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9" w:rsidRDefault="000B2769"/>
    <w:p w:rsidR="00143A9A" w:rsidRPr="008706B5" w:rsidRDefault="00143A9A" w:rsidP="00143A9A">
      <w:pPr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 xml:space="preserve">ОТЗЫВ </w:t>
      </w:r>
    </w:p>
    <w:p w:rsidR="00143A9A" w:rsidRPr="008706B5" w:rsidRDefault="00143A9A" w:rsidP="00143A9A">
      <w:pPr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 xml:space="preserve">на выпускную квалификационную работу </w:t>
      </w:r>
    </w:p>
    <w:p w:rsidR="00143A9A" w:rsidRPr="008706B5" w:rsidRDefault="00143A9A" w:rsidP="00143A9A">
      <w:pPr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>студентки 4 курса направления «Реклама и связи с общественностью»</w:t>
      </w:r>
    </w:p>
    <w:p w:rsidR="00143A9A" w:rsidRPr="008706B5" w:rsidRDefault="00143A9A" w:rsidP="00143A9A">
      <w:pPr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>Института «Высшая школа журналистики и массовых коммуникаций» СПбГУ</w:t>
      </w:r>
    </w:p>
    <w:p w:rsidR="00143A9A" w:rsidRPr="008706B5" w:rsidRDefault="00143A9A" w:rsidP="00143A9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Чаюк</w:t>
      </w:r>
      <w:proofErr w:type="spellEnd"/>
      <w:r>
        <w:rPr>
          <w:rFonts w:ascii="Times New Roman" w:hAnsi="Times New Roman" w:cs="Times New Roman"/>
          <w:b/>
        </w:rPr>
        <w:t xml:space="preserve"> Полины</w:t>
      </w:r>
    </w:p>
    <w:p w:rsidR="00143A9A" w:rsidRPr="00143A9A" w:rsidRDefault="00143A9A" w:rsidP="00143A9A">
      <w:pPr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>на тему</w:t>
      </w:r>
      <w:r>
        <w:rPr>
          <w:rFonts w:ascii="Times New Roman" w:hAnsi="Times New Roman" w:cs="Times New Roman"/>
          <w:b/>
        </w:rPr>
        <w:t xml:space="preserve"> </w:t>
      </w:r>
      <w:r w:rsidRPr="00143A9A">
        <w:rPr>
          <w:rFonts w:ascii="Times New Roman" w:hAnsi="Times New Roman" w:cs="Times New Roman"/>
          <w:b/>
        </w:rPr>
        <w:t>«</w:t>
      </w:r>
      <w:proofErr w:type="spellStart"/>
      <w:r w:rsidRPr="00143A9A">
        <w:rPr>
          <w:rFonts w:ascii="Times New Roman" w:hAnsi="Times New Roman" w:cs="Times New Roman"/>
          <w:b/>
        </w:rPr>
        <w:t>Digital</w:t>
      </w:r>
      <w:proofErr w:type="spellEnd"/>
      <w:r w:rsidRPr="00143A9A">
        <w:rPr>
          <w:rFonts w:ascii="Times New Roman" w:hAnsi="Times New Roman" w:cs="Times New Roman"/>
          <w:b/>
        </w:rPr>
        <w:t>-продвижение компании ресторанного бизнеса</w:t>
      </w:r>
    </w:p>
    <w:p w:rsidR="00143A9A" w:rsidRPr="00143A9A" w:rsidRDefault="00143A9A" w:rsidP="00143A9A">
      <w:pPr>
        <w:jc w:val="center"/>
        <w:rPr>
          <w:rFonts w:ascii="Times New Roman" w:hAnsi="Times New Roman" w:cs="Times New Roman"/>
          <w:b/>
        </w:rPr>
      </w:pPr>
      <w:r w:rsidRPr="00143A9A">
        <w:rPr>
          <w:rFonts w:ascii="Times New Roman" w:hAnsi="Times New Roman" w:cs="Times New Roman"/>
          <w:b/>
        </w:rPr>
        <w:t xml:space="preserve">(на примере ресторанного холдинга </w:t>
      </w:r>
      <w:proofErr w:type="spellStart"/>
      <w:r w:rsidRPr="00143A9A">
        <w:rPr>
          <w:rFonts w:ascii="Times New Roman" w:hAnsi="Times New Roman" w:cs="Times New Roman"/>
          <w:b/>
        </w:rPr>
        <w:t>Ginza</w:t>
      </w:r>
      <w:proofErr w:type="spellEnd"/>
      <w:r w:rsidRPr="00143A9A">
        <w:rPr>
          <w:rFonts w:ascii="Times New Roman" w:hAnsi="Times New Roman" w:cs="Times New Roman"/>
          <w:b/>
        </w:rPr>
        <w:t xml:space="preserve"> </w:t>
      </w:r>
      <w:proofErr w:type="spellStart"/>
      <w:r w:rsidRPr="00143A9A">
        <w:rPr>
          <w:rFonts w:ascii="Times New Roman" w:hAnsi="Times New Roman" w:cs="Times New Roman"/>
          <w:b/>
        </w:rPr>
        <w:t>Project</w:t>
      </w:r>
      <w:proofErr w:type="spellEnd"/>
      <w:r w:rsidRPr="00143A9A">
        <w:rPr>
          <w:rFonts w:ascii="Times New Roman" w:hAnsi="Times New Roman" w:cs="Times New Roman"/>
          <w:b/>
        </w:rPr>
        <w:t>)</w:t>
      </w:r>
      <w:r w:rsidRPr="00143A9A">
        <w:rPr>
          <w:rFonts w:ascii="Times New Roman" w:hAnsi="Times New Roman" w:cs="Times New Roman"/>
          <w:b/>
        </w:rPr>
        <w:t>»</w:t>
      </w:r>
    </w:p>
    <w:p w:rsidR="00143A9A" w:rsidRPr="00143A9A" w:rsidRDefault="00143A9A">
      <w:pPr>
        <w:rPr>
          <w:rFonts w:ascii="Times New Roman" w:hAnsi="Times New Roman" w:cs="Times New Roman"/>
          <w:b/>
        </w:rPr>
      </w:pPr>
    </w:p>
    <w:p w:rsidR="00143A9A" w:rsidRDefault="00143A9A" w:rsidP="004252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обучении на кафедре связей с общественностью в бизнесе СПбГУ, прохождении преддипломной практики и написании выпускной квалификационной работы студентка </w:t>
      </w: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Чаюк</w:t>
      </w:r>
      <w:proofErr w:type="spellEnd"/>
      <w:r>
        <w:rPr>
          <w:rFonts w:ascii="Times New Roman" w:hAnsi="Times New Roman" w:cs="Times New Roman"/>
        </w:rPr>
        <w:t xml:space="preserve"> зарекомендовала себя, как </w:t>
      </w:r>
      <w:r>
        <w:rPr>
          <w:rFonts w:ascii="Times New Roman" w:hAnsi="Times New Roman" w:cs="Times New Roman"/>
        </w:rPr>
        <w:t xml:space="preserve">трудолюбивый и заинтересованный </w:t>
      </w:r>
      <w:r>
        <w:rPr>
          <w:rFonts w:ascii="Times New Roman" w:hAnsi="Times New Roman" w:cs="Times New Roman"/>
        </w:rPr>
        <w:t xml:space="preserve">специалист, </w:t>
      </w:r>
      <w:r>
        <w:rPr>
          <w:rFonts w:ascii="Times New Roman" w:hAnsi="Times New Roman" w:cs="Times New Roman"/>
        </w:rPr>
        <w:t>оперативно справляющийся с поставленными задачами, имеющий кр</w:t>
      </w:r>
      <w:r w:rsidR="00C83C9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ативный подход к делу, </w:t>
      </w:r>
      <w:r>
        <w:rPr>
          <w:rFonts w:ascii="Times New Roman" w:hAnsi="Times New Roman" w:cs="Times New Roman"/>
        </w:rPr>
        <w:t>спос</w:t>
      </w:r>
      <w:r>
        <w:rPr>
          <w:rFonts w:ascii="Times New Roman" w:hAnsi="Times New Roman" w:cs="Times New Roman"/>
        </w:rPr>
        <w:t xml:space="preserve">обный к теоретическому анализу и </w:t>
      </w:r>
      <w:r>
        <w:rPr>
          <w:rFonts w:ascii="Times New Roman" w:hAnsi="Times New Roman" w:cs="Times New Roman"/>
        </w:rPr>
        <w:t>проведению эмпирических исследований</w:t>
      </w:r>
      <w:r>
        <w:rPr>
          <w:rFonts w:ascii="Times New Roman" w:hAnsi="Times New Roman" w:cs="Times New Roman"/>
        </w:rPr>
        <w:t xml:space="preserve">. </w:t>
      </w:r>
    </w:p>
    <w:p w:rsidR="00143A9A" w:rsidRPr="00143A9A" w:rsidRDefault="00143A9A" w:rsidP="004252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время обучения в СПбГУ </w:t>
      </w:r>
      <w:r>
        <w:rPr>
          <w:rFonts w:ascii="Times New Roman" w:hAnsi="Times New Roman" w:cs="Times New Roman"/>
        </w:rPr>
        <w:t xml:space="preserve">Полина приобрела богатый опыт в области связей с общественностью, </w:t>
      </w:r>
      <w:r w:rsidRPr="00143A9A">
        <w:rPr>
          <w:rFonts w:ascii="Times New Roman" w:hAnsi="Times New Roman" w:cs="Times New Roman"/>
        </w:rPr>
        <w:t xml:space="preserve">деловых и </w:t>
      </w:r>
      <w:r w:rsidRPr="00143A9A">
        <w:rPr>
          <w:rFonts w:ascii="Times New Roman" w:hAnsi="Times New Roman" w:cs="Times New Roman"/>
          <w:lang w:val="en-US"/>
        </w:rPr>
        <w:t>digital</w:t>
      </w:r>
      <w:r w:rsidRPr="00143A9A">
        <w:rPr>
          <w:rFonts w:ascii="Times New Roman" w:hAnsi="Times New Roman" w:cs="Times New Roman"/>
        </w:rPr>
        <w:t>-коммуникаций</w:t>
      </w:r>
      <w:r w:rsidR="00A85FD7">
        <w:rPr>
          <w:rFonts w:ascii="Times New Roman" w:hAnsi="Times New Roman" w:cs="Times New Roman"/>
        </w:rPr>
        <w:t>, а также в сфере программирования и дизайна</w:t>
      </w:r>
      <w:r>
        <w:rPr>
          <w:rFonts w:ascii="Times New Roman" w:hAnsi="Times New Roman" w:cs="Times New Roman"/>
        </w:rPr>
        <w:t>.</w:t>
      </w:r>
      <w:r w:rsidRPr="00143A9A">
        <w:rPr>
          <w:rFonts w:ascii="Times New Roman" w:hAnsi="Times New Roman" w:cs="Times New Roman"/>
        </w:rPr>
        <w:t xml:space="preserve"> </w:t>
      </w:r>
    </w:p>
    <w:p w:rsidR="00A85FD7" w:rsidRPr="00A85FD7" w:rsidRDefault="00143A9A" w:rsidP="004252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143A9A">
        <w:rPr>
          <w:rFonts w:ascii="Times New Roman" w:hAnsi="Times New Roman" w:cs="Times New Roman"/>
        </w:rPr>
        <w:t>Прошла производственную практику:</w:t>
      </w:r>
      <w:r w:rsidRPr="00143A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журнале о коммерческой недвижимости Retailer.kz (Казахстан</w:t>
      </w:r>
      <w:r w:rsidRPr="00143A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2014 г.</w:t>
      </w:r>
      <w:r w:rsid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), компании «ТГК-1»</w:t>
      </w:r>
      <w:r w:rsidRPr="00143A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(Санкт-Петербург, 2015 г.)</w:t>
      </w:r>
      <w:r w:rsidRPr="00143A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43A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Ginza</w:t>
      </w:r>
      <w:proofErr w:type="spellEnd"/>
      <w:r w:rsidRPr="00143A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43A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Digital</w:t>
      </w:r>
      <w:proofErr w:type="spellEnd"/>
      <w:r w:rsidRPr="00143A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(Моск</w:t>
      </w:r>
      <w:r w:rsidRPr="00143A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ва, 2016 г.</w:t>
      </w:r>
      <w:r w:rsidRPr="00143A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143A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A85FD7" w:rsidRPr="00A85FD7" w:rsidRDefault="00143A9A" w:rsidP="004252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риобрела профессиональный опыт, поработав</w:t>
      </w:r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в качестве журналиста в журнале «</w:t>
      </w:r>
      <w:proofErr w:type="spellStart"/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Собака</w:t>
      </w:r>
      <w:proofErr w:type="gramStart"/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.р</w:t>
      </w:r>
      <w:proofErr w:type="gramEnd"/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</w:t>
      </w:r>
      <w:proofErr w:type="spellEnd"/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(2014 г.), в качестве 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PR-менеджер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студии красоты </w:t>
      </w:r>
      <w:proofErr w:type="spellStart"/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Jenevieva's</w:t>
      </w:r>
      <w:proofErr w:type="spellEnd"/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Beauty</w:t>
      </w:r>
      <w:proofErr w:type="spellEnd"/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Studio</w:t>
      </w:r>
      <w:proofErr w:type="spellEnd"/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(2016 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г. 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 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н/в), в качестве 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SMM-менеджер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фотостудии FABRIKA (2016 г.)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ресторанного холдинга </w:t>
      </w:r>
      <w:proofErr w:type="spellStart"/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Ginza</w:t>
      </w:r>
      <w:proofErr w:type="spellEnd"/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Project</w:t>
      </w:r>
      <w:proofErr w:type="spellEnd"/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 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2016 г. по </w:t>
      </w:r>
      <w:r w:rsidR="00A85FD7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н/в).</w:t>
      </w:r>
    </w:p>
    <w:p w:rsidR="00A85FD7" w:rsidRPr="00A85FD7" w:rsidRDefault="00A85FD7" w:rsidP="004252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Повысила квалификацию на дополнительных образовательных курсах и программах</w:t>
      </w:r>
      <w:r w:rsidRPr="00A85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Отк</w:t>
      </w:r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рытого молодежного университета, получив </w:t>
      </w:r>
      <w:r w:rsidR="00143A9A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сертификат</w:t>
      </w:r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ы</w:t>
      </w:r>
      <w:r w:rsidR="00143A9A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 владении графическими программам</w:t>
      </w:r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(</w:t>
      </w:r>
      <w:proofErr w:type="spellStart"/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Adobe</w:t>
      </w:r>
      <w:proofErr w:type="spellEnd"/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Photoshop</w:t>
      </w:r>
      <w:proofErr w:type="spellEnd"/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Corel</w:t>
      </w:r>
      <w:proofErr w:type="spellEnd"/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Draw</w:t>
      </w:r>
      <w:proofErr w:type="spellEnd"/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и</w:t>
      </w:r>
      <w:r w:rsidR="00143A9A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базовы</w:t>
      </w:r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ми</w:t>
      </w:r>
      <w:r w:rsidR="00143A9A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навык</w:t>
      </w:r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ами</w:t>
      </w:r>
      <w:r w:rsidR="00143A9A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="00143A9A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web</w:t>
      </w:r>
      <w:proofErr w:type="spellEnd"/>
      <w:r w:rsidR="00143A9A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r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программирования</w:t>
      </w:r>
      <w:r w:rsidR="00143A9A" w:rsidRPr="00A85F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F615DF" w:rsidRPr="00F615DF" w:rsidRDefault="00A85FD7" w:rsidP="004252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A85FD7"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протяжении четырех лет, с момента основания, являлась постоянным сотрудником Учебно-образовательного пресс-центра Института «Высшая школа журналистики и массовых коммуникаций» СПбГУ, где получила опыт: корреспондента, оператора, фотографа, </w:t>
      </w:r>
      <w:r w:rsidR="00C83C97">
        <w:rPr>
          <w:rFonts w:ascii="Times New Roman" w:eastAsia="Times New Roman" w:hAnsi="Times New Roman" w:cs="Times New Roman"/>
          <w:color w:val="000000"/>
          <w:lang w:val="en-US" w:eastAsia="ru-RU"/>
        </w:rPr>
        <w:t>SMM</w:t>
      </w:r>
      <w:r w:rsidRPr="00A85FD7">
        <w:rPr>
          <w:rFonts w:ascii="Times New Roman" w:eastAsia="Times New Roman" w:hAnsi="Times New Roman" w:cs="Times New Roman"/>
          <w:color w:val="000000"/>
          <w:lang w:eastAsia="ru-RU"/>
        </w:rPr>
        <w:t xml:space="preserve">-менеджера, дизайнера-верстальщика и организатора мероприятий. </w:t>
      </w:r>
    </w:p>
    <w:p w:rsidR="00F615DF" w:rsidRPr="00F615DF" w:rsidRDefault="00A85FD7" w:rsidP="004252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Неоднократно участвовала в качестве волонтера в организации и проведений </w:t>
      </w:r>
      <w:proofErr w:type="spellStart"/>
      <w:r w:rsidR="00F615DF" w:rsidRPr="00F615DF">
        <w:rPr>
          <w:rFonts w:ascii="Times New Roman" w:eastAsia="Times New Roman" w:hAnsi="Times New Roman" w:cs="Times New Roman"/>
          <w:color w:val="000000"/>
          <w:lang w:eastAsia="ru-RU"/>
        </w:rPr>
        <w:t>имиджевых</w:t>
      </w:r>
      <w:proofErr w:type="spellEnd"/>
      <w:r w:rsidR="00F615DF" w:rsidRPr="00F615D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научных </w:t>
      </w:r>
      <w:r w:rsidR="00F615DF"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spellStart"/>
      <w:r w:rsidR="00F615DF" w:rsidRPr="00F615DF">
        <w:rPr>
          <w:rFonts w:ascii="Times New Roman" w:eastAsia="Times New Roman" w:hAnsi="Times New Roman" w:cs="Times New Roman"/>
          <w:color w:val="000000"/>
          <w:lang w:eastAsia="ru-RU"/>
        </w:rPr>
        <w:t>внеучебных</w:t>
      </w:r>
      <w:proofErr w:type="spellEnd"/>
      <w:r w:rsidR="00F615DF"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мероприятий Института таких, как:  </w:t>
      </w:r>
      <w:r w:rsidR="00F615DF" w:rsidRPr="00F615DF">
        <w:rPr>
          <w:rFonts w:ascii="Times New Roman" w:eastAsia="Times New Roman" w:hAnsi="Times New Roman" w:cs="Times New Roman"/>
          <w:color w:val="000000"/>
          <w:lang w:eastAsia="ru-RU"/>
        </w:rPr>
        <w:t>День</w:t>
      </w:r>
      <w:r w:rsidRPr="00F615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43A9A" w:rsidRPr="00F615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открытых дверей</w:t>
      </w:r>
      <w:r w:rsidRPr="00F615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="00143A9A" w:rsidRPr="00F615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F615DF" w:rsidRPr="00F615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конференции и семинары Научной весны, </w:t>
      </w:r>
      <w:r w:rsidR="00143A9A" w:rsidRPr="00F615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</w:t>
      </w:r>
      <w:r w:rsidR="00F615DF" w:rsidRPr="00F615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ень</w:t>
      </w:r>
      <w:r w:rsidR="00143A9A" w:rsidRPr="00F615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рождения Учебно-образовательного пресс-центра,</w:t>
      </w:r>
      <w:r w:rsidR="00F615DF" w:rsidRPr="00F615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олимпиада для школьников «Проба пера», церемония</w:t>
      </w:r>
      <w:r w:rsidR="00143A9A" w:rsidRPr="00F615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вручения дипломов</w:t>
      </w:r>
      <w:r w:rsidR="00F615DF" w:rsidRPr="00F615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="00F615DF"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615DF"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студенческий выезд «Чердак». </w:t>
      </w:r>
    </w:p>
    <w:p w:rsidR="00F615DF" w:rsidRPr="00F615DF" w:rsidRDefault="00F615DF" w:rsidP="004252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615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Является действующим </w:t>
      </w:r>
      <w:r w:rsidR="00143A9A" w:rsidRPr="00F615DF">
        <w:rPr>
          <w:rFonts w:ascii="Times New Roman" w:eastAsia="Times New Roman" w:hAnsi="Times New Roman" w:cs="Times New Roman"/>
          <w:color w:val="000000"/>
          <w:lang w:eastAsia="ru-RU"/>
        </w:rPr>
        <w:t>член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ом студенческой секции РАСО,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член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C83C97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туденческого совета Института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член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 стипендиальной комиссии Института «Высшая школа журналистики и массовых коммуникаций» СПбГУ.</w:t>
      </w:r>
    </w:p>
    <w:p w:rsidR="00F615DF" w:rsidRPr="00F615DF" w:rsidRDefault="00F615DF" w:rsidP="004252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Неоднократно участвовала и побеждала в профессиональных конкурсах</w:t>
      </w:r>
      <w:r w:rsidR="00C83C97">
        <w:rPr>
          <w:rFonts w:ascii="Times New Roman" w:eastAsia="Times New Roman" w:hAnsi="Times New Roman" w:cs="Times New Roman"/>
          <w:color w:val="000000"/>
          <w:lang w:eastAsia="ru-RU"/>
        </w:rPr>
        <w:t xml:space="preserve"> под руководством научного руководителя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: п</w:t>
      </w:r>
      <w:r w:rsidRPr="00F615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олуфиналист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сероссийского конкурса студенческих работ в области политических коммуникаций </w:t>
      </w:r>
      <w:proofErr w:type="spellStart"/>
      <w:r w:rsidRPr="00F615DF">
        <w:rPr>
          <w:rFonts w:ascii="Times New Roman" w:eastAsia="Times New Roman" w:hAnsi="Times New Roman" w:cs="Times New Roman"/>
          <w:color w:val="000000"/>
          <w:lang w:val="en-US" w:eastAsia="ru-RU"/>
        </w:rPr>
        <w:t>PoliPRpro</w:t>
      </w:r>
      <w:proofErr w:type="spellEnd"/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 (2014 г.);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ризер М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еждународного конкурса студенческих коммуникационных проектов «Масс-Медиа Перспектива» (2015 г.);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лучший </w:t>
      </w:r>
      <w:r w:rsidRPr="00F615DF">
        <w:rPr>
          <w:rFonts w:ascii="Times New Roman" w:eastAsia="Times New Roman" w:hAnsi="Times New Roman" w:cs="Times New Roman"/>
          <w:color w:val="000000"/>
          <w:lang w:val="en-US" w:eastAsia="ru-RU"/>
        </w:rPr>
        <w:t>SMM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-специалист Учебн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о-образовательного пресс-центра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(2014 гг.)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лучший PR-специалист Учебн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о-образовательного пресс-центра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(2015 г.).</w:t>
      </w:r>
    </w:p>
    <w:p w:rsidR="00F615DF" w:rsidRPr="00F615DF" w:rsidRDefault="00F615DF" w:rsidP="004252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а протяжении трех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последних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семестров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за достижения в учебе</w:t>
      </w:r>
      <w:r w:rsidR="00C83C9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профессиональной и общественной деятельности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получала повышенную академическую стипендию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 СПбГУ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25268" w:rsidRPr="006A7B93" w:rsidRDefault="00425268" w:rsidP="004252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Первые шаги в </w:t>
      </w:r>
      <w:r w:rsidRPr="00425268">
        <w:rPr>
          <w:rFonts w:ascii="Times New Roman" w:eastAsia="Times New Roman" w:hAnsi="Times New Roman" w:cs="Times New Roman"/>
          <w:color w:val="000000"/>
          <w:lang w:val="en-US" w:eastAsia="ru-RU"/>
        </w:rPr>
        <w:t>SMM</w:t>
      </w: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 xml:space="preserve"> студентка сделал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 xml:space="preserve"> в 2014 году, участвуя в подготовке контента для </w:t>
      </w: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>официальных п</w:t>
      </w: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>убличных страниц</w:t>
      </w: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>Учебно-образовательного пресс-центра и 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>титута «Высшая школа журналистики и массовых коммуникаций» СПбГУ. В 2015 году Полину пригласи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 xml:space="preserve"> возглавить </w:t>
      </w:r>
      <w:r w:rsidRPr="00425268">
        <w:rPr>
          <w:rFonts w:ascii="Times New Roman" w:eastAsia="Times New Roman" w:hAnsi="Times New Roman" w:cs="Times New Roman"/>
          <w:color w:val="000000"/>
          <w:lang w:val="en-US" w:eastAsia="ru-RU"/>
        </w:rPr>
        <w:t>SMM</w:t>
      </w: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 xml:space="preserve">-направление </w:t>
      </w: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 xml:space="preserve">Всероссийского конкурса студенческих работ в области политических коммуникаций </w:t>
      </w:r>
      <w:proofErr w:type="spellStart"/>
      <w:r w:rsidRPr="00425268">
        <w:rPr>
          <w:rFonts w:ascii="Times New Roman" w:eastAsia="Times New Roman" w:hAnsi="Times New Roman" w:cs="Times New Roman"/>
          <w:color w:val="000000"/>
          <w:lang w:val="en-US" w:eastAsia="ru-RU"/>
        </w:rPr>
        <w:t>PoliPRpro</w:t>
      </w:r>
      <w:proofErr w:type="spellEnd"/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 xml:space="preserve"> и М</w:t>
      </w: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>еждународного конкурса студенческих коммуникационных проектов «Масс-Медиа Перспектива»</w:t>
      </w: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 xml:space="preserve">. Несомненным профессиональным достижением Полины можно считать трудоустройство в качестве </w:t>
      </w:r>
      <w:r w:rsidR="007F6DF1">
        <w:rPr>
          <w:rFonts w:ascii="Times New Roman" w:eastAsia="Times New Roman" w:hAnsi="Times New Roman" w:cs="Times New Roman"/>
          <w:color w:val="000000"/>
          <w:lang w:val="en-US" w:eastAsia="ru-RU"/>
        </w:rPr>
        <w:t>SMM</w:t>
      </w:r>
      <w:r w:rsidRPr="00425268">
        <w:rPr>
          <w:rFonts w:ascii="Times New Roman" w:eastAsia="Times New Roman" w:hAnsi="Times New Roman" w:cs="Times New Roman"/>
          <w:color w:val="000000"/>
          <w:lang w:eastAsia="ru-RU"/>
        </w:rPr>
        <w:t xml:space="preserve">-специалиста в 2016 г.  в ресторанный холдинг  </w:t>
      </w:r>
      <w:proofErr w:type="spellStart"/>
      <w:r w:rsidRPr="0042526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Ginza</w:t>
      </w:r>
      <w:proofErr w:type="spellEnd"/>
      <w:r w:rsidRPr="0042526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42526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Project</w:t>
      </w:r>
      <w:proofErr w:type="spellEnd"/>
      <w:r w:rsidRPr="0042526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42526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Весь этот опыт </w:t>
      </w:r>
      <w:r w:rsidRPr="00B254DA">
        <w:rPr>
          <w:rFonts w:ascii="Times New Roman" w:eastAsiaTheme="minorEastAsia" w:hAnsi="Times New Roman" w:cs="Times New Roman"/>
          <w:lang w:eastAsia="ru-RU"/>
        </w:rPr>
        <w:t>дал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 возможность </w:t>
      </w:r>
      <w:r>
        <w:rPr>
          <w:rFonts w:ascii="Times New Roman" w:eastAsiaTheme="minorEastAsia" w:hAnsi="Times New Roman" w:cs="Times New Roman"/>
          <w:lang w:eastAsia="ru-RU"/>
        </w:rPr>
        <w:t>П</w:t>
      </w:r>
      <w:r w:rsidR="007F6DF1">
        <w:rPr>
          <w:rFonts w:ascii="Times New Roman" w:eastAsiaTheme="minorEastAsia" w:hAnsi="Times New Roman" w:cs="Times New Roman"/>
          <w:lang w:eastAsia="ru-RU"/>
        </w:rPr>
        <w:t>.</w:t>
      </w:r>
      <w:bookmarkStart w:id="0" w:name="_GoBack"/>
      <w:bookmarkEnd w:id="0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Чаюк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погрузиться в и</w:t>
      </w:r>
      <w:r>
        <w:rPr>
          <w:rFonts w:ascii="Times New Roman" w:eastAsiaTheme="minorEastAsia" w:hAnsi="Times New Roman" w:cs="Times New Roman"/>
          <w:lang w:eastAsia="ru-RU"/>
        </w:rPr>
        <w:t>сследуемую</w:t>
      </w:r>
      <w:r>
        <w:rPr>
          <w:rFonts w:ascii="Times New Roman" w:eastAsiaTheme="minorEastAsia" w:hAnsi="Times New Roman" w:cs="Times New Roman"/>
          <w:lang w:eastAsia="ru-RU"/>
        </w:rPr>
        <w:t xml:space="preserve"> тему, 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собрать необходимый эмпирический материал, изучить специфику отрасли. Таким образом, к выполнению научно-исследовательской работы </w:t>
      </w:r>
      <w:r>
        <w:rPr>
          <w:rFonts w:ascii="Times New Roman" w:eastAsiaTheme="minorEastAsia" w:hAnsi="Times New Roman" w:cs="Times New Roman"/>
          <w:lang w:eastAsia="ru-RU"/>
        </w:rPr>
        <w:t>студентка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 подошла с </w:t>
      </w:r>
      <w:r>
        <w:rPr>
          <w:rFonts w:ascii="Times New Roman" w:eastAsiaTheme="minorEastAsia" w:hAnsi="Times New Roman" w:cs="Times New Roman"/>
          <w:lang w:eastAsia="ru-RU"/>
        </w:rPr>
        <w:t xml:space="preserve">богатым практическим 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опытом, </w:t>
      </w:r>
      <w:r>
        <w:rPr>
          <w:rFonts w:ascii="Times New Roman" w:eastAsiaTheme="minorEastAsia" w:hAnsi="Times New Roman" w:cs="Times New Roman"/>
          <w:lang w:eastAsia="ru-RU"/>
        </w:rPr>
        <w:t xml:space="preserve">с необходимыми экспертными связями и 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знанием ситуации в изучаемой сфере. </w:t>
      </w:r>
    </w:p>
    <w:p w:rsidR="00425268" w:rsidRDefault="00425268" w:rsidP="00425268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A7B93">
        <w:rPr>
          <w:rFonts w:ascii="Times New Roman" w:eastAsiaTheme="minorEastAsia" w:hAnsi="Times New Roman" w:cs="Times New Roman"/>
          <w:lang w:eastAsia="ru-RU"/>
        </w:rPr>
        <w:t xml:space="preserve">Автор проработала </w:t>
      </w:r>
      <w:r>
        <w:rPr>
          <w:rFonts w:ascii="Times New Roman" w:eastAsiaTheme="minorEastAsia" w:hAnsi="Times New Roman" w:cs="Times New Roman"/>
          <w:lang w:eastAsia="ru-RU"/>
        </w:rPr>
        <w:t xml:space="preserve">специализированную литературу, большое количество экспертных материалов; 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осуществила такие методы </w:t>
      </w:r>
      <w:r>
        <w:rPr>
          <w:rFonts w:ascii="Times New Roman" w:eastAsiaTheme="minorEastAsia" w:hAnsi="Times New Roman" w:cs="Times New Roman"/>
          <w:lang w:eastAsia="ru-RU"/>
        </w:rPr>
        <w:t>эмпирического исследования, как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включенное наблюдение, 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экспертные интервью, анализ документов, </w:t>
      </w:r>
      <w:r>
        <w:rPr>
          <w:rFonts w:ascii="Times New Roman" w:eastAsiaTheme="minorEastAsia" w:hAnsi="Times New Roman" w:cs="Times New Roman"/>
          <w:lang w:eastAsia="ru-RU"/>
        </w:rPr>
        <w:t xml:space="preserve">анализ контента социальных сетей, </w:t>
      </w:r>
      <w:r>
        <w:rPr>
          <w:rFonts w:ascii="Times New Roman" w:eastAsiaTheme="minorEastAsia" w:hAnsi="Times New Roman" w:cs="Times New Roman"/>
          <w:lang w:val="en-US" w:eastAsia="ru-RU"/>
        </w:rPr>
        <w:t>SWOT</w:t>
      </w:r>
      <w:r>
        <w:rPr>
          <w:rFonts w:ascii="Times New Roman" w:eastAsiaTheme="minorEastAsia" w:hAnsi="Times New Roman" w:cs="Times New Roman"/>
          <w:lang w:eastAsia="ru-RU"/>
        </w:rPr>
        <w:t xml:space="preserve">-анализ. </w:t>
      </w:r>
    </w:p>
    <w:p w:rsidR="00425268" w:rsidRDefault="00425268" w:rsidP="00425268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A7B93">
        <w:rPr>
          <w:rFonts w:ascii="Times New Roman" w:eastAsiaTheme="minorEastAsia" w:hAnsi="Times New Roman" w:cs="Times New Roman"/>
          <w:lang w:eastAsia="ru-RU"/>
        </w:rPr>
        <w:t xml:space="preserve">Тема </w:t>
      </w:r>
      <w:r>
        <w:rPr>
          <w:rFonts w:ascii="Times New Roman" w:eastAsiaTheme="minorEastAsia" w:hAnsi="Times New Roman" w:cs="Times New Roman"/>
          <w:lang w:eastAsia="ru-RU"/>
        </w:rPr>
        <w:t xml:space="preserve">выпускной квалификационной работы Полины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Чаюк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акт</w:t>
      </w:r>
      <w:r w:rsidRPr="006A7B93">
        <w:rPr>
          <w:rFonts w:ascii="Times New Roman" w:eastAsiaTheme="minorEastAsia" w:hAnsi="Times New Roman" w:cs="Times New Roman"/>
          <w:lang w:eastAsia="ru-RU"/>
        </w:rPr>
        <w:t>уальна, соответствует профилю «реклама и связи с общественностью». Результаты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A7B93">
        <w:rPr>
          <w:rFonts w:ascii="Times New Roman" w:eastAsiaTheme="minorEastAsia" w:hAnsi="Times New Roman" w:cs="Times New Roman"/>
          <w:lang w:eastAsia="ru-RU"/>
        </w:rPr>
        <w:t>исследования</w:t>
      </w:r>
      <w:r>
        <w:rPr>
          <w:rFonts w:ascii="Times New Roman" w:eastAsiaTheme="minorEastAsia" w:hAnsi="Times New Roman" w:cs="Times New Roman"/>
          <w:lang w:eastAsia="ru-RU"/>
        </w:rPr>
        <w:t>, несомненно,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 обладают научной новизной</w:t>
      </w:r>
      <w:r>
        <w:rPr>
          <w:rFonts w:ascii="Times New Roman" w:eastAsiaTheme="minorEastAsia" w:hAnsi="Times New Roman" w:cs="Times New Roman"/>
          <w:lang w:eastAsia="ru-RU"/>
        </w:rPr>
        <w:t xml:space="preserve">, так как тема </w:t>
      </w:r>
      <w:r>
        <w:rPr>
          <w:rFonts w:ascii="Times New Roman" w:eastAsiaTheme="minorEastAsia" w:hAnsi="Times New Roman" w:cs="Times New Roman"/>
          <w:lang w:val="en-US" w:eastAsia="ru-RU"/>
        </w:rPr>
        <w:t>digital</w:t>
      </w:r>
      <w:r>
        <w:rPr>
          <w:rFonts w:ascii="Times New Roman" w:eastAsiaTheme="minorEastAsia" w:hAnsi="Times New Roman" w:cs="Times New Roman"/>
          <w:lang w:eastAsia="ru-RU"/>
        </w:rPr>
        <w:t>-технологий в развитии ресторанного бизнеса в России практически не изучена с точки зрения науки</w:t>
      </w:r>
      <w:r>
        <w:rPr>
          <w:rFonts w:ascii="Times New Roman" w:eastAsiaTheme="minorEastAsia" w:hAnsi="Times New Roman" w:cs="Times New Roman"/>
          <w:lang w:eastAsia="ru-RU"/>
        </w:rPr>
        <w:t>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425268" w:rsidRPr="006A7B93" w:rsidRDefault="00425268" w:rsidP="00425268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A7B93">
        <w:rPr>
          <w:rFonts w:ascii="Times New Roman" w:eastAsiaTheme="minorEastAsia" w:hAnsi="Times New Roman" w:cs="Times New Roman"/>
          <w:lang w:eastAsia="ru-RU"/>
        </w:rPr>
        <w:t xml:space="preserve">Текст соответствует всем основным требованиям, предъявляемым к </w:t>
      </w:r>
      <w:r>
        <w:rPr>
          <w:rFonts w:ascii="Times New Roman" w:eastAsiaTheme="minorEastAsia" w:hAnsi="Times New Roman" w:cs="Times New Roman"/>
          <w:lang w:eastAsia="ru-RU"/>
        </w:rPr>
        <w:t>ВКР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. Все сроки и задачи, поставленные научным руководителем, </w:t>
      </w:r>
      <w:r>
        <w:rPr>
          <w:rFonts w:ascii="Times New Roman" w:eastAsiaTheme="minorEastAsia" w:hAnsi="Times New Roman" w:cs="Times New Roman"/>
          <w:lang w:eastAsia="ru-RU"/>
        </w:rPr>
        <w:t>студент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 выполн</w:t>
      </w:r>
      <w:r>
        <w:rPr>
          <w:rFonts w:ascii="Times New Roman" w:eastAsiaTheme="minorEastAsia" w:hAnsi="Times New Roman" w:cs="Times New Roman"/>
          <w:lang w:eastAsia="ru-RU"/>
        </w:rPr>
        <w:t>ил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 в соответствии с планом работы. </w:t>
      </w:r>
      <w:r>
        <w:rPr>
          <w:rFonts w:ascii="Times New Roman" w:eastAsiaTheme="minorEastAsia" w:hAnsi="Times New Roman" w:cs="Times New Roman"/>
          <w:lang w:eastAsia="ru-RU"/>
        </w:rPr>
        <w:t xml:space="preserve">Дипломная работа Полины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Чаюк</w:t>
      </w:r>
      <w:proofErr w:type="spellEnd"/>
      <w:r w:rsidRPr="006A7B93">
        <w:rPr>
          <w:rFonts w:ascii="Times New Roman" w:eastAsiaTheme="minorEastAsia" w:hAnsi="Times New Roman" w:cs="Times New Roman"/>
          <w:lang w:eastAsia="ru-RU"/>
        </w:rPr>
        <w:t xml:space="preserve">, по мнению научного руководителя, достойна высокой положительной оценки. </w:t>
      </w:r>
    </w:p>
    <w:p w:rsidR="00425268" w:rsidRPr="006A7B93" w:rsidRDefault="00425268" w:rsidP="00425268">
      <w:pPr>
        <w:tabs>
          <w:tab w:val="left" w:pos="5476"/>
        </w:tabs>
        <w:ind w:firstLine="56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tab/>
      </w:r>
    </w:p>
    <w:p w:rsidR="00425268" w:rsidRPr="003241AC" w:rsidRDefault="00425268" w:rsidP="00425268">
      <w:pPr>
        <w:jc w:val="both"/>
        <w:rPr>
          <w:rFonts w:ascii="Times New Roman" w:hAnsi="Times New Roman" w:cs="Times New Roman"/>
        </w:rPr>
      </w:pPr>
    </w:p>
    <w:p w:rsidR="00425268" w:rsidRDefault="00425268" w:rsidP="0042526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25268" w:rsidRDefault="00425268" w:rsidP="0042526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25268" w:rsidRDefault="00425268" w:rsidP="00425268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руководитель,</w:t>
      </w:r>
    </w:p>
    <w:p w:rsidR="00425268" w:rsidRDefault="00425268" w:rsidP="00425268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преподаватель кафедры</w:t>
      </w:r>
    </w:p>
    <w:p w:rsidR="00425268" w:rsidRDefault="00425268" w:rsidP="00425268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связей с общественностью в бизнесе СПбГУ,</w:t>
      </w:r>
    </w:p>
    <w:p w:rsidR="00425268" w:rsidRPr="0038712C" w:rsidRDefault="00425268" w:rsidP="00425268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политических наук                                                                             Е.А. </w:t>
      </w:r>
      <w:proofErr w:type="spellStart"/>
      <w:r>
        <w:rPr>
          <w:rFonts w:ascii="Times New Roman" w:hAnsi="Times New Roman" w:cs="Times New Roman"/>
        </w:rPr>
        <w:t>Шаркова</w:t>
      </w:r>
      <w:proofErr w:type="spellEnd"/>
    </w:p>
    <w:p w:rsidR="00143A9A" w:rsidRDefault="00143A9A" w:rsidP="00425268"/>
    <w:sectPr w:rsidR="0014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5C7"/>
    <w:multiLevelType w:val="hybridMultilevel"/>
    <w:tmpl w:val="43B8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D3575"/>
    <w:multiLevelType w:val="hybridMultilevel"/>
    <w:tmpl w:val="25D0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26EDF"/>
    <w:multiLevelType w:val="hybridMultilevel"/>
    <w:tmpl w:val="48F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65B54"/>
    <w:multiLevelType w:val="hybridMultilevel"/>
    <w:tmpl w:val="ED1E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A7325"/>
    <w:multiLevelType w:val="hybridMultilevel"/>
    <w:tmpl w:val="D5CEE122"/>
    <w:lvl w:ilvl="0" w:tplc="575013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2C"/>
    <w:rsid w:val="000B2769"/>
    <w:rsid w:val="00143A9A"/>
    <w:rsid w:val="00425268"/>
    <w:rsid w:val="007F6DF1"/>
    <w:rsid w:val="008C212C"/>
    <w:rsid w:val="00A85FD7"/>
    <w:rsid w:val="00C83C97"/>
    <w:rsid w:val="00F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9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9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Нечай</dc:creator>
  <cp:keywords/>
  <dc:description/>
  <cp:lastModifiedBy>Семья Нечай</cp:lastModifiedBy>
  <cp:revision>5</cp:revision>
  <dcterms:created xsi:type="dcterms:W3CDTF">2017-05-15T13:01:00Z</dcterms:created>
  <dcterms:modified xsi:type="dcterms:W3CDTF">2017-05-15T13:57:00Z</dcterms:modified>
</cp:coreProperties>
</file>