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C" w:rsidRDefault="00BB097C" w:rsidP="00BB097C">
      <w:pPr>
        <w:jc w:val="center"/>
      </w:pPr>
      <w:r>
        <w:t>Рецензия</w:t>
      </w:r>
    </w:p>
    <w:p w:rsidR="00BB097C" w:rsidRPr="00566232" w:rsidRDefault="00BB097C" w:rsidP="00BB097C">
      <w:pPr>
        <w:jc w:val="center"/>
      </w:pPr>
      <w:r w:rsidRPr="00566232">
        <w:t>на выпускную квалификационную работу</w:t>
      </w:r>
    </w:p>
    <w:p w:rsidR="00974EFC" w:rsidRPr="0030293F" w:rsidRDefault="00BB097C" w:rsidP="00BB097C">
      <w:pPr>
        <w:jc w:val="center"/>
      </w:pPr>
      <w:r w:rsidRPr="00566232">
        <w:t xml:space="preserve">студентки очной формы обучения </w:t>
      </w:r>
    </w:p>
    <w:p w:rsidR="00974EFC" w:rsidRPr="00974EFC" w:rsidRDefault="00974EFC" w:rsidP="00974EFC">
      <w:pPr>
        <w:jc w:val="center"/>
      </w:pPr>
      <w:r>
        <w:t>Института «Высшая школа журналистики и массовых коммуникаций» СПБГУ</w:t>
      </w:r>
    </w:p>
    <w:p w:rsidR="00BB097C" w:rsidRPr="0030293F" w:rsidRDefault="0030293F" w:rsidP="00BB097C">
      <w:pPr>
        <w:jc w:val="center"/>
      </w:pPr>
      <w:proofErr w:type="spellStart"/>
      <w:r>
        <w:t>Колтыковой</w:t>
      </w:r>
      <w:proofErr w:type="spellEnd"/>
      <w:r>
        <w:t xml:space="preserve"> Анастасии Артуровны</w:t>
      </w:r>
    </w:p>
    <w:p w:rsidR="00BB097C" w:rsidRPr="00974EFC" w:rsidRDefault="00BB097C" w:rsidP="00BB097C">
      <w:pPr>
        <w:jc w:val="center"/>
      </w:pPr>
      <w:r>
        <w:t>на тему «</w:t>
      </w:r>
      <w:r w:rsidR="0030293F">
        <w:t>Коммуникационные технологии в развитии бренда Государственного академического театра им. Е. Вахтангова</w:t>
      </w:r>
      <w:r>
        <w:t>»</w:t>
      </w:r>
    </w:p>
    <w:p w:rsidR="005A6A42" w:rsidRDefault="00BB097C" w:rsidP="00040EED">
      <w:pPr>
        <w:ind w:firstLine="567"/>
        <w:jc w:val="both"/>
      </w:pPr>
      <w:r>
        <w:t xml:space="preserve">Исследование </w:t>
      </w:r>
      <w:proofErr w:type="spellStart"/>
      <w:r w:rsidR="006C3363">
        <w:t>Колтыковой</w:t>
      </w:r>
      <w:proofErr w:type="spellEnd"/>
      <w:r w:rsidR="006C3363">
        <w:t xml:space="preserve"> Анастасии Артуровны</w:t>
      </w:r>
      <w:r w:rsidR="0050692D">
        <w:t xml:space="preserve"> посвящено актуальной</w:t>
      </w:r>
      <w:r w:rsidR="006C3363">
        <w:t xml:space="preserve"> теме развития коммуникационных технологий в театральной среде</w:t>
      </w:r>
      <w:r w:rsidR="0050692D">
        <w:t xml:space="preserve">. </w:t>
      </w:r>
      <w:r w:rsidR="006C3363">
        <w:t>В</w:t>
      </w:r>
      <w:r w:rsidR="0050692D">
        <w:t>остребованность проблематики дипломной работы</w:t>
      </w:r>
      <w:r w:rsidR="006C3363">
        <w:t xml:space="preserve">выражается в двух аспектах. Во-первых, исследование коммуникационных технологий, выявление трендов и анализ наиболее эффективных каналов взаимодействия с потребителем </w:t>
      </w:r>
      <w:r w:rsidR="00B1010A">
        <w:t xml:space="preserve">представляет одну из ключевых задач интегрированных маркетинговых коммуникаций. Во-вторых, в современной литературе недостаточно освещены вопросы продвижения и развития театра как бренда. </w:t>
      </w:r>
      <w:r w:rsidR="00A028B3">
        <w:t>Автор</w:t>
      </w:r>
      <w:r w:rsidR="00B1010A">
        <w:t>достаточно</w:t>
      </w:r>
      <w:r w:rsidR="00B342E5">
        <w:t xml:space="preserve"> структурировано </w:t>
      </w:r>
      <w:r w:rsidR="00A028B3">
        <w:t xml:space="preserve">ставит перед собой ряд важнейших задач, предметная область которых выходит за пределы </w:t>
      </w:r>
      <w:r w:rsidR="00B342E5">
        <w:t>маркетинга</w:t>
      </w:r>
      <w:r w:rsidR="00B1010A">
        <w:t xml:space="preserve"> и</w:t>
      </w:r>
      <w:r w:rsidR="00B342E5">
        <w:t xml:space="preserve"> рекламы, и </w:t>
      </w:r>
      <w:r w:rsidR="00A028B3">
        <w:t xml:space="preserve">затрагивает смежные сферы – </w:t>
      </w:r>
      <w:r w:rsidR="00B342E5">
        <w:t>историю и культурологию</w:t>
      </w:r>
      <w:r w:rsidR="00A028B3">
        <w:t>.</w:t>
      </w:r>
      <w:r>
        <w:t xml:space="preserve">Помимо актуальности и практической значимости, к достоинствам дипломной работы </w:t>
      </w:r>
      <w:proofErr w:type="spellStart"/>
      <w:r w:rsidR="00B1010A">
        <w:t>Колтыковой</w:t>
      </w:r>
      <w:proofErr w:type="spellEnd"/>
      <w:r w:rsidR="00B1010A">
        <w:t xml:space="preserve"> Анастасии </w:t>
      </w:r>
      <w:proofErr w:type="spellStart"/>
      <w:r w:rsidR="00B1010A">
        <w:t>Артуровны</w:t>
      </w:r>
      <w:r w:rsidR="00AE364A">
        <w:t>можно</w:t>
      </w:r>
      <w:proofErr w:type="spellEnd"/>
      <w:r w:rsidR="00AE364A">
        <w:t xml:space="preserve"> отнести</w:t>
      </w:r>
      <w:r>
        <w:t xml:space="preserve"> ясность </w:t>
      </w:r>
      <w:r w:rsidR="00B1010A">
        <w:t xml:space="preserve">и последовательность </w:t>
      </w:r>
      <w:r>
        <w:t>изложения, котор</w:t>
      </w:r>
      <w:r w:rsidR="00273306">
        <w:t>ые</w:t>
      </w:r>
      <w:r>
        <w:t xml:space="preserve"> обеспечива</w:t>
      </w:r>
      <w:r w:rsidR="002072DD">
        <w:t>ю</w:t>
      </w:r>
      <w:r>
        <w:t>тся композиционной завершённостью текста</w:t>
      </w:r>
      <w:r w:rsidR="004D12EC">
        <w:t xml:space="preserve">. </w:t>
      </w:r>
    </w:p>
    <w:p w:rsidR="00985BEA" w:rsidRDefault="005A6A42" w:rsidP="00040EED">
      <w:pPr>
        <w:ind w:firstLine="567"/>
        <w:jc w:val="both"/>
      </w:pPr>
      <w:r>
        <w:t xml:space="preserve">Особого внимания заслуживает раздел дипломной работы, посвященный </w:t>
      </w:r>
      <w:r w:rsidR="00B1010A">
        <w:t xml:space="preserve">анализу коммуникационной деятельности театра им. Е.Вахтангова (с. 29). </w:t>
      </w:r>
      <w:r>
        <w:t xml:space="preserve">Автор </w:t>
      </w:r>
      <w:r w:rsidR="00273306">
        <w:t xml:space="preserve">проводит подробный анализ объекта, демонстрируя умение использовать различные </w:t>
      </w:r>
      <w:r w:rsidR="002072DD">
        <w:t xml:space="preserve">исследовательские </w:t>
      </w:r>
      <w:bookmarkStart w:id="0" w:name="_GoBack"/>
      <w:bookmarkEnd w:id="0"/>
      <w:r w:rsidR="00273306">
        <w:t>инструменты</w:t>
      </w:r>
      <w:r w:rsidR="00E43404">
        <w:t xml:space="preserve">. </w:t>
      </w:r>
      <w:r w:rsidR="00DB2048">
        <w:t xml:space="preserve">Выводы, к которым приходит </w:t>
      </w:r>
      <w:r w:rsidR="00E43404">
        <w:t>диссертант</w:t>
      </w:r>
      <w:r w:rsidR="00DB2048">
        <w:t xml:space="preserve"> в конце, вполне последовательны и обоснованы, и будут интересны к о</w:t>
      </w:r>
      <w:r w:rsidR="00273306">
        <w:t>знакомлению широкому кругу лиц</w:t>
      </w:r>
      <w:r w:rsidR="00DB2048">
        <w:t xml:space="preserve">. </w:t>
      </w:r>
      <w:r w:rsidR="00566232">
        <w:t xml:space="preserve">Библиографический список данной дипломной работы также представляет самостоятельную ценность как справочный материал для дальнейшего изучения и проработки соответствующих вопросов. </w:t>
      </w:r>
    </w:p>
    <w:p w:rsidR="00B1010A" w:rsidRDefault="0061260F" w:rsidP="00040EED">
      <w:pPr>
        <w:ind w:firstLine="567"/>
        <w:jc w:val="both"/>
      </w:pPr>
      <w:r>
        <w:t>В порядке критики можно отметить, что в тексте дипломной работы на стр.</w:t>
      </w:r>
      <w:r w:rsidR="00253E2F">
        <w:t>4</w:t>
      </w:r>
      <w:r w:rsidR="00273306">
        <w:t>3</w:t>
      </w:r>
      <w:r w:rsidR="00253E2F">
        <w:t xml:space="preserve">автор приводит рекомендации по развитию SMM-направлениятеатра им. Е. Вахтангова и говорит о необходимости разработки долгосрочного </w:t>
      </w:r>
      <w:proofErr w:type="spellStart"/>
      <w:r w:rsidR="00253E2F">
        <w:t>медиаплана</w:t>
      </w:r>
      <w:proofErr w:type="spellEnd"/>
      <w:r w:rsidR="00253E2F">
        <w:t xml:space="preserve">, в котором будет прописан контент, продуманы рубрики, дата и время публикации. </w:t>
      </w:r>
      <w:r w:rsidR="002072DD">
        <w:t xml:space="preserve">К сожалению, автор не приводит наглядные примеры рубрик и содержательной части. Это дополнило бы работуи сделало ее более убедительной с точки зрения прикладной ценности. </w:t>
      </w:r>
      <w:r w:rsidR="001132EC" w:rsidRPr="001132EC">
        <w:t xml:space="preserve">Впрочем, </w:t>
      </w:r>
      <w:r w:rsidR="002072DD">
        <w:t>это</w:t>
      </w:r>
      <w:r w:rsidR="001132EC" w:rsidRPr="001132EC">
        <w:t xml:space="preserve"> не снижа</w:t>
      </w:r>
      <w:r w:rsidR="002072DD">
        <w:t>е</w:t>
      </w:r>
      <w:r w:rsidR="001132EC" w:rsidRPr="001132EC">
        <w:t>т значимости проведённого исследования.</w:t>
      </w:r>
    </w:p>
    <w:p w:rsidR="006100FC" w:rsidRDefault="00BB097C" w:rsidP="002072DD">
      <w:pPr>
        <w:ind w:firstLine="567"/>
        <w:jc w:val="both"/>
      </w:pPr>
      <w:r>
        <w:t xml:space="preserve">В заключение </w:t>
      </w:r>
      <w:r w:rsidR="006100FC">
        <w:t>следует</w:t>
      </w:r>
      <w:r>
        <w:t xml:space="preserve"> отметить, что, дипломная </w:t>
      </w:r>
      <w:r w:rsidR="006100FC">
        <w:t xml:space="preserve">работа </w:t>
      </w:r>
      <w:proofErr w:type="spellStart"/>
      <w:r w:rsidR="00B1010A">
        <w:t>Колтыковой</w:t>
      </w:r>
      <w:proofErr w:type="spellEnd"/>
      <w:r w:rsidR="00B1010A">
        <w:t xml:space="preserve"> Анастасии </w:t>
      </w:r>
      <w:proofErr w:type="spellStart"/>
      <w:r w:rsidR="00B1010A">
        <w:t>Артуровны</w:t>
      </w:r>
      <w:r w:rsidR="006100FC">
        <w:t>производит</w:t>
      </w:r>
      <w:proofErr w:type="spellEnd"/>
      <w:r w:rsidR="006100FC">
        <w:t xml:space="preserve"> впечатление завершённой, целостной</w:t>
      </w:r>
      <w:r w:rsidR="00B1010A">
        <w:t xml:space="preserve"> и</w:t>
      </w:r>
      <w:r w:rsidR="00273306">
        <w:t xml:space="preserve"> научно обоснованной</w:t>
      </w:r>
      <w:r w:rsidR="006100FC" w:rsidRPr="006100FC">
        <w:t xml:space="preserve">; </w:t>
      </w:r>
      <w:r w:rsidR="006100FC">
        <w:t xml:space="preserve">она соответствует предъявляемым квалификационным требованиям, может быть допущена к защите и заслуживает высокой положительной оценки. </w:t>
      </w:r>
    </w:p>
    <w:p w:rsidR="00DB2048" w:rsidRDefault="00D92F5D" w:rsidP="00DF7042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61.85pt;margin-top:8.8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VObCG3wAAAAoBAAAPAAAAAAAAAAAAAAAAAIEEAABkcnMv&#10;ZG93bnJldi54bWxQSwUGAAAAAAQABADzAAAAjQUAAAAA&#10;" filled="f" stroked="f">
            <v:textbox style="mso-fit-shape-to-text:t">
              <w:txbxContent>
                <w:p w:rsidR="00BC6924" w:rsidRDefault="00BC692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1225" cy="1093783"/>
                        <wp:effectExtent l="0" t="0" r="0" b="0"/>
                        <wp:docPr id="1" name="Рисунок 1" descr="C:\Users\litvinova\Desktop\Подпись Литвин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tvinova\Desktop\Подпись Литвин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093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1E73" w:rsidRDefault="006100FC" w:rsidP="00DF7042">
      <w:pPr>
        <w:pStyle w:val="a3"/>
      </w:pPr>
      <w:r>
        <w:t>Литвинова Мария Анатольевна,</w:t>
      </w:r>
    </w:p>
    <w:p w:rsidR="00BC6924" w:rsidRDefault="006100FC" w:rsidP="00DF7042">
      <w:pPr>
        <w:pStyle w:val="a3"/>
      </w:pPr>
      <w:r>
        <w:t xml:space="preserve">начальник отдела по связям с общественностью </w:t>
      </w:r>
    </w:p>
    <w:p w:rsidR="0030293F" w:rsidRDefault="006100FC" w:rsidP="00DF7042">
      <w:pPr>
        <w:pStyle w:val="a3"/>
      </w:pPr>
      <w:r>
        <w:t xml:space="preserve">ПАО </w:t>
      </w:r>
      <w:r w:rsidR="00415A70">
        <w:t>БАНК «СИАБ»</w:t>
      </w:r>
    </w:p>
    <w:sectPr w:rsidR="0030293F" w:rsidSect="00D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7C"/>
    <w:rsid w:val="00040EED"/>
    <w:rsid w:val="00066E60"/>
    <w:rsid w:val="001132EC"/>
    <w:rsid w:val="001D6046"/>
    <w:rsid w:val="002072DD"/>
    <w:rsid w:val="00253E2F"/>
    <w:rsid w:val="00273306"/>
    <w:rsid w:val="0030293F"/>
    <w:rsid w:val="00303A34"/>
    <w:rsid w:val="00351E73"/>
    <w:rsid w:val="003549E4"/>
    <w:rsid w:val="0039331F"/>
    <w:rsid w:val="00415A70"/>
    <w:rsid w:val="004B6947"/>
    <w:rsid w:val="004D12EC"/>
    <w:rsid w:val="0050692D"/>
    <w:rsid w:val="00527E70"/>
    <w:rsid w:val="00555A70"/>
    <w:rsid w:val="00566232"/>
    <w:rsid w:val="005A6A42"/>
    <w:rsid w:val="0060389C"/>
    <w:rsid w:val="006100FC"/>
    <w:rsid w:val="0061260F"/>
    <w:rsid w:val="006B2101"/>
    <w:rsid w:val="006C3363"/>
    <w:rsid w:val="007D05C9"/>
    <w:rsid w:val="00822E47"/>
    <w:rsid w:val="008B03FA"/>
    <w:rsid w:val="008C0216"/>
    <w:rsid w:val="00974EFC"/>
    <w:rsid w:val="00985BEA"/>
    <w:rsid w:val="009E26AA"/>
    <w:rsid w:val="00A028B3"/>
    <w:rsid w:val="00A24684"/>
    <w:rsid w:val="00AE364A"/>
    <w:rsid w:val="00B1010A"/>
    <w:rsid w:val="00B342E5"/>
    <w:rsid w:val="00BB097C"/>
    <w:rsid w:val="00BC6924"/>
    <w:rsid w:val="00D92F5D"/>
    <w:rsid w:val="00DA3E00"/>
    <w:rsid w:val="00DB2048"/>
    <w:rsid w:val="00DF7042"/>
    <w:rsid w:val="00E43404"/>
    <w:rsid w:val="00ED746D"/>
    <w:rsid w:val="00FD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042"/>
    <w:pPr>
      <w:spacing w:after="0" w:line="240" w:lineRule="auto"/>
    </w:pPr>
  </w:style>
  <w:style w:type="paragraph" w:customStyle="1" w:styleId="a4">
    <w:name w:val="ВКР"/>
    <w:basedOn w:val="a"/>
    <w:link w:val="a5"/>
    <w:qFormat/>
    <w:rsid w:val="003549E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КР Знак"/>
    <w:basedOn w:val="a0"/>
    <w:link w:val="a4"/>
    <w:rsid w:val="003549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66232"/>
  </w:style>
  <w:style w:type="paragraph" w:styleId="a6">
    <w:name w:val="Balloon Text"/>
    <w:basedOn w:val="a"/>
    <w:link w:val="a7"/>
    <w:uiPriority w:val="99"/>
    <w:semiHidden/>
    <w:unhideWhenUsed/>
    <w:rsid w:val="00BC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9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C3363"/>
    <w:rPr>
      <w:i/>
      <w:iCs/>
    </w:rPr>
  </w:style>
  <w:style w:type="character" w:styleId="a9">
    <w:name w:val="Hyperlink"/>
    <w:basedOn w:val="a0"/>
    <w:uiPriority w:val="99"/>
    <w:semiHidden/>
    <w:unhideWhenUsed/>
    <w:rsid w:val="006C3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042"/>
    <w:pPr>
      <w:spacing w:after="0" w:line="240" w:lineRule="auto"/>
    </w:pPr>
  </w:style>
  <w:style w:type="paragraph" w:customStyle="1" w:styleId="a4">
    <w:name w:val="ВКР"/>
    <w:basedOn w:val="a"/>
    <w:link w:val="a5"/>
    <w:qFormat/>
    <w:rsid w:val="003549E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КР Знак"/>
    <w:basedOn w:val="a0"/>
    <w:link w:val="a4"/>
    <w:rsid w:val="003549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66232"/>
  </w:style>
  <w:style w:type="paragraph" w:styleId="a6">
    <w:name w:val="Balloon Text"/>
    <w:basedOn w:val="a"/>
    <w:link w:val="a7"/>
    <w:uiPriority w:val="99"/>
    <w:semiHidden/>
    <w:unhideWhenUsed/>
    <w:rsid w:val="00BC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92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C3363"/>
    <w:rPr>
      <w:i/>
      <w:iCs/>
    </w:rPr>
  </w:style>
  <w:style w:type="character" w:styleId="a9">
    <w:name w:val="Hyperlink"/>
    <w:basedOn w:val="a0"/>
    <w:uiPriority w:val="99"/>
    <w:semiHidden/>
    <w:unhideWhenUsed/>
    <w:rsid w:val="006C3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st006631</cp:lastModifiedBy>
  <cp:revision>2</cp:revision>
  <dcterms:created xsi:type="dcterms:W3CDTF">2017-05-25T12:28:00Z</dcterms:created>
  <dcterms:modified xsi:type="dcterms:W3CDTF">2017-05-25T12:28:00Z</dcterms:modified>
</cp:coreProperties>
</file>