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77" w:rsidRDefault="004B3389" w:rsidP="00486A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77">
        <w:rPr>
          <w:rFonts w:ascii="Times New Roman" w:hAnsi="Times New Roman" w:cs="Times New Roman"/>
          <w:b/>
          <w:sz w:val="28"/>
          <w:szCs w:val="28"/>
        </w:rPr>
        <w:t>О</w:t>
      </w:r>
      <w:r w:rsidR="00486A77">
        <w:rPr>
          <w:rFonts w:ascii="Times New Roman" w:hAnsi="Times New Roman" w:cs="Times New Roman"/>
          <w:b/>
          <w:sz w:val="28"/>
          <w:szCs w:val="28"/>
        </w:rPr>
        <w:t>ТЗЫВ</w:t>
      </w:r>
    </w:p>
    <w:p w:rsidR="00486A77" w:rsidRDefault="00486A77" w:rsidP="00486A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77">
        <w:rPr>
          <w:rFonts w:ascii="Times New Roman" w:hAnsi="Times New Roman" w:cs="Times New Roman"/>
          <w:b/>
          <w:sz w:val="28"/>
          <w:szCs w:val="28"/>
        </w:rPr>
        <w:t xml:space="preserve"> на ВКР студентки </w:t>
      </w:r>
      <w:proofErr w:type="spellStart"/>
      <w:r w:rsidRPr="00486A77">
        <w:rPr>
          <w:rFonts w:ascii="Times New Roman" w:hAnsi="Times New Roman" w:cs="Times New Roman"/>
          <w:b/>
          <w:sz w:val="28"/>
          <w:szCs w:val="28"/>
        </w:rPr>
        <w:t>ВШЖиМК</w:t>
      </w:r>
      <w:proofErr w:type="spellEnd"/>
      <w:r w:rsidRPr="00486A77">
        <w:rPr>
          <w:rFonts w:ascii="Times New Roman" w:hAnsi="Times New Roman" w:cs="Times New Roman"/>
          <w:b/>
          <w:sz w:val="28"/>
          <w:szCs w:val="28"/>
        </w:rPr>
        <w:t xml:space="preserve"> СПбГУ </w:t>
      </w:r>
      <w:r w:rsidR="004B3389" w:rsidRPr="00486A77">
        <w:rPr>
          <w:rFonts w:ascii="Times New Roman" w:hAnsi="Times New Roman" w:cs="Times New Roman"/>
          <w:b/>
          <w:sz w:val="28"/>
          <w:szCs w:val="28"/>
        </w:rPr>
        <w:t>Арцыбашев</w:t>
      </w:r>
      <w:r w:rsidRPr="00486A77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486A77">
        <w:rPr>
          <w:rFonts w:ascii="Times New Roman" w:hAnsi="Times New Roman" w:cs="Times New Roman"/>
          <w:b/>
          <w:sz w:val="28"/>
          <w:szCs w:val="28"/>
        </w:rPr>
        <w:t>Анастаси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86A77">
        <w:rPr>
          <w:rFonts w:ascii="Times New Roman" w:hAnsi="Times New Roman" w:cs="Times New Roman"/>
          <w:b/>
          <w:sz w:val="28"/>
          <w:szCs w:val="28"/>
        </w:rPr>
        <w:t xml:space="preserve"> Олеговн</w:t>
      </w:r>
      <w:r w:rsidRPr="00486A77">
        <w:rPr>
          <w:rFonts w:ascii="Times New Roman" w:hAnsi="Times New Roman" w:cs="Times New Roman"/>
          <w:b/>
          <w:sz w:val="28"/>
          <w:szCs w:val="28"/>
        </w:rPr>
        <w:t>ы на тему: «</w:t>
      </w:r>
      <w:r w:rsidRPr="00486A77">
        <w:rPr>
          <w:rFonts w:ascii="Times New Roman" w:hAnsi="Times New Roman" w:cs="Times New Roman"/>
          <w:b/>
          <w:sz w:val="28"/>
          <w:szCs w:val="28"/>
          <w:lang w:val="en-US"/>
        </w:rPr>
        <w:t>TRAVEL</w:t>
      </w:r>
      <w:r w:rsidRPr="00486A77">
        <w:rPr>
          <w:rFonts w:ascii="Times New Roman" w:hAnsi="Times New Roman" w:cs="Times New Roman"/>
          <w:b/>
          <w:sz w:val="28"/>
          <w:szCs w:val="28"/>
        </w:rPr>
        <w:t>-ВИДЕОБЛОГИНГ КАК ЯВЛЕНИЕ</w:t>
      </w:r>
      <w:r w:rsidRPr="0048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A77">
        <w:rPr>
          <w:rFonts w:ascii="Times New Roman" w:hAnsi="Times New Roman" w:cs="Times New Roman"/>
          <w:b/>
          <w:sz w:val="28"/>
          <w:szCs w:val="28"/>
        </w:rPr>
        <w:t>ИНТЕРНЕТ-ЖУРНАЛИСТИКИ</w:t>
      </w:r>
    </w:p>
    <w:p w:rsidR="00486A77" w:rsidRDefault="00486A77" w:rsidP="00486A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6A77" w:rsidRDefault="00486A77" w:rsidP="00486A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данную ВКР, сразу вспоминаешь афоризм знаменитого русского путешественника Николая Пржевальского</w:t>
      </w:r>
      <w:r w:rsidRPr="00486A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«А еще жизнь хороша тем, что можно путешествовать». От себя добавим, опираясь на текст дипломного сочинения Анастасии Олеговны: «А хороша она(жизнь) еще больше, когда для этого у тебя есть деньги и немного цифровой техники». Тогда и ты сможешь стать «звездой» инета и героем очередной ВКР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видеоблогинга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путешествия как явления интернет-журналистики.</w:t>
      </w:r>
    </w:p>
    <w:p w:rsidR="00486A77" w:rsidRDefault="00486A77" w:rsidP="00486A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ВКР не скрывает своей увлеченностью выбранной темой. И я даже подозреваю ее в том, что она в редкие минуты досуга, насильно отвлекаясь от создания текста диплома, светлыми белыми ночами занимается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травелингом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трансформируя 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опираясь на модный интерфейс и вступая в тайную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коллобарацию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своими сетевыми конфиден</w:t>
      </w:r>
      <w:r w:rsidR="00DF2A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F2AC7">
        <w:rPr>
          <w:rFonts w:ascii="Times New Roman" w:hAnsi="Times New Roman" w:cs="Times New Roman"/>
          <w:sz w:val="28"/>
          <w:szCs w:val="28"/>
        </w:rPr>
        <w:t xml:space="preserve">, описывая </w:t>
      </w:r>
      <w:proofErr w:type="spellStart"/>
      <w:r w:rsidR="00DF2AC7">
        <w:rPr>
          <w:rFonts w:ascii="Times New Roman" w:hAnsi="Times New Roman" w:cs="Times New Roman"/>
          <w:sz w:val="28"/>
          <w:szCs w:val="28"/>
        </w:rPr>
        <w:t>кайты</w:t>
      </w:r>
      <w:proofErr w:type="spellEnd"/>
      <w:r w:rsidR="00DF2AC7">
        <w:rPr>
          <w:rFonts w:ascii="Times New Roman" w:hAnsi="Times New Roman" w:cs="Times New Roman"/>
          <w:sz w:val="28"/>
          <w:szCs w:val="28"/>
        </w:rPr>
        <w:t xml:space="preserve"> и вейки</w:t>
      </w:r>
      <w:r>
        <w:rPr>
          <w:rFonts w:ascii="Times New Roman" w:hAnsi="Times New Roman" w:cs="Times New Roman"/>
          <w:sz w:val="28"/>
          <w:szCs w:val="28"/>
        </w:rPr>
        <w:t>. Легко догадаться, что очень много новых слов рецензент узнал именно из прочитанного текста. Получен замечательный эмпирический материал для статьи на тему</w:t>
      </w:r>
      <w:r w:rsidRPr="00486A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«Использование иноязычных заимствован</w:t>
      </w:r>
      <w:r w:rsidR="00045EC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русском сегменте сетевых ресурсов». </w:t>
      </w:r>
      <w:r w:rsidR="00DF2AC7">
        <w:rPr>
          <w:rFonts w:ascii="Times New Roman" w:hAnsi="Times New Roman" w:cs="Times New Roman"/>
          <w:sz w:val="28"/>
          <w:szCs w:val="28"/>
        </w:rPr>
        <w:t xml:space="preserve">Правда, узнанное из ВКР породило немало вопросов относительно правил самого русского великого и могучего языка. Например, что такое </w:t>
      </w:r>
      <w:proofErr w:type="spellStart"/>
      <w:r w:rsidR="00DF2AC7">
        <w:rPr>
          <w:rFonts w:ascii="Times New Roman" w:hAnsi="Times New Roman" w:cs="Times New Roman"/>
          <w:sz w:val="28"/>
          <w:szCs w:val="28"/>
        </w:rPr>
        <w:t>влог</w:t>
      </w:r>
      <w:proofErr w:type="spellEnd"/>
      <w:r w:rsidR="00DF2AC7">
        <w:rPr>
          <w:rFonts w:ascii="Times New Roman" w:hAnsi="Times New Roman" w:cs="Times New Roman"/>
          <w:sz w:val="28"/>
          <w:szCs w:val="28"/>
        </w:rPr>
        <w:t xml:space="preserve"> чем он отличается от просто блога</w:t>
      </w:r>
      <w:r w:rsidR="00DF2AC7" w:rsidRPr="00DF2AC7">
        <w:rPr>
          <w:rFonts w:ascii="Times New Roman" w:hAnsi="Times New Roman" w:cs="Times New Roman"/>
          <w:sz w:val="28"/>
          <w:szCs w:val="28"/>
        </w:rPr>
        <w:t xml:space="preserve">? </w:t>
      </w:r>
      <w:r w:rsidR="00DF2AC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F2AC7">
        <w:rPr>
          <w:rFonts w:ascii="Times New Roman" w:hAnsi="Times New Roman" w:cs="Times New Roman"/>
          <w:sz w:val="28"/>
          <w:szCs w:val="28"/>
        </w:rPr>
        <w:t>блога</w:t>
      </w:r>
      <w:r w:rsidR="00DF2AC7" w:rsidRPr="00DF2AC7">
        <w:rPr>
          <w:rFonts w:ascii="Times New Roman" w:hAnsi="Times New Roman" w:cs="Times New Roman"/>
          <w:sz w:val="28"/>
          <w:szCs w:val="28"/>
        </w:rPr>
        <w:t xml:space="preserve">? </w:t>
      </w:r>
      <w:r w:rsidR="00DF2AC7">
        <w:rPr>
          <w:rFonts w:ascii="Times New Roman" w:hAnsi="Times New Roman" w:cs="Times New Roman"/>
          <w:sz w:val="28"/>
          <w:szCs w:val="28"/>
        </w:rPr>
        <w:t>Как говаривал великий знаток речевой коммуникации М.С. Горбачев</w:t>
      </w:r>
      <w:r w:rsidR="00DF2AC7" w:rsidRPr="00DF2AC7">
        <w:rPr>
          <w:rFonts w:ascii="Times New Roman" w:hAnsi="Times New Roman" w:cs="Times New Roman"/>
          <w:sz w:val="28"/>
          <w:szCs w:val="28"/>
        </w:rPr>
        <w:t xml:space="preserve">: </w:t>
      </w:r>
      <w:r w:rsidR="00DF2AC7">
        <w:rPr>
          <w:rFonts w:ascii="Times New Roman" w:hAnsi="Times New Roman" w:cs="Times New Roman"/>
          <w:sz w:val="28"/>
          <w:szCs w:val="28"/>
        </w:rPr>
        <w:t>«Пора определится…».</w:t>
      </w:r>
      <w:r w:rsidR="00072C6B">
        <w:rPr>
          <w:rFonts w:ascii="Times New Roman" w:hAnsi="Times New Roman" w:cs="Times New Roman"/>
          <w:sz w:val="28"/>
          <w:szCs w:val="28"/>
        </w:rPr>
        <w:t xml:space="preserve"> Также, как и понять, пишем ли такие сложносоставные слова как </w:t>
      </w:r>
      <w:proofErr w:type="spellStart"/>
      <w:r w:rsidR="00072C6B">
        <w:rPr>
          <w:rFonts w:ascii="Times New Roman" w:hAnsi="Times New Roman" w:cs="Times New Roman"/>
          <w:sz w:val="28"/>
          <w:szCs w:val="28"/>
        </w:rPr>
        <w:t>медипространство</w:t>
      </w:r>
      <w:proofErr w:type="spellEnd"/>
      <w:r w:rsidR="00072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2C6B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="00072C6B">
        <w:rPr>
          <w:rFonts w:ascii="Times New Roman" w:hAnsi="Times New Roman" w:cs="Times New Roman"/>
          <w:sz w:val="28"/>
          <w:szCs w:val="28"/>
        </w:rPr>
        <w:t xml:space="preserve"> и прочее – вместе или через дефис.</w:t>
      </w:r>
    </w:p>
    <w:p w:rsidR="00DF2AC7" w:rsidRDefault="00DF2AC7" w:rsidP="00486A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 Иван Сергеевич Тургенев не зря надеялся на помощь русского языка в дни страданий, невзгод и испытаний. Вот и здесь он помог в написании ВКР. И как приятно было на странице 37 читать такой оборот</w:t>
      </w:r>
      <w:r w:rsidRPr="00DF2A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«для записи речевого звука». Или на странице 29</w:t>
      </w:r>
      <w:r w:rsidRPr="00DF2A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составляющей». И там же </w:t>
      </w:r>
      <w:r w:rsidR="00045E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знать, что наряду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существуют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Но все прощаешь автору, когда ранее на странице 15 читаешь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выбитую на скрижалях формулу</w:t>
      </w:r>
      <w:r w:rsidRPr="00DF2A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видеоблогинг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скорее, хобби». Подписываюсь под ним обеими руками.</w:t>
      </w:r>
    </w:p>
    <w:p w:rsidR="00DF2AC7" w:rsidRDefault="00DF2AC7" w:rsidP="00486A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 подсказать автору ВКР и еще один юридический аргумент. По нынешнему законодательству блог обязан регистрироваться как СМИ в надзорных органах, если его автор имеет в своем активе более 3000 читателей. Так что придется кумиру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Никите Демину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регистрироваться, несмотря на популярность и восторженно-критический анализ его самодеятельного творчества на 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тревэл</w:t>
      </w:r>
      <w:proofErr w:type="spellEnd"/>
      <w:r>
        <w:rPr>
          <w:rFonts w:ascii="Times New Roman" w:hAnsi="Times New Roman" w:cs="Times New Roman"/>
          <w:sz w:val="28"/>
          <w:szCs w:val="28"/>
        </w:rPr>
        <w:t>-журналистики, произведенный Анастасией Олеговной</w:t>
      </w:r>
      <w:r w:rsidR="00072C6B">
        <w:rPr>
          <w:rFonts w:ascii="Times New Roman" w:hAnsi="Times New Roman" w:cs="Times New Roman"/>
          <w:sz w:val="28"/>
          <w:szCs w:val="28"/>
        </w:rPr>
        <w:t xml:space="preserve"> в своей ВКР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2C6B">
        <w:rPr>
          <w:rFonts w:ascii="Times New Roman" w:hAnsi="Times New Roman" w:cs="Times New Roman"/>
          <w:sz w:val="28"/>
          <w:szCs w:val="28"/>
        </w:rPr>
        <w:t xml:space="preserve"> И все же до этого рокового дня его популярность все же будет слегка уступать славе Тура Хейердала, Федора Конюхова и Дмитрия </w:t>
      </w:r>
      <w:proofErr w:type="spellStart"/>
      <w:r w:rsidR="00072C6B">
        <w:rPr>
          <w:rFonts w:ascii="Times New Roman" w:hAnsi="Times New Roman" w:cs="Times New Roman"/>
          <w:sz w:val="28"/>
          <w:szCs w:val="28"/>
        </w:rPr>
        <w:t>Шпаро</w:t>
      </w:r>
      <w:proofErr w:type="spellEnd"/>
      <w:r w:rsidR="00072C6B">
        <w:rPr>
          <w:rFonts w:ascii="Times New Roman" w:hAnsi="Times New Roman" w:cs="Times New Roman"/>
          <w:sz w:val="28"/>
          <w:szCs w:val="28"/>
        </w:rPr>
        <w:t xml:space="preserve">, не говоря уже о Джеймсе Куке, Лазареве и Беллинсгаузене или </w:t>
      </w:r>
      <w:proofErr w:type="spellStart"/>
      <w:r w:rsidR="00072C6B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="00072C6B">
        <w:rPr>
          <w:rFonts w:ascii="Times New Roman" w:hAnsi="Times New Roman" w:cs="Times New Roman"/>
          <w:sz w:val="28"/>
          <w:szCs w:val="28"/>
        </w:rPr>
        <w:t xml:space="preserve"> де Гама.</w:t>
      </w:r>
    </w:p>
    <w:p w:rsidR="00072C6B" w:rsidRDefault="00072C6B" w:rsidP="00486A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эти предположения ни в коей мере не дезавуируют тот позитивный импульс, который продуцирует данная самостоятельная и оригинальная работа – настоящее дитя виртуального мира и мечты о том,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куда-нибудь поехать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что-нибудь снять. По справедливому замечанию автор</w:t>
      </w:r>
      <w:r w:rsidR="00045EC4">
        <w:rPr>
          <w:rFonts w:ascii="Times New Roman" w:hAnsi="Times New Roman" w:cs="Times New Roman"/>
          <w:sz w:val="28"/>
          <w:szCs w:val="28"/>
        </w:rPr>
        <w:t>а ВКР</w:t>
      </w:r>
      <w:r>
        <w:rPr>
          <w:rFonts w:ascii="Times New Roman" w:hAnsi="Times New Roman" w:cs="Times New Roman"/>
          <w:sz w:val="28"/>
          <w:szCs w:val="28"/>
        </w:rPr>
        <w:t xml:space="preserve">, именно жажда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«Пусть видит весь мир!» - и есть доминирующий тренд среди брендов, наличие которых сегодня в глазах молодежной аудитории и позициониру</w:t>
      </w:r>
      <w:r w:rsidR="00045E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отдельных ее индивидуумов. Налицо тот самый цифровой эгоизм, выражающий утрированное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супер-Эго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тех, кто жаждет славы и денег. И об этом также честно рассказывает автор ВКР, как и о том какой молодец </w:t>
      </w:r>
      <w:proofErr w:type="spellStart"/>
      <w:r w:rsidR="00045EC4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="0004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EC4">
        <w:rPr>
          <w:rFonts w:ascii="Times New Roman" w:hAnsi="Times New Roman" w:cs="Times New Roman"/>
          <w:sz w:val="28"/>
          <w:szCs w:val="28"/>
        </w:rPr>
        <w:t>Османн</w:t>
      </w:r>
      <w:proofErr w:type="spellEnd"/>
      <w:r w:rsidR="00045EC4">
        <w:rPr>
          <w:rFonts w:ascii="Times New Roman" w:hAnsi="Times New Roman" w:cs="Times New Roman"/>
          <w:sz w:val="28"/>
          <w:szCs w:val="28"/>
        </w:rPr>
        <w:t>, постоянно держащий за руку жену Наташу, и тем самым увеличивающий собственную узнаваемость и популярность.</w:t>
      </w:r>
    </w:p>
    <w:p w:rsidR="00045EC4" w:rsidRDefault="00045EC4" w:rsidP="00486A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замечания и суждения никак не уменьшают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позитивной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представленной ВКР, которую она несомненно заслуживает.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присвоения звания бакалавра. Давайте не будем разрушать мечты автора ВКР, и выразим свое отношение к представленному тексту. И пусть Анастасия Олеговна, получив искомое, осуществит свою мечту. И сделает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вершине Килиманджаро.</w:t>
      </w:r>
    </w:p>
    <w:p w:rsidR="00045EC4" w:rsidRDefault="00045EC4" w:rsidP="00486A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Рецензент,</w:t>
      </w:r>
    </w:p>
    <w:p w:rsidR="00045EC4" w:rsidRDefault="00045EC4" w:rsidP="00486A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</w:t>
      </w:r>
    </w:p>
    <w:p w:rsidR="00045EC4" w:rsidRDefault="00045EC4" w:rsidP="00486A7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телерадиожурналистики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ВШЖиМК</w:t>
      </w:r>
      <w:proofErr w:type="spellEnd"/>
    </w:p>
    <w:p w:rsidR="00045EC4" w:rsidRDefault="00045EC4" w:rsidP="00486A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СПбГУ                                                                                    Ильченко С.Н</w:t>
      </w:r>
    </w:p>
    <w:p w:rsidR="00045EC4" w:rsidRDefault="00045EC4" w:rsidP="00486A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24.05.2017 г.  </w:t>
      </w:r>
    </w:p>
    <w:p w:rsidR="00072C6B" w:rsidRPr="00DF2AC7" w:rsidRDefault="00072C6B" w:rsidP="00486A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5712" w:rsidRPr="004B3389" w:rsidRDefault="006002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5712" w:rsidRPr="004B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89"/>
    <w:rsid w:val="00045EC4"/>
    <w:rsid w:val="00072C6B"/>
    <w:rsid w:val="002C6F53"/>
    <w:rsid w:val="00486A77"/>
    <w:rsid w:val="004B3389"/>
    <w:rsid w:val="006002F3"/>
    <w:rsid w:val="00663E2F"/>
    <w:rsid w:val="008B24BD"/>
    <w:rsid w:val="00B60244"/>
    <w:rsid w:val="00C659A9"/>
    <w:rsid w:val="00DF2AC7"/>
    <w:rsid w:val="00F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EA50A-BBD0-413A-9019-9E8587ED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2017-05-25T04:48:00Z</dcterms:created>
  <dcterms:modified xsi:type="dcterms:W3CDTF">2017-05-25T04:48:00Z</dcterms:modified>
</cp:coreProperties>
</file>