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DE" w:rsidRPr="008B01EA" w:rsidRDefault="000602DE" w:rsidP="008B01EA">
      <w:pPr>
        <w:tabs>
          <w:tab w:val="left" w:pos="0"/>
        </w:tabs>
        <w:spacing w:line="276" w:lineRule="auto"/>
        <w:ind w:firstLine="0"/>
        <w:jc w:val="center"/>
        <w:rPr>
          <w:b/>
          <w:sz w:val="26"/>
          <w:szCs w:val="26"/>
        </w:rPr>
      </w:pPr>
      <w:r w:rsidRPr="008B01EA">
        <w:rPr>
          <w:b/>
          <w:sz w:val="26"/>
          <w:szCs w:val="26"/>
        </w:rPr>
        <w:t xml:space="preserve">Рецензия на выпускную квалификационную работу программы </w:t>
      </w:r>
      <w:proofErr w:type="spellStart"/>
      <w:r w:rsidRPr="008B01EA">
        <w:rPr>
          <w:b/>
          <w:sz w:val="26"/>
          <w:szCs w:val="26"/>
        </w:rPr>
        <w:t>бакалавриата</w:t>
      </w:r>
      <w:proofErr w:type="spellEnd"/>
      <w:r w:rsidRPr="008B01EA">
        <w:rPr>
          <w:b/>
          <w:sz w:val="26"/>
          <w:szCs w:val="26"/>
        </w:rPr>
        <w:t xml:space="preserve"> по направлению «Реклама и связи с общественностью»</w:t>
      </w:r>
    </w:p>
    <w:p w:rsidR="000602DE" w:rsidRPr="008B01EA" w:rsidRDefault="000602DE" w:rsidP="008B01EA">
      <w:pPr>
        <w:tabs>
          <w:tab w:val="left" w:pos="0"/>
        </w:tabs>
        <w:spacing w:line="276" w:lineRule="auto"/>
        <w:ind w:firstLine="0"/>
        <w:jc w:val="center"/>
        <w:rPr>
          <w:b/>
          <w:sz w:val="26"/>
          <w:szCs w:val="26"/>
        </w:rPr>
      </w:pPr>
      <w:r w:rsidRPr="008B01EA">
        <w:rPr>
          <w:b/>
          <w:sz w:val="26"/>
          <w:szCs w:val="26"/>
        </w:rPr>
        <w:t>Зелениной Ксении Андреевны</w:t>
      </w:r>
    </w:p>
    <w:p w:rsidR="000602DE" w:rsidRPr="008B01EA" w:rsidRDefault="000602DE" w:rsidP="008B01EA">
      <w:pPr>
        <w:tabs>
          <w:tab w:val="left" w:pos="0"/>
        </w:tabs>
        <w:spacing w:line="276" w:lineRule="auto"/>
        <w:ind w:firstLine="0"/>
        <w:jc w:val="center"/>
        <w:rPr>
          <w:b/>
          <w:sz w:val="26"/>
          <w:szCs w:val="26"/>
        </w:rPr>
      </w:pPr>
      <w:r w:rsidRPr="008B01EA">
        <w:rPr>
          <w:b/>
          <w:sz w:val="26"/>
          <w:szCs w:val="26"/>
        </w:rPr>
        <w:t>«Рекламные коммуникации в сфере досуга молодежи»</w:t>
      </w:r>
    </w:p>
    <w:p w:rsidR="000602DE" w:rsidRPr="008B01EA" w:rsidRDefault="000602DE" w:rsidP="008B01EA">
      <w:pPr>
        <w:spacing w:line="276" w:lineRule="auto"/>
        <w:rPr>
          <w:sz w:val="26"/>
          <w:szCs w:val="26"/>
        </w:rPr>
      </w:pPr>
    </w:p>
    <w:p w:rsidR="00FF6C6B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>Выпускная квалификационная работа Зелениной К.А. освещает актуальную научно-прикладную тему «Рекламные коммуникации в сфере досуга молодежи», так как выбор эффективной коммуникационной стратегии и каналов коммуникации с потребителями – важнейшая задача специалистов по продвижению товаров и услуг.</w:t>
      </w:r>
    </w:p>
    <w:p w:rsidR="00FF6C6B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 xml:space="preserve">Научная новизна дипломной работы обусловлена необходимостью выявления и описания особенностей восприятия </w:t>
      </w:r>
      <w:r w:rsidRPr="008B01EA">
        <w:rPr>
          <w:sz w:val="26"/>
          <w:szCs w:val="26"/>
        </w:rPr>
        <w:t>рекламы</w:t>
      </w:r>
      <w:r w:rsidRPr="008B01EA">
        <w:rPr>
          <w:sz w:val="26"/>
          <w:szCs w:val="26"/>
        </w:rPr>
        <w:t xml:space="preserve"> современной молодежью, в особенности рекламы в Интернете и социальных сетях. В проведенном студенткой исследовании раскрываются основные механизмы относительного нового направления в коммуникации – SMM. Практическая значимость работы выражается в анализе популярных практик рекламной коммуникации в сфере молодежного досуга, что полезно как для начинающих, так и практикующих специалистов. </w:t>
      </w:r>
    </w:p>
    <w:p w:rsidR="00FF6C6B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 xml:space="preserve">Структура выпускной работы </w:t>
      </w:r>
      <w:r w:rsidRPr="008B01EA">
        <w:rPr>
          <w:sz w:val="26"/>
          <w:szCs w:val="26"/>
        </w:rPr>
        <w:t>состоит из введения, двух глав, заключения, списка использованн</w:t>
      </w:r>
      <w:r w:rsidRPr="008B01EA">
        <w:rPr>
          <w:sz w:val="26"/>
          <w:szCs w:val="26"/>
        </w:rPr>
        <w:t>ых источников, а также</w:t>
      </w:r>
      <w:r w:rsidRPr="008B01EA">
        <w:rPr>
          <w:sz w:val="26"/>
          <w:szCs w:val="26"/>
        </w:rPr>
        <w:t xml:space="preserve"> приложений</w:t>
      </w:r>
      <w:r w:rsidRPr="008B01EA">
        <w:rPr>
          <w:sz w:val="26"/>
          <w:szCs w:val="26"/>
        </w:rPr>
        <w:t>. Данный способ структурирования распространён в научной практике и является удобным для восприятия. </w:t>
      </w:r>
    </w:p>
    <w:p w:rsidR="00FF6C6B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 xml:space="preserve">Во введении сформулированы цели и задачи, описан объект, </w:t>
      </w:r>
      <w:r w:rsidR="003A37C1" w:rsidRPr="008B01EA">
        <w:rPr>
          <w:sz w:val="26"/>
          <w:szCs w:val="26"/>
        </w:rPr>
        <w:t xml:space="preserve">а также </w:t>
      </w:r>
      <w:r w:rsidRPr="008B01EA">
        <w:rPr>
          <w:sz w:val="26"/>
          <w:szCs w:val="26"/>
        </w:rPr>
        <w:t>указаны теоретические и методологические способы изучения предмета</w:t>
      </w:r>
      <w:r w:rsidR="003A37C1" w:rsidRPr="008B01EA">
        <w:rPr>
          <w:sz w:val="26"/>
          <w:szCs w:val="26"/>
        </w:rPr>
        <w:t xml:space="preserve"> исследования</w:t>
      </w:r>
      <w:r w:rsidRPr="008B01EA">
        <w:rPr>
          <w:sz w:val="26"/>
          <w:szCs w:val="26"/>
        </w:rPr>
        <w:t>, разъяснены новизн</w:t>
      </w:r>
      <w:r w:rsidR="003A37C1" w:rsidRPr="008B01EA">
        <w:rPr>
          <w:sz w:val="26"/>
          <w:szCs w:val="26"/>
        </w:rPr>
        <w:t>а</w:t>
      </w:r>
      <w:r w:rsidRPr="008B01EA">
        <w:rPr>
          <w:sz w:val="26"/>
          <w:szCs w:val="26"/>
        </w:rPr>
        <w:t xml:space="preserve"> и актуальност</w:t>
      </w:r>
      <w:r w:rsidR="003A37C1" w:rsidRPr="008B01EA">
        <w:rPr>
          <w:sz w:val="26"/>
          <w:szCs w:val="26"/>
        </w:rPr>
        <w:t>ь</w:t>
      </w:r>
      <w:r w:rsidRPr="008B01EA">
        <w:rPr>
          <w:sz w:val="26"/>
          <w:szCs w:val="26"/>
        </w:rPr>
        <w:t xml:space="preserve"> рассматриваемой темы. </w:t>
      </w:r>
    </w:p>
    <w:p w:rsidR="003A37C1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>Первая глава носит теоретический характер</w:t>
      </w:r>
      <w:r w:rsidR="003A37C1" w:rsidRPr="008B01EA">
        <w:rPr>
          <w:sz w:val="26"/>
          <w:szCs w:val="26"/>
        </w:rPr>
        <w:t xml:space="preserve"> и</w:t>
      </w:r>
      <w:r w:rsidRPr="008B01EA">
        <w:rPr>
          <w:sz w:val="26"/>
          <w:szCs w:val="26"/>
        </w:rPr>
        <w:t xml:space="preserve"> представляет картину мировосприятия современной молодежи</w:t>
      </w:r>
      <w:r w:rsidR="003A37C1" w:rsidRPr="008B01EA">
        <w:rPr>
          <w:sz w:val="26"/>
          <w:szCs w:val="26"/>
        </w:rPr>
        <w:t>, а также</w:t>
      </w:r>
      <w:r w:rsidRPr="008B01EA">
        <w:rPr>
          <w:sz w:val="26"/>
          <w:szCs w:val="26"/>
        </w:rPr>
        <w:t xml:space="preserve"> </w:t>
      </w:r>
      <w:r w:rsidR="003A37C1" w:rsidRPr="008B01EA">
        <w:rPr>
          <w:sz w:val="26"/>
          <w:szCs w:val="26"/>
        </w:rPr>
        <w:t>анализ её</w:t>
      </w:r>
      <w:r w:rsidRPr="008B01EA">
        <w:rPr>
          <w:sz w:val="26"/>
          <w:szCs w:val="26"/>
        </w:rPr>
        <w:t xml:space="preserve"> предпочтений в сфере досуга. Особенно интересно удалось автору представить </w:t>
      </w:r>
      <w:proofErr w:type="spellStart"/>
      <w:r w:rsidR="003A37C1" w:rsidRPr="008B01EA">
        <w:rPr>
          <w:sz w:val="26"/>
          <w:szCs w:val="26"/>
        </w:rPr>
        <w:t>поколенческую</w:t>
      </w:r>
      <w:proofErr w:type="spellEnd"/>
      <w:r w:rsidR="003A37C1" w:rsidRPr="008B01EA">
        <w:rPr>
          <w:sz w:val="26"/>
          <w:szCs w:val="26"/>
        </w:rPr>
        <w:t xml:space="preserve"> </w:t>
      </w:r>
      <w:r w:rsidRPr="008B01EA">
        <w:rPr>
          <w:sz w:val="26"/>
          <w:szCs w:val="26"/>
        </w:rPr>
        <w:t>теорию</w:t>
      </w:r>
      <w:r w:rsidR="003A37C1" w:rsidRPr="008B01EA">
        <w:rPr>
          <w:sz w:val="26"/>
          <w:szCs w:val="26"/>
        </w:rPr>
        <w:t xml:space="preserve"> с акцентом на </w:t>
      </w:r>
      <w:r w:rsidRPr="008B01EA">
        <w:rPr>
          <w:sz w:val="26"/>
          <w:szCs w:val="26"/>
        </w:rPr>
        <w:t>особенност</w:t>
      </w:r>
      <w:r w:rsidR="003A37C1" w:rsidRPr="008B01EA">
        <w:rPr>
          <w:sz w:val="26"/>
          <w:szCs w:val="26"/>
        </w:rPr>
        <w:t>и</w:t>
      </w:r>
      <w:r w:rsidRPr="008B01EA">
        <w:rPr>
          <w:sz w:val="26"/>
          <w:szCs w:val="26"/>
        </w:rPr>
        <w:t xml:space="preserve"> поколений Y и Z</w:t>
      </w:r>
      <w:r w:rsidR="003A37C1" w:rsidRPr="008B01EA">
        <w:rPr>
          <w:sz w:val="26"/>
          <w:szCs w:val="26"/>
        </w:rPr>
        <w:t>, представляющих совокупность современных молодых потребителей.</w:t>
      </w:r>
      <w:r w:rsidRPr="008B01EA">
        <w:rPr>
          <w:sz w:val="26"/>
          <w:szCs w:val="26"/>
        </w:rPr>
        <w:t xml:space="preserve"> </w:t>
      </w:r>
    </w:p>
    <w:p w:rsidR="00FF6C6B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 xml:space="preserve">Вторая глава раскрывает и анализирует практические аспекты </w:t>
      </w:r>
      <w:r w:rsidR="003A37C1" w:rsidRPr="008B01EA">
        <w:rPr>
          <w:sz w:val="26"/>
          <w:szCs w:val="26"/>
        </w:rPr>
        <w:t>предмета</w:t>
      </w:r>
      <w:r w:rsidRPr="008B01EA">
        <w:rPr>
          <w:sz w:val="26"/>
          <w:szCs w:val="26"/>
        </w:rPr>
        <w:t xml:space="preserve"> исследования на примере известного и популярного </w:t>
      </w:r>
      <w:r w:rsidR="003A37C1" w:rsidRPr="008B01EA">
        <w:rPr>
          <w:sz w:val="26"/>
          <w:szCs w:val="26"/>
        </w:rPr>
        <w:t>сегодня</w:t>
      </w:r>
      <w:r w:rsidRPr="008B01EA">
        <w:rPr>
          <w:sz w:val="26"/>
          <w:szCs w:val="26"/>
        </w:rPr>
        <w:t xml:space="preserve"> формата досуга – квест-румов. </w:t>
      </w:r>
      <w:r w:rsidR="003A37C1" w:rsidRPr="008B01EA">
        <w:rPr>
          <w:sz w:val="26"/>
          <w:szCs w:val="26"/>
        </w:rPr>
        <w:t>О</w:t>
      </w:r>
      <w:r w:rsidRPr="008B01EA">
        <w:rPr>
          <w:sz w:val="26"/>
          <w:szCs w:val="26"/>
        </w:rPr>
        <w:t xml:space="preserve">собенно хочется отметить выбор автором эмпирического материала, </w:t>
      </w:r>
      <w:r w:rsidRPr="008B01EA">
        <w:rPr>
          <w:sz w:val="26"/>
          <w:szCs w:val="26"/>
        </w:rPr>
        <w:lastRenderedPageBreak/>
        <w:t xml:space="preserve">который соответствует духу эпохи. Для решения </w:t>
      </w:r>
      <w:r w:rsidR="003A37C1" w:rsidRPr="008B01EA">
        <w:rPr>
          <w:sz w:val="26"/>
          <w:szCs w:val="26"/>
        </w:rPr>
        <w:t xml:space="preserve">поставленных </w:t>
      </w:r>
      <w:r w:rsidRPr="008B01EA">
        <w:rPr>
          <w:sz w:val="26"/>
          <w:szCs w:val="26"/>
        </w:rPr>
        <w:t>задач автор активно взаимодействовал с сотрудниками квест-румов, о чем свидетельствует интервью с менеджером одной из точек сети iLocked в Санкт-Петербурге. </w:t>
      </w:r>
    </w:p>
    <w:p w:rsidR="00FF6C6B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 xml:space="preserve">Заключение содержит список выводов, соответствующих поставленным </w:t>
      </w:r>
      <w:r w:rsidR="000602DE" w:rsidRPr="008B01EA">
        <w:rPr>
          <w:sz w:val="26"/>
          <w:szCs w:val="26"/>
        </w:rPr>
        <w:t xml:space="preserve">в исследовании </w:t>
      </w:r>
      <w:r w:rsidRPr="008B01EA">
        <w:rPr>
          <w:sz w:val="26"/>
          <w:szCs w:val="26"/>
        </w:rPr>
        <w:t>задачам. Вынесенные автором работы рекомендации и предложения заслуживают более детального рассмотрения. </w:t>
      </w:r>
    </w:p>
    <w:p w:rsidR="00FF6C6B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>Список использованных источников составлен правильно, он содержит как фундаментальные труды авторитетных ученых, так и публикации в научной периодике от моло</w:t>
      </w:r>
      <w:r w:rsidR="000602DE" w:rsidRPr="008B01EA">
        <w:rPr>
          <w:sz w:val="26"/>
          <w:szCs w:val="26"/>
        </w:rPr>
        <w:t>дых специалистов, а также достаточно авторитетные Интернет-ресурсы и официальные порталы компаний.</w:t>
      </w:r>
    </w:p>
    <w:p w:rsidR="000602DE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 xml:space="preserve">К преимуществам оцениваемой дипломной работы можно </w:t>
      </w:r>
      <w:r w:rsidR="000602DE" w:rsidRPr="008B01EA">
        <w:rPr>
          <w:sz w:val="26"/>
          <w:szCs w:val="26"/>
        </w:rPr>
        <w:t xml:space="preserve">отнести </w:t>
      </w:r>
      <w:r w:rsidRPr="008B01EA">
        <w:rPr>
          <w:sz w:val="26"/>
          <w:szCs w:val="26"/>
        </w:rPr>
        <w:t>отличное владение автор</w:t>
      </w:r>
      <w:r w:rsidR="000602DE" w:rsidRPr="008B01EA">
        <w:rPr>
          <w:sz w:val="26"/>
          <w:szCs w:val="26"/>
        </w:rPr>
        <w:t>а</w:t>
      </w:r>
      <w:r w:rsidRPr="008B01EA">
        <w:rPr>
          <w:sz w:val="26"/>
          <w:szCs w:val="26"/>
        </w:rPr>
        <w:t xml:space="preserve"> слов</w:t>
      </w:r>
      <w:r w:rsidR="000602DE" w:rsidRPr="008B01EA">
        <w:rPr>
          <w:sz w:val="26"/>
          <w:szCs w:val="26"/>
        </w:rPr>
        <w:t>ом</w:t>
      </w:r>
      <w:r w:rsidRPr="008B01EA">
        <w:rPr>
          <w:sz w:val="26"/>
          <w:szCs w:val="26"/>
        </w:rPr>
        <w:t xml:space="preserve"> и научным стилем речи, свободное оперирова</w:t>
      </w:r>
      <w:r w:rsidR="000602DE" w:rsidRPr="008B01EA">
        <w:rPr>
          <w:sz w:val="26"/>
          <w:szCs w:val="26"/>
        </w:rPr>
        <w:t>ние профессиональными терминами, а также</w:t>
      </w:r>
      <w:r w:rsidRPr="008B01EA">
        <w:rPr>
          <w:sz w:val="26"/>
          <w:szCs w:val="26"/>
        </w:rPr>
        <w:t xml:space="preserve"> продуманную логику построения текста</w:t>
      </w:r>
      <w:r w:rsidR="000602DE" w:rsidRPr="008B01EA">
        <w:rPr>
          <w:sz w:val="26"/>
          <w:szCs w:val="26"/>
        </w:rPr>
        <w:t xml:space="preserve"> и</w:t>
      </w:r>
      <w:r w:rsidRPr="008B01EA">
        <w:rPr>
          <w:sz w:val="26"/>
          <w:szCs w:val="26"/>
        </w:rPr>
        <w:t xml:space="preserve"> практическую значимость сделанных выводов. </w:t>
      </w:r>
    </w:p>
    <w:p w:rsidR="00FF6C6B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>Недостатками стали небольшие неточности оформления, а также не совсем корректные с научной точки зрения формулировки определений. </w:t>
      </w:r>
      <w:r w:rsidR="000602DE" w:rsidRPr="008B01EA">
        <w:rPr>
          <w:sz w:val="26"/>
          <w:szCs w:val="26"/>
        </w:rPr>
        <w:t xml:space="preserve">Также не </w:t>
      </w:r>
      <w:r w:rsidR="003A37C1" w:rsidRPr="008B01EA">
        <w:rPr>
          <w:sz w:val="26"/>
          <w:szCs w:val="26"/>
        </w:rPr>
        <w:t>совсем понятно, с какой целью автор приводит характеристику ныне не актуальных субкультур</w:t>
      </w:r>
      <w:r w:rsidR="000602DE" w:rsidRPr="008B01EA">
        <w:rPr>
          <w:sz w:val="26"/>
          <w:szCs w:val="26"/>
        </w:rPr>
        <w:t>, но данный недостаток не влияет на качество основного текста работы, затрагивая его лишь косвенно.</w:t>
      </w:r>
    </w:p>
    <w:p w:rsidR="00EB4A46" w:rsidRPr="008B01EA" w:rsidRDefault="00FF6C6B" w:rsidP="008B01EA">
      <w:pPr>
        <w:rPr>
          <w:sz w:val="26"/>
          <w:szCs w:val="26"/>
        </w:rPr>
      </w:pPr>
      <w:r w:rsidRPr="008B01EA">
        <w:rPr>
          <w:sz w:val="26"/>
          <w:szCs w:val="26"/>
        </w:rPr>
        <w:t>В целом дипломная работа студента Зелениной К.</w:t>
      </w:r>
      <w:r w:rsidR="000602DE" w:rsidRPr="008B01EA">
        <w:rPr>
          <w:sz w:val="26"/>
          <w:szCs w:val="26"/>
        </w:rPr>
        <w:t>А.</w:t>
      </w:r>
      <w:r w:rsidRPr="008B01EA">
        <w:rPr>
          <w:sz w:val="26"/>
          <w:szCs w:val="26"/>
        </w:rPr>
        <w:t xml:space="preserve"> представляет собой законченный структурированный научный труд, оформленный согласно существующим нормативам и учитывающий действующее законодательство. По итогам предварительной оценки считаю нужным допустить автора до защиты, а в случае успешного ее прохождения поставить за проект высокую положительную оценку с присвоением Зелениной К.А. квалификации бакалавра рекламы и связей с общественностью.</w:t>
      </w:r>
    </w:p>
    <w:p w:rsidR="008B01EA" w:rsidRPr="008B01EA" w:rsidRDefault="008B01EA" w:rsidP="008B01EA">
      <w:pPr>
        <w:rPr>
          <w:sz w:val="26"/>
          <w:szCs w:val="26"/>
        </w:rPr>
      </w:pPr>
    </w:p>
    <w:p w:rsidR="008B01EA" w:rsidRPr="008B01EA" w:rsidRDefault="008B01EA" w:rsidP="008B01EA">
      <w:pPr>
        <w:rPr>
          <w:sz w:val="26"/>
          <w:szCs w:val="26"/>
        </w:rPr>
      </w:pPr>
    </w:p>
    <w:p w:rsidR="008B01EA" w:rsidRPr="008B01EA" w:rsidRDefault="008B01EA" w:rsidP="008B01EA">
      <w:pPr>
        <w:rPr>
          <w:sz w:val="26"/>
          <w:szCs w:val="26"/>
        </w:rPr>
        <w:sectPr w:rsidR="008B01EA" w:rsidRPr="008B01EA" w:rsidSect="008B01E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B01EA" w:rsidRPr="008B01EA" w:rsidRDefault="008B01EA" w:rsidP="008B01EA">
      <w:pPr>
        <w:rPr>
          <w:b/>
          <w:sz w:val="26"/>
          <w:szCs w:val="26"/>
        </w:rPr>
      </w:pPr>
      <w:r w:rsidRPr="008B01EA">
        <w:rPr>
          <w:b/>
          <w:sz w:val="26"/>
          <w:szCs w:val="26"/>
        </w:rPr>
        <w:lastRenderedPageBreak/>
        <w:t xml:space="preserve">Рецензент: </w:t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>Подпись:</w:t>
      </w:r>
    </w:p>
    <w:p w:rsidR="008B01EA" w:rsidRPr="008B01EA" w:rsidRDefault="008B01EA" w:rsidP="008B01EA">
      <w:pPr>
        <w:rPr>
          <w:b/>
          <w:sz w:val="26"/>
          <w:szCs w:val="26"/>
        </w:rPr>
      </w:pPr>
      <w:r w:rsidRPr="008B01EA">
        <w:rPr>
          <w:b/>
          <w:sz w:val="26"/>
          <w:szCs w:val="26"/>
        </w:rPr>
        <w:t xml:space="preserve">PR-менеджер агентства f-[PR] </w:t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  <w:r w:rsidRPr="008B01EA">
        <w:rPr>
          <w:b/>
          <w:sz w:val="26"/>
          <w:szCs w:val="26"/>
        </w:rPr>
        <w:tab/>
      </w:r>
    </w:p>
    <w:p w:rsidR="008B01EA" w:rsidRPr="008B01EA" w:rsidRDefault="008B01EA" w:rsidP="008B01EA">
      <w:pPr>
        <w:rPr>
          <w:b/>
          <w:sz w:val="26"/>
          <w:szCs w:val="26"/>
        </w:rPr>
      </w:pPr>
      <w:r w:rsidRPr="008B01EA">
        <w:rPr>
          <w:b/>
          <w:sz w:val="26"/>
          <w:szCs w:val="26"/>
        </w:rPr>
        <w:t>Жуйкова Анастасия Павловна</w:t>
      </w:r>
      <w:bookmarkStart w:id="0" w:name="_GoBack"/>
      <w:bookmarkEnd w:id="0"/>
    </w:p>
    <w:sectPr w:rsidR="008B01EA" w:rsidRPr="008B01EA" w:rsidSect="008B01EA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B"/>
    <w:rsid w:val="000602DE"/>
    <w:rsid w:val="00201136"/>
    <w:rsid w:val="00371525"/>
    <w:rsid w:val="003A37C1"/>
    <w:rsid w:val="006303F2"/>
    <w:rsid w:val="00766B69"/>
    <w:rsid w:val="008B01EA"/>
    <w:rsid w:val="00A81056"/>
    <w:rsid w:val="00E074A1"/>
    <w:rsid w:val="00E6377C"/>
    <w:rsid w:val="00EB4A46"/>
    <w:rsid w:val="00F950F6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C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66B69"/>
    <w:pPr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766B69"/>
    <w:pPr>
      <w:jc w:val="center"/>
      <w:outlineLvl w:val="1"/>
    </w:pPr>
    <w:rPr>
      <w:b/>
      <w:bCs/>
      <w:sz w:val="30"/>
      <w:szCs w:val="36"/>
    </w:rPr>
  </w:style>
  <w:style w:type="paragraph" w:styleId="3">
    <w:name w:val="heading 3"/>
    <w:basedOn w:val="a"/>
    <w:link w:val="30"/>
    <w:uiPriority w:val="9"/>
    <w:qFormat/>
    <w:rsid w:val="00201136"/>
    <w:pPr>
      <w:outlineLvl w:val="2"/>
    </w:pPr>
    <w:rPr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6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B69"/>
    <w:rPr>
      <w:rFonts w:ascii="Times New Roman" w:eastAsia="Times New Roman" w:hAnsi="Times New Roman" w:cs="Times New Roman"/>
      <w:b/>
      <w:bCs/>
      <w:sz w:val="30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13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pple-converted-space">
    <w:name w:val="apple-converted-space"/>
    <w:basedOn w:val="a0"/>
    <w:rsid w:val="00FF6C6B"/>
  </w:style>
  <w:style w:type="paragraph" w:styleId="a3">
    <w:name w:val="Title"/>
    <w:basedOn w:val="a"/>
    <w:link w:val="a4"/>
    <w:qFormat/>
    <w:rsid w:val="000602DE"/>
    <w:pPr>
      <w:spacing w:line="240" w:lineRule="auto"/>
      <w:ind w:firstLine="0"/>
      <w:contextualSpacing w:val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602DE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C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66B69"/>
    <w:pPr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766B69"/>
    <w:pPr>
      <w:jc w:val="center"/>
      <w:outlineLvl w:val="1"/>
    </w:pPr>
    <w:rPr>
      <w:b/>
      <w:bCs/>
      <w:sz w:val="30"/>
      <w:szCs w:val="36"/>
    </w:rPr>
  </w:style>
  <w:style w:type="paragraph" w:styleId="3">
    <w:name w:val="heading 3"/>
    <w:basedOn w:val="a"/>
    <w:link w:val="30"/>
    <w:uiPriority w:val="9"/>
    <w:qFormat/>
    <w:rsid w:val="00201136"/>
    <w:pPr>
      <w:outlineLvl w:val="2"/>
    </w:pPr>
    <w:rPr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6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B69"/>
    <w:rPr>
      <w:rFonts w:ascii="Times New Roman" w:eastAsia="Times New Roman" w:hAnsi="Times New Roman" w:cs="Times New Roman"/>
      <w:b/>
      <w:bCs/>
      <w:sz w:val="30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13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pple-converted-space">
    <w:name w:val="apple-converted-space"/>
    <w:basedOn w:val="a0"/>
    <w:rsid w:val="00FF6C6B"/>
  </w:style>
  <w:style w:type="paragraph" w:styleId="a3">
    <w:name w:val="Title"/>
    <w:basedOn w:val="a"/>
    <w:link w:val="a4"/>
    <w:qFormat/>
    <w:rsid w:val="000602DE"/>
    <w:pPr>
      <w:spacing w:line="240" w:lineRule="auto"/>
      <w:ind w:firstLine="0"/>
      <w:contextualSpacing w:val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602DE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2017-05-22T10:22:00Z</dcterms:created>
  <dcterms:modified xsi:type="dcterms:W3CDTF">2017-05-22T10:59:00Z</dcterms:modified>
</cp:coreProperties>
</file>