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32" w:rsidRPr="002432F3" w:rsidRDefault="00011132" w:rsidP="00011132">
      <w:pPr>
        <w:jc w:val="both"/>
        <w:rPr>
          <w:sz w:val="28"/>
          <w:szCs w:val="28"/>
        </w:rPr>
      </w:pPr>
    </w:p>
    <w:p w:rsidR="0094277F" w:rsidRPr="00CD3315" w:rsidRDefault="0094277F" w:rsidP="0094277F">
      <w:pPr>
        <w:jc w:val="center"/>
      </w:pPr>
      <w:r w:rsidRPr="00CD3315">
        <w:t>РЕЦЕНЗИЯ</w:t>
      </w:r>
    </w:p>
    <w:p w:rsidR="0094277F" w:rsidRPr="002432F3" w:rsidRDefault="0094277F" w:rsidP="0094277F">
      <w:pPr>
        <w:jc w:val="center"/>
      </w:pPr>
      <w:r w:rsidRPr="002432F3">
        <w:t>на выпускную квалификационную работу</w:t>
      </w:r>
    </w:p>
    <w:p w:rsidR="0094277F" w:rsidRPr="002432F3" w:rsidRDefault="00083098" w:rsidP="0094277F">
      <w:pPr>
        <w:jc w:val="center"/>
      </w:pPr>
      <w:r>
        <w:t>студентки</w:t>
      </w:r>
      <w:r w:rsidR="0094277F" w:rsidRPr="002432F3">
        <w:t xml:space="preserve"> 2 курса магистратуры очной формы обучения</w:t>
      </w:r>
    </w:p>
    <w:p w:rsidR="0094277F" w:rsidRPr="002432F3" w:rsidRDefault="0094277F" w:rsidP="0094277F">
      <w:pPr>
        <w:jc w:val="center"/>
        <w:rPr>
          <w:b/>
        </w:rPr>
      </w:pPr>
      <w:r w:rsidRPr="002432F3">
        <w:t xml:space="preserve">юридического факультета  СПбГУ </w:t>
      </w:r>
      <w:r w:rsidR="00083098">
        <w:rPr>
          <w:b/>
        </w:rPr>
        <w:t xml:space="preserve"> Гончаровой Ольги Анатольевны</w:t>
      </w:r>
    </w:p>
    <w:p w:rsidR="0094277F" w:rsidRPr="00083098" w:rsidRDefault="0094277F" w:rsidP="0094277F">
      <w:pPr>
        <w:jc w:val="center"/>
        <w:rPr>
          <w:b/>
          <w:bCs/>
          <w:sz w:val="28"/>
          <w:szCs w:val="28"/>
        </w:rPr>
      </w:pPr>
      <w:r w:rsidRPr="002432F3">
        <w:t xml:space="preserve">на тему: </w:t>
      </w:r>
      <w:r w:rsidRPr="00083098">
        <w:rPr>
          <w:bCs/>
        </w:rPr>
        <w:t>«</w:t>
      </w:r>
      <w:r w:rsidR="00083098" w:rsidRPr="00083098">
        <w:rPr>
          <w:bCs/>
        </w:rPr>
        <w:t>Особенности расследования преступлений, связанных с хищением денежных средств с использованием платежных карт</w:t>
      </w:r>
      <w:r w:rsidRPr="00083098">
        <w:rPr>
          <w:bCs/>
        </w:rPr>
        <w:t>»</w:t>
      </w:r>
    </w:p>
    <w:p w:rsidR="00011132" w:rsidRPr="002432F3" w:rsidRDefault="00011132" w:rsidP="00011132">
      <w:pPr>
        <w:jc w:val="both"/>
      </w:pPr>
    </w:p>
    <w:p w:rsidR="00011132" w:rsidRPr="002432F3" w:rsidRDefault="00011132" w:rsidP="0094277F">
      <w:pPr>
        <w:jc w:val="both"/>
      </w:pPr>
    </w:p>
    <w:p w:rsidR="00011132" w:rsidRPr="002432F3" w:rsidRDefault="0094277F" w:rsidP="0094277F">
      <w:pPr>
        <w:jc w:val="both"/>
        <w:rPr>
          <w:bCs/>
        </w:rPr>
      </w:pPr>
      <w:r w:rsidRPr="002432F3">
        <w:tab/>
      </w:r>
      <w:r w:rsidR="00011132" w:rsidRPr="002432F3">
        <w:t xml:space="preserve">Тема выпускной квалификационной работы </w:t>
      </w:r>
      <w:r w:rsidR="00083098">
        <w:t>Ольги Анатольевны Гончаровой</w:t>
      </w:r>
      <w:r w:rsidRPr="002432F3">
        <w:t xml:space="preserve"> </w:t>
      </w:r>
      <w:r w:rsidR="00011132" w:rsidRPr="002432F3">
        <w:t>«</w:t>
      </w:r>
      <w:r w:rsidR="00083098" w:rsidRPr="00083098">
        <w:rPr>
          <w:bCs/>
        </w:rPr>
        <w:t>Особенности расследования преступлений, связанных с хищением денежных средств с использованием платежных карт»</w:t>
      </w:r>
      <w:r w:rsidR="00083098">
        <w:rPr>
          <w:bCs/>
        </w:rPr>
        <w:t xml:space="preserve"> </w:t>
      </w:r>
      <w:r w:rsidR="00011132" w:rsidRPr="002432F3">
        <w:t>представляется  актуальной</w:t>
      </w:r>
      <w:r w:rsidRPr="002432F3">
        <w:t>,</w:t>
      </w:r>
      <w:r w:rsidR="00011132" w:rsidRPr="002432F3">
        <w:t xml:space="preserve"> как с теоретической, так и с практической точки зрения, в связи с тем, что </w:t>
      </w:r>
      <w:r w:rsidR="00083098" w:rsidRPr="002432F3">
        <w:t>ущерб, причиняемый</w:t>
      </w:r>
      <w:r w:rsidR="00083098" w:rsidRPr="00083098">
        <w:rPr>
          <w:bCs/>
        </w:rPr>
        <w:t xml:space="preserve"> хищением денежных средств с использованием платежных карт</w:t>
      </w:r>
      <w:r w:rsidR="00083098">
        <w:rPr>
          <w:bCs/>
        </w:rPr>
        <w:t>,</w:t>
      </w:r>
      <w:r w:rsidR="00083098" w:rsidRPr="002432F3">
        <w:t xml:space="preserve"> </w:t>
      </w:r>
      <w:r w:rsidR="00011132" w:rsidRPr="002432F3">
        <w:t>растет из го</w:t>
      </w:r>
      <w:r w:rsidR="00083098">
        <w:t>да в год</w:t>
      </w:r>
      <w:r w:rsidR="00011132" w:rsidRPr="002432F3">
        <w:t>. Следует отметить и появление нов</w:t>
      </w:r>
      <w:r w:rsidR="00083098">
        <w:t>ых способов и схем хищения</w:t>
      </w:r>
      <w:r w:rsidR="00011132" w:rsidRPr="002432F3">
        <w:t xml:space="preserve">, что обусловливает необходимость разработки научно обоснованных практических рекомендаций, направленных на повышение эффективности расследования подобного рода преступлений. </w:t>
      </w:r>
    </w:p>
    <w:p w:rsidR="00CD3315" w:rsidRDefault="00011132" w:rsidP="00011132">
      <w:pPr>
        <w:ind w:firstLine="851"/>
        <w:jc w:val="both"/>
      </w:pPr>
      <w:r w:rsidRPr="00083098">
        <w:rPr>
          <w:b/>
        </w:rPr>
        <w:t xml:space="preserve">В работе нашли отражение наиболее актуальные проблемы темы исследования, </w:t>
      </w:r>
      <w:r w:rsidRPr="002432F3">
        <w:t xml:space="preserve">такие как особенности рассмотрения материалов оперативного учета, как повода </w:t>
      </w:r>
      <w:r w:rsidR="00BB2C24" w:rsidRPr="002432F3">
        <w:t>и основания для возбуждения</w:t>
      </w:r>
      <w:r w:rsidRPr="002432F3">
        <w:t xml:space="preserve"> уголовного дела, тактик</w:t>
      </w:r>
      <w:r w:rsidR="00BB2C24" w:rsidRPr="002432F3">
        <w:t>и проведения и</w:t>
      </w:r>
      <w:r w:rsidRPr="002432F3">
        <w:t xml:space="preserve"> повышения эффективности следственных д</w:t>
      </w:r>
      <w:r w:rsidR="0058021D">
        <w:t xml:space="preserve">ействий, установления механизма и </w:t>
      </w:r>
      <w:r w:rsidRPr="002432F3">
        <w:t>определения размера хищения с использованием</w:t>
      </w:r>
      <w:r w:rsidR="00CD3315">
        <w:t xml:space="preserve"> современных экспертных методик. </w:t>
      </w:r>
      <w:r w:rsidRPr="002432F3">
        <w:t xml:space="preserve"> </w:t>
      </w:r>
    </w:p>
    <w:p w:rsidR="0058021D" w:rsidRDefault="00011132" w:rsidP="00011132">
      <w:pPr>
        <w:ind w:firstLine="851"/>
        <w:jc w:val="both"/>
      </w:pPr>
      <w:r w:rsidRPr="0058021D">
        <w:rPr>
          <w:b/>
        </w:rPr>
        <w:t>Работа основана на обращении к широкому кругу источников</w:t>
      </w:r>
      <w:r w:rsidRPr="0058021D">
        <w:t xml:space="preserve">, представленных работами  таких широко известных ученых, как Р.С.Белкин, </w:t>
      </w:r>
      <w:r w:rsidR="0058021D" w:rsidRPr="0058021D">
        <w:t xml:space="preserve">С.А.Шахов, П.С. </w:t>
      </w:r>
      <w:proofErr w:type="spellStart"/>
      <w:r w:rsidR="0058021D" w:rsidRPr="0058021D">
        <w:t>Яни</w:t>
      </w:r>
      <w:proofErr w:type="spellEnd"/>
      <w:r w:rsidR="0058021D" w:rsidRPr="0058021D">
        <w:t>, Е.Я. Якимович и др.</w:t>
      </w:r>
      <w:r w:rsidR="0058021D">
        <w:rPr>
          <w:sz w:val="28"/>
          <w:szCs w:val="28"/>
        </w:rPr>
        <w:t xml:space="preserve"> </w:t>
      </w:r>
      <w:r w:rsidR="0058021D" w:rsidRPr="002432F3">
        <w:t xml:space="preserve"> </w:t>
      </w:r>
      <w:r w:rsidRPr="002432F3">
        <w:t xml:space="preserve">В работе использованы результаты исследования материалов судебно-следственной практики по </w:t>
      </w:r>
      <w:proofErr w:type="gramStart"/>
      <w:r w:rsidRPr="002432F3">
        <w:t>г</w:t>
      </w:r>
      <w:proofErr w:type="gramEnd"/>
      <w:r w:rsidRPr="002432F3">
        <w:t>. Санкт-Пе</w:t>
      </w:r>
      <w:r w:rsidR="0058021D">
        <w:t xml:space="preserve">тербургу и других регионов РФ. </w:t>
      </w:r>
    </w:p>
    <w:p w:rsidR="002432F3" w:rsidRPr="002432F3" w:rsidRDefault="00011132" w:rsidP="00011132">
      <w:pPr>
        <w:ind w:firstLine="851"/>
        <w:jc w:val="both"/>
      </w:pPr>
      <w:proofErr w:type="gramStart"/>
      <w:r w:rsidRPr="002432F3">
        <w:t xml:space="preserve">Структура выпускной квалификационной работы </w:t>
      </w:r>
      <w:r w:rsidR="00083098">
        <w:t xml:space="preserve">О.А. Гончаровой </w:t>
      </w:r>
      <w:r w:rsidRPr="002432F3">
        <w:t>обусловлена целью</w:t>
      </w:r>
      <w:r w:rsidR="00A00AE8" w:rsidRPr="002432F3">
        <w:t xml:space="preserve"> исследования:</w:t>
      </w:r>
      <w:r w:rsidRPr="002432F3">
        <w:t xml:space="preserve"> </w:t>
      </w:r>
      <w:r w:rsidR="00A00AE8" w:rsidRPr="002432F3">
        <w:t>дета</w:t>
      </w:r>
      <w:r w:rsidRPr="002432F3">
        <w:t>лизировать криминалистическую характеристику</w:t>
      </w:r>
      <w:r w:rsidR="00CD3315" w:rsidRPr="00083098">
        <w:rPr>
          <w:bCs/>
        </w:rPr>
        <w:t xml:space="preserve"> </w:t>
      </w:r>
      <w:r w:rsidR="00CD3315">
        <w:rPr>
          <w:bCs/>
        </w:rPr>
        <w:t>хищения</w:t>
      </w:r>
      <w:r w:rsidR="00CD3315" w:rsidRPr="00083098">
        <w:rPr>
          <w:bCs/>
        </w:rPr>
        <w:t xml:space="preserve"> денежных средств с использованием платежных карт</w:t>
      </w:r>
      <w:r w:rsidR="00CD3315" w:rsidRPr="002432F3">
        <w:t xml:space="preserve"> </w:t>
      </w:r>
      <w:r w:rsidR="00A00AE8" w:rsidRPr="002432F3">
        <w:t>с учетом появления новых видов посягате</w:t>
      </w:r>
      <w:r w:rsidR="00CD3315">
        <w:t>льств на имущество</w:t>
      </w:r>
      <w:r w:rsidR="00A00AE8" w:rsidRPr="002432F3">
        <w:t xml:space="preserve"> физических лиц и определить её типовые признаки</w:t>
      </w:r>
      <w:r w:rsidRPr="002432F3">
        <w:t>,</w:t>
      </w:r>
      <w:r w:rsidR="00A00AE8" w:rsidRPr="002432F3">
        <w:t xml:space="preserve"> проанализировать</w:t>
      </w:r>
      <w:r w:rsidRPr="002432F3">
        <w:t xml:space="preserve"> тактику основных следственных действий и оперативно-розыскных мероприятий, </w:t>
      </w:r>
      <w:r w:rsidR="00A00AE8" w:rsidRPr="002432F3">
        <w:t xml:space="preserve">изучить </w:t>
      </w:r>
      <w:r w:rsidRPr="002432F3">
        <w:t>вопросы назначения</w:t>
      </w:r>
      <w:r w:rsidR="00A00AE8" w:rsidRPr="002432F3">
        <w:t xml:space="preserve">, подготовки и оценки </w:t>
      </w:r>
      <w:r w:rsidRPr="002432F3">
        <w:t>судебных экспертиз с учетом их последующего доказательственного значения</w:t>
      </w:r>
      <w:r w:rsidR="00BB2C24" w:rsidRPr="002432F3">
        <w:t>.</w:t>
      </w:r>
      <w:r w:rsidRPr="002432F3">
        <w:t xml:space="preserve"> </w:t>
      </w:r>
      <w:proofErr w:type="gramEnd"/>
    </w:p>
    <w:p w:rsidR="00CD3315" w:rsidRDefault="002432F3" w:rsidP="00CD3315">
      <w:pPr>
        <w:ind w:firstLine="360"/>
        <w:jc w:val="both"/>
      </w:pPr>
      <w:r w:rsidRPr="002432F3">
        <w:t xml:space="preserve">К числу достоинств работы следует отнести следующее. </w:t>
      </w:r>
      <w:r w:rsidR="00A00AE8" w:rsidRPr="002432F3">
        <w:t>Решение основных</w:t>
      </w:r>
      <w:r w:rsidR="00BB2C24" w:rsidRPr="002432F3">
        <w:t xml:space="preserve"> </w:t>
      </w:r>
      <w:r w:rsidR="00A00AE8" w:rsidRPr="002432F3">
        <w:t>задач, поставленных автором:</w:t>
      </w:r>
      <w:r w:rsidR="00BB2C24" w:rsidRPr="002432F3">
        <w:t xml:space="preserve"> </w:t>
      </w:r>
      <w:r w:rsidR="00011132" w:rsidRPr="002432F3">
        <w:t xml:space="preserve"> </w:t>
      </w:r>
    </w:p>
    <w:p w:rsidR="00CD3315" w:rsidRDefault="00A00AE8" w:rsidP="00CD3315">
      <w:pPr>
        <w:ind w:firstLine="360"/>
        <w:jc w:val="both"/>
      </w:pPr>
      <w:r w:rsidRPr="002432F3">
        <w:t xml:space="preserve">анализ </w:t>
      </w:r>
      <w:proofErr w:type="spellStart"/>
      <w:r w:rsidRPr="002432F3">
        <w:t>криминалистически</w:t>
      </w:r>
      <w:proofErr w:type="spellEnd"/>
      <w:r w:rsidRPr="002432F3">
        <w:t xml:space="preserve"> значимых</w:t>
      </w:r>
      <w:r w:rsidR="00011132" w:rsidRPr="002432F3">
        <w:t xml:space="preserve"> </w:t>
      </w:r>
      <w:r w:rsidRPr="002432F3">
        <w:t xml:space="preserve">элементов </w:t>
      </w:r>
      <w:r w:rsidR="00011132" w:rsidRPr="002432F3">
        <w:t xml:space="preserve">преступной деятельности, </w:t>
      </w:r>
      <w:r w:rsidR="00BB2C24" w:rsidRPr="002432F3">
        <w:t>определение общих закономерностей</w:t>
      </w:r>
      <w:r w:rsidR="00011132" w:rsidRPr="002432F3">
        <w:t xml:space="preserve"> расследо</w:t>
      </w:r>
      <w:r w:rsidRPr="002432F3">
        <w:t>вания</w:t>
      </w:r>
      <w:r w:rsidR="00BB2C24" w:rsidRPr="002432F3">
        <w:t>, следственных ситуаций</w:t>
      </w:r>
      <w:r w:rsidRPr="002432F3">
        <w:t>;</w:t>
      </w:r>
      <w:r w:rsidR="00BB2C24" w:rsidRPr="002432F3">
        <w:t xml:space="preserve"> </w:t>
      </w:r>
    </w:p>
    <w:p w:rsidR="00CD3315" w:rsidRPr="00CD3315" w:rsidRDefault="00BB2C24" w:rsidP="00CD3315">
      <w:pPr>
        <w:ind w:firstLine="360"/>
        <w:jc w:val="both"/>
      </w:pPr>
      <w:r w:rsidRPr="002432F3">
        <w:t>рассмотрение особенностей</w:t>
      </w:r>
      <w:r w:rsidR="00011132" w:rsidRPr="002432F3">
        <w:t xml:space="preserve"> тактики </w:t>
      </w:r>
      <w:r w:rsidRPr="002432F3">
        <w:t xml:space="preserve">проведения </w:t>
      </w:r>
      <w:r w:rsidR="00011132" w:rsidRPr="002432F3">
        <w:t>первоначальных следственных действий и произво</w:t>
      </w:r>
      <w:r w:rsidR="00A00AE8" w:rsidRPr="002432F3">
        <w:t xml:space="preserve">дства </w:t>
      </w:r>
      <w:proofErr w:type="gramStart"/>
      <w:r w:rsidR="00A00AE8" w:rsidRPr="002432F3">
        <w:t>мероприятий, обеспечивающих</w:t>
      </w:r>
      <w:r w:rsidR="00011132" w:rsidRPr="002432F3">
        <w:t xml:space="preserve"> предварительное </w:t>
      </w:r>
      <w:r w:rsidR="00CD3315">
        <w:t>следствие позволили</w:t>
      </w:r>
      <w:proofErr w:type="gramEnd"/>
      <w:r w:rsidR="00CD3315">
        <w:t xml:space="preserve"> ей </w:t>
      </w:r>
      <w:r w:rsidR="00A00AE8" w:rsidRPr="00CD3315">
        <w:t>подготовить</w:t>
      </w:r>
      <w:r w:rsidR="00011132" w:rsidRPr="00CD3315">
        <w:t xml:space="preserve"> программ</w:t>
      </w:r>
      <w:r w:rsidR="00CD3315" w:rsidRPr="00CD3315">
        <w:t>у организационно-тактических мероприятий для следственных ситуаций, присущих хищениям денежных средств с использованием платёжных карт</w:t>
      </w:r>
      <w:r w:rsidR="00CD3315">
        <w:t>;</w:t>
      </w:r>
    </w:p>
    <w:p w:rsidR="002432F3" w:rsidRPr="002432F3" w:rsidRDefault="00B87EE3" w:rsidP="00CD3315">
      <w:pPr>
        <w:ind w:firstLine="360"/>
      </w:pPr>
      <w:r w:rsidRPr="00CD3315">
        <w:t xml:space="preserve"> производства</w:t>
      </w:r>
      <w:r w:rsidR="00011132" w:rsidRPr="00CD3315">
        <w:t xml:space="preserve"> отдельных следственных действий и общего руководства при</w:t>
      </w:r>
      <w:r w:rsidR="00011132" w:rsidRPr="002432F3">
        <w:t xml:space="preserve"> проведении предварительного расследования с учетом особенностей, присущи</w:t>
      </w:r>
      <w:r w:rsidR="002432F3" w:rsidRPr="002432F3">
        <w:t>х данной категории преступлений;</w:t>
      </w:r>
    </w:p>
    <w:p w:rsidR="002432F3" w:rsidRPr="002432F3" w:rsidRDefault="00011132" w:rsidP="002432F3">
      <w:pPr>
        <w:ind w:firstLine="360"/>
        <w:jc w:val="both"/>
      </w:pPr>
      <w:r w:rsidRPr="002432F3">
        <w:t xml:space="preserve"> определить виды судебных экспертиз, назначаемых при расследовании</w:t>
      </w:r>
      <w:r w:rsidR="00CD3315">
        <w:t xml:space="preserve"> хищений</w:t>
      </w:r>
      <w:r w:rsidR="00CD3315" w:rsidRPr="00CD3315">
        <w:rPr>
          <w:bCs/>
        </w:rPr>
        <w:t xml:space="preserve"> </w:t>
      </w:r>
      <w:r w:rsidR="00CD3315" w:rsidRPr="00083098">
        <w:rPr>
          <w:bCs/>
        </w:rPr>
        <w:t>денежных средств с использованием платежных карт</w:t>
      </w:r>
      <w:r w:rsidR="00CD3315">
        <w:t>.</w:t>
      </w:r>
      <w:r w:rsidRPr="002432F3">
        <w:t xml:space="preserve"> </w:t>
      </w:r>
    </w:p>
    <w:p w:rsidR="00011132" w:rsidRPr="002432F3" w:rsidRDefault="00011132" w:rsidP="00011132">
      <w:pPr>
        <w:ind w:firstLine="851"/>
        <w:jc w:val="both"/>
      </w:pPr>
      <w:r w:rsidRPr="002432F3">
        <w:t xml:space="preserve">Содержание выпускной квалификационной работы соответствует теме, заявленной в названии. </w:t>
      </w:r>
    </w:p>
    <w:p w:rsidR="00011132" w:rsidRPr="002432F3" w:rsidRDefault="00011132" w:rsidP="00011132">
      <w:pPr>
        <w:ind w:firstLine="851"/>
        <w:jc w:val="both"/>
      </w:pPr>
      <w:r w:rsidRPr="002432F3">
        <w:lastRenderedPageBreak/>
        <w:t xml:space="preserve">Выводы автора имеют развернутую аргументацию, разработанную путем изучения криминалистической и уголовно-процессуальной литературы и судебно-следственной практики. </w:t>
      </w:r>
    </w:p>
    <w:p w:rsidR="00011132" w:rsidRPr="002432F3" w:rsidRDefault="00011132" w:rsidP="00011132">
      <w:pPr>
        <w:ind w:firstLine="851"/>
        <w:jc w:val="both"/>
      </w:pPr>
      <w:r w:rsidRPr="002432F3">
        <w:t>Стиль выпускной квалификационной работы соответствует стилистике научного исследования.</w:t>
      </w:r>
    </w:p>
    <w:p w:rsidR="00011132" w:rsidRPr="002432F3" w:rsidRDefault="00011132" w:rsidP="00011132">
      <w:pPr>
        <w:ind w:firstLine="851"/>
        <w:jc w:val="both"/>
      </w:pPr>
      <w:r w:rsidRPr="002432F3">
        <w:t>К числу достоинств работы следует отнести:</w:t>
      </w:r>
    </w:p>
    <w:p w:rsidR="00011132" w:rsidRPr="002432F3" w:rsidRDefault="00011132" w:rsidP="00011132">
      <w:pPr>
        <w:numPr>
          <w:ilvl w:val="0"/>
          <w:numId w:val="3"/>
        </w:numPr>
        <w:ind w:left="0" w:firstLine="1211"/>
        <w:jc w:val="both"/>
      </w:pPr>
      <w:r w:rsidRPr="002432F3">
        <w:t>Высокую степень анализа судебно-следственной практики, что позволило разработать рекомендации, которые могут быть использован</w:t>
      </w:r>
      <w:r w:rsidR="00B87EE3" w:rsidRPr="002432F3">
        <w:t>ы в следственной практике</w:t>
      </w:r>
      <w:r w:rsidRPr="002432F3">
        <w:t>;</w:t>
      </w:r>
    </w:p>
    <w:p w:rsidR="00011132" w:rsidRPr="002432F3" w:rsidRDefault="00011132" w:rsidP="00011132">
      <w:pPr>
        <w:numPr>
          <w:ilvl w:val="0"/>
          <w:numId w:val="3"/>
        </w:numPr>
        <w:ind w:left="0" w:firstLine="1211"/>
        <w:jc w:val="both"/>
      </w:pPr>
      <w:r w:rsidRPr="002432F3">
        <w:t>На основании изученной научной литературы</w:t>
      </w:r>
      <w:r w:rsidR="00B87EE3" w:rsidRPr="002432F3">
        <w:t xml:space="preserve"> и эмпирического материала судебно-следственной практики автором</w:t>
      </w:r>
      <w:r w:rsidRPr="002432F3">
        <w:t xml:space="preserve"> разработана</w:t>
      </w:r>
      <w:r w:rsidR="003B6162">
        <w:t xml:space="preserve"> программа</w:t>
      </w:r>
      <w:r w:rsidRPr="002432F3">
        <w:rPr>
          <w:bCs/>
        </w:rPr>
        <w:t>, включающая в себя перече</w:t>
      </w:r>
      <w:r w:rsidR="003B6162">
        <w:rPr>
          <w:bCs/>
        </w:rPr>
        <w:t>нь задач, разрешаемых следователем</w:t>
      </w:r>
      <w:r w:rsidRPr="002432F3">
        <w:rPr>
          <w:bCs/>
        </w:rPr>
        <w:t xml:space="preserve"> для установления обстоятельств события преступления и л</w:t>
      </w:r>
      <w:r w:rsidR="003B6162">
        <w:rPr>
          <w:bCs/>
        </w:rPr>
        <w:t>иц, причастных к его совершению.</w:t>
      </w:r>
    </w:p>
    <w:p w:rsidR="00011132" w:rsidRPr="002432F3" w:rsidRDefault="00011132" w:rsidP="00011132">
      <w:pPr>
        <w:ind w:firstLine="851"/>
        <w:jc w:val="both"/>
      </w:pPr>
      <w:r w:rsidRPr="002432F3">
        <w:t>Выпускная ква</w:t>
      </w:r>
      <w:r w:rsidR="003B6162">
        <w:t>лификационная работа Гончаровой О.А.</w:t>
      </w:r>
      <w:r w:rsidRPr="002432F3">
        <w:t xml:space="preserve"> соответствует  предъявляемым квалификационным требованиям и заслуживает  высокой положительной оценки.</w:t>
      </w:r>
    </w:p>
    <w:p w:rsidR="00011132" w:rsidRPr="002432F3" w:rsidRDefault="00011132" w:rsidP="00011132"/>
    <w:p w:rsidR="00B87EE3" w:rsidRPr="002432F3" w:rsidRDefault="002432F3" w:rsidP="0084195F">
      <w:pPr>
        <w:jc w:val="both"/>
      </w:pPr>
      <w:r>
        <w:tab/>
      </w:r>
      <w:r w:rsidR="00B87EE3" w:rsidRPr="002432F3">
        <w:t xml:space="preserve">Рецензент </w:t>
      </w:r>
    </w:p>
    <w:p w:rsidR="00B87EE3" w:rsidRPr="002432F3" w:rsidRDefault="00B87EE3" w:rsidP="0084195F">
      <w:pPr>
        <w:jc w:val="both"/>
      </w:pPr>
      <w:r w:rsidRPr="002432F3">
        <w:t>адвокат Адвокатской палаты</w:t>
      </w:r>
    </w:p>
    <w:p w:rsidR="0084195F" w:rsidRPr="002432F3" w:rsidRDefault="00B87EE3" w:rsidP="0084195F">
      <w:pPr>
        <w:jc w:val="both"/>
      </w:pPr>
      <w:r w:rsidRPr="002432F3">
        <w:t>Санкт-Петербурга:</w:t>
      </w:r>
      <w:r w:rsidRPr="002432F3">
        <w:tab/>
      </w:r>
      <w:r w:rsidRPr="002432F3">
        <w:tab/>
      </w:r>
      <w:r w:rsidRPr="002432F3">
        <w:tab/>
      </w:r>
      <w:r w:rsidRPr="002432F3">
        <w:tab/>
      </w:r>
      <w:r w:rsidRPr="002432F3">
        <w:tab/>
      </w:r>
      <w:r w:rsidRPr="002432F3">
        <w:tab/>
      </w:r>
      <w:r w:rsidRPr="002432F3">
        <w:tab/>
      </w:r>
      <w:proofErr w:type="spellStart"/>
      <w:r w:rsidRPr="002432F3">
        <w:t>Одабашян</w:t>
      </w:r>
      <w:proofErr w:type="spellEnd"/>
      <w:r w:rsidRPr="002432F3">
        <w:t xml:space="preserve"> Г.Н</w:t>
      </w:r>
    </w:p>
    <w:p w:rsidR="00B6066F" w:rsidRPr="002432F3" w:rsidRDefault="00B6066F"/>
    <w:sectPr w:rsidR="00B6066F" w:rsidRPr="002432F3" w:rsidSect="004C24C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5A4847BC"/>
    <w:multiLevelType w:val="hybridMultilevel"/>
    <w:tmpl w:val="5AB089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132"/>
    <w:rsid w:val="00011132"/>
    <w:rsid w:val="00083098"/>
    <w:rsid w:val="00113090"/>
    <w:rsid w:val="002432F3"/>
    <w:rsid w:val="003B6162"/>
    <w:rsid w:val="004C24C5"/>
    <w:rsid w:val="004F56A8"/>
    <w:rsid w:val="0058021D"/>
    <w:rsid w:val="006C3947"/>
    <w:rsid w:val="007A5AF4"/>
    <w:rsid w:val="0084195F"/>
    <w:rsid w:val="0094277F"/>
    <w:rsid w:val="00A00AE8"/>
    <w:rsid w:val="00B6066F"/>
    <w:rsid w:val="00B87EE3"/>
    <w:rsid w:val="00BA02BE"/>
    <w:rsid w:val="00BA3F5D"/>
    <w:rsid w:val="00BB2C24"/>
    <w:rsid w:val="00C22B09"/>
    <w:rsid w:val="00C6554A"/>
    <w:rsid w:val="00CD3315"/>
    <w:rsid w:val="00E116B1"/>
    <w:rsid w:val="00FA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32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1132"/>
    <w:pPr>
      <w:ind w:left="720"/>
    </w:pPr>
    <w:rPr>
      <w:rFonts w:ascii="Arial" w:eastAsia="SimSun" w:hAnsi="Arial" w:cs="Mangal"/>
      <w:kern w:val="1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2017-05-23T21:00:00Z</dcterms:created>
  <dcterms:modified xsi:type="dcterms:W3CDTF">2017-05-23T21:00:00Z</dcterms:modified>
</cp:coreProperties>
</file>