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EF" w:rsidRDefault="00DA20EF" w:rsidP="00DA20EF">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A20EF" w:rsidRDefault="00DA20EF" w:rsidP="00DA20EF">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DA20EF" w:rsidRDefault="00DA20EF" w:rsidP="00DA20EF">
      <w:pPr>
        <w:jc w:val="center"/>
        <w:rPr>
          <w:rFonts w:ascii="Times New Roman" w:hAnsi="Times New Roman" w:cs="Times New Roman"/>
          <w:sz w:val="28"/>
          <w:szCs w:val="28"/>
        </w:rPr>
      </w:pPr>
    </w:p>
    <w:p w:rsidR="00DA20EF" w:rsidRDefault="00DA20EF" w:rsidP="00DA20EF">
      <w:pPr>
        <w:jc w:val="center"/>
        <w:rPr>
          <w:rFonts w:ascii="Times New Roman" w:hAnsi="Times New Roman" w:cs="Times New Roman"/>
          <w:sz w:val="28"/>
          <w:szCs w:val="28"/>
        </w:rPr>
      </w:pPr>
    </w:p>
    <w:p w:rsidR="00DA20EF" w:rsidRDefault="00DA20EF" w:rsidP="00DA20EF">
      <w:pPr>
        <w:jc w:val="center"/>
        <w:rPr>
          <w:rFonts w:ascii="Times New Roman" w:hAnsi="Times New Roman" w:cs="Times New Roman"/>
          <w:sz w:val="28"/>
          <w:szCs w:val="28"/>
        </w:rPr>
      </w:pPr>
    </w:p>
    <w:p w:rsidR="00DA20EF" w:rsidRDefault="00DA20EF" w:rsidP="00DA20EF">
      <w:pPr>
        <w:jc w:val="center"/>
        <w:rPr>
          <w:rFonts w:ascii="Times New Roman" w:hAnsi="Times New Roman" w:cs="Times New Roman"/>
          <w:sz w:val="28"/>
          <w:szCs w:val="28"/>
        </w:rPr>
      </w:pPr>
    </w:p>
    <w:p w:rsidR="00DA20EF" w:rsidRDefault="00DA20EF" w:rsidP="00DA20EF">
      <w:pPr>
        <w:jc w:val="center"/>
        <w:rPr>
          <w:rFonts w:ascii="Times New Roman" w:hAnsi="Times New Roman" w:cs="Times New Roman"/>
          <w:sz w:val="28"/>
          <w:szCs w:val="28"/>
        </w:rPr>
      </w:pPr>
    </w:p>
    <w:p w:rsidR="00DA20EF" w:rsidRDefault="00DA20EF" w:rsidP="00DA20EF">
      <w:pPr>
        <w:jc w:val="center"/>
        <w:rPr>
          <w:rFonts w:ascii="Times New Roman" w:hAnsi="Times New Roman" w:cs="Times New Roman"/>
          <w:sz w:val="28"/>
          <w:szCs w:val="28"/>
        </w:rPr>
      </w:pPr>
    </w:p>
    <w:p w:rsidR="00DA20EF" w:rsidRDefault="00DA20EF" w:rsidP="00DA20EF">
      <w:pPr>
        <w:spacing w:after="0" w:line="240" w:lineRule="auto"/>
        <w:jc w:val="center"/>
        <w:rPr>
          <w:rFonts w:ascii="Times New Roman" w:hAnsi="Times New Roman" w:cs="Times New Roman"/>
          <w:sz w:val="28"/>
          <w:szCs w:val="28"/>
        </w:rPr>
      </w:pPr>
      <w:r>
        <w:rPr>
          <w:rFonts w:ascii="Times New Roman" w:hAnsi="Times New Roman" w:cs="Times New Roman"/>
          <w:b/>
          <w:sz w:val="32"/>
          <w:szCs w:val="32"/>
        </w:rPr>
        <w:t>Конституционные основания принципа свободы договора в частноправовых отношениях и правовые позиции органов конституционного правосудия</w:t>
      </w:r>
    </w:p>
    <w:p w:rsidR="00DA20EF" w:rsidRDefault="00DA20EF" w:rsidP="00DA20EF">
      <w:pPr>
        <w:spacing w:after="0" w:line="240" w:lineRule="auto"/>
        <w:ind w:left="5664"/>
        <w:rPr>
          <w:rFonts w:ascii="Times New Roman" w:hAnsi="Times New Roman" w:cs="Times New Roman"/>
          <w:sz w:val="28"/>
          <w:szCs w:val="28"/>
        </w:rPr>
      </w:pPr>
    </w:p>
    <w:p w:rsidR="00DA20EF" w:rsidRPr="00A52C37" w:rsidRDefault="00DA20EF" w:rsidP="00DA20EF">
      <w:pPr>
        <w:spacing w:after="0" w:line="240" w:lineRule="auto"/>
        <w:ind w:left="5664"/>
        <w:rPr>
          <w:rFonts w:ascii="Times New Roman" w:hAnsi="Times New Roman" w:cs="Times New Roman"/>
          <w:sz w:val="28"/>
          <w:szCs w:val="28"/>
        </w:rPr>
      </w:pPr>
      <w:r w:rsidRPr="00A52C37">
        <w:rPr>
          <w:rFonts w:ascii="Times New Roman" w:hAnsi="Times New Roman" w:cs="Times New Roman"/>
          <w:sz w:val="28"/>
          <w:szCs w:val="28"/>
        </w:rPr>
        <w:t xml:space="preserve">Выпускная квалификационная работа </w:t>
      </w:r>
      <w:r w:rsidRPr="00A52C37">
        <w:rPr>
          <w:rFonts w:ascii="Times New Roman" w:hAnsi="Times New Roman" w:cs="Times New Roman"/>
          <w:sz w:val="28"/>
          <w:szCs w:val="28"/>
        </w:rPr>
        <w:br/>
        <w:t xml:space="preserve">студента 2 курса магистратуры </w:t>
      </w:r>
      <w:r w:rsidRPr="00A52C37">
        <w:rPr>
          <w:rFonts w:ascii="Times New Roman" w:hAnsi="Times New Roman" w:cs="Times New Roman"/>
          <w:sz w:val="28"/>
          <w:szCs w:val="28"/>
        </w:rPr>
        <w:br/>
        <w:t xml:space="preserve">основной образовательной программы </w:t>
      </w:r>
      <w:r w:rsidRPr="00A52C37">
        <w:rPr>
          <w:rFonts w:ascii="Times New Roman" w:hAnsi="Times New Roman" w:cs="Times New Roman"/>
          <w:sz w:val="28"/>
          <w:szCs w:val="28"/>
        </w:rPr>
        <w:br/>
        <w:t xml:space="preserve">«Конституционная юстиция» </w:t>
      </w:r>
      <w:r w:rsidRPr="00A52C37">
        <w:rPr>
          <w:rFonts w:ascii="Times New Roman" w:hAnsi="Times New Roman" w:cs="Times New Roman"/>
          <w:sz w:val="28"/>
          <w:szCs w:val="28"/>
        </w:rPr>
        <w:br/>
      </w:r>
      <w:r>
        <w:rPr>
          <w:rFonts w:ascii="Times New Roman" w:hAnsi="Times New Roman" w:cs="Times New Roman"/>
          <w:sz w:val="28"/>
          <w:szCs w:val="28"/>
        </w:rPr>
        <w:t>Меньшиковой Веры Сергеевны</w:t>
      </w:r>
    </w:p>
    <w:p w:rsidR="00DA20EF" w:rsidRPr="00A52C37"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A20EF" w:rsidRDefault="00DA20EF" w:rsidP="00DA20EF">
      <w:pPr>
        <w:spacing w:after="0" w:line="240" w:lineRule="auto"/>
        <w:ind w:left="5664"/>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доцент кафедры государственного и административного права Белов Сергей Александрович</w:t>
      </w: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ind w:left="5664"/>
        <w:rPr>
          <w:rFonts w:ascii="Times New Roman" w:hAnsi="Times New Roman" w:cs="Times New Roman"/>
          <w:sz w:val="28"/>
          <w:szCs w:val="28"/>
        </w:rPr>
      </w:pPr>
    </w:p>
    <w:p w:rsidR="00DA20EF" w:rsidRDefault="00DA20EF" w:rsidP="00DA2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DA20EF" w:rsidRPr="00DE21AB" w:rsidRDefault="00DA20EF" w:rsidP="00DA20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sdt>
      <w:sdtPr>
        <w:rPr>
          <w:rFonts w:ascii="Times New Roman" w:eastAsiaTheme="minorHAnsi" w:hAnsi="Times New Roman" w:cs="Times New Roman"/>
          <w:b w:val="0"/>
          <w:bCs w:val="0"/>
          <w:color w:val="auto"/>
          <w:sz w:val="22"/>
          <w:szCs w:val="22"/>
          <w:lang w:eastAsia="ru-RU"/>
        </w:rPr>
        <w:id w:val="253317188"/>
        <w:docPartObj>
          <w:docPartGallery w:val="Table of Contents"/>
          <w:docPartUnique/>
        </w:docPartObj>
      </w:sdtPr>
      <w:sdtEndPr>
        <w:rPr>
          <w:rFonts w:eastAsiaTheme="minorEastAsia"/>
        </w:rPr>
      </w:sdtEndPr>
      <w:sdtContent>
        <w:p w:rsidR="00D74B6A" w:rsidRPr="001D5F22" w:rsidRDefault="00D74B6A" w:rsidP="00D01BB3">
          <w:pPr>
            <w:pStyle w:val="af1"/>
            <w:tabs>
              <w:tab w:val="left" w:pos="2977"/>
            </w:tabs>
            <w:spacing w:line="360" w:lineRule="auto"/>
            <w:ind w:firstLine="440"/>
            <w:contextualSpacing/>
            <w:jc w:val="both"/>
            <w:rPr>
              <w:rStyle w:val="30"/>
              <w:rFonts w:eastAsiaTheme="majorEastAsia"/>
              <w:b/>
              <w:color w:val="auto"/>
              <w:sz w:val="28"/>
              <w:szCs w:val="28"/>
            </w:rPr>
          </w:pPr>
          <w:r w:rsidRPr="001D5F22">
            <w:rPr>
              <w:rStyle w:val="30"/>
              <w:rFonts w:eastAsiaTheme="majorEastAsia"/>
              <w:b/>
              <w:color w:val="auto"/>
              <w:sz w:val="28"/>
              <w:szCs w:val="28"/>
            </w:rPr>
            <w:t>Содержание</w:t>
          </w:r>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r w:rsidRPr="001D5F22">
            <w:rPr>
              <w:rFonts w:ascii="Times New Roman" w:hAnsi="Times New Roman" w:cs="Times New Roman"/>
              <w:sz w:val="28"/>
              <w:szCs w:val="28"/>
            </w:rPr>
            <w:fldChar w:fldCharType="begin"/>
          </w:r>
          <w:r w:rsidR="00D74B6A" w:rsidRPr="001D5F22">
            <w:rPr>
              <w:rFonts w:ascii="Times New Roman" w:hAnsi="Times New Roman" w:cs="Times New Roman"/>
              <w:sz w:val="28"/>
              <w:szCs w:val="28"/>
            </w:rPr>
            <w:instrText xml:space="preserve"> TOC \o "1-3" \h \z \u </w:instrText>
          </w:r>
          <w:r w:rsidRPr="001D5F22">
            <w:rPr>
              <w:rFonts w:ascii="Times New Roman" w:hAnsi="Times New Roman" w:cs="Times New Roman"/>
              <w:sz w:val="28"/>
              <w:szCs w:val="28"/>
            </w:rPr>
            <w:fldChar w:fldCharType="separate"/>
          </w:r>
          <w:hyperlink w:anchor="_Toc481438087" w:history="1">
            <w:r w:rsidR="001D5F22" w:rsidRPr="001D5F22">
              <w:rPr>
                <w:rStyle w:val="aa"/>
                <w:rFonts w:ascii="Times New Roman" w:hAnsi="Times New Roman" w:cs="Times New Roman"/>
                <w:noProof/>
                <w:sz w:val="28"/>
                <w:szCs w:val="28"/>
              </w:rPr>
              <w:t>Введение</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_Toc481438087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4</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hyperlink w:anchor="_Toc481438088" w:history="1">
            <w:r w:rsidR="001D5F22" w:rsidRPr="001D5F22">
              <w:rPr>
                <w:rStyle w:val="aa"/>
                <w:rFonts w:ascii="Times New Roman" w:hAnsi="Times New Roman" w:cs="Times New Roman"/>
                <w:noProof/>
                <w:sz w:val="28"/>
                <w:szCs w:val="28"/>
              </w:rPr>
              <w:t>Глава 1.  Свобода договора как право на совершение действий, направленных на заключение соглашения</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_Toc481438088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9</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089" w:history="1">
            <w:r w:rsidR="001D5F22" w:rsidRPr="001D5F22">
              <w:rPr>
                <w:rStyle w:val="aa"/>
                <w:rFonts w:ascii="Times New Roman" w:hAnsi="Times New Roman" w:cs="Times New Roman"/>
                <w:noProof/>
                <w:sz w:val="28"/>
                <w:szCs w:val="28"/>
              </w:rPr>
              <w:t>§ 1 Экономические и социальные предпосылки закрепления принципа  свободы договора в правовой системе государства. Теория рационального выбора</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_Toc481438089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9</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090" w:history="1">
            <w:r w:rsidR="001D5F22" w:rsidRPr="001D5F22">
              <w:rPr>
                <w:rStyle w:val="aa"/>
                <w:rFonts w:ascii="Times New Roman" w:hAnsi="Times New Roman" w:cs="Times New Roman"/>
                <w:noProof/>
                <w:sz w:val="28"/>
                <w:szCs w:val="28"/>
                <w:shd w:val="clear" w:color="auto" w:fill="FFFFFF"/>
              </w:rPr>
              <w:t>§ 2</w:t>
            </w:r>
            <w:r w:rsidR="001D5F22" w:rsidRPr="001D5F22">
              <w:rPr>
                <w:rStyle w:val="aa"/>
                <w:rFonts w:ascii="Times New Roman" w:hAnsi="Times New Roman" w:cs="Times New Roman"/>
                <w:noProof/>
                <w:sz w:val="28"/>
                <w:szCs w:val="28"/>
              </w:rPr>
              <w:t xml:space="preserve"> Позиции конституционных (верховных) судов иностранных государств, определяющих конституционные основания принципа свободы договора</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_Toc481438090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14</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1" w:history="1">
            <w:r w:rsidR="001D5F22" w:rsidRPr="001D5F22">
              <w:rPr>
                <w:rStyle w:val="aa"/>
                <w:rFonts w:ascii="Times New Roman" w:hAnsi="Times New Roman" w:cs="Times New Roman"/>
                <w:noProof/>
                <w:sz w:val="28"/>
                <w:szCs w:val="28"/>
              </w:rPr>
              <w:t>2.1. Практика Верховного суда США</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_Toc481438091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14</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2" w:history="1">
            <w:r w:rsidR="001D5F22" w:rsidRPr="001D5F22">
              <w:rPr>
                <w:rStyle w:val="aa"/>
                <w:rFonts w:ascii="Times New Roman" w:hAnsi="Times New Roman" w:cs="Times New Roman"/>
                <w:noProof/>
                <w:sz w:val="28"/>
                <w:szCs w:val="28"/>
              </w:rPr>
              <w:t>2.2. Практика  Федерального суда Германии</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_Toc481438092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16</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3" w:history="1">
            <w:r w:rsidR="001D5F22" w:rsidRPr="001D5F22">
              <w:rPr>
                <w:rStyle w:val="aa"/>
                <w:rFonts w:ascii="Times New Roman" w:hAnsi="Times New Roman" w:cs="Times New Roman"/>
                <w:noProof/>
                <w:sz w:val="28"/>
                <w:szCs w:val="28"/>
              </w:rPr>
              <w:t>2.3. Практика Палаты лордов (Великобритания)</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_Toc481438093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17</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4" w:history="1">
            <w:r w:rsidR="001D5F22" w:rsidRPr="001D5F22">
              <w:rPr>
                <w:rStyle w:val="aa"/>
                <w:rFonts w:ascii="Times New Roman" w:hAnsi="Times New Roman" w:cs="Times New Roman"/>
                <w:noProof/>
                <w:sz w:val="28"/>
                <w:szCs w:val="28"/>
              </w:rPr>
              <w:t>2.4. Практика Конституционного Суда Российской Федерации</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_Toc481438094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19</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095" w:history="1">
            <w:r w:rsidR="001D5F22" w:rsidRPr="001D5F22">
              <w:rPr>
                <w:rStyle w:val="aa"/>
                <w:rFonts w:ascii="Times New Roman" w:hAnsi="Times New Roman" w:cs="Times New Roman"/>
                <w:noProof/>
                <w:sz w:val="28"/>
                <w:szCs w:val="28"/>
                <w:shd w:val="clear" w:color="auto" w:fill="FFFFFF"/>
              </w:rPr>
              <w:t>§ 3 Обобщение правовых позиций судов о конституционных основаниях свободы договора</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_Toc481438095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20</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hyperlink w:anchor="_Toc481438096" w:history="1">
            <w:r w:rsidR="001D5F22" w:rsidRPr="001D5F22">
              <w:rPr>
                <w:rStyle w:val="aa"/>
                <w:rFonts w:ascii="Times New Roman" w:hAnsi="Times New Roman" w:cs="Times New Roman"/>
                <w:noProof/>
                <w:sz w:val="28"/>
                <w:szCs w:val="28"/>
              </w:rPr>
              <w:t>Глава 2. Действие конституционных прав на частноправовые отношения</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_Toc481438096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22</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097" w:history="1">
            <w:r w:rsidR="001D5F22" w:rsidRPr="001D5F22">
              <w:rPr>
                <w:rStyle w:val="aa"/>
                <w:rFonts w:ascii="Times New Roman" w:hAnsi="Times New Roman" w:cs="Times New Roman"/>
                <w:noProof/>
                <w:sz w:val="28"/>
                <w:szCs w:val="28"/>
              </w:rPr>
              <w:t>§ 1 Основные подходы к определению путей непосредственного действия конституции (основного закона) на частные отношения</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_Toc481438097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22</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8" w:history="1">
            <w:r w:rsidR="001D5F22" w:rsidRPr="001D5F22">
              <w:rPr>
                <w:rStyle w:val="aa"/>
                <w:rFonts w:ascii="Times New Roman" w:hAnsi="Times New Roman" w:cs="Times New Roman"/>
                <w:noProof/>
                <w:sz w:val="28"/>
                <w:szCs w:val="28"/>
              </w:rPr>
              <w:t>1.1. Доктрина государственного действия («</w:t>
            </w:r>
            <w:r w:rsidR="001D5F22" w:rsidRPr="001D5F22">
              <w:rPr>
                <w:rStyle w:val="aa"/>
                <w:rFonts w:ascii="Times New Roman" w:hAnsi="Times New Roman" w:cs="Times New Roman"/>
                <w:noProof/>
                <w:sz w:val="28"/>
                <w:szCs w:val="28"/>
                <w:lang w:val="en-US"/>
              </w:rPr>
              <w:t>state</w:t>
            </w:r>
            <w:r w:rsidR="001D5F22" w:rsidRPr="001D5F22">
              <w:rPr>
                <w:rStyle w:val="aa"/>
                <w:rFonts w:ascii="Times New Roman" w:hAnsi="Times New Roman" w:cs="Times New Roman"/>
                <w:noProof/>
                <w:sz w:val="28"/>
                <w:szCs w:val="28"/>
              </w:rPr>
              <w:t xml:space="preserve"> </w:t>
            </w:r>
            <w:r w:rsidR="001D5F22" w:rsidRPr="001D5F22">
              <w:rPr>
                <w:rStyle w:val="aa"/>
                <w:rFonts w:ascii="Times New Roman" w:hAnsi="Times New Roman" w:cs="Times New Roman"/>
                <w:noProof/>
                <w:sz w:val="28"/>
                <w:szCs w:val="28"/>
                <w:lang w:val="en-US"/>
              </w:rPr>
              <w:t>action</w:t>
            </w:r>
            <w:r w:rsidR="001D5F22" w:rsidRPr="001D5F22">
              <w:rPr>
                <w:rStyle w:val="aa"/>
                <w:rFonts w:ascii="Times New Roman" w:hAnsi="Times New Roman" w:cs="Times New Roman"/>
                <w:noProof/>
                <w:sz w:val="28"/>
                <w:szCs w:val="28"/>
              </w:rPr>
              <w:t xml:space="preserve"> </w:t>
            </w:r>
            <w:r w:rsidR="001D5F22" w:rsidRPr="001D5F22">
              <w:rPr>
                <w:rStyle w:val="aa"/>
                <w:rFonts w:ascii="Times New Roman" w:hAnsi="Times New Roman" w:cs="Times New Roman"/>
                <w:noProof/>
                <w:sz w:val="28"/>
                <w:szCs w:val="28"/>
                <w:lang w:val="en-US"/>
              </w:rPr>
              <w:t>doctrine</w:t>
            </w:r>
            <w:r w:rsidR="001D5F22" w:rsidRPr="001D5F22">
              <w:rPr>
                <w:rStyle w:val="aa"/>
                <w:rFonts w:ascii="Times New Roman" w:hAnsi="Times New Roman" w:cs="Times New Roman"/>
                <w:noProof/>
                <w:sz w:val="28"/>
                <w:szCs w:val="28"/>
              </w:rPr>
              <w:t>»)</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_Toc481438098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23</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31"/>
            <w:tabs>
              <w:tab w:val="right" w:leader="dot" w:pos="9345"/>
            </w:tabs>
            <w:spacing w:line="360" w:lineRule="auto"/>
            <w:jc w:val="both"/>
            <w:rPr>
              <w:rFonts w:ascii="Times New Roman" w:hAnsi="Times New Roman" w:cs="Times New Roman"/>
              <w:noProof/>
              <w:sz w:val="28"/>
              <w:szCs w:val="28"/>
            </w:rPr>
          </w:pPr>
          <w:hyperlink w:anchor="_Toc481438099" w:history="1">
            <w:r w:rsidR="001D5F22" w:rsidRPr="001D5F22">
              <w:rPr>
                <w:rStyle w:val="aa"/>
                <w:rFonts w:ascii="Times New Roman" w:hAnsi="Times New Roman" w:cs="Times New Roman"/>
                <w:noProof/>
                <w:sz w:val="28"/>
                <w:szCs w:val="28"/>
              </w:rPr>
              <w:t>1.2. Европейские теории непосредственного действия Конституции на частные отношения («</w:t>
            </w:r>
            <w:r w:rsidR="001D5F22" w:rsidRPr="001D5F22">
              <w:rPr>
                <w:rStyle w:val="aa"/>
                <w:rFonts w:ascii="Times New Roman" w:hAnsi="Times New Roman" w:cs="Times New Roman"/>
                <w:noProof/>
                <w:sz w:val="28"/>
                <w:szCs w:val="28"/>
                <w:lang w:val="en-US"/>
              </w:rPr>
              <w:t>Drittwirkung</w:t>
            </w:r>
            <w:r w:rsidR="001D5F22" w:rsidRPr="001D5F22">
              <w:rPr>
                <w:rStyle w:val="aa"/>
                <w:rFonts w:ascii="Times New Roman" w:hAnsi="Times New Roman" w:cs="Times New Roman"/>
                <w:noProof/>
                <w:sz w:val="28"/>
                <w:szCs w:val="28"/>
              </w:rPr>
              <w:t>», «</w:t>
            </w:r>
            <w:r w:rsidR="001D5F22" w:rsidRPr="001D5F22">
              <w:rPr>
                <w:rStyle w:val="aa"/>
                <w:rFonts w:ascii="Times New Roman" w:hAnsi="Times New Roman" w:cs="Times New Roman"/>
                <w:noProof/>
                <w:sz w:val="28"/>
                <w:szCs w:val="28"/>
                <w:lang w:val="en-US"/>
              </w:rPr>
              <w:t>horizontal</w:t>
            </w:r>
            <w:r w:rsidR="001D5F22" w:rsidRPr="001D5F22">
              <w:rPr>
                <w:rStyle w:val="aa"/>
                <w:rFonts w:ascii="Times New Roman" w:hAnsi="Times New Roman" w:cs="Times New Roman"/>
                <w:noProof/>
                <w:sz w:val="28"/>
                <w:szCs w:val="28"/>
              </w:rPr>
              <w:t xml:space="preserve"> </w:t>
            </w:r>
            <w:r w:rsidR="001D5F22" w:rsidRPr="001D5F22">
              <w:rPr>
                <w:rStyle w:val="aa"/>
                <w:rFonts w:ascii="Times New Roman" w:hAnsi="Times New Roman" w:cs="Times New Roman"/>
                <w:noProof/>
                <w:sz w:val="28"/>
                <w:szCs w:val="28"/>
                <w:lang w:val="en-US"/>
              </w:rPr>
              <w:t>effect</w:t>
            </w:r>
            <w:r w:rsidR="001D5F22" w:rsidRPr="001D5F22">
              <w:rPr>
                <w:rStyle w:val="aa"/>
                <w:rFonts w:ascii="Times New Roman" w:hAnsi="Times New Roman" w:cs="Times New Roman"/>
                <w:noProof/>
                <w:sz w:val="28"/>
                <w:szCs w:val="28"/>
              </w:rPr>
              <w:t>»).</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_Toc481438099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27</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101" w:history="1">
            <w:r w:rsidR="001D5F22" w:rsidRPr="001D5F22">
              <w:rPr>
                <w:rStyle w:val="aa"/>
                <w:rFonts w:ascii="Times New Roman" w:hAnsi="Times New Roman" w:cs="Times New Roman"/>
                <w:noProof/>
                <w:sz w:val="28"/>
                <w:szCs w:val="28"/>
              </w:rPr>
              <w:t>§ 2 Действие Конституции РФ и конституционных прав на частноправовые отношения, на основе практики Конституционного Суда РФ</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_Toc481438101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31</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21"/>
            <w:tabs>
              <w:tab w:val="right" w:leader="dot" w:pos="9345"/>
            </w:tabs>
            <w:spacing w:line="360" w:lineRule="auto"/>
            <w:jc w:val="both"/>
            <w:rPr>
              <w:rFonts w:ascii="Times New Roman" w:hAnsi="Times New Roman" w:cs="Times New Roman"/>
              <w:noProof/>
              <w:sz w:val="28"/>
              <w:szCs w:val="28"/>
            </w:rPr>
          </w:pPr>
          <w:hyperlink w:anchor="_Toc481438102" w:history="1">
            <w:r w:rsidR="001D5F22" w:rsidRPr="001D5F22">
              <w:rPr>
                <w:rStyle w:val="aa"/>
                <w:rFonts w:ascii="Times New Roman" w:hAnsi="Times New Roman" w:cs="Times New Roman"/>
                <w:noProof/>
                <w:sz w:val="28"/>
                <w:szCs w:val="28"/>
              </w:rPr>
              <w:t>§ 3 Действие Конституции РФ на частноправовые отношения на примере практики  Конституционного Суда РФ по вопросам применения принципа свободы договора</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_Toc481438102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35</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hyperlink w:anchor="_Toc481438103" w:history="1">
            <w:r w:rsidR="001D5F22" w:rsidRPr="001D5F22">
              <w:rPr>
                <w:rStyle w:val="aa"/>
                <w:rFonts w:ascii="Times New Roman" w:eastAsiaTheme="minorHAnsi" w:hAnsi="Times New Roman" w:cs="Times New Roman"/>
                <w:noProof/>
                <w:sz w:val="28"/>
                <w:szCs w:val="28"/>
              </w:rPr>
              <w:t>Глава 3.  Прямое применение конституционных прав и свобод в спорах между частными субъектами</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_Toc481438103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41</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hyperlink w:anchor="_Toc481438104" w:history="1">
            <w:r w:rsidR="001D5F22" w:rsidRPr="001D5F22">
              <w:rPr>
                <w:rStyle w:val="aa"/>
                <w:rFonts w:ascii="Times New Roman" w:hAnsi="Times New Roman" w:cs="Times New Roman"/>
                <w:noProof/>
                <w:sz w:val="28"/>
                <w:szCs w:val="28"/>
              </w:rPr>
              <w:t>Заключение</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_Toc481438104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49</w:t>
            </w:r>
            <w:r w:rsidRPr="001D5F22">
              <w:rPr>
                <w:rFonts w:ascii="Times New Roman" w:hAnsi="Times New Roman" w:cs="Times New Roman"/>
                <w:noProof/>
                <w:webHidden/>
                <w:sz w:val="28"/>
                <w:szCs w:val="28"/>
              </w:rPr>
              <w:fldChar w:fldCharType="end"/>
            </w:r>
          </w:hyperlink>
        </w:p>
        <w:p w:rsidR="001D5F22" w:rsidRPr="001D5F22" w:rsidRDefault="00A14EB3" w:rsidP="001D5F22">
          <w:pPr>
            <w:pStyle w:val="11"/>
            <w:tabs>
              <w:tab w:val="right" w:leader="dot" w:pos="9345"/>
            </w:tabs>
            <w:spacing w:line="360" w:lineRule="auto"/>
            <w:jc w:val="both"/>
            <w:rPr>
              <w:rFonts w:ascii="Times New Roman" w:hAnsi="Times New Roman" w:cs="Times New Roman"/>
              <w:noProof/>
              <w:sz w:val="28"/>
              <w:szCs w:val="28"/>
            </w:rPr>
          </w:pPr>
          <w:hyperlink w:anchor="_Toc481438105" w:history="1">
            <w:r w:rsidR="001D5F22" w:rsidRPr="001D5F22">
              <w:rPr>
                <w:rStyle w:val="aa"/>
                <w:rFonts w:ascii="Times New Roman" w:eastAsia="Times New Roman" w:hAnsi="Times New Roman" w:cs="Times New Roman"/>
                <w:noProof/>
                <w:sz w:val="28"/>
                <w:szCs w:val="28"/>
              </w:rPr>
              <w:t>Список использованной литературы</w:t>
            </w:r>
            <w:r w:rsidR="001D5F22" w:rsidRPr="001D5F22">
              <w:rPr>
                <w:rFonts w:ascii="Times New Roman" w:hAnsi="Times New Roman" w:cs="Times New Roman"/>
                <w:noProof/>
                <w:webHidden/>
                <w:sz w:val="28"/>
                <w:szCs w:val="28"/>
              </w:rPr>
              <w:tab/>
            </w:r>
            <w:r w:rsidRPr="001D5F22">
              <w:rPr>
                <w:rFonts w:ascii="Times New Roman" w:hAnsi="Times New Roman" w:cs="Times New Roman"/>
                <w:noProof/>
                <w:webHidden/>
                <w:sz w:val="28"/>
                <w:szCs w:val="28"/>
              </w:rPr>
              <w:fldChar w:fldCharType="begin"/>
            </w:r>
            <w:r w:rsidR="001D5F22" w:rsidRPr="001D5F22">
              <w:rPr>
                <w:rFonts w:ascii="Times New Roman" w:hAnsi="Times New Roman" w:cs="Times New Roman"/>
                <w:noProof/>
                <w:webHidden/>
                <w:sz w:val="28"/>
                <w:szCs w:val="28"/>
              </w:rPr>
              <w:instrText xml:space="preserve"> PAGEREF _Toc481438105 \h </w:instrText>
            </w:r>
            <w:r w:rsidRPr="001D5F22">
              <w:rPr>
                <w:rFonts w:ascii="Times New Roman" w:hAnsi="Times New Roman" w:cs="Times New Roman"/>
                <w:noProof/>
                <w:webHidden/>
                <w:sz w:val="28"/>
                <w:szCs w:val="28"/>
              </w:rPr>
            </w:r>
            <w:r w:rsidRPr="001D5F22">
              <w:rPr>
                <w:rFonts w:ascii="Times New Roman" w:hAnsi="Times New Roman" w:cs="Times New Roman"/>
                <w:noProof/>
                <w:webHidden/>
                <w:sz w:val="28"/>
                <w:szCs w:val="28"/>
              </w:rPr>
              <w:fldChar w:fldCharType="separate"/>
            </w:r>
            <w:r w:rsidR="00D01BB3">
              <w:rPr>
                <w:rFonts w:ascii="Times New Roman" w:hAnsi="Times New Roman" w:cs="Times New Roman"/>
                <w:noProof/>
                <w:webHidden/>
                <w:sz w:val="28"/>
                <w:szCs w:val="28"/>
              </w:rPr>
              <w:t>52</w:t>
            </w:r>
            <w:r w:rsidRPr="001D5F22">
              <w:rPr>
                <w:rFonts w:ascii="Times New Roman" w:hAnsi="Times New Roman" w:cs="Times New Roman"/>
                <w:noProof/>
                <w:webHidden/>
                <w:sz w:val="28"/>
                <w:szCs w:val="28"/>
              </w:rPr>
              <w:fldChar w:fldCharType="end"/>
            </w:r>
          </w:hyperlink>
        </w:p>
        <w:p w:rsidR="00D74B6A" w:rsidRPr="001D5F22" w:rsidRDefault="00A14EB3" w:rsidP="001D5F22">
          <w:pPr>
            <w:spacing w:line="360" w:lineRule="auto"/>
            <w:contextualSpacing/>
            <w:jc w:val="both"/>
            <w:rPr>
              <w:rFonts w:ascii="Times New Roman" w:hAnsi="Times New Roman" w:cs="Times New Roman"/>
              <w:sz w:val="28"/>
              <w:szCs w:val="28"/>
            </w:rPr>
          </w:pPr>
          <w:r w:rsidRPr="001D5F22">
            <w:rPr>
              <w:rFonts w:ascii="Times New Roman" w:hAnsi="Times New Roman" w:cs="Times New Roman"/>
              <w:sz w:val="28"/>
              <w:szCs w:val="28"/>
            </w:rPr>
            <w:fldChar w:fldCharType="end"/>
          </w:r>
        </w:p>
      </w:sdtContent>
    </w:sdt>
    <w:p w:rsidR="00D74B6A" w:rsidRPr="00F121FA" w:rsidRDefault="00D74B6A" w:rsidP="00F121FA">
      <w:pPr>
        <w:spacing w:line="360" w:lineRule="auto"/>
        <w:jc w:val="both"/>
        <w:rPr>
          <w:rFonts w:ascii="Times New Roman" w:eastAsia="Times New Roman" w:hAnsi="Times New Roman" w:cs="Times New Roman"/>
          <w:b/>
          <w:bCs/>
          <w:sz w:val="28"/>
          <w:szCs w:val="28"/>
        </w:rPr>
      </w:pPr>
      <w:r w:rsidRPr="00F121FA">
        <w:rPr>
          <w:rFonts w:ascii="Times New Roman" w:hAnsi="Times New Roman" w:cs="Times New Roman"/>
          <w:sz w:val="28"/>
          <w:szCs w:val="28"/>
        </w:rPr>
        <w:br w:type="page"/>
      </w:r>
    </w:p>
    <w:p w:rsidR="00CC34DB" w:rsidRPr="00F121FA" w:rsidRDefault="00CC34DB" w:rsidP="00F121FA">
      <w:pPr>
        <w:pStyle w:val="1"/>
        <w:spacing w:line="360" w:lineRule="auto"/>
        <w:ind w:firstLine="708"/>
        <w:rPr>
          <w:rFonts w:ascii="Times New Roman" w:hAnsi="Times New Roman" w:cs="Times New Roman"/>
          <w:color w:val="auto"/>
        </w:rPr>
      </w:pPr>
      <w:bookmarkStart w:id="0" w:name="_Toc481438087"/>
      <w:r w:rsidRPr="00F121FA">
        <w:rPr>
          <w:rFonts w:ascii="Times New Roman" w:hAnsi="Times New Roman" w:cs="Times New Roman"/>
          <w:color w:val="auto"/>
        </w:rPr>
        <w:lastRenderedPageBreak/>
        <w:t>Введение</w:t>
      </w:r>
      <w:bookmarkEnd w:id="0"/>
    </w:p>
    <w:p w:rsidR="00EB737C" w:rsidRDefault="00EB737C" w:rsidP="00EB737C">
      <w:pPr>
        <w:spacing w:line="360" w:lineRule="auto"/>
        <w:ind w:firstLine="709"/>
        <w:jc w:val="both"/>
        <w:rPr>
          <w:rFonts w:ascii="Times New Roman" w:hAnsi="Times New Roman" w:cs="Times New Roman"/>
          <w:color w:val="000000"/>
          <w:sz w:val="28"/>
          <w:szCs w:val="28"/>
        </w:rPr>
      </w:pPr>
      <w:r w:rsidRPr="00881B53">
        <w:rPr>
          <w:rFonts w:ascii="Times New Roman" w:hAnsi="Times New Roman" w:cs="Times New Roman"/>
          <w:color w:val="000000"/>
          <w:sz w:val="28"/>
          <w:szCs w:val="28"/>
          <w:u w:val="single"/>
        </w:rPr>
        <w:t>Актуальность темы исследования</w:t>
      </w:r>
      <w:r>
        <w:rPr>
          <w:rFonts w:ascii="Times New Roman" w:hAnsi="Times New Roman" w:cs="Times New Roman"/>
          <w:color w:val="000000"/>
          <w:sz w:val="28"/>
          <w:szCs w:val="28"/>
        </w:rPr>
        <w:t xml:space="preserve">. </w:t>
      </w:r>
      <w:r w:rsidRPr="000858E4">
        <w:rPr>
          <w:rFonts w:ascii="Times New Roman" w:hAnsi="Times New Roman" w:cs="Times New Roman"/>
          <w:color w:val="000000"/>
          <w:sz w:val="28"/>
          <w:szCs w:val="28"/>
        </w:rPr>
        <w:t xml:space="preserve">Конституционное право считают центральной, основополагающей и ведущей отраслью права. </w:t>
      </w:r>
      <w:r w:rsidRPr="000858E4">
        <w:rPr>
          <w:rFonts w:ascii="Times New Roman" w:hAnsi="Times New Roman" w:cs="Times New Roman"/>
          <w:sz w:val="28"/>
          <w:szCs w:val="28"/>
        </w:rPr>
        <w:t>Конституционно-правовые положения и нормы являются исходными для всех отраслей права, которые впоследствии развивают и конкретизируют данные положения на их новом у</w:t>
      </w:r>
      <w:r>
        <w:rPr>
          <w:rFonts w:ascii="Times New Roman" w:hAnsi="Times New Roman" w:cs="Times New Roman"/>
          <w:sz w:val="28"/>
          <w:szCs w:val="28"/>
        </w:rPr>
        <w:t>ровне. Исключением не является</w:t>
      </w:r>
      <w:r w:rsidRPr="000858E4">
        <w:rPr>
          <w:rFonts w:ascii="Times New Roman" w:hAnsi="Times New Roman" w:cs="Times New Roman"/>
          <w:sz w:val="28"/>
          <w:szCs w:val="28"/>
        </w:rPr>
        <w:t xml:space="preserve"> отрасль гражданского права, в частности те нормы, которые регулируют договорные отношения. </w:t>
      </w:r>
      <w:r w:rsidRPr="000858E4">
        <w:rPr>
          <w:rFonts w:ascii="Times New Roman" w:hAnsi="Times New Roman" w:cs="Times New Roman"/>
          <w:color w:val="000000"/>
          <w:sz w:val="28"/>
          <w:szCs w:val="28"/>
        </w:rPr>
        <w:t xml:space="preserve">Права и свободы, закрепленные в Конституциях (основных законах) государств, </w:t>
      </w:r>
      <w:r>
        <w:rPr>
          <w:rFonts w:ascii="Times New Roman" w:hAnsi="Times New Roman" w:cs="Times New Roman"/>
          <w:color w:val="000000"/>
          <w:sz w:val="28"/>
          <w:szCs w:val="28"/>
        </w:rPr>
        <w:t xml:space="preserve">в той или иной степени, </w:t>
      </w:r>
      <w:r w:rsidRPr="000858E4">
        <w:rPr>
          <w:rFonts w:ascii="Times New Roman" w:hAnsi="Times New Roman" w:cs="Times New Roman"/>
          <w:color w:val="000000"/>
          <w:sz w:val="28"/>
          <w:szCs w:val="28"/>
        </w:rPr>
        <w:t xml:space="preserve">оказывают воздействие на формирование и последующее использование норм </w:t>
      </w:r>
      <w:r>
        <w:rPr>
          <w:rFonts w:ascii="Times New Roman" w:hAnsi="Times New Roman" w:cs="Times New Roman"/>
          <w:color w:val="000000"/>
          <w:sz w:val="28"/>
          <w:szCs w:val="28"/>
        </w:rPr>
        <w:t xml:space="preserve">частного </w:t>
      </w:r>
      <w:r w:rsidRPr="000858E4">
        <w:rPr>
          <w:rFonts w:ascii="Times New Roman" w:hAnsi="Times New Roman" w:cs="Times New Roman"/>
          <w:color w:val="000000"/>
          <w:sz w:val="28"/>
          <w:szCs w:val="28"/>
        </w:rPr>
        <w:t>права.</w:t>
      </w:r>
      <w:r>
        <w:rPr>
          <w:rFonts w:ascii="Times New Roman" w:hAnsi="Times New Roman" w:cs="Times New Roman"/>
          <w:color w:val="000000"/>
          <w:sz w:val="28"/>
          <w:szCs w:val="28"/>
        </w:rPr>
        <w:t xml:space="preserve"> Однако сила данного воздействия и  его практическая сторона не являются теми аспектами, которые полностью изучены и разработаны в современной отечественной правовой доктрине. </w:t>
      </w:r>
    </w:p>
    <w:p w:rsidR="00EB737C" w:rsidRDefault="00EB737C" w:rsidP="00EB737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Актуализирует данную тему практическая необходимость ответа на  следующие вопросы. </w:t>
      </w:r>
    </w:p>
    <w:p w:rsidR="00EB737C" w:rsidRDefault="00EB737C" w:rsidP="00EB737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Во-первых, являются ли частные лица  теми субъектами, которым адресованы нормы Конституции о правах и свободах?  Или конституционные права находят своих адресатов только в лице  государства и его публично-власт</w:t>
      </w:r>
      <w:r w:rsidR="001468A3">
        <w:rPr>
          <w:rFonts w:ascii="Times New Roman" w:hAnsi="Times New Roman" w:cs="Times New Roman"/>
          <w:color w:val="000000"/>
          <w:sz w:val="28"/>
          <w:szCs w:val="28"/>
        </w:rPr>
        <w:t>н</w:t>
      </w:r>
      <w:r>
        <w:rPr>
          <w:rFonts w:ascii="Times New Roman" w:hAnsi="Times New Roman" w:cs="Times New Roman"/>
          <w:color w:val="000000"/>
          <w:sz w:val="28"/>
          <w:szCs w:val="28"/>
        </w:rPr>
        <w:t xml:space="preserve">ых органов, деятельность которых не должна нарушать права и свободы граждан и, более того, должна гарантировать соблюдение данных прав, защищать их от посягательств, как со стороны государства, так и со стороны иных частых лиц? </w:t>
      </w:r>
    </w:p>
    <w:p w:rsidR="00EB737C" w:rsidRDefault="00EB737C" w:rsidP="00EB737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Первые вопросы порождают другие: возможно ли применение конституционных норм в качестве оснований для подачи искового заявления в арбитражный суд или суд общей юрисдикции, где сторонами спора будут являться именно частные лица? Или конкретизация норм конституционных положений в законодательстве обязательно делает  невозможным непосредственное применение конституционных норм о правах и свободах для физических и юридических лиц? </w:t>
      </w:r>
    </w:p>
    <w:p w:rsidR="00EB737C" w:rsidRDefault="00EB737C" w:rsidP="00EB737C">
      <w:pPr>
        <w:spacing w:before="100" w:beforeAutospacing="1" w:after="100" w:afterAutospacing="1" w:line="360" w:lineRule="auto"/>
        <w:ind w:firstLine="709"/>
        <w:jc w:val="both"/>
        <w:rPr>
          <w:rFonts w:ascii="Times New Roman" w:hAnsi="Times New Roman" w:cs="Times New Roman"/>
          <w:sz w:val="28"/>
          <w:szCs w:val="28"/>
        </w:rPr>
      </w:pPr>
      <w:r w:rsidRPr="00D94504">
        <w:rPr>
          <w:rFonts w:ascii="Times New Roman" w:hAnsi="Times New Roman" w:cs="Times New Roman"/>
          <w:sz w:val="28"/>
          <w:szCs w:val="28"/>
          <w:u w:val="single"/>
        </w:rPr>
        <w:lastRenderedPageBreak/>
        <w:t>Цель исследования.</w:t>
      </w:r>
      <w:r>
        <w:rPr>
          <w:rFonts w:ascii="Times New Roman" w:hAnsi="Times New Roman" w:cs="Times New Roman"/>
          <w:sz w:val="28"/>
          <w:szCs w:val="28"/>
        </w:rPr>
        <w:t xml:space="preserve"> В настоящей работе, автор на примере гражданско-правового принципа свободы договора и споров между частными субъектами, вытекающих из нарушения положений о свободе договора, будет стремиться дать ответы на </w:t>
      </w:r>
      <w:proofErr w:type="spellStart"/>
      <w:r>
        <w:rPr>
          <w:rFonts w:ascii="Times New Roman" w:hAnsi="Times New Roman" w:cs="Times New Roman"/>
          <w:sz w:val="28"/>
          <w:szCs w:val="28"/>
        </w:rPr>
        <w:t>вышепоставленные</w:t>
      </w:r>
      <w:proofErr w:type="spellEnd"/>
      <w:r>
        <w:rPr>
          <w:rFonts w:ascii="Times New Roman" w:hAnsi="Times New Roman" w:cs="Times New Roman"/>
          <w:sz w:val="28"/>
          <w:szCs w:val="28"/>
        </w:rPr>
        <w:t xml:space="preserve"> вопросы. Соответственно,  цель выпускной квалификационной работы будет заключаться в трех аспектах. </w:t>
      </w:r>
    </w:p>
    <w:p w:rsidR="00EB737C" w:rsidRDefault="00EB737C" w:rsidP="00EB737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аспект: поиск и последующее исследование конституционных</w:t>
      </w:r>
      <w:r w:rsidRPr="00D77EC5">
        <w:rPr>
          <w:rFonts w:ascii="Times New Roman" w:hAnsi="Times New Roman" w:cs="Times New Roman"/>
          <w:sz w:val="28"/>
          <w:szCs w:val="28"/>
        </w:rPr>
        <w:t xml:space="preserve"> осно</w:t>
      </w:r>
      <w:r>
        <w:rPr>
          <w:rFonts w:ascii="Times New Roman" w:hAnsi="Times New Roman" w:cs="Times New Roman"/>
          <w:sz w:val="28"/>
          <w:szCs w:val="28"/>
        </w:rPr>
        <w:t xml:space="preserve">ваний принципа свободы договора.  То есть, первоначально необходимо выявить </w:t>
      </w:r>
      <w:r w:rsidRPr="00D77EC5">
        <w:rPr>
          <w:rFonts w:ascii="Times New Roman" w:hAnsi="Times New Roman" w:cs="Times New Roman"/>
          <w:sz w:val="28"/>
          <w:szCs w:val="28"/>
        </w:rPr>
        <w:t xml:space="preserve"> основные права и свободы</w:t>
      </w:r>
      <w:r>
        <w:rPr>
          <w:rFonts w:ascii="Times New Roman" w:hAnsi="Times New Roman" w:cs="Times New Roman"/>
          <w:sz w:val="28"/>
          <w:szCs w:val="28"/>
        </w:rPr>
        <w:t xml:space="preserve">, которые являются </w:t>
      </w:r>
      <w:r w:rsidRPr="00D77EC5">
        <w:rPr>
          <w:rFonts w:ascii="Times New Roman" w:hAnsi="Times New Roman" w:cs="Times New Roman"/>
          <w:sz w:val="28"/>
          <w:szCs w:val="28"/>
        </w:rPr>
        <w:t xml:space="preserve"> базисом для данног</w:t>
      </w:r>
      <w:r>
        <w:rPr>
          <w:rFonts w:ascii="Times New Roman" w:hAnsi="Times New Roman" w:cs="Times New Roman"/>
          <w:sz w:val="28"/>
          <w:szCs w:val="28"/>
        </w:rPr>
        <w:t>о гражданско-правового принципа.</w:t>
      </w:r>
      <w:r w:rsidRPr="00D77EC5">
        <w:rPr>
          <w:rFonts w:ascii="Times New Roman" w:hAnsi="Times New Roman" w:cs="Times New Roman"/>
          <w:sz w:val="28"/>
          <w:szCs w:val="28"/>
        </w:rPr>
        <w:t xml:space="preserve"> </w:t>
      </w:r>
    </w:p>
    <w:p w:rsidR="00EB737C" w:rsidRDefault="00EB737C" w:rsidP="00EB737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аспект будет заключаться в том, что </w:t>
      </w:r>
      <w:r w:rsidRPr="00D77EC5">
        <w:rPr>
          <w:rFonts w:ascii="Times New Roman" w:hAnsi="Times New Roman" w:cs="Times New Roman"/>
          <w:sz w:val="28"/>
          <w:szCs w:val="28"/>
        </w:rPr>
        <w:t>при выявлении данных прав и свобод</w:t>
      </w:r>
      <w:r>
        <w:rPr>
          <w:rFonts w:ascii="Times New Roman" w:hAnsi="Times New Roman" w:cs="Times New Roman"/>
          <w:sz w:val="28"/>
          <w:szCs w:val="28"/>
        </w:rPr>
        <w:t xml:space="preserve"> необходимо проанализировать возможность их влияния на частноправовые отношения. Для этого необходимо раскрыть содержание теорий воздействия конституционных прав на отношения между обычными гражданами и юридическими лицами. </w:t>
      </w:r>
    </w:p>
    <w:p w:rsidR="00EB737C" w:rsidRDefault="00EB737C" w:rsidP="00EB737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аспект: оценка возможности  такой  ситуации, при которой</w:t>
      </w:r>
      <w:r w:rsidRPr="00D77EC5">
        <w:rPr>
          <w:rFonts w:ascii="Times New Roman" w:hAnsi="Times New Roman" w:cs="Times New Roman"/>
          <w:sz w:val="28"/>
          <w:szCs w:val="28"/>
        </w:rPr>
        <w:t xml:space="preserve">, </w:t>
      </w:r>
      <w:r>
        <w:rPr>
          <w:rFonts w:ascii="Times New Roman" w:hAnsi="Times New Roman" w:cs="Times New Roman"/>
          <w:sz w:val="28"/>
          <w:szCs w:val="28"/>
        </w:rPr>
        <w:t xml:space="preserve"> в случае </w:t>
      </w:r>
      <w:r w:rsidRPr="00D77EC5">
        <w:rPr>
          <w:rFonts w:ascii="Times New Roman" w:hAnsi="Times New Roman" w:cs="Times New Roman"/>
          <w:sz w:val="28"/>
          <w:szCs w:val="28"/>
        </w:rPr>
        <w:t xml:space="preserve">наличии частноправового спора о нарушении свободы договора в качестве обоснования своих позиций стороны по делу могли бы ссылаться только на </w:t>
      </w:r>
      <w:r>
        <w:rPr>
          <w:rFonts w:ascii="Times New Roman" w:hAnsi="Times New Roman" w:cs="Times New Roman"/>
          <w:sz w:val="28"/>
          <w:szCs w:val="28"/>
        </w:rPr>
        <w:t>нарушение конституционных норм</w:t>
      </w:r>
      <w:r w:rsidRPr="00D77EC5">
        <w:rPr>
          <w:rFonts w:ascii="Times New Roman" w:hAnsi="Times New Roman" w:cs="Times New Roman"/>
          <w:sz w:val="28"/>
          <w:szCs w:val="28"/>
        </w:rPr>
        <w:t xml:space="preserve"> о правах человека с целью отстаивания своих требований. </w:t>
      </w:r>
      <w:proofErr w:type="gramStart"/>
      <w:r>
        <w:rPr>
          <w:rFonts w:ascii="Times New Roman" w:hAnsi="Times New Roman" w:cs="Times New Roman"/>
          <w:sz w:val="28"/>
          <w:szCs w:val="28"/>
        </w:rPr>
        <w:t>Кроме того, необходимо дать ответы на вопросы: может ли предмет спора модернизироваться из гражданско-правового, в спор о защите конституционных прав?</w:t>
      </w:r>
      <w:proofErr w:type="gramEnd"/>
      <w:r>
        <w:rPr>
          <w:rFonts w:ascii="Times New Roman" w:hAnsi="Times New Roman" w:cs="Times New Roman"/>
          <w:sz w:val="28"/>
          <w:szCs w:val="28"/>
        </w:rPr>
        <w:t xml:space="preserve"> К каким правовым последствиям приведет такое изменение оснований иска?</w:t>
      </w:r>
    </w:p>
    <w:p w:rsidR="00EB737C" w:rsidRDefault="00EB737C" w:rsidP="00EB737C">
      <w:pPr>
        <w:spacing w:before="100" w:beforeAutospacing="1" w:after="100" w:afterAutospacing="1" w:line="360" w:lineRule="auto"/>
        <w:ind w:firstLine="709"/>
        <w:jc w:val="both"/>
        <w:rPr>
          <w:rFonts w:ascii="Times New Roman" w:hAnsi="Times New Roman" w:cs="Times New Roman"/>
          <w:sz w:val="28"/>
          <w:szCs w:val="28"/>
        </w:rPr>
      </w:pPr>
      <w:r w:rsidRPr="00D94504">
        <w:rPr>
          <w:rFonts w:ascii="Times New Roman" w:hAnsi="Times New Roman" w:cs="Times New Roman"/>
          <w:sz w:val="28"/>
          <w:szCs w:val="28"/>
          <w:u w:val="single"/>
        </w:rPr>
        <w:t>Задачи исследования.</w:t>
      </w:r>
      <w:r>
        <w:rPr>
          <w:rFonts w:ascii="Times New Roman" w:hAnsi="Times New Roman" w:cs="Times New Roman"/>
          <w:sz w:val="28"/>
          <w:szCs w:val="28"/>
        </w:rPr>
        <w:t xml:space="preserve"> Перед автором работы стоят следующие задачи: </w:t>
      </w:r>
    </w:p>
    <w:p w:rsidR="00EB737C" w:rsidRPr="00196397" w:rsidRDefault="00EB737C" w:rsidP="00EB737C">
      <w:pPr>
        <w:pStyle w:val="a3"/>
        <w:numPr>
          <w:ilvl w:val="0"/>
          <w:numId w:val="15"/>
        </w:numPr>
        <w:spacing w:before="100" w:beforeAutospacing="1" w:after="100" w:afterAutospacing="1" w:line="360" w:lineRule="auto"/>
        <w:ind w:left="502" w:firstLine="709"/>
        <w:jc w:val="both"/>
        <w:rPr>
          <w:rFonts w:ascii="Times New Roman" w:hAnsi="Times New Roman" w:cs="Times New Roman"/>
          <w:sz w:val="28"/>
          <w:szCs w:val="28"/>
        </w:rPr>
      </w:pPr>
      <w:r>
        <w:rPr>
          <w:rFonts w:ascii="Times New Roman" w:hAnsi="Times New Roman" w:cs="Times New Roman"/>
          <w:sz w:val="28"/>
          <w:szCs w:val="28"/>
        </w:rPr>
        <w:t>Выявление</w:t>
      </w:r>
      <w:r w:rsidRPr="00196397">
        <w:rPr>
          <w:rFonts w:ascii="Times New Roman" w:hAnsi="Times New Roman" w:cs="Times New Roman"/>
          <w:sz w:val="28"/>
          <w:szCs w:val="28"/>
        </w:rPr>
        <w:t xml:space="preserve"> позиций конституционных (верховных) судов иностранных государств, определяющих конституционные основания принципа свободы договора; </w:t>
      </w:r>
    </w:p>
    <w:p w:rsidR="00EB737C" w:rsidRPr="00196397" w:rsidRDefault="00EB737C" w:rsidP="00EB737C">
      <w:pPr>
        <w:pStyle w:val="a3"/>
        <w:numPr>
          <w:ilvl w:val="0"/>
          <w:numId w:val="15"/>
        </w:numPr>
        <w:spacing w:before="100" w:beforeAutospacing="1" w:after="100" w:afterAutospacing="1" w:line="360" w:lineRule="auto"/>
        <w:ind w:left="502" w:firstLine="709"/>
        <w:jc w:val="both"/>
        <w:rPr>
          <w:rFonts w:ascii="Times New Roman" w:hAnsi="Times New Roman" w:cs="Times New Roman"/>
          <w:sz w:val="28"/>
          <w:szCs w:val="28"/>
        </w:rPr>
      </w:pPr>
      <w:r w:rsidRPr="00196397">
        <w:rPr>
          <w:rFonts w:ascii="Times New Roman" w:hAnsi="Times New Roman" w:cs="Times New Roman"/>
          <w:color w:val="000000"/>
          <w:sz w:val="28"/>
          <w:szCs w:val="28"/>
        </w:rPr>
        <w:lastRenderedPageBreak/>
        <w:t>Изучение позиций Конституционного Суда Российской Федерации</w:t>
      </w:r>
      <w:r>
        <w:rPr>
          <w:rFonts w:ascii="Times New Roman" w:hAnsi="Times New Roman" w:cs="Times New Roman"/>
          <w:color w:val="000000"/>
          <w:sz w:val="28"/>
          <w:szCs w:val="28"/>
        </w:rPr>
        <w:t>,</w:t>
      </w:r>
      <w:r w:rsidRPr="00196397">
        <w:rPr>
          <w:rFonts w:ascii="Times New Roman" w:hAnsi="Times New Roman" w:cs="Times New Roman"/>
          <w:color w:val="000000"/>
          <w:sz w:val="28"/>
          <w:szCs w:val="28"/>
        </w:rPr>
        <w:t xml:space="preserve"> с целью </w:t>
      </w:r>
      <w:proofErr w:type="gramStart"/>
      <w:r>
        <w:rPr>
          <w:rFonts w:ascii="Times New Roman" w:hAnsi="Times New Roman" w:cs="Times New Roman"/>
          <w:color w:val="000000"/>
          <w:sz w:val="28"/>
          <w:szCs w:val="28"/>
        </w:rPr>
        <w:t xml:space="preserve">поиска </w:t>
      </w:r>
      <w:r w:rsidRPr="00196397">
        <w:rPr>
          <w:rFonts w:ascii="Times New Roman" w:hAnsi="Times New Roman" w:cs="Times New Roman"/>
          <w:color w:val="000000"/>
          <w:sz w:val="28"/>
          <w:szCs w:val="28"/>
        </w:rPr>
        <w:t xml:space="preserve">конституционных оснований  </w:t>
      </w:r>
      <w:r>
        <w:rPr>
          <w:rFonts w:ascii="Times New Roman" w:hAnsi="Times New Roman" w:cs="Times New Roman"/>
          <w:color w:val="000000"/>
          <w:sz w:val="28"/>
          <w:szCs w:val="28"/>
        </w:rPr>
        <w:t>принципа</w:t>
      </w:r>
      <w:r w:rsidRPr="00196397">
        <w:rPr>
          <w:rFonts w:ascii="Times New Roman" w:hAnsi="Times New Roman" w:cs="Times New Roman"/>
          <w:color w:val="000000"/>
          <w:sz w:val="28"/>
          <w:szCs w:val="28"/>
        </w:rPr>
        <w:t xml:space="preserve"> свободы договора</w:t>
      </w:r>
      <w:proofErr w:type="gramEnd"/>
      <w:r w:rsidRPr="00196397">
        <w:rPr>
          <w:rFonts w:ascii="Times New Roman" w:hAnsi="Times New Roman" w:cs="Times New Roman"/>
          <w:color w:val="000000"/>
          <w:sz w:val="28"/>
          <w:szCs w:val="28"/>
        </w:rPr>
        <w:t xml:space="preserve"> в отечественной практике; </w:t>
      </w:r>
    </w:p>
    <w:p w:rsidR="00EB737C" w:rsidRPr="00196397" w:rsidRDefault="00EB737C" w:rsidP="00EB737C">
      <w:pPr>
        <w:pStyle w:val="a3"/>
        <w:numPr>
          <w:ilvl w:val="0"/>
          <w:numId w:val="15"/>
        </w:numPr>
        <w:spacing w:before="100" w:beforeAutospacing="1" w:after="100" w:afterAutospacing="1" w:line="360" w:lineRule="auto"/>
        <w:ind w:left="502" w:firstLine="709"/>
        <w:jc w:val="both"/>
        <w:rPr>
          <w:rFonts w:ascii="Times New Roman" w:hAnsi="Times New Roman" w:cs="Times New Roman"/>
          <w:sz w:val="28"/>
          <w:szCs w:val="28"/>
        </w:rPr>
      </w:pPr>
      <w:r w:rsidRPr="00196397">
        <w:rPr>
          <w:rFonts w:ascii="Times New Roman" w:hAnsi="Times New Roman" w:cs="Times New Roman"/>
          <w:sz w:val="28"/>
          <w:szCs w:val="28"/>
        </w:rPr>
        <w:t xml:space="preserve">Изучение научных подходов к действию конституционных прав на частноправовые отношения; </w:t>
      </w:r>
    </w:p>
    <w:p w:rsidR="00EB737C" w:rsidRPr="00196397" w:rsidRDefault="00EB737C" w:rsidP="00EB737C">
      <w:pPr>
        <w:pStyle w:val="a3"/>
        <w:numPr>
          <w:ilvl w:val="0"/>
          <w:numId w:val="15"/>
        </w:numPr>
        <w:spacing w:before="100" w:beforeAutospacing="1" w:after="100" w:afterAutospacing="1" w:line="360" w:lineRule="auto"/>
        <w:ind w:left="502" w:firstLine="709"/>
        <w:jc w:val="both"/>
        <w:rPr>
          <w:rFonts w:ascii="Times New Roman" w:hAnsi="Times New Roman" w:cs="Times New Roman"/>
          <w:sz w:val="28"/>
          <w:szCs w:val="28"/>
        </w:rPr>
      </w:pPr>
      <w:r w:rsidRPr="00196397">
        <w:rPr>
          <w:rFonts w:ascii="Times New Roman" w:hAnsi="Times New Roman" w:cs="Times New Roman"/>
          <w:sz w:val="28"/>
          <w:szCs w:val="28"/>
        </w:rPr>
        <w:t>Исследование научных р</w:t>
      </w:r>
      <w:r>
        <w:rPr>
          <w:rFonts w:ascii="Times New Roman" w:hAnsi="Times New Roman" w:cs="Times New Roman"/>
          <w:sz w:val="28"/>
          <w:szCs w:val="28"/>
        </w:rPr>
        <w:t>абот,  а также  правовых позиций Конституционного Суда Российской Федерации</w:t>
      </w:r>
      <w:r w:rsidRPr="00196397">
        <w:rPr>
          <w:rFonts w:ascii="Times New Roman" w:hAnsi="Times New Roman" w:cs="Times New Roman"/>
          <w:sz w:val="28"/>
          <w:szCs w:val="28"/>
        </w:rPr>
        <w:t>, с целью выявления подхода к действию конституционных прав и свобод на отношения между частными субъектами в</w:t>
      </w:r>
      <w:r>
        <w:rPr>
          <w:rFonts w:ascii="Times New Roman" w:hAnsi="Times New Roman" w:cs="Times New Roman"/>
          <w:sz w:val="28"/>
          <w:szCs w:val="28"/>
        </w:rPr>
        <w:t xml:space="preserve"> отечественном правопорядке</w:t>
      </w:r>
      <w:r w:rsidRPr="00196397">
        <w:rPr>
          <w:rFonts w:ascii="Times New Roman" w:hAnsi="Times New Roman" w:cs="Times New Roman"/>
          <w:sz w:val="28"/>
          <w:szCs w:val="28"/>
        </w:rPr>
        <w:t xml:space="preserve">;  </w:t>
      </w:r>
    </w:p>
    <w:p w:rsidR="00EB737C" w:rsidRDefault="00EB737C" w:rsidP="00EB737C">
      <w:pPr>
        <w:pStyle w:val="a3"/>
        <w:numPr>
          <w:ilvl w:val="0"/>
          <w:numId w:val="15"/>
        </w:numPr>
        <w:spacing w:before="100" w:beforeAutospacing="1" w:after="100" w:afterAutospacing="1" w:line="360" w:lineRule="auto"/>
        <w:ind w:left="502"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вопросов возможности  применения конституционных норм о правах человека как оснований гражданско-правового спора.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sidRPr="00D94504">
        <w:rPr>
          <w:rFonts w:ascii="Times New Roman" w:hAnsi="Times New Roman" w:cs="Times New Roman"/>
          <w:sz w:val="28"/>
          <w:szCs w:val="28"/>
          <w:u w:val="single"/>
        </w:rPr>
        <w:t>Методологическая основа исследования</w:t>
      </w:r>
      <w:r>
        <w:rPr>
          <w:rFonts w:ascii="Times New Roman" w:hAnsi="Times New Roman" w:cs="Times New Roman"/>
          <w:sz w:val="28"/>
          <w:szCs w:val="28"/>
          <w:u w:val="single"/>
        </w:rPr>
        <w:t>.</w:t>
      </w:r>
      <w:r>
        <w:rPr>
          <w:rFonts w:ascii="Times New Roman" w:hAnsi="Times New Roman" w:cs="Times New Roman"/>
          <w:sz w:val="28"/>
          <w:szCs w:val="28"/>
        </w:rPr>
        <w:t xml:space="preserve"> Для того</w:t>
      </w:r>
      <w:proofErr w:type="gramStart"/>
      <w:r w:rsidR="004B7564">
        <w:rPr>
          <w:rFonts w:ascii="Times New Roman" w:hAnsi="Times New Roman" w:cs="Times New Roman"/>
          <w:sz w:val="28"/>
          <w:szCs w:val="28"/>
        </w:rPr>
        <w:t>,</w:t>
      </w:r>
      <w:proofErr w:type="gramEnd"/>
      <w:r>
        <w:rPr>
          <w:rFonts w:ascii="Times New Roman" w:hAnsi="Times New Roman" w:cs="Times New Roman"/>
          <w:sz w:val="28"/>
          <w:szCs w:val="28"/>
        </w:rPr>
        <w:t xml:space="preserve"> ч</w:t>
      </w:r>
      <w:r w:rsidR="00E50E76">
        <w:rPr>
          <w:rFonts w:ascii="Times New Roman" w:hAnsi="Times New Roman" w:cs="Times New Roman"/>
          <w:sz w:val="28"/>
          <w:szCs w:val="28"/>
        </w:rPr>
        <w:t>тобы решить поставленные задачи</w:t>
      </w:r>
      <w:r>
        <w:rPr>
          <w:rFonts w:ascii="Times New Roman" w:hAnsi="Times New Roman" w:cs="Times New Roman"/>
          <w:sz w:val="28"/>
          <w:szCs w:val="28"/>
        </w:rPr>
        <w:t xml:space="preserve"> автором в работе применяется, в первую очередь, метод сравнительно-правового исследования, позволяющий сопоставить зарубежный практический опыт  с практикой отечественных судов.  Кроме того в рамках исследования применяется системный подход, направленный на анализ достижений не только права как науки, но и социологии, экономики. В определенной степени при изучении источников на иностранном языке задействованы лингвистические методы исследования.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Pr>
          <w:rFonts w:ascii="Times New Roman" w:hAnsi="Times New Roman" w:cs="Times New Roman"/>
          <w:sz w:val="28"/>
          <w:szCs w:val="28"/>
          <w:u w:val="single"/>
        </w:rPr>
        <w:t>Нормативная база исследования.</w:t>
      </w:r>
      <w:r>
        <w:rPr>
          <w:rFonts w:ascii="Times New Roman" w:hAnsi="Times New Roman" w:cs="Times New Roman"/>
          <w:sz w:val="28"/>
          <w:szCs w:val="28"/>
        </w:rPr>
        <w:t xml:space="preserve"> </w:t>
      </w:r>
      <w:r w:rsidRPr="00E42618">
        <w:rPr>
          <w:rFonts w:ascii="Times New Roman" w:hAnsi="Times New Roman" w:cs="Times New Roman"/>
          <w:sz w:val="28"/>
          <w:szCs w:val="28"/>
        </w:rPr>
        <w:t xml:space="preserve">Нормативную базу исследования составляет действующее конституционное и гражданское законодательство России и зарубежных стран (США, Англия, Германия), а также практика Конституционных, Верховных судов названных государств.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Pr>
          <w:rFonts w:ascii="Times New Roman" w:hAnsi="Times New Roman" w:cs="Times New Roman"/>
          <w:sz w:val="28"/>
          <w:szCs w:val="28"/>
          <w:u w:val="single"/>
        </w:rPr>
        <w:t>Степень разработанности темы.</w:t>
      </w:r>
      <w:r>
        <w:rPr>
          <w:rFonts w:ascii="Times New Roman" w:hAnsi="Times New Roman" w:cs="Times New Roman"/>
          <w:sz w:val="28"/>
          <w:szCs w:val="28"/>
        </w:rPr>
        <w:t xml:space="preserve"> Исследование принципа свободы договора получило широкое развитие в доктрине гражданского права. В частности, анализировались основные элементы свободы договора,  границы данной свободы, возможности и необходимости ограничения договорной </w:t>
      </w:r>
      <w:r>
        <w:rPr>
          <w:rFonts w:ascii="Times New Roman" w:hAnsi="Times New Roman" w:cs="Times New Roman"/>
          <w:sz w:val="28"/>
          <w:szCs w:val="28"/>
        </w:rPr>
        <w:lastRenderedPageBreak/>
        <w:t xml:space="preserve">свободы. Однако анализ данного принципа  с точки зрения поиска его конституционных оснований не является значительно разработанной темой в отечественной правовой доктрине. Кроме того,  возможность последующего влияния данных конституционно-правовых основ принципа свободы договора  на частноправовые </w:t>
      </w:r>
      <w:r w:rsidR="00E50E76">
        <w:rPr>
          <w:rFonts w:ascii="Times New Roman" w:hAnsi="Times New Roman" w:cs="Times New Roman"/>
          <w:sz w:val="28"/>
          <w:szCs w:val="28"/>
        </w:rPr>
        <w:t>отношения и частноправовой спор</w:t>
      </w:r>
      <w:r>
        <w:rPr>
          <w:rFonts w:ascii="Times New Roman" w:hAnsi="Times New Roman" w:cs="Times New Roman"/>
          <w:sz w:val="28"/>
          <w:szCs w:val="28"/>
        </w:rPr>
        <w:t xml:space="preserve"> также не является широко исследованной и изученной темой.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Pr>
          <w:rFonts w:ascii="Times New Roman" w:hAnsi="Times New Roman" w:cs="Times New Roman"/>
          <w:sz w:val="28"/>
          <w:szCs w:val="28"/>
          <w:u w:val="single"/>
        </w:rPr>
        <w:t>Научная новизна исследования.</w:t>
      </w:r>
      <w:r>
        <w:rPr>
          <w:rFonts w:ascii="Times New Roman" w:hAnsi="Times New Roman" w:cs="Times New Roman"/>
          <w:sz w:val="28"/>
          <w:szCs w:val="28"/>
        </w:rPr>
        <w:t xml:space="preserve"> </w:t>
      </w:r>
      <w:r w:rsidR="00DA20EF">
        <w:rPr>
          <w:rFonts w:ascii="Times New Roman" w:hAnsi="Times New Roman" w:cs="Times New Roman"/>
          <w:sz w:val="28"/>
          <w:szCs w:val="28"/>
        </w:rPr>
        <w:t>Н</w:t>
      </w:r>
      <w:r>
        <w:rPr>
          <w:rFonts w:ascii="Times New Roman" w:hAnsi="Times New Roman" w:cs="Times New Roman"/>
          <w:sz w:val="28"/>
          <w:szCs w:val="28"/>
        </w:rPr>
        <w:t xml:space="preserve">аучная новизна раскрывается в следующих положениях, выносимых на защиту:  </w:t>
      </w:r>
    </w:p>
    <w:p w:rsidR="00D01BB3" w:rsidRPr="00D01BB3" w:rsidRDefault="00D01BB3" w:rsidP="00D01BB3">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Pr="00D01BB3">
        <w:rPr>
          <w:rFonts w:ascii="Times New Roman" w:hAnsi="Times New Roman" w:cs="Times New Roman"/>
          <w:color w:val="000000"/>
          <w:sz w:val="28"/>
          <w:szCs w:val="28"/>
          <w:shd w:val="clear" w:color="auto" w:fill="FFFFFF"/>
        </w:rPr>
        <w:t xml:space="preserve">вобода договора </w:t>
      </w:r>
      <w:r>
        <w:rPr>
          <w:rFonts w:ascii="Times New Roman" w:hAnsi="Times New Roman" w:cs="Times New Roman"/>
          <w:color w:val="000000"/>
          <w:sz w:val="28"/>
          <w:szCs w:val="28"/>
          <w:shd w:val="clear" w:color="auto" w:fill="FFFFFF"/>
        </w:rPr>
        <w:t xml:space="preserve">– принцип, основанный на </w:t>
      </w:r>
      <w:r w:rsidRPr="00D01BB3">
        <w:rPr>
          <w:rFonts w:ascii="Times New Roman" w:hAnsi="Times New Roman" w:cs="Times New Roman"/>
          <w:color w:val="000000"/>
          <w:sz w:val="28"/>
          <w:szCs w:val="28"/>
          <w:shd w:val="clear" w:color="auto" w:fill="FFFFFF"/>
        </w:rPr>
        <w:t>конституционных норм</w:t>
      </w:r>
      <w:r>
        <w:rPr>
          <w:rFonts w:ascii="Times New Roman" w:hAnsi="Times New Roman" w:cs="Times New Roman"/>
          <w:color w:val="000000"/>
          <w:sz w:val="28"/>
          <w:szCs w:val="28"/>
          <w:shd w:val="clear" w:color="auto" w:fill="FFFFFF"/>
        </w:rPr>
        <w:t>ах</w:t>
      </w:r>
      <w:r w:rsidRPr="00D01BB3">
        <w:rPr>
          <w:rFonts w:ascii="Times New Roman" w:hAnsi="Times New Roman" w:cs="Times New Roman"/>
          <w:sz w:val="28"/>
          <w:szCs w:val="28"/>
        </w:rPr>
        <w:t>, касающихся человеческого достоинства и личной свободы, автономии воли, свободы экономической и предпринимательской деятельности, права собственности. Таким образом, с</w:t>
      </w:r>
      <w:r w:rsidR="00DA20EF">
        <w:rPr>
          <w:rFonts w:ascii="Times New Roman" w:hAnsi="Times New Roman" w:cs="Times New Roman"/>
          <w:sz w:val="28"/>
          <w:szCs w:val="28"/>
        </w:rPr>
        <w:t>вобода договора изначально представляется</w:t>
      </w:r>
      <w:r w:rsidRPr="00D01BB3">
        <w:rPr>
          <w:rFonts w:ascii="Times New Roman" w:hAnsi="Times New Roman" w:cs="Times New Roman"/>
          <w:sz w:val="28"/>
          <w:szCs w:val="28"/>
        </w:rPr>
        <w:t xml:space="preserve"> не только как гражданско-правовой принцип,  а напротив, закрепление принципа свободы договора в гражданском и ином  законодательстве - есть его вторичная составляющая.</w:t>
      </w:r>
    </w:p>
    <w:p w:rsidR="00D01BB3" w:rsidRDefault="00D01BB3" w:rsidP="00D01BB3">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 отечественной правовой системе основные права имеют косвенный горизонтальный эффект на частные отношения.</w:t>
      </w:r>
      <w:r w:rsidR="00B51B93">
        <w:rPr>
          <w:rFonts w:ascii="Times New Roman" w:hAnsi="Times New Roman" w:cs="Times New Roman"/>
          <w:sz w:val="28"/>
          <w:szCs w:val="28"/>
        </w:rPr>
        <w:t xml:space="preserve"> Это означает, что частноправовые нормы формируются на основе конституционных норм, то есть воздействие основных прав и свобод происходит, в первую очередь, посредствам отраслевого законодательства. Кроме того, полноценное применение теории горизонтального эффекта  возможно  в том случае, когда судебная система, в частности, обычные суды основывают свои правовые позиции  на конституции и законах как на едином  комплексе. Соответственно, применение</w:t>
      </w:r>
      <w:r>
        <w:rPr>
          <w:rFonts w:ascii="Times New Roman" w:hAnsi="Times New Roman" w:cs="Times New Roman"/>
          <w:sz w:val="28"/>
          <w:szCs w:val="28"/>
        </w:rPr>
        <w:t xml:space="preserve"> норм отраслевог</w:t>
      </w:r>
      <w:r w:rsidR="00B51B93">
        <w:rPr>
          <w:rFonts w:ascii="Times New Roman" w:hAnsi="Times New Roman" w:cs="Times New Roman"/>
          <w:sz w:val="28"/>
          <w:szCs w:val="28"/>
        </w:rPr>
        <w:t>о законодательства, регулирующего</w:t>
      </w:r>
      <w:r>
        <w:rPr>
          <w:rFonts w:ascii="Times New Roman" w:hAnsi="Times New Roman" w:cs="Times New Roman"/>
          <w:sz w:val="28"/>
          <w:szCs w:val="28"/>
        </w:rPr>
        <w:t xml:space="preserve"> отношения между частными субъектами</w:t>
      </w:r>
      <w:r w:rsidR="004B7564">
        <w:rPr>
          <w:rFonts w:ascii="Times New Roman" w:hAnsi="Times New Roman" w:cs="Times New Roman"/>
          <w:sz w:val="28"/>
          <w:szCs w:val="28"/>
        </w:rPr>
        <w:t>,</w:t>
      </w:r>
      <w:r>
        <w:rPr>
          <w:rFonts w:ascii="Times New Roman" w:hAnsi="Times New Roman" w:cs="Times New Roman"/>
          <w:sz w:val="28"/>
          <w:szCs w:val="28"/>
        </w:rPr>
        <w:t xml:space="preserve"> </w:t>
      </w:r>
      <w:r w:rsidR="004B7564">
        <w:rPr>
          <w:rFonts w:ascii="Times New Roman" w:hAnsi="Times New Roman" w:cs="Times New Roman"/>
          <w:sz w:val="28"/>
          <w:szCs w:val="28"/>
        </w:rPr>
        <w:t xml:space="preserve">должно </w:t>
      </w:r>
      <w:proofErr w:type="gramStart"/>
      <w:r w:rsidR="004B7564">
        <w:rPr>
          <w:rFonts w:ascii="Times New Roman" w:hAnsi="Times New Roman" w:cs="Times New Roman"/>
          <w:sz w:val="28"/>
          <w:szCs w:val="28"/>
        </w:rPr>
        <w:t>быть</w:t>
      </w:r>
      <w:proofErr w:type="gramEnd"/>
      <w:r w:rsidR="004B7564">
        <w:rPr>
          <w:rFonts w:ascii="Times New Roman" w:hAnsi="Times New Roman" w:cs="Times New Roman"/>
          <w:sz w:val="28"/>
          <w:szCs w:val="28"/>
        </w:rPr>
        <w:t xml:space="preserve"> </w:t>
      </w:r>
      <w:r w:rsidR="00B51B93">
        <w:rPr>
          <w:rFonts w:ascii="Times New Roman" w:hAnsi="Times New Roman" w:cs="Times New Roman"/>
          <w:sz w:val="28"/>
          <w:szCs w:val="28"/>
        </w:rPr>
        <w:t xml:space="preserve">возможно только </w:t>
      </w:r>
      <w:r>
        <w:rPr>
          <w:rFonts w:ascii="Times New Roman" w:hAnsi="Times New Roman" w:cs="Times New Roman"/>
          <w:sz w:val="28"/>
          <w:szCs w:val="28"/>
        </w:rPr>
        <w:t xml:space="preserve">в их конституционной интерпретации, через призму основных прав и </w:t>
      </w:r>
      <w:r>
        <w:rPr>
          <w:rFonts w:ascii="Times New Roman" w:hAnsi="Times New Roman" w:cs="Times New Roman"/>
          <w:sz w:val="28"/>
          <w:szCs w:val="28"/>
        </w:rPr>
        <w:lastRenderedPageBreak/>
        <w:t xml:space="preserve">свобод, </w:t>
      </w:r>
      <w:r w:rsidR="004B7564">
        <w:rPr>
          <w:rFonts w:ascii="Times New Roman" w:hAnsi="Times New Roman" w:cs="Times New Roman"/>
          <w:sz w:val="28"/>
          <w:szCs w:val="28"/>
        </w:rPr>
        <w:t>что позволит</w:t>
      </w:r>
      <w:r w:rsidR="00B51B93">
        <w:rPr>
          <w:rFonts w:ascii="Times New Roman" w:hAnsi="Times New Roman" w:cs="Times New Roman"/>
          <w:sz w:val="28"/>
          <w:szCs w:val="28"/>
        </w:rPr>
        <w:t xml:space="preserve"> </w:t>
      </w:r>
      <w:r>
        <w:rPr>
          <w:rFonts w:ascii="Times New Roman" w:hAnsi="Times New Roman" w:cs="Times New Roman"/>
          <w:sz w:val="28"/>
          <w:szCs w:val="28"/>
        </w:rPr>
        <w:t>добиться разрешения частноправовых споров  с учетом баланса интересов сторон конфликта.</w:t>
      </w:r>
    </w:p>
    <w:p w:rsidR="00D01BB3" w:rsidRPr="00D01BB3" w:rsidRDefault="00D01BB3" w:rsidP="00D01BB3">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Прямое применение норм Конституции о правах и свободах частными субъектами в гражданско-правовом споре не приведет к модернизации спора в спор о конституционных правах. Кроме того,  исходя из доктрины косвенного горизонтального эффекта основных прав и свобод на частноправовые отношения, изначально гражданско-правовой спор является своего рода спором о конституционных правах, которые специализируются и уточняются в отраслевом законодательстве.</w:t>
      </w:r>
      <w:r w:rsidR="00B51B93">
        <w:rPr>
          <w:rFonts w:ascii="Times New Roman" w:hAnsi="Times New Roman" w:cs="Times New Roman"/>
          <w:sz w:val="28"/>
          <w:szCs w:val="28"/>
        </w:rPr>
        <w:t xml:space="preserve"> Таким образом, защита конституционных прав в конкретном споре при применении конкретных норм это не прерогатива специального конституционного органа, это задача всей судебной системы.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sidRPr="0096689C">
        <w:rPr>
          <w:rFonts w:ascii="Times New Roman" w:hAnsi="Times New Roman" w:cs="Times New Roman"/>
          <w:sz w:val="28"/>
          <w:szCs w:val="28"/>
          <w:u w:val="single"/>
        </w:rPr>
        <w:t xml:space="preserve">Теоретическая значимость </w:t>
      </w:r>
      <w:r w:rsidRPr="00E50E76">
        <w:rPr>
          <w:rFonts w:ascii="Times New Roman" w:hAnsi="Times New Roman" w:cs="Times New Roman"/>
          <w:sz w:val="28"/>
          <w:szCs w:val="28"/>
          <w:u w:val="single"/>
        </w:rPr>
        <w:t>исследования</w:t>
      </w:r>
      <w:r w:rsidR="00E50E76">
        <w:rPr>
          <w:rFonts w:ascii="Times New Roman" w:hAnsi="Times New Roman" w:cs="Times New Roman"/>
          <w:sz w:val="28"/>
          <w:szCs w:val="28"/>
        </w:rPr>
        <w:t xml:space="preserve"> заключается в анализе </w:t>
      </w:r>
      <w:r w:rsidRPr="00E50E76">
        <w:rPr>
          <w:rFonts w:ascii="Times New Roman" w:hAnsi="Times New Roman" w:cs="Times New Roman"/>
          <w:sz w:val="28"/>
          <w:szCs w:val="28"/>
        </w:rPr>
        <w:t>конституционных</w:t>
      </w:r>
      <w:r>
        <w:rPr>
          <w:rFonts w:ascii="Times New Roman" w:hAnsi="Times New Roman" w:cs="Times New Roman"/>
          <w:sz w:val="28"/>
          <w:szCs w:val="28"/>
        </w:rPr>
        <w:t xml:space="preserve"> прав и свобод, являющихся основанием принципа свободы договора и нахождение путей влияния данных прав на частноправовые отношения. </w:t>
      </w:r>
    </w:p>
    <w:p w:rsidR="00EB737C" w:rsidRDefault="00EB737C" w:rsidP="00EB737C">
      <w:pPr>
        <w:spacing w:before="100" w:beforeAutospacing="1" w:after="100" w:afterAutospacing="1" w:line="360" w:lineRule="auto"/>
        <w:ind w:firstLine="502"/>
        <w:jc w:val="both"/>
        <w:rPr>
          <w:rFonts w:ascii="Times New Roman" w:hAnsi="Times New Roman" w:cs="Times New Roman"/>
          <w:sz w:val="28"/>
          <w:szCs w:val="28"/>
        </w:rPr>
      </w:pPr>
      <w:r w:rsidRPr="0096689C">
        <w:rPr>
          <w:rFonts w:ascii="Times New Roman" w:hAnsi="Times New Roman" w:cs="Times New Roman"/>
          <w:sz w:val="28"/>
          <w:szCs w:val="28"/>
          <w:u w:val="single"/>
        </w:rPr>
        <w:t>Практическая значимость исследования</w:t>
      </w:r>
      <w:r w:rsidRPr="0096689C">
        <w:rPr>
          <w:rFonts w:ascii="Times New Roman" w:hAnsi="Times New Roman" w:cs="Times New Roman"/>
          <w:sz w:val="28"/>
          <w:szCs w:val="28"/>
        </w:rPr>
        <w:t>.</w:t>
      </w:r>
      <w:r>
        <w:rPr>
          <w:rFonts w:ascii="Times New Roman" w:hAnsi="Times New Roman" w:cs="Times New Roman"/>
          <w:sz w:val="28"/>
          <w:szCs w:val="28"/>
        </w:rPr>
        <w:t xml:space="preserve"> Положения выпускной работы раскрывают практическую составляющую возможности применения в основе гражданско-правового иска конституционных прав и свобод. </w:t>
      </w:r>
    </w:p>
    <w:p w:rsidR="00EB737C" w:rsidRPr="00934DD7" w:rsidRDefault="00EB737C" w:rsidP="00EB737C">
      <w:pPr>
        <w:spacing w:before="100" w:beforeAutospacing="1" w:after="100" w:afterAutospacing="1" w:line="360" w:lineRule="auto"/>
        <w:ind w:firstLine="502"/>
        <w:jc w:val="both"/>
        <w:rPr>
          <w:rFonts w:ascii="Times New Roman" w:hAnsi="Times New Roman" w:cs="Times New Roman"/>
          <w:sz w:val="28"/>
          <w:szCs w:val="28"/>
          <w:u w:val="single"/>
        </w:rPr>
      </w:pPr>
      <w:r w:rsidRPr="00934DD7">
        <w:rPr>
          <w:rFonts w:ascii="Times New Roman" w:hAnsi="Times New Roman" w:cs="Times New Roman"/>
          <w:sz w:val="28"/>
          <w:szCs w:val="28"/>
          <w:u w:val="single"/>
        </w:rPr>
        <w:t>Апробация результатов исследования</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6933E0">
        <w:rPr>
          <w:rFonts w:ascii="Times New Roman" w:hAnsi="Times New Roman" w:cs="Times New Roman"/>
          <w:sz w:val="28"/>
          <w:szCs w:val="28"/>
        </w:rPr>
        <w:t>Настоящее исследование выполнено на кафедре государственного и административного права юридического факультета Санкт-Петербургского государственного университета. Основные теоретические положения диссертационного исследования были согласованы с научным руководителем.</w:t>
      </w:r>
      <w:r>
        <w:rPr>
          <w:sz w:val="28"/>
          <w:szCs w:val="28"/>
        </w:rPr>
        <w:t xml:space="preserve"> </w:t>
      </w:r>
    </w:p>
    <w:p w:rsidR="00EB737C" w:rsidRDefault="00EB737C" w:rsidP="00EB737C"/>
    <w:p w:rsidR="00F121FA" w:rsidRDefault="00F121FA" w:rsidP="00EB737C">
      <w:pPr>
        <w:pStyle w:val="3"/>
        <w:spacing w:line="360" w:lineRule="auto"/>
        <w:jc w:val="both"/>
        <w:rPr>
          <w:sz w:val="28"/>
          <w:szCs w:val="28"/>
        </w:rPr>
      </w:pPr>
    </w:p>
    <w:p w:rsidR="00F85CA2" w:rsidRPr="00F121FA" w:rsidRDefault="004D3770" w:rsidP="00F121FA">
      <w:pPr>
        <w:pStyle w:val="1"/>
        <w:spacing w:line="360" w:lineRule="auto"/>
        <w:ind w:firstLine="708"/>
        <w:jc w:val="both"/>
        <w:rPr>
          <w:rFonts w:ascii="Times New Roman" w:hAnsi="Times New Roman" w:cs="Times New Roman"/>
          <w:color w:val="auto"/>
        </w:rPr>
      </w:pPr>
      <w:bookmarkStart w:id="1" w:name="_Toc481438088"/>
      <w:r w:rsidRPr="00F121FA">
        <w:rPr>
          <w:rFonts w:ascii="Times New Roman" w:hAnsi="Times New Roman" w:cs="Times New Roman"/>
          <w:color w:val="auto"/>
        </w:rPr>
        <w:lastRenderedPageBreak/>
        <w:t xml:space="preserve">Глава </w:t>
      </w:r>
      <w:r w:rsidR="00F67F51" w:rsidRPr="00F121FA">
        <w:rPr>
          <w:rFonts w:ascii="Times New Roman" w:hAnsi="Times New Roman" w:cs="Times New Roman"/>
          <w:color w:val="auto"/>
        </w:rPr>
        <w:t>1</w:t>
      </w:r>
      <w:r w:rsidR="00F85CA2" w:rsidRPr="00F121FA">
        <w:rPr>
          <w:rFonts w:ascii="Times New Roman" w:hAnsi="Times New Roman" w:cs="Times New Roman"/>
          <w:color w:val="auto"/>
        </w:rPr>
        <w:t>.  Свобода договора как право на совершение действий, направ</w:t>
      </w:r>
      <w:r w:rsidR="00F67F51" w:rsidRPr="00F121FA">
        <w:rPr>
          <w:rFonts w:ascii="Times New Roman" w:hAnsi="Times New Roman" w:cs="Times New Roman"/>
          <w:color w:val="auto"/>
        </w:rPr>
        <w:t>ленных на заключение соглашения</w:t>
      </w:r>
      <w:bookmarkEnd w:id="1"/>
      <w:r w:rsidR="00F85CA2" w:rsidRPr="00F121FA">
        <w:rPr>
          <w:rFonts w:ascii="Times New Roman" w:hAnsi="Times New Roman" w:cs="Times New Roman"/>
          <w:color w:val="auto"/>
        </w:rPr>
        <w:t xml:space="preserve"> </w:t>
      </w:r>
    </w:p>
    <w:p w:rsidR="00A12FE7" w:rsidRPr="00F121FA" w:rsidRDefault="00F121FA" w:rsidP="00F121FA">
      <w:pPr>
        <w:pStyle w:val="2"/>
        <w:spacing w:line="360" w:lineRule="auto"/>
        <w:ind w:firstLine="708"/>
        <w:jc w:val="both"/>
        <w:rPr>
          <w:rFonts w:ascii="Times New Roman" w:hAnsi="Times New Roman" w:cs="Times New Roman"/>
          <w:color w:val="auto"/>
          <w:sz w:val="28"/>
          <w:szCs w:val="28"/>
        </w:rPr>
      </w:pPr>
      <w:bookmarkStart w:id="2" w:name="_Toc481438089"/>
      <w:r>
        <w:rPr>
          <w:rFonts w:ascii="Times New Roman" w:hAnsi="Times New Roman" w:cs="Times New Roman"/>
          <w:color w:val="auto"/>
          <w:sz w:val="28"/>
          <w:szCs w:val="28"/>
        </w:rPr>
        <w:t xml:space="preserve">§ </w:t>
      </w:r>
      <w:r w:rsidR="00A12FE7" w:rsidRPr="00F121FA">
        <w:rPr>
          <w:rFonts w:ascii="Times New Roman" w:hAnsi="Times New Roman" w:cs="Times New Roman"/>
          <w:color w:val="auto"/>
          <w:sz w:val="28"/>
          <w:szCs w:val="28"/>
        </w:rPr>
        <w:t xml:space="preserve">1 Экономические и социальные предпосылки закрепления принципа  свободы договора в правовой </w:t>
      </w:r>
      <w:r w:rsidR="00285A05" w:rsidRPr="00F121FA">
        <w:rPr>
          <w:rFonts w:ascii="Times New Roman" w:hAnsi="Times New Roman" w:cs="Times New Roman"/>
          <w:color w:val="auto"/>
          <w:sz w:val="28"/>
          <w:szCs w:val="28"/>
        </w:rPr>
        <w:t>системе государства. Теория рационального выбора</w:t>
      </w:r>
      <w:bookmarkEnd w:id="2"/>
    </w:p>
    <w:p w:rsidR="00F85CA2" w:rsidRPr="00AB2ABD" w:rsidRDefault="00B23D10"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674BBB">
        <w:rPr>
          <w:rFonts w:ascii="Times New Roman" w:hAnsi="Times New Roman" w:cs="Times New Roman"/>
          <w:sz w:val="28"/>
          <w:szCs w:val="28"/>
        </w:rPr>
        <w:t>Основной задачей правопорядка является создание и обеспечение свободы и самоопределения индивида. Каждый должен обладать свободой действий независимо от влияния</w:t>
      </w:r>
      <w:r w:rsidR="00F67F51">
        <w:rPr>
          <w:rFonts w:ascii="Times New Roman" w:hAnsi="Times New Roman" w:cs="Times New Roman"/>
          <w:sz w:val="28"/>
          <w:szCs w:val="28"/>
        </w:rPr>
        <w:t xml:space="preserve"> государства и его</w:t>
      </w:r>
      <w:r w:rsidRPr="00674BBB">
        <w:rPr>
          <w:rFonts w:ascii="Times New Roman" w:hAnsi="Times New Roman" w:cs="Times New Roman"/>
          <w:sz w:val="28"/>
          <w:szCs w:val="28"/>
        </w:rPr>
        <w:t xml:space="preserve"> властных структур. </w:t>
      </w:r>
      <w:r w:rsidR="00F67F51">
        <w:rPr>
          <w:rFonts w:ascii="Times New Roman" w:hAnsi="Times New Roman" w:cs="Times New Roman"/>
          <w:sz w:val="28"/>
          <w:szCs w:val="28"/>
        </w:rPr>
        <w:t xml:space="preserve">Частному субъекту </w:t>
      </w:r>
      <w:r w:rsidRPr="00674BBB">
        <w:rPr>
          <w:rFonts w:ascii="Times New Roman" w:hAnsi="Times New Roman" w:cs="Times New Roman"/>
          <w:sz w:val="28"/>
          <w:szCs w:val="28"/>
        </w:rPr>
        <w:t>должна быть предоставлена возможность строить свои взаимоотношения с другими индивидами по собственному усмотрению, а не в соответствии с обязательными и заранее установленными предписа</w:t>
      </w:r>
      <w:r>
        <w:rPr>
          <w:rFonts w:ascii="Times New Roman" w:hAnsi="Times New Roman" w:cs="Times New Roman"/>
          <w:sz w:val="28"/>
          <w:szCs w:val="28"/>
        </w:rPr>
        <w:t xml:space="preserve">ниями, а также </w:t>
      </w:r>
      <w:r w:rsidRPr="00674BBB">
        <w:rPr>
          <w:rFonts w:ascii="Times New Roman" w:hAnsi="Times New Roman" w:cs="Times New Roman"/>
          <w:sz w:val="28"/>
          <w:szCs w:val="28"/>
        </w:rPr>
        <w:t xml:space="preserve"> </w:t>
      </w:r>
      <w:r w:rsidR="008413AD">
        <w:rPr>
          <w:rFonts w:ascii="Times New Roman" w:hAnsi="Times New Roman" w:cs="Times New Roman"/>
          <w:sz w:val="28"/>
          <w:szCs w:val="28"/>
        </w:rPr>
        <w:t xml:space="preserve">предоставлена </w:t>
      </w:r>
      <w:r w:rsidRPr="00674BBB">
        <w:rPr>
          <w:rFonts w:ascii="Times New Roman" w:hAnsi="Times New Roman" w:cs="Times New Roman"/>
          <w:sz w:val="28"/>
          <w:szCs w:val="28"/>
        </w:rPr>
        <w:t xml:space="preserve">свобода в осуществлении тех целей, которые он считает правомерными, при условии, что при этом не будут ущемляться аналогичные  свободы других индивидов. </w:t>
      </w:r>
      <w:r w:rsidR="00F67F51">
        <w:rPr>
          <w:rFonts w:ascii="Times New Roman" w:hAnsi="Times New Roman" w:cs="Times New Roman"/>
          <w:sz w:val="28"/>
          <w:szCs w:val="28"/>
        </w:rPr>
        <w:t xml:space="preserve">Из этого </w:t>
      </w:r>
      <w:r w:rsidRPr="00674BBB">
        <w:rPr>
          <w:rFonts w:ascii="Times New Roman" w:hAnsi="Times New Roman" w:cs="Times New Roman"/>
          <w:sz w:val="28"/>
          <w:szCs w:val="28"/>
        </w:rPr>
        <w:t>следует, что государство должно считаться со свободой индивида и предоставлять ему право самостоятельно определять свои условия существования. А это в свою о</w:t>
      </w:r>
      <w:r w:rsidR="00B82D10">
        <w:rPr>
          <w:rFonts w:ascii="Times New Roman" w:hAnsi="Times New Roman" w:cs="Times New Roman"/>
          <w:sz w:val="28"/>
          <w:szCs w:val="28"/>
        </w:rPr>
        <w:t xml:space="preserve">чередь означает для индивида  </w:t>
      </w:r>
      <w:r w:rsidRPr="00674BBB">
        <w:rPr>
          <w:rFonts w:ascii="Times New Roman" w:hAnsi="Times New Roman" w:cs="Times New Roman"/>
          <w:sz w:val="28"/>
          <w:szCs w:val="28"/>
        </w:rPr>
        <w:t>не только свободу вероисповедания, свободу слова, право частной собственности, но и свободу договора</w:t>
      </w:r>
      <w:r>
        <w:rPr>
          <w:rFonts w:ascii="Times New Roman" w:hAnsi="Times New Roman" w:cs="Times New Roman"/>
          <w:sz w:val="28"/>
          <w:szCs w:val="28"/>
        </w:rPr>
        <w:t xml:space="preserve">. </w:t>
      </w:r>
      <w:r w:rsidR="00F85CA2">
        <w:rPr>
          <w:rFonts w:ascii="Times New Roman" w:hAnsi="Times New Roman" w:cs="Times New Roman"/>
          <w:sz w:val="28"/>
          <w:szCs w:val="28"/>
        </w:rPr>
        <w:t>Свобода</w:t>
      </w:r>
      <w:r w:rsidR="00F85CA2" w:rsidRPr="00C80AA4">
        <w:rPr>
          <w:rFonts w:ascii="Times New Roman" w:hAnsi="Times New Roman" w:cs="Times New Roman"/>
          <w:sz w:val="28"/>
          <w:szCs w:val="28"/>
        </w:rPr>
        <w:t xml:space="preserve"> договора широко применяется как принцип гражданского права. Именно как принцип гражданског</w:t>
      </w:r>
      <w:r w:rsidR="00F85CA2">
        <w:rPr>
          <w:rFonts w:ascii="Times New Roman" w:hAnsi="Times New Roman" w:cs="Times New Roman"/>
          <w:sz w:val="28"/>
          <w:szCs w:val="28"/>
        </w:rPr>
        <w:t>о права</w:t>
      </w:r>
      <w:r w:rsidR="00F85CA2" w:rsidRPr="00C80AA4">
        <w:rPr>
          <w:rFonts w:ascii="Times New Roman" w:hAnsi="Times New Roman" w:cs="Times New Roman"/>
          <w:sz w:val="28"/>
          <w:szCs w:val="28"/>
        </w:rPr>
        <w:t xml:space="preserve"> он закреплен в статье 421 Гражданского кодекса Российской Федерации. Согласно данной норме, можно выделить неско</w:t>
      </w:r>
      <w:r w:rsidR="00F85CA2">
        <w:rPr>
          <w:rFonts w:ascii="Times New Roman" w:hAnsi="Times New Roman" w:cs="Times New Roman"/>
          <w:sz w:val="28"/>
          <w:szCs w:val="28"/>
        </w:rPr>
        <w:t>лько элементов свободы договора.  В</w:t>
      </w:r>
      <w:r w:rsidR="00F85CA2" w:rsidRPr="00C80AA4">
        <w:rPr>
          <w:rFonts w:ascii="Times New Roman" w:hAnsi="Times New Roman" w:cs="Times New Roman"/>
          <w:sz w:val="28"/>
          <w:szCs w:val="28"/>
        </w:rPr>
        <w:t xml:space="preserve"> частности, к таким элементам относятся: свобода заключать или не заключать договор; свобода выбирать вид заключаемого договора; свобода выбирать условия договора по своему усмотрению.</w:t>
      </w:r>
    </w:p>
    <w:p w:rsidR="00B23D10" w:rsidRDefault="00F85CA2"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л</w:t>
      </w:r>
      <w:r w:rsidR="008852ED" w:rsidRPr="006D6341">
        <w:rPr>
          <w:rFonts w:ascii="Times New Roman" w:hAnsi="Times New Roman" w:cs="Times New Roman"/>
          <w:sz w:val="28"/>
          <w:szCs w:val="28"/>
        </w:rPr>
        <w:t xml:space="preserve">юбое правовое предписание имеет экономическое, социальное, политико-правовое основание. При анализе нормативных актов, практики судов нельзя не учитывать того </w:t>
      </w:r>
      <w:r w:rsidR="00F9442D" w:rsidRPr="006D6341">
        <w:rPr>
          <w:rFonts w:ascii="Times New Roman" w:hAnsi="Times New Roman" w:cs="Times New Roman"/>
          <w:sz w:val="28"/>
          <w:szCs w:val="28"/>
        </w:rPr>
        <w:t>факта, что определенные</w:t>
      </w:r>
      <w:r w:rsidR="008852ED" w:rsidRPr="006D6341">
        <w:rPr>
          <w:rFonts w:ascii="Times New Roman" w:hAnsi="Times New Roman" w:cs="Times New Roman"/>
          <w:sz w:val="28"/>
          <w:szCs w:val="28"/>
        </w:rPr>
        <w:t xml:space="preserve"> правовые </w:t>
      </w:r>
      <w:r w:rsidR="00F9442D" w:rsidRPr="006D6341">
        <w:rPr>
          <w:rFonts w:ascii="Times New Roman" w:hAnsi="Times New Roman" w:cs="Times New Roman"/>
          <w:sz w:val="28"/>
          <w:szCs w:val="28"/>
        </w:rPr>
        <w:t>механизмы</w:t>
      </w:r>
      <w:r w:rsidR="008852ED" w:rsidRPr="006D6341">
        <w:rPr>
          <w:rFonts w:ascii="Times New Roman" w:hAnsi="Times New Roman" w:cs="Times New Roman"/>
          <w:sz w:val="28"/>
          <w:szCs w:val="28"/>
        </w:rPr>
        <w:t xml:space="preserve"> создаются для решения </w:t>
      </w:r>
      <w:r w:rsidR="00F9442D" w:rsidRPr="006D6341">
        <w:rPr>
          <w:rFonts w:ascii="Times New Roman" w:hAnsi="Times New Roman" w:cs="Times New Roman"/>
          <w:sz w:val="28"/>
          <w:szCs w:val="28"/>
        </w:rPr>
        <w:t xml:space="preserve"> тех или иных </w:t>
      </w:r>
      <w:r w:rsidR="00F9442D" w:rsidRPr="006D6341">
        <w:rPr>
          <w:rFonts w:ascii="Times New Roman" w:hAnsi="Times New Roman" w:cs="Times New Roman"/>
          <w:sz w:val="28"/>
          <w:szCs w:val="28"/>
        </w:rPr>
        <w:lastRenderedPageBreak/>
        <w:t xml:space="preserve">проблем, в частности, экономических, социальных. </w:t>
      </w:r>
      <w:r w:rsidR="006D6341">
        <w:rPr>
          <w:rFonts w:ascii="Times New Roman" w:hAnsi="Times New Roman" w:cs="Times New Roman"/>
          <w:sz w:val="28"/>
          <w:szCs w:val="28"/>
        </w:rPr>
        <w:t xml:space="preserve"> </w:t>
      </w:r>
      <w:r w:rsidR="00F9442D" w:rsidRPr="006D6341">
        <w:rPr>
          <w:rFonts w:ascii="Times New Roman" w:hAnsi="Times New Roman" w:cs="Times New Roman"/>
          <w:sz w:val="28"/>
          <w:szCs w:val="28"/>
        </w:rPr>
        <w:t>На разных этапах исторического развития, при разных политико-правовых режимах, принцип свободы договора интерпретиров</w:t>
      </w:r>
      <w:r w:rsidR="00F67F51">
        <w:rPr>
          <w:rFonts w:ascii="Times New Roman" w:hAnsi="Times New Roman" w:cs="Times New Roman"/>
          <w:sz w:val="28"/>
          <w:szCs w:val="28"/>
        </w:rPr>
        <w:t>ался законодателем и судами по-</w:t>
      </w:r>
      <w:r w:rsidR="00F9442D" w:rsidRPr="006D6341">
        <w:rPr>
          <w:rFonts w:ascii="Times New Roman" w:hAnsi="Times New Roman" w:cs="Times New Roman"/>
          <w:sz w:val="28"/>
          <w:szCs w:val="28"/>
        </w:rPr>
        <w:t xml:space="preserve">разному. В России, в период плановой экономики и  централизации гражданского права, </w:t>
      </w:r>
      <w:r w:rsidR="006D6341" w:rsidRPr="006D6341">
        <w:rPr>
          <w:rFonts w:ascii="Times New Roman" w:hAnsi="Times New Roman" w:cs="Times New Roman"/>
          <w:sz w:val="28"/>
          <w:szCs w:val="28"/>
        </w:rPr>
        <w:t xml:space="preserve">при превалирующем объеме государственной собственности, </w:t>
      </w:r>
      <w:r w:rsidR="00F9442D" w:rsidRPr="006D6341">
        <w:rPr>
          <w:rFonts w:ascii="Times New Roman" w:hAnsi="Times New Roman" w:cs="Times New Roman"/>
          <w:sz w:val="28"/>
          <w:szCs w:val="28"/>
        </w:rPr>
        <w:t>значительного регулирования и упорядочивания частноправовых отношений</w:t>
      </w:r>
      <w:r w:rsidR="006D6341" w:rsidRPr="006D6341">
        <w:rPr>
          <w:rFonts w:ascii="Times New Roman" w:hAnsi="Times New Roman" w:cs="Times New Roman"/>
          <w:sz w:val="28"/>
          <w:szCs w:val="28"/>
        </w:rPr>
        <w:t xml:space="preserve">, строящихся на автономии воли, </w:t>
      </w:r>
      <w:r w:rsidR="00F9442D" w:rsidRPr="006D6341">
        <w:rPr>
          <w:rFonts w:ascii="Times New Roman" w:hAnsi="Times New Roman" w:cs="Times New Roman"/>
          <w:sz w:val="28"/>
          <w:szCs w:val="28"/>
        </w:rPr>
        <w:t xml:space="preserve"> не требовалось. </w:t>
      </w:r>
      <w:r w:rsidR="006D6341" w:rsidRPr="006D6341">
        <w:rPr>
          <w:rFonts w:ascii="Times New Roman" w:hAnsi="Times New Roman" w:cs="Times New Roman"/>
          <w:sz w:val="28"/>
          <w:szCs w:val="28"/>
        </w:rPr>
        <w:t>Соответственно,  принцип</w:t>
      </w:r>
      <w:r w:rsidR="00F9442D" w:rsidRPr="006D6341">
        <w:rPr>
          <w:rFonts w:ascii="Times New Roman" w:hAnsi="Times New Roman" w:cs="Times New Roman"/>
          <w:sz w:val="28"/>
          <w:szCs w:val="28"/>
        </w:rPr>
        <w:t xml:space="preserve"> с</w:t>
      </w:r>
      <w:r w:rsidR="006D6341" w:rsidRPr="006D6341">
        <w:rPr>
          <w:rFonts w:ascii="Times New Roman" w:hAnsi="Times New Roman" w:cs="Times New Roman"/>
          <w:sz w:val="28"/>
          <w:szCs w:val="28"/>
        </w:rPr>
        <w:t>вободы договора как неотъемлемая составляющая</w:t>
      </w:r>
      <w:r w:rsidR="00F9442D" w:rsidRPr="006D6341">
        <w:rPr>
          <w:rFonts w:ascii="Times New Roman" w:hAnsi="Times New Roman" w:cs="Times New Roman"/>
          <w:sz w:val="28"/>
          <w:szCs w:val="28"/>
        </w:rPr>
        <w:t xml:space="preserve"> рыночного обор</w:t>
      </w:r>
      <w:r w:rsidR="008413AD">
        <w:rPr>
          <w:rFonts w:ascii="Times New Roman" w:hAnsi="Times New Roman" w:cs="Times New Roman"/>
          <w:sz w:val="28"/>
          <w:szCs w:val="28"/>
        </w:rPr>
        <w:t>ота</w:t>
      </w:r>
      <w:r w:rsidR="006D6341" w:rsidRPr="006D6341">
        <w:rPr>
          <w:rFonts w:ascii="Times New Roman" w:hAnsi="Times New Roman" w:cs="Times New Roman"/>
          <w:sz w:val="28"/>
          <w:szCs w:val="28"/>
        </w:rPr>
        <w:t xml:space="preserve">  </w:t>
      </w:r>
      <w:r w:rsidR="006D6341">
        <w:rPr>
          <w:rFonts w:ascii="Times New Roman" w:hAnsi="Times New Roman" w:cs="Times New Roman"/>
          <w:sz w:val="28"/>
          <w:szCs w:val="28"/>
        </w:rPr>
        <w:t xml:space="preserve">не имел широкого применения.  </w:t>
      </w:r>
    </w:p>
    <w:p w:rsidR="0042497B" w:rsidRDefault="006D6341"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Рыноч</w:t>
      </w:r>
      <w:r w:rsidR="001918AC">
        <w:rPr>
          <w:rFonts w:ascii="Times New Roman" w:hAnsi="Times New Roman" w:cs="Times New Roman"/>
          <w:sz w:val="28"/>
          <w:szCs w:val="28"/>
        </w:rPr>
        <w:t>ную же экономику невозможно представить без применения принципа свободы до</w:t>
      </w:r>
      <w:r w:rsidR="00B82D10">
        <w:rPr>
          <w:rFonts w:ascii="Times New Roman" w:hAnsi="Times New Roman" w:cs="Times New Roman"/>
          <w:sz w:val="28"/>
          <w:szCs w:val="28"/>
        </w:rPr>
        <w:t>говора. Основываясь на работах</w:t>
      </w:r>
      <w:r w:rsidR="001918AC">
        <w:rPr>
          <w:rFonts w:ascii="Times New Roman" w:hAnsi="Times New Roman" w:cs="Times New Roman"/>
          <w:sz w:val="28"/>
          <w:szCs w:val="28"/>
        </w:rPr>
        <w:t xml:space="preserve"> А.Г. </w:t>
      </w:r>
      <w:proofErr w:type="spellStart"/>
      <w:r w:rsidR="001918AC">
        <w:rPr>
          <w:rFonts w:ascii="Times New Roman" w:hAnsi="Times New Roman" w:cs="Times New Roman"/>
          <w:sz w:val="28"/>
          <w:szCs w:val="28"/>
        </w:rPr>
        <w:t>Карапетова</w:t>
      </w:r>
      <w:proofErr w:type="spellEnd"/>
      <w:r w:rsidR="00B81850">
        <w:rPr>
          <w:rStyle w:val="a6"/>
          <w:rFonts w:ascii="Times New Roman" w:hAnsi="Times New Roman" w:cs="Times New Roman"/>
          <w:sz w:val="28"/>
          <w:szCs w:val="28"/>
        </w:rPr>
        <w:footnoteReference w:id="1"/>
      </w:r>
      <w:r w:rsidR="001918AC">
        <w:rPr>
          <w:rFonts w:ascii="Times New Roman" w:hAnsi="Times New Roman" w:cs="Times New Roman"/>
          <w:sz w:val="28"/>
          <w:szCs w:val="28"/>
        </w:rPr>
        <w:t>, который проводил экономический анализ правового принципа свободы договора, можно говорить о том, что данный принцип и его практическое применение строится на экономической теории рационального выбора. Соглас</w:t>
      </w:r>
      <w:r w:rsidR="00B82D10">
        <w:rPr>
          <w:rFonts w:ascii="Times New Roman" w:hAnsi="Times New Roman" w:cs="Times New Roman"/>
          <w:sz w:val="28"/>
          <w:szCs w:val="28"/>
        </w:rPr>
        <w:t xml:space="preserve">но данной теории </w:t>
      </w:r>
      <w:r w:rsidR="001918AC">
        <w:rPr>
          <w:rFonts w:ascii="Times New Roman" w:hAnsi="Times New Roman" w:cs="Times New Roman"/>
          <w:sz w:val="28"/>
          <w:szCs w:val="28"/>
        </w:rPr>
        <w:t xml:space="preserve">любой человек ведет себя рационально, понимает свои цели, соизмеряет их с имеющимися у него средствами, видит свои издержки и выгоды, которые может получить.  Из этого вытекает как минимум три возможных варианта того, на чем может быть основан рациональный выбор человека: </w:t>
      </w:r>
    </w:p>
    <w:p w:rsidR="00B23D10" w:rsidRDefault="001918AC" w:rsidP="00A12FE7">
      <w:pPr>
        <w:pStyle w:val="a3"/>
        <w:numPr>
          <w:ilvl w:val="0"/>
          <w:numId w:val="11"/>
        </w:numPr>
        <w:spacing w:line="360" w:lineRule="auto"/>
        <w:ind w:firstLine="709"/>
        <w:jc w:val="both"/>
        <w:rPr>
          <w:rFonts w:ascii="Times New Roman" w:hAnsi="Times New Roman" w:cs="Times New Roman"/>
          <w:sz w:val="28"/>
          <w:szCs w:val="28"/>
        </w:rPr>
      </w:pPr>
      <w:r w:rsidRPr="00B23D10">
        <w:rPr>
          <w:rFonts w:ascii="Times New Roman" w:hAnsi="Times New Roman" w:cs="Times New Roman"/>
          <w:sz w:val="28"/>
          <w:szCs w:val="28"/>
        </w:rPr>
        <w:t xml:space="preserve">Экономическая и материальная выгода. То есть заключение той или иной сделки направлено на увеличение материального благосостояния. </w:t>
      </w:r>
      <w:r w:rsidR="00B23D10" w:rsidRPr="00B23D10">
        <w:rPr>
          <w:rFonts w:ascii="Times New Roman" w:hAnsi="Times New Roman" w:cs="Times New Roman"/>
          <w:sz w:val="28"/>
          <w:szCs w:val="28"/>
        </w:rPr>
        <w:t>Причем следствием увеличения частного благосостояния, является увеличение общественного благостотяния. В работе «Введении в с</w:t>
      </w:r>
      <w:r w:rsidR="00001B91">
        <w:rPr>
          <w:rFonts w:ascii="Times New Roman" w:hAnsi="Times New Roman" w:cs="Times New Roman"/>
          <w:sz w:val="28"/>
          <w:szCs w:val="28"/>
        </w:rPr>
        <w:t>равнительное правоведение</w:t>
      </w:r>
      <w:r w:rsidR="00B23D10" w:rsidRPr="00B23D10">
        <w:rPr>
          <w:rFonts w:ascii="Times New Roman" w:hAnsi="Times New Roman" w:cs="Times New Roman"/>
          <w:sz w:val="28"/>
          <w:szCs w:val="28"/>
        </w:rPr>
        <w:t>»</w:t>
      </w:r>
      <w:r w:rsidR="00001B91">
        <w:rPr>
          <w:rStyle w:val="a6"/>
          <w:rFonts w:ascii="Times New Roman" w:hAnsi="Times New Roman" w:cs="Times New Roman"/>
          <w:sz w:val="28"/>
          <w:szCs w:val="28"/>
        </w:rPr>
        <w:footnoteReference w:id="2"/>
      </w:r>
      <w:r w:rsidR="00B23D10" w:rsidRPr="00B23D10">
        <w:rPr>
          <w:rFonts w:ascii="Times New Roman" w:hAnsi="Times New Roman" w:cs="Times New Roman"/>
          <w:sz w:val="28"/>
          <w:szCs w:val="28"/>
        </w:rPr>
        <w:t xml:space="preserve"> авторами  представлен следующий пример частной и общественной выгоды: собственник определенной вещи, стоимость которой он оценивает в </w:t>
      </w:r>
      <w:r w:rsidR="00B23D10" w:rsidRPr="00B23D10">
        <w:rPr>
          <w:rFonts w:ascii="Times New Roman" w:hAnsi="Times New Roman" w:cs="Times New Roman"/>
          <w:sz w:val="28"/>
          <w:szCs w:val="28"/>
        </w:rPr>
        <w:lastRenderedPageBreak/>
        <w:t>500</w:t>
      </w:r>
      <w:r w:rsidR="00B23D10">
        <w:rPr>
          <w:rFonts w:ascii="Times New Roman" w:hAnsi="Times New Roman" w:cs="Times New Roman"/>
          <w:sz w:val="28"/>
          <w:szCs w:val="28"/>
        </w:rPr>
        <w:t xml:space="preserve"> условных единиц</w:t>
      </w:r>
      <w:r w:rsidR="00B23D10" w:rsidRPr="00B23D10">
        <w:rPr>
          <w:rFonts w:ascii="Times New Roman" w:hAnsi="Times New Roman" w:cs="Times New Roman"/>
          <w:sz w:val="28"/>
          <w:szCs w:val="28"/>
        </w:rPr>
        <w:t>, как правил</w:t>
      </w:r>
      <w:r w:rsidR="00B23D10">
        <w:rPr>
          <w:rFonts w:ascii="Times New Roman" w:hAnsi="Times New Roman" w:cs="Times New Roman"/>
          <w:sz w:val="28"/>
          <w:szCs w:val="28"/>
        </w:rPr>
        <w:t>о, готов продать ее за 600 у</w:t>
      </w:r>
      <w:r w:rsidR="005650B3">
        <w:rPr>
          <w:rFonts w:ascii="Times New Roman" w:hAnsi="Times New Roman" w:cs="Times New Roman"/>
          <w:sz w:val="28"/>
          <w:szCs w:val="28"/>
        </w:rPr>
        <w:t>с</w:t>
      </w:r>
      <w:r w:rsidR="00B23D10">
        <w:rPr>
          <w:rFonts w:ascii="Times New Roman" w:hAnsi="Times New Roman" w:cs="Times New Roman"/>
          <w:sz w:val="28"/>
          <w:szCs w:val="28"/>
        </w:rPr>
        <w:t>ловных единиц</w:t>
      </w:r>
      <w:r w:rsidR="00B23D10" w:rsidRPr="00B23D10">
        <w:rPr>
          <w:rFonts w:ascii="Times New Roman" w:hAnsi="Times New Roman" w:cs="Times New Roman"/>
          <w:sz w:val="28"/>
          <w:szCs w:val="28"/>
        </w:rPr>
        <w:t xml:space="preserve">. Разумеется, ему удастся сделать это только в том случае, если найдется покупатель, оценивающий эту вещь в 600 или более </w:t>
      </w:r>
      <w:r w:rsidR="00B23D10">
        <w:rPr>
          <w:rFonts w:ascii="Times New Roman" w:hAnsi="Times New Roman" w:cs="Times New Roman"/>
          <w:sz w:val="28"/>
          <w:szCs w:val="28"/>
        </w:rPr>
        <w:t>у</w:t>
      </w:r>
      <w:r w:rsidR="005650B3">
        <w:rPr>
          <w:rFonts w:ascii="Times New Roman" w:hAnsi="Times New Roman" w:cs="Times New Roman"/>
          <w:sz w:val="28"/>
          <w:szCs w:val="28"/>
        </w:rPr>
        <w:t>с</w:t>
      </w:r>
      <w:r w:rsidR="00B23D10">
        <w:rPr>
          <w:rFonts w:ascii="Times New Roman" w:hAnsi="Times New Roman" w:cs="Times New Roman"/>
          <w:sz w:val="28"/>
          <w:szCs w:val="28"/>
        </w:rPr>
        <w:t>ловных единиц</w:t>
      </w:r>
      <w:r w:rsidR="00B23D10" w:rsidRPr="00B23D10">
        <w:rPr>
          <w:rFonts w:ascii="Times New Roman" w:hAnsi="Times New Roman" w:cs="Times New Roman"/>
          <w:sz w:val="28"/>
          <w:szCs w:val="28"/>
        </w:rPr>
        <w:t xml:space="preserve"> и поэтому готовый отдать за нее такую сумму. Если подобный покупатель находится, то стороны, являясь людьми разумными и заботящимися о собственных интересах, заключают договор о покупке этой вещи за 600 </w:t>
      </w:r>
      <w:r w:rsidR="00B23D10">
        <w:rPr>
          <w:rFonts w:ascii="Times New Roman" w:hAnsi="Times New Roman" w:cs="Times New Roman"/>
          <w:sz w:val="28"/>
          <w:szCs w:val="28"/>
        </w:rPr>
        <w:t>уловных единиц</w:t>
      </w:r>
      <w:r w:rsidR="00B23D10" w:rsidRPr="00B23D10">
        <w:rPr>
          <w:rFonts w:ascii="Times New Roman" w:hAnsi="Times New Roman" w:cs="Times New Roman"/>
          <w:sz w:val="28"/>
          <w:szCs w:val="28"/>
        </w:rPr>
        <w:t>. Положение сторон по сравнению с тем, каким оно было до заключения договора, улучшается: оба партнера становятся богаче. А если предположить, что в условиях рынка  совершаются миллионы таких сделок</w:t>
      </w:r>
      <w:r w:rsidR="008413AD">
        <w:rPr>
          <w:rFonts w:ascii="Times New Roman" w:hAnsi="Times New Roman" w:cs="Times New Roman"/>
          <w:sz w:val="28"/>
          <w:szCs w:val="28"/>
        </w:rPr>
        <w:t xml:space="preserve">, то очевидно, что посредствам данных </w:t>
      </w:r>
      <w:r w:rsidR="00B23D10" w:rsidRPr="00B23D10">
        <w:rPr>
          <w:rFonts w:ascii="Times New Roman" w:hAnsi="Times New Roman" w:cs="Times New Roman"/>
          <w:sz w:val="28"/>
          <w:szCs w:val="28"/>
        </w:rPr>
        <w:t xml:space="preserve">сделок увеличиваются личные доходы их участников, и, соответственно, доходы всего общества в целом. </w:t>
      </w:r>
    </w:p>
    <w:p w:rsidR="00B23D10" w:rsidRDefault="00A927B1" w:rsidP="00A12FE7">
      <w:pPr>
        <w:pStyle w:val="a3"/>
        <w:numPr>
          <w:ilvl w:val="0"/>
          <w:numId w:val="11"/>
        </w:numPr>
        <w:spacing w:line="360" w:lineRule="auto"/>
        <w:ind w:firstLine="709"/>
        <w:jc w:val="both"/>
        <w:rPr>
          <w:rFonts w:ascii="Times New Roman" w:hAnsi="Times New Roman" w:cs="Times New Roman"/>
          <w:sz w:val="28"/>
          <w:szCs w:val="28"/>
        </w:rPr>
      </w:pPr>
      <w:r w:rsidRPr="00B23D10">
        <w:rPr>
          <w:rFonts w:ascii="Times New Roman" w:hAnsi="Times New Roman" w:cs="Times New Roman"/>
          <w:sz w:val="28"/>
          <w:szCs w:val="28"/>
        </w:rPr>
        <w:t xml:space="preserve">Иная выгода. То есть удовлетворение определенных интересов не связанных с увеличением материальных богатств. Иная выгода  напрямую связана с тем или иным интересом человека, например, ростом  влияния, увеличением свободного времени и др. </w:t>
      </w:r>
    </w:p>
    <w:p w:rsidR="00A927B1" w:rsidRPr="00B23D10" w:rsidRDefault="00A927B1" w:rsidP="00A12FE7">
      <w:pPr>
        <w:pStyle w:val="a3"/>
        <w:numPr>
          <w:ilvl w:val="0"/>
          <w:numId w:val="11"/>
        </w:numPr>
        <w:spacing w:line="360" w:lineRule="auto"/>
        <w:ind w:firstLine="709"/>
        <w:jc w:val="both"/>
        <w:rPr>
          <w:rFonts w:ascii="Times New Roman" w:hAnsi="Times New Roman" w:cs="Times New Roman"/>
          <w:sz w:val="28"/>
          <w:szCs w:val="28"/>
        </w:rPr>
      </w:pPr>
      <w:r w:rsidRPr="00B23D10">
        <w:rPr>
          <w:rFonts w:ascii="Times New Roman" w:hAnsi="Times New Roman" w:cs="Times New Roman"/>
          <w:sz w:val="28"/>
          <w:szCs w:val="28"/>
        </w:rPr>
        <w:t xml:space="preserve">Альтруизм. То есть в определенном случае заключение сделки считается рациональным тогда, когда никакой выгоды для стороны данной сделки нет, однако его интерес заключается именно в том, чтобы помочь </w:t>
      </w:r>
      <w:r w:rsidR="00192738" w:rsidRPr="00B23D10">
        <w:rPr>
          <w:rFonts w:ascii="Times New Roman" w:hAnsi="Times New Roman" w:cs="Times New Roman"/>
          <w:sz w:val="28"/>
          <w:szCs w:val="28"/>
        </w:rPr>
        <w:t>другой стороне сделки</w:t>
      </w:r>
      <w:r w:rsidRPr="00B23D10">
        <w:rPr>
          <w:rFonts w:ascii="Times New Roman" w:hAnsi="Times New Roman" w:cs="Times New Roman"/>
          <w:sz w:val="28"/>
          <w:szCs w:val="28"/>
        </w:rPr>
        <w:t xml:space="preserve">. Самый явный пример – договор дарения. </w:t>
      </w:r>
    </w:p>
    <w:p w:rsidR="00A927B1" w:rsidRDefault="00192738" w:rsidP="00A12F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чаще всего человек выбирает определенный вариант рационального поведения и строит  взаимоотношения с контрагентом, осознавая свои цели, выгоды, издержки. Чаще всего, но не всегда. </w:t>
      </w:r>
    </w:p>
    <w:p w:rsidR="00013402" w:rsidRDefault="00192738" w:rsidP="00A12FE7">
      <w:pPr>
        <w:spacing w:line="360" w:lineRule="auto"/>
        <w:ind w:firstLine="709"/>
        <w:contextualSpacing/>
        <w:jc w:val="both"/>
        <w:rPr>
          <w:rFonts w:ascii="Times New Roman" w:hAnsi="Times New Roman" w:cs="Times New Roman"/>
          <w:sz w:val="28"/>
          <w:szCs w:val="28"/>
        </w:rPr>
      </w:pPr>
      <w:r w:rsidRPr="00013402">
        <w:rPr>
          <w:rFonts w:ascii="Times New Roman" w:hAnsi="Times New Roman" w:cs="Times New Roman"/>
          <w:sz w:val="28"/>
          <w:szCs w:val="28"/>
        </w:rPr>
        <w:lastRenderedPageBreak/>
        <w:t>Определенные обстоятельства могут помешать рациональному выбору</w:t>
      </w:r>
      <w:r w:rsidR="00001B91">
        <w:rPr>
          <w:rStyle w:val="a6"/>
          <w:rFonts w:ascii="Times New Roman" w:hAnsi="Times New Roman" w:cs="Times New Roman"/>
          <w:sz w:val="28"/>
          <w:szCs w:val="28"/>
        </w:rPr>
        <w:footnoteReference w:id="3"/>
      </w:r>
      <w:r w:rsidRPr="00013402">
        <w:rPr>
          <w:rFonts w:ascii="Times New Roman" w:hAnsi="Times New Roman" w:cs="Times New Roman"/>
          <w:sz w:val="28"/>
          <w:szCs w:val="28"/>
        </w:rPr>
        <w:t>. К таким обстоятельства</w:t>
      </w:r>
      <w:r w:rsidR="00B82D10">
        <w:rPr>
          <w:rFonts w:ascii="Times New Roman" w:hAnsi="Times New Roman" w:cs="Times New Roman"/>
          <w:sz w:val="28"/>
          <w:szCs w:val="28"/>
        </w:rPr>
        <w:t>м</w:t>
      </w:r>
      <w:r w:rsidRPr="00013402">
        <w:rPr>
          <w:rFonts w:ascii="Times New Roman" w:hAnsi="Times New Roman" w:cs="Times New Roman"/>
          <w:sz w:val="28"/>
          <w:szCs w:val="28"/>
        </w:rPr>
        <w:t xml:space="preserve"> можно отнести: </w:t>
      </w:r>
    </w:p>
    <w:p w:rsidR="00013402" w:rsidRPr="00013402" w:rsidRDefault="00192738" w:rsidP="00A12FE7">
      <w:pPr>
        <w:pStyle w:val="a3"/>
        <w:numPr>
          <w:ilvl w:val="0"/>
          <w:numId w:val="9"/>
        </w:numPr>
        <w:spacing w:line="360" w:lineRule="auto"/>
        <w:ind w:firstLine="709"/>
        <w:jc w:val="both"/>
        <w:rPr>
          <w:rFonts w:ascii="Times New Roman" w:hAnsi="Times New Roman" w:cs="Times New Roman"/>
          <w:sz w:val="28"/>
          <w:szCs w:val="28"/>
        </w:rPr>
      </w:pPr>
      <w:r w:rsidRPr="00013402">
        <w:rPr>
          <w:rFonts w:ascii="Times New Roman" w:hAnsi="Times New Roman" w:cs="Times New Roman"/>
          <w:sz w:val="28"/>
          <w:szCs w:val="28"/>
        </w:rPr>
        <w:t>Несовершенств</w:t>
      </w:r>
      <w:r w:rsidR="007420A9">
        <w:rPr>
          <w:rFonts w:ascii="Times New Roman" w:hAnsi="Times New Roman" w:cs="Times New Roman"/>
          <w:sz w:val="28"/>
          <w:szCs w:val="28"/>
        </w:rPr>
        <w:t>о информации, т.е. ограничение  доступа</w:t>
      </w:r>
      <w:r w:rsidRPr="00013402">
        <w:rPr>
          <w:rFonts w:ascii="Times New Roman" w:hAnsi="Times New Roman" w:cs="Times New Roman"/>
          <w:sz w:val="28"/>
          <w:szCs w:val="28"/>
        </w:rPr>
        <w:t xml:space="preserve"> ко всей необходимой информации для принятия абсолютно рационального решения</w:t>
      </w:r>
      <w:r w:rsidR="00013402" w:rsidRPr="00013402">
        <w:rPr>
          <w:rFonts w:ascii="Times New Roman" w:hAnsi="Times New Roman" w:cs="Times New Roman"/>
          <w:sz w:val="28"/>
          <w:szCs w:val="28"/>
        </w:rPr>
        <w:t>.</w:t>
      </w:r>
      <w:r w:rsidR="007420A9">
        <w:rPr>
          <w:rFonts w:ascii="Times New Roman" w:hAnsi="Times New Roman" w:cs="Times New Roman"/>
          <w:sz w:val="28"/>
          <w:szCs w:val="28"/>
        </w:rPr>
        <w:t xml:space="preserve"> Примером, мо</w:t>
      </w:r>
      <w:r w:rsidR="00F67F51">
        <w:rPr>
          <w:rFonts w:ascii="Times New Roman" w:hAnsi="Times New Roman" w:cs="Times New Roman"/>
          <w:sz w:val="28"/>
          <w:szCs w:val="28"/>
        </w:rPr>
        <w:t>жет послужить даже несущественный</w:t>
      </w:r>
      <w:r w:rsidR="007420A9">
        <w:rPr>
          <w:rFonts w:ascii="Times New Roman" w:hAnsi="Times New Roman" w:cs="Times New Roman"/>
          <w:sz w:val="28"/>
          <w:szCs w:val="28"/>
        </w:rPr>
        <w:t xml:space="preserve"> обман или сокрытие </w:t>
      </w:r>
      <w:r w:rsidR="00B82D10">
        <w:rPr>
          <w:rFonts w:ascii="Times New Roman" w:hAnsi="Times New Roman" w:cs="Times New Roman"/>
          <w:sz w:val="28"/>
          <w:szCs w:val="28"/>
        </w:rPr>
        <w:t xml:space="preserve">контрагентом </w:t>
      </w:r>
      <w:r w:rsidR="007420A9">
        <w:rPr>
          <w:rFonts w:ascii="Times New Roman" w:hAnsi="Times New Roman" w:cs="Times New Roman"/>
          <w:sz w:val="28"/>
          <w:szCs w:val="28"/>
        </w:rPr>
        <w:t xml:space="preserve">информации о качественных характеристиках товара, являющегося предметом соглашения. </w:t>
      </w:r>
    </w:p>
    <w:p w:rsidR="00192738" w:rsidRPr="00013402" w:rsidRDefault="00192738" w:rsidP="00A12FE7">
      <w:pPr>
        <w:pStyle w:val="a3"/>
        <w:numPr>
          <w:ilvl w:val="0"/>
          <w:numId w:val="9"/>
        </w:numPr>
        <w:spacing w:line="360" w:lineRule="auto"/>
        <w:ind w:firstLine="709"/>
        <w:jc w:val="both"/>
        <w:rPr>
          <w:rFonts w:ascii="Times New Roman" w:hAnsi="Times New Roman" w:cs="Times New Roman"/>
          <w:sz w:val="28"/>
          <w:szCs w:val="28"/>
        </w:rPr>
      </w:pPr>
      <w:r w:rsidRPr="00013402">
        <w:rPr>
          <w:rFonts w:ascii="Times New Roman" w:hAnsi="Times New Roman" w:cs="Times New Roman"/>
          <w:sz w:val="28"/>
          <w:szCs w:val="28"/>
        </w:rPr>
        <w:t>Ограниченная рациональность. Подавляющее большинство потребителей не читают и не имеют реальной возможности прочесть и понять содержание тех договоров, которые они заключают, чтобы идеально</w:t>
      </w:r>
      <w:r w:rsidR="00013402" w:rsidRPr="00013402">
        <w:rPr>
          <w:rFonts w:ascii="Times New Roman" w:hAnsi="Times New Roman" w:cs="Times New Roman"/>
          <w:sz w:val="28"/>
          <w:szCs w:val="28"/>
        </w:rPr>
        <w:t xml:space="preserve"> провести </w:t>
      </w:r>
      <w:r w:rsidRPr="00013402">
        <w:rPr>
          <w:rFonts w:ascii="Times New Roman" w:hAnsi="Times New Roman" w:cs="Times New Roman"/>
          <w:sz w:val="28"/>
          <w:szCs w:val="28"/>
        </w:rPr>
        <w:t xml:space="preserve"> </w:t>
      </w:r>
      <w:r w:rsidR="00013402" w:rsidRPr="00013402">
        <w:rPr>
          <w:rFonts w:ascii="Times New Roman" w:hAnsi="Times New Roman" w:cs="Times New Roman"/>
          <w:sz w:val="28"/>
          <w:szCs w:val="28"/>
        </w:rPr>
        <w:t xml:space="preserve">анализ условия договора. </w:t>
      </w:r>
    </w:p>
    <w:p w:rsidR="00192738" w:rsidRDefault="00192738" w:rsidP="00A12FE7">
      <w:pPr>
        <w:pStyle w:val="a3"/>
        <w:numPr>
          <w:ilvl w:val="0"/>
          <w:numId w:val="9"/>
        </w:numPr>
        <w:spacing w:line="360" w:lineRule="auto"/>
        <w:ind w:firstLine="709"/>
        <w:jc w:val="both"/>
        <w:rPr>
          <w:rFonts w:ascii="Times New Roman" w:hAnsi="Times New Roman" w:cs="Times New Roman"/>
          <w:sz w:val="28"/>
          <w:szCs w:val="28"/>
        </w:rPr>
      </w:pPr>
      <w:r w:rsidRPr="00013402">
        <w:rPr>
          <w:rFonts w:ascii="Times New Roman" w:hAnsi="Times New Roman" w:cs="Times New Roman"/>
          <w:sz w:val="28"/>
          <w:szCs w:val="28"/>
        </w:rPr>
        <w:t>Дисбаланс переговорных возможностей (</w:t>
      </w:r>
      <w:r w:rsidR="005650B3">
        <w:rPr>
          <w:rFonts w:ascii="Times New Roman" w:hAnsi="Times New Roman" w:cs="Times New Roman"/>
          <w:sz w:val="28"/>
          <w:szCs w:val="28"/>
        </w:rPr>
        <w:t xml:space="preserve">в частности, в связи с </w:t>
      </w:r>
      <w:r w:rsidRPr="00013402">
        <w:rPr>
          <w:rFonts w:ascii="Times New Roman" w:hAnsi="Times New Roman" w:cs="Times New Roman"/>
          <w:sz w:val="28"/>
          <w:szCs w:val="28"/>
        </w:rPr>
        <w:t>появление</w:t>
      </w:r>
      <w:r w:rsidR="005650B3">
        <w:rPr>
          <w:rFonts w:ascii="Times New Roman" w:hAnsi="Times New Roman" w:cs="Times New Roman"/>
          <w:sz w:val="28"/>
          <w:szCs w:val="28"/>
        </w:rPr>
        <w:t>м</w:t>
      </w:r>
      <w:r w:rsidRPr="00013402">
        <w:rPr>
          <w:rFonts w:ascii="Times New Roman" w:hAnsi="Times New Roman" w:cs="Times New Roman"/>
          <w:sz w:val="28"/>
          <w:szCs w:val="28"/>
        </w:rPr>
        <w:t xml:space="preserve"> больших корпораций, имеющ</w:t>
      </w:r>
      <w:r w:rsidR="005650B3">
        <w:rPr>
          <w:rFonts w:ascii="Times New Roman" w:hAnsi="Times New Roman" w:cs="Times New Roman"/>
          <w:sz w:val="28"/>
          <w:szCs w:val="28"/>
        </w:rPr>
        <w:t>их значительную рыночную власть</w:t>
      </w:r>
      <w:r w:rsidRPr="00013402">
        <w:rPr>
          <w:rFonts w:ascii="Times New Roman" w:hAnsi="Times New Roman" w:cs="Times New Roman"/>
          <w:sz w:val="28"/>
          <w:szCs w:val="28"/>
        </w:rPr>
        <w:t>). Классический пример – реальное соотношение переговорных сил между банком и п</w:t>
      </w:r>
      <w:r w:rsidR="00013402">
        <w:rPr>
          <w:rFonts w:ascii="Times New Roman" w:hAnsi="Times New Roman" w:cs="Times New Roman"/>
          <w:sz w:val="28"/>
          <w:szCs w:val="28"/>
        </w:rPr>
        <w:t>отенциальным должником (разный уровень знаний</w:t>
      </w:r>
      <w:r w:rsidRPr="00013402">
        <w:rPr>
          <w:rFonts w:ascii="Times New Roman" w:hAnsi="Times New Roman" w:cs="Times New Roman"/>
          <w:sz w:val="28"/>
          <w:szCs w:val="28"/>
        </w:rPr>
        <w:t>, професси</w:t>
      </w:r>
      <w:r w:rsidR="00013402" w:rsidRPr="00013402">
        <w:rPr>
          <w:rFonts w:ascii="Times New Roman" w:hAnsi="Times New Roman" w:cs="Times New Roman"/>
          <w:sz w:val="28"/>
          <w:szCs w:val="28"/>
        </w:rPr>
        <w:t>онализм</w:t>
      </w:r>
      <w:r w:rsidR="00013402">
        <w:rPr>
          <w:rFonts w:ascii="Times New Roman" w:hAnsi="Times New Roman" w:cs="Times New Roman"/>
          <w:sz w:val="28"/>
          <w:szCs w:val="28"/>
        </w:rPr>
        <w:t>а</w:t>
      </w:r>
      <w:r w:rsidR="00F67F51">
        <w:rPr>
          <w:rFonts w:ascii="Times New Roman" w:hAnsi="Times New Roman" w:cs="Times New Roman"/>
          <w:sz w:val="28"/>
          <w:szCs w:val="28"/>
        </w:rPr>
        <w:t>, рыночной власти</w:t>
      </w:r>
      <w:r w:rsidR="00013402" w:rsidRPr="00013402">
        <w:rPr>
          <w:rFonts w:ascii="Times New Roman" w:hAnsi="Times New Roman" w:cs="Times New Roman"/>
          <w:sz w:val="28"/>
          <w:szCs w:val="28"/>
        </w:rPr>
        <w:t xml:space="preserve"> и т.д.</w:t>
      </w:r>
      <w:r w:rsidRPr="00013402">
        <w:rPr>
          <w:rFonts w:ascii="Times New Roman" w:hAnsi="Times New Roman" w:cs="Times New Roman"/>
          <w:sz w:val="28"/>
          <w:szCs w:val="28"/>
        </w:rPr>
        <w:t>)</w:t>
      </w:r>
      <w:r w:rsidR="00013402" w:rsidRPr="00013402">
        <w:rPr>
          <w:rFonts w:ascii="Times New Roman" w:hAnsi="Times New Roman" w:cs="Times New Roman"/>
          <w:sz w:val="28"/>
          <w:szCs w:val="28"/>
        </w:rPr>
        <w:t xml:space="preserve">. </w:t>
      </w:r>
    </w:p>
    <w:p w:rsidR="007420A9" w:rsidRDefault="007420A9" w:rsidP="00A12FE7">
      <w:pPr>
        <w:pStyle w:val="a3"/>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Слабая конкуренция на рынке тех или иных товаров и услуг. Заинтересованному в определенных товарах и услугах лицу  приходится соглашаться на условия договора, </w:t>
      </w:r>
      <w:r w:rsidR="00F67F51">
        <w:rPr>
          <w:rFonts w:ascii="Times New Roman" w:hAnsi="Times New Roman" w:cs="Times New Roman"/>
          <w:sz w:val="28"/>
          <w:szCs w:val="28"/>
        </w:rPr>
        <w:t>предложенного</w:t>
      </w:r>
      <w:r>
        <w:rPr>
          <w:rFonts w:ascii="Times New Roman" w:hAnsi="Times New Roman" w:cs="Times New Roman"/>
          <w:sz w:val="28"/>
          <w:szCs w:val="28"/>
        </w:rPr>
        <w:t xml:space="preserve"> монополистом  в определенной отрасли. </w:t>
      </w:r>
    </w:p>
    <w:p w:rsidR="00013402" w:rsidRDefault="00013402" w:rsidP="00A12FE7">
      <w:pPr>
        <w:spacing w:line="360" w:lineRule="auto"/>
        <w:ind w:firstLine="709"/>
        <w:contextualSpacing/>
        <w:jc w:val="both"/>
        <w:rPr>
          <w:rFonts w:ascii="Times New Roman" w:hAnsi="Times New Roman" w:cs="Times New Roman"/>
          <w:sz w:val="28"/>
          <w:szCs w:val="28"/>
        </w:rPr>
      </w:pPr>
      <w:r w:rsidRPr="00013402">
        <w:rPr>
          <w:rFonts w:ascii="Times New Roman" w:hAnsi="Times New Roman" w:cs="Times New Roman"/>
          <w:sz w:val="28"/>
          <w:szCs w:val="28"/>
        </w:rPr>
        <w:t>Следовательно, для того, чтобы таких обстоятельств, способных повлиять на рациональный выбор человека становилось меньше, государство стремится в той или иной степени ограничить свободу договора. В данном случае, государство выступает своего рода покровителем</w:t>
      </w:r>
      <w:r w:rsidR="00184DCC">
        <w:rPr>
          <w:rFonts w:ascii="Times New Roman" w:hAnsi="Times New Roman" w:cs="Times New Roman"/>
          <w:sz w:val="28"/>
          <w:szCs w:val="28"/>
        </w:rPr>
        <w:t xml:space="preserve"> слабой стороны</w:t>
      </w:r>
      <w:r w:rsidRPr="00013402">
        <w:rPr>
          <w:rFonts w:ascii="Times New Roman" w:hAnsi="Times New Roman" w:cs="Times New Roman"/>
          <w:sz w:val="28"/>
          <w:szCs w:val="28"/>
        </w:rPr>
        <w:t xml:space="preserve">, а такое </w:t>
      </w:r>
      <w:r w:rsidR="00252368">
        <w:rPr>
          <w:rFonts w:ascii="Times New Roman" w:hAnsi="Times New Roman" w:cs="Times New Roman"/>
          <w:sz w:val="28"/>
          <w:szCs w:val="28"/>
        </w:rPr>
        <w:t>ограничение свободы договора -</w:t>
      </w:r>
      <w:r w:rsidRPr="00013402">
        <w:rPr>
          <w:rFonts w:ascii="Times New Roman" w:hAnsi="Times New Roman" w:cs="Times New Roman"/>
          <w:sz w:val="28"/>
          <w:szCs w:val="28"/>
        </w:rPr>
        <w:t xml:space="preserve"> патерналистским ограничением (</w:t>
      </w:r>
      <w:r w:rsidRPr="00013402">
        <w:rPr>
          <w:rStyle w:val="tgc"/>
          <w:rFonts w:ascii="Times New Roman" w:hAnsi="Times New Roman" w:cs="Times New Roman"/>
          <w:sz w:val="28"/>
          <w:szCs w:val="28"/>
        </w:rPr>
        <w:t xml:space="preserve">от </w:t>
      </w:r>
      <w:r w:rsidRPr="00013402">
        <w:rPr>
          <w:rStyle w:val="tgc"/>
          <w:rFonts w:ascii="Times New Roman" w:hAnsi="Times New Roman" w:cs="Times New Roman"/>
          <w:sz w:val="28"/>
          <w:szCs w:val="28"/>
        </w:rPr>
        <w:lastRenderedPageBreak/>
        <w:t xml:space="preserve">лат. </w:t>
      </w:r>
      <w:proofErr w:type="spellStart"/>
      <w:r w:rsidRPr="00013402">
        <w:rPr>
          <w:rStyle w:val="tgc"/>
          <w:rFonts w:ascii="Times New Roman" w:hAnsi="Times New Roman" w:cs="Times New Roman"/>
          <w:sz w:val="28"/>
          <w:szCs w:val="28"/>
        </w:rPr>
        <w:t>paternitas</w:t>
      </w:r>
      <w:proofErr w:type="spellEnd"/>
      <w:r w:rsidRPr="00013402">
        <w:rPr>
          <w:rStyle w:val="tgc"/>
          <w:rFonts w:ascii="Times New Roman" w:hAnsi="Times New Roman" w:cs="Times New Roman"/>
          <w:sz w:val="28"/>
          <w:szCs w:val="28"/>
        </w:rPr>
        <w:t xml:space="preserve"> – отцовство). </w:t>
      </w:r>
      <w:proofErr w:type="gramStart"/>
      <w:r w:rsidRPr="00013402">
        <w:rPr>
          <w:rFonts w:ascii="Times New Roman" w:hAnsi="Times New Roman" w:cs="Times New Roman"/>
          <w:sz w:val="28"/>
          <w:szCs w:val="28"/>
        </w:rPr>
        <w:t>Под патерналистскими ограничениями свободы договора понимаются такие ограничения, которые вводятся</w:t>
      </w:r>
      <w:r w:rsidR="007420A9">
        <w:rPr>
          <w:rFonts w:ascii="Times New Roman" w:hAnsi="Times New Roman" w:cs="Times New Roman"/>
          <w:sz w:val="28"/>
          <w:szCs w:val="28"/>
        </w:rPr>
        <w:t>,</w:t>
      </w:r>
      <w:r w:rsidR="00184DCC">
        <w:rPr>
          <w:rFonts w:ascii="Times New Roman" w:hAnsi="Times New Roman" w:cs="Times New Roman"/>
          <w:sz w:val="28"/>
          <w:szCs w:val="28"/>
        </w:rPr>
        <w:t xml:space="preserve"> прежде всего</w:t>
      </w:r>
      <w:r w:rsidR="007420A9">
        <w:rPr>
          <w:rFonts w:ascii="Times New Roman" w:hAnsi="Times New Roman" w:cs="Times New Roman"/>
          <w:sz w:val="28"/>
          <w:szCs w:val="28"/>
        </w:rPr>
        <w:t>,</w:t>
      </w:r>
      <w:r w:rsidRPr="00013402">
        <w:rPr>
          <w:rFonts w:ascii="Times New Roman" w:hAnsi="Times New Roman" w:cs="Times New Roman"/>
          <w:sz w:val="28"/>
          <w:szCs w:val="28"/>
        </w:rPr>
        <w:t xml:space="preserve"> не для защиты интересов общества и государства в целом и основ правопорядка и нравственности в частности, а в целях предотвращения или исправления тех ситуаций, когда воля</w:t>
      </w:r>
      <w:r>
        <w:rPr>
          <w:rFonts w:ascii="Times New Roman" w:hAnsi="Times New Roman" w:cs="Times New Roman"/>
          <w:sz w:val="28"/>
          <w:szCs w:val="28"/>
        </w:rPr>
        <w:t xml:space="preserve"> одной стороны договора</w:t>
      </w:r>
      <w:r w:rsidRPr="00013402">
        <w:rPr>
          <w:rFonts w:ascii="Times New Roman" w:hAnsi="Times New Roman" w:cs="Times New Roman"/>
          <w:sz w:val="28"/>
          <w:szCs w:val="28"/>
        </w:rPr>
        <w:t xml:space="preserve">, которая выражена или может быть выражена в контракте, не соответствует тому, как </w:t>
      </w:r>
      <w:r>
        <w:rPr>
          <w:rFonts w:ascii="Times New Roman" w:hAnsi="Times New Roman" w:cs="Times New Roman"/>
          <w:sz w:val="28"/>
          <w:szCs w:val="28"/>
        </w:rPr>
        <w:t>общество и государство оценивает интересы и перспективы</w:t>
      </w:r>
      <w:proofErr w:type="gramEnd"/>
      <w:r>
        <w:rPr>
          <w:rFonts w:ascii="Times New Roman" w:hAnsi="Times New Roman" w:cs="Times New Roman"/>
          <w:sz w:val="28"/>
          <w:szCs w:val="28"/>
        </w:rPr>
        <w:t xml:space="preserve"> данной стороны с точки зрения рационального выбора. </w:t>
      </w:r>
    </w:p>
    <w:p w:rsidR="00A62B89" w:rsidRPr="005B1056" w:rsidRDefault="00252368" w:rsidP="00A12FE7">
      <w:pPr>
        <w:spacing w:line="360" w:lineRule="auto"/>
        <w:ind w:firstLine="709"/>
        <w:jc w:val="both"/>
        <w:rPr>
          <w:rFonts w:ascii="Times New Roman" w:hAnsi="Times New Roman" w:cs="Times New Roman"/>
          <w:sz w:val="28"/>
          <w:szCs w:val="28"/>
        </w:rPr>
      </w:pPr>
      <w:r w:rsidRPr="00252368">
        <w:rPr>
          <w:rFonts w:ascii="Times New Roman" w:hAnsi="Times New Roman" w:cs="Times New Roman"/>
          <w:sz w:val="28"/>
          <w:szCs w:val="28"/>
        </w:rPr>
        <w:t xml:space="preserve">Ограничение свободы договора возможно двумя путями. </w:t>
      </w:r>
      <w:r>
        <w:rPr>
          <w:rFonts w:ascii="Times New Roman" w:hAnsi="Times New Roman" w:cs="Times New Roman"/>
          <w:sz w:val="28"/>
          <w:szCs w:val="28"/>
        </w:rPr>
        <w:t xml:space="preserve">С одной стороны </w:t>
      </w:r>
      <w:r w:rsidRPr="00252368">
        <w:rPr>
          <w:rFonts w:ascii="Times New Roman" w:hAnsi="Times New Roman" w:cs="Times New Roman"/>
          <w:sz w:val="28"/>
          <w:szCs w:val="28"/>
        </w:rPr>
        <w:t xml:space="preserve">путем   </w:t>
      </w:r>
      <w:r>
        <w:rPr>
          <w:rFonts w:ascii="Times New Roman" w:hAnsi="Times New Roman" w:cs="Times New Roman"/>
          <w:sz w:val="28"/>
          <w:szCs w:val="28"/>
        </w:rPr>
        <w:t>введения</w:t>
      </w:r>
      <w:r w:rsidRPr="00252368">
        <w:rPr>
          <w:rFonts w:ascii="Times New Roman" w:hAnsi="Times New Roman" w:cs="Times New Roman"/>
          <w:sz w:val="28"/>
          <w:szCs w:val="28"/>
        </w:rPr>
        <w:t xml:space="preserve"> императивных законодательных норм, ограничивающих  свободу договора </w:t>
      </w:r>
      <w:r w:rsidRPr="00252368">
        <w:rPr>
          <w:rFonts w:ascii="Times New Roman" w:hAnsi="Times New Roman" w:cs="Times New Roman"/>
          <w:sz w:val="28"/>
          <w:szCs w:val="28"/>
          <w:lang w:val="en-US"/>
        </w:rPr>
        <w:t>ex</w:t>
      </w:r>
      <w:r w:rsidRPr="00252368">
        <w:rPr>
          <w:rFonts w:ascii="Times New Roman" w:hAnsi="Times New Roman" w:cs="Times New Roman"/>
          <w:sz w:val="28"/>
          <w:szCs w:val="28"/>
        </w:rPr>
        <w:t xml:space="preserve"> </w:t>
      </w:r>
      <w:r w:rsidRPr="00252368">
        <w:rPr>
          <w:rFonts w:ascii="Times New Roman" w:hAnsi="Times New Roman" w:cs="Times New Roman"/>
          <w:sz w:val="28"/>
          <w:szCs w:val="28"/>
          <w:lang w:val="en-US"/>
        </w:rPr>
        <w:t>ante</w:t>
      </w:r>
      <w:r w:rsidRPr="00252368">
        <w:rPr>
          <w:rFonts w:ascii="Times New Roman" w:hAnsi="Times New Roman" w:cs="Times New Roman"/>
          <w:sz w:val="28"/>
          <w:szCs w:val="28"/>
        </w:rPr>
        <w:t xml:space="preserve"> (преддоговорные меры</w:t>
      </w:r>
      <w:r w:rsidR="00A62B89">
        <w:rPr>
          <w:rFonts w:ascii="Times New Roman" w:hAnsi="Times New Roman" w:cs="Times New Roman"/>
          <w:sz w:val="28"/>
          <w:szCs w:val="28"/>
        </w:rPr>
        <w:t xml:space="preserve"> или превентивный контроль</w:t>
      </w:r>
      <w:r w:rsidRPr="00252368">
        <w:rPr>
          <w:rFonts w:ascii="Times New Roman" w:hAnsi="Times New Roman" w:cs="Times New Roman"/>
          <w:sz w:val="28"/>
          <w:szCs w:val="28"/>
        </w:rPr>
        <w:t>).</w:t>
      </w:r>
      <w:r w:rsidR="00B82D10">
        <w:rPr>
          <w:rFonts w:ascii="Times New Roman" w:hAnsi="Times New Roman" w:cs="Times New Roman"/>
          <w:sz w:val="28"/>
          <w:szCs w:val="28"/>
        </w:rPr>
        <w:t xml:space="preserve">  В этом случае</w:t>
      </w:r>
      <w:r w:rsidR="00A62B89">
        <w:rPr>
          <w:rFonts w:ascii="Times New Roman" w:hAnsi="Times New Roman" w:cs="Times New Roman"/>
          <w:sz w:val="28"/>
          <w:szCs w:val="28"/>
        </w:rPr>
        <w:t xml:space="preserve"> </w:t>
      </w:r>
      <w:r w:rsidR="00744AFB">
        <w:rPr>
          <w:rFonts w:ascii="Times New Roman" w:hAnsi="Times New Roman" w:cs="Times New Roman"/>
          <w:sz w:val="28"/>
          <w:szCs w:val="28"/>
        </w:rPr>
        <w:t xml:space="preserve">законодательные органы формируют нормативную базу, позволяющую выявить условия договора, которые могут и должны быть признаны недействительными, поскольку нарушают свободу одной из сторон. </w:t>
      </w:r>
    </w:p>
    <w:p w:rsidR="00744AFB" w:rsidRDefault="00252368" w:rsidP="00A12FE7">
      <w:pPr>
        <w:spacing w:line="360" w:lineRule="auto"/>
        <w:ind w:firstLine="709"/>
        <w:contextualSpacing/>
        <w:jc w:val="both"/>
        <w:rPr>
          <w:rFonts w:ascii="Times New Roman" w:hAnsi="Times New Roman" w:cs="Times New Roman"/>
          <w:sz w:val="28"/>
          <w:szCs w:val="28"/>
        </w:rPr>
      </w:pPr>
      <w:r w:rsidRPr="00252368">
        <w:rPr>
          <w:rFonts w:ascii="Times New Roman" w:hAnsi="Times New Roman" w:cs="Times New Roman"/>
          <w:sz w:val="28"/>
          <w:szCs w:val="28"/>
        </w:rPr>
        <w:t xml:space="preserve"> С другой стороны, </w:t>
      </w:r>
      <w:r>
        <w:rPr>
          <w:rFonts w:ascii="Times New Roman" w:hAnsi="Times New Roman" w:cs="Times New Roman"/>
          <w:sz w:val="28"/>
          <w:szCs w:val="28"/>
        </w:rPr>
        <w:t xml:space="preserve">путем </w:t>
      </w:r>
      <w:r w:rsidRPr="00252368">
        <w:rPr>
          <w:rFonts w:ascii="Times New Roman" w:hAnsi="Times New Roman" w:cs="Times New Roman"/>
          <w:sz w:val="28"/>
          <w:szCs w:val="28"/>
        </w:rPr>
        <w:t xml:space="preserve">формирования дополнительных механизмов, позволяющих судам контролировать справедливость договорных условий </w:t>
      </w:r>
      <w:r w:rsidRPr="00252368">
        <w:rPr>
          <w:rFonts w:ascii="Times New Roman" w:hAnsi="Times New Roman" w:cs="Times New Roman"/>
          <w:sz w:val="28"/>
          <w:szCs w:val="28"/>
          <w:lang w:val="en-US"/>
        </w:rPr>
        <w:t>ex</w:t>
      </w:r>
      <w:r w:rsidRPr="00252368">
        <w:rPr>
          <w:rFonts w:ascii="Times New Roman" w:hAnsi="Times New Roman" w:cs="Times New Roman"/>
          <w:sz w:val="28"/>
          <w:szCs w:val="28"/>
        </w:rPr>
        <w:t xml:space="preserve"> </w:t>
      </w:r>
      <w:r w:rsidRPr="00252368">
        <w:rPr>
          <w:rFonts w:ascii="Times New Roman" w:hAnsi="Times New Roman" w:cs="Times New Roman"/>
          <w:sz w:val="28"/>
          <w:szCs w:val="28"/>
          <w:lang w:val="en-US"/>
        </w:rPr>
        <w:t>post</w:t>
      </w:r>
      <w:r w:rsidRPr="0025236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последоговорные</w:t>
      </w:r>
      <w:proofErr w:type="spellEnd"/>
      <w:r w:rsidR="00184DCC">
        <w:rPr>
          <w:rFonts w:ascii="Times New Roman" w:hAnsi="Times New Roman" w:cs="Times New Roman"/>
          <w:sz w:val="28"/>
          <w:szCs w:val="28"/>
        </w:rPr>
        <w:t xml:space="preserve"> меры</w:t>
      </w:r>
      <w:r>
        <w:rPr>
          <w:rFonts w:ascii="Times New Roman" w:hAnsi="Times New Roman" w:cs="Times New Roman"/>
          <w:sz w:val="28"/>
          <w:szCs w:val="28"/>
        </w:rPr>
        <w:t xml:space="preserve">) </w:t>
      </w:r>
      <w:r w:rsidRPr="00252368">
        <w:rPr>
          <w:rFonts w:ascii="Times New Roman" w:hAnsi="Times New Roman" w:cs="Times New Roman"/>
          <w:sz w:val="28"/>
          <w:szCs w:val="28"/>
        </w:rPr>
        <w:t>в случаях отсутств</w:t>
      </w:r>
      <w:r>
        <w:rPr>
          <w:rFonts w:ascii="Times New Roman" w:hAnsi="Times New Roman" w:cs="Times New Roman"/>
          <w:sz w:val="28"/>
          <w:szCs w:val="28"/>
        </w:rPr>
        <w:t>ия подходящих императивных норм или пут</w:t>
      </w:r>
      <w:r w:rsidR="00184DCC">
        <w:rPr>
          <w:rFonts w:ascii="Times New Roman" w:hAnsi="Times New Roman" w:cs="Times New Roman"/>
          <w:sz w:val="28"/>
          <w:szCs w:val="28"/>
        </w:rPr>
        <w:t>ем</w:t>
      </w:r>
      <w:r>
        <w:rPr>
          <w:rFonts w:ascii="Times New Roman" w:hAnsi="Times New Roman" w:cs="Times New Roman"/>
          <w:sz w:val="28"/>
          <w:szCs w:val="28"/>
        </w:rPr>
        <w:t xml:space="preserve"> толкования</w:t>
      </w:r>
      <w:r w:rsidR="00184DCC">
        <w:rPr>
          <w:rFonts w:ascii="Times New Roman" w:hAnsi="Times New Roman" w:cs="Times New Roman"/>
          <w:sz w:val="28"/>
          <w:szCs w:val="28"/>
        </w:rPr>
        <w:t xml:space="preserve"> таких норм</w:t>
      </w:r>
      <w:r>
        <w:rPr>
          <w:rFonts w:ascii="Times New Roman" w:hAnsi="Times New Roman" w:cs="Times New Roman"/>
          <w:sz w:val="28"/>
          <w:szCs w:val="28"/>
        </w:rPr>
        <w:t>.</w:t>
      </w:r>
      <w:r w:rsidRPr="00252368">
        <w:rPr>
          <w:rFonts w:ascii="Times New Roman" w:hAnsi="Times New Roman" w:cs="Times New Roman"/>
          <w:sz w:val="28"/>
          <w:szCs w:val="28"/>
        </w:rPr>
        <w:t xml:space="preserve"> </w:t>
      </w:r>
    </w:p>
    <w:p w:rsidR="00F85CA2" w:rsidRPr="00A62B89" w:rsidRDefault="007420A9"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84DCC">
        <w:rPr>
          <w:rFonts w:ascii="Times New Roman" w:hAnsi="Times New Roman" w:cs="Times New Roman"/>
          <w:sz w:val="28"/>
          <w:szCs w:val="28"/>
        </w:rPr>
        <w:t xml:space="preserve"> </w:t>
      </w:r>
      <w:r w:rsidR="00184DCC" w:rsidRPr="00184DCC">
        <w:rPr>
          <w:rFonts w:ascii="Times New Roman" w:hAnsi="Times New Roman" w:cs="Times New Roman"/>
          <w:sz w:val="28"/>
          <w:szCs w:val="28"/>
        </w:rPr>
        <w:t xml:space="preserve"> рамках</w:t>
      </w:r>
      <w:r w:rsidR="00744AFB">
        <w:rPr>
          <w:rFonts w:ascii="Times New Roman" w:hAnsi="Times New Roman" w:cs="Times New Roman"/>
          <w:sz w:val="28"/>
          <w:szCs w:val="28"/>
        </w:rPr>
        <w:t xml:space="preserve"> представленных двух видов</w:t>
      </w:r>
      <w:r w:rsidR="00184DCC" w:rsidRPr="00184DCC">
        <w:rPr>
          <w:rFonts w:ascii="Times New Roman" w:hAnsi="Times New Roman" w:cs="Times New Roman"/>
          <w:sz w:val="28"/>
          <w:szCs w:val="28"/>
        </w:rPr>
        <w:t xml:space="preserve"> </w:t>
      </w:r>
      <w:r>
        <w:rPr>
          <w:rFonts w:ascii="Times New Roman" w:hAnsi="Times New Roman" w:cs="Times New Roman"/>
          <w:sz w:val="28"/>
          <w:szCs w:val="28"/>
        </w:rPr>
        <w:t>контроля</w:t>
      </w:r>
      <w:r w:rsidR="00744AFB">
        <w:rPr>
          <w:rFonts w:ascii="Times New Roman" w:hAnsi="Times New Roman" w:cs="Times New Roman"/>
          <w:sz w:val="28"/>
          <w:szCs w:val="28"/>
        </w:rPr>
        <w:t xml:space="preserve"> со стороны государства</w:t>
      </w:r>
      <w:r w:rsidR="00ED6C3D">
        <w:rPr>
          <w:rFonts w:ascii="Times New Roman" w:hAnsi="Times New Roman" w:cs="Times New Roman"/>
          <w:sz w:val="28"/>
          <w:szCs w:val="28"/>
        </w:rPr>
        <w:t xml:space="preserve"> </w:t>
      </w:r>
      <w:r w:rsidR="00215553">
        <w:rPr>
          <w:rFonts w:ascii="Times New Roman" w:hAnsi="Times New Roman" w:cs="Times New Roman"/>
          <w:sz w:val="28"/>
          <w:szCs w:val="28"/>
        </w:rPr>
        <w:t>происходит следующее. Ц</w:t>
      </w:r>
      <w:r w:rsidR="00184DCC" w:rsidRPr="00184DCC">
        <w:rPr>
          <w:rFonts w:ascii="Times New Roman" w:hAnsi="Times New Roman" w:cs="Times New Roman"/>
          <w:sz w:val="28"/>
          <w:szCs w:val="28"/>
        </w:rPr>
        <w:t xml:space="preserve">енности, закрепленные конституцией, </w:t>
      </w:r>
      <w:r w:rsidR="00215553">
        <w:rPr>
          <w:rFonts w:ascii="Times New Roman" w:hAnsi="Times New Roman" w:cs="Times New Roman"/>
          <w:sz w:val="28"/>
          <w:szCs w:val="28"/>
        </w:rPr>
        <w:t xml:space="preserve">основные права и свободы человека становятся базисом </w:t>
      </w:r>
      <w:r w:rsidR="00ED6C3D">
        <w:rPr>
          <w:rFonts w:ascii="Times New Roman" w:hAnsi="Times New Roman" w:cs="Times New Roman"/>
          <w:sz w:val="28"/>
          <w:szCs w:val="28"/>
        </w:rPr>
        <w:t xml:space="preserve"> </w:t>
      </w:r>
      <w:r w:rsidR="00215553">
        <w:rPr>
          <w:rFonts w:ascii="Times New Roman" w:hAnsi="Times New Roman" w:cs="Times New Roman"/>
          <w:sz w:val="28"/>
          <w:szCs w:val="28"/>
        </w:rPr>
        <w:t>для определения того, в чем принцип свободы договора  выражается и на чем основывается в тех или иных договорны</w:t>
      </w:r>
      <w:r w:rsidR="00EC7D4C">
        <w:rPr>
          <w:rFonts w:ascii="Times New Roman" w:hAnsi="Times New Roman" w:cs="Times New Roman"/>
          <w:sz w:val="28"/>
          <w:szCs w:val="28"/>
        </w:rPr>
        <w:t>х отношениях, т</w:t>
      </w:r>
      <w:r w:rsidR="00215553">
        <w:rPr>
          <w:rFonts w:ascii="Times New Roman" w:hAnsi="Times New Roman" w:cs="Times New Roman"/>
          <w:sz w:val="28"/>
          <w:szCs w:val="28"/>
        </w:rPr>
        <w:t xml:space="preserve">акже  </w:t>
      </w:r>
      <w:r w:rsidR="00215553" w:rsidRPr="00184DCC">
        <w:rPr>
          <w:rFonts w:ascii="Times New Roman" w:hAnsi="Times New Roman" w:cs="Times New Roman"/>
          <w:sz w:val="28"/>
          <w:szCs w:val="28"/>
        </w:rPr>
        <w:t xml:space="preserve">становятся индикатором </w:t>
      </w:r>
      <w:r w:rsidR="00184DCC" w:rsidRPr="00184DCC">
        <w:rPr>
          <w:rFonts w:ascii="Times New Roman" w:hAnsi="Times New Roman" w:cs="Times New Roman"/>
          <w:sz w:val="28"/>
          <w:szCs w:val="28"/>
        </w:rPr>
        <w:t>дл</w:t>
      </w:r>
      <w:r w:rsidR="00F85CA2">
        <w:rPr>
          <w:rFonts w:ascii="Times New Roman" w:hAnsi="Times New Roman" w:cs="Times New Roman"/>
          <w:sz w:val="28"/>
          <w:szCs w:val="28"/>
        </w:rPr>
        <w:t>я определения</w:t>
      </w:r>
      <w:r w:rsidR="00215553">
        <w:rPr>
          <w:rFonts w:ascii="Times New Roman" w:hAnsi="Times New Roman" w:cs="Times New Roman"/>
          <w:sz w:val="28"/>
          <w:szCs w:val="28"/>
        </w:rPr>
        <w:t xml:space="preserve"> того</w:t>
      </w:r>
      <w:r w:rsidR="00ED6C3D">
        <w:rPr>
          <w:rFonts w:ascii="Times New Roman" w:hAnsi="Times New Roman" w:cs="Times New Roman"/>
          <w:sz w:val="28"/>
          <w:szCs w:val="28"/>
        </w:rPr>
        <w:t xml:space="preserve"> </w:t>
      </w:r>
      <w:r w:rsidR="00215553">
        <w:rPr>
          <w:rFonts w:ascii="Times New Roman" w:hAnsi="Times New Roman" w:cs="Times New Roman"/>
          <w:sz w:val="28"/>
          <w:szCs w:val="28"/>
        </w:rPr>
        <w:t xml:space="preserve">соблюдается данный принцип сторонами частных отношений или нет. </w:t>
      </w:r>
      <w:r w:rsidR="008648B0">
        <w:rPr>
          <w:rFonts w:ascii="Times New Roman" w:hAnsi="Times New Roman" w:cs="Times New Roman"/>
          <w:sz w:val="28"/>
          <w:szCs w:val="28"/>
        </w:rPr>
        <w:t>Это связано с тем, что  именно в ситуации, когда необходимо контролировать и ограничивать какую-либо частную автономию, проявляется конституционное основание данной автономии</w:t>
      </w:r>
      <w:r w:rsidR="00F51CEC">
        <w:rPr>
          <w:rFonts w:ascii="Times New Roman" w:hAnsi="Times New Roman" w:cs="Times New Roman"/>
          <w:sz w:val="28"/>
          <w:szCs w:val="28"/>
        </w:rPr>
        <w:t>, что позволяет избежать произвола в ее ограничении</w:t>
      </w:r>
      <w:r w:rsidR="008413AD">
        <w:rPr>
          <w:rFonts w:ascii="Times New Roman" w:hAnsi="Times New Roman" w:cs="Times New Roman"/>
          <w:sz w:val="28"/>
          <w:szCs w:val="28"/>
        </w:rPr>
        <w:t xml:space="preserve">, так как ограничение </w:t>
      </w:r>
      <w:r w:rsidR="008413AD">
        <w:rPr>
          <w:rFonts w:ascii="Times New Roman" w:hAnsi="Times New Roman" w:cs="Times New Roman"/>
          <w:sz w:val="28"/>
          <w:szCs w:val="28"/>
        </w:rPr>
        <w:lastRenderedPageBreak/>
        <w:t xml:space="preserve">конституционных </w:t>
      </w:r>
      <w:proofErr w:type="gramStart"/>
      <w:r w:rsidR="008413AD">
        <w:rPr>
          <w:rFonts w:ascii="Times New Roman" w:hAnsi="Times New Roman" w:cs="Times New Roman"/>
          <w:sz w:val="28"/>
          <w:szCs w:val="28"/>
        </w:rPr>
        <w:t>прав</w:t>
      </w:r>
      <w:proofErr w:type="gramEnd"/>
      <w:r w:rsidR="008413AD">
        <w:rPr>
          <w:rFonts w:ascii="Times New Roman" w:hAnsi="Times New Roman" w:cs="Times New Roman"/>
          <w:sz w:val="28"/>
          <w:szCs w:val="28"/>
        </w:rPr>
        <w:t xml:space="preserve"> возможно только в определенных случаях и в определенных пределах, </w:t>
      </w:r>
      <w:r w:rsidR="00F51CEC">
        <w:rPr>
          <w:rFonts w:ascii="Times New Roman" w:hAnsi="Times New Roman" w:cs="Times New Roman"/>
          <w:sz w:val="28"/>
          <w:szCs w:val="28"/>
        </w:rPr>
        <w:t xml:space="preserve">  и соблюсти баланс интересов сторон. </w:t>
      </w:r>
    </w:p>
    <w:p w:rsidR="00512B9D" w:rsidRDefault="00F85CA2" w:rsidP="00D74B6A">
      <w:pPr>
        <w:pStyle w:val="ConsPlusNormal"/>
        <w:widowControl/>
        <w:spacing w:line="360" w:lineRule="auto"/>
        <w:ind w:firstLine="709"/>
        <w:contextualSpacing/>
        <w:jc w:val="both"/>
        <w:rPr>
          <w:rFonts w:ascii="Times New Roman" w:hAnsi="Times New Roman" w:cs="Times New Roman"/>
          <w:color w:val="000000"/>
          <w:sz w:val="28"/>
          <w:szCs w:val="28"/>
          <w:shd w:val="clear" w:color="auto" w:fill="FFFFFF"/>
        </w:rPr>
      </w:pPr>
      <w:r w:rsidRPr="00F85CA2">
        <w:rPr>
          <w:rFonts w:ascii="Times New Roman" w:eastAsiaTheme="minorHAnsi" w:hAnsi="Times New Roman" w:cs="Times New Roman"/>
          <w:sz w:val="28"/>
          <w:szCs w:val="28"/>
          <w:lang w:eastAsia="en-US"/>
        </w:rPr>
        <w:t>В связи с этим</w:t>
      </w:r>
      <w:r>
        <w:rPr>
          <w:rFonts w:ascii="Times New Roman" w:eastAsiaTheme="minorHAnsi" w:hAnsi="Times New Roman" w:cs="Times New Roman"/>
          <w:b/>
          <w:sz w:val="28"/>
          <w:szCs w:val="28"/>
          <w:lang w:eastAsia="en-US"/>
        </w:rPr>
        <w:t xml:space="preserve">, </w:t>
      </w:r>
      <w:r>
        <w:rPr>
          <w:rFonts w:ascii="Times New Roman" w:hAnsi="Times New Roman" w:cs="Times New Roman"/>
          <w:color w:val="000000"/>
          <w:sz w:val="28"/>
          <w:szCs w:val="28"/>
          <w:shd w:val="clear" w:color="auto" w:fill="FFFFFF"/>
        </w:rPr>
        <w:t>стоит обратить внимание на широкую судебную практику, подтверждающую тезис о наличии конституционных оснований свободы договора, а также демонстрирующую о</w:t>
      </w:r>
      <w:r w:rsidR="005650B3">
        <w:rPr>
          <w:rFonts w:ascii="Times New Roman" w:hAnsi="Times New Roman" w:cs="Times New Roman"/>
          <w:color w:val="000000"/>
          <w:sz w:val="28"/>
          <w:szCs w:val="28"/>
          <w:shd w:val="clear" w:color="auto" w:fill="FFFFFF"/>
        </w:rPr>
        <w:t>собенности происхождения данной свободы</w:t>
      </w:r>
      <w:r w:rsidR="00F51CEC">
        <w:rPr>
          <w:rFonts w:ascii="Times New Roman" w:hAnsi="Times New Roman" w:cs="Times New Roman"/>
          <w:color w:val="000000"/>
          <w:sz w:val="28"/>
          <w:szCs w:val="28"/>
          <w:shd w:val="clear" w:color="auto" w:fill="FFFFFF"/>
        </w:rPr>
        <w:t xml:space="preserve"> из тех или иных конституционных прав</w:t>
      </w:r>
      <w:r w:rsidR="00ED6C3D">
        <w:rPr>
          <w:rFonts w:ascii="Times New Roman" w:hAnsi="Times New Roman" w:cs="Times New Roman"/>
          <w:color w:val="000000"/>
          <w:sz w:val="28"/>
          <w:szCs w:val="28"/>
          <w:shd w:val="clear" w:color="auto" w:fill="FFFFFF"/>
        </w:rPr>
        <w:t>.</w:t>
      </w:r>
    </w:p>
    <w:p w:rsidR="00F85CA2" w:rsidRPr="00F121FA" w:rsidRDefault="00F121FA" w:rsidP="00F121FA">
      <w:pPr>
        <w:pStyle w:val="2"/>
        <w:spacing w:line="360" w:lineRule="auto"/>
        <w:ind w:firstLine="708"/>
        <w:jc w:val="both"/>
        <w:rPr>
          <w:rFonts w:ascii="Times New Roman" w:eastAsiaTheme="minorHAnsi" w:hAnsi="Times New Roman" w:cs="Times New Roman"/>
          <w:color w:val="auto"/>
          <w:sz w:val="28"/>
          <w:szCs w:val="28"/>
        </w:rPr>
      </w:pPr>
      <w:bookmarkStart w:id="3" w:name="_Toc481438090"/>
      <w:r>
        <w:rPr>
          <w:rFonts w:ascii="Times New Roman" w:hAnsi="Times New Roman" w:cs="Times New Roman"/>
          <w:color w:val="auto"/>
          <w:sz w:val="28"/>
          <w:szCs w:val="28"/>
          <w:shd w:val="clear" w:color="auto" w:fill="FFFFFF"/>
        </w:rPr>
        <w:t xml:space="preserve">§ </w:t>
      </w:r>
      <w:r w:rsidR="00512B9D" w:rsidRPr="00F121FA">
        <w:rPr>
          <w:rFonts w:ascii="Times New Roman" w:hAnsi="Times New Roman" w:cs="Times New Roman"/>
          <w:color w:val="auto"/>
          <w:sz w:val="28"/>
          <w:szCs w:val="28"/>
          <w:shd w:val="clear" w:color="auto" w:fill="FFFFFF"/>
        </w:rPr>
        <w:t>2</w:t>
      </w:r>
      <w:r w:rsidR="00512B9D" w:rsidRPr="00F121FA">
        <w:rPr>
          <w:rFonts w:ascii="Times New Roman" w:hAnsi="Times New Roman" w:cs="Times New Roman"/>
          <w:color w:val="auto"/>
          <w:sz w:val="28"/>
          <w:szCs w:val="28"/>
        </w:rPr>
        <w:t xml:space="preserve"> Позиции конституционных (верховных) судов иностранных государств, определяющих конституционные основания принципа свободы договора</w:t>
      </w:r>
      <w:bookmarkEnd w:id="3"/>
      <w:r w:rsidR="00ED6C3D" w:rsidRPr="00F121FA">
        <w:rPr>
          <w:rFonts w:ascii="Times New Roman" w:hAnsi="Times New Roman" w:cs="Times New Roman"/>
          <w:color w:val="auto"/>
          <w:sz w:val="28"/>
          <w:szCs w:val="28"/>
          <w:shd w:val="clear" w:color="auto" w:fill="FFFFFF"/>
        </w:rPr>
        <w:t xml:space="preserve"> </w:t>
      </w:r>
      <w:r w:rsidR="00F85CA2" w:rsidRPr="00F121FA">
        <w:rPr>
          <w:rFonts w:ascii="Times New Roman" w:hAnsi="Times New Roman" w:cs="Times New Roman"/>
          <w:color w:val="auto"/>
          <w:sz w:val="28"/>
          <w:szCs w:val="28"/>
          <w:shd w:val="clear" w:color="auto" w:fill="FFFFFF"/>
        </w:rPr>
        <w:t xml:space="preserve"> </w:t>
      </w:r>
    </w:p>
    <w:p w:rsidR="00F85CA2" w:rsidRPr="00F121FA" w:rsidRDefault="00512B9D" w:rsidP="00F121FA">
      <w:pPr>
        <w:pStyle w:val="3"/>
        <w:spacing w:line="360" w:lineRule="auto"/>
        <w:ind w:firstLine="708"/>
        <w:jc w:val="both"/>
        <w:rPr>
          <w:sz w:val="28"/>
          <w:szCs w:val="28"/>
        </w:rPr>
      </w:pPr>
      <w:bookmarkStart w:id="4" w:name="_Toc481438091"/>
      <w:r w:rsidRPr="00F121FA">
        <w:rPr>
          <w:sz w:val="28"/>
          <w:szCs w:val="28"/>
        </w:rPr>
        <w:t>2.1</w:t>
      </w:r>
      <w:r w:rsidR="00F121FA">
        <w:rPr>
          <w:sz w:val="28"/>
          <w:szCs w:val="28"/>
        </w:rPr>
        <w:t>.</w:t>
      </w:r>
      <w:r w:rsidRPr="00F121FA">
        <w:rPr>
          <w:sz w:val="28"/>
          <w:szCs w:val="28"/>
        </w:rPr>
        <w:t xml:space="preserve"> </w:t>
      </w:r>
      <w:r w:rsidR="00333A9A" w:rsidRPr="00F121FA">
        <w:rPr>
          <w:sz w:val="28"/>
          <w:szCs w:val="28"/>
        </w:rPr>
        <w:t>Практика Верховного суда США</w:t>
      </w:r>
      <w:bookmarkEnd w:id="4"/>
    </w:p>
    <w:p w:rsidR="00F85CA2" w:rsidRPr="00EE578A" w:rsidRDefault="00F85CA2" w:rsidP="00001B9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E578A">
        <w:rPr>
          <w:rFonts w:ascii="Times New Roman" w:hAnsi="Times New Roman" w:cs="Times New Roman"/>
          <w:sz w:val="28"/>
          <w:szCs w:val="28"/>
        </w:rPr>
        <w:t xml:space="preserve">Одним из первых решений суда, </w:t>
      </w:r>
      <w:r w:rsidR="001C08CE">
        <w:rPr>
          <w:rFonts w:ascii="Times New Roman" w:hAnsi="Times New Roman" w:cs="Times New Roman"/>
          <w:sz w:val="28"/>
          <w:szCs w:val="28"/>
        </w:rPr>
        <w:t>в котором были провозглашены конституционные основания свободы договора</w:t>
      </w:r>
      <w:r w:rsidRPr="00EE578A">
        <w:rPr>
          <w:rFonts w:ascii="Times New Roman" w:hAnsi="Times New Roman" w:cs="Times New Roman"/>
          <w:sz w:val="28"/>
          <w:szCs w:val="28"/>
        </w:rPr>
        <w:t xml:space="preserve">, стало решение Верховного суда США по делу </w:t>
      </w:r>
      <w:proofErr w:type="spellStart"/>
      <w:r w:rsidRPr="00EE578A">
        <w:rPr>
          <w:rFonts w:ascii="Times New Roman" w:hAnsi="Times New Roman" w:cs="Times New Roman"/>
          <w:sz w:val="28"/>
          <w:szCs w:val="28"/>
        </w:rPr>
        <w:t>Локнер</w:t>
      </w:r>
      <w:proofErr w:type="spellEnd"/>
      <w:r w:rsidRPr="00EE578A">
        <w:rPr>
          <w:rFonts w:ascii="Times New Roman" w:hAnsi="Times New Roman" w:cs="Times New Roman"/>
          <w:sz w:val="28"/>
          <w:szCs w:val="28"/>
        </w:rPr>
        <w:t xml:space="preserve"> против Нью-Йорка (1905 год)</w:t>
      </w:r>
      <w:r w:rsidR="00001B91">
        <w:rPr>
          <w:rStyle w:val="a6"/>
          <w:rFonts w:ascii="Times New Roman" w:hAnsi="Times New Roman" w:cs="Times New Roman"/>
          <w:sz w:val="28"/>
          <w:szCs w:val="28"/>
        </w:rPr>
        <w:footnoteReference w:id="4"/>
      </w:r>
      <w:r w:rsidRPr="00EE578A">
        <w:rPr>
          <w:rFonts w:ascii="Times New Roman" w:hAnsi="Times New Roman" w:cs="Times New Roman"/>
          <w:sz w:val="28"/>
          <w:szCs w:val="28"/>
        </w:rPr>
        <w:t>. Решением по этому делу был признан неконституционным и отменен закон штата Нью-Йорк, ограничивавший рабочий день пекарей десятью часами, а рабочую неделю – шестьюдесятью. Судом было решено, что право на свободу, гарантированное Четырнадцатой поправкой</w:t>
      </w:r>
      <w:r>
        <w:rPr>
          <w:rFonts w:ascii="Times New Roman" w:hAnsi="Times New Roman" w:cs="Times New Roman"/>
          <w:sz w:val="28"/>
          <w:szCs w:val="28"/>
        </w:rPr>
        <w:t xml:space="preserve"> (раздел 1)</w:t>
      </w:r>
      <w:r>
        <w:rPr>
          <w:rStyle w:val="a6"/>
          <w:rFonts w:ascii="Times New Roman" w:hAnsi="Times New Roman" w:cs="Times New Roman"/>
          <w:sz w:val="28"/>
          <w:szCs w:val="28"/>
        </w:rPr>
        <w:footnoteReference w:id="5"/>
      </w:r>
      <w:r w:rsidRPr="00EE578A">
        <w:rPr>
          <w:rFonts w:ascii="Times New Roman" w:hAnsi="Times New Roman" w:cs="Times New Roman"/>
          <w:sz w:val="28"/>
          <w:szCs w:val="28"/>
        </w:rPr>
        <w:t>, включает в себя и право на свободу договор</w:t>
      </w:r>
      <w:r>
        <w:rPr>
          <w:rFonts w:ascii="Times New Roman" w:hAnsi="Times New Roman" w:cs="Times New Roman"/>
          <w:sz w:val="28"/>
          <w:szCs w:val="28"/>
        </w:rPr>
        <w:t>а. Это право пользуется абс</w:t>
      </w:r>
      <w:r w:rsidRPr="00EE578A">
        <w:rPr>
          <w:rFonts w:ascii="Times New Roman" w:hAnsi="Times New Roman" w:cs="Times New Roman"/>
          <w:sz w:val="28"/>
          <w:szCs w:val="28"/>
        </w:rPr>
        <w:t>олютной защитой от вмешатель</w:t>
      </w:r>
      <w:r>
        <w:rPr>
          <w:rFonts w:ascii="Times New Roman" w:hAnsi="Times New Roman" w:cs="Times New Roman"/>
          <w:sz w:val="28"/>
          <w:szCs w:val="28"/>
        </w:rPr>
        <w:t>ства со стороны законодателя</w:t>
      </w:r>
      <w:r w:rsidRPr="00EE578A">
        <w:rPr>
          <w:rFonts w:ascii="Times New Roman" w:hAnsi="Times New Roman" w:cs="Times New Roman"/>
          <w:sz w:val="28"/>
          <w:szCs w:val="28"/>
        </w:rPr>
        <w:t>, кроме как в ограниченном контексте «полиц</w:t>
      </w:r>
      <w:r>
        <w:rPr>
          <w:rFonts w:ascii="Times New Roman" w:hAnsi="Times New Roman" w:cs="Times New Roman"/>
          <w:sz w:val="28"/>
          <w:szCs w:val="28"/>
        </w:rPr>
        <w:t xml:space="preserve">ейских полномочий государства». </w:t>
      </w:r>
      <w:r w:rsidR="001C08CE">
        <w:rPr>
          <w:rFonts w:ascii="Times New Roman" w:hAnsi="Times New Roman" w:cs="Times New Roman"/>
          <w:sz w:val="28"/>
          <w:szCs w:val="28"/>
        </w:rPr>
        <w:t xml:space="preserve">То есть, только </w:t>
      </w:r>
      <w:r w:rsidR="001C08CE" w:rsidRPr="00EE578A">
        <w:rPr>
          <w:rFonts w:ascii="Times New Roman" w:hAnsi="Times New Roman" w:cs="Times New Roman"/>
          <w:sz w:val="28"/>
          <w:szCs w:val="28"/>
        </w:rPr>
        <w:t xml:space="preserve">ради </w:t>
      </w:r>
      <w:r w:rsidR="001C08CE" w:rsidRPr="00EE578A">
        <w:rPr>
          <w:rFonts w:ascii="Times New Roman" w:hAnsi="Times New Roman" w:cs="Times New Roman"/>
          <w:sz w:val="28"/>
          <w:szCs w:val="28"/>
        </w:rPr>
        <w:lastRenderedPageBreak/>
        <w:t>защиты некоторого ограниченного набора принципиальных интересов</w:t>
      </w:r>
      <w:r w:rsidR="001C08CE">
        <w:rPr>
          <w:rFonts w:ascii="Times New Roman" w:hAnsi="Times New Roman" w:cs="Times New Roman"/>
          <w:sz w:val="28"/>
          <w:szCs w:val="28"/>
        </w:rPr>
        <w:t>,</w:t>
      </w:r>
      <w:r w:rsidR="001C08CE" w:rsidRPr="00EE578A">
        <w:rPr>
          <w:rFonts w:ascii="Times New Roman" w:hAnsi="Times New Roman" w:cs="Times New Roman"/>
          <w:sz w:val="28"/>
          <w:szCs w:val="28"/>
        </w:rPr>
        <w:t xml:space="preserve"> </w:t>
      </w:r>
      <w:r w:rsidRPr="00EE578A">
        <w:rPr>
          <w:rFonts w:ascii="Times New Roman" w:hAnsi="Times New Roman" w:cs="Times New Roman"/>
          <w:sz w:val="28"/>
          <w:szCs w:val="28"/>
        </w:rPr>
        <w:t>государство могло вмешаться в осуществление индивидуальной свободы</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
    <w:p w:rsidR="00F85CA2" w:rsidRPr="00256D0F" w:rsidRDefault="00F85CA2" w:rsidP="00A12FE7">
      <w:pPr>
        <w:autoSpaceDE w:val="0"/>
        <w:autoSpaceDN w:val="0"/>
        <w:adjustRightInd w:val="0"/>
        <w:spacing w:after="0" w:line="360" w:lineRule="auto"/>
        <w:ind w:firstLine="709"/>
        <w:contextualSpacing/>
        <w:jc w:val="both"/>
        <w:rPr>
          <w:rStyle w:val="notranslate"/>
          <w:rFonts w:ascii="Times New Roman" w:hAnsi="Times New Roman" w:cs="Times New Roman"/>
          <w:sz w:val="28"/>
          <w:szCs w:val="28"/>
        </w:rPr>
      </w:pPr>
      <w:r w:rsidRPr="00256D0F">
        <w:rPr>
          <w:rFonts w:ascii="Times New Roman" w:hAnsi="Times New Roman" w:cs="Times New Roman"/>
          <w:sz w:val="28"/>
          <w:szCs w:val="28"/>
        </w:rPr>
        <w:t>Верховный суд у</w:t>
      </w:r>
      <w:r>
        <w:rPr>
          <w:rFonts w:ascii="Times New Roman" w:hAnsi="Times New Roman" w:cs="Times New Roman"/>
          <w:sz w:val="28"/>
          <w:szCs w:val="28"/>
        </w:rPr>
        <w:t xml:space="preserve">становил, что </w:t>
      </w:r>
      <w:r w:rsidRPr="001C08CE">
        <w:rPr>
          <w:rFonts w:ascii="Times New Roman" w:hAnsi="Times New Roman" w:cs="Times New Roman"/>
          <w:sz w:val="28"/>
          <w:szCs w:val="28"/>
        </w:rPr>
        <w:t xml:space="preserve">свобода договора есть одно из основных, фундаментальных прав, </w:t>
      </w:r>
      <w:r w:rsidRPr="001C08CE">
        <w:rPr>
          <w:rStyle w:val="notranslate"/>
          <w:rFonts w:ascii="Times New Roman" w:hAnsi="Times New Roman" w:cs="Times New Roman"/>
          <w:sz w:val="28"/>
          <w:szCs w:val="28"/>
        </w:rPr>
        <w:t>проистекающих из естественной  свободы личности</w:t>
      </w:r>
      <w:r w:rsidRPr="001C08CE">
        <w:rPr>
          <w:rFonts w:ascii="Times New Roman" w:hAnsi="Times New Roman" w:cs="Times New Roman"/>
          <w:sz w:val="28"/>
          <w:szCs w:val="28"/>
        </w:rPr>
        <w:t>, а, следовательно, без надлежащей правовой процедуры никто не может быть лишен данного права</w:t>
      </w:r>
      <w:r w:rsidRPr="00256D0F">
        <w:rPr>
          <w:rFonts w:ascii="Times New Roman" w:hAnsi="Times New Roman" w:cs="Times New Roman"/>
          <w:sz w:val="28"/>
          <w:szCs w:val="28"/>
        </w:rPr>
        <w:t xml:space="preserve">. По мнению </w:t>
      </w:r>
      <w:r>
        <w:rPr>
          <w:rFonts w:ascii="Times New Roman" w:hAnsi="Times New Roman" w:cs="Times New Roman"/>
          <w:sz w:val="28"/>
          <w:szCs w:val="28"/>
        </w:rPr>
        <w:t xml:space="preserve">судебного </w:t>
      </w:r>
      <w:r w:rsidRPr="00256D0F">
        <w:rPr>
          <w:rFonts w:ascii="Times New Roman" w:hAnsi="Times New Roman" w:cs="Times New Roman"/>
          <w:sz w:val="28"/>
          <w:szCs w:val="28"/>
        </w:rPr>
        <w:t xml:space="preserve">большинства, </w:t>
      </w:r>
      <w:r w:rsidRPr="00256D0F">
        <w:rPr>
          <w:rStyle w:val="notranslate"/>
          <w:rFonts w:ascii="Times New Roman" w:hAnsi="Times New Roman" w:cs="Times New Roman"/>
          <w:sz w:val="28"/>
          <w:szCs w:val="28"/>
        </w:rPr>
        <w:t xml:space="preserve">работодатель и работник имеют равные права, и любое законодательное вмешательство, которое нарушает это равенство, является произвольным вмешательством в  свободу договора, которое не может быть  юридически оправдано  в свободном государстве. </w:t>
      </w:r>
    </w:p>
    <w:p w:rsidR="00F85CA2" w:rsidRPr="00F231B3" w:rsidRDefault="00F85CA2"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231B3">
        <w:rPr>
          <w:rFonts w:ascii="Times New Roman" w:hAnsi="Times New Roman" w:cs="Times New Roman"/>
          <w:sz w:val="28"/>
          <w:szCs w:val="28"/>
        </w:rPr>
        <w:t xml:space="preserve">Много аргументов было направлено на опровержение позиции Верховного суда США относительно невозможности государственного вмешательства в абсолютную свободу договора. Так, судья Оливер </w:t>
      </w:r>
      <w:proofErr w:type="spellStart"/>
      <w:r w:rsidRPr="00F231B3">
        <w:rPr>
          <w:rFonts w:ascii="Times New Roman" w:hAnsi="Times New Roman" w:cs="Times New Roman"/>
          <w:sz w:val="28"/>
          <w:szCs w:val="28"/>
        </w:rPr>
        <w:t>Уэнделл</w:t>
      </w:r>
      <w:proofErr w:type="spellEnd"/>
      <w:r w:rsidRPr="00F231B3">
        <w:rPr>
          <w:rFonts w:ascii="Times New Roman" w:hAnsi="Times New Roman" w:cs="Times New Roman"/>
          <w:sz w:val="28"/>
          <w:szCs w:val="28"/>
        </w:rPr>
        <w:t xml:space="preserve"> Холмс, несогласный с мнением большинства настаивал на том, что данная позиция Верховного суда делала несправедливый акцент на частных интересах обеспеченных слоев населения, поскольку абсолютизация свободы договора возможна только до определенного предела, а именно, пока это не нарушает принципы социального равенства. </w:t>
      </w:r>
    </w:p>
    <w:p w:rsidR="00F85CA2" w:rsidRPr="0085374C" w:rsidRDefault="00F85CA2" w:rsidP="00A12FE7">
      <w:pPr>
        <w:spacing w:line="360" w:lineRule="auto"/>
        <w:ind w:firstLine="709"/>
        <w:jc w:val="both"/>
        <w:rPr>
          <w:rStyle w:val="notranslate"/>
          <w:rFonts w:ascii="Times New Roman" w:eastAsia="Times New Roman" w:hAnsi="Times New Roman" w:cs="Times New Roman"/>
          <w:sz w:val="28"/>
          <w:szCs w:val="28"/>
        </w:rPr>
      </w:pPr>
      <w:r w:rsidRPr="00EE578A">
        <w:rPr>
          <w:rFonts w:ascii="Times New Roman" w:hAnsi="Times New Roman" w:cs="Times New Roman"/>
          <w:sz w:val="28"/>
          <w:szCs w:val="28"/>
        </w:rPr>
        <w:t>Несмотря на критику в адрес данного решения Верховного суда США</w:t>
      </w:r>
      <w:r w:rsidR="001C08CE">
        <w:rPr>
          <w:rFonts w:ascii="Times New Roman" w:hAnsi="Times New Roman" w:cs="Times New Roman"/>
          <w:sz w:val="28"/>
          <w:szCs w:val="28"/>
        </w:rPr>
        <w:t xml:space="preserve"> </w:t>
      </w:r>
      <w:r w:rsidRPr="00EE578A">
        <w:rPr>
          <w:rFonts w:ascii="Times New Roman" w:hAnsi="Times New Roman" w:cs="Times New Roman"/>
          <w:sz w:val="28"/>
          <w:szCs w:val="28"/>
        </w:rPr>
        <w:t xml:space="preserve">признание свободы договора как фундаментального права, проистекающего </w:t>
      </w:r>
      <w:r w:rsidRPr="0085374C">
        <w:rPr>
          <w:rFonts w:ascii="Times New Roman" w:hAnsi="Times New Roman" w:cs="Times New Roman"/>
          <w:sz w:val="28"/>
          <w:szCs w:val="28"/>
        </w:rPr>
        <w:t xml:space="preserve">их личностной свободы,  не оспаривалось. </w:t>
      </w:r>
      <w:r w:rsidR="0085374C" w:rsidRPr="0085374C">
        <w:rPr>
          <w:rFonts w:ascii="Times New Roman" w:hAnsi="Times New Roman" w:cs="Times New Roman"/>
          <w:sz w:val="28"/>
          <w:szCs w:val="28"/>
        </w:rPr>
        <w:t xml:space="preserve">Так, </w:t>
      </w:r>
      <w:r w:rsidR="0085374C" w:rsidRPr="0085374C">
        <w:rPr>
          <w:rFonts w:ascii="Times New Roman" w:eastAsia="Times New Roman" w:hAnsi="Times New Roman" w:cs="Times New Roman"/>
          <w:sz w:val="28"/>
          <w:szCs w:val="28"/>
        </w:rPr>
        <w:t xml:space="preserve">в 1937 г. в решении по делу Вест </w:t>
      </w:r>
      <w:proofErr w:type="spellStart"/>
      <w:r w:rsidR="0085374C" w:rsidRPr="0085374C">
        <w:rPr>
          <w:rFonts w:ascii="Times New Roman" w:eastAsia="Times New Roman" w:hAnsi="Times New Roman" w:cs="Times New Roman"/>
          <w:sz w:val="28"/>
          <w:szCs w:val="28"/>
        </w:rPr>
        <w:t>Кост</w:t>
      </w:r>
      <w:proofErr w:type="spellEnd"/>
      <w:r w:rsidR="0085374C" w:rsidRPr="0085374C">
        <w:rPr>
          <w:rFonts w:ascii="Times New Roman" w:eastAsia="Times New Roman" w:hAnsi="Times New Roman" w:cs="Times New Roman"/>
          <w:sz w:val="28"/>
          <w:szCs w:val="28"/>
        </w:rPr>
        <w:t xml:space="preserve"> Отель против </w:t>
      </w:r>
      <w:proofErr w:type="spellStart"/>
      <w:r w:rsidR="0085374C" w:rsidRPr="0085374C">
        <w:rPr>
          <w:rFonts w:ascii="Times New Roman" w:eastAsia="Times New Roman" w:hAnsi="Times New Roman" w:cs="Times New Roman"/>
          <w:sz w:val="28"/>
          <w:szCs w:val="28"/>
        </w:rPr>
        <w:t>Перриш</w:t>
      </w:r>
      <w:proofErr w:type="spellEnd"/>
      <w:r w:rsidR="0085374C">
        <w:rPr>
          <w:rFonts w:ascii="Times New Roman" w:eastAsia="Times New Roman" w:hAnsi="Times New Roman" w:cs="Times New Roman"/>
          <w:sz w:val="28"/>
          <w:szCs w:val="28"/>
        </w:rPr>
        <w:t xml:space="preserve"> </w:t>
      </w:r>
      <w:r w:rsidR="0085374C" w:rsidRPr="0085374C">
        <w:rPr>
          <w:rFonts w:ascii="Times New Roman" w:eastAsia="Times New Roman" w:hAnsi="Times New Roman" w:cs="Times New Roman"/>
          <w:sz w:val="28"/>
          <w:szCs w:val="28"/>
        </w:rPr>
        <w:t xml:space="preserve">Верховный Суд </w:t>
      </w:r>
      <w:r w:rsidR="0042497B">
        <w:rPr>
          <w:rFonts w:ascii="Times New Roman" w:eastAsia="Times New Roman" w:hAnsi="Times New Roman" w:cs="Times New Roman"/>
          <w:sz w:val="28"/>
          <w:szCs w:val="28"/>
        </w:rPr>
        <w:t xml:space="preserve">в очередной раз признал </w:t>
      </w:r>
      <w:r w:rsidR="0085374C" w:rsidRPr="0085374C">
        <w:rPr>
          <w:rFonts w:ascii="Times New Roman" w:eastAsia="Times New Roman" w:hAnsi="Times New Roman" w:cs="Times New Roman"/>
          <w:sz w:val="28"/>
          <w:szCs w:val="28"/>
        </w:rPr>
        <w:t>свобод</w:t>
      </w:r>
      <w:r w:rsidR="0042497B">
        <w:rPr>
          <w:rFonts w:ascii="Times New Roman" w:eastAsia="Times New Roman" w:hAnsi="Times New Roman" w:cs="Times New Roman"/>
          <w:sz w:val="28"/>
          <w:szCs w:val="28"/>
        </w:rPr>
        <w:t>у договора</w:t>
      </w:r>
      <w:r w:rsidR="0085374C" w:rsidRPr="0085374C">
        <w:rPr>
          <w:rFonts w:ascii="Times New Roman" w:eastAsia="Times New Roman" w:hAnsi="Times New Roman" w:cs="Times New Roman"/>
          <w:sz w:val="28"/>
          <w:szCs w:val="28"/>
        </w:rPr>
        <w:t xml:space="preserve"> </w:t>
      </w:r>
      <w:r w:rsidR="0042497B">
        <w:rPr>
          <w:rFonts w:ascii="Times New Roman" w:eastAsia="Times New Roman" w:hAnsi="Times New Roman" w:cs="Times New Roman"/>
          <w:sz w:val="28"/>
          <w:szCs w:val="28"/>
        </w:rPr>
        <w:t xml:space="preserve">частью общей свободы, которая может быть </w:t>
      </w:r>
      <w:r w:rsidR="0085374C" w:rsidRPr="0085374C">
        <w:rPr>
          <w:rFonts w:ascii="Times New Roman" w:eastAsia="Times New Roman" w:hAnsi="Times New Roman" w:cs="Times New Roman"/>
          <w:sz w:val="28"/>
          <w:szCs w:val="28"/>
        </w:rPr>
        <w:t>ограничена в публичных интересах</w:t>
      </w:r>
      <w:r w:rsidR="0085374C">
        <w:rPr>
          <w:rFonts w:ascii="Times New Roman" w:eastAsia="Times New Roman" w:hAnsi="Times New Roman" w:cs="Times New Roman"/>
          <w:sz w:val="28"/>
          <w:szCs w:val="28"/>
        </w:rPr>
        <w:t>.</w:t>
      </w:r>
    </w:p>
    <w:p w:rsidR="00F85CA2" w:rsidRDefault="001C08CE" w:rsidP="00D74B6A">
      <w:pPr>
        <w:autoSpaceDE w:val="0"/>
        <w:autoSpaceDN w:val="0"/>
        <w:adjustRightInd w:val="0"/>
        <w:spacing w:after="0" w:line="360" w:lineRule="auto"/>
        <w:ind w:firstLine="709"/>
        <w:contextualSpacing/>
        <w:jc w:val="both"/>
        <w:rPr>
          <w:rStyle w:val="notranslate"/>
          <w:rFonts w:ascii="Times New Roman" w:hAnsi="Times New Roman" w:cs="Times New Roman"/>
          <w:sz w:val="28"/>
          <w:szCs w:val="28"/>
        </w:rPr>
      </w:pPr>
      <w:r w:rsidRPr="00D342E6">
        <w:rPr>
          <w:rStyle w:val="notranslate"/>
          <w:rFonts w:ascii="Times New Roman" w:hAnsi="Times New Roman" w:cs="Times New Roman"/>
          <w:sz w:val="28"/>
          <w:szCs w:val="28"/>
        </w:rPr>
        <w:t>Таким образом,</w:t>
      </w:r>
      <w:r w:rsidR="00D342E6" w:rsidRPr="00D342E6">
        <w:rPr>
          <w:rStyle w:val="notranslate"/>
          <w:rFonts w:ascii="Times New Roman" w:hAnsi="Times New Roman" w:cs="Times New Roman"/>
          <w:sz w:val="28"/>
          <w:szCs w:val="28"/>
        </w:rPr>
        <w:t xml:space="preserve"> из данных решений </w:t>
      </w:r>
      <w:r w:rsidR="0042497B">
        <w:rPr>
          <w:rStyle w:val="notranslate"/>
          <w:rFonts w:ascii="Times New Roman" w:hAnsi="Times New Roman" w:cs="Times New Roman"/>
          <w:sz w:val="28"/>
          <w:szCs w:val="28"/>
        </w:rPr>
        <w:t xml:space="preserve">высшего </w:t>
      </w:r>
      <w:r w:rsidR="00D342E6" w:rsidRPr="00D342E6">
        <w:rPr>
          <w:rStyle w:val="notranslate"/>
          <w:rFonts w:ascii="Times New Roman" w:hAnsi="Times New Roman" w:cs="Times New Roman"/>
          <w:sz w:val="28"/>
          <w:szCs w:val="28"/>
        </w:rPr>
        <w:t>судебного органа</w:t>
      </w:r>
      <w:r w:rsidR="0042497B">
        <w:rPr>
          <w:rStyle w:val="notranslate"/>
          <w:rFonts w:ascii="Times New Roman" w:hAnsi="Times New Roman" w:cs="Times New Roman"/>
          <w:sz w:val="28"/>
          <w:szCs w:val="28"/>
        </w:rPr>
        <w:t xml:space="preserve"> США</w:t>
      </w:r>
      <w:r w:rsidR="00D342E6" w:rsidRPr="00D342E6">
        <w:rPr>
          <w:rStyle w:val="notranslate"/>
          <w:rFonts w:ascii="Times New Roman" w:hAnsi="Times New Roman" w:cs="Times New Roman"/>
          <w:sz w:val="28"/>
          <w:szCs w:val="28"/>
        </w:rPr>
        <w:t xml:space="preserve"> мы видим, что свобода договора не просто имеет конституционные основания, а является прямым проявлением свободы личности. </w:t>
      </w:r>
      <w:proofErr w:type="gramStart"/>
      <w:r w:rsidR="00D342E6" w:rsidRPr="00D342E6">
        <w:rPr>
          <w:rFonts w:ascii="Times New Roman" w:hAnsi="Times New Roman" w:cs="Times New Roman"/>
          <w:sz w:val="28"/>
          <w:szCs w:val="28"/>
        </w:rPr>
        <w:t xml:space="preserve">Свобода личности в конституционном праве понимается как неотчуждаемое, </w:t>
      </w:r>
      <w:r w:rsidR="00D342E6" w:rsidRPr="00D342E6">
        <w:rPr>
          <w:rFonts w:ascii="Times New Roman" w:hAnsi="Times New Roman" w:cs="Times New Roman"/>
          <w:sz w:val="28"/>
          <w:szCs w:val="28"/>
        </w:rPr>
        <w:lastRenderedPageBreak/>
        <w:t>гарантированное и охраняемого государством состояние независимости индивида, познающего правовую действительность и действующего в соответствии с познанным, разумно сочетающего свои интересы с интересами иных субъектов права и общества.</w:t>
      </w:r>
      <w:proofErr w:type="gramEnd"/>
    </w:p>
    <w:p w:rsidR="00512B9D" w:rsidRPr="00F121FA" w:rsidRDefault="00512B9D" w:rsidP="00F121FA">
      <w:pPr>
        <w:pStyle w:val="3"/>
        <w:spacing w:line="360" w:lineRule="auto"/>
        <w:ind w:firstLine="708"/>
        <w:jc w:val="both"/>
        <w:rPr>
          <w:rStyle w:val="notranslate"/>
          <w:sz w:val="28"/>
          <w:szCs w:val="28"/>
        </w:rPr>
      </w:pPr>
      <w:bookmarkStart w:id="5" w:name="_Toc481438092"/>
      <w:r w:rsidRPr="00F121FA">
        <w:rPr>
          <w:rStyle w:val="notranslate"/>
          <w:sz w:val="28"/>
          <w:szCs w:val="28"/>
        </w:rPr>
        <w:t>2.</w:t>
      </w:r>
      <w:r w:rsidR="00F85CA2" w:rsidRPr="00F121FA">
        <w:rPr>
          <w:rStyle w:val="notranslate"/>
          <w:sz w:val="28"/>
          <w:szCs w:val="28"/>
        </w:rPr>
        <w:t>2. Практ</w:t>
      </w:r>
      <w:r w:rsidR="00333A9A" w:rsidRPr="00F121FA">
        <w:rPr>
          <w:rStyle w:val="notranslate"/>
          <w:sz w:val="28"/>
          <w:szCs w:val="28"/>
        </w:rPr>
        <w:t>ика  Федерального суда Германии</w:t>
      </w:r>
      <w:bookmarkEnd w:id="5"/>
    </w:p>
    <w:p w:rsidR="00ED6C3D" w:rsidRPr="00512B9D" w:rsidRDefault="00F85CA2" w:rsidP="00512B9D">
      <w:pPr>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В</w:t>
      </w:r>
      <w:r w:rsidRPr="00C80AA4">
        <w:rPr>
          <w:rFonts w:ascii="Times New Roman" w:hAnsi="Times New Roman" w:cs="Times New Roman"/>
          <w:sz w:val="28"/>
          <w:szCs w:val="28"/>
        </w:rPr>
        <w:t xml:space="preserve"> Федеративной Республике Германия  с</w:t>
      </w:r>
      <w:r w:rsidRPr="00C80AA4">
        <w:rPr>
          <w:rFonts w:ascii="Times New Roman" w:eastAsia="Times New Roman" w:hAnsi="Times New Roman" w:cs="Times New Roman"/>
          <w:sz w:val="28"/>
          <w:szCs w:val="28"/>
        </w:rPr>
        <w:t xml:space="preserve">вобода договора рассматривается как наиболее  </w:t>
      </w:r>
      <w:r w:rsidRPr="00D0621B">
        <w:rPr>
          <w:rFonts w:ascii="Times New Roman" w:eastAsia="Times New Roman" w:hAnsi="Times New Roman" w:cs="Times New Roman"/>
          <w:sz w:val="28"/>
          <w:szCs w:val="28"/>
        </w:rPr>
        <w:t>значительное проявление независимости личности</w:t>
      </w:r>
      <w:r w:rsidRPr="00C80AA4">
        <w:rPr>
          <w:rFonts w:ascii="Times New Roman" w:eastAsia="Times New Roman" w:hAnsi="Times New Roman" w:cs="Times New Roman"/>
          <w:sz w:val="28"/>
          <w:szCs w:val="28"/>
        </w:rPr>
        <w:t xml:space="preserve">, </w:t>
      </w:r>
      <w:r w:rsidR="00EF00BC">
        <w:rPr>
          <w:rFonts w:ascii="Times New Roman" w:eastAsia="Times New Roman" w:hAnsi="Times New Roman" w:cs="Times New Roman"/>
          <w:sz w:val="28"/>
          <w:szCs w:val="28"/>
        </w:rPr>
        <w:t>независимости</w:t>
      </w:r>
      <w:r w:rsidR="00461777">
        <w:rPr>
          <w:rFonts w:ascii="Times New Roman" w:eastAsia="Times New Roman" w:hAnsi="Times New Roman" w:cs="Times New Roman"/>
          <w:sz w:val="28"/>
          <w:szCs w:val="28"/>
        </w:rPr>
        <w:t xml:space="preserve"> волеизъявления</w:t>
      </w:r>
      <w:r w:rsidR="00D342E6">
        <w:rPr>
          <w:rFonts w:ascii="Times New Roman" w:eastAsia="Times New Roman" w:hAnsi="Times New Roman" w:cs="Times New Roman"/>
          <w:sz w:val="28"/>
          <w:szCs w:val="28"/>
        </w:rPr>
        <w:t xml:space="preserve"> и, следовательно, является  гарантией</w:t>
      </w:r>
      <w:r w:rsidRPr="00D0621B">
        <w:rPr>
          <w:rFonts w:ascii="Times New Roman" w:eastAsia="Times New Roman" w:hAnsi="Times New Roman" w:cs="Times New Roman"/>
          <w:sz w:val="28"/>
          <w:szCs w:val="28"/>
        </w:rPr>
        <w:t xml:space="preserve"> индивидуальной свободы</w:t>
      </w:r>
      <w:r w:rsidRPr="00C80AA4">
        <w:rPr>
          <w:rFonts w:ascii="Times New Roman" w:eastAsia="Times New Roman" w:hAnsi="Times New Roman" w:cs="Times New Roman"/>
          <w:sz w:val="28"/>
          <w:szCs w:val="28"/>
        </w:rPr>
        <w:t xml:space="preserve">. </w:t>
      </w:r>
      <w:proofErr w:type="gramStart"/>
      <w:r w:rsidRPr="00C80AA4">
        <w:rPr>
          <w:rFonts w:ascii="Times New Roman" w:hAnsi="Times New Roman" w:cs="Times New Roman"/>
          <w:sz w:val="28"/>
          <w:szCs w:val="28"/>
        </w:rPr>
        <w:t xml:space="preserve">В 1993 году Федеральным Конституционным судом  Германии по делу </w:t>
      </w:r>
      <w:proofErr w:type="spellStart"/>
      <w:r w:rsidRPr="00C80AA4">
        <w:rPr>
          <w:rFonts w:ascii="Times New Roman" w:hAnsi="Times New Roman" w:cs="Times New Roman"/>
          <w:iCs/>
          <w:sz w:val="28"/>
          <w:szCs w:val="28"/>
        </w:rPr>
        <w:t>Bürgschaft</w:t>
      </w:r>
      <w:proofErr w:type="spellEnd"/>
      <w:r>
        <w:rPr>
          <w:rStyle w:val="a6"/>
          <w:rFonts w:ascii="Times New Roman" w:hAnsi="Times New Roman" w:cs="Times New Roman"/>
          <w:sz w:val="28"/>
          <w:szCs w:val="28"/>
        </w:rPr>
        <w:footnoteReference w:id="7"/>
      </w:r>
      <w:r w:rsidRPr="00C80AA4">
        <w:rPr>
          <w:rFonts w:ascii="Times New Roman" w:hAnsi="Times New Roman" w:cs="Times New Roman"/>
          <w:iCs/>
          <w:sz w:val="28"/>
          <w:szCs w:val="28"/>
        </w:rPr>
        <w:t xml:space="preserve"> (относительно свободы договора, применительно к договору поручительства) было отмечено следующее:  </w:t>
      </w:r>
      <w:r w:rsidRPr="00C80AA4">
        <w:rPr>
          <w:rFonts w:ascii="Times New Roman" w:hAnsi="Times New Roman" w:cs="Times New Roman"/>
          <w:sz w:val="28"/>
          <w:szCs w:val="28"/>
        </w:rPr>
        <w:t xml:space="preserve">свобода договора, которая </w:t>
      </w:r>
      <w:r>
        <w:rPr>
          <w:rFonts w:ascii="Times New Roman" w:hAnsi="Times New Roman" w:cs="Times New Roman"/>
          <w:sz w:val="28"/>
          <w:szCs w:val="28"/>
        </w:rPr>
        <w:t xml:space="preserve">основывается на закрепленной в статье 2 (1), 2 (2)  Конституции Федеративной Республики Германии, свободе личности,  </w:t>
      </w:r>
      <w:r w:rsidRPr="00C80AA4">
        <w:rPr>
          <w:rFonts w:ascii="Times New Roman" w:hAnsi="Times New Roman" w:cs="Times New Roman"/>
          <w:sz w:val="28"/>
          <w:szCs w:val="28"/>
        </w:rPr>
        <w:t>может иметь место только тогда, когда  обе стороны находятся в состоянии высказаться  «за» и</w:t>
      </w:r>
      <w:r>
        <w:rPr>
          <w:rFonts w:ascii="Times New Roman" w:hAnsi="Times New Roman" w:cs="Times New Roman"/>
          <w:sz w:val="28"/>
          <w:szCs w:val="28"/>
        </w:rPr>
        <w:t xml:space="preserve">ли «против» заключения контракта, а также </w:t>
      </w:r>
      <w:r w:rsidRPr="00C80AA4">
        <w:rPr>
          <w:rFonts w:ascii="Times New Roman" w:hAnsi="Times New Roman" w:cs="Times New Roman"/>
          <w:iCs/>
          <w:sz w:val="28"/>
          <w:szCs w:val="28"/>
        </w:rPr>
        <w:t xml:space="preserve">когда </w:t>
      </w:r>
      <w:r>
        <w:rPr>
          <w:rFonts w:ascii="Times New Roman" w:hAnsi="Times New Roman" w:cs="Times New Roman"/>
          <w:iCs/>
          <w:sz w:val="28"/>
          <w:szCs w:val="28"/>
        </w:rPr>
        <w:t>найден</w:t>
      </w:r>
      <w:proofErr w:type="gramEnd"/>
      <w:r w:rsidRPr="00C80AA4">
        <w:rPr>
          <w:rFonts w:ascii="Times New Roman" w:hAnsi="Times New Roman" w:cs="Times New Roman"/>
          <w:iCs/>
          <w:sz w:val="28"/>
          <w:szCs w:val="28"/>
        </w:rPr>
        <w:t xml:space="preserve"> баланс сил сторон заключаемого договора.  </w:t>
      </w:r>
      <w:proofErr w:type="gramStart"/>
      <w:r w:rsidRPr="00C80AA4">
        <w:rPr>
          <w:rFonts w:ascii="Times New Roman" w:hAnsi="Times New Roman" w:cs="Times New Roman"/>
          <w:iCs/>
          <w:sz w:val="28"/>
          <w:szCs w:val="28"/>
        </w:rPr>
        <w:t>В случаях, когда одна из сторон способна диктовать и навязывать условия договора контрагенту, что в конечном итоге приводит к возникновению у более слабой стороны обременительных обязательств, суды при разрешении вопроса о действительности такого договора обязаны руководствоваться нормами морали, обязаны защищать свободу личности и основываться на при</w:t>
      </w:r>
      <w:r w:rsidR="00461777">
        <w:rPr>
          <w:rFonts w:ascii="Times New Roman" w:hAnsi="Times New Roman" w:cs="Times New Roman"/>
          <w:iCs/>
          <w:sz w:val="28"/>
          <w:szCs w:val="28"/>
        </w:rPr>
        <w:t xml:space="preserve">нципе социального государства, которое </w:t>
      </w:r>
      <w:r w:rsidR="0042497B">
        <w:rPr>
          <w:rFonts w:ascii="Times New Roman" w:hAnsi="Times New Roman" w:cs="Times New Roman"/>
          <w:iCs/>
          <w:sz w:val="28"/>
          <w:szCs w:val="28"/>
        </w:rPr>
        <w:t xml:space="preserve">должно оказывать </w:t>
      </w:r>
      <w:r w:rsidR="00461777">
        <w:rPr>
          <w:rFonts w:ascii="Times New Roman" w:hAnsi="Times New Roman" w:cs="Times New Roman"/>
          <w:iCs/>
          <w:sz w:val="28"/>
          <w:szCs w:val="28"/>
        </w:rPr>
        <w:t>поддержку и защиту более слабой стороне отношений.</w:t>
      </w:r>
      <w:proofErr w:type="gramEnd"/>
    </w:p>
    <w:p w:rsidR="00D342E6" w:rsidRPr="002F2A76" w:rsidRDefault="00D342E6" w:rsidP="00D74B6A">
      <w:pPr>
        <w:autoSpaceDE w:val="0"/>
        <w:autoSpaceDN w:val="0"/>
        <w:adjustRightInd w:val="0"/>
        <w:spacing w:after="0" w:line="360" w:lineRule="auto"/>
        <w:ind w:firstLine="709"/>
        <w:jc w:val="both"/>
        <w:rPr>
          <w:rFonts w:ascii="Times New Roman" w:hAnsi="Times New Roman" w:cs="Times New Roman"/>
          <w:iCs/>
          <w:sz w:val="28"/>
          <w:szCs w:val="28"/>
        </w:rPr>
      </w:pPr>
      <w:r w:rsidRPr="00EF00BC">
        <w:rPr>
          <w:rFonts w:ascii="Times New Roman" w:hAnsi="Times New Roman" w:cs="Times New Roman"/>
          <w:iCs/>
          <w:sz w:val="28"/>
          <w:szCs w:val="28"/>
        </w:rPr>
        <w:t>Таким образом, в Германии</w:t>
      </w:r>
      <w:r w:rsidR="00EF00BC" w:rsidRPr="00EF00BC">
        <w:rPr>
          <w:rFonts w:ascii="Times New Roman" w:hAnsi="Times New Roman" w:cs="Times New Roman"/>
          <w:iCs/>
          <w:sz w:val="28"/>
          <w:szCs w:val="28"/>
        </w:rPr>
        <w:t xml:space="preserve"> свобода договора рассматривается в качестве </w:t>
      </w:r>
      <w:r w:rsidR="00EF00BC" w:rsidRPr="00EF00BC">
        <w:rPr>
          <w:rFonts w:ascii="Times New Roman" w:hAnsi="Times New Roman" w:cs="Times New Roman"/>
          <w:sz w:val="28"/>
          <w:szCs w:val="28"/>
        </w:rPr>
        <w:t>проявления частной автономии и гарантии лич</w:t>
      </w:r>
      <w:r w:rsidR="00EF00BC" w:rsidRPr="00EF00BC">
        <w:rPr>
          <w:rFonts w:ascii="Times New Roman" w:hAnsi="Times New Roman" w:cs="Times New Roman"/>
          <w:sz w:val="28"/>
          <w:szCs w:val="28"/>
        </w:rPr>
        <w:softHyphen/>
        <w:t>ной свободы.</w:t>
      </w:r>
      <w:r w:rsidRPr="00EF00BC">
        <w:rPr>
          <w:rFonts w:ascii="Times New Roman" w:hAnsi="Times New Roman" w:cs="Times New Roman"/>
          <w:iCs/>
          <w:sz w:val="28"/>
          <w:szCs w:val="28"/>
        </w:rPr>
        <w:t xml:space="preserve"> В ст. </w:t>
      </w:r>
      <w:r w:rsidRPr="00EF00BC">
        <w:rPr>
          <w:rFonts w:ascii="Times New Roman" w:hAnsi="Times New Roman" w:cs="Times New Roman"/>
          <w:sz w:val="28"/>
          <w:szCs w:val="28"/>
        </w:rPr>
        <w:t>2 (1), 2 (2)  Конституции Федеративной Республики Германии</w:t>
      </w:r>
      <w:r w:rsidR="00EF00BC">
        <w:rPr>
          <w:rFonts w:ascii="Times New Roman" w:hAnsi="Times New Roman" w:cs="Times New Roman"/>
          <w:sz w:val="28"/>
          <w:szCs w:val="28"/>
        </w:rPr>
        <w:t xml:space="preserve">, которые </w:t>
      </w:r>
      <w:r w:rsidR="00EF00BC">
        <w:rPr>
          <w:rFonts w:ascii="Times New Roman" w:hAnsi="Times New Roman" w:cs="Times New Roman"/>
          <w:sz w:val="28"/>
          <w:szCs w:val="28"/>
        </w:rPr>
        <w:lastRenderedPageBreak/>
        <w:t>использует С</w:t>
      </w:r>
      <w:r w:rsidRPr="00EF00BC">
        <w:rPr>
          <w:rFonts w:ascii="Times New Roman" w:hAnsi="Times New Roman" w:cs="Times New Roman"/>
          <w:sz w:val="28"/>
          <w:szCs w:val="28"/>
        </w:rPr>
        <w:t xml:space="preserve">уд в качестве базиса для </w:t>
      </w:r>
      <w:r w:rsidR="00EF00BC" w:rsidRPr="00EF00BC">
        <w:rPr>
          <w:rFonts w:ascii="Times New Roman" w:hAnsi="Times New Roman" w:cs="Times New Roman"/>
          <w:sz w:val="28"/>
          <w:szCs w:val="28"/>
        </w:rPr>
        <w:t xml:space="preserve">принципа </w:t>
      </w:r>
      <w:r w:rsidRPr="00EF00BC">
        <w:rPr>
          <w:rFonts w:ascii="Times New Roman" w:hAnsi="Times New Roman" w:cs="Times New Roman"/>
          <w:sz w:val="28"/>
          <w:szCs w:val="28"/>
        </w:rPr>
        <w:t>свободы договора</w:t>
      </w:r>
      <w:r w:rsidR="00EF00BC" w:rsidRPr="00EF00BC">
        <w:rPr>
          <w:rFonts w:ascii="Times New Roman" w:hAnsi="Times New Roman" w:cs="Times New Roman"/>
          <w:sz w:val="28"/>
          <w:szCs w:val="28"/>
        </w:rPr>
        <w:t>,</w:t>
      </w:r>
      <w:r w:rsidRPr="00EF00BC">
        <w:rPr>
          <w:rFonts w:ascii="Times New Roman" w:hAnsi="Times New Roman" w:cs="Times New Roman"/>
          <w:sz w:val="28"/>
          <w:szCs w:val="28"/>
        </w:rPr>
        <w:t xml:space="preserve"> выражен</w:t>
      </w:r>
      <w:r w:rsidR="00EF00BC" w:rsidRPr="00EF00BC">
        <w:rPr>
          <w:rFonts w:ascii="Times New Roman" w:hAnsi="Times New Roman" w:cs="Times New Roman"/>
          <w:sz w:val="28"/>
          <w:szCs w:val="28"/>
        </w:rPr>
        <w:t>о</w:t>
      </w:r>
      <w:r w:rsidRPr="00EF00BC">
        <w:rPr>
          <w:rFonts w:ascii="Times New Roman" w:hAnsi="Times New Roman" w:cs="Times New Roman"/>
          <w:sz w:val="28"/>
          <w:szCs w:val="28"/>
        </w:rPr>
        <w:t xml:space="preserve"> </w:t>
      </w:r>
      <w:r w:rsidR="00EF00BC" w:rsidRPr="00EF00BC">
        <w:rPr>
          <w:rFonts w:ascii="Times New Roman" w:hAnsi="Times New Roman" w:cs="Times New Roman"/>
          <w:sz w:val="28"/>
          <w:szCs w:val="28"/>
        </w:rPr>
        <w:t xml:space="preserve">право на развитие личности, ее неприкосновенность.  </w:t>
      </w:r>
    </w:p>
    <w:p w:rsidR="00512B9D" w:rsidRPr="00D74B6A" w:rsidRDefault="00F71032" w:rsidP="00D74B6A">
      <w:pPr>
        <w:pStyle w:val="3"/>
        <w:spacing w:line="360" w:lineRule="auto"/>
        <w:ind w:firstLine="708"/>
        <w:rPr>
          <w:rFonts w:eastAsiaTheme="minorHAnsi"/>
          <w:sz w:val="28"/>
          <w:szCs w:val="28"/>
        </w:rPr>
      </w:pPr>
      <w:r w:rsidRPr="00D74B6A">
        <w:rPr>
          <w:rFonts w:eastAsiaTheme="minorHAnsi"/>
          <w:sz w:val="28"/>
          <w:szCs w:val="28"/>
        </w:rPr>
        <w:t xml:space="preserve"> </w:t>
      </w:r>
      <w:bookmarkStart w:id="6" w:name="_Toc481438093"/>
      <w:r w:rsidR="00864884" w:rsidRPr="00D74B6A">
        <w:rPr>
          <w:rFonts w:eastAsiaTheme="minorHAnsi"/>
          <w:sz w:val="28"/>
          <w:szCs w:val="28"/>
        </w:rPr>
        <w:t>2.</w:t>
      </w:r>
      <w:r w:rsidR="00333A9A" w:rsidRPr="00D74B6A">
        <w:rPr>
          <w:rFonts w:eastAsiaTheme="minorHAnsi"/>
          <w:sz w:val="28"/>
          <w:szCs w:val="28"/>
        </w:rPr>
        <w:t xml:space="preserve">3. Практика </w:t>
      </w:r>
      <w:r w:rsidR="00512B9D" w:rsidRPr="00D74B6A">
        <w:rPr>
          <w:rFonts w:eastAsiaTheme="minorHAnsi"/>
          <w:sz w:val="28"/>
          <w:szCs w:val="28"/>
        </w:rPr>
        <w:t>Палаты лордов (Великобритания)</w:t>
      </w:r>
      <w:bookmarkEnd w:id="6"/>
      <w:r w:rsidR="00F85CA2" w:rsidRPr="00D74B6A">
        <w:rPr>
          <w:rFonts w:eastAsiaTheme="minorHAnsi"/>
          <w:sz w:val="28"/>
          <w:szCs w:val="28"/>
        </w:rPr>
        <w:t xml:space="preserve"> </w:t>
      </w:r>
    </w:p>
    <w:p w:rsidR="00107260" w:rsidRPr="00512B9D" w:rsidRDefault="00204796" w:rsidP="00512B9D">
      <w:pPr>
        <w:pStyle w:val="ConsPlusNormal"/>
        <w:widowControl/>
        <w:spacing w:line="360" w:lineRule="auto"/>
        <w:ind w:firstLine="709"/>
        <w:contextualSpacing/>
        <w:jc w:val="both"/>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На принципах социального государства и защиты слабой стороны сделки от обременительных условий договора, затрагивающих личную свободу индивида, </w:t>
      </w:r>
      <w:r w:rsidR="005555DD">
        <w:rPr>
          <w:rFonts w:ascii="Times New Roman" w:hAnsi="Times New Roman" w:cs="Times New Roman"/>
          <w:sz w:val="28"/>
          <w:szCs w:val="28"/>
        </w:rPr>
        <w:t xml:space="preserve">основан принцип свободы договора в </w:t>
      </w:r>
      <w:r>
        <w:rPr>
          <w:rFonts w:ascii="Times New Roman" w:hAnsi="Times New Roman" w:cs="Times New Roman"/>
          <w:sz w:val="28"/>
          <w:szCs w:val="28"/>
        </w:rPr>
        <w:t xml:space="preserve"> </w:t>
      </w:r>
      <w:r w:rsidR="005555DD">
        <w:rPr>
          <w:rFonts w:ascii="Times New Roman" w:hAnsi="Times New Roman" w:cs="Times New Roman"/>
          <w:sz w:val="28"/>
          <w:szCs w:val="28"/>
        </w:rPr>
        <w:t>деле</w:t>
      </w:r>
      <w:r w:rsidRPr="001F7CB2">
        <w:rPr>
          <w:rFonts w:ascii="Times New Roman" w:hAnsi="Times New Roman" w:cs="Times New Roman"/>
          <w:sz w:val="28"/>
          <w:szCs w:val="28"/>
        </w:rPr>
        <w:t xml:space="preserve"> королевского банка Шотландии против </w:t>
      </w:r>
      <w:proofErr w:type="spellStart"/>
      <w:r w:rsidRPr="001F7CB2">
        <w:rPr>
          <w:rFonts w:ascii="Times New Roman" w:hAnsi="Times New Roman" w:cs="Times New Roman"/>
          <w:sz w:val="28"/>
          <w:szCs w:val="28"/>
        </w:rPr>
        <w:t>Этридж</w:t>
      </w:r>
      <w:proofErr w:type="spellEnd"/>
      <w:r w:rsidRPr="001F7CB2">
        <w:rPr>
          <w:rFonts w:ascii="Times New Roman" w:hAnsi="Times New Roman" w:cs="Times New Roman"/>
          <w:sz w:val="28"/>
          <w:szCs w:val="28"/>
        </w:rPr>
        <w:t xml:space="preserve"> (2001 год)</w:t>
      </w:r>
      <w:r>
        <w:rPr>
          <w:rStyle w:val="a6"/>
          <w:rFonts w:ascii="Times New Roman" w:hAnsi="Times New Roman" w:cs="Times New Roman"/>
          <w:sz w:val="28"/>
          <w:szCs w:val="28"/>
        </w:rPr>
        <w:footnoteReference w:id="8"/>
      </w:r>
      <w:r w:rsidR="005555DD">
        <w:rPr>
          <w:rFonts w:ascii="Times New Roman" w:hAnsi="Times New Roman" w:cs="Times New Roman"/>
          <w:sz w:val="28"/>
          <w:szCs w:val="28"/>
        </w:rPr>
        <w:t>, получившем</w:t>
      </w:r>
      <w:r>
        <w:rPr>
          <w:rFonts w:ascii="Times New Roman" w:hAnsi="Times New Roman" w:cs="Times New Roman"/>
          <w:sz w:val="28"/>
          <w:szCs w:val="28"/>
        </w:rPr>
        <w:t xml:space="preserve"> ш</w:t>
      </w:r>
      <w:r w:rsidR="00F85CA2" w:rsidRPr="001F7CB2">
        <w:rPr>
          <w:rFonts w:ascii="Times New Roman" w:hAnsi="Times New Roman" w:cs="Times New Roman"/>
          <w:sz w:val="28"/>
          <w:szCs w:val="28"/>
        </w:rPr>
        <w:t>ирокий резонанс</w:t>
      </w:r>
      <w:r>
        <w:rPr>
          <w:rFonts w:ascii="Times New Roman" w:hAnsi="Times New Roman" w:cs="Times New Roman"/>
          <w:sz w:val="28"/>
          <w:szCs w:val="28"/>
        </w:rPr>
        <w:t xml:space="preserve"> в </w:t>
      </w:r>
      <w:r w:rsidR="00512B9D">
        <w:rPr>
          <w:rFonts w:ascii="Times New Roman" w:hAnsi="Times New Roman" w:cs="Times New Roman"/>
          <w:sz w:val="28"/>
          <w:szCs w:val="28"/>
        </w:rPr>
        <w:t>Англии</w:t>
      </w:r>
      <w:r>
        <w:rPr>
          <w:rFonts w:ascii="Times New Roman" w:hAnsi="Times New Roman" w:cs="Times New Roman"/>
          <w:sz w:val="28"/>
          <w:szCs w:val="28"/>
        </w:rPr>
        <w:t>.  В</w:t>
      </w:r>
      <w:r w:rsidR="00F85CA2" w:rsidRPr="001F7CB2">
        <w:rPr>
          <w:rFonts w:ascii="Times New Roman" w:hAnsi="Times New Roman" w:cs="Times New Roman"/>
          <w:sz w:val="28"/>
          <w:szCs w:val="28"/>
        </w:rPr>
        <w:t>осемь аналогичных обращений рассматривалось Палатой Лордов. Обстоятельства   всех   дел сводились к следующему</w:t>
      </w:r>
      <w:r w:rsidR="005B4D75" w:rsidRPr="001F7CB2">
        <w:rPr>
          <w:rFonts w:ascii="Times New Roman" w:hAnsi="Times New Roman" w:cs="Times New Roman"/>
          <w:sz w:val="28"/>
          <w:szCs w:val="28"/>
        </w:rPr>
        <w:t>. Одному их супругов предоставлялся значительный кредит под залог дома, который находился в совместной собственности супругов. Впоследствии супруг</w:t>
      </w:r>
      <w:r>
        <w:rPr>
          <w:rFonts w:ascii="Times New Roman" w:hAnsi="Times New Roman" w:cs="Times New Roman"/>
          <w:sz w:val="28"/>
          <w:szCs w:val="28"/>
        </w:rPr>
        <w:t xml:space="preserve"> (далее -</w:t>
      </w:r>
      <w:r w:rsidRPr="001F7CB2">
        <w:rPr>
          <w:rFonts w:ascii="Times New Roman" w:hAnsi="Times New Roman" w:cs="Times New Roman"/>
          <w:sz w:val="28"/>
          <w:szCs w:val="28"/>
        </w:rPr>
        <w:t xml:space="preserve"> гарант)</w:t>
      </w:r>
      <w:r w:rsidR="00461951" w:rsidRPr="001F7CB2">
        <w:rPr>
          <w:rFonts w:ascii="Times New Roman" w:hAnsi="Times New Roman" w:cs="Times New Roman"/>
          <w:sz w:val="28"/>
          <w:szCs w:val="28"/>
        </w:rPr>
        <w:t>,</w:t>
      </w:r>
      <w:r w:rsidR="005B4D75" w:rsidRPr="001F7CB2">
        <w:rPr>
          <w:rFonts w:ascii="Times New Roman" w:hAnsi="Times New Roman" w:cs="Times New Roman"/>
          <w:sz w:val="28"/>
          <w:szCs w:val="28"/>
        </w:rPr>
        <w:t xml:space="preserve"> предоставивший согласие на то, чтобы совместная собственность являлась залогом</w:t>
      </w:r>
      <w:r w:rsidR="005555DD">
        <w:rPr>
          <w:rFonts w:ascii="Times New Roman" w:hAnsi="Times New Roman" w:cs="Times New Roman"/>
          <w:sz w:val="28"/>
          <w:szCs w:val="28"/>
        </w:rPr>
        <w:t>, оспаривал данное согласие</w:t>
      </w:r>
      <w:r w:rsidR="005B4D75" w:rsidRPr="001F7CB2">
        <w:rPr>
          <w:rFonts w:ascii="Times New Roman" w:hAnsi="Times New Roman" w:cs="Times New Roman"/>
          <w:sz w:val="28"/>
          <w:szCs w:val="28"/>
        </w:rPr>
        <w:t xml:space="preserve"> на том основании, что</w:t>
      </w:r>
      <w:r>
        <w:rPr>
          <w:rFonts w:ascii="Times New Roman" w:hAnsi="Times New Roman" w:cs="Times New Roman"/>
          <w:sz w:val="28"/>
          <w:szCs w:val="28"/>
        </w:rPr>
        <w:t xml:space="preserve"> оно</w:t>
      </w:r>
      <w:r w:rsidR="005B4D75" w:rsidRPr="001F7CB2">
        <w:rPr>
          <w:rFonts w:ascii="Times New Roman" w:hAnsi="Times New Roman" w:cs="Times New Roman"/>
          <w:sz w:val="28"/>
          <w:szCs w:val="28"/>
        </w:rPr>
        <w:t xml:space="preserve"> было дано по причине  </w:t>
      </w:r>
      <w:r w:rsidR="00461951" w:rsidRPr="001F7CB2">
        <w:rPr>
          <w:rFonts w:ascii="Times New Roman" w:hAnsi="Times New Roman" w:cs="Times New Roman"/>
          <w:sz w:val="28"/>
          <w:szCs w:val="28"/>
        </w:rPr>
        <w:t>оказанного</w:t>
      </w:r>
      <w:r w:rsidR="005B4D75" w:rsidRPr="001F7CB2">
        <w:rPr>
          <w:rFonts w:ascii="Times New Roman" w:hAnsi="Times New Roman" w:cs="Times New Roman"/>
          <w:sz w:val="28"/>
          <w:szCs w:val="28"/>
        </w:rPr>
        <w:t xml:space="preserve">  влияния, а также обмана со стороны </w:t>
      </w:r>
      <w:r w:rsidR="00461951" w:rsidRPr="001F7CB2">
        <w:rPr>
          <w:rFonts w:ascii="Times New Roman" w:hAnsi="Times New Roman" w:cs="Times New Roman"/>
          <w:sz w:val="28"/>
          <w:szCs w:val="28"/>
        </w:rPr>
        <w:t>другого супруга</w:t>
      </w:r>
      <w:r w:rsidR="005B4D75" w:rsidRPr="001F7CB2">
        <w:rPr>
          <w:rFonts w:ascii="Times New Roman" w:hAnsi="Times New Roman" w:cs="Times New Roman"/>
          <w:sz w:val="28"/>
          <w:szCs w:val="28"/>
        </w:rPr>
        <w:t xml:space="preserve">. </w:t>
      </w:r>
      <w:r w:rsidR="00F85CA2" w:rsidRPr="001F7CB2">
        <w:rPr>
          <w:rFonts w:ascii="Times New Roman" w:hAnsi="Times New Roman" w:cs="Times New Roman"/>
          <w:sz w:val="28"/>
          <w:szCs w:val="28"/>
        </w:rPr>
        <w:t xml:space="preserve"> </w:t>
      </w:r>
      <w:r w:rsidR="005B4D75" w:rsidRPr="001F7CB2">
        <w:rPr>
          <w:rFonts w:ascii="Times New Roman" w:hAnsi="Times New Roman" w:cs="Times New Roman"/>
          <w:sz w:val="28"/>
          <w:szCs w:val="28"/>
        </w:rPr>
        <w:t xml:space="preserve">При  рассмотрении  дел  по  оспариванию   супругами   залоговых гарантий нижестоящие суды были склонны выносить </w:t>
      </w:r>
      <w:r w:rsidR="00107260">
        <w:rPr>
          <w:rFonts w:ascii="Times New Roman" w:hAnsi="Times New Roman" w:cs="Times New Roman"/>
          <w:sz w:val="28"/>
          <w:szCs w:val="28"/>
        </w:rPr>
        <w:t xml:space="preserve"> решения  в  пользу кредиторов. Это связано с тем, что </w:t>
      </w:r>
      <w:r w:rsidR="005B4D75" w:rsidRPr="001F7CB2">
        <w:rPr>
          <w:rFonts w:ascii="Times New Roman" w:hAnsi="Times New Roman" w:cs="Times New Roman"/>
          <w:sz w:val="28"/>
          <w:szCs w:val="28"/>
        </w:rPr>
        <w:t xml:space="preserve"> даже при доказанности неправомерного  влияния должника на супруга или близкого родственника,</w:t>
      </w:r>
      <w:r w:rsidR="00107260">
        <w:rPr>
          <w:rFonts w:ascii="Times New Roman" w:hAnsi="Times New Roman" w:cs="Times New Roman"/>
          <w:sz w:val="28"/>
          <w:szCs w:val="28"/>
        </w:rPr>
        <w:t xml:space="preserve"> непосредственно</w:t>
      </w:r>
      <w:r w:rsidR="005B4D75" w:rsidRPr="001F7CB2">
        <w:rPr>
          <w:rFonts w:ascii="Times New Roman" w:hAnsi="Times New Roman" w:cs="Times New Roman"/>
          <w:sz w:val="28"/>
          <w:szCs w:val="28"/>
        </w:rPr>
        <w:t xml:space="preserve"> кредитор не знал и не мог знать о таком </w:t>
      </w:r>
      <w:r w:rsidR="00107260">
        <w:rPr>
          <w:rFonts w:ascii="Times New Roman" w:hAnsi="Times New Roman" w:cs="Times New Roman"/>
          <w:sz w:val="28"/>
          <w:szCs w:val="28"/>
        </w:rPr>
        <w:t>влиянии,</w:t>
      </w:r>
      <w:r w:rsidR="005B4D75" w:rsidRPr="001F7CB2">
        <w:rPr>
          <w:rFonts w:ascii="Times New Roman" w:hAnsi="Times New Roman" w:cs="Times New Roman"/>
          <w:sz w:val="28"/>
          <w:szCs w:val="28"/>
        </w:rPr>
        <w:t xml:space="preserve">  не  руководил  действиями  должника,   поэтому   было   бы несправедливо  возлагать  на  него  негативные  последствия  поведения</w:t>
      </w:r>
      <w:r w:rsidR="00995B80">
        <w:rPr>
          <w:rFonts w:ascii="Times New Roman" w:hAnsi="Times New Roman" w:cs="Times New Roman"/>
          <w:sz w:val="28"/>
          <w:szCs w:val="28"/>
        </w:rPr>
        <w:t xml:space="preserve"> должника</w:t>
      </w:r>
      <w:r w:rsidR="005B4D75" w:rsidRPr="001F7CB2">
        <w:rPr>
          <w:rFonts w:ascii="Times New Roman" w:hAnsi="Times New Roman" w:cs="Times New Roman"/>
          <w:sz w:val="28"/>
          <w:szCs w:val="28"/>
        </w:rPr>
        <w:t xml:space="preserve">. </w:t>
      </w:r>
      <w:r w:rsidR="00F85CA2" w:rsidRPr="001F7CB2">
        <w:rPr>
          <w:rFonts w:ascii="Times New Roman" w:hAnsi="Times New Roman" w:cs="Times New Roman"/>
          <w:sz w:val="28"/>
          <w:szCs w:val="28"/>
        </w:rPr>
        <w:t>В итоге</w:t>
      </w:r>
      <w:r>
        <w:rPr>
          <w:rFonts w:ascii="Times New Roman" w:hAnsi="Times New Roman" w:cs="Times New Roman"/>
          <w:sz w:val="28"/>
          <w:szCs w:val="28"/>
        </w:rPr>
        <w:t xml:space="preserve"> судами</w:t>
      </w:r>
      <w:r w:rsidR="00F85CA2" w:rsidRPr="001F7CB2">
        <w:rPr>
          <w:rFonts w:ascii="Times New Roman" w:hAnsi="Times New Roman" w:cs="Times New Roman"/>
          <w:sz w:val="28"/>
          <w:szCs w:val="28"/>
        </w:rPr>
        <w:t xml:space="preserve"> был разработан своего рода алгоритм, которому должен следовать банк при заключении</w:t>
      </w:r>
      <w:r w:rsidR="00995B80">
        <w:rPr>
          <w:rFonts w:ascii="Times New Roman" w:hAnsi="Times New Roman" w:cs="Times New Roman"/>
          <w:sz w:val="28"/>
          <w:szCs w:val="28"/>
        </w:rPr>
        <w:t xml:space="preserve"> подобных договоров, дыбы </w:t>
      </w:r>
      <w:r w:rsidR="00107260">
        <w:rPr>
          <w:rFonts w:ascii="Times New Roman" w:hAnsi="Times New Roman" w:cs="Times New Roman"/>
          <w:sz w:val="28"/>
          <w:szCs w:val="28"/>
        </w:rPr>
        <w:t>защитить личную свободу гаранта и  оградить себя от возможных нарушений принципа свободы договора</w:t>
      </w:r>
      <w:r w:rsidR="005555DD">
        <w:rPr>
          <w:rFonts w:ascii="Times New Roman" w:hAnsi="Times New Roman" w:cs="Times New Roman"/>
          <w:sz w:val="28"/>
          <w:szCs w:val="28"/>
        </w:rPr>
        <w:t>:</w:t>
      </w:r>
    </w:p>
    <w:p w:rsidR="00F85CA2" w:rsidRPr="00107260" w:rsidRDefault="00461951" w:rsidP="00A12FE7">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notranslate"/>
          <w:rFonts w:ascii="Times New Roman" w:hAnsi="Times New Roman" w:cs="Times New Roman"/>
          <w:sz w:val="28"/>
          <w:szCs w:val="28"/>
        </w:rPr>
      </w:pPr>
      <w:r w:rsidRPr="00107260">
        <w:rPr>
          <w:rStyle w:val="notranslate"/>
          <w:rFonts w:ascii="Times New Roman" w:hAnsi="Times New Roman" w:cs="Times New Roman"/>
          <w:sz w:val="28"/>
          <w:szCs w:val="28"/>
        </w:rPr>
        <w:lastRenderedPageBreak/>
        <w:t>Банк</w:t>
      </w:r>
      <w:r w:rsidR="00F85CA2" w:rsidRPr="00107260">
        <w:rPr>
          <w:rStyle w:val="notranslate"/>
          <w:rFonts w:ascii="Times New Roman" w:hAnsi="Times New Roman" w:cs="Times New Roman"/>
          <w:sz w:val="28"/>
          <w:szCs w:val="28"/>
        </w:rPr>
        <w:t xml:space="preserve"> должен объяснить</w:t>
      </w:r>
      <w:r w:rsidR="00995B80" w:rsidRPr="00107260">
        <w:rPr>
          <w:rStyle w:val="notranslate"/>
          <w:rFonts w:ascii="Times New Roman" w:hAnsi="Times New Roman" w:cs="Times New Roman"/>
          <w:sz w:val="28"/>
          <w:szCs w:val="28"/>
        </w:rPr>
        <w:t>,</w:t>
      </w:r>
      <w:r w:rsidR="00F85CA2" w:rsidRPr="00107260">
        <w:rPr>
          <w:rStyle w:val="notranslate"/>
          <w:rFonts w:ascii="Times New Roman" w:hAnsi="Times New Roman" w:cs="Times New Roman"/>
          <w:sz w:val="28"/>
          <w:szCs w:val="28"/>
        </w:rPr>
        <w:t xml:space="preserve"> </w:t>
      </w:r>
      <w:r w:rsidRPr="00107260">
        <w:rPr>
          <w:rStyle w:val="notranslate"/>
          <w:rFonts w:ascii="Times New Roman" w:hAnsi="Times New Roman" w:cs="Times New Roman"/>
          <w:sz w:val="28"/>
          <w:szCs w:val="28"/>
        </w:rPr>
        <w:t xml:space="preserve">какие практические </w:t>
      </w:r>
      <w:r w:rsidR="00F85CA2" w:rsidRPr="00107260">
        <w:rPr>
          <w:rStyle w:val="notranslate"/>
          <w:rFonts w:ascii="Times New Roman" w:hAnsi="Times New Roman" w:cs="Times New Roman"/>
          <w:sz w:val="28"/>
          <w:szCs w:val="28"/>
        </w:rPr>
        <w:t xml:space="preserve"> последствия,</w:t>
      </w:r>
      <w:r w:rsidRPr="00107260">
        <w:rPr>
          <w:rStyle w:val="notranslate"/>
          <w:rFonts w:ascii="Times New Roman" w:hAnsi="Times New Roman" w:cs="Times New Roman"/>
          <w:sz w:val="28"/>
          <w:szCs w:val="28"/>
        </w:rPr>
        <w:t xml:space="preserve"> ожидают гаранта,</w:t>
      </w:r>
      <w:r w:rsidR="00F85CA2" w:rsidRPr="00107260">
        <w:rPr>
          <w:rStyle w:val="notranslate"/>
          <w:rFonts w:ascii="Times New Roman" w:hAnsi="Times New Roman" w:cs="Times New Roman"/>
          <w:sz w:val="28"/>
          <w:szCs w:val="28"/>
        </w:rPr>
        <w:t xml:space="preserve"> </w:t>
      </w:r>
      <w:r w:rsidRPr="00107260">
        <w:rPr>
          <w:rStyle w:val="notranslate"/>
          <w:rFonts w:ascii="Times New Roman" w:hAnsi="Times New Roman" w:cs="Times New Roman"/>
          <w:sz w:val="28"/>
          <w:szCs w:val="28"/>
        </w:rPr>
        <w:t>если он согласиться на заключение договора залога</w:t>
      </w:r>
      <w:r w:rsidR="00107260" w:rsidRPr="00107260">
        <w:rPr>
          <w:rStyle w:val="notranslate"/>
          <w:rFonts w:ascii="Times New Roman" w:hAnsi="Times New Roman" w:cs="Times New Roman"/>
          <w:sz w:val="28"/>
          <w:szCs w:val="28"/>
        </w:rPr>
        <w:t>;</w:t>
      </w:r>
      <w:r w:rsidRPr="00107260">
        <w:rPr>
          <w:rStyle w:val="notranslate"/>
          <w:rFonts w:ascii="Times New Roman" w:hAnsi="Times New Roman" w:cs="Times New Roman"/>
          <w:sz w:val="28"/>
          <w:szCs w:val="28"/>
        </w:rPr>
        <w:t xml:space="preserve"> </w:t>
      </w:r>
    </w:p>
    <w:p w:rsidR="00F85CA2" w:rsidRPr="001F7CB2" w:rsidRDefault="00461951" w:rsidP="00A12FE7">
      <w:pPr>
        <w:pStyle w:val="HTML"/>
        <w:numPr>
          <w:ilvl w:val="0"/>
          <w:numId w:val="10"/>
        </w:numPr>
        <w:spacing w:line="360" w:lineRule="auto"/>
        <w:ind w:firstLine="709"/>
        <w:contextualSpacing/>
        <w:jc w:val="both"/>
        <w:rPr>
          <w:rFonts w:ascii="Times New Roman" w:hAnsi="Times New Roman" w:cs="Times New Roman"/>
          <w:sz w:val="28"/>
          <w:szCs w:val="28"/>
        </w:rPr>
      </w:pPr>
      <w:r w:rsidRPr="001F7CB2">
        <w:rPr>
          <w:rStyle w:val="notranslate"/>
          <w:rFonts w:ascii="Times New Roman" w:eastAsiaTheme="minorEastAsia" w:hAnsi="Times New Roman" w:cs="Times New Roman"/>
          <w:sz w:val="28"/>
          <w:szCs w:val="28"/>
        </w:rPr>
        <w:t>Банк должен предостав</w:t>
      </w:r>
      <w:r w:rsidR="00995B80">
        <w:rPr>
          <w:rStyle w:val="notranslate"/>
          <w:rFonts w:ascii="Times New Roman" w:eastAsiaTheme="minorEastAsia" w:hAnsi="Times New Roman" w:cs="Times New Roman"/>
          <w:sz w:val="28"/>
          <w:szCs w:val="28"/>
        </w:rPr>
        <w:t>ить всю необходимую информацию</w:t>
      </w:r>
      <w:r w:rsidRPr="001F7CB2">
        <w:rPr>
          <w:rStyle w:val="notranslate"/>
          <w:rFonts w:ascii="Times New Roman" w:eastAsiaTheme="minorEastAsia" w:hAnsi="Times New Roman" w:cs="Times New Roman"/>
          <w:sz w:val="28"/>
          <w:szCs w:val="28"/>
        </w:rPr>
        <w:t xml:space="preserve"> </w:t>
      </w:r>
      <w:r w:rsidR="00F85CA2" w:rsidRPr="001F7CB2">
        <w:rPr>
          <w:rStyle w:val="notranslate"/>
          <w:rFonts w:ascii="Times New Roman" w:eastAsiaTheme="minorEastAsia" w:hAnsi="Times New Roman" w:cs="Times New Roman"/>
          <w:sz w:val="28"/>
          <w:szCs w:val="28"/>
        </w:rPr>
        <w:t>о цели кредита, сумме и основных условиях кредита, а также о том</w:t>
      </w:r>
      <w:r w:rsidR="00107260">
        <w:rPr>
          <w:rStyle w:val="notranslate"/>
          <w:rFonts w:ascii="Times New Roman" w:eastAsiaTheme="minorEastAsia" w:hAnsi="Times New Roman" w:cs="Times New Roman"/>
          <w:sz w:val="28"/>
          <w:szCs w:val="28"/>
        </w:rPr>
        <w:t xml:space="preserve">, </w:t>
      </w:r>
      <w:r w:rsidRPr="001F7CB2">
        <w:rPr>
          <w:rFonts w:ascii="Times New Roman" w:hAnsi="Times New Roman" w:cs="Times New Roman"/>
          <w:sz w:val="28"/>
          <w:szCs w:val="28"/>
        </w:rPr>
        <w:t>во сколько</w:t>
      </w:r>
      <w:r w:rsidR="00995B80">
        <w:rPr>
          <w:rFonts w:ascii="Times New Roman" w:hAnsi="Times New Roman" w:cs="Times New Roman"/>
          <w:sz w:val="28"/>
          <w:szCs w:val="28"/>
        </w:rPr>
        <w:t xml:space="preserve"> банк оценивает</w:t>
      </w:r>
      <w:r w:rsidR="00107260">
        <w:rPr>
          <w:rFonts w:ascii="Times New Roman" w:hAnsi="Times New Roman" w:cs="Times New Roman"/>
          <w:sz w:val="28"/>
          <w:szCs w:val="28"/>
        </w:rPr>
        <w:t xml:space="preserve"> залоговое имущество;</w:t>
      </w:r>
      <w:r w:rsidRPr="001F7CB2">
        <w:rPr>
          <w:rFonts w:ascii="Times New Roman" w:hAnsi="Times New Roman" w:cs="Times New Roman"/>
          <w:sz w:val="28"/>
          <w:szCs w:val="28"/>
        </w:rPr>
        <w:t xml:space="preserve"> </w:t>
      </w:r>
    </w:p>
    <w:p w:rsidR="001F7CB2" w:rsidRPr="001E090A" w:rsidRDefault="00F85CA2" w:rsidP="00A12FE7">
      <w:pPr>
        <w:pStyle w:val="HTML"/>
        <w:numPr>
          <w:ilvl w:val="0"/>
          <w:numId w:val="10"/>
        </w:numPr>
        <w:spacing w:line="360" w:lineRule="auto"/>
        <w:ind w:firstLine="709"/>
        <w:contextualSpacing/>
        <w:jc w:val="both"/>
        <w:rPr>
          <w:rFonts w:ascii="Times New Roman" w:eastAsiaTheme="minorEastAsia" w:hAnsi="Times New Roman" w:cs="Times New Roman"/>
          <w:sz w:val="28"/>
          <w:szCs w:val="28"/>
        </w:rPr>
      </w:pPr>
      <w:r w:rsidRPr="001F7CB2">
        <w:rPr>
          <w:rStyle w:val="notranslate"/>
          <w:rFonts w:ascii="Times New Roman" w:eastAsiaTheme="minorEastAsia" w:hAnsi="Times New Roman" w:cs="Times New Roman"/>
          <w:sz w:val="28"/>
          <w:szCs w:val="28"/>
        </w:rPr>
        <w:t xml:space="preserve">Банк  должен четко заявить, что у гаранта </w:t>
      </w:r>
      <w:r w:rsidR="00461951" w:rsidRPr="001F7CB2">
        <w:rPr>
          <w:rStyle w:val="notranslate"/>
          <w:rFonts w:ascii="Times New Roman" w:eastAsiaTheme="minorEastAsia" w:hAnsi="Times New Roman" w:cs="Times New Roman"/>
          <w:sz w:val="28"/>
          <w:szCs w:val="28"/>
        </w:rPr>
        <w:t>есть выбор:  р</w:t>
      </w:r>
      <w:r w:rsidRPr="001F7CB2">
        <w:rPr>
          <w:rStyle w:val="notranslate"/>
          <w:rFonts w:ascii="Times New Roman" w:eastAsiaTheme="minorEastAsia" w:hAnsi="Times New Roman" w:cs="Times New Roman"/>
          <w:sz w:val="28"/>
          <w:szCs w:val="28"/>
        </w:rPr>
        <w:t xml:space="preserve">ешение </w:t>
      </w:r>
      <w:r w:rsidR="00461951" w:rsidRPr="001F7CB2">
        <w:rPr>
          <w:rStyle w:val="notranslate"/>
          <w:rFonts w:ascii="Times New Roman" w:eastAsiaTheme="minorEastAsia" w:hAnsi="Times New Roman" w:cs="Times New Roman"/>
          <w:sz w:val="28"/>
          <w:szCs w:val="28"/>
        </w:rPr>
        <w:t xml:space="preserve">о том, что совместное имущество будет предметом залога </w:t>
      </w:r>
      <w:r w:rsidRPr="001F7CB2">
        <w:rPr>
          <w:rStyle w:val="notranslate"/>
          <w:rFonts w:ascii="Times New Roman" w:eastAsiaTheme="minorEastAsia" w:hAnsi="Times New Roman" w:cs="Times New Roman"/>
          <w:sz w:val="28"/>
          <w:szCs w:val="28"/>
        </w:rPr>
        <w:t xml:space="preserve"> – только решение гаранта и никого другого.</w:t>
      </w:r>
      <w:r w:rsidRPr="001F7CB2">
        <w:rPr>
          <w:rFonts w:ascii="Times New Roman" w:hAnsi="Times New Roman" w:cs="Times New Roman"/>
          <w:sz w:val="28"/>
          <w:szCs w:val="28"/>
        </w:rPr>
        <w:t xml:space="preserve"> </w:t>
      </w:r>
      <w:r w:rsidR="001F7CB2" w:rsidRPr="00107260">
        <w:rPr>
          <w:rFonts w:ascii="Times New Roman" w:hAnsi="Times New Roman" w:cs="Times New Roman"/>
          <w:sz w:val="28"/>
          <w:szCs w:val="28"/>
        </w:rPr>
        <w:t xml:space="preserve"> </w:t>
      </w:r>
    </w:p>
    <w:p w:rsidR="001E090A" w:rsidRPr="00107260" w:rsidRDefault="001E090A" w:rsidP="00A12FE7">
      <w:pPr>
        <w:pStyle w:val="HTML"/>
        <w:spacing w:line="36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ab/>
        <w:t xml:space="preserve">Таким образом, разработанный механизм защиты более уязвимой стороны договорных отношений направлен на то, чтобы ничто не могло помешать рациональному выбору человека. Именно защита свободы выбора как непосредственного проявления свободы личности, является обязанностью социального государства.     </w:t>
      </w:r>
    </w:p>
    <w:p w:rsidR="00B640FA" w:rsidRPr="00D74B6A" w:rsidRDefault="00B640FA" w:rsidP="00D74B6A">
      <w:pPr>
        <w:pStyle w:val="HTM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1E090A">
        <w:rPr>
          <w:rFonts w:ascii="Times New Roman" w:hAnsi="Times New Roman" w:cs="Times New Roman"/>
          <w:sz w:val="28"/>
          <w:szCs w:val="28"/>
        </w:rPr>
        <w:t>И</w:t>
      </w:r>
      <w:r w:rsidR="00F85CA2" w:rsidRPr="001F7CB2">
        <w:rPr>
          <w:rFonts w:ascii="Times New Roman" w:hAnsi="Times New Roman" w:cs="Times New Roman"/>
          <w:sz w:val="28"/>
          <w:szCs w:val="28"/>
        </w:rPr>
        <w:t xml:space="preserve">нтересной является позиция лорда </w:t>
      </w:r>
      <w:r w:rsidR="001F7CB2">
        <w:rPr>
          <w:rFonts w:ascii="Times New Roman" w:hAnsi="Times New Roman" w:cs="Times New Roman"/>
          <w:sz w:val="28"/>
          <w:szCs w:val="28"/>
        </w:rPr>
        <w:t xml:space="preserve"> </w:t>
      </w:r>
      <w:proofErr w:type="spellStart"/>
      <w:r w:rsidR="001F7CB2" w:rsidRPr="001F7CB2">
        <w:rPr>
          <w:rFonts w:ascii="Times New Roman" w:hAnsi="Times New Roman" w:cs="Times New Roman"/>
          <w:sz w:val="28"/>
          <w:szCs w:val="28"/>
        </w:rPr>
        <w:t>Браун-Уилкинсон</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1F7CB2">
        <w:rPr>
          <w:rFonts w:ascii="Times New Roman" w:hAnsi="Times New Roman" w:cs="Times New Roman"/>
          <w:sz w:val="28"/>
          <w:szCs w:val="28"/>
        </w:rPr>
        <w:t xml:space="preserve">по </w:t>
      </w:r>
      <w:r w:rsidR="00107260">
        <w:rPr>
          <w:rFonts w:ascii="Times New Roman" w:hAnsi="Times New Roman" w:cs="Times New Roman"/>
          <w:sz w:val="28"/>
          <w:szCs w:val="28"/>
        </w:rPr>
        <w:t xml:space="preserve">схожему </w:t>
      </w:r>
      <w:r w:rsidRPr="001F7CB2">
        <w:rPr>
          <w:rFonts w:ascii="Times New Roman" w:hAnsi="Times New Roman" w:cs="Times New Roman"/>
          <w:sz w:val="28"/>
          <w:szCs w:val="28"/>
        </w:rPr>
        <w:t xml:space="preserve">делу </w:t>
      </w:r>
      <w:proofErr w:type="spellStart"/>
      <w:r w:rsidR="006D6724" w:rsidRPr="006D6724">
        <w:rPr>
          <w:rStyle w:val="ab"/>
          <w:rFonts w:ascii="Times New Roman" w:hAnsi="Times New Roman" w:cs="Times New Roman"/>
          <w:i w:val="0"/>
          <w:sz w:val="28"/>
          <w:szCs w:val="28"/>
        </w:rPr>
        <w:t>Барклайс</w:t>
      </w:r>
      <w:proofErr w:type="spellEnd"/>
      <w:r w:rsidR="006D6724" w:rsidRPr="006D6724">
        <w:rPr>
          <w:rStyle w:val="ab"/>
          <w:rFonts w:ascii="Times New Roman" w:hAnsi="Times New Roman" w:cs="Times New Roman"/>
          <w:i w:val="0"/>
          <w:sz w:val="28"/>
          <w:szCs w:val="28"/>
        </w:rPr>
        <w:t xml:space="preserve"> Банк против</w:t>
      </w:r>
      <w:proofErr w:type="gramStart"/>
      <w:r w:rsidR="006D6724" w:rsidRPr="006D6724">
        <w:rPr>
          <w:rStyle w:val="ab"/>
          <w:rFonts w:ascii="Times New Roman" w:hAnsi="Times New Roman" w:cs="Times New Roman"/>
          <w:i w:val="0"/>
          <w:sz w:val="28"/>
          <w:szCs w:val="28"/>
        </w:rPr>
        <w:t xml:space="preserve"> </w:t>
      </w:r>
      <w:proofErr w:type="spellStart"/>
      <w:r w:rsidR="00107260" w:rsidRPr="006D6724">
        <w:rPr>
          <w:rFonts w:ascii="Times New Roman" w:hAnsi="Times New Roman" w:cs="Times New Roman"/>
          <w:sz w:val="28"/>
          <w:szCs w:val="28"/>
        </w:rPr>
        <w:t>О</w:t>
      </w:r>
      <w:proofErr w:type="gramEnd"/>
      <w:r w:rsidR="00107260" w:rsidRPr="006D6724">
        <w:rPr>
          <w:rFonts w:ascii="Times New Roman" w:hAnsi="Times New Roman" w:cs="Times New Roman"/>
          <w:sz w:val="28"/>
          <w:szCs w:val="28"/>
        </w:rPr>
        <w:t>'Брайен</w:t>
      </w:r>
      <w:proofErr w:type="spellEnd"/>
      <w:r w:rsidR="00107260">
        <w:rPr>
          <w:rFonts w:ascii="Times New Roman" w:hAnsi="Times New Roman" w:cs="Times New Roman"/>
          <w:sz w:val="28"/>
          <w:szCs w:val="28"/>
        </w:rPr>
        <w:t xml:space="preserve"> </w:t>
      </w:r>
      <w:r w:rsidR="001E090A">
        <w:rPr>
          <w:rFonts w:ascii="Times New Roman" w:hAnsi="Times New Roman" w:cs="Times New Roman"/>
          <w:sz w:val="28"/>
          <w:szCs w:val="28"/>
        </w:rPr>
        <w:t>(</w:t>
      </w:r>
      <w:r w:rsidR="00107260">
        <w:rPr>
          <w:rFonts w:ascii="Times New Roman" w:hAnsi="Times New Roman" w:cs="Times New Roman"/>
          <w:sz w:val="28"/>
          <w:szCs w:val="28"/>
        </w:rPr>
        <w:t>1993</w:t>
      </w:r>
      <w:r w:rsidR="001E090A">
        <w:rPr>
          <w:rFonts w:ascii="Times New Roman" w:hAnsi="Times New Roman" w:cs="Times New Roman"/>
          <w:sz w:val="28"/>
          <w:szCs w:val="28"/>
        </w:rPr>
        <w:t xml:space="preserve"> г.)</w:t>
      </w:r>
      <w:r w:rsidR="006D6724">
        <w:rPr>
          <w:rStyle w:val="a6"/>
          <w:rFonts w:ascii="Times New Roman" w:hAnsi="Times New Roman" w:cs="Times New Roman"/>
          <w:sz w:val="28"/>
          <w:szCs w:val="28"/>
        </w:rPr>
        <w:footnoteReference w:id="9"/>
      </w:r>
      <w:r w:rsidR="001F7CB2">
        <w:rPr>
          <w:rFonts w:ascii="Times New Roman" w:hAnsi="Times New Roman" w:cs="Times New Roman"/>
          <w:sz w:val="28"/>
          <w:szCs w:val="28"/>
        </w:rPr>
        <w:t>.</w:t>
      </w:r>
      <w:r w:rsidR="00F85CA2" w:rsidRPr="001F7CB2">
        <w:rPr>
          <w:rFonts w:ascii="Times New Roman" w:hAnsi="Times New Roman" w:cs="Times New Roman"/>
          <w:sz w:val="28"/>
          <w:szCs w:val="28"/>
        </w:rPr>
        <w:t xml:space="preserve"> </w:t>
      </w:r>
      <w:r w:rsidR="001F7CB2">
        <w:rPr>
          <w:rFonts w:ascii="Times New Roman" w:hAnsi="Times New Roman" w:cs="Times New Roman"/>
          <w:sz w:val="28"/>
          <w:szCs w:val="28"/>
        </w:rPr>
        <w:t xml:space="preserve">Он </w:t>
      </w:r>
      <w:r w:rsidR="00F85CA2" w:rsidRPr="001F7CB2">
        <w:rPr>
          <w:rFonts w:ascii="Times New Roman" w:hAnsi="Times New Roman" w:cs="Times New Roman"/>
          <w:sz w:val="28"/>
          <w:szCs w:val="28"/>
        </w:rPr>
        <w:t>подчер</w:t>
      </w:r>
      <w:r w:rsidR="00107260">
        <w:rPr>
          <w:rFonts w:ascii="Times New Roman" w:hAnsi="Times New Roman" w:cs="Times New Roman"/>
          <w:sz w:val="28"/>
          <w:szCs w:val="28"/>
        </w:rPr>
        <w:t>кнул важность сохранения чувства</w:t>
      </w:r>
      <w:r w:rsidR="00F85CA2" w:rsidRPr="001F7CB2">
        <w:rPr>
          <w:rFonts w:ascii="Times New Roman" w:hAnsi="Times New Roman" w:cs="Times New Roman"/>
          <w:sz w:val="28"/>
          <w:szCs w:val="28"/>
        </w:rPr>
        <w:t xml:space="preserve"> равновесия в </w:t>
      </w:r>
      <w:r w:rsidR="00107260">
        <w:rPr>
          <w:rFonts w:ascii="Times New Roman" w:hAnsi="Times New Roman" w:cs="Times New Roman"/>
          <w:sz w:val="28"/>
          <w:szCs w:val="28"/>
        </w:rPr>
        <w:t>решении вопроса о том</w:t>
      </w:r>
      <w:r w:rsidR="00995B80">
        <w:rPr>
          <w:rFonts w:ascii="Times New Roman" w:hAnsi="Times New Roman" w:cs="Times New Roman"/>
          <w:sz w:val="28"/>
          <w:szCs w:val="28"/>
        </w:rPr>
        <w:t>, в какой степени определенная</w:t>
      </w:r>
      <w:r w:rsidR="00107260">
        <w:rPr>
          <w:rFonts w:ascii="Times New Roman" w:hAnsi="Times New Roman" w:cs="Times New Roman"/>
          <w:sz w:val="28"/>
          <w:szCs w:val="28"/>
        </w:rPr>
        <w:t xml:space="preserve"> социальная защита прав зависимой стороны сделки должна быть представлена государством</w:t>
      </w:r>
      <w:r w:rsidR="00F85CA2" w:rsidRPr="001F7CB2">
        <w:rPr>
          <w:rFonts w:ascii="Times New Roman" w:hAnsi="Times New Roman" w:cs="Times New Roman"/>
          <w:sz w:val="28"/>
          <w:szCs w:val="28"/>
        </w:rPr>
        <w:t xml:space="preserve">. </w:t>
      </w:r>
      <w:r w:rsidR="00107260">
        <w:rPr>
          <w:rFonts w:ascii="Times New Roman" w:hAnsi="Times New Roman" w:cs="Times New Roman"/>
          <w:sz w:val="28"/>
          <w:szCs w:val="28"/>
        </w:rPr>
        <w:t>Он заметил, что с</w:t>
      </w:r>
      <w:r w:rsidR="00F85CA2" w:rsidRPr="001F7CB2">
        <w:rPr>
          <w:rFonts w:ascii="Times New Roman" w:hAnsi="Times New Roman" w:cs="Times New Roman"/>
          <w:sz w:val="28"/>
          <w:szCs w:val="28"/>
        </w:rPr>
        <w:t>импатии к жене, которой угрожает возможность потерять дом по иску банка, естественно, преобладает,  что  подрывает важный общественный интерес.</w:t>
      </w:r>
      <w:r w:rsidR="00995B80">
        <w:rPr>
          <w:rFonts w:ascii="Times New Roman" w:hAnsi="Times New Roman" w:cs="Times New Roman"/>
          <w:sz w:val="28"/>
          <w:szCs w:val="28"/>
        </w:rPr>
        <w:t xml:space="preserve"> А именно, в</w:t>
      </w:r>
      <w:r w:rsidR="00F85CA2" w:rsidRPr="001F7CB2">
        <w:rPr>
          <w:rFonts w:ascii="Times New Roman" w:hAnsi="Times New Roman" w:cs="Times New Roman"/>
          <w:sz w:val="28"/>
          <w:szCs w:val="28"/>
        </w:rPr>
        <w:t xml:space="preserve"> случае</w:t>
      </w:r>
      <w:r w:rsidR="00995B80">
        <w:rPr>
          <w:rFonts w:ascii="Times New Roman" w:hAnsi="Times New Roman" w:cs="Times New Roman"/>
          <w:sz w:val="28"/>
          <w:szCs w:val="28"/>
        </w:rPr>
        <w:t>,</w:t>
      </w:r>
      <w:r w:rsidR="00F85CA2" w:rsidRPr="001F7CB2">
        <w:rPr>
          <w:rFonts w:ascii="Times New Roman" w:hAnsi="Times New Roman" w:cs="Times New Roman"/>
          <w:sz w:val="28"/>
          <w:szCs w:val="28"/>
        </w:rPr>
        <w:t xml:space="preserve"> если права жен  настолько будут обеспечены законом, то в уязвимом положении окажутся </w:t>
      </w:r>
      <w:r w:rsidR="001E090A">
        <w:rPr>
          <w:rFonts w:ascii="Times New Roman" w:hAnsi="Times New Roman" w:cs="Times New Roman"/>
          <w:sz w:val="28"/>
          <w:szCs w:val="28"/>
        </w:rPr>
        <w:t xml:space="preserve">договоры </w:t>
      </w:r>
      <w:r w:rsidR="00F85CA2" w:rsidRPr="001F7CB2">
        <w:rPr>
          <w:rFonts w:ascii="Times New Roman" w:hAnsi="Times New Roman" w:cs="Times New Roman"/>
          <w:sz w:val="28"/>
          <w:szCs w:val="28"/>
        </w:rPr>
        <w:t>за</w:t>
      </w:r>
      <w:r w:rsidR="000A6AE3">
        <w:rPr>
          <w:rFonts w:ascii="Times New Roman" w:hAnsi="Times New Roman" w:cs="Times New Roman"/>
          <w:sz w:val="28"/>
          <w:szCs w:val="28"/>
        </w:rPr>
        <w:t xml:space="preserve">ймы, </w:t>
      </w:r>
      <w:r w:rsidR="001E090A">
        <w:rPr>
          <w:rFonts w:ascii="Times New Roman" w:hAnsi="Times New Roman" w:cs="Times New Roman"/>
          <w:sz w:val="28"/>
          <w:szCs w:val="28"/>
        </w:rPr>
        <w:t xml:space="preserve">в соответствии с которыми денежные средства предоставляются </w:t>
      </w:r>
      <w:r w:rsidR="000A6AE3">
        <w:rPr>
          <w:rFonts w:ascii="Times New Roman" w:hAnsi="Times New Roman" w:cs="Times New Roman"/>
          <w:sz w:val="28"/>
          <w:szCs w:val="28"/>
        </w:rPr>
        <w:t xml:space="preserve">под залог недвижимости, находящейся в совместной собственности, так как банки будут не заинтересованы в их предоставлении по причине значительных </w:t>
      </w:r>
      <w:r w:rsidR="00F85CA2" w:rsidRPr="001F7CB2">
        <w:rPr>
          <w:rFonts w:ascii="Times New Roman" w:hAnsi="Times New Roman" w:cs="Times New Roman"/>
          <w:sz w:val="28"/>
          <w:szCs w:val="28"/>
        </w:rPr>
        <w:t xml:space="preserve"> </w:t>
      </w:r>
      <w:r w:rsidR="000A6AE3">
        <w:rPr>
          <w:rFonts w:ascii="Times New Roman" w:hAnsi="Times New Roman" w:cs="Times New Roman"/>
          <w:sz w:val="28"/>
          <w:szCs w:val="28"/>
        </w:rPr>
        <w:t xml:space="preserve">материальных затрат. Тем самым будет снижаться </w:t>
      </w:r>
      <w:r w:rsidR="00F85CA2" w:rsidRPr="001F7CB2">
        <w:rPr>
          <w:rFonts w:ascii="Times New Roman" w:hAnsi="Times New Roman" w:cs="Times New Roman"/>
          <w:sz w:val="28"/>
          <w:szCs w:val="28"/>
        </w:rPr>
        <w:t>поток ссудного капитала в предприятиях. Поэтому важно, чтобы закон, предназначенный для защиты уязвимых лиц</w:t>
      </w:r>
      <w:r w:rsidR="000A6AE3">
        <w:rPr>
          <w:rFonts w:ascii="Times New Roman" w:hAnsi="Times New Roman" w:cs="Times New Roman"/>
          <w:sz w:val="28"/>
          <w:szCs w:val="28"/>
        </w:rPr>
        <w:t>,</w:t>
      </w:r>
      <w:r w:rsidR="00F85CA2" w:rsidRPr="001F7CB2">
        <w:rPr>
          <w:rFonts w:ascii="Times New Roman" w:hAnsi="Times New Roman" w:cs="Times New Roman"/>
          <w:sz w:val="28"/>
          <w:szCs w:val="28"/>
        </w:rPr>
        <w:t xml:space="preserve"> не был </w:t>
      </w:r>
      <w:r w:rsidR="001F7CB2" w:rsidRPr="001F7CB2">
        <w:rPr>
          <w:rFonts w:ascii="Times New Roman" w:hAnsi="Times New Roman" w:cs="Times New Roman"/>
          <w:sz w:val="28"/>
          <w:szCs w:val="28"/>
        </w:rPr>
        <w:lastRenderedPageBreak/>
        <w:t xml:space="preserve">односторонним. </w:t>
      </w:r>
      <w:r w:rsidR="001E090A">
        <w:rPr>
          <w:rFonts w:ascii="Times New Roman" w:hAnsi="Times New Roman" w:cs="Times New Roman"/>
          <w:sz w:val="28"/>
          <w:szCs w:val="28"/>
        </w:rPr>
        <w:t xml:space="preserve">Защищая права одних, государство не должно нарушать права других лиц. </w:t>
      </w:r>
    </w:p>
    <w:p w:rsidR="004D416E" w:rsidRPr="00D74B6A" w:rsidRDefault="00512B9D" w:rsidP="00D74B6A">
      <w:pPr>
        <w:pStyle w:val="3"/>
        <w:spacing w:line="360" w:lineRule="auto"/>
        <w:ind w:firstLine="708"/>
        <w:jc w:val="both"/>
        <w:rPr>
          <w:sz w:val="28"/>
          <w:szCs w:val="28"/>
        </w:rPr>
      </w:pPr>
      <w:bookmarkStart w:id="7" w:name="_Toc481438094"/>
      <w:r w:rsidRPr="00D74B6A">
        <w:rPr>
          <w:sz w:val="28"/>
          <w:szCs w:val="28"/>
        </w:rPr>
        <w:t>2.</w:t>
      </w:r>
      <w:r w:rsidR="00A2214E" w:rsidRPr="00D74B6A">
        <w:rPr>
          <w:sz w:val="28"/>
          <w:szCs w:val="28"/>
        </w:rPr>
        <w:t>4</w:t>
      </w:r>
      <w:r w:rsidR="005B77C8" w:rsidRPr="00D74B6A">
        <w:rPr>
          <w:sz w:val="28"/>
          <w:szCs w:val="28"/>
        </w:rPr>
        <w:t>. Пра</w:t>
      </w:r>
      <w:r w:rsidR="00412F71" w:rsidRPr="00D74B6A">
        <w:rPr>
          <w:sz w:val="28"/>
          <w:szCs w:val="28"/>
        </w:rPr>
        <w:t>ктика Конституционного Суда Российской Федерации</w:t>
      </w:r>
      <w:bookmarkEnd w:id="7"/>
    </w:p>
    <w:p w:rsidR="005B77C8" w:rsidRPr="001E090A" w:rsidRDefault="00333A9A" w:rsidP="00A12FE7">
      <w:pPr>
        <w:spacing w:line="360" w:lineRule="auto"/>
        <w:ind w:firstLine="709"/>
        <w:jc w:val="both"/>
        <w:rPr>
          <w:rFonts w:ascii="Times New Roman" w:hAnsi="Times New Roman" w:cs="Times New Roman"/>
          <w:sz w:val="28"/>
          <w:szCs w:val="28"/>
        </w:rPr>
      </w:pPr>
      <w:r w:rsidRPr="00333A9A">
        <w:rPr>
          <w:rFonts w:ascii="Times New Roman" w:hAnsi="Times New Roman" w:cs="Times New Roman"/>
          <w:sz w:val="28"/>
          <w:szCs w:val="28"/>
        </w:rPr>
        <w:t>Конституционную природу принципа свободы договора подтверждает и Конституционный Суд РФ</w:t>
      </w:r>
      <w:r>
        <w:rPr>
          <w:rFonts w:ascii="Times New Roman" w:hAnsi="Times New Roman" w:cs="Times New Roman"/>
          <w:sz w:val="28"/>
          <w:szCs w:val="28"/>
        </w:rPr>
        <w:t>.</w:t>
      </w:r>
      <w:r>
        <w:t xml:space="preserve"> </w:t>
      </w:r>
      <w:r w:rsidR="005B77C8" w:rsidRPr="00940BF8">
        <w:rPr>
          <w:rFonts w:ascii="Times New Roman" w:hAnsi="Times New Roman" w:cs="Times New Roman"/>
          <w:sz w:val="28"/>
          <w:szCs w:val="28"/>
        </w:rPr>
        <w:t>В Российской Федерации свобода договора</w:t>
      </w:r>
      <w:r w:rsidR="00A2214E">
        <w:rPr>
          <w:rFonts w:ascii="Times New Roman" w:hAnsi="Times New Roman" w:cs="Times New Roman"/>
          <w:sz w:val="28"/>
          <w:szCs w:val="28"/>
        </w:rPr>
        <w:t>,</w:t>
      </w:r>
      <w:r w:rsidR="005B77C8" w:rsidRPr="00940BF8">
        <w:rPr>
          <w:rFonts w:ascii="Times New Roman" w:hAnsi="Times New Roman" w:cs="Times New Roman"/>
          <w:sz w:val="28"/>
          <w:szCs w:val="28"/>
        </w:rPr>
        <w:t xml:space="preserve"> в</w:t>
      </w:r>
      <w:r w:rsidR="00A2214E">
        <w:rPr>
          <w:rFonts w:ascii="Times New Roman" w:hAnsi="Times New Roman" w:cs="Times New Roman"/>
          <w:sz w:val="28"/>
          <w:szCs w:val="28"/>
        </w:rPr>
        <w:t xml:space="preserve"> основании которой заложены конституционные свободы, гарантируемые</w:t>
      </w:r>
      <w:r w:rsidR="005B77C8" w:rsidRPr="00940BF8">
        <w:rPr>
          <w:rFonts w:ascii="Times New Roman" w:hAnsi="Times New Roman" w:cs="Times New Roman"/>
          <w:sz w:val="28"/>
          <w:szCs w:val="28"/>
        </w:rPr>
        <w:t xml:space="preserve"> государством, была признана в Постановлении Конституционного Суда РФ от 23.02.1999 № 4-П</w:t>
      </w:r>
      <w:r w:rsidR="005B77C8">
        <w:rPr>
          <w:rStyle w:val="a6"/>
          <w:rFonts w:ascii="Times New Roman" w:hAnsi="Times New Roman" w:cs="Times New Roman"/>
          <w:sz w:val="28"/>
          <w:szCs w:val="28"/>
        </w:rPr>
        <w:footnoteReference w:id="10"/>
      </w:r>
      <w:r w:rsidR="005B77C8" w:rsidRPr="00940BF8">
        <w:rPr>
          <w:rFonts w:ascii="Times New Roman" w:hAnsi="Times New Roman" w:cs="Times New Roman"/>
          <w:sz w:val="28"/>
          <w:szCs w:val="28"/>
        </w:rPr>
        <w:t xml:space="preserve"> по делу о проверке конституционности положения части второй статьи 29 Федерального закона от 3 февраля 1996 года «О банках и банковской деятельности». Конституционный Суд отмечает, что </w:t>
      </w:r>
      <w:r w:rsidR="005B77C8" w:rsidRPr="00940BF8">
        <w:rPr>
          <w:rStyle w:val="blk"/>
          <w:rFonts w:ascii="Times New Roman" w:hAnsi="Times New Roman" w:cs="Times New Roman"/>
          <w:sz w:val="28"/>
          <w:szCs w:val="28"/>
        </w:rPr>
        <w:t xml:space="preserve">Конституция Российской Федерации </w:t>
      </w:r>
      <w:r w:rsidR="005B77C8" w:rsidRPr="00333A9A">
        <w:rPr>
          <w:rStyle w:val="blk"/>
          <w:rFonts w:ascii="Times New Roman" w:hAnsi="Times New Roman" w:cs="Times New Roman"/>
          <w:sz w:val="28"/>
          <w:szCs w:val="28"/>
        </w:rPr>
        <w:t>гарантирует свободу экономической деятельности</w:t>
      </w:r>
      <w:r w:rsidR="005B77C8" w:rsidRPr="00940BF8">
        <w:rPr>
          <w:rStyle w:val="blk"/>
          <w:rFonts w:ascii="Times New Roman" w:hAnsi="Times New Roman" w:cs="Times New Roman"/>
          <w:sz w:val="28"/>
          <w:szCs w:val="28"/>
        </w:rPr>
        <w:t xml:space="preserve"> в качестве одной из основ конституционного строя. Конкретизируя это положение в статьях 34</w:t>
      </w:r>
      <w:r w:rsidR="005B77C8">
        <w:rPr>
          <w:rStyle w:val="a6"/>
          <w:rFonts w:ascii="Times New Roman" w:hAnsi="Times New Roman" w:cs="Times New Roman"/>
          <w:sz w:val="28"/>
          <w:szCs w:val="28"/>
        </w:rPr>
        <w:footnoteReference w:id="11"/>
      </w:r>
      <w:r w:rsidR="005B77C8" w:rsidRPr="00940BF8">
        <w:rPr>
          <w:rStyle w:val="blk"/>
          <w:rFonts w:ascii="Times New Roman" w:hAnsi="Times New Roman" w:cs="Times New Roman"/>
          <w:sz w:val="28"/>
          <w:szCs w:val="28"/>
        </w:rPr>
        <w:t xml:space="preserve"> и 35</w:t>
      </w:r>
      <w:r w:rsidR="005B77C8">
        <w:rPr>
          <w:rStyle w:val="a6"/>
          <w:rFonts w:ascii="Times New Roman" w:hAnsi="Times New Roman" w:cs="Times New Roman"/>
          <w:sz w:val="28"/>
          <w:szCs w:val="28"/>
        </w:rPr>
        <w:footnoteReference w:id="12"/>
      </w:r>
      <w:r w:rsidR="005B77C8">
        <w:rPr>
          <w:rStyle w:val="blk"/>
          <w:rFonts w:ascii="Times New Roman" w:hAnsi="Times New Roman" w:cs="Times New Roman"/>
          <w:sz w:val="28"/>
          <w:szCs w:val="28"/>
        </w:rPr>
        <w:t>,</w:t>
      </w:r>
      <w:r w:rsidR="005B77C8" w:rsidRPr="00940BF8">
        <w:rPr>
          <w:rStyle w:val="blk"/>
          <w:rFonts w:ascii="Times New Roman" w:hAnsi="Times New Roman" w:cs="Times New Roman"/>
          <w:sz w:val="28"/>
          <w:szCs w:val="28"/>
        </w:rPr>
        <w:t xml:space="preserve"> Конституция Российской Федерации устанавливает, что каждый имеет право </w:t>
      </w:r>
      <w:r w:rsidR="005B77C8" w:rsidRPr="004D416E">
        <w:rPr>
          <w:rStyle w:val="blk"/>
          <w:rFonts w:ascii="Times New Roman" w:hAnsi="Times New Roman" w:cs="Times New Roman"/>
          <w:sz w:val="28"/>
          <w:szCs w:val="28"/>
        </w:rPr>
        <w:t>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w:t>
      </w:r>
    </w:p>
    <w:p w:rsidR="00A2214E" w:rsidRDefault="005B77C8" w:rsidP="00A12FE7">
      <w:pPr>
        <w:spacing w:line="360" w:lineRule="auto"/>
        <w:ind w:firstLine="709"/>
        <w:jc w:val="both"/>
        <w:rPr>
          <w:rStyle w:val="blk"/>
          <w:rFonts w:ascii="Times New Roman" w:hAnsi="Times New Roman" w:cs="Times New Roman"/>
          <w:sz w:val="28"/>
          <w:szCs w:val="28"/>
        </w:rPr>
      </w:pPr>
      <w:bookmarkStart w:id="8" w:name="dst100022"/>
      <w:bookmarkEnd w:id="8"/>
      <w:r w:rsidRPr="00940BF8">
        <w:rPr>
          <w:rStyle w:val="blk"/>
          <w:rFonts w:ascii="Times New Roman" w:hAnsi="Times New Roman" w:cs="Times New Roman"/>
          <w:sz w:val="28"/>
          <w:szCs w:val="28"/>
        </w:rPr>
        <w:t xml:space="preserve">Из смысла указанных конституционных норм о свободе в экономической сфере вытекает конституционное признание свободы </w:t>
      </w:r>
      <w:r w:rsidRPr="00940BF8">
        <w:rPr>
          <w:rStyle w:val="blk"/>
          <w:rFonts w:ascii="Times New Roman" w:hAnsi="Times New Roman" w:cs="Times New Roman"/>
          <w:sz w:val="28"/>
          <w:szCs w:val="28"/>
        </w:rPr>
        <w:lastRenderedPageBreak/>
        <w:t xml:space="preserve">договора как одной из гарантируемых государством свобод человека и гражданина, которая провозглашается в числе основных начал гражданского законодательства </w:t>
      </w:r>
      <w:r w:rsidR="00A2214E" w:rsidRPr="00940BF8">
        <w:rPr>
          <w:rStyle w:val="blk"/>
          <w:rFonts w:ascii="Times New Roman" w:hAnsi="Times New Roman" w:cs="Times New Roman"/>
          <w:sz w:val="28"/>
          <w:szCs w:val="28"/>
        </w:rPr>
        <w:t xml:space="preserve">Гражданским кодексом Российской Федерации </w:t>
      </w:r>
      <w:r w:rsidRPr="00940BF8">
        <w:rPr>
          <w:rStyle w:val="blk"/>
          <w:rFonts w:ascii="Times New Roman" w:hAnsi="Times New Roman" w:cs="Times New Roman"/>
          <w:sz w:val="28"/>
          <w:szCs w:val="28"/>
        </w:rPr>
        <w:t xml:space="preserve">(пункт 1 статьи 1). </w:t>
      </w:r>
      <w:proofErr w:type="gramStart"/>
      <w:r w:rsidRPr="00940BF8">
        <w:rPr>
          <w:rStyle w:val="blk"/>
          <w:rFonts w:ascii="Times New Roman" w:hAnsi="Times New Roman" w:cs="Times New Roman"/>
          <w:sz w:val="28"/>
          <w:szCs w:val="28"/>
        </w:rPr>
        <w:t>При этом свобода договора не является абсолютной, не должна приводить к отрицанию или умалению других общепризнанных прав и свобод (статья 55, часть 1, Конституции Российской Федерации) и может быть ограничена федеральным законом, однако лишь в той мере, в какой это необходимо в целях защиты основ конституционного строя, прав и законных интересов других лиц (статья 55, часть 3, Конституции Российской Федерации).</w:t>
      </w:r>
      <w:proofErr w:type="gramEnd"/>
    </w:p>
    <w:p w:rsidR="00530A64" w:rsidRPr="00530A64" w:rsidRDefault="00530A64" w:rsidP="00A12FE7">
      <w:pPr>
        <w:spacing w:before="100" w:beforeAutospacing="1" w:after="100" w:afterAutospacing="1"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можно от</w:t>
      </w:r>
      <w:r w:rsidRPr="00530A64">
        <w:rPr>
          <w:rFonts w:ascii="Times New Roman" w:hAnsi="Times New Roman" w:cs="Times New Roman"/>
          <w:color w:val="000000"/>
          <w:sz w:val="28"/>
          <w:szCs w:val="28"/>
          <w:shd w:val="clear" w:color="auto" w:fill="FFFFFF"/>
        </w:rPr>
        <w:t xml:space="preserve">метить, что в практике Конституционного Суда Российской Федерации принцип свободы договора является выражением </w:t>
      </w:r>
      <w:r w:rsidRPr="00530A64">
        <w:rPr>
          <w:rStyle w:val="tgc"/>
          <w:rFonts w:ascii="Times New Roman" w:hAnsi="Times New Roman" w:cs="Times New Roman"/>
          <w:bCs/>
          <w:sz w:val="28"/>
          <w:szCs w:val="28"/>
        </w:rPr>
        <w:t>экономических права</w:t>
      </w:r>
      <w:r w:rsidRPr="00530A64">
        <w:rPr>
          <w:rStyle w:val="tgc"/>
          <w:rFonts w:ascii="Times New Roman" w:hAnsi="Times New Roman" w:cs="Times New Roman"/>
          <w:sz w:val="28"/>
          <w:szCs w:val="28"/>
        </w:rPr>
        <w:t xml:space="preserve"> и свободы </w:t>
      </w:r>
      <w:r w:rsidRPr="00530A64">
        <w:rPr>
          <w:rStyle w:val="tgc"/>
          <w:rFonts w:ascii="Times New Roman" w:hAnsi="Times New Roman" w:cs="Times New Roman"/>
          <w:bCs/>
          <w:sz w:val="28"/>
          <w:szCs w:val="28"/>
        </w:rPr>
        <w:t>человека</w:t>
      </w:r>
      <w:r>
        <w:rPr>
          <w:rStyle w:val="tgc"/>
          <w:rFonts w:ascii="Times New Roman" w:hAnsi="Times New Roman" w:cs="Times New Roman"/>
          <w:sz w:val="28"/>
          <w:szCs w:val="28"/>
        </w:rPr>
        <w:t>, то</w:t>
      </w:r>
      <w:r w:rsidRPr="00530A64">
        <w:rPr>
          <w:rStyle w:val="tgc"/>
          <w:rFonts w:ascii="Times New Roman" w:hAnsi="Times New Roman" w:cs="Times New Roman"/>
          <w:sz w:val="28"/>
          <w:szCs w:val="28"/>
        </w:rPr>
        <w:t xml:space="preserve"> есть тех права, которые  определяют юридические возможности </w:t>
      </w:r>
      <w:r w:rsidRPr="00530A64">
        <w:rPr>
          <w:rStyle w:val="tgc"/>
          <w:rFonts w:ascii="Times New Roman" w:hAnsi="Times New Roman" w:cs="Times New Roman"/>
          <w:bCs/>
          <w:sz w:val="28"/>
          <w:szCs w:val="28"/>
        </w:rPr>
        <w:t>человека</w:t>
      </w:r>
      <w:r w:rsidRPr="00530A64">
        <w:rPr>
          <w:rStyle w:val="tgc"/>
          <w:rFonts w:ascii="Times New Roman" w:hAnsi="Times New Roman" w:cs="Times New Roman"/>
          <w:sz w:val="28"/>
          <w:szCs w:val="28"/>
        </w:rPr>
        <w:t xml:space="preserve"> в </w:t>
      </w:r>
      <w:r w:rsidRPr="00530A64">
        <w:rPr>
          <w:rStyle w:val="tgc"/>
          <w:rFonts w:ascii="Times New Roman" w:hAnsi="Times New Roman" w:cs="Times New Roman"/>
          <w:bCs/>
          <w:sz w:val="28"/>
          <w:szCs w:val="28"/>
        </w:rPr>
        <w:t>экономической</w:t>
      </w:r>
      <w:r w:rsidRPr="00530A64">
        <w:rPr>
          <w:rStyle w:val="tgc"/>
          <w:rFonts w:ascii="Times New Roman" w:hAnsi="Times New Roman" w:cs="Times New Roman"/>
          <w:sz w:val="28"/>
          <w:szCs w:val="28"/>
        </w:rPr>
        <w:t xml:space="preserve"> сфере. </w:t>
      </w:r>
    </w:p>
    <w:p w:rsidR="00A2214E" w:rsidRPr="00F121FA" w:rsidRDefault="00F121FA" w:rsidP="00F121FA">
      <w:pPr>
        <w:pStyle w:val="2"/>
        <w:spacing w:line="360" w:lineRule="auto"/>
        <w:ind w:firstLine="708"/>
        <w:jc w:val="both"/>
        <w:rPr>
          <w:rFonts w:ascii="Times New Roman" w:hAnsi="Times New Roman" w:cs="Times New Roman"/>
          <w:color w:val="auto"/>
          <w:sz w:val="28"/>
          <w:szCs w:val="28"/>
          <w:shd w:val="clear" w:color="auto" w:fill="FFFFFF"/>
        </w:rPr>
      </w:pPr>
      <w:bookmarkStart w:id="9" w:name="_Toc481438095"/>
      <w:r>
        <w:rPr>
          <w:rFonts w:ascii="Times New Roman" w:hAnsi="Times New Roman" w:cs="Times New Roman"/>
          <w:color w:val="auto"/>
          <w:sz w:val="28"/>
          <w:szCs w:val="28"/>
          <w:shd w:val="clear" w:color="auto" w:fill="FFFFFF"/>
        </w:rPr>
        <w:t xml:space="preserve">§ </w:t>
      </w:r>
      <w:r w:rsidR="00512B9D" w:rsidRPr="00F121FA">
        <w:rPr>
          <w:rFonts w:ascii="Times New Roman" w:hAnsi="Times New Roman" w:cs="Times New Roman"/>
          <w:color w:val="auto"/>
          <w:sz w:val="28"/>
          <w:szCs w:val="28"/>
          <w:shd w:val="clear" w:color="auto" w:fill="FFFFFF"/>
        </w:rPr>
        <w:t>3</w:t>
      </w:r>
      <w:r w:rsidR="00A2214E" w:rsidRPr="00F121FA">
        <w:rPr>
          <w:rFonts w:ascii="Times New Roman" w:hAnsi="Times New Roman" w:cs="Times New Roman"/>
          <w:color w:val="auto"/>
          <w:sz w:val="28"/>
          <w:szCs w:val="28"/>
          <w:shd w:val="clear" w:color="auto" w:fill="FFFFFF"/>
        </w:rPr>
        <w:t xml:space="preserve"> Обобщение правовых позиций судов о конституционных основаниях свободы договора</w:t>
      </w:r>
      <w:bookmarkEnd w:id="9"/>
      <w:r w:rsidR="00A2214E" w:rsidRPr="00F121FA">
        <w:rPr>
          <w:rFonts w:ascii="Times New Roman" w:hAnsi="Times New Roman" w:cs="Times New Roman"/>
          <w:color w:val="auto"/>
          <w:sz w:val="28"/>
          <w:szCs w:val="28"/>
          <w:shd w:val="clear" w:color="auto" w:fill="FFFFFF"/>
        </w:rPr>
        <w:t xml:space="preserve"> </w:t>
      </w:r>
    </w:p>
    <w:p w:rsidR="00D1482C" w:rsidRDefault="00A2214E" w:rsidP="00A12FE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Исходя из правовых позиций судов, м</w:t>
      </w:r>
      <w:r w:rsidR="005B77C8">
        <w:rPr>
          <w:rFonts w:ascii="Times New Roman" w:hAnsi="Times New Roman" w:cs="Times New Roman"/>
          <w:color w:val="000000"/>
          <w:sz w:val="28"/>
          <w:szCs w:val="28"/>
          <w:shd w:val="clear" w:color="auto" w:fill="FFFFFF"/>
        </w:rPr>
        <w:t xml:space="preserve">ы можем придти к выводу, что свобода договора </w:t>
      </w:r>
      <w:r w:rsidR="00530A64">
        <w:rPr>
          <w:rFonts w:ascii="Times New Roman" w:hAnsi="Times New Roman" w:cs="Times New Roman"/>
          <w:color w:val="000000"/>
          <w:sz w:val="28"/>
          <w:szCs w:val="28"/>
          <w:shd w:val="clear" w:color="auto" w:fill="FFFFFF"/>
        </w:rPr>
        <w:t xml:space="preserve">в первую очередь </w:t>
      </w:r>
      <w:r w:rsidR="005B77C8">
        <w:rPr>
          <w:rFonts w:ascii="Times New Roman" w:hAnsi="Times New Roman" w:cs="Times New Roman"/>
          <w:color w:val="000000"/>
          <w:sz w:val="28"/>
          <w:szCs w:val="28"/>
          <w:shd w:val="clear" w:color="auto" w:fill="FFFFFF"/>
        </w:rPr>
        <w:t>есть не что иное, как выражение</w:t>
      </w:r>
      <w:r w:rsidR="00D1482C">
        <w:rPr>
          <w:rFonts w:ascii="Times New Roman" w:hAnsi="Times New Roman" w:cs="Times New Roman"/>
          <w:color w:val="000000"/>
          <w:sz w:val="28"/>
          <w:szCs w:val="28"/>
          <w:shd w:val="clear" w:color="auto" w:fill="FFFFFF"/>
        </w:rPr>
        <w:t xml:space="preserve"> конституционных норм</w:t>
      </w:r>
      <w:r w:rsidR="00D1482C">
        <w:rPr>
          <w:rFonts w:ascii="Times New Roman" w:hAnsi="Times New Roman" w:cs="Times New Roman"/>
          <w:sz w:val="28"/>
          <w:szCs w:val="28"/>
        </w:rPr>
        <w:t>, касающихся</w:t>
      </w:r>
      <w:r w:rsidR="005B77C8">
        <w:rPr>
          <w:rFonts w:ascii="Times New Roman" w:hAnsi="Times New Roman" w:cs="Times New Roman"/>
          <w:sz w:val="28"/>
          <w:szCs w:val="28"/>
        </w:rPr>
        <w:t xml:space="preserve"> </w:t>
      </w:r>
      <w:r w:rsidR="005B77C8" w:rsidRPr="00777903">
        <w:rPr>
          <w:rFonts w:ascii="Times New Roman" w:hAnsi="Times New Roman" w:cs="Times New Roman"/>
          <w:sz w:val="28"/>
          <w:szCs w:val="28"/>
        </w:rPr>
        <w:t>человеческого достоинства и личной свободы</w:t>
      </w:r>
      <w:r w:rsidR="00D1482C">
        <w:rPr>
          <w:rFonts w:ascii="Times New Roman" w:hAnsi="Times New Roman" w:cs="Times New Roman"/>
          <w:sz w:val="28"/>
          <w:szCs w:val="28"/>
        </w:rPr>
        <w:t xml:space="preserve">. </w:t>
      </w:r>
    </w:p>
    <w:p w:rsidR="005B77C8" w:rsidRDefault="005B77C8" w:rsidP="00A12FE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Сформулирован </w:t>
      </w:r>
      <w:r w:rsidR="00D1482C">
        <w:rPr>
          <w:rFonts w:ascii="Times New Roman" w:hAnsi="Times New Roman" w:cs="Times New Roman"/>
          <w:sz w:val="28"/>
          <w:szCs w:val="28"/>
        </w:rPr>
        <w:t xml:space="preserve">принцип </w:t>
      </w:r>
      <w:r>
        <w:rPr>
          <w:rFonts w:ascii="Times New Roman" w:hAnsi="Times New Roman" w:cs="Times New Roman"/>
          <w:sz w:val="28"/>
          <w:szCs w:val="28"/>
        </w:rPr>
        <w:t>достаточно широко, что позволяет законодателям конкретизировать его в нормативно-правовых актах (гражданском, трудовом, административном законодательстве). Стоит отметить тот факт, что наличие достаточно четкой конкретизации свободы договора, например, в гражданском законодательстве, не означает о</w:t>
      </w:r>
      <w:r w:rsidR="00A2214E">
        <w:rPr>
          <w:rFonts w:ascii="Times New Roman" w:hAnsi="Times New Roman" w:cs="Times New Roman"/>
          <w:sz w:val="28"/>
          <w:szCs w:val="28"/>
        </w:rPr>
        <w:t>кончание действия конституционных основ данной свободы</w:t>
      </w:r>
      <w:r>
        <w:rPr>
          <w:rFonts w:ascii="Times New Roman" w:hAnsi="Times New Roman" w:cs="Times New Roman"/>
          <w:sz w:val="28"/>
          <w:szCs w:val="28"/>
        </w:rPr>
        <w:t xml:space="preserve">. Напротив, все </w:t>
      </w:r>
      <w:r>
        <w:rPr>
          <w:rFonts w:ascii="Times New Roman" w:hAnsi="Times New Roman" w:cs="Times New Roman"/>
          <w:sz w:val="28"/>
          <w:szCs w:val="28"/>
        </w:rPr>
        <w:lastRenderedPageBreak/>
        <w:t>последующее правовое регулирование должно строиться именно в соответствии с конституционн</w:t>
      </w:r>
      <w:r w:rsidR="00A2214E">
        <w:rPr>
          <w:rFonts w:ascii="Times New Roman" w:hAnsi="Times New Roman" w:cs="Times New Roman"/>
          <w:sz w:val="28"/>
          <w:szCs w:val="28"/>
        </w:rPr>
        <w:t>ыми принципами</w:t>
      </w:r>
      <w:r w:rsidR="00D1482C">
        <w:rPr>
          <w:rFonts w:ascii="Times New Roman" w:hAnsi="Times New Roman" w:cs="Times New Roman"/>
          <w:sz w:val="28"/>
          <w:szCs w:val="28"/>
        </w:rPr>
        <w:t xml:space="preserve">, </w:t>
      </w:r>
      <w:r w:rsidR="00B640FA">
        <w:rPr>
          <w:rFonts w:ascii="Times New Roman" w:hAnsi="Times New Roman" w:cs="Times New Roman"/>
          <w:sz w:val="28"/>
          <w:szCs w:val="28"/>
        </w:rPr>
        <w:t>путем толкования</w:t>
      </w:r>
      <w:r>
        <w:rPr>
          <w:rFonts w:ascii="Times New Roman" w:hAnsi="Times New Roman" w:cs="Times New Roman"/>
          <w:sz w:val="28"/>
          <w:szCs w:val="28"/>
        </w:rPr>
        <w:t xml:space="preserve"> положений о свободе договора через призму свободы и достоинства личности, автономии воли, </w:t>
      </w:r>
      <w:r w:rsidR="00A2214E">
        <w:rPr>
          <w:rFonts w:ascii="Times New Roman" w:hAnsi="Times New Roman" w:cs="Times New Roman"/>
          <w:sz w:val="28"/>
          <w:szCs w:val="28"/>
        </w:rPr>
        <w:t xml:space="preserve">свободы волеизъявления, </w:t>
      </w:r>
      <w:r>
        <w:rPr>
          <w:rFonts w:ascii="Times New Roman" w:hAnsi="Times New Roman" w:cs="Times New Roman"/>
          <w:sz w:val="28"/>
          <w:szCs w:val="28"/>
        </w:rPr>
        <w:t xml:space="preserve">свободы экономической деятельности и института социального государства. </w:t>
      </w:r>
    </w:p>
    <w:p w:rsidR="00D1482C" w:rsidRDefault="005B77C8" w:rsidP="00A12FE7">
      <w:pPr>
        <w:spacing w:before="100" w:beforeAutospacing="1" w:after="100" w:afterAutospacing="1" w:line="360" w:lineRule="auto"/>
        <w:ind w:firstLine="709"/>
        <w:jc w:val="both"/>
        <w:rPr>
          <w:rFonts w:ascii="Times New Roman" w:hAnsi="Times New Roman" w:cs="Times New Roman"/>
          <w:iCs/>
          <w:sz w:val="28"/>
          <w:szCs w:val="28"/>
        </w:rPr>
      </w:pPr>
      <w:r w:rsidRPr="00522AE8">
        <w:rPr>
          <w:rFonts w:ascii="Times New Roman" w:hAnsi="Times New Roman" w:cs="Times New Roman"/>
          <w:sz w:val="28"/>
          <w:szCs w:val="28"/>
        </w:rPr>
        <w:t xml:space="preserve">Причем стоит обратить внимание, что в разных правопорядках, конституционная свобода договора имеет разные основания. </w:t>
      </w:r>
      <w:proofErr w:type="gramStart"/>
      <w:r w:rsidRPr="00522AE8">
        <w:rPr>
          <w:rFonts w:ascii="Times New Roman" w:hAnsi="Times New Roman" w:cs="Times New Roman"/>
          <w:sz w:val="28"/>
          <w:szCs w:val="28"/>
        </w:rPr>
        <w:t xml:space="preserve">Так, если в деле </w:t>
      </w:r>
      <w:proofErr w:type="spellStart"/>
      <w:r w:rsidRPr="00522AE8">
        <w:rPr>
          <w:rFonts w:ascii="Times New Roman" w:hAnsi="Times New Roman" w:cs="Times New Roman"/>
          <w:iCs/>
          <w:sz w:val="28"/>
          <w:szCs w:val="28"/>
        </w:rPr>
        <w:t>Bürgschaft</w:t>
      </w:r>
      <w:proofErr w:type="spellEnd"/>
      <w:r w:rsidRPr="00522AE8">
        <w:rPr>
          <w:rFonts w:ascii="Times New Roman" w:hAnsi="Times New Roman" w:cs="Times New Roman"/>
          <w:iCs/>
          <w:sz w:val="28"/>
          <w:szCs w:val="28"/>
        </w:rPr>
        <w:t xml:space="preserve"> Федеральный Конституционный суд говорит о том, что конституционная свобода договора есть не что иное, как определенная составляющая принципа неприкосновенности достоинства</w:t>
      </w:r>
      <w:r w:rsidR="00530A64">
        <w:rPr>
          <w:rFonts w:ascii="Times New Roman" w:hAnsi="Times New Roman" w:cs="Times New Roman"/>
          <w:iCs/>
          <w:sz w:val="28"/>
          <w:szCs w:val="28"/>
        </w:rPr>
        <w:t xml:space="preserve"> личности, закрепленного в ст. 2</w:t>
      </w:r>
      <w:r w:rsidRPr="00522AE8">
        <w:rPr>
          <w:rFonts w:ascii="Times New Roman" w:hAnsi="Times New Roman" w:cs="Times New Roman"/>
          <w:iCs/>
          <w:sz w:val="28"/>
          <w:szCs w:val="28"/>
        </w:rPr>
        <w:t xml:space="preserve"> Конституции ФРГ, а также выражение свободы личности, то Конституционный Суд РФ  </w:t>
      </w:r>
      <w:r w:rsidR="00530A64">
        <w:rPr>
          <w:rFonts w:ascii="Times New Roman" w:hAnsi="Times New Roman" w:cs="Times New Roman"/>
          <w:iCs/>
          <w:sz w:val="28"/>
          <w:szCs w:val="28"/>
        </w:rPr>
        <w:t>видит</w:t>
      </w:r>
      <w:r w:rsidR="00D1482C">
        <w:rPr>
          <w:rFonts w:ascii="Times New Roman" w:hAnsi="Times New Roman" w:cs="Times New Roman"/>
          <w:iCs/>
          <w:sz w:val="28"/>
          <w:szCs w:val="28"/>
        </w:rPr>
        <w:t xml:space="preserve"> конституционные основания  свободы</w:t>
      </w:r>
      <w:r w:rsidR="00530A64">
        <w:rPr>
          <w:rFonts w:ascii="Times New Roman" w:hAnsi="Times New Roman" w:cs="Times New Roman"/>
          <w:iCs/>
          <w:sz w:val="28"/>
          <w:szCs w:val="28"/>
        </w:rPr>
        <w:t xml:space="preserve"> договора в положениях Конституции</w:t>
      </w:r>
      <w:r>
        <w:rPr>
          <w:rFonts w:ascii="Times New Roman" w:hAnsi="Times New Roman" w:cs="Times New Roman"/>
          <w:iCs/>
          <w:sz w:val="28"/>
          <w:szCs w:val="28"/>
        </w:rPr>
        <w:t>, касающихся, в первую очередь, свободы предпринимательской деятельности и возможности беспрепятственного</w:t>
      </w:r>
      <w:proofErr w:type="gramEnd"/>
      <w:r>
        <w:rPr>
          <w:rFonts w:ascii="Times New Roman" w:hAnsi="Times New Roman" w:cs="Times New Roman"/>
          <w:iCs/>
          <w:sz w:val="28"/>
          <w:szCs w:val="28"/>
        </w:rPr>
        <w:t xml:space="preserve"> распоряжения своим имуществом. Такая трактовка судами свободы договора может свидетельствовать о следующем. </w:t>
      </w:r>
    </w:p>
    <w:p w:rsidR="00DE5955" w:rsidRPr="00E50E76" w:rsidRDefault="00530A64" w:rsidP="00E50E7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Российской Федерации</w:t>
      </w:r>
      <w:r w:rsidR="005B77C8">
        <w:rPr>
          <w:rFonts w:ascii="Times New Roman" w:hAnsi="Times New Roman" w:cs="Times New Roman"/>
          <w:iCs/>
          <w:sz w:val="28"/>
          <w:szCs w:val="28"/>
        </w:rPr>
        <w:t xml:space="preserve"> </w:t>
      </w:r>
      <w:r>
        <w:rPr>
          <w:rFonts w:ascii="Times New Roman" w:hAnsi="Times New Roman" w:cs="Times New Roman"/>
          <w:sz w:val="28"/>
          <w:szCs w:val="28"/>
        </w:rPr>
        <w:t>делается</w:t>
      </w:r>
      <w:r w:rsidR="005B77C8">
        <w:rPr>
          <w:rFonts w:ascii="Times New Roman" w:hAnsi="Times New Roman" w:cs="Times New Roman"/>
          <w:sz w:val="28"/>
          <w:szCs w:val="28"/>
        </w:rPr>
        <w:t xml:space="preserve"> акцент именно на гражданско-правовую составляющую свободы договора. Поэтому можно заметить, что решения Конституционного Суда РФ, относительно вопросов свободы договора, в большей степени связаны со сделками гражданско-правового характера. </w:t>
      </w:r>
      <w:proofErr w:type="gramStart"/>
      <w:r w:rsidR="005B77C8" w:rsidRPr="005A4047">
        <w:rPr>
          <w:rFonts w:ascii="Times New Roman" w:hAnsi="Times New Roman" w:cs="Times New Roman"/>
          <w:sz w:val="28"/>
          <w:szCs w:val="28"/>
        </w:rPr>
        <w:t xml:space="preserve">В Германии, США, где суды акцентируют свое внимание на свободе договора не просто как свободе собственника по распоряжению своим имуществом в рамках предпринимательской или иной хозяйственной деятельности, а как личностную свободу, свободу </w:t>
      </w:r>
      <w:r w:rsidR="005B77C8" w:rsidRPr="005A4047">
        <w:rPr>
          <w:rStyle w:val="w"/>
          <w:rFonts w:ascii="Times New Roman" w:hAnsi="Times New Roman" w:cs="Times New Roman"/>
          <w:sz w:val="28"/>
          <w:szCs w:val="28"/>
        </w:rPr>
        <w:t>самостоятельного</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выбора</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человеком</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своего</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образа</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жизни</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деятельности</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поведения</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в</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условиях</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данного</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государства</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и</w:t>
      </w:r>
      <w:r w:rsidR="005B77C8" w:rsidRPr="005A4047">
        <w:rPr>
          <w:rFonts w:ascii="Times New Roman" w:hAnsi="Times New Roman" w:cs="Times New Roman"/>
          <w:sz w:val="28"/>
          <w:szCs w:val="28"/>
        </w:rPr>
        <w:t xml:space="preserve"> </w:t>
      </w:r>
      <w:r w:rsidR="005B77C8" w:rsidRPr="005A4047">
        <w:rPr>
          <w:rStyle w:val="w"/>
          <w:rFonts w:ascii="Times New Roman" w:hAnsi="Times New Roman" w:cs="Times New Roman"/>
          <w:sz w:val="28"/>
          <w:szCs w:val="28"/>
        </w:rPr>
        <w:t>общества</w:t>
      </w:r>
      <w:r w:rsidR="005B77C8" w:rsidRPr="005A4047">
        <w:rPr>
          <w:rFonts w:ascii="Times New Roman" w:hAnsi="Times New Roman" w:cs="Times New Roman"/>
          <w:sz w:val="28"/>
          <w:szCs w:val="28"/>
        </w:rPr>
        <w:t>, можно отметить применение конституцион</w:t>
      </w:r>
      <w:r>
        <w:rPr>
          <w:rFonts w:ascii="Times New Roman" w:hAnsi="Times New Roman" w:cs="Times New Roman"/>
          <w:sz w:val="28"/>
          <w:szCs w:val="28"/>
        </w:rPr>
        <w:t>ной свободы договора не только к гражданско-правовым отношениям, но и к</w:t>
      </w:r>
      <w:proofErr w:type="gramEnd"/>
      <w:r>
        <w:rPr>
          <w:rFonts w:ascii="Times New Roman" w:hAnsi="Times New Roman" w:cs="Times New Roman"/>
          <w:sz w:val="28"/>
          <w:szCs w:val="28"/>
        </w:rPr>
        <w:t xml:space="preserve"> трудовым и административным</w:t>
      </w:r>
      <w:r w:rsidR="005B77C8" w:rsidRPr="005A4047">
        <w:rPr>
          <w:rFonts w:ascii="Times New Roman" w:hAnsi="Times New Roman" w:cs="Times New Roman"/>
          <w:sz w:val="28"/>
          <w:szCs w:val="28"/>
        </w:rPr>
        <w:t>.</w:t>
      </w:r>
      <w:r w:rsidR="005B77C8">
        <w:rPr>
          <w:rFonts w:ascii="Times New Roman" w:hAnsi="Times New Roman" w:cs="Times New Roman"/>
          <w:sz w:val="28"/>
          <w:szCs w:val="28"/>
        </w:rPr>
        <w:t xml:space="preserve"> Такое более широкое понимание свободы догов</w:t>
      </w:r>
      <w:r w:rsidR="00B640FA">
        <w:rPr>
          <w:rFonts w:ascii="Times New Roman" w:hAnsi="Times New Roman" w:cs="Times New Roman"/>
          <w:sz w:val="28"/>
          <w:szCs w:val="28"/>
        </w:rPr>
        <w:t>ора позволяет еще большей защитить</w:t>
      </w:r>
      <w:r w:rsidR="005B77C8">
        <w:rPr>
          <w:rFonts w:ascii="Times New Roman" w:hAnsi="Times New Roman" w:cs="Times New Roman"/>
          <w:sz w:val="28"/>
          <w:szCs w:val="28"/>
        </w:rPr>
        <w:t xml:space="preserve"> прав</w:t>
      </w:r>
      <w:r w:rsidR="00DE5955">
        <w:rPr>
          <w:rFonts w:ascii="Times New Roman" w:hAnsi="Times New Roman" w:cs="Times New Roman"/>
          <w:sz w:val="28"/>
          <w:szCs w:val="28"/>
        </w:rPr>
        <w:t>а</w:t>
      </w:r>
      <w:r w:rsidR="005B77C8">
        <w:rPr>
          <w:rFonts w:ascii="Times New Roman" w:hAnsi="Times New Roman" w:cs="Times New Roman"/>
          <w:sz w:val="28"/>
          <w:szCs w:val="28"/>
        </w:rPr>
        <w:t xml:space="preserve"> человека и гражданина. </w:t>
      </w:r>
    </w:p>
    <w:p w:rsidR="00DE5955" w:rsidRPr="00F121FA" w:rsidRDefault="004D3770" w:rsidP="00F121FA">
      <w:pPr>
        <w:pStyle w:val="1"/>
        <w:spacing w:line="360" w:lineRule="auto"/>
        <w:ind w:firstLine="708"/>
        <w:jc w:val="both"/>
        <w:rPr>
          <w:rFonts w:ascii="Times New Roman" w:hAnsi="Times New Roman" w:cs="Times New Roman"/>
          <w:color w:val="auto"/>
        </w:rPr>
      </w:pPr>
      <w:bookmarkStart w:id="10" w:name="_Toc481438096"/>
      <w:r w:rsidRPr="00F121FA">
        <w:rPr>
          <w:rFonts w:ascii="Times New Roman" w:hAnsi="Times New Roman" w:cs="Times New Roman"/>
          <w:color w:val="auto"/>
        </w:rPr>
        <w:lastRenderedPageBreak/>
        <w:t xml:space="preserve">Глава </w:t>
      </w:r>
      <w:r w:rsidR="00412F71" w:rsidRPr="00F121FA">
        <w:rPr>
          <w:rFonts w:ascii="Times New Roman" w:hAnsi="Times New Roman" w:cs="Times New Roman"/>
          <w:color w:val="auto"/>
        </w:rPr>
        <w:t>2</w:t>
      </w:r>
      <w:r w:rsidR="00DE5955" w:rsidRPr="00F121FA">
        <w:rPr>
          <w:rFonts w:ascii="Times New Roman" w:hAnsi="Times New Roman" w:cs="Times New Roman"/>
          <w:color w:val="auto"/>
        </w:rPr>
        <w:t>. Действие конституционных пр</w:t>
      </w:r>
      <w:r w:rsidRPr="00F121FA">
        <w:rPr>
          <w:rFonts w:ascii="Times New Roman" w:hAnsi="Times New Roman" w:cs="Times New Roman"/>
          <w:color w:val="auto"/>
        </w:rPr>
        <w:t>ав на частноправовые отношения</w:t>
      </w:r>
      <w:bookmarkEnd w:id="10"/>
    </w:p>
    <w:p w:rsidR="00DE5955" w:rsidRPr="00DE5955" w:rsidRDefault="00DE5955" w:rsidP="00A12FE7">
      <w:pPr>
        <w:spacing w:line="360" w:lineRule="auto"/>
        <w:ind w:firstLine="709"/>
        <w:contextualSpacing/>
        <w:jc w:val="both"/>
        <w:rPr>
          <w:rFonts w:ascii="Times New Roman" w:hAnsi="Times New Roman" w:cs="Times New Roman"/>
          <w:sz w:val="28"/>
          <w:szCs w:val="28"/>
        </w:rPr>
      </w:pPr>
      <w:proofErr w:type="gramStart"/>
      <w:r w:rsidRPr="00DE5955">
        <w:rPr>
          <w:rFonts w:ascii="Times New Roman" w:hAnsi="Times New Roman" w:cs="Times New Roman"/>
          <w:sz w:val="28"/>
          <w:szCs w:val="28"/>
        </w:rPr>
        <w:t>В связи с тем, что в предыдущей главе были выявлены конституционные основы принципа свободы договора, то есть те права и свободы, которые закреплены в конституциях, основных законах государств, в качеств</w:t>
      </w:r>
      <w:r w:rsidR="00357F9F">
        <w:rPr>
          <w:rFonts w:ascii="Times New Roman" w:hAnsi="Times New Roman" w:cs="Times New Roman"/>
          <w:sz w:val="28"/>
          <w:szCs w:val="28"/>
        </w:rPr>
        <w:t>е фундамента частных отношений</w:t>
      </w:r>
      <w:r w:rsidRPr="00DE5955">
        <w:rPr>
          <w:rFonts w:ascii="Times New Roman" w:hAnsi="Times New Roman" w:cs="Times New Roman"/>
          <w:sz w:val="28"/>
          <w:szCs w:val="28"/>
        </w:rPr>
        <w:t>, в том числе, договорных отношений, необходимо обратить внимание на то</w:t>
      </w:r>
      <w:r w:rsidR="00B640FA">
        <w:rPr>
          <w:rFonts w:ascii="Times New Roman" w:hAnsi="Times New Roman" w:cs="Times New Roman"/>
          <w:sz w:val="28"/>
          <w:szCs w:val="28"/>
        </w:rPr>
        <w:t>,</w:t>
      </w:r>
      <w:r w:rsidRPr="00DE5955">
        <w:rPr>
          <w:rFonts w:ascii="Times New Roman" w:hAnsi="Times New Roman" w:cs="Times New Roman"/>
          <w:sz w:val="28"/>
          <w:szCs w:val="28"/>
        </w:rPr>
        <w:t xml:space="preserve">  каким образом конституционные права и свободы  </w:t>
      </w:r>
      <w:r w:rsidR="00530A64">
        <w:rPr>
          <w:rFonts w:ascii="Times New Roman" w:hAnsi="Times New Roman" w:cs="Times New Roman"/>
          <w:sz w:val="28"/>
          <w:szCs w:val="28"/>
        </w:rPr>
        <w:t xml:space="preserve">могут </w:t>
      </w:r>
      <w:r w:rsidRPr="00DE5955">
        <w:rPr>
          <w:rFonts w:ascii="Times New Roman" w:hAnsi="Times New Roman" w:cs="Times New Roman"/>
          <w:sz w:val="28"/>
          <w:szCs w:val="28"/>
        </w:rPr>
        <w:t xml:space="preserve">выступать непосредственными регуляторами договорных отношений. </w:t>
      </w:r>
      <w:proofErr w:type="gramEnd"/>
    </w:p>
    <w:p w:rsidR="00DE5955" w:rsidRPr="00F121FA" w:rsidRDefault="00864884" w:rsidP="00F121FA">
      <w:pPr>
        <w:pStyle w:val="2"/>
        <w:spacing w:line="360" w:lineRule="auto"/>
        <w:ind w:firstLine="708"/>
        <w:jc w:val="both"/>
        <w:rPr>
          <w:rFonts w:ascii="Times New Roman" w:hAnsi="Times New Roman" w:cs="Times New Roman"/>
          <w:color w:val="auto"/>
          <w:sz w:val="28"/>
          <w:szCs w:val="28"/>
        </w:rPr>
      </w:pPr>
      <w:bookmarkStart w:id="11" w:name="_Toc481438097"/>
      <w:r w:rsidRPr="00F121FA">
        <w:rPr>
          <w:rFonts w:ascii="Times New Roman" w:hAnsi="Times New Roman" w:cs="Times New Roman"/>
          <w:color w:val="auto"/>
          <w:sz w:val="28"/>
          <w:szCs w:val="28"/>
        </w:rPr>
        <w:t>§ 1</w:t>
      </w:r>
      <w:r w:rsidR="00DE5955" w:rsidRPr="00F121FA">
        <w:rPr>
          <w:rFonts w:ascii="Times New Roman" w:hAnsi="Times New Roman" w:cs="Times New Roman"/>
          <w:color w:val="auto"/>
          <w:sz w:val="28"/>
          <w:szCs w:val="28"/>
        </w:rPr>
        <w:t xml:space="preserve"> Основные подходы к определению путей непосредственного действия конституции (основно</w:t>
      </w:r>
      <w:r w:rsidR="00357F9F" w:rsidRPr="00F121FA">
        <w:rPr>
          <w:rFonts w:ascii="Times New Roman" w:hAnsi="Times New Roman" w:cs="Times New Roman"/>
          <w:color w:val="auto"/>
          <w:sz w:val="28"/>
          <w:szCs w:val="28"/>
        </w:rPr>
        <w:t>го закона) на частные отношения</w:t>
      </w:r>
      <w:bookmarkEnd w:id="11"/>
      <w:r w:rsidR="00DE5955" w:rsidRPr="00F121FA">
        <w:rPr>
          <w:rFonts w:ascii="Times New Roman" w:hAnsi="Times New Roman" w:cs="Times New Roman"/>
          <w:color w:val="auto"/>
          <w:sz w:val="28"/>
          <w:szCs w:val="28"/>
        </w:rPr>
        <w:t xml:space="preserve"> </w:t>
      </w:r>
    </w:p>
    <w:p w:rsidR="00DE5955" w:rsidRPr="00F9119D" w:rsidRDefault="00DE5955" w:rsidP="00A12FE7">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к</w:t>
      </w:r>
      <w:r w:rsidRPr="00F9119D">
        <w:rPr>
          <w:rFonts w:ascii="Times New Roman" w:hAnsi="Times New Roman" w:cs="Times New Roman"/>
          <w:sz w:val="28"/>
          <w:szCs w:val="28"/>
        </w:rPr>
        <w:t>онституционное право и гражданское право, в частности</w:t>
      </w:r>
      <w:r w:rsidR="00412F71">
        <w:rPr>
          <w:rFonts w:ascii="Times New Roman" w:hAnsi="Times New Roman" w:cs="Times New Roman"/>
          <w:sz w:val="28"/>
          <w:szCs w:val="28"/>
        </w:rPr>
        <w:t>,</w:t>
      </w:r>
      <w:r w:rsidRPr="00F9119D">
        <w:rPr>
          <w:rFonts w:ascii="Times New Roman" w:hAnsi="Times New Roman" w:cs="Times New Roman"/>
          <w:sz w:val="28"/>
          <w:szCs w:val="28"/>
        </w:rPr>
        <w:t xml:space="preserve"> его регулирование договорных от</w:t>
      </w:r>
      <w:r w:rsidR="00412F71">
        <w:rPr>
          <w:rFonts w:ascii="Times New Roman" w:hAnsi="Times New Roman" w:cs="Times New Roman"/>
          <w:sz w:val="28"/>
          <w:szCs w:val="28"/>
        </w:rPr>
        <w:t xml:space="preserve">ношений </w:t>
      </w:r>
      <w:r>
        <w:rPr>
          <w:rFonts w:ascii="Times New Roman" w:hAnsi="Times New Roman" w:cs="Times New Roman"/>
          <w:sz w:val="28"/>
          <w:szCs w:val="28"/>
        </w:rPr>
        <w:t>- это отрасли права, ко</w:t>
      </w:r>
      <w:r w:rsidRPr="00F9119D">
        <w:rPr>
          <w:rFonts w:ascii="Times New Roman" w:hAnsi="Times New Roman" w:cs="Times New Roman"/>
          <w:sz w:val="28"/>
          <w:szCs w:val="28"/>
        </w:rPr>
        <w:t>торые считаются достаточно далекими друг от друга. Однако роль конституционного права, которая изначально являлась инструментом защиты личности от власти государства, постепенно перестает ограничиваться этой задачей.</w:t>
      </w:r>
    </w:p>
    <w:p w:rsidR="00DE5955" w:rsidRPr="00487163" w:rsidRDefault="00DE5955" w:rsidP="00A12FE7">
      <w:pPr>
        <w:spacing w:before="100" w:beforeAutospacing="1" w:after="100" w:afterAutospacing="1" w:line="360" w:lineRule="auto"/>
        <w:ind w:firstLine="709"/>
        <w:contextualSpacing/>
        <w:jc w:val="both"/>
        <w:rPr>
          <w:rFonts w:ascii="Times New Roman" w:hAnsi="Times New Roman" w:cs="Times New Roman"/>
          <w:sz w:val="28"/>
          <w:szCs w:val="28"/>
        </w:rPr>
      </w:pPr>
      <w:r w:rsidRPr="00F9119D">
        <w:rPr>
          <w:rFonts w:ascii="Times New Roman" w:hAnsi="Times New Roman" w:cs="Times New Roman"/>
          <w:sz w:val="28"/>
          <w:szCs w:val="28"/>
        </w:rPr>
        <w:t xml:space="preserve">Соответственно, одним из наиболее обсуждаемых аспектов является   вопрос о том, каким образом происходит влияние основных прав на </w:t>
      </w:r>
      <w:r>
        <w:rPr>
          <w:rFonts w:ascii="Times New Roman" w:hAnsi="Times New Roman" w:cs="Times New Roman"/>
          <w:sz w:val="28"/>
          <w:szCs w:val="28"/>
        </w:rPr>
        <w:t xml:space="preserve">частное </w:t>
      </w:r>
      <w:r w:rsidRPr="00F9119D">
        <w:rPr>
          <w:rFonts w:ascii="Times New Roman" w:hAnsi="Times New Roman" w:cs="Times New Roman"/>
          <w:sz w:val="28"/>
          <w:szCs w:val="28"/>
        </w:rPr>
        <w:t xml:space="preserve">право. </w:t>
      </w:r>
    </w:p>
    <w:p w:rsidR="00DE5955" w:rsidRPr="00F64B7A" w:rsidRDefault="00DE5955" w:rsidP="00A12FE7">
      <w:pPr>
        <w:adjustRightInd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прийти к определенным выводам относительно данного вопроса, следует разобраться в том, м</w:t>
      </w:r>
      <w:r w:rsidRPr="00F64B7A">
        <w:rPr>
          <w:rFonts w:ascii="Times New Roman" w:eastAsia="Times New Roman" w:hAnsi="Times New Roman" w:cs="Times New Roman"/>
          <w:sz w:val="28"/>
          <w:szCs w:val="28"/>
        </w:rPr>
        <w:t xml:space="preserve">огут ли конституционные права и свободы обязывать частных лиц по отношению друг к другу. </w:t>
      </w:r>
    </w:p>
    <w:p w:rsidR="00DE5955" w:rsidRPr="00D74B6A" w:rsidRDefault="00DE5955" w:rsidP="00D74B6A">
      <w:pPr>
        <w:spacing w:after="160" w:line="360" w:lineRule="auto"/>
        <w:ind w:firstLine="709"/>
        <w:contextualSpacing/>
        <w:jc w:val="both"/>
        <w:rPr>
          <w:rFonts w:ascii="Times New Roman" w:eastAsia="Times New Roman" w:hAnsi="Times New Roman" w:cs="Times New Roman"/>
          <w:sz w:val="28"/>
          <w:szCs w:val="28"/>
        </w:rPr>
      </w:pPr>
      <w:r w:rsidRPr="00F64B7A">
        <w:rPr>
          <w:rFonts w:ascii="Times New Roman" w:eastAsia="Times New Roman" w:hAnsi="Times New Roman" w:cs="Times New Roman"/>
          <w:sz w:val="28"/>
          <w:szCs w:val="28"/>
        </w:rPr>
        <w:t xml:space="preserve">Стоит отметить, что в практике европейских стран, в американском конституционном праве частное право постепенно наполнялось публично-правовыми элементами, в том числе конституционными принципами и ценностями. </w:t>
      </w:r>
      <w:proofErr w:type="gramStart"/>
      <w:r>
        <w:rPr>
          <w:rFonts w:ascii="Times New Roman" w:eastAsia="Times New Roman" w:hAnsi="Times New Roman" w:cs="Times New Roman"/>
          <w:sz w:val="28"/>
          <w:szCs w:val="28"/>
        </w:rPr>
        <w:t>В</w:t>
      </w:r>
      <w:r w:rsidRPr="00F64B7A">
        <w:rPr>
          <w:rFonts w:ascii="Times New Roman" w:eastAsia="Times New Roman" w:hAnsi="Times New Roman" w:cs="Times New Roman"/>
          <w:sz w:val="28"/>
          <w:szCs w:val="28"/>
        </w:rPr>
        <w:t xml:space="preserve"> американском конституционном праве разработана доктрина государственных действий «</w:t>
      </w:r>
      <w:r w:rsidRPr="00F64B7A">
        <w:rPr>
          <w:rFonts w:ascii="Times New Roman" w:eastAsia="Times New Roman" w:hAnsi="Times New Roman" w:cs="Times New Roman"/>
          <w:sz w:val="28"/>
          <w:szCs w:val="28"/>
          <w:lang w:val="en-US"/>
        </w:rPr>
        <w:t>state</w:t>
      </w:r>
      <w:r w:rsidRPr="00F64B7A">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lang w:val="en-US"/>
        </w:rPr>
        <w:t>action</w:t>
      </w:r>
      <w:r w:rsidRPr="00F64B7A">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F64B7A">
        <w:rPr>
          <w:rFonts w:ascii="Times New Roman" w:eastAsia="Times New Roman" w:hAnsi="Times New Roman" w:cs="Times New Roman"/>
          <w:sz w:val="28"/>
          <w:szCs w:val="28"/>
        </w:rPr>
        <w:t xml:space="preserve"> германском государственном праве была разработана концепция воздействия конституционных прав на </w:t>
      </w:r>
      <w:r w:rsidRPr="00F64B7A">
        <w:rPr>
          <w:rFonts w:ascii="Times New Roman" w:eastAsia="Times New Roman" w:hAnsi="Times New Roman" w:cs="Times New Roman"/>
          <w:sz w:val="28"/>
          <w:szCs w:val="28"/>
        </w:rPr>
        <w:lastRenderedPageBreak/>
        <w:t>третьих лиц «</w:t>
      </w:r>
      <w:proofErr w:type="spellStart"/>
      <w:r w:rsidRPr="00F64B7A">
        <w:rPr>
          <w:rFonts w:ascii="Times New Roman" w:eastAsia="Times New Roman" w:hAnsi="Times New Roman" w:cs="Times New Roman"/>
          <w:sz w:val="28"/>
          <w:szCs w:val="28"/>
          <w:lang w:val="en-US"/>
        </w:rPr>
        <w:t>Drittwirkung</w:t>
      </w:r>
      <w:proofErr w:type="spellEnd"/>
      <w:r>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rPr>
        <w:t>в континентальном англоязычном конституционализме имеется понятие горизонтального действия права «</w:t>
      </w:r>
      <w:r w:rsidRPr="00F64B7A">
        <w:rPr>
          <w:rFonts w:ascii="Times New Roman" w:eastAsia="Times New Roman" w:hAnsi="Times New Roman" w:cs="Times New Roman"/>
          <w:sz w:val="28"/>
          <w:szCs w:val="28"/>
          <w:lang w:val="en-US"/>
        </w:rPr>
        <w:t>horizontal</w:t>
      </w:r>
      <w:r w:rsidRPr="00F64B7A">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lang w:val="en-US"/>
        </w:rPr>
        <w:t>effect</w:t>
      </w:r>
      <w:r w:rsidRPr="00F64B7A">
        <w:rPr>
          <w:rFonts w:ascii="Times New Roman" w:eastAsia="Times New Roman" w:hAnsi="Times New Roman" w:cs="Times New Roman"/>
          <w:sz w:val="28"/>
          <w:szCs w:val="28"/>
        </w:rPr>
        <w:t>»</w:t>
      </w:r>
      <w:r w:rsidRPr="00F64B7A">
        <w:rPr>
          <w:rStyle w:val="a6"/>
          <w:rFonts w:ascii="Times New Roman" w:eastAsia="Times New Roman" w:hAnsi="Times New Roman" w:cs="Times New Roman"/>
          <w:sz w:val="28"/>
          <w:szCs w:val="28"/>
        </w:rPr>
        <w:footnoteReference w:id="13"/>
      </w:r>
      <w:r>
        <w:rPr>
          <w:rFonts w:ascii="Times New Roman" w:eastAsia="Times New Roman" w:hAnsi="Times New Roman" w:cs="Times New Roman"/>
          <w:sz w:val="28"/>
          <w:szCs w:val="28"/>
        </w:rPr>
        <w:t>. Кроме того, интерес в данной теме может представлять право Европейского союза и, соответственно, практика суда Европейского союза, которая рассматривает в качестве возможных адресатов основных прав</w:t>
      </w:r>
      <w:proofErr w:type="gramEnd"/>
      <w:r>
        <w:rPr>
          <w:rFonts w:ascii="Times New Roman" w:eastAsia="Times New Roman" w:hAnsi="Times New Roman" w:cs="Times New Roman"/>
          <w:sz w:val="28"/>
          <w:szCs w:val="28"/>
        </w:rPr>
        <w:t xml:space="preserve"> таких  частных субъектов, чьи функции и полномочия близки к функциям и полномочиям  государственных институтов и образований. </w:t>
      </w:r>
    </w:p>
    <w:p w:rsidR="00864884" w:rsidRPr="00D74B6A" w:rsidRDefault="00DE5955" w:rsidP="00D74B6A">
      <w:pPr>
        <w:pStyle w:val="3"/>
        <w:spacing w:line="360" w:lineRule="auto"/>
        <w:ind w:firstLine="708"/>
        <w:jc w:val="both"/>
        <w:rPr>
          <w:sz w:val="28"/>
          <w:szCs w:val="28"/>
        </w:rPr>
      </w:pPr>
      <w:bookmarkStart w:id="12" w:name="_Toc481438098"/>
      <w:r w:rsidRPr="00D74B6A">
        <w:rPr>
          <w:sz w:val="28"/>
          <w:szCs w:val="28"/>
        </w:rPr>
        <w:t>1.1. Доктрина государственного действия («</w:t>
      </w:r>
      <w:r w:rsidRPr="00D74B6A">
        <w:rPr>
          <w:sz w:val="28"/>
          <w:szCs w:val="28"/>
          <w:lang w:val="en-US"/>
        </w:rPr>
        <w:t>state</w:t>
      </w:r>
      <w:r w:rsidRPr="00D74B6A">
        <w:rPr>
          <w:sz w:val="28"/>
          <w:szCs w:val="28"/>
        </w:rPr>
        <w:t xml:space="preserve"> </w:t>
      </w:r>
      <w:r w:rsidRPr="00D74B6A">
        <w:rPr>
          <w:sz w:val="28"/>
          <w:szCs w:val="28"/>
          <w:lang w:val="en-US"/>
        </w:rPr>
        <w:t>action</w:t>
      </w:r>
      <w:r w:rsidRPr="00D74B6A">
        <w:rPr>
          <w:sz w:val="28"/>
          <w:szCs w:val="28"/>
        </w:rPr>
        <w:t xml:space="preserve"> </w:t>
      </w:r>
      <w:r w:rsidRPr="00D74B6A">
        <w:rPr>
          <w:sz w:val="28"/>
          <w:szCs w:val="28"/>
          <w:lang w:val="en-US"/>
        </w:rPr>
        <w:t>doctrine</w:t>
      </w:r>
      <w:r w:rsidRPr="00D74B6A">
        <w:rPr>
          <w:sz w:val="28"/>
          <w:szCs w:val="28"/>
        </w:rPr>
        <w:t>»</w:t>
      </w:r>
      <w:r w:rsidR="00412F71" w:rsidRPr="00D74B6A">
        <w:rPr>
          <w:sz w:val="28"/>
          <w:szCs w:val="28"/>
        </w:rPr>
        <w:t>)</w:t>
      </w:r>
      <w:bookmarkEnd w:id="12"/>
    </w:p>
    <w:p w:rsidR="00DE5955" w:rsidRPr="00864884" w:rsidRDefault="00DE5955" w:rsidP="00864884">
      <w:pPr>
        <w:spacing w:line="360" w:lineRule="auto"/>
        <w:ind w:firstLine="709"/>
        <w:contextualSpacing/>
        <w:jc w:val="both"/>
        <w:rPr>
          <w:rFonts w:ascii="Times New Roman" w:hAnsi="Times New Roman" w:cs="Times New Roman"/>
          <w:b/>
          <w:sz w:val="28"/>
          <w:szCs w:val="28"/>
        </w:rPr>
      </w:pPr>
      <w:r w:rsidRPr="003D0540">
        <w:rPr>
          <w:rFonts w:ascii="Times New Roman" w:hAnsi="Times New Roman" w:cs="Times New Roman"/>
          <w:sz w:val="28"/>
          <w:szCs w:val="28"/>
        </w:rPr>
        <w:t>Традиционным в конституционном праве Соединенных Штатов Америки является подход, согласно которому гарантируется частная автономия: Конституция и соответственно конституционные права и свободы обязывают только государств</w:t>
      </w:r>
      <w:r w:rsidR="00B640FA">
        <w:rPr>
          <w:rFonts w:ascii="Times New Roman" w:hAnsi="Times New Roman" w:cs="Times New Roman"/>
          <w:sz w:val="28"/>
          <w:szCs w:val="28"/>
        </w:rPr>
        <w:t>о</w:t>
      </w:r>
      <w:r w:rsidRPr="003D0540">
        <w:rPr>
          <w:rFonts w:ascii="Times New Roman" w:hAnsi="Times New Roman" w:cs="Times New Roman"/>
          <w:sz w:val="28"/>
          <w:szCs w:val="28"/>
        </w:rPr>
        <w:t xml:space="preserve"> и не обязывают частных лиц по отношению друг к другу.  Таким образом,  конституционная защита прав человека – это защита от действий государства и</w:t>
      </w:r>
      <w:r>
        <w:rPr>
          <w:rFonts w:ascii="Times New Roman" w:hAnsi="Times New Roman" w:cs="Times New Roman"/>
          <w:sz w:val="28"/>
          <w:szCs w:val="28"/>
        </w:rPr>
        <w:t xml:space="preserve"> такая защита</w:t>
      </w:r>
      <w:r w:rsidRPr="003D0540">
        <w:rPr>
          <w:rFonts w:ascii="Times New Roman" w:eastAsia="TimesNewRomanPSMT" w:hAnsi="Times New Roman" w:cs="Times New Roman"/>
          <w:sz w:val="28"/>
          <w:szCs w:val="28"/>
        </w:rPr>
        <w:t xml:space="preserve"> прав  </w:t>
      </w:r>
      <w:r>
        <w:rPr>
          <w:rFonts w:ascii="Times New Roman" w:eastAsia="TimesNewRomanPSMT" w:hAnsi="Times New Roman" w:cs="Times New Roman"/>
          <w:sz w:val="28"/>
          <w:szCs w:val="28"/>
        </w:rPr>
        <w:t>в соответствии с Конституцией применяется исключительно в тех ситуациях, когда очевидны  нарушения со стороны публично-властных субъектов. Основная цель такого подхода, обеспечить большую свободу индивида, защитить автономию личности от излишнего вмешательства и контроля со стороны государства, чтобы не происходило нарушение границ публичной и частной жизни.</w:t>
      </w:r>
      <w:r w:rsidRPr="003D0540">
        <w:rPr>
          <w:rFonts w:ascii="Times New Roman" w:eastAsia="TimesNewRomanPSMT" w:hAnsi="Times New Roman" w:cs="Times New Roman"/>
          <w:sz w:val="28"/>
          <w:szCs w:val="28"/>
        </w:rPr>
        <w:t xml:space="preserve"> </w:t>
      </w:r>
    </w:p>
    <w:p w:rsidR="00DE5955" w:rsidRDefault="00DE5955" w:rsidP="00A12FE7">
      <w:pPr>
        <w:pStyle w:val="a7"/>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sidRPr="003D0540">
        <w:rPr>
          <w:rFonts w:eastAsia="TimesNewRomanPSMT"/>
          <w:sz w:val="28"/>
          <w:szCs w:val="28"/>
        </w:rPr>
        <w:t xml:space="preserve">Данный подход в его классическом понимании основывается на </w:t>
      </w:r>
      <w:r w:rsidRPr="003D0540">
        <w:rPr>
          <w:rFonts w:eastAsia="TimesNewRomanPSMT"/>
          <w:sz w:val="28"/>
          <w:szCs w:val="28"/>
          <w:lang w:val="en-US"/>
        </w:rPr>
        <w:t>XIV</w:t>
      </w:r>
      <w:r w:rsidRPr="003D0540">
        <w:rPr>
          <w:rFonts w:eastAsia="TimesNewRomanPSMT"/>
          <w:sz w:val="28"/>
          <w:szCs w:val="28"/>
        </w:rPr>
        <w:t xml:space="preserve"> поправке к Конституции США, согласно которой </w:t>
      </w:r>
      <w:r w:rsidRPr="003D0540">
        <w:rPr>
          <w:sz w:val="28"/>
          <w:szCs w:val="28"/>
        </w:rPr>
        <w:t xml:space="preserve">ни один штат не должен издавать или применять законы, которые ограничивают привилегии и льготы граждан Соединённых Штатов; </w:t>
      </w:r>
      <w:proofErr w:type="gramStart"/>
      <w:r w:rsidRPr="003D0540">
        <w:rPr>
          <w:sz w:val="28"/>
          <w:szCs w:val="28"/>
        </w:rPr>
        <w:t>равно</w:t>
      </w:r>
      <w:proofErr w:type="gramEnd"/>
      <w:r w:rsidRPr="003D0540">
        <w:rPr>
          <w:sz w:val="28"/>
          <w:szCs w:val="28"/>
        </w:rPr>
        <w:t xml:space="preserve"> как ни один штат не может лишить какое-либо лицо жизни, свободы или собственности без надлежащей правовой процедуры либо отказать какому-либо лицу в пределах своей </w:t>
      </w:r>
      <w:r w:rsidRPr="003D0540">
        <w:rPr>
          <w:sz w:val="28"/>
          <w:szCs w:val="28"/>
        </w:rPr>
        <w:lastRenderedPageBreak/>
        <w:t>юрисдикции в равной защите закона</w:t>
      </w:r>
      <w:r w:rsidR="00D510F1">
        <w:rPr>
          <w:sz w:val="28"/>
          <w:szCs w:val="28"/>
        </w:rPr>
        <w:t xml:space="preserve">. </w:t>
      </w:r>
      <w:r>
        <w:rPr>
          <w:rFonts w:eastAsia="TimesNewRomanPSMT"/>
          <w:sz w:val="28"/>
          <w:szCs w:val="28"/>
        </w:rPr>
        <w:t xml:space="preserve">Из данного текста </w:t>
      </w:r>
      <w:r w:rsidR="00B640FA">
        <w:rPr>
          <w:rFonts w:eastAsia="TimesNewRomanPSMT"/>
          <w:sz w:val="28"/>
          <w:szCs w:val="28"/>
          <w:lang w:val="en-US"/>
        </w:rPr>
        <w:t>XIV</w:t>
      </w:r>
      <w:r w:rsidRPr="003D0540">
        <w:rPr>
          <w:rFonts w:eastAsia="TimesNewRomanPSMT"/>
          <w:sz w:val="28"/>
          <w:szCs w:val="28"/>
        </w:rPr>
        <w:t xml:space="preserve"> </w:t>
      </w:r>
      <w:r>
        <w:rPr>
          <w:rFonts w:eastAsia="TimesNewRomanPSMT"/>
          <w:sz w:val="28"/>
          <w:szCs w:val="28"/>
        </w:rPr>
        <w:t>поправки следует, что адресатами ее положений являются только публичные субъекты. Именно в таком классическом  понимании, когда считалось, что  нормы о правах человека адресованы исключительно федеративным образованиям – штатам,   доктрина</w:t>
      </w:r>
      <w:r w:rsidR="00412F71">
        <w:rPr>
          <w:rFonts w:eastAsia="TimesNewRomanPSMT"/>
          <w:sz w:val="28"/>
          <w:szCs w:val="28"/>
        </w:rPr>
        <w:t xml:space="preserve"> «</w:t>
      </w:r>
      <w:r w:rsidR="00412F71">
        <w:rPr>
          <w:rFonts w:eastAsia="TimesNewRomanPSMT"/>
          <w:sz w:val="28"/>
          <w:szCs w:val="28"/>
          <w:lang w:val="en-US"/>
        </w:rPr>
        <w:t>state</w:t>
      </w:r>
      <w:r w:rsidR="00412F71" w:rsidRPr="00412F71">
        <w:rPr>
          <w:rFonts w:eastAsia="TimesNewRomanPSMT"/>
          <w:sz w:val="28"/>
          <w:szCs w:val="28"/>
        </w:rPr>
        <w:t xml:space="preserve"> </w:t>
      </w:r>
      <w:r w:rsidR="00412F71">
        <w:rPr>
          <w:rFonts w:eastAsia="TimesNewRomanPSMT"/>
          <w:sz w:val="28"/>
          <w:szCs w:val="28"/>
          <w:lang w:val="en-US"/>
        </w:rPr>
        <w:t>action</w:t>
      </w:r>
      <w:r w:rsidR="00412F71">
        <w:rPr>
          <w:rFonts w:eastAsia="TimesNewRomanPSMT"/>
          <w:sz w:val="28"/>
          <w:szCs w:val="28"/>
        </w:rPr>
        <w:t>»</w:t>
      </w:r>
      <w:r>
        <w:rPr>
          <w:rFonts w:eastAsia="TimesNewRomanPSMT"/>
          <w:sz w:val="28"/>
          <w:szCs w:val="28"/>
        </w:rPr>
        <w:t xml:space="preserve"> имела место быть на ранних этапах своего развития. Впоследствии судебная практика пошла по пути, когда в каждом конкретном случае проверялось наличие государственных действий, в том числе при регулировании споров вытекающих из договорных отношений между частными лицами, и в случаях, когда факт государственных действий был не установлен, вопрос о нарушении конституционных прав одного частного субъекта другим не возникал.  </w:t>
      </w:r>
      <w:r w:rsidRPr="00F95F97">
        <w:rPr>
          <w:rFonts w:eastAsia="TimesNewRomanPSMT"/>
          <w:sz w:val="28"/>
          <w:szCs w:val="28"/>
        </w:rPr>
        <w:t>О</w:t>
      </w:r>
      <w:r>
        <w:rPr>
          <w:rFonts w:eastAsia="TimesNewRomanPSMT"/>
          <w:sz w:val="28"/>
          <w:szCs w:val="28"/>
        </w:rPr>
        <w:t>дним из примеров данной трактовки доктрины государственного действия</w:t>
      </w:r>
      <w:r w:rsidRPr="00F95F97">
        <w:rPr>
          <w:rFonts w:eastAsia="TimesNewRomanPSMT"/>
          <w:sz w:val="28"/>
          <w:szCs w:val="28"/>
        </w:rPr>
        <w:t xml:space="preserve"> может служить дело Шелли против </w:t>
      </w:r>
      <w:proofErr w:type="spellStart"/>
      <w:r w:rsidRPr="00F95F97">
        <w:rPr>
          <w:rFonts w:eastAsia="TimesNewRomanPSMT"/>
          <w:sz w:val="28"/>
          <w:szCs w:val="28"/>
        </w:rPr>
        <w:t>Крэмера</w:t>
      </w:r>
      <w:proofErr w:type="spellEnd"/>
      <w:r w:rsidRPr="00F95F97">
        <w:rPr>
          <w:rFonts w:eastAsia="TimesNewRomanPSMT"/>
          <w:sz w:val="28"/>
          <w:szCs w:val="28"/>
        </w:rPr>
        <w:t xml:space="preserve"> (1948)</w:t>
      </w:r>
      <w:r>
        <w:rPr>
          <w:rStyle w:val="a6"/>
          <w:rFonts w:eastAsia="TimesNewRomanPSMT"/>
          <w:sz w:val="28"/>
          <w:szCs w:val="28"/>
        </w:rPr>
        <w:footnoteReference w:id="14"/>
      </w:r>
      <w:r w:rsidRPr="00F95F97">
        <w:rPr>
          <w:rFonts w:eastAsia="TimesNewRomanPSMT"/>
          <w:sz w:val="28"/>
          <w:szCs w:val="28"/>
        </w:rPr>
        <w:t xml:space="preserve">. Обстоятельства данного дела были следующие: </w:t>
      </w:r>
      <w:r w:rsidR="00756DB5">
        <w:rPr>
          <w:rStyle w:val="notranslate"/>
          <w:rFonts w:eastAsiaTheme="minorEastAsia"/>
          <w:sz w:val="28"/>
          <w:szCs w:val="28"/>
          <w:shd w:val="clear" w:color="auto" w:fill="FFFFFF"/>
        </w:rPr>
        <w:t>в 1945 году афро</w:t>
      </w:r>
      <w:r w:rsidRPr="00F95F97">
        <w:rPr>
          <w:rStyle w:val="notranslate"/>
          <w:rFonts w:eastAsiaTheme="minorEastAsia"/>
          <w:sz w:val="28"/>
          <w:szCs w:val="28"/>
          <w:shd w:val="clear" w:color="auto" w:fill="FFFFFF"/>
        </w:rPr>
        <w:t>американская семья  Шелли купил</w:t>
      </w:r>
      <w:r w:rsidR="00756DB5">
        <w:rPr>
          <w:rStyle w:val="notranslate"/>
          <w:rFonts w:eastAsiaTheme="minorEastAsia"/>
          <w:sz w:val="28"/>
          <w:szCs w:val="28"/>
          <w:shd w:val="clear" w:color="auto" w:fill="FFFFFF"/>
        </w:rPr>
        <w:t>а</w:t>
      </w:r>
      <w:r w:rsidRPr="00F95F97">
        <w:rPr>
          <w:rStyle w:val="apple-converted-space"/>
          <w:sz w:val="28"/>
          <w:szCs w:val="28"/>
          <w:shd w:val="clear" w:color="auto" w:fill="FFFFFF"/>
        </w:rPr>
        <w:t> </w:t>
      </w:r>
      <w:r w:rsidRPr="00F95F97">
        <w:rPr>
          <w:rStyle w:val="notranslate"/>
          <w:rFonts w:eastAsiaTheme="minorEastAsia"/>
          <w:sz w:val="28"/>
          <w:szCs w:val="28"/>
          <w:shd w:val="clear" w:color="auto" w:fill="FFFFFF"/>
        </w:rPr>
        <w:t xml:space="preserve">в  одном из городов штата Миссури дом. </w:t>
      </w:r>
      <w:r w:rsidRPr="00F95F97">
        <w:rPr>
          <w:rStyle w:val="apple-converted-space"/>
          <w:sz w:val="28"/>
          <w:szCs w:val="28"/>
          <w:shd w:val="clear" w:color="auto" w:fill="FFFFFF"/>
        </w:rPr>
        <w:t> </w:t>
      </w:r>
      <w:r w:rsidRPr="00F95F97">
        <w:rPr>
          <w:rStyle w:val="notranslate"/>
          <w:rFonts w:eastAsiaTheme="minorEastAsia"/>
          <w:sz w:val="28"/>
          <w:szCs w:val="28"/>
          <w:shd w:val="clear" w:color="auto" w:fill="FFFFFF"/>
        </w:rPr>
        <w:t xml:space="preserve">На момент покупки дома, между собственниками недвижимого имущества, обычными гражданами данного города, </w:t>
      </w:r>
      <w:r w:rsidRPr="00F95F97">
        <w:rPr>
          <w:rStyle w:val="apple-converted-space"/>
          <w:sz w:val="28"/>
          <w:szCs w:val="28"/>
          <w:shd w:val="clear" w:color="auto" w:fill="FFFFFF"/>
        </w:rPr>
        <w:t> </w:t>
      </w:r>
      <w:r w:rsidRPr="00F95F97">
        <w:rPr>
          <w:sz w:val="28"/>
          <w:szCs w:val="28"/>
          <w:shd w:val="clear" w:color="auto" w:fill="FFFFFF"/>
        </w:rPr>
        <w:t xml:space="preserve">имелось соглашение, </w:t>
      </w:r>
      <w:r>
        <w:rPr>
          <w:sz w:val="28"/>
          <w:szCs w:val="28"/>
          <w:shd w:val="clear" w:color="auto" w:fill="FFFFFF"/>
        </w:rPr>
        <w:t xml:space="preserve">по </w:t>
      </w:r>
      <w:r w:rsidRPr="00F95F97">
        <w:rPr>
          <w:sz w:val="28"/>
          <w:szCs w:val="28"/>
          <w:shd w:val="clear" w:color="auto" w:fill="FFFFFF"/>
        </w:rPr>
        <w:t xml:space="preserve">которому </w:t>
      </w:r>
      <w:r>
        <w:rPr>
          <w:sz w:val="28"/>
          <w:szCs w:val="28"/>
          <w:shd w:val="clear" w:color="auto" w:fill="FFFFFF"/>
        </w:rPr>
        <w:t xml:space="preserve">собственниками имущества в городе не могли быть представители </w:t>
      </w:r>
      <w:r w:rsidRPr="00F95F97">
        <w:rPr>
          <w:sz w:val="28"/>
          <w:szCs w:val="28"/>
          <w:shd w:val="clear" w:color="auto" w:fill="FFFFFF"/>
        </w:rPr>
        <w:t xml:space="preserve">определенных рас. Соответственно, покупка дома семьей Шелли послужила поводом для обращения в суд Луи </w:t>
      </w:r>
      <w:proofErr w:type="spellStart"/>
      <w:r w:rsidRPr="00F95F97">
        <w:rPr>
          <w:sz w:val="28"/>
          <w:szCs w:val="28"/>
          <w:shd w:val="clear" w:color="auto" w:fill="FFFFFF"/>
        </w:rPr>
        <w:t>Крэмера</w:t>
      </w:r>
      <w:proofErr w:type="spellEnd"/>
      <w:r w:rsidRPr="00F95F97">
        <w:rPr>
          <w:sz w:val="28"/>
          <w:szCs w:val="28"/>
          <w:shd w:val="clear" w:color="auto" w:fill="FFFFFF"/>
        </w:rPr>
        <w:t>, жителя города, настаивающего на том, что передача в собственность недвижимого имущества афроамериканской семье нарушит соглашение, существовавшее с 1911 года.  Верховный суд штата Миссури</w:t>
      </w:r>
      <w:r w:rsidRPr="00F95F97">
        <w:rPr>
          <w:rStyle w:val="apple-converted-space"/>
          <w:sz w:val="28"/>
          <w:szCs w:val="28"/>
          <w:shd w:val="clear" w:color="auto" w:fill="FFFFFF"/>
        </w:rPr>
        <w:t> </w:t>
      </w:r>
      <w:r w:rsidRPr="00F95F97">
        <w:rPr>
          <w:sz w:val="28"/>
          <w:szCs w:val="28"/>
          <w:shd w:val="clear" w:color="auto" w:fill="FFFFFF"/>
        </w:rPr>
        <w:t>постановил</w:t>
      </w:r>
      <w:r w:rsidRPr="00F95F97">
        <w:rPr>
          <w:rStyle w:val="apple-converted-space"/>
          <w:sz w:val="28"/>
          <w:szCs w:val="28"/>
          <w:shd w:val="clear" w:color="auto" w:fill="FFFFFF"/>
        </w:rPr>
        <w:t xml:space="preserve">, что соглашение (запрет) было вполне законным, </w:t>
      </w:r>
      <w:r>
        <w:rPr>
          <w:rStyle w:val="apple-converted-space"/>
          <w:sz w:val="28"/>
          <w:szCs w:val="28"/>
          <w:shd w:val="clear" w:color="auto" w:fill="FFFFFF"/>
        </w:rPr>
        <w:t>поскольку регулировало отношения</w:t>
      </w:r>
      <w:r w:rsidRPr="00F95F97">
        <w:rPr>
          <w:rStyle w:val="apple-converted-space"/>
          <w:sz w:val="28"/>
          <w:szCs w:val="28"/>
          <w:shd w:val="clear" w:color="auto" w:fill="FFFFFF"/>
        </w:rPr>
        <w:t xml:space="preserve"> между частными субъектами. Шелли обратился в Верховный суд США, который сделал следующий вывод. </w:t>
      </w:r>
      <w:proofErr w:type="gramStart"/>
      <w:r>
        <w:rPr>
          <w:rStyle w:val="apple-converted-space"/>
          <w:sz w:val="28"/>
          <w:szCs w:val="28"/>
          <w:shd w:val="clear" w:color="auto" w:fill="FFFFFF"/>
          <w:lang w:val="en-US"/>
        </w:rPr>
        <w:t>X</w:t>
      </w:r>
      <w:r w:rsidR="00B640FA">
        <w:rPr>
          <w:rStyle w:val="apple-converted-space"/>
          <w:sz w:val="28"/>
          <w:szCs w:val="28"/>
          <w:shd w:val="clear" w:color="auto" w:fill="FFFFFF"/>
          <w:lang w:val="en-US"/>
        </w:rPr>
        <w:t>I</w:t>
      </w:r>
      <w:r>
        <w:rPr>
          <w:rStyle w:val="apple-converted-space"/>
          <w:sz w:val="28"/>
          <w:szCs w:val="28"/>
          <w:shd w:val="clear" w:color="auto" w:fill="FFFFFF"/>
          <w:lang w:val="en-US"/>
        </w:rPr>
        <w:t>V</w:t>
      </w:r>
      <w:r w:rsidRPr="00F95F97">
        <w:rPr>
          <w:rStyle w:val="notranslate"/>
          <w:rFonts w:eastAsiaTheme="minorEastAsia"/>
          <w:sz w:val="28"/>
          <w:szCs w:val="28"/>
        </w:rPr>
        <w:t xml:space="preserve"> поправка </w:t>
      </w:r>
      <w:r>
        <w:rPr>
          <w:rStyle w:val="notranslate"/>
          <w:rFonts w:eastAsiaTheme="minorEastAsia"/>
          <w:sz w:val="28"/>
          <w:szCs w:val="28"/>
        </w:rPr>
        <w:t xml:space="preserve">к Конституции США </w:t>
      </w:r>
      <w:r w:rsidRPr="00F95F97">
        <w:rPr>
          <w:rStyle w:val="notranslate"/>
          <w:rFonts w:eastAsiaTheme="minorEastAsia"/>
          <w:sz w:val="28"/>
          <w:szCs w:val="28"/>
        </w:rPr>
        <w:t>запрещает дискриминацию с</w:t>
      </w:r>
      <w:r>
        <w:rPr>
          <w:rStyle w:val="notranslate"/>
          <w:rFonts w:eastAsiaTheme="minorEastAsia"/>
          <w:sz w:val="28"/>
          <w:szCs w:val="28"/>
        </w:rPr>
        <w:t xml:space="preserve">о стороны государства и его </w:t>
      </w:r>
      <w:proofErr w:type="spellStart"/>
      <w:r>
        <w:rPr>
          <w:rStyle w:val="notranslate"/>
          <w:rFonts w:eastAsiaTheme="minorEastAsia"/>
          <w:sz w:val="28"/>
          <w:szCs w:val="28"/>
        </w:rPr>
        <w:t>акторов</w:t>
      </w:r>
      <w:proofErr w:type="spellEnd"/>
      <w:r>
        <w:rPr>
          <w:rStyle w:val="notranslate"/>
          <w:rFonts w:eastAsiaTheme="minorEastAsia"/>
          <w:sz w:val="28"/>
          <w:szCs w:val="28"/>
        </w:rPr>
        <w:t>.</w:t>
      </w:r>
      <w:proofErr w:type="gramEnd"/>
      <w:r>
        <w:rPr>
          <w:rStyle w:val="notranslate"/>
          <w:rFonts w:eastAsiaTheme="minorEastAsia"/>
          <w:sz w:val="28"/>
          <w:szCs w:val="28"/>
        </w:rPr>
        <w:t xml:space="preserve"> Соответственно государственные судебные органы, обеспечивая исполнение соглашения по ограничению возможности наличия собственности в данном городе у </w:t>
      </w:r>
      <w:r>
        <w:rPr>
          <w:rStyle w:val="notranslate"/>
          <w:rFonts w:eastAsiaTheme="minorEastAsia"/>
          <w:sz w:val="28"/>
          <w:szCs w:val="28"/>
        </w:rPr>
        <w:lastRenderedPageBreak/>
        <w:t xml:space="preserve">афроамериканцев, допустили дискриминацию в нарушении </w:t>
      </w:r>
      <w:r>
        <w:rPr>
          <w:rStyle w:val="apple-converted-space"/>
          <w:sz w:val="28"/>
          <w:szCs w:val="28"/>
          <w:shd w:val="clear" w:color="auto" w:fill="FFFFFF"/>
          <w:lang w:val="en-US"/>
        </w:rPr>
        <w:t>X</w:t>
      </w:r>
      <w:r w:rsidR="00B640FA">
        <w:rPr>
          <w:rStyle w:val="apple-converted-space"/>
          <w:sz w:val="28"/>
          <w:szCs w:val="28"/>
          <w:shd w:val="clear" w:color="auto" w:fill="FFFFFF"/>
          <w:lang w:val="en-US"/>
        </w:rPr>
        <w:t>I</w:t>
      </w:r>
      <w:r>
        <w:rPr>
          <w:rStyle w:val="apple-converted-space"/>
          <w:sz w:val="28"/>
          <w:szCs w:val="28"/>
          <w:shd w:val="clear" w:color="auto" w:fill="FFFFFF"/>
          <w:lang w:val="en-US"/>
        </w:rPr>
        <w:t>V</w:t>
      </w:r>
      <w:r>
        <w:rPr>
          <w:rStyle w:val="notranslate"/>
          <w:rFonts w:eastAsiaTheme="minorEastAsia"/>
          <w:sz w:val="28"/>
          <w:szCs w:val="28"/>
        </w:rPr>
        <w:t xml:space="preserve"> поправки к Конституции США. Таким образом, именно государственное действие в виде решения суда, нарушило права частных субъектов. Что интересно, противоречащим признано не дискриминационное  соглашение между жителями штата, а именно вмешательство государства в частные отношения, обеспечивающее, придающее юридическую силу, данному  соглашению (запрету) между гражданами. Такой вывод Верховного суда подвергся критике со стороны консервативных сторонников доктрины:  данное решение суда делает доктрину государственного действия бессмысленной, так как   при наличии определенного частного судебного спора, так или иначе, будет наличествовать действие государства в виде судебного акта. </w:t>
      </w:r>
    </w:p>
    <w:p w:rsidR="00DE5955" w:rsidRDefault="00DE5955" w:rsidP="00A12FE7">
      <w:pPr>
        <w:pStyle w:val="a7"/>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Pr>
          <w:rStyle w:val="notranslate"/>
          <w:rFonts w:eastAsiaTheme="minorEastAsia"/>
          <w:sz w:val="28"/>
          <w:szCs w:val="28"/>
        </w:rPr>
        <w:t xml:space="preserve">Помимо консервативных сторонников, доктрина имела и продолжает иметь достаточно противников. Ученые, отрицающие наличие необходимости применения доктрины государственного действия, основывают свою позицию на том, что: </w:t>
      </w:r>
    </w:p>
    <w:p w:rsidR="00DE5955" w:rsidRDefault="00DE5955" w:rsidP="00A12FE7">
      <w:pPr>
        <w:pStyle w:val="a7"/>
        <w:numPr>
          <w:ilvl w:val="0"/>
          <w:numId w:val="12"/>
        </w:numPr>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Pr>
          <w:rStyle w:val="notranslate"/>
          <w:rFonts w:eastAsiaTheme="minorEastAsia"/>
          <w:sz w:val="28"/>
          <w:szCs w:val="28"/>
        </w:rPr>
        <w:t xml:space="preserve"> Нет четких критериев  для того, чтобы в каждом конкретном случае определить имеют ли место быть государственное действие; </w:t>
      </w:r>
    </w:p>
    <w:p w:rsidR="00DE5955" w:rsidRDefault="00DE5955" w:rsidP="00A12FE7">
      <w:pPr>
        <w:pStyle w:val="a7"/>
        <w:numPr>
          <w:ilvl w:val="0"/>
          <w:numId w:val="12"/>
        </w:numPr>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Pr>
          <w:rStyle w:val="notranslate"/>
          <w:rFonts w:eastAsiaTheme="minorEastAsia"/>
          <w:sz w:val="28"/>
          <w:szCs w:val="28"/>
        </w:rPr>
        <w:t>Нет четких критериев  для того, чтоб</w:t>
      </w:r>
      <w:r w:rsidR="00756DB5">
        <w:rPr>
          <w:rStyle w:val="notranslate"/>
          <w:rFonts w:eastAsiaTheme="minorEastAsia"/>
          <w:sz w:val="28"/>
          <w:szCs w:val="28"/>
        </w:rPr>
        <w:t>ы определить, насколько серьезным должно быть</w:t>
      </w:r>
      <w:r>
        <w:rPr>
          <w:rStyle w:val="notranslate"/>
          <w:rFonts w:eastAsiaTheme="minorEastAsia"/>
          <w:sz w:val="28"/>
          <w:szCs w:val="28"/>
        </w:rPr>
        <w:t xml:space="preserve"> вмешательство со стороны публичного субъекта, чтобы имелась возможность применить в гражданском споре конституционные права; </w:t>
      </w:r>
    </w:p>
    <w:p w:rsidR="00DE5955" w:rsidRPr="00317727" w:rsidRDefault="00DE5955" w:rsidP="00A12FE7">
      <w:pPr>
        <w:pStyle w:val="a7"/>
        <w:numPr>
          <w:ilvl w:val="0"/>
          <w:numId w:val="12"/>
        </w:numPr>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Pr>
          <w:rStyle w:val="notranslate"/>
          <w:rFonts w:eastAsiaTheme="minorEastAsia"/>
          <w:sz w:val="28"/>
          <w:szCs w:val="28"/>
        </w:rPr>
        <w:t xml:space="preserve"> Конституция всегда являлась высшим законом страны (статья </w:t>
      </w:r>
      <w:r>
        <w:rPr>
          <w:rStyle w:val="notranslate"/>
          <w:rFonts w:eastAsiaTheme="minorEastAsia"/>
          <w:sz w:val="28"/>
          <w:szCs w:val="28"/>
          <w:lang w:val="en-US"/>
        </w:rPr>
        <w:t>IV</w:t>
      </w:r>
      <w:r w:rsidRPr="00487163">
        <w:rPr>
          <w:rStyle w:val="notranslate"/>
          <w:rFonts w:eastAsiaTheme="minorEastAsia"/>
          <w:sz w:val="28"/>
          <w:szCs w:val="28"/>
        </w:rPr>
        <w:t xml:space="preserve"> </w:t>
      </w:r>
      <w:r>
        <w:rPr>
          <w:rStyle w:val="notranslate"/>
          <w:rFonts w:eastAsiaTheme="minorEastAsia"/>
          <w:sz w:val="28"/>
          <w:szCs w:val="28"/>
        </w:rPr>
        <w:t xml:space="preserve">Конституции США), поэтому ее нормы, в том числе и о правах, могут быть использованы в противовес закону, вне зависимости от наличия государственного действия. </w:t>
      </w:r>
    </w:p>
    <w:p w:rsidR="00DE5955" w:rsidRDefault="00DE5955" w:rsidP="00D74B6A">
      <w:pPr>
        <w:pStyle w:val="a7"/>
        <w:shd w:val="clear" w:color="auto" w:fill="FFFFFF"/>
        <w:spacing w:before="150" w:beforeAutospacing="0" w:after="150" w:afterAutospacing="0" w:line="360" w:lineRule="auto"/>
        <w:ind w:firstLine="709"/>
        <w:contextualSpacing/>
        <w:jc w:val="both"/>
        <w:rPr>
          <w:sz w:val="28"/>
          <w:szCs w:val="28"/>
        </w:rPr>
      </w:pPr>
      <w:r>
        <w:rPr>
          <w:rStyle w:val="notranslate"/>
          <w:rFonts w:eastAsiaTheme="minorEastAsia"/>
          <w:sz w:val="28"/>
          <w:szCs w:val="28"/>
        </w:rPr>
        <w:t xml:space="preserve">Несмотря на отсутствие единого научного подхода, господствующей является позиция о том, что </w:t>
      </w:r>
      <w:r>
        <w:rPr>
          <w:sz w:val="28"/>
          <w:szCs w:val="28"/>
        </w:rPr>
        <w:t xml:space="preserve">доктрина государственного действия с одной стороны, обеспечивая свободу индивида, позволяет в определенных случаях, при проведении соответствующего судебного исследования, распространить </w:t>
      </w:r>
      <w:r>
        <w:rPr>
          <w:sz w:val="28"/>
          <w:szCs w:val="28"/>
        </w:rPr>
        <w:lastRenderedPageBreak/>
        <w:t xml:space="preserve">действия конституционных прав  </w:t>
      </w:r>
      <w:proofErr w:type="gramStart"/>
      <w:r>
        <w:rPr>
          <w:sz w:val="28"/>
          <w:szCs w:val="28"/>
        </w:rPr>
        <w:t>на те</w:t>
      </w:r>
      <w:proofErr w:type="gramEnd"/>
      <w:r>
        <w:rPr>
          <w:sz w:val="28"/>
          <w:szCs w:val="28"/>
        </w:rPr>
        <w:t xml:space="preserve"> сферы, где деятельность отдельных частных лиц,  не соотноситься с конституционными требованиями. Делается это опосредовано</w:t>
      </w:r>
      <w:r w:rsidR="00756DB5">
        <w:rPr>
          <w:sz w:val="28"/>
          <w:szCs w:val="28"/>
        </w:rPr>
        <w:t>,</w:t>
      </w:r>
      <w:r>
        <w:rPr>
          <w:sz w:val="28"/>
          <w:szCs w:val="28"/>
        </w:rPr>
        <w:t xml:space="preserve"> через государственные действия, поскольку именно публично-властный субъект несет ответственность за обеспечение конституционных прав.  </w:t>
      </w:r>
      <w:r w:rsidR="00756DB5">
        <w:rPr>
          <w:sz w:val="28"/>
          <w:szCs w:val="28"/>
        </w:rPr>
        <w:t>То есть, как такового применения прав и свобод человека и гражданина к частноправовым отношениям доктрина «</w:t>
      </w:r>
      <w:r w:rsidR="00756DB5">
        <w:rPr>
          <w:sz w:val="28"/>
          <w:szCs w:val="28"/>
          <w:lang w:val="en-US"/>
        </w:rPr>
        <w:t>state</w:t>
      </w:r>
      <w:r w:rsidR="00756DB5" w:rsidRPr="00756DB5">
        <w:rPr>
          <w:sz w:val="28"/>
          <w:szCs w:val="28"/>
        </w:rPr>
        <w:t xml:space="preserve"> </w:t>
      </w:r>
      <w:r w:rsidR="00756DB5">
        <w:rPr>
          <w:sz w:val="28"/>
          <w:szCs w:val="28"/>
          <w:lang w:val="en-US"/>
        </w:rPr>
        <w:t>action</w:t>
      </w:r>
      <w:r w:rsidR="00756DB5">
        <w:rPr>
          <w:sz w:val="28"/>
          <w:szCs w:val="28"/>
        </w:rPr>
        <w:t>»</w:t>
      </w:r>
      <w:r w:rsidR="00756DB5" w:rsidRPr="00756DB5">
        <w:rPr>
          <w:sz w:val="28"/>
          <w:szCs w:val="28"/>
        </w:rPr>
        <w:t xml:space="preserve"> </w:t>
      </w:r>
      <w:r w:rsidR="00756DB5">
        <w:rPr>
          <w:sz w:val="28"/>
          <w:szCs w:val="28"/>
        </w:rPr>
        <w:t xml:space="preserve">не допускает. </w:t>
      </w:r>
    </w:p>
    <w:p w:rsidR="00E50E76" w:rsidRDefault="00E50E76" w:rsidP="00E50E7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 xml:space="preserve">Кроме того, как было сказано ранее, в практике Суда Европейского союза  имеется выработанная позиция относительно того, кого </w:t>
      </w:r>
      <w:r>
        <w:rPr>
          <w:rFonts w:ascii="Times New Roman" w:eastAsia="Times New Roman" w:hAnsi="Times New Roman" w:cs="Times New Roman"/>
          <w:sz w:val="28"/>
          <w:szCs w:val="28"/>
        </w:rPr>
        <w:t xml:space="preserve">необходимо рассматривать в качестве  адресатов основных прав (основные права Европейского союза – права признанные и гарантируемые конституциями государств-членов ЕС). Такими адресатами выступают  частные субъекты, чьи функции и полномочия производны от функций и полномочий  государственных институтов и образований, такие частные субъекты, которые контролируются со стороны государства и имеют властный элемент. То есть, Суд ЕС закрепил определенных субъектов, действующих в частноправовой сфере, в качестве возможных адресатов, а, соответственно, нарушителей основных прав.  </w:t>
      </w:r>
    </w:p>
    <w:p w:rsidR="00E50E76" w:rsidRDefault="00E50E76" w:rsidP="00E50E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C2496">
        <w:rPr>
          <w:rFonts w:ascii="Times New Roman" w:eastAsia="TimesNewRomanPSMT" w:hAnsi="Times New Roman" w:cs="Times New Roman"/>
          <w:sz w:val="28"/>
          <w:szCs w:val="28"/>
        </w:rPr>
        <w:t xml:space="preserve">Согласно материалам дела </w:t>
      </w:r>
      <w:r w:rsidRPr="00DC2496">
        <w:rPr>
          <w:rFonts w:ascii="Times New Roman" w:hAnsi="Times New Roman" w:cs="Times New Roman"/>
          <w:sz w:val="28"/>
          <w:szCs w:val="28"/>
          <w:lang w:val="fr-FR"/>
        </w:rPr>
        <w:t>103/88 Fratelli Constanzo v Commune di Milano</w:t>
      </w:r>
      <w:r>
        <w:rPr>
          <w:rStyle w:val="a6"/>
          <w:rFonts w:ascii="Times New Roman" w:hAnsi="Times New Roman" w:cs="Times New Roman"/>
          <w:sz w:val="28"/>
          <w:szCs w:val="28"/>
          <w:lang w:val="fr-FR"/>
        </w:rPr>
        <w:footnoteReference w:id="15"/>
      </w:r>
      <w:r w:rsidRPr="00CF5A92">
        <w:rPr>
          <w:rFonts w:ascii="Times New Roman" w:eastAsia="TimesNewRomanPSMT" w:hAnsi="Times New Roman" w:cs="Times New Roman"/>
          <w:sz w:val="28"/>
          <w:szCs w:val="28"/>
        </w:rPr>
        <w:t xml:space="preserve">, местная и региональная администрации были включены в </w:t>
      </w:r>
      <w:r>
        <w:rPr>
          <w:rFonts w:ascii="Times New Roman" w:eastAsia="TimesNewRomanPSMT" w:hAnsi="Times New Roman" w:cs="Times New Roman"/>
          <w:sz w:val="28"/>
          <w:szCs w:val="28"/>
        </w:rPr>
        <w:t xml:space="preserve"> </w:t>
      </w:r>
      <w:r w:rsidRPr="00CF5A92">
        <w:rPr>
          <w:rFonts w:ascii="Times New Roman" w:eastAsia="TimesNewRomanPSMT" w:hAnsi="Times New Roman" w:cs="Times New Roman"/>
          <w:sz w:val="28"/>
          <w:szCs w:val="28"/>
        </w:rPr>
        <w:t>перечень</w:t>
      </w:r>
      <w:r>
        <w:rPr>
          <w:rFonts w:ascii="Times New Roman" w:eastAsia="TimesNewRomanPSMT" w:hAnsi="Times New Roman" w:cs="Times New Roman"/>
          <w:sz w:val="28"/>
          <w:szCs w:val="28"/>
        </w:rPr>
        <w:t xml:space="preserve"> таких частных субъектов</w:t>
      </w:r>
      <w:r w:rsidRPr="00CF5A9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CF5A92">
        <w:rPr>
          <w:rFonts w:ascii="Times New Roman" w:eastAsia="TimesNewRomanPSMT" w:hAnsi="Times New Roman" w:cs="Times New Roman"/>
          <w:sz w:val="28"/>
          <w:szCs w:val="28"/>
        </w:rPr>
        <w:t xml:space="preserve"> в деле </w:t>
      </w:r>
      <w:r w:rsidRPr="00DC2496">
        <w:rPr>
          <w:rFonts w:ascii="Times New Roman" w:hAnsi="Times New Roman" w:cs="Times New Roman"/>
          <w:sz w:val="28"/>
          <w:szCs w:val="28"/>
        </w:rPr>
        <w:t xml:space="preserve">222/84 </w:t>
      </w:r>
      <w:r w:rsidRPr="00DC2496">
        <w:rPr>
          <w:rFonts w:ascii="Times New Roman" w:hAnsi="Times New Roman" w:cs="Times New Roman"/>
          <w:sz w:val="28"/>
          <w:szCs w:val="28"/>
          <w:lang w:val="en-US"/>
        </w:rPr>
        <w:t>Johnston</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v</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Chief</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Constable</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of</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the</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Royal</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Ulster</w:t>
      </w:r>
      <w:r w:rsidRPr="00DC2496">
        <w:rPr>
          <w:rFonts w:ascii="Times New Roman" w:hAnsi="Times New Roman" w:cs="Times New Roman"/>
          <w:sz w:val="28"/>
          <w:szCs w:val="28"/>
        </w:rPr>
        <w:t xml:space="preserve"> </w:t>
      </w:r>
      <w:r w:rsidRPr="00DC2496">
        <w:rPr>
          <w:rFonts w:ascii="Times New Roman" w:hAnsi="Times New Roman" w:cs="Times New Roman"/>
          <w:sz w:val="28"/>
          <w:szCs w:val="28"/>
          <w:lang w:val="en-US"/>
        </w:rPr>
        <w:t>Constabulary</w:t>
      </w:r>
      <w:r>
        <w:rPr>
          <w:rStyle w:val="a6"/>
          <w:rFonts w:ascii="Times New Roman" w:hAnsi="Times New Roman" w:cs="Times New Roman"/>
          <w:sz w:val="28"/>
          <w:szCs w:val="28"/>
          <w:lang w:val="en-US"/>
        </w:rPr>
        <w:footnoteReference w:id="16"/>
      </w:r>
      <w:r w:rsidRPr="00CF5A92">
        <w:rPr>
          <w:rFonts w:ascii="Times New Roman" w:eastAsia="TimesNewRomanPSMT" w:hAnsi="Times New Roman" w:cs="Times New Roman"/>
          <w:sz w:val="28"/>
          <w:szCs w:val="28"/>
        </w:rPr>
        <w:t>, начальник полиции был признан «воплощением государственной власти».</w:t>
      </w:r>
      <w:r w:rsidRPr="00CF5A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CF5A92">
        <w:rPr>
          <w:rFonts w:ascii="Times New Roman" w:eastAsia="Times New Roman" w:hAnsi="Times New Roman" w:cs="Times New Roman"/>
          <w:sz w:val="28"/>
          <w:szCs w:val="28"/>
        </w:rPr>
        <w:t xml:space="preserve"> одном из своих решений</w:t>
      </w:r>
      <w:r>
        <w:rPr>
          <w:rStyle w:val="a6"/>
          <w:rFonts w:ascii="Times New Roman" w:eastAsia="Times New Roman" w:hAnsi="Times New Roman" w:cs="Times New Roman"/>
          <w:sz w:val="28"/>
          <w:szCs w:val="28"/>
        </w:rPr>
        <w:footnoteReference w:id="17"/>
      </w:r>
      <w:r w:rsidRPr="00CF5A92">
        <w:rPr>
          <w:rFonts w:ascii="Times New Roman" w:eastAsia="Times New Roman" w:hAnsi="Times New Roman" w:cs="Times New Roman"/>
          <w:sz w:val="28"/>
          <w:szCs w:val="28"/>
        </w:rPr>
        <w:t xml:space="preserve"> Суд Европейского союза  четко выделил критерии, по которым можно определить таких частных субъектов. К таки</w:t>
      </w:r>
      <w:r>
        <w:rPr>
          <w:rFonts w:ascii="Times New Roman" w:eastAsia="Times New Roman" w:hAnsi="Times New Roman" w:cs="Times New Roman"/>
          <w:sz w:val="28"/>
          <w:szCs w:val="28"/>
        </w:rPr>
        <w:t>м критериям относятся:</w:t>
      </w:r>
    </w:p>
    <w:p w:rsidR="00E50E76" w:rsidRPr="00CF5A92" w:rsidRDefault="00E50E76" w:rsidP="00E50E76">
      <w:pPr>
        <w:pStyle w:val="a3"/>
        <w:numPr>
          <w:ilvl w:val="0"/>
          <w:numId w:val="13"/>
        </w:num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lastRenderedPageBreak/>
        <w:t>Возложение на таких частных субъектов осуществления</w:t>
      </w:r>
      <w:r w:rsidRPr="00CF5A92">
        <w:rPr>
          <w:rFonts w:ascii="Times New Roman" w:eastAsia="TimesNewRomanPSMT" w:hAnsi="Times New Roman" w:cs="Times New Roman"/>
          <w:sz w:val="28"/>
          <w:szCs w:val="28"/>
        </w:rPr>
        <w:t xml:space="preserve"> государственных функций, при условии, что такая деятельность направляется либо контролируется государством;</w:t>
      </w:r>
    </w:p>
    <w:p w:rsidR="00E50E76" w:rsidRPr="00792C07" w:rsidRDefault="00E50E76" w:rsidP="00E50E76">
      <w:pPr>
        <w:pStyle w:val="a3"/>
        <w:numPr>
          <w:ilvl w:val="0"/>
          <w:numId w:val="13"/>
        </w:num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У</w:t>
      </w:r>
      <w:r w:rsidRPr="00CF5A92">
        <w:rPr>
          <w:rFonts w:ascii="Times New Roman" w:eastAsia="TimesNewRomanPSMT" w:hAnsi="Times New Roman" w:cs="Times New Roman"/>
          <w:sz w:val="28"/>
          <w:szCs w:val="28"/>
        </w:rPr>
        <w:t>казанным с</w:t>
      </w:r>
      <w:r>
        <w:rPr>
          <w:rFonts w:ascii="Times New Roman" w:eastAsia="TimesNewRomanPSMT" w:hAnsi="Times New Roman" w:cs="Times New Roman"/>
          <w:sz w:val="28"/>
          <w:szCs w:val="28"/>
        </w:rPr>
        <w:t xml:space="preserve">убъектам </w:t>
      </w:r>
      <w:r w:rsidRPr="00CF5A92">
        <w:rPr>
          <w:rFonts w:ascii="Times New Roman" w:eastAsia="TimesNewRomanPSMT" w:hAnsi="Times New Roman" w:cs="Times New Roman"/>
          <w:sz w:val="28"/>
          <w:szCs w:val="28"/>
        </w:rPr>
        <w:t xml:space="preserve">предоставляются особые полномочия, не предусмотренные нормами, регулирующими отношения между </w:t>
      </w:r>
      <w:r>
        <w:rPr>
          <w:rFonts w:ascii="Times New Roman" w:eastAsia="TimesNewRomanPSMT" w:hAnsi="Times New Roman" w:cs="Times New Roman"/>
          <w:sz w:val="28"/>
          <w:szCs w:val="28"/>
        </w:rPr>
        <w:t xml:space="preserve">частными </w:t>
      </w:r>
      <w:r w:rsidRPr="00CF5A92">
        <w:rPr>
          <w:rFonts w:ascii="Times New Roman" w:eastAsia="TimesNewRomanPSMT" w:hAnsi="Times New Roman" w:cs="Times New Roman"/>
          <w:sz w:val="28"/>
          <w:szCs w:val="28"/>
        </w:rPr>
        <w:t>лицами</w:t>
      </w:r>
      <w:r>
        <w:rPr>
          <w:rFonts w:ascii="Times New Roman" w:eastAsia="TimesNewRomanPSMT" w:hAnsi="Times New Roman" w:cs="Times New Roman"/>
          <w:sz w:val="28"/>
          <w:szCs w:val="28"/>
        </w:rPr>
        <w:t>;</w:t>
      </w:r>
    </w:p>
    <w:p w:rsidR="00E50E76" w:rsidRPr="00792C07" w:rsidRDefault="00E50E76" w:rsidP="00E50E76">
      <w:pPr>
        <w:pStyle w:val="a3"/>
        <w:numPr>
          <w:ilvl w:val="0"/>
          <w:numId w:val="13"/>
        </w:num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 xml:space="preserve">Субъекты имеют </w:t>
      </w:r>
      <w:r w:rsidRPr="00792C07">
        <w:rPr>
          <w:rFonts w:ascii="Times New Roman" w:eastAsia="TimesNewRomanPSMT" w:hAnsi="Times New Roman" w:cs="Times New Roman"/>
          <w:sz w:val="28"/>
          <w:szCs w:val="28"/>
        </w:rPr>
        <w:t xml:space="preserve">возможное финансирование со стороны государства. </w:t>
      </w:r>
    </w:p>
    <w:p w:rsidR="00E50E76" w:rsidRPr="00E50E76" w:rsidRDefault="00E50E76" w:rsidP="00E50E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сказать, что в определенном смысле, практика Суда Европейского союза близка к доктрине «</w:t>
      </w:r>
      <w:r>
        <w:rPr>
          <w:rFonts w:ascii="Times New Roman" w:eastAsia="Times New Roman" w:hAnsi="Times New Roman" w:cs="Times New Roman"/>
          <w:sz w:val="28"/>
          <w:szCs w:val="28"/>
          <w:lang w:val="en-US"/>
        </w:rPr>
        <w:t>state</w:t>
      </w:r>
      <w:r w:rsidRPr="00792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action</w:t>
      </w:r>
      <w:r>
        <w:rPr>
          <w:rFonts w:ascii="Times New Roman" w:eastAsia="Times New Roman" w:hAnsi="Times New Roman" w:cs="Times New Roman"/>
          <w:sz w:val="28"/>
          <w:szCs w:val="28"/>
        </w:rPr>
        <w:t xml:space="preserve">». Расширяя перечень субъектов, чьи действия можно рассматривать в качестве действий публичных, государственных органов, суд предоставляет защиту основных прав </w:t>
      </w:r>
      <w:r>
        <w:rPr>
          <w:rFonts w:ascii="Times New Roman" w:hAnsi="Times New Roman" w:cs="Times New Roman"/>
          <w:sz w:val="28"/>
          <w:szCs w:val="28"/>
        </w:rPr>
        <w:t xml:space="preserve"> в том случае, </w:t>
      </w:r>
      <w:r>
        <w:rPr>
          <w:rFonts w:ascii="Times New Roman" w:eastAsia="TimesNewRomanPSMT" w:hAnsi="Times New Roman" w:cs="Times New Roman"/>
          <w:sz w:val="28"/>
          <w:szCs w:val="28"/>
        </w:rPr>
        <w:t xml:space="preserve">когда  причиной нарушений становятся действия частных субъектов особого рода. </w:t>
      </w:r>
    </w:p>
    <w:p w:rsidR="00DE5955" w:rsidRPr="00D74B6A" w:rsidRDefault="00DE5955" w:rsidP="00D74B6A">
      <w:pPr>
        <w:pStyle w:val="3"/>
        <w:spacing w:line="360" w:lineRule="auto"/>
        <w:ind w:firstLine="708"/>
        <w:jc w:val="both"/>
        <w:rPr>
          <w:sz w:val="28"/>
          <w:szCs w:val="28"/>
        </w:rPr>
      </w:pPr>
      <w:bookmarkStart w:id="13" w:name="_Toc481438099"/>
      <w:r w:rsidRPr="00D74B6A">
        <w:rPr>
          <w:sz w:val="28"/>
          <w:szCs w:val="28"/>
        </w:rPr>
        <w:t>1.2. Европейские теории непосредственного действия Конституции на частные отношения («</w:t>
      </w:r>
      <w:proofErr w:type="spellStart"/>
      <w:r w:rsidRPr="00D74B6A">
        <w:rPr>
          <w:sz w:val="28"/>
          <w:szCs w:val="28"/>
          <w:lang w:val="en-US"/>
        </w:rPr>
        <w:t>Drittwirkung</w:t>
      </w:r>
      <w:proofErr w:type="spellEnd"/>
      <w:r w:rsidRPr="00D74B6A">
        <w:rPr>
          <w:sz w:val="28"/>
          <w:szCs w:val="28"/>
        </w:rPr>
        <w:t>», «</w:t>
      </w:r>
      <w:r w:rsidRPr="00D74B6A">
        <w:rPr>
          <w:sz w:val="28"/>
          <w:szCs w:val="28"/>
          <w:lang w:val="en-US"/>
        </w:rPr>
        <w:t>horizontal</w:t>
      </w:r>
      <w:r w:rsidRPr="00D74B6A">
        <w:rPr>
          <w:sz w:val="28"/>
          <w:szCs w:val="28"/>
        </w:rPr>
        <w:t xml:space="preserve"> </w:t>
      </w:r>
      <w:r w:rsidRPr="00D74B6A">
        <w:rPr>
          <w:sz w:val="28"/>
          <w:szCs w:val="28"/>
          <w:lang w:val="en-US"/>
        </w:rPr>
        <w:t>effect</w:t>
      </w:r>
      <w:r w:rsidRPr="00D74B6A">
        <w:rPr>
          <w:sz w:val="28"/>
          <w:szCs w:val="28"/>
        </w:rPr>
        <w:t>»).</w:t>
      </w:r>
      <w:bookmarkEnd w:id="13"/>
      <w:r w:rsidRPr="00D74B6A">
        <w:rPr>
          <w:sz w:val="28"/>
          <w:szCs w:val="28"/>
        </w:rPr>
        <w:t xml:space="preserve"> </w:t>
      </w:r>
    </w:p>
    <w:p w:rsidR="00DE5955" w:rsidRPr="00446AAC" w:rsidRDefault="00DE5955" w:rsidP="00A12FE7">
      <w:pPr>
        <w:pStyle w:val="a7"/>
        <w:shd w:val="clear" w:color="auto" w:fill="FFFFFF"/>
        <w:spacing w:before="150" w:beforeAutospacing="0" w:after="150" w:afterAutospacing="0" w:line="360" w:lineRule="auto"/>
        <w:ind w:firstLine="709"/>
        <w:contextualSpacing/>
        <w:jc w:val="both"/>
        <w:rPr>
          <w:rStyle w:val="notranslate"/>
          <w:rFonts w:eastAsiaTheme="minorEastAsia"/>
          <w:sz w:val="28"/>
          <w:szCs w:val="28"/>
        </w:rPr>
      </w:pPr>
      <w:r w:rsidRPr="00446AAC">
        <w:rPr>
          <w:sz w:val="28"/>
          <w:szCs w:val="28"/>
        </w:rPr>
        <w:t xml:space="preserve">Термин </w:t>
      </w:r>
      <w:proofErr w:type="spellStart"/>
      <w:r w:rsidRPr="00446AAC">
        <w:rPr>
          <w:sz w:val="28"/>
          <w:szCs w:val="28"/>
        </w:rPr>
        <w:t>Drittwirkung</w:t>
      </w:r>
      <w:proofErr w:type="spellEnd"/>
      <w:r w:rsidRPr="00446AAC">
        <w:rPr>
          <w:sz w:val="28"/>
          <w:szCs w:val="28"/>
        </w:rPr>
        <w:t xml:space="preserve">, буквально означает «эффект третьей стороны». Он проистекает из идеи о том, что основные права регулируют отношения между государством и гражданами и, следовательно, любое взаимодействие, выходящее за рамки этих двусторонних  отношений, должно рассматриваться как привлечение третьей стороны, эффект третьей стороны. </w:t>
      </w:r>
    </w:p>
    <w:p w:rsidR="00162698" w:rsidRDefault="00DE5955" w:rsidP="00A12FE7">
      <w:pPr>
        <w:pStyle w:val="a7"/>
        <w:shd w:val="clear" w:color="auto" w:fill="FFFFFF"/>
        <w:spacing w:before="150" w:beforeAutospacing="0" w:after="150" w:afterAutospacing="0" w:line="360" w:lineRule="auto"/>
        <w:ind w:firstLine="709"/>
        <w:contextualSpacing/>
        <w:jc w:val="both"/>
        <w:rPr>
          <w:sz w:val="28"/>
          <w:szCs w:val="28"/>
        </w:rPr>
      </w:pPr>
      <w:r w:rsidRPr="00446AAC">
        <w:rPr>
          <w:rStyle w:val="notranslate"/>
          <w:rFonts w:eastAsiaTheme="minorEastAsia"/>
          <w:sz w:val="28"/>
          <w:szCs w:val="28"/>
        </w:rPr>
        <w:t xml:space="preserve">Понятие </w:t>
      </w:r>
      <w:r w:rsidRPr="00446AAC">
        <w:rPr>
          <w:sz w:val="28"/>
          <w:szCs w:val="28"/>
        </w:rPr>
        <w:t xml:space="preserve"> «горизонтальный эффект»</w:t>
      </w:r>
      <w:r>
        <w:rPr>
          <w:sz w:val="28"/>
          <w:szCs w:val="28"/>
        </w:rPr>
        <w:t xml:space="preserve"> </w:t>
      </w:r>
      <w:r w:rsidRPr="00446AAC">
        <w:rPr>
          <w:sz w:val="28"/>
          <w:szCs w:val="28"/>
        </w:rPr>
        <w:t>(</w:t>
      </w:r>
      <w:r w:rsidRPr="00F64B7A">
        <w:rPr>
          <w:sz w:val="28"/>
          <w:szCs w:val="28"/>
        </w:rPr>
        <w:t>«</w:t>
      </w:r>
      <w:r w:rsidRPr="00F64B7A">
        <w:rPr>
          <w:sz w:val="28"/>
          <w:szCs w:val="28"/>
          <w:lang w:val="en-US"/>
        </w:rPr>
        <w:t>horizontal</w:t>
      </w:r>
      <w:r w:rsidRPr="00F64B7A">
        <w:rPr>
          <w:sz w:val="28"/>
          <w:szCs w:val="28"/>
        </w:rPr>
        <w:t xml:space="preserve"> </w:t>
      </w:r>
      <w:r w:rsidRPr="00F64B7A">
        <w:rPr>
          <w:sz w:val="28"/>
          <w:szCs w:val="28"/>
          <w:lang w:val="en-US"/>
        </w:rPr>
        <w:t>effect</w:t>
      </w:r>
      <w:r w:rsidRPr="00F64B7A">
        <w:rPr>
          <w:sz w:val="28"/>
          <w:szCs w:val="28"/>
        </w:rPr>
        <w:t>»</w:t>
      </w:r>
      <w:r w:rsidRPr="00446AAC">
        <w:rPr>
          <w:sz w:val="28"/>
          <w:szCs w:val="28"/>
        </w:rPr>
        <w:t>)  используют для определения влияния основных прав на отношениях между частными сторонами. В соответствии с этим понятием индивид, обладающий определенными конституционными правами, в</w:t>
      </w:r>
      <w:r>
        <w:rPr>
          <w:sz w:val="28"/>
          <w:szCs w:val="28"/>
        </w:rPr>
        <w:t>праве требовать соблюдения этих прав</w:t>
      </w:r>
      <w:r w:rsidRPr="00446AAC">
        <w:rPr>
          <w:sz w:val="28"/>
          <w:szCs w:val="28"/>
        </w:rPr>
        <w:t xml:space="preserve"> не только от государства</w:t>
      </w:r>
      <w:r>
        <w:rPr>
          <w:sz w:val="28"/>
          <w:szCs w:val="28"/>
        </w:rPr>
        <w:t xml:space="preserve"> («вертикальный эффект»)</w:t>
      </w:r>
      <w:r w:rsidRPr="00446AAC">
        <w:rPr>
          <w:sz w:val="28"/>
          <w:szCs w:val="28"/>
        </w:rPr>
        <w:t xml:space="preserve">, но и от каждого другого индивида в государстве. </w:t>
      </w:r>
    </w:p>
    <w:p w:rsidR="00162698" w:rsidRDefault="00DE5955" w:rsidP="00A12FE7">
      <w:pPr>
        <w:pStyle w:val="a7"/>
        <w:shd w:val="clear" w:color="auto" w:fill="FFFFFF"/>
        <w:spacing w:before="150" w:beforeAutospacing="0" w:after="150" w:afterAutospacing="0" w:line="360" w:lineRule="auto"/>
        <w:ind w:firstLine="709"/>
        <w:contextualSpacing/>
        <w:jc w:val="both"/>
        <w:rPr>
          <w:sz w:val="28"/>
          <w:szCs w:val="28"/>
        </w:rPr>
      </w:pPr>
      <w:r w:rsidRPr="00446AAC">
        <w:rPr>
          <w:sz w:val="28"/>
          <w:szCs w:val="28"/>
        </w:rPr>
        <w:t xml:space="preserve">Имеются следующие теории, основывающиеся на вышеназванных понятиях: теория прямого эффекта или прямого горизонтального эффекта </w:t>
      </w:r>
      <w:r w:rsidRPr="00446AAC">
        <w:rPr>
          <w:sz w:val="28"/>
          <w:szCs w:val="28"/>
        </w:rPr>
        <w:lastRenderedPageBreak/>
        <w:t>(</w:t>
      </w:r>
      <w:proofErr w:type="spellStart"/>
      <w:r w:rsidRPr="00446AAC">
        <w:rPr>
          <w:bCs/>
          <w:color w:val="000000"/>
          <w:sz w:val="28"/>
          <w:szCs w:val="28"/>
        </w:rPr>
        <w:t>direct</w:t>
      </w:r>
      <w:proofErr w:type="spellEnd"/>
      <w:r w:rsidRPr="00446AAC">
        <w:rPr>
          <w:bCs/>
          <w:color w:val="000000"/>
          <w:sz w:val="28"/>
          <w:szCs w:val="28"/>
        </w:rPr>
        <w:t xml:space="preserve"> </w:t>
      </w:r>
      <w:proofErr w:type="spellStart"/>
      <w:r w:rsidRPr="00446AAC">
        <w:rPr>
          <w:bCs/>
          <w:sz w:val="28"/>
          <w:szCs w:val="28"/>
        </w:rPr>
        <w:t>effect</w:t>
      </w:r>
      <w:proofErr w:type="spellEnd"/>
      <w:r w:rsidRPr="00446AAC">
        <w:rPr>
          <w:bCs/>
          <w:sz w:val="28"/>
          <w:szCs w:val="28"/>
        </w:rPr>
        <w:t xml:space="preserve"> или </w:t>
      </w:r>
      <w:proofErr w:type="spellStart"/>
      <w:r w:rsidRPr="00446AAC">
        <w:rPr>
          <w:bCs/>
          <w:sz w:val="28"/>
          <w:szCs w:val="28"/>
        </w:rPr>
        <w:t>unmittelbare</w:t>
      </w:r>
      <w:proofErr w:type="spellEnd"/>
      <w:r w:rsidRPr="00446AAC">
        <w:rPr>
          <w:bCs/>
          <w:sz w:val="28"/>
          <w:szCs w:val="28"/>
        </w:rPr>
        <w:t xml:space="preserve"> </w:t>
      </w:r>
      <w:proofErr w:type="spellStart"/>
      <w:r w:rsidRPr="00446AAC">
        <w:rPr>
          <w:bCs/>
          <w:sz w:val="28"/>
          <w:szCs w:val="28"/>
        </w:rPr>
        <w:t>Drittwirkung</w:t>
      </w:r>
      <w:proofErr w:type="spellEnd"/>
      <w:r w:rsidRPr="00446AAC">
        <w:rPr>
          <w:sz w:val="28"/>
          <w:szCs w:val="28"/>
        </w:rPr>
        <w:t>)  и теория косвенного эффекта или косвенного горизонтального эффекта</w:t>
      </w:r>
      <w:r w:rsidR="00162698">
        <w:rPr>
          <w:sz w:val="28"/>
          <w:szCs w:val="28"/>
        </w:rPr>
        <w:t xml:space="preserve"> </w:t>
      </w:r>
      <w:r w:rsidRPr="00446AAC">
        <w:rPr>
          <w:sz w:val="28"/>
          <w:szCs w:val="28"/>
        </w:rPr>
        <w:t>(</w:t>
      </w:r>
      <w:proofErr w:type="spellStart"/>
      <w:r w:rsidRPr="00446AAC">
        <w:rPr>
          <w:bCs/>
          <w:color w:val="000000"/>
          <w:sz w:val="28"/>
          <w:szCs w:val="28"/>
        </w:rPr>
        <w:t>indirect</w:t>
      </w:r>
      <w:proofErr w:type="spellEnd"/>
      <w:r w:rsidRPr="00446AAC">
        <w:rPr>
          <w:bCs/>
          <w:color w:val="000000"/>
          <w:sz w:val="28"/>
          <w:szCs w:val="28"/>
        </w:rPr>
        <w:t xml:space="preserve"> </w:t>
      </w:r>
      <w:proofErr w:type="spellStart"/>
      <w:r w:rsidRPr="00446AAC">
        <w:rPr>
          <w:bCs/>
          <w:color w:val="000000"/>
          <w:sz w:val="28"/>
          <w:szCs w:val="28"/>
        </w:rPr>
        <w:t>effect</w:t>
      </w:r>
      <w:proofErr w:type="spellEnd"/>
      <w:r w:rsidRPr="00446AAC">
        <w:rPr>
          <w:bCs/>
          <w:color w:val="000000"/>
          <w:sz w:val="28"/>
          <w:szCs w:val="28"/>
        </w:rPr>
        <w:t xml:space="preserve"> или </w:t>
      </w:r>
      <w:proofErr w:type="spellStart"/>
      <w:r w:rsidRPr="00446AAC">
        <w:rPr>
          <w:bCs/>
          <w:sz w:val="28"/>
          <w:szCs w:val="28"/>
        </w:rPr>
        <w:t>mittelbare</w:t>
      </w:r>
      <w:proofErr w:type="spellEnd"/>
      <w:r w:rsidRPr="00446AAC">
        <w:rPr>
          <w:bCs/>
          <w:sz w:val="28"/>
          <w:szCs w:val="28"/>
        </w:rPr>
        <w:t xml:space="preserve"> </w:t>
      </w:r>
      <w:proofErr w:type="spellStart"/>
      <w:r w:rsidRPr="00446AAC">
        <w:rPr>
          <w:bCs/>
          <w:sz w:val="28"/>
          <w:szCs w:val="28"/>
        </w:rPr>
        <w:t>Drittwirkung</w:t>
      </w:r>
      <w:proofErr w:type="spellEnd"/>
      <w:r w:rsidRPr="00446AAC">
        <w:rPr>
          <w:sz w:val="28"/>
          <w:szCs w:val="28"/>
        </w:rPr>
        <w:t>)</w:t>
      </w:r>
      <w:r w:rsidRPr="00446AAC">
        <w:rPr>
          <w:rStyle w:val="a6"/>
          <w:sz w:val="28"/>
          <w:szCs w:val="28"/>
        </w:rPr>
        <w:footnoteReference w:id="18"/>
      </w:r>
      <w:r w:rsidRPr="00446AAC">
        <w:rPr>
          <w:sz w:val="28"/>
          <w:szCs w:val="28"/>
        </w:rPr>
        <w:t xml:space="preserve">. </w:t>
      </w:r>
    </w:p>
    <w:p w:rsidR="00DE5955" w:rsidRDefault="00DE5955" w:rsidP="00A12FE7">
      <w:pPr>
        <w:pStyle w:val="a7"/>
        <w:shd w:val="clear" w:color="auto" w:fill="FFFFFF"/>
        <w:spacing w:before="150" w:beforeAutospacing="0" w:after="150" w:afterAutospacing="0" w:line="360" w:lineRule="auto"/>
        <w:ind w:firstLine="709"/>
        <w:contextualSpacing/>
        <w:jc w:val="both"/>
        <w:rPr>
          <w:sz w:val="28"/>
          <w:szCs w:val="28"/>
        </w:rPr>
      </w:pPr>
      <w:r w:rsidRPr="00446AAC">
        <w:rPr>
          <w:sz w:val="28"/>
          <w:szCs w:val="28"/>
        </w:rPr>
        <w:t xml:space="preserve">Согласно теории прямого эффекта, основные права используются в области </w:t>
      </w:r>
      <w:r>
        <w:rPr>
          <w:sz w:val="28"/>
          <w:szCs w:val="28"/>
        </w:rPr>
        <w:t xml:space="preserve">частного </w:t>
      </w:r>
      <w:r w:rsidRPr="00446AAC">
        <w:rPr>
          <w:sz w:val="28"/>
          <w:szCs w:val="28"/>
        </w:rPr>
        <w:t xml:space="preserve">права таким же образом, как в отношениях между государством и гражданином, а это означает, что они применяются в </w:t>
      </w:r>
      <w:r>
        <w:rPr>
          <w:sz w:val="28"/>
          <w:szCs w:val="28"/>
        </w:rPr>
        <w:t xml:space="preserve">частных </w:t>
      </w:r>
      <w:r w:rsidRPr="00446AAC">
        <w:rPr>
          <w:sz w:val="28"/>
          <w:szCs w:val="28"/>
        </w:rPr>
        <w:t xml:space="preserve">отношениях в той форме, в которой они были признаны на конституционном уровне. </w:t>
      </w:r>
      <w:r>
        <w:rPr>
          <w:sz w:val="28"/>
          <w:szCs w:val="28"/>
        </w:rPr>
        <w:t xml:space="preserve">Таким образом, стороны частноправового спора могут в обоснование своих требований ссылаться на конституционные нормы о правах человека. </w:t>
      </w:r>
      <w:r w:rsidRPr="00446AAC">
        <w:rPr>
          <w:sz w:val="28"/>
          <w:szCs w:val="28"/>
        </w:rPr>
        <w:t>Примером такого подхода могут служить  решения Немецкого Федер</w:t>
      </w:r>
      <w:r w:rsidR="00756DB5">
        <w:rPr>
          <w:sz w:val="28"/>
          <w:szCs w:val="28"/>
        </w:rPr>
        <w:t>ального Суда по трудовым спорам</w:t>
      </w:r>
      <w:r w:rsidRPr="00446AAC">
        <w:rPr>
          <w:sz w:val="28"/>
          <w:szCs w:val="28"/>
        </w:rPr>
        <w:t xml:space="preserve"> 1950х годов. Так</w:t>
      </w:r>
      <w:r w:rsidR="00756DB5">
        <w:rPr>
          <w:sz w:val="28"/>
          <w:szCs w:val="28"/>
        </w:rPr>
        <w:t>, например,</w:t>
      </w:r>
      <w:r w:rsidRPr="00446AAC">
        <w:rPr>
          <w:sz w:val="28"/>
          <w:szCs w:val="28"/>
        </w:rPr>
        <w:t xml:space="preserve">  в 1957 году, суд  вынес решение, о том, что положения  договора, запрещающие студенткам-медсестрам продолжать свое обучение</w:t>
      </w:r>
      <w:r w:rsidR="00756DB5">
        <w:rPr>
          <w:sz w:val="28"/>
          <w:szCs w:val="28"/>
        </w:rPr>
        <w:t>,</w:t>
      </w:r>
      <w:r w:rsidRPr="00446AAC">
        <w:rPr>
          <w:sz w:val="28"/>
          <w:szCs w:val="28"/>
        </w:rPr>
        <w:t xml:space="preserve"> в случае</w:t>
      </w:r>
      <w:r w:rsidR="00756DB5">
        <w:rPr>
          <w:sz w:val="28"/>
          <w:szCs w:val="28"/>
        </w:rPr>
        <w:t>,</w:t>
      </w:r>
      <w:r w:rsidRPr="00446AAC">
        <w:rPr>
          <w:sz w:val="28"/>
          <w:szCs w:val="28"/>
        </w:rPr>
        <w:t xml:space="preserve"> </w:t>
      </w:r>
      <w:r w:rsidR="00756DB5">
        <w:rPr>
          <w:sz w:val="28"/>
          <w:szCs w:val="28"/>
        </w:rPr>
        <w:t>если они выйдут замуж</w:t>
      </w:r>
      <w:r w:rsidRPr="00446AAC">
        <w:rPr>
          <w:sz w:val="28"/>
          <w:szCs w:val="28"/>
        </w:rPr>
        <w:t xml:space="preserve">, нарушают основные права, закрепленные в Конституции, в частности, </w:t>
      </w:r>
      <w:r w:rsidR="00756DB5">
        <w:rPr>
          <w:sz w:val="28"/>
          <w:szCs w:val="28"/>
        </w:rPr>
        <w:t xml:space="preserve">право  на </w:t>
      </w:r>
      <w:r w:rsidRPr="00446AAC">
        <w:rPr>
          <w:sz w:val="28"/>
          <w:szCs w:val="28"/>
        </w:rPr>
        <w:t>вступление в брак, а также право на свободное развитие своей личности.</w:t>
      </w:r>
      <w:r w:rsidRPr="00446AAC">
        <w:rPr>
          <w:rStyle w:val="a6"/>
          <w:sz w:val="28"/>
          <w:szCs w:val="28"/>
        </w:rPr>
        <w:footnoteReference w:id="19"/>
      </w:r>
      <w:r w:rsidRPr="00446AAC">
        <w:rPr>
          <w:sz w:val="28"/>
          <w:szCs w:val="28"/>
        </w:rPr>
        <w:t xml:space="preserve"> </w:t>
      </w:r>
      <w:r w:rsidR="00851AD2">
        <w:rPr>
          <w:sz w:val="28"/>
          <w:szCs w:val="28"/>
        </w:rPr>
        <w:t xml:space="preserve">То есть суд прямо применил к спору, вытекающему  из трудовых отношений, конституционные права и свободы. </w:t>
      </w:r>
    </w:p>
    <w:p w:rsidR="00DE5955" w:rsidRPr="00446AAC" w:rsidRDefault="00DE5955" w:rsidP="00A12FE7">
      <w:pPr>
        <w:pStyle w:val="Default"/>
        <w:spacing w:line="360" w:lineRule="auto"/>
        <w:ind w:firstLine="709"/>
        <w:contextualSpacing/>
        <w:jc w:val="both"/>
        <w:rPr>
          <w:rFonts w:ascii="Times New Roman" w:hAnsi="Times New Roman" w:cs="Times New Roman"/>
          <w:i/>
          <w:color w:val="222222"/>
          <w:sz w:val="28"/>
          <w:szCs w:val="28"/>
        </w:rPr>
      </w:pPr>
      <w:r w:rsidRPr="00446AAC">
        <w:rPr>
          <w:rFonts w:ascii="Times New Roman" w:hAnsi="Times New Roman" w:cs="Times New Roman"/>
          <w:color w:val="auto"/>
          <w:sz w:val="28"/>
          <w:szCs w:val="28"/>
        </w:rPr>
        <w:t>Слабое место данной теори</w:t>
      </w:r>
      <w:r w:rsidRPr="00446AAC">
        <w:rPr>
          <w:rFonts w:ascii="Times New Roman" w:hAnsi="Times New Roman" w:cs="Times New Roman"/>
          <w:sz w:val="28"/>
          <w:szCs w:val="28"/>
        </w:rPr>
        <w:t>и заключается в том, что оба частных лица, участвующих в правовом споре обычно могут ссылаться на свои осно</w:t>
      </w:r>
      <w:r w:rsidR="00851AD2">
        <w:rPr>
          <w:rFonts w:ascii="Times New Roman" w:hAnsi="Times New Roman" w:cs="Times New Roman"/>
          <w:sz w:val="28"/>
          <w:szCs w:val="28"/>
        </w:rPr>
        <w:t>вные права в равной степени. Н</w:t>
      </w:r>
      <w:r w:rsidRPr="00446AAC">
        <w:rPr>
          <w:rFonts w:ascii="Times New Roman" w:hAnsi="Times New Roman" w:cs="Times New Roman"/>
          <w:sz w:val="28"/>
          <w:szCs w:val="28"/>
        </w:rPr>
        <w:t>епосредственное применение основных прав, аналогично</w:t>
      </w:r>
      <w:r w:rsidR="00851AD2">
        <w:rPr>
          <w:rFonts w:ascii="Times New Roman" w:hAnsi="Times New Roman" w:cs="Times New Roman"/>
          <w:sz w:val="28"/>
          <w:szCs w:val="28"/>
        </w:rPr>
        <w:t>е</w:t>
      </w:r>
      <w:r w:rsidRPr="00446AAC">
        <w:rPr>
          <w:rFonts w:ascii="Times New Roman" w:hAnsi="Times New Roman" w:cs="Times New Roman"/>
          <w:sz w:val="28"/>
          <w:szCs w:val="28"/>
        </w:rPr>
        <w:t xml:space="preserve"> применению в отношениях между государством и гражданином</w:t>
      </w:r>
      <w:r w:rsidR="00851AD2">
        <w:rPr>
          <w:rFonts w:ascii="Times New Roman" w:hAnsi="Times New Roman" w:cs="Times New Roman"/>
          <w:sz w:val="28"/>
          <w:szCs w:val="28"/>
        </w:rPr>
        <w:t>,</w:t>
      </w:r>
      <w:r w:rsidRPr="00446AAC">
        <w:rPr>
          <w:rFonts w:ascii="Times New Roman" w:hAnsi="Times New Roman" w:cs="Times New Roman"/>
          <w:sz w:val="28"/>
          <w:szCs w:val="28"/>
        </w:rPr>
        <w:t xml:space="preserve"> не представляется возможным, поскольку повлечет за собой немедленную ответственность одного лица за нарушение основного права другого</w:t>
      </w:r>
      <w:r>
        <w:rPr>
          <w:rFonts w:ascii="Times New Roman" w:hAnsi="Times New Roman" w:cs="Times New Roman"/>
          <w:sz w:val="28"/>
          <w:szCs w:val="28"/>
        </w:rPr>
        <w:t>.</w:t>
      </w:r>
      <w:r w:rsidR="00851AD2">
        <w:rPr>
          <w:rFonts w:ascii="Times New Roman" w:hAnsi="Times New Roman" w:cs="Times New Roman"/>
          <w:sz w:val="28"/>
          <w:szCs w:val="28"/>
        </w:rPr>
        <w:t xml:space="preserve"> Таким образом, </w:t>
      </w:r>
      <w:r>
        <w:rPr>
          <w:rFonts w:ascii="Times New Roman" w:hAnsi="Times New Roman" w:cs="Times New Roman"/>
          <w:sz w:val="28"/>
          <w:szCs w:val="28"/>
        </w:rPr>
        <w:t>спор сведется к стремлению</w:t>
      </w:r>
      <w:r w:rsidRPr="00446AAC">
        <w:rPr>
          <w:rFonts w:ascii="Times New Roman" w:hAnsi="Times New Roman" w:cs="Times New Roman"/>
          <w:sz w:val="28"/>
          <w:szCs w:val="28"/>
        </w:rPr>
        <w:t xml:space="preserve"> защитить основные прав</w:t>
      </w:r>
      <w:r w:rsidR="00851AD2">
        <w:rPr>
          <w:rFonts w:ascii="Times New Roman" w:hAnsi="Times New Roman" w:cs="Times New Roman"/>
          <w:sz w:val="28"/>
          <w:szCs w:val="28"/>
        </w:rPr>
        <w:t>а, показав их большую значимость</w:t>
      </w:r>
      <w:r w:rsidR="00020332">
        <w:rPr>
          <w:rFonts w:ascii="Times New Roman" w:hAnsi="Times New Roman" w:cs="Times New Roman"/>
          <w:sz w:val="28"/>
          <w:szCs w:val="28"/>
        </w:rPr>
        <w:t>,</w:t>
      </w:r>
      <w:r w:rsidR="00851AD2">
        <w:rPr>
          <w:rFonts w:ascii="Times New Roman" w:hAnsi="Times New Roman" w:cs="Times New Roman"/>
          <w:sz w:val="28"/>
          <w:szCs w:val="28"/>
        </w:rPr>
        <w:t xml:space="preserve"> следовательно, </w:t>
      </w:r>
      <w:r>
        <w:rPr>
          <w:rFonts w:ascii="Times New Roman" w:hAnsi="Times New Roman" w:cs="Times New Roman"/>
          <w:sz w:val="28"/>
          <w:szCs w:val="28"/>
        </w:rPr>
        <w:t xml:space="preserve"> частноправовое законодательство уйдет на второй план</w:t>
      </w:r>
      <w:r w:rsidR="00851AD2">
        <w:rPr>
          <w:rFonts w:ascii="Times New Roman" w:hAnsi="Times New Roman" w:cs="Times New Roman"/>
          <w:sz w:val="28"/>
          <w:szCs w:val="28"/>
        </w:rPr>
        <w:t xml:space="preserve">, а общий суд получит статус конституционного </w:t>
      </w:r>
      <w:r w:rsidR="00851AD2">
        <w:rPr>
          <w:rFonts w:ascii="Times New Roman" w:hAnsi="Times New Roman" w:cs="Times New Roman"/>
          <w:sz w:val="28"/>
          <w:szCs w:val="28"/>
        </w:rPr>
        <w:lastRenderedPageBreak/>
        <w:t xml:space="preserve">арбитра, и будет вынужден каждый раз искать справедливый баланс конституционных прав частных сторон. </w:t>
      </w:r>
    </w:p>
    <w:p w:rsidR="00DE5955" w:rsidRDefault="00DE5955" w:rsidP="00A12FE7">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446AAC">
        <w:rPr>
          <w:rFonts w:ascii="Times New Roman" w:hAnsi="Times New Roman" w:cs="Times New Roman"/>
          <w:sz w:val="28"/>
          <w:szCs w:val="28"/>
        </w:rPr>
        <w:t xml:space="preserve">Альтернативой теории  прямого эффекта является теория косвенного эффекта. Согласно данной теории граждане не являются адресатами основных прав и поэтому непосредственно не связаны этими правами. Однако основные права рассматриваются как система ценностей, на которых может строиться защита прав граждан не только от возможного нарушения со стороны государства, но и со стороны частных лиц. </w:t>
      </w:r>
      <w:r>
        <w:rPr>
          <w:rFonts w:ascii="Times New Roman" w:hAnsi="Times New Roman" w:cs="Times New Roman"/>
          <w:sz w:val="28"/>
          <w:szCs w:val="28"/>
        </w:rPr>
        <w:t xml:space="preserve">Общие суды должны толковать нормы частного права в соответствии с основными ценностями, закрепленными в Конституции. </w:t>
      </w:r>
      <w:r w:rsidRPr="00446AA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Поскольку </w:t>
      </w:r>
      <w:r w:rsidRPr="00446AAC">
        <w:rPr>
          <w:rFonts w:ascii="Times New Roman" w:hAnsi="Times New Roman" w:cs="Times New Roman"/>
          <w:sz w:val="28"/>
          <w:szCs w:val="28"/>
        </w:rPr>
        <w:t>отношения между гражданами</w:t>
      </w:r>
      <w:r w:rsidR="00B640FA">
        <w:rPr>
          <w:rFonts w:ascii="Times New Roman" w:hAnsi="Times New Roman" w:cs="Times New Roman"/>
          <w:sz w:val="28"/>
          <w:szCs w:val="28"/>
        </w:rPr>
        <w:t xml:space="preserve"> существенно отличаются от тех</w:t>
      </w:r>
      <w:r w:rsidRPr="00454276">
        <w:rPr>
          <w:rFonts w:ascii="Times New Roman" w:hAnsi="Times New Roman" w:cs="Times New Roman"/>
          <w:sz w:val="28"/>
          <w:szCs w:val="28"/>
        </w:rPr>
        <w:t xml:space="preserve"> отношений, которые существуют между гражданами и государством, основные права, которые были разработаны, чтобы служить общественным интересам не могут быть в равной степени применен</w:t>
      </w:r>
      <w:r>
        <w:rPr>
          <w:rFonts w:ascii="Times New Roman" w:hAnsi="Times New Roman" w:cs="Times New Roman"/>
          <w:sz w:val="28"/>
          <w:szCs w:val="28"/>
        </w:rPr>
        <w:t>ы в области договорного права, н</w:t>
      </w:r>
      <w:r w:rsidRPr="00454276">
        <w:rPr>
          <w:rFonts w:ascii="Times New Roman" w:hAnsi="Times New Roman" w:cs="Times New Roman"/>
          <w:sz w:val="28"/>
          <w:szCs w:val="28"/>
        </w:rPr>
        <w:t>о они должны быть приняты во внимание косвенно, то есть</w:t>
      </w:r>
      <w:r w:rsidR="00B640FA">
        <w:rPr>
          <w:rFonts w:ascii="Times New Roman" w:hAnsi="Times New Roman" w:cs="Times New Roman"/>
          <w:sz w:val="28"/>
          <w:szCs w:val="28"/>
        </w:rPr>
        <w:t>,</w:t>
      </w:r>
      <w:r w:rsidRPr="00454276">
        <w:rPr>
          <w:rFonts w:ascii="Times New Roman" w:hAnsi="Times New Roman" w:cs="Times New Roman"/>
          <w:sz w:val="28"/>
          <w:szCs w:val="28"/>
        </w:rPr>
        <w:t xml:space="preserve"> они должны служить базисом для</w:t>
      </w:r>
      <w:r>
        <w:rPr>
          <w:rFonts w:ascii="Times New Roman" w:hAnsi="Times New Roman" w:cs="Times New Roman"/>
          <w:sz w:val="28"/>
          <w:szCs w:val="28"/>
        </w:rPr>
        <w:t xml:space="preserve"> законодательных </w:t>
      </w:r>
      <w:r w:rsidRPr="00454276">
        <w:rPr>
          <w:rFonts w:ascii="Times New Roman" w:hAnsi="Times New Roman" w:cs="Times New Roman"/>
          <w:sz w:val="28"/>
          <w:szCs w:val="28"/>
        </w:rPr>
        <w:t>норм договорного права, также должны рассматриваться в качестве источника</w:t>
      </w:r>
      <w:proofErr w:type="gramEnd"/>
      <w:r w:rsidRPr="00454276">
        <w:rPr>
          <w:rFonts w:ascii="Times New Roman" w:hAnsi="Times New Roman" w:cs="Times New Roman"/>
          <w:sz w:val="28"/>
          <w:szCs w:val="28"/>
        </w:rPr>
        <w:t xml:space="preserve"> толкования данных норм.</w:t>
      </w:r>
      <w:r>
        <w:rPr>
          <w:rFonts w:ascii="Times New Roman" w:hAnsi="Times New Roman" w:cs="Times New Roman"/>
          <w:sz w:val="28"/>
          <w:szCs w:val="28"/>
        </w:rPr>
        <w:t xml:space="preserve"> </w:t>
      </w:r>
      <w:r w:rsidR="00162698">
        <w:rPr>
          <w:rFonts w:ascii="Times New Roman" w:eastAsia="TimesNewRomanPSMT" w:hAnsi="Times New Roman" w:cs="Times New Roman"/>
          <w:sz w:val="28"/>
          <w:szCs w:val="28"/>
        </w:rPr>
        <w:t>Федеральный К</w:t>
      </w:r>
      <w:r w:rsidRPr="00454276">
        <w:rPr>
          <w:rFonts w:ascii="Times New Roman" w:eastAsia="TimesNewRomanPSMT" w:hAnsi="Times New Roman" w:cs="Times New Roman"/>
          <w:sz w:val="28"/>
          <w:szCs w:val="28"/>
        </w:rPr>
        <w:t xml:space="preserve">онституционный суд Германии в своей практике развернуто представляет позицию </w:t>
      </w:r>
      <w:r>
        <w:rPr>
          <w:rFonts w:ascii="Times New Roman" w:eastAsia="TimesNewRomanPSMT" w:hAnsi="Times New Roman" w:cs="Times New Roman"/>
          <w:sz w:val="28"/>
          <w:szCs w:val="28"/>
        </w:rPr>
        <w:t>косвенного</w:t>
      </w:r>
      <w:r w:rsidRPr="00454276">
        <w:rPr>
          <w:rFonts w:ascii="Times New Roman" w:eastAsia="TimesNewRomanPSMT" w:hAnsi="Times New Roman" w:cs="Times New Roman"/>
          <w:sz w:val="28"/>
          <w:szCs w:val="28"/>
        </w:rPr>
        <w:t xml:space="preserve"> влияния основных прав на частноправовые отношения. </w:t>
      </w:r>
      <w:r>
        <w:rPr>
          <w:rFonts w:ascii="Times New Roman" w:eastAsia="TimesNewRomanPSMT" w:hAnsi="Times New Roman" w:cs="Times New Roman"/>
          <w:sz w:val="28"/>
          <w:szCs w:val="28"/>
        </w:rPr>
        <w:t xml:space="preserve">Одним из самых значимых для развития данной теории стало  </w:t>
      </w:r>
      <w:r>
        <w:rPr>
          <w:rFonts w:ascii="Times New Roman" w:eastAsia="TimesNewRomanPS-ItalicMT" w:hAnsi="Times New Roman" w:cs="Times New Roman"/>
          <w:iCs/>
          <w:sz w:val="28"/>
          <w:szCs w:val="28"/>
        </w:rPr>
        <w:t>дело</w:t>
      </w:r>
      <w:r w:rsidRPr="00454276">
        <w:rPr>
          <w:rFonts w:ascii="Times New Roman" w:eastAsia="TimesNewRomanPSMT" w:hAnsi="Times New Roman" w:cs="Times New Roman"/>
          <w:sz w:val="28"/>
          <w:szCs w:val="28"/>
        </w:rPr>
        <w:t xml:space="preserve"> </w:t>
      </w:r>
      <w:r w:rsidRPr="00454276">
        <w:rPr>
          <w:rFonts w:ascii="Times New Roman" w:eastAsia="TimesNewRomanPS-ItalicMT" w:hAnsi="Times New Roman" w:cs="Times New Roman"/>
          <w:iCs/>
          <w:sz w:val="28"/>
          <w:szCs w:val="28"/>
        </w:rPr>
        <w:t>Люта (1958)</w:t>
      </w:r>
      <w:r>
        <w:rPr>
          <w:rStyle w:val="a6"/>
          <w:rFonts w:ascii="Times New Roman" w:eastAsia="TimesNewRomanPS-ItalicMT" w:hAnsi="Times New Roman" w:cs="Times New Roman"/>
          <w:sz w:val="28"/>
          <w:szCs w:val="28"/>
        </w:rPr>
        <w:footnoteReference w:id="20"/>
      </w:r>
      <w:r>
        <w:rPr>
          <w:rFonts w:ascii="Times New Roman" w:eastAsia="TimesNewRomanPS-ItalicMT" w:hAnsi="Times New Roman" w:cs="Times New Roman"/>
          <w:iCs/>
          <w:sz w:val="28"/>
          <w:szCs w:val="28"/>
        </w:rPr>
        <w:t>, в котором</w:t>
      </w:r>
      <w:r w:rsidRPr="00454276">
        <w:rPr>
          <w:rFonts w:ascii="Times New Roman" w:eastAsia="TimesNewRomanPS-ItalicMT" w:hAnsi="Times New Roman" w:cs="Times New Roman"/>
          <w:i/>
          <w:iCs/>
          <w:sz w:val="28"/>
          <w:szCs w:val="28"/>
        </w:rPr>
        <w:t xml:space="preserve"> </w:t>
      </w:r>
      <w:r>
        <w:rPr>
          <w:rFonts w:ascii="Times New Roman" w:eastAsia="TimesNewRomanPSMT" w:hAnsi="Times New Roman" w:cs="Times New Roman"/>
          <w:sz w:val="28"/>
          <w:szCs w:val="28"/>
        </w:rPr>
        <w:t>Федеральный Конституционный суд Германии</w:t>
      </w:r>
      <w:r w:rsidRPr="00454276">
        <w:rPr>
          <w:rFonts w:ascii="Times New Roman" w:eastAsia="TimesNewRomanPSMT" w:hAnsi="Times New Roman" w:cs="Times New Roman"/>
          <w:sz w:val="28"/>
          <w:szCs w:val="28"/>
        </w:rPr>
        <w:t xml:space="preserve"> отметил, что </w:t>
      </w:r>
      <w:r>
        <w:rPr>
          <w:rFonts w:ascii="Times New Roman" w:eastAsia="TimesNewRomanPSMT" w:hAnsi="Times New Roman" w:cs="Times New Roman"/>
          <w:sz w:val="28"/>
          <w:szCs w:val="28"/>
        </w:rPr>
        <w:t xml:space="preserve">Конституция </w:t>
      </w:r>
      <w:r w:rsidRPr="00454276">
        <w:rPr>
          <w:rFonts w:ascii="Times New Roman" w:eastAsia="TimesNewRomanPSMT" w:hAnsi="Times New Roman" w:cs="Times New Roman"/>
          <w:sz w:val="28"/>
          <w:szCs w:val="28"/>
        </w:rPr>
        <w:t>в разделе об основных правах закрепил</w:t>
      </w:r>
      <w:r>
        <w:rPr>
          <w:rFonts w:ascii="Times New Roman" w:eastAsia="TimesNewRomanPSMT" w:hAnsi="Times New Roman" w:cs="Times New Roman"/>
          <w:sz w:val="28"/>
          <w:szCs w:val="28"/>
        </w:rPr>
        <w:t>а</w:t>
      </w:r>
      <w:r w:rsidRPr="00454276">
        <w:rPr>
          <w:rFonts w:ascii="Times New Roman" w:eastAsia="TimesNewRomanPSMT" w:hAnsi="Times New Roman" w:cs="Times New Roman"/>
          <w:sz w:val="28"/>
          <w:szCs w:val="28"/>
        </w:rPr>
        <w:t xml:space="preserve"> объективные ценности и правовой порядок. Эта система ценностей, в центре которой находятся свободно развивающаяся внутри социального сообщества человеческая личность и ее достоинство, как конституционно-правовой императив должна</w:t>
      </w:r>
      <w:r>
        <w:rPr>
          <w:rFonts w:ascii="Times New Roman" w:eastAsia="TimesNewRomanPSMT" w:hAnsi="Times New Roman" w:cs="Times New Roman"/>
          <w:sz w:val="28"/>
          <w:szCs w:val="28"/>
        </w:rPr>
        <w:t xml:space="preserve"> </w:t>
      </w:r>
      <w:r w:rsidRPr="00454276">
        <w:rPr>
          <w:rFonts w:ascii="Times New Roman" w:eastAsia="TimesNewRomanPSMT" w:hAnsi="Times New Roman" w:cs="Times New Roman"/>
          <w:sz w:val="28"/>
          <w:szCs w:val="28"/>
        </w:rPr>
        <w:t xml:space="preserve">быть обязательной для всех областей права. От нее законодательная, исполнительная и судебная ветви власти получают необходимые директивы и импульсы. Эта система ценностей оказывает </w:t>
      </w:r>
      <w:r w:rsidRPr="00454276">
        <w:rPr>
          <w:rFonts w:ascii="Times New Roman" w:eastAsia="TimesNewRomanPSMT" w:hAnsi="Times New Roman" w:cs="Times New Roman"/>
          <w:sz w:val="28"/>
          <w:szCs w:val="28"/>
        </w:rPr>
        <w:lastRenderedPageBreak/>
        <w:t>определяющее влияние и на гражданское право; ни одно гражданско-правовое предписание не</w:t>
      </w:r>
      <w:r>
        <w:rPr>
          <w:rFonts w:ascii="Times New Roman" w:eastAsia="TimesNewRomanPSMT" w:hAnsi="Times New Roman" w:cs="Times New Roman"/>
          <w:sz w:val="28"/>
          <w:szCs w:val="28"/>
        </w:rPr>
        <w:t xml:space="preserve"> </w:t>
      </w:r>
      <w:r w:rsidRPr="00454276">
        <w:rPr>
          <w:rFonts w:ascii="Times New Roman" w:eastAsia="TimesNewRomanPSMT" w:hAnsi="Times New Roman" w:cs="Times New Roman"/>
          <w:sz w:val="28"/>
          <w:szCs w:val="28"/>
        </w:rPr>
        <w:t xml:space="preserve">может ей </w:t>
      </w:r>
      <w:r>
        <w:rPr>
          <w:rFonts w:ascii="Times New Roman" w:eastAsia="TimesNewRomanPSMT" w:hAnsi="Times New Roman" w:cs="Times New Roman"/>
          <w:sz w:val="28"/>
          <w:szCs w:val="28"/>
        </w:rPr>
        <w:t xml:space="preserve">противоречить, любая </w:t>
      </w:r>
      <w:r w:rsidRPr="00454276">
        <w:rPr>
          <w:rFonts w:ascii="Times New Roman" w:eastAsia="TimesNewRomanPSMT" w:hAnsi="Times New Roman" w:cs="Times New Roman"/>
          <w:sz w:val="28"/>
          <w:szCs w:val="28"/>
        </w:rPr>
        <w:t>гражданско-правовая норма должна толковаться в духе конституционных ценностей.</w:t>
      </w:r>
      <w:r>
        <w:rPr>
          <w:rFonts w:ascii="Times New Roman" w:eastAsia="TimesNewRomanPSMT" w:hAnsi="Times New Roman" w:cs="Times New Roman"/>
          <w:sz w:val="28"/>
          <w:szCs w:val="28"/>
        </w:rPr>
        <w:t xml:space="preserve"> </w:t>
      </w:r>
      <w:r>
        <w:rPr>
          <w:rStyle w:val="a6"/>
          <w:rFonts w:ascii="Times New Roman" w:eastAsia="TimesNewRomanPSMT" w:hAnsi="Times New Roman" w:cs="Times New Roman"/>
          <w:sz w:val="28"/>
          <w:szCs w:val="28"/>
        </w:rPr>
        <w:footnoteReference w:id="21"/>
      </w:r>
    </w:p>
    <w:p w:rsidR="00020332" w:rsidRDefault="00DE5955" w:rsidP="00A12FE7">
      <w:pPr>
        <w:autoSpaceDE w:val="0"/>
        <w:autoSpaceDN w:val="0"/>
        <w:adjustRightInd w:val="0"/>
        <w:spacing w:after="0" w:line="360" w:lineRule="auto"/>
        <w:ind w:firstLine="709"/>
        <w:contextualSpacing/>
        <w:jc w:val="both"/>
        <w:rPr>
          <w:rStyle w:val="st"/>
          <w:rFonts w:ascii="Times New Roman" w:hAnsi="Times New Roman" w:cs="Times New Roman"/>
          <w:sz w:val="28"/>
          <w:szCs w:val="28"/>
        </w:rPr>
      </w:pPr>
      <w:r w:rsidRPr="00A529D6">
        <w:rPr>
          <w:rFonts w:ascii="Times New Roman" w:eastAsia="TimesNewRomanPSMT" w:hAnsi="Times New Roman" w:cs="Times New Roman"/>
          <w:sz w:val="28"/>
          <w:szCs w:val="28"/>
        </w:rPr>
        <w:t xml:space="preserve">В работе </w:t>
      </w:r>
      <w:proofErr w:type="spellStart"/>
      <w:r w:rsidRPr="00B640FA">
        <w:rPr>
          <w:rStyle w:val="ab"/>
          <w:rFonts w:ascii="Times New Roman" w:hAnsi="Times New Roman" w:cs="Times New Roman"/>
          <w:i w:val="0"/>
          <w:sz w:val="28"/>
          <w:szCs w:val="28"/>
        </w:rPr>
        <w:t>Маттиаса</w:t>
      </w:r>
      <w:proofErr w:type="spellEnd"/>
      <w:r w:rsidRPr="00B640FA">
        <w:rPr>
          <w:rStyle w:val="ab"/>
          <w:rFonts w:ascii="Times New Roman" w:hAnsi="Times New Roman" w:cs="Times New Roman"/>
          <w:i w:val="0"/>
          <w:sz w:val="28"/>
          <w:szCs w:val="28"/>
        </w:rPr>
        <w:t xml:space="preserve"> </w:t>
      </w:r>
      <w:proofErr w:type="spellStart"/>
      <w:r w:rsidRPr="00B640FA">
        <w:rPr>
          <w:rStyle w:val="ab"/>
          <w:rFonts w:ascii="Times New Roman" w:hAnsi="Times New Roman" w:cs="Times New Roman"/>
          <w:i w:val="0"/>
          <w:sz w:val="28"/>
          <w:szCs w:val="28"/>
        </w:rPr>
        <w:t>Кумма</w:t>
      </w:r>
      <w:proofErr w:type="spellEnd"/>
      <w:r w:rsidRPr="00B640FA">
        <w:rPr>
          <w:rStyle w:val="ab"/>
          <w:rFonts w:ascii="Times New Roman" w:hAnsi="Times New Roman" w:cs="Times New Roman"/>
          <w:i w:val="0"/>
          <w:sz w:val="28"/>
          <w:szCs w:val="28"/>
        </w:rPr>
        <w:t xml:space="preserve"> и Виктора</w:t>
      </w:r>
      <w:r w:rsidRPr="00A529D6">
        <w:rPr>
          <w:rStyle w:val="st"/>
          <w:rFonts w:ascii="Times New Roman" w:hAnsi="Times New Roman" w:cs="Times New Roman"/>
          <w:sz w:val="28"/>
          <w:szCs w:val="28"/>
        </w:rPr>
        <w:t xml:space="preserve"> </w:t>
      </w:r>
      <w:proofErr w:type="spellStart"/>
      <w:r w:rsidRPr="00A529D6">
        <w:rPr>
          <w:rStyle w:val="st"/>
          <w:rFonts w:ascii="Times New Roman" w:hAnsi="Times New Roman" w:cs="Times New Roman"/>
          <w:sz w:val="28"/>
          <w:szCs w:val="28"/>
        </w:rPr>
        <w:t>Ферререс</w:t>
      </w:r>
      <w:proofErr w:type="spellEnd"/>
      <w:r w:rsidRPr="00A529D6">
        <w:rPr>
          <w:rStyle w:val="st"/>
          <w:rFonts w:ascii="Times New Roman" w:hAnsi="Times New Roman" w:cs="Times New Roman"/>
          <w:sz w:val="28"/>
          <w:szCs w:val="28"/>
        </w:rPr>
        <w:t xml:space="preserve"> </w:t>
      </w:r>
      <w:proofErr w:type="spellStart"/>
      <w:r w:rsidRPr="00A529D6">
        <w:rPr>
          <w:rStyle w:val="st"/>
          <w:rFonts w:ascii="Times New Roman" w:hAnsi="Times New Roman" w:cs="Times New Roman"/>
          <w:sz w:val="28"/>
          <w:szCs w:val="28"/>
        </w:rPr>
        <w:t>Комеллы</w:t>
      </w:r>
      <w:proofErr w:type="spellEnd"/>
      <w:r w:rsidRPr="00A529D6">
        <w:rPr>
          <w:rStyle w:val="st"/>
          <w:rFonts w:ascii="Times New Roman" w:hAnsi="Times New Roman" w:cs="Times New Roman"/>
          <w:sz w:val="28"/>
          <w:szCs w:val="28"/>
        </w:rPr>
        <w:t xml:space="preserve"> </w:t>
      </w:r>
      <w:r>
        <w:rPr>
          <w:rStyle w:val="st"/>
          <w:rFonts w:ascii="Times New Roman" w:hAnsi="Times New Roman" w:cs="Times New Roman"/>
          <w:sz w:val="28"/>
          <w:szCs w:val="28"/>
        </w:rPr>
        <w:t>«</w:t>
      </w:r>
      <w:r w:rsidRPr="00A529D6">
        <w:rPr>
          <w:rStyle w:val="st"/>
          <w:rFonts w:ascii="Times New Roman" w:hAnsi="Times New Roman" w:cs="Times New Roman"/>
          <w:sz w:val="28"/>
          <w:szCs w:val="28"/>
        </w:rPr>
        <w:t>Особая роль конституционных прав в разрешении частноправовых споров</w:t>
      </w:r>
      <w:r>
        <w:rPr>
          <w:rStyle w:val="st"/>
          <w:rFonts w:ascii="Times New Roman" w:hAnsi="Times New Roman" w:cs="Times New Roman"/>
          <w:sz w:val="28"/>
          <w:szCs w:val="28"/>
        </w:rPr>
        <w:t>»</w:t>
      </w:r>
      <w:r w:rsidR="00D510F1">
        <w:rPr>
          <w:rStyle w:val="a6"/>
          <w:rFonts w:ascii="Times New Roman" w:hAnsi="Times New Roman" w:cs="Times New Roman"/>
          <w:sz w:val="28"/>
          <w:szCs w:val="28"/>
        </w:rPr>
        <w:footnoteReference w:id="22"/>
      </w:r>
      <w:r>
        <w:rPr>
          <w:rStyle w:val="st"/>
          <w:rFonts w:ascii="Times New Roman" w:hAnsi="Times New Roman" w:cs="Times New Roman"/>
          <w:sz w:val="28"/>
          <w:szCs w:val="28"/>
        </w:rPr>
        <w:t xml:space="preserve"> поднимается вопрос относительно того, чем </w:t>
      </w:r>
      <w:r w:rsidR="00020332">
        <w:rPr>
          <w:rStyle w:val="st"/>
          <w:rFonts w:ascii="Times New Roman" w:hAnsi="Times New Roman" w:cs="Times New Roman"/>
          <w:sz w:val="28"/>
          <w:szCs w:val="28"/>
        </w:rPr>
        <w:t xml:space="preserve">принципиально </w:t>
      </w:r>
      <w:r>
        <w:rPr>
          <w:rStyle w:val="st"/>
          <w:rFonts w:ascii="Times New Roman" w:hAnsi="Times New Roman" w:cs="Times New Roman"/>
          <w:sz w:val="28"/>
          <w:szCs w:val="28"/>
        </w:rPr>
        <w:t xml:space="preserve">могут отличаться материально – правовые и институциональные последствия применения доктрины прямого и косвенного горизонтального эффекта. </w:t>
      </w:r>
    </w:p>
    <w:p w:rsidR="00D13A28" w:rsidRDefault="00DE5955"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Pr>
          <w:rStyle w:val="st"/>
          <w:rFonts w:ascii="Times New Roman" w:hAnsi="Times New Roman" w:cs="Times New Roman"/>
          <w:sz w:val="28"/>
          <w:szCs w:val="28"/>
        </w:rPr>
        <w:t xml:space="preserve">Рассматривая германскую модель судебной системы, авторы приходят к выводу </w:t>
      </w:r>
      <w:r w:rsidR="00020332">
        <w:rPr>
          <w:rStyle w:val="st"/>
          <w:rFonts w:ascii="Times New Roman" w:hAnsi="Times New Roman" w:cs="Times New Roman"/>
          <w:sz w:val="28"/>
          <w:szCs w:val="28"/>
        </w:rPr>
        <w:t xml:space="preserve">о том, что при применении </w:t>
      </w:r>
      <w:r w:rsidR="00D13A28">
        <w:rPr>
          <w:rStyle w:val="st"/>
          <w:rFonts w:ascii="Times New Roman" w:hAnsi="Times New Roman" w:cs="Times New Roman"/>
          <w:sz w:val="28"/>
          <w:szCs w:val="28"/>
        </w:rPr>
        <w:t xml:space="preserve">господствующей </w:t>
      </w:r>
      <w:r>
        <w:rPr>
          <w:rStyle w:val="st"/>
          <w:rFonts w:ascii="Times New Roman" w:hAnsi="Times New Roman" w:cs="Times New Roman"/>
          <w:sz w:val="28"/>
          <w:szCs w:val="28"/>
        </w:rPr>
        <w:t>доктрин</w:t>
      </w:r>
      <w:r w:rsidR="00020332">
        <w:rPr>
          <w:rStyle w:val="st"/>
          <w:rFonts w:ascii="Times New Roman" w:hAnsi="Times New Roman" w:cs="Times New Roman"/>
          <w:sz w:val="28"/>
          <w:szCs w:val="28"/>
        </w:rPr>
        <w:t>ы</w:t>
      </w:r>
      <w:r w:rsidR="00D13A28">
        <w:rPr>
          <w:rStyle w:val="st"/>
          <w:rFonts w:ascii="Times New Roman" w:hAnsi="Times New Roman" w:cs="Times New Roman"/>
          <w:sz w:val="28"/>
          <w:szCs w:val="28"/>
        </w:rPr>
        <w:t xml:space="preserve"> косвенного горизонтального эффекта</w:t>
      </w:r>
      <w:r w:rsidR="00C00371">
        <w:rPr>
          <w:rStyle w:val="st"/>
          <w:rFonts w:ascii="Times New Roman" w:hAnsi="Times New Roman" w:cs="Times New Roman"/>
          <w:sz w:val="28"/>
          <w:szCs w:val="28"/>
        </w:rPr>
        <w:t xml:space="preserve"> материальные </w:t>
      </w:r>
      <w:r w:rsidR="00D13A28">
        <w:rPr>
          <w:rStyle w:val="st"/>
          <w:rFonts w:ascii="Times New Roman" w:hAnsi="Times New Roman" w:cs="Times New Roman"/>
          <w:sz w:val="28"/>
          <w:szCs w:val="28"/>
        </w:rPr>
        <w:t xml:space="preserve"> последствия для сторон будут точно такие же, как если бы применялась теория прямого эффекта</w:t>
      </w:r>
      <w:r w:rsidR="00020332">
        <w:rPr>
          <w:rStyle w:val="st"/>
          <w:rFonts w:ascii="Times New Roman" w:hAnsi="Times New Roman" w:cs="Times New Roman"/>
          <w:sz w:val="28"/>
          <w:szCs w:val="28"/>
        </w:rPr>
        <w:t>. Г</w:t>
      </w:r>
      <w:r>
        <w:rPr>
          <w:rStyle w:val="st"/>
          <w:rFonts w:ascii="Times New Roman" w:hAnsi="Times New Roman" w:cs="Times New Roman"/>
          <w:sz w:val="28"/>
          <w:szCs w:val="28"/>
        </w:rPr>
        <w:t>ражданские суды</w:t>
      </w:r>
      <w:r w:rsidR="00D13A28">
        <w:rPr>
          <w:rStyle w:val="st"/>
          <w:rFonts w:ascii="Times New Roman" w:hAnsi="Times New Roman" w:cs="Times New Roman"/>
          <w:sz w:val="28"/>
          <w:szCs w:val="28"/>
        </w:rPr>
        <w:t>,</w:t>
      </w:r>
      <w:r w:rsidR="00020332">
        <w:rPr>
          <w:rStyle w:val="st"/>
          <w:rFonts w:ascii="Times New Roman" w:hAnsi="Times New Roman" w:cs="Times New Roman"/>
          <w:sz w:val="28"/>
          <w:szCs w:val="28"/>
        </w:rPr>
        <w:t xml:space="preserve"> </w:t>
      </w:r>
      <w:r w:rsidR="00D13A28">
        <w:rPr>
          <w:rStyle w:val="st"/>
          <w:rFonts w:ascii="Times New Roman" w:hAnsi="Times New Roman" w:cs="Times New Roman"/>
          <w:sz w:val="28"/>
          <w:szCs w:val="28"/>
        </w:rPr>
        <w:t xml:space="preserve">так или иначе, должны </w:t>
      </w:r>
      <w:r>
        <w:rPr>
          <w:rStyle w:val="st"/>
          <w:rFonts w:ascii="Times New Roman" w:hAnsi="Times New Roman" w:cs="Times New Roman"/>
          <w:sz w:val="28"/>
          <w:szCs w:val="28"/>
        </w:rPr>
        <w:t>толковать действующее частноправовое законодательство с учетом конституционных требований. В тех случаях, когда это является невозмо</w:t>
      </w:r>
      <w:r w:rsidR="00D13A28">
        <w:rPr>
          <w:rStyle w:val="st"/>
          <w:rFonts w:ascii="Times New Roman" w:hAnsi="Times New Roman" w:cs="Times New Roman"/>
          <w:sz w:val="28"/>
          <w:szCs w:val="28"/>
        </w:rPr>
        <w:t>жным, суды должны обращаться в К</w:t>
      </w:r>
      <w:r>
        <w:rPr>
          <w:rStyle w:val="st"/>
          <w:rFonts w:ascii="Times New Roman" w:hAnsi="Times New Roman" w:cs="Times New Roman"/>
          <w:sz w:val="28"/>
          <w:szCs w:val="28"/>
        </w:rPr>
        <w:t xml:space="preserve">онституционный суд, который при необходимости признает норму частного права недействительной. Кроме того, </w:t>
      </w:r>
      <w:r>
        <w:rPr>
          <w:rFonts w:ascii="Times New Roman" w:hAnsi="Times New Roman" w:cs="Times New Roman"/>
          <w:sz w:val="28"/>
          <w:szCs w:val="28"/>
        </w:rPr>
        <w:t xml:space="preserve">если сторона частноправового спора посчитает, что </w:t>
      </w:r>
      <w:r w:rsidR="00D13A28">
        <w:rPr>
          <w:rFonts w:ascii="Times New Roman" w:hAnsi="Times New Roman" w:cs="Times New Roman"/>
          <w:sz w:val="28"/>
          <w:szCs w:val="28"/>
        </w:rPr>
        <w:t xml:space="preserve">общий </w:t>
      </w:r>
      <w:r>
        <w:rPr>
          <w:rFonts w:ascii="Times New Roman" w:hAnsi="Times New Roman" w:cs="Times New Roman"/>
          <w:sz w:val="28"/>
          <w:szCs w:val="28"/>
        </w:rPr>
        <w:t xml:space="preserve">суд в процессе толкования гражданского права должным образом не принял во внимание конституционные права, то она также может подать жалобу в Конституционный суд. </w:t>
      </w:r>
    </w:p>
    <w:p w:rsidR="00C00371" w:rsidRDefault="00DE5955"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Практическое же значение косвенного горизонтального эффекта заключается в том, что при подаче жалобы в конституционный суд именно акт государственной власти (судебное решение, в котором толкуется норма или законодательный акт), а не частный акт (контракт) должен быть </w:t>
      </w:r>
      <w:r w:rsidR="00D13A28">
        <w:rPr>
          <w:rFonts w:ascii="Times New Roman" w:hAnsi="Times New Roman" w:cs="Times New Roman"/>
          <w:sz w:val="28"/>
          <w:szCs w:val="28"/>
        </w:rPr>
        <w:t xml:space="preserve">выделен </w:t>
      </w:r>
      <w:r>
        <w:rPr>
          <w:rFonts w:ascii="Times New Roman" w:hAnsi="Times New Roman" w:cs="Times New Roman"/>
          <w:sz w:val="28"/>
          <w:szCs w:val="28"/>
        </w:rPr>
        <w:t>в качестве объекта рассмотрения, и именно государство, а не индивид, выступает в качестве ответчика.</w:t>
      </w:r>
      <w:proofErr w:type="gramEnd"/>
      <w:r>
        <w:rPr>
          <w:rFonts w:ascii="Times New Roman" w:hAnsi="Times New Roman" w:cs="Times New Roman"/>
          <w:sz w:val="28"/>
          <w:szCs w:val="28"/>
        </w:rPr>
        <w:t xml:space="preserve"> В случае </w:t>
      </w:r>
      <w:r w:rsidR="00D13A28">
        <w:rPr>
          <w:rFonts w:ascii="Times New Roman" w:hAnsi="Times New Roman" w:cs="Times New Roman"/>
          <w:sz w:val="28"/>
          <w:szCs w:val="28"/>
        </w:rPr>
        <w:t xml:space="preserve">же </w:t>
      </w:r>
      <w:r>
        <w:rPr>
          <w:rFonts w:ascii="Times New Roman" w:hAnsi="Times New Roman" w:cs="Times New Roman"/>
          <w:sz w:val="28"/>
          <w:szCs w:val="28"/>
        </w:rPr>
        <w:t>признания</w:t>
      </w:r>
      <w:r w:rsidR="00D13A28">
        <w:rPr>
          <w:rFonts w:ascii="Times New Roman" w:hAnsi="Times New Roman" w:cs="Times New Roman"/>
          <w:sz w:val="28"/>
          <w:szCs w:val="28"/>
        </w:rPr>
        <w:t xml:space="preserve"> действующей </w:t>
      </w:r>
      <w:r>
        <w:rPr>
          <w:rFonts w:ascii="Times New Roman" w:hAnsi="Times New Roman" w:cs="Times New Roman"/>
          <w:sz w:val="28"/>
          <w:szCs w:val="28"/>
        </w:rPr>
        <w:t xml:space="preserve"> </w:t>
      </w:r>
      <w:r>
        <w:rPr>
          <w:rFonts w:ascii="Times New Roman" w:hAnsi="Times New Roman" w:cs="Times New Roman"/>
          <w:sz w:val="28"/>
          <w:szCs w:val="28"/>
        </w:rPr>
        <w:lastRenderedPageBreak/>
        <w:t>доктрины прямого горизонтального эффекта</w:t>
      </w:r>
      <w:r w:rsidR="00D13A28">
        <w:rPr>
          <w:rFonts w:ascii="Times New Roman" w:hAnsi="Times New Roman" w:cs="Times New Roman"/>
          <w:sz w:val="28"/>
          <w:szCs w:val="28"/>
        </w:rPr>
        <w:t>,</w:t>
      </w:r>
      <w:r>
        <w:rPr>
          <w:rFonts w:ascii="Times New Roman" w:hAnsi="Times New Roman" w:cs="Times New Roman"/>
          <w:sz w:val="28"/>
          <w:szCs w:val="28"/>
        </w:rPr>
        <w:t xml:space="preserve"> открылись бы возможности для обращения в рамках частноправового спора  в конституционные суды, которые в данном случае могли бы выступать в качестве высшего арбитра, дополнительной инстанцией для разрешения частноправового спора между индивидами. </w:t>
      </w:r>
      <w:r w:rsidR="00162698">
        <w:rPr>
          <w:rFonts w:ascii="Times New Roman" w:hAnsi="Times New Roman" w:cs="Times New Roman"/>
          <w:sz w:val="28"/>
          <w:szCs w:val="28"/>
        </w:rPr>
        <w:t>Это в свою очередь повлекло бы</w:t>
      </w:r>
      <w:r w:rsidR="00C00371">
        <w:rPr>
          <w:rFonts w:ascii="Times New Roman" w:hAnsi="Times New Roman" w:cs="Times New Roman"/>
          <w:sz w:val="28"/>
          <w:szCs w:val="28"/>
        </w:rPr>
        <w:t xml:space="preserve"> институциональные изменения и необходимость определенным образом перераспределять полномочия между судами, дабы оградить от большого количества дел Федеративный Конституционный суд Германии.</w:t>
      </w:r>
      <w:r w:rsidR="00162698">
        <w:rPr>
          <w:rFonts w:ascii="Times New Roman" w:hAnsi="Times New Roman" w:cs="Times New Roman"/>
          <w:sz w:val="28"/>
          <w:szCs w:val="28"/>
        </w:rPr>
        <w:t xml:space="preserve"> </w:t>
      </w:r>
    </w:p>
    <w:p w:rsidR="00DE5955" w:rsidRPr="00D13A28" w:rsidRDefault="00C00371"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с материально-правой точки зрения, изменений не последовало бы, с институциональной - изменения требовались бы в части перераспределения контрольных полномочий судов.  </w:t>
      </w:r>
      <w:proofErr w:type="gramEnd"/>
    </w:p>
    <w:p w:rsidR="00B32F80" w:rsidRPr="00D74B6A" w:rsidRDefault="00DE5955" w:rsidP="00D74B6A">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Следует отметить, что в доктрине</w:t>
      </w:r>
      <w:r w:rsidR="00162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выделено множество форм (классификаций)</w:t>
      </w:r>
      <w:r w:rsidRPr="00B141B8">
        <w:rPr>
          <w:rFonts w:ascii="Times New Roman" w:hAnsi="Times New Roman" w:cs="Times New Roman"/>
          <w:sz w:val="28"/>
          <w:szCs w:val="28"/>
        </w:rPr>
        <w:t xml:space="preserve"> </w:t>
      </w:r>
      <w:r>
        <w:rPr>
          <w:rFonts w:ascii="Times New Roman" w:hAnsi="Times New Roman" w:cs="Times New Roman"/>
          <w:sz w:val="28"/>
          <w:szCs w:val="28"/>
        </w:rPr>
        <w:t>теорий</w:t>
      </w:r>
      <w:r w:rsidRPr="00F9119D">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непосредственного действия основных прав на частное </w:t>
      </w:r>
      <w:r w:rsidRPr="00F9119D">
        <w:rPr>
          <w:rFonts w:ascii="Times New Roman" w:hAnsi="Times New Roman" w:cs="Times New Roman"/>
          <w:sz w:val="28"/>
          <w:szCs w:val="28"/>
        </w:rPr>
        <w:t>прав</w:t>
      </w:r>
      <w:r>
        <w:rPr>
          <w:rFonts w:ascii="Times New Roman" w:hAnsi="Times New Roman" w:cs="Times New Roman"/>
          <w:sz w:val="28"/>
          <w:szCs w:val="28"/>
        </w:rPr>
        <w:t>о</w:t>
      </w:r>
      <w:r>
        <w:rPr>
          <w:rFonts w:ascii="Times New Roman" w:eastAsia="TimesNewRomanPSMT" w:hAnsi="Times New Roman" w:cs="Times New Roman"/>
          <w:sz w:val="28"/>
          <w:szCs w:val="28"/>
        </w:rPr>
        <w:t xml:space="preserve">, базирующихся на концепциях прямого и косвенного эффекта (с усилением или ослаблением основных черт данных теорий). </w:t>
      </w:r>
    </w:p>
    <w:p w:rsidR="00DE5955" w:rsidRPr="00F121FA" w:rsidRDefault="00864884" w:rsidP="00F121FA">
      <w:pPr>
        <w:pStyle w:val="2"/>
        <w:spacing w:line="360" w:lineRule="auto"/>
        <w:ind w:firstLine="708"/>
        <w:jc w:val="both"/>
        <w:rPr>
          <w:rFonts w:ascii="Times New Roman" w:hAnsi="Times New Roman" w:cs="Times New Roman"/>
          <w:color w:val="auto"/>
          <w:sz w:val="28"/>
          <w:szCs w:val="28"/>
        </w:rPr>
      </w:pPr>
      <w:bookmarkStart w:id="14" w:name="_Toc481438101"/>
      <w:r w:rsidRPr="00F121FA">
        <w:rPr>
          <w:rFonts w:ascii="Times New Roman" w:hAnsi="Times New Roman" w:cs="Times New Roman"/>
          <w:color w:val="auto"/>
          <w:sz w:val="28"/>
          <w:szCs w:val="28"/>
        </w:rPr>
        <w:t>§ 2</w:t>
      </w:r>
      <w:r w:rsidR="00DE5955" w:rsidRPr="00F121FA">
        <w:rPr>
          <w:rFonts w:ascii="Times New Roman" w:hAnsi="Times New Roman" w:cs="Times New Roman"/>
          <w:color w:val="auto"/>
          <w:sz w:val="28"/>
          <w:szCs w:val="28"/>
        </w:rPr>
        <w:t xml:space="preserve"> Действие Конституции РФ и конституционных прав на частноправовые отношения, на основе практики Конституционного Суда РФ</w:t>
      </w:r>
      <w:bookmarkEnd w:id="14"/>
      <w:r w:rsidR="00DE5955" w:rsidRPr="00F121FA">
        <w:rPr>
          <w:rFonts w:ascii="Times New Roman" w:hAnsi="Times New Roman" w:cs="Times New Roman"/>
          <w:color w:val="auto"/>
          <w:sz w:val="28"/>
          <w:szCs w:val="28"/>
        </w:rPr>
        <w:t xml:space="preserve">  </w:t>
      </w:r>
    </w:p>
    <w:p w:rsidR="00290C57" w:rsidRDefault="00DE5955" w:rsidP="00A12FE7">
      <w:pPr>
        <w:adjustRightInd w:val="0"/>
        <w:spacing w:after="0" w:line="360" w:lineRule="auto"/>
        <w:ind w:firstLine="709"/>
        <w:contextualSpacing/>
        <w:jc w:val="both"/>
        <w:rPr>
          <w:rFonts w:ascii="Times New Roman" w:hAnsi="Times New Roman" w:cs="Times New Roman"/>
          <w:sz w:val="28"/>
          <w:szCs w:val="28"/>
        </w:rPr>
      </w:pPr>
      <w:r w:rsidRPr="00F64B7A">
        <w:rPr>
          <w:rFonts w:ascii="Times New Roman" w:eastAsia="Times New Roman" w:hAnsi="Times New Roman" w:cs="Times New Roman"/>
          <w:sz w:val="28"/>
          <w:szCs w:val="28"/>
        </w:rPr>
        <w:t>В соответствии с положениями ч. 2 ст. 15 К</w:t>
      </w:r>
      <w:r>
        <w:rPr>
          <w:rFonts w:ascii="Times New Roman" w:eastAsia="Times New Roman" w:hAnsi="Times New Roman" w:cs="Times New Roman"/>
          <w:sz w:val="28"/>
          <w:szCs w:val="28"/>
        </w:rPr>
        <w:t xml:space="preserve">онституции </w:t>
      </w:r>
      <w:r w:rsidRPr="00F64B7A">
        <w:rPr>
          <w:rFonts w:ascii="Times New Roman" w:eastAsia="Times New Roman" w:hAnsi="Times New Roman" w:cs="Times New Roman"/>
          <w:sz w:val="28"/>
          <w:szCs w:val="28"/>
        </w:rPr>
        <w:t xml:space="preserve">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То есть, обязанность соблюдения Конституции является неотъемлемой в отношениях между частными субъектами. </w:t>
      </w:r>
      <w:r w:rsidRPr="003F6712">
        <w:rPr>
          <w:rFonts w:ascii="Times New Roman" w:eastAsia="Times New Roman" w:hAnsi="Times New Roman" w:cs="Times New Roman"/>
          <w:sz w:val="28"/>
          <w:szCs w:val="28"/>
        </w:rPr>
        <w:t xml:space="preserve">Принцип, указанный в п. 3 ст. 17 Конституции РФ, гласит, что   </w:t>
      </w:r>
      <w:r w:rsidRPr="003F6712">
        <w:rPr>
          <w:rFonts w:ascii="Times New Roman" w:hAnsi="Times New Roman" w:cs="Times New Roman"/>
          <w:sz w:val="28"/>
          <w:szCs w:val="28"/>
        </w:rPr>
        <w:t>осуществление прав и свобод человека и гражданина не должно нарушать права и св</w:t>
      </w:r>
      <w:r>
        <w:rPr>
          <w:rFonts w:ascii="Times New Roman" w:hAnsi="Times New Roman" w:cs="Times New Roman"/>
          <w:sz w:val="28"/>
          <w:szCs w:val="28"/>
        </w:rPr>
        <w:t>ободы других лиц</w:t>
      </w:r>
      <w:r w:rsidR="00290C57">
        <w:rPr>
          <w:rFonts w:ascii="Times New Roman" w:hAnsi="Times New Roman" w:cs="Times New Roman"/>
          <w:sz w:val="28"/>
          <w:szCs w:val="28"/>
        </w:rPr>
        <w:t xml:space="preserve">. </w:t>
      </w:r>
    </w:p>
    <w:p w:rsidR="00DE5955" w:rsidRPr="00F64B7A" w:rsidRDefault="00DE5955" w:rsidP="00A12FE7">
      <w:pPr>
        <w:adjustRightInd w:val="0"/>
        <w:spacing w:after="0" w:line="360" w:lineRule="auto"/>
        <w:ind w:firstLine="709"/>
        <w:contextualSpacing/>
        <w:jc w:val="both"/>
        <w:rPr>
          <w:rFonts w:ascii="Times New Roman" w:eastAsia="Times New Roman" w:hAnsi="Times New Roman" w:cs="Times New Roman"/>
          <w:sz w:val="28"/>
          <w:szCs w:val="28"/>
        </w:rPr>
      </w:pPr>
      <w:r>
        <w:t xml:space="preserve"> </w:t>
      </w:r>
      <w:r w:rsidRPr="00F64B7A">
        <w:rPr>
          <w:rFonts w:ascii="Times New Roman" w:eastAsia="Times New Roman" w:hAnsi="Times New Roman" w:cs="Times New Roman"/>
          <w:sz w:val="28"/>
          <w:szCs w:val="28"/>
        </w:rPr>
        <w:t>Однако</w:t>
      </w:r>
      <w:r>
        <w:rPr>
          <w:rFonts w:ascii="Times New Roman" w:eastAsia="Times New Roman" w:hAnsi="Times New Roman" w:cs="Times New Roman"/>
          <w:sz w:val="28"/>
          <w:szCs w:val="28"/>
        </w:rPr>
        <w:t xml:space="preserve"> стоит отметить, что непосредственно</w:t>
      </w:r>
      <w:r w:rsidRPr="00F64B7A">
        <w:rPr>
          <w:rFonts w:ascii="Times New Roman" w:eastAsia="Times New Roman" w:hAnsi="Times New Roman" w:cs="Times New Roman"/>
          <w:sz w:val="28"/>
          <w:szCs w:val="28"/>
        </w:rPr>
        <w:t xml:space="preserve"> обязанность соблюдения именно конституционных прав и свобод, закрепленных в главе второй Конституции РФ, относится</w:t>
      </w:r>
      <w:r>
        <w:rPr>
          <w:rFonts w:ascii="Times New Roman" w:eastAsia="Times New Roman" w:hAnsi="Times New Roman" w:cs="Times New Roman"/>
          <w:sz w:val="28"/>
          <w:szCs w:val="28"/>
        </w:rPr>
        <w:t xml:space="preserve"> исключительно</w:t>
      </w:r>
      <w:r w:rsidRPr="00F64B7A">
        <w:rPr>
          <w:rFonts w:ascii="Times New Roman" w:eastAsia="Times New Roman" w:hAnsi="Times New Roman" w:cs="Times New Roman"/>
          <w:sz w:val="28"/>
          <w:szCs w:val="28"/>
        </w:rPr>
        <w:t xml:space="preserve"> к публичной власти. Так, из </w:t>
      </w:r>
      <w:r w:rsidRPr="00F64B7A">
        <w:rPr>
          <w:rFonts w:ascii="Times New Roman" w:eastAsia="Times New Roman" w:hAnsi="Times New Roman" w:cs="Times New Roman"/>
          <w:sz w:val="28"/>
          <w:szCs w:val="28"/>
        </w:rPr>
        <w:lastRenderedPageBreak/>
        <w:t>статьи 18 К</w:t>
      </w:r>
      <w:r>
        <w:rPr>
          <w:rFonts w:ascii="Times New Roman" w:eastAsia="Times New Roman" w:hAnsi="Times New Roman" w:cs="Times New Roman"/>
          <w:sz w:val="28"/>
          <w:szCs w:val="28"/>
        </w:rPr>
        <w:t xml:space="preserve">онституции </w:t>
      </w:r>
      <w:r w:rsidRPr="00F64B7A">
        <w:rPr>
          <w:rFonts w:ascii="Times New Roman" w:eastAsia="Times New Roman" w:hAnsi="Times New Roman" w:cs="Times New Roman"/>
          <w:sz w:val="28"/>
          <w:szCs w:val="28"/>
        </w:rPr>
        <w:t xml:space="preserve">РФ следует, что права и свободы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Таким образом, </w:t>
      </w:r>
      <w:r>
        <w:rPr>
          <w:rFonts w:ascii="Times New Roman" w:eastAsia="Times New Roman" w:hAnsi="Times New Roman" w:cs="Times New Roman"/>
          <w:sz w:val="28"/>
          <w:szCs w:val="28"/>
        </w:rPr>
        <w:t>с одной стороны, мы можем говорить, что положения Конституции РФ содержат требование соблюдения Конституции, адресованное всем (не только органам</w:t>
      </w:r>
      <w:r w:rsidR="001A3F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обладающим публично-властными функциями), а, следовательно, можно говорить о принципе прямого действия Конституции.  С другой стороны, исходя из специальной нормы ст. 18 Конституции РФ, </w:t>
      </w:r>
      <w:r w:rsidRPr="00F64B7A">
        <w:rPr>
          <w:rFonts w:ascii="Times New Roman" w:eastAsia="Times New Roman" w:hAnsi="Times New Roman" w:cs="Times New Roman"/>
          <w:sz w:val="28"/>
          <w:szCs w:val="28"/>
        </w:rPr>
        <w:t>сложно говорить о том, что</w:t>
      </w:r>
      <w:r>
        <w:rPr>
          <w:rFonts w:ascii="Times New Roman" w:eastAsia="Times New Roman" w:hAnsi="Times New Roman" w:cs="Times New Roman"/>
          <w:sz w:val="28"/>
          <w:szCs w:val="28"/>
        </w:rPr>
        <w:t xml:space="preserve"> основанием для частноправового спора может служить нарушение права и свобод, закрепленных Конституцией РФ. </w:t>
      </w:r>
    </w:p>
    <w:p w:rsidR="00DE5955" w:rsidRDefault="00DE5955" w:rsidP="00A12FE7">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Таким образом, чтобы ответить на вопрос, </w:t>
      </w:r>
      <w:r w:rsidRPr="009A79D5">
        <w:rPr>
          <w:rFonts w:ascii="Times New Roman" w:eastAsia="TimesNewRomanPSMT" w:hAnsi="Times New Roman" w:cs="Times New Roman"/>
          <w:sz w:val="28"/>
          <w:szCs w:val="28"/>
        </w:rPr>
        <w:t xml:space="preserve">какая концепция влияния </w:t>
      </w:r>
      <w:r>
        <w:rPr>
          <w:rFonts w:ascii="Times New Roman" w:hAnsi="Times New Roman" w:cs="Times New Roman"/>
          <w:sz w:val="28"/>
          <w:szCs w:val="28"/>
        </w:rPr>
        <w:t xml:space="preserve">основных прав </w:t>
      </w:r>
      <w:r w:rsidRPr="009A79D5">
        <w:rPr>
          <w:rFonts w:ascii="Times New Roman" w:hAnsi="Times New Roman" w:cs="Times New Roman"/>
          <w:sz w:val="28"/>
          <w:szCs w:val="28"/>
        </w:rPr>
        <w:t xml:space="preserve">на </w:t>
      </w:r>
      <w:r>
        <w:rPr>
          <w:rFonts w:ascii="Times New Roman" w:hAnsi="Times New Roman" w:cs="Times New Roman"/>
          <w:sz w:val="28"/>
          <w:szCs w:val="28"/>
        </w:rPr>
        <w:t xml:space="preserve">частное </w:t>
      </w:r>
      <w:r w:rsidRPr="009A79D5">
        <w:rPr>
          <w:rFonts w:ascii="Times New Roman" w:hAnsi="Times New Roman" w:cs="Times New Roman"/>
          <w:sz w:val="28"/>
          <w:szCs w:val="28"/>
        </w:rPr>
        <w:t>право присуща нашей правовой системе</w:t>
      </w:r>
      <w:r>
        <w:rPr>
          <w:rFonts w:ascii="Times New Roman" w:hAnsi="Times New Roman" w:cs="Times New Roman"/>
          <w:sz w:val="28"/>
          <w:szCs w:val="28"/>
        </w:rPr>
        <w:t xml:space="preserve">, необходимо </w:t>
      </w:r>
      <w:r>
        <w:rPr>
          <w:rFonts w:ascii="Times New Roman" w:eastAsia="TimesNewRomanPSMT" w:hAnsi="Times New Roman" w:cs="Times New Roman"/>
          <w:sz w:val="28"/>
          <w:szCs w:val="28"/>
        </w:rPr>
        <w:t>проанализировать практику</w:t>
      </w:r>
      <w:r w:rsidRPr="009A79D5">
        <w:rPr>
          <w:rFonts w:ascii="Times New Roman" w:eastAsia="TimesNewRomanPSMT" w:hAnsi="Times New Roman" w:cs="Times New Roman"/>
          <w:sz w:val="28"/>
          <w:szCs w:val="28"/>
        </w:rPr>
        <w:t xml:space="preserve"> Конституционного Суда Российской Федерации</w:t>
      </w:r>
      <w:r>
        <w:rPr>
          <w:rFonts w:ascii="Times New Roman" w:eastAsia="TimesNewRomanPSMT" w:hAnsi="Times New Roman" w:cs="Times New Roman"/>
          <w:sz w:val="28"/>
          <w:szCs w:val="28"/>
        </w:rPr>
        <w:t>.</w:t>
      </w:r>
    </w:p>
    <w:p w:rsidR="00DE5955" w:rsidRDefault="00DE5955" w:rsidP="00A12FE7">
      <w:pPr>
        <w:spacing w:line="360" w:lineRule="auto"/>
        <w:ind w:firstLine="709"/>
        <w:contextualSpacing/>
        <w:jc w:val="both"/>
        <w:rPr>
          <w:rStyle w:val="blk"/>
          <w:rFonts w:ascii="Times New Roman" w:hAnsi="Times New Roman" w:cs="Times New Roman"/>
          <w:sz w:val="28"/>
          <w:szCs w:val="28"/>
        </w:rPr>
      </w:pPr>
      <w:proofErr w:type="gramStart"/>
      <w:r>
        <w:rPr>
          <w:rFonts w:ascii="Times New Roman" w:hAnsi="Times New Roman" w:cs="Times New Roman"/>
          <w:sz w:val="28"/>
          <w:szCs w:val="28"/>
        </w:rPr>
        <w:t>В</w:t>
      </w:r>
      <w:r w:rsidRPr="00B9620C">
        <w:rPr>
          <w:rFonts w:ascii="Times New Roman" w:hAnsi="Times New Roman" w:cs="Times New Roman"/>
          <w:sz w:val="28"/>
          <w:szCs w:val="28"/>
        </w:rPr>
        <w:t xml:space="preserve"> одном из своих первых решений</w:t>
      </w:r>
      <w:r>
        <w:rPr>
          <w:rStyle w:val="a6"/>
          <w:rFonts w:ascii="Times New Roman" w:hAnsi="Times New Roman" w:cs="Times New Roman"/>
          <w:sz w:val="28"/>
          <w:szCs w:val="28"/>
        </w:rPr>
        <w:footnoteReference w:id="23"/>
      </w:r>
      <w:r w:rsidRPr="00B9620C">
        <w:rPr>
          <w:rFonts w:ascii="Times New Roman" w:hAnsi="Times New Roman" w:cs="Times New Roman"/>
          <w:sz w:val="28"/>
          <w:szCs w:val="28"/>
        </w:rPr>
        <w:t>, которое касалось  Конституц</w:t>
      </w:r>
      <w:r>
        <w:rPr>
          <w:rFonts w:ascii="Times New Roman" w:hAnsi="Times New Roman" w:cs="Times New Roman"/>
          <w:sz w:val="28"/>
          <w:szCs w:val="28"/>
        </w:rPr>
        <w:t>ии РСФСР, Конституционный Суд</w:t>
      </w:r>
      <w:r w:rsidRPr="00B9620C">
        <w:rPr>
          <w:rFonts w:ascii="Times New Roman" w:hAnsi="Times New Roman" w:cs="Times New Roman"/>
          <w:sz w:val="28"/>
          <w:szCs w:val="28"/>
        </w:rPr>
        <w:t xml:space="preserve"> разъяснил, что общеправовые принципы справедливости, юридического равенства, гарантированности государством прав и свобод человека и гражданина, возмещения государством всякого ущерба, причиненного личности незаконными действиями государственных органов и должностных лиц, закрепленные в Конституции РФ, обладают высшей степенью нормативной обобщенности, предопределяют содержание конституционных прав человека, отраслевых прав граждан, носят универсальный характер</w:t>
      </w:r>
      <w:proofErr w:type="gramEnd"/>
      <w:r w:rsidRPr="00B9620C">
        <w:rPr>
          <w:rFonts w:ascii="Times New Roman" w:hAnsi="Times New Roman" w:cs="Times New Roman"/>
          <w:sz w:val="28"/>
          <w:szCs w:val="28"/>
        </w:rPr>
        <w:t xml:space="preserve"> и в связи с этим оказывают регулирующее воздействие на все сферы общественных отношений. Общеобязательность таких принципов состоит как в приоритетности перед иными правовыми установлениями, так и в распространении их действия на все субъекты права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Конституционный Суд </w:t>
      </w:r>
      <w:r w:rsidRPr="00B9620C">
        <w:rPr>
          <w:rFonts w:ascii="Times New Roman" w:hAnsi="Times New Roman" w:cs="Times New Roman"/>
          <w:sz w:val="28"/>
          <w:szCs w:val="28"/>
        </w:rPr>
        <w:t xml:space="preserve"> </w:t>
      </w:r>
      <w:r>
        <w:rPr>
          <w:rFonts w:ascii="Times New Roman" w:hAnsi="Times New Roman" w:cs="Times New Roman"/>
          <w:sz w:val="28"/>
          <w:szCs w:val="28"/>
        </w:rPr>
        <w:t xml:space="preserve">приходит к выводу, что законодательные и судебные органы должны исходить из </w:t>
      </w:r>
      <w:r w:rsidRPr="000014B6">
        <w:rPr>
          <w:rFonts w:ascii="Times New Roman" w:hAnsi="Times New Roman" w:cs="Times New Roman"/>
          <w:sz w:val="28"/>
          <w:szCs w:val="28"/>
        </w:rPr>
        <w:t xml:space="preserve">того, что конкретизация прав и свобод  </w:t>
      </w:r>
      <w:r w:rsidRPr="000014B6">
        <w:rPr>
          <w:rStyle w:val="blk"/>
          <w:rFonts w:ascii="Times New Roman" w:hAnsi="Times New Roman" w:cs="Times New Roman"/>
          <w:sz w:val="28"/>
          <w:szCs w:val="28"/>
        </w:rPr>
        <w:t>в нормах отрас</w:t>
      </w:r>
      <w:r w:rsidR="001A3F39">
        <w:rPr>
          <w:rStyle w:val="blk"/>
          <w:rFonts w:ascii="Times New Roman" w:hAnsi="Times New Roman" w:cs="Times New Roman"/>
          <w:sz w:val="28"/>
          <w:szCs w:val="28"/>
        </w:rPr>
        <w:t>левого законодательства возможна</w:t>
      </w:r>
      <w:r w:rsidRPr="000014B6">
        <w:rPr>
          <w:rStyle w:val="blk"/>
          <w:rFonts w:ascii="Times New Roman" w:hAnsi="Times New Roman" w:cs="Times New Roman"/>
          <w:sz w:val="28"/>
          <w:szCs w:val="28"/>
        </w:rPr>
        <w:t xml:space="preserve">  лишь с учетом их конституционной специфики.</w:t>
      </w:r>
    </w:p>
    <w:p w:rsidR="00DE5955" w:rsidRDefault="00DE5955" w:rsidP="00A12FE7">
      <w:pPr>
        <w:spacing w:line="360" w:lineRule="auto"/>
        <w:ind w:firstLine="709"/>
        <w:contextualSpacing/>
        <w:jc w:val="both"/>
        <w:rPr>
          <w:rStyle w:val="blk"/>
          <w:rFonts w:ascii="Times New Roman" w:hAnsi="Times New Roman" w:cs="Times New Roman"/>
          <w:sz w:val="28"/>
          <w:szCs w:val="28"/>
        </w:rPr>
      </w:pPr>
      <w:r>
        <w:rPr>
          <w:rStyle w:val="blk"/>
          <w:rFonts w:ascii="Times New Roman" w:hAnsi="Times New Roman" w:cs="Times New Roman"/>
          <w:sz w:val="28"/>
          <w:szCs w:val="28"/>
        </w:rPr>
        <w:t>Исходя из данного Постановления</w:t>
      </w:r>
      <w:r w:rsidR="001A3F39">
        <w:rPr>
          <w:rStyle w:val="blk"/>
          <w:rFonts w:ascii="Times New Roman" w:hAnsi="Times New Roman" w:cs="Times New Roman"/>
          <w:sz w:val="28"/>
          <w:szCs w:val="28"/>
        </w:rPr>
        <w:t>,</w:t>
      </w:r>
      <w:r>
        <w:rPr>
          <w:rStyle w:val="blk"/>
          <w:rFonts w:ascii="Times New Roman" w:hAnsi="Times New Roman" w:cs="Times New Roman"/>
          <w:sz w:val="28"/>
          <w:szCs w:val="28"/>
        </w:rPr>
        <w:t xml:space="preserve"> можно сделать вывод, что прямое применение конституционных прав ожидается в первую очередь от законодательных и судебных органов. </w:t>
      </w:r>
    </w:p>
    <w:p w:rsidR="001A3F39" w:rsidRDefault="00DE5955" w:rsidP="00A12FE7">
      <w:pPr>
        <w:spacing w:line="360" w:lineRule="auto"/>
        <w:ind w:firstLine="709"/>
        <w:contextualSpacing/>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Законодательные ораны, принимая  новые законы, должны исходить из системы ценностей, установленной Конституцией РФ.  В таком случае частноправовые нормы, в зависимости от определенных тенденций в политической и экономической жизни, могут в той или иной степени включать императивные предписания, основывающиеся на конституционных ценностях. </w:t>
      </w:r>
    </w:p>
    <w:p w:rsidR="00DE5955" w:rsidRPr="00495EE0" w:rsidRDefault="00DE5955" w:rsidP="00A12FE7">
      <w:pPr>
        <w:spacing w:line="360" w:lineRule="auto"/>
        <w:ind w:firstLine="709"/>
        <w:contextualSpacing/>
        <w:jc w:val="both"/>
        <w:rPr>
          <w:rStyle w:val="blk"/>
          <w:rFonts w:ascii="Times New Roman" w:hAnsi="Times New Roman" w:cs="Times New Roman"/>
          <w:sz w:val="28"/>
          <w:szCs w:val="28"/>
        </w:rPr>
      </w:pPr>
      <w:r>
        <w:rPr>
          <w:rStyle w:val="blk"/>
          <w:rFonts w:ascii="Times New Roman" w:hAnsi="Times New Roman" w:cs="Times New Roman"/>
          <w:sz w:val="28"/>
          <w:szCs w:val="28"/>
        </w:rPr>
        <w:t>Относительно судебных органов можно говорить  о том, что прямое применение Конституции и, соответственно, закрепленных в ней прав и свобод ожидается от Конституционного суда, который выявляет и интерпретирует конституционный смысл законов, выявляет несоответствия законодательных актов Конституции. Кроме того, конституционные права могут определенным образом влиять на частное право при уточнении Конституционным Судом нормативного содержания гражданско-правовых категорий</w:t>
      </w:r>
      <w:r>
        <w:rPr>
          <w:rStyle w:val="a6"/>
          <w:rFonts w:ascii="Times New Roman" w:hAnsi="Times New Roman" w:cs="Times New Roman"/>
          <w:sz w:val="28"/>
          <w:szCs w:val="28"/>
        </w:rPr>
        <w:footnoteReference w:id="24"/>
      </w:r>
      <w:r>
        <w:rPr>
          <w:rStyle w:val="blk"/>
          <w:rFonts w:ascii="Times New Roman" w:hAnsi="Times New Roman" w:cs="Times New Roman"/>
          <w:sz w:val="28"/>
          <w:szCs w:val="28"/>
        </w:rPr>
        <w:t xml:space="preserve">. </w:t>
      </w:r>
      <w:r w:rsidRPr="00495EE0">
        <w:rPr>
          <w:rFonts w:ascii="Times New Roman" w:hAnsi="Times New Roman" w:cs="Times New Roman"/>
          <w:sz w:val="28"/>
          <w:szCs w:val="28"/>
        </w:rPr>
        <w:t>Например, согласно правовой позиции Суда</w:t>
      </w:r>
      <w:r>
        <w:rPr>
          <w:rStyle w:val="a6"/>
          <w:rFonts w:ascii="Times New Roman" w:hAnsi="Times New Roman" w:cs="Times New Roman"/>
          <w:sz w:val="28"/>
          <w:szCs w:val="28"/>
        </w:rPr>
        <w:footnoteReference w:id="25"/>
      </w:r>
      <w:r w:rsidRPr="00495EE0">
        <w:rPr>
          <w:rFonts w:ascii="Times New Roman" w:hAnsi="Times New Roman" w:cs="Times New Roman"/>
          <w:sz w:val="28"/>
          <w:szCs w:val="28"/>
        </w:rPr>
        <w:t>, конституционно-правовой смысл использованного в статье 35</w:t>
      </w:r>
      <w:r>
        <w:rPr>
          <w:rFonts w:ascii="Times New Roman" w:hAnsi="Times New Roman" w:cs="Times New Roman"/>
          <w:sz w:val="28"/>
          <w:szCs w:val="28"/>
        </w:rPr>
        <w:t xml:space="preserve"> Конституции понятия «имущество» охватывает «</w:t>
      </w:r>
      <w:r w:rsidRPr="00495EE0">
        <w:rPr>
          <w:rFonts w:ascii="Times New Roman" w:hAnsi="Times New Roman" w:cs="Times New Roman"/>
          <w:sz w:val="28"/>
          <w:szCs w:val="28"/>
        </w:rPr>
        <w:t>не только вещи и вещные права, но и права требования, в том числе принадлежащие кре</w:t>
      </w:r>
      <w:r>
        <w:rPr>
          <w:rFonts w:ascii="Times New Roman" w:hAnsi="Times New Roman" w:cs="Times New Roman"/>
          <w:sz w:val="28"/>
          <w:szCs w:val="28"/>
        </w:rPr>
        <w:t xml:space="preserve">диторам». </w:t>
      </w:r>
      <w:r w:rsidRPr="00495EE0">
        <w:rPr>
          <w:rFonts w:ascii="Times New Roman" w:hAnsi="Times New Roman" w:cs="Times New Roman"/>
          <w:sz w:val="28"/>
          <w:szCs w:val="28"/>
        </w:rPr>
        <w:t xml:space="preserve"> Тем самым</w:t>
      </w:r>
      <w:r>
        <w:rPr>
          <w:rFonts w:ascii="Times New Roman" w:hAnsi="Times New Roman" w:cs="Times New Roman"/>
          <w:sz w:val="28"/>
          <w:szCs w:val="28"/>
        </w:rPr>
        <w:t>,</w:t>
      </w:r>
      <w:r w:rsidRPr="00495EE0">
        <w:rPr>
          <w:rFonts w:ascii="Times New Roman" w:hAnsi="Times New Roman" w:cs="Times New Roman"/>
          <w:sz w:val="28"/>
          <w:szCs w:val="28"/>
        </w:rPr>
        <w:t xml:space="preserve"> производится </w:t>
      </w:r>
      <w:proofErr w:type="spellStart"/>
      <w:r w:rsidRPr="00495EE0">
        <w:rPr>
          <w:rFonts w:ascii="Times New Roman" w:hAnsi="Times New Roman" w:cs="Times New Roman"/>
          <w:sz w:val="28"/>
          <w:szCs w:val="28"/>
        </w:rPr>
        <w:t>конституционализация</w:t>
      </w:r>
      <w:proofErr w:type="spellEnd"/>
      <w:r w:rsidRPr="00495EE0">
        <w:rPr>
          <w:rFonts w:ascii="Times New Roman" w:hAnsi="Times New Roman" w:cs="Times New Roman"/>
          <w:sz w:val="28"/>
          <w:szCs w:val="28"/>
        </w:rPr>
        <w:t xml:space="preserve"> гражданско-правового понятия имущества за счет включения дополнительных объектов, подлежащих конституционной защите.</w:t>
      </w:r>
      <w:r>
        <w:rPr>
          <w:rFonts w:ascii="Times New Roman" w:hAnsi="Times New Roman" w:cs="Times New Roman"/>
          <w:sz w:val="28"/>
          <w:szCs w:val="28"/>
        </w:rPr>
        <w:t xml:space="preserve"> Конституционный Суд РФ, также как и Суд </w:t>
      </w:r>
      <w:r>
        <w:rPr>
          <w:rFonts w:ascii="Times New Roman" w:hAnsi="Times New Roman" w:cs="Times New Roman"/>
          <w:sz w:val="28"/>
          <w:szCs w:val="28"/>
        </w:rPr>
        <w:lastRenderedPageBreak/>
        <w:t>Е</w:t>
      </w:r>
      <w:r w:rsidR="00290C57">
        <w:rPr>
          <w:rFonts w:ascii="Times New Roman" w:hAnsi="Times New Roman" w:cs="Times New Roman"/>
          <w:sz w:val="28"/>
          <w:szCs w:val="28"/>
        </w:rPr>
        <w:t xml:space="preserve">вропейского </w:t>
      </w:r>
      <w:r>
        <w:rPr>
          <w:rFonts w:ascii="Times New Roman" w:hAnsi="Times New Roman" w:cs="Times New Roman"/>
          <w:sz w:val="28"/>
          <w:szCs w:val="28"/>
        </w:rPr>
        <w:t>С</w:t>
      </w:r>
      <w:r w:rsidR="00290C57">
        <w:rPr>
          <w:rFonts w:ascii="Times New Roman" w:hAnsi="Times New Roman" w:cs="Times New Roman"/>
          <w:sz w:val="28"/>
          <w:szCs w:val="28"/>
        </w:rPr>
        <w:t>оюза</w:t>
      </w:r>
      <w:r>
        <w:rPr>
          <w:rFonts w:ascii="Times New Roman" w:hAnsi="Times New Roman" w:cs="Times New Roman"/>
          <w:sz w:val="28"/>
          <w:szCs w:val="28"/>
        </w:rPr>
        <w:t>, выделяет в качестве адресатов конституционных прав некоторых частных лиц. Так</w:t>
      </w:r>
      <w:r w:rsidR="00290C57">
        <w:rPr>
          <w:rFonts w:ascii="Times New Roman" w:hAnsi="Times New Roman" w:cs="Times New Roman"/>
          <w:sz w:val="28"/>
          <w:szCs w:val="28"/>
        </w:rPr>
        <w:t>,</w:t>
      </w:r>
      <w:r>
        <w:rPr>
          <w:rFonts w:ascii="Times New Roman" w:hAnsi="Times New Roman" w:cs="Times New Roman"/>
          <w:sz w:val="28"/>
          <w:szCs w:val="28"/>
        </w:rPr>
        <w:t xml:space="preserve"> в Постановлении Конституционного Суда РФ от 09.11.2009 года № 16-П, </w:t>
      </w:r>
      <w:r w:rsidRPr="00F21F99">
        <w:rPr>
          <w:rFonts w:ascii="Times New Roman" w:hAnsi="Times New Roman" w:cs="Times New Roman"/>
          <w:sz w:val="28"/>
          <w:szCs w:val="28"/>
        </w:rPr>
        <w:t>Суд констатировал обязанность политической партии как общественного объединения соблюдать конституционные принципы правовой определенности, юридического равенства и соразмерности</w:t>
      </w:r>
      <w:r>
        <w:rPr>
          <w:rFonts w:ascii="Times New Roman" w:hAnsi="Times New Roman" w:cs="Times New Roman"/>
          <w:sz w:val="28"/>
          <w:szCs w:val="28"/>
        </w:rPr>
        <w:t xml:space="preserve">. </w:t>
      </w:r>
      <w:r>
        <w:t xml:space="preserve"> </w:t>
      </w:r>
    </w:p>
    <w:p w:rsidR="00DE5955" w:rsidRPr="00383193" w:rsidRDefault="00DE5955" w:rsidP="00A12FE7">
      <w:pPr>
        <w:spacing w:line="360" w:lineRule="auto"/>
        <w:ind w:firstLine="709"/>
        <w:contextualSpacing/>
        <w:jc w:val="both"/>
        <w:rPr>
          <w:rFonts w:ascii="Times New Roman" w:hAnsi="Times New Roman" w:cs="Times New Roman"/>
          <w:sz w:val="28"/>
          <w:szCs w:val="28"/>
        </w:rPr>
      </w:pPr>
      <w:r>
        <w:rPr>
          <w:rStyle w:val="blk"/>
          <w:rFonts w:ascii="Times New Roman" w:hAnsi="Times New Roman" w:cs="Times New Roman"/>
          <w:sz w:val="28"/>
          <w:szCs w:val="28"/>
        </w:rPr>
        <w:t xml:space="preserve"> Прямое действие Конституции для любого другого суда не означает, что суды должны разрешать спор непосредственно применяя конституционные нормы. Суды должны использовать Конституцию в комплексе с законодательными актами и акта</w:t>
      </w:r>
      <w:r w:rsidR="001A3F39">
        <w:rPr>
          <w:rStyle w:val="blk"/>
          <w:rFonts w:ascii="Times New Roman" w:hAnsi="Times New Roman" w:cs="Times New Roman"/>
          <w:sz w:val="28"/>
          <w:szCs w:val="28"/>
        </w:rPr>
        <w:t>ми подзаконного регулирования. В</w:t>
      </w:r>
      <w:r>
        <w:rPr>
          <w:rStyle w:val="blk"/>
          <w:rFonts w:ascii="Times New Roman" w:hAnsi="Times New Roman" w:cs="Times New Roman"/>
          <w:sz w:val="28"/>
          <w:szCs w:val="28"/>
        </w:rPr>
        <w:t xml:space="preserve"> случае несогласованности конституционного и законодательного регулирования, сомнений в соответствии закона Конституции РФ</w:t>
      </w:r>
      <w:r w:rsidR="00290C57">
        <w:rPr>
          <w:rStyle w:val="blk"/>
          <w:rFonts w:ascii="Times New Roman" w:hAnsi="Times New Roman" w:cs="Times New Roman"/>
          <w:sz w:val="28"/>
          <w:szCs w:val="28"/>
        </w:rPr>
        <w:t>, суды должны</w:t>
      </w:r>
      <w:r>
        <w:rPr>
          <w:rStyle w:val="blk"/>
          <w:rFonts w:ascii="Times New Roman" w:hAnsi="Times New Roman" w:cs="Times New Roman"/>
          <w:sz w:val="28"/>
          <w:szCs w:val="28"/>
        </w:rPr>
        <w:t xml:space="preserve"> обращаться в Конституционный Суд РФ.  Непосредственное применение Конституции РФ судами возможно лишь в определенных, необходимых случаях, к которым в соответствии с Постановлением Верховного Суда РФ от 31 октября 1995 года в совокупности с изменениями, внесенными  в него 16 апреля 2013 года, относятся случаи:</w:t>
      </w:r>
      <w:r w:rsidR="00A14EB3" w:rsidRPr="00383193">
        <w:rPr>
          <w:rFonts w:ascii="Times New Roman" w:eastAsia="Times New Roman" w:hAnsi="Times New Roman" w:cs="Times New Roman"/>
          <w:sz w:val="24"/>
          <w:szCs w:val="24"/>
        </w:rPr>
        <w:fldChar w:fldCharType="begin"/>
      </w:r>
      <w:r w:rsidRPr="00383193">
        <w:rPr>
          <w:rFonts w:ascii="Times New Roman" w:eastAsia="Times New Roman" w:hAnsi="Times New Roman" w:cs="Times New Roman"/>
          <w:sz w:val="24"/>
          <w:szCs w:val="24"/>
        </w:rPr>
        <w:instrText xml:space="preserve"> HYPERLINK "http://www.consultant.ru/cons/cgi/online.cgi?req=query&amp;REFDOC=176027&amp;REFBASE=LAW&amp;REFPAGE=0&amp;REFTYPE=CDLT_CHILDLESS_CONTENTS_ITEM_MAIN_BACKREFS&amp;ts=2185714916450035870&amp;lst=0&amp;REFDST=100010&amp;rmark=1" \o "" </w:instrText>
      </w:r>
      <w:r w:rsidR="00A14EB3" w:rsidRPr="00383193">
        <w:rPr>
          <w:rFonts w:ascii="Times New Roman" w:eastAsia="Times New Roman" w:hAnsi="Times New Roman" w:cs="Times New Roman"/>
          <w:sz w:val="24"/>
          <w:szCs w:val="24"/>
        </w:rPr>
        <w:fldChar w:fldCharType="separate"/>
      </w:r>
    </w:p>
    <w:p w:rsidR="00DE5955" w:rsidRPr="00383193" w:rsidRDefault="00A14EB3" w:rsidP="00A12FE7">
      <w:pPr>
        <w:spacing w:after="0" w:line="360" w:lineRule="auto"/>
        <w:ind w:firstLine="709"/>
        <w:jc w:val="both"/>
        <w:rPr>
          <w:rFonts w:ascii="Times New Roman" w:eastAsia="Times New Roman" w:hAnsi="Times New Roman" w:cs="Times New Roman"/>
          <w:sz w:val="28"/>
          <w:szCs w:val="28"/>
        </w:rPr>
      </w:pPr>
      <w:r w:rsidRPr="00383193">
        <w:rPr>
          <w:rFonts w:ascii="Times New Roman" w:eastAsia="Times New Roman" w:hAnsi="Times New Roman" w:cs="Times New Roman"/>
          <w:sz w:val="24"/>
          <w:szCs w:val="24"/>
        </w:rPr>
        <w:fldChar w:fldCharType="end"/>
      </w:r>
      <w:r w:rsidR="00DE5955" w:rsidRPr="00383193">
        <w:rPr>
          <w:rFonts w:ascii="Times New Roman" w:eastAsia="Times New Roman" w:hAnsi="Times New Roman" w:cs="Times New Roman"/>
          <w:sz w:val="28"/>
          <w:szCs w:val="28"/>
        </w:rPr>
        <w:t>а)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r w:rsidRPr="00383193">
        <w:rPr>
          <w:rFonts w:ascii="Times New Roman" w:eastAsia="Times New Roman" w:hAnsi="Times New Roman" w:cs="Times New Roman"/>
          <w:sz w:val="28"/>
          <w:szCs w:val="28"/>
        </w:rPr>
        <w:fldChar w:fldCharType="begin"/>
      </w:r>
      <w:r w:rsidR="00DE5955" w:rsidRPr="00383193">
        <w:rPr>
          <w:rFonts w:ascii="Times New Roman" w:eastAsia="Times New Roman" w:hAnsi="Times New Roman" w:cs="Times New Roman"/>
          <w:sz w:val="28"/>
          <w:szCs w:val="28"/>
        </w:rPr>
        <w:instrText xml:space="preserve"> HYPERLINK "http://www.consultant.ru/cons/cgi/online.cgi?req=query&amp;REFDOC=176027&amp;REFBASE=LAW&amp;REFPAGE=0&amp;REFTYPE=CDLT_CHILDLESS_CONTENTS_ITEM_MAIN_BACKREFS&amp;ts=11844149164500312167&amp;lst=0&amp;REFDST=100068&amp;rmark=1" </w:instrText>
      </w:r>
      <w:r w:rsidRPr="00383193">
        <w:rPr>
          <w:rFonts w:ascii="Times New Roman" w:eastAsia="Times New Roman" w:hAnsi="Times New Roman" w:cs="Times New Roman"/>
          <w:sz w:val="28"/>
          <w:szCs w:val="28"/>
        </w:rPr>
        <w:fldChar w:fldCharType="separate"/>
      </w:r>
    </w:p>
    <w:p w:rsidR="00DE5955" w:rsidRPr="00383193" w:rsidRDefault="00A14EB3" w:rsidP="00A12FE7">
      <w:pPr>
        <w:spacing w:after="0" w:line="360" w:lineRule="auto"/>
        <w:ind w:firstLine="709"/>
        <w:jc w:val="both"/>
        <w:rPr>
          <w:rFonts w:ascii="Times New Roman" w:eastAsia="Times New Roman" w:hAnsi="Times New Roman" w:cs="Times New Roman"/>
          <w:sz w:val="28"/>
          <w:szCs w:val="28"/>
        </w:rPr>
      </w:pPr>
      <w:r w:rsidRPr="00383193">
        <w:rPr>
          <w:rFonts w:ascii="Times New Roman" w:eastAsia="Times New Roman" w:hAnsi="Times New Roman" w:cs="Times New Roman"/>
          <w:sz w:val="28"/>
          <w:szCs w:val="28"/>
        </w:rPr>
        <w:fldChar w:fldCharType="end"/>
      </w:r>
      <w:r w:rsidR="00DE5955" w:rsidRPr="00383193">
        <w:rPr>
          <w:rFonts w:ascii="Times New Roman" w:eastAsia="Times New Roman" w:hAnsi="Times New Roman" w:cs="Times New Roman"/>
          <w:sz w:val="28"/>
          <w:szCs w:val="28"/>
        </w:rPr>
        <w:t xml:space="preserve">б) когда Конституционным Судом Российской Федерации выявлен пробел в правовом регулировании либо когда пробел образовался в связи с </w:t>
      </w:r>
      <w:r w:rsidR="001A3F39">
        <w:rPr>
          <w:rFonts w:ascii="Times New Roman" w:eastAsia="Times New Roman" w:hAnsi="Times New Roman" w:cs="Times New Roman"/>
          <w:sz w:val="28"/>
          <w:szCs w:val="28"/>
        </w:rPr>
        <w:t xml:space="preserve">признанием </w:t>
      </w:r>
      <w:r w:rsidR="008F4065" w:rsidRPr="00383193">
        <w:rPr>
          <w:rFonts w:ascii="Times New Roman" w:eastAsia="Times New Roman" w:hAnsi="Times New Roman" w:cs="Times New Roman"/>
          <w:sz w:val="28"/>
          <w:szCs w:val="28"/>
        </w:rPr>
        <w:t xml:space="preserve">нормативного </w:t>
      </w:r>
      <w:r w:rsidR="008F4065">
        <w:rPr>
          <w:rFonts w:ascii="Times New Roman" w:eastAsia="Times New Roman" w:hAnsi="Times New Roman" w:cs="Times New Roman"/>
          <w:sz w:val="28"/>
          <w:szCs w:val="28"/>
        </w:rPr>
        <w:t>правового акта или его отдельного положения</w:t>
      </w:r>
      <w:r w:rsidR="008F4065" w:rsidRPr="00383193">
        <w:rPr>
          <w:rFonts w:ascii="Times New Roman" w:eastAsia="Times New Roman" w:hAnsi="Times New Roman" w:cs="Times New Roman"/>
          <w:sz w:val="28"/>
          <w:szCs w:val="28"/>
        </w:rPr>
        <w:t xml:space="preserve"> </w:t>
      </w:r>
      <w:r w:rsidR="001A3F39">
        <w:rPr>
          <w:rFonts w:ascii="Times New Roman" w:eastAsia="Times New Roman" w:hAnsi="Times New Roman" w:cs="Times New Roman"/>
          <w:sz w:val="28"/>
          <w:szCs w:val="28"/>
        </w:rPr>
        <w:t>не соответствующим</w:t>
      </w:r>
      <w:r w:rsidR="00DE5955" w:rsidRPr="00383193">
        <w:rPr>
          <w:rFonts w:ascii="Times New Roman" w:eastAsia="Times New Roman" w:hAnsi="Times New Roman" w:cs="Times New Roman"/>
          <w:sz w:val="28"/>
          <w:szCs w:val="28"/>
        </w:rPr>
        <w:t xml:space="preserve"> Конституции с учетом порядка, сроков и особенностей исполнения решения Конституционного Суда Российской Федерации, если они в нем указаны</w:t>
      </w:r>
      <w:r w:rsidR="001A3F39">
        <w:rPr>
          <w:rFonts w:ascii="Times New Roman" w:eastAsia="Times New Roman" w:hAnsi="Times New Roman" w:cs="Times New Roman"/>
          <w:sz w:val="28"/>
          <w:szCs w:val="28"/>
        </w:rPr>
        <w:t>.</w:t>
      </w:r>
      <w:r w:rsidR="00262204">
        <w:rPr>
          <w:rFonts w:ascii="Times New Roman" w:eastAsia="Times New Roman" w:hAnsi="Times New Roman" w:cs="Times New Roman"/>
          <w:sz w:val="28"/>
          <w:szCs w:val="28"/>
        </w:rPr>
        <w:t xml:space="preserve"> </w:t>
      </w:r>
    </w:p>
    <w:p w:rsidR="00DE5955" w:rsidRPr="00383193" w:rsidRDefault="00DE5955" w:rsidP="00A12FE7">
      <w:pPr>
        <w:spacing w:line="360" w:lineRule="auto"/>
        <w:ind w:firstLine="709"/>
        <w:contextualSpacing/>
        <w:jc w:val="both"/>
        <w:rPr>
          <w:rStyle w:val="blk"/>
          <w:rFonts w:ascii="Times New Roman" w:hAnsi="Times New Roman" w:cs="Times New Roman"/>
          <w:sz w:val="28"/>
          <w:szCs w:val="28"/>
        </w:rPr>
      </w:pPr>
      <w:r w:rsidRPr="00383193">
        <w:rPr>
          <w:rStyle w:val="blk"/>
          <w:rFonts w:ascii="Times New Roman" w:hAnsi="Times New Roman" w:cs="Times New Roman"/>
          <w:sz w:val="28"/>
          <w:szCs w:val="28"/>
        </w:rPr>
        <w:lastRenderedPageBreak/>
        <w:t>Причем, в случаях, когда статья Конституции Российской Федерации является отсылочной, суды при рассмотрении дел должны применять закон, регулирующий возникшие правоотношения.</w:t>
      </w:r>
    </w:p>
    <w:p w:rsidR="00DE5955" w:rsidRDefault="00DE5955" w:rsidP="00A12FE7">
      <w:pPr>
        <w:spacing w:line="360" w:lineRule="auto"/>
        <w:ind w:firstLine="709"/>
        <w:contextualSpacing/>
        <w:jc w:val="both"/>
        <w:rPr>
          <w:rFonts w:ascii="Times New Roman" w:hAnsi="Times New Roman" w:cs="Times New Roman"/>
          <w:sz w:val="28"/>
          <w:szCs w:val="28"/>
        </w:rPr>
      </w:pPr>
      <w:r w:rsidRPr="000014B6">
        <w:rPr>
          <w:rStyle w:val="blk"/>
          <w:rFonts w:ascii="Times New Roman" w:hAnsi="Times New Roman" w:cs="Times New Roman"/>
          <w:sz w:val="28"/>
          <w:szCs w:val="28"/>
        </w:rPr>
        <w:t>Таким образом, можно говорить о том, что</w:t>
      </w:r>
      <w:r>
        <w:rPr>
          <w:rStyle w:val="blk"/>
          <w:rFonts w:ascii="Times New Roman" w:hAnsi="Times New Roman" w:cs="Times New Roman"/>
          <w:sz w:val="28"/>
          <w:szCs w:val="28"/>
        </w:rPr>
        <w:t xml:space="preserve"> и </w:t>
      </w:r>
      <w:r w:rsidRPr="000014B6">
        <w:rPr>
          <w:rStyle w:val="blk"/>
          <w:rFonts w:ascii="Times New Roman" w:hAnsi="Times New Roman" w:cs="Times New Roman"/>
          <w:sz w:val="28"/>
          <w:szCs w:val="28"/>
        </w:rPr>
        <w:t xml:space="preserve"> Конституционный Суд РФ</w:t>
      </w:r>
      <w:r>
        <w:rPr>
          <w:rStyle w:val="blk"/>
          <w:rFonts w:ascii="Times New Roman" w:hAnsi="Times New Roman" w:cs="Times New Roman"/>
          <w:sz w:val="28"/>
          <w:szCs w:val="28"/>
        </w:rPr>
        <w:t xml:space="preserve">, и Верховный Суд РФ </w:t>
      </w:r>
      <w:r w:rsidRPr="000014B6">
        <w:rPr>
          <w:rStyle w:val="blk"/>
          <w:rFonts w:ascii="Times New Roman" w:hAnsi="Times New Roman" w:cs="Times New Roman"/>
          <w:sz w:val="28"/>
          <w:szCs w:val="28"/>
        </w:rPr>
        <w:t xml:space="preserve"> </w:t>
      </w:r>
      <w:r>
        <w:rPr>
          <w:rStyle w:val="blk"/>
          <w:rFonts w:ascii="Times New Roman" w:hAnsi="Times New Roman" w:cs="Times New Roman"/>
          <w:sz w:val="28"/>
          <w:szCs w:val="28"/>
        </w:rPr>
        <w:t>придерживаю</w:t>
      </w:r>
      <w:r w:rsidRPr="000014B6">
        <w:rPr>
          <w:rStyle w:val="blk"/>
          <w:rFonts w:ascii="Times New Roman" w:hAnsi="Times New Roman" w:cs="Times New Roman"/>
          <w:sz w:val="28"/>
          <w:szCs w:val="28"/>
        </w:rPr>
        <w:t xml:space="preserve">тся </w:t>
      </w:r>
      <w:r w:rsidRPr="000014B6">
        <w:rPr>
          <w:rFonts w:ascii="Times New Roman" w:hAnsi="Times New Roman" w:cs="Times New Roman"/>
          <w:sz w:val="28"/>
          <w:szCs w:val="28"/>
        </w:rPr>
        <w:t xml:space="preserve"> теория косвенного эффекта или косвенного горизонтального эффекта. </w:t>
      </w:r>
      <w:r>
        <w:rPr>
          <w:rFonts w:ascii="Times New Roman" w:hAnsi="Times New Roman" w:cs="Times New Roman"/>
          <w:sz w:val="28"/>
          <w:szCs w:val="28"/>
        </w:rPr>
        <w:t xml:space="preserve">Частноправовые нормы должны быть сформированы на основе конституционных норм, то есть воздействие основных прав и свобод происходит, в первую очередь, посредствам отраслевого законодательства. Кроме того, полноценное применение теории горизонтального эффекта  возможно  в том случае, когда судебная система, в частности, обычные суды основывают свои правовые позиции  на конституции и законах как на едином  комплексе.   </w:t>
      </w:r>
    </w:p>
    <w:p w:rsidR="00360C4F" w:rsidRDefault="00DE5955"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 есть в любом случае, в отечественной правовой системе, речь не идет о возможности прямого применения конституционных прав и свобод в частноправовых отношениях и частноправовых спорах. Применение конституционных норм о правах и свободах опосредовано действиями законодательной и судебной власти.</w:t>
      </w:r>
      <w:r w:rsidR="00360C4F">
        <w:rPr>
          <w:rFonts w:ascii="Times New Roman" w:hAnsi="Times New Roman" w:cs="Times New Roman"/>
          <w:sz w:val="28"/>
          <w:szCs w:val="28"/>
        </w:rPr>
        <w:t xml:space="preserve"> </w:t>
      </w:r>
    </w:p>
    <w:p w:rsidR="00360C4F" w:rsidRDefault="00B32F80"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Такое опосредованное  применение конституционных положений, в том числе основных прав и свобод  Конституционным Судом РФ, можно показать на примере следующих позиций Суда. </w:t>
      </w:r>
    </w:p>
    <w:p w:rsidR="00A67EA3" w:rsidRPr="00F121FA" w:rsidRDefault="00864884" w:rsidP="00F121FA">
      <w:pPr>
        <w:pStyle w:val="2"/>
        <w:spacing w:line="360" w:lineRule="auto"/>
        <w:ind w:firstLine="708"/>
        <w:jc w:val="both"/>
        <w:rPr>
          <w:rFonts w:ascii="Times New Roman" w:hAnsi="Times New Roman" w:cs="Times New Roman"/>
          <w:color w:val="auto"/>
          <w:sz w:val="28"/>
          <w:szCs w:val="28"/>
        </w:rPr>
      </w:pPr>
      <w:bookmarkStart w:id="15" w:name="_Toc481438102"/>
      <w:r w:rsidRPr="00F121FA">
        <w:rPr>
          <w:rFonts w:ascii="Times New Roman" w:hAnsi="Times New Roman" w:cs="Times New Roman"/>
          <w:color w:val="auto"/>
          <w:sz w:val="28"/>
          <w:szCs w:val="28"/>
        </w:rPr>
        <w:t xml:space="preserve">§ </w:t>
      </w:r>
      <w:r w:rsidR="00360C4F" w:rsidRPr="00F121FA">
        <w:rPr>
          <w:rFonts w:ascii="Times New Roman" w:hAnsi="Times New Roman" w:cs="Times New Roman"/>
          <w:color w:val="auto"/>
          <w:sz w:val="28"/>
          <w:szCs w:val="28"/>
        </w:rPr>
        <w:t>3 Действие Конституции</w:t>
      </w:r>
      <w:r w:rsidR="00A67EA3" w:rsidRPr="00F121FA">
        <w:rPr>
          <w:rFonts w:ascii="Times New Roman" w:hAnsi="Times New Roman" w:cs="Times New Roman"/>
          <w:color w:val="auto"/>
          <w:sz w:val="28"/>
          <w:szCs w:val="28"/>
        </w:rPr>
        <w:t xml:space="preserve"> РФ на частноправовые отношения</w:t>
      </w:r>
      <w:r w:rsidR="00360C4F" w:rsidRPr="00F121FA">
        <w:rPr>
          <w:rFonts w:ascii="Times New Roman" w:hAnsi="Times New Roman" w:cs="Times New Roman"/>
          <w:color w:val="auto"/>
          <w:sz w:val="28"/>
          <w:szCs w:val="28"/>
        </w:rPr>
        <w:t xml:space="preserve"> на примере практики  Конституционного Суда РФ по вопросам применения принципа </w:t>
      </w:r>
      <w:r w:rsidR="00A67EA3" w:rsidRPr="00F121FA">
        <w:rPr>
          <w:rFonts w:ascii="Times New Roman" w:hAnsi="Times New Roman" w:cs="Times New Roman"/>
          <w:color w:val="auto"/>
          <w:sz w:val="28"/>
          <w:szCs w:val="28"/>
        </w:rPr>
        <w:t>свободы договора</w:t>
      </w:r>
      <w:bookmarkEnd w:id="15"/>
      <w:r w:rsidR="00360C4F" w:rsidRPr="00F121FA">
        <w:rPr>
          <w:rFonts w:ascii="Times New Roman" w:hAnsi="Times New Roman" w:cs="Times New Roman"/>
          <w:color w:val="auto"/>
          <w:sz w:val="28"/>
          <w:szCs w:val="28"/>
        </w:rPr>
        <w:t xml:space="preserve">  </w:t>
      </w:r>
    </w:p>
    <w:p w:rsidR="00360C4F" w:rsidRPr="00CC6AF9" w:rsidRDefault="00B32F80" w:rsidP="00A12FE7">
      <w:pPr>
        <w:pStyle w:val="a7"/>
        <w:shd w:val="clear" w:color="auto" w:fill="FFFFFF"/>
        <w:spacing w:before="150" w:beforeAutospacing="0" w:after="150" w:afterAutospacing="0" w:line="360" w:lineRule="auto"/>
        <w:ind w:firstLine="709"/>
        <w:contextualSpacing/>
        <w:jc w:val="both"/>
        <w:rPr>
          <w:sz w:val="28"/>
          <w:szCs w:val="28"/>
        </w:rPr>
      </w:pPr>
      <w:r>
        <w:rPr>
          <w:sz w:val="28"/>
          <w:szCs w:val="28"/>
        </w:rPr>
        <w:t xml:space="preserve">Как было отмечено ранее, </w:t>
      </w:r>
      <w:r w:rsidR="00360C4F">
        <w:rPr>
          <w:sz w:val="28"/>
          <w:szCs w:val="28"/>
        </w:rPr>
        <w:t>можно говорить о</w:t>
      </w:r>
      <w:r w:rsidR="008F4065">
        <w:rPr>
          <w:sz w:val="28"/>
          <w:szCs w:val="28"/>
        </w:rPr>
        <w:t>б</w:t>
      </w:r>
      <w:r w:rsidR="00360C4F">
        <w:rPr>
          <w:sz w:val="28"/>
          <w:szCs w:val="28"/>
        </w:rPr>
        <w:t xml:space="preserve"> </w:t>
      </w:r>
      <w:r w:rsidR="00360C4F" w:rsidRPr="00F9119D">
        <w:rPr>
          <w:sz w:val="28"/>
          <w:szCs w:val="28"/>
        </w:rPr>
        <w:t xml:space="preserve"> </w:t>
      </w:r>
      <w:r w:rsidR="008F4065">
        <w:rPr>
          <w:sz w:val="28"/>
          <w:szCs w:val="28"/>
        </w:rPr>
        <w:t xml:space="preserve">опосредованном </w:t>
      </w:r>
      <w:r w:rsidR="00360C4F">
        <w:rPr>
          <w:sz w:val="28"/>
          <w:szCs w:val="28"/>
        </w:rPr>
        <w:t>действии Конституции на частные отношения</w:t>
      </w:r>
      <w:r w:rsidR="008F4065" w:rsidRPr="008F4065">
        <w:rPr>
          <w:sz w:val="28"/>
          <w:szCs w:val="28"/>
        </w:rPr>
        <w:t xml:space="preserve"> </w:t>
      </w:r>
      <w:r w:rsidR="008F4065">
        <w:rPr>
          <w:sz w:val="28"/>
          <w:szCs w:val="28"/>
        </w:rPr>
        <w:t>в правовой системе Российской Федерации</w:t>
      </w:r>
      <w:r w:rsidR="00360C4F">
        <w:rPr>
          <w:sz w:val="28"/>
          <w:szCs w:val="28"/>
        </w:rPr>
        <w:t>, а именно, права и свободы, закрепленные в Конституции имеют</w:t>
      </w:r>
      <w:r w:rsidR="008F4065">
        <w:rPr>
          <w:sz w:val="28"/>
          <w:szCs w:val="28"/>
        </w:rPr>
        <w:t xml:space="preserve"> косвенный</w:t>
      </w:r>
      <w:r w:rsidR="00360C4F">
        <w:rPr>
          <w:sz w:val="28"/>
          <w:szCs w:val="28"/>
        </w:rPr>
        <w:t xml:space="preserve"> горизонтальный эффект на отношения между частными субъектами, </w:t>
      </w:r>
      <w:r>
        <w:rPr>
          <w:sz w:val="28"/>
          <w:szCs w:val="28"/>
        </w:rPr>
        <w:t xml:space="preserve">что </w:t>
      </w:r>
      <w:r w:rsidR="00360C4F">
        <w:rPr>
          <w:sz w:val="28"/>
          <w:szCs w:val="28"/>
        </w:rPr>
        <w:t xml:space="preserve">подтверждается путем анализа практики </w:t>
      </w:r>
      <w:r w:rsidR="00360C4F">
        <w:rPr>
          <w:sz w:val="28"/>
          <w:szCs w:val="28"/>
        </w:rPr>
        <w:lastRenderedPageBreak/>
        <w:t>Конституционного Суда</w:t>
      </w:r>
      <w:r w:rsidR="008F4065">
        <w:rPr>
          <w:sz w:val="28"/>
          <w:szCs w:val="28"/>
        </w:rPr>
        <w:t xml:space="preserve"> РФ</w:t>
      </w:r>
      <w:r w:rsidR="00360C4F">
        <w:rPr>
          <w:sz w:val="28"/>
          <w:szCs w:val="28"/>
        </w:rPr>
        <w:t xml:space="preserve">  </w:t>
      </w:r>
      <w:r w:rsidR="008F4065">
        <w:rPr>
          <w:sz w:val="28"/>
          <w:szCs w:val="28"/>
        </w:rPr>
        <w:t xml:space="preserve">по вопросам соблюдения принципа </w:t>
      </w:r>
      <w:r w:rsidR="00360C4F">
        <w:rPr>
          <w:sz w:val="28"/>
          <w:szCs w:val="28"/>
        </w:rPr>
        <w:t xml:space="preserve">свободы договора. </w:t>
      </w:r>
    </w:p>
    <w:p w:rsidR="00360C4F" w:rsidRDefault="00360C4F"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AA4">
        <w:rPr>
          <w:rFonts w:ascii="Times New Roman" w:hAnsi="Times New Roman" w:cs="Times New Roman"/>
          <w:sz w:val="28"/>
          <w:szCs w:val="28"/>
        </w:rPr>
        <w:t xml:space="preserve">Для начала необходимо рассмотреть </w:t>
      </w:r>
      <w:r>
        <w:rPr>
          <w:rFonts w:ascii="Times New Roman" w:hAnsi="Times New Roman" w:cs="Times New Roman"/>
          <w:sz w:val="28"/>
          <w:szCs w:val="28"/>
        </w:rPr>
        <w:t>Постановление Конституционного С</w:t>
      </w:r>
      <w:r w:rsidRPr="00C80AA4">
        <w:rPr>
          <w:rFonts w:ascii="Times New Roman" w:hAnsi="Times New Roman" w:cs="Times New Roman"/>
          <w:sz w:val="28"/>
          <w:szCs w:val="28"/>
        </w:rPr>
        <w:t>уда РФ от 23 февраля 1999 года № 4-П</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w:t>
      </w:r>
      <w:r w:rsidR="008F4065">
        <w:rPr>
          <w:rFonts w:ascii="Times New Roman" w:hAnsi="Times New Roman" w:cs="Times New Roman"/>
          <w:sz w:val="28"/>
          <w:szCs w:val="28"/>
        </w:rPr>
        <w:t xml:space="preserve">Ранее данное Постановление  анализировалось автором на предмет поиска конституционных оснований принципа свободы договора, в данной главе оно поможет продемонстрировать действие выявленных конституционных оснований на частные отношения. В </w:t>
      </w:r>
      <w:r>
        <w:rPr>
          <w:rFonts w:ascii="Times New Roman" w:hAnsi="Times New Roman" w:cs="Times New Roman"/>
          <w:sz w:val="28"/>
          <w:szCs w:val="28"/>
        </w:rPr>
        <w:t>Конституционный С</w:t>
      </w:r>
      <w:r w:rsidRPr="00C80AA4">
        <w:rPr>
          <w:rFonts w:ascii="Times New Roman" w:hAnsi="Times New Roman" w:cs="Times New Roman"/>
          <w:sz w:val="28"/>
          <w:szCs w:val="28"/>
        </w:rPr>
        <w:t xml:space="preserve">уд обратились граждане </w:t>
      </w:r>
      <w:proofErr w:type="spellStart"/>
      <w:r w:rsidRPr="00C80AA4">
        <w:rPr>
          <w:rFonts w:ascii="Times New Roman" w:hAnsi="Times New Roman" w:cs="Times New Roman"/>
          <w:sz w:val="28"/>
          <w:szCs w:val="28"/>
        </w:rPr>
        <w:t>Веселяшкина</w:t>
      </w:r>
      <w:proofErr w:type="spellEnd"/>
      <w:r w:rsidRPr="00C80AA4">
        <w:rPr>
          <w:rFonts w:ascii="Times New Roman" w:hAnsi="Times New Roman" w:cs="Times New Roman"/>
          <w:sz w:val="28"/>
          <w:szCs w:val="28"/>
        </w:rPr>
        <w:t xml:space="preserve"> О.</w:t>
      </w:r>
      <w:proofErr w:type="gramStart"/>
      <w:r w:rsidRPr="00C80AA4">
        <w:rPr>
          <w:rFonts w:ascii="Times New Roman" w:hAnsi="Times New Roman" w:cs="Times New Roman"/>
          <w:sz w:val="28"/>
          <w:szCs w:val="28"/>
        </w:rPr>
        <w:t>Ю</w:t>
      </w:r>
      <w:proofErr w:type="gramEnd"/>
      <w:r w:rsidRPr="00C80AA4">
        <w:rPr>
          <w:rFonts w:ascii="Times New Roman" w:hAnsi="Times New Roman" w:cs="Times New Roman"/>
          <w:sz w:val="28"/>
          <w:szCs w:val="28"/>
        </w:rPr>
        <w:t xml:space="preserve">, </w:t>
      </w:r>
      <w:proofErr w:type="spellStart"/>
      <w:r w:rsidRPr="00C80AA4">
        <w:rPr>
          <w:rFonts w:ascii="Times New Roman" w:hAnsi="Times New Roman" w:cs="Times New Roman"/>
          <w:sz w:val="28"/>
          <w:szCs w:val="28"/>
        </w:rPr>
        <w:t>Веселяшкина</w:t>
      </w:r>
      <w:proofErr w:type="spellEnd"/>
      <w:r w:rsidRPr="00C80AA4">
        <w:rPr>
          <w:rFonts w:ascii="Times New Roman" w:hAnsi="Times New Roman" w:cs="Times New Roman"/>
          <w:sz w:val="28"/>
          <w:szCs w:val="28"/>
        </w:rPr>
        <w:t xml:space="preserve"> А.Ю., Лазаренко Н.П.</w:t>
      </w:r>
      <w:r w:rsidR="008F4065">
        <w:rPr>
          <w:rFonts w:ascii="Times New Roman" w:hAnsi="Times New Roman" w:cs="Times New Roman"/>
          <w:sz w:val="28"/>
          <w:szCs w:val="28"/>
        </w:rPr>
        <w:t xml:space="preserve"> </w:t>
      </w:r>
      <w:r w:rsidRPr="00C80AA4">
        <w:rPr>
          <w:rFonts w:ascii="Times New Roman" w:hAnsi="Times New Roman" w:cs="Times New Roman"/>
          <w:sz w:val="28"/>
          <w:szCs w:val="28"/>
        </w:rPr>
        <w:t>В своих жалобах они просили проверить конституционность ч. 2 ст. 29 Федерального закона «О банках и банковской деятельности», согласно положениям которой банки могут на основании договора срочного банковского вклада, заключенного с гражданами,  снижать в одностороннем порядке процентные ставки</w:t>
      </w:r>
      <w:r>
        <w:rPr>
          <w:rFonts w:ascii="Times New Roman" w:hAnsi="Times New Roman" w:cs="Times New Roman"/>
          <w:sz w:val="28"/>
          <w:szCs w:val="28"/>
        </w:rPr>
        <w:t>.</w:t>
      </w:r>
    </w:p>
    <w:p w:rsidR="00360C4F" w:rsidRDefault="00360C4F"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0AA4">
        <w:rPr>
          <w:rFonts w:ascii="Times New Roman" w:hAnsi="Times New Roman" w:cs="Times New Roman"/>
          <w:sz w:val="28"/>
          <w:szCs w:val="28"/>
        </w:rPr>
        <w:t>В данном</w:t>
      </w:r>
      <w:r>
        <w:rPr>
          <w:rFonts w:ascii="Times New Roman" w:hAnsi="Times New Roman" w:cs="Times New Roman"/>
          <w:sz w:val="28"/>
          <w:szCs w:val="28"/>
        </w:rPr>
        <w:t xml:space="preserve"> Постановлении Конституционный С</w:t>
      </w:r>
      <w:r w:rsidRPr="00C80AA4">
        <w:rPr>
          <w:rFonts w:ascii="Times New Roman" w:hAnsi="Times New Roman" w:cs="Times New Roman"/>
          <w:sz w:val="28"/>
          <w:szCs w:val="28"/>
        </w:rPr>
        <w:t>уд отмечает, что Конституция РФ гарантирует свободу экономической деятельности, устанавливает то, что каждый имеет право 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 Из этих положений Конституции вытекает конституционное признание свободы договора</w:t>
      </w:r>
      <w:r>
        <w:rPr>
          <w:rFonts w:ascii="Times New Roman" w:hAnsi="Times New Roman" w:cs="Times New Roman"/>
          <w:sz w:val="28"/>
          <w:szCs w:val="28"/>
        </w:rPr>
        <w:t>,</w:t>
      </w:r>
      <w:r w:rsidRPr="00C80AA4">
        <w:rPr>
          <w:rFonts w:ascii="Times New Roman" w:hAnsi="Times New Roman" w:cs="Times New Roman"/>
          <w:sz w:val="28"/>
          <w:szCs w:val="28"/>
        </w:rPr>
        <w:t xml:space="preserve"> как одной из гарантируемых государством свобод человека и гражданина.</w:t>
      </w:r>
    </w:p>
    <w:p w:rsidR="00360C4F" w:rsidRPr="00C80AA4" w:rsidRDefault="00360C4F" w:rsidP="00A12FE7">
      <w:pPr>
        <w:spacing w:line="360" w:lineRule="auto"/>
        <w:ind w:firstLine="709"/>
        <w:jc w:val="both"/>
        <w:rPr>
          <w:rFonts w:ascii="Times New Roman" w:hAnsi="Times New Roman" w:cs="Times New Roman"/>
          <w:sz w:val="28"/>
          <w:szCs w:val="28"/>
        </w:rPr>
      </w:pPr>
      <w:r w:rsidRPr="00C80AA4">
        <w:rPr>
          <w:rFonts w:ascii="Times New Roman" w:hAnsi="Times New Roman" w:cs="Times New Roman"/>
          <w:sz w:val="28"/>
          <w:szCs w:val="28"/>
        </w:rPr>
        <w:t>При этом, как отмечает Конституцио</w:t>
      </w:r>
      <w:r>
        <w:rPr>
          <w:rFonts w:ascii="Times New Roman" w:hAnsi="Times New Roman" w:cs="Times New Roman"/>
          <w:sz w:val="28"/>
          <w:szCs w:val="28"/>
        </w:rPr>
        <w:t>нный С</w:t>
      </w:r>
      <w:r w:rsidRPr="00C80AA4">
        <w:rPr>
          <w:rFonts w:ascii="Times New Roman" w:hAnsi="Times New Roman" w:cs="Times New Roman"/>
          <w:sz w:val="28"/>
          <w:szCs w:val="28"/>
        </w:rPr>
        <w:t>уд, конституционная свобода догов</w:t>
      </w:r>
      <w:r>
        <w:rPr>
          <w:rFonts w:ascii="Times New Roman" w:hAnsi="Times New Roman" w:cs="Times New Roman"/>
          <w:sz w:val="28"/>
          <w:szCs w:val="28"/>
        </w:rPr>
        <w:t>ора не является абсолютной, то есть</w:t>
      </w:r>
      <w:r w:rsidRPr="00C80AA4">
        <w:rPr>
          <w:rFonts w:ascii="Times New Roman" w:hAnsi="Times New Roman" w:cs="Times New Roman"/>
          <w:sz w:val="28"/>
          <w:szCs w:val="28"/>
        </w:rPr>
        <w:t xml:space="preserve"> она не должна приводить к умалению других прав и свобод.  Таким образом, свобода договора может быть ограничена федеральным законом в целях защиты конституционного строя, прав и законных интересов других лиц (ч. 3 ст. 55 Конституции РФ). </w:t>
      </w:r>
    </w:p>
    <w:p w:rsidR="00360C4F" w:rsidRDefault="00360C4F" w:rsidP="00A12FE7">
      <w:pPr>
        <w:autoSpaceDE w:val="0"/>
        <w:autoSpaceDN w:val="0"/>
        <w:adjustRightInd w:val="0"/>
        <w:spacing w:after="0" w:line="360" w:lineRule="auto"/>
        <w:ind w:firstLine="709"/>
        <w:contextualSpacing/>
        <w:jc w:val="both"/>
        <w:rPr>
          <w:rStyle w:val="blk"/>
          <w:rFonts w:ascii="Times New Roman" w:hAnsi="Times New Roman" w:cs="Times New Roman"/>
          <w:sz w:val="28"/>
          <w:szCs w:val="28"/>
        </w:rPr>
      </w:pPr>
      <w:r w:rsidRPr="00C80AA4">
        <w:rPr>
          <w:rStyle w:val="blk"/>
          <w:rFonts w:ascii="Times New Roman" w:hAnsi="Times New Roman" w:cs="Times New Roman"/>
          <w:sz w:val="28"/>
          <w:szCs w:val="28"/>
        </w:rPr>
        <w:lastRenderedPageBreak/>
        <w:t xml:space="preserve">По мнению </w:t>
      </w:r>
      <w:proofErr w:type="gramStart"/>
      <w:r w:rsidRPr="00C80AA4">
        <w:rPr>
          <w:rStyle w:val="blk"/>
          <w:rFonts w:ascii="Times New Roman" w:hAnsi="Times New Roman" w:cs="Times New Roman"/>
          <w:sz w:val="28"/>
          <w:szCs w:val="28"/>
        </w:rPr>
        <w:t>Конституционного</w:t>
      </w:r>
      <w:proofErr w:type="gramEnd"/>
      <w:r>
        <w:rPr>
          <w:rStyle w:val="blk"/>
          <w:rFonts w:ascii="Times New Roman" w:hAnsi="Times New Roman" w:cs="Times New Roman"/>
          <w:sz w:val="28"/>
          <w:szCs w:val="28"/>
        </w:rPr>
        <w:t xml:space="preserve"> С</w:t>
      </w:r>
      <w:r w:rsidRPr="00C80AA4">
        <w:rPr>
          <w:rStyle w:val="blk"/>
          <w:rFonts w:ascii="Times New Roman" w:hAnsi="Times New Roman" w:cs="Times New Roman"/>
          <w:sz w:val="28"/>
          <w:szCs w:val="28"/>
        </w:rPr>
        <w:t>уда, законодатель не вправе ограничиваться формальным признанием юридического равенства сторон гражданских правоотношений и должен предоставлять определенные преимущества экономически слабой стороне. Ограничение же для граждан конституционной свободы договора без определения в федеральном законе оснований, пределов и необходимости такого ограничения, создает неравенство, недопустимое с точки зрения требования справедливости, закрепленного в преамбуле Конституции РФ.</w:t>
      </w:r>
      <w:r>
        <w:rPr>
          <w:rStyle w:val="blk"/>
          <w:rFonts w:ascii="Times New Roman" w:hAnsi="Times New Roman" w:cs="Times New Roman"/>
          <w:sz w:val="28"/>
          <w:szCs w:val="28"/>
        </w:rPr>
        <w:t xml:space="preserve"> </w:t>
      </w:r>
    </w:p>
    <w:p w:rsidR="00360C4F" w:rsidRDefault="00360C4F" w:rsidP="00A12FE7">
      <w:pPr>
        <w:autoSpaceDE w:val="0"/>
        <w:autoSpaceDN w:val="0"/>
        <w:adjustRightInd w:val="0"/>
        <w:spacing w:after="0" w:line="360" w:lineRule="auto"/>
        <w:ind w:firstLine="709"/>
        <w:contextualSpacing/>
        <w:jc w:val="both"/>
        <w:rPr>
          <w:rStyle w:val="blk"/>
          <w:rFonts w:ascii="Times New Roman" w:hAnsi="Times New Roman" w:cs="Times New Roman"/>
          <w:sz w:val="28"/>
          <w:szCs w:val="28"/>
        </w:rPr>
      </w:pPr>
      <w:r w:rsidRPr="00C80AA4">
        <w:rPr>
          <w:rStyle w:val="blk"/>
          <w:rFonts w:ascii="Times New Roman" w:hAnsi="Times New Roman" w:cs="Times New Roman"/>
          <w:sz w:val="28"/>
          <w:szCs w:val="28"/>
        </w:rPr>
        <w:t>Стоит отметить, что</w:t>
      </w:r>
      <w:r>
        <w:rPr>
          <w:rStyle w:val="blk"/>
          <w:rFonts w:ascii="Times New Roman" w:hAnsi="Times New Roman" w:cs="Times New Roman"/>
          <w:sz w:val="28"/>
          <w:szCs w:val="28"/>
        </w:rPr>
        <w:t xml:space="preserve"> под контроль Конституционного С</w:t>
      </w:r>
      <w:r w:rsidRPr="00C80AA4">
        <w:rPr>
          <w:rStyle w:val="blk"/>
          <w:rFonts w:ascii="Times New Roman" w:hAnsi="Times New Roman" w:cs="Times New Roman"/>
          <w:sz w:val="28"/>
          <w:szCs w:val="28"/>
        </w:rPr>
        <w:t>уда попадают именно заранее разработанные</w:t>
      </w:r>
      <w:r>
        <w:rPr>
          <w:rStyle w:val="blk"/>
          <w:rFonts w:ascii="Times New Roman" w:hAnsi="Times New Roman" w:cs="Times New Roman"/>
          <w:sz w:val="28"/>
          <w:szCs w:val="28"/>
        </w:rPr>
        <w:t xml:space="preserve"> договоры</w:t>
      </w:r>
      <w:r w:rsidRPr="00C80AA4">
        <w:rPr>
          <w:rStyle w:val="blk"/>
          <w:rFonts w:ascii="Times New Roman" w:hAnsi="Times New Roman" w:cs="Times New Roman"/>
          <w:sz w:val="28"/>
          <w:szCs w:val="28"/>
        </w:rPr>
        <w:t xml:space="preserve">, условия которых индивидуально  не согласованы, в которых потребителями профессиональных услуг являются непрофессиональные субъекты экономических отношений </w:t>
      </w:r>
      <w:r>
        <w:rPr>
          <w:rStyle w:val="blk"/>
          <w:rFonts w:ascii="Times New Roman" w:hAnsi="Times New Roman" w:cs="Times New Roman"/>
          <w:sz w:val="28"/>
          <w:szCs w:val="28"/>
        </w:rPr>
        <w:t>– простые граждане.</w:t>
      </w:r>
    </w:p>
    <w:p w:rsidR="00360C4F" w:rsidRPr="00D632C5" w:rsidRDefault="00360C4F"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E458F">
        <w:rPr>
          <w:rFonts w:ascii="Times New Roman" w:hAnsi="Times New Roman" w:cs="Times New Roman"/>
          <w:sz w:val="28"/>
          <w:szCs w:val="28"/>
        </w:rPr>
        <w:t xml:space="preserve">рассуждения </w:t>
      </w:r>
      <w:r>
        <w:rPr>
          <w:rFonts w:ascii="Times New Roman" w:hAnsi="Times New Roman" w:cs="Times New Roman"/>
          <w:sz w:val="28"/>
          <w:szCs w:val="28"/>
        </w:rPr>
        <w:t>Конституционного Суда сводятся к следующему: договор  представляет собой   выражение</w:t>
      </w:r>
      <w:r w:rsidRPr="007E458F">
        <w:rPr>
          <w:rFonts w:ascii="Times New Roman" w:hAnsi="Times New Roman" w:cs="Times New Roman"/>
          <w:sz w:val="28"/>
          <w:szCs w:val="28"/>
        </w:rPr>
        <w:t xml:space="preserve"> обеими сторонами своего консти</w:t>
      </w:r>
      <w:r>
        <w:rPr>
          <w:rFonts w:ascii="Times New Roman" w:hAnsi="Times New Roman" w:cs="Times New Roman"/>
          <w:sz w:val="28"/>
          <w:szCs w:val="28"/>
        </w:rPr>
        <w:t>туционного права на свободу экономической, предпринимательской деятельности, свободу распоряжения своим имуществом, свободу воли</w:t>
      </w:r>
      <w:r w:rsidRPr="007E458F">
        <w:rPr>
          <w:rFonts w:ascii="Times New Roman" w:hAnsi="Times New Roman" w:cs="Times New Roman"/>
          <w:sz w:val="28"/>
          <w:szCs w:val="28"/>
        </w:rPr>
        <w:t>. Тем не менее, в тех случаях, когда договор является исключительно обременительным для</w:t>
      </w:r>
      <w:r>
        <w:rPr>
          <w:rFonts w:ascii="Times New Roman" w:hAnsi="Times New Roman" w:cs="Times New Roman"/>
          <w:sz w:val="28"/>
          <w:szCs w:val="28"/>
        </w:rPr>
        <w:t xml:space="preserve"> одной из сторон</w:t>
      </w:r>
      <w:r w:rsidRPr="007E458F">
        <w:rPr>
          <w:rFonts w:ascii="Times New Roman" w:hAnsi="Times New Roman" w:cs="Times New Roman"/>
          <w:sz w:val="28"/>
          <w:szCs w:val="28"/>
        </w:rPr>
        <w:t xml:space="preserve">, </w:t>
      </w:r>
      <w:r>
        <w:rPr>
          <w:rFonts w:ascii="Times New Roman" w:hAnsi="Times New Roman" w:cs="Times New Roman"/>
          <w:sz w:val="28"/>
          <w:szCs w:val="28"/>
        </w:rPr>
        <w:t>государство не может не</w:t>
      </w:r>
      <w:r w:rsidRPr="007E458F">
        <w:rPr>
          <w:rFonts w:ascii="Times New Roman" w:hAnsi="Times New Roman" w:cs="Times New Roman"/>
          <w:sz w:val="28"/>
          <w:szCs w:val="28"/>
        </w:rPr>
        <w:t xml:space="preserve"> вмешаться</w:t>
      </w:r>
      <w:r>
        <w:rPr>
          <w:rFonts w:ascii="Times New Roman" w:hAnsi="Times New Roman" w:cs="Times New Roman"/>
          <w:sz w:val="28"/>
          <w:szCs w:val="28"/>
        </w:rPr>
        <w:t xml:space="preserve"> в частноправовые отношения</w:t>
      </w:r>
      <w:r w:rsidRPr="007E458F">
        <w:rPr>
          <w:rFonts w:ascii="Times New Roman" w:hAnsi="Times New Roman" w:cs="Times New Roman"/>
          <w:sz w:val="28"/>
          <w:szCs w:val="28"/>
        </w:rPr>
        <w:t xml:space="preserve"> в целях обеспечения помощи </w:t>
      </w:r>
      <w:r>
        <w:rPr>
          <w:rFonts w:ascii="Times New Roman" w:hAnsi="Times New Roman" w:cs="Times New Roman"/>
          <w:sz w:val="28"/>
          <w:szCs w:val="28"/>
        </w:rPr>
        <w:t xml:space="preserve">более слабой стороне, не может не предоставить ей </w:t>
      </w:r>
      <w:r w:rsidRPr="007E458F">
        <w:rPr>
          <w:rFonts w:ascii="Times New Roman" w:hAnsi="Times New Roman" w:cs="Times New Roman"/>
          <w:sz w:val="28"/>
          <w:szCs w:val="28"/>
        </w:rPr>
        <w:t xml:space="preserve">защиту от чрезвычайно обременительных </w:t>
      </w:r>
      <w:r>
        <w:rPr>
          <w:rFonts w:ascii="Times New Roman" w:hAnsi="Times New Roman" w:cs="Times New Roman"/>
          <w:sz w:val="28"/>
          <w:szCs w:val="28"/>
        </w:rPr>
        <w:t xml:space="preserve">соглашений. То есть в таких отношениях </w:t>
      </w:r>
      <w:r w:rsidRPr="00D632C5">
        <w:rPr>
          <w:rFonts w:ascii="Times New Roman" w:hAnsi="Times New Roman" w:cs="Times New Roman"/>
          <w:sz w:val="28"/>
          <w:szCs w:val="28"/>
        </w:rPr>
        <w:t xml:space="preserve">имеется противостояние двух субъектов, обладающих одним равным конституционным правом свободно заключать договор, в разных его аспектах: свобода договора в смысле свободы любого волеизъявления </w:t>
      </w:r>
      <w:r>
        <w:rPr>
          <w:rFonts w:ascii="Times New Roman" w:hAnsi="Times New Roman" w:cs="Times New Roman"/>
          <w:sz w:val="28"/>
          <w:szCs w:val="28"/>
        </w:rPr>
        <w:t xml:space="preserve">частного субъекта </w:t>
      </w:r>
      <w:r w:rsidRPr="00D632C5">
        <w:rPr>
          <w:rFonts w:ascii="Times New Roman" w:hAnsi="Times New Roman" w:cs="Times New Roman"/>
          <w:sz w:val="28"/>
          <w:szCs w:val="28"/>
        </w:rPr>
        <w:t>и свобода договора в аспекте  права на защиту от крайне обременительных условий</w:t>
      </w:r>
      <w:r>
        <w:rPr>
          <w:rFonts w:ascii="Times New Roman" w:hAnsi="Times New Roman" w:cs="Times New Roman"/>
          <w:sz w:val="28"/>
          <w:szCs w:val="28"/>
        </w:rPr>
        <w:t>. Конституционный Суд в Постановлении находит баланс этих</w:t>
      </w:r>
      <w:r w:rsidR="008F4065">
        <w:rPr>
          <w:rFonts w:ascii="Times New Roman" w:hAnsi="Times New Roman" w:cs="Times New Roman"/>
          <w:sz w:val="28"/>
          <w:szCs w:val="28"/>
        </w:rPr>
        <w:t xml:space="preserve"> разных аспектов одного прав:  </w:t>
      </w:r>
      <w:proofErr w:type="gramStart"/>
      <w:r w:rsidR="008F4065">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подобного</w:t>
      </w:r>
      <w:proofErr w:type="gramEnd"/>
      <w:r>
        <w:rPr>
          <w:rFonts w:ascii="Times New Roman" w:hAnsi="Times New Roman" w:cs="Times New Roman"/>
          <w:sz w:val="28"/>
          <w:szCs w:val="28"/>
        </w:rPr>
        <w:t xml:space="preserve"> рода отношениях, когда одним из контрагентов является экономически слабая сторона, требуется соблюдение принципа соразмерности, в силу которого граждане </w:t>
      </w:r>
      <w:r>
        <w:rPr>
          <w:rFonts w:ascii="Times New Roman" w:hAnsi="Times New Roman" w:cs="Times New Roman"/>
          <w:sz w:val="28"/>
          <w:szCs w:val="28"/>
        </w:rPr>
        <w:lastRenderedPageBreak/>
        <w:t xml:space="preserve">нуждаются в особой защите своих прав, что влечет необходимость в ограничении свободы договора для другой стороны, для банков. </w:t>
      </w:r>
    </w:p>
    <w:p w:rsidR="00360C4F" w:rsidRDefault="00360C4F" w:rsidP="00A12FE7">
      <w:pPr>
        <w:autoSpaceDE w:val="0"/>
        <w:autoSpaceDN w:val="0"/>
        <w:adjustRightInd w:val="0"/>
        <w:spacing w:after="0" w:line="360" w:lineRule="auto"/>
        <w:ind w:firstLine="709"/>
        <w:contextualSpacing/>
        <w:jc w:val="both"/>
        <w:rPr>
          <w:rFonts w:ascii="Times New Roman" w:hAnsi="Times New Roman" w:cs="Times New Roman"/>
          <w:sz w:val="28"/>
          <w:szCs w:val="28"/>
        </w:rPr>
      </w:pPr>
      <w:r>
        <w:rPr>
          <w:rStyle w:val="blk"/>
          <w:rFonts w:ascii="Times New Roman" w:hAnsi="Times New Roman" w:cs="Times New Roman"/>
          <w:sz w:val="28"/>
          <w:szCs w:val="28"/>
        </w:rPr>
        <w:t xml:space="preserve">Если говорить о том, какой подход к действию конституционных прав на договорные отношения применим в Российской Федерации, то </w:t>
      </w:r>
      <w:r w:rsidRPr="00540973">
        <w:rPr>
          <w:rStyle w:val="blk"/>
          <w:rFonts w:ascii="Times New Roman" w:hAnsi="Times New Roman" w:cs="Times New Roman"/>
          <w:sz w:val="28"/>
          <w:szCs w:val="28"/>
        </w:rPr>
        <w:t>из данного Постановления следует, что права и свободы, закрепленные в Конституции РФ, рассматриваются как базис, на котором строится защита прав и свобод граждан со стороны иных частных субъектов, в данном случае банков. Стоит отметить, что основная функция государства – защита прав и свобод,</w:t>
      </w:r>
      <w:r>
        <w:rPr>
          <w:rStyle w:val="blk"/>
          <w:rFonts w:ascii="Times New Roman" w:hAnsi="Times New Roman" w:cs="Times New Roman"/>
          <w:sz w:val="28"/>
          <w:szCs w:val="28"/>
        </w:rPr>
        <w:t xml:space="preserve"> человека и гражданина,</w:t>
      </w:r>
      <w:r w:rsidRPr="00540973">
        <w:rPr>
          <w:rStyle w:val="blk"/>
          <w:rFonts w:ascii="Times New Roman" w:hAnsi="Times New Roman" w:cs="Times New Roman"/>
          <w:sz w:val="28"/>
          <w:szCs w:val="28"/>
        </w:rPr>
        <w:t xml:space="preserve"> с</w:t>
      </w:r>
      <w:r>
        <w:rPr>
          <w:rStyle w:val="blk"/>
          <w:rFonts w:ascii="Times New Roman" w:hAnsi="Times New Roman" w:cs="Times New Roman"/>
          <w:sz w:val="28"/>
          <w:szCs w:val="28"/>
        </w:rPr>
        <w:t>ледовательно</w:t>
      </w:r>
      <w:r w:rsidRPr="00540973">
        <w:rPr>
          <w:rStyle w:val="blk"/>
          <w:rFonts w:ascii="Times New Roman" w:hAnsi="Times New Roman" w:cs="Times New Roman"/>
          <w:sz w:val="28"/>
          <w:szCs w:val="28"/>
        </w:rPr>
        <w:t xml:space="preserve">, эта функция в той или иной мере оправдывает возможность защиты от действий третьих лиц, путем применения основных </w:t>
      </w:r>
      <w:r w:rsidRPr="00B947E6">
        <w:rPr>
          <w:rStyle w:val="blk"/>
          <w:rFonts w:ascii="Times New Roman" w:hAnsi="Times New Roman" w:cs="Times New Roman"/>
          <w:sz w:val="28"/>
          <w:szCs w:val="28"/>
        </w:rPr>
        <w:t>прав и свобод</w:t>
      </w:r>
      <w:r>
        <w:rPr>
          <w:rStyle w:val="blk"/>
          <w:rFonts w:ascii="Times New Roman" w:hAnsi="Times New Roman" w:cs="Times New Roman"/>
          <w:sz w:val="28"/>
          <w:szCs w:val="28"/>
        </w:rPr>
        <w:t xml:space="preserve"> как ценностных ориентиров </w:t>
      </w:r>
      <w:r w:rsidRPr="00540973">
        <w:rPr>
          <w:rStyle w:val="blk"/>
          <w:rFonts w:ascii="Times New Roman" w:hAnsi="Times New Roman" w:cs="Times New Roman"/>
          <w:sz w:val="28"/>
          <w:szCs w:val="28"/>
        </w:rPr>
        <w:t xml:space="preserve"> к частноправовым отношениям. Помимо этого идея социальн</w:t>
      </w:r>
      <w:r>
        <w:rPr>
          <w:rStyle w:val="blk"/>
          <w:rFonts w:ascii="Times New Roman" w:hAnsi="Times New Roman" w:cs="Times New Roman"/>
          <w:sz w:val="28"/>
          <w:szCs w:val="28"/>
        </w:rPr>
        <w:t>ого государства, как государства</w:t>
      </w:r>
      <w:r w:rsidRPr="00540973">
        <w:rPr>
          <w:rStyle w:val="blk"/>
          <w:rFonts w:ascii="Times New Roman" w:hAnsi="Times New Roman" w:cs="Times New Roman"/>
          <w:sz w:val="28"/>
          <w:szCs w:val="28"/>
        </w:rPr>
        <w:t xml:space="preserve"> готового </w:t>
      </w:r>
      <w:r w:rsidRPr="00540973">
        <w:rPr>
          <w:rFonts w:ascii="Times New Roman" w:hAnsi="Times New Roman" w:cs="Times New Roman"/>
          <w:color w:val="000000"/>
          <w:sz w:val="28"/>
          <w:szCs w:val="28"/>
          <w:shd w:val="clear" w:color="auto" w:fill="FFFFFF"/>
        </w:rPr>
        <w:t>обеспечить для каждого возможность достойного существования, порождает необходимость защиты</w:t>
      </w:r>
      <w:r>
        <w:rPr>
          <w:rFonts w:ascii="Times New Roman" w:hAnsi="Times New Roman" w:cs="Times New Roman"/>
          <w:color w:val="000000"/>
          <w:sz w:val="28"/>
          <w:szCs w:val="28"/>
          <w:shd w:val="clear" w:color="auto" w:fill="FFFFFF"/>
        </w:rPr>
        <w:t xml:space="preserve"> </w:t>
      </w:r>
      <w:r w:rsidRPr="00540973">
        <w:rPr>
          <w:rFonts w:ascii="Times New Roman" w:hAnsi="Times New Roman" w:cs="Times New Roman"/>
          <w:color w:val="000000"/>
          <w:sz w:val="28"/>
          <w:szCs w:val="28"/>
          <w:shd w:val="clear" w:color="auto" w:fill="FFFFFF"/>
        </w:rPr>
        <w:t xml:space="preserve">от </w:t>
      </w:r>
      <w:r w:rsidRPr="00540973">
        <w:rPr>
          <w:rFonts w:ascii="Times New Roman" w:hAnsi="Times New Roman" w:cs="Times New Roman"/>
          <w:sz w:val="28"/>
          <w:szCs w:val="28"/>
        </w:rPr>
        <w:t>крайне обременительных условий договора.</w:t>
      </w:r>
      <w:r>
        <w:rPr>
          <w:rFonts w:ascii="Times New Roman" w:hAnsi="Times New Roman" w:cs="Times New Roman"/>
          <w:sz w:val="28"/>
          <w:szCs w:val="28"/>
        </w:rPr>
        <w:t xml:space="preserve"> Соответственно, можно прийти к выводу о том, что Конституционный Суд придерживается идеи косвенного влияния основных прав на договорные отношения. </w:t>
      </w:r>
    </w:p>
    <w:p w:rsidR="00360C4F" w:rsidRDefault="00360C4F" w:rsidP="00A12FE7">
      <w:pPr>
        <w:autoSpaceDE w:val="0"/>
        <w:autoSpaceDN w:val="0"/>
        <w:adjustRightInd w:val="0"/>
        <w:spacing w:after="0" w:line="360" w:lineRule="auto"/>
        <w:ind w:firstLine="709"/>
        <w:contextualSpacing/>
        <w:jc w:val="both"/>
        <w:rPr>
          <w:rStyle w:val="blk"/>
          <w:rFonts w:ascii="Times New Roman" w:hAnsi="Times New Roman" w:cs="Times New Roman"/>
          <w:sz w:val="28"/>
          <w:szCs w:val="28"/>
        </w:rPr>
      </w:pPr>
      <w:proofErr w:type="gramStart"/>
      <w:r w:rsidRPr="008B455E">
        <w:rPr>
          <w:rFonts w:ascii="Times New Roman" w:hAnsi="Times New Roman" w:cs="Times New Roman"/>
          <w:sz w:val="28"/>
          <w:szCs w:val="28"/>
        </w:rPr>
        <w:t xml:space="preserve">Эта же идея закреплена в </w:t>
      </w:r>
      <w:r w:rsidRPr="008B455E">
        <w:rPr>
          <w:rFonts w:ascii="Times New Roman" w:eastAsia="Times New Roman" w:hAnsi="Times New Roman" w:cs="Times New Roman"/>
          <w:sz w:val="28"/>
          <w:szCs w:val="28"/>
        </w:rPr>
        <w:t>Определении Конституционного Суда РФ от 02.07.2013 N 1048-О</w:t>
      </w:r>
      <w:r w:rsidRPr="008B455E">
        <w:rPr>
          <w:rStyle w:val="a6"/>
          <w:rFonts w:ascii="Times New Roman" w:eastAsia="Times New Roman" w:hAnsi="Times New Roman" w:cs="Times New Roman"/>
          <w:sz w:val="28"/>
          <w:szCs w:val="28"/>
        </w:rPr>
        <w:footnoteReference w:id="27"/>
      </w:r>
      <w:r w:rsidRPr="008B455E">
        <w:rPr>
          <w:rFonts w:ascii="Times New Roman" w:eastAsia="Times New Roman" w:hAnsi="Times New Roman" w:cs="Times New Roman"/>
          <w:sz w:val="28"/>
          <w:szCs w:val="28"/>
        </w:rPr>
        <w:t>, где указано, что п</w:t>
      </w:r>
      <w:r w:rsidR="00CC00D0">
        <w:rPr>
          <w:rStyle w:val="blk"/>
          <w:rFonts w:ascii="Times New Roman" w:hAnsi="Times New Roman" w:cs="Times New Roman"/>
          <w:sz w:val="28"/>
          <w:szCs w:val="28"/>
        </w:rPr>
        <w:t>ублично-правовое вмешательство</w:t>
      </w:r>
      <w:r w:rsidR="00CC00D0" w:rsidRPr="00CC00D0">
        <w:rPr>
          <w:rStyle w:val="blk"/>
          <w:rFonts w:ascii="Times New Roman" w:hAnsi="Times New Roman" w:cs="Times New Roman"/>
          <w:sz w:val="28"/>
          <w:szCs w:val="28"/>
        </w:rPr>
        <w:t xml:space="preserve"> </w:t>
      </w:r>
      <w:r w:rsidR="00CC00D0" w:rsidRPr="008B455E">
        <w:rPr>
          <w:rStyle w:val="blk"/>
          <w:rFonts w:ascii="Times New Roman" w:hAnsi="Times New Roman" w:cs="Times New Roman"/>
          <w:sz w:val="28"/>
          <w:szCs w:val="28"/>
        </w:rPr>
        <w:t>в частноправовые отношения</w:t>
      </w:r>
      <w:r w:rsidR="00CC00D0">
        <w:rPr>
          <w:rStyle w:val="blk"/>
          <w:rFonts w:ascii="Times New Roman" w:hAnsi="Times New Roman" w:cs="Times New Roman"/>
          <w:sz w:val="28"/>
          <w:szCs w:val="28"/>
        </w:rPr>
        <w:t xml:space="preserve">, в том числе, путем применения конституционных норм, </w:t>
      </w:r>
      <w:r w:rsidRPr="008B455E">
        <w:rPr>
          <w:rStyle w:val="blk"/>
          <w:rFonts w:ascii="Times New Roman" w:hAnsi="Times New Roman" w:cs="Times New Roman"/>
          <w:sz w:val="28"/>
          <w:szCs w:val="28"/>
        </w:rPr>
        <w:t>возможно в кредитной сфере в целях достижения разумного компромисса между интересами вкладчиков и иных групп кредиторов, банков и их учредителей (участников), а также государства</w:t>
      </w:r>
      <w:r>
        <w:rPr>
          <w:rStyle w:val="blk"/>
          <w:rFonts w:ascii="Times New Roman" w:hAnsi="Times New Roman" w:cs="Times New Roman"/>
          <w:sz w:val="28"/>
          <w:szCs w:val="28"/>
        </w:rPr>
        <w:t>.</w:t>
      </w:r>
      <w:proofErr w:type="gramEnd"/>
    </w:p>
    <w:p w:rsidR="00360C4F" w:rsidRPr="00BE6E98" w:rsidRDefault="00360C4F" w:rsidP="00A12F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w:t>
      </w:r>
      <w:r w:rsidRPr="003430A5">
        <w:rPr>
          <w:rFonts w:ascii="Times New Roman" w:hAnsi="Times New Roman" w:cs="Times New Roman"/>
          <w:sz w:val="28"/>
          <w:szCs w:val="28"/>
        </w:rPr>
        <w:t xml:space="preserve"> Конституционного Суда РФ от 28 января 2010 N 2-П</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Конституционный Суд </w:t>
      </w:r>
      <w:r w:rsidRPr="00C80AA4">
        <w:rPr>
          <w:rFonts w:ascii="Times New Roman" w:hAnsi="Times New Roman" w:cs="Times New Roman"/>
          <w:sz w:val="28"/>
          <w:szCs w:val="28"/>
        </w:rPr>
        <w:t xml:space="preserve">рассматривает устав юридического лица в </w:t>
      </w:r>
      <w:r w:rsidRPr="00C80AA4">
        <w:rPr>
          <w:rFonts w:ascii="Times New Roman" w:hAnsi="Times New Roman" w:cs="Times New Roman"/>
          <w:sz w:val="28"/>
          <w:szCs w:val="28"/>
        </w:rPr>
        <w:lastRenderedPageBreak/>
        <w:t>качестве особого рода соглашения, которое регулирует корпоративные отношения, воз</w:t>
      </w:r>
      <w:r>
        <w:rPr>
          <w:rFonts w:ascii="Times New Roman" w:hAnsi="Times New Roman" w:cs="Times New Roman"/>
          <w:sz w:val="28"/>
          <w:szCs w:val="28"/>
        </w:rPr>
        <w:t>никающие между его учредителями;</w:t>
      </w:r>
      <w:r w:rsidRPr="00C80AA4">
        <w:rPr>
          <w:rFonts w:ascii="Times New Roman" w:hAnsi="Times New Roman" w:cs="Times New Roman"/>
          <w:sz w:val="28"/>
          <w:szCs w:val="28"/>
        </w:rPr>
        <w:t xml:space="preserve"> между учредителями и  органами управления, отражает определенного рода договоренности между данными субъектами.  Соответственно, принимая устав, стороны должны самостоятельно, в некоторых случаях основываясь на диспозитивных законодательных нормах, в случаях же, когда вопрос прямо не урегулирован законом,  полностью самостоятельно, предусмотреть то, что считают оптимальным для данного юридического лица. </w:t>
      </w:r>
      <w:r w:rsidRPr="00BE6E98">
        <w:rPr>
          <w:rFonts w:ascii="Times New Roman" w:hAnsi="Times New Roman" w:cs="Times New Roman"/>
          <w:sz w:val="28"/>
          <w:szCs w:val="28"/>
        </w:rPr>
        <w:t xml:space="preserve">Причем наличие </w:t>
      </w:r>
      <w:r w:rsidR="00BE6E98" w:rsidRPr="00BE6E98">
        <w:rPr>
          <w:rFonts w:ascii="Times New Roman" w:hAnsi="Times New Roman" w:cs="Times New Roman"/>
          <w:sz w:val="28"/>
          <w:szCs w:val="28"/>
        </w:rPr>
        <w:t>публично-правового</w:t>
      </w:r>
      <w:r w:rsidRPr="00BE6E98">
        <w:rPr>
          <w:rFonts w:ascii="Times New Roman" w:hAnsi="Times New Roman" w:cs="Times New Roman"/>
          <w:sz w:val="28"/>
          <w:szCs w:val="28"/>
        </w:rPr>
        <w:t xml:space="preserve"> регулирования не ограничивает свободу договора в данном случае, поскольку установление такого регулирования, напротив способно поддерживать баланс интересов всех учредителей, не позволяет блокировать принятие  ряда важных решений.</w:t>
      </w:r>
    </w:p>
    <w:p w:rsidR="00360C4F" w:rsidRDefault="00360C4F" w:rsidP="00A12FE7">
      <w:pPr>
        <w:spacing w:line="360" w:lineRule="auto"/>
        <w:ind w:firstLine="709"/>
        <w:jc w:val="both"/>
        <w:rPr>
          <w:rStyle w:val="blk"/>
          <w:rFonts w:ascii="Times New Roman" w:hAnsi="Times New Roman" w:cs="Times New Roman"/>
          <w:sz w:val="28"/>
          <w:szCs w:val="28"/>
        </w:rPr>
      </w:pPr>
      <w:r w:rsidRPr="00312E6A">
        <w:rPr>
          <w:rFonts w:ascii="Times New Roman" w:hAnsi="Times New Roman" w:cs="Times New Roman"/>
          <w:sz w:val="28"/>
          <w:szCs w:val="28"/>
        </w:rPr>
        <w:t xml:space="preserve">В этом Постановлении важна отсылка  Суда к части 3 статьи 17 Конституции РФ. </w:t>
      </w:r>
      <w:proofErr w:type="gramStart"/>
      <w:r w:rsidRPr="00312E6A">
        <w:rPr>
          <w:rFonts w:ascii="Times New Roman" w:hAnsi="Times New Roman" w:cs="Times New Roman"/>
          <w:sz w:val="28"/>
          <w:szCs w:val="28"/>
        </w:rPr>
        <w:t xml:space="preserve">Суд указывает, что  </w:t>
      </w:r>
      <w:r w:rsidRPr="00312E6A">
        <w:rPr>
          <w:rStyle w:val="blk"/>
          <w:rFonts w:ascii="Times New Roman" w:hAnsi="Times New Roman" w:cs="Times New Roman"/>
          <w:sz w:val="28"/>
          <w:szCs w:val="28"/>
        </w:rPr>
        <w:t xml:space="preserve">в процессе предпринимательской деятельности акционерного общества могут сталкиваться интересы различных лиц (акционеров, кредиторов, менеджмента и др.), </w:t>
      </w:r>
      <w:r>
        <w:rPr>
          <w:rStyle w:val="blk"/>
          <w:rFonts w:ascii="Times New Roman" w:hAnsi="Times New Roman" w:cs="Times New Roman"/>
          <w:sz w:val="28"/>
          <w:szCs w:val="28"/>
        </w:rPr>
        <w:t xml:space="preserve">соответственно, </w:t>
      </w:r>
      <w:r w:rsidRPr="00312E6A">
        <w:rPr>
          <w:rStyle w:val="blk"/>
          <w:rFonts w:ascii="Times New Roman" w:hAnsi="Times New Roman" w:cs="Times New Roman"/>
          <w:sz w:val="28"/>
          <w:szCs w:val="28"/>
        </w:rPr>
        <w:t xml:space="preserve">одной из основных задач </w:t>
      </w:r>
      <w:r w:rsidR="00BE6E98">
        <w:rPr>
          <w:rStyle w:val="blk"/>
          <w:rFonts w:ascii="Times New Roman" w:hAnsi="Times New Roman" w:cs="Times New Roman"/>
          <w:sz w:val="28"/>
          <w:szCs w:val="28"/>
        </w:rPr>
        <w:t xml:space="preserve"> законодательных и судебных органов </w:t>
      </w:r>
      <w:r>
        <w:rPr>
          <w:rStyle w:val="blk"/>
          <w:rFonts w:ascii="Times New Roman" w:hAnsi="Times New Roman" w:cs="Times New Roman"/>
          <w:sz w:val="28"/>
          <w:szCs w:val="28"/>
        </w:rPr>
        <w:t xml:space="preserve"> </w:t>
      </w:r>
      <w:r w:rsidRPr="00312E6A">
        <w:rPr>
          <w:rStyle w:val="blk"/>
          <w:rFonts w:ascii="Times New Roman" w:hAnsi="Times New Roman" w:cs="Times New Roman"/>
          <w:sz w:val="28"/>
          <w:szCs w:val="28"/>
        </w:rPr>
        <w:t xml:space="preserve">является обеспечение баланса законных интересов с учетом того, что Конституция Российской Федерации закрепляет принцип, согласно которому осуществление прав и свобод человека и гражданина не должно нарушать права и свободы других лиц. </w:t>
      </w:r>
      <w:proofErr w:type="gramEnd"/>
    </w:p>
    <w:p w:rsidR="00AF1968" w:rsidRDefault="00360C4F" w:rsidP="00A12FE7">
      <w:pPr>
        <w:spacing w:line="360" w:lineRule="auto"/>
        <w:ind w:firstLine="709"/>
        <w:jc w:val="both"/>
        <w:rPr>
          <w:rStyle w:val="blk"/>
          <w:rFonts w:ascii="Times New Roman" w:hAnsi="Times New Roman" w:cs="Times New Roman"/>
          <w:sz w:val="28"/>
          <w:szCs w:val="28"/>
        </w:rPr>
      </w:pPr>
      <w:r w:rsidRPr="00B947E6">
        <w:rPr>
          <w:rStyle w:val="blk"/>
          <w:rFonts w:ascii="Times New Roman" w:hAnsi="Times New Roman" w:cs="Times New Roman"/>
          <w:sz w:val="28"/>
          <w:szCs w:val="28"/>
        </w:rPr>
        <w:t xml:space="preserve">Именно опираясь на положения ст. 17 Конституции РФ, во взаимосвязи со ст. </w:t>
      </w:r>
      <w:r w:rsidRPr="00B947E6">
        <w:rPr>
          <w:rFonts w:ascii="Times New Roman" w:hAnsi="Times New Roman" w:cs="Times New Roman"/>
          <w:sz w:val="28"/>
          <w:szCs w:val="28"/>
        </w:rPr>
        <w:t>18 Конституции РФ, которая  говорит о непосредственном действии прав и свобод человека и гражданина,</w:t>
      </w:r>
      <w:r w:rsidRPr="00B947E6">
        <w:rPr>
          <w:rStyle w:val="blk"/>
          <w:rFonts w:ascii="Times New Roman" w:hAnsi="Times New Roman" w:cs="Times New Roman"/>
          <w:sz w:val="28"/>
          <w:szCs w:val="28"/>
        </w:rPr>
        <w:t xml:space="preserve"> можно придти к выводу о том, что основные права могут и должны применяться в частноправовых отношениях</w:t>
      </w:r>
      <w:r>
        <w:rPr>
          <w:rStyle w:val="blk"/>
          <w:rFonts w:ascii="Times New Roman" w:hAnsi="Times New Roman" w:cs="Times New Roman"/>
          <w:sz w:val="28"/>
          <w:szCs w:val="28"/>
        </w:rPr>
        <w:t xml:space="preserve">. Но это не непосредственное прямое применение, а возможность государства, в лице законодательной и судебной власти,  производить регулирование </w:t>
      </w:r>
      <w:r>
        <w:rPr>
          <w:rStyle w:val="blk"/>
          <w:rFonts w:ascii="Times New Roman" w:hAnsi="Times New Roman" w:cs="Times New Roman"/>
          <w:sz w:val="28"/>
          <w:szCs w:val="28"/>
        </w:rPr>
        <w:lastRenderedPageBreak/>
        <w:t xml:space="preserve">частноправовых отношений, опираясь на основные права, находить баланс интересов между субъектами договорных отношений.  </w:t>
      </w:r>
    </w:p>
    <w:p w:rsidR="001D5F22" w:rsidRDefault="001D5F22" w:rsidP="001D5F22">
      <w:pPr>
        <w:rPr>
          <w:rStyle w:val="blk"/>
          <w:rFonts w:ascii="Times New Roman" w:hAnsi="Times New Roman" w:cs="Times New Roman"/>
          <w:sz w:val="28"/>
          <w:szCs w:val="28"/>
        </w:rPr>
      </w:pPr>
      <w:r>
        <w:rPr>
          <w:rStyle w:val="blk"/>
          <w:rFonts w:ascii="Times New Roman" w:hAnsi="Times New Roman" w:cs="Times New Roman"/>
          <w:sz w:val="28"/>
          <w:szCs w:val="28"/>
        </w:rPr>
        <w:br w:type="page"/>
      </w:r>
    </w:p>
    <w:p w:rsidR="00BE6E98" w:rsidRPr="001D5F22" w:rsidRDefault="00BE6E98" w:rsidP="001D5F22">
      <w:pPr>
        <w:pStyle w:val="1"/>
        <w:spacing w:line="360" w:lineRule="auto"/>
        <w:ind w:firstLine="708"/>
        <w:rPr>
          <w:rFonts w:ascii="Times New Roman" w:eastAsiaTheme="minorHAnsi" w:hAnsi="Times New Roman" w:cs="Times New Roman"/>
          <w:color w:val="auto"/>
        </w:rPr>
      </w:pPr>
      <w:bookmarkStart w:id="16" w:name="_Toc481438103"/>
      <w:r w:rsidRPr="001D5F22">
        <w:rPr>
          <w:rFonts w:ascii="Times New Roman" w:eastAsiaTheme="minorHAnsi" w:hAnsi="Times New Roman" w:cs="Times New Roman"/>
          <w:color w:val="auto"/>
        </w:rPr>
        <w:lastRenderedPageBreak/>
        <w:t>Глава 3.  П</w:t>
      </w:r>
      <w:r w:rsidR="00F92B85" w:rsidRPr="001D5F22">
        <w:rPr>
          <w:rFonts w:ascii="Times New Roman" w:eastAsiaTheme="minorHAnsi" w:hAnsi="Times New Roman" w:cs="Times New Roman"/>
          <w:color w:val="auto"/>
        </w:rPr>
        <w:t>рямое применение конституционных прав и свобод в с</w:t>
      </w:r>
      <w:r w:rsidRPr="001D5F22">
        <w:rPr>
          <w:rFonts w:ascii="Times New Roman" w:eastAsiaTheme="minorHAnsi" w:hAnsi="Times New Roman" w:cs="Times New Roman"/>
          <w:color w:val="auto"/>
        </w:rPr>
        <w:t>порах между частными субъектами</w:t>
      </w:r>
      <w:bookmarkEnd w:id="16"/>
      <w:r w:rsidR="00F92B85" w:rsidRPr="001D5F22">
        <w:rPr>
          <w:rFonts w:ascii="Times New Roman" w:eastAsiaTheme="minorHAnsi" w:hAnsi="Times New Roman" w:cs="Times New Roman"/>
          <w:color w:val="auto"/>
        </w:rPr>
        <w:t xml:space="preserve"> </w:t>
      </w:r>
    </w:p>
    <w:p w:rsidR="00C1781B" w:rsidRDefault="00CC34DB" w:rsidP="00A12FE7">
      <w:pPr>
        <w:spacing w:line="360" w:lineRule="auto"/>
        <w:ind w:firstLine="709"/>
        <w:jc w:val="both"/>
        <w:rPr>
          <w:rFonts w:ascii="Times New Roman" w:hAnsi="Times New Roman" w:cs="Times New Roman"/>
          <w:sz w:val="28"/>
          <w:szCs w:val="28"/>
        </w:rPr>
      </w:pPr>
      <w:r w:rsidRPr="0000685E">
        <w:rPr>
          <w:rFonts w:ascii="Times New Roman" w:hAnsi="Times New Roman" w:cs="Times New Roman"/>
          <w:sz w:val="28"/>
          <w:szCs w:val="28"/>
        </w:rPr>
        <w:t xml:space="preserve">В работе Матиаса </w:t>
      </w:r>
      <w:proofErr w:type="spellStart"/>
      <w:r w:rsidRPr="0000685E">
        <w:rPr>
          <w:rFonts w:ascii="Times New Roman" w:hAnsi="Times New Roman" w:cs="Times New Roman"/>
          <w:sz w:val="28"/>
          <w:szCs w:val="28"/>
        </w:rPr>
        <w:t>Кумма</w:t>
      </w:r>
      <w:proofErr w:type="spellEnd"/>
      <w:r w:rsidRPr="0000685E">
        <w:rPr>
          <w:rFonts w:ascii="Times New Roman" w:hAnsi="Times New Roman" w:cs="Times New Roman"/>
          <w:sz w:val="28"/>
          <w:szCs w:val="28"/>
        </w:rPr>
        <w:t xml:space="preserve"> и Виктора </w:t>
      </w:r>
      <w:proofErr w:type="spellStart"/>
      <w:r w:rsidRPr="0000685E">
        <w:rPr>
          <w:rFonts w:ascii="Times New Roman" w:hAnsi="Times New Roman" w:cs="Times New Roman"/>
          <w:sz w:val="28"/>
          <w:szCs w:val="28"/>
        </w:rPr>
        <w:t>Ферререс</w:t>
      </w:r>
      <w:proofErr w:type="spellEnd"/>
      <w:r w:rsidRPr="0000685E">
        <w:rPr>
          <w:rFonts w:ascii="Times New Roman" w:hAnsi="Times New Roman" w:cs="Times New Roman"/>
          <w:sz w:val="28"/>
          <w:szCs w:val="28"/>
        </w:rPr>
        <w:t xml:space="preserve"> </w:t>
      </w:r>
      <w:proofErr w:type="spellStart"/>
      <w:r w:rsidRPr="0000685E">
        <w:rPr>
          <w:rFonts w:ascii="Times New Roman" w:hAnsi="Times New Roman" w:cs="Times New Roman"/>
          <w:sz w:val="28"/>
          <w:szCs w:val="28"/>
        </w:rPr>
        <w:t>Комелла</w:t>
      </w:r>
      <w:proofErr w:type="spellEnd"/>
      <w:r w:rsidRPr="0000685E">
        <w:rPr>
          <w:rFonts w:ascii="Times New Roman" w:hAnsi="Times New Roman" w:cs="Times New Roman"/>
          <w:sz w:val="28"/>
          <w:szCs w:val="28"/>
        </w:rPr>
        <w:t xml:space="preserve"> «Особая роль конституционных прав в разрешении частноправовых споров» представлена, проанализированная через призму германского конституционного и</w:t>
      </w:r>
      <w:r>
        <w:rPr>
          <w:rFonts w:ascii="Times New Roman" w:hAnsi="Times New Roman" w:cs="Times New Roman"/>
          <w:sz w:val="28"/>
          <w:szCs w:val="28"/>
        </w:rPr>
        <w:t xml:space="preserve"> гражданского </w:t>
      </w:r>
      <w:r w:rsidRPr="0000685E">
        <w:rPr>
          <w:rFonts w:ascii="Times New Roman" w:hAnsi="Times New Roman" w:cs="Times New Roman"/>
          <w:sz w:val="28"/>
          <w:szCs w:val="28"/>
        </w:rPr>
        <w:t xml:space="preserve"> процесса, следующая ситуация. Физическое лицо, находясь в крайне тяжелом финансовом положении, заключает договор с кредитной компанией. В рекламном предложении кредитной компании говорится, что предоставляются большие кредиты без взимания процентов </w:t>
      </w:r>
      <w:r>
        <w:rPr>
          <w:rFonts w:ascii="Times New Roman" w:hAnsi="Times New Roman" w:cs="Times New Roman"/>
          <w:sz w:val="28"/>
          <w:szCs w:val="28"/>
        </w:rPr>
        <w:t>за первые шесть месяцев. Однако</w:t>
      </w:r>
      <w:r w:rsidRPr="0000685E">
        <w:rPr>
          <w:rFonts w:ascii="Times New Roman" w:hAnsi="Times New Roman" w:cs="Times New Roman"/>
          <w:sz w:val="28"/>
          <w:szCs w:val="28"/>
        </w:rPr>
        <w:t xml:space="preserve"> в стандартном договоре предусматривается, что процентная ставка по истечении шести месяцев увеличивается до 35 % годовых. В последствие сумма кредита выплачивается, но проценты физическое лицо платить отказывается под предлогом того, что они нелепо высоки. Соответственно, кредитная организация обращается в суд с иском о взыскании с физического лица пр</w:t>
      </w:r>
      <w:r w:rsidR="00C1781B">
        <w:rPr>
          <w:rFonts w:ascii="Times New Roman" w:hAnsi="Times New Roman" w:cs="Times New Roman"/>
          <w:sz w:val="28"/>
          <w:szCs w:val="28"/>
        </w:rPr>
        <w:t>оцентов по кредитному договору.</w:t>
      </w:r>
    </w:p>
    <w:p w:rsidR="00C1781B" w:rsidRDefault="00CC34DB" w:rsidP="00A12FE7">
      <w:pPr>
        <w:spacing w:line="360" w:lineRule="auto"/>
        <w:ind w:firstLine="709"/>
        <w:jc w:val="both"/>
        <w:rPr>
          <w:rFonts w:ascii="Times New Roman" w:hAnsi="Times New Roman" w:cs="Times New Roman"/>
          <w:sz w:val="28"/>
          <w:szCs w:val="28"/>
        </w:rPr>
      </w:pPr>
      <w:r w:rsidRPr="0000685E">
        <w:rPr>
          <w:rFonts w:ascii="Times New Roman" w:hAnsi="Times New Roman" w:cs="Times New Roman"/>
          <w:sz w:val="28"/>
          <w:szCs w:val="28"/>
        </w:rPr>
        <w:t>Проиллюстрировав ситуацию, авторы задаются вопросом: возможно ли сформулировать предмет спора таким образом, чтобы в нем были задей</w:t>
      </w:r>
      <w:r w:rsidR="00C1781B">
        <w:rPr>
          <w:rFonts w:ascii="Times New Roman" w:hAnsi="Times New Roman" w:cs="Times New Roman"/>
          <w:sz w:val="28"/>
          <w:szCs w:val="28"/>
        </w:rPr>
        <w:t xml:space="preserve">ствованы конституционные права? </w:t>
      </w:r>
    </w:p>
    <w:p w:rsidR="00CC34DB" w:rsidRPr="0000685E" w:rsidRDefault="00CC34DB" w:rsidP="00A12FE7">
      <w:pPr>
        <w:spacing w:line="360" w:lineRule="auto"/>
        <w:ind w:firstLine="709"/>
        <w:jc w:val="both"/>
        <w:rPr>
          <w:rFonts w:ascii="Times New Roman" w:hAnsi="Times New Roman" w:cs="Times New Roman"/>
          <w:sz w:val="28"/>
          <w:szCs w:val="28"/>
        </w:rPr>
      </w:pPr>
      <w:r w:rsidRPr="0000685E">
        <w:rPr>
          <w:rFonts w:ascii="Times New Roman" w:hAnsi="Times New Roman" w:cs="Times New Roman"/>
          <w:sz w:val="28"/>
          <w:szCs w:val="28"/>
        </w:rPr>
        <w:t xml:space="preserve"> На первый взгляд это дело кажется чисто гражданским спором, в котором конституционные права не затрагиваются. </w:t>
      </w:r>
      <w:proofErr w:type="gramStart"/>
      <w:r w:rsidRPr="0000685E">
        <w:rPr>
          <w:rFonts w:ascii="Times New Roman" w:hAnsi="Times New Roman" w:cs="Times New Roman"/>
          <w:sz w:val="28"/>
          <w:szCs w:val="28"/>
        </w:rPr>
        <w:t>Но в действительности, речь идет, с одной стороны, о свободе договора (физическое лицо, отказывающееся признать юридическую силу договора, ставит под сомнение свободу заключения договора, которая прямо гарантируется нормами Основного закона Германии как конкретное проявление общего права на свободу</w:t>
      </w:r>
      <w:r w:rsidR="005D03C7">
        <w:rPr>
          <w:rFonts w:ascii="Times New Roman" w:hAnsi="Times New Roman" w:cs="Times New Roman"/>
          <w:sz w:val="28"/>
          <w:szCs w:val="28"/>
        </w:rPr>
        <w:t>)</w:t>
      </w:r>
      <w:r w:rsidRPr="0000685E">
        <w:rPr>
          <w:rFonts w:ascii="Times New Roman" w:hAnsi="Times New Roman" w:cs="Times New Roman"/>
          <w:sz w:val="28"/>
          <w:szCs w:val="28"/>
        </w:rPr>
        <w:t>,</w:t>
      </w:r>
      <w:r>
        <w:rPr>
          <w:rFonts w:ascii="Times New Roman" w:hAnsi="Times New Roman" w:cs="Times New Roman"/>
          <w:sz w:val="28"/>
          <w:szCs w:val="28"/>
        </w:rPr>
        <w:t xml:space="preserve"> </w:t>
      </w:r>
      <w:r w:rsidRPr="0000685E">
        <w:rPr>
          <w:rFonts w:ascii="Times New Roman" w:hAnsi="Times New Roman" w:cs="Times New Roman"/>
          <w:sz w:val="28"/>
          <w:szCs w:val="28"/>
        </w:rPr>
        <w:t xml:space="preserve"> с другой стороны</w:t>
      </w:r>
      <w:r>
        <w:rPr>
          <w:rFonts w:ascii="Times New Roman" w:hAnsi="Times New Roman" w:cs="Times New Roman"/>
          <w:sz w:val="28"/>
          <w:szCs w:val="28"/>
        </w:rPr>
        <w:t>,</w:t>
      </w:r>
      <w:r w:rsidRPr="0000685E">
        <w:rPr>
          <w:rFonts w:ascii="Times New Roman" w:hAnsi="Times New Roman" w:cs="Times New Roman"/>
          <w:sz w:val="28"/>
          <w:szCs w:val="28"/>
        </w:rPr>
        <w:t xml:space="preserve"> о свободе личности (физическое лицо, слабая сторона сделки, находясь в тяжелом материальном положении, заключило невыгодный кредитный договор, с ростовщическими</w:t>
      </w:r>
      <w:proofErr w:type="gramEnd"/>
      <w:r w:rsidRPr="0000685E">
        <w:rPr>
          <w:rFonts w:ascii="Times New Roman" w:hAnsi="Times New Roman" w:cs="Times New Roman"/>
          <w:sz w:val="28"/>
          <w:szCs w:val="28"/>
        </w:rPr>
        <w:t xml:space="preserve"> процентами). </w:t>
      </w:r>
    </w:p>
    <w:p w:rsidR="00CC34DB" w:rsidRDefault="00CC34DB" w:rsidP="00C1781B">
      <w:pPr>
        <w:pStyle w:val="a7"/>
        <w:spacing w:line="360" w:lineRule="auto"/>
        <w:ind w:firstLine="709"/>
        <w:jc w:val="both"/>
        <w:rPr>
          <w:sz w:val="28"/>
          <w:szCs w:val="28"/>
        </w:rPr>
      </w:pPr>
      <w:r w:rsidRPr="0000685E">
        <w:rPr>
          <w:sz w:val="28"/>
          <w:szCs w:val="28"/>
        </w:rPr>
        <w:lastRenderedPageBreak/>
        <w:t>Схожую ситуацию не трудно представить в российском правопорядке. Правоприменительная практика в настоящее время сталкивается с обилием споров о правомерности повышения банком в одностороннем порядке процентных ставок по выданным кредитам и досрочного истребования кредита в случае просрочки его возврата по повышенной процентной ставке</w:t>
      </w:r>
      <w:r w:rsidR="00C1781B">
        <w:rPr>
          <w:rStyle w:val="a6"/>
          <w:sz w:val="28"/>
          <w:szCs w:val="28"/>
        </w:rPr>
        <w:footnoteReference w:id="29"/>
      </w:r>
      <w:r w:rsidRPr="0000685E">
        <w:rPr>
          <w:sz w:val="28"/>
          <w:szCs w:val="28"/>
        </w:rPr>
        <w:t xml:space="preserve">. Естественно, арбитражными судами и судами общей юрисдикции данные споры решаются путем применения норм гражданского законодательства. </w:t>
      </w:r>
    </w:p>
    <w:p w:rsidR="00CC34DB" w:rsidRDefault="00CC34DB" w:rsidP="00A12FE7">
      <w:pPr>
        <w:pStyle w:val="a7"/>
        <w:spacing w:line="360" w:lineRule="auto"/>
        <w:ind w:firstLine="709"/>
        <w:jc w:val="both"/>
        <w:rPr>
          <w:sz w:val="28"/>
          <w:szCs w:val="28"/>
        </w:rPr>
      </w:pPr>
      <w:r>
        <w:rPr>
          <w:sz w:val="28"/>
          <w:szCs w:val="28"/>
        </w:rPr>
        <w:t>Так, в</w:t>
      </w:r>
      <w:r w:rsidRPr="0000685E">
        <w:rPr>
          <w:sz w:val="28"/>
          <w:szCs w:val="28"/>
        </w:rPr>
        <w:t xml:space="preserve"> соответствии со ст. 450 ГК РФ изменение и расторжение договора возможны по соглашению сторон, </w:t>
      </w:r>
      <w:r>
        <w:rPr>
          <w:sz w:val="28"/>
          <w:szCs w:val="28"/>
        </w:rPr>
        <w:t>если иное не предусмотрено Гражданским кодексом</w:t>
      </w:r>
      <w:r w:rsidRPr="0000685E">
        <w:rPr>
          <w:sz w:val="28"/>
          <w:szCs w:val="28"/>
        </w:rPr>
        <w:t xml:space="preserve">, другим законом или договором. Аналогичное правило закреплено в ч. 2 ст. 29 Федерального закона от 02.12.90 № 395-1 «О банках и банковской деятельности». </w:t>
      </w:r>
      <w:r>
        <w:rPr>
          <w:sz w:val="28"/>
          <w:szCs w:val="28"/>
        </w:rPr>
        <w:t>У</w:t>
      </w:r>
      <w:r w:rsidRPr="0000685E">
        <w:rPr>
          <w:sz w:val="28"/>
          <w:szCs w:val="28"/>
        </w:rPr>
        <w:t>казанная норма устанавливает запрет для банка как кредитной организации изменять процентные ставки по кредитам, за исключением случаев, когда это прямо предусмотрено законом или договором.  Таким образом, повышение процентной ставки в заключенном кредитном договоре в одностороннем порядке будет правомерным, только если в договоре прямо предусмотрено право банка на такое повышение.</w:t>
      </w:r>
    </w:p>
    <w:p w:rsidR="00CC34DB" w:rsidRPr="0000685E" w:rsidRDefault="00CC34DB" w:rsidP="00A12FE7">
      <w:pPr>
        <w:pStyle w:val="a7"/>
        <w:spacing w:line="360" w:lineRule="auto"/>
        <w:ind w:firstLine="709"/>
        <w:jc w:val="both"/>
        <w:rPr>
          <w:sz w:val="28"/>
          <w:szCs w:val="28"/>
        </w:rPr>
      </w:pPr>
      <w:r>
        <w:rPr>
          <w:sz w:val="28"/>
          <w:szCs w:val="28"/>
        </w:rPr>
        <w:t xml:space="preserve">Особое </w:t>
      </w:r>
      <w:r w:rsidRPr="0000685E">
        <w:rPr>
          <w:sz w:val="28"/>
          <w:szCs w:val="28"/>
        </w:rPr>
        <w:t xml:space="preserve">регулирование имеется в тех случаях, когда заемщик является физическим лицом. Права физического лица в общем порядке защищаются оговоркой в п. 2 ст. 310 ГК РФ о том, что право на одностороннее изменение условий договора может быть предоставлено лишь стороне, не осуществляющей предпринимательскую деятельность. </w:t>
      </w:r>
      <w:proofErr w:type="gramStart"/>
      <w:r w:rsidRPr="0000685E">
        <w:rPr>
          <w:sz w:val="28"/>
          <w:szCs w:val="28"/>
        </w:rPr>
        <w:t xml:space="preserve">Следует также обратить внимание и на ст. 29 Федерального закона от 02.12.1990 № 395-1 «О банках и банковской деятельности», которая устанавливает, что по </w:t>
      </w:r>
      <w:r w:rsidRPr="0000685E">
        <w:rPr>
          <w:sz w:val="28"/>
          <w:szCs w:val="28"/>
        </w:rPr>
        <w:lastRenderedPageBreak/>
        <w:t>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w:t>
      </w:r>
      <w:proofErr w:type="gramEnd"/>
      <w:r w:rsidRPr="0000685E">
        <w:rPr>
          <w:sz w:val="28"/>
          <w:szCs w:val="28"/>
        </w:rPr>
        <w:t xml:space="preserve"> законом). </w:t>
      </w:r>
    </w:p>
    <w:p w:rsidR="00CC34DB" w:rsidRPr="0000685E" w:rsidRDefault="00CC34DB" w:rsidP="00A12FE7">
      <w:pPr>
        <w:pStyle w:val="a7"/>
        <w:spacing w:line="360" w:lineRule="auto"/>
        <w:ind w:firstLine="709"/>
        <w:jc w:val="both"/>
        <w:rPr>
          <w:sz w:val="28"/>
          <w:szCs w:val="28"/>
        </w:rPr>
      </w:pPr>
      <w:r w:rsidRPr="0000685E">
        <w:rPr>
          <w:sz w:val="28"/>
          <w:szCs w:val="28"/>
        </w:rPr>
        <w:t xml:space="preserve">Единственной возможностью для кредитной организации повысить процентную ставку по договору является заключение соответствующего соглашения, которое изменит правоотношения сторон. При этом одностороннее уведомление, направленное заемщику, не может являться надлежащим соглашением сторон, если оно не будет акцептовано адресатом в виде заключения дополнительного соглашения. </w:t>
      </w:r>
    </w:p>
    <w:p w:rsidR="00CC34DB" w:rsidRDefault="00CC34DB" w:rsidP="00A12FE7">
      <w:pPr>
        <w:pStyle w:val="a7"/>
        <w:spacing w:line="360" w:lineRule="auto"/>
        <w:ind w:firstLine="709"/>
        <w:jc w:val="both"/>
        <w:rPr>
          <w:sz w:val="28"/>
          <w:szCs w:val="28"/>
        </w:rPr>
      </w:pPr>
      <w:r w:rsidRPr="0000685E">
        <w:rPr>
          <w:sz w:val="28"/>
          <w:szCs w:val="28"/>
        </w:rPr>
        <w:t xml:space="preserve">Напротив, если стороны изначально закрепили условие о праве банка в одностороннем порядке </w:t>
      </w:r>
      <w:r>
        <w:rPr>
          <w:sz w:val="28"/>
          <w:szCs w:val="28"/>
        </w:rPr>
        <w:t xml:space="preserve">в определенных рамках </w:t>
      </w:r>
      <w:r w:rsidRPr="0000685E">
        <w:rPr>
          <w:sz w:val="28"/>
          <w:szCs w:val="28"/>
        </w:rPr>
        <w:t xml:space="preserve">повысить процентную ставку при наступлении какого-либо события (смена заемщиком работы или увольнение), то действия банка по увеличению процентной ставки будут считаться правомерными в случае наступлении соответствующего события. Заемщик, действуя по своей воле и согласовав такие условия с банком, выражает свое согласие на изменение банком процентной ставки, а потому не вправе впоследствии его оспаривать. При этом размер повышения ставки должен быть определен в соглашении сторон. </w:t>
      </w:r>
    </w:p>
    <w:p w:rsidR="00CC34DB" w:rsidRPr="00BA3D56" w:rsidRDefault="00CC34DB" w:rsidP="00A12FE7">
      <w:pPr>
        <w:pStyle w:val="a7"/>
        <w:spacing w:line="360" w:lineRule="auto"/>
        <w:ind w:firstLine="709"/>
        <w:jc w:val="both"/>
        <w:rPr>
          <w:sz w:val="28"/>
          <w:szCs w:val="28"/>
        </w:rPr>
      </w:pPr>
      <w:r w:rsidRPr="00BA3D56">
        <w:rPr>
          <w:sz w:val="28"/>
          <w:szCs w:val="28"/>
        </w:rPr>
        <w:t>Таким образом, мы видим, что в ситуации, когда физическое лицо перестает платить повышенные проценты и банк обращается в суд с исковым заявлением об их взыскании,  разумеющимся является то, что обосновывая свои требования, банк</w:t>
      </w:r>
      <w:r>
        <w:rPr>
          <w:sz w:val="28"/>
          <w:szCs w:val="28"/>
        </w:rPr>
        <w:t>,</w:t>
      </w:r>
      <w:r w:rsidRPr="00BA3D56">
        <w:rPr>
          <w:sz w:val="28"/>
          <w:szCs w:val="28"/>
        </w:rPr>
        <w:t xml:space="preserve"> </w:t>
      </w:r>
      <w:r>
        <w:rPr>
          <w:sz w:val="28"/>
          <w:szCs w:val="28"/>
        </w:rPr>
        <w:t>помимо условий договора,</w:t>
      </w:r>
      <w:r w:rsidRPr="00BA3D56">
        <w:rPr>
          <w:sz w:val="28"/>
          <w:szCs w:val="28"/>
        </w:rPr>
        <w:t xml:space="preserve"> будет ссылаться на нормы гражданского законодательства.  Естественно, что и суды основывают принимаемые </w:t>
      </w:r>
      <w:proofErr w:type="gramStart"/>
      <w:r w:rsidRPr="00BA3D56">
        <w:rPr>
          <w:sz w:val="28"/>
          <w:szCs w:val="28"/>
        </w:rPr>
        <w:t>по</w:t>
      </w:r>
      <w:proofErr w:type="gramEnd"/>
      <w:r w:rsidRPr="00BA3D56">
        <w:rPr>
          <w:sz w:val="28"/>
          <w:szCs w:val="28"/>
        </w:rPr>
        <w:t xml:space="preserve"> </w:t>
      </w:r>
      <w:proofErr w:type="gramStart"/>
      <w:r w:rsidRPr="00BA3D56">
        <w:rPr>
          <w:sz w:val="28"/>
          <w:szCs w:val="28"/>
        </w:rPr>
        <w:t>такого</w:t>
      </w:r>
      <w:proofErr w:type="gramEnd"/>
      <w:r w:rsidRPr="00BA3D56">
        <w:rPr>
          <w:sz w:val="28"/>
          <w:szCs w:val="28"/>
        </w:rPr>
        <w:t xml:space="preserve"> рода спорам решения на этих же нормах гражданского законодательства.  </w:t>
      </w:r>
    </w:p>
    <w:p w:rsidR="00CC34DB" w:rsidRDefault="005D03C7" w:rsidP="00A12FE7">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 второй главе</w:t>
      </w:r>
      <w:r w:rsidR="00CC34DB" w:rsidRPr="00BA3D56">
        <w:rPr>
          <w:rFonts w:ascii="Times New Roman" w:hAnsi="Times New Roman" w:cs="Times New Roman"/>
          <w:sz w:val="28"/>
          <w:szCs w:val="28"/>
        </w:rPr>
        <w:t xml:space="preserve"> настоящей работы, было сказано о том, ч</w:t>
      </w:r>
      <w:r>
        <w:rPr>
          <w:rFonts w:ascii="Times New Roman" w:hAnsi="Times New Roman" w:cs="Times New Roman"/>
          <w:sz w:val="28"/>
          <w:szCs w:val="28"/>
        </w:rPr>
        <w:t>то права и свободы человека и гр</w:t>
      </w:r>
      <w:r w:rsidR="00CC34DB" w:rsidRPr="00BA3D56">
        <w:rPr>
          <w:rFonts w:ascii="Times New Roman" w:hAnsi="Times New Roman" w:cs="Times New Roman"/>
          <w:sz w:val="28"/>
          <w:szCs w:val="28"/>
        </w:rPr>
        <w:t>ажданина, закрепленные в Конституции РФ, обладают высшей степенью нормативной обобщенности, предопределяют содержание  отраслевых прав граждан, носят универсальный характер и в связи с этим оказывают регулирующее воздействие на все сферы общественных отношений; о том, что все частноправовые нормы должны быть сформированы на основе конституционных норм.</w:t>
      </w:r>
      <w:proofErr w:type="gramEnd"/>
      <w:r w:rsidR="00CC34DB" w:rsidRPr="00BA3D56">
        <w:rPr>
          <w:rFonts w:ascii="Times New Roman" w:hAnsi="Times New Roman" w:cs="Times New Roman"/>
          <w:sz w:val="28"/>
          <w:szCs w:val="28"/>
        </w:rPr>
        <w:t xml:space="preserve"> </w:t>
      </w:r>
      <w:proofErr w:type="gramStart"/>
      <w:r w:rsidR="00CC34DB" w:rsidRPr="00BA3D56">
        <w:rPr>
          <w:rFonts w:ascii="Times New Roman" w:hAnsi="Times New Roman" w:cs="Times New Roman"/>
          <w:sz w:val="28"/>
          <w:szCs w:val="28"/>
        </w:rPr>
        <w:t>И  если отойти от в</w:t>
      </w:r>
      <w:r>
        <w:rPr>
          <w:rFonts w:ascii="Times New Roman" w:hAnsi="Times New Roman" w:cs="Times New Roman"/>
          <w:sz w:val="28"/>
          <w:szCs w:val="28"/>
        </w:rPr>
        <w:t>ыводов второй</w:t>
      </w:r>
      <w:r w:rsidR="00CC34DB" w:rsidRPr="00BA3D56">
        <w:rPr>
          <w:rFonts w:ascii="Times New Roman" w:hAnsi="Times New Roman" w:cs="Times New Roman"/>
          <w:sz w:val="28"/>
          <w:szCs w:val="28"/>
        </w:rPr>
        <w:t xml:space="preserve"> главы относительно присущему нашей правовой системе косвенному горизонтальному эффекту основных прав на частные отношения</w:t>
      </w:r>
      <w:r w:rsidR="00CC34DB">
        <w:rPr>
          <w:rFonts w:ascii="Times New Roman" w:hAnsi="Times New Roman" w:cs="Times New Roman"/>
          <w:sz w:val="28"/>
          <w:szCs w:val="28"/>
        </w:rPr>
        <w:t xml:space="preserve"> и возможности</w:t>
      </w:r>
      <w:r w:rsidR="00CC34DB" w:rsidRPr="00BA3D56">
        <w:rPr>
          <w:rFonts w:ascii="Times New Roman" w:hAnsi="Times New Roman" w:cs="Times New Roman"/>
          <w:sz w:val="28"/>
          <w:szCs w:val="28"/>
        </w:rPr>
        <w:t xml:space="preserve"> применение конституционных норм о правах и свободах</w:t>
      </w:r>
      <w:r w:rsidR="00CC34DB">
        <w:rPr>
          <w:rFonts w:ascii="Times New Roman" w:hAnsi="Times New Roman" w:cs="Times New Roman"/>
          <w:sz w:val="28"/>
          <w:szCs w:val="28"/>
        </w:rPr>
        <w:t xml:space="preserve"> только</w:t>
      </w:r>
      <w:r w:rsidR="00CC34DB" w:rsidRPr="00BA3D56">
        <w:rPr>
          <w:rFonts w:ascii="Times New Roman" w:hAnsi="Times New Roman" w:cs="Times New Roman"/>
          <w:sz w:val="28"/>
          <w:szCs w:val="28"/>
        </w:rPr>
        <w:t xml:space="preserve"> опосредовано</w:t>
      </w:r>
      <w:r w:rsidR="00C1781B">
        <w:rPr>
          <w:rFonts w:ascii="Times New Roman" w:hAnsi="Times New Roman" w:cs="Times New Roman"/>
          <w:sz w:val="28"/>
          <w:szCs w:val="28"/>
        </w:rPr>
        <w:t>,</w:t>
      </w:r>
      <w:r w:rsidR="00CC34DB" w:rsidRPr="00BA3D56">
        <w:rPr>
          <w:rFonts w:ascii="Times New Roman" w:hAnsi="Times New Roman" w:cs="Times New Roman"/>
          <w:sz w:val="28"/>
          <w:szCs w:val="28"/>
        </w:rPr>
        <w:t xml:space="preserve"> действиями законодательной и судебной власти</w:t>
      </w:r>
      <w:r w:rsidR="00CC34DB">
        <w:rPr>
          <w:rFonts w:ascii="Times New Roman" w:hAnsi="Times New Roman" w:cs="Times New Roman"/>
          <w:sz w:val="28"/>
          <w:szCs w:val="28"/>
        </w:rPr>
        <w:t xml:space="preserve"> Российской Федерации</w:t>
      </w:r>
      <w:r w:rsidR="00CC34DB" w:rsidRPr="00BA3D56">
        <w:rPr>
          <w:rFonts w:ascii="Times New Roman" w:hAnsi="Times New Roman" w:cs="Times New Roman"/>
          <w:sz w:val="28"/>
          <w:szCs w:val="28"/>
        </w:rPr>
        <w:t>, хочется задаться вопросом</w:t>
      </w:r>
      <w:r w:rsidR="00CC34DB">
        <w:rPr>
          <w:rFonts w:ascii="Times New Roman" w:hAnsi="Times New Roman" w:cs="Times New Roman"/>
          <w:sz w:val="28"/>
          <w:szCs w:val="28"/>
        </w:rPr>
        <w:t>:</w:t>
      </w:r>
      <w:r w:rsidR="00CC34DB" w:rsidRPr="00BA3D56">
        <w:rPr>
          <w:rFonts w:ascii="Times New Roman" w:hAnsi="Times New Roman" w:cs="Times New Roman"/>
          <w:sz w:val="28"/>
          <w:szCs w:val="28"/>
        </w:rPr>
        <w:t xml:space="preserve"> какие принципиальные изменения и  правовые последствия могут появит</w:t>
      </w:r>
      <w:r w:rsidR="00CC34DB">
        <w:rPr>
          <w:rFonts w:ascii="Times New Roman" w:hAnsi="Times New Roman" w:cs="Times New Roman"/>
          <w:sz w:val="28"/>
          <w:szCs w:val="28"/>
        </w:rPr>
        <w:t>ь</w:t>
      </w:r>
      <w:r w:rsidR="00CC34DB" w:rsidRPr="00BA3D56">
        <w:rPr>
          <w:rFonts w:ascii="Times New Roman" w:hAnsi="Times New Roman" w:cs="Times New Roman"/>
          <w:sz w:val="28"/>
          <w:szCs w:val="28"/>
        </w:rPr>
        <w:t>ся в том случае, если в обоснование иска заявитель прямо  укажет на</w:t>
      </w:r>
      <w:proofErr w:type="gramEnd"/>
      <w:r w:rsidR="00CC34DB" w:rsidRPr="00BA3D56">
        <w:rPr>
          <w:rFonts w:ascii="Times New Roman" w:hAnsi="Times New Roman" w:cs="Times New Roman"/>
          <w:sz w:val="28"/>
          <w:szCs w:val="28"/>
        </w:rPr>
        <w:t xml:space="preserve"> нарушение конституционных прав? </w:t>
      </w:r>
    </w:p>
    <w:p w:rsidR="00CC34DB"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применительно к указанному в примере случаю, конституционные права действительно нарушаются: </w:t>
      </w:r>
    </w:p>
    <w:p w:rsidR="00CC34DB" w:rsidRPr="009D5A69"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D5A69">
        <w:rPr>
          <w:rFonts w:ascii="Times New Roman" w:hAnsi="Times New Roman" w:cs="Times New Roman"/>
          <w:sz w:val="28"/>
          <w:szCs w:val="28"/>
        </w:rPr>
        <w:t>со</w:t>
      </w:r>
      <w:r w:rsidR="00C1781B">
        <w:rPr>
          <w:rFonts w:ascii="Times New Roman" w:hAnsi="Times New Roman" w:cs="Times New Roman"/>
          <w:sz w:val="28"/>
          <w:szCs w:val="28"/>
        </w:rPr>
        <w:t xml:space="preserve"> стороны заявителя в обоснование</w:t>
      </w:r>
      <w:r w:rsidRPr="009D5A69">
        <w:rPr>
          <w:rFonts w:ascii="Times New Roman" w:hAnsi="Times New Roman" w:cs="Times New Roman"/>
          <w:sz w:val="28"/>
          <w:szCs w:val="28"/>
        </w:rPr>
        <w:t xml:space="preserve"> иска может последовать следующая аргументация. Не выполняя условия</w:t>
      </w:r>
      <w:r>
        <w:rPr>
          <w:rFonts w:ascii="Times New Roman" w:hAnsi="Times New Roman" w:cs="Times New Roman"/>
          <w:sz w:val="28"/>
          <w:szCs w:val="28"/>
        </w:rPr>
        <w:t xml:space="preserve"> соглашения</w:t>
      </w:r>
      <w:r w:rsidRPr="009D5A69">
        <w:rPr>
          <w:rFonts w:ascii="Times New Roman" w:hAnsi="Times New Roman" w:cs="Times New Roman"/>
          <w:sz w:val="28"/>
          <w:szCs w:val="28"/>
        </w:rPr>
        <w:t>, должник ставит под сомнение свободу, заключенного между банком и физическим лицом, договора. Ставя по</w:t>
      </w:r>
      <w:r>
        <w:rPr>
          <w:rFonts w:ascii="Times New Roman" w:hAnsi="Times New Roman" w:cs="Times New Roman"/>
          <w:sz w:val="28"/>
          <w:szCs w:val="28"/>
        </w:rPr>
        <w:t xml:space="preserve">д сомнения свободу договора, должник, во-первых, </w:t>
      </w:r>
      <w:r w:rsidRPr="009D5A69">
        <w:rPr>
          <w:rFonts w:ascii="Times New Roman" w:hAnsi="Times New Roman" w:cs="Times New Roman"/>
          <w:sz w:val="28"/>
          <w:szCs w:val="28"/>
        </w:rPr>
        <w:t>нарушает свободу экономической деятельности банка</w:t>
      </w:r>
      <w:r>
        <w:rPr>
          <w:rFonts w:ascii="Times New Roman" w:hAnsi="Times New Roman" w:cs="Times New Roman"/>
          <w:sz w:val="28"/>
          <w:szCs w:val="28"/>
        </w:rPr>
        <w:t xml:space="preserve"> (ст. 34 Конституции РФ).</w:t>
      </w:r>
      <w:r w:rsidRPr="009D5A69">
        <w:rPr>
          <w:rFonts w:ascii="Times New Roman" w:hAnsi="Times New Roman" w:cs="Times New Roman"/>
          <w:sz w:val="28"/>
          <w:szCs w:val="28"/>
        </w:rPr>
        <w:t xml:space="preserve"> </w:t>
      </w:r>
      <w:r>
        <w:rPr>
          <w:rFonts w:ascii="Times New Roman" w:hAnsi="Times New Roman" w:cs="Times New Roman"/>
          <w:sz w:val="28"/>
          <w:szCs w:val="28"/>
        </w:rPr>
        <w:t>Так</w:t>
      </w:r>
      <w:r w:rsidR="00C1781B">
        <w:rPr>
          <w:rFonts w:ascii="Times New Roman" w:hAnsi="Times New Roman" w:cs="Times New Roman"/>
          <w:sz w:val="28"/>
          <w:szCs w:val="28"/>
        </w:rPr>
        <w:t>,</w:t>
      </w:r>
      <w:r>
        <w:rPr>
          <w:rFonts w:ascii="Times New Roman" w:hAnsi="Times New Roman" w:cs="Times New Roman"/>
          <w:sz w:val="28"/>
          <w:szCs w:val="28"/>
        </w:rPr>
        <w:t xml:space="preserve"> </w:t>
      </w:r>
      <w:r w:rsidRPr="009D5A69">
        <w:rPr>
          <w:rFonts w:ascii="Times New Roman" w:hAnsi="Times New Roman" w:cs="Times New Roman"/>
          <w:sz w:val="28"/>
          <w:szCs w:val="28"/>
        </w:rPr>
        <w:t>банк определенным образом распорядился имуществом - аккумулируемыми им  денежными средствами</w:t>
      </w:r>
      <w:r w:rsidR="00C1781B">
        <w:rPr>
          <w:rFonts w:ascii="Times New Roman" w:hAnsi="Times New Roman" w:cs="Times New Roman"/>
          <w:sz w:val="28"/>
          <w:szCs w:val="28"/>
        </w:rPr>
        <w:t xml:space="preserve"> -</w:t>
      </w:r>
      <w:r w:rsidRPr="009D5A69">
        <w:rPr>
          <w:rFonts w:ascii="Times New Roman" w:hAnsi="Times New Roman" w:cs="Times New Roman"/>
          <w:sz w:val="28"/>
          <w:szCs w:val="28"/>
        </w:rPr>
        <w:t xml:space="preserve"> на условиях соглашения,</w:t>
      </w:r>
      <w:r>
        <w:rPr>
          <w:rFonts w:ascii="Times New Roman" w:hAnsi="Times New Roman" w:cs="Times New Roman"/>
          <w:sz w:val="28"/>
          <w:szCs w:val="28"/>
        </w:rPr>
        <w:t xml:space="preserve"> передав денежные средства гражданину.  Н</w:t>
      </w:r>
      <w:r w:rsidRPr="009D5A69">
        <w:rPr>
          <w:rFonts w:ascii="Times New Roman" w:hAnsi="Times New Roman" w:cs="Times New Roman"/>
          <w:sz w:val="28"/>
          <w:szCs w:val="28"/>
        </w:rPr>
        <w:t>арушая данное соглашение,  должник затрагивает свободу эк</w:t>
      </w:r>
      <w:r>
        <w:rPr>
          <w:rFonts w:ascii="Times New Roman" w:hAnsi="Times New Roman" w:cs="Times New Roman"/>
          <w:sz w:val="28"/>
          <w:szCs w:val="28"/>
        </w:rPr>
        <w:t xml:space="preserve">ономической деятельности банка, поскольку банк не может использовать часть своего имущества для дальнейшего экономического развития.  Во-вторых, должник нарушает право собственности банка, гарантируемое ст. 35 Конституции РФ, поскольку банк неправомерно лишен своего имущества.   </w:t>
      </w:r>
    </w:p>
    <w:p w:rsidR="00CC34DB"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должник же может говорить о том, что договор содержит такие положения, которые </w:t>
      </w:r>
      <w:r w:rsidR="00061F88">
        <w:rPr>
          <w:rFonts w:ascii="Times New Roman" w:hAnsi="Times New Roman" w:cs="Times New Roman"/>
          <w:sz w:val="28"/>
          <w:szCs w:val="28"/>
        </w:rPr>
        <w:t xml:space="preserve"> также </w:t>
      </w:r>
      <w:r>
        <w:rPr>
          <w:rFonts w:ascii="Times New Roman" w:hAnsi="Times New Roman" w:cs="Times New Roman"/>
          <w:sz w:val="28"/>
          <w:szCs w:val="28"/>
        </w:rPr>
        <w:t>не  соотносятся с принципом свободы договора, то есть соглашением ставятся такие кабальные условия, которые нарушают свободу личности. Помимо этого, говоря о банке как о профессиональном участнике экономических отношений, должник может ссылаться на нарушение его свободы воли. В условиях, когда доминирующее положение в отношениях банк-клиент, занимает банк, гражданин не мог свободно действовать при заключении договора: предлагать свои варианты условий повышения процентов, устанавливать рамки роста процентных ставок, регулировать возможность предоставлени</w:t>
      </w:r>
      <w:r w:rsidR="00061F88">
        <w:rPr>
          <w:rFonts w:ascii="Times New Roman" w:hAnsi="Times New Roman" w:cs="Times New Roman"/>
          <w:sz w:val="28"/>
          <w:szCs w:val="28"/>
        </w:rPr>
        <w:t>я</w:t>
      </w:r>
      <w:r>
        <w:rPr>
          <w:rFonts w:ascii="Times New Roman" w:hAnsi="Times New Roman" w:cs="Times New Roman"/>
          <w:sz w:val="28"/>
          <w:szCs w:val="28"/>
        </w:rPr>
        <w:t xml:space="preserve"> каких-либо дополнительных гарантий в случае невозможности исполнения обязательств. </w:t>
      </w:r>
    </w:p>
    <w:p w:rsidR="00C1781B" w:rsidRDefault="00CC34DB" w:rsidP="00A12FE7">
      <w:pPr>
        <w:spacing w:line="360" w:lineRule="auto"/>
        <w:ind w:firstLine="709"/>
        <w:contextualSpacing/>
        <w:jc w:val="both"/>
        <w:rPr>
          <w:rFonts w:ascii="Times New Roman" w:hAnsi="Times New Roman" w:cs="Times New Roman"/>
          <w:sz w:val="28"/>
          <w:szCs w:val="28"/>
        </w:rPr>
      </w:pPr>
      <w:r w:rsidRPr="00A6669F">
        <w:rPr>
          <w:rFonts w:ascii="Times New Roman" w:hAnsi="Times New Roman" w:cs="Times New Roman"/>
          <w:sz w:val="28"/>
          <w:szCs w:val="28"/>
        </w:rPr>
        <w:t xml:space="preserve">Таким обозом, вполне </w:t>
      </w:r>
      <w:r>
        <w:rPr>
          <w:rFonts w:ascii="Times New Roman" w:hAnsi="Times New Roman" w:cs="Times New Roman"/>
          <w:sz w:val="28"/>
          <w:szCs w:val="28"/>
        </w:rPr>
        <w:t xml:space="preserve">возможно представить </w:t>
      </w:r>
      <w:r w:rsidRPr="00A6669F">
        <w:rPr>
          <w:rFonts w:ascii="Times New Roman" w:hAnsi="Times New Roman" w:cs="Times New Roman"/>
          <w:sz w:val="28"/>
          <w:szCs w:val="28"/>
        </w:rPr>
        <w:t>ситуацию, когда в основе гражданско-правового иска будут лежать конституционные права.</w:t>
      </w:r>
      <w:r>
        <w:rPr>
          <w:rFonts w:ascii="Times New Roman" w:hAnsi="Times New Roman" w:cs="Times New Roman"/>
          <w:sz w:val="28"/>
          <w:szCs w:val="28"/>
        </w:rPr>
        <w:t xml:space="preserve"> </w:t>
      </w:r>
    </w:p>
    <w:p w:rsidR="00CC34DB"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о</w:t>
      </w:r>
      <w:r w:rsidRPr="00A6669F">
        <w:rPr>
          <w:rFonts w:ascii="Times New Roman" w:hAnsi="Times New Roman" w:cs="Times New Roman"/>
          <w:sz w:val="28"/>
          <w:szCs w:val="28"/>
        </w:rPr>
        <w:t>сновная цель подателя искового заявления</w:t>
      </w:r>
      <w:r w:rsidR="005D03C7">
        <w:rPr>
          <w:rFonts w:ascii="Times New Roman" w:hAnsi="Times New Roman" w:cs="Times New Roman"/>
          <w:sz w:val="28"/>
          <w:szCs w:val="28"/>
        </w:rPr>
        <w:t xml:space="preserve"> останется материальной</w:t>
      </w:r>
      <w:r>
        <w:rPr>
          <w:rFonts w:ascii="Times New Roman" w:hAnsi="Times New Roman" w:cs="Times New Roman"/>
          <w:sz w:val="28"/>
          <w:szCs w:val="28"/>
        </w:rPr>
        <w:t xml:space="preserve"> </w:t>
      </w:r>
      <w:r w:rsidRPr="00A6669F">
        <w:rPr>
          <w:rFonts w:ascii="Times New Roman" w:hAnsi="Times New Roman" w:cs="Times New Roman"/>
          <w:sz w:val="28"/>
          <w:szCs w:val="28"/>
        </w:rPr>
        <w:t xml:space="preserve">– взыскание </w:t>
      </w:r>
      <w:r>
        <w:rPr>
          <w:rFonts w:ascii="Times New Roman" w:hAnsi="Times New Roman" w:cs="Times New Roman"/>
          <w:sz w:val="28"/>
          <w:szCs w:val="28"/>
        </w:rPr>
        <w:t xml:space="preserve">денежных средств. Вся конституционно-правовая аргументация, представленная в исковом заявлении, направлена на то, чтобы истец смог достичь поставленной цели. Следовательно, </w:t>
      </w:r>
      <w:r w:rsidRPr="00A6669F">
        <w:rPr>
          <w:rFonts w:ascii="Times New Roman" w:hAnsi="Times New Roman" w:cs="Times New Roman"/>
          <w:sz w:val="28"/>
          <w:szCs w:val="28"/>
        </w:rPr>
        <w:t xml:space="preserve">просительная часть искового заявления будет формулироваться следующим образом: </w:t>
      </w:r>
      <w:proofErr w:type="gramStart"/>
      <w:r w:rsidRPr="00A6669F">
        <w:rPr>
          <w:rFonts w:ascii="Times New Roman" w:hAnsi="Times New Roman" w:cs="Times New Roman"/>
          <w:sz w:val="28"/>
          <w:szCs w:val="28"/>
        </w:rPr>
        <w:t>«Исходя из вышеизложенного, истец просит взыскать с ответчика задолженность по уплате процентов за пользование кредитом».</w:t>
      </w:r>
      <w:proofErr w:type="gramEnd"/>
      <w:r>
        <w:rPr>
          <w:rFonts w:ascii="Times New Roman" w:hAnsi="Times New Roman" w:cs="Times New Roman"/>
          <w:sz w:val="28"/>
          <w:szCs w:val="28"/>
        </w:rPr>
        <w:t xml:space="preserve"> Такое исковое заявление, при соблюдении необходимых требований к форме, содержанию, подведомственности будет принято арбитражным судом или судом общей юрисдикции, независимо от того, что истец не ссылается на нарушение непосредственно гражданского законодательства со стороны ответчика. </w:t>
      </w:r>
    </w:p>
    <w:p w:rsidR="00CC34DB"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со ст. 125 АПК РФ, в исковом заявлении должны быть указаны </w:t>
      </w:r>
      <w:r w:rsidRPr="00765014">
        <w:rPr>
          <w:rStyle w:val="blk"/>
          <w:rFonts w:ascii="Times New Roman" w:hAnsi="Times New Roman" w:cs="Times New Roman"/>
          <w:sz w:val="28"/>
          <w:szCs w:val="28"/>
        </w:rPr>
        <w:t>требования истца к ответчику со ссылкой на законы и иные нормативные правовые акты</w:t>
      </w:r>
      <w:r>
        <w:rPr>
          <w:rStyle w:val="blk"/>
          <w:rFonts w:ascii="Times New Roman" w:hAnsi="Times New Roman" w:cs="Times New Roman"/>
          <w:sz w:val="28"/>
          <w:szCs w:val="28"/>
        </w:rPr>
        <w:t xml:space="preserve">. В указанном выше примере требования имеются (взыскать с ответчика денежные средства), </w:t>
      </w:r>
      <w:r w:rsidRPr="00765014">
        <w:rPr>
          <w:rFonts w:ascii="Times New Roman" w:hAnsi="Times New Roman" w:cs="Times New Roman"/>
          <w:sz w:val="28"/>
          <w:szCs w:val="28"/>
        </w:rPr>
        <w:t xml:space="preserve">  </w:t>
      </w:r>
      <w:r>
        <w:rPr>
          <w:rFonts w:ascii="Times New Roman" w:hAnsi="Times New Roman" w:cs="Times New Roman"/>
          <w:sz w:val="28"/>
          <w:szCs w:val="28"/>
        </w:rPr>
        <w:t xml:space="preserve">ссылка на законы и иные нормативные акты имеется (истец ссылается на положения Конституции как основного закона государства). Следовательно, на </w:t>
      </w:r>
      <w:r>
        <w:rPr>
          <w:rFonts w:ascii="Times New Roman" w:hAnsi="Times New Roman" w:cs="Times New Roman"/>
          <w:sz w:val="28"/>
          <w:szCs w:val="28"/>
        </w:rPr>
        <w:lastRenderedPageBreak/>
        <w:t>основании того, что истец не использует нормы гражданского права, исковое заявление не может быть оставлено без движения или возвращено заявителю.</w:t>
      </w:r>
    </w:p>
    <w:p w:rsidR="00CC34DB" w:rsidRDefault="00CC34DB" w:rsidP="00A12F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5244D">
        <w:rPr>
          <w:rFonts w:ascii="Times New Roman" w:hAnsi="Times New Roman" w:cs="Times New Roman"/>
          <w:sz w:val="28"/>
          <w:szCs w:val="28"/>
        </w:rPr>
        <w:t xml:space="preserve">В соответствии с положениями гражданско-процессуального кодекса для того, чтобы содержание искового заявления соответствовало критериям необходимым для его принятия судом, в исковом заявлении должны быть </w:t>
      </w:r>
      <w:r>
        <w:rPr>
          <w:rFonts w:ascii="Times New Roman" w:hAnsi="Times New Roman" w:cs="Times New Roman"/>
          <w:sz w:val="28"/>
          <w:szCs w:val="28"/>
        </w:rPr>
        <w:t>указано,</w:t>
      </w:r>
      <w:r w:rsidRPr="0045244D">
        <w:rPr>
          <w:rFonts w:ascii="Times New Roman" w:hAnsi="Times New Roman" w:cs="Times New Roman"/>
          <w:sz w:val="28"/>
          <w:szCs w:val="28"/>
        </w:rPr>
        <w:t xml:space="preserve"> </w:t>
      </w:r>
      <w:r w:rsidRPr="0045244D">
        <w:rPr>
          <w:rStyle w:val="blk"/>
          <w:rFonts w:ascii="Times New Roman" w:hAnsi="Times New Roman" w:cs="Times New Roman"/>
          <w:sz w:val="28"/>
          <w:szCs w:val="28"/>
        </w:rPr>
        <w:t>в чем заключается нарушение либо угроза нарушения прав, свобод или законных интересов истца и его требования</w:t>
      </w:r>
      <w:r>
        <w:rPr>
          <w:rFonts w:ascii="Times New Roman" w:hAnsi="Times New Roman" w:cs="Times New Roman"/>
          <w:sz w:val="28"/>
          <w:szCs w:val="28"/>
        </w:rPr>
        <w:t xml:space="preserve">. То есть имеются определенные упрощения по сравнению с арбитражным процессом, в связи с особенностями субъектов обращения в суды общей юрисдикции: от истца не требуется указание норм законов и иных нормативных актов </w:t>
      </w:r>
      <w:r w:rsidRPr="0045244D">
        <w:rPr>
          <w:rFonts w:ascii="Times New Roman" w:hAnsi="Times New Roman" w:cs="Times New Roman"/>
          <w:sz w:val="28"/>
          <w:szCs w:val="28"/>
        </w:rPr>
        <w:t xml:space="preserve"> </w:t>
      </w:r>
      <w:r>
        <w:rPr>
          <w:rFonts w:ascii="Times New Roman" w:hAnsi="Times New Roman" w:cs="Times New Roman"/>
          <w:sz w:val="28"/>
          <w:szCs w:val="28"/>
        </w:rPr>
        <w:t>в обоснование своего требования. Таким образом, аналогично  вышесказанному</w:t>
      </w:r>
      <w:r w:rsidR="00D4207A">
        <w:rPr>
          <w:rFonts w:ascii="Times New Roman" w:hAnsi="Times New Roman" w:cs="Times New Roman"/>
          <w:sz w:val="28"/>
          <w:szCs w:val="28"/>
        </w:rPr>
        <w:t>,</w:t>
      </w:r>
      <w:r>
        <w:rPr>
          <w:rFonts w:ascii="Times New Roman" w:hAnsi="Times New Roman" w:cs="Times New Roman"/>
          <w:sz w:val="28"/>
          <w:szCs w:val="28"/>
        </w:rPr>
        <w:t xml:space="preserve"> на основании того, что истец не использует нормы гражданского права, а ссылается только на нарушение конституционных прав, суд общей юрисдикции не может  оставить без движения или возвратить иск заявителю.</w:t>
      </w:r>
    </w:p>
    <w:p w:rsidR="00D4207A" w:rsidRDefault="00CC34DB" w:rsidP="00A12FE7">
      <w:pPr>
        <w:spacing w:after="0" w:line="360" w:lineRule="auto"/>
        <w:ind w:firstLine="709"/>
        <w:jc w:val="both"/>
        <w:rPr>
          <w:rFonts w:ascii="Times New Roman" w:hAnsi="Times New Roman" w:cs="Times New Roman"/>
          <w:sz w:val="28"/>
          <w:szCs w:val="28"/>
        </w:rPr>
      </w:pPr>
      <w:r w:rsidRPr="00BE3FE3">
        <w:rPr>
          <w:rFonts w:ascii="Times New Roman" w:hAnsi="Times New Roman" w:cs="Times New Roman"/>
          <w:sz w:val="28"/>
          <w:szCs w:val="28"/>
        </w:rPr>
        <w:t xml:space="preserve">Таким образом, суд примет заявление к производству и в дальнейшем спор, где требования подкреплены аргументацией, основанной </w:t>
      </w:r>
      <w:r w:rsidR="00D4207A">
        <w:rPr>
          <w:rFonts w:ascii="Times New Roman" w:hAnsi="Times New Roman" w:cs="Times New Roman"/>
          <w:sz w:val="28"/>
          <w:szCs w:val="28"/>
        </w:rPr>
        <w:t xml:space="preserve">только </w:t>
      </w:r>
      <w:r w:rsidRPr="00BE3FE3">
        <w:rPr>
          <w:rFonts w:ascii="Times New Roman" w:hAnsi="Times New Roman" w:cs="Times New Roman"/>
          <w:sz w:val="28"/>
          <w:szCs w:val="28"/>
        </w:rPr>
        <w:t xml:space="preserve">на нарушении конституционных норм о правах и свободах, будет рассматриваться как любой другой гражданско-правовой спор.  </w:t>
      </w:r>
    </w:p>
    <w:p w:rsidR="00D4207A" w:rsidRDefault="00CC34DB" w:rsidP="00A12FE7">
      <w:pPr>
        <w:spacing w:after="0" w:line="360" w:lineRule="auto"/>
        <w:ind w:firstLine="709"/>
        <w:jc w:val="both"/>
        <w:rPr>
          <w:rFonts w:ascii="Times New Roman" w:eastAsia="Times New Roman" w:hAnsi="Times New Roman" w:cs="Times New Roman"/>
          <w:sz w:val="28"/>
          <w:szCs w:val="28"/>
        </w:rPr>
      </w:pPr>
      <w:proofErr w:type="gramStart"/>
      <w:r w:rsidRPr="00BE3FE3">
        <w:rPr>
          <w:rFonts w:ascii="Times New Roman" w:hAnsi="Times New Roman" w:cs="Times New Roman"/>
          <w:sz w:val="28"/>
          <w:szCs w:val="28"/>
        </w:rPr>
        <w:t>В процессе подготовки дела к судебному разбирательству будут уточняться фактические обстоятельства</w:t>
      </w:r>
      <w:r>
        <w:rPr>
          <w:rFonts w:ascii="Times New Roman" w:hAnsi="Times New Roman" w:cs="Times New Roman"/>
          <w:sz w:val="28"/>
          <w:szCs w:val="28"/>
        </w:rPr>
        <w:t>,</w:t>
      </w:r>
      <w:r w:rsidRPr="00BE3FE3">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имеющие </w:t>
      </w:r>
      <w:r w:rsidRPr="00BE3FE3">
        <w:rPr>
          <w:rFonts w:ascii="Times New Roman" w:eastAsia="Times New Roman" w:hAnsi="Times New Roman" w:cs="Times New Roman"/>
          <w:sz w:val="28"/>
          <w:szCs w:val="28"/>
        </w:rPr>
        <w:t xml:space="preserve">значение </w:t>
      </w:r>
      <w:r w:rsidR="00D4207A">
        <w:rPr>
          <w:rFonts w:ascii="Times New Roman" w:eastAsia="Times New Roman" w:hAnsi="Times New Roman" w:cs="Times New Roman"/>
          <w:sz w:val="28"/>
          <w:szCs w:val="28"/>
        </w:rPr>
        <w:t>для правильного разрешения дела;</w:t>
      </w:r>
      <w:r w:rsidRPr="00BE3FE3">
        <w:rPr>
          <w:rFonts w:ascii="Times New Roman" w:eastAsia="Times New Roman" w:hAnsi="Times New Roman" w:cs="Times New Roman"/>
          <w:sz w:val="28"/>
          <w:szCs w:val="28"/>
        </w:rPr>
        <w:t xml:space="preserve"> будет определяться </w:t>
      </w:r>
      <w:r w:rsidRPr="00BE3FE3">
        <w:rPr>
          <w:rFonts w:ascii="Times New Roman" w:hAnsi="Times New Roman" w:cs="Times New Roman"/>
          <w:sz w:val="28"/>
          <w:szCs w:val="28"/>
        </w:rPr>
        <w:t xml:space="preserve"> </w:t>
      </w:r>
      <w:r>
        <w:rPr>
          <w:rFonts w:ascii="Times New Roman" w:eastAsia="Times New Roman" w:hAnsi="Times New Roman" w:cs="Times New Roman"/>
          <w:sz w:val="28"/>
          <w:szCs w:val="28"/>
        </w:rPr>
        <w:t>закон</w:t>
      </w:r>
      <w:r w:rsidRPr="00BE3FE3">
        <w:rPr>
          <w:rFonts w:ascii="Times New Roman" w:eastAsia="Times New Roman" w:hAnsi="Times New Roman" w:cs="Times New Roman"/>
          <w:sz w:val="28"/>
          <w:szCs w:val="28"/>
        </w:rPr>
        <w:t>, которым следует руководствоваться при</w:t>
      </w:r>
      <w:r>
        <w:rPr>
          <w:rFonts w:ascii="Times New Roman" w:eastAsia="Times New Roman" w:hAnsi="Times New Roman" w:cs="Times New Roman"/>
          <w:sz w:val="28"/>
          <w:szCs w:val="28"/>
        </w:rPr>
        <w:t xml:space="preserve"> разрешении дела и установления</w:t>
      </w:r>
      <w:r w:rsidRPr="00BE3FE3">
        <w:rPr>
          <w:rFonts w:ascii="Times New Roman" w:eastAsia="Times New Roman" w:hAnsi="Times New Roman" w:cs="Times New Roman"/>
          <w:sz w:val="28"/>
          <w:szCs w:val="28"/>
        </w:rPr>
        <w:t xml:space="preserve"> правоотношений</w:t>
      </w:r>
      <w:r>
        <w:rPr>
          <w:rFonts w:ascii="Times New Roman" w:eastAsia="Times New Roman" w:hAnsi="Times New Roman" w:cs="Times New Roman"/>
          <w:sz w:val="28"/>
          <w:szCs w:val="28"/>
        </w:rPr>
        <w:t xml:space="preserve"> между </w:t>
      </w:r>
      <w:r w:rsidRPr="00BE3FE3">
        <w:rPr>
          <w:rFonts w:ascii="Times New Roman" w:eastAsia="Times New Roman" w:hAnsi="Times New Roman" w:cs="Times New Roman"/>
          <w:sz w:val="28"/>
          <w:szCs w:val="28"/>
        </w:rPr>
        <w:t xml:space="preserve"> сторон</w:t>
      </w:r>
      <w:r w:rsidR="00D4207A">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будет обсуждаться</w:t>
      </w:r>
      <w:r w:rsidRPr="00BE3FE3">
        <w:rPr>
          <w:rFonts w:ascii="Times New Roman" w:eastAsia="Times New Roman" w:hAnsi="Times New Roman" w:cs="Times New Roman"/>
          <w:sz w:val="28"/>
          <w:szCs w:val="28"/>
        </w:rPr>
        <w:t xml:space="preserve"> вопрос о составе лиц, участвующих в деле, и других участников процесса</w:t>
      </w:r>
      <w:r w:rsidR="00D420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w:t>
      </w:r>
      <w:r w:rsidRPr="00BE3FE3">
        <w:rPr>
          <w:rFonts w:ascii="Times New Roman" w:eastAsia="Times New Roman" w:hAnsi="Times New Roman" w:cs="Times New Roman"/>
          <w:sz w:val="28"/>
          <w:szCs w:val="28"/>
        </w:rPr>
        <w:t xml:space="preserve"> вопрос о необходимости представления  дополнительных </w:t>
      </w:r>
      <w:r>
        <w:rPr>
          <w:rFonts w:ascii="Times New Roman" w:eastAsia="Times New Roman" w:hAnsi="Times New Roman" w:cs="Times New Roman"/>
          <w:sz w:val="28"/>
          <w:szCs w:val="28"/>
        </w:rPr>
        <w:t xml:space="preserve">доказательств сторонами.  </w:t>
      </w:r>
      <w:proofErr w:type="gramEnd"/>
    </w:p>
    <w:p w:rsidR="00CC34DB" w:rsidRDefault="00CC34DB" w:rsidP="00A12FE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Непосредственно в судебном разбирательстве </w:t>
      </w:r>
      <w:r w:rsidRPr="00BE3F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при вынесении решения суд будет руководствоваться нормам</w:t>
      </w:r>
      <w:r w:rsidR="00D4207A">
        <w:rPr>
          <w:rFonts w:ascii="Times New Roman" w:eastAsia="Times New Roman" w:hAnsi="Times New Roman" w:cs="Times New Roman"/>
          <w:sz w:val="28"/>
          <w:szCs w:val="28"/>
        </w:rPr>
        <w:t>и гражданского законодательства, которые были отмечены в начале третьей главы.</w:t>
      </w:r>
      <w:r>
        <w:rPr>
          <w:rFonts w:ascii="Times New Roman" w:eastAsia="Times New Roman" w:hAnsi="Times New Roman" w:cs="Times New Roman"/>
          <w:sz w:val="28"/>
          <w:szCs w:val="28"/>
        </w:rPr>
        <w:t xml:space="preserve">  То есть, можно отметить, что как такового прямого эффекта применения </w:t>
      </w:r>
      <w:r>
        <w:rPr>
          <w:rFonts w:ascii="Times New Roman" w:eastAsia="Times New Roman" w:hAnsi="Times New Roman" w:cs="Times New Roman"/>
          <w:sz w:val="28"/>
          <w:szCs w:val="28"/>
        </w:rPr>
        <w:lastRenderedPageBreak/>
        <w:t xml:space="preserve">конституционных прав, исковое заявление, основанием которого являются конституционные нормы, не повлечет. </w:t>
      </w:r>
    </w:p>
    <w:p w:rsidR="00CC34DB" w:rsidRDefault="00CC34DB" w:rsidP="00A12FE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это не значит, что Конституция и закрепленные в ней основные права и свободы стоят особняком</w:t>
      </w:r>
      <w:r w:rsidR="00D4207A">
        <w:rPr>
          <w:rFonts w:ascii="Times New Roman" w:eastAsia="Times New Roman" w:hAnsi="Times New Roman" w:cs="Times New Roman"/>
          <w:sz w:val="28"/>
          <w:szCs w:val="28"/>
        </w:rPr>
        <w:t xml:space="preserve"> от остального законодательства. Н</w:t>
      </w:r>
      <w:r>
        <w:rPr>
          <w:rFonts w:ascii="Times New Roman" w:eastAsia="Times New Roman" w:hAnsi="Times New Roman" w:cs="Times New Roman"/>
          <w:sz w:val="28"/>
          <w:szCs w:val="28"/>
        </w:rPr>
        <w:t xml:space="preserve">апротив, конституционные права всегда связаны с  частным спором и не только в тех случаях, когда мы прямо ссылаемся на них. Недаром, в первой главе настоящей работы автор приходит к выводу о том, что даже такое сугубо, на первый взгляд, гражданско-правовое понятие как свобода договора имеет в своем основании конституционные права. </w:t>
      </w:r>
    </w:p>
    <w:p w:rsidR="00D4207A" w:rsidRPr="003850EB" w:rsidRDefault="00CC34DB" w:rsidP="00A12FE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целом, нормы любого отраслевого законодательства априори должны быть основаны на нормах Конституции. В этом основная задача законодательной власти – принимать такие законы, которые устанавливают правильное  с конституционно-правовой точки зрения соотношение интересов между частными субъектами, между их правами и обязанностями.  Задачей судебных органов</w:t>
      </w:r>
      <w:r w:rsidR="005D03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свою очередь</w:t>
      </w:r>
      <w:r w:rsidR="005D03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толкование норм, принятых законодателем, с учетом основных ценностей</w:t>
      </w:r>
      <w:r w:rsidR="00E235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закрепленных в Конституции. Соответственно, в том случае, если суд придет к выводу о несоответствии закона конституционным стандартам, о невозможности толкования закона таким образом, чтобы не нарушался баланс интересов частных субъектов,  он обязан обратиться в Конституционный Суд, чтобы последний принял то или иное решение относительно конституционности законодательного акта.  Весь этот механизм публичной власти, обеспечивающийся выполнением задач</w:t>
      </w:r>
      <w:r w:rsidR="003850EB">
        <w:rPr>
          <w:rFonts w:ascii="Times New Roman" w:eastAsia="Times New Roman" w:hAnsi="Times New Roman" w:cs="Times New Roman"/>
          <w:sz w:val="28"/>
          <w:szCs w:val="28"/>
        </w:rPr>
        <w:t xml:space="preserve"> публичных органов </w:t>
      </w:r>
      <w:r>
        <w:rPr>
          <w:rFonts w:ascii="Times New Roman" w:eastAsia="Times New Roman" w:hAnsi="Times New Roman" w:cs="Times New Roman"/>
          <w:sz w:val="28"/>
          <w:szCs w:val="28"/>
        </w:rPr>
        <w:t xml:space="preserve"> по соблюдению Конституции, является проявлением косвенного горизонтального эффекта конституционных прав. </w:t>
      </w:r>
      <w:r w:rsidR="001D5F22">
        <w:rPr>
          <w:rFonts w:ascii="Times New Roman" w:eastAsia="Times New Roman" w:hAnsi="Times New Roman" w:cs="Times New Roman"/>
          <w:sz w:val="28"/>
          <w:szCs w:val="28"/>
        </w:rPr>
        <w:t xml:space="preserve">Следовательно, </w:t>
      </w:r>
      <w:r>
        <w:rPr>
          <w:rFonts w:ascii="Times New Roman" w:eastAsia="Times New Roman" w:hAnsi="Times New Roman" w:cs="Times New Roman"/>
          <w:sz w:val="28"/>
          <w:szCs w:val="28"/>
        </w:rPr>
        <w:t xml:space="preserve">возникает вопрос: </w:t>
      </w:r>
      <w:r w:rsidR="001D5F22">
        <w:rPr>
          <w:rFonts w:ascii="Times New Roman" w:hAnsi="Times New Roman" w:cs="Times New Roman"/>
          <w:sz w:val="28"/>
          <w:szCs w:val="28"/>
        </w:rPr>
        <w:t xml:space="preserve">для чего </w:t>
      </w:r>
      <w:r>
        <w:rPr>
          <w:rFonts w:ascii="Times New Roman" w:hAnsi="Times New Roman" w:cs="Times New Roman"/>
          <w:sz w:val="28"/>
          <w:szCs w:val="28"/>
        </w:rPr>
        <w:t>частным субъектам прямо использовать в свою защиту при частноправовом споре конституционные права, если любой гражданско-правовой спор - это изначально спор, благодаря вышеописанному механизму,</w:t>
      </w:r>
      <w:r w:rsidR="00D4207A">
        <w:rPr>
          <w:rFonts w:ascii="Times New Roman" w:hAnsi="Times New Roman" w:cs="Times New Roman"/>
          <w:sz w:val="28"/>
          <w:szCs w:val="28"/>
        </w:rPr>
        <w:t xml:space="preserve"> о конституционных правах?</w:t>
      </w:r>
    </w:p>
    <w:p w:rsidR="00806D73" w:rsidRDefault="00806D73" w:rsidP="00A12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D4207A">
        <w:rPr>
          <w:rFonts w:ascii="Times New Roman" w:hAnsi="Times New Roman" w:cs="Times New Roman"/>
          <w:sz w:val="28"/>
          <w:szCs w:val="28"/>
        </w:rPr>
        <w:t xml:space="preserve"> </w:t>
      </w:r>
      <w:r>
        <w:rPr>
          <w:rFonts w:ascii="Times New Roman" w:hAnsi="Times New Roman" w:cs="Times New Roman"/>
          <w:sz w:val="28"/>
          <w:szCs w:val="28"/>
        </w:rPr>
        <w:t>п</w:t>
      </w:r>
      <w:r w:rsidR="00D4207A">
        <w:rPr>
          <w:rFonts w:ascii="Times New Roman" w:hAnsi="Times New Roman" w:cs="Times New Roman"/>
          <w:sz w:val="28"/>
          <w:szCs w:val="28"/>
        </w:rPr>
        <w:t xml:space="preserve">рактической точки зрения, </w:t>
      </w:r>
      <w:r>
        <w:rPr>
          <w:rFonts w:ascii="Times New Roman" w:hAnsi="Times New Roman" w:cs="Times New Roman"/>
          <w:sz w:val="28"/>
          <w:szCs w:val="28"/>
        </w:rPr>
        <w:t xml:space="preserve">возможно два ответа на поставленный вопрос: </w:t>
      </w:r>
    </w:p>
    <w:p w:rsidR="00806D73" w:rsidRDefault="003850EB" w:rsidP="00806D73">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Ссылки на конституционные права</w:t>
      </w:r>
      <w:r w:rsidR="00806D73">
        <w:rPr>
          <w:rFonts w:ascii="Times New Roman" w:hAnsi="Times New Roman" w:cs="Times New Roman"/>
          <w:sz w:val="28"/>
          <w:szCs w:val="28"/>
        </w:rPr>
        <w:t xml:space="preserve"> </w:t>
      </w:r>
      <w:r w:rsidR="00061F88">
        <w:rPr>
          <w:rFonts w:ascii="Times New Roman" w:hAnsi="Times New Roman" w:cs="Times New Roman"/>
          <w:sz w:val="28"/>
          <w:szCs w:val="28"/>
        </w:rPr>
        <w:t xml:space="preserve">могут выступать </w:t>
      </w:r>
      <w:r w:rsidR="00806D73">
        <w:rPr>
          <w:rFonts w:ascii="Times New Roman" w:hAnsi="Times New Roman" w:cs="Times New Roman"/>
          <w:sz w:val="28"/>
          <w:szCs w:val="28"/>
        </w:rPr>
        <w:t xml:space="preserve">как усиление правовой позиции в гражданско-правовом споре; </w:t>
      </w:r>
    </w:p>
    <w:p w:rsidR="003850EB" w:rsidRDefault="00D4207A" w:rsidP="00806D73">
      <w:pPr>
        <w:pStyle w:val="a3"/>
        <w:numPr>
          <w:ilvl w:val="0"/>
          <w:numId w:val="18"/>
        </w:numPr>
        <w:spacing w:after="0" w:line="360" w:lineRule="auto"/>
        <w:jc w:val="both"/>
        <w:rPr>
          <w:rFonts w:ascii="Times New Roman" w:hAnsi="Times New Roman" w:cs="Times New Roman"/>
          <w:sz w:val="28"/>
          <w:szCs w:val="28"/>
        </w:rPr>
      </w:pPr>
      <w:r w:rsidRPr="00806D73">
        <w:rPr>
          <w:rFonts w:ascii="Times New Roman" w:hAnsi="Times New Roman" w:cs="Times New Roman"/>
          <w:sz w:val="28"/>
          <w:szCs w:val="28"/>
        </w:rPr>
        <w:t xml:space="preserve"> </w:t>
      </w:r>
      <w:r w:rsidR="003850EB">
        <w:rPr>
          <w:rFonts w:ascii="Times New Roman" w:hAnsi="Times New Roman" w:cs="Times New Roman"/>
          <w:sz w:val="28"/>
          <w:szCs w:val="28"/>
        </w:rPr>
        <w:t xml:space="preserve"> </w:t>
      </w:r>
      <w:r w:rsidR="00061F88">
        <w:rPr>
          <w:rFonts w:ascii="Times New Roman" w:hAnsi="Times New Roman" w:cs="Times New Roman"/>
          <w:sz w:val="28"/>
          <w:szCs w:val="28"/>
        </w:rPr>
        <w:t>Ссылки на конституционные прав -</w:t>
      </w:r>
      <w:r w:rsidR="003850EB">
        <w:rPr>
          <w:rFonts w:ascii="Times New Roman" w:hAnsi="Times New Roman" w:cs="Times New Roman"/>
          <w:sz w:val="28"/>
          <w:szCs w:val="28"/>
        </w:rPr>
        <w:t xml:space="preserve"> возможность обратить внимание суда на </w:t>
      </w:r>
      <w:proofErr w:type="spellStart"/>
      <w:r w:rsidR="003850EB">
        <w:rPr>
          <w:rFonts w:ascii="Times New Roman" w:hAnsi="Times New Roman" w:cs="Times New Roman"/>
          <w:sz w:val="28"/>
          <w:szCs w:val="28"/>
        </w:rPr>
        <w:t>неконституционность</w:t>
      </w:r>
      <w:proofErr w:type="spellEnd"/>
      <w:r w:rsidR="003850EB">
        <w:rPr>
          <w:rFonts w:ascii="Times New Roman" w:hAnsi="Times New Roman" w:cs="Times New Roman"/>
          <w:sz w:val="28"/>
          <w:szCs w:val="28"/>
        </w:rPr>
        <w:t xml:space="preserve"> законодательного регулирование спорного вопроса</w:t>
      </w:r>
      <w:r w:rsidR="00B76651">
        <w:rPr>
          <w:rFonts w:ascii="Times New Roman" w:hAnsi="Times New Roman" w:cs="Times New Roman"/>
          <w:sz w:val="28"/>
          <w:szCs w:val="28"/>
        </w:rPr>
        <w:t xml:space="preserve">, </w:t>
      </w:r>
      <w:r w:rsidR="003850EB">
        <w:rPr>
          <w:rFonts w:ascii="Times New Roman" w:hAnsi="Times New Roman" w:cs="Times New Roman"/>
          <w:sz w:val="28"/>
          <w:szCs w:val="28"/>
        </w:rPr>
        <w:t>и как следствие</w:t>
      </w:r>
      <w:r w:rsidR="00061F88">
        <w:rPr>
          <w:rFonts w:ascii="Times New Roman" w:hAnsi="Times New Roman" w:cs="Times New Roman"/>
          <w:sz w:val="28"/>
          <w:szCs w:val="28"/>
        </w:rPr>
        <w:t>,</w:t>
      </w:r>
      <w:r w:rsidR="003850EB">
        <w:rPr>
          <w:rFonts w:ascii="Times New Roman" w:hAnsi="Times New Roman" w:cs="Times New Roman"/>
          <w:sz w:val="28"/>
          <w:szCs w:val="28"/>
        </w:rPr>
        <w:t xml:space="preserve"> возможность </w:t>
      </w:r>
      <w:r w:rsidR="00B76651">
        <w:rPr>
          <w:rFonts w:ascii="Times New Roman" w:hAnsi="Times New Roman" w:cs="Times New Roman"/>
          <w:sz w:val="28"/>
          <w:szCs w:val="28"/>
        </w:rPr>
        <w:t>мотивировать суд</w:t>
      </w:r>
      <w:r w:rsidR="003850EB">
        <w:rPr>
          <w:rFonts w:ascii="Times New Roman" w:hAnsi="Times New Roman" w:cs="Times New Roman"/>
          <w:sz w:val="28"/>
          <w:szCs w:val="28"/>
        </w:rPr>
        <w:t xml:space="preserve"> обратиться с запросов в Конституционный Суд в порядке ч. 4 ст. 125 ФКЗ «О Конституционном Суде Российской Федерации». </w:t>
      </w:r>
    </w:p>
    <w:p w:rsidR="00B76651" w:rsidRDefault="00061F88" w:rsidP="00B766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Вероятность последнего крайне мала, поскольку суды общей юрисдикции и арбитражные суды не очень охотно обращаются в Конституционный Суд РФ с запросом о проверке конституционности законов, подлежащих применению в конкретном деле. Статистические сведения о количестве запросов от судов разной юрисдикции за период с января 1995 года по май 2009 – 218 обращений (только в 67 случаях запросы принимались к рассмотрению и по ним были вынесены постановления Конституционного Суда). </w:t>
      </w:r>
      <w:bookmarkStart w:id="17" w:name="_Toc481438104"/>
    </w:p>
    <w:p w:rsidR="00852B78" w:rsidRDefault="00852B78" w:rsidP="00B766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качестве вывода к данной главе  можно  </w:t>
      </w:r>
      <w:r w:rsidR="00241421">
        <w:rPr>
          <w:rFonts w:ascii="Times New Roman" w:hAnsi="Times New Roman" w:cs="Times New Roman"/>
          <w:sz w:val="28"/>
          <w:szCs w:val="28"/>
        </w:rPr>
        <w:t xml:space="preserve">сказать </w:t>
      </w:r>
      <w:r>
        <w:rPr>
          <w:rFonts w:ascii="Times New Roman" w:hAnsi="Times New Roman" w:cs="Times New Roman"/>
          <w:sz w:val="28"/>
          <w:szCs w:val="28"/>
        </w:rPr>
        <w:t>о том, что защита конституционных прав граждан</w:t>
      </w:r>
      <w:r w:rsidR="00E23500">
        <w:rPr>
          <w:rFonts w:ascii="Times New Roman" w:hAnsi="Times New Roman" w:cs="Times New Roman"/>
          <w:sz w:val="28"/>
          <w:szCs w:val="28"/>
        </w:rPr>
        <w:t>,</w:t>
      </w:r>
      <w:r>
        <w:rPr>
          <w:rFonts w:ascii="Times New Roman" w:hAnsi="Times New Roman" w:cs="Times New Roman"/>
          <w:sz w:val="28"/>
          <w:szCs w:val="28"/>
        </w:rPr>
        <w:t xml:space="preserve"> вне зависимости от  отраслевой принадлежности спора – всегда есть в первую очередь обязанность законодателя, а затем обязанность судов. </w:t>
      </w:r>
      <w:r w:rsidR="001862D5">
        <w:rPr>
          <w:rFonts w:ascii="Times New Roman" w:hAnsi="Times New Roman" w:cs="Times New Roman"/>
          <w:sz w:val="28"/>
          <w:szCs w:val="28"/>
        </w:rPr>
        <w:t xml:space="preserve">Пример, представленный в настоящей главе: возможность подачи искового заявления, в основании которого лежат только ссылки на нарушение  конституционных прав, </w:t>
      </w:r>
      <w:r w:rsidR="00C97574">
        <w:rPr>
          <w:rFonts w:ascii="Times New Roman" w:hAnsi="Times New Roman" w:cs="Times New Roman"/>
          <w:sz w:val="28"/>
          <w:szCs w:val="28"/>
        </w:rPr>
        <w:t xml:space="preserve">показывает, что как таковой необходимости акцентировать внимание  на нарушение именно конституционных прав не имеет особого смысла. </w:t>
      </w:r>
      <w:r w:rsidR="001862D5">
        <w:rPr>
          <w:rFonts w:ascii="Times New Roman" w:hAnsi="Times New Roman" w:cs="Times New Roman"/>
          <w:sz w:val="28"/>
          <w:szCs w:val="28"/>
        </w:rPr>
        <w:t xml:space="preserve"> </w:t>
      </w:r>
      <w:r w:rsidR="00C97574">
        <w:rPr>
          <w:rFonts w:ascii="Times New Roman" w:hAnsi="Times New Roman" w:cs="Times New Roman"/>
          <w:sz w:val="28"/>
          <w:szCs w:val="28"/>
        </w:rPr>
        <w:t>Косвенное применение норм Конституции и защита конституционных прав и свобод предполагается в любом споре.</w:t>
      </w:r>
    </w:p>
    <w:p w:rsidR="00B76651" w:rsidRDefault="00B76651" w:rsidP="00B76651">
      <w:pPr>
        <w:spacing w:after="0" w:line="360" w:lineRule="auto"/>
        <w:jc w:val="both"/>
        <w:rPr>
          <w:rFonts w:ascii="Times New Roman" w:hAnsi="Times New Roman" w:cs="Times New Roman"/>
          <w:sz w:val="28"/>
          <w:szCs w:val="28"/>
        </w:rPr>
      </w:pPr>
    </w:p>
    <w:p w:rsidR="00B76651" w:rsidRDefault="00B76651" w:rsidP="00B76651">
      <w:pPr>
        <w:spacing w:after="0" w:line="360" w:lineRule="auto"/>
        <w:jc w:val="both"/>
        <w:rPr>
          <w:rFonts w:ascii="Times New Roman" w:hAnsi="Times New Roman" w:cs="Times New Roman"/>
          <w:sz w:val="28"/>
          <w:szCs w:val="28"/>
        </w:rPr>
      </w:pPr>
    </w:p>
    <w:p w:rsidR="00840E0C" w:rsidRPr="00B76651" w:rsidRDefault="00B76651" w:rsidP="00B76651">
      <w:pPr>
        <w:pStyle w:val="1"/>
        <w:ind w:firstLine="708"/>
        <w:jc w:val="both"/>
        <w:rPr>
          <w:rFonts w:ascii="Times New Roman" w:hAnsi="Times New Roman" w:cs="Times New Roman"/>
          <w:color w:val="auto"/>
        </w:rPr>
      </w:pPr>
      <w:r w:rsidRPr="00B76651">
        <w:rPr>
          <w:rFonts w:ascii="Times New Roman" w:hAnsi="Times New Roman" w:cs="Times New Roman"/>
          <w:color w:val="auto"/>
        </w:rPr>
        <w:lastRenderedPageBreak/>
        <w:t>З</w:t>
      </w:r>
      <w:r w:rsidR="001D5F22" w:rsidRPr="00B76651">
        <w:rPr>
          <w:rFonts w:ascii="Times New Roman" w:hAnsi="Times New Roman" w:cs="Times New Roman"/>
          <w:color w:val="auto"/>
        </w:rPr>
        <w:t>аключение</w:t>
      </w:r>
      <w:bookmarkEnd w:id="17"/>
    </w:p>
    <w:p w:rsidR="00E50E76" w:rsidRDefault="001D5F22" w:rsidP="00E50E7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были сделаны вывод</w:t>
      </w:r>
      <w:r w:rsidR="00B76651">
        <w:rPr>
          <w:rFonts w:ascii="Times New Roman" w:hAnsi="Times New Roman" w:cs="Times New Roman"/>
          <w:sz w:val="28"/>
          <w:szCs w:val="28"/>
        </w:rPr>
        <w:t>ы относительно того, что свобода</w:t>
      </w:r>
      <w:r>
        <w:rPr>
          <w:rFonts w:ascii="Times New Roman" w:hAnsi="Times New Roman" w:cs="Times New Roman"/>
          <w:sz w:val="28"/>
          <w:szCs w:val="28"/>
        </w:rPr>
        <w:t xml:space="preserve"> договора </w:t>
      </w:r>
      <w:r w:rsidR="00B76651">
        <w:rPr>
          <w:rFonts w:ascii="Times New Roman" w:hAnsi="Times New Roman" w:cs="Times New Roman"/>
          <w:sz w:val="28"/>
          <w:szCs w:val="28"/>
        </w:rPr>
        <w:t xml:space="preserve">в </w:t>
      </w:r>
      <w:r>
        <w:rPr>
          <w:rFonts w:ascii="Times New Roman" w:hAnsi="Times New Roman" w:cs="Times New Roman"/>
          <w:sz w:val="28"/>
          <w:szCs w:val="28"/>
        </w:rPr>
        <w:t xml:space="preserve">праве Российской Федерации, как и в ряде иностранных государств, </w:t>
      </w:r>
      <w:r w:rsidR="00B76651">
        <w:rPr>
          <w:rFonts w:ascii="Times New Roman" w:hAnsi="Times New Roman" w:cs="Times New Roman"/>
          <w:sz w:val="28"/>
          <w:szCs w:val="28"/>
        </w:rPr>
        <w:t xml:space="preserve">имеет конституционно-правовые основания. </w:t>
      </w:r>
      <w:r w:rsidR="00E50E76">
        <w:rPr>
          <w:rFonts w:ascii="Times New Roman" w:hAnsi="Times New Roman" w:cs="Times New Roman"/>
          <w:color w:val="000000"/>
          <w:sz w:val="28"/>
          <w:szCs w:val="28"/>
          <w:shd w:val="clear" w:color="auto" w:fill="FFFFFF"/>
        </w:rPr>
        <w:t>Исходя из правовых позиций судов, автор приходит к выводу о том, что свобода договора</w:t>
      </w:r>
      <w:r w:rsidR="00E23500">
        <w:rPr>
          <w:rFonts w:ascii="Times New Roman" w:hAnsi="Times New Roman" w:cs="Times New Roman"/>
          <w:color w:val="000000"/>
          <w:sz w:val="28"/>
          <w:szCs w:val="28"/>
          <w:shd w:val="clear" w:color="auto" w:fill="FFFFFF"/>
        </w:rPr>
        <w:t>,</w:t>
      </w:r>
      <w:r w:rsidR="00E50E76">
        <w:rPr>
          <w:rFonts w:ascii="Times New Roman" w:hAnsi="Times New Roman" w:cs="Times New Roman"/>
          <w:color w:val="000000"/>
          <w:sz w:val="28"/>
          <w:szCs w:val="28"/>
          <w:shd w:val="clear" w:color="auto" w:fill="FFFFFF"/>
        </w:rPr>
        <w:t xml:space="preserve"> в первую очередь</w:t>
      </w:r>
      <w:r w:rsidR="00E23500">
        <w:rPr>
          <w:rFonts w:ascii="Times New Roman" w:hAnsi="Times New Roman" w:cs="Times New Roman"/>
          <w:color w:val="000000"/>
          <w:sz w:val="28"/>
          <w:szCs w:val="28"/>
          <w:shd w:val="clear" w:color="auto" w:fill="FFFFFF"/>
        </w:rPr>
        <w:t>,</w:t>
      </w:r>
      <w:r w:rsidR="00E50E76">
        <w:rPr>
          <w:rFonts w:ascii="Times New Roman" w:hAnsi="Times New Roman" w:cs="Times New Roman"/>
          <w:color w:val="000000"/>
          <w:sz w:val="28"/>
          <w:szCs w:val="28"/>
          <w:shd w:val="clear" w:color="auto" w:fill="FFFFFF"/>
        </w:rPr>
        <w:t xml:space="preserve"> есть не что иное, как выражение конституционных норм</w:t>
      </w:r>
      <w:r w:rsidR="00E50E76">
        <w:rPr>
          <w:rFonts w:ascii="Times New Roman" w:hAnsi="Times New Roman" w:cs="Times New Roman"/>
          <w:sz w:val="28"/>
          <w:szCs w:val="28"/>
        </w:rPr>
        <w:t xml:space="preserve">, касающихся </w:t>
      </w:r>
      <w:r w:rsidR="00E50E76" w:rsidRPr="00777903">
        <w:rPr>
          <w:rFonts w:ascii="Times New Roman" w:hAnsi="Times New Roman" w:cs="Times New Roman"/>
          <w:sz w:val="28"/>
          <w:szCs w:val="28"/>
        </w:rPr>
        <w:t>человеческого достоинства и личной свободы</w:t>
      </w:r>
      <w:r w:rsidR="00E50E76">
        <w:rPr>
          <w:rFonts w:ascii="Times New Roman" w:hAnsi="Times New Roman" w:cs="Times New Roman"/>
          <w:sz w:val="28"/>
          <w:szCs w:val="28"/>
        </w:rPr>
        <w:t>, автономии</w:t>
      </w:r>
      <w:r>
        <w:rPr>
          <w:rFonts w:ascii="Times New Roman" w:hAnsi="Times New Roman" w:cs="Times New Roman"/>
          <w:sz w:val="28"/>
          <w:szCs w:val="28"/>
        </w:rPr>
        <w:t xml:space="preserve"> воли, </w:t>
      </w:r>
      <w:r w:rsidR="00B76651">
        <w:rPr>
          <w:rFonts w:ascii="Times New Roman" w:hAnsi="Times New Roman" w:cs="Times New Roman"/>
          <w:sz w:val="28"/>
          <w:szCs w:val="28"/>
        </w:rPr>
        <w:t>свобод</w:t>
      </w:r>
      <w:r w:rsidR="00E50E76">
        <w:rPr>
          <w:rFonts w:ascii="Times New Roman" w:hAnsi="Times New Roman" w:cs="Times New Roman"/>
          <w:sz w:val="28"/>
          <w:szCs w:val="28"/>
        </w:rPr>
        <w:t>ы</w:t>
      </w:r>
      <w:r w:rsidR="00B76651">
        <w:rPr>
          <w:rFonts w:ascii="Times New Roman" w:hAnsi="Times New Roman" w:cs="Times New Roman"/>
          <w:sz w:val="28"/>
          <w:szCs w:val="28"/>
        </w:rPr>
        <w:t xml:space="preserve"> </w:t>
      </w:r>
      <w:r>
        <w:rPr>
          <w:rFonts w:ascii="Times New Roman" w:hAnsi="Times New Roman" w:cs="Times New Roman"/>
          <w:sz w:val="28"/>
          <w:szCs w:val="28"/>
        </w:rPr>
        <w:t>экономической и п</w:t>
      </w:r>
      <w:r w:rsidR="00B76651">
        <w:rPr>
          <w:rFonts w:ascii="Times New Roman" w:hAnsi="Times New Roman" w:cs="Times New Roman"/>
          <w:sz w:val="28"/>
          <w:szCs w:val="28"/>
        </w:rPr>
        <w:t>редпри</w:t>
      </w:r>
      <w:r w:rsidR="00E50E76">
        <w:rPr>
          <w:rFonts w:ascii="Times New Roman" w:hAnsi="Times New Roman" w:cs="Times New Roman"/>
          <w:sz w:val="28"/>
          <w:szCs w:val="28"/>
        </w:rPr>
        <w:t>нимательской деятельности, права</w:t>
      </w:r>
      <w:r w:rsidR="00B76651">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Таким образом, свобода договора </w:t>
      </w:r>
      <w:r w:rsidR="00E50E76">
        <w:rPr>
          <w:rFonts w:ascii="Times New Roman" w:hAnsi="Times New Roman" w:cs="Times New Roman"/>
          <w:sz w:val="28"/>
          <w:szCs w:val="28"/>
        </w:rPr>
        <w:t xml:space="preserve">изначально </w:t>
      </w:r>
      <w:r>
        <w:rPr>
          <w:rFonts w:ascii="Times New Roman" w:hAnsi="Times New Roman" w:cs="Times New Roman"/>
          <w:sz w:val="28"/>
          <w:szCs w:val="28"/>
        </w:rPr>
        <w:t>предстает не только как гражданско-правовой принцип,  а напротив, закрепление принципа свободы договора в гражданском</w:t>
      </w:r>
      <w:r w:rsidR="00E50E76">
        <w:rPr>
          <w:rFonts w:ascii="Times New Roman" w:hAnsi="Times New Roman" w:cs="Times New Roman"/>
          <w:sz w:val="28"/>
          <w:szCs w:val="28"/>
        </w:rPr>
        <w:t xml:space="preserve"> и ином </w:t>
      </w:r>
      <w:r>
        <w:rPr>
          <w:rFonts w:ascii="Times New Roman" w:hAnsi="Times New Roman" w:cs="Times New Roman"/>
          <w:sz w:val="28"/>
          <w:szCs w:val="28"/>
        </w:rPr>
        <w:t xml:space="preserve"> законодательстве - есть</w:t>
      </w:r>
      <w:r w:rsidR="00E50E76">
        <w:rPr>
          <w:rFonts w:ascii="Times New Roman" w:hAnsi="Times New Roman" w:cs="Times New Roman"/>
          <w:sz w:val="28"/>
          <w:szCs w:val="28"/>
        </w:rPr>
        <w:t xml:space="preserve"> его вторичная составляющая.</w:t>
      </w:r>
    </w:p>
    <w:p w:rsidR="00E50E76" w:rsidRPr="00E50E76" w:rsidRDefault="00E50E76" w:rsidP="00E50E7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В первой главе работы отмечено, что </w:t>
      </w:r>
      <w:r w:rsidRPr="00530A64">
        <w:rPr>
          <w:rFonts w:ascii="Times New Roman" w:hAnsi="Times New Roman" w:cs="Times New Roman"/>
          <w:color w:val="000000"/>
          <w:sz w:val="28"/>
          <w:szCs w:val="28"/>
          <w:shd w:val="clear" w:color="auto" w:fill="FFFFFF"/>
        </w:rPr>
        <w:t xml:space="preserve">в практике Конституционного Суда Российской Федерации принцип свободы договора является выражением </w:t>
      </w:r>
      <w:r w:rsidRPr="00530A64">
        <w:rPr>
          <w:rStyle w:val="tgc"/>
          <w:rFonts w:ascii="Times New Roman" w:hAnsi="Times New Roman" w:cs="Times New Roman"/>
          <w:bCs/>
          <w:sz w:val="28"/>
          <w:szCs w:val="28"/>
        </w:rPr>
        <w:t>экономических права</w:t>
      </w:r>
      <w:r w:rsidRPr="00530A64">
        <w:rPr>
          <w:rStyle w:val="tgc"/>
          <w:rFonts w:ascii="Times New Roman" w:hAnsi="Times New Roman" w:cs="Times New Roman"/>
          <w:sz w:val="28"/>
          <w:szCs w:val="28"/>
        </w:rPr>
        <w:t xml:space="preserve"> и свободы </w:t>
      </w:r>
      <w:r w:rsidRPr="00530A64">
        <w:rPr>
          <w:rStyle w:val="tgc"/>
          <w:rFonts w:ascii="Times New Roman" w:hAnsi="Times New Roman" w:cs="Times New Roman"/>
          <w:bCs/>
          <w:sz w:val="28"/>
          <w:szCs w:val="28"/>
        </w:rPr>
        <w:t>человека</w:t>
      </w:r>
      <w:r>
        <w:rPr>
          <w:rStyle w:val="tgc"/>
          <w:rFonts w:ascii="Times New Roman" w:hAnsi="Times New Roman" w:cs="Times New Roman"/>
          <w:sz w:val="28"/>
          <w:szCs w:val="28"/>
        </w:rPr>
        <w:t>, то</w:t>
      </w:r>
      <w:r w:rsidRPr="00530A64">
        <w:rPr>
          <w:rStyle w:val="tgc"/>
          <w:rFonts w:ascii="Times New Roman" w:hAnsi="Times New Roman" w:cs="Times New Roman"/>
          <w:sz w:val="28"/>
          <w:szCs w:val="28"/>
        </w:rPr>
        <w:t xml:space="preserve"> есть тех прав, которые  определяют юридические возможности </w:t>
      </w:r>
      <w:r w:rsidRPr="00530A64">
        <w:rPr>
          <w:rStyle w:val="tgc"/>
          <w:rFonts w:ascii="Times New Roman" w:hAnsi="Times New Roman" w:cs="Times New Roman"/>
          <w:bCs/>
          <w:sz w:val="28"/>
          <w:szCs w:val="28"/>
        </w:rPr>
        <w:t>человека</w:t>
      </w:r>
      <w:r w:rsidRPr="00530A64">
        <w:rPr>
          <w:rStyle w:val="tgc"/>
          <w:rFonts w:ascii="Times New Roman" w:hAnsi="Times New Roman" w:cs="Times New Roman"/>
          <w:sz w:val="28"/>
          <w:szCs w:val="28"/>
        </w:rPr>
        <w:t xml:space="preserve"> в </w:t>
      </w:r>
      <w:r w:rsidRPr="00530A64">
        <w:rPr>
          <w:rStyle w:val="tgc"/>
          <w:rFonts w:ascii="Times New Roman" w:hAnsi="Times New Roman" w:cs="Times New Roman"/>
          <w:bCs/>
          <w:sz w:val="28"/>
          <w:szCs w:val="28"/>
        </w:rPr>
        <w:t>экономической</w:t>
      </w:r>
      <w:r w:rsidRPr="00530A64">
        <w:rPr>
          <w:rStyle w:val="tgc"/>
          <w:rFonts w:ascii="Times New Roman" w:hAnsi="Times New Roman" w:cs="Times New Roman"/>
          <w:sz w:val="28"/>
          <w:szCs w:val="28"/>
        </w:rPr>
        <w:t xml:space="preserve"> сфере</w:t>
      </w:r>
      <w:r>
        <w:rPr>
          <w:rStyle w:val="tgc"/>
          <w:rFonts w:ascii="Times New Roman" w:hAnsi="Times New Roman" w:cs="Times New Roman"/>
          <w:sz w:val="28"/>
          <w:szCs w:val="28"/>
        </w:rPr>
        <w:t xml:space="preserve">. Суды иностранных государств, анализ позиций которых представлен в настоящей работе, раскрывают принцип свободы договора как отражение </w:t>
      </w:r>
      <w:r>
        <w:rPr>
          <w:rFonts w:ascii="Times New Roman" w:hAnsi="Times New Roman" w:cs="Times New Roman"/>
          <w:sz w:val="28"/>
          <w:szCs w:val="28"/>
        </w:rPr>
        <w:t xml:space="preserve"> личностной свободы, свободы</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самостоятельного</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выбора</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человеком</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своего</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образа</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жизни</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деятельности</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поведения</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в</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условиях</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данного</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государства</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и</w:t>
      </w:r>
      <w:r w:rsidRPr="005A4047">
        <w:rPr>
          <w:rFonts w:ascii="Times New Roman" w:hAnsi="Times New Roman" w:cs="Times New Roman"/>
          <w:sz w:val="28"/>
          <w:szCs w:val="28"/>
        </w:rPr>
        <w:t xml:space="preserve"> </w:t>
      </w:r>
      <w:r w:rsidRPr="005A4047">
        <w:rPr>
          <w:rStyle w:val="w"/>
          <w:rFonts w:ascii="Times New Roman" w:hAnsi="Times New Roman" w:cs="Times New Roman"/>
          <w:sz w:val="28"/>
          <w:szCs w:val="28"/>
        </w:rPr>
        <w:t>общества</w:t>
      </w:r>
      <w:r>
        <w:rPr>
          <w:rStyle w:val="w"/>
          <w:rFonts w:ascii="Times New Roman" w:hAnsi="Times New Roman" w:cs="Times New Roman"/>
          <w:sz w:val="28"/>
          <w:szCs w:val="28"/>
        </w:rPr>
        <w:t xml:space="preserve">. Это позволяет более широко понимать свободу договора и применять данный принцип не только в ситуациях, приближенных к экономической деятельности человека,  но и к иным сферам жизни, требующим определенного правового регулирования (социальным, трудовым, административным отношениям), что </w:t>
      </w:r>
      <w:r>
        <w:rPr>
          <w:rFonts w:ascii="Times New Roman" w:hAnsi="Times New Roman" w:cs="Times New Roman"/>
          <w:sz w:val="28"/>
          <w:szCs w:val="28"/>
        </w:rPr>
        <w:t>позволяет еще большей защитить права человека и гражданина.</w:t>
      </w:r>
    </w:p>
    <w:p w:rsidR="00E50E76" w:rsidRDefault="00E50E76" w:rsidP="001D5F22">
      <w:pPr>
        <w:spacing w:before="100" w:beforeAutospacing="1" w:after="100" w:afterAutospacing="1" w:line="360" w:lineRule="auto"/>
        <w:ind w:firstLine="709"/>
        <w:jc w:val="both"/>
        <w:rPr>
          <w:rFonts w:ascii="Times New Roman" w:hAnsi="Times New Roman" w:cs="Times New Roman"/>
          <w:sz w:val="28"/>
          <w:szCs w:val="28"/>
        </w:rPr>
      </w:pPr>
    </w:p>
    <w:p w:rsidR="00E50E76" w:rsidRDefault="001D5F22" w:rsidP="001D5F2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этого, в работе представлен анализ теорий действия и влияния основных прав и свобод на частноправовые отношения. </w:t>
      </w:r>
      <w:r w:rsidR="00E50E76">
        <w:rPr>
          <w:rFonts w:ascii="Times New Roman" w:hAnsi="Times New Roman" w:cs="Times New Roman"/>
          <w:sz w:val="28"/>
          <w:szCs w:val="28"/>
        </w:rPr>
        <w:t>Было раскрыто содержание:</w:t>
      </w:r>
    </w:p>
    <w:p w:rsidR="00E50E76" w:rsidRDefault="00E50E76" w:rsidP="001D5F22">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64B7A">
        <w:rPr>
          <w:rFonts w:ascii="Times New Roman" w:eastAsia="Times New Roman" w:hAnsi="Times New Roman" w:cs="Times New Roman"/>
          <w:sz w:val="28"/>
          <w:szCs w:val="28"/>
        </w:rPr>
        <w:t>доктрин</w:t>
      </w:r>
      <w:r>
        <w:rPr>
          <w:rFonts w:ascii="Times New Roman" w:eastAsia="Times New Roman" w:hAnsi="Times New Roman" w:cs="Times New Roman"/>
          <w:sz w:val="28"/>
          <w:szCs w:val="28"/>
        </w:rPr>
        <w:t>ы</w:t>
      </w:r>
      <w:r w:rsidRPr="00F64B7A">
        <w:rPr>
          <w:rFonts w:ascii="Times New Roman" w:eastAsia="Times New Roman" w:hAnsi="Times New Roman" w:cs="Times New Roman"/>
          <w:sz w:val="28"/>
          <w:szCs w:val="28"/>
        </w:rPr>
        <w:t xml:space="preserve"> государственных действий «</w:t>
      </w:r>
      <w:r w:rsidRPr="00F64B7A">
        <w:rPr>
          <w:rFonts w:ascii="Times New Roman" w:eastAsia="Times New Roman" w:hAnsi="Times New Roman" w:cs="Times New Roman"/>
          <w:sz w:val="28"/>
          <w:szCs w:val="28"/>
          <w:lang w:val="en-US"/>
        </w:rPr>
        <w:t>state</w:t>
      </w:r>
      <w:r w:rsidRPr="00F64B7A">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lang w:val="en-US"/>
        </w:rPr>
        <w:t>action</w:t>
      </w:r>
      <w:r w:rsidRPr="00F64B7A">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присущей американскому конституционному праву;</w:t>
      </w:r>
    </w:p>
    <w:p w:rsidR="00E50E76" w:rsidRDefault="00E50E76" w:rsidP="001D5F22">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концепции</w:t>
      </w:r>
      <w:r w:rsidRPr="00F64B7A">
        <w:rPr>
          <w:rFonts w:ascii="Times New Roman" w:eastAsia="Times New Roman" w:hAnsi="Times New Roman" w:cs="Times New Roman"/>
          <w:sz w:val="28"/>
          <w:szCs w:val="28"/>
        </w:rPr>
        <w:t xml:space="preserve"> воздействия конституционных прав на третьих лиц «</w:t>
      </w:r>
      <w:proofErr w:type="spellStart"/>
      <w:r w:rsidRPr="00F64B7A">
        <w:rPr>
          <w:rFonts w:ascii="Times New Roman" w:eastAsia="Times New Roman" w:hAnsi="Times New Roman" w:cs="Times New Roman"/>
          <w:sz w:val="28"/>
          <w:szCs w:val="28"/>
          <w:lang w:val="en-US"/>
        </w:rPr>
        <w:t>Drittwirkung</w:t>
      </w:r>
      <w:proofErr w:type="spellEnd"/>
      <w:r>
        <w:rPr>
          <w:rFonts w:ascii="Times New Roman" w:eastAsia="Times New Roman" w:hAnsi="Times New Roman" w:cs="Times New Roman"/>
          <w:sz w:val="28"/>
          <w:szCs w:val="28"/>
        </w:rPr>
        <w:t>» (германское государственное право);</w:t>
      </w:r>
    </w:p>
    <w:p w:rsidR="00E50E76" w:rsidRDefault="00E50E76" w:rsidP="001D5F22">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rPr>
        <w:t xml:space="preserve">понятие </w:t>
      </w:r>
      <w:r>
        <w:rPr>
          <w:rFonts w:ascii="Times New Roman" w:eastAsia="Times New Roman" w:hAnsi="Times New Roman" w:cs="Times New Roman"/>
          <w:sz w:val="28"/>
          <w:szCs w:val="28"/>
        </w:rPr>
        <w:t>континентального</w:t>
      </w:r>
      <w:r w:rsidRPr="00F64B7A">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нглоязычного конституционализма - </w:t>
      </w:r>
      <w:r w:rsidRPr="00F64B7A">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lang w:val="en-US"/>
        </w:rPr>
        <w:t>horizontal</w:t>
      </w:r>
      <w:r w:rsidRPr="00F64B7A">
        <w:rPr>
          <w:rFonts w:ascii="Times New Roman" w:eastAsia="Times New Roman" w:hAnsi="Times New Roman" w:cs="Times New Roman"/>
          <w:sz w:val="28"/>
          <w:szCs w:val="28"/>
        </w:rPr>
        <w:t xml:space="preserve"> </w:t>
      </w:r>
      <w:r w:rsidRPr="00F64B7A">
        <w:rPr>
          <w:rFonts w:ascii="Times New Roman" w:eastAsia="Times New Roman" w:hAnsi="Times New Roman" w:cs="Times New Roman"/>
          <w:sz w:val="28"/>
          <w:szCs w:val="28"/>
          <w:lang w:val="en-US"/>
        </w:rPr>
        <w:t>effect</w:t>
      </w:r>
      <w:r w:rsidRPr="00F64B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76651" w:rsidRDefault="001D5F22" w:rsidP="001D5F2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примере решений Конституционного Суда Российской Федерации относительно конституционной свободы договора, был сделан вывод о том, что в нашей правовой системе основные права </w:t>
      </w:r>
      <w:proofErr w:type="gramStart"/>
      <w:r>
        <w:rPr>
          <w:rFonts w:ascii="Times New Roman" w:hAnsi="Times New Roman" w:cs="Times New Roman"/>
          <w:sz w:val="28"/>
          <w:szCs w:val="28"/>
        </w:rPr>
        <w:t>имеют косвенный горизонтальный эффект</w:t>
      </w:r>
      <w:proofErr w:type="gramEnd"/>
      <w:r>
        <w:rPr>
          <w:rFonts w:ascii="Times New Roman" w:hAnsi="Times New Roman" w:cs="Times New Roman"/>
          <w:sz w:val="28"/>
          <w:szCs w:val="28"/>
        </w:rPr>
        <w:t xml:space="preserve">. </w:t>
      </w:r>
      <w:r w:rsidR="00DA20EF">
        <w:rPr>
          <w:rFonts w:ascii="Times New Roman" w:hAnsi="Times New Roman" w:cs="Times New Roman"/>
          <w:sz w:val="28"/>
          <w:szCs w:val="28"/>
        </w:rPr>
        <w:t>Кроме того, делается вывод о том, что т</w:t>
      </w:r>
      <w:r>
        <w:rPr>
          <w:rFonts w:ascii="Times New Roman" w:hAnsi="Times New Roman" w:cs="Times New Roman"/>
          <w:sz w:val="28"/>
          <w:szCs w:val="28"/>
        </w:rPr>
        <w:t>олько применением норм отраслевого законодательства, регулирующих отношения между частными субъектами в их конституционной интерпретации, через призму основных прав и свобод</w:t>
      </w:r>
      <w:r w:rsidR="00B76651">
        <w:rPr>
          <w:rFonts w:ascii="Times New Roman" w:hAnsi="Times New Roman" w:cs="Times New Roman"/>
          <w:sz w:val="28"/>
          <w:szCs w:val="28"/>
        </w:rPr>
        <w:t>,</w:t>
      </w:r>
      <w:r>
        <w:rPr>
          <w:rFonts w:ascii="Times New Roman" w:hAnsi="Times New Roman" w:cs="Times New Roman"/>
          <w:sz w:val="28"/>
          <w:szCs w:val="28"/>
        </w:rPr>
        <w:t xml:space="preserve"> можно добиться разрешения</w:t>
      </w:r>
      <w:r w:rsidR="00B76651">
        <w:rPr>
          <w:rFonts w:ascii="Times New Roman" w:hAnsi="Times New Roman" w:cs="Times New Roman"/>
          <w:sz w:val="28"/>
          <w:szCs w:val="28"/>
        </w:rPr>
        <w:t xml:space="preserve"> частноправовых споров </w:t>
      </w:r>
      <w:r>
        <w:rPr>
          <w:rFonts w:ascii="Times New Roman" w:hAnsi="Times New Roman" w:cs="Times New Roman"/>
          <w:sz w:val="28"/>
          <w:szCs w:val="28"/>
        </w:rPr>
        <w:t xml:space="preserve"> </w:t>
      </w:r>
      <w:r w:rsidR="00B76651">
        <w:rPr>
          <w:rFonts w:ascii="Times New Roman" w:hAnsi="Times New Roman" w:cs="Times New Roman"/>
          <w:sz w:val="28"/>
          <w:szCs w:val="28"/>
        </w:rPr>
        <w:t xml:space="preserve">с учетом баланса интересов сторон конфликта. </w:t>
      </w:r>
    </w:p>
    <w:p w:rsidR="001B4C05" w:rsidRDefault="001B4C05" w:rsidP="001D5F2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Прямое применение норм Конституции о правах и свободах частными субъектами в гражданско-правовом споре не приведет к модернизации спора в спор о конституционных правах</w:t>
      </w:r>
      <w:r w:rsidR="008F7B28">
        <w:rPr>
          <w:rFonts w:ascii="Times New Roman" w:hAnsi="Times New Roman" w:cs="Times New Roman"/>
          <w:sz w:val="28"/>
          <w:szCs w:val="28"/>
        </w:rPr>
        <w:t xml:space="preserve">. Кроме того, </w:t>
      </w:r>
      <w:r>
        <w:rPr>
          <w:rFonts w:ascii="Times New Roman" w:hAnsi="Times New Roman" w:cs="Times New Roman"/>
          <w:sz w:val="28"/>
          <w:szCs w:val="28"/>
        </w:rPr>
        <w:t xml:space="preserve"> </w:t>
      </w:r>
      <w:r w:rsidR="008F7B28">
        <w:rPr>
          <w:rFonts w:ascii="Times New Roman" w:hAnsi="Times New Roman" w:cs="Times New Roman"/>
          <w:sz w:val="28"/>
          <w:szCs w:val="28"/>
        </w:rPr>
        <w:t xml:space="preserve">исходя из доктрины косвенного горизонтального эффекта основных прав и свобод на частноправовые отношения, изначально гражданско-правовой спор является своего рода спором о конституционных правах, которые специализируются </w:t>
      </w:r>
      <w:r w:rsidR="00E77112">
        <w:rPr>
          <w:rFonts w:ascii="Times New Roman" w:hAnsi="Times New Roman" w:cs="Times New Roman"/>
          <w:sz w:val="28"/>
          <w:szCs w:val="28"/>
        </w:rPr>
        <w:t xml:space="preserve">и уточняются </w:t>
      </w:r>
      <w:r w:rsidR="008F7B28">
        <w:rPr>
          <w:rFonts w:ascii="Times New Roman" w:hAnsi="Times New Roman" w:cs="Times New Roman"/>
          <w:sz w:val="28"/>
          <w:szCs w:val="28"/>
        </w:rPr>
        <w:t xml:space="preserve">в отраслевом законодательстве.     </w:t>
      </w:r>
    </w:p>
    <w:p w:rsidR="00E77112" w:rsidRPr="00E50E76" w:rsidRDefault="001B4C05" w:rsidP="00E50E76">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автор работы считает цели работы, поставленные перед </w:t>
      </w:r>
      <w:r w:rsidR="00E77112">
        <w:rPr>
          <w:rFonts w:ascii="Times New Roman" w:hAnsi="Times New Roman" w:cs="Times New Roman"/>
          <w:sz w:val="28"/>
          <w:szCs w:val="28"/>
        </w:rPr>
        <w:t xml:space="preserve">началом изучения вопроса о конституционно-правовых основаниях свободы </w:t>
      </w:r>
      <w:r w:rsidR="00E77112">
        <w:rPr>
          <w:rFonts w:ascii="Times New Roman" w:hAnsi="Times New Roman" w:cs="Times New Roman"/>
          <w:sz w:val="28"/>
          <w:szCs w:val="28"/>
        </w:rPr>
        <w:lastRenderedPageBreak/>
        <w:t xml:space="preserve">договора и возможных путей влияния данных оснований на частноправовые отношения, достигнутыми. </w:t>
      </w:r>
      <w:bookmarkStart w:id="18" w:name="_Toc481438105"/>
    </w:p>
    <w:p w:rsidR="00E77112" w:rsidRDefault="00E77112"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E50E76" w:rsidRDefault="00E50E76" w:rsidP="001B4C05"/>
    <w:p w:rsidR="00241421" w:rsidRDefault="00241421" w:rsidP="001B4C05"/>
    <w:p w:rsidR="00241421" w:rsidRDefault="00241421" w:rsidP="001B4C05"/>
    <w:p w:rsidR="00241421" w:rsidRDefault="00241421" w:rsidP="001B4C05"/>
    <w:p w:rsidR="00C97574" w:rsidRDefault="00C97574" w:rsidP="001B4C05"/>
    <w:p w:rsidR="00241421" w:rsidRDefault="00241421" w:rsidP="001B4C05"/>
    <w:p w:rsidR="00E50E76" w:rsidRDefault="00E50E76" w:rsidP="001B4C05"/>
    <w:p w:rsidR="00CC34DB" w:rsidRPr="00840E0C" w:rsidRDefault="00840E0C" w:rsidP="00DA20EF">
      <w:pPr>
        <w:pStyle w:val="1"/>
        <w:ind w:firstLine="708"/>
        <w:jc w:val="both"/>
        <w:rPr>
          <w:rFonts w:ascii="Times New Roman" w:eastAsia="Times New Roman" w:hAnsi="Times New Roman" w:cs="Times New Roman"/>
          <w:color w:val="auto"/>
        </w:rPr>
      </w:pPr>
      <w:bookmarkStart w:id="19" w:name="_GoBack"/>
      <w:bookmarkEnd w:id="19"/>
      <w:r w:rsidRPr="00840E0C">
        <w:rPr>
          <w:rFonts w:ascii="Times New Roman" w:eastAsia="Times New Roman" w:hAnsi="Times New Roman" w:cs="Times New Roman"/>
          <w:color w:val="auto"/>
        </w:rPr>
        <w:lastRenderedPageBreak/>
        <w:t>Список использованной литературы</w:t>
      </w:r>
      <w:bookmarkEnd w:id="18"/>
    </w:p>
    <w:p w:rsidR="00CC34DB" w:rsidRDefault="00CC34DB" w:rsidP="00AF1968">
      <w:pPr>
        <w:spacing w:line="360" w:lineRule="auto"/>
        <w:ind w:firstLine="709"/>
        <w:contextualSpacing/>
        <w:jc w:val="both"/>
        <w:rPr>
          <w:rFonts w:ascii="Times New Roman" w:hAnsi="Times New Roman" w:cs="Times New Roman"/>
          <w:sz w:val="28"/>
          <w:szCs w:val="28"/>
        </w:rPr>
      </w:pP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eastAsia="Calibri" w:hAnsi="Times New Roman" w:cs="Times New Roman"/>
          <w:sz w:val="28"/>
          <w:szCs w:val="28"/>
          <w:lang w:bidi="bn-IN"/>
        </w:rPr>
      </w:pPr>
      <w:r w:rsidRPr="00AF1968">
        <w:rPr>
          <w:rFonts w:ascii="Times New Roman" w:hAnsi="Times New Roman" w:cs="Times New Roman"/>
          <w:color w:val="000000"/>
          <w:sz w:val="28"/>
          <w:szCs w:val="28"/>
        </w:rPr>
        <w:t>Конституция Российской Федерации"</w:t>
      </w:r>
      <w:r w:rsidRPr="00AF1968">
        <w:rPr>
          <w:rFonts w:ascii="Times New Roman" w:hAnsi="Times New Roman" w:cs="Times New Roman"/>
          <w:sz w:val="28"/>
          <w:szCs w:val="28"/>
          <w:lang w:bidi="bn-IN"/>
        </w:rPr>
        <w:t xml:space="preserve"> </w:t>
      </w:r>
      <w:r w:rsidRPr="00AF1968">
        <w:rPr>
          <w:rFonts w:ascii="Times New Roman" w:hAnsi="Times New Roman" w:cs="Times New Roman"/>
          <w:color w:val="000000"/>
          <w:sz w:val="28"/>
          <w:szCs w:val="28"/>
        </w:rPr>
        <w:t xml:space="preserve">(принята всенародным голосованием 12.12.1993) </w:t>
      </w:r>
      <w:r w:rsidRPr="00AF1968">
        <w:rPr>
          <w:rFonts w:ascii="Times New Roman" w:hAnsi="Times New Roman" w:cs="Times New Roman"/>
          <w:color w:val="000000"/>
          <w:sz w:val="28"/>
          <w:szCs w:val="28"/>
          <w:shd w:val="clear" w:color="auto" w:fill="FFFFFF"/>
        </w:rPr>
        <w:t>(с учетом поправок, внесенных Законами РФ о поправках к Конституции РФ от 30.12.2008 N 6-ФКЗ, от 30.12.2008 N 7-ФКЗ, от 05.02.2014 N 2-ФКЗ, от 21.07.2014 N 11-ФКЗ)</w:t>
      </w:r>
      <w:r w:rsidRPr="00AF1968">
        <w:rPr>
          <w:rFonts w:ascii="Times New Roman" w:hAnsi="Times New Roman" w:cs="Times New Roman"/>
          <w:color w:val="000000"/>
          <w:sz w:val="28"/>
          <w:szCs w:val="28"/>
        </w:rPr>
        <w:t xml:space="preserve"> </w:t>
      </w:r>
      <w:r w:rsidRPr="00AF1968">
        <w:rPr>
          <w:rFonts w:ascii="Times New Roman" w:hAnsi="Times New Roman" w:cs="Times New Roman"/>
          <w:color w:val="000000"/>
          <w:sz w:val="28"/>
          <w:szCs w:val="28"/>
          <w:lang w:bidi="bn-IN"/>
        </w:rPr>
        <w:t xml:space="preserve">// </w:t>
      </w:r>
      <w:r w:rsidRPr="00AF1968">
        <w:rPr>
          <w:rFonts w:ascii="Times New Roman" w:hAnsi="Times New Roman" w:cs="Times New Roman"/>
          <w:sz w:val="28"/>
          <w:szCs w:val="28"/>
          <w:lang w:bidi="bn-IN"/>
        </w:rPr>
        <w:t>Консультант Плюс: Версия Проф. [Электрон. ресурс]</w:t>
      </w:r>
      <w:proofErr w:type="gramStart"/>
      <w:r w:rsidRPr="00AF1968">
        <w:rPr>
          <w:rFonts w:ascii="Times New Roman" w:hAnsi="Times New Roman" w:cs="Times New Roman"/>
          <w:sz w:val="28"/>
          <w:szCs w:val="28"/>
          <w:lang w:bidi="bn-IN"/>
        </w:rPr>
        <w:t xml:space="preserve"> .</w:t>
      </w:r>
      <w:proofErr w:type="gramEnd"/>
      <w:r w:rsidRPr="00AF1968">
        <w:rPr>
          <w:rFonts w:ascii="Times New Roman" w:hAnsi="Times New Roman" w:cs="Times New Roman"/>
          <w:sz w:val="28"/>
          <w:szCs w:val="28"/>
          <w:lang w:bidi="bn-IN"/>
        </w:rPr>
        <w:t xml:space="preserve"> М., 2016.</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hAnsi="Times New Roman" w:cs="Times New Roman"/>
          <w:color w:val="000000"/>
          <w:sz w:val="28"/>
          <w:szCs w:val="28"/>
          <w:lang w:bidi="bn-IN"/>
        </w:rPr>
        <w:t>"Гражданский кодекс Российской Федерации (часть вторая)" от 26.01.1996 N 14-ФЗ (ред. от 31.12.2014)</w:t>
      </w:r>
      <w:r w:rsidRPr="00AF1968">
        <w:rPr>
          <w:rFonts w:ascii="Times New Roman" w:hAnsi="Times New Roman" w:cs="Times New Roman"/>
          <w:sz w:val="28"/>
          <w:szCs w:val="28"/>
          <w:lang w:bidi="bn-IN"/>
        </w:rPr>
        <w:t xml:space="preserve"> (с изм. и доп., вступ. в силу с 22.01.2015)// Консультант Плюс: Версия Проф. [Электрон</w:t>
      </w:r>
      <w:proofErr w:type="gramStart"/>
      <w:r w:rsidRPr="00AF1968">
        <w:rPr>
          <w:rFonts w:ascii="Times New Roman" w:hAnsi="Times New Roman" w:cs="Times New Roman"/>
          <w:sz w:val="28"/>
          <w:szCs w:val="28"/>
          <w:lang w:bidi="bn-IN"/>
        </w:rPr>
        <w:t>.</w:t>
      </w:r>
      <w:proofErr w:type="gramEnd"/>
      <w:r w:rsidRPr="00AF1968">
        <w:rPr>
          <w:rFonts w:ascii="Times New Roman" w:hAnsi="Times New Roman" w:cs="Times New Roman"/>
          <w:sz w:val="28"/>
          <w:szCs w:val="28"/>
          <w:lang w:bidi="bn-IN"/>
        </w:rPr>
        <w:t xml:space="preserve"> </w:t>
      </w:r>
      <w:proofErr w:type="gramStart"/>
      <w:r w:rsidRPr="00AF1968">
        <w:rPr>
          <w:rFonts w:ascii="Times New Roman" w:hAnsi="Times New Roman" w:cs="Times New Roman"/>
          <w:sz w:val="28"/>
          <w:szCs w:val="28"/>
          <w:lang w:bidi="bn-IN"/>
        </w:rPr>
        <w:t>р</w:t>
      </w:r>
      <w:proofErr w:type="gramEnd"/>
      <w:r w:rsidRPr="00AF1968">
        <w:rPr>
          <w:rFonts w:ascii="Times New Roman" w:hAnsi="Times New Roman" w:cs="Times New Roman"/>
          <w:sz w:val="28"/>
          <w:szCs w:val="28"/>
          <w:lang w:bidi="bn-IN"/>
        </w:rPr>
        <w:t>есурс] / АО «Консультант Плюс». – М., 2016.</w:t>
      </w:r>
    </w:p>
    <w:p w:rsidR="00D74BBE" w:rsidRPr="00AF1968" w:rsidRDefault="00D74BBE"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eastAsia="Times New Roman" w:hAnsi="Times New Roman" w:cs="Times New Roman"/>
          <w:sz w:val="28"/>
          <w:szCs w:val="28"/>
        </w:rPr>
        <w:t>Постановление Конституционного Суда РФ от 27 января 1993 N 1-П "По делу о проверке конституционности правоприменительной практики ограничения времени оплаты вынужденного прогула при незаконном увольнении, сложившейся на основе применения законодательства о труде и Постановлений Пленумов Верховного Суда СССР, Верховного Суда Российской Федерации, регулирующих данные вопросы"</w:t>
      </w:r>
      <w:r w:rsidRPr="00AF1968">
        <w:rPr>
          <w:rFonts w:ascii="Times New Roman" w:hAnsi="Times New Roman" w:cs="Times New Roman"/>
          <w:color w:val="000000"/>
          <w:sz w:val="28"/>
          <w:szCs w:val="28"/>
          <w:lang w:bidi="bn-IN"/>
        </w:rPr>
        <w:t xml:space="preserve">// </w:t>
      </w:r>
      <w:r w:rsidRPr="00AF1968">
        <w:rPr>
          <w:rFonts w:ascii="Times New Roman" w:hAnsi="Times New Roman" w:cs="Times New Roman"/>
          <w:sz w:val="28"/>
          <w:szCs w:val="28"/>
          <w:lang w:bidi="bn-IN"/>
        </w:rPr>
        <w:t>Консультант Плюс: Версия Проф. [Электрон. ресурс]</w:t>
      </w:r>
      <w:proofErr w:type="gramStart"/>
      <w:r w:rsidRPr="00AF1968">
        <w:rPr>
          <w:rFonts w:ascii="Times New Roman" w:hAnsi="Times New Roman" w:cs="Times New Roman"/>
          <w:sz w:val="28"/>
          <w:szCs w:val="28"/>
          <w:lang w:bidi="bn-IN"/>
        </w:rPr>
        <w:t xml:space="preserve"> .</w:t>
      </w:r>
      <w:proofErr w:type="gramEnd"/>
      <w:r w:rsidRPr="00AF1968">
        <w:rPr>
          <w:rFonts w:ascii="Times New Roman" w:hAnsi="Times New Roman" w:cs="Times New Roman"/>
          <w:sz w:val="28"/>
          <w:szCs w:val="28"/>
          <w:lang w:bidi="bn-IN"/>
        </w:rPr>
        <w:t xml:space="preserve"> М., 2016</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hAnsi="Times New Roman" w:cs="Times New Roman"/>
          <w:sz w:val="28"/>
          <w:szCs w:val="28"/>
        </w:rPr>
        <w:t xml:space="preserve">Постановление Конституционного Суда РФ от 23 февраля 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w:t>
      </w:r>
      <w:proofErr w:type="spellStart"/>
      <w:r w:rsidRPr="00AF1968">
        <w:rPr>
          <w:rFonts w:ascii="Times New Roman" w:hAnsi="Times New Roman" w:cs="Times New Roman"/>
          <w:sz w:val="28"/>
          <w:szCs w:val="28"/>
        </w:rPr>
        <w:t>Веселяшкиной</w:t>
      </w:r>
      <w:proofErr w:type="spellEnd"/>
      <w:r w:rsidRPr="00AF1968">
        <w:rPr>
          <w:rFonts w:ascii="Times New Roman" w:hAnsi="Times New Roman" w:cs="Times New Roman"/>
          <w:sz w:val="28"/>
          <w:szCs w:val="28"/>
        </w:rPr>
        <w:t xml:space="preserve">, А.Ю. </w:t>
      </w:r>
      <w:proofErr w:type="spellStart"/>
      <w:r w:rsidRPr="00AF1968">
        <w:rPr>
          <w:rFonts w:ascii="Times New Roman" w:hAnsi="Times New Roman" w:cs="Times New Roman"/>
          <w:sz w:val="28"/>
          <w:szCs w:val="28"/>
        </w:rPr>
        <w:t>Веселяшкина</w:t>
      </w:r>
      <w:proofErr w:type="spellEnd"/>
      <w:r w:rsidRPr="00AF1968">
        <w:rPr>
          <w:rFonts w:ascii="Times New Roman" w:hAnsi="Times New Roman" w:cs="Times New Roman"/>
          <w:sz w:val="28"/>
          <w:szCs w:val="28"/>
        </w:rPr>
        <w:t xml:space="preserve"> и Н.П. Лазаренко"</w:t>
      </w:r>
      <w:r w:rsidRPr="00AF1968">
        <w:rPr>
          <w:rFonts w:ascii="Times New Roman" w:hAnsi="Times New Roman" w:cs="Times New Roman"/>
          <w:color w:val="000000"/>
          <w:sz w:val="28"/>
          <w:szCs w:val="28"/>
          <w:lang w:bidi="bn-IN"/>
        </w:rPr>
        <w:t xml:space="preserve"> // </w:t>
      </w:r>
      <w:r w:rsidRPr="00AF1968">
        <w:rPr>
          <w:rFonts w:ascii="Times New Roman" w:hAnsi="Times New Roman" w:cs="Times New Roman"/>
          <w:sz w:val="28"/>
          <w:szCs w:val="28"/>
          <w:lang w:bidi="bn-IN"/>
        </w:rPr>
        <w:t>Консультант Плюс: Версия Проф. [Электрон. ресурс]</w:t>
      </w:r>
      <w:proofErr w:type="gramStart"/>
      <w:r w:rsidRPr="00AF1968">
        <w:rPr>
          <w:rFonts w:ascii="Times New Roman" w:hAnsi="Times New Roman" w:cs="Times New Roman"/>
          <w:sz w:val="28"/>
          <w:szCs w:val="28"/>
          <w:lang w:bidi="bn-IN"/>
        </w:rPr>
        <w:t xml:space="preserve"> .</w:t>
      </w:r>
      <w:proofErr w:type="gramEnd"/>
      <w:r w:rsidRPr="00AF1968">
        <w:rPr>
          <w:rFonts w:ascii="Times New Roman" w:hAnsi="Times New Roman" w:cs="Times New Roman"/>
          <w:sz w:val="28"/>
          <w:szCs w:val="28"/>
          <w:lang w:bidi="bn-IN"/>
        </w:rPr>
        <w:t xml:space="preserve"> М., 2016.</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gramStart"/>
      <w:r w:rsidRPr="00AF1968">
        <w:rPr>
          <w:rFonts w:ascii="Times New Roman" w:hAnsi="Times New Roman" w:cs="Times New Roman"/>
          <w:sz w:val="28"/>
          <w:szCs w:val="28"/>
        </w:rPr>
        <w:t>Постановление Конституционного Суда РФ от 28 января 2010 N 2-П "По делу о проверке конституционности положений абзаца второго пункта 3 и пункта 4 статьи 44 Федерального закона "Об акционерных обществах" в связи с жалобами открытых акционерных обществ "Газпром", "Газпром нефть", "</w:t>
      </w:r>
      <w:proofErr w:type="spellStart"/>
      <w:r w:rsidRPr="00AF1968">
        <w:rPr>
          <w:rFonts w:ascii="Times New Roman" w:hAnsi="Times New Roman" w:cs="Times New Roman"/>
          <w:sz w:val="28"/>
          <w:szCs w:val="28"/>
        </w:rPr>
        <w:t>Оренбургнефть</w:t>
      </w:r>
      <w:proofErr w:type="spellEnd"/>
      <w:r w:rsidRPr="00AF1968">
        <w:rPr>
          <w:rFonts w:ascii="Times New Roman" w:hAnsi="Times New Roman" w:cs="Times New Roman"/>
          <w:sz w:val="28"/>
          <w:szCs w:val="28"/>
        </w:rPr>
        <w:t xml:space="preserve">" и Акционерного коммерческого </w:t>
      </w:r>
      <w:r w:rsidRPr="00AF1968">
        <w:rPr>
          <w:rFonts w:ascii="Times New Roman" w:hAnsi="Times New Roman" w:cs="Times New Roman"/>
          <w:sz w:val="28"/>
          <w:szCs w:val="28"/>
        </w:rPr>
        <w:lastRenderedPageBreak/>
        <w:t xml:space="preserve">Сберегательного банка Российской Федерации (ОАО)" </w:t>
      </w:r>
      <w:r w:rsidRPr="00AF1968">
        <w:rPr>
          <w:rFonts w:ascii="Times New Roman" w:hAnsi="Times New Roman" w:cs="Times New Roman"/>
          <w:color w:val="000000"/>
          <w:sz w:val="28"/>
          <w:szCs w:val="28"/>
          <w:lang w:bidi="bn-IN"/>
        </w:rPr>
        <w:t xml:space="preserve">// </w:t>
      </w:r>
      <w:r w:rsidRPr="00AF1968">
        <w:rPr>
          <w:rFonts w:ascii="Times New Roman" w:hAnsi="Times New Roman" w:cs="Times New Roman"/>
          <w:sz w:val="28"/>
          <w:szCs w:val="28"/>
          <w:lang w:bidi="bn-IN"/>
        </w:rPr>
        <w:t>Консультант Плюс:</w:t>
      </w:r>
      <w:proofErr w:type="gramEnd"/>
      <w:r w:rsidRPr="00AF1968">
        <w:rPr>
          <w:rFonts w:ascii="Times New Roman" w:hAnsi="Times New Roman" w:cs="Times New Roman"/>
          <w:sz w:val="28"/>
          <w:szCs w:val="28"/>
          <w:lang w:bidi="bn-IN"/>
        </w:rPr>
        <w:t xml:space="preserve"> Версия Проф. [Электрон. ресурс]</w:t>
      </w:r>
      <w:proofErr w:type="gramStart"/>
      <w:r w:rsidRPr="00AF1968">
        <w:rPr>
          <w:rFonts w:ascii="Times New Roman" w:hAnsi="Times New Roman" w:cs="Times New Roman"/>
          <w:sz w:val="28"/>
          <w:szCs w:val="28"/>
          <w:lang w:bidi="bn-IN"/>
        </w:rPr>
        <w:t xml:space="preserve"> .</w:t>
      </w:r>
      <w:proofErr w:type="gramEnd"/>
      <w:r w:rsidRPr="00AF1968">
        <w:rPr>
          <w:rFonts w:ascii="Times New Roman" w:hAnsi="Times New Roman" w:cs="Times New Roman"/>
          <w:sz w:val="28"/>
          <w:szCs w:val="28"/>
          <w:lang w:bidi="bn-IN"/>
        </w:rPr>
        <w:t xml:space="preserve"> М., 2016. </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eastAsia="Times New Roman" w:hAnsi="Times New Roman" w:cs="Times New Roman"/>
          <w:sz w:val="28"/>
          <w:szCs w:val="28"/>
        </w:rPr>
        <w:t>Определение Ко</w:t>
      </w:r>
      <w:r w:rsidR="00D74BBE" w:rsidRPr="00AF1968">
        <w:rPr>
          <w:rFonts w:ascii="Times New Roman" w:eastAsia="Times New Roman" w:hAnsi="Times New Roman" w:cs="Times New Roman"/>
          <w:sz w:val="28"/>
          <w:szCs w:val="28"/>
        </w:rPr>
        <w:t xml:space="preserve">нституционного Суда РФ от 02 июля </w:t>
      </w:r>
      <w:r w:rsidRPr="00AF1968">
        <w:rPr>
          <w:rFonts w:ascii="Times New Roman" w:eastAsia="Times New Roman" w:hAnsi="Times New Roman" w:cs="Times New Roman"/>
          <w:sz w:val="28"/>
          <w:szCs w:val="28"/>
        </w:rPr>
        <w:t xml:space="preserve">2013 N 1048-О "Об отказе в принятии к рассмотрению жалобы общества с ограниченной ответственностью "Стандарт" на нарушение конституционных прав и свобод пунктом 2 статьи 61.3 Федерального закона "О несостоятельности (банкротстве)" </w:t>
      </w:r>
      <w:r w:rsidRPr="00AF1968">
        <w:rPr>
          <w:rFonts w:ascii="Times New Roman" w:hAnsi="Times New Roman" w:cs="Times New Roman"/>
          <w:color w:val="000000"/>
          <w:sz w:val="28"/>
          <w:szCs w:val="28"/>
          <w:lang w:bidi="bn-IN"/>
        </w:rPr>
        <w:t xml:space="preserve">// </w:t>
      </w:r>
      <w:r w:rsidRPr="00AF1968">
        <w:rPr>
          <w:rFonts w:ascii="Times New Roman" w:hAnsi="Times New Roman" w:cs="Times New Roman"/>
          <w:sz w:val="28"/>
          <w:szCs w:val="28"/>
          <w:lang w:bidi="bn-IN"/>
        </w:rPr>
        <w:t>Консультант Плюс: Версия Проф. [Электрон. ресурс]</w:t>
      </w:r>
      <w:proofErr w:type="gramStart"/>
      <w:r w:rsidRPr="00AF1968">
        <w:rPr>
          <w:rFonts w:ascii="Times New Roman" w:hAnsi="Times New Roman" w:cs="Times New Roman"/>
          <w:sz w:val="28"/>
          <w:szCs w:val="28"/>
          <w:lang w:bidi="bn-IN"/>
        </w:rPr>
        <w:t xml:space="preserve"> .</w:t>
      </w:r>
      <w:proofErr w:type="gramEnd"/>
      <w:r w:rsidRPr="00AF1968">
        <w:rPr>
          <w:rFonts w:ascii="Times New Roman" w:hAnsi="Times New Roman" w:cs="Times New Roman"/>
          <w:sz w:val="28"/>
          <w:szCs w:val="28"/>
          <w:lang w:bidi="bn-IN"/>
        </w:rPr>
        <w:t xml:space="preserve"> М., 2016.</w:t>
      </w:r>
    </w:p>
    <w:p w:rsidR="00EE16DF"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hAnsi="Times New Roman" w:cs="Times New Roman"/>
          <w:sz w:val="28"/>
          <w:szCs w:val="28"/>
          <w:lang w:val="en-US"/>
        </w:rPr>
        <w:t>BVerfG</w:t>
      </w:r>
      <w:proofErr w:type="spellEnd"/>
      <w:r w:rsidRPr="00AF1968">
        <w:rPr>
          <w:rFonts w:ascii="Times New Roman" w:hAnsi="Times New Roman" w:cs="Times New Roman"/>
          <w:sz w:val="28"/>
          <w:szCs w:val="28"/>
          <w:lang w:val="en-US"/>
        </w:rPr>
        <w:t xml:space="preserve"> 19 October 1993, </w:t>
      </w:r>
      <w:proofErr w:type="spellStart"/>
      <w:r w:rsidRPr="00AF1968">
        <w:rPr>
          <w:rFonts w:ascii="Times New Roman" w:hAnsi="Times New Roman" w:cs="Times New Roman"/>
          <w:i/>
          <w:iCs/>
          <w:sz w:val="28"/>
          <w:szCs w:val="28"/>
          <w:lang w:val="en-US"/>
        </w:rPr>
        <w:t>BVerfGE</w:t>
      </w:r>
      <w:proofErr w:type="spellEnd"/>
      <w:r w:rsidRPr="00AF1968">
        <w:rPr>
          <w:rFonts w:ascii="Times New Roman" w:hAnsi="Times New Roman" w:cs="Times New Roman"/>
          <w:i/>
          <w:iCs/>
          <w:sz w:val="28"/>
          <w:szCs w:val="28"/>
          <w:lang w:val="en-US"/>
        </w:rPr>
        <w:t xml:space="preserve"> </w:t>
      </w:r>
      <w:r w:rsidRPr="00AF1968">
        <w:rPr>
          <w:rFonts w:ascii="Times New Roman" w:hAnsi="Times New Roman" w:cs="Times New Roman"/>
          <w:sz w:val="28"/>
          <w:szCs w:val="28"/>
          <w:lang w:val="en-US"/>
        </w:rPr>
        <w:t>89, 214 (</w:t>
      </w:r>
      <w:proofErr w:type="spellStart"/>
      <w:r w:rsidRPr="00AF1968">
        <w:rPr>
          <w:rFonts w:ascii="Times New Roman" w:hAnsi="Times New Roman" w:cs="Times New Roman"/>
          <w:i/>
          <w:iCs/>
          <w:sz w:val="28"/>
          <w:szCs w:val="28"/>
          <w:lang w:val="en-US"/>
        </w:rPr>
        <w:t>Bürgschaft</w:t>
      </w:r>
      <w:proofErr w:type="spellEnd"/>
      <w:r w:rsidRPr="00AF1968">
        <w:rPr>
          <w:rFonts w:ascii="Times New Roman" w:hAnsi="Times New Roman" w:cs="Times New Roman"/>
          <w:sz w:val="28"/>
          <w:szCs w:val="28"/>
          <w:lang w:val="en-US"/>
        </w:rPr>
        <w:t xml:space="preserve">); analyzing in English language </w:t>
      </w:r>
      <w:proofErr w:type="spellStart"/>
      <w:r w:rsidRPr="00AF1968">
        <w:rPr>
          <w:rFonts w:ascii="Times New Roman" w:hAnsi="Times New Roman" w:cs="Times New Roman"/>
          <w:sz w:val="28"/>
          <w:szCs w:val="28"/>
          <w:lang w:val="en-US"/>
        </w:rPr>
        <w:t>Olha</w:t>
      </w:r>
      <w:proofErr w:type="spellEnd"/>
      <w:r w:rsidRPr="00AF1968">
        <w:rPr>
          <w:rFonts w:ascii="Times New Roman" w:hAnsi="Times New Roman" w:cs="Times New Roman"/>
          <w:sz w:val="28"/>
          <w:szCs w:val="28"/>
          <w:lang w:val="en-US"/>
        </w:rPr>
        <w:t xml:space="preserve"> </w:t>
      </w:r>
      <w:proofErr w:type="spellStart"/>
      <w:r w:rsidRPr="00AF1968">
        <w:rPr>
          <w:rFonts w:ascii="Times New Roman" w:hAnsi="Times New Roman" w:cs="Times New Roman"/>
          <w:sz w:val="28"/>
          <w:szCs w:val="28"/>
          <w:lang w:val="en-US"/>
        </w:rPr>
        <w:t>Cherednychenko</w:t>
      </w:r>
      <w:proofErr w:type="spellEnd"/>
      <w:r w:rsidRPr="00AF1968">
        <w:rPr>
          <w:rFonts w:ascii="Times New Roman" w:hAnsi="Times New Roman" w:cs="Times New Roman"/>
          <w:sz w:val="28"/>
          <w:szCs w:val="28"/>
          <w:lang w:val="en-US"/>
        </w:rPr>
        <w:t>.</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hAnsi="Times New Roman" w:cs="Times New Roman"/>
          <w:color w:val="000000"/>
          <w:sz w:val="28"/>
          <w:szCs w:val="28"/>
          <w:shd w:val="clear" w:color="auto" w:fill="FFFFFF"/>
          <w:lang w:val="en-US"/>
        </w:rPr>
        <w:t>BVerfG</w:t>
      </w:r>
      <w:proofErr w:type="spellEnd"/>
      <w:r w:rsidRPr="00AF1968">
        <w:rPr>
          <w:rFonts w:ascii="Times New Roman" w:hAnsi="Times New Roman" w:cs="Times New Roman"/>
          <w:color w:val="000000"/>
          <w:sz w:val="28"/>
          <w:szCs w:val="28"/>
          <w:shd w:val="clear" w:color="auto" w:fill="FFFFFF"/>
          <w:lang w:val="en-US"/>
        </w:rPr>
        <w:t>, 15.01.1958, 7 198 (204).</w:t>
      </w:r>
      <w:r w:rsidR="00EE16DF" w:rsidRPr="00AF1968">
        <w:rPr>
          <w:rFonts w:ascii="Times New Roman" w:hAnsi="Times New Roman" w:cs="Times New Roman"/>
          <w:color w:val="000000"/>
          <w:sz w:val="28"/>
          <w:szCs w:val="28"/>
          <w:shd w:val="clear" w:color="auto" w:fill="FFFFFF"/>
          <w:lang w:val="en-US"/>
        </w:rPr>
        <w:t xml:space="preserve"> URL:  http://www.servat.unibe.ch</w:t>
      </w:r>
    </w:p>
    <w:p w:rsidR="00EE16DF"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hAnsi="Times New Roman" w:cs="Times New Roman"/>
          <w:sz w:val="28"/>
          <w:szCs w:val="28"/>
          <w:shd w:val="clear" w:color="auto" w:fill="FFFFFF"/>
          <w:lang w:val="en-US"/>
        </w:rPr>
        <w:t>Bundesarbeitsgericht</w:t>
      </w:r>
      <w:proofErr w:type="spellEnd"/>
      <w:r w:rsidRPr="00AF1968">
        <w:rPr>
          <w:rFonts w:ascii="Times New Roman" w:hAnsi="Times New Roman" w:cs="Times New Roman"/>
          <w:sz w:val="28"/>
          <w:szCs w:val="28"/>
          <w:shd w:val="clear" w:color="auto" w:fill="FFFFFF"/>
          <w:lang w:val="en-US"/>
        </w:rPr>
        <w:t xml:space="preserve"> (Federal </w:t>
      </w:r>
      <w:proofErr w:type="spellStart"/>
      <w:r w:rsidRPr="00AF1968">
        <w:rPr>
          <w:rFonts w:ascii="Times New Roman" w:hAnsi="Times New Roman" w:cs="Times New Roman"/>
          <w:sz w:val="28"/>
          <w:szCs w:val="28"/>
          <w:shd w:val="clear" w:color="auto" w:fill="FFFFFF"/>
          <w:lang w:val="en-US"/>
        </w:rPr>
        <w:t>Labour</w:t>
      </w:r>
      <w:proofErr w:type="spellEnd"/>
      <w:r w:rsidRPr="00AF1968">
        <w:rPr>
          <w:rFonts w:ascii="Times New Roman" w:hAnsi="Times New Roman" w:cs="Times New Roman"/>
          <w:sz w:val="28"/>
          <w:szCs w:val="28"/>
          <w:shd w:val="clear" w:color="auto" w:fill="FFFFFF"/>
          <w:lang w:val="en-US"/>
        </w:rPr>
        <w:t xml:space="preserve"> Court) (hereinafter</w:t>
      </w:r>
      <w:r w:rsidRPr="00AF1968">
        <w:rPr>
          <w:rStyle w:val="apple-converted-space"/>
          <w:rFonts w:ascii="Times New Roman" w:hAnsi="Times New Roman" w:cs="Times New Roman"/>
          <w:sz w:val="28"/>
          <w:szCs w:val="28"/>
          <w:shd w:val="clear" w:color="auto" w:fill="FFFFFF"/>
          <w:lang w:val="en-US"/>
        </w:rPr>
        <w:t> </w:t>
      </w:r>
      <w:r w:rsidRPr="00AF1968">
        <w:rPr>
          <w:rStyle w:val="ab"/>
          <w:rFonts w:ascii="Times New Roman" w:hAnsi="Times New Roman" w:cs="Times New Roman"/>
          <w:bCs/>
          <w:sz w:val="28"/>
          <w:szCs w:val="28"/>
          <w:shd w:val="clear" w:color="auto" w:fill="FFFFFF"/>
          <w:lang w:val="en-US"/>
        </w:rPr>
        <w:t>BAG</w:t>
      </w:r>
      <w:r w:rsidRPr="00AF1968">
        <w:rPr>
          <w:rFonts w:ascii="Times New Roman" w:hAnsi="Times New Roman" w:cs="Times New Roman"/>
          <w:sz w:val="28"/>
          <w:szCs w:val="28"/>
          <w:shd w:val="clear" w:color="auto" w:fill="FFFFFF"/>
          <w:lang w:val="en-US"/>
        </w:rPr>
        <w:t>),</w:t>
      </w:r>
      <w:r w:rsidRPr="00AF1968">
        <w:rPr>
          <w:rStyle w:val="apple-converted-space"/>
          <w:rFonts w:ascii="Times New Roman" w:hAnsi="Times New Roman" w:cs="Times New Roman"/>
          <w:sz w:val="28"/>
          <w:szCs w:val="28"/>
          <w:shd w:val="clear" w:color="auto" w:fill="FFFFFF"/>
          <w:lang w:val="en-US"/>
        </w:rPr>
        <w:t> </w:t>
      </w:r>
      <w:r w:rsidRPr="00AF1968">
        <w:rPr>
          <w:rStyle w:val="ab"/>
          <w:rFonts w:ascii="Times New Roman" w:hAnsi="Times New Roman" w:cs="Times New Roman"/>
          <w:bCs/>
          <w:sz w:val="28"/>
          <w:szCs w:val="28"/>
          <w:shd w:val="clear" w:color="auto" w:fill="FFFFFF"/>
          <w:lang w:val="en-US"/>
        </w:rPr>
        <w:t>10 May 1957</w:t>
      </w:r>
      <w:r w:rsidRPr="00AF1968">
        <w:rPr>
          <w:rFonts w:ascii="Times New Roman" w:hAnsi="Times New Roman" w:cs="Times New Roman"/>
          <w:sz w:val="28"/>
          <w:szCs w:val="28"/>
          <w:shd w:val="clear" w:color="auto" w:fill="FFFFFF"/>
          <w:lang w:val="en-US"/>
        </w:rPr>
        <w:t>,</w:t>
      </w:r>
      <w:r w:rsidRPr="00AF1968">
        <w:rPr>
          <w:rStyle w:val="apple-converted-space"/>
          <w:rFonts w:ascii="Times New Roman" w:hAnsi="Times New Roman" w:cs="Times New Roman"/>
          <w:sz w:val="28"/>
          <w:szCs w:val="28"/>
          <w:shd w:val="clear" w:color="auto" w:fill="FFFFFF"/>
          <w:lang w:val="en-US"/>
        </w:rPr>
        <w:t> </w:t>
      </w:r>
      <w:r w:rsidRPr="00AF1968">
        <w:rPr>
          <w:rFonts w:ascii="Times New Roman" w:hAnsi="Times New Roman" w:cs="Times New Roman"/>
          <w:sz w:val="28"/>
          <w:szCs w:val="28"/>
          <w:lang w:val="en-US"/>
        </w:rPr>
        <w:t>10 May 1957, BAGE 4, 274.</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AF1968">
        <w:rPr>
          <w:rFonts w:ascii="Times New Roman" w:hAnsi="Times New Roman" w:cs="Times New Roman"/>
          <w:sz w:val="28"/>
          <w:szCs w:val="28"/>
          <w:lang w:val="en-US"/>
        </w:rPr>
        <w:t>Barclays Bank v. O'Brien (1993). URL: https://publications.parliament.uk</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AF1968">
        <w:rPr>
          <w:rFonts w:ascii="Times New Roman" w:hAnsi="Times New Roman" w:cs="Times New Roman"/>
          <w:sz w:val="28"/>
          <w:szCs w:val="28"/>
          <w:lang w:val="fr-FR"/>
        </w:rPr>
        <w:t>Fratelli Constanzo v Commune di Milano</w:t>
      </w:r>
      <w:r w:rsidRPr="00AF1968">
        <w:rPr>
          <w:rFonts w:ascii="Times New Roman" w:hAnsi="Times New Roman" w:cs="Times New Roman"/>
          <w:sz w:val="28"/>
          <w:szCs w:val="28"/>
          <w:lang w:val="en-US"/>
        </w:rPr>
        <w:t xml:space="preserve">  (Case 103/88). URL:  </w:t>
      </w:r>
      <w:r w:rsidRPr="00AF1968">
        <w:rPr>
          <w:rFonts w:ascii="Times New Roman" w:eastAsia="TimesNewRomanPSMT" w:hAnsi="Times New Roman" w:cs="Times New Roman"/>
          <w:sz w:val="28"/>
          <w:szCs w:val="28"/>
          <w:lang w:val="en-US"/>
        </w:rPr>
        <w:t>http://curia.europa.eu</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AF1968">
        <w:rPr>
          <w:rStyle w:val="ac"/>
          <w:rFonts w:ascii="Times New Roman" w:hAnsi="Times New Roman" w:cs="Times New Roman"/>
          <w:b w:val="0"/>
          <w:sz w:val="28"/>
          <w:szCs w:val="28"/>
          <w:lang w:val="en-US"/>
        </w:rPr>
        <w:t>Foster and others v British Gas plc. (</w:t>
      </w:r>
      <w:r w:rsidRPr="00AF1968">
        <w:rPr>
          <w:rFonts w:ascii="Times New Roman" w:eastAsia="TimesNewRomanPSMT" w:hAnsi="Times New Roman" w:cs="Times New Roman"/>
          <w:sz w:val="28"/>
          <w:szCs w:val="28"/>
          <w:lang w:val="en-US"/>
        </w:rPr>
        <w:t>Case C-188/89</w:t>
      </w:r>
      <w:r w:rsidRPr="00AF1968">
        <w:rPr>
          <w:rStyle w:val="ac"/>
          <w:rFonts w:ascii="Times New Roman" w:hAnsi="Times New Roman" w:cs="Times New Roman"/>
          <w:b w:val="0"/>
          <w:sz w:val="28"/>
          <w:szCs w:val="28"/>
          <w:lang w:val="en-US"/>
        </w:rPr>
        <w:t>). URL:  http://eur-lex.europa.eu</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AF1968">
        <w:rPr>
          <w:rFonts w:ascii="Times New Roman" w:eastAsia="TimesNewRomanPSMT" w:hAnsi="Times New Roman" w:cs="Times New Roman"/>
          <w:sz w:val="28"/>
          <w:szCs w:val="28"/>
          <w:lang w:val="en-US"/>
        </w:rPr>
        <w:t>Marguerite Johnston v Chief Constable of the Royal Ulster Constabulary (Case 222/84). URL: http://curia.europa.eu</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hAnsi="Times New Roman" w:cs="Times New Roman"/>
          <w:sz w:val="28"/>
          <w:szCs w:val="28"/>
          <w:lang w:val="en-US"/>
        </w:rPr>
        <w:t>Lochner</w:t>
      </w:r>
      <w:proofErr w:type="spellEnd"/>
      <w:r w:rsidRPr="00AF1968">
        <w:rPr>
          <w:rFonts w:ascii="Times New Roman" w:hAnsi="Times New Roman" w:cs="Times New Roman"/>
          <w:sz w:val="28"/>
          <w:szCs w:val="28"/>
          <w:lang w:val="en-US"/>
        </w:rPr>
        <w:t xml:space="preserve"> v. New York, 198 U.S. 45 (1905).</w:t>
      </w:r>
      <w:r w:rsidRPr="00AF1968">
        <w:rPr>
          <w:rFonts w:ascii="Times New Roman" w:hAnsi="Times New Roman" w:cs="Times New Roman"/>
          <w:b/>
          <w:sz w:val="28"/>
          <w:szCs w:val="28"/>
          <w:lang w:val="en-US"/>
        </w:rPr>
        <w:t xml:space="preserve"> </w:t>
      </w:r>
      <w:r w:rsidRPr="00AF1968">
        <w:rPr>
          <w:rFonts w:ascii="Times New Roman" w:hAnsi="Times New Roman" w:cs="Times New Roman"/>
          <w:sz w:val="28"/>
          <w:szCs w:val="28"/>
          <w:lang w:val="en-US"/>
        </w:rPr>
        <w:t xml:space="preserve">URL: https://supreme.justia.com </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AF1968">
        <w:rPr>
          <w:rFonts w:ascii="Times New Roman" w:hAnsi="Times New Roman" w:cs="Times New Roman"/>
          <w:sz w:val="28"/>
          <w:szCs w:val="28"/>
          <w:lang w:val="en-US"/>
        </w:rPr>
        <w:t xml:space="preserve">Royal Bank of Scotland plc v </w:t>
      </w:r>
      <w:proofErr w:type="spellStart"/>
      <w:r w:rsidRPr="00AF1968">
        <w:rPr>
          <w:rFonts w:ascii="Times New Roman" w:hAnsi="Times New Roman" w:cs="Times New Roman"/>
          <w:sz w:val="28"/>
          <w:szCs w:val="28"/>
          <w:lang w:val="en-US"/>
        </w:rPr>
        <w:t>Etridge</w:t>
      </w:r>
      <w:proofErr w:type="spellEnd"/>
      <w:r w:rsidRPr="00AF1968">
        <w:rPr>
          <w:rFonts w:ascii="Times New Roman" w:hAnsi="Times New Roman" w:cs="Times New Roman"/>
          <w:sz w:val="28"/>
          <w:szCs w:val="28"/>
          <w:lang w:val="en-US"/>
        </w:rPr>
        <w:t xml:space="preserve"> (No 2). URL</w:t>
      </w:r>
      <w:r w:rsidRPr="00AF1968">
        <w:rPr>
          <w:rFonts w:ascii="Times New Roman" w:hAnsi="Times New Roman" w:cs="Times New Roman"/>
          <w:b/>
          <w:sz w:val="28"/>
          <w:szCs w:val="28"/>
          <w:lang w:val="en-US"/>
        </w:rPr>
        <w:t xml:space="preserve">: </w:t>
      </w:r>
      <w:r w:rsidRPr="00AF1968">
        <w:rPr>
          <w:rFonts w:ascii="Times New Roman" w:hAnsi="Times New Roman" w:cs="Times New Roman"/>
          <w:sz w:val="28"/>
          <w:szCs w:val="28"/>
          <w:lang w:val="en-US"/>
        </w:rPr>
        <w:t>https://publications.parliament.uk</w:t>
      </w:r>
    </w:p>
    <w:p w:rsidR="00AF1968" w:rsidRPr="00AF1968" w:rsidRDefault="00AF1968" w:rsidP="00AF1968">
      <w:pPr>
        <w:pStyle w:val="Default"/>
        <w:numPr>
          <w:ilvl w:val="0"/>
          <w:numId w:val="16"/>
        </w:numPr>
        <w:spacing w:line="360" w:lineRule="auto"/>
        <w:jc w:val="both"/>
        <w:rPr>
          <w:rFonts w:ascii="Times New Roman" w:eastAsiaTheme="minorHAnsi" w:hAnsi="Times New Roman" w:cs="Times New Roman"/>
          <w:sz w:val="28"/>
          <w:szCs w:val="28"/>
          <w:lang w:val="en-US" w:eastAsia="en-US"/>
        </w:rPr>
      </w:pPr>
      <w:r>
        <w:rPr>
          <w:rFonts w:ascii="Times New Roman" w:hAnsi="Times New Roman" w:cs="Times New Roman"/>
          <w:color w:val="1A1A1A"/>
          <w:sz w:val="28"/>
          <w:szCs w:val="28"/>
          <w:lang w:val="en-US"/>
        </w:rPr>
        <w:t xml:space="preserve">     </w:t>
      </w:r>
      <w:r w:rsidRPr="00AF1968">
        <w:rPr>
          <w:rFonts w:ascii="Times New Roman" w:hAnsi="Times New Roman" w:cs="Times New Roman"/>
          <w:color w:val="1A1A1A"/>
          <w:sz w:val="28"/>
          <w:szCs w:val="28"/>
          <w:lang w:val="en-US"/>
        </w:rPr>
        <w:t>Shelley v. Kraemer</w:t>
      </w:r>
      <w:r w:rsidRPr="00AF1968">
        <w:rPr>
          <w:rStyle w:val="apple-converted-space"/>
          <w:rFonts w:ascii="Times New Roman" w:hAnsi="Times New Roman" w:cs="Times New Roman"/>
          <w:color w:val="1A1A1A"/>
          <w:sz w:val="28"/>
          <w:szCs w:val="28"/>
          <w:lang w:val="en-US"/>
        </w:rPr>
        <w:t> </w:t>
      </w:r>
      <w:r w:rsidRPr="00AF1968">
        <w:rPr>
          <w:rFonts w:ascii="Times New Roman" w:hAnsi="Times New Roman" w:cs="Times New Roman"/>
          <w:color w:val="1A1A1A"/>
          <w:sz w:val="28"/>
          <w:szCs w:val="28"/>
          <w:lang w:val="en-US"/>
        </w:rPr>
        <w:t>334 U.S. 1 (1948).</w:t>
      </w:r>
      <w:r w:rsidRPr="00AF1968">
        <w:rPr>
          <w:rFonts w:ascii="Times New Roman" w:eastAsiaTheme="minorHAnsi" w:hAnsi="Times New Roman" w:cs="Times New Roman"/>
          <w:sz w:val="28"/>
          <w:szCs w:val="28"/>
          <w:lang w:val="en-US" w:eastAsia="en-US"/>
        </w:rPr>
        <w:t xml:space="preserve">  URL</w:t>
      </w:r>
      <w:r>
        <w:rPr>
          <w:rFonts w:ascii="Times New Roman" w:eastAsiaTheme="minorHAnsi" w:hAnsi="Times New Roman" w:cs="Times New Roman"/>
          <w:sz w:val="28"/>
          <w:szCs w:val="28"/>
          <w:lang w:val="en-US" w:eastAsia="en-US"/>
        </w:rPr>
        <w:t>:</w:t>
      </w:r>
      <w:r w:rsidRPr="00AF1968">
        <w:rPr>
          <w:rFonts w:ascii="Times New Roman" w:eastAsiaTheme="minorHAnsi" w:hAnsi="Times New Roman" w:cs="Times New Roman"/>
          <w:sz w:val="28"/>
          <w:szCs w:val="28"/>
          <w:lang w:val="en-US" w:eastAsia="en-US"/>
        </w:rPr>
        <w:t>https://supreme.justia.com</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hAnsi="Times New Roman" w:cs="Times New Roman"/>
          <w:sz w:val="28"/>
          <w:szCs w:val="28"/>
        </w:rPr>
        <w:t xml:space="preserve">Брагинский, М.И., </w:t>
      </w:r>
      <w:proofErr w:type="spellStart"/>
      <w:r w:rsidRPr="00AF1968">
        <w:rPr>
          <w:rFonts w:ascii="Times New Roman" w:hAnsi="Times New Roman" w:cs="Times New Roman"/>
          <w:sz w:val="28"/>
          <w:szCs w:val="28"/>
        </w:rPr>
        <w:t>Витрянский</w:t>
      </w:r>
      <w:proofErr w:type="spellEnd"/>
      <w:r w:rsidRPr="00AF1968">
        <w:rPr>
          <w:rFonts w:ascii="Times New Roman" w:hAnsi="Times New Roman" w:cs="Times New Roman"/>
          <w:sz w:val="28"/>
          <w:szCs w:val="28"/>
        </w:rPr>
        <w:t xml:space="preserve">, В.В. Договорное право/ М.И. Брагинский. </w:t>
      </w:r>
      <w:r w:rsidRPr="00AF1968">
        <w:rPr>
          <w:rFonts w:ascii="Times New Roman" w:hAnsi="Times New Roman" w:cs="Times New Roman"/>
          <w:sz w:val="28"/>
          <w:szCs w:val="28"/>
          <w:lang w:bidi="bn-IN"/>
        </w:rPr>
        <w:t>–</w:t>
      </w:r>
      <w:r w:rsidRPr="00AF1968">
        <w:rPr>
          <w:rFonts w:ascii="Times New Roman" w:hAnsi="Times New Roman" w:cs="Times New Roman"/>
          <w:sz w:val="28"/>
          <w:szCs w:val="28"/>
        </w:rPr>
        <w:t xml:space="preserve"> М.</w:t>
      </w:r>
      <w:proofErr w:type="gramStart"/>
      <w:r w:rsidRPr="00AF1968">
        <w:rPr>
          <w:rFonts w:ascii="Times New Roman" w:hAnsi="Times New Roman" w:cs="Times New Roman"/>
          <w:sz w:val="28"/>
          <w:szCs w:val="28"/>
        </w:rPr>
        <w:t xml:space="preserve"> :</w:t>
      </w:r>
      <w:proofErr w:type="gramEnd"/>
      <w:r w:rsidRPr="00AF1968">
        <w:rPr>
          <w:rFonts w:ascii="Times New Roman" w:hAnsi="Times New Roman" w:cs="Times New Roman"/>
          <w:sz w:val="28"/>
          <w:szCs w:val="28"/>
        </w:rPr>
        <w:t xml:space="preserve"> Статут, 2001 - 2002. </w:t>
      </w:r>
      <w:r w:rsidRPr="00AF1968">
        <w:rPr>
          <w:rFonts w:ascii="Times New Roman" w:hAnsi="Times New Roman" w:cs="Times New Roman"/>
          <w:sz w:val="28"/>
          <w:szCs w:val="28"/>
          <w:lang w:bidi="bn-IN"/>
        </w:rPr>
        <w:t>–</w:t>
      </w:r>
      <w:r w:rsidRPr="00AF1968">
        <w:rPr>
          <w:rFonts w:ascii="Times New Roman" w:hAnsi="Times New Roman" w:cs="Times New Roman"/>
          <w:sz w:val="28"/>
          <w:szCs w:val="28"/>
        </w:rPr>
        <w:t>800 с.</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Fonts w:ascii="Times New Roman" w:hAnsi="Times New Roman" w:cs="Times New Roman"/>
          <w:color w:val="000000"/>
          <w:sz w:val="28"/>
          <w:szCs w:val="28"/>
        </w:rPr>
        <w:lastRenderedPageBreak/>
        <w:t>Карапетов</w:t>
      </w:r>
      <w:proofErr w:type="spellEnd"/>
      <w:r w:rsidRPr="00AF1968">
        <w:rPr>
          <w:rFonts w:ascii="Times New Roman" w:hAnsi="Times New Roman" w:cs="Times New Roman"/>
          <w:color w:val="000000"/>
          <w:sz w:val="28"/>
          <w:szCs w:val="28"/>
        </w:rPr>
        <w:t xml:space="preserve">, А.Г., Савельев, А.И. Свобода договора и ее пределы. Т. 1: Теоретические, исторические и политико-правовые основания принципа свободы договора и его ограничений/ А.Г. </w:t>
      </w:r>
      <w:proofErr w:type="spellStart"/>
      <w:r w:rsidRPr="00AF1968">
        <w:rPr>
          <w:rFonts w:ascii="Times New Roman" w:hAnsi="Times New Roman" w:cs="Times New Roman"/>
          <w:color w:val="000000"/>
          <w:sz w:val="28"/>
          <w:szCs w:val="28"/>
        </w:rPr>
        <w:t>Карапетов</w:t>
      </w:r>
      <w:proofErr w:type="spellEnd"/>
      <w:r w:rsidRPr="00AF1968">
        <w:rPr>
          <w:rFonts w:ascii="Times New Roman" w:hAnsi="Times New Roman" w:cs="Times New Roman"/>
          <w:color w:val="000000"/>
          <w:sz w:val="28"/>
          <w:szCs w:val="28"/>
        </w:rPr>
        <w:t>. – М.: Статут, 2012. – 452 с.</w:t>
      </w:r>
    </w:p>
    <w:p w:rsidR="00D74BBE" w:rsidRPr="00AF1968" w:rsidRDefault="00D74BBE"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Fonts w:ascii="Times New Roman" w:hAnsi="Times New Roman" w:cs="Times New Roman"/>
          <w:sz w:val="28"/>
          <w:szCs w:val="28"/>
        </w:rPr>
        <w:t>Цвайгерт</w:t>
      </w:r>
      <w:proofErr w:type="spellEnd"/>
      <w:r w:rsidRPr="00AF1968">
        <w:rPr>
          <w:rFonts w:ascii="Times New Roman" w:hAnsi="Times New Roman" w:cs="Times New Roman"/>
          <w:sz w:val="28"/>
          <w:szCs w:val="28"/>
        </w:rPr>
        <w:t xml:space="preserve"> К., </w:t>
      </w:r>
      <w:proofErr w:type="spellStart"/>
      <w:r w:rsidRPr="00AF1968">
        <w:rPr>
          <w:rFonts w:ascii="Times New Roman" w:hAnsi="Times New Roman" w:cs="Times New Roman"/>
          <w:sz w:val="28"/>
          <w:szCs w:val="28"/>
        </w:rPr>
        <w:t>Кетц</w:t>
      </w:r>
      <w:proofErr w:type="spellEnd"/>
      <w:r w:rsidRPr="00AF1968">
        <w:rPr>
          <w:rFonts w:ascii="Times New Roman" w:hAnsi="Times New Roman" w:cs="Times New Roman"/>
          <w:sz w:val="28"/>
          <w:szCs w:val="28"/>
        </w:rPr>
        <w:t xml:space="preserve"> Х. Введение в сравнительное правоведение в сфере частного права. Т. 2. М., 2000. – 480 с.</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hAnsi="Times New Roman" w:cs="Times New Roman"/>
          <w:color w:val="000000"/>
          <w:sz w:val="28"/>
          <w:szCs w:val="28"/>
          <w:lang w:val="en-US"/>
        </w:rPr>
        <w:t>Mak</w:t>
      </w:r>
      <w:proofErr w:type="spellEnd"/>
      <w:r w:rsidRPr="00AF1968">
        <w:rPr>
          <w:rFonts w:ascii="Times New Roman" w:hAnsi="Times New Roman" w:cs="Times New Roman"/>
          <w:color w:val="000000"/>
          <w:sz w:val="28"/>
          <w:szCs w:val="28"/>
          <w:lang w:val="en-US"/>
        </w:rPr>
        <w:t xml:space="preserve">, Chantal. </w:t>
      </w:r>
      <w:r w:rsidRPr="00AF1968">
        <w:rPr>
          <w:rFonts w:ascii="Times New Roman" w:hAnsi="Times New Roman" w:cs="Times New Roman"/>
          <w:bCs/>
          <w:color w:val="000000"/>
          <w:sz w:val="28"/>
          <w:szCs w:val="28"/>
          <w:lang w:val="en-US"/>
        </w:rPr>
        <w:t xml:space="preserve">Fundamental Rights in European Contract Law: </w:t>
      </w:r>
      <w:r w:rsidRPr="00AF1968">
        <w:rPr>
          <w:rFonts w:ascii="Times New Roman" w:hAnsi="Times New Roman" w:cs="Times New Roman"/>
          <w:color w:val="000000"/>
          <w:sz w:val="28"/>
          <w:szCs w:val="28"/>
          <w:lang w:val="en-US"/>
        </w:rPr>
        <w:t xml:space="preserve">A comparison of the impact of fundamental rights on contractual relationships in Germany, the Netherlands, Italy and England, Kluwer low </w:t>
      </w:r>
      <w:proofErr w:type="gramStart"/>
      <w:r w:rsidRPr="00AF1968">
        <w:rPr>
          <w:rFonts w:ascii="Times New Roman" w:hAnsi="Times New Roman" w:cs="Times New Roman"/>
          <w:color w:val="000000"/>
          <w:sz w:val="28"/>
          <w:szCs w:val="28"/>
          <w:lang w:val="en-US"/>
        </w:rPr>
        <w:t>international ,</w:t>
      </w:r>
      <w:proofErr w:type="gramEnd"/>
      <w:r w:rsidRPr="00AF1968">
        <w:rPr>
          <w:rFonts w:ascii="Times New Roman" w:hAnsi="Times New Roman" w:cs="Times New Roman"/>
          <w:color w:val="000000"/>
          <w:sz w:val="28"/>
          <w:szCs w:val="28"/>
          <w:lang w:val="en-US"/>
        </w:rPr>
        <w:t xml:space="preserve"> 2008. 316 </w:t>
      </w:r>
      <w:r w:rsidRPr="00AF1968">
        <w:rPr>
          <w:rFonts w:ascii="Times New Roman" w:hAnsi="Times New Roman" w:cs="Times New Roman"/>
          <w:color w:val="000000"/>
          <w:sz w:val="28"/>
          <w:szCs w:val="28"/>
        </w:rPr>
        <w:t>с</w:t>
      </w:r>
      <w:r w:rsidRPr="00AF1968">
        <w:rPr>
          <w:rFonts w:ascii="Times New Roman" w:hAnsi="Times New Roman" w:cs="Times New Roman"/>
          <w:color w:val="000000"/>
          <w:sz w:val="28"/>
          <w:szCs w:val="28"/>
          <w:lang w:val="en-US"/>
        </w:rPr>
        <w:t xml:space="preserve">. </w:t>
      </w:r>
    </w:p>
    <w:p w:rsidR="00AF1968" w:rsidRPr="00AF1968" w:rsidRDefault="00AF196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hAnsi="Times New Roman" w:cs="Times New Roman"/>
          <w:color w:val="000000"/>
          <w:sz w:val="28"/>
          <w:szCs w:val="28"/>
        </w:rPr>
        <w:t xml:space="preserve">Белых В.С. Принцип свободы договора в английском праве: доктрина и судебная практика // </w:t>
      </w:r>
      <w:r w:rsidRPr="00AF1968">
        <w:rPr>
          <w:rFonts w:ascii="Times New Roman" w:hAnsi="Times New Roman" w:cs="Times New Roman"/>
          <w:sz w:val="28"/>
          <w:szCs w:val="28"/>
        </w:rPr>
        <w:t xml:space="preserve">Право и государство, № 4 (69), 2015. С. 30-35. </w:t>
      </w:r>
    </w:p>
    <w:p w:rsidR="00D96008"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AF1968">
        <w:rPr>
          <w:rFonts w:ascii="Times New Roman" w:hAnsi="Times New Roman" w:cs="Times New Roman"/>
          <w:sz w:val="28"/>
          <w:szCs w:val="28"/>
        </w:rPr>
        <w:t>Гриценко Е.В. Формирование доктрины прямого действия конституции в российском конституционном праве// Государство и право. 2015. №6. С. 5- 18.</w:t>
      </w:r>
    </w:p>
    <w:p w:rsidR="00430053" w:rsidRDefault="00EE16DF" w:rsidP="00430053">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Fonts w:ascii="Times New Roman" w:eastAsia="Times New Roman" w:hAnsi="Times New Roman" w:cs="Times New Roman"/>
          <w:sz w:val="28"/>
          <w:szCs w:val="28"/>
        </w:rPr>
        <w:t>Должиков</w:t>
      </w:r>
      <w:proofErr w:type="spellEnd"/>
      <w:r w:rsidRPr="00AF1968">
        <w:rPr>
          <w:rFonts w:ascii="Times New Roman" w:eastAsia="Times New Roman" w:hAnsi="Times New Roman" w:cs="Times New Roman"/>
          <w:sz w:val="28"/>
          <w:szCs w:val="28"/>
        </w:rPr>
        <w:t>, А.В. Влияние конституционных прав на российскую правовую систему // Сравнительное конституционное обозрение. –2012. – № 6 (91). – С. 109 –120</w:t>
      </w:r>
      <w:r w:rsidR="00430053">
        <w:rPr>
          <w:rFonts w:ascii="Times New Roman" w:eastAsia="Times New Roman" w:hAnsi="Times New Roman" w:cs="Times New Roman"/>
          <w:sz w:val="28"/>
          <w:szCs w:val="28"/>
        </w:rPr>
        <w:t xml:space="preserve">. </w:t>
      </w:r>
    </w:p>
    <w:p w:rsidR="00430053" w:rsidRPr="00430053" w:rsidRDefault="00430053" w:rsidP="00430053">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430053">
        <w:rPr>
          <w:rFonts w:ascii="Times New Roman" w:eastAsia="Times New Roman" w:hAnsi="Times New Roman" w:cs="Times New Roman"/>
          <w:sz w:val="28"/>
          <w:szCs w:val="28"/>
        </w:rPr>
        <w:t>Зденек</w:t>
      </w:r>
      <w:proofErr w:type="spellEnd"/>
      <w:r w:rsidRPr="00430053">
        <w:rPr>
          <w:rFonts w:ascii="Times New Roman" w:eastAsia="Times New Roman" w:hAnsi="Times New Roman" w:cs="Times New Roman"/>
          <w:sz w:val="28"/>
          <w:szCs w:val="28"/>
        </w:rPr>
        <w:t xml:space="preserve"> </w:t>
      </w:r>
      <w:proofErr w:type="spellStart"/>
      <w:r w:rsidRPr="00430053">
        <w:rPr>
          <w:rFonts w:ascii="Times New Roman" w:eastAsia="Times New Roman" w:hAnsi="Times New Roman" w:cs="Times New Roman"/>
          <w:sz w:val="28"/>
          <w:szCs w:val="28"/>
        </w:rPr>
        <w:t>Кюн</w:t>
      </w:r>
      <w:proofErr w:type="spellEnd"/>
      <w:r w:rsidRPr="00430053">
        <w:rPr>
          <w:rFonts w:ascii="Times New Roman" w:eastAsia="Times New Roman" w:hAnsi="Times New Roman" w:cs="Times New Roman"/>
          <w:sz w:val="28"/>
          <w:szCs w:val="28"/>
        </w:rPr>
        <w:t xml:space="preserve">. Горизонтальный конституционализм: три конституционные стратегии стран Центральной Европы // Сравнительное конституционное обозрение. – 2006. –  № 2 (55). – С. 37-50. </w:t>
      </w:r>
    </w:p>
    <w:p w:rsidR="00D74BBE" w:rsidRPr="00AF1968" w:rsidRDefault="00D74BBE"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Style w:val="nowrap"/>
          <w:rFonts w:ascii="Times New Roman" w:hAnsi="Times New Roman" w:cs="Times New Roman"/>
          <w:sz w:val="28"/>
          <w:szCs w:val="28"/>
        </w:rPr>
        <w:t>Карапетов</w:t>
      </w:r>
      <w:proofErr w:type="spellEnd"/>
      <w:r w:rsidRPr="00AF1968">
        <w:rPr>
          <w:rStyle w:val="nowrap"/>
          <w:rFonts w:ascii="Times New Roman" w:hAnsi="Times New Roman" w:cs="Times New Roman"/>
          <w:sz w:val="28"/>
          <w:szCs w:val="28"/>
        </w:rPr>
        <w:t xml:space="preserve"> А. Г.</w:t>
      </w:r>
      <w:r w:rsidRPr="00AF1968">
        <w:rPr>
          <w:rFonts w:ascii="Times New Roman" w:hAnsi="Times New Roman" w:cs="Times New Roman"/>
          <w:sz w:val="28"/>
          <w:szCs w:val="28"/>
        </w:rPr>
        <w:t xml:space="preserve"> Экономические основания принципа свободы договора // Вестник гражданского права. 2012. Т. 12. № 3. </w:t>
      </w:r>
      <w:r w:rsidRPr="00AF1968">
        <w:rPr>
          <w:rStyle w:val="st"/>
          <w:rFonts w:ascii="Times New Roman" w:hAnsi="Times New Roman" w:cs="Times New Roman"/>
          <w:sz w:val="28"/>
          <w:szCs w:val="28"/>
        </w:rPr>
        <w:t>С.66-154</w:t>
      </w:r>
    </w:p>
    <w:p w:rsidR="00EE16DF" w:rsidRPr="00AF1968" w:rsidRDefault="00D96008"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Fonts w:ascii="Times New Roman" w:hAnsi="Times New Roman" w:cs="Times New Roman"/>
          <w:sz w:val="28"/>
          <w:szCs w:val="28"/>
          <w:lang w:bidi="bn-IN"/>
        </w:rPr>
        <w:t>Корешкова</w:t>
      </w:r>
      <w:proofErr w:type="spellEnd"/>
      <w:r w:rsidRPr="00AF1968">
        <w:rPr>
          <w:rFonts w:ascii="Times New Roman" w:hAnsi="Times New Roman" w:cs="Times New Roman"/>
          <w:sz w:val="28"/>
          <w:szCs w:val="28"/>
          <w:lang w:bidi="bn-IN"/>
        </w:rPr>
        <w:t xml:space="preserve">, А.А. Становление и развитие принципа свободы договора в праве ФРГ/ А.А. </w:t>
      </w:r>
      <w:proofErr w:type="spellStart"/>
      <w:r w:rsidRPr="00AF1968">
        <w:rPr>
          <w:rFonts w:ascii="Times New Roman" w:hAnsi="Times New Roman" w:cs="Times New Roman"/>
          <w:sz w:val="28"/>
          <w:szCs w:val="28"/>
          <w:lang w:bidi="bn-IN"/>
        </w:rPr>
        <w:t>Корешкова</w:t>
      </w:r>
      <w:proofErr w:type="spellEnd"/>
      <w:r w:rsidRPr="00AF1968">
        <w:rPr>
          <w:rFonts w:ascii="Times New Roman" w:hAnsi="Times New Roman" w:cs="Times New Roman"/>
          <w:sz w:val="28"/>
          <w:szCs w:val="28"/>
          <w:lang w:bidi="bn-IN"/>
        </w:rPr>
        <w:t xml:space="preserve"> // Грамота. – 2013. –№1 (27)</w:t>
      </w:r>
      <w:proofErr w:type="gramStart"/>
      <w:r w:rsidRPr="00AF1968">
        <w:rPr>
          <w:rFonts w:ascii="Times New Roman" w:hAnsi="Times New Roman" w:cs="Times New Roman"/>
          <w:sz w:val="28"/>
          <w:szCs w:val="28"/>
          <w:lang w:bidi="bn-IN"/>
        </w:rPr>
        <w:t>.</w:t>
      </w:r>
      <w:proofErr w:type="gramEnd"/>
      <w:r w:rsidRPr="00AF1968">
        <w:rPr>
          <w:rFonts w:ascii="Times New Roman" w:hAnsi="Times New Roman" w:cs="Times New Roman"/>
          <w:sz w:val="28"/>
          <w:szCs w:val="28"/>
          <w:lang w:bidi="bn-IN"/>
        </w:rPr>
        <w:t xml:space="preserve"> – </w:t>
      </w:r>
      <w:proofErr w:type="gramStart"/>
      <w:r w:rsidRPr="00AF1968">
        <w:rPr>
          <w:rFonts w:ascii="Times New Roman" w:hAnsi="Times New Roman" w:cs="Times New Roman"/>
          <w:sz w:val="28"/>
          <w:szCs w:val="28"/>
          <w:lang w:bidi="bn-IN"/>
        </w:rPr>
        <w:t>с</w:t>
      </w:r>
      <w:proofErr w:type="gramEnd"/>
      <w:r w:rsidRPr="00AF1968">
        <w:rPr>
          <w:rFonts w:ascii="Times New Roman" w:hAnsi="Times New Roman" w:cs="Times New Roman"/>
          <w:sz w:val="28"/>
          <w:szCs w:val="28"/>
          <w:lang w:bidi="bn-IN"/>
        </w:rPr>
        <w:t xml:space="preserve">. 105-109. </w:t>
      </w:r>
      <w:r w:rsidRPr="00AF1968">
        <w:rPr>
          <w:rFonts w:ascii="Times New Roman" w:eastAsia="Calibri" w:hAnsi="Times New Roman" w:cs="Times New Roman"/>
          <w:sz w:val="28"/>
          <w:szCs w:val="28"/>
        </w:rPr>
        <w:t xml:space="preserve"> </w:t>
      </w:r>
    </w:p>
    <w:p w:rsidR="00EE16DF" w:rsidRPr="00AF1968" w:rsidRDefault="00EE16DF" w:rsidP="00AF1968">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AF1968">
        <w:rPr>
          <w:rFonts w:ascii="Times New Roman" w:eastAsia="Times New Roman" w:hAnsi="Times New Roman" w:cs="Times New Roman"/>
          <w:sz w:val="28"/>
          <w:szCs w:val="28"/>
        </w:rPr>
        <w:t>Кумм</w:t>
      </w:r>
      <w:proofErr w:type="spellEnd"/>
      <w:r w:rsidRPr="00AF1968">
        <w:rPr>
          <w:rFonts w:ascii="Times New Roman" w:eastAsia="Times New Roman" w:hAnsi="Times New Roman" w:cs="Times New Roman"/>
          <w:sz w:val="28"/>
          <w:szCs w:val="28"/>
        </w:rPr>
        <w:t xml:space="preserve"> М., </w:t>
      </w:r>
      <w:proofErr w:type="spellStart"/>
      <w:r w:rsidRPr="00AF1968">
        <w:rPr>
          <w:rFonts w:ascii="Times New Roman" w:eastAsia="Times New Roman" w:hAnsi="Times New Roman" w:cs="Times New Roman"/>
          <w:sz w:val="28"/>
          <w:szCs w:val="28"/>
        </w:rPr>
        <w:t>Комелла</w:t>
      </w:r>
      <w:proofErr w:type="spellEnd"/>
      <w:r w:rsidRPr="00AF1968">
        <w:rPr>
          <w:rFonts w:ascii="Times New Roman" w:eastAsia="Times New Roman" w:hAnsi="Times New Roman" w:cs="Times New Roman"/>
          <w:sz w:val="28"/>
          <w:szCs w:val="28"/>
        </w:rPr>
        <w:t xml:space="preserve"> В.Ф. Особая роль конституционных прав в разрешении частноправовых споров // Сравнительное конституционное обозрение. 2006. № 2. </w:t>
      </w:r>
      <w:r w:rsidRPr="00AF1968">
        <w:rPr>
          <w:rFonts w:ascii="Times New Roman" w:hAnsi="Times New Roman" w:cs="Times New Roman"/>
          <w:sz w:val="28"/>
          <w:szCs w:val="28"/>
        </w:rPr>
        <w:t>- С. 51-74</w:t>
      </w:r>
    </w:p>
    <w:p w:rsidR="00430053" w:rsidRPr="00430053" w:rsidRDefault="00D96008" w:rsidP="00430053">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AF1968">
        <w:rPr>
          <w:rFonts w:ascii="Times New Roman" w:eastAsia="Calibri" w:hAnsi="Times New Roman" w:cs="Times New Roman"/>
          <w:sz w:val="28"/>
          <w:szCs w:val="28"/>
        </w:rPr>
        <w:lastRenderedPageBreak/>
        <w:t>Моше</w:t>
      </w:r>
      <w:proofErr w:type="spellEnd"/>
      <w:r w:rsidRPr="00AF1968">
        <w:rPr>
          <w:rFonts w:ascii="Times New Roman" w:eastAsia="Calibri" w:hAnsi="Times New Roman" w:cs="Times New Roman"/>
          <w:sz w:val="28"/>
          <w:szCs w:val="28"/>
        </w:rPr>
        <w:t xml:space="preserve"> </w:t>
      </w:r>
      <w:proofErr w:type="spellStart"/>
      <w:r w:rsidRPr="00AF1968">
        <w:rPr>
          <w:rFonts w:ascii="Times New Roman" w:eastAsia="Calibri" w:hAnsi="Times New Roman" w:cs="Times New Roman"/>
          <w:sz w:val="28"/>
          <w:szCs w:val="28"/>
        </w:rPr>
        <w:t>Коэн-Элия</w:t>
      </w:r>
      <w:proofErr w:type="spellEnd"/>
      <w:r w:rsidRPr="00AF1968">
        <w:rPr>
          <w:rFonts w:ascii="Times New Roman" w:eastAsia="Calibri" w:hAnsi="Times New Roman" w:cs="Times New Roman"/>
          <w:sz w:val="28"/>
          <w:szCs w:val="28"/>
        </w:rPr>
        <w:t xml:space="preserve">, </w:t>
      </w:r>
      <w:proofErr w:type="spellStart"/>
      <w:r w:rsidRPr="00AF1968">
        <w:rPr>
          <w:rFonts w:ascii="Times New Roman" w:eastAsia="Calibri" w:hAnsi="Times New Roman" w:cs="Times New Roman"/>
          <w:sz w:val="28"/>
          <w:szCs w:val="28"/>
        </w:rPr>
        <w:t>Иддо</w:t>
      </w:r>
      <w:proofErr w:type="spellEnd"/>
      <w:r w:rsidRPr="00AF1968">
        <w:rPr>
          <w:rFonts w:ascii="Times New Roman" w:eastAsia="Calibri" w:hAnsi="Times New Roman" w:cs="Times New Roman"/>
          <w:sz w:val="28"/>
          <w:szCs w:val="28"/>
        </w:rPr>
        <w:t xml:space="preserve"> </w:t>
      </w:r>
      <w:proofErr w:type="spellStart"/>
      <w:r w:rsidRPr="00AF1968">
        <w:rPr>
          <w:rFonts w:ascii="Times New Roman" w:eastAsia="Calibri" w:hAnsi="Times New Roman" w:cs="Times New Roman"/>
          <w:sz w:val="28"/>
          <w:szCs w:val="28"/>
        </w:rPr>
        <w:t>Порат</w:t>
      </w:r>
      <w:proofErr w:type="spellEnd"/>
      <w:r w:rsidRPr="00AF1968">
        <w:rPr>
          <w:rFonts w:ascii="Times New Roman" w:eastAsia="Calibri" w:hAnsi="Times New Roman" w:cs="Times New Roman"/>
          <w:sz w:val="28"/>
          <w:szCs w:val="28"/>
        </w:rPr>
        <w:t>. Американский метод взвешивания интересов и немецкий тест на пропорциональность: исторические корни // Сравнительное конституци</w:t>
      </w:r>
      <w:r w:rsidRPr="00AF1968">
        <w:rPr>
          <w:rFonts w:ascii="Times New Roman" w:hAnsi="Times New Roman" w:cs="Times New Roman"/>
          <w:sz w:val="28"/>
          <w:szCs w:val="28"/>
        </w:rPr>
        <w:t>онное обозрение. 2011. № 3. С. 59-81</w:t>
      </w:r>
      <w:r w:rsidR="00430053">
        <w:rPr>
          <w:rFonts w:ascii="Times New Roman" w:hAnsi="Times New Roman" w:cs="Times New Roman"/>
          <w:sz w:val="28"/>
          <w:szCs w:val="28"/>
        </w:rPr>
        <w:t>.</w:t>
      </w:r>
    </w:p>
    <w:p w:rsidR="000A626C" w:rsidRPr="003850EB" w:rsidRDefault="00430053" w:rsidP="000A626C">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r w:rsidRPr="00430053">
        <w:rPr>
          <w:rFonts w:ascii="Times New Roman" w:hAnsi="Times New Roman" w:cs="Times New Roman"/>
          <w:sz w:val="28"/>
          <w:szCs w:val="28"/>
        </w:rPr>
        <w:t xml:space="preserve">Степанов Е. М. Право Европейского сообщества и национальное право. Развитие принципов права Европейских сообществ // Московский журнал </w:t>
      </w:r>
      <w:r>
        <w:rPr>
          <w:rFonts w:ascii="Times New Roman" w:hAnsi="Times New Roman" w:cs="Times New Roman"/>
          <w:sz w:val="28"/>
          <w:szCs w:val="28"/>
        </w:rPr>
        <w:t xml:space="preserve">международного права. 2008. № </w:t>
      </w:r>
      <w:r w:rsidRPr="00430053">
        <w:rPr>
          <w:rFonts w:ascii="Times New Roman" w:hAnsi="Times New Roman" w:cs="Times New Roman"/>
          <w:sz w:val="28"/>
          <w:szCs w:val="28"/>
        </w:rPr>
        <w:t>1.</w:t>
      </w:r>
      <w:r>
        <w:rPr>
          <w:rFonts w:ascii="Times New Roman" w:hAnsi="Times New Roman" w:cs="Times New Roman"/>
          <w:sz w:val="28"/>
          <w:szCs w:val="28"/>
        </w:rPr>
        <w:t xml:space="preserve"> - </w:t>
      </w:r>
      <w:r w:rsidRPr="00430053">
        <w:rPr>
          <w:rFonts w:ascii="Times New Roman" w:hAnsi="Times New Roman" w:cs="Times New Roman"/>
          <w:sz w:val="28"/>
          <w:szCs w:val="28"/>
        </w:rPr>
        <w:t xml:space="preserve"> С. 110 - 111. </w:t>
      </w:r>
    </w:p>
    <w:p w:rsidR="000A626C" w:rsidRPr="000A626C" w:rsidRDefault="000A626C" w:rsidP="000A626C">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0A626C">
        <w:rPr>
          <w:rFonts w:ascii="Times New Roman" w:eastAsia="Times New Roman" w:hAnsi="Times New Roman" w:cs="Times New Roman"/>
          <w:sz w:val="28"/>
          <w:szCs w:val="28"/>
        </w:rPr>
        <w:t>Ташнет</w:t>
      </w:r>
      <w:proofErr w:type="spellEnd"/>
      <w:r w:rsidRPr="000A626C">
        <w:rPr>
          <w:rFonts w:ascii="Times New Roman" w:eastAsia="Times New Roman" w:hAnsi="Times New Roman" w:cs="Times New Roman"/>
          <w:sz w:val="28"/>
          <w:szCs w:val="28"/>
        </w:rPr>
        <w:t xml:space="preserve"> Марк. Соотношение судебного контроля над нормотворчеством и толкования законов применительно к «горизонтальному эффекту» // «Сравнительное конституционное обозрение». 2006. № 2 (55). С.28-36.</w:t>
      </w:r>
    </w:p>
    <w:p w:rsidR="000A626C" w:rsidRPr="000A626C" w:rsidRDefault="000A626C" w:rsidP="000A626C">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0A626C">
        <w:rPr>
          <w:rStyle w:val="ab"/>
          <w:rFonts w:ascii="Times New Roman" w:hAnsi="Times New Roman" w:cs="Times New Roman"/>
          <w:i w:val="0"/>
          <w:sz w:val="28"/>
          <w:szCs w:val="28"/>
        </w:rPr>
        <w:t>Ульбашев</w:t>
      </w:r>
      <w:proofErr w:type="spellEnd"/>
      <w:r w:rsidRPr="000A626C">
        <w:rPr>
          <w:rStyle w:val="ab"/>
          <w:rFonts w:ascii="Times New Roman" w:hAnsi="Times New Roman" w:cs="Times New Roman"/>
          <w:i w:val="0"/>
          <w:sz w:val="28"/>
          <w:szCs w:val="28"/>
        </w:rPr>
        <w:t> А. А.</w:t>
      </w:r>
      <w:r w:rsidRPr="000A626C">
        <w:rPr>
          <w:rFonts w:ascii="Times New Roman" w:hAnsi="Times New Roman" w:cs="Times New Roman"/>
          <w:i/>
          <w:sz w:val="28"/>
          <w:szCs w:val="28"/>
        </w:rPr>
        <w:t xml:space="preserve"> </w:t>
      </w:r>
      <w:r w:rsidRPr="000A626C">
        <w:rPr>
          <w:rFonts w:ascii="Times New Roman" w:hAnsi="Times New Roman" w:cs="Times New Roman"/>
          <w:sz w:val="28"/>
          <w:szCs w:val="28"/>
        </w:rPr>
        <w:t>Экономический анализ права или правовой анализ экономики</w:t>
      </w:r>
      <w:r w:rsidRPr="000A626C">
        <w:rPr>
          <w:rFonts w:ascii="Times New Roman" w:hAnsi="Times New Roman" w:cs="Times New Roman"/>
          <w:i/>
          <w:sz w:val="28"/>
          <w:szCs w:val="28"/>
        </w:rPr>
        <w:t xml:space="preserve"> // </w:t>
      </w:r>
      <w:r w:rsidRPr="000A626C">
        <w:rPr>
          <w:rStyle w:val="ab"/>
          <w:rFonts w:ascii="Times New Roman" w:hAnsi="Times New Roman" w:cs="Times New Roman"/>
          <w:i w:val="0"/>
          <w:sz w:val="28"/>
          <w:szCs w:val="28"/>
        </w:rPr>
        <w:t>Сравнительное конституционное обозрение</w:t>
      </w:r>
      <w:r w:rsidRPr="000A626C">
        <w:rPr>
          <w:rFonts w:ascii="Times New Roman" w:hAnsi="Times New Roman" w:cs="Times New Roman"/>
          <w:i/>
          <w:sz w:val="28"/>
          <w:szCs w:val="28"/>
        </w:rPr>
        <w:t xml:space="preserve">. — </w:t>
      </w:r>
      <w:r w:rsidRPr="000A626C">
        <w:rPr>
          <w:rFonts w:ascii="Times New Roman" w:hAnsi="Times New Roman" w:cs="Times New Roman"/>
          <w:sz w:val="28"/>
          <w:szCs w:val="28"/>
        </w:rPr>
        <w:t xml:space="preserve">2014. № 3. – С. 135-143.  </w:t>
      </w:r>
      <w:r w:rsidRPr="000A626C">
        <w:rPr>
          <w:rFonts w:ascii="Times New Roman" w:eastAsia="Times New Roman" w:hAnsi="Times New Roman" w:cs="Times New Roman"/>
          <w:sz w:val="28"/>
          <w:szCs w:val="28"/>
        </w:rPr>
        <w:t xml:space="preserve"> </w:t>
      </w:r>
    </w:p>
    <w:p w:rsidR="00430053" w:rsidRPr="000A626C" w:rsidRDefault="00AF1968" w:rsidP="00430053">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bidi="bn-IN"/>
        </w:rPr>
      </w:pPr>
      <w:proofErr w:type="spellStart"/>
      <w:r w:rsidRPr="00430053">
        <w:rPr>
          <w:rFonts w:ascii="Times New Roman" w:hAnsi="Times New Roman" w:cs="Times New Roman"/>
          <w:sz w:val="28"/>
          <w:szCs w:val="28"/>
        </w:rPr>
        <w:t>Шляхтин</w:t>
      </w:r>
      <w:proofErr w:type="spellEnd"/>
      <w:r w:rsidRPr="00430053">
        <w:rPr>
          <w:rFonts w:ascii="Times New Roman" w:hAnsi="Times New Roman" w:cs="Times New Roman"/>
          <w:sz w:val="28"/>
          <w:szCs w:val="28"/>
        </w:rPr>
        <w:t xml:space="preserve"> И.С. Естественно-правовые основания принципа свободы договора // Научный форум: Юриспруденция, история, социология, политология и философия: сб. ст. по материалам V </w:t>
      </w:r>
      <w:proofErr w:type="spellStart"/>
      <w:r w:rsidRPr="00430053">
        <w:rPr>
          <w:rFonts w:ascii="Times New Roman" w:hAnsi="Times New Roman" w:cs="Times New Roman"/>
          <w:sz w:val="28"/>
          <w:szCs w:val="28"/>
        </w:rPr>
        <w:t>междунар</w:t>
      </w:r>
      <w:proofErr w:type="spellEnd"/>
      <w:r w:rsidRPr="00430053">
        <w:rPr>
          <w:rFonts w:ascii="Times New Roman" w:hAnsi="Times New Roman" w:cs="Times New Roman"/>
          <w:sz w:val="28"/>
          <w:szCs w:val="28"/>
        </w:rPr>
        <w:t xml:space="preserve">. </w:t>
      </w:r>
      <w:proofErr w:type="spellStart"/>
      <w:r w:rsidRPr="00430053">
        <w:rPr>
          <w:rFonts w:ascii="Times New Roman" w:hAnsi="Times New Roman" w:cs="Times New Roman"/>
          <w:sz w:val="28"/>
          <w:szCs w:val="28"/>
        </w:rPr>
        <w:t>науч</w:t>
      </w:r>
      <w:proofErr w:type="gramStart"/>
      <w:r w:rsidRPr="00430053">
        <w:rPr>
          <w:rFonts w:ascii="Times New Roman" w:hAnsi="Times New Roman" w:cs="Times New Roman"/>
          <w:sz w:val="28"/>
          <w:szCs w:val="28"/>
        </w:rPr>
        <w:t>.-</w:t>
      </w:r>
      <w:proofErr w:type="gramEnd"/>
      <w:r w:rsidRPr="00430053">
        <w:rPr>
          <w:rFonts w:ascii="Times New Roman" w:hAnsi="Times New Roman" w:cs="Times New Roman"/>
          <w:sz w:val="28"/>
          <w:szCs w:val="28"/>
        </w:rPr>
        <w:t>практ</w:t>
      </w:r>
      <w:proofErr w:type="spellEnd"/>
      <w:r w:rsidRPr="00430053">
        <w:rPr>
          <w:rFonts w:ascii="Times New Roman" w:hAnsi="Times New Roman" w:cs="Times New Roman"/>
          <w:sz w:val="28"/>
          <w:szCs w:val="28"/>
        </w:rPr>
        <w:t xml:space="preserve">. </w:t>
      </w:r>
      <w:proofErr w:type="spellStart"/>
      <w:r w:rsidRPr="00430053">
        <w:rPr>
          <w:rFonts w:ascii="Times New Roman" w:hAnsi="Times New Roman" w:cs="Times New Roman"/>
          <w:sz w:val="28"/>
          <w:szCs w:val="28"/>
        </w:rPr>
        <w:t>конф</w:t>
      </w:r>
      <w:proofErr w:type="spellEnd"/>
      <w:r w:rsidRPr="00430053">
        <w:rPr>
          <w:rFonts w:ascii="Times New Roman" w:hAnsi="Times New Roman" w:cs="Times New Roman"/>
          <w:sz w:val="28"/>
          <w:szCs w:val="28"/>
        </w:rPr>
        <w:t>. — № 3(5). — М., Изд. «МЦНО», 2017. — С. 60-66.</w:t>
      </w:r>
    </w:p>
    <w:p w:rsidR="000A626C" w:rsidRPr="000A626C" w:rsidRDefault="00D96008" w:rsidP="000A626C">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proofErr w:type="spellStart"/>
      <w:r w:rsidRPr="00430053">
        <w:rPr>
          <w:rFonts w:ascii="Times New Roman" w:hAnsi="Times New Roman" w:cs="Times New Roman"/>
          <w:sz w:val="28"/>
          <w:szCs w:val="28"/>
          <w:lang w:val="en-US" w:bidi="bn-IN"/>
        </w:rPr>
        <w:t>Cherednychenko</w:t>
      </w:r>
      <w:proofErr w:type="spellEnd"/>
      <w:r w:rsidRPr="00430053">
        <w:rPr>
          <w:rFonts w:ascii="Times New Roman" w:hAnsi="Times New Roman" w:cs="Times New Roman"/>
          <w:sz w:val="28"/>
          <w:szCs w:val="28"/>
          <w:lang w:val="en-US" w:bidi="bn-IN"/>
        </w:rPr>
        <w:t xml:space="preserve">, O.O. The </w:t>
      </w:r>
      <w:proofErr w:type="spellStart"/>
      <w:r w:rsidRPr="00430053">
        <w:rPr>
          <w:rFonts w:ascii="Times New Roman" w:hAnsi="Times New Roman" w:cs="Times New Roman"/>
          <w:sz w:val="28"/>
          <w:szCs w:val="28"/>
          <w:lang w:val="en-US" w:bidi="bn-IN"/>
        </w:rPr>
        <w:t>constitutionalization</w:t>
      </w:r>
      <w:proofErr w:type="spellEnd"/>
      <w:r w:rsidRPr="00430053">
        <w:rPr>
          <w:rFonts w:ascii="Times New Roman" w:hAnsi="Times New Roman" w:cs="Times New Roman"/>
          <w:sz w:val="28"/>
          <w:szCs w:val="28"/>
          <w:lang w:val="en-US" w:bidi="bn-IN"/>
        </w:rPr>
        <w:t xml:space="preserve"> of contract law: Something new under the Sun? [</w:t>
      </w:r>
      <w:r w:rsidRPr="00430053">
        <w:rPr>
          <w:rFonts w:ascii="Times New Roman" w:hAnsi="Times New Roman" w:cs="Times New Roman"/>
          <w:sz w:val="28"/>
          <w:szCs w:val="28"/>
          <w:lang w:bidi="bn-IN"/>
        </w:rPr>
        <w:t>Электронный</w:t>
      </w:r>
      <w:r w:rsidRPr="00430053">
        <w:rPr>
          <w:rFonts w:ascii="Times New Roman" w:hAnsi="Times New Roman" w:cs="Times New Roman"/>
          <w:sz w:val="28"/>
          <w:szCs w:val="28"/>
          <w:lang w:val="en-US" w:bidi="bn-IN"/>
        </w:rPr>
        <w:t xml:space="preserve"> </w:t>
      </w:r>
      <w:r w:rsidRPr="00430053">
        <w:rPr>
          <w:rFonts w:ascii="Times New Roman" w:hAnsi="Times New Roman" w:cs="Times New Roman"/>
          <w:sz w:val="28"/>
          <w:szCs w:val="28"/>
          <w:lang w:bidi="bn-IN"/>
        </w:rPr>
        <w:t>ресурс</w:t>
      </w:r>
      <w:r w:rsidRPr="00430053">
        <w:rPr>
          <w:rFonts w:ascii="Times New Roman" w:hAnsi="Times New Roman" w:cs="Times New Roman"/>
          <w:sz w:val="28"/>
          <w:szCs w:val="28"/>
          <w:lang w:val="en-US" w:bidi="bn-IN"/>
        </w:rPr>
        <w:t>]// Electronic Journal of Comparative Law, – 2004.</w:t>
      </w:r>
      <w:r w:rsidRPr="00430053">
        <w:rPr>
          <w:rFonts w:ascii="Times New Roman" w:hAnsi="Times New Roman" w:cs="Times New Roman"/>
          <w:sz w:val="28"/>
          <w:szCs w:val="28"/>
          <w:lang w:val="en-US" w:bidi="bn-IN"/>
        </w:rPr>
        <w:softHyphen/>
        <w:t>– vol. 8.1.</w:t>
      </w:r>
      <w:r w:rsidRPr="00430053">
        <w:rPr>
          <w:rFonts w:ascii="Times New Roman" w:hAnsi="Times New Roman" w:cs="Times New Roman"/>
          <w:sz w:val="28"/>
          <w:szCs w:val="28"/>
          <w:lang w:val="en-US" w:bidi="bn-IN"/>
        </w:rPr>
        <w:softHyphen/>
        <w:t xml:space="preserve"> </w:t>
      </w:r>
      <w:r w:rsidRPr="00430053">
        <w:rPr>
          <w:rFonts w:ascii="Times New Roman" w:hAnsi="Times New Roman" w:cs="Times New Roman"/>
          <w:color w:val="000000"/>
          <w:sz w:val="28"/>
          <w:szCs w:val="28"/>
          <w:shd w:val="clear" w:color="auto" w:fill="FFFFFF"/>
          <w:lang w:val="en-US"/>
        </w:rPr>
        <w:t>URL:</w:t>
      </w:r>
      <w:r w:rsidRPr="00430053">
        <w:rPr>
          <w:rFonts w:ascii="Times New Roman" w:hAnsi="Times New Roman" w:cs="Times New Roman"/>
          <w:sz w:val="28"/>
          <w:szCs w:val="28"/>
          <w:lang w:val="en-US" w:bidi="bn-IN"/>
        </w:rPr>
        <w:t xml:space="preserve"> </w:t>
      </w:r>
      <w:r w:rsidR="000A626C" w:rsidRPr="000A626C">
        <w:rPr>
          <w:rFonts w:ascii="Times New Roman" w:hAnsi="Times New Roman" w:cs="Times New Roman"/>
          <w:sz w:val="28"/>
          <w:szCs w:val="28"/>
          <w:lang w:val="en-US" w:bidi="bn-IN"/>
        </w:rPr>
        <w:t xml:space="preserve">http://www.ejcl.org. </w:t>
      </w:r>
    </w:p>
    <w:p w:rsidR="00D96008" w:rsidRPr="000A626C" w:rsidRDefault="00D96008" w:rsidP="000A626C">
      <w:pPr>
        <w:numPr>
          <w:ilvl w:val="0"/>
          <w:numId w:val="16"/>
        </w:numPr>
        <w:autoSpaceDE w:val="0"/>
        <w:autoSpaceDN w:val="0"/>
        <w:adjustRightInd w:val="0"/>
        <w:spacing w:after="0" w:line="360" w:lineRule="auto"/>
        <w:ind w:left="0" w:firstLine="709"/>
        <w:jc w:val="both"/>
        <w:outlineLvl w:val="4"/>
        <w:rPr>
          <w:rFonts w:ascii="Times New Roman" w:hAnsi="Times New Roman" w:cs="Times New Roman"/>
          <w:sz w:val="28"/>
          <w:szCs w:val="28"/>
          <w:lang w:val="en-US" w:bidi="bn-IN"/>
        </w:rPr>
      </w:pPr>
      <w:r w:rsidRPr="000A626C">
        <w:rPr>
          <w:rFonts w:ascii="Times New Roman" w:hAnsi="Times New Roman" w:cs="Times New Roman"/>
          <w:sz w:val="28"/>
          <w:szCs w:val="28"/>
          <w:lang w:val="en-US"/>
        </w:rPr>
        <w:t>Weber, David P. Restricting the Freedom of Contract: A Fundamental Prohibition (December 18, 2012). Yale Human Rights and Development Law Journal, 16, 51-141.</w:t>
      </w:r>
    </w:p>
    <w:p w:rsidR="00D96008" w:rsidRPr="00AF1968" w:rsidRDefault="00D96008" w:rsidP="00AF1968">
      <w:pPr>
        <w:spacing w:before="100" w:beforeAutospacing="1" w:after="100" w:afterAutospacing="1" w:line="360" w:lineRule="auto"/>
        <w:ind w:firstLine="709"/>
        <w:jc w:val="both"/>
        <w:rPr>
          <w:rFonts w:ascii="Times New Roman" w:hAnsi="Times New Roman" w:cs="Times New Roman"/>
          <w:sz w:val="28"/>
          <w:szCs w:val="28"/>
          <w:lang w:val="en-US"/>
        </w:rPr>
      </w:pPr>
    </w:p>
    <w:p w:rsidR="00D96008" w:rsidRPr="00AF1968" w:rsidRDefault="00D96008" w:rsidP="00EB737C">
      <w:pPr>
        <w:ind w:firstLine="709"/>
        <w:rPr>
          <w:rFonts w:ascii="Times New Roman" w:hAnsi="Times New Roman" w:cs="Times New Roman"/>
          <w:sz w:val="28"/>
          <w:szCs w:val="28"/>
          <w:lang w:val="en-US"/>
        </w:rPr>
      </w:pPr>
    </w:p>
    <w:sectPr w:rsidR="00D96008" w:rsidRPr="00AF1968" w:rsidSect="00DA20EF">
      <w:foot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D6" w:rsidRDefault="00BD50D6" w:rsidP="00F85CA2">
      <w:pPr>
        <w:spacing w:after="0" w:line="240" w:lineRule="auto"/>
      </w:pPr>
      <w:r>
        <w:separator/>
      </w:r>
    </w:p>
  </w:endnote>
  <w:endnote w:type="continuationSeparator" w:id="0">
    <w:p w:rsidR="00BD50D6" w:rsidRDefault="00BD50D6" w:rsidP="00F85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17185"/>
      <w:docPartObj>
        <w:docPartGallery w:val="Page Numbers (Bottom of Page)"/>
        <w:docPartUnique/>
      </w:docPartObj>
    </w:sdtPr>
    <w:sdtContent>
      <w:p w:rsidR="00EE16DF" w:rsidRDefault="00A14EB3">
        <w:pPr>
          <w:pStyle w:val="af"/>
          <w:jc w:val="right"/>
        </w:pPr>
        <w:r>
          <w:fldChar w:fldCharType="begin"/>
        </w:r>
        <w:r w:rsidR="00EF3C39">
          <w:instrText xml:space="preserve"> PAGE   \* MERGEFORMAT </w:instrText>
        </w:r>
        <w:r>
          <w:fldChar w:fldCharType="separate"/>
        </w:r>
        <w:r w:rsidR="00692276">
          <w:rPr>
            <w:noProof/>
          </w:rPr>
          <w:t>55</w:t>
        </w:r>
        <w:r>
          <w:rPr>
            <w:noProof/>
          </w:rPr>
          <w:fldChar w:fldCharType="end"/>
        </w:r>
      </w:p>
    </w:sdtContent>
  </w:sdt>
  <w:p w:rsidR="00EE16DF" w:rsidRDefault="00EE16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D6" w:rsidRDefault="00BD50D6" w:rsidP="00F85CA2">
      <w:pPr>
        <w:spacing w:after="0" w:line="240" w:lineRule="auto"/>
      </w:pPr>
      <w:r>
        <w:separator/>
      </w:r>
    </w:p>
  </w:footnote>
  <w:footnote w:type="continuationSeparator" w:id="0">
    <w:p w:rsidR="00BD50D6" w:rsidRDefault="00BD50D6" w:rsidP="00F85CA2">
      <w:pPr>
        <w:spacing w:after="0" w:line="240" w:lineRule="auto"/>
      </w:pPr>
      <w:r>
        <w:continuationSeparator/>
      </w:r>
    </w:p>
  </w:footnote>
  <w:footnote w:id="1">
    <w:p w:rsidR="00EE16DF" w:rsidRDefault="00EE16DF" w:rsidP="006D6724">
      <w:pPr>
        <w:pStyle w:val="a4"/>
        <w:jc w:val="both"/>
        <w:rPr>
          <w:rFonts w:ascii="Times New Roman" w:hAnsi="Times New Roman" w:cs="Times New Roman"/>
        </w:rPr>
      </w:pPr>
      <w:r w:rsidRPr="00001B91">
        <w:rPr>
          <w:rStyle w:val="a6"/>
          <w:rFonts w:ascii="Times New Roman" w:hAnsi="Times New Roman" w:cs="Times New Roman"/>
        </w:rPr>
        <w:footnoteRef/>
      </w:r>
      <w:r w:rsidRPr="00001B91">
        <w:rPr>
          <w:rFonts w:ascii="Times New Roman" w:hAnsi="Times New Roman" w:cs="Times New Roman"/>
        </w:rPr>
        <w:t xml:space="preserve"> </w:t>
      </w:r>
      <w:proofErr w:type="spellStart"/>
      <w:r w:rsidRPr="00D74BBE">
        <w:rPr>
          <w:rStyle w:val="nowrap"/>
          <w:rFonts w:ascii="Times New Roman" w:hAnsi="Times New Roman" w:cs="Times New Roman"/>
          <w:i/>
        </w:rPr>
        <w:t>Карапетов</w:t>
      </w:r>
      <w:proofErr w:type="spellEnd"/>
      <w:r w:rsidRPr="00D74BBE">
        <w:rPr>
          <w:rStyle w:val="nowrap"/>
          <w:rFonts w:ascii="Times New Roman" w:hAnsi="Times New Roman" w:cs="Times New Roman"/>
          <w:i/>
        </w:rPr>
        <w:t xml:space="preserve"> А. Г.</w:t>
      </w:r>
      <w:r w:rsidRPr="00D74BBE">
        <w:rPr>
          <w:rFonts w:ascii="Times New Roman" w:hAnsi="Times New Roman" w:cs="Times New Roman"/>
        </w:rPr>
        <w:t xml:space="preserve"> Экономические основания принципа свободы договора // Вестник гражданского права. 2012. Т. 12. № 3. </w:t>
      </w:r>
      <w:r w:rsidRPr="00D74BBE">
        <w:rPr>
          <w:rStyle w:val="st"/>
          <w:rFonts w:ascii="Times New Roman" w:hAnsi="Times New Roman" w:cs="Times New Roman"/>
        </w:rPr>
        <w:t>С.66-154</w:t>
      </w:r>
    </w:p>
    <w:p w:rsidR="00EE16DF" w:rsidRPr="00001B91" w:rsidRDefault="00EE16DF" w:rsidP="006D6724">
      <w:pPr>
        <w:pStyle w:val="a4"/>
        <w:jc w:val="both"/>
        <w:rPr>
          <w:rFonts w:ascii="Times New Roman" w:hAnsi="Times New Roman" w:cs="Times New Roman"/>
        </w:rPr>
      </w:pPr>
    </w:p>
  </w:footnote>
  <w:footnote w:id="2">
    <w:p w:rsidR="00EE16DF" w:rsidRPr="00001B91" w:rsidRDefault="00EE16DF" w:rsidP="006D6724">
      <w:pPr>
        <w:pStyle w:val="a4"/>
        <w:rPr>
          <w:rFonts w:ascii="Times New Roman" w:hAnsi="Times New Roman" w:cs="Times New Roman"/>
        </w:rPr>
      </w:pPr>
      <w:r w:rsidRPr="00001B91">
        <w:rPr>
          <w:rStyle w:val="a6"/>
          <w:rFonts w:ascii="Times New Roman" w:hAnsi="Times New Roman" w:cs="Times New Roman"/>
        </w:rPr>
        <w:footnoteRef/>
      </w:r>
      <w:r w:rsidRPr="00001B91">
        <w:rPr>
          <w:rFonts w:ascii="Times New Roman" w:hAnsi="Times New Roman" w:cs="Times New Roman"/>
        </w:rPr>
        <w:t xml:space="preserve"> </w:t>
      </w:r>
      <w:proofErr w:type="spellStart"/>
      <w:r w:rsidRPr="00001B91">
        <w:rPr>
          <w:rFonts w:ascii="Times New Roman" w:hAnsi="Times New Roman" w:cs="Times New Roman"/>
          <w:i/>
        </w:rPr>
        <w:t>Цвайгерт</w:t>
      </w:r>
      <w:proofErr w:type="spellEnd"/>
      <w:r w:rsidRPr="00001B91">
        <w:rPr>
          <w:rFonts w:ascii="Times New Roman" w:hAnsi="Times New Roman" w:cs="Times New Roman"/>
          <w:i/>
        </w:rPr>
        <w:t xml:space="preserve"> К., </w:t>
      </w:r>
      <w:proofErr w:type="spellStart"/>
      <w:r w:rsidRPr="00001B91">
        <w:rPr>
          <w:rFonts w:ascii="Times New Roman" w:hAnsi="Times New Roman" w:cs="Times New Roman"/>
          <w:i/>
        </w:rPr>
        <w:t>Кетц</w:t>
      </w:r>
      <w:proofErr w:type="spellEnd"/>
      <w:r w:rsidRPr="00001B91">
        <w:rPr>
          <w:rFonts w:ascii="Times New Roman" w:hAnsi="Times New Roman" w:cs="Times New Roman"/>
          <w:i/>
        </w:rPr>
        <w:t xml:space="preserve"> Х.</w:t>
      </w:r>
      <w:r w:rsidRPr="00001B91">
        <w:rPr>
          <w:rFonts w:ascii="Times New Roman" w:hAnsi="Times New Roman" w:cs="Times New Roman"/>
        </w:rPr>
        <w:t xml:space="preserve"> Введение в сравнительное правоведение в сфере частного права. Т. 2. М., 2000. С. 8 - 31</w:t>
      </w:r>
    </w:p>
  </w:footnote>
  <w:footnote w:id="3">
    <w:p w:rsidR="00EE16DF" w:rsidRDefault="00EE16DF" w:rsidP="006D6724">
      <w:pPr>
        <w:pStyle w:val="a4"/>
      </w:pPr>
      <w:r>
        <w:rPr>
          <w:rStyle w:val="a6"/>
        </w:rPr>
        <w:footnoteRef/>
      </w:r>
      <w:r>
        <w:t xml:space="preserve"> </w:t>
      </w:r>
      <w:proofErr w:type="spellStart"/>
      <w:r w:rsidRPr="00001B91">
        <w:rPr>
          <w:rFonts w:ascii="Times New Roman" w:hAnsi="Times New Roman" w:cs="Times New Roman"/>
          <w:i/>
          <w:iCs/>
        </w:rPr>
        <w:t>Карапетов</w:t>
      </w:r>
      <w:proofErr w:type="spellEnd"/>
      <w:r w:rsidRPr="00001B91">
        <w:rPr>
          <w:rFonts w:ascii="Times New Roman" w:hAnsi="Times New Roman" w:cs="Times New Roman"/>
          <w:i/>
          <w:iCs/>
        </w:rPr>
        <w:t xml:space="preserve"> А.Г., Савельев А.И</w:t>
      </w:r>
      <w:r w:rsidRPr="00001B91">
        <w:rPr>
          <w:rFonts w:ascii="Times New Roman" w:hAnsi="Times New Roman" w:cs="Times New Roman"/>
        </w:rPr>
        <w:t>. Свобода договора и ее пределы. В 2 т. М., 2012.</w:t>
      </w:r>
      <w:r>
        <w:t xml:space="preserve">  </w:t>
      </w:r>
    </w:p>
  </w:footnote>
  <w:footnote w:id="4">
    <w:p w:rsidR="00EE16DF" w:rsidRPr="00DC2496" w:rsidRDefault="00EE16DF" w:rsidP="00DC2496">
      <w:pPr>
        <w:pStyle w:val="Default"/>
        <w:rPr>
          <w:rFonts w:ascii="Times New Roman" w:eastAsiaTheme="minorHAnsi" w:hAnsi="Times New Roman" w:cs="Times New Roman"/>
          <w:sz w:val="20"/>
          <w:szCs w:val="20"/>
          <w:lang w:val="en-US" w:eastAsia="en-US"/>
        </w:rPr>
      </w:pPr>
      <w:r w:rsidRPr="00DC2496">
        <w:rPr>
          <w:rStyle w:val="a6"/>
          <w:rFonts w:ascii="Times New Roman" w:hAnsi="Times New Roman" w:cs="Times New Roman"/>
          <w:sz w:val="20"/>
          <w:szCs w:val="20"/>
        </w:rPr>
        <w:footnoteRef/>
      </w:r>
      <w:r w:rsidRPr="00DC2496">
        <w:rPr>
          <w:rFonts w:ascii="Times New Roman" w:hAnsi="Times New Roman" w:cs="Times New Roman"/>
          <w:sz w:val="20"/>
          <w:szCs w:val="20"/>
          <w:lang w:val="en-US"/>
        </w:rPr>
        <w:t xml:space="preserve"> </w:t>
      </w:r>
      <w:r w:rsidRPr="00DC2496">
        <w:rPr>
          <w:rFonts w:ascii="Times New Roman" w:hAnsi="Times New Roman" w:cs="Times New Roman"/>
          <w:b/>
          <w:sz w:val="20"/>
          <w:szCs w:val="20"/>
          <w:lang w:val="en-US"/>
        </w:rPr>
        <w:t xml:space="preserve">  </w:t>
      </w:r>
      <w:proofErr w:type="spellStart"/>
      <w:proofErr w:type="gramStart"/>
      <w:r w:rsidRPr="00DC2496">
        <w:rPr>
          <w:rFonts w:ascii="Times New Roman" w:hAnsi="Times New Roman" w:cs="Times New Roman"/>
          <w:sz w:val="20"/>
          <w:szCs w:val="20"/>
          <w:lang w:val="en-US"/>
        </w:rPr>
        <w:t>Lochner</w:t>
      </w:r>
      <w:proofErr w:type="spellEnd"/>
      <w:r w:rsidRPr="00DC2496">
        <w:rPr>
          <w:rFonts w:ascii="Times New Roman" w:hAnsi="Times New Roman" w:cs="Times New Roman"/>
          <w:sz w:val="20"/>
          <w:szCs w:val="20"/>
          <w:lang w:val="en-US"/>
        </w:rPr>
        <w:t xml:space="preserve"> v.</w:t>
      </w:r>
      <w:proofErr w:type="gramEnd"/>
      <w:r w:rsidRPr="00DC2496">
        <w:rPr>
          <w:rFonts w:ascii="Times New Roman" w:hAnsi="Times New Roman" w:cs="Times New Roman"/>
          <w:sz w:val="20"/>
          <w:szCs w:val="20"/>
          <w:lang w:val="en-US"/>
        </w:rPr>
        <w:t xml:space="preserve"> </w:t>
      </w:r>
      <w:proofErr w:type="gramStart"/>
      <w:r w:rsidRPr="00DC2496">
        <w:rPr>
          <w:rFonts w:ascii="Times New Roman" w:hAnsi="Times New Roman" w:cs="Times New Roman"/>
          <w:sz w:val="20"/>
          <w:szCs w:val="20"/>
          <w:lang w:val="en-US"/>
        </w:rPr>
        <w:t>New York, 198 U.S. 45 (1905).</w:t>
      </w:r>
      <w:proofErr w:type="gramEnd"/>
      <w:r w:rsidRPr="00DC2496">
        <w:rPr>
          <w:rFonts w:ascii="Times New Roman" w:hAnsi="Times New Roman" w:cs="Times New Roman"/>
          <w:b/>
          <w:sz w:val="20"/>
          <w:szCs w:val="20"/>
          <w:lang w:val="en-US"/>
        </w:rPr>
        <w:t xml:space="preserve"> </w:t>
      </w:r>
      <w:r>
        <w:rPr>
          <w:rFonts w:ascii="Times New Roman" w:eastAsiaTheme="minorHAnsi" w:hAnsi="Times New Roman" w:cs="Times New Roman"/>
          <w:sz w:val="20"/>
          <w:szCs w:val="20"/>
          <w:lang w:val="en-US" w:eastAsia="en-US"/>
        </w:rPr>
        <w:t>URL</w:t>
      </w:r>
      <w:r w:rsidRPr="00DC2496">
        <w:rPr>
          <w:rFonts w:ascii="Times New Roman" w:eastAsiaTheme="minorHAnsi" w:hAnsi="Times New Roman" w:cs="Times New Roman"/>
          <w:sz w:val="20"/>
          <w:szCs w:val="20"/>
          <w:lang w:val="en-US" w:eastAsia="en-US"/>
        </w:rPr>
        <w:t xml:space="preserve">: </w:t>
      </w:r>
      <w:r>
        <w:rPr>
          <w:rFonts w:ascii="Times New Roman" w:eastAsiaTheme="minorHAnsi" w:hAnsi="Times New Roman" w:cs="Times New Roman"/>
          <w:sz w:val="20"/>
          <w:szCs w:val="20"/>
          <w:lang w:val="en-US" w:eastAsia="en-US"/>
        </w:rPr>
        <w:t>https://supreme.justia.com</w:t>
      </w:r>
      <w:r w:rsidRPr="00DC2496">
        <w:rPr>
          <w:rFonts w:ascii="Times New Roman" w:eastAsiaTheme="minorHAnsi" w:hAnsi="Times New Roman" w:cs="Times New Roman"/>
          <w:sz w:val="20"/>
          <w:szCs w:val="20"/>
          <w:lang w:val="en-US" w:eastAsia="en-US"/>
        </w:rPr>
        <w:t xml:space="preserve"> </w:t>
      </w:r>
    </w:p>
    <w:p w:rsidR="00EE16DF" w:rsidRPr="00692276" w:rsidRDefault="00EE16DF" w:rsidP="00DC2496">
      <w:pPr>
        <w:pStyle w:val="Default"/>
        <w:rPr>
          <w:rFonts w:ascii="Times New Roman" w:eastAsiaTheme="minorHAnsi" w:hAnsi="Times New Roman" w:cs="Times New Roman"/>
          <w:sz w:val="28"/>
          <w:szCs w:val="28"/>
          <w:lang w:eastAsia="en-US"/>
        </w:rPr>
      </w:pPr>
    </w:p>
  </w:footnote>
  <w:footnote w:id="5">
    <w:p w:rsidR="00EE16DF" w:rsidRDefault="00EE16DF" w:rsidP="00D510F1">
      <w:pPr>
        <w:pStyle w:val="a4"/>
        <w:contextualSpacing/>
        <w:jc w:val="both"/>
        <w:rPr>
          <w:rFonts w:ascii="Times New Roman" w:hAnsi="Times New Roman" w:cs="Times New Roman"/>
        </w:rPr>
      </w:pPr>
      <w:r w:rsidRPr="00001B91">
        <w:rPr>
          <w:rStyle w:val="a6"/>
          <w:rFonts w:ascii="Times New Roman" w:hAnsi="Times New Roman" w:cs="Times New Roman"/>
        </w:rPr>
        <w:footnoteRef/>
      </w:r>
      <w:r w:rsidRPr="00001B91">
        <w:rPr>
          <w:rFonts w:ascii="Times New Roman" w:hAnsi="Times New Roman" w:cs="Times New Roman"/>
        </w:rPr>
        <w:t xml:space="preserve"> </w:t>
      </w:r>
      <w:r>
        <w:rPr>
          <w:rFonts w:ascii="Times New Roman" w:hAnsi="Times New Roman" w:cs="Times New Roman"/>
        </w:rPr>
        <w:t xml:space="preserve">Поправка </w:t>
      </w:r>
      <w:r>
        <w:rPr>
          <w:rFonts w:ascii="Times New Roman" w:hAnsi="Times New Roman" w:cs="Times New Roman"/>
          <w:lang w:val="en-US"/>
        </w:rPr>
        <w:t>XIV</w:t>
      </w:r>
      <w:r w:rsidRPr="006D6724">
        <w:rPr>
          <w:rFonts w:ascii="Times New Roman" w:hAnsi="Times New Roman" w:cs="Times New Roman"/>
        </w:rPr>
        <w:t xml:space="preserve"> </w:t>
      </w:r>
      <w:r w:rsidRPr="00001B91">
        <w:rPr>
          <w:rFonts w:ascii="Times New Roman" w:hAnsi="Times New Roman" w:cs="Times New Roman"/>
          <w:bCs/>
        </w:rPr>
        <w:t>Раздел 1</w:t>
      </w:r>
      <w:r>
        <w:rPr>
          <w:rFonts w:ascii="Times New Roman" w:hAnsi="Times New Roman" w:cs="Times New Roman"/>
          <w:bCs/>
        </w:rPr>
        <w:t xml:space="preserve"> Конституции США</w:t>
      </w:r>
      <w:r w:rsidRPr="00001B91">
        <w:rPr>
          <w:rFonts w:ascii="Times New Roman" w:hAnsi="Times New Roman" w:cs="Times New Roman"/>
          <w:bCs/>
        </w:rPr>
        <w:t>.</w:t>
      </w:r>
      <w:r w:rsidRPr="00001B91">
        <w:rPr>
          <w:rFonts w:ascii="Times New Roman" w:hAnsi="Times New Roman" w:cs="Times New Roman"/>
        </w:rPr>
        <w:t xml:space="preserve"> Все лица, родившиеся или натурализованные в Соединённых Штатах и подчинённые юрисдикции оных, являются гражданами Соединённых Штатов и штата, в котором они проживают. Ни один штат не должен издавать или применять законы, которые  ограничивают привилегии и льготы граждан Соединённых Штатов; </w:t>
      </w:r>
      <w:proofErr w:type="gramStart"/>
      <w:r w:rsidRPr="00001B91">
        <w:rPr>
          <w:rFonts w:ascii="Times New Roman" w:hAnsi="Times New Roman" w:cs="Times New Roman"/>
        </w:rPr>
        <w:t>равно</w:t>
      </w:r>
      <w:proofErr w:type="gramEnd"/>
      <w:r w:rsidRPr="00001B91">
        <w:rPr>
          <w:rFonts w:ascii="Times New Roman" w:hAnsi="Times New Roman" w:cs="Times New Roman"/>
        </w:rPr>
        <w:t xml:space="preserve"> как ни один штат не может лишить какое-либо лицо жизни, свободы или собственности без надлежащей правовой процедуры либо отказать какому-либо лицу в пределах своей юрисдикции в равной защите закона.</w:t>
      </w:r>
    </w:p>
    <w:p w:rsidR="00EE16DF" w:rsidRPr="00001B91" w:rsidRDefault="00EE16DF" w:rsidP="00D510F1">
      <w:pPr>
        <w:pStyle w:val="a4"/>
        <w:contextualSpacing/>
        <w:jc w:val="both"/>
        <w:rPr>
          <w:rFonts w:ascii="Times New Roman" w:hAnsi="Times New Roman" w:cs="Times New Roman"/>
        </w:rPr>
      </w:pPr>
    </w:p>
  </w:footnote>
  <w:footnote w:id="6">
    <w:p w:rsidR="00EE16DF" w:rsidRPr="006D6724" w:rsidRDefault="00EE16DF" w:rsidP="006D6724">
      <w:pPr>
        <w:pStyle w:val="a4"/>
        <w:jc w:val="both"/>
        <w:rPr>
          <w:rFonts w:ascii="Times New Roman" w:hAnsi="Times New Roman" w:cs="Times New Roman"/>
          <w:lang w:val="en-US"/>
        </w:rPr>
      </w:pPr>
      <w:r w:rsidRPr="006D6724">
        <w:rPr>
          <w:rStyle w:val="a6"/>
          <w:rFonts w:ascii="Times New Roman" w:hAnsi="Times New Roman" w:cs="Times New Roman"/>
        </w:rPr>
        <w:footnoteRef/>
      </w:r>
      <w:r w:rsidRPr="006D6724">
        <w:rPr>
          <w:rFonts w:ascii="Times New Roman" w:hAnsi="Times New Roman" w:cs="Times New Roman"/>
        </w:rPr>
        <w:t xml:space="preserve"> </w:t>
      </w:r>
      <w:proofErr w:type="spellStart"/>
      <w:r w:rsidRPr="006D6724">
        <w:rPr>
          <w:rFonts w:ascii="Times New Roman" w:eastAsia="Calibri" w:hAnsi="Times New Roman" w:cs="Times New Roman"/>
          <w:i/>
        </w:rPr>
        <w:t>Моше</w:t>
      </w:r>
      <w:proofErr w:type="spellEnd"/>
      <w:r w:rsidRPr="006D6724">
        <w:rPr>
          <w:rFonts w:ascii="Times New Roman" w:eastAsia="Calibri" w:hAnsi="Times New Roman" w:cs="Times New Roman"/>
          <w:i/>
        </w:rPr>
        <w:t xml:space="preserve"> </w:t>
      </w:r>
      <w:proofErr w:type="spellStart"/>
      <w:r w:rsidRPr="006D6724">
        <w:rPr>
          <w:rFonts w:ascii="Times New Roman" w:eastAsia="Calibri" w:hAnsi="Times New Roman" w:cs="Times New Roman"/>
          <w:i/>
        </w:rPr>
        <w:t>Коэн-Элия</w:t>
      </w:r>
      <w:proofErr w:type="spellEnd"/>
      <w:r w:rsidRPr="006D6724">
        <w:rPr>
          <w:rFonts w:ascii="Times New Roman" w:eastAsia="Calibri" w:hAnsi="Times New Roman" w:cs="Times New Roman"/>
          <w:i/>
        </w:rPr>
        <w:t xml:space="preserve">, </w:t>
      </w:r>
      <w:proofErr w:type="spellStart"/>
      <w:r w:rsidRPr="006D6724">
        <w:rPr>
          <w:rFonts w:ascii="Times New Roman" w:eastAsia="Calibri" w:hAnsi="Times New Roman" w:cs="Times New Roman"/>
          <w:i/>
        </w:rPr>
        <w:t>Иддо</w:t>
      </w:r>
      <w:proofErr w:type="spellEnd"/>
      <w:r w:rsidRPr="006D6724">
        <w:rPr>
          <w:rFonts w:ascii="Times New Roman" w:eastAsia="Calibri" w:hAnsi="Times New Roman" w:cs="Times New Roman"/>
          <w:i/>
        </w:rPr>
        <w:t xml:space="preserve"> </w:t>
      </w:r>
      <w:proofErr w:type="spellStart"/>
      <w:r w:rsidRPr="006D6724">
        <w:rPr>
          <w:rFonts w:ascii="Times New Roman" w:eastAsia="Calibri" w:hAnsi="Times New Roman" w:cs="Times New Roman"/>
          <w:i/>
        </w:rPr>
        <w:t>Порат</w:t>
      </w:r>
      <w:proofErr w:type="spellEnd"/>
      <w:r w:rsidRPr="006D6724">
        <w:rPr>
          <w:rFonts w:ascii="Times New Roman" w:eastAsia="Calibri" w:hAnsi="Times New Roman" w:cs="Times New Roman"/>
          <w:i/>
        </w:rPr>
        <w:t>.</w:t>
      </w:r>
      <w:r w:rsidRPr="006D6724">
        <w:rPr>
          <w:rFonts w:ascii="Times New Roman" w:eastAsia="Calibri" w:hAnsi="Times New Roman" w:cs="Times New Roman"/>
        </w:rPr>
        <w:t xml:space="preserve"> Американский метод взвешивания интересов и немецкий тест на пропорциональность: исторические корни // Сравнительное конституци</w:t>
      </w:r>
      <w:r w:rsidRPr="006D6724">
        <w:rPr>
          <w:rFonts w:ascii="Times New Roman" w:hAnsi="Times New Roman" w:cs="Times New Roman"/>
        </w:rPr>
        <w:t xml:space="preserve">онное обозрение. </w:t>
      </w:r>
      <w:r w:rsidRPr="006D6724">
        <w:rPr>
          <w:rFonts w:ascii="Times New Roman" w:hAnsi="Times New Roman" w:cs="Times New Roman"/>
          <w:lang w:val="en-US"/>
        </w:rPr>
        <w:t xml:space="preserve">2011. № 3. </w:t>
      </w:r>
      <w:r w:rsidRPr="006D6724">
        <w:rPr>
          <w:rFonts w:ascii="Times New Roman" w:hAnsi="Times New Roman" w:cs="Times New Roman"/>
        </w:rPr>
        <w:t>С</w:t>
      </w:r>
      <w:r w:rsidRPr="006D6724">
        <w:rPr>
          <w:rFonts w:ascii="Times New Roman" w:hAnsi="Times New Roman" w:cs="Times New Roman"/>
          <w:lang w:val="en-US"/>
        </w:rPr>
        <w:t>. 59-81</w:t>
      </w:r>
      <w:r w:rsidRPr="006D6724">
        <w:rPr>
          <w:rFonts w:ascii="Times New Roman" w:hAnsi="Times New Roman" w:cs="Times New Roman"/>
          <w:sz w:val="22"/>
          <w:szCs w:val="22"/>
          <w:lang w:val="en-US"/>
        </w:rPr>
        <w:t xml:space="preserve"> </w:t>
      </w:r>
    </w:p>
  </w:footnote>
  <w:footnote w:id="7">
    <w:p w:rsidR="00EE16DF" w:rsidRPr="001115E3" w:rsidRDefault="00EE16DF" w:rsidP="00F85CA2">
      <w:pPr>
        <w:autoSpaceDE w:val="0"/>
        <w:autoSpaceDN w:val="0"/>
        <w:adjustRightInd w:val="0"/>
        <w:spacing w:after="0" w:line="360" w:lineRule="auto"/>
        <w:jc w:val="both"/>
        <w:outlineLvl w:val="4"/>
        <w:rPr>
          <w:rFonts w:ascii="Times New Roman" w:hAnsi="Times New Roman" w:cs="Times New Roman"/>
          <w:sz w:val="27"/>
          <w:szCs w:val="27"/>
          <w:lang w:val="en-US" w:bidi="bn-IN"/>
        </w:rPr>
      </w:pPr>
      <w:r>
        <w:rPr>
          <w:rStyle w:val="a6"/>
        </w:rPr>
        <w:footnoteRef/>
      </w:r>
      <w:r w:rsidRPr="001115E3">
        <w:rPr>
          <w:lang w:val="en-US"/>
        </w:rPr>
        <w:t xml:space="preserve"> </w:t>
      </w:r>
      <w:proofErr w:type="spellStart"/>
      <w:r w:rsidRPr="006D6724">
        <w:rPr>
          <w:rFonts w:ascii="Times New Roman" w:hAnsi="Times New Roman" w:cs="Times New Roman"/>
          <w:sz w:val="20"/>
          <w:szCs w:val="20"/>
          <w:lang w:val="en-US"/>
        </w:rPr>
        <w:t>BVerfG</w:t>
      </w:r>
      <w:proofErr w:type="spellEnd"/>
      <w:r w:rsidRPr="006D6724">
        <w:rPr>
          <w:rFonts w:ascii="Times New Roman" w:hAnsi="Times New Roman" w:cs="Times New Roman"/>
          <w:sz w:val="20"/>
          <w:szCs w:val="20"/>
          <w:lang w:val="en-US"/>
        </w:rPr>
        <w:t xml:space="preserve"> 19 October 1993, </w:t>
      </w:r>
      <w:proofErr w:type="spellStart"/>
      <w:r w:rsidRPr="006D6724">
        <w:rPr>
          <w:rFonts w:ascii="Times New Roman" w:hAnsi="Times New Roman" w:cs="Times New Roman"/>
          <w:iCs/>
          <w:sz w:val="20"/>
          <w:szCs w:val="20"/>
          <w:lang w:val="en-US"/>
        </w:rPr>
        <w:t>BVerfGE</w:t>
      </w:r>
      <w:proofErr w:type="spellEnd"/>
      <w:r w:rsidRPr="006D6724">
        <w:rPr>
          <w:rFonts w:ascii="Times New Roman" w:hAnsi="Times New Roman" w:cs="Times New Roman"/>
          <w:iCs/>
          <w:sz w:val="20"/>
          <w:szCs w:val="20"/>
          <w:lang w:val="en-US"/>
        </w:rPr>
        <w:t xml:space="preserve"> </w:t>
      </w:r>
      <w:r w:rsidRPr="006D6724">
        <w:rPr>
          <w:rFonts w:ascii="Times New Roman" w:hAnsi="Times New Roman" w:cs="Times New Roman"/>
          <w:sz w:val="20"/>
          <w:szCs w:val="20"/>
          <w:lang w:val="en-US"/>
        </w:rPr>
        <w:t>89, 214 (</w:t>
      </w:r>
      <w:proofErr w:type="spellStart"/>
      <w:r w:rsidRPr="006D6724">
        <w:rPr>
          <w:rFonts w:ascii="Times New Roman" w:hAnsi="Times New Roman" w:cs="Times New Roman"/>
          <w:iCs/>
          <w:sz w:val="20"/>
          <w:szCs w:val="20"/>
          <w:lang w:val="en-US"/>
        </w:rPr>
        <w:t>Bürgschaft</w:t>
      </w:r>
      <w:proofErr w:type="spellEnd"/>
      <w:r w:rsidRPr="006D6724">
        <w:rPr>
          <w:rFonts w:ascii="Times New Roman" w:hAnsi="Times New Roman" w:cs="Times New Roman"/>
          <w:sz w:val="20"/>
          <w:szCs w:val="20"/>
          <w:lang w:val="en-US"/>
        </w:rPr>
        <w:t xml:space="preserve">); analyzing in English language </w:t>
      </w:r>
      <w:proofErr w:type="spellStart"/>
      <w:r w:rsidRPr="006D6724">
        <w:rPr>
          <w:rFonts w:ascii="Times New Roman" w:hAnsi="Times New Roman" w:cs="Times New Roman"/>
          <w:sz w:val="20"/>
          <w:szCs w:val="20"/>
          <w:lang w:val="en-US"/>
        </w:rPr>
        <w:t>Olha</w:t>
      </w:r>
      <w:proofErr w:type="spellEnd"/>
      <w:r w:rsidRPr="006D6724">
        <w:rPr>
          <w:rFonts w:ascii="Times New Roman" w:hAnsi="Times New Roman" w:cs="Times New Roman"/>
          <w:sz w:val="20"/>
          <w:szCs w:val="20"/>
          <w:lang w:val="en-US"/>
        </w:rPr>
        <w:t xml:space="preserve"> </w:t>
      </w:r>
      <w:proofErr w:type="spellStart"/>
      <w:r w:rsidRPr="006D6724">
        <w:rPr>
          <w:rFonts w:ascii="Times New Roman" w:hAnsi="Times New Roman" w:cs="Times New Roman"/>
          <w:sz w:val="20"/>
          <w:szCs w:val="20"/>
          <w:lang w:val="en-US"/>
        </w:rPr>
        <w:t>Cherednychenko</w:t>
      </w:r>
      <w:proofErr w:type="spellEnd"/>
      <w:r w:rsidRPr="006D6724">
        <w:rPr>
          <w:rFonts w:ascii="Times New Roman" w:hAnsi="Times New Roman" w:cs="Times New Roman"/>
          <w:sz w:val="20"/>
          <w:szCs w:val="20"/>
          <w:lang w:val="en-US"/>
        </w:rPr>
        <w:t>.</w:t>
      </w:r>
    </w:p>
    <w:p w:rsidR="00EE16DF" w:rsidRPr="001115E3" w:rsidRDefault="00EE16DF" w:rsidP="00F85CA2">
      <w:pPr>
        <w:pStyle w:val="a4"/>
        <w:rPr>
          <w:lang w:val="en-US"/>
        </w:rPr>
      </w:pPr>
    </w:p>
  </w:footnote>
  <w:footnote w:id="8">
    <w:p w:rsidR="00EE16DF" w:rsidRPr="00EE16DF" w:rsidRDefault="00EE16DF" w:rsidP="006D6724">
      <w:pPr>
        <w:pStyle w:val="3"/>
        <w:spacing w:line="360" w:lineRule="auto"/>
        <w:rPr>
          <w:b w:val="0"/>
          <w:sz w:val="20"/>
          <w:szCs w:val="20"/>
          <w:lang w:val="en-US"/>
        </w:rPr>
      </w:pPr>
      <w:r w:rsidRPr="00EE16DF">
        <w:rPr>
          <w:rStyle w:val="a6"/>
          <w:b w:val="0"/>
          <w:sz w:val="20"/>
          <w:szCs w:val="20"/>
        </w:rPr>
        <w:footnoteRef/>
      </w:r>
      <w:r w:rsidRPr="00EE16DF">
        <w:rPr>
          <w:b w:val="0"/>
          <w:sz w:val="20"/>
          <w:szCs w:val="20"/>
          <w:lang w:val="en-US"/>
        </w:rPr>
        <w:t xml:space="preserve"> </w:t>
      </w:r>
      <w:proofErr w:type="gramStart"/>
      <w:r w:rsidRPr="00EE16DF">
        <w:rPr>
          <w:b w:val="0"/>
          <w:sz w:val="20"/>
          <w:szCs w:val="20"/>
          <w:lang w:val="en-US"/>
        </w:rPr>
        <w:t xml:space="preserve">Royal Bank of Scotland plc v </w:t>
      </w:r>
      <w:proofErr w:type="spellStart"/>
      <w:r w:rsidRPr="00EE16DF">
        <w:rPr>
          <w:b w:val="0"/>
          <w:sz w:val="20"/>
          <w:szCs w:val="20"/>
          <w:lang w:val="en-US"/>
        </w:rPr>
        <w:t>Etridge</w:t>
      </w:r>
      <w:proofErr w:type="spellEnd"/>
      <w:r w:rsidRPr="00EE16DF">
        <w:rPr>
          <w:b w:val="0"/>
          <w:sz w:val="20"/>
          <w:szCs w:val="20"/>
          <w:lang w:val="en-US"/>
        </w:rPr>
        <w:t xml:space="preserve"> (No 2).</w:t>
      </w:r>
      <w:proofErr w:type="gramEnd"/>
      <w:r w:rsidRPr="00EE16DF">
        <w:rPr>
          <w:b w:val="0"/>
          <w:sz w:val="20"/>
          <w:szCs w:val="20"/>
          <w:lang w:val="en-US"/>
        </w:rPr>
        <w:t xml:space="preserve"> URL: </w:t>
      </w:r>
      <w:r w:rsidRPr="00EE16DF">
        <w:rPr>
          <w:rFonts w:eastAsiaTheme="minorHAnsi"/>
          <w:b w:val="0"/>
          <w:sz w:val="20"/>
          <w:szCs w:val="20"/>
          <w:lang w:val="en-US" w:eastAsia="en-US"/>
        </w:rPr>
        <w:t xml:space="preserve">https:// </w:t>
      </w:r>
      <w:r w:rsidRPr="00EE16DF">
        <w:rPr>
          <w:b w:val="0"/>
          <w:sz w:val="20"/>
          <w:szCs w:val="20"/>
          <w:lang w:val="en-US"/>
        </w:rPr>
        <w:t>publications.parliament.uk</w:t>
      </w:r>
    </w:p>
    <w:p w:rsidR="00EE16DF" w:rsidRPr="002F2A76" w:rsidRDefault="00EE16DF" w:rsidP="00204796">
      <w:pPr>
        <w:pStyle w:val="a4"/>
        <w:rPr>
          <w:lang w:val="en-US"/>
        </w:rPr>
      </w:pPr>
    </w:p>
  </w:footnote>
  <w:footnote w:id="9">
    <w:p w:rsidR="00EE16DF" w:rsidRPr="00DC2496" w:rsidRDefault="00EE16DF" w:rsidP="006D6724">
      <w:pPr>
        <w:pStyle w:val="HTML"/>
        <w:spacing w:line="360" w:lineRule="auto"/>
        <w:rPr>
          <w:rFonts w:ascii="Times New Roman" w:hAnsi="Times New Roman" w:cs="Times New Roman"/>
          <w:lang w:val="en-US"/>
        </w:rPr>
      </w:pPr>
      <w:r w:rsidRPr="006D6724">
        <w:rPr>
          <w:rStyle w:val="a6"/>
          <w:rFonts w:ascii="Times New Roman" w:hAnsi="Times New Roman" w:cs="Times New Roman"/>
        </w:rPr>
        <w:footnoteRef/>
      </w:r>
      <w:r w:rsidRPr="006D6724">
        <w:rPr>
          <w:rFonts w:ascii="Times New Roman" w:hAnsi="Times New Roman" w:cs="Times New Roman"/>
          <w:lang w:val="en-US"/>
        </w:rPr>
        <w:t xml:space="preserve"> </w:t>
      </w:r>
      <w:proofErr w:type="gramStart"/>
      <w:r w:rsidRPr="006D6724">
        <w:rPr>
          <w:rFonts w:ascii="Times New Roman" w:hAnsi="Times New Roman" w:cs="Times New Roman"/>
          <w:lang w:val="en-US"/>
        </w:rPr>
        <w:t>Barclays Bank v. O'Brien</w:t>
      </w:r>
      <w:r w:rsidRPr="00DC2496">
        <w:rPr>
          <w:rFonts w:ascii="Times New Roman" w:hAnsi="Times New Roman" w:cs="Times New Roman"/>
          <w:lang w:val="en-US"/>
        </w:rPr>
        <w:t xml:space="preserve"> (1993)</w:t>
      </w:r>
      <w:r w:rsidRPr="00EE16DF">
        <w:rPr>
          <w:rFonts w:ascii="Times New Roman" w:hAnsi="Times New Roman" w:cs="Times New Roman"/>
          <w:lang w:val="en-US"/>
        </w:rPr>
        <w:t>.</w:t>
      </w:r>
      <w:proofErr w:type="gramEnd"/>
      <w:r w:rsidRPr="006D6724">
        <w:rPr>
          <w:rFonts w:ascii="Times New Roman" w:hAnsi="Times New Roman" w:cs="Times New Roman"/>
          <w:lang w:val="en-US"/>
        </w:rPr>
        <w:t xml:space="preserve"> </w:t>
      </w:r>
      <w:r>
        <w:rPr>
          <w:rFonts w:ascii="Times New Roman" w:hAnsi="Times New Roman" w:cs="Times New Roman"/>
          <w:lang w:val="en-US"/>
        </w:rPr>
        <w:t>URL</w:t>
      </w:r>
      <w:r w:rsidRPr="00DC2496">
        <w:rPr>
          <w:rFonts w:ascii="Times New Roman" w:hAnsi="Times New Roman" w:cs="Times New Roman"/>
          <w:lang w:val="en-US"/>
        </w:rPr>
        <w:t>:</w:t>
      </w:r>
      <w:r w:rsidRPr="00EE16DF">
        <w:rPr>
          <w:lang w:val="en-US"/>
        </w:rPr>
        <w:t xml:space="preserve"> </w:t>
      </w:r>
      <w:r w:rsidRPr="00EE16DF">
        <w:rPr>
          <w:rFonts w:ascii="Times New Roman" w:eastAsiaTheme="minorHAnsi" w:hAnsi="Times New Roman" w:cs="Times New Roman"/>
          <w:lang w:val="en-US" w:eastAsia="en-US"/>
        </w:rPr>
        <w:t>https://</w:t>
      </w:r>
      <w:r w:rsidRPr="00DC2496">
        <w:rPr>
          <w:rFonts w:ascii="Times New Roman" w:hAnsi="Times New Roman" w:cs="Times New Roman"/>
          <w:lang w:val="en-US"/>
        </w:rPr>
        <w:t>publications.parliament.uk</w:t>
      </w:r>
    </w:p>
    <w:p w:rsidR="00EE16DF" w:rsidRPr="006D6724" w:rsidRDefault="00EE16DF" w:rsidP="006D6724">
      <w:pPr>
        <w:pStyle w:val="a4"/>
        <w:spacing w:line="360" w:lineRule="auto"/>
        <w:rPr>
          <w:lang w:val="en-US"/>
        </w:rPr>
      </w:pPr>
    </w:p>
  </w:footnote>
  <w:footnote w:id="10">
    <w:p w:rsidR="00EE16DF" w:rsidRDefault="00EE16DF" w:rsidP="006D6724">
      <w:pPr>
        <w:pStyle w:val="a4"/>
        <w:jc w:val="both"/>
        <w:rPr>
          <w:rFonts w:ascii="Times New Roman" w:hAnsi="Times New Roman" w:cs="Times New Roman"/>
          <w:lang w:bidi="bn-IN"/>
        </w:rPr>
      </w:pPr>
      <w:r w:rsidRPr="006D6724">
        <w:rPr>
          <w:rStyle w:val="a6"/>
          <w:rFonts w:ascii="Times New Roman" w:hAnsi="Times New Roman" w:cs="Times New Roman"/>
        </w:rPr>
        <w:footnoteRef/>
      </w:r>
      <w:r w:rsidRPr="006D6724">
        <w:rPr>
          <w:rFonts w:ascii="Times New Roman" w:hAnsi="Times New Roman" w:cs="Times New Roman"/>
        </w:rPr>
        <w:t xml:space="preserve"> Постановление Конституционного Суда РФ от 23 февраля 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w:t>
      </w:r>
      <w:proofErr w:type="spellStart"/>
      <w:r w:rsidRPr="006D6724">
        <w:rPr>
          <w:rFonts w:ascii="Times New Roman" w:hAnsi="Times New Roman" w:cs="Times New Roman"/>
        </w:rPr>
        <w:t>Веселяшкиной</w:t>
      </w:r>
      <w:proofErr w:type="spellEnd"/>
      <w:r w:rsidRPr="006D6724">
        <w:rPr>
          <w:rFonts w:ascii="Times New Roman" w:hAnsi="Times New Roman" w:cs="Times New Roman"/>
        </w:rPr>
        <w:t xml:space="preserve">, А.Ю. </w:t>
      </w:r>
      <w:proofErr w:type="spellStart"/>
      <w:r w:rsidRPr="006D6724">
        <w:rPr>
          <w:rFonts w:ascii="Times New Roman" w:hAnsi="Times New Roman" w:cs="Times New Roman"/>
        </w:rPr>
        <w:t>Веселяшкина</w:t>
      </w:r>
      <w:proofErr w:type="spellEnd"/>
      <w:r w:rsidRPr="006D6724">
        <w:rPr>
          <w:rFonts w:ascii="Times New Roman" w:hAnsi="Times New Roman" w:cs="Times New Roman"/>
        </w:rPr>
        <w:t xml:space="preserve"> и Н.П. Лазаренко"</w:t>
      </w:r>
      <w:r w:rsidRPr="006D6724">
        <w:rPr>
          <w:rFonts w:ascii="Times New Roman" w:hAnsi="Times New Roman" w:cs="Times New Roman"/>
          <w:color w:val="000000"/>
          <w:lang w:bidi="bn-IN"/>
        </w:rPr>
        <w:t xml:space="preserve"> // </w:t>
      </w:r>
      <w:r w:rsidRPr="006D6724">
        <w:rPr>
          <w:rFonts w:ascii="Times New Roman" w:hAnsi="Times New Roman" w:cs="Times New Roman"/>
          <w:lang w:bidi="bn-IN"/>
        </w:rPr>
        <w:t>Консультант Плюс: Версия Проф. [Электрон. ресурс]</w:t>
      </w:r>
      <w:proofErr w:type="gramStart"/>
      <w:r w:rsidRPr="006D6724">
        <w:rPr>
          <w:rFonts w:ascii="Times New Roman" w:hAnsi="Times New Roman" w:cs="Times New Roman"/>
          <w:lang w:bidi="bn-IN"/>
        </w:rPr>
        <w:t xml:space="preserve"> .</w:t>
      </w:r>
      <w:proofErr w:type="gramEnd"/>
      <w:r w:rsidRPr="006D6724">
        <w:rPr>
          <w:rFonts w:ascii="Times New Roman" w:hAnsi="Times New Roman" w:cs="Times New Roman"/>
          <w:lang w:bidi="bn-IN"/>
        </w:rPr>
        <w:t xml:space="preserve"> М., 2016.</w:t>
      </w:r>
    </w:p>
    <w:p w:rsidR="00EE16DF" w:rsidRPr="006D6724" w:rsidRDefault="00EE16DF" w:rsidP="006D6724">
      <w:pPr>
        <w:pStyle w:val="a4"/>
        <w:jc w:val="both"/>
        <w:rPr>
          <w:rFonts w:ascii="Times New Roman" w:hAnsi="Times New Roman" w:cs="Times New Roman"/>
        </w:rPr>
      </w:pPr>
    </w:p>
  </w:footnote>
  <w:footnote w:id="11">
    <w:p w:rsidR="00EE16DF" w:rsidRPr="006D6724" w:rsidRDefault="00EE16DF" w:rsidP="006D6724">
      <w:pPr>
        <w:pStyle w:val="a4"/>
        <w:contextualSpacing/>
        <w:jc w:val="both"/>
        <w:rPr>
          <w:rFonts w:ascii="Times New Roman" w:hAnsi="Times New Roman" w:cs="Times New Roman"/>
        </w:rPr>
      </w:pPr>
      <w:r w:rsidRPr="006D6724">
        <w:rPr>
          <w:rStyle w:val="a6"/>
          <w:rFonts w:ascii="Times New Roman" w:hAnsi="Times New Roman" w:cs="Times New Roman"/>
        </w:rPr>
        <w:footnoteRef/>
      </w:r>
      <w:r w:rsidRPr="006D6724">
        <w:rPr>
          <w:rFonts w:ascii="Times New Roman" w:hAnsi="Times New Roman" w:cs="Times New Roman"/>
        </w:rPr>
        <w:t xml:space="preserve"> Статья 34 Конституции Российской Федерации </w:t>
      </w:r>
    </w:p>
    <w:p w:rsidR="00EE16DF" w:rsidRPr="006D6724" w:rsidRDefault="00EE16DF" w:rsidP="006D6724">
      <w:pPr>
        <w:pStyle w:val="a4"/>
        <w:contextualSpacing/>
        <w:jc w:val="both"/>
        <w:rPr>
          <w:rFonts w:ascii="Times New Roman" w:eastAsia="Times New Roman" w:hAnsi="Times New Roman" w:cs="Times New Roman"/>
        </w:rPr>
      </w:pPr>
      <w:r w:rsidRPr="006D6724">
        <w:rPr>
          <w:rFonts w:ascii="Times New Roman" w:eastAsia="Times New Roman" w:hAnsi="Times New Roman" w:cs="Times New Roman"/>
        </w:rPr>
        <w:t xml:space="preserve">  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E16DF" w:rsidRDefault="00EE16DF" w:rsidP="006D6724">
      <w:pPr>
        <w:pStyle w:val="a4"/>
        <w:contextualSpacing/>
        <w:jc w:val="both"/>
        <w:rPr>
          <w:rFonts w:ascii="Times New Roman" w:eastAsia="Times New Roman" w:hAnsi="Times New Roman" w:cs="Times New Roman"/>
        </w:rPr>
      </w:pPr>
      <w:r w:rsidRPr="006D6724">
        <w:rPr>
          <w:rFonts w:ascii="Times New Roman" w:eastAsia="Times New Roman" w:hAnsi="Times New Roman" w:cs="Times New Roman"/>
        </w:rPr>
        <w:t xml:space="preserve">  2. Не допускается экономическая деятельность, направленная на монополизацию и недобросовестную конкуренцию.</w:t>
      </w:r>
    </w:p>
    <w:p w:rsidR="00EE16DF" w:rsidRPr="006D6724" w:rsidRDefault="00EE16DF" w:rsidP="006D6724">
      <w:pPr>
        <w:pStyle w:val="a4"/>
        <w:contextualSpacing/>
        <w:jc w:val="both"/>
        <w:rPr>
          <w:rFonts w:ascii="Times New Roman" w:eastAsia="Times New Roman" w:hAnsi="Times New Roman" w:cs="Times New Roman"/>
        </w:rPr>
      </w:pPr>
    </w:p>
  </w:footnote>
  <w:footnote w:id="12">
    <w:p w:rsidR="00EE16DF" w:rsidRPr="006D6724" w:rsidRDefault="00EE16DF" w:rsidP="006D6724">
      <w:pPr>
        <w:pStyle w:val="a4"/>
        <w:contextualSpacing/>
        <w:jc w:val="both"/>
        <w:rPr>
          <w:rFonts w:ascii="Times New Roman" w:hAnsi="Times New Roman" w:cs="Times New Roman"/>
        </w:rPr>
      </w:pPr>
      <w:r w:rsidRPr="006D6724">
        <w:rPr>
          <w:rStyle w:val="a6"/>
          <w:rFonts w:ascii="Times New Roman" w:hAnsi="Times New Roman" w:cs="Times New Roman"/>
        </w:rPr>
        <w:footnoteRef/>
      </w:r>
      <w:r w:rsidRPr="006D6724">
        <w:rPr>
          <w:rFonts w:ascii="Times New Roman" w:hAnsi="Times New Roman" w:cs="Times New Roman"/>
        </w:rPr>
        <w:t xml:space="preserve"> Статья 35 Конституции Российской Федерации</w:t>
      </w:r>
    </w:p>
    <w:p w:rsidR="00EE16DF" w:rsidRPr="006D6724" w:rsidRDefault="00EE16DF" w:rsidP="006D6724">
      <w:pPr>
        <w:pStyle w:val="a4"/>
        <w:contextualSpacing/>
        <w:jc w:val="both"/>
        <w:rPr>
          <w:rFonts w:ascii="Times New Roman" w:eastAsia="Times New Roman" w:hAnsi="Times New Roman" w:cs="Times New Roman"/>
        </w:rPr>
      </w:pPr>
      <w:r w:rsidRPr="006D6724">
        <w:rPr>
          <w:rFonts w:ascii="Times New Roman" w:hAnsi="Times New Roman" w:cs="Times New Roman"/>
        </w:rPr>
        <w:t xml:space="preserve">  </w:t>
      </w:r>
      <w:r w:rsidRPr="006D6724">
        <w:rPr>
          <w:rFonts w:ascii="Times New Roman" w:eastAsia="Times New Roman" w:hAnsi="Times New Roman" w:cs="Times New Roman"/>
        </w:rPr>
        <w:t xml:space="preserve">1. Право частной собственности охраняется законом. </w:t>
      </w:r>
    </w:p>
    <w:p w:rsidR="00EE16DF" w:rsidRPr="006D6724" w:rsidRDefault="00EE16DF" w:rsidP="006D6724">
      <w:pPr>
        <w:pStyle w:val="a4"/>
        <w:contextualSpacing/>
        <w:jc w:val="both"/>
        <w:rPr>
          <w:rFonts w:ascii="Times New Roman" w:eastAsia="Times New Roman" w:hAnsi="Times New Roman" w:cs="Times New Roman"/>
        </w:rPr>
      </w:pPr>
      <w:r w:rsidRPr="006D6724">
        <w:rPr>
          <w:rFonts w:ascii="Times New Roman" w:eastAsia="Times New Roman" w:hAnsi="Times New Roman" w:cs="Times New Roman"/>
        </w:rPr>
        <w:t xml:space="preserve">  2. Каждый вправе иметь имущество в собственности, владеть, пользоваться и распоряжаться им как единолично, так и совместно с другими лицами. </w:t>
      </w:r>
    </w:p>
    <w:p w:rsidR="00EE16DF" w:rsidRPr="006D6724" w:rsidRDefault="00EE16DF" w:rsidP="006D6724">
      <w:pPr>
        <w:pStyle w:val="a4"/>
        <w:contextualSpacing/>
        <w:jc w:val="both"/>
        <w:rPr>
          <w:rFonts w:ascii="Times New Roman" w:eastAsia="Times New Roman" w:hAnsi="Times New Roman" w:cs="Times New Roman"/>
        </w:rPr>
      </w:pPr>
      <w:r w:rsidRPr="006D6724">
        <w:rPr>
          <w:rFonts w:ascii="Times New Roman" w:eastAsia="Times New Roman" w:hAnsi="Times New Roman" w:cs="Times New Roman"/>
        </w:rPr>
        <w:t xml:space="preserve">  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EE16DF" w:rsidRPr="006D6724" w:rsidRDefault="00EE16DF" w:rsidP="006D6724">
      <w:pPr>
        <w:pStyle w:val="a4"/>
        <w:contextualSpacing/>
        <w:jc w:val="both"/>
        <w:rPr>
          <w:rFonts w:ascii="Times New Roman" w:hAnsi="Times New Roman" w:cs="Times New Roman"/>
        </w:rPr>
      </w:pPr>
      <w:r w:rsidRPr="006D6724">
        <w:rPr>
          <w:rFonts w:ascii="Times New Roman" w:eastAsia="Times New Roman" w:hAnsi="Times New Roman" w:cs="Times New Roman"/>
        </w:rPr>
        <w:t xml:space="preserve">  4. Право наследования гарантируется</w:t>
      </w:r>
    </w:p>
  </w:footnote>
  <w:footnote w:id="13">
    <w:p w:rsidR="00EE16DF" w:rsidRPr="00D510F1" w:rsidRDefault="00EE16DF" w:rsidP="00D510F1">
      <w:pPr>
        <w:pStyle w:val="a4"/>
        <w:contextualSpacing/>
        <w:jc w:val="both"/>
        <w:rPr>
          <w:rFonts w:ascii="Times New Roman" w:eastAsia="Times New Roman" w:hAnsi="Times New Roman" w:cs="Times New Roman"/>
        </w:rPr>
      </w:pPr>
      <w:r w:rsidRPr="00D510F1">
        <w:rPr>
          <w:rStyle w:val="a6"/>
          <w:rFonts w:ascii="Times New Roman" w:hAnsi="Times New Roman" w:cs="Times New Roman"/>
        </w:rPr>
        <w:footnoteRef/>
      </w:r>
      <w:r w:rsidRPr="00D510F1">
        <w:rPr>
          <w:rFonts w:ascii="Times New Roman" w:hAnsi="Times New Roman" w:cs="Times New Roman"/>
        </w:rPr>
        <w:t xml:space="preserve"> </w:t>
      </w:r>
      <w:proofErr w:type="spellStart"/>
      <w:r w:rsidRPr="00D510F1">
        <w:rPr>
          <w:rFonts w:ascii="Times New Roman" w:eastAsia="Times New Roman" w:hAnsi="Times New Roman" w:cs="Times New Roman"/>
          <w:i/>
        </w:rPr>
        <w:t>Должиков</w:t>
      </w:r>
      <w:proofErr w:type="spellEnd"/>
      <w:r w:rsidRPr="00D510F1">
        <w:rPr>
          <w:rFonts w:ascii="Times New Roman" w:eastAsia="Times New Roman" w:hAnsi="Times New Roman" w:cs="Times New Roman"/>
          <w:i/>
        </w:rPr>
        <w:t>, А.В.</w:t>
      </w:r>
      <w:r w:rsidRPr="00D510F1">
        <w:rPr>
          <w:rFonts w:ascii="Times New Roman" w:eastAsia="Times New Roman" w:hAnsi="Times New Roman" w:cs="Times New Roman"/>
        </w:rPr>
        <w:t xml:space="preserve"> Влияние конституционных прав на российскую правовую систему // Сравнительное конституционное обозрение. –2012. –</w:t>
      </w:r>
      <w:r>
        <w:rPr>
          <w:rFonts w:ascii="Times New Roman" w:eastAsia="Times New Roman" w:hAnsi="Times New Roman" w:cs="Times New Roman"/>
        </w:rPr>
        <w:t xml:space="preserve"> </w:t>
      </w:r>
      <w:proofErr w:type="spellStart"/>
      <w:r w:rsidRPr="00D510F1">
        <w:rPr>
          <w:rFonts w:ascii="Times New Roman" w:eastAsia="Times New Roman" w:hAnsi="Times New Roman" w:cs="Times New Roman"/>
        </w:rPr>
        <w:t>No</w:t>
      </w:r>
      <w:proofErr w:type="spellEnd"/>
      <w:r w:rsidRPr="00D510F1">
        <w:rPr>
          <w:rFonts w:ascii="Times New Roman" w:eastAsia="Times New Roman" w:hAnsi="Times New Roman" w:cs="Times New Roman"/>
        </w:rPr>
        <w:t xml:space="preserve"> 6 (91). – С. 109 –120</w:t>
      </w:r>
    </w:p>
    <w:p w:rsidR="00EE16DF" w:rsidRPr="00F64B7A" w:rsidRDefault="00EE16DF" w:rsidP="006D6724">
      <w:pPr>
        <w:pStyle w:val="a4"/>
        <w:contextualSpacing/>
        <w:jc w:val="both"/>
        <w:rPr>
          <w:rFonts w:ascii="Times New Roman" w:hAnsi="Times New Roman" w:cs="Times New Roman"/>
        </w:rPr>
      </w:pPr>
    </w:p>
  </w:footnote>
  <w:footnote w:id="14">
    <w:p w:rsidR="00EE16DF" w:rsidRPr="00E50E76" w:rsidRDefault="00EE16DF" w:rsidP="00DC2496">
      <w:pPr>
        <w:pStyle w:val="Default"/>
        <w:rPr>
          <w:rFonts w:ascii="Times New Roman" w:eastAsiaTheme="minorHAnsi" w:hAnsi="Times New Roman" w:cs="Times New Roman"/>
          <w:sz w:val="20"/>
          <w:szCs w:val="20"/>
          <w:lang w:val="en-US" w:eastAsia="en-US"/>
        </w:rPr>
      </w:pPr>
      <w:r w:rsidRPr="00D510F1">
        <w:rPr>
          <w:rStyle w:val="a6"/>
          <w:rFonts w:ascii="Times New Roman" w:eastAsiaTheme="minorHAnsi" w:hAnsi="Times New Roman" w:cs="Times New Roman"/>
          <w:b/>
          <w:bCs/>
          <w:color w:val="auto"/>
          <w:sz w:val="20"/>
          <w:szCs w:val="20"/>
        </w:rPr>
        <w:footnoteRef/>
      </w:r>
      <w:r w:rsidRPr="00D510F1">
        <w:rPr>
          <w:rFonts w:ascii="Times New Roman" w:hAnsi="Times New Roman" w:cs="Times New Roman"/>
          <w:color w:val="1A1A1A"/>
          <w:sz w:val="20"/>
          <w:szCs w:val="20"/>
          <w:lang w:val="en-US"/>
        </w:rPr>
        <w:t xml:space="preserve"> </w:t>
      </w:r>
      <w:proofErr w:type="gramStart"/>
      <w:r w:rsidRPr="00DC2496">
        <w:rPr>
          <w:rFonts w:ascii="Times New Roman" w:hAnsi="Times New Roman" w:cs="Times New Roman"/>
          <w:color w:val="1A1A1A"/>
          <w:sz w:val="20"/>
          <w:szCs w:val="20"/>
          <w:lang w:val="en-US"/>
        </w:rPr>
        <w:t>Shelley v. Kraemer</w:t>
      </w:r>
      <w:r w:rsidRPr="00DC2496">
        <w:rPr>
          <w:rStyle w:val="apple-converted-space"/>
          <w:rFonts w:ascii="Times New Roman" w:hAnsi="Times New Roman" w:cs="Times New Roman"/>
          <w:color w:val="1A1A1A"/>
          <w:sz w:val="20"/>
          <w:szCs w:val="20"/>
          <w:lang w:val="en-US"/>
        </w:rPr>
        <w:t> </w:t>
      </w:r>
      <w:r w:rsidRPr="00DC2496">
        <w:rPr>
          <w:rFonts w:ascii="Times New Roman" w:hAnsi="Times New Roman" w:cs="Times New Roman"/>
          <w:color w:val="1A1A1A"/>
          <w:sz w:val="20"/>
          <w:szCs w:val="20"/>
          <w:lang w:val="en-US"/>
        </w:rPr>
        <w:t>334 U.S. 1 (1948).</w:t>
      </w:r>
      <w:proofErr w:type="gramEnd"/>
      <w:r w:rsidRPr="00DC2496">
        <w:rPr>
          <w:rFonts w:ascii="Times New Roman" w:hAnsi="Times New Roman" w:cs="Times New Roman"/>
          <w:b/>
          <w:color w:val="1A1A1A"/>
          <w:sz w:val="20"/>
          <w:szCs w:val="20"/>
          <w:lang w:val="en-US"/>
        </w:rPr>
        <w:t xml:space="preserve"> </w:t>
      </w:r>
      <w:r w:rsidRPr="00D510F1">
        <w:rPr>
          <w:rFonts w:ascii="Times New Roman" w:hAnsi="Times New Roman" w:cs="Times New Roman"/>
          <w:b/>
          <w:color w:val="1A1A1A"/>
          <w:sz w:val="20"/>
          <w:szCs w:val="20"/>
          <w:lang w:val="en-US"/>
        </w:rPr>
        <w:t xml:space="preserve"> </w:t>
      </w:r>
      <w:r>
        <w:rPr>
          <w:rFonts w:ascii="Times New Roman" w:eastAsiaTheme="minorHAnsi" w:hAnsi="Times New Roman" w:cs="Times New Roman"/>
          <w:sz w:val="20"/>
          <w:szCs w:val="20"/>
          <w:lang w:val="en-US" w:eastAsia="en-US"/>
        </w:rPr>
        <w:t>URL</w:t>
      </w:r>
      <w:r w:rsidRPr="00DC2496">
        <w:rPr>
          <w:rFonts w:ascii="Times New Roman" w:eastAsiaTheme="minorHAnsi" w:hAnsi="Times New Roman" w:cs="Times New Roman"/>
          <w:sz w:val="20"/>
          <w:szCs w:val="20"/>
          <w:lang w:val="en-US" w:eastAsia="en-US"/>
        </w:rPr>
        <w:t xml:space="preserve">: </w:t>
      </w:r>
      <w:r>
        <w:rPr>
          <w:rFonts w:ascii="Times New Roman" w:eastAsiaTheme="minorHAnsi" w:hAnsi="Times New Roman" w:cs="Times New Roman"/>
          <w:sz w:val="20"/>
          <w:szCs w:val="20"/>
          <w:lang w:val="en-US" w:eastAsia="en-US"/>
        </w:rPr>
        <w:t>https://supreme.justia.com</w:t>
      </w:r>
      <w:r w:rsidRPr="00DC2496">
        <w:rPr>
          <w:rFonts w:ascii="Times New Roman" w:eastAsiaTheme="minorHAnsi" w:hAnsi="Times New Roman" w:cs="Times New Roman"/>
          <w:sz w:val="20"/>
          <w:szCs w:val="20"/>
          <w:lang w:val="en-US" w:eastAsia="en-US"/>
        </w:rPr>
        <w:t xml:space="preserve"> </w:t>
      </w:r>
    </w:p>
    <w:p w:rsidR="00EE16DF" w:rsidRPr="000301E5" w:rsidRDefault="00EE16DF" w:rsidP="00DE5955">
      <w:pPr>
        <w:pStyle w:val="a4"/>
        <w:rPr>
          <w:lang w:val="en-US"/>
        </w:rPr>
      </w:pPr>
    </w:p>
  </w:footnote>
  <w:footnote w:id="15">
    <w:p w:rsidR="00E50E76" w:rsidRPr="00692276" w:rsidRDefault="00E50E76" w:rsidP="00692276">
      <w:pPr>
        <w:autoSpaceDE w:val="0"/>
        <w:autoSpaceDN w:val="0"/>
        <w:adjustRightInd w:val="0"/>
        <w:spacing w:after="0" w:line="240" w:lineRule="auto"/>
        <w:jc w:val="both"/>
        <w:rPr>
          <w:rFonts w:ascii="Times New Roman" w:eastAsia="TimesNewRomanPSMT" w:hAnsi="Times New Roman" w:cs="Times New Roman"/>
          <w:sz w:val="20"/>
          <w:szCs w:val="20"/>
        </w:rPr>
      </w:pPr>
      <w:r w:rsidRPr="00840E0C">
        <w:rPr>
          <w:rStyle w:val="a6"/>
          <w:rFonts w:ascii="Times New Roman" w:hAnsi="Times New Roman" w:cs="Times New Roman"/>
          <w:sz w:val="20"/>
          <w:szCs w:val="20"/>
        </w:rPr>
        <w:footnoteRef/>
      </w:r>
      <w:r w:rsidRPr="00840E0C">
        <w:rPr>
          <w:rFonts w:ascii="Times New Roman" w:hAnsi="Times New Roman" w:cs="Times New Roman"/>
          <w:sz w:val="20"/>
          <w:szCs w:val="20"/>
          <w:lang w:val="en-US"/>
        </w:rPr>
        <w:t xml:space="preserve">  </w:t>
      </w:r>
      <w:r w:rsidRPr="00840E0C">
        <w:rPr>
          <w:rFonts w:ascii="Times New Roman" w:hAnsi="Times New Roman" w:cs="Times New Roman"/>
          <w:sz w:val="20"/>
          <w:szCs w:val="20"/>
          <w:lang w:val="fr-FR"/>
        </w:rPr>
        <w:t>Fratelli Constanzo v Commune di Milano</w:t>
      </w:r>
      <w:r w:rsidRPr="00840E0C">
        <w:rPr>
          <w:rFonts w:ascii="Times New Roman" w:hAnsi="Times New Roman" w:cs="Times New Roman"/>
          <w:sz w:val="20"/>
          <w:szCs w:val="20"/>
          <w:lang w:val="en-US"/>
        </w:rPr>
        <w:t xml:space="preserve">  (Case 103/88). URL:  </w:t>
      </w:r>
      <w:r w:rsidRPr="00840E0C">
        <w:rPr>
          <w:rFonts w:ascii="Times New Roman" w:eastAsia="TimesNewRomanPSMT" w:hAnsi="Times New Roman" w:cs="Times New Roman"/>
          <w:sz w:val="20"/>
          <w:szCs w:val="20"/>
          <w:lang w:val="en-US"/>
        </w:rPr>
        <w:t>http://curia.europa.eu</w:t>
      </w:r>
    </w:p>
  </w:footnote>
  <w:footnote w:id="16">
    <w:p w:rsidR="00E50E76" w:rsidRPr="00840E0C" w:rsidRDefault="00E50E76" w:rsidP="00E50E76">
      <w:pPr>
        <w:autoSpaceDE w:val="0"/>
        <w:autoSpaceDN w:val="0"/>
        <w:adjustRightInd w:val="0"/>
        <w:spacing w:after="0" w:line="240" w:lineRule="auto"/>
        <w:jc w:val="both"/>
        <w:rPr>
          <w:rFonts w:eastAsia="TimesNewRomanPSMT" w:cs="TimesNewRomanPSMT"/>
          <w:sz w:val="18"/>
          <w:szCs w:val="18"/>
          <w:lang w:val="en-US"/>
        </w:rPr>
      </w:pPr>
      <w:r w:rsidRPr="00840E0C">
        <w:rPr>
          <w:rStyle w:val="a6"/>
          <w:rFonts w:ascii="Times New Roman" w:hAnsi="Times New Roman" w:cs="Times New Roman"/>
          <w:sz w:val="20"/>
          <w:szCs w:val="20"/>
        </w:rPr>
        <w:footnoteRef/>
      </w:r>
      <w:r w:rsidRPr="00840E0C">
        <w:rPr>
          <w:rFonts w:ascii="Times New Roman" w:hAnsi="Times New Roman" w:cs="Times New Roman"/>
          <w:sz w:val="20"/>
          <w:szCs w:val="20"/>
          <w:lang w:val="en-US"/>
        </w:rPr>
        <w:t xml:space="preserve"> </w:t>
      </w:r>
      <w:proofErr w:type="gramStart"/>
      <w:r w:rsidRPr="00840E0C">
        <w:rPr>
          <w:rFonts w:ascii="Times New Roman" w:eastAsia="TimesNewRomanPSMT" w:hAnsi="Times New Roman" w:cs="Times New Roman"/>
          <w:sz w:val="20"/>
          <w:szCs w:val="20"/>
          <w:lang w:val="en-US"/>
        </w:rPr>
        <w:t>Marguerite Johnston v Chief Constable of the Royal Ulster Constabulary (Case 222/84).</w:t>
      </w:r>
      <w:proofErr w:type="gramEnd"/>
      <w:r w:rsidRPr="00840E0C">
        <w:rPr>
          <w:rFonts w:ascii="Times New Roman" w:eastAsia="TimesNewRomanPSMT" w:hAnsi="Times New Roman" w:cs="Times New Roman"/>
          <w:sz w:val="20"/>
          <w:szCs w:val="20"/>
          <w:lang w:val="en-US"/>
        </w:rPr>
        <w:t xml:space="preserve"> URL: http://curia.europa.eu</w:t>
      </w:r>
    </w:p>
  </w:footnote>
  <w:footnote w:id="17">
    <w:p w:rsidR="00E50E76" w:rsidRPr="00840E0C" w:rsidRDefault="00E50E76" w:rsidP="00E50E76">
      <w:pPr>
        <w:pStyle w:val="a4"/>
        <w:rPr>
          <w:rFonts w:ascii="Times New Roman" w:hAnsi="Times New Roman" w:cs="Times New Roman"/>
          <w:lang w:val="en-US"/>
        </w:rPr>
      </w:pPr>
      <w:r w:rsidRPr="00840E0C">
        <w:rPr>
          <w:rStyle w:val="a6"/>
          <w:rFonts w:ascii="Times New Roman" w:hAnsi="Times New Roman" w:cs="Times New Roman"/>
        </w:rPr>
        <w:footnoteRef/>
      </w:r>
      <w:r w:rsidRPr="00840E0C">
        <w:rPr>
          <w:rFonts w:ascii="Times New Roman" w:hAnsi="Times New Roman" w:cs="Times New Roman"/>
          <w:lang w:val="en-US"/>
        </w:rPr>
        <w:t xml:space="preserve"> </w:t>
      </w:r>
      <w:r w:rsidRPr="00840E0C">
        <w:rPr>
          <w:rStyle w:val="ac"/>
          <w:rFonts w:ascii="Times New Roman" w:hAnsi="Times New Roman" w:cs="Times New Roman"/>
          <w:b w:val="0"/>
          <w:lang w:val="en-US"/>
        </w:rPr>
        <w:t xml:space="preserve">A. Foster and others v British Gas plc. </w:t>
      </w:r>
      <w:proofErr w:type="gramStart"/>
      <w:r w:rsidRPr="00840E0C">
        <w:rPr>
          <w:rStyle w:val="ac"/>
          <w:rFonts w:ascii="Times New Roman" w:hAnsi="Times New Roman" w:cs="Times New Roman"/>
          <w:b w:val="0"/>
          <w:lang w:val="en-US"/>
        </w:rPr>
        <w:t>(</w:t>
      </w:r>
      <w:r w:rsidRPr="00840E0C">
        <w:rPr>
          <w:rFonts w:ascii="Times New Roman" w:eastAsia="TimesNewRomanPSMT" w:hAnsi="Times New Roman" w:cs="Times New Roman"/>
          <w:lang w:val="en-US"/>
        </w:rPr>
        <w:t>Case C-188/89</w:t>
      </w:r>
      <w:r w:rsidRPr="00840E0C">
        <w:rPr>
          <w:rStyle w:val="ac"/>
          <w:rFonts w:ascii="Times New Roman" w:hAnsi="Times New Roman" w:cs="Times New Roman"/>
          <w:b w:val="0"/>
          <w:lang w:val="en-US"/>
        </w:rPr>
        <w:t>)</w:t>
      </w:r>
      <w:r w:rsidRPr="003850EB">
        <w:rPr>
          <w:rStyle w:val="ac"/>
          <w:rFonts w:ascii="Times New Roman" w:hAnsi="Times New Roman" w:cs="Times New Roman"/>
          <w:b w:val="0"/>
          <w:lang w:val="en-US"/>
        </w:rPr>
        <w:t>.</w:t>
      </w:r>
      <w:proofErr w:type="gramEnd"/>
      <w:r w:rsidRPr="00840E0C">
        <w:rPr>
          <w:rStyle w:val="ac"/>
          <w:rFonts w:ascii="Times New Roman" w:hAnsi="Times New Roman" w:cs="Times New Roman"/>
          <w:b w:val="0"/>
          <w:lang w:val="en-US"/>
        </w:rPr>
        <w:t xml:space="preserve"> URL:  http://eur-lex.europa.eu</w:t>
      </w:r>
    </w:p>
  </w:footnote>
  <w:footnote w:id="18">
    <w:p w:rsidR="00EE16DF" w:rsidRPr="00D510F1" w:rsidRDefault="00EE16DF" w:rsidP="00D510F1">
      <w:pPr>
        <w:pStyle w:val="a4"/>
        <w:jc w:val="both"/>
        <w:rPr>
          <w:rFonts w:ascii="Times New Roman" w:hAnsi="Times New Roman" w:cs="Times New Roman"/>
          <w:lang w:val="en-US"/>
        </w:rPr>
      </w:pPr>
      <w:r w:rsidRPr="00D510F1">
        <w:rPr>
          <w:rStyle w:val="a6"/>
          <w:rFonts w:ascii="Times New Roman" w:hAnsi="Times New Roman" w:cs="Times New Roman"/>
        </w:rPr>
        <w:footnoteRef/>
      </w:r>
      <w:r w:rsidRPr="00D510F1">
        <w:rPr>
          <w:rFonts w:ascii="Times New Roman" w:hAnsi="Times New Roman" w:cs="Times New Roman"/>
          <w:lang w:val="en-US"/>
        </w:rPr>
        <w:t xml:space="preserve"> </w:t>
      </w:r>
      <w:proofErr w:type="gramStart"/>
      <w:r w:rsidRPr="00D510F1">
        <w:rPr>
          <w:rFonts w:ascii="Times New Roman" w:hAnsi="Times New Roman" w:cs="Times New Roman"/>
          <w:i/>
          <w:color w:val="000000"/>
          <w:lang w:val="en-US"/>
        </w:rPr>
        <w:t xml:space="preserve">Chantal </w:t>
      </w:r>
      <w:proofErr w:type="spellStart"/>
      <w:r w:rsidRPr="00D510F1">
        <w:rPr>
          <w:rFonts w:ascii="Times New Roman" w:hAnsi="Times New Roman" w:cs="Times New Roman"/>
          <w:i/>
          <w:color w:val="000000"/>
          <w:lang w:val="en-US"/>
        </w:rPr>
        <w:t>Mak</w:t>
      </w:r>
      <w:proofErr w:type="spellEnd"/>
      <w:r w:rsidRPr="00D510F1">
        <w:rPr>
          <w:rFonts w:ascii="Times New Roman" w:hAnsi="Times New Roman" w:cs="Times New Roman"/>
          <w:color w:val="000000"/>
          <w:lang w:val="en-US"/>
        </w:rPr>
        <w:t>.</w:t>
      </w:r>
      <w:proofErr w:type="gramEnd"/>
      <w:r w:rsidRPr="00D510F1">
        <w:rPr>
          <w:rFonts w:ascii="Times New Roman" w:hAnsi="Times New Roman" w:cs="Times New Roman"/>
          <w:color w:val="000000"/>
          <w:lang w:val="en-US"/>
        </w:rPr>
        <w:t xml:space="preserve"> </w:t>
      </w:r>
      <w:r w:rsidRPr="00D510F1">
        <w:rPr>
          <w:rFonts w:ascii="Times New Roman" w:hAnsi="Times New Roman" w:cs="Times New Roman"/>
          <w:bCs/>
          <w:color w:val="000000"/>
          <w:lang w:val="en-US"/>
        </w:rPr>
        <w:t xml:space="preserve">Fundamental Rights in European Contract Law: </w:t>
      </w:r>
      <w:r w:rsidRPr="00D510F1">
        <w:rPr>
          <w:rFonts w:ascii="Times New Roman" w:hAnsi="Times New Roman" w:cs="Times New Roman"/>
          <w:color w:val="000000"/>
          <w:lang w:val="en-US"/>
        </w:rPr>
        <w:t xml:space="preserve">A comparison of the impact of fundamental rights on contractual relationships in Germany, the Netherlands, Italy and England, Kluwer low </w:t>
      </w:r>
      <w:proofErr w:type="gramStart"/>
      <w:r w:rsidRPr="00D510F1">
        <w:rPr>
          <w:rFonts w:ascii="Times New Roman" w:hAnsi="Times New Roman" w:cs="Times New Roman"/>
          <w:color w:val="000000"/>
          <w:lang w:val="en-US"/>
        </w:rPr>
        <w:t>international ,</w:t>
      </w:r>
      <w:proofErr w:type="gramEnd"/>
      <w:r w:rsidRPr="00D510F1">
        <w:rPr>
          <w:rFonts w:ascii="Times New Roman" w:hAnsi="Times New Roman" w:cs="Times New Roman"/>
          <w:color w:val="000000"/>
          <w:lang w:val="en-US"/>
        </w:rPr>
        <w:t xml:space="preserve"> 2008, 52-58.</w:t>
      </w:r>
    </w:p>
  </w:footnote>
  <w:footnote w:id="19">
    <w:p w:rsidR="00EE16DF" w:rsidRPr="00B141B8" w:rsidRDefault="00EE16DF" w:rsidP="00DE5955">
      <w:pPr>
        <w:pStyle w:val="a4"/>
        <w:rPr>
          <w:lang w:val="en-US"/>
        </w:rPr>
      </w:pPr>
      <w:r>
        <w:rPr>
          <w:rStyle w:val="a6"/>
        </w:rPr>
        <w:footnoteRef/>
      </w:r>
      <w:r w:rsidRPr="00B141B8">
        <w:rPr>
          <w:lang w:val="en-US"/>
        </w:rPr>
        <w:t xml:space="preserve"> </w:t>
      </w:r>
      <w:proofErr w:type="spellStart"/>
      <w:r w:rsidRPr="00B141B8">
        <w:rPr>
          <w:rFonts w:ascii="Times New Roman" w:hAnsi="Times New Roman" w:cs="Times New Roman"/>
          <w:shd w:val="clear" w:color="auto" w:fill="FFFFFF"/>
          <w:lang w:val="en-US"/>
        </w:rPr>
        <w:t>Bundesarbeitsgericht</w:t>
      </w:r>
      <w:proofErr w:type="spellEnd"/>
      <w:r w:rsidRPr="00B141B8">
        <w:rPr>
          <w:rFonts w:ascii="Times New Roman" w:hAnsi="Times New Roman" w:cs="Times New Roman"/>
          <w:shd w:val="clear" w:color="auto" w:fill="FFFFFF"/>
          <w:lang w:val="en-US"/>
        </w:rPr>
        <w:t xml:space="preserve"> (Federal </w:t>
      </w:r>
      <w:proofErr w:type="spellStart"/>
      <w:r w:rsidRPr="00B141B8">
        <w:rPr>
          <w:rFonts w:ascii="Times New Roman" w:hAnsi="Times New Roman" w:cs="Times New Roman"/>
          <w:shd w:val="clear" w:color="auto" w:fill="FFFFFF"/>
          <w:lang w:val="en-US"/>
        </w:rPr>
        <w:t>Labour</w:t>
      </w:r>
      <w:proofErr w:type="spellEnd"/>
      <w:r w:rsidRPr="00B141B8">
        <w:rPr>
          <w:rFonts w:ascii="Times New Roman" w:hAnsi="Times New Roman" w:cs="Times New Roman"/>
          <w:shd w:val="clear" w:color="auto" w:fill="FFFFFF"/>
          <w:lang w:val="en-US"/>
        </w:rPr>
        <w:t xml:space="preserve"> Court) (hereinafter</w:t>
      </w:r>
      <w:r w:rsidRPr="00B141B8">
        <w:rPr>
          <w:rStyle w:val="apple-converted-space"/>
          <w:rFonts w:ascii="Times New Roman" w:hAnsi="Times New Roman" w:cs="Times New Roman"/>
          <w:shd w:val="clear" w:color="auto" w:fill="FFFFFF"/>
          <w:lang w:val="en-US"/>
        </w:rPr>
        <w:t> </w:t>
      </w:r>
      <w:r w:rsidRPr="00D510F1">
        <w:rPr>
          <w:rStyle w:val="ab"/>
          <w:rFonts w:ascii="Times New Roman" w:hAnsi="Times New Roman" w:cs="Times New Roman"/>
          <w:bCs/>
          <w:i w:val="0"/>
          <w:shd w:val="clear" w:color="auto" w:fill="FFFFFF"/>
          <w:lang w:val="en-US"/>
        </w:rPr>
        <w:t>BAG</w:t>
      </w:r>
      <w:r w:rsidRPr="00D510F1">
        <w:rPr>
          <w:rFonts w:ascii="Times New Roman" w:hAnsi="Times New Roman" w:cs="Times New Roman"/>
          <w:i/>
          <w:shd w:val="clear" w:color="auto" w:fill="FFFFFF"/>
          <w:lang w:val="en-US"/>
        </w:rPr>
        <w:t>),</w:t>
      </w:r>
      <w:proofErr w:type="gramStart"/>
      <w:r w:rsidRPr="00D510F1">
        <w:rPr>
          <w:rStyle w:val="apple-converted-space"/>
          <w:rFonts w:ascii="Times New Roman" w:hAnsi="Times New Roman" w:cs="Times New Roman"/>
          <w:i/>
          <w:shd w:val="clear" w:color="auto" w:fill="FFFFFF"/>
          <w:lang w:val="en-US"/>
        </w:rPr>
        <w:t> </w:t>
      </w:r>
      <w:r w:rsidRPr="00B141B8">
        <w:rPr>
          <w:rFonts w:ascii="Times New Roman" w:hAnsi="Times New Roman" w:cs="Times New Roman"/>
          <w:lang w:val="en-US"/>
        </w:rPr>
        <w:t xml:space="preserve"> 10</w:t>
      </w:r>
      <w:proofErr w:type="gramEnd"/>
      <w:r w:rsidRPr="00B141B8">
        <w:rPr>
          <w:rFonts w:ascii="Times New Roman" w:hAnsi="Times New Roman" w:cs="Times New Roman"/>
          <w:lang w:val="en-US"/>
        </w:rPr>
        <w:t xml:space="preserve"> May 1957, BAGE 4, 274.</w:t>
      </w:r>
    </w:p>
  </w:footnote>
  <w:footnote w:id="20">
    <w:p w:rsidR="00EE16DF" w:rsidRPr="00840E0C" w:rsidRDefault="00EE16DF" w:rsidP="00DE5955">
      <w:pPr>
        <w:pStyle w:val="a4"/>
        <w:rPr>
          <w:rFonts w:ascii="Times New Roman" w:hAnsi="Times New Roman" w:cs="Times New Roman"/>
          <w:color w:val="000000"/>
          <w:shd w:val="clear" w:color="auto" w:fill="FFFFFF"/>
          <w:lang w:val="en-US"/>
        </w:rPr>
      </w:pPr>
      <w:r w:rsidRPr="004C5050">
        <w:rPr>
          <w:rStyle w:val="a6"/>
          <w:rFonts w:ascii="Times New Roman" w:hAnsi="Times New Roman" w:cs="Times New Roman"/>
        </w:rPr>
        <w:footnoteRef/>
      </w:r>
      <w:r w:rsidRPr="00840E0C">
        <w:rPr>
          <w:rFonts w:ascii="Times New Roman" w:hAnsi="Times New Roman" w:cs="Times New Roman"/>
          <w:lang w:val="en-US"/>
        </w:rPr>
        <w:t xml:space="preserve"> </w:t>
      </w:r>
      <w:proofErr w:type="spellStart"/>
      <w:proofErr w:type="gramStart"/>
      <w:r w:rsidRPr="004C5050">
        <w:rPr>
          <w:rFonts w:ascii="Times New Roman" w:hAnsi="Times New Roman" w:cs="Times New Roman"/>
          <w:color w:val="000000"/>
          <w:shd w:val="clear" w:color="auto" w:fill="FFFFFF"/>
          <w:lang w:val="en-US"/>
        </w:rPr>
        <w:t>BVerfG</w:t>
      </w:r>
      <w:proofErr w:type="spellEnd"/>
      <w:r w:rsidRPr="00840E0C">
        <w:rPr>
          <w:rFonts w:ascii="Times New Roman" w:hAnsi="Times New Roman" w:cs="Times New Roman"/>
          <w:color w:val="000000"/>
          <w:shd w:val="clear" w:color="auto" w:fill="FFFFFF"/>
          <w:lang w:val="en-US"/>
        </w:rPr>
        <w:t>, 15.01.1958, 7 198 (204).</w:t>
      </w:r>
      <w:proofErr w:type="gramEnd"/>
      <w:r w:rsidRPr="00840E0C">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URL</w:t>
      </w:r>
      <w:r w:rsidRPr="00840E0C">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http://www.servat.unibe.ch</w:t>
      </w:r>
    </w:p>
    <w:p w:rsidR="00EE16DF" w:rsidRPr="00840E0C" w:rsidRDefault="00EE16DF" w:rsidP="00DE5955">
      <w:pPr>
        <w:pStyle w:val="a4"/>
        <w:rPr>
          <w:rFonts w:ascii="Times New Roman" w:hAnsi="Times New Roman" w:cs="Times New Roman"/>
          <w:lang w:val="en-US"/>
        </w:rPr>
      </w:pPr>
    </w:p>
  </w:footnote>
  <w:footnote w:id="21">
    <w:p w:rsidR="00EE16DF" w:rsidRPr="00E50E76" w:rsidRDefault="00EE16DF" w:rsidP="00E50E76">
      <w:pPr>
        <w:autoSpaceDE w:val="0"/>
        <w:autoSpaceDN w:val="0"/>
        <w:adjustRightInd w:val="0"/>
        <w:spacing w:after="0" w:line="240" w:lineRule="auto"/>
        <w:contextualSpacing/>
        <w:jc w:val="both"/>
        <w:rPr>
          <w:rFonts w:ascii="Times New Roman" w:hAnsi="Times New Roman" w:cs="Times New Roman"/>
          <w:sz w:val="20"/>
          <w:szCs w:val="20"/>
        </w:rPr>
      </w:pPr>
      <w:r w:rsidRPr="004C5050">
        <w:rPr>
          <w:rStyle w:val="a6"/>
          <w:rFonts w:ascii="Times New Roman" w:hAnsi="Times New Roman" w:cs="Times New Roman"/>
        </w:rPr>
        <w:footnoteRef/>
      </w:r>
      <w:r>
        <w:rPr>
          <w:rFonts w:ascii="Times New Roman" w:hAnsi="Times New Roman" w:cs="Times New Roman"/>
          <w:sz w:val="20"/>
          <w:szCs w:val="20"/>
        </w:rPr>
        <w:t xml:space="preserve"> </w:t>
      </w:r>
      <w:r w:rsidRPr="00D510F1">
        <w:rPr>
          <w:rFonts w:ascii="Times New Roman" w:hAnsi="Times New Roman" w:cs="Times New Roman"/>
          <w:i/>
          <w:sz w:val="20"/>
          <w:szCs w:val="20"/>
        </w:rPr>
        <w:t>Гриценко Е.В.</w:t>
      </w:r>
      <w:r w:rsidRPr="004C5050">
        <w:rPr>
          <w:rFonts w:ascii="Times New Roman" w:hAnsi="Times New Roman" w:cs="Times New Roman"/>
          <w:sz w:val="20"/>
          <w:szCs w:val="20"/>
        </w:rPr>
        <w:t xml:space="preserve"> Формирование доктрины прямого действия конституции в российском конституционном праве// Государство и право. </w:t>
      </w:r>
      <w:r w:rsidRPr="003850EB">
        <w:rPr>
          <w:rFonts w:ascii="Times New Roman" w:hAnsi="Times New Roman" w:cs="Times New Roman"/>
          <w:sz w:val="20"/>
          <w:szCs w:val="20"/>
        </w:rPr>
        <w:t xml:space="preserve">2015. №6. </w:t>
      </w:r>
      <w:r w:rsidRPr="004C5050">
        <w:rPr>
          <w:rFonts w:ascii="Times New Roman" w:hAnsi="Times New Roman" w:cs="Times New Roman"/>
          <w:sz w:val="20"/>
          <w:szCs w:val="20"/>
        </w:rPr>
        <w:t>С</w:t>
      </w:r>
      <w:r w:rsidRPr="003850EB">
        <w:rPr>
          <w:rFonts w:ascii="Times New Roman" w:hAnsi="Times New Roman" w:cs="Times New Roman"/>
          <w:sz w:val="20"/>
          <w:szCs w:val="20"/>
        </w:rPr>
        <w:t>. 5- 18.</w:t>
      </w:r>
    </w:p>
    <w:p w:rsidR="00EE16DF" w:rsidRPr="003850EB" w:rsidRDefault="00EE16DF" w:rsidP="00DE5955">
      <w:pPr>
        <w:pStyle w:val="a4"/>
      </w:pPr>
    </w:p>
  </w:footnote>
  <w:footnote w:id="22">
    <w:p w:rsidR="00EE16DF" w:rsidRPr="00840E0C" w:rsidRDefault="00EE16DF" w:rsidP="00D510F1">
      <w:pPr>
        <w:autoSpaceDE w:val="0"/>
        <w:autoSpaceDN w:val="0"/>
        <w:adjustRightInd w:val="0"/>
        <w:spacing w:line="240" w:lineRule="auto"/>
        <w:contextualSpacing/>
        <w:jc w:val="both"/>
        <w:rPr>
          <w:rFonts w:ascii="Times New Roman" w:eastAsia="Times New Roman" w:hAnsi="Times New Roman" w:cs="Times New Roman"/>
          <w:sz w:val="20"/>
          <w:szCs w:val="20"/>
          <w:lang w:val="en-US"/>
        </w:rPr>
      </w:pPr>
      <w:r w:rsidRPr="00D510F1">
        <w:rPr>
          <w:rStyle w:val="a6"/>
          <w:rFonts w:ascii="Times New Roman" w:hAnsi="Times New Roman" w:cs="Times New Roman"/>
          <w:sz w:val="20"/>
          <w:szCs w:val="20"/>
        </w:rPr>
        <w:footnoteRef/>
      </w:r>
      <w:r w:rsidRPr="00D510F1">
        <w:rPr>
          <w:rFonts w:ascii="Times New Roman" w:hAnsi="Times New Roman" w:cs="Times New Roman"/>
          <w:sz w:val="20"/>
          <w:szCs w:val="20"/>
        </w:rPr>
        <w:t xml:space="preserve"> </w:t>
      </w:r>
      <w:proofErr w:type="spellStart"/>
      <w:r w:rsidRPr="00D510F1">
        <w:rPr>
          <w:rFonts w:ascii="Times New Roman" w:eastAsia="Times New Roman" w:hAnsi="Times New Roman" w:cs="Times New Roman"/>
          <w:i/>
          <w:sz w:val="20"/>
          <w:szCs w:val="20"/>
        </w:rPr>
        <w:t>Маттиас</w:t>
      </w:r>
      <w:proofErr w:type="spellEnd"/>
      <w:r w:rsidRPr="00D510F1">
        <w:rPr>
          <w:rFonts w:ascii="Times New Roman" w:eastAsia="Times New Roman" w:hAnsi="Times New Roman" w:cs="Times New Roman"/>
          <w:i/>
          <w:sz w:val="20"/>
          <w:szCs w:val="20"/>
        </w:rPr>
        <w:t xml:space="preserve"> </w:t>
      </w:r>
      <w:proofErr w:type="spellStart"/>
      <w:r w:rsidRPr="00D510F1">
        <w:rPr>
          <w:rFonts w:ascii="Times New Roman" w:eastAsia="Times New Roman" w:hAnsi="Times New Roman" w:cs="Times New Roman"/>
          <w:i/>
          <w:sz w:val="20"/>
          <w:szCs w:val="20"/>
        </w:rPr>
        <w:t>Кумм</w:t>
      </w:r>
      <w:proofErr w:type="spellEnd"/>
      <w:r w:rsidRPr="00D510F1">
        <w:rPr>
          <w:rFonts w:ascii="Times New Roman" w:eastAsia="Times New Roman" w:hAnsi="Times New Roman" w:cs="Times New Roman"/>
          <w:i/>
          <w:sz w:val="20"/>
          <w:szCs w:val="20"/>
        </w:rPr>
        <w:t xml:space="preserve">, Виктор </w:t>
      </w:r>
      <w:proofErr w:type="spellStart"/>
      <w:r w:rsidRPr="00D510F1">
        <w:rPr>
          <w:rFonts w:ascii="Times New Roman" w:eastAsia="Times New Roman" w:hAnsi="Times New Roman" w:cs="Times New Roman"/>
          <w:i/>
          <w:sz w:val="20"/>
          <w:szCs w:val="20"/>
        </w:rPr>
        <w:t>Ферререс</w:t>
      </w:r>
      <w:proofErr w:type="spellEnd"/>
      <w:r w:rsidRPr="00D510F1">
        <w:rPr>
          <w:rFonts w:ascii="Times New Roman" w:eastAsia="Times New Roman" w:hAnsi="Times New Roman" w:cs="Times New Roman"/>
          <w:i/>
          <w:sz w:val="20"/>
          <w:szCs w:val="20"/>
        </w:rPr>
        <w:t xml:space="preserve"> </w:t>
      </w:r>
      <w:proofErr w:type="spellStart"/>
      <w:r w:rsidRPr="00D510F1">
        <w:rPr>
          <w:rFonts w:ascii="Times New Roman" w:eastAsia="Times New Roman" w:hAnsi="Times New Roman" w:cs="Times New Roman"/>
          <w:i/>
          <w:sz w:val="20"/>
          <w:szCs w:val="20"/>
        </w:rPr>
        <w:t>Комелла</w:t>
      </w:r>
      <w:proofErr w:type="spellEnd"/>
      <w:r w:rsidRPr="00D510F1">
        <w:rPr>
          <w:rFonts w:ascii="Times New Roman" w:eastAsia="Times New Roman" w:hAnsi="Times New Roman" w:cs="Times New Roman"/>
          <w:i/>
          <w:sz w:val="20"/>
          <w:szCs w:val="20"/>
        </w:rPr>
        <w:t>.</w:t>
      </w:r>
      <w:r w:rsidRPr="00D510F1">
        <w:rPr>
          <w:rFonts w:ascii="Times New Roman" w:eastAsia="Times New Roman" w:hAnsi="Times New Roman" w:cs="Times New Roman"/>
          <w:sz w:val="20"/>
          <w:szCs w:val="20"/>
        </w:rPr>
        <w:t xml:space="preserve"> Особая роль конституционных прав в разрешении частноправовых споров // Сравнительное конституционное обозрение. </w:t>
      </w:r>
      <w:r w:rsidRPr="00840E0C">
        <w:rPr>
          <w:rFonts w:ascii="Times New Roman" w:eastAsia="Times New Roman" w:hAnsi="Times New Roman" w:cs="Times New Roman"/>
          <w:sz w:val="20"/>
          <w:szCs w:val="20"/>
          <w:lang w:val="en-US"/>
        </w:rPr>
        <w:t>2006. № 2</w:t>
      </w:r>
      <w:r w:rsidRPr="00840E0C">
        <w:rPr>
          <w:rFonts w:ascii="Times New Roman" w:hAnsi="Times New Roman" w:cs="Times New Roman"/>
          <w:sz w:val="20"/>
          <w:szCs w:val="20"/>
          <w:lang w:val="en-US"/>
        </w:rPr>
        <w:t xml:space="preserve">- </w:t>
      </w:r>
      <w:r w:rsidRPr="00D510F1">
        <w:rPr>
          <w:rFonts w:ascii="Times New Roman" w:hAnsi="Times New Roman" w:cs="Times New Roman"/>
          <w:sz w:val="20"/>
          <w:szCs w:val="20"/>
        </w:rPr>
        <w:t>С</w:t>
      </w:r>
      <w:r w:rsidRPr="00840E0C">
        <w:rPr>
          <w:rFonts w:ascii="Times New Roman" w:hAnsi="Times New Roman" w:cs="Times New Roman"/>
          <w:sz w:val="20"/>
          <w:szCs w:val="20"/>
          <w:lang w:val="en-US"/>
        </w:rPr>
        <w:t>. 51-74</w:t>
      </w:r>
    </w:p>
  </w:footnote>
  <w:footnote w:id="23">
    <w:p w:rsidR="00EE16DF" w:rsidRDefault="00EE16DF" w:rsidP="00290C57">
      <w:pPr>
        <w:pStyle w:val="a4"/>
        <w:jc w:val="both"/>
      </w:pPr>
      <w:r>
        <w:rPr>
          <w:rStyle w:val="a6"/>
        </w:rPr>
        <w:footnoteRef/>
      </w:r>
      <w:r>
        <w:t xml:space="preserve"> </w:t>
      </w:r>
      <w:r w:rsidRPr="00BC39E6">
        <w:rPr>
          <w:rFonts w:ascii="Times New Roman" w:eastAsia="Times New Roman" w:hAnsi="Times New Roman" w:cs="Times New Roman"/>
        </w:rPr>
        <w:t>Постановление Конституционного Суда РФ от 27.01.1993 N 1-П "По делу о проверке конституционности правоприменительной практики ограничения времени оплаты вынужденного прогула при незаконном увольнении, сложившейся на основе применения законодательства о труде и Постановлений Пленумов Верховного Суда СССР, Верховного Суда Российской Федерации, регулирующих данные вопросы"</w:t>
      </w:r>
      <w:r w:rsidRPr="00BC39E6">
        <w:rPr>
          <w:rFonts w:ascii="Times New Roman" w:hAnsi="Times New Roman" w:cs="Times New Roman"/>
          <w:color w:val="000000"/>
          <w:lang w:bidi="bn-IN"/>
        </w:rPr>
        <w:t xml:space="preserve">// </w:t>
      </w:r>
      <w:r w:rsidRPr="00BC39E6">
        <w:rPr>
          <w:rFonts w:ascii="Times New Roman" w:hAnsi="Times New Roman" w:cs="Times New Roman"/>
          <w:lang w:bidi="bn-IN"/>
        </w:rPr>
        <w:t xml:space="preserve">Консультант Плюс: Версия Проф. </w:t>
      </w:r>
      <w:r w:rsidRPr="002B08A4">
        <w:rPr>
          <w:rFonts w:ascii="Times New Roman" w:hAnsi="Times New Roman" w:cs="Times New Roman"/>
          <w:lang w:bidi="bn-IN"/>
        </w:rPr>
        <w:t>[</w:t>
      </w:r>
      <w:r w:rsidRPr="00BC39E6">
        <w:rPr>
          <w:rFonts w:ascii="Times New Roman" w:hAnsi="Times New Roman" w:cs="Times New Roman"/>
          <w:lang w:bidi="bn-IN"/>
        </w:rPr>
        <w:t>Электрон</w:t>
      </w:r>
      <w:r w:rsidRPr="002B08A4">
        <w:rPr>
          <w:rFonts w:ascii="Times New Roman" w:hAnsi="Times New Roman" w:cs="Times New Roman"/>
          <w:lang w:bidi="bn-IN"/>
        </w:rPr>
        <w:t xml:space="preserve">. </w:t>
      </w:r>
      <w:r w:rsidRPr="00BC39E6">
        <w:rPr>
          <w:rFonts w:ascii="Times New Roman" w:hAnsi="Times New Roman" w:cs="Times New Roman"/>
          <w:lang w:bidi="bn-IN"/>
        </w:rPr>
        <w:t>ресурс</w:t>
      </w:r>
      <w:r w:rsidRPr="002B08A4">
        <w:rPr>
          <w:rFonts w:ascii="Times New Roman" w:hAnsi="Times New Roman" w:cs="Times New Roman"/>
          <w:lang w:bidi="bn-IN"/>
        </w:rPr>
        <w:t>]</w:t>
      </w:r>
      <w:proofErr w:type="gramStart"/>
      <w:r w:rsidRPr="002B08A4">
        <w:rPr>
          <w:rFonts w:ascii="Times New Roman" w:hAnsi="Times New Roman" w:cs="Times New Roman"/>
          <w:lang w:bidi="bn-IN"/>
        </w:rPr>
        <w:t xml:space="preserve"> .</w:t>
      </w:r>
      <w:proofErr w:type="gramEnd"/>
      <w:r w:rsidRPr="002B08A4">
        <w:rPr>
          <w:rFonts w:ascii="Times New Roman" w:hAnsi="Times New Roman" w:cs="Times New Roman"/>
          <w:lang w:bidi="bn-IN"/>
        </w:rPr>
        <w:t xml:space="preserve"> </w:t>
      </w:r>
      <w:r w:rsidRPr="00BC39E6">
        <w:rPr>
          <w:rFonts w:ascii="Times New Roman" w:hAnsi="Times New Roman" w:cs="Times New Roman"/>
          <w:lang w:bidi="bn-IN"/>
        </w:rPr>
        <w:t>М</w:t>
      </w:r>
      <w:r w:rsidRPr="002B08A4">
        <w:rPr>
          <w:rFonts w:ascii="Times New Roman" w:hAnsi="Times New Roman" w:cs="Times New Roman"/>
          <w:lang w:bidi="bn-IN"/>
        </w:rPr>
        <w:t>., 2016.</w:t>
      </w:r>
    </w:p>
  </w:footnote>
  <w:footnote w:id="24">
    <w:p w:rsidR="00EE16DF" w:rsidRDefault="00EE16DF" w:rsidP="0034585D">
      <w:pPr>
        <w:pStyle w:val="a4"/>
        <w:jc w:val="both"/>
        <w:rPr>
          <w:rFonts w:ascii="Times New Roman" w:eastAsia="Times New Roman" w:hAnsi="Times New Roman" w:cs="Times New Roman"/>
        </w:rPr>
      </w:pPr>
      <w:r>
        <w:rPr>
          <w:rStyle w:val="a6"/>
        </w:rPr>
        <w:footnoteRef/>
      </w:r>
      <w:r>
        <w:t xml:space="preserve"> </w:t>
      </w:r>
      <w:proofErr w:type="spellStart"/>
      <w:r w:rsidRPr="00692276">
        <w:rPr>
          <w:rFonts w:ascii="Times New Roman" w:eastAsia="Times New Roman" w:hAnsi="Times New Roman" w:cs="Times New Roman"/>
          <w:i/>
        </w:rPr>
        <w:t>Должиков</w:t>
      </w:r>
      <w:proofErr w:type="spellEnd"/>
      <w:r w:rsidRPr="00692276">
        <w:rPr>
          <w:rFonts w:ascii="Times New Roman" w:eastAsia="Times New Roman" w:hAnsi="Times New Roman" w:cs="Times New Roman"/>
          <w:i/>
        </w:rPr>
        <w:t xml:space="preserve"> А.В.</w:t>
      </w:r>
      <w:r>
        <w:rPr>
          <w:rFonts w:ascii="Times New Roman" w:eastAsia="Times New Roman" w:hAnsi="Times New Roman" w:cs="Times New Roman"/>
        </w:rPr>
        <w:t xml:space="preserve"> Указ</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оч.</w:t>
      </w:r>
    </w:p>
    <w:p w:rsidR="00EE16DF" w:rsidRDefault="00EE16DF" w:rsidP="0034585D">
      <w:pPr>
        <w:pStyle w:val="a4"/>
        <w:jc w:val="both"/>
      </w:pPr>
    </w:p>
  </w:footnote>
  <w:footnote w:id="25">
    <w:p w:rsidR="00EE16DF" w:rsidRPr="00457D4F" w:rsidRDefault="00EE16DF" w:rsidP="0034585D">
      <w:pPr>
        <w:pStyle w:val="a4"/>
        <w:jc w:val="both"/>
      </w:pPr>
      <w:r>
        <w:rPr>
          <w:rStyle w:val="a6"/>
        </w:rPr>
        <w:footnoteRef/>
      </w:r>
      <w:r>
        <w:t xml:space="preserve"> </w:t>
      </w:r>
      <w:proofErr w:type="gramStart"/>
      <w:r w:rsidRPr="00457D4F">
        <w:rPr>
          <w:rFonts w:ascii="Times New Roman" w:hAnsi="Times New Roman" w:cs="Times New Roman"/>
        </w:rPr>
        <w:t>Постановлении</w:t>
      </w:r>
      <w:proofErr w:type="gramEnd"/>
      <w:r w:rsidRPr="00457D4F">
        <w:rPr>
          <w:rFonts w:ascii="Times New Roman" w:hAnsi="Times New Roman" w:cs="Times New Roman"/>
        </w:rPr>
        <w:t xml:space="preserve"> Конституционного Суда РФ от 09.11.2009 года № 16-П</w:t>
      </w:r>
      <w:r w:rsidRPr="00457D4F">
        <w:rPr>
          <w:rFonts w:ascii="Times New Roman" w:hAnsi="Times New Roman" w:cs="Times New Roman"/>
          <w:color w:val="000000"/>
          <w:lang w:bidi="bn-IN"/>
        </w:rPr>
        <w:t xml:space="preserve"> // </w:t>
      </w:r>
      <w:r w:rsidRPr="00457D4F">
        <w:rPr>
          <w:rFonts w:ascii="Times New Roman" w:hAnsi="Times New Roman" w:cs="Times New Roman"/>
          <w:lang w:bidi="bn-IN"/>
        </w:rPr>
        <w:t>Консультант Плюс: Версия Проф. [Электрон</w:t>
      </w:r>
      <w:proofErr w:type="gramStart"/>
      <w:r w:rsidRPr="00457D4F">
        <w:rPr>
          <w:rFonts w:ascii="Times New Roman" w:hAnsi="Times New Roman" w:cs="Times New Roman"/>
          <w:lang w:bidi="bn-IN"/>
        </w:rPr>
        <w:t>.</w:t>
      </w:r>
      <w:proofErr w:type="gramEnd"/>
      <w:r w:rsidRPr="00457D4F">
        <w:rPr>
          <w:rFonts w:ascii="Times New Roman" w:hAnsi="Times New Roman" w:cs="Times New Roman"/>
          <w:lang w:bidi="bn-IN"/>
        </w:rPr>
        <w:t xml:space="preserve"> </w:t>
      </w:r>
      <w:proofErr w:type="gramStart"/>
      <w:r w:rsidRPr="00457D4F">
        <w:rPr>
          <w:rFonts w:ascii="Times New Roman" w:hAnsi="Times New Roman" w:cs="Times New Roman"/>
          <w:lang w:bidi="bn-IN"/>
        </w:rPr>
        <w:t>р</w:t>
      </w:r>
      <w:proofErr w:type="gramEnd"/>
      <w:r w:rsidRPr="00457D4F">
        <w:rPr>
          <w:rFonts w:ascii="Times New Roman" w:hAnsi="Times New Roman" w:cs="Times New Roman"/>
          <w:lang w:bidi="bn-IN"/>
        </w:rPr>
        <w:t>есурс</w:t>
      </w:r>
      <w:r>
        <w:rPr>
          <w:rFonts w:ascii="Times New Roman" w:hAnsi="Times New Roman" w:cs="Times New Roman"/>
          <w:lang w:bidi="bn-IN"/>
        </w:rPr>
        <w:t>]</w:t>
      </w:r>
      <w:r w:rsidRPr="00457D4F">
        <w:rPr>
          <w:rFonts w:ascii="Times New Roman" w:hAnsi="Times New Roman" w:cs="Times New Roman"/>
          <w:lang w:bidi="bn-IN"/>
        </w:rPr>
        <w:t>. М</w:t>
      </w:r>
      <w:r>
        <w:rPr>
          <w:rFonts w:ascii="Times New Roman" w:hAnsi="Times New Roman" w:cs="Times New Roman"/>
          <w:lang w:bidi="bn-IN"/>
        </w:rPr>
        <w:t>., 2017</w:t>
      </w:r>
      <w:r w:rsidRPr="00457D4F">
        <w:rPr>
          <w:rFonts w:ascii="Times New Roman" w:hAnsi="Times New Roman" w:cs="Times New Roman"/>
          <w:lang w:bidi="bn-IN"/>
        </w:rPr>
        <w:t>.</w:t>
      </w:r>
    </w:p>
    <w:p w:rsidR="00EE16DF" w:rsidRDefault="00EE16DF" w:rsidP="00DE5955">
      <w:pPr>
        <w:pStyle w:val="a4"/>
      </w:pPr>
    </w:p>
  </w:footnote>
  <w:footnote w:id="26">
    <w:p w:rsidR="00EE16DF" w:rsidRDefault="00EE16DF" w:rsidP="00360C4F">
      <w:pPr>
        <w:pStyle w:val="a4"/>
        <w:jc w:val="both"/>
      </w:pPr>
      <w:r>
        <w:rPr>
          <w:rStyle w:val="a6"/>
        </w:rPr>
        <w:footnoteRef/>
      </w:r>
      <w:r>
        <w:t xml:space="preserve"> </w:t>
      </w:r>
      <w:r w:rsidRPr="001115E3">
        <w:rPr>
          <w:rFonts w:ascii="Times New Roman" w:hAnsi="Times New Roman" w:cs="Times New Roman"/>
        </w:rPr>
        <w:t>Постановление</w:t>
      </w:r>
      <w:r w:rsidRPr="000301E5">
        <w:rPr>
          <w:rFonts w:ascii="Times New Roman" w:hAnsi="Times New Roman" w:cs="Times New Roman"/>
        </w:rPr>
        <w:t xml:space="preserve"> </w:t>
      </w:r>
      <w:r w:rsidRPr="001115E3">
        <w:rPr>
          <w:rFonts w:ascii="Times New Roman" w:hAnsi="Times New Roman" w:cs="Times New Roman"/>
        </w:rPr>
        <w:t xml:space="preserve">Конституционного Суда РФ от 23 февраля 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w:t>
      </w:r>
      <w:proofErr w:type="spellStart"/>
      <w:r w:rsidRPr="001115E3">
        <w:rPr>
          <w:rFonts w:ascii="Times New Roman" w:hAnsi="Times New Roman" w:cs="Times New Roman"/>
        </w:rPr>
        <w:t>Веселяшкиной</w:t>
      </w:r>
      <w:proofErr w:type="spellEnd"/>
      <w:r w:rsidRPr="001115E3">
        <w:rPr>
          <w:rFonts w:ascii="Times New Roman" w:hAnsi="Times New Roman" w:cs="Times New Roman"/>
        </w:rPr>
        <w:t xml:space="preserve">, А.Ю. </w:t>
      </w:r>
      <w:proofErr w:type="spellStart"/>
      <w:r w:rsidRPr="001115E3">
        <w:rPr>
          <w:rFonts w:ascii="Times New Roman" w:hAnsi="Times New Roman" w:cs="Times New Roman"/>
        </w:rPr>
        <w:t>Веселяшкина</w:t>
      </w:r>
      <w:proofErr w:type="spellEnd"/>
      <w:r w:rsidRPr="001115E3">
        <w:rPr>
          <w:rFonts w:ascii="Times New Roman" w:hAnsi="Times New Roman" w:cs="Times New Roman"/>
        </w:rPr>
        <w:t xml:space="preserve"> и Н.П. Лазаренко"</w:t>
      </w:r>
      <w:r w:rsidRPr="001115E3">
        <w:rPr>
          <w:rFonts w:ascii="Times New Roman" w:hAnsi="Times New Roman" w:cs="Times New Roman"/>
          <w:color w:val="000000"/>
          <w:lang w:bidi="bn-IN"/>
        </w:rPr>
        <w:t xml:space="preserve"> // </w:t>
      </w:r>
      <w:r w:rsidRPr="001115E3">
        <w:rPr>
          <w:rFonts w:ascii="Times New Roman" w:hAnsi="Times New Roman" w:cs="Times New Roman"/>
          <w:lang w:bidi="bn-IN"/>
        </w:rPr>
        <w:t>Консультант Плюс: Версия Проф. [Электрон. ресурс]</w:t>
      </w:r>
      <w:proofErr w:type="gramStart"/>
      <w:r w:rsidRPr="001115E3">
        <w:rPr>
          <w:rFonts w:ascii="Times New Roman" w:hAnsi="Times New Roman" w:cs="Times New Roman"/>
          <w:lang w:bidi="bn-IN"/>
        </w:rPr>
        <w:t xml:space="preserve"> .</w:t>
      </w:r>
      <w:proofErr w:type="gramEnd"/>
      <w:r w:rsidRPr="001115E3">
        <w:rPr>
          <w:rFonts w:ascii="Times New Roman" w:hAnsi="Times New Roman" w:cs="Times New Roman"/>
          <w:lang w:bidi="bn-IN"/>
        </w:rPr>
        <w:t xml:space="preserve"> М., 2016.</w:t>
      </w:r>
    </w:p>
  </w:footnote>
  <w:footnote w:id="27">
    <w:p w:rsidR="00EE16DF" w:rsidRPr="0034585D" w:rsidRDefault="00EE16DF" w:rsidP="0034585D">
      <w:pPr>
        <w:spacing w:line="240" w:lineRule="auto"/>
        <w:jc w:val="both"/>
        <w:rPr>
          <w:rFonts w:ascii="Times New Roman" w:hAnsi="Times New Roman" w:cs="Times New Roman"/>
          <w:sz w:val="20"/>
          <w:szCs w:val="20"/>
        </w:rPr>
      </w:pPr>
      <w:r w:rsidRPr="0034585D">
        <w:rPr>
          <w:rStyle w:val="a6"/>
          <w:rFonts w:ascii="Times New Roman" w:hAnsi="Times New Roman" w:cs="Times New Roman"/>
          <w:sz w:val="20"/>
          <w:szCs w:val="20"/>
        </w:rPr>
        <w:footnoteRef/>
      </w:r>
      <w:r w:rsidRPr="0034585D">
        <w:rPr>
          <w:rFonts w:ascii="Times New Roman" w:hAnsi="Times New Roman" w:cs="Times New Roman"/>
          <w:sz w:val="20"/>
          <w:szCs w:val="20"/>
        </w:rPr>
        <w:t xml:space="preserve"> </w:t>
      </w:r>
      <w:r w:rsidRPr="0034585D">
        <w:rPr>
          <w:rFonts w:ascii="Times New Roman" w:eastAsia="Times New Roman" w:hAnsi="Times New Roman" w:cs="Times New Roman"/>
          <w:sz w:val="20"/>
          <w:szCs w:val="20"/>
        </w:rPr>
        <w:t xml:space="preserve">Определение Конституционного Суда РФ от 02.07.2013 N 1048-О "Об отказе в принятии к рассмотрению жалобы общества с ограниченной ответственностью "Стандарт" на нарушение конституционных прав и свобод пунктом 2 статьи 61.3 Федерального закона "О несостоятельности (банкротстве)" </w:t>
      </w:r>
      <w:r w:rsidRPr="0034585D">
        <w:rPr>
          <w:rFonts w:ascii="Times New Roman" w:hAnsi="Times New Roman" w:cs="Times New Roman"/>
          <w:color w:val="000000"/>
          <w:sz w:val="20"/>
          <w:szCs w:val="20"/>
          <w:lang w:bidi="bn-IN"/>
        </w:rPr>
        <w:t xml:space="preserve">// </w:t>
      </w:r>
      <w:r w:rsidRPr="0034585D">
        <w:rPr>
          <w:rFonts w:ascii="Times New Roman" w:hAnsi="Times New Roman" w:cs="Times New Roman"/>
          <w:sz w:val="20"/>
          <w:szCs w:val="20"/>
          <w:lang w:bidi="bn-IN"/>
        </w:rPr>
        <w:t>Консультант Плюс: Версия Проф. [Электрон. ресурс]</w:t>
      </w:r>
      <w:proofErr w:type="gramStart"/>
      <w:r w:rsidRPr="0034585D">
        <w:rPr>
          <w:rFonts w:ascii="Times New Roman" w:hAnsi="Times New Roman" w:cs="Times New Roman"/>
          <w:sz w:val="20"/>
          <w:szCs w:val="20"/>
          <w:lang w:bidi="bn-IN"/>
        </w:rPr>
        <w:t xml:space="preserve"> .</w:t>
      </w:r>
      <w:proofErr w:type="gramEnd"/>
      <w:r w:rsidRPr="0034585D">
        <w:rPr>
          <w:rFonts w:ascii="Times New Roman" w:hAnsi="Times New Roman" w:cs="Times New Roman"/>
          <w:sz w:val="20"/>
          <w:szCs w:val="20"/>
          <w:lang w:bidi="bn-IN"/>
        </w:rPr>
        <w:t xml:space="preserve"> М., 2016.</w:t>
      </w:r>
    </w:p>
  </w:footnote>
  <w:footnote w:id="28">
    <w:p w:rsidR="00EE16DF" w:rsidRPr="003430A5" w:rsidRDefault="00EE16DF" w:rsidP="00360C4F">
      <w:pPr>
        <w:autoSpaceDE w:val="0"/>
        <w:autoSpaceDN w:val="0"/>
        <w:adjustRightInd w:val="0"/>
        <w:spacing w:after="0" w:line="240" w:lineRule="auto"/>
        <w:jc w:val="both"/>
        <w:outlineLvl w:val="4"/>
        <w:rPr>
          <w:rFonts w:ascii="Times New Roman" w:hAnsi="Times New Roman" w:cs="Times New Roman"/>
          <w:sz w:val="28"/>
          <w:szCs w:val="28"/>
          <w:lang w:bidi="bn-IN"/>
        </w:rPr>
      </w:pPr>
      <w:r w:rsidRPr="0034585D">
        <w:rPr>
          <w:rStyle w:val="a6"/>
          <w:rFonts w:ascii="Times New Roman" w:hAnsi="Times New Roman" w:cs="Times New Roman"/>
          <w:sz w:val="20"/>
          <w:szCs w:val="20"/>
        </w:rPr>
        <w:footnoteRef/>
      </w:r>
      <w:proofErr w:type="gramStart"/>
      <w:r w:rsidRPr="0034585D">
        <w:rPr>
          <w:rFonts w:ascii="Times New Roman" w:hAnsi="Times New Roman" w:cs="Times New Roman"/>
          <w:sz w:val="20"/>
          <w:szCs w:val="20"/>
        </w:rPr>
        <w:t>Постановление Конституционного Суда РФ от 28 января 2010 N 2-П "По делу о проверке конституционности положений абзаца второго пункта 3 и пункта 4 статьи 44 Федерального закона "Об акционерных обществах" в связи с жалобами открытых акционерных обществ "Газпром", "Газпром нефть",</w:t>
      </w:r>
      <w:r w:rsidRPr="00F55DE0">
        <w:rPr>
          <w:rFonts w:ascii="Times New Roman" w:hAnsi="Times New Roman" w:cs="Times New Roman"/>
          <w:sz w:val="20"/>
          <w:szCs w:val="20"/>
        </w:rPr>
        <w:t xml:space="preserve"> "</w:t>
      </w:r>
      <w:proofErr w:type="spellStart"/>
      <w:r w:rsidRPr="00F55DE0">
        <w:rPr>
          <w:rFonts w:ascii="Times New Roman" w:hAnsi="Times New Roman" w:cs="Times New Roman"/>
          <w:sz w:val="20"/>
          <w:szCs w:val="20"/>
        </w:rPr>
        <w:t>Оренбургнефть</w:t>
      </w:r>
      <w:proofErr w:type="spellEnd"/>
      <w:r w:rsidRPr="00F55DE0">
        <w:rPr>
          <w:rFonts w:ascii="Times New Roman" w:hAnsi="Times New Roman" w:cs="Times New Roman"/>
          <w:sz w:val="20"/>
          <w:szCs w:val="20"/>
        </w:rPr>
        <w:t xml:space="preserve">" и Акционерного коммерческого Сберегательного банка Российской Федерации (ОАО)" </w:t>
      </w:r>
      <w:r w:rsidRPr="00F55DE0">
        <w:rPr>
          <w:rFonts w:ascii="Times New Roman" w:hAnsi="Times New Roman" w:cs="Times New Roman"/>
          <w:color w:val="000000"/>
          <w:sz w:val="20"/>
          <w:szCs w:val="20"/>
          <w:lang w:bidi="bn-IN"/>
        </w:rPr>
        <w:t xml:space="preserve">// </w:t>
      </w:r>
      <w:r w:rsidRPr="00F55DE0">
        <w:rPr>
          <w:rFonts w:ascii="Times New Roman" w:hAnsi="Times New Roman" w:cs="Times New Roman"/>
          <w:sz w:val="20"/>
          <w:szCs w:val="20"/>
          <w:lang w:bidi="bn-IN"/>
        </w:rPr>
        <w:t>Консультант Плюс:</w:t>
      </w:r>
      <w:proofErr w:type="gramEnd"/>
      <w:r w:rsidRPr="00F55DE0">
        <w:rPr>
          <w:rFonts w:ascii="Times New Roman" w:hAnsi="Times New Roman" w:cs="Times New Roman"/>
          <w:sz w:val="20"/>
          <w:szCs w:val="20"/>
          <w:lang w:bidi="bn-IN"/>
        </w:rPr>
        <w:t xml:space="preserve"> Версия Проф. [Электрон. ресурс]</w:t>
      </w:r>
      <w:proofErr w:type="gramStart"/>
      <w:r w:rsidRPr="00F55DE0">
        <w:rPr>
          <w:rFonts w:ascii="Times New Roman" w:hAnsi="Times New Roman" w:cs="Times New Roman"/>
          <w:sz w:val="20"/>
          <w:szCs w:val="20"/>
          <w:lang w:bidi="bn-IN"/>
        </w:rPr>
        <w:t xml:space="preserve"> .</w:t>
      </w:r>
      <w:proofErr w:type="gramEnd"/>
      <w:r w:rsidRPr="00F55DE0">
        <w:rPr>
          <w:rFonts w:ascii="Times New Roman" w:hAnsi="Times New Roman" w:cs="Times New Roman"/>
          <w:sz w:val="20"/>
          <w:szCs w:val="20"/>
          <w:lang w:bidi="bn-IN"/>
        </w:rPr>
        <w:t xml:space="preserve"> М., 2016.</w:t>
      </w:r>
      <w:r w:rsidRPr="00F55DE0">
        <w:rPr>
          <w:rFonts w:ascii="Times New Roman" w:hAnsi="Times New Roman" w:cs="Times New Roman"/>
          <w:sz w:val="32"/>
          <w:szCs w:val="28"/>
          <w:lang w:bidi="bn-IN"/>
        </w:rPr>
        <w:t xml:space="preserve"> </w:t>
      </w:r>
    </w:p>
    <w:p w:rsidR="00EE16DF" w:rsidRDefault="00EE16DF" w:rsidP="00360C4F">
      <w:pPr>
        <w:pStyle w:val="a4"/>
      </w:pPr>
    </w:p>
  </w:footnote>
  <w:footnote w:id="29">
    <w:p w:rsidR="00C1781B" w:rsidRPr="00C1781B" w:rsidRDefault="00C1781B" w:rsidP="00C1781B">
      <w:pPr>
        <w:autoSpaceDE w:val="0"/>
        <w:autoSpaceDN w:val="0"/>
        <w:adjustRightInd w:val="0"/>
        <w:spacing w:line="240" w:lineRule="auto"/>
        <w:contextualSpacing/>
        <w:jc w:val="both"/>
        <w:rPr>
          <w:rFonts w:ascii="Times New Roman" w:eastAsia="Times New Roman" w:hAnsi="Times New Roman" w:cs="Times New Roman"/>
          <w:sz w:val="20"/>
          <w:szCs w:val="20"/>
        </w:rPr>
      </w:pPr>
      <w:r w:rsidRPr="00C1781B">
        <w:rPr>
          <w:rStyle w:val="a6"/>
          <w:rFonts w:ascii="Times New Roman" w:hAnsi="Times New Roman" w:cs="Times New Roman"/>
          <w:sz w:val="20"/>
          <w:szCs w:val="20"/>
        </w:rPr>
        <w:footnoteRef/>
      </w:r>
      <w:r w:rsidR="00692276">
        <w:rPr>
          <w:rFonts w:ascii="Times New Roman" w:hAnsi="Times New Roman" w:cs="Times New Roman"/>
          <w:sz w:val="20"/>
          <w:szCs w:val="20"/>
        </w:rPr>
        <w:t xml:space="preserve"> </w:t>
      </w:r>
      <w:r w:rsidR="00692276" w:rsidRPr="00692276">
        <w:rPr>
          <w:rFonts w:ascii="Times New Roman" w:hAnsi="Times New Roman" w:cs="Times New Roman"/>
          <w:i/>
          <w:sz w:val="20"/>
          <w:szCs w:val="20"/>
        </w:rPr>
        <w:t xml:space="preserve">Петров </w:t>
      </w:r>
      <w:r w:rsidRPr="00692276">
        <w:rPr>
          <w:rFonts w:ascii="Times New Roman" w:hAnsi="Times New Roman" w:cs="Times New Roman"/>
          <w:i/>
          <w:sz w:val="20"/>
          <w:szCs w:val="20"/>
        </w:rPr>
        <w:t>В</w:t>
      </w:r>
      <w:r w:rsidRPr="00C1781B">
        <w:rPr>
          <w:rFonts w:ascii="Times New Roman" w:hAnsi="Times New Roman" w:cs="Times New Roman"/>
          <w:sz w:val="20"/>
          <w:szCs w:val="20"/>
        </w:rPr>
        <w:t xml:space="preserve">. Процентная ставка по кредиту: когда банк вправе повышать ее в одностороннем порядке </w:t>
      </w:r>
      <w:r w:rsidRPr="00C1781B">
        <w:rPr>
          <w:rFonts w:ascii="Times New Roman" w:eastAsia="Times New Roman" w:hAnsi="Times New Roman" w:cs="Times New Roman"/>
          <w:sz w:val="20"/>
          <w:szCs w:val="20"/>
        </w:rPr>
        <w:t xml:space="preserve">// Экономика и жизнь. 2016. № 33.  </w:t>
      </w:r>
    </w:p>
    <w:p w:rsidR="00C1781B" w:rsidRDefault="00C1781B">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A90"/>
    <w:multiLevelType w:val="hybridMultilevel"/>
    <w:tmpl w:val="FDEA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F5C76"/>
    <w:multiLevelType w:val="hybridMultilevel"/>
    <w:tmpl w:val="B8EE1FA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43BFA"/>
    <w:multiLevelType w:val="hybridMultilevel"/>
    <w:tmpl w:val="9EFCA84A"/>
    <w:lvl w:ilvl="0" w:tplc="4F42F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EE748AB"/>
    <w:multiLevelType w:val="hybridMultilevel"/>
    <w:tmpl w:val="DEE6BC9E"/>
    <w:lvl w:ilvl="0" w:tplc="B8B6B9E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FC73DBE"/>
    <w:multiLevelType w:val="hybridMultilevel"/>
    <w:tmpl w:val="B8D438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D96C4C"/>
    <w:multiLevelType w:val="hybridMultilevel"/>
    <w:tmpl w:val="0A98CF32"/>
    <w:lvl w:ilvl="0" w:tplc="4D60DED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2379188D"/>
    <w:multiLevelType w:val="hybridMultilevel"/>
    <w:tmpl w:val="41CC855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2F2A267F"/>
    <w:multiLevelType w:val="hybridMultilevel"/>
    <w:tmpl w:val="5D2CBE86"/>
    <w:lvl w:ilvl="0" w:tplc="036CA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94DE4"/>
    <w:multiLevelType w:val="hybridMultilevel"/>
    <w:tmpl w:val="B76C4CF2"/>
    <w:lvl w:ilvl="0" w:tplc="5568E44A">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915DB"/>
    <w:multiLevelType w:val="hybridMultilevel"/>
    <w:tmpl w:val="07C6B110"/>
    <w:lvl w:ilvl="0" w:tplc="223E1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CD1C53"/>
    <w:multiLevelType w:val="hybridMultilevel"/>
    <w:tmpl w:val="A22273B8"/>
    <w:lvl w:ilvl="0" w:tplc="5568E4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31DD0"/>
    <w:multiLevelType w:val="hybridMultilevel"/>
    <w:tmpl w:val="B8EE1FA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52E6C"/>
    <w:multiLevelType w:val="hybridMultilevel"/>
    <w:tmpl w:val="55063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11276"/>
    <w:multiLevelType w:val="hybridMultilevel"/>
    <w:tmpl w:val="4ADAF082"/>
    <w:lvl w:ilvl="0" w:tplc="157C9E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0024D4"/>
    <w:multiLevelType w:val="hybridMultilevel"/>
    <w:tmpl w:val="2244CC82"/>
    <w:lvl w:ilvl="0" w:tplc="5568E44A">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D0F2A"/>
    <w:multiLevelType w:val="hybridMultilevel"/>
    <w:tmpl w:val="276267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A4875"/>
    <w:multiLevelType w:val="hybridMultilevel"/>
    <w:tmpl w:val="683658FA"/>
    <w:lvl w:ilvl="0" w:tplc="5568E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A73905"/>
    <w:multiLevelType w:val="hybridMultilevel"/>
    <w:tmpl w:val="8A6231A2"/>
    <w:lvl w:ilvl="0" w:tplc="2BEEA7EC">
      <w:start w:val="1"/>
      <w:numFmt w:val="decimal"/>
      <w:lvlText w:val="%1)"/>
      <w:lvlJc w:val="left"/>
      <w:pPr>
        <w:ind w:left="1068" w:hanging="360"/>
      </w:pPr>
      <w:rPr>
        <w:rFonts w:eastAsia="TimesNewRomanPSMT"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F57D6C"/>
    <w:multiLevelType w:val="hybridMultilevel"/>
    <w:tmpl w:val="B7ACF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8"/>
  </w:num>
  <w:num w:numId="4">
    <w:abstractNumId w:val="14"/>
  </w:num>
  <w:num w:numId="5">
    <w:abstractNumId w:val="10"/>
  </w:num>
  <w:num w:numId="6">
    <w:abstractNumId w:val="12"/>
  </w:num>
  <w:num w:numId="7">
    <w:abstractNumId w:val="15"/>
  </w:num>
  <w:num w:numId="8">
    <w:abstractNumId w:val="0"/>
  </w:num>
  <w:num w:numId="9">
    <w:abstractNumId w:val="6"/>
  </w:num>
  <w:num w:numId="10">
    <w:abstractNumId w:val="4"/>
  </w:num>
  <w:num w:numId="11">
    <w:abstractNumId w:val="9"/>
  </w:num>
  <w:num w:numId="12">
    <w:abstractNumId w:val="13"/>
  </w:num>
  <w:num w:numId="13">
    <w:abstractNumId w:val="17"/>
  </w:num>
  <w:num w:numId="14">
    <w:abstractNumId w:val="2"/>
  </w:num>
  <w:num w:numId="15">
    <w:abstractNumId w:val="5"/>
  </w:num>
  <w:num w:numId="16">
    <w:abstractNumId w:val="11"/>
  </w:num>
  <w:num w:numId="17">
    <w:abstractNumId w:val="1"/>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52ED"/>
    <w:rsid w:val="00001B91"/>
    <w:rsid w:val="00013402"/>
    <w:rsid w:val="000139B9"/>
    <w:rsid w:val="00020332"/>
    <w:rsid w:val="00032E50"/>
    <w:rsid w:val="00061F88"/>
    <w:rsid w:val="000A626C"/>
    <w:rsid w:val="000A6AE3"/>
    <w:rsid w:val="000E17EA"/>
    <w:rsid w:val="00107260"/>
    <w:rsid w:val="0014053B"/>
    <w:rsid w:val="001468A3"/>
    <w:rsid w:val="00162698"/>
    <w:rsid w:val="00184DCC"/>
    <w:rsid w:val="001862D5"/>
    <w:rsid w:val="001918AC"/>
    <w:rsid w:val="00192738"/>
    <w:rsid w:val="001A3F39"/>
    <w:rsid w:val="001B4C05"/>
    <w:rsid w:val="001C08CE"/>
    <w:rsid w:val="001D5F22"/>
    <w:rsid w:val="001E090A"/>
    <w:rsid w:val="001F7CB2"/>
    <w:rsid w:val="00204796"/>
    <w:rsid w:val="00215553"/>
    <w:rsid w:val="00241421"/>
    <w:rsid w:val="00252368"/>
    <w:rsid w:val="00262204"/>
    <w:rsid w:val="00285A05"/>
    <w:rsid w:val="00290C57"/>
    <w:rsid w:val="002F2A76"/>
    <w:rsid w:val="00333A9A"/>
    <w:rsid w:val="0034585D"/>
    <w:rsid w:val="00357F9F"/>
    <w:rsid w:val="00360C4F"/>
    <w:rsid w:val="003850EB"/>
    <w:rsid w:val="00407327"/>
    <w:rsid w:val="00412F71"/>
    <w:rsid w:val="0042497B"/>
    <w:rsid w:val="00430053"/>
    <w:rsid w:val="00443E1D"/>
    <w:rsid w:val="00461777"/>
    <w:rsid w:val="00461951"/>
    <w:rsid w:val="004A5044"/>
    <w:rsid w:val="004B7564"/>
    <w:rsid w:val="004D3770"/>
    <w:rsid w:val="004D416E"/>
    <w:rsid w:val="004E1A41"/>
    <w:rsid w:val="004E2D69"/>
    <w:rsid w:val="00512B9D"/>
    <w:rsid w:val="00530A64"/>
    <w:rsid w:val="005555DD"/>
    <w:rsid w:val="005650B3"/>
    <w:rsid w:val="005B4D75"/>
    <w:rsid w:val="005B77C8"/>
    <w:rsid w:val="005D03C7"/>
    <w:rsid w:val="005D187F"/>
    <w:rsid w:val="005F4745"/>
    <w:rsid w:val="00685DC0"/>
    <w:rsid w:val="00692276"/>
    <w:rsid w:val="006C1D45"/>
    <w:rsid w:val="006D6341"/>
    <w:rsid w:val="006D6724"/>
    <w:rsid w:val="007042DE"/>
    <w:rsid w:val="007420A9"/>
    <w:rsid w:val="00744AFB"/>
    <w:rsid w:val="00756DB5"/>
    <w:rsid w:val="00776FF5"/>
    <w:rsid w:val="00806D73"/>
    <w:rsid w:val="00840E0C"/>
    <w:rsid w:val="008413AD"/>
    <w:rsid w:val="00851AD2"/>
    <w:rsid w:val="00852B78"/>
    <w:rsid w:val="0085374C"/>
    <w:rsid w:val="00864884"/>
    <w:rsid w:val="008648B0"/>
    <w:rsid w:val="008852ED"/>
    <w:rsid w:val="008C1FE3"/>
    <w:rsid w:val="008F4065"/>
    <w:rsid w:val="008F7B28"/>
    <w:rsid w:val="00995B80"/>
    <w:rsid w:val="009A1F0B"/>
    <w:rsid w:val="00A12FE7"/>
    <w:rsid w:val="00A14EB3"/>
    <w:rsid w:val="00A2214E"/>
    <w:rsid w:val="00A33116"/>
    <w:rsid w:val="00A62B89"/>
    <w:rsid w:val="00A67EA3"/>
    <w:rsid w:val="00A927B1"/>
    <w:rsid w:val="00AA5B45"/>
    <w:rsid w:val="00AF1968"/>
    <w:rsid w:val="00AF7598"/>
    <w:rsid w:val="00B065D8"/>
    <w:rsid w:val="00B23D10"/>
    <w:rsid w:val="00B32F80"/>
    <w:rsid w:val="00B51B93"/>
    <w:rsid w:val="00B640FA"/>
    <w:rsid w:val="00B76651"/>
    <w:rsid w:val="00B81850"/>
    <w:rsid w:val="00B82D10"/>
    <w:rsid w:val="00BA60D5"/>
    <w:rsid w:val="00BD50D6"/>
    <w:rsid w:val="00BE6E98"/>
    <w:rsid w:val="00BF068F"/>
    <w:rsid w:val="00C00371"/>
    <w:rsid w:val="00C1781B"/>
    <w:rsid w:val="00C97574"/>
    <w:rsid w:val="00CB5362"/>
    <w:rsid w:val="00CC00D0"/>
    <w:rsid w:val="00CC34DB"/>
    <w:rsid w:val="00CE4EC3"/>
    <w:rsid w:val="00D01BB3"/>
    <w:rsid w:val="00D13A28"/>
    <w:rsid w:val="00D1482C"/>
    <w:rsid w:val="00D342E6"/>
    <w:rsid w:val="00D4207A"/>
    <w:rsid w:val="00D510F1"/>
    <w:rsid w:val="00D51FA9"/>
    <w:rsid w:val="00D74B6A"/>
    <w:rsid w:val="00D74BBE"/>
    <w:rsid w:val="00D96008"/>
    <w:rsid w:val="00DA06CC"/>
    <w:rsid w:val="00DA20EF"/>
    <w:rsid w:val="00DC2496"/>
    <w:rsid w:val="00DE5955"/>
    <w:rsid w:val="00E23500"/>
    <w:rsid w:val="00E24F5E"/>
    <w:rsid w:val="00E50E76"/>
    <w:rsid w:val="00E55088"/>
    <w:rsid w:val="00E77112"/>
    <w:rsid w:val="00EB737C"/>
    <w:rsid w:val="00EC7D4C"/>
    <w:rsid w:val="00ED6C3D"/>
    <w:rsid w:val="00EE16DF"/>
    <w:rsid w:val="00EF00BC"/>
    <w:rsid w:val="00EF3C39"/>
    <w:rsid w:val="00F121FA"/>
    <w:rsid w:val="00F51CEC"/>
    <w:rsid w:val="00F52B14"/>
    <w:rsid w:val="00F67F51"/>
    <w:rsid w:val="00F71032"/>
    <w:rsid w:val="00F85CA2"/>
    <w:rsid w:val="00F92B85"/>
    <w:rsid w:val="00F9442D"/>
    <w:rsid w:val="00FE0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62"/>
  </w:style>
  <w:style w:type="paragraph" w:styleId="1">
    <w:name w:val="heading 1"/>
    <w:basedOn w:val="a"/>
    <w:next w:val="a"/>
    <w:link w:val="10"/>
    <w:uiPriority w:val="9"/>
    <w:qFormat/>
    <w:rsid w:val="00DE5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2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2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8AC"/>
    <w:pPr>
      <w:ind w:left="720"/>
      <w:contextualSpacing/>
    </w:pPr>
  </w:style>
  <w:style w:type="character" w:customStyle="1" w:styleId="tgc">
    <w:name w:val="_tgc"/>
    <w:basedOn w:val="a0"/>
    <w:rsid w:val="00013402"/>
  </w:style>
  <w:style w:type="paragraph" w:customStyle="1" w:styleId="ConsPlusNormal">
    <w:name w:val="ConsPlusNormal"/>
    <w:rsid w:val="00184DC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translate">
    <w:name w:val="notranslate"/>
    <w:basedOn w:val="a0"/>
    <w:rsid w:val="00F85CA2"/>
  </w:style>
  <w:style w:type="paragraph" w:styleId="a4">
    <w:name w:val="footnote text"/>
    <w:basedOn w:val="a"/>
    <w:link w:val="a5"/>
    <w:uiPriority w:val="99"/>
    <w:unhideWhenUsed/>
    <w:rsid w:val="00F85CA2"/>
    <w:pPr>
      <w:spacing w:after="0" w:line="240" w:lineRule="auto"/>
    </w:pPr>
    <w:rPr>
      <w:sz w:val="20"/>
      <w:szCs w:val="20"/>
    </w:rPr>
  </w:style>
  <w:style w:type="character" w:customStyle="1" w:styleId="a5">
    <w:name w:val="Текст сноски Знак"/>
    <w:basedOn w:val="a0"/>
    <w:link w:val="a4"/>
    <w:uiPriority w:val="99"/>
    <w:rsid w:val="00F85CA2"/>
    <w:rPr>
      <w:rFonts w:eastAsiaTheme="minorEastAsia"/>
      <w:sz w:val="20"/>
      <w:szCs w:val="20"/>
      <w:lang w:eastAsia="ru-RU"/>
    </w:rPr>
  </w:style>
  <w:style w:type="character" w:styleId="a6">
    <w:name w:val="footnote reference"/>
    <w:basedOn w:val="a0"/>
    <w:uiPriority w:val="99"/>
    <w:semiHidden/>
    <w:unhideWhenUsed/>
    <w:rsid w:val="00F85CA2"/>
    <w:rPr>
      <w:vertAlign w:val="superscript"/>
    </w:rPr>
  </w:style>
  <w:style w:type="paragraph" w:styleId="HTML">
    <w:name w:val="HTML Preformatted"/>
    <w:basedOn w:val="a"/>
    <w:link w:val="HTML0"/>
    <w:uiPriority w:val="99"/>
    <w:unhideWhenUsed/>
    <w:rsid w:val="00F8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5CA2"/>
    <w:rPr>
      <w:rFonts w:ascii="Courier New" w:eastAsia="Times New Roman" w:hAnsi="Courier New" w:cs="Courier New"/>
      <w:sz w:val="20"/>
      <w:szCs w:val="20"/>
      <w:lang w:eastAsia="ru-RU"/>
    </w:rPr>
  </w:style>
  <w:style w:type="paragraph" w:styleId="a7">
    <w:name w:val="Normal (Web)"/>
    <w:basedOn w:val="a"/>
    <w:uiPriority w:val="99"/>
    <w:unhideWhenUsed/>
    <w:rsid w:val="005B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B77C8"/>
  </w:style>
  <w:style w:type="character" w:customStyle="1" w:styleId="w">
    <w:name w:val="w"/>
    <w:basedOn w:val="a0"/>
    <w:rsid w:val="005B77C8"/>
  </w:style>
  <w:style w:type="paragraph" w:styleId="a8">
    <w:name w:val="Balloon Text"/>
    <w:basedOn w:val="a"/>
    <w:link w:val="a9"/>
    <w:uiPriority w:val="99"/>
    <w:semiHidden/>
    <w:unhideWhenUsed/>
    <w:rsid w:val="00ED6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C3D"/>
    <w:rPr>
      <w:rFonts w:ascii="Tahoma" w:hAnsi="Tahoma" w:cs="Tahoma"/>
      <w:sz w:val="16"/>
      <w:szCs w:val="16"/>
    </w:rPr>
  </w:style>
  <w:style w:type="character" w:customStyle="1" w:styleId="30">
    <w:name w:val="Заголовок 3 Знак"/>
    <w:basedOn w:val="a0"/>
    <w:link w:val="3"/>
    <w:uiPriority w:val="9"/>
    <w:rsid w:val="002F2A76"/>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2F2A76"/>
    <w:rPr>
      <w:color w:val="0000FF"/>
      <w:u w:val="single"/>
    </w:rPr>
  </w:style>
  <w:style w:type="character" w:customStyle="1" w:styleId="10">
    <w:name w:val="Заголовок 1 Знак"/>
    <w:basedOn w:val="a0"/>
    <w:link w:val="1"/>
    <w:uiPriority w:val="9"/>
    <w:rsid w:val="00DE5955"/>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E5955"/>
  </w:style>
  <w:style w:type="paragraph" w:customStyle="1" w:styleId="Default">
    <w:name w:val="Default"/>
    <w:rsid w:val="00DE5955"/>
    <w:pPr>
      <w:autoSpaceDE w:val="0"/>
      <w:autoSpaceDN w:val="0"/>
      <w:adjustRightInd w:val="0"/>
      <w:spacing w:after="0" w:line="240" w:lineRule="auto"/>
    </w:pPr>
    <w:rPr>
      <w:rFonts w:ascii="Garamond" w:hAnsi="Garamond" w:cs="Garamond"/>
      <w:color w:val="000000"/>
      <w:sz w:val="24"/>
      <w:szCs w:val="24"/>
    </w:rPr>
  </w:style>
  <w:style w:type="character" w:styleId="ab">
    <w:name w:val="Emphasis"/>
    <w:basedOn w:val="a0"/>
    <w:uiPriority w:val="20"/>
    <w:qFormat/>
    <w:rsid w:val="00DE5955"/>
    <w:rPr>
      <w:i/>
      <w:iCs/>
    </w:rPr>
  </w:style>
  <w:style w:type="character" w:customStyle="1" w:styleId="st">
    <w:name w:val="st"/>
    <w:basedOn w:val="a0"/>
    <w:rsid w:val="00DE5955"/>
  </w:style>
  <w:style w:type="character" w:styleId="ac">
    <w:name w:val="Strong"/>
    <w:basedOn w:val="a0"/>
    <w:uiPriority w:val="22"/>
    <w:qFormat/>
    <w:rsid w:val="00DE5955"/>
    <w:rPr>
      <w:b/>
      <w:bCs/>
    </w:rPr>
  </w:style>
  <w:style w:type="paragraph" w:styleId="ad">
    <w:name w:val="header"/>
    <w:basedOn w:val="a"/>
    <w:link w:val="ae"/>
    <w:uiPriority w:val="99"/>
    <w:semiHidden/>
    <w:unhideWhenUsed/>
    <w:rsid w:val="0086488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64884"/>
  </w:style>
  <w:style w:type="paragraph" w:styleId="af">
    <w:name w:val="footer"/>
    <w:basedOn w:val="a"/>
    <w:link w:val="af0"/>
    <w:uiPriority w:val="99"/>
    <w:unhideWhenUsed/>
    <w:rsid w:val="008648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4884"/>
  </w:style>
  <w:style w:type="paragraph" w:styleId="af1">
    <w:name w:val="TOC Heading"/>
    <w:basedOn w:val="1"/>
    <w:next w:val="a"/>
    <w:uiPriority w:val="39"/>
    <w:semiHidden/>
    <w:unhideWhenUsed/>
    <w:qFormat/>
    <w:rsid w:val="00D74B6A"/>
    <w:pPr>
      <w:outlineLvl w:val="9"/>
    </w:pPr>
    <w:rPr>
      <w:lang w:eastAsia="en-US"/>
    </w:rPr>
  </w:style>
  <w:style w:type="paragraph" w:styleId="31">
    <w:name w:val="toc 3"/>
    <w:basedOn w:val="a"/>
    <w:next w:val="a"/>
    <w:autoRedefine/>
    <w:uiPriority w:val="39"/>
    <w:unhideWhenUsed/>
    <w:qFormat/>
    <w:rsid w:val="00D74B6A"/>
    <w:pPr>
      <w:spacing w:after="100"/>
      <w:ind w:left="440"/>
    </w:pPr>
  </w:style>
  <w:style w:type="paragraph" w:styleId="21">
    <w:name w:val="toc 2"/>
    <w:basedOn w:val="a"/>
    <w:next w:val="a"/>
    <w:autoRedefine/>
    <w:uiPriority w:val="39"/>
    <w:unhideWhenUsed/>
    <w:qFormat/>
    <w:rsid w:val="00F121FA"/>
    <w:pPr>
      <w:spacing w:after="100"/>
      <w:ind w:left="220"/>
    </w:pPr>
  </w:style>
  <w:style w:type="paragraph" w:styleId="11">
    <w:name w:val="toc 1"/>
    <w:basedOn w:val="a"/>
    <w:next w:val="a"/>
    <w:autoRedefine/>
    <w:uiPriority w:val="39"/>
    <w:unhideWhenUsed/>
    <w:qFormat/>
    <w:rsid w:val="00F121FA"/>
    <w:pPr>
      <w:spacing w:after="100"/>
    </w:pPr>
  </w:style>
  <w:style w:type="character" w:customStyle="1" w:styleId="20">
    <w:name w:val="Заголовок 2 Знак"/>
    <w:basedOn w:val="a0"/>
    <w:link w:val="2"/>
    <w:uiPriority w:val="9"/>
    <w:rsid w:val="00F121FA"/>
    <w:rPr>
      <w:rFonts w:asciiTheme="majorHAnsi" w:eastAsiaTheme="majorEastAsia" w:hAnsiTheme="majorHAnsi" w:cstheme="majorBidi"/>
      <w:b/>
      <w:bCs/>
      <w:color w:val="4F81BD" w:themeColor="accent1"/>
      <w:sz w:val="26"/>
      <w:szCs w:val="26"/>
    </w:rPr>
  </w:style>
  <w:style w:type="character" w:customStyle="1" w:styleId="nowrap">
    <w:name w:val="nowrap"/>
    <w:basedOn w:val="a0"/>
    <w:rsid w:val="00001B91"/>
  </w:style>
  <w:style w:type="character" w:customStyle="1" w:styleId="highlight">
    <w:name w:val="highlight"/>
    <w:basedOn w:val="a0"/>
    <w:rsid w:val="00430053"/>
  </w:style>
  <w:style w:type="paragraph" w:styleId="af2">
    <w:name w:val="No Spacing"/>
    <w:link w:val="af3"/>
    <w:uiPriority w:val="1"/>
    <w:qFormat/>
    <w:rsid w:val="00DA20EF"/>
    <w:pPr>
      <w:spacing w:after="0" w:line="240" w:lineRule="auto"/>
    </w:pPr>
    <w:rPr>
      <w:lang w:eastAsia="en-US"/>
    </w:rPr>
  </w:style>
  <w:style w:type="character" w:customStyle="1" w:styleId="af3">
    <w:name w:val="Без интервала Знак"/>
    <w:basedOn w:val="a0"/>
    <w:link w:val="af2"/>
    <w:uiPriority w:val="1"/>
    <w:rsid w:val="00DA20EF"/>
    <w:rPr>
      <w:lang w:eastAsia="en-US"/>
    </w:rPr>
  </w:style>
</w:styles>
</file>

<file path=word/webSettings.xml><?xml version="1.0" encoding="utf-8"?>
<w:webSettings xmlns:r="http://schemas.openxmlformats.org/officeDocument/2006/relationships" xmlns:w="http://schemas.openxmlformats.org/wordprocessingml/2006/main">
  <w:divs>
    <w:div w:id="243152764">
      <w:bodyDiv w:val="1"/>
      <w:marLeft w:val="0"/>
      <w:marRight w:val="0"/>
      <w:marTop w:val="0"/>
      <w:marBottom w:val="0"/>
      <w:divBdr>
        <w:top w:val="none" w:sz="0" w:space="0" w:color="auto"/>
        <w:left w:val="none" w:sz="0" w:space="0" w:color="auto"/>
        <w:bottom w:val="none" w:sz="0" w:space="0" w:color="auto"/>
        <w:right w:val="none" w:sz="0" w:space="0" w:color="auto"/>
      </w:divBdr>
      <w:divsChild>
        <w:div w:id="146361418">
          <w:marLeft w:val="0"/>
          <w:marRight w:val="0"/>
          <w:marTop w:val="0"/>
          <w:marBottom w:val="0"/>
          <w:divBdr>
            <w:top w:val="none" w:sz="0" w:space="0" w:color="auto"/>
            <w:left w:val="none" w:sz="0" w:space="0" w:color="auto"/>
            <w:bottom w:val="none" w:sz="0" w:space="0" w:color="auto"/>
            <w:right w:val="none" w:sz="0" w:space="0" w:color="auto"/>
          </w:divBdr>
        </w:div>
        <w:div w:id="373889224">
          <w:marLeft w:val="0"/>
          <w:marRight w:val="0"/>
          <w:marTop w:val="0"/>
          <w:marBottom w:val="0"/>
          <w:divBdr>
            <w:top w:val="none" w:sz="0" w:space="0" w:color="auto"/>
            <w:left w:val="none" w:sz="0" w:space="0" w:color="auto"/>
            <w:bottom w:val="none" w:sz="0" w:space="0" w:color="auto"/>
            <w:right w:val="none" w:sz="0" w:space="0" w:color="auto"/>
          </w:divBdr>
        </w:div>
        <w:div w:id="693575865">
          <w:marLeft w:val="0"/>
          <w:marRight w:val="0"/>
          <w:marTop w:val="0"/>
          <w:marBottom w:val="0"/>
          <w:divBdr>
            <w:top w:val="none" w:sz="0" w:space="0" w:color="auto"/>
            <w:left w:val="none" w:sz="0" w:space="0" w:color="auto"/>
            <w:bottom w:val="none" w:sz="0" w:space="0" w:color="auto"/>
            <w:right w:val="none" w:sz="0" w:space="0" w:color="auto"/>
          </w:divBdr>
        </w:div>
        <w:div w:id="717438209">
          <w:marLeft w:val="0"/>
          <w:marRight w:val="0"/>
          <w:marTop w:val="0"/>
          <w:marBottom w:val="0"/>
          <w:divBdr>
            <w:top w:val="none" w:sz="0" w:space="0" w:color="auto"/>
            <w:left w:val="none" w:sz="0" w:space="0" w:color="auto"/>
            <w:bottom w:val="none" w:sz="0" w:space="0" w:color="auto"/>
            <w:right w:val="none" w:sz="0" w:space="0" w:color="auto"/>
          </w:divBdr>
        </w:div>
        <w:div w:id="922031176">
          <w:marLeft w:val="0"/>
          <w:marRight w:val="0"/>
          <w:marTop w:val="0"/>
          <w:marBottom w:val="0"/>
          <w:divBdr>
            <w:top w:val="none" w:sz="0" w:space="0" w:color="auto"/>
            <w:left w:val="none" w:sz="0" w:space="0" w:color="auto"/>
            <w:bottom w:val="none" w:sz="0" w:space="0" w:color="auto"/>
            <w:right w:val="none" w:sz="0" w:space="0" w:color="auto"/>
          </w:divBdr>
        </w:div>
        <w:div w:id="943461800">
          <w:marLeft w:val="0"/>
          <w:marRight w:val="0"/>
          <w:marTop w:val="0"/>
          <w:marBottom w:val="0"/>
          <w:divBdr>
            <w:top w:val="none" w:sz="0" w:space="0" w:color="auto"/>
            <w:left w:val="none" w:sz="0" w:space="0" w:color="auto"/>
            <w:bottom w:val="none" w:sz="0" w:space="0" w:color="auto"/>
            <w:right w:val="none" w:sz="0" w:space="0" w:color="auto"/>
          </w:divBdr>
        </w:div>
        <w:div w:id="966471755">
          <w:marLeft w:val="0"/>
          <w:marRight w:val="0"/>
          <w:marTop w:val="0"/>
          <w:marBottom w:val="0"/>
          <w:divBdr>
            <w:top w:val="none" w:sz="0" w:space="0" w:color="auto"/>
            <w:left w:val="none" w:sz="0" w:space="0" w:color="auto"/>
            <w:bottom w:val="none" w:sz="0" w:space="0" w:color="auto"/>
            <w:right w:val="none" w:sz="0" w:space="0" w:color="auto"/>
          </w:divBdr>
        </w:div>
        <w:div w:id="986013920">
          <w:marLeft w:val="0"/>
          <w:marRight w:val="0"/>
          <w:marTop w:val="0"/>
          <w:marBottom w:val="0"/>
          <w:divBdr>
            <w:top w:val="none" w:sz="0" w:space="0" w:color="auto"/>
            <w:left w:val="none" w:sz="0" w:space="0" w:color="auto"/>
            <w:bottom w:val="none" w:sz="0" w:space="0" w:color="auto"/>
            <w:right w:val="none" w:sz="0" w:space="0" w:color="auto"/>
          </w:divBdr>
        </w:div>
        <w:div w:id="1071924584">
          <w:marLeft w:val="0"/>
          <w:marRight w:val="0"/>
          <w:marTop w:val="0"/>
          <w:marBottom w:val="0"/>
          <w:divBdr>
            <w:top w:val="none" w:sz="0" w:space="0" w:color="auto"/>
            <w:left w:val="none" w:sz="0" w:space="0" w:color="auto"/>
            <w:bottom w:val="none" w:sz="0" w:space="0" w:color="auto"/>
            <w:right w:val="none" w:sz="0" w:space="0" w:color="auto"/>
          </w:divBdr>
        </w:div>
        <w:div w:id="1090929552">
          <w:marLeft w:val="0"/>
          <w:marRight w:val="0"/>
          <w:marTop w:val="0"/>
          <w:marBottom w:val="0"/>
          <w:divBdr>
            <w:top w:val="none" w:sz="0" w:space="0" w:color="auto"/>
            <w:left w:val="none" w:sz="0" w:space="0" w:color="auto"/>
            <w:bottom w:val="none" w:sz="0" w:space="0" w:color="auto"/>
            <w:right w:val="none" w:sz="0" w:space="0" w:color="auto"/>
          </w:divBdr>
        </w:div>
        <w:div w:id="1104348208">
          <w:marLeft w:val="0"/>
          <w:marRight w:val="0"/>
          <w:marTop w:val="0"/>
          <w:marBottom w:val="0"/>
          <w:divBdr>
            <w:top w:val="none" w:sz="0" w:space="0" w:color="auto"/>
            <w:left w:val="none" w:sz="0" w:space="0" w:color="auto"/>
            <w:bottom w:val="none" w:sz="0" w:space="0" w:color="auto"/>
            <w:right w:val="none" w:sz="0" w:space="0" w:color="auto"/>
          </w:divBdr>
        </w:div>
        <w:div w:id="1242981081">
          <w:marLeft w:val="0"/>
          <w:marRight w:val="0"/>
          <w:marTop w:val="0"/>
          <w:marBottom w:val="0"/>
          <w:divBdr>
            <w:top w:val="none" w:sz="0" w:space="0" w:color="auto"/>
            <w:left w:val="none" w:sz="0" w:space="0" w:color="auto"/>
            <w:bottom w:val="none" w:sz="0" w:space="0" w:color="auto"/>
            <w:right w:val="none" w:sz="0" w:space="0" w:color="auto"/>
          </w:divBdr>
        </w:div>
        <w:div w:id="1284456029">
          <w:marLeft w:val="0"/>
          <w:marRight w:val="0"/>
          <w:marTop w:val="0"/>
          <w:marBottom w:val="0"/>
          <w:divBdr>
            <w:top w:val="none" w:sz="0" w:space="0" w:color="auto"/>
            <w:left w:val="none" w:sz="0" w:space="0" w:color="auto"/>
            <w:bottom w:val="none" w:sz="0" w:space="0" w:color="auto"/>
            <w:right w:val="none" w:sz="0" w:space="0" w:color="auto"/>
          </w:divBdr>
        </w:div>
        <w:div w:id="1394431204">
          <w:marLeft w:val="0"/>
          <w:marRight w:val="0"/>
          <w:marTop w:val="0"/>
          <w:marBottom w:val="0"/>
          <w:divBdr>
            <w:top w:val="none" w:sz="0" w:space="0" w:color="auto"/>
            <w:left w:val="none" w:sz="0" w:space="0" w:color="auto"/>
            <w:bottom w:val="none" w:sz="0" w:space="0" w:color="auto"/>
            <w:right w:val="none" w:sz="0" w:space="0" w:color="auto"/>
          </w:divBdr>
        </w:div>
        <w:div w:id="1399481086">
          <w:marLeft w:val="0"/>
          <w:marRight w:val="0"/>
          <w:marTop w:val="0"/>
          <w:marBottom w:val="0"/>
          <w:divBdr>
            <w:top w:val="none" w:sz="0" w:space="0" w:color="auto"/>
            <w:left w:val="none" w:sz="0" w:space="0" w:color="auto"/>
            <w:bottom w:val="none" w:sz="0" w:space="0" w:color="auto"/>
            <w:right w:val="none" w:sz="0" w:space="0" w:color="auto"/>
          </w:divBdr>
        </w:div>
        <w:div w:id="1739329156">
          <w:marLeft w:val="0"/>
          <w:marRight w:val="0"/>
          <w:marTop w:val="0"/>
          <w:marBottom w:val="0"/>
          <w:divBdr>
            <w:top w:val="none" w:sz="0" w:space="0" w:color="auto"/>
            <w:left w:val="none" w:sz="0" w:space="0" w:color="auto"/>
            <w:bottom w:val="none" w:sz="0" w:space="0" w:color="auto"/>
            <w:right w:val="none" w:sz="0" w:space="0" w:color="auto"/>
          </w:divBdr>
        </w:div>
        <w:div w:id="1772780875">
          <w:marLeft w:val="0"/>
          <w:marRight w:val="0"/>
          <w:marTop w:val="0"/>
          <w:marBottom w:val="0"/>
          <w:divBdr>
            <w:top w:val="none" w:sz="0" w:space="0" w:color="auto"/>
            <w:left w:val="none" w:sz="0" w:space="0" w:color="auto"/>
            <w:bottom w:val="none" w:sz="0" w:space="0" w:color="auto"/>
            <w:right w:val="none" w:sz="0" w:space="0" w:color="auto"/>
          </w:divBdr>
        </w:div>
        <w:div w:id="1833643883">
          <w:marLeft w:val="0"/>
          <w:marRight w:val="0"/>
          <w:marTop w:val="0"/>
          <w:marBottom w:val="0"/>
          <w:divBdr>
            <w:top w:val="none" w:sz="0" w:space="0" w:color="auto"/>
            <w:left w:val="none" w:sz="0" w:space="0" w:color="auto"/>
            <w:bottom w:val="none" w:sz="0" w:space="0" w:color="auto"/>
            <w:right w:val="none" w:sz="0" w:space="0" w:color="auto"/>
          </w:divBdr>
        </w:div>
        <w:div w:id="1880434503">
          <w:marLeft w:val="0"/>
          <w:marRight w:val="0"/>
          <w:marTop w:val="0"/>
          <w:marBottom w:val="0"/>
          <w:divBdr>
            <w:top w:val="none" w:sz="0" w:space="0" w:color="auto"/>
            <w:left w:val="none" w:sz="0" w:space="0" w:color="auto"/>
            <w:bottom w:val="none" w:sz="0" w:space="0" w:color="auto"/>
            <w:right w:val="none" w:sz="0" w:space="0" w:color="auto"/>
          </w:divBdr>
        </w:div>
        <w:div w:id="1896890380">
          <w:marLeft w:val="0"/>
          <w:marRight w:val="0"/>
          <w:marTop w:val="0"/>
          <w:marBottom w:val="0"/>
          <w:divBdr>
            <w:top w:val="none" w:sz="0" w:space="0" w:color="auto"/>
            <w:left w:val="none" w:sz="0" w:space="0" w:color="auto"/>
            <w:bottom w:val="none" w:sz="0" w:space="0" w:color="auto"/>
            <w:right w:val="none" w:sz="0" w:space="0" w:color="auto"/>
          </w:divBdr>
        </w:div>
        <w:div w:id="2015494583">
          <w:marLeft w:val="0"/>
          <w:marRight w:val="0"/>
          <w:marTop w:val="0"/>
          <w:marBottom w:val="0"/>
          <w:divBdr>
            <w:top w:val="none" w:sz="0" w:space="0" w:color="auto"/>
            <w:left w:val="none" w:sz="0" w:space="0" w:color="auto"/>
            <w:bottom w:val="none" w:sz="0" w:space="0" w:color="auto"/>
            <w:right w:val="none" w:sz="0" w:space="0" w:color="auto"/>
          </w:divBdr>
        </w:div>
      </w:divsChild>
    </w:div>
    <w:div w:id="331882298">
      <w:bodyDiv w:val="1"/>
      <w:marLeft w:val="0"/>
      <w:marRight w:val="0"/>
      <w:marTop w:val="0"/>
      <w:marBottom w:val="0"/>
      <w:divBdr>
        <w:top w:val="none" w:sz="0" w:space="0" w:color="auto"/>
        <w:left w:val="none" w:sz="0" w:space="0" w:color="auto"/>
        <w:bottom w:val="none" w:sz="0" w:space="0" w:color="auto"/>
        <w:right w:val="none" w:sz="0" w:space="0" w:color="auto"/>
      </w:divBdr>
    </w:div>
    <w:div w:id="1339699633">
      <w:bodyDiv w:val="1"/>
      <w:marLeft w:val="0"/>
      <w:marRight w:val="0"/>
      <w:marTop w:val="0"/>
      <w:marBottom w:val="0"/>
      <w:divBdr>
        <w:top w:val="none" w:sz="0" w:space="0" w:color="auto"/>
        <w:left w:val="none" w:sz="0" w:space="0" w:color="auto"/>
        <w:bottom w:val="none" w:sz="0" w:space="0" w:color="auto"/>
        <w:right w:val="none" w:sz="0" w:space="0" w:color="auto"/>
      </w:divBdr>
    </w:div>
    <w:div w:id="1565601085">
      <w:bodyDiv w:val="1"/>
      <w:marLeft w:val="0"/>
      <w:marRight w:val="0"/>
      <w:marTop w:val="0"/>
      <w:marBottom w:val="0"/>
      <w:divBdr>
        <w:top w:val="none" w:sz="0" w:space="0" w:color="auto"/>
        <w:left w:val="none" w:sz="0" w:space="0" w:color="auto"/>
        <w:bottom w:val="none" w:sz="0" w:space="0" w:color="auto"/>
        <w:right w:val="none" w:sz="0" w:space="0" w:color="auto"/>
      </w:divBdr>
      <w:divsChild>
        <w:div w:id="20056610">
          <w:marLeft w:val="0"/>
          <w:marRight w:val="0"/>
          <w:marTop w:val="0"/>
          <w:marBottom w:val="0"/>
          <w:divBdr>
            <w:top w:val="none" w:sz="0" w:space="0" w:color="auto"/>
            <w:left w:val="none" w:sz="0" w:space="0" w:color="auto"/>
            <w:bottom w:val="none" w:sz="0" w:space="0" w:color="auto"/>
            <w:right w:val="none" w:sz="0" w:space="0" w:color="auto"/>
          </w:divBdr>
        </w:div>
        <w:div w:id="243339161">
          <w:marLeft w:val="0"/>
          <w:marRight w:val="0"/>
          <w:marTop w:val="0"/>
          <w:marBottom w:val="0"/>
          <w:divBdr>
            <w:top w:val="none" w:sz="0" w:space="0" w:color="auto"/>
            <w:left w:val="none" w:sz="0" w:space="0" w:color="auto"/>
            <w:bottom w:val="none" w:sz="0" w:space="0" w:color="auto"/>
            <w:right w:val="none" w:sz="0" w:space="0" w:color="auto"/>
          </w:divBdr>
        </w:div>
        <w:div w:id="1162350009">
          <w:marLeft w:val="0"/>
          <w:marRight w:val="0"/>
          <w:marTop w:val="0"/>
          <w:marBottom w:val="0"/>
          <w:divBdr>
            <w:top w:val="none" w:sz="0" w:space="0" w:color="auto"/>
            <w:left w:val="none" w:sz="0" w:space="0" w:color="auto"/>
            <w:bottom w:val="none" w:sz="0" w:space="0" w:color="auto"/>
            <w:right w:val="none" w:sz="0" w:space="0" w:color="auto"/>
          </w:divBdr>
        </w:div>
        <w:div w:id="1175146201">
          <w:marLeft w:val="0"/>
          <w:marRight w:val="0"/>
          <w:marTop w:val="0"/>
          <w:marBottom w:val="0"/>
          <w:divBdr>
            <w:top w:val="none" w:sz="0" w:space="0" w:color="auto"/>
            <w:left w:val="none" w:sz="0" w:space="0" w:color="auto"/>
            <w:bottom w:val="none" w:sz="0" w:space="0" w:color="auto"/>
            <w:right w:val="none" w:sz="0" w:space="0" w:color="auto"/>
          </w:divBdr>
        </w:div>
        <w:div w:id="1337536560">
          <w:marLeft w:val="0"/>
          <w:marRight w:val="0"/>
          <w:marTop w:val="0"/>
          <w:marBottom w:val="0"/>
          <w:divBdr>
            <w:top w:val="none" w:sz="0" w:space="0" w:color="auto"/>
            <w:left w:val="none" w:sz="0" w:space="0" w:color="auto"/>
            <w:bottom w:val="none" w:sz="0" w:space="0" w:color="auto"/>
            <w:right w:val="none" w:sz="0" w:space="0" w:color="auto"/>
          </w:divBdr>
        </w:div>
        <w:div w:id="2061590171">
          <w:marLeft w:val="0"/>
          <w:marRight w:val="0"/>
          <w:marTop w:val="0"/>
          <w:marBottom w:val="0"/>
          <w:divBdr>
            <w:top w:val="none" w:sz="0" w:space="0" w:color="auto"/>
            <w:left w:val="none" w:sz="0" w:space="0" w:color="auto"/>
            <w:bottom w:val="none" w:sz="0" w:space="0" w:color="auto"/>
            <w:right w:val="none" w:sz="0" w:space="0" w:color="auto"/>
          </w:divBdr>
        </w:div>
        <w:div w:id="2072653337">
          <w:marLeft w:val="0"/>
          <w:marRight w:val="0"/>
          <w:marTop w:val="0"/>
          <w:marBottom w:val="0"/>
          <w:divBdr>
            <w:top w:val="none" w:sz="0" w:space="0" w:color="auto"/>
            <w:left w:val="none" w:sz="0" w:space="0" w:color="auto"/>
            <w:bottom w:val="none" w:sz="0" w:space="0" w:color="auto"/>
            <w:right w:val="none" w:sz="0" w:space="0" w:color="auto"/>
          </w:divBdr>
        </w:div>
      </w:divsChild>
    </w:div>
    <w:div w:id="1727558580">
      <w:bodyDiv w:val="1"/>
      <w:marLeft w:val="0"/>
      <w:marRight w:val="0"/>
      <w:marTop w:val="0"/>
      <w:marBottom w:val="0"/>
      <w:divBdr>
        <w:top w:val="none" w:sz="0" w:space="0" w:color="auto"/>
        <w:left w:val="none" w:sz="0" w:space="0" w:color="auto"/>
        <w:bottom w:val="none" w:sz="0" w:space="0" w:color="auto"/>
        <w:right w:val="none" w:sz="0" w:space="0" w:color="auto"/>
      </w:divBdr>
      <w:divsChild>
        <w:div w:id="56322600">
          <w:marLeft w:val="0"/>
          <w:marRight w:val="0"/>
          <w:marTop w:val="0"/>
          <w:marBottom w:val="0"/>
          <w:divBdr>
            <w:top w:val="none" w:sz="0" w:space="0" w:color="auto"/>
            <w:left w:val="none" w:sz="0" w:space="0" w:color="auto"/>
            <w:bottom w:val="none" w:sz="0" w:space="0" w:color="auto"/>
            <w:right w:val="none" w:sz="0" w:space="0" w:color="auto"/>
          </w:divBdr>
        </w:div>
        <w:div w:id="178814253">
          <w:marLeft w:val="0"/>
          <w:marRight w:val="0"/>
          <w:marTop w:val="0"/>
          <w:marBottom w:val="0"/>
          <w:divBdr>
            <w:top w:val="none" w:sz="0" w:space="0" w:color="auto"/>
            <w:left w:val="none" w:sz="0" w:space="0" w:color="auto"/>
            <w:bottom w:val="none" w:sz="0" w:space="0" w:color="auto"/>
            <w:right w:val="none" w:sz="0" w:space="0" w:color="auto"/>
          </w:divBdr>
        </w:div>
        <w:div w:id="339351850">
          <w:marLeft w:val="0"/>
          <w:marRight w:val="0"/>
          <w:marTop w:val="0"/>
          <w:marBottom w:val="0"/>
          <w:divBdr>
            <w:top w:val="none" w:sz="0" w:space="0" w:color="auto"/>
            <w:left w:val="none" w:sz="0" w:space="0" w:color="auto"/>
            <w:bottom w:val="none" w:sz="0" w:space="0" w:color="auto"/>
            <w:right w:val="none" w:sz="0" w:space="0" w:color="auto"/>
          </w:divBdr>
        </w:div>
        <w:div w:id="774832648">
          <w:marLeft w:val="0"/>
          <w:marRight w:val="0"/>
          <w:marTop w:val="0"/>
          <w:marBottom w:val="0"/>
          <w:divBdr>
            <w:top w:val="none" w:sz="0" w:space="0" w:color="auto"/>
            <w:left w:val="none" w:sz="0" w:space="0" w:color="auto"/>
            <w:bottom w:val="none" w:sz="0" w:space="0" w:color="auto"/>
            <w:right w:val="none" w:sz="0" w:space="0" w:color="auto"/>
          </w:divBdr>
        </w:div>
        <w:div w:id="1002662261">
          <w:marLeft w:val="0"/>
          <w:marRight w:val="0"/>
          <w:marTop w:val="0"/>
          <w:marBottom w:val="0"/>
          <w:divBdr>
            <w:top w:val="none" w:sz="0" w:space="0" w:color="auto"/>
            <w:left w:val="none" w:sz="0" w:space="0" w:color="auto"/>
            <w:bottom w:val="none" w:sz="0" w:space="0" w:color="auto"/>
            <w:right w:val="none" w:sz="0" w:space="0" w:color="auto"/>
          </w:divBdr>
        </w:div>
        <w:div w:id="1329796734">
          <w:marLeft w:val="0"/>
          <w:marRight w:val="0"/>
          <w:marTop w:val="0"/>
          <w:marBottom w:val="0"/>
          <w:divBdr>
            <w:top w:val="none" w:sz="0" w:space="0" w:color="auto"/>
            <w:left w:val="none" w:sz="0" w:space="0" w:color="auto"/>
            <w:bottom w:val="none" w:sz="0" w:space="0" w:color="auto"/>
            <w:right w:val="none" w:sz="0" w:space="0" w:color="auto"/>
          </w:divBdr>
        </w:div>
        <w:div w:id="1354069437">
          <w:marLeft w:val="0"/>
          <w:marRight w:val="0"/>
          <w:marTop w:val="0"/>
          <w:marBottom w:val="0"/>
          <w:divBdr>
            <w:top w:val="none" w:sz="0" w:space="0" w:color="auto"/>
            <w:left w:val="none" w:sz="0" w:space="0" w:color="auto"/>
            <w:bottom w:val="none" w:sz="0" w:space="0" w:color="auto"/>
            <w:right w:val="none" w:sz="0" w:space="0" w:color="auto"/>
          </w:divBdr>
        </w:div>
        <w:div w:id="2036954644">
          <w:marLeft w:val="0"/>
          <w:marRight w:val="0"/>
          <w:marTop w:val="0"/>
          <w:marBottom w:val="0"/>
          <w:divBdr>
            <w:top w:val="none" w:sz="0" w:space="0" w:color="auto"/>
            <w:left w:val="none" w:sz="0" w:space="0" w:color="auto"/>
            <w:bottom w:val="none" w:sz="0" w:space="0" w:color="auto"/>
            <w:right w:val="none" w:sz="0" w:space="0" w:color="auto"/>
          </w:divBdr>
        </w:div>
        <w:div w:id="2054964582">
          <w:marLeft w:val="0"/>
          <w:marRight w:val="0"/>
          <w:marTop w:val="0"/>
          <w:marBottom w:val="0"/>
          <w:divBdr>
            <w:top w:val="none" w:sz="0" w:space="0" w:color="auto"/>
            <w:left w:val="none" w:sz="0" w:space="0" w:color="auto"/>
            <w:bottom w:val="none" w:sz="0" w:space="0" w:color="auto"/>
            <w:right w:val="none" w:sz="0" w:space="0" w:color="auto"/>
          </w:divBdr>
        </w:div>
        <w:div w:id="2099253147">
          <w:marLeft w:val="0"/>
          <w:marRight w:val="0"/>
          <w:marTop w:val="0"/>
          <w:marBottom w:val="0"/>
          <w:divBdr>
            <w:top w:val="none" w:sz="0" w:space="0" w:color="auto"/>
            <w:left w:val="none" w:sz="0" w:space="0" w:color="auto"/>
            <w:bottom w:val="none" w:sz="0" w:space="0" w:color="auto"/>
            <w:right w:val="none" w:sz="0" w:space="0" w:color="auto"/>
          </w:divBdr>
        </w:div>
      </w:divsChild>
    </w:div>
    <w:div w:id="2100368616">
      <w:bodyDiv w:val="1"/>
      <w:marLeft w:val="0"/>
      <w:marRight w:val="0"/>
      <w:marTop w:val="0"/>
      <w:marBottom w:val="0"/>
      <w:divBdr>
        <w:top w:val="none" w:sz="0" w:space="0" w:color="auto"/>
        <w:left w:val="none" w:sz="0" w:space="0" w:color="auto"/>
        <w:bottom w:val="none" w:sz="0" w:space="0" w:color="auto"/>
        <w:right w:val="none" w:sz="0" w:space="0" w:color="auto"/>
      </w:divBdr>
      <w:divsChild>
        <w:div w:id="1470042">
          <w:marLeft w:val="0"/>
          <w:marRight w:val="0"/>
          <w:marTop w:val="0"/>
          <w:marBottom w:val="0"/>
          <w:divBdr>
            <w:top w:val="none" w:sz="0" w:space="0" w:color="auto"/>
            <w:left w:val="none" w:sz="0" w:space="0" w:color="auto"/>
            <w:bottom w:val="none" w:sz="0" w:space="0" w:color="auto"/>
            <w:right w:val="none" w:sz="0" w:space="0" w:color="auto"/>
          </w:divBdr>
        </w:div>
        <w:div w:id="70780468">
          <w:marLeft w:val="0"/>
          <w:marRight w:val="0"/>
          <w:marTop w:val="0"/>
          <w:marBottom w:val="0"/>
          <w:divBdr>
            <w:top w:val="none" w:sz="0" w:space="0" w:color="auto"/>
            <w:left w:val="none" w:sz="0" w:space="0" w:color="auto"/>
            <w:bottom w:val="none" w:sz="0" w:space="0" w:color="auto"/>
            <w:right w:val="none" w:sz="0" w:space="0" w:color="auto"/>
          </w:divBdr>
        </w:div>
        <w:div w:id="102725378">
          <w:marLeft w:val="0"/>
          <w:marRight w:val="0"/>
          <w:marTop w:val="0"/>
          <w:marBottom w:val="0"/>
          <w:divBdr>
            <w:top w:val="none" w:sz="0" w:space="0" w:color="auto"/>
            <w:left w:val="none" w:sz="0" w:space="0" w:color="auto"/>
            <w:bottom w:val="none" w:sz="0" w:space="0" w:color="auto"/>
            <w:right w:val="none" w:sz="0" w:space="0" w:color="auto"/>
          </w:divBdr>
        </w:div>
        <w:div w:id="137110725">
          <w:marLeft w:val="0"/>
          <w:marRight w:val="0"/>
          <w:marTop w:val="0"/>
          <w:marBottom w:val="0"/>
          <w:divBdr>
            <w:top w:val="none" w:sz="0" w:space="0" w:color="auto"/>
            <w:left w:val="none" w:sz="0" w:space="0" w:color="auto"/>
            <w:bottom w:val="none" w:sz="0" w:space="0" w:color="auto"/>
            <w:right w:val="none" w:sz="0" w:space="0" w:color="auto"/>
          </w:divBdr>
        </w:div>
        <w:div w:id="422646235">
          <w:marLeft w:val="0"/>
          <w:marRight w:val="0"/>
          <w:marTop w:val="0"/>
          <w:marBottom w:val="0"/>
          <w:divBdr>
            <w:top w:val="none" w:sz="0" w:space="0" w:color="auto"/>
            <w:left w:val="none" w:sz="0" w:space="0" w:color="auto"/>
            <w:bottom w:val="none" w:sz="0" w:space="0" w:color="auto"/>
            <w:right w:val="none" w:sz="0" w:space="0" w:color="auto"/>
          </w:divBdr>
        </w:div>
        <w:div w:id="678047745">
          <w:marLeft w:val="0"/>
          <w:marRight w:val="0"/>
          <w:marTop w:val="0"/>
          <w:marBottom w:val="0"/>
          <w:divBdr>
            <w:top w:val="none" w:sz="0" w:space="0" w:color="auto"/>
            <w:left w:val="none" w:sz="0" w:space="0" w:color="auto"/>
            <w:bottom w:val="none" w:sz="0" w:space="0" w:color="auto"/>
            <w:right w:val="none" w:sz="0" w:space="0" w:color="auto"/>
          </w:divBdr>
        </w:div>
        <w:div w:id="804931305">
          <w:marLeft w:val="0"/>
          <w:marRight w:val="0"/>
          <w:marTop w:val="0"/>
          <w:marBottom w:val="0"/>
          <w:divBdr>
            <w:top w:val="none" w:sz="0" w:space="0" w:color="auto"/>
            <w:left w:val="none" w:sz="0" w:space="0" w:color="auto"/>
            <w:bottom w:val="none" w:sz="0" w:space="0" w:color="auto"/>
            <w:right w:val="none" w:sz="0" w:space="0" w:color="auto"/>
          </w:divBdr>
        </w:div>
        <w:div w:id="1124277659">
          <w:marLeft w:val="0"/>
          <w:marRight w:val="0"/>
          <w:marTop w:val="0"/>
          <w:marBottom w:val="0"/>
          <w:divBdr>
            <w:top w:val="none" w:sz="0" w:space="0" w:color="auto"/>
            <w:left w:val="none" w:sz="0" w:space="0" w:color="auto"/>
            <w:bottom w:val="none" w:sz="0" w:space="0" w:color="auto"/>
            <w:right w:val="none" w:sz="0" w:space="0" w:color="auto"/>
          </w:divBdr>
        </w:div>
        <w:div w:id="1363896651">
          <w:marLeft w:val="0"/>
          <w:marRight w:val="0"/>
          <w:marTop w:val="0"/>
          <w:marBottom w:val="0"/>
          <w:divBdr>
            <w:top w:val="none" w:sz="0" w:space="0" w:color="auto"/>
            <w:left w:val="none" w:sz="0" w:space="0" w:color="auto"/>
            <w:bottom w:val="none" w:sz="0" w:space="0" w:color="auto"/>
            <w:right w:val="none" w:sz="0" w:space="0" w:color="auto"/>
          </w:divBdr>
        </w:div>
        <w:div w:id="1864320702">
          <w:marLeft w:val="0"/>
          <w:marRight w:val="0"/>
          <w:marTop w:val="0"/>
          <w:marBottom w:val="0"/>
          <w:divBdr>
            <w:top w:val="none" w:sz="0" w:space="0" w:color="auto"/>
            <w:left w:val="none" w:sz="0" w:space="0" w:color="auto"/>
            <w:bottom w:val="none" w:sz="0" w:space="0" w:color="auto"/>
            <w:right w:val="none" w:sz="0" w:space="0" w:color="auto"/>
          </w:divBdr>
        </w:div>
        <w:div w:id="1957053174">
          <w:marLeft w:val="0"/>
          <w:marRight w:val="0"/>
          <w:marTop w:val="0"/>
          <w:marBottom w:val="0"/>
          <w:divBdr>
            <w:top w:val="none" w:sz="0" w:space="0" w:color="auto"/>
            <w:left w:val="none" w:sz="0" w:space="0" w:color="auto"/>
            <w:bottom w:val="none" w:sz="0" w:space="0" w:color="auto"/>
            <w:right w:val="none" w:sz="0" w:space="0" w:color="auto"/>
          </w:divBdr>
        </w:div>
        <w:div w:id="2046438833">
          <w:marLeft w:val="0"/>
          <w:marRight w:val="0"/>
          <w:marTop w:val="0"/>
          <w:marBottom w:val="0"/>
          <w:divBdr>
            <w:top w:val="none" w:sz="0" w:space="0" w:color="auto"/>
            <w:left w:val="none" w:sz="0" w:space="0" w:color="auto"/>
            <w:bottom w:val="none" w:sz="0" w:space="0" w:color="auto"/>
            <w:right w:val="none" w:sz="0" w:space="0" w:color="auto"/>
          </w:divBdr>
        </w:div>
        <w:div w:id="2099714413">
          <w:marLeft w:val="0"/>
          <w:marRight w:val="0"/>
          <w:marTop w:val="0"/>
          <w:marBottom w:val="0"/>
          <w:divBdr>
            <w:top w:val="none" w:sz="0" w:space="0" w:color="auto"/>
            <w:left w:val="none" w:sz="0" w:space="0" w:color="auto"/>
            <w:bottom w:val="none" w:sz="0" w:space="0" w:color="auto"/>
            <w:right w:val="none" w:sz="0" w:space="0" w:color="auto"/>
          </w:divBdr>
        </w:div>
      </w:divsChild>
    </w:div>
    <w:div w:id="21081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9E84-F601-46DB-88CB-910E074D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4937505</TotalTime>
  <Pages>55</Pages>
  <Words>13094</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2017-05-02T07:27:00Z</dcterms:created>
  <dcterms:modified xsi:type="dcterms:W3CDTF">2017-05-10T19:08:00Z</dcterms:modified>
</cp:coreProperties>
</file>