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5F" w:rsidRPr="00D74827" w:rsidRDefault="002E615F" w:rsidP="002E61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827">
        <w:rPr>
          <w:rFonts w:ascii="Times New Roman" w:hAnsi="Times New Roman" w:cs="Times New Roman"/>
          <w:b/>
          <w:bCs/>
          <w:sz w:val="28"/>
          <w:szCs w:val="28"/>
        </w:rPr>
        <w:t>САНКТ-ПЕТЕРБУРГСКИЙ ГОСУДАРСТВЕННЫЙ УНИВЕРСИТЕТ</w:t>
      </w:r>
    </w:p>
    <w:p w:rsidR="002E615F" w:rsidRPr="00D74827" w:rsidRDefault="002E615F" w:rsidP="002E61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КОММЕРЧЕСКОГО ПРАВА</w:t>
      </w:r>
    </w:p>
    <w:p w:rsidR="002E615F" w:rsidRPr="00D74827" w:rsidRDefault="002E615F" w:rsidP="002E6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15F" w:rsidRPr="00D74827" w:rsidRDefault="002E615F" w:rsidP="002E61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827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2E615F" w:rsidRPr="00D74827" w:rsidRDefault="002E615F" w:rsidP="002E61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827">
        <w:rPr>
          <w:rFonts w:ascii="Times New Roman" w:hAnsi="Times New Roman" w:cs="Times New Roman"/>
          <w:b/>
          <w:bCs/>
          <w:sz w:val="28"/>
          <w:szCs w:val="28"/>
        </w:rPr>
        <w:t>магистерской диссертации</w:t>
      </w:r>
    </w:p>
    <w:p w:rsidR="002E615F" w:rsidRPr="00D74827" w:rsidRDefault="002E615F" w:rsidP="002E61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827">
        <w:rPr>
          <w:rFonts w:ascii="Times New Roman" w:hAnsi="Times New Roman" w:cs="Times New Roman"/>
          <w:b/>
          <w:bCs/>
          <w:sz w:val="28"/>
          <w:szCs w:val="28"/>
        </w:rPr>
        <w:t xml:space="preserve">студента магистратуры </w:t>
      </w:r>
    </w:p>
    <w:p w:rsidR="002E615F" w:rsidRPr="00D74827" w:rsidRDefault="002E615F" w:rsidP="002E61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827"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Предпринимательское право</w:t>
      </w:r>
      <w:r w:rsidRPr="00D7482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(профиль «Проблемы предпринимательского права»)</w:t>
      </w:r>
    </w:p>
    <w:p w:rsidR="002E615F" w:rsidRPr="00C34820" w:rsidRDefault="002E615F" w:rsidP="002E61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Мастилович Лариса</w:t>
      </w:r>
    </w:p>
    <w:p w:rsidR="002E615F" w:rsidRPr="002E615F" w:rsidRDefault="002E615F" w:rsidP="002E615F">
      <w:pPr>
        <w:rPr>
          <w:rFonts w:ascii="Times New Roman" w:hAnsi="Times New Roman" w:cs="Times New Roman"/>
          <w:b/>
          <w:sz w:val="28"/>
          <w:szCs w:val="28"/>
        </w:rPr>
      </w:pPr>
      <w:r w:rsidRPr="00D74827">
        <w:rPr>
          <w:rFonts w:ascii="Times New Roman" w:hAnsi="Times New Roman" w:cs="Times New Roman"/>
          <w:sz w:val="28"/>
          <w:szCs w:val="28"/>
        </w:rPr>
        <w:t xml:space="preserve">Тема диссертации </w:t>
      </w:r>
      <w:r w:rsidRPr="002E615F">
        <w:rPr>
          <w:rFonts w:ascii="Times New Roman" w:hAnsi="Times New Roman" w:cs="Times New Roman"/>
          <w:b/>
          <w:sz w:val="28"/>
          <w:szCs w:val="28"/>
        </w:rPr>
        <w:t>«</w:t>
      </w:r>
      <w:r w:rsidRPr="002E615F">
        <w:rPr>
          <w:b/>
          <w:color w:val="000000"/>
          <w:sz w:val="27"/>
          <w:szCs w:val="27"/>
        </w:rPr>
        <w:t>Международная торговля между Российской Федерацией и Европейским союзом, ее недостатки, потенциалы и преимущества»</w:t>
      </w:r>
    </w:p>
    <w:p w:rsidR="002E615F" w:rsidRPr="00D74827" w:rsidRDefault="002E615F" w:rsidP="002E615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4827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исследования: </w:t>
      </w:r>
    </w:p>
    <w:p w:rsidR="002E615F" w:rsidRPr="002E615F" w:rsidRDefault="002E615F" w:rsidP="002E61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6E2B">
        <w:rPr>
          <w:rFonts w:ascii="Times New Roman" w:hAnsi="Times New Roman" w:cs="Times New Roman"/>
          <w:spacing w:val="-6"/>
          <w:sz w:val="24"/>
          <w:szCs w:val="24"/>
        </w:rPr>
        <w:t>- анализ эффективности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действующего законодательства Европейского Союза касательно торгового права и внешнеторговых отношений с Российской Федерацией</w:t>
      </w:r>
      <w:r w:rsidRPr="00D96E2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в том числе Соглашения</w:t>
      </w:r>
      <w:r w:rsidRPr="002E615F">
        <w:rPr>
          <w:rFonts w:ascii="Times New Roman" w:hAnsi="Times New Roman" w:cs="Times New Roman"/>
          <w:spacing w:val="-6"/>
          <w:sz w:val="24"/>
          <w:szCs w:val="24"/>
        </w:rPr>
        <w:t xml:space="preserve"> о партнерстве и сотрудничестве между Россией и ЕС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как международного и пу</w:t>
      </w:r>
      <w:r w:rsidR="00457894">
        <w:rPr>
          <w:rFonts w:ascii="Times New Roman" w:hAnsi="Times New Roman" w:cs="Times New Roman"/>
          <w:spacing w:val="-6"/>
          <w:sz w:val="24"/>
          <w:szCs w:val="24"/>
        </w:rPr>
        <w:t>бличного правового акта, анализ обстоятельств в которых был подписан и новых изменившихся обстоятельств, которые побуждают к принятию нового Соглашения. Автор работы , занимается и исследованием полезности и перерассмотрения Соглашения так как это бы сохранило и зафиксировало  действующий и уже достигнутый уровень экономических взаимоотношений ;</w:t>
      </w:r>
    </w:p>
    <w:p w:rsidR="00DD798B" w:rsidRDefault="002E615F" w:rsidP="002E615F">
      <w:pPr>
        <w:spacing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6E2B">
        <w:rPr>
          <w:rFonts w:ascii="Times New Roman" w:hAnsi="Times New Roman" w:cs="Times New Roman"/>
          <w:spacing w:val="-6"/>
          <w:sz w:val="24"/>
          <w:szCs w:val="24"/>
        </w:rPr>
        <w:t xml:space="preserve">- анализ судебной практики, проведенный с целью выявления проблем, возникающих в ходе применения положений </w:t>
      </w:r>
      <w:r w:rsidR="00457894">
        <w:rPr>
          <w:rFonts w:ascii="Times New Roman" w:hAnsi="Times New Roman" w:cs="Times New Roman"/>
          <w:spacing w:val="-6"/>
          <w:sz w:val="24"/>
          <w:szCs w:val="24"/>
        </w:rPr>
        <w:t xml:space="preserve">Соглашения о партнерстве и сотрудничестве между Европейским Союзом и Россией т.е. подведение и </w:t>
      </w:r>
      <w:r w:rsidR="00DD798B">
        <w:rPr>
          <w:rFonts w:ascii="Times New Roman" w:hAnsi="Times New Roman" w:cs="Times New Roman"/>
          <w:spacing w:val="-6"/>
          <w:sz w:val="24"/>
          <w:szCs w:val="24"/>
        </w:rPr>
        <w:t>применение</w:t>
      </w:r>
      <w:r w:rsidR="004578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D798B">
        <w:rPr>
          <w:rFonts w:ascii="Times New Roman" w:hAnsi="Times New Roman" w:cs="Times New Roman"/>
          <w:spacing w:val="-6"/>
          <w:sz w:val="24"/>
          <w:szCs w:val="24"/>
        </w:rPr>
        <w:t>Соглашение</w:t>
      </w:r>
      <w:r w:rsidR="00457894">
        <w:rPr>
          <w:rFonts w:ascii="Times New Roman" w:hAnsi="Times New Roman" w:cs="Times New Roman"/>
          <w:spacing w:val="-6"/>
          <w:sz w:val="24"/>
          <w:szCs w:val="24"/>
        </w:rPr>
        <w:t xml:space="preserve"> о </w:t>
      </w:r>
      <w:r w:rsidR="00DD798B">
        <w:rPr>
          <w:rFonts w:ascii="Times New Roman" w:hAnsi="Times New Roman" w:cs="Times New Roman"/>
          <w:spacing w:val="-6"/>
          <w:sz w:val="24"/>
          <w:szCs w:val="24"/>
        </w:rPr>
        <w:t>партнерстве с международно-публичной плоскости на частноправовую</w:t>
      </w:r>
    </w:p>
    <w:p w:rsidR="002E615F" w:rsidRPr="00D96E2B" w:rsidRDefault="00457894" w:rsidP="002E615F">
      <w:pPr>
        <w:spacing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E615F" w:rsidRPr="00D96E2B">
        <w:rPr>
          <w:rFonts w:ascii="Times New Roman" w:hAnsi="Times New Roman" w:cs="Times New Roman"/>
          <w:spacing w:val="-6"/>
          <w:sz w:val="24"/>
          <w:szCs w:val="24"/>
        </w:rPr>
        <w:t xml:space="preserve">- формулирование рекомендаций в целях совершенствования </w:t>
      </w:r>
      <w:r w:rsidR="00DD798B">
        <w:rPr>
          <w:rFonts w:ascii="Times New Roman" w:hAnsi="Times New Roman" w:cs="Times New Roman"/>
          <w:spacing w:val="-6"/>
          <w:sz w:val="24"/>
          <w:szCs w:val="24"/>
        </w:rPr>
        <w:t xml:space="preserve">самого Соглашения и остальных правовых актов, в том числе их конкретизация и обоюдная либерализация. </w:t>
      </w:r>
    </w:p>
    <w:p w:rsidR="002E615F" w:rsidRPr="00D74827" w:rsidRDefault="002E615F" w:rsidP="002E6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5F" w:rsidRPr="00D74827" w:rsidRDefault="002E615F" w:rsidP="002E615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827">
        <w:rPr>
          <w:rFonts w:ascii="Times New Roman" w:hAnsi="Times New Roman" w:cs="Times New Roman"/>
          <w:b/>
          <w:bCs/>
          <w:sz w:val="28"/>
          <w:szCs w:val="28"/>
        </w:rPr>
        <w:t>Выводы, сделанные по результатам исследования:</w:t>
      </w:r>
    </w:p>
    <w:p w:rsidR="00BE366C" w:rsidRDefault="00DD798B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Анализ нормативно-правовой базы, регулирующей торговые взаимоотношения между Россией и Европейским Союзом привел к следующим выводам:</w:t>
      </w:r>
    </w:p>
    <w:p w:rsidR="00DD798B" w:rsidRDefault="00DD798B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нормативно-правовая база 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de</w:t>
      </w:r>
      <w:r w:rsidRPr="00DD79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iure</w:t>
      </w:r>
      <w:r w:rsidRPr="00DD79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является  либеральной, демократичной и легко доступной к развитию и расширению торговых отношений но 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de</w:t>
      </w:r>
      <w:r w:rsidRPr="00DD79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facto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такой торговый рост не происходит. Причина этого состоит в огромном количестве исключений и диспозитивных норм, где каждое государство может по тем или иным причинам отказаться от применения определенной нормы;</w:t>
      </w:r>
    </w:p>
    <w:p w:rsidR="00DD798B" w:rsidRDefault="00DD798B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-одновременно действует европейский протекционизм( когда речь идет об импорте в Европейский Союз конкурентоспособного товара) и </w:t>
      </w:r>
      <w:r w:rsidR="00102856">
        <w:rPr>
          <w:rFonts w:ascii="Times New Roman" w:hAnsi="Times New Roman" w:cs="Times New Roman"/>
          <w:spacing w:val="-6"/>
          <w:sz w:val="24"/>
          <w:szCs w:val="24"/>
        </w:rPr>
        <w:t>либерализм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когда речь идет об экспорте;</w:t>
      </w:r>
    </w:p>
    <w:p w:rsidR="00DD798B" w:rsidRDefault="00DD798B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-ожидание от России, чтобы европеизировала сво</w:t>
      </w:r>
      <w:r w:rsidR="00102856">
        <w:rPr>
          <w:rFonts w:ascii="Times New Roman" w:hAnsi="Times New Roman" w:cs="Times New Roman"/>
          <w:spacing w:val="-6"/>
          <w:sz w:val="24"/>
          <w:szCs w:val="24"/>
        </w:rPr>
        <w:t>й правопорядок, без возможности пересматривания недостатков Европейского правопорядка и без учитывания интересов неевропейских сторон;</w:t>
      </w:r>
    </w:p>
    <w:p w:rsidR="00102856" w:rsidRDefault="00102856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-тенденция перенесения полномочий с Европейского Союза к государствам-членам, что открывает возможности сотрудничества с отдельными странами ;</w:t>
      </w:r>
    </w:p>
    <w:p w:rsidR="00102856" w:rsidRDefault="00102856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-Соглашение о партнерстве и сотрудничестве скорее всего имеет рамочный характер так как превалируют нормы , которые не носят императивный характер а диспозитивны, большое количество оснований для избежание применения того или иного положения ;</w:t>
      </w:r>
    </w:p>
    <w:p w:rsidR="00102856" w:rsidRDefault="00102856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возможность и перспективы создания зоны свободной торговли как </w:t>
      </w:r>
      <w:r w:rsidR="00B51323">
        <w:rPr>
          <w:rFonts w:ascii="Times New Roman" w:hAnsi="Times New Roman" w:cs="Times New Roman"/>
          <w:spacing w:val="-6"/>
          <w:sz w:val="24"/>
          <w:szCs w:val="24"/>
        </w:rPr>
        <w:t>компромиссного решения</w:t>
      </w:r>
      <w:bookmarkStart w:id="0" w:name="_GoBack"/>
      <w:bookmarkEnd w:id="0"/>
      <w:r>
        <w:rPr>
          <w:rFonts w:ascii="Times New Roman" w:hAnsi="Times New Roman" w:cs="Times New Roman"/>
          <w:spacing w:val="-6"/>
          <w:sz w:val="24"/>
          <w:szCs w:val="24"/>
        </w:rPr>
        <w:t xml:space="preserve">, так как политические </w:t>
      </w:r>
      <w:r w:rsidR="00B51323">
        <w:rPr>
          <w:rFonts w:ascii="Times New Roman" w:hAnsi="Times New Roman" w:cs="Times New Roman"/>
          <w:spacing w:val="-6"/>
          <w:sz w:val="24"/>
          <w:szCs w:val="24"/>
        </w:rPr>
        <w:t>санкции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затрудняют принятие нового Соглашения о партнерстве и сотрудничестве так как оно является и политическим ;</w:t>
      </w:r>
    </w:p>
    <w:p w:rsidR="00102856" w:rsidRDefault="00102856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102856" w:rsidRDefault="00102856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DD798B" w:rsidRPr="00DD798B" w:rsidRDefault="00DD798B"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sectPr w:rsidR="00DD798B" w:rsidRPr="00DD798B" w:rsidSect="00CA21E3">
      <w:pgSz w:w="11906" w:h="16838"/>
      <w:pgMar w:top="539" w:right="746" w:bottom="89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5F"/>
    <w:rsid w:val="00102856"/>
    <w:rsid w:val="002E615F"/>
    <w:rsid w:val="00457894"/>
    <w:rsid w:val="00B51323"/>
    <w:rsid w:val="00BE366C"/>
    <w:rsid w:val="00D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E2B00-D84E-4F8A-8155-A295E929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5F"/>
    <w:pPr>
      <w:spacing w:after="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2017-05-05T06:37:00Z</dcterms:created>
  <dcterms:modified xsi:type="dcterms:W3CDTF">2017-05-05T07:19:00Z</dcterms:modified>
</cp:coreProperties>
</file>