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4A3" w:rsidRDefault="009B54A3" w:rsidP="00821A96">
      <w:pPr>
        <w:spacing w:after="0"/>
        <w:jc w:val="center"/>
        <w:rPr>
          <w:rFonts w:ascii="Times New Roman" w:hAnsi="Times New Roman"/>
          <w:sz w:val="28"/>
          <w:szCs w:val="28"/>
        </w:rPr>
      </w:pPr>
      <w:r w:rsidRPr="00DE21AB">
        <w:rPr>
          <w:rFonts w:ascii="Times New Roman" w:hAnsi="Times New Roman"/>
          <w:sz w:val="28"/>
          <w:szCs w:val="28"/>
        </w:rPr>
        <w:t>Санкт-Петербургский государственный университет</w:t>
      </w:r>
    </w:p>
    <w:p w:rsidR="00223C4E" w:rsidRDefault="00223C4E" w:rsidP="00821A96">
      <w:pPr>
        <w:spacing w:after="0"/>
        <w:jc w:val="center"/>
        <w:rPr>
          <w:rFonts w:ascii="Times New Roman" w:hAnsi="Times New Roman" w:cs="Times New Roman"/>
          <w:sz w:val="28"/>
          <w:szCs w:val="28"/>
        </w:rPr>
      </w:pPr>
      <w:r>
        <w:rPr>
          <w:rFonts w:ascii="Times New Roman" w:hAnsi="Times New Roman" w:cs="Times New Roman"/>
          <w:sz w:val="28"/>
          <w:szCs w:val="28"/>
        </w:rPr>
        <w:t>Юридический факультет</w:t>
      </w:r>
    </w:p>
    <w:p w:rsidR="00223C4E" w:rsidRDefault="00223C4E" w:rsidP="00821A96">
      <w:pPr>
        <w:spacing w:after="0"/>
        <w:jc w:val="center"/>
        <w:rPr>
          <w:rFonts w:ascii="Times New Roman" w:hAnsi="Times New Roman" w:cs="Times New Roman"/>
          <w:sz w:val="28"/>
          <w:szCs w:val="28"/>
        </w:rPr>
      </w:pPr>
      <w:r>
        <w:rPr>
          <w:rFonts w:ascii="Times New Roman" w:hAnsi="Times New Roman" w:cs="Times New Roman"/>
          <w:sz w:val="28"/>
          <w:szCs w:val="28"/>
        </w:rPr>
        <w:t>Кафедра гражданского права</w:t>
      </w:r>
    </w:p>
    <w:p w:rsidR="009B54A3" w:rsidRDefault="009B54A3" w:rsidP="009B54A3">
      <w:pPr>
        <w:jc w:val="center"/>
        <w:rPr>
          <w:rFonts w:ascii="Times New Roman" w:hAnsi="Times New Roman"/>
          <w:sz w:val="28"/>
          <w:szCs w:val="28"/>
        </w:rPr>
      </w:pPr>
    </w:p>
    <w:p w:rsidR="009B54A3" w:rsidRDefault="009B54A3" w:rsidP="009B54A3">
      <w:pPr>
        <w:jc w:val="center"/>
        <w:rPr>
          <w:rFonts w:ascii="Times New Roman" w:hAnsi="Times New Roman"/>
          <w:sz w:val="28"/>
          <w:szCs w:val="28"/>
        </w:rPr>
      </w:pPr>
    </w:p>
    <w:p w:rsidR="009B54A3" w:rsidRDefault="009B54A3" w:rsidP="009B54A3">
      <w:pPr>
        <w:jc w:val="center"/>
        <w:rPr>
          <w:rFonts w:ascii="Times New Roman" w:hAnsi="Times New Roman"/>
          <w:sz w:val="28"/>
          <w:szCs w:val="28"/>
        </w:rPr>
      </w:pPr>
    </w:p>
    <w:p w:rsidR="009B54A3" w:rsidRDefault="009B54A3" w:rsidP="009B54A3">
      <w:pPr>
        <w:rPr>
          <w:rFonts w:ascii="Times New Roman" w:hAnsi="Times New Roman"/>
          <w:sz w:val="28"/>
          <w:szCs w:val="28"/>
        </w:rPr>
      </w:pPr>
    </w:p>
    <w:p w:rsidR="00DB4F1D" w:rsidRPr="00223C4E" w:rsidRDefault="009B54A3" w:rsidP="00DB4F1D">
      <w:pPr>
        <w:pStyle w:val="a7"/>
        <w:shd w:val="clear" w:color="auto" w:fill="FFFFFF"/>
        <w:spacing w:before="0" w:beforeAutospacing="0" w:after="0" w:afterAutospacing="0" w:line="360" w:lineRule="auto"/>
        <w:jc w:val="center"/>
        <w:rPr>
          <w:b/>
          <w:sz w:val="32"/>
          <w:szCs w:val="28"/>
        </w:rPr>
      </w:pPr>
      <w:r w:rsidRPr="00223C4E">
        <w:rPr>
          <w:b/>
          <w:sz w:val="32"/>
          <w:szCs w:val="28"/>
        </w:rPr>
        <w:t xml:space="preserve">Динамика обязательственного правоотношения в случае </w:t>
      </w:r>
    </w:p>
    <w:p w:rsidR="009B54A3" w:rsidRPr="00223C4E" w:rsidRDefault="00D402D7" w:rsidP="009B54A3">
      <w:pPr>
        <w:pStyle w:val="a7"/>
        <w:shd w:val="clear" w:color="auto" w:fill="FFFFFF"/>
        <w:spacing w:before="0" w:beforeAutospacing="0" w:after="0" w:afterAutospacing="0" w:line="360" w:lineRule="auto"/>
        <w:jc w:val="center"/>
        <w:rPr>
          <w:b/>
          <w:sz w:val="32"/>
          <w:szCs w:val="28"/>
        </w:rPr>
      </w:pPr>
      <w:r w:rsidRPr="00223C4E">
        <w:rPr>
          <w:b/>
          <w:sz w:val="32"/>
          <w:szCs w:val="28"/>
        </w:rPr>
        <w:t>смерти наследодателя</w:t>
      </w:r>
    </w:p>
    <w:p w:rsidR="009B54A3" w:rsidRDefault="009B54A3" w:rsidP="009B54A3">
      <w:pPr>
        <w:jc w:val="center"/>
        <w:rPr>
          <w:rFonts w:ascii="Times New Roman" w:hAnsi="Times New Roman"/>
          <w:b/>
          <w:sz w:val="32"/>
          <w:szCs w:val="32"/>
        </w:rPr>
      </w:pPr>
    </w:p>
    <w:p w:rsidR="002338DA" w:rsidRDefault="002338DA" w:rsidP="002338DA">
      <w:pPr>
        <w:spacing w:after="0" w:line="240" w:lineRule="auto"/>
        <w:rPr>
          <w:rFonts w:ascii="Times New Roman" w:hAnsi="Times New Roman"/>
          <w:b/>
          <w:sz w:val="32"/>
          <w:szCs w:val="32"/>
        </w:rPr>
      </w:pPr>
    </w:p>
    <w:p w:rsidR="009B54A3" w:rsidRPr="00DE21AB" w:rsidRDefault="002338DA" w:rsidP="002338DA">
      <w:pPr>
        <w:spacing w:after="0" w:line="240" w:lineRule="auto"/>
        <w:rPr>
          <w:rFonts w:ascii="Times New Roman" w:hAnsi="Times New Roman"/>
          <w:sz w:val="28"/>
          <w:szCs w:val="28"/>
        </w:rPr>
      </w:pPr>
      <w:r>
        <w:rPr>
          <w:rFonts w:ascii="Times New Roman" w:hAnsi="Times New Roman"/>
          <w:b/>
          <w:sz w:val="32"/>
          <w:szCs w:val="32"/>
        </w:rPr>
        <w:t xml:space="preserve">                                                               </w:t>
      </w:r>
      <w:r w:rsidR="00223C4E">
        <w:rPr>
          <w:rFonts w:ascii="Times New Roman" w:hAnsi="Times New Roman"/>
          <w:sz w:val="28"/>
          <w:szCs w:val="28"/>
        </w:rPr>
        <w:t>Магистерская диссертация</w:t>
      </w:r>
    </w:p>
    <w:p w:rsidR="009B54A3" w:rsidRDefault="002338DA" w:rsidP="002338DA">
      <w:pPr>
        <w:spacing w:after="0" w:line="240" w:lineRule="auto"/>
        <w:rPr>
          <w:rFonts w:ascii="Times New Roman" w:hAnsi="Times New Roman"/>
          <w:sz w:val="28"/>
          <w:szCs w:val="28"/>
        </w:rPr>
      </w:pPr>
      <w:r>
        <w:rPr>
          <w:rFonts w:ascii="Times New Roman" w:hAnsi="Times New Roman"/>
          <w:sz w:val="28"/>
          <w:szCs w:val="28"/>
        </w:rPr>
        <w:t xml:space="preserve">                                                                      </w:t>
      </w:r>
      <w:r w:rsidR="00223C4E">
        <w:rPr>
          <w:rFonts w:ascii="Times New Roman" w:hAnsi="Times New Roman"/>
          <w:sz w:val="28"/>
          <w:szCs w:val="28"/>
        </w:rPr>
        <w:t xml:space="preserve">  студентки 2 курса </w:t>
      </w:r>
    </w:p>
    <w:p w:rsidR="009B54A3" w:rsidRDefault="002338DA" w:rsidP="002338DA">
      <w:pPr>
        <w:spacing w:after="0" w:line="240" w:lineRule="auto"/>
        <w:rPr>
          <w:rFonts w:ascii="Times New Roman" w:hAnsi="Times New Roman"/>
          <w:sz w:val="28"/>
          <w:szCs w:val="28"/>
        </w:rPr>
      </w:pPr>
      <w:r>
        <w:rPr>
          <w:rFonts w:ascii="Times New Roman" w:hAnsi="Times New Roman"/>
          <w:sz w:val="28"/>
          <w:szCs w:val="28"/>
        </w:rPr>
        <w:t xml:space="preserve">                                                                        </w:t>
      </w:r>
      <w:r w:rsidR="009B54A3">
        <w:rPr>
          <w:rFonts w:ascii="Times New Roman" w:hAnsi="Times New Roman"/>
          <w:sz w:val="28"/>
          <w:szCs w:val="28"/>
        </w:rPr>
        <w:t>очной формы обучения</w:t>
      </w:r>
    </w:p>
    <w:p w:rsidR="009B54A3" w:rsidRDefault="002338DA" w:rsidP="002338DA">
      <w:pPr>
        <w:spacing w:after="0" w:line="240" w:lineRule="auto"/>
        <w:rPr>
          <w:rFonts w:ascii="Times New Roman" w:hAnsi="Times New Roman"/>
          <w:sz w:val="28"/>
          <w:szCs w:val="28"/>
        </w:rPr>
      </w:pPr>
      <w:r>
        <w:rPr>
          <w:rFonts w:ascii="Times New Roman" w:hAnsi="Times New Roman"/>
          <w:sz w:val="28"/>
          <w:szCs w:val="28"/>
        </w:rPr>
        <w:t xml:space="preserve">                                                                        Климовой Надежды Юрьевны</w:t>
      </w:r>
    </w:p>
    <w:p w:rsidR="009B54A3" w:rsidRDefault="009B54A3" w:rsidP="009B54A3">
      <w:pPr>
        <w:spacing w:after="0" w:line="240" w:lineRule="auto"/>
        <w:ind w:left="5664"/>
        <w:rPr>
          <w:rFonts w:ascii="Times New Roman" w:hAnsi="Times New Roman"/>
          <w:sz w:val="28"/>
          <w:szCs w:val="28"/>
        </w:rPr>
      </w:pPr>
    </w:p>
    <w:p w:rsidR="009B54A3" w:rsidRDefault="009B54A3" w:rsidP="009B54A3">
      <w:pPr>
        <w:spacing w:after="0" w:line="240" w:lineRule="auto"/>
        <w:ind w:left="5664"/>
        <w:rPr>
          <w:rFonts w:ascii="Times New Roman" w:hAnsi="Times New Roman"/>
          <w:sz w:val="28"/>
          <w:szCs w:val="28"/>
        </w:rPr>
      </w:pPr>
    </w:p>
    <w:p w:rsidR="009B54A3" w:rsidRDefault="009B54A3" w:rsidP="009B54A3">
      <w:pPr>
        <w:spacing w:after="0" w:line="240" w:lineRule="auto"/>
        <w:ind w:left="5664"/>
        <w:rPr>
          <w:rFonts w:ascii="Times New Roman" w:hAnsi="Times New Roman"/>
          <w:sz w:val="28"/>
          <w:szCs w:val="28"/>
        </w:rPr>
      </w:pPr>
    </w:p>
    <w:p w:rsidR="009B54A3" w:rsidRDefault="002338DA" w:rsidP="002338DA">
      <w:pPr>
        <w:spacing w:after="0" w:line="240" w:lineRule="auto"/>
        <w:rPr>
          <w:rFonts w:ascii="Times New Roman" w:hAnsi="Times New Roman"/>
          <w:sz w:val="28"/>
          <w:szCs w:val="28"/>
        </w:rPr>
      </w:pPr>
      <w:r>
        <w:rPr>
          <w:rFonts w:ascii="Times New Roman" w:hAnsi="Times New Roman"/>
          <w:sz w:val="28"/>
          <w:szCs w:val="28"/>
        </w:rPr>
        <w:t xml:space="preserve">                                                                        </w:t>
      </w:r>
      <w:r w:rsidR="009B54A3">
        <w:rPr>
          <w:rFonts w:ascii="Times New Roman" w:hAnsi="Times New Roman"/>
          <w:sz w:val="28"/>
          <w:szCs w:val="28"/>
        </w:rPr>
        <w:t>Научный руководитель:</w:t>
      </w:r>
    </w:p>
    <w:p w:rsidR="009B54A3" w:rsidRDefault="002338DA" w:rsidP="002338DA">
      <w:pPr>
        <w:spacing w:after="0" w:line="240" w:lineRule="auto"/>
        <w:rPr>
          <w:rFonts w:ascii="Times New Roman" w:hAnsi="Times New Roman"/>
          <w:sz w:val="28"/>
          <w:szCs w:val="28"/>
        </w:rPr>
      </w:pPr>
      <w:r>
        <w:rPr>
          <w:rFonts w:ascii="Times New Roman" w:hAnsi="Times New Roman"/>
          <w:sz w:val="28"/>
          <w:szCs w:val="28"/>
        </w:rPr>
        <w:t xml:space="preserve">                                                                        </w:t>
      </w:r>
      <w:r w:rsidR="009B54A3">
        <w:rPr>
          <w:rFonts w:ascii="Times New Roman" w:hAnsi="Times New Roman"/>
          <w:sz w:val="28"/>
          <w:szCs w:val="28"/>
        </w:rPr>
        <w:t>доцент, кандидат юридических наук</w:t>
      </w:r>
    </w:p>
    <w:p w:rsidR="009B54A3" w:rsidRDefault="002338DA" w:rsidP="002338DA">
      <w:pPr>
        <w:spacing w:after="0" w:line="240" w:lineRule="auto"/>
        <w:rPr>
          <w:rFonts w:ascii="Times New Roman" w:hAnsi="Times New Roman"/>
          <w:sz w:val="28"/>
          <w:szCs w:val="28"/>
        </w:rPr>
      </w:pPr>
      <w:r>
        <w:rPr>
          <w:rFonts w:ascii="Times New Roman" w:hAnsi="Times New Roman"/>
          <w:sz w:val="28"/>
          <w:szCs w:val="28"/>
        </w:rPr>
        <w:t xml:space="preserve">                                                                        </w:t>
      </w:r>
      <w:r w:rsidR="009B54A3">
        <w:rPr>
          <w:rFonts w:ascii="Times New Roman" w:hAnsi="Times New Roman"/>
          <w:sz w:val="28"/>
          <w:szCs w:val="28"/>
        </w:rPr>
        <w:t>Новиков Андрей Алексеевич</w:t>
      </w:r>
    </w:p>
    <w:p w:rsidR="009B54A3" w:rsidRDefault="009B54A3" w:rsidP="009B54A3">
      <w:pPr>
        <w:spacing w:after="0" w:line="240" w:lineRule="auto"/>
        <w:ind w:left="5664"/>
        <w:rPr>
          <w:rFonts w:ascii="Times New Roman" w:hAnsi="Times New Roman"/>
          <w:sz w:val="28"/>
          <w:szCs w:val="28"/>
        </w:rPr>
      </w:pPr>
    </w:p>
    <w:p w:rsidR="009B54A3" w:rsidRDefault="009B54A3" w:rsidP="009B54A3">
      <w:pPr>
        <w:spacing w:after="0" w:line="240" w:lineRule="auto"/>
        <w:ind w:left="5664"/>
        <w:rPr>
          <w:rFonts w:ascii="Times New Roman" w:hAnsi="Times New Roman"/>
          <w:sz w:val="28"/>
          <w:szCs w:val="28"/>
        </w:rPr>
      </w:pPr>
    </w:p>
    <w:p w:rsidR="009B54A3" w:rsidRDefault="009B54A3" w:rsidP="009B54A3">
      <w:pPr>
        <w:spacing w:after="0" w:line="240" w:lineRule="auto"/>
        <w:ind w:left="5664"/>
        <w:rPr>
          <w:rFonts w:ascii="Times New Roman" w:hAnsi="Times New Roman"/>
          <w:sz w:val="28"/>
          <w:szCs w:val="28"/>
        </w:rPr>
      </w:pPr>
    </w:p>
    <w:p w:rsidR="009B54A3" w:rsidRDefault="009B54A3" w:rsidP="009B54A3">
      <w:pPr>
        <w:spacing w:after="0" w:line="240" w:lineRule="auto"/>
        <w:ind w:left="5664"/>
        <w:rPr>
          <w:rFonts w:ascii="Times New Roman" w:hAnsi="Times New Roman"/>
          <w:sz w:val="28"/>
          <w:szCs w:val="28"/>
        </w:rPr>
      </w:pPr>
    </w:p>
    <w:p w:rsidR="009B54A3" w:rsidRDefault="009B54A3" w:rsidP="009B54A3">
      <w:pPr>
        <w:spacing w:after="0" w:line="240" w:lineRule="auto"/>
        <w:ind w:left="5664"/>
        <w:rPr>
          <w:rFonts w:ascii="Times New Roman" w:hAnsi="Times New Roman"/>
          <w:sz w:val="28"/>
          <w:szCs w:val="28"/>
        </w:rPr>
      </w:pPr>
    </w:p>
    <w:p w:rsidR="009B54A3" w:rsidRDefault="009B54A3" w:rsidP="009B54A3">
      <w:pPr>
        <w:spacing w:after="0" w:line="240" w:lineRule="auto"/>
        <w:ind w:left="5664"/>
        <w:rPr>
          <w:rFonts w:ascii="Times New Roman" w:hAnsi="Times New Roman"/>
          <w:sz w:val="28"/>
          <w:szCs w:val="28"/>
        </w:rPr>
      </w:pPr>
    </w:p>
    <w:p w:rsidR="009B54A3" w:rsidRDefault="009B54A3" w:rsidP="009B54A3">
      <w:pPr>
        <w:spacing w:after="0" w:line="240" w:lineRule="auto"/>
        <w:ind w:left="5664"/>
        <w:rPr>
          <w:rFonts w:ascii="Times New Roman" w:hAnsi="Times New Roman"/>
          <w:sz w:val="28"/>
          <w:szCs w:val="28"/>
        </w:rPr>
      </w:pPr>
    </w:p>
    <w:p w:rsidR="002338DA" w:rsidRDefault="002338DA" w:rsidP="009B54A3">
      <w:pPr>
        <w:spacing w:after="0" w:line="240" w:lineRule="auto"/>
        <w:ind w:left="5664"/>
        <w:rPr>
          <w:rFonts w:ascii="Times New Roman" w:hAnsi="Times New Roman"/>
          <w:sz w:val="28"/>
          <w:szCs w:val="28"/>
        </w:rPr>
      </w:pPr>
    </w:p>
    <w:p w:rsidR="002338DA" w:rsidRDefault="002338DA" w:rsidP="009B54A3">
      <w:pPr>
        <w:spacing w:after="0" w:line="240" w:lineRule="auto"/>
        <w:ind w:left="5664"/>
        <w:rPr>
          <w:rFonts w:ascii="Times New Roman" w:hAnsi="Times New Roman"/>
          <w:sz w:val="28"/>
          <w:szCs w:val="28"/>
        </w:rPr>
      </w:pPr>
    </w:p>
    <w:p w:rsidR="002338DA" w:rsidRDefault="002338DA" w:rsidP="009B54A3">
      <w:pPr>
        <w:spacing w:after="0" w:line="240" w:lineRule="auto"/>
        <w:ind w:left="5664"/>
        <w:rPr>
          <w:rFonts w:ascii="Times New Roman" w:hAnsi="Times New Roman"/>
          <w:sz w:val="28"/>
          <w:szCs w:val="28"/>
        </w:rPr>
      </w:pPr>
    </w:p>
    <w:p w:rsidR="002338DA" w:rsidRDefault="002338DA" w:rsidP="009B54A3">
      <w:pPr>
        <w:spacing w:after="0" w:line="240" w:lineRule="auto"/>
        <w:ind w:left="5664"/>
        <w:rPr>
          <w:rFonts w:ascii="Times New Roman" w:hAnsi="Times New Roman"/>
          <w:sz w:val="28"/>
          <w:szCs w:val="28"/>
        </w:rPr>
      </w:pPr>
    </w:p>
    <w:p w:rsidR="002338DA" w:rsidRDefault="002338DA" w:rsidP="009B54A3">
      <w:pPr>
        <w:spacing w:after="0" w:line="240" w:lineRule="auto"/>
        <w:ind w:left="5664"/>
        <w:rPr>
          <w:rFonts w:ascii="Times New Roman" w:hAnsi="Times New Roman"/>
          <w:sz w:val="28"/>
          <w:szCs w:val="28"/>
        </w:rPr>
      </w:pPr>
    </w:p>
    <w:p w:rsidR="009B54A3" w:rsidRDefault="009B54A3" w:rsidP="009B54A3">
      <w:pPr>
        <w:spacing w:after="0" w:line="240" w:lineRule="auto"/>
        <w:rPr>
          <w:rFonts w:ascii="Times New Roman" w:hAnsi="Times New Roman"/>
          <w:sz w:val="28"/>
          <w:szCs w:val="28"/>
        </w:rPr>
      </w:pPr>
    </w:p>
    <w:p w:rsidR="00821A96" w:rsidRDefault="00821A96" w:rsidP="009B54A3">
      <w:pPr>
        <w:spacing w:after="0" w:line="240" w:lineRule="auto"/>
        <w:ind w:left="5664"/>
        <w:rPr>
          <w:rFonts w:ascii="Times New Roman" w:hAnsi="Times New Roman"/>
          <w:sz w:val="28"/>
          <w:szCs w:val="28"/>
        </w:rPr>
      </w:pPr>
    </w:p>
    <w:p w:rsidR="00821A96" w:rsidRDefault="00821A96" w:rsidP="009B54A3">
      <w:pPr>
        <w:spacing w:after="0" w:line="240" w:lineRule="auto"/>
        <w:ind w:left="5664"/>
        <w:rPr>
          <w:rFonts w:ascii="Times New Roman" w:hAnsi="Times New Roman"/>
          <w:sz w:val="28"/>
          <w:szCs w:val="28"/>
        </w:rPr>
      </w:pPr>
      <w:bookmarkStart w:id="0" w:name="_GoBack"/>
      <w:bookmarkEnd w:id="0"/>
    </w:p>
    <w:p w:rsidR="00223C4E" w:rsidRDefault="00223C4E" w:rsidP="009B54A3">
      <w:pPr>
        <w:spacing w:after="0" w:line="240" w:lineRule="auto"/>
        <w:ind w:left="5664"/>
        <w:rPr>
          <w:rFonts w:ascii="Times New Roman" w:hAnsi="Times New Roman"/>
          <w:sz w:val="28"/>
          <w:szCs w:val="28"/>
        </w:rPr>
      </w:pPr>
    </w:p>
    <w:p w:rsidR="009B54A3" w:rsidRDefault="009B54A3" w:rsidP="009B54A3">
      <w:pPr>
        <w:spacing w:after="0" w:line="240" w:lineRule="auto"/>
        <w:rPr>
          <w:rFonts w:ascii="Times New Roman" w:hAnsi="Times New Roman"/>
          <w:sz w:val="28"/>
          <w:szCs w:val="28"/>
        </w:rPr>
      </w:pPr>
    </w:p>
    <w:p w:rsidR="009B54A3" w:rsidRDefault="009B54A3" w:rsidP="009B54A3">
      <w:pPr>
        <w:spacing w:after="0" w:line="240" w:lineRule="auto"/>
        <w:jc w:val="center"/>
        <w:rPr>
          <w:rFonts w:ascii="Times New Roman" w:hAnsi="Times New Roman"/>
          <w:sz w:val="28"/>
          <w:szCs w:val="28"/>
        </w:rPr>
      </w:pPr>
      <w:r>
        <w:rPr>
          <w:rFonts w:ascii="Times New Roman" w:hAnsi="Times New Roman"/>
          <w:sz w:val="28"/>
          <w:szCs w:val="28"/>
        </w:rPr>
        <w:t>Санкт-Петербург</w:t>
      </w:r>
    </w:p>
    <w:p w:rsidR="00E12541" w:rsidRPr="00821A96" w:rsidRDefault="009B54A3" w:rsidP="00821A96">
      <w:pPr>
        <w:spacing w:after="0" w:line="240" w:lineRule="auto"/>
        <w:jc w:val="center"/>
        <w:rPr>
          <w:rFonts w:ascii="Times New Roman" w:hAnsi="Times New Roman"/>
          <w:sz w:val="28"/>
          <w:szCs w:val="28"/>
        </w:rPr>
      </w:pPr>
      <w:r>
        <w:rPr>
          <w:rFonts w:ascii="Times New Roman" w:hAnsi="Times New Roman"/>
          <w:sz w:val="28"/>
          <w:szCs w:val="28"/>
        </w:rPr>
        <w:t>2017 год</w:t>
      </w:r>
    </w:p>
    <w:p w:rsidR="00E12541" w:rsidRDefault="009B54A3" w:rsidP="00265D20">
      <w:pPr>
        <w:spacing w:line="360" w:lineRule="auto"/>
        <w:jc w:val="center"/>
        <w:rPr>
          <w:rFonts w:ascii="Times New Roman" w:hAnsi="Times New Roman" w:cs="Times New Roman"/>
          <w:b/>
          <w:sz w:val="28"/>
          <w:szCs w:val="28"/>
        </w:rPr>
      </w:pPr>
      <w:r w:rsidRPr="002E59ED">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353221425"/>
        <w:docPartObj>
          <w:docPartGallery w:val="Table of Contents"/>
          <w:docPartUnique/>
        </w:docPartObj>
      </w:sdtPr>
      <w:sdtEndPr>
        <w:rPr>
          <w:b/>
          <w:bCs/>
        </w:rPr>
      </w:sdtEndPr>
      <w:sdtContent>
        <w:p w:rsidR="00265D20" w:rsidRPr="001075C1" w:rsidRDefault="00265D20" w:rsidP="001075C1">
          <w:pPr>
            <w:pStyle w:val="ab"/>
            <w:spacing w:line="360" w:lineRule="auto"/>
            <w:rPr>
              <w:rFonts w:ascii="Times New Roman" w:hAnsi="Times New Roman" w:cs="Times New Roman"/>
              <w:sz w:val="24"/>
              <w:szCs w:val="26"/>
            </w:rPr>
          </w:pPr>
        </w:p>
        <w:p w:rsidR="00265D20" w:rsidRPr="00166D5D" w:rsidRDefault="00265D20" w:rsidP="001075C1">
          <w:pPr>
            <w:pStyle w:val="12"/>
            <w:spacing w:line="360" w:lineRule="auto"/>
            <w:rPr>
              <w:rFonts w:eastAsiaTheme="minorEastAsia"/>
              <w:sz w:val="24"/>
              <w:szCs w:val="24"/>
              <w:lang w:eastAsia="ru-RU"/>
            </w:rPr>
          </w:pPr>
          <w:r w:rsidRPr="001075C1">
            <w:rPr>
              <w:sz w:val="24"/>
              <w:szCs w:val="26"/>
            </w:rPr>
            <w:fldChar w:fldCharType="begin"/>
          </w:r>
          <w:r w:rsidRPr="001075C1">
            <w:rPr>
              <w:sz w:val="24"/>
              <w:szCs w:val="26"/>
            </w:rPr>
            <w:instrText xml:space="preserve"> TOC \o "1-3" \h \z \u </w:instrText>
          </w:r>
          <w:r w:rsidRPr="001075C1">
            <w:rPr>
              <w:sz w:val="24"/>
              <w:szCs w:val="26"/>
            </w:rPr>
            <w:fldChar w:fldCharType="separate"/>
          </w:r>
          <w:hyperlink w:anchor="_Toc481415449" w:history="1">
            <w:r w:rsidRPr="00166D5D">
              <w:rPr>
                <w:rStyle w:val="a8"/>
                <w:sz w:val="24"/>
                <w:szCs w:val="24"/>
              </w:rPr>
              <w:t>Введение</w:t>
            </w:r>
            <w:r w:rsidRPr="00166D5D">
              <w:rPr>
                <w:webHidden/>
                <w:sz w:val="24"/>
                <w:szCs w:val="24"/>
              </w:rPr>
              <w:tab/>
            </w:r>
            <w:r w:rsidRPr="00166D5D">
              <w:rPr>
                <w:webHidden/>
                <w:sz w:val="24"/>
                <w:szCs w:val="24"/>
              </w:rPr>
              <w:fldChar w:fldCharType="begin"/>
            </w:r>
            <w:r w:rsidRPr="00166D5D">
              <w:rPr>
                <w:webHidden/>
                <w:sz w:val="24"/>
                <w:szCs w:val="24"/>
              </w:rPr>
              <w:instrText xml:space="preserve"> PAGEREF _Toc481415449 \h </w:instrText>
            </w:r>
            <w:r w:rsidRPr="00166D5D">
              <w:rPr>
                <w:webHidden/>
                <w:sz w:val="24"/>
                <w:szCs w:val="24"/>
              </w:rPr>
            </w:r>
            <w:r w:rsidRPr="00166D5D">
              <w:rPr>
                <w:webHidden/>
                <w:sz w:val="24"/>
                <w:szCs w:val="24"/>
              </w:rPr>
              <w:fldChar w:fldCharType="separate"/>
            </w:r>
            <w:r w:rsidR="00223C4E">
              <w:rPr>
                <w:webHidden/>
                <w:sz w:val="24"/>
                <w:szCs w:val="24"/>
              </w:rPr>
              <w:t>3</w:t>
            </w:r>
            <w:r w:rsidRPr="00166D5D">
              <w:rPr>
                <w:webHidden/>
                <w:sz w:val="24"/>
                <w:szCs w:val="24"/>
              </w:rPr>
              <w:fldChar w:fldCharType="end"/>
            </w:r>
          </w:hyperlink>
        </w:p>
        <w:p w:rsidR="00265D20" w:rsidRPr="00166D5D" w:rsidRDefault="00166D5D" w:rsidP="001075C1">
          <w:pPr>
            <w:pStyle w:val="12"/>
            <w:spacing w:line="360" w:lineRule="auto"/>
            <w:rPr>
              <w:rFonts w:eastAsiaTheme="minorEastAsia"/>
              <w:sz w:val="24"/>
              <w:szCs w:val="24"/>
              <w:lang w:eastAsia="ru-RU"/>
            </w:rPr>
          </w:pPr>
          <w:r w:rsidRPr="00166D5D">
            <w:rPr>
              <w:sz w:val="24"/>
              <w:szCs w:val="24"/>
            </w:rPr>
            <w:t xml:space="preserve">Глава </w:t>
          </w:r>
          <w:hyperlink w:anchor="_Toc481415450" w:history="1">
            <w:r w:rsidR="00265D20" w:rsidRPr="00166D5D">
              <w:rPr>
                <w:rStyle w:val="a8"/>
                <w:sz w:val="24"/>
                <w:szCs w:val="24"/>
              </w:rPr>
              <w:t>1.</w:t>
            </w:r>
            <w:r>
              <w:rPr>
                <w:rStyle w:val="a8"/>
                <w:sz w:val="24"/>
                <w:szCs w:val="24"/>
              </w:rPr>
              <w:t xml:space="preserve"> </w:t>
            </w:r>
            <w:r w:rsidR="00265D20" w:rsidRPr="00166D5D">
              <w:rPr>
                <w:rStyle w:val="a8"/>
                <w:sz w:val="24"/>
                <w:szCs w:val="24"/>
              </w:rPr>
              <w:t>Наследование прав и обязанностей, возникших при жизни наследодателя</w:t>
            </w:r>
            <w:r w:rsidR="00265D20" w:rsidRPr="00166D5D">
              <w:rPr>
                <w:webHidden/>
                <w:sz w:val="24"/>
                <w:szCs w:val="24"/>
              </w:rPr>
              <w:tab/>
            </w:r>
            <w:r w:rsidR="00265D20" w:rsidRPr="00166D5D">
              <w:rPr>
                <w:webHidden/>
                <w:sz w:val="24"/>
                <w:szCs w:val="24"/>
              </w:rPr>
              <w:fldChar w:fldCharType="begin"/>
            </w:r>
            <w:r w:rsidR="00265D20" w:rsidRPr="00166D5D">
              <w:rPr>
                <w:webHidden/>
                <w:sz w:val="24"/>
                <w:szCs w:val="24"/>
              </w:rPr>
              <w:instrText xml:space="preserve"> PAGEREF _Toc481415450 \h </w:instrText>
            </w:r>
            <w:r w:rsidR="00265D20" w:rsidRPr="00166D5D">
              <w:rPr>
                <w:webHidden/>
                <w:sz w:val="24"/>
                <w:szCs w:val="24"/>
              </w:rPr>
            </w:r>
            <w:r w:rsidR="00265D20" w:rsidRPr="00166D5D">
              <w:rPr>
                <w:webHidden/>
                <w:sz w:val="24"/>
                <w:szCs w:val="24"/>
              </w:rPr>
              <w:fldChar w:fldCharType="separate"/>
            </w:r>
            <w:r w:rsidR="00223C4E">
              <w:rPr>
                <w:webHidden/>
                <w:sz w:val="24"/>
                <w:szCs w:val="24"/>
              </w:rPr>
              <w:t>5</w:t>
            </w:r>
            <w:r w:rsidR="00265D20" w:rsidRPr="00166D5D">
              <w:rPr>
                <w:webHidden/>
                <w:sz w:val="24"/>
                <w:szCs w:val="24"/>
              </w:rPr>
              <w:fldChar w:fldCharType="end"/>
            </w:r>
          </w:hyperlink>
        </w:p>
        <w:p w:rsidR="00265D20" w:rsidRPr="00166D5D" w:rsidRDefault="00C77D73" w:rsidP="001075C1">
          <w:pPr>
            <w:pStyle w:val="12"/>
            <w:spacing w:line="360" w:lineRule="auto"/>
            <w:rPr>
              <w:rFonts w:eastAsiaTheme="minorEastAsia"/>
              <w:sz w:val="24"/>
              <w:szCs w:val="24"/>
              <w:lang w:eastAsia="ru-RU"/>
            </w:rPr>
          </w:pPr>
          <w:hyperlink w:anchor="_Toc481415451" w:history="1">
            <w:r w:rsidR="00265D20" w:rsidRPr="00166D5D">
              <w:rPr>
                <w:rStyle w:val="a8"/>
                <w:sz w:val="24"/>
                <w:szCs w:val="24"/>
              </w:rPr>
              <w:t>1.1.</w:t>
            </w:r>
            <w:r w:rsidR="00265D20" w:rsidRPr="00166D5D">
              <w:rPr>
                <w:rFonts w:eastAsiaTheme="minorEastAsia"/>
                <w:sz w:val="24"/>
                <w:szCs w:val="24"/>
                <w:lang w:eastAsia="ru-RU"/>
              </w:rPr>
              <w:tab/>
            </w:r>
            <w:r w:rsidR="00265D20" w:rsidRPr="00166D5D">
              <w:rPr>
                <w:rStyle w:val="a8"/>
                <w:sz w:val="24"/>
                <w:szCs w:val="24"/>
              </w:rPr>
              <w:t>Наследование прав и обязанностей наследодателя по договору купли-продажи</w:t>
            </w:r>
            <w:r w:rsidR="00265D20" w:rsidRPr="00166D5D">
              <w:rPr>
                <w:webHidden/>
                <w:sz w:val="24"/>
                <w:szCs w:val="24"/>
              </w:rPr>
              <w:tab/>
            </w:r>
            <w:r w:rsidR="00265D20" w:rsidRPr="00166D5D">
              <w:rPr>
                <w:webHidden/>
                <w:sz w:val="24"/>
                <w:szCs w:val="24"/>
              </w:rPr>
              <w:fldChar w:fldCharType="begin"/>
            </w:r>
            <w:r w:rsidR="00265D20" w:rsidRPr="00166D5D">
              <w:rPr>
                <w:webHidden/>
                <w:sz w:val="24"/>
                <w:szCs w:val="24"/>
              </w:rPr>
              <w:instrText xml:space="preserve"> PAGEREF _Toc481415451 \h </w:instrText>
            </w:r>
            <w:r w:rsidR="00265D20" w:rsidRPr="00166D5D">
              <w:rPr>
                <w:webHidden/>
                <w:sz w:val="24"/>
                <w:szCs w:val="24"/>
              </w:rPr>
            </w:r>
            <w:r w:rsidR="00265D20" w:rsidRPr="00166D5D">
              <w:rPr>
                <w:webHidden/>
                <w:sz w:val="24"/>
                <w:szCs w:val="24"/>
              </w:rPr>
              <w:fldChar w:fldCharType="separate"/>
            </w:r>
            <w:r w:rsidR="00223C4E">
              <w:rPr>
                <w:webHidden/>
                <w:sz w:val="24"/>
                <w:szCs w:val="24"/>
              </w:rPr>
              <w:t>11</w:t>
            </w:r>
            <w:r w:rsidR="00265D20" w:rsidRPr="00166D5D">
              <w:rPr>
                <w:webHidden/>
                <w:sz w:val="24"/>
                <w:szCs w:val="24"/>
              </w:rPr>
              <w:fldChar w:fldCharType="end"/>
            </w:r>
          </w:hyperlink>
        </w:p>
        <w:p w:rsidR="00265D20" w:rsidRPr="00166D5D" w:rsidRDefault="00C77D73" w:rsidP="001075C1">
          <w:pPr>
            <w:pStyle w:val="12"/>
            <w:spacing w:line="360" w:lineRule="auto"/>
            <w:rPr>
              <w:rFonts w:eastAsiaTheme="minorEastAsia"/>
              <w:sz w:val="24"/>
              <w:szCs w:val="24"/>
              <w:lang w:eastAsia="ru-RU"/>
            </w:rPr>
          </w:pPr>
          <w:hyperlink w:anchor="_Toc481415452" w:history="1">
            <w:r w:rsidR="00265D20" w:rsidRPr="00166D5D">
              <w:rPr>
                <w:rStyle w:val="a8"/>
                <w:sz w:val="24"/>
                <w:szCs w:val="24"/>
              </w:rPr>
              <w:t>1.2.</w:t>
            </w:r>
            <w:r w:rsidR="00265D20" w:rsidRPr="00166D5D">
              <w:rPr>
                <w:rFonts w:eastAsiaTheme="minorEastAsia"/>
                <w:sz w:val="24"/>
                <w:szCs w:val="24"/>
                <w:lang w:eastAsia="ru-RU"/>
              </w:rPr>
              <w:tab/>
            </w:r>
            <w:r w:rsidR="00265D20" w:rsidRPr="00166D5D">
              <w:rPr>
                <w:rStyle w:val="a8"/>
                <w:sz w:val="24"/>
                <w:szCs w:val="24"/>
              </w:rPr>
              <w:t>Наследование прав и обязанностей наследодателя по договору дарения</w:t>
            </w:r>
            <w:r w:rsidR="00265D20" w:rsidRPr="00166D5D">
              <w:rPr>
                <w:webHidden/>
                <w:sz w:val="24"/>
                <w:szCs w:val="24"/>
              </w:rPr>
              <w:tab/>
            </w:r>
            <w:r w:rsidR="00265D20" w:rsidRPr="00166D5D">
              <w:rPr>
                <w:webHidden/>
                <w:sz w:val="24"/>
                <w:szCs w:val="24"/>
              </w:rPr>
              <w:fldChar w:fldCharType="begin"/>
            </w:r>
            <w:r w:rsidR="00265D20" w:rsidRPr="00166D5D">
              <w:rPr>
                <w:webHidden/>
                <w:sz w:val="24"/>
                <w:szCs w:val="24"/>
              </w:rPr>
              <w:instrText xml:space="preserve"> PAGEREF _Toc481415452 \h </w:instrText>
            </w:r>
            <w:r w:rsidR="00265D20" w:rsidRPr="00166D5D">
              <w:rPr>
                <w:webHidden/>
                <w:sz w:val="24"/>
                <w:szCs w:val="24"/>
              </w:rPr>
            </w:r>
            <w:r w:rsidR="00265D20" w:rsidRPr="00166D5D">
              <w:rPr>
                <w:webHidden/>
                <w:sz w:val="24"/>
                <w:szCs w:val="24"/>
              </w:rPr>
              <w:fldChar w:fldCharType="separate"/>
            </w:r>
            <w:r w:rsidR="00223C4E">
              <w:rPr>
                <w:webHidden/>
                <w:sz w:val="24"/>
                <w:szCs w:val="24"/>
              </w:rPr>
              <w:t>17</w:t>
            </w:r>
            <w:r w:rsidR="00265D20" w:rsidRPr="00166D5D">
              <w:rPr>
                <w:webHidden/>
                <w:sz w:val="24"/>
                <w:szCs w:val="24"/>
              </w:rPr>
              <w:fldChar w:fldCharType="end"/>
            </w:r>
          </w:hyperlink>
        </w:p>
        <w:p w:rsidR="00265D20" w:rsidRPr="00166D5D" w:rsidRDefault="00C77D73" w:rsidP="001075C1">
          <w:pPr>
            <w:pStyle w:val="12"/>
            <w:spacing w:line="360" w:lineRule="auto"/>
            <w:rPr>
              <w:rFonts w:eastAsiaTheme="minorEastAsia"/>
              <w:sz w:val="24"/>
              <w:szCs w:val="24"/>
              <w:lang w:eastAsia="ru-RU"/>
            </w:rPr>
          </w:pPr>
          <w:hyperlink w:anchor="_Toc481415453" w:history="1">
            <w:r w:rsidR="00265D20" w:rsidRPr="00166D5D">
              <w:rPr>
                <w:rStyle w:val="a8"/>
                <w:sz w:val="24"/>
                <w:szCs w:val="24"/>
              </w:rPr>
              <w:t>1.3.</w:t>
            </w:r>
            <w:r w:rsidR="00265D20" w:rsidRPr="00166D5D">
              <w:rPr>
                <w:rFonts w:eastAsiaTheme="minorEastAsia"/>
                <w:sz w:val="24"/>
                <w:szCs w:val="24"/>
                <w:lang w:eastAsia="ru-RU"/>
              </w:rPr>
              <w:tab/>
            </w:r>
            <w:r w:rsidR="00265D20" w:rsidRPr="00166D5D">
              <w:rPr>
                <w:rStyle w:val="a8"/>
                <w:sz w:val="24"/>
                <w:szCs w:val="24"/>
              </w:rPr>
              <w:t>Наследование прав и обязанностей наследодателя по кредитному договору</w:t>
            </w:r>
            <w:r w:rsidR="00265D20" w:rsidRPr="00166D5D">
              <w:rPr>
                <w:webHidden/>
                <w:sz w:val="24"/>
                <w:szCs w:val="24"/>
              </w:rPr>
              <w:tab/>
            </w:r>
            <w:r w:rsidR="00265D20" w:rsidRPr="00166D5D">
              <w:rPr>
                <w:webHidden/>
                <w:sz w:val="24"/>
                <w:szCs w:val="24"/>
              </w:rPr>
              <w:fldChar w:fldCharType="begin"/>
            </w:r>
            <w:r w:rsidR="00265D20" w:rsidRPr="00166D5D">
              <w:rPr>
                <w:webHidden/>
                <w:sz w:val="24"/>
                <w:szCs w:val="24"/>
              </w:rPr>
              <w:instrText xml:space="preserve"> PAGEREF _Toc481415453 \h </w:instrText>
            </w:r>
            <w:r w:rsidR="00265D20" w:rsidRPr="00166D5D">
              <w:rPr>
                <w:webHidden/>
                <w:sz w:val="24"/>
                <w:szCs w:val="24"/>
              </w:rPr>
            </w:r>
            <w:r w:rsidR="00265D20" w:rsidRPr="00166D5D">
              <w:rPr>
                <w:webHidden/>
                <w:sz w:val="24"/>
                <w:szCs w:val="24"/>
              </w:rPr>
              <w:fldChar w:fldCharType="separate"/>
            </w:r>
            <w:r w:rsidR="00223C4E">
              <w:rPr>
                <w:webHidden/>
                <w:sz w:val="24"/>
                <w:szCs w:val="24"/>
              </w:rPr>
              <w:t>23</w:t>
            </w:r>
            <w:r w:rsidR="00265D20" w:rsidRPr="00166D5D">
              <w:rPr>
                <w:webHidden/>
                <w:sz w:val="24"/>
                <w:szCs w:val="24"/>
              </w:rPr>
              <w:fldChar w:fldCharType="end"/>
            </w:r>
          </w:hyperlink>
        </w:p>
        <w:p w:rsidR="00265D20" w:rsidRPr="00166D5D" w:rsidRDefault="00C77D73" w:rsidP="001075C1">
          <w:pPr>
            <w:pStyle w:val="12"/>
            <w:spacing w:line="360" w:lineRule="auto"/>
            <w:rPr>
              <w:rFonts w:eastAsiaTheme="minorEastAsia"/>
              <w:sz w:val="24"/>
              <w:szCs w:val="24"/>
              <w:lang w:eastAsia="ru-RU"/>
            </w:rPr>
          </w:pPr>
          <w:hyperlink w:anchor="_Toc481415454" w:history="1">
            <w:r w:rsidR="00265D20" w:rsidRPr="00166D5D">
              <w:rPr>
                <w:rStyle w:val="a8"/>
                <w:sz w:val="24"/>
                <w:szCs w:val="24"/>
              </w:rPr>
              <w:t>1.4.</w:t>
            </w:r>
            <w:r w:rsidR="00265D20" w:rsidRPr="00166D5D">
              <w:rPr>
                <w:rFonts w:eastAsiaTheme="minorEastAsia"/>
                <w:sz w:val="24"/>
                <w:szCs w:val="24"/>
                <w:lang w:eastAsia="ru-RU"/>
              </w:rPr>
              <w:tab/>
            </w:r>
            <w:r w:rsidR="00265D20" w:rsidRPr="00166D5D">
              <w:rPr>
                <w:rStyle w:val="a8"/>
                <w:sz w:val="24"/>
                <w:szCs w:val="24"/>
                <w:shd w:val="clear" w:color="auto" w:fill="FFFFFF"/>
              </w:rPr>
              <w:t>Наследование прав и обязанностей наследодателя по договору поручительства</w:t>
            </w:r>
            <w:r w:rsidR="00265D20" w:rsidRPr="00166D5D">
              <w:rPr>
                <w:webHidden/>
                <w:sz w:val="24"/>
                <w:szCs w:val="24"/>
              </w:rPr>
              <w:tab/>
            </w:r>
            <w:r w:rsidR="00265D20" w:rsidRPr="00166D5D">
              <w:rPr>
                <w:webHidden/>
                <w:sz w:val="24"/>
                <w:szCs w:val="24"/>
              </w:rPr>
              <w:fldChar w:fldCharType="begin"/>
            </w:r>
            <w:r w:rsidR="00265D20" w:rsidRPr="00166D5D">
              <w:rPr>
                <w:webHidden/>
                <w:sz w:val="24"/>
                <w:szCs w:val="24"/>
              </w:rPr>
              <w:instrText xml:space="preserve"> PAGEREF _Toc481415454 \h </w:instrText>
            </w:r>
            <w:r w:rsidR="00265D20" w:rsidRPr="00166D5D">
              <w:rPr>
                <w:webHidden/>
                <w:sz w:val="24"/>
                <w:szCs w:val="24"/>
              </w:rPr>
            </w:r>
            <w:r w:rsidR="00265D20" w:rsidRPr="00166D5D">
              <w:rPr>
                <w:webHidden/>
                <w:sz w:val="24"/>
                <w:szCs w:val="24"/>
              </w:rPr>
              <w:fldChar w:fldCharType="separate"/>
            </w:r>
            <w:r w:rsidR="00223C4E">
              <w:rPr>
                <w:webHidden/>
                <w:sz w:val="24"/>
                <w:szCs w:val="24"/>
              </w:rPr>
              <w:t>32</w:t>
            </w:r>
            <w:r w:rsidR="00265D20" w:rsidRPr="00166D5D">
              <w:rPr>
                <w:webHidden/>
                <w:sz w:val="24"/>
                <w:szCs w:val="24"/>
              </w:rPr>
              <w:fldChar w:fldCharType="end"/>
            </w:r>
          </w:hyperlink>
        </w:p>
        <w:p w:rsidR="00265D20" w:rsidRPr="00166D5D" w:rsidRDefault="00166D5D" w:rsidP="001075C1">
          <w:pPr>
            <w:pStyle w:val="12"/>
            <w:spacing w:line="360" w:lineRule="auto"/>
            <w:rPr>
              <w:rFonts w:eastAsiaTheme="minorEastAsia"/>
              <w:sz w:val="24"/>
              <w:szCs w:val="24"/>
              <w:lang w:eastAsia="ru-RU"/>
            </w:rPr>
          </w:pPr>
          <w:r w:rsidRPr="00166D5D">
            <w:rPr>
              <w:sz w:val="24"/>
              <w:szCs w:val="24"/>
            </w:rPr>
            <w:t xml:space="preserve">Глава </w:t>
          </w:r>
          <w:hyperlink w:anchor="_Toc481415455" w:history="1">
            <w:r w:rsidR="00265D20" w:rsidRPr="00166D5D">
              <w:rPr>
                <w:rStyle w:val="a8"/>
                <w:sz w:val="24"/>
                <w:szCs w:val="24"/>
              </w:rPr>
              <w:t>2.</w:t>
            </w:r>
            <w:r>
              <w:rPr>
                <w:rStyle w:val="a8"/>
                <w:sz w:val="24"/>
                <w:szCs w:val="24"/>
              </w:rPr>
              <w:t xml:space="preserve"> </w:t>
            </w:r>
            <w:r w:rsidR="00265D20" w:rsidRPr="00166D5D">
              <w:rPr>
                <w:rStyle w:val="a8"/>
                <w:sz w:val="24"/>
                <w:szCs w:val="24"/>
              </w:rPr>
              <w:t>Наследование прав и обязанностей, возникших после смерти наследодателя</w:t>
            </w:r>
            <w:r w:rsidR="00265D20" w:rsidRPr="00166D5D">
              <w:rPr>
                <w:webHidden/>
                <w:sz w:val="24"/>
                <w:szCs w:val="24"/>
              </w:rPr>
              <w:tab/>
            </w:r>
            <w:r w:rsidR="00265D20" w:rsidRPr="00166D5D">
              <w:rPr>
                <w:webHidden/>
                <w:sz w:val="24"/>
                <w:szCs w:val="24"/>
              </w:rPr>
              <w:fldChar w:fldCharType="begin"/>
            </w:r>
            <w:r w:rsidR="00265D20" w:rsidRPr="00166D5D">
              <w:rPr>
                <w:webHidden/>
                <w:sz w:val="24"/>
                <w:szCs w:val="24"/>
              </w:rPr>
              <w:instrText xml:space="preserve"> PAGEREF _Toc481415455 \h </w:instrText>
            </w:r>
            <w:r w:rsidR="00265D20" w:rsidRPr="00166D5D">
              <w:rPr>
                <w:webHidden/>
                <w:sz w:val="24"/>
                <w:szCs w:val="24"/>
              </w:rPr>
            </w:r>
            <w:r w:rsidR="00265D20" w:rsidRPr="00166D5D">
              <w:rPr>
                <w:webHidden/>
                <w:sz w:val="24"/>
                <w:szCs w:val="24"/>
              </w:rPr>
              <w:fldChar w:fldCharType="separate"/>
            </w:r>
            <w:r w:rsidR="00223C4E">
              <w:rPr>
                <w:webHidden/>
                <w:sz w:val="24"/>
                <w:szCs w:val="24"/>
              </w:rPr>
              <w:t>37</w:t>
            </w:r>
            <w:r w:rsidR="00265D20" w:rsidRPr="00166D5D">
              <w:rPr>
                <w:webHidden/>
                <w:sz w:val="24"/>
                <w:szCs w:val="24"/>
              </w:rPr>
              <w:fldChar w:fldCharType="end"/>
            </w:r>
          </w:hyperlink>
        </w:p>
        <w:p w:rsidR="00265D20" w:rsidRPr="00166D5D" w:rsidRDefault="00C77D73" w:rsidP="001075C1">
          <w:pPr>
            <w:pStyle w:val="12"/>
            <w:spacing w:line="360" w:lineRule="auto"/>
            <w:rPr>
              <w:rFonts w:eastAsiaTheme="minorEastAsia"/>
              <w:sz w:val="24"/>
              <w:szCs w:val="24"/>
              <w:lang w:eastAsia="ru-RU"/>
            </w:rPr>
          </w:pPr>
          <w:hyperlink w:anchor="_Toc481415456" w:history="1">
            <w:r w:rsidR="00265D20" w:rsidRPr="00166D5D">
              <w:rPr>
                <w:rStyle w:val="a8"/>
                <w:sz w:val="24"/>
                <w:szCs w:val="24"/>
              </w:rPr>
              <w:t>2.1.</w:t>
            </w:r>
            <w:r w:rsidR="00265D20" w:rsidRPr="00166D5D">
              <w:rPr>
                <w:rFonts w:eastAsiaTheme="minorEastAsia"/>
                <w:sz w:val="24"/>
                <w:szCs w:val="24"/>
                <w:lang w:eastAsia="ru-RU"/>
              </w:rPr>
              <w:tab/>
            </w:r>
            <w:r w:rsidR="00265D20" w:rsidRPr="00166D5D">
              <w:rPr>
                <w:rStyle w:val="a8"/>
                <w:sz w:val="24"/>
                <w:szCs w:val="24"/>
              </w:rPr>
              <w:t>Банкротство наследственной массы</w:t>
            </w:r>
            <w:r w:rsidR="00265D20" w:rsidRPr="00166D5D">
              <w:rPr>
                <w:webHidden/>
                <w:sz w:val="24"/>
                <w:szCs w:val="24"/>
              </w:rPr>
              <w:tab/>
            </w:r>
            <w:r w:rsidR="00265D20" w:rsidRPr="00166D5D">
              <w:rPr>
                <w:webHidden/>
                <w:sz w:val="24"/>
                <w:szCs w:val="24"/>
              </w:rPr>
              <w:fldChar w:fldCharType="begin"/>
            </w:r>
            <w:r w:rsidR="00265D20" w:rsidRPr="00166D5D">
              <w:rPr>
                <w:webHidden/>
                <w:sz w:val="24"/>
                <w:szCs w:val="24"/>
              </w:rPr>
              <w:instrText xml:space="preserve"> PAGEREF _Toc481415456 \h </w:instrText>
            </w:r>
            <w:r w:rsidR="00265D20" w:rsidRPr="00166D5D">
              <w:rPr>
                <w:webHidden/>
                <w:sz w:val="24"/>
                <w:szCs w:val="24"/>
              </w:rPr>
            </w:r>
            <w:r w:rsidR="00265D20" w:rsidRPr="00166D5D">
              <w:rPr>
                <w:webHidden/>
                <w:sz w:val="24"/>
                <w:szCs w:val="24"/>
              </w:rPr>
              <w:fldChar w:fldCharType="separate"/>
            </w:r>
            <w:r w:rsidR="00223C4E">
              <w:rPr>
                <w:webHidden/>
                <w:sz w:val="24"/>
                <w:szCs w:val="24"/>
              </w:rPr>
              <w:t>37</w:t>
            </w:r>
            <w:r w:rsidR="00265D20" w:rsidRPr="00166D5D">
              <w:rPr>
                <w:webHidden/>
                <w:sz w:val="24"/>
                <w:szCs w:val="24"/>
              </w:rPr>
              <w:fldChar w:fldCharType="end"/>
            </w:r>
          </w:hyperlink>
        </w:p>
        <w:p w:rsidR="00265D20" w:rsidRPr="00166D5D" w:rsidRDefault="00C77D73" w:rsidP="001075C1">
          <w:pPr>
            <w:pStyle w:val="12"/>
            <w:tabs>
              <w:tab w:val="left" w:pos="9214"/>
            </w:tabs>
            <w:spacing w:line="360" w:lineRule="auto"/>
            <w:rPr>
              <w:rFonts w:eastAsiaTheme="minorEastAsia"/>
              <w:sz w:val="24"/>
              <w:szCs w:val="24"/>
              <w:lang w:eastAsia="ru-RU"/>
            </w:rPr>
          </w:pPr>
          <w:hyperlink w:anchor="_Toc481415457" w:history="1">
            <w:r w:rsidR="00265D20" w:rsidRPr="00166D5D">
              <w:rPr>
                <w:rStyle w:val="a8"/>
                <w:sz w:val="24"/>
                <w:szCs w:val="24"/>
              </w:rPr>
              <w:t>2.2.</w:t>
            </w:r>
            <w:r w:rsidR="00265D20" w:rsidRPr="00166D5D">
              <w:rPr>
                <w:rFonts w:eastAsiaTheme="minorEastAsia"/>
                <w:sz w:val="24"/>
                <w:szCs w:val="24"/>
                <w:lang w:eastAsia="ru-RU"/>
              </w:rPr>
              <w:tab/>
            </w:r>
            <w:r w:rsidR="00265D20" w:rsidRPr="00166D5D">
              <w:rPr>
                <w:rStyle w:val="a8"/>
                <w:sz w:val="24"/>
                <w:szCs w:val="24"/>
              </w:rPr>
              <w:t>Наследование прав и обязанностей по договору участия в долевом строительстве</w:t>
            </w:r>
            <w:r w:rsidR="001075C1" w:rsidRPr="00166D5D">
              <w:rPr>
                <w:rStyle w:val="a8"/>
                <w:sz w:val="24"/>
                <w:szCs w:val="24"/>
              </w:rPr>
              <w:t>….</w:t>
            </w:r>
            <w:r w:rsidR="00265D20" w:rsidRPr="00166D5D">
              <w:rPr>
                <w:webHidden/>
                <w:sz w:val="24"/>
                <w:szCs w:val="24"/>
              </w:rPr>
              <w:tab/>
            </w:r>
            <w:r w:rsidR="00265D20" w:rsidRPr="00166D5D">
              <w:rPr>
                <w:webHidden/>
                <w:sz w:val="24"/>
                <w:szCs w:val="24"/>
              </w:rPr>
              <w:fldChar w:fldCharType="begin"/>
            </w:r>
            <w:r w:rsidR="00265D20" w:rsidRPr="00166D5D">
              <w:rPr>
                <w:webHidden/>
                <w:sz w:val="24"/>
                <w:szCs w:val="24"/>
              </w:rPr>
              <w:instrText xml:space="preserve"> PAGEREF _Toc481415457 \h </w:instrText>
            </w:r>
            <w:r w:rsidR="00265D20" w:rsidRPr="00166D5D">
              <w:rPr>
                <w:webHidden/>
                <w:sz w:val="24"/>
                <w:szCs w:val="24"/>
              </w:rPr>
            </w:r>
            <w:r w:rsidR="00265D20" w:rsidRPr="00166D5D">
              <w:rPr>
                <w:webHidden/>
                <w:sz w:val="24"/>
                <w:szCs w:val="24"/>
              </w:rPr>
              <w:fldChar w:fldCharType="separate"/>
            </w:r>
            <w:r w:rsidR="00223C4E">
              <w:rPr>
                <w:webHidden/>
                <w:sz w:val="24"/>
                <w:szCs w:val="24"/>
              </w:rPr>
              <w:t>46</w:t>
            </w:r>
            <w:r w:rsidR="00265D20" w:rsidRPr="00166D5D">
              <w:rPr>
                <w:webHidden/>
                <w:sz w:val="24"/>
                <w:szCs w:val="24"/>
              </w:rPr>
              <w:fldChar w:fldCharType="end"/>
            </w:r>
          </w:hyperlink>
        </w:p>
        <w:p w:rsidR="00265D20" w:rsidRPr="00166D5D" w:rsidRDefault="00C77D73" w:rsidP="001075C1">
          <w:pPr>
            <w:pStyle w:val="12"/>
            <w:spacing w:line="360" w:lineRule="auto"/>
            <w:rPr>
              <w:rFonts w:eastAsiaTheme="minorEastAsia"/>
              <w:sz w:val="24"/>
              <w:szCs w:val="24"/>
              <w:lang w:eastAsia="ru-RU"/>
            </w:rPr>
          </w:pPr>
          <w:hyperlink w:anchor="_Toc481415458" w:history="1">
            <w:r w:rsidR="00265D20" w:rsidRPr="00166D5D">
              <w:rPr>
                <w:rStyle w:val="a8"/>
                <w:sz w:val="24"/>
                <w:szCs w:val="24"/>
              </w:rPr>
              <w:t>Заключение</w:t>
            </w:r>
            <w:r w:rsidR="00265D20" w:rsidRPr="00166D5D">
              <w:rPr>
                <w:webHidden/>
                <w:sz w:val="24"/>
                <w:szCs w:val="24"/>
              </w:rPr>
              <w:tab/>
            </w:r>
            <w:r w:rsidR="00265D20" w:rsidRPr="00166D5D">
              <w:rPr>
                <w:webHidden/>
                <w:sz w:val="24"/>
                <w:szCs w:val="24"/>
              </w:rPr>
              <w:fldChar w:fldCharType="begin"/>
            </w:r>
            <w:r w:rsidR="00265D20" w:rsidRPr="00166D5D">
              <w:rPr>
                <w:webHidden/>
                <w:sz w:val="24"/>
                <w:szCs w:val="24"/>
              </w:rPr>
              <w:instrText xml:space="preserve"> PAGEREF _Toc481415458 \h </w:instrText>
            </w:r>
            <w:r w:rsidR="00265D20" w:rsidRPr="00166D5D">
              <w:rPr>
                <w:webHidden/>
                <w:sz w:val="24"/>
                <w:szCs w:val="24"/>
              </w:rPr>
            </w:r>
            <w:r w:rsidR="00265D20" w:rsidRPr="00166D5D">
              <w:rPr>
                <w:webHidden/>
                <w:sz w:val="24"/>
                <w:szCs w:val="24"/>
              </w:rPr>
              <w:fldChar w:fldCharType="separate"/>
            </w:r>
            <w:r w:rsidR="00223C4E">
              <w:rPr>
                <w:webHidden/>
                <w:sz w:val="24"/>
                <w:szCs w:val="24"/>
              </w:rPr>
              <w:t>57</w:t>
            </w:r>
            <w:r w:rsidR="00265D20" w:rsidRPr="00166D5D">
              <w:rPr>
                <w:webHidden/>
                <w:sz w:val="24"/>
                <w:szCs w:val="24"/>
              </w:rPr>
              <w:fldChar w:fldCharType="end"/>
            </w:r>
          </w:hyperlink>
        </w:p>
        <w:p w:rsidR="00265D20" w:rsidRPr="00166D5D" w:rsidRDefault="00C77D73" w:rsidP="001075C1">
          <w:pPr>
            <w:pStyle w:val="12"/>
            <w:spacing w:line="360" w:lineRule="auto"/>
            <w:rPr>
              <w:rFonts w:eastAsiaTheme="minorEastAsia"/>
              <w:sz w:val="24"/>
              <w:szCs w:val="24"/>
              <w:lang w:eastAsia="ru-RU"/>
            </w:rPr>
          </w:pPr>
          <w:hyperlink w:anchor="_Toc481415459" w:history="1">
            <w:r w:rsidR="00265D20" w:rsidRPr="00166D5D">
              <w:rPr>
                <w:rStyle w:val="a8"/>
                <w:sz w:val="24"/>
                <w:szCs w:val="24"/>
              </w:rPr>
              <w:t>Список использованной литературы</w:t>
            </w:r>
            <w:r w:rsidR="00265D20" w:rsidRPr="00166D5D">
              <w:rPr>
                <w:webHidden/>
                <w:sz w:val="24"/>
                <w:szCs w:val="24"/>
              </w:rPr>
              <w:tab/>
            </w:r>
            <w:r w:rsidR="00265D20" w:rsidRPr="00166D5D">
              <w:rPr>
                <w:webHidden/>
                <w:sz w:val="24"/>
                <w:szCs w:val="24"/>
              </w:rPr>
              <w:fldChar w:fldCharType="begin"/>
            </w:r>
            <w:r w:rsidR="00265D20" w:rsidRPr="00166D5D">
              <w:rPr>
                <w:webHidden/>
                <w:sz w:val="24"/>
                <w:szCs w:val="24"/>
              </w:rPr>
              <w:instrText xml:space="preserve"> PAGEREF _Toc481415459 \h </w:instrText>
            </w:r>
            <w:r w:rsidR="00265D20" w:rsidRPr="00166D5D">
              <w:rPr>
                <w:webHidden/>
                <w:sz w:val="24"/>
                <w:szCs w:val="24"/>
              </w:rPr>
            </w:r>
            <w:r w:rsidR="00265D20" w:rsidRPr="00166D5D">
              <w:rPr>
                <w:webHidden/>
                <w:sz w:val="24"/>
                <w:szCs w:val="24"/>
              </w:rPr>
              <w:fldChar w:fldCharType="separate"/>
            </w:r>
            <w:r w:rsidR="00223C4E">
              <w:rPr>
                <w:webHidden/>
                <w:sz w:val="24"/>
                <w:szCs w:val="24"/>
              </w:rPr>
              <w:t>59</w:t>
            </w:r>
            <w:r w:rsidR="00265D20" w:rsidRPr="00166D5D">
              <w:rPr>
                <w:webHidden/>
                <w:sz w:val="24"/>
                <w:szCs w:val="24"/>
              </w:rPr>
              <w:fldChar w:fldCharType="end"/>
            </w:r>
          </w:hyperlink>
        </w:p>
        <w:p w:rsidR="00265D20" w:rsidRDefault="00265D20" w:rsidP="001075C1">
          <w:pPr>
            <w:spacing w:line="360" w:lineRule="auto"/>
          </w:pPr>
          <w:r w:rsidRPr="001075C1">
            <w:rPr>
              <w:rFonts w:ascii="Times New Roman" w:hAnsi="Times New Roman" w:cs="Times New Roman"/>
              <w:b/>
              <w:bCs/>
              <w:sz w:val="24"/>
              <w:szCs w:val="26"/>
            </w:rPr>
            <w:fldChar w:fldCharType="end"/>
          </w:r>
        </w:p>
      </w:sdtContent>
    </w:sdt>
    <w:p w:rsidR="00265D20" w:rsidRDefault="00265D20" w:rsidP="00265D20">
      <w:pPr>
        <w:spacing w:line="360" w:lineRule="auto"/>
        <w:jc w:val="center"/>
      </w:pPr>
    </w:p>
    <w:p w:rsidR="009B54A3" w:rsidRDefault="009B54A3" w:rsidP="00E12541">
      <w:pPr>
        <w:pStyle w:val="ab"/>
        <w:rPr>
          <w:rFonts w:ascii="Times New Roman" w:hAnsi="Times New Roman" w:cs="Times New Roman"/>
          <w:sz w:val="28"/>
          <w:szCs w:val="28"/>
        </w:rPr>
      </w:pPr>
    </w:p>
    <w:p w:rsidR="009B54A3" w:rsidRDefault="009B54A3" w:rsidP="009B54A3">
      <w:pPr>
        <w:spacing w:line="360" w:lineRule="auto"/>
        <w:jc w:val="both"/>
        <w:rPr>
          <w:rFonts w:ascii="Times New Roman" w:hAnsi="Times New Roman" w:cs="Times New Roman"/>
          <w:sz w:val="28"/>
          <w:szCs w:val="28"/>
        </w:rPr>
      </w:pPr>
    </w:p>
    <w:p w:rsidR="009B54A3" w:rsidRDefault="009B54A3" w:rsidP="009B54A3">
      <w:pPr>
        <w:spacing w:line="360" w:lineRule="auto"/>
        <w:jc w:val="both"/>
        <w:rPr>
          <w:rFonts w:ascii="Times New Roman" w:hAnsi="Times New Roman" w:cs="Times New Roman"/>
          <w:sz w:val="28"/>
          <w:szCs w:val="28"/>
        </w:rPr>
      </w:pPr>
    </w:p>
    <w:p w:rsidR="009B54A3" w:rsidRDefault="009B54A3" w:rsidP="009B54A3">
      <w:pPr>
        <w:spacing w:line="360" w:lineRule="auto"/>
        <w:jc w:val="both"/>
        <w:rPr>
          <w:rFonts w:ascii="Times New Roman" w:hAnsi="Times New Roman" w:cs="Times New Roman"/>
          <w:sz w:val="28"/>
          <w:szCs w:val="28"/>
        </w:rPr>
      </w:pPr>
    </w:p>
    <w:p w:rsidR="00AF6516" w:rsidRDefault="00AF6516" w:rsidP="009B54A3">
      <w:pPr>
        <w:spacing w:line="360" w:lineRule="auto"/>
        <w:jc w:val="both"/>
        <w:rPr>
          <w:rFonts w:ascii="Times New Roman" w:hAnsi="Times New Roman" w:cs="Times New Roman"/>
          <w:sz w:val="28"/>
          <w:szCs w:val="28"/>
        </w:rPr>
      </w:pPr>
    </w:p>
    <w:p w:rsidR="002E59ED" w:rsidRDefault="002E59ED" w:rsidP="009B54A3">
      <w:pPr>
        <w:spacing w:line="360" w:lineRule="auto"/>
        <w:jc w:val="both"/>
        <w:rPr>
          <w:rFonts w:ascii="Times New Roman" w:hAnsi="Times New Roman" w:cs="Times New Roman"/>
          <w:sz w:val="28"/>
          <w:szCs w:val="28"/>
        </w:rPr>
      </w:pPr>
    </w:p>
    <w:p w:rsidR="002E59ED" w:rsidRDefault="002E59ED" w:rsidP="009B54A3">
      <w:pPr>
        <w:spacing w:line="360" w:lineRule="auto"/>
        <w:jc w:val="both"/>
        <w:rPr>
          <w:rFonts w:ascii="Times New Roman" w:hAnsi="Times New Roman" w:cs="Times New Roman"/>
          <w:sz w:val="28"/>
          <w:szCs w:val="28"/>
        </w:rPr>
      </w:pPr>
    </w:p>
    <w:p w:rsidR="002E59ED" w:rsidRDefault="002E59ED" w:rsidP="009B54A3">
      <w:pPr>
        <w:spacing w:line="360" w:lineRule="auto"/>
        <w:jc w:val="both"/>
        <w:rPr>
          <w:rFonts w:ascii="Times New Roman" w:hAnsi="Times New Roman" w:cs="Times New Roman"/>
          <w:sz w:val="28"/>
          <w:szCs w:val="28"/>
        </w:rPr>
      </w:pPr>
    </w:p>
    <w:p w:rsidR="002E59ED" w:rsidRDefault="002E59ED" w:rsidP="009B54A3">
      <w:pPr>
        <w:spacing w:line="360" w:lineRule="auto"/>
        <w:jc w:val="both"/>
        <w:rPr>
          <w:rFonts w:ascii="Times New Roman" w:hAnsi="Times New Roman" w:cs="Times New Roman"/>
          <w:sz w:val="28"/>
          <w:szCs w:val="28"/>
        </w:rPr>
      </w:pPr>
    </w:p>
    <w:p w:rsidR="001075C1" w:rsidRDefault="001075C1" w:rsidP="00E12541">
      <w:pPr>
        <w:pStyle w:val="1"/>
        <w:jc w:val="center"/>
        <w:rPr>
          <w:sz w:val="28"/>
          <w:szCs w:val="28"/>
        </w:rPr>
      </w:pPr>
      <w:bookmarkStart w:id="1" w:name="_Toc481415331"/>
      <w:bookmarkStart w:id="2" w:name="_Toc481415449"/>
    </w:p>
    <w:p w:rsidR="00EC19E7" w:rsidRPr="00E67D5D" w:rsidRDefault="008514A1" w:rsidP="00E12541">
      <w:pPr>
        <w:pStyle w:val="1"/>
        <w:jc w:val="center"/>
        <w:rPr>
          <w:sz w:val="28"/>
          <w:szCs w:val="28"/>
        </w:rPr>
      </w:pPr>
      <w:r w:rsidRPr="00E67D5D">
        <w:rPr>
          <w:sz w:val="28"/>
          <w:szCs w:val="28"/>
        </w:rPr>
        <w:lastRenderedPageBreak/>
        <w:t>Введение</w:t>
      </w:r>
      <w:bookmarkEnd w:id="1"/>
      <w:bookmarkEnd w:id="2"/>
    </w:p>
    <w:p w:rsidR="008514A1" w:rsidRDefault="00131835" w:rsidP="00E12541">
      <w:pPr>
        <w:spacing w:after="0" w:line="360" w:lineRule="auto"/>
        <w:ind w:firstLine="709"/>
        <w:jc w:val="both"/>
        <w:rPr>
          <w:rFonts w:ascii="Times New Roman" w:hAnsi="Times New Roman" w:cs="Times New Roman"/>
          <w:sz w:val="28"/>
          <w:szCs w:val="28"/>
        </w:rPr>
      </w:pPr>
      <w:r w:rsidRPr="00756D74">
        <w:rPr>
          <w:rFonts w:ascii="Times New Roman" w:hAnsi="Times New Roman" w:cs="Times New Roman"/>
          <w:b/>
          <w:sz w:val="28"/>
          <w:szCs w:val="28"/>
        </w:rPr>
        <w:t>Актуальность темы исследования.</w:t>
      </w:r>
      <w:r>
        <w:rPr>
          <w:rFonts w:ascii="Times New Roman" w:hAnsi="Times New Roman" w:cs="Times New Roman"/>
          <w:sz w:val="28"/>
          <w:szCs w:val="28"/>
        </w:rPr>
        <w:t xml:space="preserve"> </w:t>
      </w:r>
      <w:r w:rsidR="0045365E" w:rsidRPr="0045365E">
        <w:rPr>
          <w:rFonts w:ascii="Times New Roman" w:hAnsi="Times New Roman" w:cs="Times New Roman"/>
          <w:sz w:val="28"/>
          <w:szCs w:val="28"/>
        </w:rPr>
        <w:t>Биологическая природа предопределяет неизбежность смерти всякого физического лица. Со смертью</w:t>
      </w:r>
      <w:r w:rsidR="00EE4591">
        <w:rPr>
          <w:rFonts w:ascii="Times New Roman" w:hAnsi="Times New Roman" w:cs="Times New Roman"/>
          <w:sz w:val="28"/>
          <w:szCs w:val="28"/>
        </w:rPr>
        <w:t>,</w:t>
      </w:r>
      <w:r w:rsidR="0045365E" w:rsidRPr="0045365E">
        <w:rPr>
          <w:rFonts w:ascii="Times New Roman" w:hAnsi="Times New Roman" w:cs="Times New Roman"/>
          <w:sz w:val="28"/>
          <w:szCs w:val="28"/>
        </w:rPr>
        <w:t xml:space="preserve"> как </w:t>
      </w:r>
      <w:r w:rsidR="00B441C8">
        <w:rPr>
          <w:rFonts w:ascii="Times New Roman" w:hAnsi="Times New Roman" w:cs="Times New Roman"/>
          <w:sz w:val="28"/>
          <w:szCs w:val="28"/>
        </w:rPr>
        <w:t xml:space="preserve">с </w:t>
      </w:r>
      <w:r w:rsidR="0045365E" w:rsidRPr="0045365E">
        <w:rPr>
          <w:rFonts w:ascii="Times New Roman" w:hAnsi="Times New Roman" w:cs="Times New Roman"/>
          <w:sz w:val="28"/>
          <w:szCs w:val="28"/>
        </w:rPr>
        <w:t>определенным юри</w:t>
      </w:r>
      <w:r w:rsidR="0045365E">
        <w:rPr>
          <w:rFonts w:ascii="Times New Roman" w:hAnsi="Times New Roman" w:cs="Times New Roman"/>
          <w:sz w:val="28"/>
          <w:szCs w:val="28"/>
        </w:rPr>
        <w:t>дическим фактом закон связывает наступление юридически значимых последствий</w:t>
      </w:r>
      <w:r w:rsidR="00B441C8">
        <w:rPr>
          <w:rFonts w:ascii="Times New Roman" w:hAnsi="Times New Roman" w:cs="Times New Roman"/>
          <w:sz w:val="28"/>
          <w:szCs w:val="28"/>
        </w:rPr>
        <w:t>. В связи со смертью гражданина прекращается его правосп</w:t>
      </w:r>
      <w:r w:rsidR="00EE4591">
        <w:rPr>
          <w:rFonts w:ascii="Times New Roman" w:hAnsi="Times New Roman" w:cs="Times New Roman"/>
          <w:sz w:val="28"/>
          <w:szCs w:val="28"/>
        </w:rPr>
        <w:t>особность -</w:t>
      </w:r>
      <w:r w:rsidR="00B441C8">
        <w:rPr>
          <w:rFonts w:ascii="Times New Roman" w:hAnsi="Times New Roman" w:cs="Times New Roman"/>
          <w:sz w:val="28"/>
          <w:szCs w:val="28"/>
        </w:rPr>
        <w:t xml:space="preserve"> способность иметь гражданские права и обя</w:t>
      </w:r>
      <w:r w:rsidR="003041B1">
        <w:rPr>
          <w:rFonts w:ascii="Times New Roman" w:hAnsi="Times New Roman" w:cs="Times New Roman"/>
          <w:sz w:val="28"/>
          <w:szCs w:val="28"/>
        </w:rPr>
        <w:t>занности</w:t>
      </w:r>
      <w:r w:rsidR="00B441C8">
        <w:rPr>
          <w:rFonts w:ascii="Times New Roman" w:hAnsi="Times New Roman" w:cs="Times New Roman"/>
          <w:sz w:val="28"/>
          <w:szCs w:val="28"/>
        </w:rPr>
        <w:t xml:space="preserve">. </w:t>
      </w:r>
    </w:p>
    <w:p w:rsidR="001A2658" w:rsidRPr="00434C0D" w:rsidRDefault="006A49F0" w:rsidP="00E125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4D8B">
        <w:rPr>
          <w:rFonts w:ascii="Times New Roman" w:hAnsi="Times New Roman" w:cs="Times New Roman"/>
          <w:sz w:val="28"/>
          <w:szCs w:val="28"/>
        </w:rPr>
        <w:t>Как правило, вопрос о правовых последствиях смерти физического лица сводится к исследованию судьбы наследственного имущества, в том числе к вопросам определения состава наследства, круга наследников, распределение насл</w:t>
      </w:r>
      <w:r w:rsidR="00B526BE">
        <w:rPr>
          <w:rFonts w:ascii="Times New Roman" w:hAnsi="Times New Roman" w:cs="Times New Roman"/>
          <w:sz w:val="28"/>
          <w:szCs w:val="28"/>
        </w:rPr>
        <w:t>едствен</w:t>
      </w:r>
      <w:r w:rsidR="003041B1">
        <w:rPr>
          <w:rFonts w:ascii="Times New Roman" w:hAnsi="Times New Roman" w:cs="Times New Roman"/>
          <w:sz w:val="28"/>
          <w:szCs w:val="28"/>
        </w:rPr>
        <w:t>ного имущества между наследниками</w:t>
      </w:r>
      <w:r w:rsidR="00AA4D8B">
        <w:rPr>
          <w:rFonts w:ascii="Times New Roman" w:hAnsi="Times New Roman" w:cs="Times New Roman"/>
          <w:sz w:val="28"/>
          <w:szCs w:val="28"/>
        </w:rPr>
        <w:t xml:space="preserve">. </w:t>
      </w:r>
      <w:r w:rsidR="00756D74">
        <w:rPr>
          <w:rFonts w:ascii="Times New Roman" w:hAnsi="Times New Roman" w:cs="Times New Roman"/>
          <w:sz w:val="28"/>
          <w:szCs w:val="28"/>
        </w:rPr>
        <w:t>Актуальность темы данной работы заключается в том, что в работе делается попытка</w:t>
      </w:r>
      <w:r w:rsidR="00786664">
        <w:rPr>
          <w:rFonts w:ascii="Times New Roman" w:hAnsi="Times New Roman" w:cs="Times New Roman"/>
          <w:sz w:val="28"/>
          <w:szCs w:val="28"/>
        </w:rPr>
        <w:t xml:space="preserve"> </w:t>
      </w:r>
      <w:r w:rsidR="00901138">
        <w:rPr>
          <w:rFonts w:ascii="Times New Roman" w:hAnsi="Times New Roman" w:cs="Times New Roman"/>
          <w:sz w:val="28"/>
          <w:szCs w:val="28"/>
        </w:rPr>
        <w:t>рассмотреть</w:t>
      </w:r>
      <w:r w:rsidR="006F0F51">
        <w:rPr>
          <w:rFonts w:ascii="Times New Roman" w:hAnsi="Times New Roman" w:cs="Times New Roman"/>
          <w:sz w:val="28"/>
          <w:szCs w:val="28"/>
        </w:rPr>
        <w:t xml:space="preserve"> иную</w:t>
      </w:r>
      <w:r w:rsidR="00C14A18">
        <w:rPr>
          <w:rFonts w:ascii="Times New Roman" w:hAnsi="Times New Roman" w:cs="Times New Roman"/>
          <w:sz w:val="28"/>
          <w:szCs w:val="28"/>
        </w:rPr>
        <w:t xml:space="preserve"> грань (</w:t>
      </w:r>
      <w:r w:rsidR="00087B4A">
        <w:rPr>
          <w:rFonts w:ascii="Times New Roman" w:hAnsi="Times New Roman" w:cs="Times New Roman"/>
          <w:sz w:val="28"/>
          <w:szCs w:val="28"/>
        </w:rPr>
        <w:t>сторону</w:t>
      </w:r>
      <w:r w:rsidR="00C14A18">
        <w:rPr>
          <w:rFonts w:ascii="Times New Roman" w:hAnsi="Times New Roman" w:cs="Times New Roman"/>
          <w:sz w:val="28"/>
          <w:szCs w:val="28"/>
        </w:rPr>
        <w:t>)</w:t>
      </w:r>
      <w:r w:rsidR="00DC2438">
        <w:rPr>
          <w:rFonts w:ascii="Times New Roman" w:hAnsi="Times New Roman" w:cs="Times New Roman"/>
          <w:sz w:val="28"/>
          <w:szCs w:val="28"/>
        </w:rPr>
        <w:t>,</w:t>
      </w:r>
      <w:r w:rsidR="00786664">
        <w:rPr>
          <w:rFonts w:ascii="Times New Roman" w:hAnsi="Times New Roman" w:cs="Times New Roman"/>
          <w:sz w:val="28"/>
          <w:szCs w:val="28"/>
        </w:rPr>
        <w:t xml:space="preserve"> на которую смерть физического лица </w:t>
      </w:r>
      <w:r w:rsidR="00C14A18">
        <w:rPr>
          <w:rFonts w:ascii="Times New Roman" w:hAnsi="Times New Roman" w:cs="Times New Roman"/>
          <w:sz w:val="28"/>
          <w:szCs w:val="28"/>
        </w:rPr>
        <w:t>оказывает непосредственное</w:t>
      </w:r>
      <w:r w:rsidR="00786664">
        <w:rPr>
          <w:rFonts w:ascii="Times New Roman" w:hAnsi="Times New Roman" w:cs="Times New Roman"/>
          <w:sz w:val="28"/>
          <w:szCs w:val="28"/>
        </w:rPr>
        <w:t xml:space="preserve"> влияние. </w:t>
      </w:r>
      <w:r w:rsidR="002D37DE">
        <w:rPr>
          <w:rFonts w:ascii="Times New Roman" w:hAnsi="Times New Roman" w:cs="Times New Roman"/>
          <w:sz w:val="28"/>
          <w:szCs w:val="28"/>
        </w:rPr>
        <w:t>Этой иной гранью является судьба договорных отношений участником которых был наследодатель.</w:t>
      </w:r>
    </w:p>
    <w:p w:rsidR="00434C0D" w:rsidRPr="006F0F51" w:rsidRDefault="00434C0D" w:rsidP="00E125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660D81">
        <w:rPr>
          <w:rFonts w:ascii="Times New Roman" w:hAnsi="Times New Roman" w:cs="Times New Roman"/>
          <w:sz w:val="28"/>
          <w:szCs w:val="28"/>
        </w:rPr>
        <w:t xml:space="preserve"> договор является</w:t>
      </w:r>
      <w:r>
        <w:rPr>
          <w:rFonts w:ascii="Times New Roman" w:hAnsi="Times New Roman" w:cs="Times New Roman"/>
          <w:sz w:val="28"/>
          <w:szCs w:val="28"/>
        </w:rPr>
        <w:t xml:space="preserve"> распространенной правовой конструкцией, с помощью которой субъекты гражданского оборота приобретают гражданские права и обязанности</w:t>
      </w:r>
      <w:r w:rsidR="00660D81">
        <w:rPr>
          <w:rFonts w:ascii="Times New Roman" w:hAnsi="Times New Roman" w:cs="Times New Roman"/>
          <w:sz w:val="28"/>
          <w:szCs w:val="28"/>
        </w:rPr>
        <w:t>.</w:t>
      </w:r>
      <w:r>
        <w:rPr>
          <w:rFonts w:ascii="Times New Roman" w:hAnsi="Times New Roman" w:cs="Times New Roman"/>
          <w:sz w:val="28"/>
          <w:szCs w:val="28"/>
        </w:rPr>
        <w:t xml:space="preserve"> </w:t>
      </w:r>
      <w:r w:rsidR="00660D81">
        <w:rPr>
          <w:rFonts w:ascii="Times New Roman" w:hAnsi="Times New Roman" w:cs="Times New Roman"/>
          <w:sz w:val="28"/>
          <w:szCs w:val="28"/>
        </w:rPr>
        <w:t xml:space="preserve">Постоянное увеличение и усложнение экономических связей между субъектами гражданского оборота, делают еще более актуальным вопрос о влиянии смерти физического лица на обязательственные отношения, в которых он участвовал, был стороной договора. </w:t>
      </w:r>
      <w:r w:rsidRPr="006F0F51">
        <w:rPr>
          <w:rFonts w:ascii="Times New Roman" w:hAnsi="Times New Roman" w:cs="Times New Roman"/>
          <w:sz w:val="28"/>
          <w:szCs w:val="28"/>
        </w:rPr>
        <w:t>Б. Б. Черепахин писал: «Движение обязательственного правоотношения, как и любого другого правоотношения, начинается его возникновением и заканчивается его прекращением. В период своего существования правоотношение  может претерпеть то или иное  изменение в содержании или субъектном составе, сохраняя прочие свои черты, продолжая существовать в измененном виде».</w:t>
      </w:r>
      <w:r w:rsidRPr="006F0F51">
        <w:rPr>
          <w:rStyle w:val="a5"/>
          <w:rFonts w:ascii="Times New Roman" w:hAnsi="Times New Roman" w:cs="Times New Roman"/>
          <w:sz w:val="28"/>
          <w:szCs w:val="28"/>
        </w:rPr>
        <w:footnoteReference w:id="1"/>
      </w:r>
      <w:r w:rsidRPr="006F0F51">
        <w:rPr>
          <w:sz w:val="28"/>
          <w:szCs w:val="28"/>
        </w:rPr>
        <w:t xml:space="preserve"> </w:t>
      </w:r>
    </w:p>
    <w:p w:rsidR="007606BB" w:rsidRDefault="00131835" w:rsidP="00E12541">
      <w:pPr>
        <w:pStyle w:val="Default"/>
        <w:spacing w:line="360" w:lineRule="auto"/>
        <w:ind w:firstLine="709"/>
        <w:jc w:val="both"/>
        <w:rPr>
          <w:color w:val="auto"/>
          <w:sz w:val="28"/>
          <w:szCs w:val="28"/>
        </w:rPr>
      </w:pPr>
      <w:r w:rsidRPr="00901138">
        <w:rPr>
          <w:b/>
          <w:color w:val="auto"/>
          <w:sz w:val="28"/>
          <w:szCs w:val="28"/>
        </w:rPr>
        <w:t>Цели и задачи исследования.</w:t>
      </w:r>
      <w:r w:rsidR="00901138">
        <w:rPr>
          <w:b/>
          <w:color w:val="auto"/>
          <w:sz w:val="28"/>
          <w:szCs w:val="28"/>
        </w:rPr>
        <w:t xml:space="preserve"> </w:t>
      </w:r>
      <w:r w:rsidR="001739E5">
        <w:rPr>
          <w:b/>
          <w:color w:val="auto"/>
          <w:sz w:val="28"/>
          <w:szCs w:val="28"/>
        </w:rPr>
        <w:t xml:space="preserve"> </w:t>
      </w:r>
      <w:r w:rsidR="001739E5" w:rsidRPr="001739E5">
        <w:rPr>
          <w:color w:val="auto"/>
          <w:sz w:val="28"/>
          <w:szCs w:val="28"/>
        </w:rPr>
        <w:t xml:space="preserve">Основной целью данной работы является исследование </w:t>
      </w:r>
      <w:r w:rsidR="000A2857">
        <w:rPr>
          <w:color w:val="auto"/>
          <w:sz w:val="28"/>
          <w:szCs w:val="28"/>
        </w:rPr>
        <w:t>динамики</w:t>
      </w:r>
      <w:r w:rsidR="00471BF9">
        <w:rPr>
          <w:color w:val="auto"/>
          <w:sz w:val="28"/>
          <w:szCs w:val="28"/>
        </w:rPr>
        <w:t xml:space="preserve"> некоторых </w:t>
      </w:r>
      <w:r w:rsidR="001739E5" w:rsidRPr="001739E5">
        <w:rPr>
          <w:color w:val="auto"/>
          <w:sz w:val="28"/>
          <w:szCs w:val="28"/>
        </w:rPr>
        <w:t>обязательственных правоотношений</w:t>
      </w:r>
      <w:r w:rsidR="00471BF9">
        <w:rPr>
          <w:color w:val="auto"/>
          <w:sz w:val="28"/>
          <w:szCs w:val="28"/>
        </w:rPr>
        <w:t xml:space="preserve"> в случае смерти </w:t>
      </w:r>
      <w:r w:rsidR="000A2857">
        <w:rPr>
          <w:color w:val="auto"/>
          <w:sz w:val="28"/>
          <w:szCs w:val="28"/>
        </w:rPr>
        <w:t>стороны договора;</w:t>
      </w:r>
      <w:r w:rsidR="001739E5" w:rsidRPr="001739E5">
        <w:rPr>
          <w:color w:val="auto"/>
          <w:sz w:val="28"/>
          <w:szCs w:val="28"/>
        </w:rPr>
        <w:t xml:space="preserve"> исследование наиболее интересных как с практической, </w:t>
      </w:r>
      <w:r w:rsidR="001739E5" w:rsidRPr="001739E5">
        <w:rPr>
          <w:color w:val="auto"/>
          <w:sz w:val="28"/>
          <w:szCs w:val="28"/>
        </w:rPr>
        <w:lastRenderedPageBreak/>
        <w:t>так и с теоретической точек зрения проблем</w:t>
      </w:r>
      <w:r w:rsidR="0011183E">
        <w:rPr>
          <w:color w:val="auto"/>
          <w:sz w:val="28"/>
          <w:szCs w:val="28"/>
        </w:rPr>
        <w:t>, возникающих</w:t>
      </w:r>
      <w:r w:rsidR="001739E5" w:rsidRPr="001739E5">
        <w:rPr>
          <w:color w:val="auto"/>
          <w:sz w:val="28"/>
          <w:szCs w:val="28"/>
        </w:rPr>
        <w:t xml:space="preserve"> при правопреемстве в отдельных правах и обязанностях</w:t>
      </w:r>
      <w:r w:rsidR="0011183E">
        <w:rPr>
          <w:color w:val="auto"/>
          <w:sz w:val="28"/>
          <w:szCs w:val="28"/>
        </w:rPr>
        <w:t xml:space="preserve"> наследодателя</w:t>
      </w:r>
      <w:r w:rsidR="001739E5" w:rsidRPr="001739E5">
        <w:rPr>
          <w:color w:val="auto"/>
          <w:sz w:val="28"/>
          <w:szCs w:val="28"/>
        </w:rPr>
        <w:t>, а также поиск решений таких проблем.</w:t>
      </w:r>
      <w:r w:rsidR="001739E5">
        <w:rPr>
          <w:color w:val="auto"/>
          <w:sz w:val="28"/>
          <w:szCs w:val="28"/>
        </w:rPr>
        <w:t xml:space="preserve"> </w:t>
      </w:r>
    </w:p>
    <w:p w:rsidR="00131835" w:rsidRDefault="001739E5" w:rsidP="00E12541">
      <w:pPr>
        <w:pStyle w:val="Default"/>
        <w:spacing w:line="360" w:lineRule="auto"/>
        <w:ind w:firstLine="709"/>
        <w:jc w:val="both"/>
        <w:rPr>
          <w:color w:val="auto"/>
          <w:sz w:val="28"/>
          <w:szCs w:val="28"/>
        </w:rPr>
      </w:pPr>
      <w:r>
        <w:rPr>
          <w:color w:val="auto"/>
          <w:sz w:val="28"/>
          <w:szCs w:val="28"/>
        </w:rPr>
        <w:t>Поставленная цель достигается решением следующих задач:</w:t>
      </w:r>
    </w:p>
    <w:p w:rsidR="0011183E" w:rsidRDefault="0011183E" w:rsidP="00E12541">
      <w:pPr>
        <w:pStyle w:val="Default"/>
        <w:spacing w:line="360" w:lineRule="auto"/>
        <w:ind w:firstLine="709"/>
        <w:jc w:val="both"/>
        <w:rPr>
          <w:color w:val="auto"/>
          <w:sz w:val="28"/>
          <w:szCs w:val="28"/>
        </w:rPr>
      </w:pPr>
      <w:r>
        <w:rPr>
          <w:color w:val="auto"/>
          <w:sz w:val="28"/>
          <w:szCs w:val="28"/>
        </w:rPr>
        <w:t>-</w:t>
      </w:r>
      <w:r w:rsidR="002A6E95">
        <w:rPr>
          <w:color w:val="auto"/>
          <w:sz w:val="28"/>
          <w:szCs w:val="28"/>
        </w:rPr>
        <w:t xml:space="preserve">исследование </w:t>
      </w:r>
      <w:r w:rsidR="00471BF9">
        <w:rPr>
          <w:color w:val="auto"/>
          <w:sz w:val="28"/>
          <w:szCs w:val="28"/>
        </w:rPr>
        <w:t xml:space="preserve">вопроса, касающегося судьбы обязательственного правоотношения </w:t>
      </w:r>
      <w:r w:rsidR="00512BF2">
        <w:rPr>
          <w:color w:val="auto"/>
          <w:sz w:val="28"/>
          <w:szCs w:val="28"/>
        </w:rPr>
        <w:t xml:space="preserve">и договора </w:t>
      </w:r>
      <w:r w:rsidR="00471BF9">
        <w:rPr>
          <w:color w:val="auto"/>
          <w:sz w:val="28"/>
          <w:szCs w:val="28"/>
        </w:rPr>
        <w:t>в случае смерти наследодателя</w:t>
      </w:r>
      <w:r w:rsidR="00512BF2">
        <w:rPr>
          <w:color w:val="auto"/>
          <w:sz w:val="28"/>
          <w:szCs w:val="28"/>
        </w:rPr>
        <w:t xml:space="preserve"> – стороны договора</w:t>
      </w:r>
      <w:r w:rsidR="002A6E95">
        <w:rPr>
          <w:color w:val="auto"/>
          <w:sz w:val="28"/>
          <w:szCs w:val="28"/>
        </w:rPr>
        <w:t>;</w:t>
      </w:r>
    </w:p>
    <w:p w:rsidR="002A6E95" w:rsidRDefault="002A6E95" w:rsidP="00E12541">
      <w:pPr>
        <w:pStyle w:val="Default"/>
        <w:spacing w:line="360" w:lineRule="auto"/>
        <w:ind w:firstLine="709"/>
        <w:jc w:val="both"/>
        <w:rPr>
          <w:color w:val="auto"/>
          <w:sz w:val="28"/>
          <w:szCs w:val="28"/>
        </w:rPr>
      </w:pPr>
      <w:r>
        <w:rPr>
          <w:color w:val="auto"/>
          <w:sz w:val="28"/>
          <w:szCs w:val="28"/>
        </w:rPr>
        <w:t xml:space="preserve">-исследование </w:t>
      </w:r>
      <w:r w:rsidR="000A2857">
        <w:rPr>
          <w:color w:val="auto"/>
          <w:sz w:val="28"/>
          <w:szCs w:val="28"/>
        </w:rPr>
        <w:t xml:space="preserve">вопросов, возникающих при </w:t>
      </w:r>
      <w:r>
        <w:rPr>
          <w:color w:val="auto"/>
          <w:sz w:val="28"/>
          <w:szCs w:val="28"/>
        </w:rPr>
        <w:t>наследовании</w:t>
      </w:r>
      <w:r w:rsidR="002338DA">
        <w:rPr>
          <w:color w:val="auto"/>
          <w:sz w:val="28"/>
          <w:szCs w:val="28"/>
        </w:rPr>
        <w:t xml:space="preserve"> некоторых</w:t>
      </w:r>
      <w:r>
        <w:rPr>
          <w:color w:val="auto"/>
          <w:sz w:val="28"/>
          <w:szCs w:val="28"/>
        </w:rPr>
        <w:t xml:space="preserve"> прав и обязанностей, </w:t>
      </w:r>
      <w:r w:rsidR="000A2857">
        <w:rPr>
          <w:color w:val="auto"/>
          <w:sz w:val="28"/>
          <w:szCs w:val="28"/>
        </w:rPr>
        <w:t>существовавших при жизни</w:t>
      </w:r>
      <w:r>
        <w:rPr>
          <w:color w:val="auto"/>
          <w:sz w:val="28"/>
          <w:szCs w:val="28"/>
        </w:rPr>
        <w:t xml:space="preserve"> наследодателя;</w:t>
      </w:r>
    </w:p>
    <w:p w:rsidR="002A6E95" w:rsidRDefault="002A6E95" w:rsidP="00E12541">
      <w:pPr>
        <w:pStyle w:val="Default"/>
        <w:spacing w:line="360" w:lineRule="auto"/>
        <w:ind w:firstLine="709"/>
        <w:jc w:val="both"/>
        <w:rPr>
          <w:color w:val="auto"/>
          <w:sz w:val="28"/>
          <w:szCs w:val="28"/>
        </w:rPr>
      </w:pPr>
      <w:r>
        <w:rPr>
          <w:color w:val="auto"/>
          <w:sz w:val="28"/>
          <w:szCs w:val="28"/>
        </w:rPr>
        <w:t>-исследование вопросов, возникающих при наследовании некоторых прав и обязанностей, возникших после смерти наследодателя.</w:t>
      </w:r>
    </w:p>
    <w:p w:rsidR="007606BB" w:rsidRDefault="007606BB" w:rsidP="00E12541">
      <w:pPr>
        <w:pStyle w:val="Default"/>
        <w:spacing w:line="360" w:lineRule="auto"/>
        <w:ind w:firstLine="709"/>
        <w:jc w:val="both"/>
        <w:rPr>
          <w:color w:val="auto"/>
          <w:sz w:val="28"/>
          <w:szCs w:val="28"/>
        </w:rPr>
      </w:pPr>
      <w:r w:rsidRPr="007606BB">
        <w:rPr>
          <w:b/>
          <w:color w:val="auto"/>
          <w:sz w:val="28"/>
          <w:szCs w:val="28"/>
        </w:rPr>
        <w:t>Теоретическую основу исследования</w:t>
      </w:r>
      <w:r>
        <w:rPr>
          <w:color w:val="auto"/>
          <w:sz w:val="28"/>
          <w:szCs w:val="28"/>
        </w:rPr>
        <w:t xml:space="preserve"> составили научные труды Г. Ф. </w:t>
      </w:r>
      <w:proofErr w:type="spellStart"/>
      <w:r>
        <w:rPr>
          <w:color w:val="auto"/>
          <w:sz w:val="28"/>
          <w:szCs w:val="28"/>
        </w:rPr>
        <w:t>Шершеневича</w:t>
      </w:r>
      <w:proofErr w:type="spellEnd"/>
      <w:r>
        <w:rPr>
          <w:color w:val="auto"/>
          <w:sz w:val="28"/>
          <w:szCs w:val="28"/>
        </w:rPr>
        <w:t xml:space="preserve">, Б. Б. Черепахина, О. А. </w:t>
      </w:r>
      <w:proofErr w:type="spellStart"/>
      <w:r>
        <w:rPr>
          <w:color w:val="auto"/>
          <w:sz w:val="28"/>
          <w:szCs w:val="28"/>
        </w:rPr>
        <w:t>Красавчикова</w:t>
      </w:r>
      <w:proofErr w:type="spellEnd"/>
      <w:r>
        <w:rPr>
          <w:color w:val="auto"/>
          <w:sz w:val="28"/>
          <w:szCs w:val="28"/>
        </w:rPr>
        <w:t>, О. С. Иоффе, Ю. К. Толстого и др.</w:t>
      </w:r>
    </w:p>
    <w:p w:rsidR="002A6E95" w:rsidRDefault="00B86A9F" w:rsidP="00E12541">
      <w:pPr>
        <w:pStyle w:val="Default"/>
        <w:spacing w:line="360" w:lineRule="auto"/>
        <w:ind w:firstLine="709"/>
        <w:jc w:val="both"/>
        <w:rPr>
          <w:sz w:val="28"/>
          <w:shd w:val="clear" w:color="auto" w:fill="FFFFFF"/>
        </w:rPr>
      </w:pPr>
      <w:r w:rsidRPr="007606BB">
        <w:rPr>
          <w:b/>
          <w:sz w:val="28"/>
          <w:shd w:val="clear" w:color="auto" w:fill="FFFFFF"/>
        </w:rPr>
        <w:t>Структура работы</w:t>
      </w:r>
      <w:r w:rsidRPr="00B86A9F">
        <w:rPr>
          <w:sz w:val="28"/>
          <w:shd w:val="clear" w:color="auto" w:fill="FFFFFF"/>
        </w:rPr>
        <w:t xml:space="preserve"> </w:t>
      </w:r>
      <w:r w:rsidR="00B26A05">
        <w:rPr>
          <w:sz w:val="28"/>
          <w:shd w:val="clear" w:color="auto" w:fill="FFFFFF"/>
        </w:rPr>
        <w:t>определяется поставленными целями</w:t>
      </w:r>
      <w:r w:rsidRPr="00B86A9F">
        <w:rPr>
          <w:sz w:val="28"/>
          <w:shd w:val="clear" w:color="auto" w:fill="FFFFFF"/>
        </w:rPr>
        <w:t xml:space="preserve"> и задачами. Работа состоит из введения, двух глав</w:t>
      </w:r>
      <w:r>
        <w:rPr>
          <w:sz w:val="28"/>
          <w:shd w:val="clear" w:color="auto" w:fill="FFFFFF"/>
        </w:rPr>
        <w:t>,</w:t>
      </w:r>
      <w:r w:rsidR="003A357A">
        <w:rPr>
          <w:sz w:val="28"/>
          <w:shd w:val="clear" w:color="auto" w:fill="FFFFFF"/>
        </w:rPr>
        <w:t xml:space="preserve"> включающих в себя семь</w:t>
      </w:r>
      <w:r w:rsidRPr="00B86A9F">
        <w:rPr>
          <w:sz w:val="28"/>
          <w:shd w:val="clear" w:color="auto" w:fill="FFFFFF"/>
        </w:rPr>
        <w:t xml:space="preserve"> параграфов, заключения и списка литературы, использованной при написании работы.</w:t>
      </w:r>
    </w:p>
    <w:p w:rsidR="00B75219" w:rsidRDefault="00B75219" w:rsidP="003041B1">
      <w:pPr>
        <w:pStyle w:val="Default"/>
        <w:spacing w:line="360" w:lineRule="auto"/>
        <w:jc w:val="both"/>
        <w:rPr>
          <w:sz w:val="28"/>
          <w:shd w:val="clear" w:color="auto" w:fill="FFFFFF"/>
        </w:rPr>
      </w:pPr>
    </w:p>
    <w:p w:rsidR="000E06DE" w:rsidRDefault="000E06DE" w:rsidP="003041B1">
      <w:pPr>
        <w:pStyle w:val="Default"/>
        <w:spacing w:line="360" w:lineRule="auto"/>
        <w:jc w:val="both"/>
        <w:rPr>
          <w:sz w:val="28"/>
          <w:shd w:val="clear" w:color="auto" w:fill="FFFFFF"/>
        </w:rPr>
      </w:pPr>
    </w:p>
    <w:p w:rsidR="000E06DE" w:rsidRDefault="000E06DE" w:rsidP="003041B1">
      <w:pPr>
        <w:pStyle w:val="Default"/>
        <w:spacing w:line="360" w:lineRule="auto"/>
        <w:jc w:val="both"/>
        <w:rPr>
          <w:sz w:val="28"/>
          <w:shd w:val="clear" w:color="auto" w:fill="FFFFFF"/>
        </w:rPr>
      </w:pPr>
    </w:p>
    <w:p w:rsidR="000E06DE" w:rsidRDefault="000E06DE" w:rsidP="003041B1">
      <w:pPr>
        <w:pStyle w:val="Default"/>
        <w:spacing w:line="360" w:lineRule="auto"/>
        <w:jc w:val="both"/>
        <w:rPr>
          <w:sz w:val="28"/>
          <w:shd w:val="clear" w:color="auto" w:fill="FFFFFF"/>
        </w:rPr>
      </w:pPr>
    </w:p>
    <w:p w:rsidR="000E06DE" w:rsidRDefault="000E06DE" w:rsidP="003041B1">
      <w:pPr>
        <w:pStyle w:val="Default"/>
        <w:spacing w:line="360" w:lineRule="auto"/>
        <w:jc w:val="both"/>
        <w:rPr>
          <w:sz w:val="28"/>
          <w:shd w:val="clear" w:color="auto" w:fill="FFFFFF"/>
        </w:rPr>
      </w:pPr>
    </w:p>
    <w:p w:rsidR="000E06DE" w:rsidRDefault="000E06DE" w:rsidP="003041B1">
      <w:pPr>
        <w:pStyle w:val="Default"/>
        <w:spacing w:line="360" w:lineRule="auto"/>
        <w:jc w:val="both"/>
        <w:rPr>
          <w:sz w:val="28"/>
          <w:shd w:val="clear" w:color="auto" w:fill="FFFFFF"/>
        </w:rPr>
      </w:pPr>
    </w:p>
    <w:p w:rsidR="000A2857" w:rsidRDefault="000A2857" w:rsidP="003041B1">
      <w:pPr>
        <w:pStyle w:val="Default"/>
        <w:spacing w:line="360" w:lineRule="auto"/>
        <w:jc w:val="both"/>
        <w:rPr>
          <w:sz w:val="28"/>
          <w:shd w:val="clear" w:color="auto" w:fill="FFFFFF"/>
        </w:rPr>
      </w:pPr>
    </w:p>
    <w:p w:rsidR="000E06DE" w:rsidRDefault="000E06DE" w:rsidP="003041B1">
      <w:pPr>
        <w:pStyle w:val="Default"/>
        <w:spacing w:line="360" w:lineRule="auto"/>
        <w:jc w:val="both"/>
        <w:rPr>
          <w:sz w:val="28"/>
          <w:shd w:val="clear" w:color="auto" w:fill="FFFFFF"/>
        </w:rPr>
      </w:pPr>
    </w:p>
    <w:p w:rsidR="00B26A05" w:rsidRDefault="00B26A05" w:rsidP="003041B1">
      <w:pPr>
        <w:pStyle w:val="Default"/>
        <w:spacing w:line="360" w:lineRule="auto"/>
        <w:jc w:val="both"/>
        <w:rPr>
          <w:sz w:val="28"/>
          <w:shd w:val="clear" w:color="auto" w:fill="FFFFFF"/>
        </w:rPr>
      </w:pPr>
    </w:p>
    <w:p w:rsidR="000E06DE" w:rsidRDefault="000E06DE" w:rsidP="003041B1">
      <w:pPr>
        <w:pStyle w:val="Default"/>
        <w:spacing w:line="360" w:lineRule="auto"/>
        <w:jc w:val="both"/>
        <w:rPr>
          <w:sz w:val="28"/>
          <w:shd w:val="clear" w:color="auto" w:fill="FFFFFF"/>
        </w:rPr>
      </w:pPr>
    </w:p>
    <w:p w:rsidR="00E12541" w:rsidRDefault="00E12541" w:rsidP="003041B1">
      <w:pPr>
        <w:pStyle w:val="Default"/>
        <w:spacing w:line="360" w:lineRule="auto"/>
        <w:jc w:val="both"/>
        <w:rPr>
          <w:sz w:val="28"/>
          <w:shd w:val="clear" w:color="auto" w:fill="FFFFFF"/>
        </w:rPr>
      </w:pPr>
    </w:p>
    <w:p w:rsidR="00E12541" w:rsidRDefault="00E12541" w:rsidP="003041B1">
      <w:pPr>
        <w:pStyle w:val="Default"/>
        <w:spacing w:line="360" w:lineRule="auto"/>
        <w:jc w:val="both"/>
        <w:rPr>
          <w:sz w:val="28"/>
          <w:shd w:val="clear" w:color="auto" w:fill="FFFFFF"/>
        </w:rPr>
      </w:pPr>
    </w:p>
    <w:p w:rsidR="00A154A8" w:rsidRDefault="00A154A8" w:rsidP="003041B1">
      <w:pPr>
        <w:pStyle w:val="Default"/>
        <w:spacing w:line="360" w:lineRule="auto"/>
        <w:jc w:val="both"/>
        <w:rPr>
          <w:sz w:val="28"/>
          <w:shd w:val="clear" w:color="auto" w:fill="FFFFFF"/>
        </w:rPr>
      </w:pPr>
    </w:p>
    <w:p w:rsidR="00E12541" w:rsidRPr="00B75219" w:rsidRDefault="00E12541" w:rsidP="003041B1">
      <w:pPr>
        <w:pStyle w:val="Default"/>
        <w:spacing w:line="360" w:lineRule="auto"/>
        <w:jc w:val="both"/>
        <w:rPr>
          <w:sz w:val="28"/>
          <w:shd w:val="clear" w:color="auto" w:fill="FFFFFF"/>
        </w:rPr>
      </w:pPr>
      <w:r>
        <w:rPr>
          <w:sz w:val="28"/>
          <w:shd w:val="clear" w:color="auto" w:fill="FFFFFF"/>
        </w:rPr>
        <w:tab/>
      </w:r>
    </w:p>
    <w:p w:rsidR="00A154A8" w:rsidRDefault="00F166D7" w:rsidP="00F166D7">
      <w:pPr>
        <w:pStyle w:val="1"/>
        <w:spacing w:before="0" w:beforeAutospacing="0" w:after="0" w:afterAutospacing="0" w:line="360" w:lineRule="auto"/>
        <w:ind w:left="360"/>
        <w:jc w:val="center"/>
        <w:rPr>
          <w:sz w:val="28"/>
          <w:szCs w:val="28"/>
        </w:rPr>
      </w:pPr>
      <w:bookmarkStart w:id="3" w:name="_Toc481415332"/>
      <w:bookmarkStart w:id="4" w:name="_Toc481415450"/>
      <w:r>
        <w:rPr>
          <w:sz w:val="28"/>
          <w:szCs w:val="28"/>
        </w:rPr>
        <w:lastRenderedPageBreak/>
        <w:t xml:space="preserve">Глава 1. </w:t>
      </w:r>
      <w:r w:rsidR="00861038" w:rsidRPr="0058123D">
        <w:rPr>
          <w:sz w:val="28"/>
          <w:szCs w:val="28"/>
        </w:rPr>
        <w:t xml:space="preserve">Наследование прав и </w:t>
      </w:r>
      <w:r w:rsidR="002E59ED" w:rsidRPr="0058123D">
        <w:rPr>
          <w:sz w:val="28"/>
          <w:szCs w:val="28"/>
        </w:rPr>
        <w:t>обязанностей,</w:t>
      </w:r>
      <w:r w:rsidR="0058123D" w:rsidRPr="0058123D">
        <w:rPr>
          <w:sz w:val="28"/>
          <w:szCs w:val="28"/>
        </w:rPr>
        <w:t xml:space="preserve"> </w:t>
      </w:r>
      <w:r w:rsidR="002A6E95" w:rsidRPr="0058123D">
        <w:rPr>
          <w:sz w:val="28"/>
          <w:szCs w:val="28"/>
        </w:rPr>
        <w:t>возникших</w:t>
      </w:r>
      <w:r w:rsidR="00861038" w:rsidRPr="0058123D">
        <w:rPr>
          <w:sz w:val="28"/>
          <w:szCs w:val="28"/>
        </w:rPr>
        <w:t xml:space="preserve"> </w:t>
      </w:r>
    </w:p>
    <w:p w:rsidR="00B526BE" w:rsidRPr="0058123D" w:rsidRDefault="00861038" w:rsidP="00F166D7">
      <w:pPr>
        <w:pStyle w:val="1"/>
        <w:spacing w:before="0" w:beforeAutospacing="0" w:after="0" w:afterAutospacing="0" w:line="360" w:lineRule="auto"/>
        <w:ind w:left="360"/>
        <w:jc w:val="center"/>
        <w:rPr>
          <w:sz w:val="28"/>
          <w:szCs w:val="28"/>
        </w:rPr>
      </w:pPr>
      <w:r w:rsidRPr="0058123D">
        <w:rPr>
          <w:sz w:val="28"/>
          <w:szCs w:val="28"/>
        </w:rPr>
        <w:t>при жизни наследодателя</w:t>
      </w:r>
      <w:bookmarkEnd w:id="3"/>
      <w:bookmarkEnd w:id="4"/>
    </w:p>
    <w:p w:rsidR="008D07AB" w:rsidRPr="00045511" w:rsidRDefault="008D07AB" w:rsidP="00F166D7">
      <w:pPr>
        <w:pStyle w:val="a7"/>
        <w:spacing w:before="0" w:beforeAutospacing="0" w:after="0" w:afterAutospacing="0" w:line="360" w:lineRule="auto"/>
        <w:jc w:val="center"/>
        <w:rPr>
          <w:i/>
          <w:sz w:val="28"/>
          <w:szCs w:val="28"/>
        </w:rPr>
      </w:pPr>
      <w:r w:rsidRPr="00045511">
        <w:rPr>
          <w:i/>
          <w:sz w:val="28"/>
          <w:szCs w:val="28"/>
        </w:rPr>
        <w:t>Общие замечания</w:t>
      </w:r>
    </w:p>
    <w:p w:rsidR="00434C0D" w:rsidRDefault="00434C0D" w:rsidP="00951478">
      <w:pPr>
        <w:pStyle w:val="Default"/>
        <w:spacing w:line="360" w:lineRule="auto"/>
        <w:ind w:firstLine="709"/>
        <w:jc w:val="both"/>
        <w:rPr>
          <w:color w:val="auto"/>
          <w:sz w:val="28"/>
          <w:szCs w:val="28"/>
        </w:rPr>
      </w:pPr>
      <w:r>
        <w:rPr>
          <w:color w:val="auto"/>
          <w:sz w:val="28"/>
          <w:szCs w:val="28"/>
        </w:rPr>
        <w:t>В</w:t>
      </w:r>
      <w:r w:rsidRPr="009F2D1E">
        <w:rPr>
          <w:color w:val="auto"/>
          <w:sz w:val="28"/>
          <w:szCs w:val="28"/>
        </w:rPr>
        <w:t xml:space="preserve"> литературе вопрос о правовых последствиях смерти физического лица </w:t>
      </w:r>
      <w:r w:rsidR="00D1283F">
        <w:rPr>
          <w:color w:val="auto"/>
          <w:sz w:val="28"/>
          <w:szCs w:val="28"/>
        </w:rPr>
        <w:t xml:space="preserve">– стороны договора </w:t>
      </w:r>
      <w:r w:rsidRPr="009F2D1E">
        <w:rPr>
          <w:color w:val="auto"/>
          <w:sz w:val="28"/>
          <w:szCs w:val="28"/>
        </w:rPr>
        <w:t>поднимается лишь применительно к отдельным видам договоров.</w:t>
      </w:r>
      <w:r w:rsidRPr="009F2D1E">
        <w:rPr>
          <w:rStyle w:val="a5"/>
          <w:color w:val="auto"/>
          <w:sz w:val="28"/>
          <w:szCs w:val="28"/>
        </w:rPr>
        <w:footnoteReference w:id="2"/>
      </w:r>
      <w:r w:rsidRPr="009F2D1E">
        <w:rPr>
          <w:color w:val="auto"/>
          <w:sz w:val="28"/>
          <w:szCs w:val="28"/>
        </w:rPr>
        <w:t xml:space="preserve"> Что касается законодательного регулирования данного вопроса, то Гражданский кодекс Российской Федерации </w:t>
      </w:r>
      <w:r w:rsidRPr="00661559">
        <w:rPr>
          <w:i/>
          <w:color w:val="auto"/>
          <w:sz w:val="28"/>
          <w:szCs w:val="28"/>
        </w:rPr>
        <w:t>(далее – ГК РФ)</w:t>
      </w:r>
      <w:r>
        <w:rPr>
          <w:color w:val="auto"/>
          <w:sz w:val="28"/>
          <w:szCs w:val="28"/>
        </w:rPr>
        <w:t xml:space="preserve"> в О</w:t>
      </w:r>
      <w:r w:rsidRPr="009F2D1E">
        <w:rPr>
          <w:color w:val="auto"/>
          <w:sz w:val="28"/>
          <w:szCs w:val="28"/>
        </w:rPr>
        <w:t>бщей части вообще не упоминает  о том, что наступление смерти может иметь</w:t>
      </w:r>
      <w:r>
        <w:rPr>
          <w:color w:val="auto"/>
          <w:sz w:val="28"/>
          <w:szCs w:val="28"/>
        </w:rPr>
        <w:t xml:space="preserve"> какой-либо эффект для договора. Н</w:t>
      </w:r>
      <w:r w:rsidRPr="009F2D1E">
        <w:rPr>
          <w:color w:val="auto"/>
          <w:sz w:val="28"/>
          <w:szCs w:val="28"/>
        </w:rPr>
        <w:t>апротив</w:t>
      </w:r>
      <w:r>
        <w:rPr>
          <w:color w:val="auto"/>
          <w:sz w:val="28"/>
          <w:szCs w:val="28"/>
        </w:rPr>
        <w:t>,</w:t>
      </w:r>
      <w:r w:rsidRPr="009F2D1E">
        <w:rPr>
          <w:color w:val="auto"/>
          <w:sz w:val="28"/>
          <w:szCs w:val="28"/>
        </w:rPr>
        <w:t xml:space="preserve"> в особенной части ГК РФ есть правила</w:t>
      </w:r>
      <w:r>
        <w:rPr>
          <w:color w:val="auto"/>
          <w:sz w:val="28"/>
          <w:szCs w:val="28"/>
        </w:rPr>
        <w:t>,</w:t>
      </w:r>
      <w:r w:rsidRPr="009F2D1E">
        <w:rPr>
          <w:color w:val="auto"/>
          <w:sz w:val="28"/>
          <w:szCs w:val="28"/>
        </w:rPr>
        <w:t xml:space="preserve"> определяющие судьбу прав и обязанностей стор</w:t>
      </w:r>
      <w:r>
        <w:rPr>
          <w:color w:val="auto"/>
          <w:sz w:val="28"/>
          <w:szCs w:val="28"/>
        </w:rPr>
        <w:t>оны договора в случаи смерти одной из сторон</w:t>
      </w:r>
      <w:r w:rsidRPr="009F2D1E">
        <w:rPr>
          <w:color w:val="auto"/>
          <w:sz w:val="28"/>
          <w:szCs w:val="28"/>
        </w:rPr>
        <w:t>. Однако</w:t>
      </w:r>
      <w:r>
        <w:rPr>
          <w:color w:val="auto"/>
          <w:sz w:val="28"/>
          <w:szCs w:val="28"/>
        </w:rPr>
        <w:t>,</w:t>
      </w:r>
      <w:r w:rsidRPr="009F2D1E">
        <w:rPr>
          <w:color w:val="auto"/>
          <w:sz w:val="28"/>
          <w:szCs w:val="28"/>
        </w:rPr>
        <w:t xml:space="preserve"> такие правила установлены только для некоторых видов договоров.</w:t>
      </w:r>
      <w:r>
        <w:rPr>
          <w:color w:val="auto"/>
          <w:sz w:val="28"/>
          <w:szCs w:val="28"/>
        </w:rPr>
        <w:t xml:space="preserve"> </w:t>
      </w:r>
      <w:r w:rsidRPr="009F2D1E">
        <w:rPr>
          <w:color w:val="auto"/>
          <w:sz w:val="28"/>
          <w:szCs w:val="28"/>
        </w:rPr>
        <w:t xml:space="preserve">Например, </w:t>
      </w:r>
      <w:r>
        <w:rPr>
          <w:color w:val="auto"/>
          <w:sz w:val="28"/>
          <w:szCs w:val="28"/>
        </w:rPr>
        <w:t>с</w:t>
      </w:r>
      <w:r w:rsidRPr="009F2D1E">
        <w:rPr>
          <w:color w:val="auto"/>
          <w:sz w:val="28"/>
          <w:szCs w:val="28"/>
        </w:rPr>
        <w:t>мерть ссудополучателя прекращает обязательство ссуды, если иное</w:t>
      </w:r>
      <w:r>
        <w:rPr>
          <w:color w:val="auto"/>
          <w:sz w:val="28"/>
          <w:szCs w:val="28"/>
        </w:rPr>
        <w:t xml:space="preserve"> не предусмотрено договором (статья</w:t>
      </w:r>
      <w:r w:rsidRPr="009F2D1E">
        <w:rPr>
          <w:color w:val="auto"/>
          <w:sz w:val="28"/>
          <w:szCs w:val="28"/>
        </w:rPr>
        <w:t xml:space="preserve"> 701 ГК</w:t>
      </w:r>
      <w:r>
        <w:rPr>
          <w:color w:val="auto"/>
          <w:sz w:val="28"/>
          <w:szCs w:val="28"/>
        </w:rPr>
        <w:t xml:space="preserve"> РФ</w:t>
      </w:r>
      <w:r w:rsidRPr="009F2D1E">
        <w:rPr>
          <w:color w:val="auto"/>
          <w:sz w:val="28"/>
          <w:szCs w:val="28"/>
        </w:rPr>
        <w:t>), наследники ссудополучателя обязаны вернуть ссудодателю ту вещь, которая являлась предметом догово</w:t>
      </w:r>
      <w:r>
        <w:rPr>
          <w:color w:val="auto"/>
          <w:sz w:val="28"/>
          <w:szCs w:val="28"/>
        </w:rPr>
        <w:t xml:space="preserve">ра ссуды. Смерть же, ссудодателя </w:t>
      </w:r>
      <w:r w:rsidRPr="009F2D1E">
        <w:rPr>
          <w:color w:val="auto"/>
          <w:sz w:val="28"/>
          <w:szCs w:val="28"/>
        </w:rPr>
        <w:t>это обязательство не прекращает, его права и обязанност</w:t>
      </w:r>
      <w:r>
        <w:rPr>
          <w:color w:val="auto"/>
          <w:sz w:val="28"/>
          <w:szCs w:val="28"/>
        </w:rPr>
        <w:t xml:space="preserve">и входят в состав наследства (пункт 2 статьи </w:t>
      </w:r>
      <w:r w:rsidRPr="009F2D1E">
        <w:rPr>
          <w:color w:val="auto"/>
          <w:sz w:val="28"/>
          <w:szCs w:val="28"/>
        </w:rPr>
        <w:t>700 ГК РФ). Смерть гражданина-подрядчика прекращает обязательство подряда как связанное с его личностью и порождает обязанность его наследников передать заказчику результат работ (если работа над заказом проводилась), документацию и материалы, переданные заказчиком подрядчику. Права и обязанности умершего заказчика включаются в состав наследства. Если гражданин являлся исполнителем услуг, то его смерть порождает такие же правовые последствия. Смерть доверителя или поверенного п</w:t>
      </w:r>
      <w:r>
        <w:rPr>
          <w:color w:val="auto"/>
          <w:sz w:val="28"/>
          <w:szCs w:val="28"/>
        </w:rPr>
        <w:t>рекращают договор поручения (статья</w:t>
      </w:r>
      <w:r w:rsidRPr="009F2D1E">
        <w:rPr>
          <w:color w:val="auto"/>
          <w:sz w:val="28"/>
          <w:szCs w:val="28"/>
        </w:rPr>
        <w:t xml:space="preserve"> 977 ГК РФ). В случае смерти доверителя его наследники обязаны известить поверенного о прекращении договора, выплатить вознаграждение, причитавшееся поверенному и понесенные им при выполнении поручения ра</w:t>
      </w:r>
      <w:r>
        <w:rPr>
          <w:color w:val="auto"/>
          <w:sz w:val="28"/>
          <w:szCs w:val="28"/>
        </w:rPr>
        <w:t>сходы (статья 978 ГК РФ). В случае</w:t>
      </w:r>
      <w:r w:rsidRPr="009F2D1E">
        <w:rPr>
          <w:color w:val="auto"/>
          <w:sz w:val="28"/>
          <w:szCs w:val="28"/>
        </w:rPr>
        <w:t xml:space="preserve"> смерти поверенного его наследники обязаны известить доверителя о прекращении договора поручения и принять меры, необходимые для охраны имущества </w:t>
      </w:r>
      <w:r w:rsidRPr="009F2D1E">
        <w:rPr>
          <w:color w:val="auto"/>
          <w:sz w:val="28"/>
          <w:szCs w:val="28"/>
        </w:rPr>
        <w:lastRenderedPageBreak/>
        <w:t xml:space="preserve">доверителя, в частности </w:t>
      </w:r>
      <w:r>
        <w:rPr>
          <w:color w:val="auto"/>
          <w:sz w:val="28"/>
          <w:szCs w:val="28"/>
        </w:rPr>
        <w:t>сохранить его вещи и документы,</w:t>
      </w:r>
      <w:r w:rsidRPr="009F2D1E">
        <w:rPr>
          <w:color w:val="auto"/>
          <w:sz w:val="28"/>
          <w:szCs w:val="28"/>
        </w:rPr>
        <w:t xml:space="preserve"> и затем переда</w:t>
      </w:r>
      <w:r>
        <w:rPr>
          <w:color w:val="auto"/>
          <w:sz w:val="28"/>
          <w:szCs w:val="28"/>
        </w:rPr>
        <w:t>ть это имущество доверителю (статья</w:t>
      </w:r>
      <w:r w:rsidRPr="009F2D1E">
        <w:rPr>
          <w:color w:val="auto"/>
          <w:sz w:val="28"/>
          <w:szCs w:val="28"/>
        </w:rPr>
        <w:t xml:space="preserve"> 979 ГК РФ). Обязательство агентирования прекращается смертью агента, а его наследники несут такие же обязанности, что и наследники поверенного в силу субсидиарного применения к агентским отношениям правил о догов</w:t>
      </w:r>
      <w:r>
        <w:rPr>
          <w:color w:val="auto"/>
          <w:sz w:val="28"/>
          <w:szCs w:val="28"/>
        </w:rPr>
        <w:t xml:space="preserve">оре поручения (статья 1011 ГК РФ). </w:t>
      </w:r>
      <w:r w:rsidRPr="009F2D1E">
        <w:rPr>
          <w:color w:val="auto"/>
          <w:sz w:val="28"/>
          <w:szCs w:val="28"/>
        </w:rPr>
        <w:t>Договор доверительного управления имуществом прекращается вследствие смерти гражданина</w:t>
      </w:r>
      <w:r>
        <w:rPr>
          <w:color w:val="auto"/>
          <w:sz w:val="28"/>
          <w:szCs w:val="28"/>
        </w:rPr>
        <w:t>,</w:t>
      </w:r>
      <w:r w:rsidRPr="009F2D1E">
        <w:rPr>
          <w:color w:val="auto"/>
          <w:sz w:val="28"/>
          <w:szCs w:val="28"/>
        </w:rPr>
        <w:t xml:space="preserve"> являющегося выгодоприобретателем, если договором не предусмотрено иное, и вследствие смерти гражданина являющегос</w:t>
      </w:r>
      <w:r>
        <w:rPr>
          <w:color w:val="auto"/>
          <w:sz w:val="28"/>
          <w:szCs w:val="28"/>
        </w:rPr>
        <w:t>я доверительным управляющим (статья</w:t>
      </w:r>
      <w:r w:rsidRPr="009F2D1E">
        <w:rPr>
          <w:color w:val="auto"/>
          <w:sz w:val="28"/>
          <w:szCs w:val="28"/>
        </w:rPr>
        <w:t xml:space="preserve"> 1024 ГК РФ)</w:t>
      </w:r>
      <w:r>
        <w:rPr>
          <w:color w:val="auto"/>
          <w:sz w:val="28"/>
          <w:szCs w:val="28"/>
        </w:rPr>
        <w:t xml:space="preserve">. </w:t>
      </w:r>
      <w:r w:rsidRPr="009F2D1E">
        <w:rPr>
          <w:color w:val="auto"/>
          <w:sz w:val="28"/>
          <w:szCs w:val="28"/>
        </w:rPr>
        <w:t>В состав наследства входят права и обязанности умершего правообладателя по догов</w:t>
      </w:r>
      <w:r>
        <w:rPr>
          <w:color w:val="auto"/>
          <w:sz w:val="28"/>
          <w:szCs w:val="28"/>
        </w:rPr>
        <w:t>ору коммерческой концессии (статья</w:t>
      </w:r>
      <w:r w:rsidRPr="009F2D1E">
        <w:rPr>
          <w:color w:val="auto"/>
          <w:sz w:val="28"/>
          <w:szCs w:val="28"/>
        </w:rPr>
        <w:t xml:space="preserve"> 1038 ГК РФ). Последствия смерти </w:t>
      </w:r>
      <w:proofErr w:type="spellStart"/>
      <w:r w:rsidRPr="009F2D1E">
        <w:rPr>
          <w:color w:val="auto"/>
          <w:sz w:val="28"/>
          <w:szCs w:val="28"/>
        </w:rPr>
        <w:t>правоп</w:t>
      </w:r>
      <w:r>
        <w:rPr>
          <w:color w:val="auto"/>
          <w:sz w:val="28"/>
          <w:szCs w:val="28"/>
        </w:rPr>
        <w:t>ользователя</w:t>
      </w:r>
      <w:proofErr w:type="spellEnd"/>
      <w:r>
        <w:rPr>
          <w:color w:val="auto"/>
          <w:sz w:val="28"/>
          <w:szCs w:val="28"/>
        </w:rPr>
        <w:t xml:space="preserve"> не определены ни статьей</w:t>
      </w:r>
      <w:r w:rsidRPr="009F2D1E">
        <w:rPr>
          <w:color w:val="auto"/>
          <w:sz w:val="28"/>
          <w:szCs w:val="28"/>
        </w:rPr>
        <w:t xml:space="preserve"> 1037 ГК РФ, предусматриваю</w:t>
      </w:r>
      <w:r>
        <w:rPr>
          <w:color w:val="auto"/>
          <w:sz w:val="28"/>
          <w:szCs w:val="28"/>
        </w:rPr>
        <w:t>щей прекращение договора, ни статьей</w:t>
      </w:r>
      <w:r w:rsidRPr="009F2D1E">
        <w:rPr>
          <w:color w:val="auto"/>
          <w:sz w:val="28"/>
          <w:szCs w:val="28"/>
        </w:rPr>
        <w:t xml:space="preserve"> 1038 ГК РФ, устанавливающей сохранение договора при перемене сторон. В связи с этим нельзя сделать однозначного вывода о преемстве прав и обязанностей </w:t>
      </w:r>
      <w:proofErr w:type="spellStart"/>
      <w:r w:rsidRPr="009F2D1E">
        <w:rPr>
          <w:color w:val="auto"/>
          <w:sz w:val="28"/>
          <w:szCs w:val="28"/>
        </w:rPr>
        <w:t>правопользователя</w:t>
      </w:r>
      <w:proofErr w:type="spellEnd"/>
      <w:r w:rsidRPr="009F2D1E">
        <w:rPr>
          <w:color w:val="auto"/>
          <w:sz w:val="28"/>
          <w:szCs w:val="28"/>
        </w:rPr>
        <w:t>, что следует отнести к недостатку норм, регулирующих отношения коммерческой концессии. Смерть товарища прекращает договор простого товарищества, если договором или последующим соглашением оставшихся товарищей не предусмотрено сохранение договора, либо замещение умершег</w:t>
      </w:r>
      <w:r>
        <w:rPr>
          <w:color w:val="auto"/>
          <w:sz w:val="28"/>
          <w:szCs w:val="28"/>
        </w:rPr>
        <w:t>о товарища его наследниками (статья</w:t>
      </w:r>
      <w:r w:rsidRPr="009F2D1E">
        <w:rPr>
          <w:color w:val="auto"/>
          <w:sz w:val="28"/>
          <w:szCs w:val="28"/>
        </w:rPr>
        <w:t xml:space="preserve"> 1050 ГК РФ). В противном случае к наследникам умершего товарища переходят имущественные права и обязанности (право на выдел доли в общем имуществе, право на получение части прибыли при наличии таковой, а также обязанность солидарно отвечать по общим обязательствам товарищества, возникшим на день смерти товарища). </w:t>
      </w:r>
      <w:r>
        <w:rPr>
          <w:color w:val="auto"/>
          <w:sz w:val="28"/>
          <w:szCs w:val="28"/>
        </w:rPr>
        <w:t xml:space="preserve"> </w:t>
      </w:r>
    </w:p>
    <w:p w:rsidR="00995718" w:rsidRDefault="00434C0D" w:rsidP="00951478">
      <w:pPr>
        <w:pStyle w:val="Default"/>
        <w:spacing w:line="360" w:lineRule="auto"/>
        <w:ind w:firstLine="709"/>
        <w:jc w:val="both"/>
        <w:rPr>
          <w:color w:val="auto"/>
          <w:sz w:val="28"/>
          <w:szCs w:val="28"/>
        </w:rPr>
      </w:pPr>
      <w:r>
        <w:rPr>
          <w:color w:val="auto"/>
          <w:sz w:val="28"/>
          <w:szCs w:val="28"/>
        </w:rPr>
        <w:t>Таким образом, из приведенных норм Особенной части ГК РФ мы видим, что для одних договоров факт смерти стороны влечет прекращение договора, для других договоров факт смерти действие договора не прекращает. В Общей части ГК РФ, как отмечалось,</w:t>
      </w:r>
      <w:r w:rsidRPr="00DC2438">
        <w:rPr>
          <w:color w:val="auto"/>
          <w:sz w:val="28"/>
          <w:szCs w:val="28"/>
        </w:rPr>
        <w:t xml:space="preserve"> не содержит</w:t>
      </w:r>
      <w:r>
        <w:rPr>
          <w:color w:val="auto"/>
          <w:sz w:val="28"/>
          <w:szCs w:val="28"/>
        </w:rPr>
        <w:t>ся</w:t>
      </w:r>
      <w:r w:rsidRPr="00DC2438">
        <w:rPr>
          <w:color w:val="auto"/>
          <w:sz w:val="28"/>
          <w:szCs w:val="28"/>
        </w:rPr>
        <w:t xml:space="preserve"> общего правила</w:t>
      </w:r>
      <w:r>
        <w:rPr>
          <w:color w:val="auto"/>
          <w:sz w:val="28"/>
          <w:szCs w:val="28"/>
        </w:rPr>
        <w:t xml:space="preserve"> о том</w:t>
      </w:r>
      <w:r w:rsidRPr="00DC2438">
        <w:rPr>
          <w:color w:val="auto"/>
          <w:sz w:val="28"/>
          <w:szCs w:val="28"/>
        </w:rPr>
        <w:t xml:space="preserve"> должен ли договор</w:t>
      </w:r>
      <w:r>
        <w:rPr>
          <w:color w:val="auto"/>
          <w:sz w:val="28"/>
          <w:szCs w:val="28"/>
        </w:rPr>
        <w:t xml:space="preserve"> прекращать свое действие в случае смерти стороны</w:t>
      </w:r>
      <w:r w:rsidRPr="00DC2438">
        <w:rPr>
          <w:color w:val="auto"/>
          <w:sz w:val="28"/>
          <w:szCs w:val="28"/>
        </w:rPr>
        <w:t xml:space="preserve"> либо действие договора должно распространяться н</w:t>
      </w:r>
      <w:r>
        <w:rPr>
          <w:color w:val="auto"/>
          <w:sz w:val="28"/>
          <w:szCs w:val="28"/>
        </w:rPr>
        <w:t xml:space="preserve">а правопреемников наследодателя.  </w:t>
      </w:r>
      <w:r w:rsidR="00DE7B6A">
        <w:rPr>
          <w:color w:val="auto"/>
          <w:sz w:val="28"/>
          <w:szCs w:val="28"/>
        </w:rPr>
        <w:t xml:space="preserve">Таким образом, </w:t>
      </w:r>
      <w:r>
        <w:rPr>
          <w:color w:val="auto"/>
          <w:sz w:val="28"/>
          <w:szCs w:val="28"/>
        </w:rPr>
        <w:t>вывести какое-либо единое, общее правило</w:t>
      </w:r>
      <w:r w:rsidR="008E5028">
        <w:rPr>
          <w:color w:val="auto"/>
          <w:sz w:val="28"/>
          <w:szCs w:val="28"/>
        </w:rPr>
        <w:t xml:space="preserve"> из закона</w:t>
      </w:r>
      <w:r>
        <w:rPr>
          <w:color w:val="auto"/>
          <w:sz w:val="28"/>
          <w:szCs w:val="28"/>
        </w:rPr>
        <w:t xml:space="preserve"> на сей счет </w:t>
      </w:r>
      <w:r w:rsidR="008E5028">
        <w:rPr>
          <w:color w:val="auto"/>
          <w:sz w:val="28"/>
          <w:szCs w:val="28"/>
        </w:rPr>
        <w:t>однозначно нельзя</w:t>
      </w:r>
      <w:r>
        <w:rPr>
          <w:color w:val="auto"/>
          <w:sz w:val="28"/>
          <w:szCs w:val="28"/>
        </w:rPr>
        <w:t xml:space="preserve">. </w:t>
      </w:r>
      <w:r>
        <w:rPr>
          <w:color w:val="auto"/>
          <w:sz w:val="28"/>
          <w:szCs w:val="28"/>
        </w:rPr>
        <w:lastRenderedPageBreak/>
        <w:t xml:space="preserve">Наверно, такое положение дел является оправданным. </w:t>
      </w:r>
      <w:r w:rsidRPr="008E5028">
        <w:rPr>
          <w:color w:val="auto"/>
          <w:sz w:val="28"/>
          <w:szCs w:val="28"/>
        </w:rPr>
        <w:t>Объяснить это можно тем, что на сегодняшний день экономические отношения, складывающие между субъектами гражданского оборота настолько сложны и многогранны, что установление какого-либо общего правила может значительным образом повлиять и даже нарушить баланс интересов сторон договора.</w:t>
      </w:r>
      <w:r w:rsidR="008E5028">
        <w:rPr>
          <w:color w:val="auto"/>
          <w:sz w:val="28"/>
          <w:szCs w:val="28"/>
        </w:rPr>
        <w:t xml:space="preserve"> </w:t>
      </w:r>
      <w:r w:rsidR="006C169A">
        <w:rPr>
          <w:color w:val="auto"/>
          <w:sz w:val="28"/>
          <w:szCs w:val="28"/>
        </w:rPr>
        <w:t xml:space="preserve">К тому же, </w:t>
      </w:r>
      <w:r w:rsidR="00DE7B6A">
        <w:rPr>
          <w:color w:val="auto"/>
          <w:sz w:val="28"/>
          <w:szCs w:val="28"/>
        </w:rPr>
        <w:t xml:space="preserve">в нашем правопорядке наследование </w:t>
      </w:r>
      <w:r w:rsidR="006C169A">
        <w:rPr>
          <w:color w:val="auto"/>
          <w:sz w:val="28"/>
          <w:szCs w:val="28"/>
        </w:rPr>
        <w:t xml:space="preserve">традиционно </w:t>
      </w:r>
      <w:r w:rsidR="00DE7B6A">
        <w:rPr>
          <w:color w:val="auto"/>
          <w:sz w:val="28"/>
          <w:szCs w:val="28"/>
        </w:rPr>
        <w:t>понималось и по сей день понимается как процесс, в результате которого правовое положение наследодателя занимает наследник.</w:t>
      </w:r>
    </w:p>
    <w:p w:rsidR="00434C0D" w:rsidRDefault="008E5028" w:rsidP="00951478">
      <w:pPr>
        <w:pStyle w:val="Default"/>
        <w:spacing w:line="360" w:lineRule="auto"/>
        <w:ind w:firstLine="709"/>
        <w:jc w:val="both"/>
        <w:rPr>
          <w:color w:val="auto"/>
          <w:sz w:val="28"/>
          <w:szCs w:val="28"/>
        </w:rPr>
      </w:pPr>
      <w:r>
        <w:rPr>
          <w:color w:val="auto"/>
          <w:sz w:val="28"/>
          <w:szCs w:val="28"/>
        </w:rPr>
        <w:t xml:space="preserve">Г. Ф </w:t>
      </w:r>
      <w:proofErr w:type="spellStart"/>
      <w:r>
        <w:rPr>
          <w:color w:val="auto"/>
          <w:sz w:val="28"/>
          <w:szCs w:val="28"/>
        </w:rPr>
        <w:t>Шершен</w:t>
      </w:r>
      <w:r w:rsidR="00E47D5B">
        <w:rPr>
          <w:color w:val="auto"/>
          <w:sz w:val="28"/>
          <w:szCs w:val="28"/>
        </w:rPr>
        <w:t>евич</w:t>
      </w:r>
      <w:proofErr w:type="spellEnd"/>
      <w:r w:rsidR="00E47D5B">
        <w:rPr>
          <w:color w:val="auto"/>
          <w:sz w:val="28"/>
          <w:szCs w:val="28"/>
        </w:rPr>
        <w:t xml:space="preserve"> отмечал,</w:t>
      </w:r>
      <w:r>
        <w:rPr>
          <w:color w:val="auto"/>
          <w:sz w:val="28"/>
          <w:szCs w:val="28"/>
        </w:rPr>
        <w:t xml:space="preserve"> что</w:t>
      </w:r>
      <w:r w:rsidR="00E47D5B">
        <w:rPr>
          <w:color w:val="auto"/>
          <w:sz w:val="28"/>
          <w:szCs w:val="28"/>
        </w:rPr>
        <w:t xml:space="preserve"> при</w:t>
      </w:r>
      <w:r>
        <w:rPr>
          <w:color w:val="auto"/>
          <w:sz w:val="28"/>
          <w:szCs w:val="28"/>
        </w:rPr>
        <w:t xml:space="preserve"> наследовании новое лицо заменяет прежнее и занимает его в прежних отношениях активное и пассивное положение, смотря по тому какое положение, занимал умерший.</w:t>
      </w:r>
      <w:r w:rsidR="00706934">
        <w:rPr>
          <w:rStyle w:val="a5"/>
          <w:color w:val="auto"/>
          <w:sz w:val="28"/>
          <w:szCs w:val="28"/>
        </w:rPr>
        <w:footnoteReference w:id="3"/>
      </w:r>
    </w:p>
    <w:p w:rsidR="001C56E0" w:rsidRDefault="001C56E0" w:rsidP="00951478">
      <w:pPr>
        <w:pStyle w:val="Default"/>
        <w:spacing w:line="360" w:lineRule="auto"/>
        <w:ind w:firstLine="709"/>
        <w:jc w:val="both"/>
        <w:rPr>
          <w:color w:val="auto"/>
          <w:sz w:val="28"/>
          <w:szCs w:val="28"/>
        </w:rPr>
      </w:pPr>
      <w:r>
        <w:rPr>
          <w:color w:val="auto"/>
          <w:sz w:val="28"/>
          <w:szCs w:val="28"/>
        </w:rPr>
        <w:t>Б. С. Антимонов и К. А. Граве определяли наследование как непосредственное преемство в правах и обязанностях умершего.</w:t>
      </w:r>
      <w:r>
        <w:rPr>
          <w:rStyle w:val="a5"/>
          <w:color w:val="auto"/>
          <w:sz w:val="28"/>
          <w:szCs w:val="28"/>
        </w:rPr>
        <w:footnoteReference w:id="4"/>
      </w:r>
    </w:p>
    <w:p w:rsidR="001C56E0" w:rsidRDefault="001C56E0" w:rsidP="00951478">
      <w:pPr>
        <w:pStyle w:val="Default"/>
        <w:spacing w:line="360" w:lineRule="auto"/>
        <w:ind w:firstLine="709"/>
        <w:jc w:val="both"/>
        <w:rPr>
          <w:color w:val="auto"/>
          <w:sz w:val="28"/>
          <w:szCs w:val="28"/>
        </w:rPr>
      </w:pPr>
      <w:r>
        <w:rPr>
          <w:color w:val="auto"/>
          <w:sz w:val="28"/>
          <w:szCs w:val="28"/>
        </w:rPr>
        <w:t xml:space="preserve">В. И. Серебровский писал, что </w:t>
      </w:r>
      <w:r w:rsidR="00711161">
        <w:rPr>
          <w:color w:val="auto"/>
          <w:sz w:val="28"/>
          <w:szCs w:val="28"/>
        </w:rPr>
        <w:t>«н</w:t>
      </w:r>
      <w:r>
        <w:rPr>
          <w:color w:val="auto"/>
          <w:sz w:val="28"/>
          <w:szCs w:val="28"/>
        </w:rPr>
        <w:t>аследник вступает в те права, которыми обладал умерший гражданин: наследник делается собственником жилого дома или домашней обстановки, принадлежавших ум</w:t>
      </w:r>
      <w:r w:rsidR="00711161">
        <w:rPr>
          <w:color w:val="auto"/>
          <w:sz w:val="28"/>
          <w:szCs w:val="28"/>
        </w:rPr>
        <w:t>ершему гражданину, приобретает право требовать уплаты денег, взятых у последнего кем-то взаймы, и т. д.».</w:t>
      </w:r>
      <w:r w:rsidR="00711161">
        <w:rPr>
          <w:rStyle w:val="a5"/>
          <w:color w:val="auto"/>
          <w:sz w:val="28"/>
          <w:szCs w:val="28"/>
        </w:rPr>
        <w:footnoteReference w:id="5"/>
      </w:r>
    </w:p>
    <w:p w:rsidR="00995718" w:rsidRDefault="00995718" w:rsidP="00951478">
      <w:pPr>
        <w:pStyle w:val="Default"/>
        <w:spacing w:line="360" w:lineRule="auto"/>
        <w:ind w:firstLine="709"/>
        <w:jc w:val="both"/>
        <w:rPr>
          <w:color w:val="auto"/>
          <w:sz w:val="28"/>
          <w:szCs w:val="28"/>
        </w:rPr>
      </w:pPr>
      <w:r>
        <w:rPr>
          <w:color w:val="auto"/>
          <w:sz w:val="28"/>
          <w:szCs w:val="28"/>
        </w:rPr>
        <w:t>Таким образом, следует прийти к выводу, что смерть физического лица – стороны договора не является основанием для прекращения действия договора за исключением случаев, предусмотренных законом.</w:t>
      </w:r>
    </w:p>
    <w:p w:rsidR="00434C0D" w:rsidRPr="006903EF" w:rsidRDefault="00386069" w:rsidP="00951478">
      <w:pPr>
        <w:pStyle w:val="Default"/>
        <w:spacing w:line="360" w:lineRule="auto"/>
        <w:ind w:firstLine="709"/>
        <w:jc w:val="both"/>
        <w:rPr>
          <w:color w:val="auto"/>
          <w:sz w:val="28"/>
          <w:szCs w:val="28"/>
        </w:rPr>
      </w:pPr>
      <w:r>
        <w:rPr>
          <w:color w:val="auto"/>
          <w:sz w:val="28"/>
          <w:szCs w:val="28"/>
        </w:rPr>
        <w:t>По вопросу влияния</w:t>
      </w:r>
      <w:r w:rsidR="00434C0D">
        <w:rPr>
          <w:color w:val="auto"/>
          <w:sz w:val="28"/>
          <w:szCs w:val="28"/>
        </w:rPr>
        <w:t xml:space="preserve"> факта смерти </w:t>
      </w:r>
      <w:r w:rsidR="00995718">
        <w:rPr>
          <w:color w:val="auto"/>
          <w:sz w:val="28"/>
          <w:szCs w:val="28"/>
        </w:rPr>
        <w:t xml:space="preserve">физического лица - </w:t>
      </w:r>
      <w:r w:rsidR="00434C0D">
        <w:rPr>
          <w:color w:val="auto"/>
          <w:sz w:val="28"/>
          <w:szCs w:val="28"/>
        </w:rPr>
        <w:t>стороны договора на обязательства следует сказать, что</w:t>
      </w:r>
      <w:r w:rsidR="00434C0D" w:rsidRPr="00C37AB8">
        <w:t xml:space="preserve"> </w:t>
      </w:r>
      <w:r w:rsidR="00434C0D">
        <w:rPr>
          <w:color w:val="auto"/>
          <w:sz w:val="28"/>
          <w:szCs w:val="28"/>
        </w:rPr>
        <w:t>о</w:t>
      </w:r>
      <w:r w:rsidR="001F7ECD">
        <w:rPr>
          <w:color w:val="auto"/>
          <w:sz w:val="28"/>
          <w:szCs w:val="28"/>
        </w:rPr>
        <w:t>бычно считается, так как</w:t>
      </w:r>
      <w:r w:rsidR="00434C0D" w:rsidRPr="00C37AB8">
        <w:rPr>
          <w:color w:val="auto"/>
          <w:sz w:val="28"/>
          <w:szCs w:val="28"/>
        </w:rPr>
        <w:t xml:space="preserve"> договор - это сделка</w:t>
      </w:r>
      <w:r w:rsidR="001F7ECD">
        <w:rPr>
          <w:color w:val="auto"/>
          <w:sz w:val="28"/>
          <w:szCs w:val="28"/>
        </w:rPr>
        <w:t xml:space="preserve"> (но не всякая сделка является договором)</w:t>
      </w:r>
      <w:r w:rsidR="00434C0D" w:rsidRPr="00C37AB8">
        <w:rPr>
          <w:color w:val="auto"/>
          <w:sz w:val="28"/>
          <w:szCs w:val="28"/>
        </w:rPr>
        <w:t xml:space="preserve">, порождающая обязательства, тогда как прекращение договора прекращает обязательства. Так, например, говорится в </w:t>
      </w:r>
      <w:hyperlink r:id="rId8" w:tooltip="&quot;Гражданский кодекс Российской Федерации (часть первая)&quot; от 30.11.1994 N 51-ФЗ (ред. от 13.07.2015)------------ Недействующая редакция{КонсультантПлюс}" w:history="1">
        <w:r w:rsidR="00434C0D">
          <w:rPr>
            <w:color w:val="auto"/>
            <w:sz w:val="28"/>
            <w:szCs w:val="28"/>
          </w:rPr>
          <w:t>статье</w:t>
        </w:r>
        <w:r w:rsidR="00434C0D" w:rsidRPr="00C37AB8">
          <w:rPr>
            <w:color w:val="auto"/>
            <w:sz w:val="28"/>
            <w:szCs w:val="28"/>
          </w:rPr>
          <w:t xml:space="preserve"> 453</w:t>
        </w:r>
      </w:hyperlink>
      <w:r w:rsidR="00434C0D" w:rsidRPr="00C37AB8">
        <w:rPr>
          <w:color w:val="auto"/>
          <w:sz w:val="28"/>
          <w:szCs w:val="28"/>
        </w:rPr>
        <w:t xml:space="preserve"> ГК РФ о последствиях прекращения договора</w:t>
      </w:r>
      <w:r w:rsidR="00434C0D">
        <w:rPr>
          <w:color w:val="auto"/>
          <w:sz w:val="28"/>
          <w:szCs w:val="28"/>
        </w:rPr>
        <w:t xml:space="preserve">. В литературе можно встретить различные точки зрения по данному вопросу. Так, В. А. Белов вопрос о действии договора после смерти физического лица ставит в зависимость от того, </w:t>
      </w:r>
      <w:r w:rsidR="00434C0D">
        <w:rPr>
          <w:color w:val="auto"/>
          <w:sz w:val="28"/>
          <w:szCs w:val="28"/>
        </w:rPr>
        <w:lastRenderedPageBreak/>
        <w:t>прекращаются ли возникшие из договора обязательства. Автор отмечае</w:t>
      </w:r>
      <w:r w:rsidR="001F7ECD">
        <w:rPr>
          <w:color w:val="auto"/>
          <w:sz w:val="28"/>
          <w:szCs w:val="28"/>
        </w:rPr>
        <w:t>т, что последствием прекращения</w:t>
      </w:r>
      <w:r w:rsidR="00434C0D">
        <w:rPr>
          <w:color w:val="auto"/>
          <w:sz w:val="28"/>
          <w:szCs w:val="28"/>
        </w:rPr>
        <w:t xml:space="preserve"> обязательства будет прекращение договора.</w:t>
      </w:r>
      <w:r w:rsidR="00434C0D">
        <w:rPr>
          <w:rStyle w:val="a5"/>
          <w:color w:val="auto"/>
          <w:sz w:val="28"/>
          <w:szCs w:val="28"/>
        </w:rPr>
        <w:footnoteReference w:id="6"/>
      </w:r>
      <w:r w:rsidR="00434C0D">
        <w:rPr>
          <w:color w:val="auto"/>
          <w:sz w:val="28"/>
          <w:szCs w:val="28"/>
        </w:rPr>
        <w:t xml:space="preserve"> При таком подходе невозможно объяснить от чего зависит судьба, например,  соглашения об установлении неустойки в период до возникновения основания для её начисления или, например, суд</w:t>
      </w:r>
      <w:r w:rsidR="00AF1025">
        <w:rPr>
          <w:color w:val="auto"/>
          <w:sz w:val="28"/>
          <w:szCs w:val="28"/>
        </w:rPr>
        <w:t>ьба исполненного договора купли-</w:t>
      </w:r>
      <w:r w:rsidR="00434C0D">
        <w:rPr>
          <w:color w:val="auto"/>
          <w:sz w:val="28"/>
          <w:szCs w:val="28"/>
        </w:rPr>
        <w:t>продажи в период до истечения гарантийного срока и прочее. Из приведенных ситуаций мы видим, что договоры д</w:t>
      </w:r>
      <w:r w:rsidR="00AF1025">
        <w:rPr>
          <w:color w:val="auto"/>
          <w:sz w:val="28"/>
          <w:szCs w:val="28"/>
        </w:rPr>
        <w:t>ействуют, однако, обязательства</w:t>
      </w:r>
      <w:r w:rsidR="00434C0D">
        <w:rPr>
          <w:color w:val="auto"/>
          <w:sz w:val="28"/>
          <w:szCs w:val="28"/>
        </w:rPr>
        <w:t xml:space="preserve"> отсутствуют и могут</w:t>
      </w:r>
      <w:r w:rsidR="001672A8">
        <w:rPr>
          <w:color w:val="auto"/>
          <w:sz w:val="28"/>
          <w:szCs w:val="28"/>
        </w:rPr>
        <w:t xml:space="preserve"> вообще не возникнуть</w:t>
      </w:r>
      <w:r w:rsidR="00434C0D">
        <w:rPr>
          <w:color w:val="auto"/>
          <w:sz w:val="28"/>
          <w:szCs w:val="28"/>
        </w:rPr>
        <w:t xml:space="preserve">. </w:t>
      </w:r>
      <w:r w:rsidR="00BE3662">
        <w:rPr>
          <w:color w:val="auto"/>
          <w:sz w:val="28"/>
          <w:szCs w:val="28"/>
        </w:rPr>
        <w:t xml:space="preserve">Или, например, прекращение обязательства по оказанию услуг не влечёт прекращение иных возникающих из такого договора обязательств (может сохраняться обязательство по оплате уже оказанных к моменту смерти </w:t>
      </w:r>
      <w:r w:rsidR="001672A8">
        <w:rPr>
          <w:color w:val="auto"/>
          <w:sz w:val="28"/>
          <w:szCs w:val="28"/>
        </w:rPr>
        <w:t xml:space="preserve">стороны договора </w:t>
      </w:r>
      <w:r w:rsidR="00BE3662">
        <w:rPr>
          <w:color w:val="auto"/>
          <w:sz w:val="28"/>
          <w:szCs w:val="28"/>
        </w:rPr>
        <w:t>услуг). В связи с изложенным</w:t>
      </w:r>
      <w:r w:rsidR="00434C0D" w:rsidRPr="008A3FC0">
        <w:rPr>
          <w:color w:val="auto"/>
          <w:sz w:val="28"/>
          <w:szCs w:val="28"/>
        </w:rPr>
        <w:t xml:space="preserve">, </w:t>
      </w:r>
      <w:r w:rsidR="00BE3662">
        <w:rPr>
          <w:color w:val="auto"/>
          <w:sz w:val="28"/>
          <w:szCs w:val="28"/>
        </w:rPr>
        <w:t xml:space="preserve">названную </w:t>
      </w:r>
      <w:r w:rsidR="00434C0D" w:rsidRPr="008A3FC0">
        <w:rPr>
          <w:color w:val="auto"/>
          <w:sz w:val="28"/>
          <w:szCs w:val="28"/>
        </w:rPr>
        <w:t>выше точку зрения принять сложно.</w:t>
      </w:r>
      <w:r w:rsidR="00BE3662">
        <w:rPr>
          <w:color w:val="auto"/>
          <w:sz w:val="28"/>
          <w:szCs w:val="28"/>
        </w:rPr>
        <w:t xml:space="preserve"> Полагаем, что в случае смерти физического лица -  стороны договора обязательства не прекращаются, за исключен</w:t>
      </w:r>
      <w:r w:rsidR="001672A8">
        <w:rPr>
          <w:color w:val="auto"/>
          <w:sz w:val="28"/>
          <w:szCs w:val="28"/>
        </w:rPr>
        <w:t>ием случаев, когда обязательство</w:t>
      </w:r>
      <w:r w:rsidR="00BE3662">
        <w:rPr>
          <w:color w:val="auto"/>
          <w:sz w:val="28"/>
          <w:szCs w:val="28"/>
        </w:rPr>
        <w:t xml:space="preserve"> неразрывно связано с личностью наследодателя </w:t>
      </w:r>
      <w:r w:rsidR="001672A8">
        <w:rPr>
          <w:color w:val="auto"/>
          <w:sz w:val="28"/>
          <w:szCs w:val="28"/>
        </w:rPr>
        <w:t>либо</w:t>
      </w:r>
      <w:r w:rsidR="00DD77DC">
        <w:rPr>
          <w:color w:val="auto"/>
          <w:sz w:val="28"/>
          <w:szCs w:val="28"/>
        </w:rPr>
        <w:t>,</w:t>
      </w:r>
      <w:r w:rsidR="001672A8">
        <w:rPr>
          <w:color w:val="auto"/>
          <w:sz w:val="28"/>
          <w:szCs w:val="28"/>
        </w:rPr>
        <w:t xml:space="preserve"> когда обязательство</w:t>
      </w:r>
      <w:r w:rsidR="00BE3662">
        <w:rPr>
          <w:color w:val="auto"/>
          <w:sz w:val="28"/>
          <w:szCs w:val="28"/>
        </w:rPr>
        <w:t xml:space="preserve"> не может быть осуществлено без его личного участия (статья 418 ГК РФ).</w:t>
      </w:r>
    </w:p>
    <w:p w:rsidR="00434C0D" w:rsidRDefault="00434C0D" w:rsidP="00951478">
      <w:pPr>
        <w:pStyle w:val="Default"/>
        <w:spacing w:line="360" w:lineRule="auto"/>
        <w:ind w:firstLine="709"/>
        <w:jc w:val="both"/>
        <w:rPr>
          <w:sz w:val="28"/>
          <w:szCs w:val="28"/>
        </w:rPr>
      </w:pPr>
      <w:r>
        <w:rPr>
          <w:sz w:val="28"/>
          <w:szCs w:val="28"/>
        </w:rPr>
        <w:t>Прежде чем мы перейдем к исследованию правовых последствий смерти лица – стороны договора скажем несколько слов о такой правовой категории, как правопреемство.</w:t>
      </w:r>
    </w:p>
    <w:p w:rsidR="00434C0D" w:rsidRPr="00816B40" w:rsidRDefault="00434C0D" w:rsidP="00951478">
      <w:pPr>
        <w:pStyle w:val="Default"/>
        <w:spacing w:line="360" w:lineRule="auto"/>
        <w:ind w:firstLine="709"/>
        <w:jc w:val="both"/>
        <w:rPr>
          <w:sz w:val="28"/>
          <w:szCs w:val="28"/>
        </w:rPr>
      </w:pPr>
      <w:r>
        <w:rPr>
          <w:sz w:val="28"/>
          <w:szCs w:val="28"/>
        </w:rPr>
        <w:t>Существует две теории понимания феномена правопреемства. Б. Б. Черепахин в книге «Правопреемство по советскому гражданскому праву» определял правопреемство как переход субъективного права (в широком смысле также правой обязанности) от одного лица (</w:t>
      </w:r>
      <w:proofErr w:type="spellStart"/>
      <w:r>
        <w:rPr>
          <w:sz w:val="28"/>
          <w:szCs w:val="28"/>
        </w:rPr>
        <w:t>праводателя</w:t>
      </w:r>
      <w:proofErr w:type="spellEnd"/>
      <w:r>
        <w:rPr>
          <w:sz w:val="28"/>
          <w:szCs w:val="28"/>
        </w:rPr>
        <w:t xml:space="preserve">) к другому лицу (правопреемнику) в порядке производного </w:t>
      </w:r>
      <w:proofErr w:type="spellStart"/>
      <w:r>
        <w:rPr>
          <w:sz w:val="28"/>
          <w:szCs w:val="28"/>
        </w:rPr>
        <w:t>правоприобретения</w:t>
      </w:r>
      <w:proofErr w:type="spellEnd"/>
      <w:r>
        <w:rPr>
          <w:sz w:val="28"/>
          <w:szCs w:val="28"/>
        </w:rPr>
        <w:t xml:space="preserve"> (в соответствующих случаях – производного приобретения обязанности).</w:t>
      </w:r>
      <w:r>
        <w:rPr>
          <w:rStyle w:val="a5"/>
          <w:sz w:val="28"/>
          <w:szCs w:val="28"/>
        </w:rPr>
        <w:footnoteReference w:id="7"/>
      </w:r>
      <w:r w:rsidRPr="00816B40">
        <w:rPr>
          <w:sz w:val="28"/>
          <w:szCs w:val="28"/>
        </w:rPr>
        <w:t xml:space="preserve"> </w:t>
      </w:r>
      <w:r>
        <w:rPr>
          <w:sz w:val="28"/>
          <w:szCs w:val="28"/>
        </w:rPr>
        <w:t xml:space="preserve">Приведенное определение правопреемства стало выражением теории </w:t>
      </w:r>
      <w:proofErr w:type="spellStart"/>
      <w:r>
        <w:rPr>
          <w:sz w:val="28"/>
          <w:szCs w:val="28"/>
        </w:rPr>
        <w:t>транлятивного</w:t>
      </w:r>
      <w:proofErr w:type="spellEnd"/>
      <w:r>
        <w:rPr>
          <w:sz w:val="28"/>
          <w:szCs w:val="28"/>
        </w:rPr>
        <w:t xml:space="preserve"> (</w:t>
      </w:r>
      <w:proofErr w:type="spellStart"/>
      <w:r>
        <w:rPr>
          <w:sz w:val="28"/>
          <w:szCs w:val="28"/>
        </w:rPr>
        <w:t>правопереносящего</w:t>
      </w:r>
      <w:proofErr w:type="spellEnd"/>
      <w:r>
        <w:rPr>
          <w:sz w:val="28"/>
          <w:szCs w:val="28"/>
        </w:rPr>
        <w:t xml:space="preserve">) правопреемства. В соответствии с теорией </w:t>
      </w:r>
      <w:proofErr w:type="spellStart"/>
      <w:r>
        <w:rPr>
          <w:sz w:val="28"/>
          <w:szCs w:val="28"/>
        </w:rPr>
        <w:lastRenderedPageBreak/>
        <w:t>транлятивного</w:t>
      </w:r>
      <w:proofErr w:type="spellEnd"/>
      <w:r>
        <w:rPr>
          <w:sz w:val="28"/>
          <w:szCs w:val="28"/>
        </w:rPr>
        <w:t xml:space="preserve"> правопреемства, последнее представляет собой собственно переход прав и обязанностей к правопреемнику.</w:t>
      </w:r>
    </w:p>
    <w:p w:rsidR="00434C0D" w:rsidRDefault="00434C0D" w:rsidP="00951478">
      <w:pPr>
        <w:pStyle w:val="Default"/>
        <w:spacing w:line="360" w:lineRule="auto"/>
        <w:ind w:firstLine="709"/>
        <w:jc w:val="both"/>
        <w:rPr>
          <w:sz w:val="28"/>
          <w:szCs w:val="28"/>
        </w:rPr>
      </w:pPr>
      <w:r>
        <w:rPr>
          <w:sz w:val="28"/>
          <w:szCs w:val="28"/>
        </w:rPr>
        <w:t>Имеется еще одна так называемая теория конститутивного правопреемства (теория дискретности правопреемства). Существо дискретной теории можно выразить словами В. С. Толстого, полагавшего, что термин «правопреемство  означает  лишь, что при наличии установленных юридических фактов происходит прекращение прав и обязанностей у одних из лиц и причинно-связанное возникновение их у других в том же или ином объёме»</w:t>
      </w:r>
      <w:r w:rsidR="00A64455">
        <w:rPr>
          <w:sz w:val="28"/>
          <w:szCs w:val="28"/>
        </w:rPr>
        <w:t>.</w:t>
      </w:r>
      <w:r>
        <w:rPr>
          <w:rStyle w:val="a5"/>
          <w:sz w:val="28"/>
          <w:szCs w:val="28"/>
        </w:rPr>
        <w:footnoteReference w:id="8"/>
      </w:r>
      <w:r>
        <w:rPr>
          <w:sz w:val="28"/>
          <w:szCs w:val="28"/>
        </w:rPr>
        <w:t xml:space="preserve"> То есть при правопреемстве не происходит переход прав и обязанностей от одного субъекта к другому, а происходит последовательное прекращение и возникновение прав и обязанностей.</w:t>
      </w:r>
    </w:p>
    <w:p w:rsidR="00434C0D" w:rsidRPr="00664B77" w:rsidRDefault="00434C0D" w:rsidP="00951478">
      <w:pPr>
        <w:pStyle w:val="Default"/>
        <w:spacing w:line="360" w:lineRule="auto"/>
        <w:ind w:firstLine="709"/>
        <w:jc w:val="both"/>
        <w:rPr>
          <w:color w:val="auto"/>
          <w:sz w:val="28"/>
          <w:szCs w:val="28"/>
        </w:rPr>
      </w:pPr>
      <w:r w:rsidRPr="00B00C50">
        <w:rPr>
          <w:color w:val="auto"/>
          <w:sz w:val="28"/>
          <w:szCs w:val="28"/>
        </w:rPr>
        <w:t>Законодатель в статье 1110</w:t>
      </w:r>
      <w:r>
        <w:rPr>
          <w:color w:val="auto"/>
          <w:sz w:val="28"/>
          <w:szCs w:val="28"/>
        </w:rPr>
        <w:t xml:space="preserve"> ГК РФ</w:t>
      </w:r>
      <w:r w:rsidRPr="00B00C50">
        <w:rPr>
          <w:color w:val="auto"/>
          <w:sz w:val="28"/>
          <w:szCs w:val="28"/>
        </w:rPr>
        <w:t xml:space="preserve"> закрепил принци</w:t>
      </w:r>
      <w:r>
        <w:rPr>
          <w:color w:val="auto"/>
          <w:sz w:val="28"/>
          <w:szCs w:val="28"/>
        </w:rPr>
        <w:t>п универсального правопреемства. В соответствии с названной статьей при наследовании имущество умершего (наследство)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ГК не следует иное. В данном случае речь идет о переходе к правопреемникам прав на наследственное имущество, принадлежавшие наследодателю на день открытия наследства</w:t>
      </w:r>
      <w:r w:rsidR="0009234A">
        <w:rPr>
          <w:color w:val="auto"/>
          <w:sz w:val="28"/>
          <w:szCs w:val="28"/>
        </w:rPr>
        <w:t>.</w:t>
      </w:r>
    </w:p>
    <w:p w:rsidR="008D07AB" w:rsidRDefault="008D07AB" w:rsidP="00951478">
      <w:pPr>
        <w:pStyle w:val="a7"/>
        <w:spacing w:before="0" w:beforeAutospacing="0" w:after="0" w:afterAutospacing="0" w:line="360" w:lineRule="auto"/>
        <w:ind w:firstLine="709"/>
        <w:jc w:val="both"/>
        <w:rPr>
          <w:sz w:val="28"/>
          <w:szCs w:val="28"/>
        </w:rPr>
      </w:pPr>
      <w:r>
        <w:rPr>
          <w:sz w:val="28"/>
          <w:szCs w:val="28"/>
        </w:rPr>
        <w:t xml:space="preserve">В соответствии со статьей 1112 ГК РФ в состав наследства входят принадлежащие наследодателю на день открытия наследства вещи, иное имущество, в том числе имущественные права и обязанности. </w:t>
      </w:r>
      <w:r w:rsidR="00D67F27" w:rsidRPr="00D67F27">
        <w:rPr>
          <w:sz w:val="28"/>
          <w:szCs w:val="28"/>
        </w:rPr>
        <w:t>М</w:t>
      </w:r>
      <w:r w:rsidRPr="00D67F27">
        <w:rPr>
          <w:sz w:val="28"/>
          <w:szCs w:val="28"/>
        </w:rPr>
        <w:t>есто</w:t>
      </w:r>
      <w:r w:rsidR="00D67F27" w:rsidRPr="00D67F27">
        <w:rPr>
          <w:sz w:val="28"/>
          <w:szCs w:val="28"/>
        </w:rPr>
        <w:t xml:space="preserve"> наследодателя в договорах, в которых он участвовал</w:t>
      </w:r>
      <w:r w:rsidRPr="00D67F27">
        <w:rPr>
          <w:sz w:val="28"/>
          <w:szCs w:val="28"/>
        </w:rPr>
        <w:t xml:space="preserve"> занимают его наследники, исключение составляют только договоры, тесно связанные с личностью наследодателя (статья 418 ГК РФ).</w:t>
      </w:r>
    </w:p>
    <w:p w:rsidR="008D07AB" w:rsidRDefault="008D07AB" w:rsidP="00951478">
      <w:pPr>
        <w:pStyle w:val="a7"/>
        <w:spacing w:before="0" w:beforeAutospacing="0" w:after="0" w:afterAutospacing="0" w:line="360" w:lineRule="auto"/>
        <w:ind w:firstLine="709"/>
        <w:jc w:val="both"/>
        <w:rPr>
          <w:sz w:val="28"/>
          <w:szCs w:val="28"/>
        </w:rPr>
      </w:pPr>
      <w:r>
        <w:rPr>
          <w:sz w:val="28"/>
          <w:szCs w:val="28"/>
        </w:rPr>
        <w:t>Как известно, срок для принятия наследства составляет шесть месяцев со дня его открытия. В</w:t>
      </w:r>
      <w:r w:rsidRPr="00045511">
        <w:rPr>
          <w:sz w:val="28"/>
          <w:szCs w:val="28"/>
        </w:rPr>
        <w:t xml:space="preserve"> </w:t>
      </w:r>
      <w:r>
        <w:rPr>
          <w:sz w:val="28"/>
          <w:szCs w:val="28"/>
        </w:rPr>
        <w:t>шестимесячный период круг наследников может меняться, следовательно, будет сохраняться «</w:t>
      </w:r>
      <w:r w:rsidRPr="00664B77">
        <w:rPr>
          <w:sz w:val="28"/>
          <w:szCs w:val="28"/>
        </w:rPr>
        <w:t>правовая</w:t>
      </w:r>
      <w:r>
        <w:rPr>
          <w:sz w:val="28"/>
          <w:szCs w:val="28"/>
        </w:rPr>
        <w:t xml:space="preserve"> неопределенность»</w:t>
      </w:r>
      <w:r w:rsidR="00AE15E7">
        <w:rPr>
          <w:sz w:val="28"/>
          <w:szCs w:val="28"/>
        </w:rPr>
        <w:t xml:space="preserve"> в смысле субъектного состава на стороне наследодателя. Следовательно,</w:t>
      </w:r>
      <w:r>
        <w:rPr>
          <w:sz w:val="28"/>
          <w:szCs w:val="28"/>
        </w:rPr>
        <w:t xml:space="preserve"> реализация прав и </w:t>
      </w:r>
      <w:r>
        <w:rPr>
          <w:sz w:val="28"/>
          <w:szCs w:val="28"/>
        </w:rPr>
        <w:lastRenderedPageBreak/>
        <w:t>обязанностей возникших из договора, принадлежащих умершему, практически будет исключена, тоже самое можно ск</w:t>
      </w:r>
      <w:r w:rsidRPr="00E96B2D">
        <w:rPr>
          <w:sz w:val="28"/>
          <w:szCs w:val="28"/>
        </w:rPr>
        <w:t>а</w:t>
      </w:r>
      <w:r>
        <w:rPr>
          <w:sz w:val="28"/>
          <w:szCs w:val="28"/>
        </w:rPr>
        <w:t>зать и про реализацию</w:t>
      </w:r>
      <w:r w:rsidRPr="00E96B2D">
        <w:rPr>
          <w:sz w:val="28"/>
          <w:szCs w:val="28"/>
        </w:rPr>
        <w:t xml:space="preserve"> прав и обязанностей кон</w:t>
      </w:r>
      <w:r>
        <w:rPr>
          <w:sz w:val="28"/>
          <w:szCs w:val="28"/>
        </w:rPr>
        <w:t>трагентов умершего по договору.</w:t>
      </w:r>
      <w:r>
        <w:rPr>
          <w:rStyle w:val="a5"/>
          <w:rFonts w:eastAsia="Calibri"/>
          <w:sz w:val="28"/>
          <w:szCs w:val="28"/>
        </w:rPr>
        <w:footnoteReference w:id="9"/>
      </w:r>
      <w:r>
        <w:rPr>
          <w:sz w:val="28"/>
          <w:szCs w:val="28"/>
        </w:rPr>
        <w:t xml:space="preserve"> Только по истечении срока на принятие наследства будет определен к</w:t>
      </w:r>
      <w:r w:rsidR="00C50ED2">
        <w:rPr>
          <w:sz w:val="28"/>
          <w:szCs w:val="28"/>
        </w:rPr>
        <w:t>руг наследников, и</w:t>
      </w:r>
      <w:r>
        <w:rPr>
          <w:sz w:val="28"/>
          <w:szCs w:val="28"/>
        </w:rPr>
        <w:t xml:space="preserve"> наследник(и) приобретает возможность реализовать права, вошедшие в состав наследственного имущества, а в отношении наследников становится возможным принудительное исполнение обязательства, перешедшего от наследодателя.</w:t>
      </w:r>
    </w:p>
    <w:p w:rsidR="008D07AB" w:rsidRPr="00E96B2D" w:rsidRDefault="00DE1AB4" w:rsidP="00951478">
      <w:pPr>
        <w:pStyle w:val="a7"/>
        <w:spacing w:before="0" w:beforeAutospacing="0" w:after="0" w:afterAutospacing="0" w:line="360" w:lineRule="auto"/>
        <w:ind w:firstLine="709"/>
        <w:jc w:val="both"/>
        <w:rPr>
          <w:sz w:val="28"/>
          <w:szCs w:val="28"/>
        </w:rPr>
      </w:pPr>
      <w:r>
        <w:t xml:space="preserve"> </w:t>
      </w:r>
      <w:r w:rsidR="00AE15E7">
        <w:rPr>
          <w:sz w:val="28"/>
          <w:szCs w:val="28"/>
        </w:rPr>
        <w:t>Таким образом,</w:t>
      </w:r>
      <w:r w:rsidR="0009234A">
        <w:rPr>
          <w:sz w:val="28"/>
          <w:szCs w:val="28"/>
        </w:rPr>
        <w:t xml:space="preserve"> отметим, что</w:t>
      </w:r>
      <w:r w:rsidR="00AE15E7">
        <w:rPr>
          <w:sz w:val="28"/>
          <w:szCs w:val="28"/>
        </w:rPr>
        <w:t xml:space="preserve"> ф</w:t>
      </w:r>
      <w:r w:rsidR="008D07AB">
        <w:rPr>
          <w:sz w:val="28"/>
          <w:szCs w:val="28"/>
        </w:rPr>
        <w:t xml:space="preserve">акт наступления смерти наследодателя - стороны договора исключает всякую динамику исполнения обязательства в период </w:t>
      </w:r>
      <w:r w:rsidR="00AE15E7">
        <w:rPr>
          <w:sz w:val="28"/>
          <w:szCs w:val="28"/>
        </w:rPr>
        <w:t>«</w:t>
      </w:r>
      <w:r w:rsidR="008D07AB" w:rsidRPr="00664B77">
        <w:rPr>
          <w:sz w:val="28"/>
          <w:szCs w:val="28"/>
        </w:rPr>
        <w:t>правовой</w:t>
      </w:r>
      <w:r w:rsidR="008D07AB">
        <w:rPr>
          <w:sz w:val="28"/>
          <w:szCs w:val="28"/>
        </w:rPr>
        <w:t xml:space="preserve"> неопределенности</w:t>
      </w:r>
      <w:r w:rsidR="00AE15E7">
        <w:rPr>
          <w:sz w:val="28"/>
          <w:szCs w:val="28"/>
        </w:rPr>
        <w:t>»</w:t>
      </w:r>
      <w:r w:rsidR="008D07AB">
        <w:rPr>
          <w:sz w:val="28"/>
          <w:szCs w:val="28"/>
        </w:rPr>
        <w:t>, вызванной открытием наследства.</w:t>
      </w:r>
    </w:p>
    <w:p w:rsidR="00A6447A" w:rsidRPr="00A6447A" w:rsidRDefault="008D07AB" w:rsidP="00951478">
      <w:pPr>
        <w:pStyle w:val="a7"/>
        <w:spacing w:before="0" w:beforeAutospacing="0" w:after="0" w:afterAutospacing="0" w:line="360" w:lineRule="auto"/>
        <w:ind w:firstLine="709"/>
        <w:jc w:val="both"/>
        <w:rPr>
          <w:color w:val="FF0000"/>
          <w:sz w:val="28"/>
          <w:szCs w:val="28"/>
        </w:rPr>
      </w:pPr>
      <w:r w:rsidRPr="00E96B2D">
        <w:rPr>
          <w:sz w:val="28"/>
          <w:szCs w:val="28"/>
        </w:rPr>
        <w:t>О. С Иоффе писал: «В промежутке между открытием и принятием наследства обла</w:t>
      </w:r>
      <w:r>
        <w:rPr>
          <w:sz w:val="28"/>
          <w:szCs w:val="28"/>
        </w:rPr>
        <w:t>датель входящих в его состав прав и обязанностей не определен. Но он обязательно будет определен (поскольку переход наследства к тому или иному лицу не отвратим), и как только это произойдет, станет ясно, кому принадлежали соответствующие права и обязанности с момента смерти их носителя (поскольку акту принятия наследства придается обратная сила). А временная неопределенность субъекта прав и обязанностей, если он при всех обстоятельствах должен быть определен, не равнозначна его отсутствию».</w:t>
      </w:r>
      <w:r>
        <w:rPr>
          <w:rStyle w:val="a5"/>
          <w:rFonts w:eastAsia="Calibri"/>
          <w:sz w:val="28"/>
          <w:szCs w:val="28"/>
        </w:rPr>
        <w:footnoteReference w:id="10"/>
      </w:r>
    </w:p>
    <w:p w:rsidR="008D07AB" w:rsidRPr="00414017" w:rsidRDefault="00B00451" w:rsidP="00951478">
      <w:pPr>
        <w:pStyle w:val="a7"/>
        <w:spacing w:before="0" w:beforeAutospacing="0" w:after="0" w:afterAutospacing="0" w:line="360" w:lineRule="auto"/>
        <w:ind w:firstLine="709"/>
        <w:jc w:val="both"/>
        <w:rPr>
          <w:sz w:val="28"/>
          <w:szCs w:val="28"/>
        </w:rPr>
      </w:pPr>
      <w:r>
        <w:rPr>
          <w:sz w:val="28"/>
          <w:szCs w:val="28"/>
        </w:rPr>
        <w:t>Римские юристы, чтобы</w:t>
      </w:r>
      <w:r w:rsidR="008D07AB" w:rsidRPr="00414017">
        <w:rPr>
          <w:sz w:val="28"/>
          <w:szCs w:val="28"/>
        </w:rPr>
        <w:t xml:space="preserve"> оправдать приобретение прав и обязанностей «лежа</w:t>
      </w:r>
      <w:r>
        <w:rPr>
          <w:sz w:val="28"/>
          <w:szCs w:val="28"/>
        </w:rPr>
        <w:t>чим» наследством,</w:t>
      </w:r>
      <w:r w:rsidR="008D07AB" w:rsidRPr="00414017">
        <w:rPr>
          <w:sz w:val="28"/>
          <w:szCs w:val="28"/>
        </w:rPr>
        <w:t xml:space="preserve"> прибегали к некоторым фикциям, иной раз приписывая обратную силу принятию наследства наследником, начиная с момента смерти </w:t>
      </w:r>
      <w:proofErr w:type="spellStart"/>
      <w:r w:rsidR="008D07AB" w:rsidRPr="00414017">
        <w:rPr>
          <w:sz w:val="28"/>
          <w:szCs w:val="28"/>
        </w:rPr>
        <w:t>de</w:t>
      </w:r>
      <w:proofErr w:type="spellEnd"/>
      <w:r w:rsidR="008D07AB" w:rsidRPr="00414017">
        <w:rPr>
          <w:sz w:val="28"/>
          <w:szCs w:val="28"/>
        </w:rPr>
        <w:t xml:space="preserve"> </w:t>
      </w:r>
      <w:proofErr w:type="spellStart"/>
      <w:r w:rsidR="008D07AB" w:rsidRPr="00414017">
        <w:rPr>
          <w:sz w:val="28"/>
          <w:szCs w:val="28"/>
        </w:rPr>
        <w:t>cuius</w:t>
      </w:r>
      <w:proofErr w:type="spellEnd"/>
      <w:r w:rsidR="008D07AB" w:rsidRPr="00414017">
        <w:rPr>
          <w:sz w:val="28"/>
          <w:szCs w:val="28"/>
        </w:rPr>
        <w:t>, а иногда усматривая в «лежачем» наследстве как бы продолжение личности покойного вплоть д</w:t>
      </w:r>
      <w:r w:rsidR="008D07AB">
        <w:rPr>
          <w:sz w:val="28"/>
          <w:szCs w:val="28"/>
        </w:rPr>
        <w:t>о момента принятия наследником.</w:t>
      </w:r>
      <w:r w:rsidR="008D07AB">
        <w:rPr>
          <w:rStyle w:val="a5"/>
          <w:rFonts w:eastAsia="Calibri"/>
          <w:sz w:val="28"/>
          <w:szCs w:val="28"/>
        </w:rPr>
        <w:footnoteReference w:id="11"/>
      </w:r>
      <w:r w:rsidR="008D07AB" w:rsidRPr="00414017">
        <w:rPr>
          <w:sz w:val="28"/>
          <w:szCs w:val="28"/>
        </w:rPr>
        <w:t xml:space="preserve"> </w:t>
      </w:r>
    </w:p>
    <w:p w:rsidR="008D07AB" w:rsidRDefault="008D07AB" w:rsidP="00951478">
      <w:pPr>
        <w:pStyle w:val="a7"/>
        <w:spacing w:before="0" w:beforeAutospacing="0" w:after="0" w:afterAutospacing="0" w:line="360" w:lineRule="auto"/>
        <w:ind w:firstLine="709"/>
        <w:jc w:val="both"/>
        <w:rPr>
          <w:sz w:val="28"/>
          <w:szCs w:val="28"/>
        </w:rPr>
      </w:pPr>
      <w:r w:rsidRPr="00414017">
        <w:rPr>
          <w:sz w:val="28"/>
          <w:szCs w:val="28"/>
        </w:rPr>
        <w:lastRenderedPageBreak/>
        <w:t>Наш законодатель ввел фикцию –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 (</w:t>
      </w:r>
      <w:r w:rsidR="00A6447A">
        <w:rPr>
          <w:sz w:val="28"/>
          <w:szCs w:val="28"/>
        </w:rPr>
        <w:t>пункт 4 статьи</w:t>
      </w:r>
      <w:r w:rsidRPr="00414017">
        <w:rPr>
          <w:sz w:val="28"/>
          <w:szCs w:val="28"/>
        </w:rPr>
        <w:t xml:space="preserve"> 1152 </w:t>
      </w:r>
      <w:r w:rsidR="00A6447A">
        <w:rPr>
          <w:sz w:val="28"/>
          <w:szCs w:val="28"/>
        </w:rPr>
        <w:t>ГК РФ</w:t>
      </w:r>
      <w:r w:rsidRPr="00414017">
        <w:rPr>
          <w:sz w:val="28"/>
          <w:szCs w:val="28"/>
        </w:rPr>
        <w:t xml:space="preserve">). </w:t>
      </w:r>
    </w:p>
    <w:p w:rsidR="0009234A" w:rsidRDefault="008D07AB" w:rsidP="00951478">
      <w:pPr>
        <w:pStyle w:val="a7"/>
        <w:spacing w:before="0" w:beforeAutospacing="0" w:after="0" w:afterAutospacing="0" w:line="360" w:lineRule="auto"/>
        <w:ind w:firstLine="709"/>
        <w:jc w:val="both"/>
        <w:rPr>
          <w:sz w:val="28"/>
          <w:szCs w:val="28"/>
        </w:rPr>
      </w:pPr>
      <w:r w:rsidRPr="001F0C25">
        <w:rPr>
          <w:sz w:val="28"/>
          <w:szCs w:val="28"/>
        </w:rPr>
        <w:t xml:space="preserve">Вместе с тем, несмотря на то, что в законодательстве заложен механизм, обеспечивающий непрерывность перехода имущественных прав </w:t>
      </w:r>
      <w:r w:rsidR="00A6447A">
        <w:rPr>
          <w:sz w:val="28"/>
          <w:szCs w:val="28"/>
        </w:rPr>
        <w:t xml:space="preserve">и обязанностей </w:t>
      </w:r>
      <w:r w:rsidRPr="001F0C25">
        <w:rPr>
          <w:sz w:val="28"/>
          <w:szCs w:val="28"/>
        </w:rPr>
        <w:t xml:space="preserve">наследодателя к наследникам, в любом случае </w:t>
      </w:r>
      <w:r w:rsidR="00A6447A">
        <w:rPr>
          <w:sz w:val="28"/>
          <w:szCs w:val="28"/>
          <w:lang w:val="en-US"/>
        </w:rPr>
        <w:t>de</w:t>
      </w:r>
      <w:r w:rsidR="00A6447A" w:rsidRPr="00A6447A">
        <w:rPr>
          <w:sz w:val="28"/>
          <w:szCs w:val="28"/>
        </w:rPr>
        <w:t xml:space="preserve"> </w:t>
      </w:r>
      <w:r w:rsidR="00A6447A">
        <w:rPr>
          <w:sz w:val="28"/>
          <w:szCs w:val="28"/>
          <w:lang w:val="en-US"/>
        </w:rPr>
        <w:t>facto</w:t>
      </w:r>
      <w:r w:rsidR="00A6447A" w:rsidRPr="00A6447A">
        <w:rPr>
          <w:sz w:val="28"/>
          <w:szCs w:val="28"/>
        </w:rPr>
        <w:t xml:space="preserve"> </w:t>
      </w:r>
      <w:r w:rsidRPr="001F0C25">
        <w:rPr>
          <w:sz w:val="28"/>
          <w:szCs w:val="28"/>
        </w:rPr>
        <w:t>существует временный период неопределенности</w:t>
      </w:r>
      <w:r w:rsidR="003B516E">
        <w:rPr>
          <w:sz w:val="28"/>
          <w:szCs w:val="28"/>
        </w:rPr>
        <w:t xml:space="preserve"> как</w:t>
      </w:r>
      <w:r w:rsidRPr="001F0C25">
        <w:rPr>
          <w:sz w:val="28"/>
          <w:szCs w:val="28"/>
        </w:rPr>
        <w:t xml:space="preserve"> </w:t>
      </w:r>
      <w:r w:rsidR="00A6447A">
        <w:rPr>
          <w:sz w:val="28"/>
          <w:szCs w:val="28"/>
        </w:rPr>
        <w:t>в смысле субъектного состава на стороне наследодателя</w:t>
      </w:r>
      <w:r w:rsidR="003B516E">
        <w:rPr>
          <w:sz w:val="28"/>
          <w:szCs w:val="28"/>
        </w:rPr>
        <w:t xml:space="preserve"> в договорах, в которых участвовал наследодатель т</w:t>
      </w:r>
      <w:r w:rsidR="002A6E95">
        <w:rPr>
          <w:sz w:val="28"/>
          <w:szCs w:val="28"/>
        </w:rPr>
        <w:t xml:space="preserve">ак и неопределенность </w:t>
      </w:r>
      <w:r w:rsidR="00951478">
        <w:rPr>
          <w:sz w:val="28"/>
          <w:szCs w:val="28"/>
        </w:rPr>
        <w:t>правового положения,</w:t>
      </w:r>
      <w:r w:rsidR="003B516E">
        <w:rPr>
          <w:sz w:val="28"/>
          <w:szCs w:val="28"/>
        </w:rPr>
        <w:t xml:space="preserve"> </w:t>
      </w:r>
      <w:r w:rsidRPr="001F0C25">
        <w:rPr>
          <w:sz w:val="28"/>
          <w:szCs w:val="28"/>
        </w:rPr>
        <w:t>принадлежавшего</w:t>
      </w:r>
      <w:r w:rsidR="003B516E">
        <w:rPr>
          <w:sz w:val="28"/>
          <w:szCs w:val="28"/>
        </w:rPr>
        <w:t xml:space="preserve"> </w:t>
      </w:r>
      <w:r w:rsidRPr="001F0C25">
        <w:rPr>
          <w:sz w:val="28"/>
          <w:szCs w:val="28"/>
        </w:rPr>
        <w:t>наследодателю имущества.</w:t>
      </w:r>
    </w:p>
    <w:p w:rsidR="0009234A" w:rsidRPr="00414017" w:rsidRDefault="0009234A" w:rsidP="008D07AB">
      <w:pPr>
        <w:pStyle w:val="a7"/>
        <w:spacing w:before="0" w:beforeAutospacing="0" w:after="0" w:afterAutospacing="0" w:line="360" w:lineRule="auto"/>
        <w:jc w:val="both"/>
        <w:rPr>
          <w:sz w:val="28"/>
          <w:szCs w:val="28"/>
        </w:rPr>
      </w:pPr>
    </w:p>
    <w:p w:rsidR="00A64455" w:rsidRDefault="008D07AB" w:rsidP="00A154A8">
      <w:pPr>
        <w:pStyle w:val="1"/>
        <w:numPr>
          <w:ilvl w:val="1"/>
          <w:numId w:val="11"/>
        </w:numPr>
        <w:spacing w:before="0" w:beforeAutospacing="0" w:after="0" w:afterAutospacing="0" w:line="360" w:lineRule="auto"/>
        <w:ind w:left="0" w:firstLine="0"/>
        <w:jc w:val="center"/>
        <w:rPr>
          <w:sz w:val="28"/>
          <w:szCs w:val="28"/>
        </w:rPr>
      </w:pPr>
      <w:bookmarkStart w:id="5" w:name="_Toc481415333"/>
      <w:bookmarkStart w:id="6" w:name="_Toc481415451"/>
      <w:r w:rsidRPr="002E59ED">
        <w:rPr>
          <w:sz w:val="28"/>
          <w:szCs w:val="28"/>
        </w:rPr>
        <w:t>Нас</w:t>
      </w:r>
      <w:r w:rsidR="006F3DB7" w:rsidRPr="002E59ED">
        <w:rPr>
          <w:sz w:val="28"/>
          <w:szCs w:val="28"/>
        </w:rPr>
        <w:t>ледование прав и обязанностей</w:t>
      </w:r>
      <w:r w:rsidR="00FE1E28" w:rsidRPr="002E59ED">
        <w:rPr>
          <w:sz w:val="28"/>
          <w:szCs w:val="28"/>
        </w:rPr>
        <w:t xml:space="preserve"> наследодателя</w:t>
      </w:r>
      <w:r w:rsidR="002E59ED" w:rsidRPr="002E59ED">
        <w:rPr>
          <w:sz w:val="28"/>
          <w:szCs w:val="28"/>
        </w:rPr>
        <w:t xml:space="preserve"> </w:t>
      </w:r>
    </w:p>
    <w:p w:rsidR="008D07AB" w:rsidRPr="002E59ED" w:rsidRDefault="00A64455" w:rsidP="00A154A8">
      <w:pPr>
        <w:pStyle w:val="1"/>
        <w:spacing w:before="0" w:beforeAutospacing="0" w:after="0" w:afterAutospacing="0" w:line="360" w:lineRule="auto"/>
        <w:rPr>
          <w:sz w:val="28"/>
          <w:szCs w:val="28"/>
        </w:rPr>
      </w:pPr>
      <w:r>
        <w:rPr>
          <w:sz w:val="28"/>
          <w:szCs w:val="28"/>
        </w:rPr>
        <w:t xml:space="preserve">                                                 </w:t>
      </w:r>
      <w:r w:rsidR="006F3DB7" w:rsidRPr="002E59ED">
        <w:rPr>
          <w:sz w:val="28"/>
          <w:szCs w:val="28"/>
        </w:rPr>
        <w:t>по договору</w:t>
      </w:r>
      <w:r w:rsidR="004B250D" w:rsidRPr="002E59ED">
        <w:rPr>
          <w:sz w:val="28"/>
          <w:szCs w:val="28"/>
        </w:rPr>
        <w:t xml:space="preserve"> купли-продажи</w:t>
      </w:r>
      <w:bookmarkEnd w:id="5"/>
      <w:bookmarkEnd w:id="6"/>
    </w:p>
    <w:p w:rsidR="008D07AB" w:rsidRDefault="008D07AB" w:rsidP="00A154A8">
      <w:pPr>
        <w:pStyle w:val="a7"/>
        <w:spacing w:before="0" w:beforeAutospacing="0" w:after="0" w:afterAutospacing="0" w:line="360" w:lineRule="auto"/>
        <w:ind w:firstLine="709"/>
        <w:jc w:val="both"/>
        <w:rPr>
          <w:sz w:val="28"/>
          <w:szCs w:val="28"/>
        </w:rPr>
      </w:pPr>
      <w:r>
        <w:rPr>
          <w:sz w:val="28"/>
          <w:szCs w:val="28"/>
        </w:rPr>
        <w:t>Одним из самых распространенных договоров, участником которого может быть наследодатель, - договор купли продажи.</w:t>
      </w:r>
    </w:p>
    <w:p w:rsidR="008D07AB" w:rsidRDefault="008D07AB" w:rsidP="00951478">
      <w:pPr>
        <w:pStyle w:val="a7"/>
        <w:spacing w:before="0" w:beforeAutospacing="0" w:after="0" w:afterAutospacing="0" w:line="360" w:lineRule="auto"/>
        <w:ind w:firstLine="709"/>
        <w:jc w:val="both"/>
        <w:rPr>
          <w:sz w:val="28"/>
          <w:szCs w:val="28"/>
        </w:rPr>
      </w:pPr>
      <w:r w:rsidRPr="00414017">
        <w:rPr>
          <w:sz w:val="28"/>
          <w:szCs w:val="28"/>
        </w:rPr>
        <w:t xml:space="preserve">В соответствии со статьей 454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w:t>
      </w:r>
    </w:p>
    <w:p w:rsidR="008D07AB" w:rsidRDefault="008D07AB" w:rsidP="00951478">
      <w:pPr>
        <w:pStyle w:val="a7"/>
        <w:spacing w:before="0" w:beforeAutospacing="0" w:after="0" w:afterAutospacing="0" w:line="360" w:lineRule="auto"/>
        <w:ind w:firstLine="709"/>
        <w:jc w:val="both"/>
        <w:rPr>
          <w:sz w:val="28"/>
          <w:szCs w:val="28"/>
        </w:rPr>
      </w:pPr>
      <w:r>
        <w:rPr>
          <w:sz w:val="28"/>
          <w:szCs w:val="28"/>
        </w:rPr>
        <w:t xml:space="preserve">Основание </w:t>
      </w:r>
      <w:r w:rsidR="001671FF">
        <w:rPr>
          <w:sz w:val="28"/>
          <w:szCs w:val="28"/>
        </w:rPr>
        <w:t>(</w:t>
      </w:r>
      <w:r>
        <w:rPr>
          <w:sz w:val="28"/>
          <w:szCs w:val="28"/>
        </w:rPr>
        <w:t>направленность</w:t>
      </w:r>
      <w:r w:rsidR="001671FF">
        <w:rPr>
          <w:sz w:val="28"/>
          <w:szCs w:val="28"/>
        </w:rPr>
        <w:t>)</w:t>
      </w:r>
      <w:r>
        <w:rPr>
          <w:sz w:val="28"/>
          <w:szCs w:val="28"/>
        </w:rPr>
        <w:t xml:space="preserve"> договора купли-продажи производно от объективных экономических законов и связано с товарным оборотом, где покупатель удовлетворяет свою потребность посредством приобретения товара, а продавец – его отчуждения за деньги. Основание (направленность) договора купли-продажи состоит в приобретении продавцом права на деньги (покупную цену) и в приобретении покупателем права на вещь (предмет договора). Говоря иначе, договор направлен на переход права (собственности, иного вещного права) на определенное число наличных денежных знаков, а при безналичной плате – на переход обязательственного права требования на определенную сумму </w:t>
      </w:r>
      <w:r>
        <w:rPr>
          <w:sz w:val="28"/>
          <w:szCs w:val="28"/>
        </w:rPr>
        <w:lastRenderedPageBreak/>
        <w:t>безналичных денег; его основание (направленность) - бесповоротная обоюдная смена правообладателей.</w:t>
      </w:r>
      <w:r>
        <w:rPr>
          <w:rStyle w:val="a5"/>
          <w:rFonts w:eastAsia="Calibri"/>
          <w:sz w:val="28"/>
          <w:szCs w:val="28"/>
        </w:rPr>
        <w:footnoteReference w:id="12"/>
      </w:r>
    </w:p>
    <w:p w:rsidR="00EE548A" w:rsidRDefault="00431CB3" w:rsidP="00951478">
      <w:pPr>
        <w:pStyle w:val="a7"/>
        <w:spacing w:before="0" w:beforeAutospacing="0" w:after="0" w:afterAutospacing="0" w:line="360" w:lineRule="auto"/>
        <w:ind w:firstLine="709"/>
        <w:jc w:val="both"/>
        <w:rPr>
          <w:sz w:val="28"/>
          <w:szCs w:val="28"/>
        </w:rPr>
      </w:pPr>
      <w:r>
        <w:rPr>
          <w:sz w:val="28"/>
          <w:szCs w:val="28"/>
        </w:rPr>
        <w:t>М</w:t>
      </w:r>
      <w:r w:rsidR="008D07AB">
        <w:rPr>
          <w:sz w:val="28"/>
          <w:szCs w:val="28"/>
        </w:rPr>
        <w:t>ежду заключением договора купли-пр</w:t>
      </w:r>
      <w:r w:rsidR="00BA56F8">
        <w:rPr>
          <w:sz w:val="28"/>
          <w:szCs w:val="28"/>
        </w:rPr>
        <w:t>одажи и передачей</w:t>
      </w:r>
      <w:r>
        <w:rPr>
          <w:sz w:val="28"/>
          <w:szCs w:val="28"/>
        </w:rPr>
        <w:t xml:space="preserve"> товара возможен разрыв, и</w:t>
      </w:r>
      <w:r w:rsidR="008D07AB">
        <w:rPr>
          <w:sz w:val="28"/>
          <w:szCs w:val="28"/>
        </w:rPr>
        <w:t xml:space="preserve"> покупатель становиться собственником товара не в момент заключения договора, а в момент его передачи </w:t>
      </w:r>
      <w:r w:rsidR="001671FF">
        <w:rPr>
          <w:sz w:val="28"/>
          <w:szCs w:val="28"/>
        </w:rPr>
        <w:t xml:space="preserve">если иное не предусмотрено законом или договором </w:t>
      </w:r>
      <w:r>
        <w:rPr>
          <w:sz w:val="28"/>
          <w:szCs w:val="28"/>
        </w:rPr>
        <w:t>(пункт 1 статьи</w:t>
      </w:r>
      <w:r w:rsidR="008D07AB">
        <w:rPr>
          <w:sz w:val="28"/>
          <w:szCs w:val="28"/>
        </w:rPr>
        <w:t xml:space="preserve"> 223 ГК РФ).</w:t>
      </w:r>
      <w:r w:rsidR="00370C90">
        <w:rPr>
          <w:sz w:val="28"/>
          <w:szCs w:val="28"/>
        </w:rPr>
        <w:t xml:space="preserve"> </w:t>
      </w:r>
      <w:r w:rsidR="00982CE5">
        <w:rPr>
          <w:sz w:val="28"/>
          <w:szCs w:val="28"/>
        </w:rPr>
        <w:t>Представим</w:t>
      </w:r>
      <w:r w:rsidR="001671FF">
        <w:rPr>
          <w:sz w:val="28"/>
          <w:szCs w:val="28"/>
        </w:rPr>
        <w:t xml:space="preserve"> ситуацию</w:t>
      </w:r>
      <w:r w:rsidR="008D07AB">
        <w:rPr>
          <w:sz w:val="28"/>
          <w:szCs w:val="28"/>
        </w:rPr>
        <w:t xml:space="preserve">, что в период между заключением </w:t>
      </w:r>
      <w:r w:rsidR="001671FF">
        <w:rPr>
          <w:sz w:val="28"/>
          <w:szCs w:val="28"/>
        </w:rPr>
        <w:t xml:space="preserve">договора </w:t>
      </w:r>
      <w:r w:rsidR="008D07AB">
        <w:rPr>
          <w:sz w:val="28"/>
          <w:szCs w:val="28"/>
        </w:rPr>
        <w:t>и передачей товара умирает продавец. Что происходит с обязательством умершего</w:t>
      </w:r>
      <w:r>
        <w:rPr>
          <w:sz w:val="28"/>
          <w:szCs w:val="28"/>
        </w:rPr>
        <w:t xml:space="preserve"> продавца</w:t>
      </w:r>
      <w:r w:rsidR="008D07AB">
        <w:rPr>
          <w:sz w:val="28"/>
          <w:szCs w:val="28"/>
        </w:rPr>
        <w:t xml:space="preserve"> предоставить товар покупателю? Понятно, что в связи со смертью продавца его правоспособность прекращается, а вместе </w:t>
      </w:r>
      <w:r w:rsidR="001671FF">
        <w:rPr>
          <w:sz w:val="28"/>
          <w:szCs w:val="28"/>
        </w:rPr>
        <w:t xml:space="preserve">с ней прекращается способность </w:t>
      </w:r>
      <w:r w:rsidR="008D07AB">
        <w:rPr>
          <w:sz w:val="28"/>
          <w:szCs w:val="28"/>
        </w:rPr>
        <w:t xml:space="preserve">иметь имущество на праве собственности, </w:t>
      </w:r>
      <w:r>
        <w:rPr>
          <w:sz w:val="28"/>
          <w:szCs w:val="28"/>
        </w:rPr>
        <w:t>способность совершать сделки, а также</w:t>
      </w:r>
      <w:r w:rsidR="008D07AB">
        <w:rPr>
          <w:sz w:val="28"/>
          <w:szCs w:val="28"/>
        </w:rPr>
        <w:t xml:space="preserve"> совершать ины</w:t>
      </w:r>
      <w:r>
        <w:rPr>
          <w:sz w:val="28"/>
          <w:szCs w:val="28"/>
        </w:rPr>
        <w:t xml:space="preserve">е юридически значимые действия. </w:t>
      </w:r>
      <w:r w:rsidR="003B6CBB">
        <w:rPr>
          <w:sz w:val="28"/>
          <w:szCs w:val="28"/>
        </w:rPr>
        <w:t>Получается</w:t>
      </w:r>
      <w:r w:rsidR="008D07AB" w:rsidRPr="00B40B67">
        <w:rPr>
          <w:sz w:val="28"/>
          <w:szCs w:val="28"/>
        </w:rPr>
        <w:t>, несмотря на то</w:t>
      </w:r>
      <w:r w:rsidR="00982CE5">
        <w:rPr>
          <w:sz w:val="28"/>
          <w:szCs w:val="28"/>
        </w:rPr>
        <w:t>,</w:t>
      </w:r>
      <w:r w:rsidR="008D07AB" w:rsidRPr="00B40B67">
        <w:rPr>
          <w:sz w:val="28"/>
          <w:szCs w:val="28"/>
        </w:rPr>
        <w:t xml:space="preserve"> что продавец взял на</w:t>
      </w:r>
      <w:r w:rsidR="00BA56F8">
        <w:rPr>
          <w:sz w:val="28"/>
          <w:szCs w:val="28"/>
        </w:rPr>
        <w:t xml:space="preserve"> себя</w:t>
      </w:r>
      <w:r w:rsidR="008D07AB" w:rsidRPr="00B40B67">
        <w:rPr>
          <w:sz w:val="28"/>
          <w:szCs w:val="28"/>
        </w:rPr>
        <w:t xml:space="preserve"> обязательство передать право собственности, передать оно его не сможет.</w:t>
      </w:r>
      <w:r w:rsidR="00370C90">
        <w:rPr>
          <w:sz w:val="28"/>
          <w:szCs w:val="28"/>
        </w:rPr>
        <w:t xml:space="preserve"> Исполнять обязательство по передаче права</w:t>
      </w:r>
      <w:r w:rsidR="008D07AB" w:rsidRPr="00B40B67">
        <w:rPr>
          <w:sz w:val="28"/>
          <w:szCs w:val="28"/>
        </w:rPr>
        <w:t xml:space="preserve"> собс</w:t>
      </w:r>
      <w:r w:rsidR="00982CE5">
        <w:rPr>
          <w:sz w:val="28"/>
          <w:szCs w:val="28"/>
        </w:rPr>
        <w:t>твенности на товар</w:t>
      </w:r>
      <w:r w:rsidR="00C85342">
        <w:rPr>
          <w:sz w:val="28"/>
          <w:szCs w:val="28"/>
        </w:rPr>
        <w:t xml:space="preserve"> будет</w:t>
      </w:r>
      <w:r w:rsidR="008D07AB" w:rsidRPr="00B40B67">
        <w:rPr>
          <w:sz w:val="28"/>
          <w:szCs w:val="28"/>
        </w:rPr>
        <w:t xml:space="preserve"> </w:t>
      </w:r>
      <w:r w:rsidR="00370C90">
        <w:rPr>
          <w:sz w:val="28"/>
          <w:szCs w:val="28"/>
        </w:rPr>
        <w:t>наследник</w:t>
      </w:r>
      <w:r w:rsidR="00EE548A">
        <w:rPr>
          <w:sz w:val="28"/>
          <w:szCs w:val="28"/>
        </w:rPr>
        <w:t xml:space="preserve">, </w:t>
      </w:r>
      <w:r w:rsidR="00982CE5">
        <w:rPr>
          <w:sz w:val="28"/>
          <w:szCs w:val="28"/>
        </w:rPr>
        <w:t>который примет</w:t>
      </w:r>
      <w:r w:rsidR="00B8444D">
        <w:rPr>
          <w:sz w:val="28"/>
          <w:szCs w:val="28"/>
        </w:rPr>
        <w:t xml:space="preserve"> наследство.</w:t>
      </w:r>
      <w:r w:rsidR="00370C90">
        <w:rPr>
          <w:sz w:val="28"/>
          <w:szCs w:val="28"/>
        </w:rPr>
        <w:t xml:space="preserve"> </w:t>
      </w:r>
      <w:r w:rsidR="00C85342">
        <w:rPr>
          <w:sz w:val="28"/>
          <w:szCs w:val="28"/>
        </w:rPr>
        <w:t>Аналогичный подход будет</w:t>
      </w:r>
      <w:r w:rsidR="00370C90">
        <w:rPr>
          <w:sz w:val="28"/>
          <w:szCs w:val="28"/>
        </w:rPr>
        <w:t xml:space="preserve"> в случае</w:t>
      </w:r>
      <w:r w:rsidR="00C85342">
        <w:rPr>
          <w:sz w:val="28"/>
          <w:szCs w:val="28"/>
        </w:rPr>
        <w:t>,</w:t>
      </w:r>
      <w:r w:rsidR="00370C90">
        <w:rPr>
          <w:sz w:val="28"/>
          <w:szCs w:val="28"/>
        </w:rPr>
        <w:t xml:space="preserve"> если </w:t>
      </w:r>
      <w:r w:rsidR="001D6DC2">
        <w:rPr>
          <w:sz w:val="28"/>
          <w:szCs w:val="28"/>
        </w:rPr>
        <w:t xml:space="preserve">товар покупателю передан, </w:t>
      </w:r>
      <w:r w:rsidR="005A7944">
        <w:rPr>
          <w:sz w:val="28"/>
          <w:szCs w:val="28"/>
        </w:rPr>
        <w:t>однако</w:t>
      </w:r>
      <w:r w:rsidR="002D7F67">
        <w:rPr>
          <w:sz w:val="28"/>
          <w:szCs w:val="28"/>
        </w:rPr>
        <w:t xml:space="preserve">, </w:t>
      </w:r>
      <w:r w:rsidR="005A7944">
        <w:rPr>
          <w:sz w:val="28"/>
          <w:szCs w:val="28"/>
        </w:rPr>
        <w:t>покупатель</w:t>
      </w:r>
      <w:r w:rsidR="001D6DC2">
        <w:rPr>
          <w:sz w:val="28"/>
          <w:szCs w:val="28"/>
        </w:rPr>
        <w:t xml:space="preserve"> умер</w:t>
      </w:r>
      <w:r w:rsidR="005A7944">
        <w:rPr>
          <w:sz w:val="28"/>
          <w:szCs w:val="28"/>
        </w:rPr>
        <w:t>,</w:t>
      </w:r>
      <w:r w:rsidR="001D6DC2">
        <w:rPr>
          <w:sz w:val="28"/>
          <w:szCs w:val="28"/>
        </w:rPr>
        <w:t xml:space="preserve"> </w:t>
      </w:r>
      <w:r w:rsidR="005A7944">
        <w:rPr>
          <w:sz w:val="28"/>
          <w:szCs w:val="28"/>
        </w:rPr>
        <w:t>не успев уплатить</w:t>
      </w:r>
      <w:r w:rsidR="00C85342">
        <w:rPr>
          <w:sz w:val="28"/>
          <w:szCs w:val="28"/>
        </w:rPr>
        <w:t xml:space="preserve"> покупную цену</w:t>
      </w:r>
      <w:r w:rsidR="005A7944">
        <w:rPr>
          <w:sz w:val="28"/>
          <w:szCs w:val="28"/>
        </w:rPr>
        <w:t xml:space="preserve"> продавцу</w:t>
      </w:r>
      <w:r w:rsidR="00C85342">
        <w:rPr>
          <w:sz w:val="28"/>
          <w:szCs w:val="28"/>
        </w:rPr>
        <w:t>.</w:t>
      </w:r>
      <w:r w:rsidR="00B8444D">
        <w:rPr>
          <w:sz w:val="28"/>
          <w:szCs w:val="28"/>
        </w:rPr>
        <w:t xml:space="preserve"> </w:t>
      </w:r>
      <w:r w:rsidR="00370C90" w:rsidRPr="00370C90">
        <w:rPr>
          <w:sz w:val="28"/>
        </w:rPr>
        <w:t xml:space="preserve">Это вытекает из </w:t>
      </w:r>
      <w:hyperlink r:id="rId9" w:tooltip="&quot;Гражданский кодекс Российской Федерации (часть третья)&quot; от 26.11.2001 N 146-ФЗ (ред. от 28.12.2013)------------ Недействующая редакция{КонсультантПлюс}" w:history="1">
        <w:r w:rsidR="00370C90" w:rsidRPr="00370C90">
          <w:rPr>
            <w:sz w:val="28"/>
          </w:rPr>
          <w:t>части 1 статьи 1112</w:t>
        </w:r>
      </w:hyperlink>
      <w:r w:rsidR="00370C90" w:rsidRPr="00370C90">
        <w:rPr>
          <w:sz w:val="28"/>
        </w:rPr>
        <w:t xml:space="preserve"> ГК РФ, согласно которой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Следовательно</w:t>
      </w:r>
      <w:r w:rsidR="00370C90">
        <w:rPr>
          <w:sz w:val="28"/>
        </w:rPr>
        <w:t>,</w:t>
      </w:r>
      <w:r w:rsidR="00370C90" w:rsidRPr="00370C90">
        <w:rPr>
          <w:sz w:val="28"/>
        </w:rPr>
        <w:t xml:space="preserve"> права и обязанности продавца (покупателя) по договору купли-продажи </w:t>
      </w:r>
      <w:r w:rsidR="003D31D7" w:rsidRPr="003D31D7">
        <w:rPr>
          <w:sz w:val="28"/>
        </w:rPr>
        <w:t>переходят</w:t>
      </w:r>
      <w:r w:rsidR="00370C90" w:rsidRPr="00370C90">
        <w:rPr>
          <w:sz w:val="28"/>
        </w:rPr>
        <w:t xml:space="preserve"> по наследству наследнику</w:t>
      </w:r>
      <w:r w:rsidR="00E42044">
        <w:rPr>
          <w:sz w:val="28"/>
        </w:rPr>
        <w:t>(</w:t>
      </w:r>
      <w:proofErr w:type="spellStart"/>
      <w:r w:rsidR="00E42044">
        <w:rPr>
          <w:sz w:val="28"/>
        </w:rPr>
        <w:t>ам</w:t>
      </w:r>
      <w:proofErr w:type="spellEnd"/>
      <w:r w:rsidR="00E42044">
        <w:rPr>
          <w:sz w:val="28"/>
        </w:rPr>
        <w:t>)</w:t>
      </w:r>
      <w:r w:rsidR="00370C90" w:rsidRPr="00370C90">
        <w:rPr>
          <w:sz w:val="28"/>
        </w:rPr>
        <w:t>, принявшему</w:t>
      </w:r>
      <w:r w:rsidR="00E42044">
        <w:rPr>
          <w:sz w:val="28"/>
        </w:rPr>
        <w:t>(им)</w:t>
      </w:r>
      <w:r w:rsidR="00370C90" w:rsidRPr="00370C90">
        <w:rPr>
          <w:sz w:val="28"/>
        </w:rPr>
        <w:t xml:space="preserve"> наследство. </w:t>
      </w:r>
    </w:p>
    <w:p w:rsidR="00EC289C" w:rsidRDefault="00EE548A" w:rsidP="00951478">
      <w:pPr>
        <w:pStyle w:val="a3"/>
        <w:spacing w:line="360" w:lineRule="auto"/>
        <w:ind w:firstLine="709"/>
        <w:jc w:val="both"/>
        <w:rPr>
          <w:rFonts w:ascii="Times New Roman" w:hAnsi="Times New Roman"/>
          <w:sz w:val="28"/>
          <w:szCs w:val="28"/>
        </w:rPr>
      </w:pPr>
      <w:r>
        <w:rPr>
          <w:rFonts w:ascii="Times New Roman" w:hAnsi="Times New Roman"/>
          <w:sz w:val="28"/>
          <w:szCs w:val="28"/>
        </w:rPr>
        <w:t>Следует</w:t>
      </w:r>
      <w:r w:rsidR="003D31D7">
        <w:rPr>
          <w:rFonts w:ascii="Times New Roman" w:hAnsi="Times New Roman"/>
          <w:sz w:val="28"/>
          <w:szCs w:val="28"/>
        </w:rPr>
        <w:t xml:space="preserve"> упомянуть</w:t>
      </w:r>
      <w:r>
        <w:rPr>
          <w:rFonts w:ascii="Times New Roman" w:hAnsi="Times New Roman"/>
          <w:sz w:val="28"/>
          <w:szCs w:val="28"/>
        </w:rPr>
        <w:t xml:space="preserve"> про категорию</w:t>
      </w:r>
      <w:r w:rsidR="002C502B">
        <w:rPr>
          <w:rFonts w:ascii="Times New Roman" w:hAnsi="Times New Roman"/>
          <w:sz w:val="28"/>
          <w:szCs w:val="28"/>
        </w:rPr>
        <w:t>,</w:t>
      </w:r>
      <w:r>
        <w:rPr>
          <w:rFonts w:ascii="Times New Roman" w:hAnsi="Times New Roman"/>
          <w:sz w:val="28"/>
          <w:szCs w:val="28"/>
        </w:rPr>
        <w:t xml:space="preserve"> так называемых прав и обязанностей, тесно связанных с личностью. Статья 1112 ГК РФ предусматривает, что не входят в состав наследства права и обязанности, неразрывно связанные с личностью наследодателя.</w:t>
      </w:r>
      <w:r w:rsidR="00B8444D">
        <w:rPr>
          <w:rFonts w:ascii="Times New Roman" w:hAnsi="Times New Roman"/>
          <w:sz w:val="28"/>
          <w:szCs w:val="28"/>
        </w:rPr>
        <w:t xml:space="preserve"> К</w:t>
      </w:r>
      <w:r w:rsidRPr="00EE548A">
        <w:rPr>
          <w:rFonts w:ascii="Times New Roman" w:hAnsi="Times New Roman"/>
          <w:sz w:val="28"/>
          <w:szCs w:val="28"/>
        </w:rPr>
        <w:t>ритерии</w:t>
      </w:r>
      <w:r w:rsidR="00B8444D">
        <w:rPr>
          <w:rFonts w:ascii="Times New Roman" w:hAnsi="Times New Roman"/>
          <w:sz w:val="28"/>
          <w:szCs w:val="28"/>
        </w:rPr>
        <w:t>,</w:t>
      </w:r>
      <w:r w:rsidRPr="00EE548A">
        <w:rPr>
          <w:rFonts w:ascii="Times New Roman" w:hAnsi="Times New Roman"/>
          <w:sz w:val="28"/>
          <w:szCs w:val="28"/>
        </w:rPr>
        <w:t xml:space="preserve"> по которым права </w:t>
      </w:r>
      <w:r>
        <w:rPr>
          <w:rFonts w:ascii="Times New Roman" w:hAnsi="Times New Roman"/>
          <w:sz w:val="28"/>
          <w:szCs w:val="28"/>
        </w:rPr>
        <w:t xml:space="preserve">и </w:t>
      </w:r>
      <w:r w:rsidR="00EC289C">
        <w:rPr>
          <w:rFonts w:ascii="Times New Roman" w:hAnsi="Times New Roman"/>
          <w:sz w:val="28"/>
          <w:szCs w:val="28"/>
        </w:rPr>
        <w:t>обязанности</w:t>
      </w:r>
      <w:r w:rsidRPr="00EE548A">
        <w:rPr>
          <w:rFonts w:ascii="Times New Roman" w:hAnsi="Times New Roman"/>
          <w:sz w:val="28"/>
          <w:szCs w:val="28"/>
        </w:rPr>
        <w:t xml:space="preserve"> могут быть признаны непередаваемыми</w:t>
      </w:r>
      <w:r w:rsidR="00B8444D">
        <w:rPr>
          <w:rFonts w:ascii="Times New Roman" w:hAnsi="Times New Roman"/>
          <w:sz w:val="28"/>
          <w:szCs w:val="28"/>
        </w:rPr>
        <w:t xml:space="preserve"> в законе обозначены</w:t>
      </w:r>
      <w:r w:rsidRPr="00EE548A">
        <w:rPr>
          <w:rFonts w:ascii="Times New Roman" w:hAnsi="Times New Roman"/>
          <w:sz w:val="28"/>
          <w:szCs w:val="28"/>
        </w:rPr>
        <w:t xml:space="preserve"> самым общим образом – указанием на строго личный характер обязательства. </w:t>
      </w:r>
      <w:r w:rsidR="005851E7">
        <w:rPr>
          <w:rFonts w:ascii="Times New Roman" w:hAnsi="Times New Roman"/>
          <w:sz w:val="28"/>
          <w:szCs w:val="28"/>
        </w:rPr>
        <w:t>В статье 1112 ГК РФ дается примерный перечень таких прав и обязанностей. Это, в частности</w:t>
      </w:r>
      <w:r w:rsidR="00CB2D40">
        <w:rPr>
          <w:rFonts w:ascii="Times New Roman" w:hAnsi="Times New Roman"/>
          <w:sz w:val="28"/>
          <w:szCs w:val="28"/>
        </w:rPr>
        <w:t>,</w:t>
      </w:r>
      <w:r w:rsidR="005851E7">
        <w:rPr>
          <w:rFonts w:ascii="Times New Roman" w:hAnsi="Times New Roman"/>
          <w:sz w:val="28"/>
          <w:szCs w:val="28"/>
        </w:rPr>
        <w:t xml:space="preserve"> право на алименты, право </w:t>
      </w:r>
      <w:r w:rsidR="005851E7">
        <w:rPr>
          <w:rFonts w:ascii="Times New Roman" w:hAnsi="Times New Roman"/>
          <w:sz w:val="28"/>
          <w:szCs w:val="28"/>
        </w:rPr>
        <w:lastRenderedPageBreak/>
        <w:t>на возмещение вреда, причиненного жизни и здоровью гражданина, а также права и обязанности переход,</w:t>
      </w:r>
      <w:r w:rsidR="0063106A">
        <w:rPr>
          <w:rFonts w:ascii="Times New Roman" w:hAnsi="Times New Roman"/>
          <w:sz w:val="28"/>
          <w:szCs w:val="28"/>
        </w:rPr>
        <w:t xml:space="preserve"> которых в порядке наследования</w:t>
      </w:r>
      <w:r w:rsidR="005851E7">
        <w:rPr>
          <w:rFonts w:ascii="Times New Roman" w:hAnsi="Times New Roman"/>
          <w:sz w:val="28"/>
          <w:szCs w:val="28"/>
        </w:rPr>
        <w:t xml:space="preserve"> не допускается ГК </w:t>
      </w:r>
      <w:r w:rsidR="00840BA2">
        <w:rPr>
          <w:rFonts w:ascii="Times New Roman" w:hAnsi="Times New Roman"/>
          <w:sz w:val="28"/>
          <w:szCs w:val="28"/>
        </w:rPr>
        <w:t xml:space="preserve">РФ </w:t>
      </w:r>
      <w:r w:rsidR="005851E7">
        <w:rPr>
          <w:rFonts w:ascii="Times New Roman" w:hAnsi="Times New Roman"/>
          <w:sz w:val="28"/>
          <w:szCs w:val="28"/>
        </w:rPr>
        <w:t>и другими законами.</w:t>
      </w:r>
    </w:p>
    <w:p w:rsidR="00EC289C" w:rsidRDefault="006D176B" w:rsidP="00951478">
      <w:pPr>
        <w:pStyle w:val="a3"/>
        <w:spacing w:line="360" w:lineRule="auto"/>
        <w:ind w:firstLine="709"/>
        <w:jc w:val="both"/>
        <w:rPr>
          <w:rFonts w:ascii="Times New Roman" w:hAnsi="Times New Roman"/>
          <w:sz w:val="28"/>
          <w:szCs w:val="28"/>
        </w:rPr>
      </w:pPr>
      <w:r w:rsidRPr="00EE548A">
        <w:rPr>
          <w:rFonts w:ascii="Times New Roman" w:hAnsi="Times New Roman"/>
          <w:sz w:val="28"/>
          <w:szCs w:val="28"/>
        </w:rPr>
        <w:t>Л</w:t>
      </w:r>
      <w:r>
        <w:rPr>
          <w:rFonts w:ascii="Times New Roman" w:hAnsi="Times New Roman"/>
          <w:sz w:val="28"/>
          <w:szCs w:val="28"/>
        </w:rPr>
        <w:t xml:space="preserve">. </w:t>
      </w:r>
      <w:r w:rsidRPr="00EE548A">
        <w:rPr>
          <w:rFonts w:ascii="Times New Roman" w:hAnsi="Times New Roman"/>
          <w:sz w:val="28"/>
          <w:szCs w:val="28"/>
        </w:rPr>
        <w:t>А</w:t>
      </w:r>
      <w:r>
        <w:rPr>
          <w:rFonts w:ascii="Times New Roman" w:hAnsi="Times New Roman"/>
          <w:sz w:val="28"/>
          <w:szCs w:val="28"/>
        </w:rPr>
        <w:t xml:space="preserve">. </w:t>
      </w:r>
      <w:r w:rsidR="00EE548A" w:rsidRPr="00EE548A">
        <w:rPr>
          <w:rFonts w:ascii="Times New Roman" w:hAnsi="Times New Roman"/>
          <w:sz w:val="28"/>
          <w:szCs w:val="28"/>
        </w:rPr>
        <w:t xml:space="preserve">Новоселова </w:t>
      </w:r>
      <w:r w:rsidR="00EE548A">
        <w:rPr>
          <w:rFonts w:ascii="Times New Roman" w:hAnsi="Times New Roman"/>
          <w:sz w:val="28"/>
          <w:szCs w:val="28"/>
        </w:rPr>
        <w:t>по этому повод</w:t>
      </w:r>
      <w:r w:rsidR="00EE548A" w:rsidRPr="00EE548A">
        <w:rPr>
          <w:rFonts w:ascii="Times New Roman" w:hAnsi="Times New Roman"/>
          <w:sz w:val="28"/>
          <w:szCs w:val="28"/>
        </w:rPr>
        <w:t>у пише</w:t>
      </w:r>
      <w:r w:rsidR="00EE548A">
        <w:rPr>
          <w:rFonts w:ascii="Times New Roman" w:hAnsi="Times New Roman"/>
          <w:sz w:val="28"/>
          <w:szCs w:val="28"/>
        </w:rPr>
        <w:t>т, что «реч</w:t>
      </w:r>
      <w:r w:rsidR="00EE548A" w:rsidRPr="00EE548A">
        <w:rPr>
          <w:rFonts w:ascii="Times New Roman" w:hAnsi="Times New Roman"/>
          <w:sz w:val="28"/>
          <w:szCs w:val="28"/>
        </w:rPr>
        <w:t>ь идет</w:t>
      </w:r>
      <w:r w:rsidR="00EE548A">
        <w:rPr>
          <w:rFonts w:ascii="Times New Roman" w:hAnsi="Times New Roman"/>
          <w:sz w:val="28"/>
          <w:szCs w:val="28"/>
        </w:rPr>
        <w:t xml:space="preserve"> о так называемых высоко персонифицированных </w:t>
      </w:r>
      <w:r w:rsidR="00EE548A" w:rsidRPr="00EE548A">
        <w:rPr>
          <w:rFonts w:ascii="Times New Roman" w:hAnsi="Times New Roman"/>
          <w:sz w:val="28"/>
          <w:szCs w:val="28"/>
        </w:rPr>
        <w:t>требованиях в которых хара</w:t>
      </w:r>
      <w:r w:rsidR="00EC289C">
        <w:rPr>
          <w:rFonts w:ascii="Times New Roman" w:hAnsi="Times New Roman"/>
          <w:sz w:val="28"/>
          <w:szCs w:val="28"/>
        </w:rPr>
        <w:t>ктер связ</w:t>
      </w:r>
      <w:r w:rsidR="00EE548A" w:rsidRPr="00EE548A">
        <w:rPr>
          <w:rFonts w:ascii="Times New Roman" w:hAnsi="Times New Roman"/>
          <w:sz w:val="28"/>
          <w:szCs w:val="28"/>
        </w:rPr>
        <w:t>и кре</w:t>
      </w:r>
      <w:r w:rsidR="00EC289C">
        <w:rPr>
          <w:rFonts w:ascii="Times New Roman" w:hAnsi="Times New Roman"/>
          <w:sz w:val="28"/>
          <w:szCs w:val="28"/>
        </w:rPr>
        <w:t>дитора и должника столь тесен, ч</w:t>
      </w:r>
      <w:r w:rsidR="00EE548A" w:rsidRPr="00EE548A">
        <w:rPr>
          <w:rFonts w:ascii="Times New Roman" w:hAnsi="Times New Roman"/>
          <w:sz w:val="28"/>
          <w:szCs w:val="28"/>
        </w:rPr>
        <w:t xml:space="preserve">то личный характер отношений «перевешивает» приводя к </w:t>
      </w:r>
      <w:r w:rsidR="00840BA2">
        <w:rPr>
          <w:rFonts w:ascii="Times New Roman" w:hAnsi="Times New Roman"/>
          <w:sz w:val="28"/>
          <w:szCs w:val="28"/>
        </w:rPr>
        <w:t>исключению права</w:t>
      </w:r>
      <w:r w:rsidR="00EC289C">
        <w:rPr>
          <w:rFonts w:ascii="Times New Roman" w:hAnsi="Times New Roman"/>
          <w:sz w:val="28"/>
          <w:szCs w:val="28"/>
        </w:rPr>
        <w:t xml:space="preserve"> в отношении д</w:t>
      </w:r>
      <w:r w:rsidR="00EE548A" w:rsidRPr="00EE548A">
        <w:rPr>
          <w:rFonts w:ascii="Times New Roman" w:hAnsi="Times New Roman"/>
          <w:sz w:val="28"/>
          <w:szCs w:val="28"/>
        </w:rPr>
        <w:t>о</w:t>
      </w:r>
      <w:r w:rsidR="00EC289C">
        <w:rPr>
          <w:rFonts w:ascii="Times New Roman" w:hAnsi="Times New Roman"/>
          <w:sz w:val="28"/>
          <w:szCs w:val="28"/>
        </w:rPr>
        <w:t>л</w:t>
      </w:r>
      <w:r w:rsidR="00EE548A" w:rsidRPr="00EE548A">
        <w:rPr>
          <w:rFonts w:ascii="Times New Roman" w:hAnsi="Times New Roman"/>
          <w:sz w:val="28"/>
          <w:szCs w:val="28"/>
        </w:rPr>
        <w:t>ж</w:t>
      </w:r>
      <w:r w:rsidR="00EC289C">
        <w:rPr>
          <w:rFonts w:ascii="Times New Roman" w:hAnsi="Times New Roman"/>
          <w:sz w:val="28"/>
          <w:szCs w:val="28"/>
        </w:rPr>
        <w:t>ника и и</w:t>
      </w:r>
      <w:r w:rsidR="00EE548A" w:rsidRPr="00EE548A">
        <w:rPr>
          <w:rFonts w:ascii="Times New Roman" w:hAnsi="Times New Roman"/>
          <w:sz w:val="28"/>
          <w:szCs w:val="28"/>
        </w:rPr>
        <w:t>мущественного оборота»</w:t>
      </w:r>
      <w:r w:rsidR="00EC289C">
        <w:rPr>
          <w:rFonts w:ascii="Times New Roman" w:hAnsi="Times New Roman"/>
          <w:sz w:val="28"/>
          <w:szCs w:val="28"/>
        </w:rPr>
        <w:t>.</w:t>
      </w:r>
      <w:r w:rsidR="00EC289C">
        <w:rPr>
          <w:rStyle w:val="a5"/>
          <w:rFonts w:ascii="Times New Roman" w:hAnsi="Times New Roman"/>
          <w:sz w:val="28"/>
          <w:szCs w:val="28"/>
        </w:rPr>
        <w:footnoteReference w:id="13"/>
      </w:r>
      <w:r w:rsidR="00EC289C">
        <w:rPr>
          <w:rFonts w:ascii="Times New Roman" w:hAnsi="Times New Roman"/>
          <w:sz w:val="28"/>
          <w:szCs w:val="28"/>
        </w:rPr>
        <w:t xml:space="preserve"> </w:t>
      </w:r>
    </w:p>
    <w:p w:rsidR="00600F98" w:rsidRDefault="006D176B" w:rsidP="00951478">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Ю. П. </w:t>
      </w:r>
      <w:r w:rsidR="00EE548A" w:rsidRPr="00EE548A">
        <w:rPr>
          <w:rFonts w:ascii="Times New Roman" w:hAnsi="Times New Roman"/>
          <w:sz w:val="28"/>
          <w:szCs w:val="28"/>
        </w:rPr>
        <w:t>Свит</w:t>
      </w:r>
      <w:r w:rsidR="00EC289C">
        <w:rPr>
          <w:rFonts w:ascii="Times New Roman" w:hAnsi="Times New Roman"/>
          <w:sz w:val="28"/>
          <w:szCs w:val="28"/>
        </w:rPr>
        <w:t xml:space="preserve"> </w:t>
      </w:r>
      <w:r w:rsidR="00CB2D40">
        <w:rPr>
          <w:rFonts w:ascii="Times New Roman" w:hAnsi="Times New Roman"/>
          <w:sz w:val="28"/>
          <w:szCs w:val="28"/>
        </w:rPr>
        <w:t xml:space="preserve"> указывает</w:t>
      </w:r>
      <w:r w:rsidR="00EE548A" w:rsidRPr="00EE548A">
        <w:rPr>
          <w:rFonts w:ascii="Times New Roman" w:hAnsi="Times New Roman"/>
          <w:sz w:val="28"/>
          <w:szCs w:val="28"/>
        </w:rPr>
        <w:t>, что «обязательство прекращается если исполнение не может быть произведено без личного участия должника или предназначено лично для кредитора или иным образом с ним связано»</w:t>
      </w:r>
      <w:r w:rsidR="007C633A">
        <w:rPr>
          <w:rFonts w:ascii="Times New Roman" w:hAnsi="Times New Roman"/>
          <w:sz w:val="28"/>
          <w:szCs w:val="28"/>
        </w:rPr>
        <w:t>.</w:t>
      </w:r>
      <w:r w:rsidR="007C633A">
        <w:rPr>
          <w:rStyle w:val="a5"/>
          <w:rFonts w:ascii="Times New Roman" w:hAnsi="Times New Roman"/>
          <w:sz w:val="28"/>
          <w:szCs w:val="28"/>
        </w:rPr>
        <w:footnoteReference w:id="14"/>
      </w:r>
      <w:r w:rsidR="00EE548A" w:rsidRPr="00EE548A">
        <w:rPr>
          <w:rFonts w:ascii="Times New Roman" w:hAnsi="Times New Roman"/>
          <w:sz w:val="28"/>
          <w:szCs w:val="28"/>
        </w:rPr>
        <w:t xml:space="preserve"> </w:t>
      </w:r>
    </w:p>
    <w:p w:rsidR="008D07AB" w:rsidRDefault="00B267B9" w:rsidP="00951478">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Рассмотрим, как </w:t>
      </w:r>
      <w:r w:rsidR="00834DAC">
        <w:rPr>
          <w:rFonts w:ascii="Times New Roman" w:hAnsi="Times New Roman"/>
          <w:sz w:val="28"/>
          <w:szCs w:val="28"/>
        </w:rPr>
        <w:t>разрешают</w:t>
      </w:r>
      <w:r>
        <w:rPr>
          <w:rFonts w:ascii="Times New Roman" w:hAnsi="Times New Roman"/>
          <w:sz w:val="28"/>
          <w:szCs w:val="28"/>
        </w:rPr>
        <w:t xml:space="preserve"> судебные органы </w:t>
      </w:r>
      <w:r w:rsidR="00834DAC">
        <w:rPr>
          <w:rFonts w:ascii="Times New Roman" w:hAnsi="Times New Roman"/>
          <w:sz w:val="28"/>
          <w:szCs w:val="28"/>
        </w:rPr>
        <w:t>споры, связанные</w:t>
      </w:r>
      <w:r>
        <w:rPr>
          <w:rFonts w:ascii="Times New Roman" w:hAnsi="Times New Roman"/>
          <w:sz w:val="28"/>
          <w:szCs w:val="28"/>
        </w:rPr>
        <w:t xml:space="preserve"> </w:t>
      </w:r>
      <w:r w:rsidR="00834DAC">
        <w:rPr>
          <w:rFonts w:ascii="Times New Roman" w:hAnsi="Times New Roman"/>
          <w:sz w:val="28"/>
          <w:szCs w:val="28"/>
        </w:rPr>
        <w:t>с исполнением</w:t>
      </w:r>
      <w:r>
        <w:rPr>
          <w:rFonts w:ascii="Times New Roman" w:hAnsi="Times New Roman"/>
          <w:sz w:val="28"/>
          <w:szCs w:val="28"/>
        </w:rPr>
        <w:t xml:space="preserve"> наследниками договорных обязательств наследодателя. Так</w:t>
      </w:r>
      <w:r w:rsidR="008D07AB" w:rsidRPr="00535B1D">
        <w:rPr>
          <w:rFonts w:ascii="Times New Roman" w:hAnsi="Times New Roman"/>
          <w:sz w:val="28"/>
          <w:szCs w:val="28"/>
        </w:rPr>
        <w:t xml:space="preserve"> </w:t>
      </w:r>
      <w:r w:rsidR="00344E36">
        <w:rPr>
          <w:rFonts w:ascii="Times New Roman" w:hAnsi="Times New Roman"/>
          <w:sz w:val="28"/>
          <w:szCs w:val="28"/>
        </w:rPr>
        <w:t xml:space="preserve">в </w:t>
      </w:r>
      <w:r w:rsidR="008D07AB" w:rsidRPr="00535B1D">
        <w:rPr>
          <w:rFonts w:ascii="Times New Roman" w:hAnsi="Times New Roman"/>
          <w:sz w:val="28"/>
          <w:szCs w:val="28"/>
        </w:rPr>
        <w:t>одном из судебных дел истец (продавец) просил суд взыскать задолженность по договор</w:t>
      </w:r>
      <w:r w:rsidR="008D07AB">
        <w:rPr>
          <w:rFonts w:ascii="Times New Roman" w:hAnsi="Times New Roman"/>
          <w:sz w:val="28"/>
          <w:szCs w:val="28"/>
        </w:rPr>
        <w:t xml:space="preserve">у купли-продажи. Обстоятельства </w:t>
      </w:r>
      <w:proofErr w:type="gramStart"/>
      <w:r w:rsidR="008D07AB">
        <w:rPr>
          <w:rFonts w:ascii="Times New Roman" w:hAnsi="Times New Roman"/>
          <w:sz w:val="28"/>
          <w:szCs w:val="28"/>
        </w:rPr>
        <w:t>дела</w:t>
      </w:r>
      <w:proofErr w:type="gramEnd"/>
      <w:r w:rsidR="008D07AB">
        <w:rPr>
          <w:rFonts w:ascii="Times New Roman" w:hAnsi="Times New Roman"/>
          <w:sz w:val="28"/>
          <w:szCs w:val="28"/>
        </w:rPr>
        <w:t xml:space="preserve"> </w:t>
      </w:r>
      <w:r>
        <w:rPr>
          <w:rFonts w:ascii="Times New Roman" w:hAnsi="Times New Roman"/>
          <w:sz w:val="28"/>
          <w:szCs w:val="28"/>
        </w:rPr>
        <w:t>следующие: м</w:t>
      </w:r>
      <w:r w:rsidR="008D07AB" w:rsidRPr="00535B1D">
        <w:rPr>
          <w:rFonts w:ascii="Times New Roman" w:hAnsi="Times New Roman"/>
          <w:sz w:val="28"/>
          <w:szCs w:val="28"/>
        </w:rPr>
        <w:t>ежду истцом и покупателем был заключен договор куп</w:t>
      </w:r>
      <w:r w:rsidR="008D07AB">
        <w:rPr>
          <w:rFonts w:ascii="Times New Roman" w:hAnsi="Times New Roman"/>
          <w:sz w:val="28"/>
          <w:szCs w:val="28"/>
        </w:rPr>
        <w:t xml:space="preserve">ли-продажи товара с рассрочкой </w:t>
      </w:r>
      <w:r w:rsidR="008D07AB" w:rsidRPr="00535B1D">
        <w:rPr>
          <w:rFonts w:ascii="Times New Roman" w:hAnsi="Times New Roman"/>
          <w:sz w:val="28"/>
          <w:szCs w:val="28"/>
        </w:rPr>
        <w:t>платежа. Оплата последнего пла</w:t>
      </w:r>
      <w:r w:rsidR="00344E36">
        <w:rPr>
          <w:rFonts w:ascii="Times New Roman" w:hAnsi="Times New Roman"/>
          <w:sz w:val="28"/>
          <w:szCs w:val="28"/>
        </w:rPr>
        <w:t xml:space="preserve">тежа покупателем не произведена. </w:t>
      </w:r>
      <w:r w:rsidR="008D07AB" w:rsidRPr="00535B1D">
        <w:rPr>
          <w:rFonts w:ascii="Times New Roman" w:hAnsi="Times New Roman"/>
          <w:sz w:val="28"/>
          <w:szCs w:val="28"/>
        </w:rPr>
        <w:t>Покупатель умер. Ответчик принял наследство после его смерти пу</w:t>
      </w:r>
      <w:r w:rsidR="00FC6ECE">
        <w:rPr>
          <w:rFonts w:ascii="Times New Roman" w:hAnsi="Times New Roman"/>
          <w:sz w:val="28"/>
          <w:szCs w:val="28"/>
        </w:rPr>
        <w:t xml:space="preserve">тем подачи заявления нотариусу. </w:t>
      </w:r>
      <w:r w:rsidR="008D07AB" w:rsidRPr="00535B1D">
        <w:rPr>
          <w:rFonts w:ascii="Times New Roman" w:hAnsi="Times New Roman"/>
          <w:sz w:val="28"/>
          <w:szCs w:val="28"/>
        </w:rPr>
        <w:t xml:space="preserve">Долг </w:t>
      </w:r>
      <w:r w:rsidR="008D07AB">
        <w:rPr>
          <w:rFonts w:ascii="Times New Roman" w:hAnsi="Times New Roman"/>
          <w:sz w:val="28"/>
          <w:szCs w:val="28"/>
        </w:rPr>
        <w:t xml:space="preserve">покупателя </w:t>
      </w:r>
      <w:r w:rsidR="00FC6ECE">
        <w:rPr>
          <w:rFonts w:ascii="Times New Roman" w:hAnsi="Times New Roman"/>
          <w:sz w:val="28"/>
          <w:szCs w:val="28"/>
        </w:rPr>
        <w:t>не превышал</w:t>
      </w:r>
      <w:r w:rsidR="008D07AB" w:rsidRPr="00535B1D">
        <w:rPr>
          <w:rFonts w:ascii="Times New Roman" w:hAnsi="Times New Roman"/>
          <w:sz w:val="28"/>
          <w:szCs w:val="28"/>
        </w:rPr>
        <w:t xml:space="preserve"> стоимости наследственного имущества.</w:t>
      </w:r>
      <w:r w:rsidR="008D07AB">
        <w:rPr>
          <w:rFonts w:ascii="Times New Roman" w:hAnsi="Times New Roman"/>
          <w:sz w:val="28"/>
          <w:szCs w:val="28"/>
        </w:rPr>
        <w:t xml:space="preserve"> Суд апел</w:t>
      </w:r>
      <w:r w:rsidR="005851E7">
        <w:rPr>
          <w:rFonts w:ascii="Times New Roman" w:hAnsi="Times New Roman"/>
          <w:sz w:val="28"/>
          <w:szCs w:val="28"/>
        </w:rPr>
        <w:t>ляционный инстанции отметил: «</w:t>
      </w:r>
      <w:r w:rsidR="00344E36">
        <w:rPr>
          <w:rFonts w:ascii="Times New Roman" w:hAnsi="Times New Roman"/>
          <w:sz w:val="28"/>
          <w:szCs w:val="28"/>
        </w:rPr>
        <w:t>К</w:t>
      </w:r>
      <w:r w:rsidR="008D07AB" w:rsidRPr="00535B1D">
        <w:rPr>
          <w:rFonts w:ascii="Times New Roman" w:hAnsi="Times New Roman"/>
          <w:sz w:val="28"/>
          <w:szCs w:val="28"/>
        </w:rPr>
        <w:t>ак правильно указано судом первой инстанции обязательства, возникающие из договора купли-продажи товара с рассрочкой платежа, не связаны неразрывно с личностью наследодателя, поэтому подлежат наследованию в порядке</w:t>
      </w:r>
      <w:r w:rsidR="008D07AB" w:rsidRPr="00B40B67">
        <w:rPr>
          <w:rFonts w:ascii="Times New Roman" w:hAnsi="Times New Roman"/>
          <w:sz w:val="28"/>
          <w:szCs w:val="28"/>
        </w:rPr>
        <w:t xml:space="preserve"> универсального правопреемства</w:t>
      </w:r>
      <w:r w:rsidR="0096732D">
        <w:rPr>
          <w:rFonts w:ascii="Times New Roman" w:hAnsi="Times New Roman"/>
          <w:sz w:val="28"/>
          <w:szCs w:val="28"/>
        </w:rPr>
        <w:t>. С</w:t>
      </w:r>
      <w:r w:rsidR="008D07AB" w:rsidRPr="00B40B67">
        <w:rPr>
          <w:rFonts w:ascii="Times New Roman" w:hAnsi="Times New Roman"/>
          <w:sz w:val="28"/>
          <w:szCs w:val="28"/>
        </w:rPr>
        <w:t xml:space="preserve">уд первой инстанции исходил из того, что сестра покупателя приняла наследства после его смерти путем подачи заявления нотариусу в течение 6-ти месяцев с момента открытия наследства. Следовательно, с принятием наследства в виде его части - ... долей в праве на комнату, наследник приняла его полностью, в том числе и </w:t>
      </w:r>
      <w:r w:rsidR="008D07AB" w:rsidRPr="00B40B67">
        <w:rPr>
          <w:rFonts w:ascii="Times New Roman" w:hAnsi="Times New Roman"/>
          <w:sz w:val="28"/>
          <w:szCs w:val="28"/>
        </w:rPr>
        <w:lastRenderedPageBreak/>
        <w:t xml:space="preserve">обязательства, возникшие в силу договора у наследодателя. Поскольку долг </w:t>
      </w:r>
      <w:r w:rsidR="008D07AB">
        <w:rPr>
          <w:rFonts w:ascii="Times New Roman" w:hAnsi="Times New Roman"/>
          <w:sz w:val="28"/>
          <w:szCs w:val="28"/>
        </w:rPr>
        <w:t>наследодателя</w:t>
      </w:r>
      <w:r w:rsidR="008D07AB" w:rsidRPr="00B40B67">
        <w:rPr>
          <w:rFonts w:ascii="Times New Roman" w:hAnsi="Times New Roman"/>
          <w:sz w:val="28"/>
          <w:szCs w:val="28"/>
        </w:rPr>
        <w:t xml:space="preserve"> не превышает стоимости наследственного имущества, то К.Г.Н. обязана возместить его истцу</w:t>
      </w:r>
      <w:r w:rsidR="008D07AB">
        <w:rPr>
          <w:rFonts w:ascii="Times New Roman" w:hAnsi="Times New Roman"/>
          <w:sz w:val="28"/>
          <w:szCs w:val="28"/>
        </w:rPr>
        <w:t>».</w:t>
      </w:r>
      <w:r w:rsidR="008D07AB">
        <w:rPr>
          <w:rStyle w:val="a5"/>
          <w:rFonts w:ascii="Times New Roman" w:hAnsi="Times New Roman"/>
          <w:sz w:val="28"/>
          <w:szCs w:val="28"/>
        </w:rPr>
        <w:footnoteReference w:id="15"/>
      </w:r>
    </w:p>
    <w:p w:rsidR="002F396C" w:rsidRDefault="0096732D" w:rsidP="00951478">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Перед нами </w:t>
      </w:r>
      <w:r w:rsidR="00484A82">
        <w:rPr>
          <w:rFonts w:ascii="Times New Roman" w:hAnsi="Times New Roman"/>
          <w:sz w:val="28"/>
          <w:szCs w:val="28"/>
        </w:rPr>
        <w:t xml:space="preserve">типичный </w:t>
      </w:r>
      <w:r>
        <w:rPr>
          <w:rFonts w:ascii="Times New Roman" w:hAnsi="Times New Roman"/>
          <w:sz w:val="28"/>
          <w:szCs w:val="28"/>
        </w:rPr>
        <w:t>пример</w:t>
      </w:r>
      <w:r w:rsidR="002F396C">
        <w:rPr>
          <w:rFonts w:ascii="Times New Roman" w:hAnsi="Times New Roman"/>
          <w:sz w:val="28"/>
          <w:szCs w:val="28"/>
        </w:rPr>
        <w:t xml:space="preserve"> того, как</w:t>
      </w:r>
      <w:r w:rsidR="0068188F">
        <w:rPr>
          <w:rFonts w:ascii="Times New Roman" w:hAnsi="Times New Roman"/>
          <w:sz w:val="28"/>
          <w:szCs w:val="28"/>
        </w:rPr>
        <w:t xml:space="preserve"> </w:t>
      </w:r>
      <w:r w:rsidR="002F396C">
        <w:rPr>
          <w:rFonts w:ascii="Times New Roman" w:hAnsi="Times New Roman"/>
          <w:sz w:val="28"/>
          <w:szCs w:val="28"/>
        </w:rPr>
        <w:t xml:space="preserve">наследник </w:t>
      </w:r>
      <w:r w:rsidR="00344E36">
        <w:rPr>
          <w:rFonts w:ascii="Times New Roman" w:hAnsi="Times New Roman"/>
          <w:sz w:val="28"/>
          <w:szCs w:val="28"/>
        </w:rPr>
        <w:t xml:space="preserve">исполняет обязанность наследодателя перед </w:t>
      </w:r>
      <w:r w:rsidR="00C94722">
        <w:rPr>
          <w:rFonts w:ascii="Times New Roman" w:hAnsi="Times New Roman"/>
          <w:sz w:val="28"/>
          <w:szCs w:val="28"/>
        </w:rPr>
        <w:t>его контрагентом</w:t>
      </w:r>
      <w:r w:rsidR="00344E36">
        <w:rPr>
          <w:rFonts w:ascii="Times New Roman" w:hAnsi="Times New Roman"/>
          <w:sz w:val="28"/>
          <w:szCs w:val="28"/>
        </w:rPr>
        <w:t>.</w:t>
      </w:r>
    </w:p>
    <w:p w:rsidR="008D07AB" w:rsidRDefault="002F396C" w:rsidP="00951478">
      <w:pPr>
        <w:pStyle w:val="a3"/>
        <w:spacing w:line="360" w:lineRule="auto"/>
        <w:ind w:firstLine="709"/>
        <w:jc w:val="both"/>
        <w:rPr>
          <w:rFonts w:ascii="Times New Roman" w:hAnsi="Times New Roman"/>
          <w:b/>
          <w:color w:val="FF0000"/>
          <w:sz w:val="28"/>
          <w:szCs w:val="28"/>
        </w:rPr>
      </w:pPr>
      <w:r>
        <w:rPr>
          <w:rFonts w:ascii="Times New Roman" w:hAnsi="Times New Roman"/>
          <w:sz w:val="28"/>
          <w:szCs w:val="28"/>
        </w:rPr>
        <w:t>Изменим условия, н</w:t>
      </w:r>
      <w:r w:rsidR="0068188F">
        <w:rPr>
          <w:rFonts w:ascii="Times New Roman" w:hAnsi="Times New Roman"/>
          <w:sz w:val="28"/>
          <w:szCs w:val="28"/>
        </w:rPr>
        <w:t>апример, п</w:t>
      </w:r>
      <w:r>
        <w:rPr>
          <w:rFonts w:ascii="Times New Roman" w:hAnsi="Times New Roman"/>
          <w:sz w:val="28"/>
          <w:szCs w:val="28"/>
        </w:rPr>
        <w:t>ри жизни наследодатель пропустил</w:t>
      </w:r>
      <w:r w:rsidR="0068188F">
        <w:rPr>
          <w:rFonts w:ascii="Times New Roman" w:hAnsi="Times New Roman"/>
          <w:sz w:val="28"/>
          <w:szCs w:val="28"/>
        </w:rPr>
        <w:t xml:space="preserve"> срок внесения очередной платы за товар, умер так и не исп</w:t>
      </w:r>
      <w:r>
        <w:rPr>
          <w:rFonts w:ascii="Times New Roman" w:hAnsi="Times New Roman"/>
          <w:sz w:val="28"/>
          <w:szCs w:val="28"/>
        </w:rPr>
        <w:t>олнив обязательство. Открылось наследство, истекло шесть месяцев</w:t>
      </w:r>
      <w:r w:rsidR="0068188F">
        <w:rPr>
          <w:rFonts w:ascii="Times New Roman" w:hAnsi="Times New Roman"/>
          <w:sz w:val="28"/>
          <w:szCs w:val="28"/>
        </w:rPr>
        <w:t>. Кредитор ждет исполнения от наследников</w:t>
      </w:r>
      <w:r w:rsidR="00E64619">
        <w:rPr>
          <w:rFonts w:ascii="Times New Roman" w:hAnsi="Times New Roman"/>
          <w:sz w:val="28"/>
          <w:szCs w:val="28"/>
        </w:rPr>
        <w:t>,</w:t>
      </w:r>
      <w:r w:rsidR="0068188F">
        <w:rPr>
          <w:rFonts w:ascii="Times New Roman" w:hAnsi="Times New Roman"/>
          <w:sz w:val="28"/>
          <w:szCs w:val="28"/>
        </w:rPr>
        <w:t xml:space="preserve"> принявших наследство. </w:t>
      </w:r>
      <w:r w:rsidR="00E64619">
        <w:rPr>
          <w:rFonts w:ascii="Times New Roman" w:hAnsi="Times New Roman"/>
          <w:sz w:val="28"/>
          <w:szCs w:val="28"/>
        </w:rPr>
        <w:t xml:space="preserve">Казалось бы, </w:t>
      </w:r>
      <w:r>
        <w:rPr>
          <w:rFonts w:ascii="Times New Roman" w:hAnsi="Times New Roman"/>
          <w:sz w:val="28"/>
          <w:szCs w:val="28"/>
        </w:rPr>
        <w:t xml:space="preserve">за </w:t>
      </w:r>
      <w:r w:rsidR="00E64619">
        <w:rPr>
          <w:rFonts w:ascii="Times New Roman" w:hAnsi="Times New Roman"/>
          <w:sz w:val="28"/>
          <w:szCs w:val="28"/>
        </w:rPr>
        <w:t>такой зн</w:t>
      </w:r>
      <w:r>
        <w:rPr>
          <w:rFonts w:ascii="Times New Roman" w:hAnsi="Times New Roman"/>
          <w:sz w:val="28"/>
          <w:szCs w:val="28"/>
        </w:rPr>
        <w:t>ачительный промежуток времени от момента прос</w:t>
      </w:r>
      <w:r w:rsidR="00E64619">
        <w:rPr>
          <w:rFonts w:ascii="Times New Roman" w:hAnsi="Times New Roman"/>
          <w:sz w:val="28"/>
          <w:szCs w:val="28"/>
        </w:rPr>
        <w:t xml:space="preserve">рочки внесения очередного платежа до момента </w:t>
      </w:r>
      <w:r>
        <w:rPr>
          <w:rFonts w:ascii="Times New Roman" w:hAnsi="Times New Roman"/>
          <w:sz w:val="28"/>
          <w:szCs w:val="28"/>
        </w:rPr>
        <w:t>исполнения</w:t>
      </w:r>
      <w:r w:rsidR="00E64619">
        <w:rPr>
          <w:rFonts w:ascii="Times New Roman" w:hAnsi="Times New Roman"/>
          <w:sz w:val="28"/>
          <w:szCs w:val="28"/>
        </w:rPr>
        <w:t xml:space="preserve"> наследниками</w:t>
      </w:r>
      <w:r>
        <w:rPr>
          <w:rFonts w:ascii="Times New Roman" w:hAnsi="Times New Roman"/>
          <w:sz w:val="28"/>
          <w:szCs w:val="28"/>
        </w:rPr>
        <w:t xml:space="preserve"> обязательства</w:t>
      </w:r>
      <w:r w:rsidR="00E64619">
        <w:rPr>
          <w:rFonts w:ascii="Times New Roman" w:hAnsi="Times New Roman"/>
          <w:sz w:val="28"/>
          <w:szCs w:val="28"/>
        </w:rPr>
        <w:t xml:space="preserve"> можно начислить проценты за неисполнение денежного обязательства и тем самым покрыть убытки кредитора, они наверняка будут. Однако, в пункте 61 Постановление Пленума Верховного суда Российской Федерации от 29 мая 2012 года № 9 «О судебной практике по делам о наследовании»</w:t>
      </w:r>
      <w:r w:rsidR="000C2A30">
        <w:rPr>
          <w:rFonts w:ascii="Times New Roman" w:hAnsi="Times New Roman"/>
          <w:sz w:val="28"/>
          <w:szCs w:val="28"/>
        </w:rPr>
        <w:t xml:space="preserve"> </w:t>
      </w:r>
      <w:r w:rsidR="000C2A30" w:rsidRPr="000C2A30">
        <w:rPr>
          <w:rFonts w:ascii="Times New Roman" w:hAnsi="Times New Roman"/>
          <w:i/>
          <w:sz w:val="28"/>
          <w:szCs w:val="28"/>
        </w:rPr>
        <w:t>(</w:t>
      </w:r>
      <w:r w:rsidR="000C2A30">
        <w:rPr>
          <w:rFonts w:ascii="Times New Roman" w:hAnsi="Times New Roman"/>
          <w:i/>
          <w:sz w:val="28"/>
          <w:szCs w:val="28"/>
        </w:rPr>
        <w:t xml:space="preserve">далее - </w:t>
      </w:r>
      <w:r w:rsidR="000C2A30" w:rsidRPr="000C2A30">
        <w:rPr>
          <w:rFonts w:ascii="Times New Roman" w:hAnsi="Times New Roman"/>
          <w:i/>
          <w:sz w:val="28"/>
          <w:szCs w:val="28"/>
        </w:rPr>
        <w:t>Постановление</w:t>
      </w:r>
      <w:r w:rsidR="000C2A30">
        <w:rPr>
          <w:rFonts w:ascii="Times New Roman" w:hAnsi="Times New Roman"/>
          <w:i/>
          <w:sz w:val="28"/>
          <w:szCs w:val="28"/>
        </w:rPr>
        <w:t xml:space="preserve"> Пленума ВС</w:t>
      </w:r>
      <w:r w:rsidR="0025393E">
        <w:rPr>
          <w:rFonts w:ascii="Times New Roman" w:hAnsi="Times New Roman"/>
          <w:i/>
          <w:sz w:val="28"/>
          <w:szCs w:val="28"/>
        </w:rPr>
        <w:t xml:space="preserve"> РФ</w:t>
      </w:r>
      <w:r w:rsidR="000C2A30" w:rsidRPr="000C2A30">
        <w:rPr>
          <w:rFonts w:ascii="Times New Roman" w:hAnsi="Times New Roman"/>
          <w:i/>
          <w:sz w:val="28"/>
          <w:szCs w:val="28"/>
        </w:rPr>
        <w:t xml:space="preserve"> № 9)</w:t>
      </w:r>
      <w:r w:rsidR="0068188F">
        <w:rPr>
          <w:rFonts w:ascii="Times New Roman" w:hAnsi="Times New Roman"/>
          <w:sz w:val="28"/>
          <w:szCs w:val="28"/>
        </w:rPr>
        <w:t xml:space="preserve"> </w:t>
      </w:r>
      <w:r w:rsidR="00E64619">
        <w:rPr>
          <w:rFonts w:ascii="Times New Roman" w:hAnsi="Times New Roman"/>
          <w:sz w:val="28"/>
          <w:szCs w:val="28"/>
        </w:rPr>
        <w:t>говорится, что проценты подлежащие уплате в соответствии со статьей 395 ГК РФ, взимаются за неисполнение денежного обязательства наследодателем по день открытия наследства, а после открытия наследства за неисполнение денежного обязательства наследником, по смыслу пункта 1 статьи 401 ГК РФ, - по истечении времени, необходимого для принятия наследства.</w:t>
      </w:r>
      <w:r w:rsidR="008200CE">
        <w:rPr>
          <w:rFonts w:ascii="Times New Roman" w:hAnsi="Times New Roman"/>
          <w:sz w:val="28"/>
          <w:szCs w:val="28"/>
        </w:rPr>
        <w:t xml:space="preserve"> </w:t>
      </w:r>
      <w:r w:rsidR="00445E37">
        <w:rPr>
          <w:rFonts w:ascii="Times New Roman" w:hAnsi="Times New Roman"/>
          <w:sz w:val="28"/>
          <w:szCs w:val="28"/>
        </w:rPr>
        <w:t xml:space="preserve"> То есть на</w:t>
      </w:r>
      <w:r w:rsidR="00DB6231">
        <w:rPr>
          <w:rFonts w:ascii="Times New Roman" w:hAnsi="Times New Roman"/>
          <w:sz w:val="28"/>
          <w:szCs w:val="28"/>
        </w:rPr>
        <w:t>следник, не исполнивший денежное</w:t>
      </w:r>
      <w:r w:rsidR="00445E37">
        <w:rPr>
          <w:rFonts w:ascii="Times New Roman" w:hAnsi="Times New Roman"/>
          <w:sz w:val="28"/>
          <w:szCs w:val="28"/>
        </w:rPr>
        <w:t xml:space="preserve"> обязательство, не несет ответственности за нарушения, допущенн</w:t>
      </w:r>
      <w:r w:rsidR="004136E1">
        <w:rPr>
          <w:rFonts w:ascii="Times New Roman" w:hAnsi="Times New Roman"/>
          <w:sz w:val="28"/>
          <w:szCs w:val="28"/>
        </w:rPr>
        <w:t>ые до момента истечения срока необходимого для принятия</w:t>
      </w:r>
      <w:r w:rsidR="00445E37">
        <w:rPr>
          <w:rFonts w:ascii="Times New Roman" w:hAnsi="Times New Roman"/>
          <w:sz w:val="28"/>
          <w:szCs w:val="28"/>
        </w:rPr>
        <w:t xml:space="preserve"> наследства</w:t>
      </w:r>
      <w:r w:rsidR="00D907AD">
        <w:rPr>
          <w:rStyle w:val="a5"/>
          <w:rFonts w:ascii="Times New Roman" w:hAnsi="Times New Roman"/>
          <w:sz w:val="28"/>
          <w:szCs w:val="28"/>
        </w:rPr>
        <w:footnoteReference w:id="16"/>
      </w:r>
      <w:r w:rsidR="00445E37">
        <w:rPr>
          <w:rFonts w:ascii="Times New Roman" w:hAnsi="Times New Roman"/>
          <w:sz w:val="28"/>
          <w:szCs w:val="28"/>
        </w:rPr>
        <w:t xml:space="preserve">. </w:t>
      </w:r>
    </w:p>
    <w:p w:rsidR="00A61474" w:rsidRPr="00C5504D" w:rsidRDefault="00B23AB5" w:rsidP="00951478">
      <w:pPr>
        <w:spacing w:after="0" w:line="360" w:lineRule="auto"/>
        <w:ind w:firstLine="709"/>
        <w:jc w:val="both"/>
        <w:rPr>
          <w:rFonts w:ascii="Times New Roman" w:eastAsia="Times New Roman" w:hAnsi="Times New Roman" w:cs="Times New Roman"/>
          <w:color w:val="FF0000"/>
          <w:sz w:val="28"/>
          <w:szCs w:val="28"/>
          <w:lang w:eastAsia="ru-RU"/>
        </w:rPr>
      </w:pPr>
      <w:r w:rsidRPr="00B23AB5">
        <w:rPr>
          <w:rFonts w:ascii="Times New Roman" w:hAnsi="Times New Roman"/>
          <w:sz w:val="28"/>
          <w:szCs w:val="28"/>
        </w:rPr>
        <w:t xml:space="preserve">Заслуживает внимание проблема, </w:t>
      </w:r>
      <w:r w:rsidR="00CB2D40">
        <w:rPr>
          <w:rFonts w:ascii="Times New Roman" w:hAnsi="Times New Roman" w:cs="Times New Roman"/>
          <w:sz w:val="28"/>
          <w:szCs w:val="28"/>
        </w:rPr>
        <w:t xml:space="preserve">связанная со смертью </w:t>
      </w:r>
      <w:r w:rsidR="00492800">
        <w:rPr>
          <w:rFonts w:ascii="Times New Roman" w:hAnsi="Times New Roman" w:cs="Times New Roman"/>
          <w:sz w:val="28"/>
          <w:szCs w:val="28"/>
        </w:rPr>
        <w:t>стороны</w:t>
      </w:r>
      <w:r w:rsidRPr="00B23AB5">
        <w:rPr>
          <w:rFonts w:ascii="Times New Roman" w:hAnsi="Times New Roman" w:cs="Times New Roman"/>
          <w:sz w:val="28"/>
          <w:szCs w:val="28"/>
        </w:rPr>
        <w:t xml:space="preserve"> договора об отчуждении </w:t>
      </w:r>
      <w:r w:rsidR="000C2A30">
        <w:rPr>
          <w:rFonts w:ascii="Times New Roman" w:hAnsi="Times New Roman" w:cs="Times New Roman"/>
          <w:sz w:val="28"/>
          <w:szCs w:val="28"/>
        </w:rPr>
        <w:t xml:space="preserve">недвижимого </w:t>
      </w:r>
      <w:r w:rsidRPr="00B23AB5">
        <w:rPr>
          <w:rFonts w:ascii="Times New Roman" w:hAnsi="Times New Roman" w:cs="Times New Roman"/>
          <w:sz w:val="28"/>
          <w:szCs w:val="28"/>
        </w:rPr>
        <w:t xml:space="preserve">имущества до регистрации </w:t>
      </w:r>
      <w:r w:rsidR="00DB6231">
        <w:rPr>
          <w:rFonts w:ascii="Times New Roman" w:hAnsi="Times New Roman" w:cs="Times New Roman"/>
          <w:sz w:val="28"/>
          <w:szCs w:val="28"/>
        </w:rPr>
        <w:t xml:space="preserve">перехода </w:t>
      </w:r>
      <w:r w:rsidRPr="00B23AB5">
        <w:rPr>
          <w:rFonts w:ascii="Times New Roman" w:hAnsi="Times New Roman" w:cs="Times New Roman"/>
          <w:sz w:val="28"/>
          <w:szCs w:val="28"/>
        </w:rPr>
        <w:t>прав</w:t>
      </w:r>
      <w:r w:rsidR="0038668F">
        <w:rPr>
          <w:rFonts w:ascii="Times New Roman" w:hAnsi="Times New Roman" w:cs="Times New Roman"/>
          <w:sz w:val="28"/>
          <w:szCs w:val="28"/>
        </w:rPr>
        <w:t>а</w:t>
      </w:r>
      <w:r w:rsidR="00DB6231">
        <w:rPr>
          <w:rFonts w:ascii="Times New Roman" w:hAnsi="Times New Roman" w:cs="Times New Roman"/>
          <w:sz w:val="28"/>
          <w:szCs w:val="28"/>
        </w:rPr>
        <w:t xml:space="preserve"> собственности</w:t>
      </w:r>
      <w:r w:rsidRPr="00B23AB5">
        <w:rPr>
          <w:rFonts w:ascii="Times New Roman" w:hAnsi="Times New Roman" w:cs="Times New Roman"/>
          <w:sz w:val="28"/>
          <w:szCs w:val="28"/>
        </w:rPr>
        <w:t xml:space="preserve">. </w:t>
      </w:r>
      <w:r w:rsidR="00F91173">
        <w:rPr>
          <w:rFonts w:ascii="Times New Roman" w:hAnsi="Times New Roman"/>
          <w:sz w:val="28"/>
          <w:szCs w:val="28"/>
        </w:rPr>
        <w:t>В</w:t>
      </w:r>
      <w:r w:rsidR="0038668F">
        <w:rPr>
          <w:rFonts w:ascii="Times New Roman" w:hAnsi="Times New Roman"/>
          <w:sz w:val="28"/>
          <w:szCs w:val="28"/>
        </w:rPr>
        <w:t xml:space="preserve"> таком случае в</w:t>
      </w:r>
      <w:r w:rsidR="00F91173">
        <w:rPr>
          <w:rFonts w:ascii="Times New Roman" w:hAnsi="Times New Roman"/>
          <w:sz w:val="28"/>
          <w:szCs w:val="28"/>
        </w:rPr>
        <w:t>озможны две ситуации: до регистрации перехода права собственности умирает продавец</w:t>
      </w:r>
      <w:r w:rsidR="00802EEA">
        <w:rPr>
          <w:rStyle w:val="a5"/>
          <w:rFonts w:ascii="Times New Roman" w:hAnsi="Times New Roman"/>
          <w:sz w:val="28"/>
          <w:szCs w:val="28"/>
        </w:rPr>
        <w:footnoteReference w:id="17"/>
      </w:r>
      <w:r w:rsidR="00F91173">
        <w:rPr>
          <w:rFonts w:ascii="Times New Roman" w:hAnsi="Times New Roman"/>
          <w:sz w:val="28"/>
          <w:szCs w:val="28"/>
        </w:rPr>
        <w:t xml:space="preserve"> либ</w:t>
      </w:r>
      <w:r w:rsidR="00BB1BBA">
        <w:rPr>
          <w:rFonts w:ascii="Times New Roman" w:hAnsi="Times New Roman"/>
          <w:sz w:val="28"/>
          <w:szCs w:val="28"/>
        </w:rPr>
        <w:t xml:space="preserve">о до регистрации </w:t>
      </w:r>
      <w:r w:rsidR="00C03C02">
        <w:rPr>
          <w:rFonts w:ascii="Times New Roman" w:hAnsi="Times New Roman"/>
          <w:sz w:val="28"/>
          <w:szCs w:val="28"/>
        </w:rPr>
        <w:t>перехода</w:t>
      </w:r>
      <w:r w:rsidR="00492800">
        <w:rPr>
          <w:rFonts w:ascii="Times New Roman" w:hAnsi="Times New Roman"/>
          <w:sz w:val="28"/>
          <w:szCs w:val="28"/>
        </w:rPr>
        <w:t xml:space="preserve"> права </w:t>
      </w:r>
      <w:r w:rsidR="00C03C02">
        <w:rPr>
          <w:rFonts w:ascii="Times New Roman" w:hAnsi="Times New Roman"/>
          <w:sz w:val="28"/>
          <w:szCs w:val="28"/>
        </w:rPr>
        <w:lastRenderedPageBreak/>
        <w:t xml:space="preserve">собственности </w:t>
      </w:r>
      <w:r w:rsidR="00492800">
        <w:rPr>
          <w:rFonts w:ascii="Times New Roman" w:hAnsi="Times New Roman"/>
          <w:sz w:val="28"/>
          <w:szCs w:val="28"/>
        </w:rPr>
        <w:t xml:space="preserve">умирает </w:t>
      </w:r>
      <w:r w:rsidR="00F91173">
        <w:rPr>
          <w:rFonts w:ascii="Times New Roman" w:hAnsi="Times New Roman"/>
          <w:sz w:val="28"/>
          <w:szCs w:val="28"/>
        </w:rPr>
        <w:t>покупатель.</w:t>
      </w:r>
      <w:r w:rsidR="00700891">
        <w:rPr>
          <w:rStyle w:val="a5"/>
          <w:rFonts w:ascii="Times New Roman" w:hAnsi="Times New Roman"/>
          <w:sz w:val="28"/>
          <w:szCs w:val="28"/>
        </w:rPr>
        <w:footnoteReference w:id="18"/>
      </w:r>
      <w:r w:rsidR="00F91173">
        <w:rPr>
          <w:rFonts w:ascii="Times New Roman" w:hAnsi="Times New Roman"/>
          <w:sz w:val="28"/>
          <w:szCs w:val="28"/>
        </w:rPr>
        <w:t xml:space="preserve"> Первая ситуация была предметом рассмотрения</w:t>
      </w:r>
      <w:r w:rsidR="00492800">
        <w:rPr>
          <w:rFonts w:ascii="Times New Roman" w:hAnsi="Times New Roman"/>
          <w:sz w:val="28"/>
          <w:szCs w:val="28"/>
        </w:rPr>
        <w:t xml:space="preserve"> высших судебных инстанций. В</w:t>
      </w:r>
      <w:r w:rsidR="00F91173">
        <w:rPr>
          <w:rFonts w:ascii="Times New Roman" w:hAnsi="Times New Roman"/>
          <w:sz w:val="28"/>
          <w:szCs w:val="28"/>
        </w:rPr>
        <w:t xml:space="preserve"> пункте 62 </w:t>
      </w:r>
      <w:r w:rsidR="008D07AB" w:rsidRPr="00B23AB5">
        <w:rPr>
          <w:rFonts w:ascii="Times New Roman" w:hAnsi="Times New Roman" w:cs="Times New Roman"/>
          <w:sz w:val="28"/>
          <w:szCs w:val="28"/>
        </w:rPr>
        <w:t>Постано</w:t>
      </w:r>
      <w:r w:rsidR="00F91173">
        <w:rPr>
          <w:rFonts w:ascii="Times New Roman" w:hAnsi="Times New Roman"/>
          <w:sz w:val="28"/>
          <w:szCs w:val="28"/>
        </w:rPr>
        <w:t>вления</w:t>
      </w:r>
      <w:r w:rsidR="008D07AB" w:rsidRPr="00B23AB5">
        <w:rPr>
          <w:rFonts w:ascii="Times New Roman" w:hAnsi="Times New Roman" w:cs="Times New Roman"/>
          <w:sz w:val="28"/>
          <w:szCs w:val="28"/>
        </w:rPr>
        <w:t xml:space="preserve"> Пленума Верховного Суда Российской Федерации и Пленума Высшего Арбитражного Суда Российской Федерации № 10/22 от 29 апреля 2010 года «О некоторых вопросах, возникающих в судебной практике при разрешении споров, связанных с защитой права собс</w:t>
      </w:r>
      <w:r w:rsidR="00F91173">
        <w:rPr>
          <w:rFonts w:ascii="Times New Roman" w:hAnsi="Times New Roman"/>
          <w:sz w:val="28"/>
          <w:szCs w:val="28"/>
        </w:rPr>
        <w:t>твенност</w:t>
      </w:r>
      <w:r w:rsidR="00A61474">
        <w:rPr>
          <w:rFonts w:ascii="Times New Roman" w:hAnsi="Times New Roman"/>
          <w:sz w:val="28"/>
          <w:szCs w:val="28"/>
        </w:rPr>
        <w:t xml:space="preserve">и и </w:t>
      </w:r>
      <w:r w:rsidR="00492800">
        <w:rPr>
          <w:rFonts w:ascii="Times New Roman" w:hAnsi="Times New Roman"/>
          <w:sz w:val="28"/>
          <w:szCs w:val="28"/>
        </w:rPr>
        <w:t>других вещных прав»</w:t>
      </w:r>
      <w:r w:rsidR="00A61474">
        <w:rPr>
          <w:rFonts w:ascii="Times New Roman" w:hAnsi="Times New Roman"/>
          <w:sz w:val="28"/>
          <w:szCs w:val="28"/>
        </w:rPr>
        <w:t xml:space="preserve"> </w:t>
      </w:r>
      <w:r w:rsidR="00BB1BBA">
        <w:rPr>
          <w:rFonts w:ascii="Times New Roman" w:hAnsi="Times New Roman"/>
          <w:i/>
          <w:sz w:val="28"/>
          <w:szCs w:val="28"/>
        </w:rPr>
        <w:t>(далее – Постановление</w:t>
      </w:r>
      <w:r w:rsidR="0020762B" w:rsidRPr="0020762B">
        <w:rPr>
          <w:rFonts w:ascii="Times New Roman" w:hAnsi="Times New Roman"/>
          <w:i/>
          <w:sz w:val="28"/>
          <w:szCs w:val="28"/>
        </w:rPr>
        <w:t xml:space="preserve"> Пленумов ВС РФ и ВАС РФ</w:t>
      </w:r>
      <w:r w:rsidR="00C5504D">
        <w:rPr>
          <w:rFonts w:ascii="Times New Roman" w:hAnsi="Times New Roman"/>
          <w:i/>
          <w:sz w:val="28"/>
          <w:szCs w:val="28"/>
        </w:rPr>
        <w:t xml:space="preserve"> № 10/22</w:t>
      </w:r>
      <w:r w:rsidR="0020762B" w:rsidRPr="0020762B">
        <w:rPr>
          <w:rFonts w:ascii="Times New Roman" w:hAnsi="Times New Roman"/>
          <w:i/>
          <w:sz w:val="28"/>
          <w:szCs w:val="28"/>
        </w:rPr>
        <w:t xml:space="preserve">) </w:t>
      </w:r>
      <w:r w:rsidR="00F91173">
        <w:rPr>
          <w:rFonts w:ascii="Times New Roman" w:hAnsi="Times New Roman"/>
          <w:sz w:val="28"/>
          <w:szCs w:val="28"/>
        </w:rPr>
        <w:t>указывается, что поскольку «обязанности продавца по договору купли-продажи переходят к его</w:t>
      </w:r>
      <w:r w:rsidR="00C3340C">
        <w:rPr>
          <w:rFonts w:ascii="Times New Roman" w:hAnsi="Times New Roman"/>
          <w:sz w:val="28"/>
          <w:szCs w:val="28"/>
        </w:rPr>
        <w:t xml:space="preserve"> универсальным правопреемникам…</w:t>
      </w:r>
      <w:r w:rsidR="00F91173">
        <w:rPr>
          <w:rFonts w:ascii="Times New Roman" w:hAnsi="Times New Roman"/>
          <w:sz w:val="28"/>
          <w:szCs w:val="28"/>
        </w:rPr>
        <w:t>покупатель недвижимого имущества вправе обратиться с иском о государственной регистрации перехода права собственности к наследникам или иным универсальным правопреемникам продавца». Для тех же случаев, когда наследники продавца отсутствуют, за покупателем недвижимого имущест</w:t>
      </w:r>
      <w:r w:rsidR="00A61474">
        <w:rPr>
          <w:rFonts w:ascii="Times New Roman" w:hAnsi="Times New Roman"/>
          <w:sz w:val="28"/>
          <w:szCs w:val="28"/>
        </w:rPr>
        <w:t>ва</w:t>
      </w:r>
      <w:r w:rsidR="00F91173">
        <w:rPr>
          <w:rFonts w:ascii="Times New Roman" w:hAnsi="Times New Roman"/>
          <w:sz w:val="28"/>
          <w:szCs w:val="28"/>
        </w:rPr>
        <w:t xml:space="preserve">, «которому было передано владение во исполнение договора купли-продажи», признается </w:t>
      </w:r>
      <w:r w:rsidR="00A61474">
        <w:rPr>
          <w:rFonts w:ascii="Times New Roman" w:hAnsi="Times New Roman"/>
          <w:sz w:val="28"/>
          <w:szCs w:val="28"/>
        </w:rPr>
        <w:t>право обратиться за регистрацией перехода права собственности.</w:t>
      </w:r>
      <w:r w:rsidR="00A61474" w:rsidRPr="00A61474">
        <w:rPr>
          <w:sz w:val="21"/>
          <w:szCs w:val="21"/>
        </w:rPr>
        <w:t xml:space="preserve"> </w:t>
      </w:r>
      <w:r w:rsidR="00A61474" w:rsidRPr="00A61474">
        <w:rPr>
          <w:rFonts w:ascii="Times New Roman" w:eastAsia="Times New Roman" w:hAnsi="Times New Roman" w:cs="Times New Roman"/>
          <w:sz w:val="28"/>
          <w:szCs w:val="28"/>
          <w:lang w:eastAsia="ru-RU"/>
        </w:rPr>
        <w:t>Отказ государственного регистратора зарегистрировать переход права собственности в связи с отсутствием заявления продавца может быть обжалован в суд. Рассматривая такое требование покупателя, суд проверяет исполнение продавцом обязанности по передаче и исполнение покупателем обязанности по оплате. Если единственным препятствием для регистрации перехода права собственности к покупателю является отсутствие продавца, суд удовлетворяет соответствующее требование покупателя. В резолютивной части решения суд обязывает государственного регистратора совершить действия по государственной регистрации перехода права собственности.</w:t>
      </w:r>
      <w:r w:rsidR="00A61474">
        <w:rPr>
          <w:rFonts w:ascii="Times New Roman" w:eastAsia="Times New Roman" w:hAnsi="Times New Roman" w:cs="Times New Roman"/>
          <w:sz w:val="28"/>
          <w:szCs w:val="28"/>
          <w:lang w:eastAsia="ru-RU"/>
        </w:rPr>
        <w:t xml:space="preserve"> Данное разъяснение вполне разумно и логично. Однако, все же возникает несколько вопросов. Почему данная ситуация рассматривается применительно к договору купли-продажи, а как с иными </w:t>
      </w:r>
      <w:proofErr w:type="spellStart"/>
      <w:r w:rsidR="00A61474">
        <w:rPr>
          <w:rFonts w:ascii="Times New Roman" w:eastAsia="Times New Roman" w:hAnsi="Times New Roman" w:cs="Times New Roman"/>
          <w:sz w:val="28"/>
          <w:szCs w:val="28"/>
          <w:lang w:eastAsia="ru-RU"/>
        </w:rPr>
        <w:t>отчуждательными</w:t>
      </w:r>
      <w:proofErr w:type="spellEnd"/>
      <w:r w:rsidR="00A61474">
        <w:rPr>
          <w:rFonts w:ascii="Times New Roman" w:eastAsia="Times New Roman" w:hAnsi="Times New Roman" w:cs="Times New Roman"/>
          <w:sz w:val="28"/>
          <w:szCs w:val="28"/>
          <w:lang w:eastAsia="ru-RU"/>
        </w:rPr>
        <w:t xml:space="preserve"> сделками? Почему предметом рассмотрения является только ситуация</w:t>
      </w:r>
      <w:r w:rsidR="00123A8A">
        <w:rPr>
          <w:rFonts w:ascii="Times New Roman" w:eastAsia="Times New Roman" w:hAnsi="Times New Roman" w:cs="Times New Roman"/>
          <w:sz w:val="28"/>
          <w:szCs w:val="28"/>
          <w:lang w:eastAsia="ru-RU"/>
        </w:rPr>
        <w:t>,</w:t>
      </w:r>
      <w:r w:rsidR="00FD3DEC">
        <w:rPr>
          <w:rFonts w:ascii="Times New Roman" w:eastAsia="Times New Roman" w:hAnsi="Times New Roman" w:cs="Times New Roman"/>
          <w:sz w:val="28"/>
          <w:szCs w:val="28"/>
          <w:lang w:eastAsia="ru-RU"/>
        </w:rPr>
        <w:t xml:space="preserve"> при которой </w:t>
      </w:r>
      <w:r w:rsidR="00A61474">
        <w:rPr>
          <w:rFonts w:ascii="Times New Roman" w:eastAsia="Times New Roman" w:hAnsi="Times New Roman" w:cs="Times New Roman"/>
          <w:sz w:val="28"/>
          <w:szCs w:val="28"/>
          <w:lang w:eastAsia="ru-RU"/>
        </w:rPr>
        <w:t>имущество передано во владение продавцу во исполне</w:t>
      </w:r>
      <w:r w:rsidR="00FD3DEC">
        <w:rPr>
          <w:rFonts w:ascii="Times New Roman" w:eastAsia="Times New Roman" w:hAnsi="Times New Roman" w:cs="Times New Roman"/>
          <w:sz w:val="28"/>
          <w:szCs w:val="28"/>
          <w:lang w:eastAsia="ru-RU"/>
        </w:rPr>
        <w:t>ние договора купли-продажи</w:t>
      </w:r>
      <w:r w:rsidR="00A61474">
        <w:rPr>
          <w:rFonts w:ascii="Times New Roman" w:eastAsia="Times New Roman" w:hAnsi="Times New Roman" w:cs="Times New Roman"/>
          <w:sz w:val="28"/>
          <w:szCs w:val="28"/>
          <w:lang w:eastAsia="ru-RU"/>
        </w:rPr>
        <w:t>?</w:t>
      </w:r>
      <w:r w:rsidR="00123A8A">
        <w:rPr>
          <w:rFonts w:ascii="Times New Roman" w:eastAsia="Times New Roman" w:hAnsi="Times New Roman" w:cs="Times New Roman"/>
          <w:sz w:val="28"/>
          <w:szCs w:val="28"/>
          <w:lang w:eastAsia="ru-RU"/>
        </w:rPr>
        <w:t xml:space="preserve"> А если стороны договорились передать </w:t>
      </w:r>
      <w:r w:rsidR="00123A8A">
        <w:rPr>
          <w:rFonts w:ascii="Times New Roman" w:eastAsia="Times New Roman" w:hAnsi="Times New Roman" w:cs="Times New Roman"/>
          <w:sz w:val="28"/>
          <w:szCs w:val="28"/>
          <w:lang w:eastAsia="ru-RU"/>
        </w:rPr>
        <w:lastRenderedPageBreak/>
        <w:t xml:space="preserve">имущество после государственной регистрации? Если имущество до государственной регистрации не передано, покупатель лишается права требовать регистрации перехода права? </w:t>
      </w:r>
      <w:r w:rsidR="00222073">
        <w:rPr>
          <w:rFonts w:ascii="Times New Roman" w:eastAsia="Times New Roman" w:hAnsi="Times New Roman" w:cs="Times New Roman"/>
          <w:sz w:val="28"/>
          <w:szCs w:val="28"/>
          <w:lang w:eastAsia="ru-RU"/>
        </w:rPr>
        <w:t>П</w:t>
      </w:r>
      <w:r w:rsidR="00227DFA">
        <w:rPr>
          <w:rFonts w:ascii="Times New Roman" w:eastAsia="Times New Roman" w:hAnsi="Times New Roman" w:cs="Times New Roman"/>
          <w:sz w:val="28"/>
          <w:szCs w:val="28"/>
          <w:lang w:eastAsia="ru-RU"/>
        </w:rPr>
        <w:t>ункт</w:t>
      </w:r>
      <w:r w:rsidR="00222073">
        <w:rPr>
          <w:rFonts w:ascii="Times New Roman" w:eastAsia="Times New Roman" w:hAnsi="Times New Roman" w:cs="Times New Roman"/>
          <w:sz w:val="28"/>
          <w:szCs w:val="28"/>
          <w:lang w:eastAsia="ru-RU"/>
        </w:rPr>
        <w:t xml:space="preserve"> 61 названного Постановлени</w:t>
      </w:r>
      <w:r w:rsidR="00FD3DEC">
        <w:rPr>
          <w:rFonts w:ascii="Times New Roman" w:eastAsia="Times New Roman" w:hAnsi="Times New Roman" w:cs="Times New Roman"/>
          <w:sz w:val="28"/>
          <w:szCs w:val="28"/>
          <w:lang w:eastAsia="ru-RU"/>
        </w:rPr>
        <w:t>я содержит следующее правило: «Е</w:t>
      </w:r>
      <w:r w:rsidR="00222073">
        <w:rPr>
          <w:rFonts w:ascii="Times New Roman" w:eastAsia="Times New Roman" w:hAnsi="Times New Roman" w:cs="Times New Roman"/>
          <w:sz w:val="28"/>
          <w:szCs w:val="28"/>
          <w:lang w:eastAsia="ru-RU"/>
        </w:rPr>
        <w:t>сли обязательство продавца передать недвижимость не исполнено, покупатель вправе в исковом заявлении соединить требования об исполнении продавцом обязанности по передаче и о регистрации перехода права собственности. При этом требование о регистрации перехода права собственности не может быть удовлетворено, если суд откажет в удовлетворении требования об исполнении обязанности</w:t>
      </w:r>
      <w:r w:rsidR="00227DFA">
        <w:rPr>
          <w:rFonts w:ascii="Times New Roman" w:eastAsia="Times New Roman" w:hAnsi="Times New Roman" w:cs="Times New Roman"/>
          <w:sz w:val="28"/>
          <w:szCs w:val="28"/>
          <w:lang w:eastAsia="ru-RU"/>
        </w:rPr>
        <w:t xml:space="preserve"> продавца передать недвижимость</w:t>
      </w:r>
      <w:r w:rsidR="00222073">
        <w:rPr>
          <w:rFonts w:ascii="Times New Roman" w:eastAsia="Times New Roman" w:hAnsi="Times New Roman" w:cs="Times New Roman"/>
          <w:sz w:val="28"/>
          <w:szCs w:val="28"/>
          <w:lang w:eastAsia="ru-RU"/>
        </w:rPr>
        <w:t>»</w:t>
      </w:r>
      <w:r w:rsidR="00C5504D">
        <w:rPr>
          <w:rFonts w:ascii="Times New Roman" w:eastAsia="Times New Roman" w:hAnsi="Times New Roman" w:cs="Times New Roman"/>
          <w:sz w:val="28"/>
          <w:szCs w:val="28"/>
          <w:lang w:eastAsia="ru-RU"/>
        </w:rPr>
        <w:t xml:space="preserve">. </w:t>
      </w:r>
      <w:r w:rsidR="0025393E" w:rsidRPr="00C90740">
        <w:rPr>
          <w:rFonts w:ascii="Times New Roman" w:eastAsia="Times New Roman" w:hAnsi="Times New Roman" w:cs="Times New Roman"/>
          <w:sz w:val="28"/>
          <w:szCs w:val="28"/>
          <w:lang w:eastAsia="ru-RU"/>
        </w:rPr>
        <w:t>П</w:t>
      </w:r>
      <w:r w:rsidR="00C5504D" w:rsidRPr="00C90740">
        <w:rPr>
          <w:rFonts w:ascii="Times New Roman" w:eastAsia="Times New Roman" w:hAnsi="Times New Roman" w:cs="Times New Roman"/>
          <w:sz w:val="28"/>
          <w:szCs w:val="28"/>
          <w:lang w:eastAsia="ru-RU"/>
        </w:rPr>
        <w:t>одобные</w:t>
      </w:r>
      <w:r w:rsidR="00227DFA" w:rsidRPr="00C90740">
        <w:rPr>
          <w:rFonts w:ascii="Times New Roman" w:eastAsia="Times New Roman" w:hAnsi="Times New Roman" w:cs="Times New Roman"/>
          <w:sz w:val="28"/>
          <w:szCs w:val="28"/>
          <w:lang w:eastAsia="ru-RU"/>
        </w:rPr>
        <w:t xml:space="preserve"> требования могут быть предъявлены</w:t>
      </w:r>
      <w:r w:rsidR="00C90740" w:rsidRPr="00C90740">
        <w:rPr>
          <w:rFonts w:ascii="Times New Roman" w:eastAsia="Times New Roman" w:hAnsi="Times New Roman" w:cs="Times New Roman"/>
          <w:sz w:val="28"/>
          <w:szCs w:val="28"/>
          <w:lang w:eastAsia="ru-RU"/>
        </w:rPr>
        <w:t xml:space="preserve"> покупателем</w:t>
      </w:r>
      <w:r w:rsidR="00227DFA" w:rsidRPr="00C90740">
        <w:rPr>
          <w:rFonts w:ascii="Times New Roman" w:eastAsia="Times New Roman" w:hAnsi="Times New Roman" w:cs="Times New Roman"/>
          <w:sz w:val="28"/>
          <w:szCs w:val="28"/>
          <w:lang w:eastAsia="ru-RU"/>
        </w:rPr>
        <w:t xml:space="preserve"> к наследникам</w:t>
      </w:r>
      <w:r w:rsidR="00FD3DEC" w:rsidRPr="00C90740">
        <w:rPr>
          <w:rFonts w:ascii="Times New Roman" w:eastAsia="Times New Roman" w:hAnsi="Times New Roman" w:cs="Times New Roman"/>
          <w:sz w:val="28"/>
          <w:szCs w:val="28"/>
          <w:lang w:eastAsia="ru-RU"/>
        </w:rPr>
        <w:t xml:space="preserve"> продавца</w:t>
      </w:r>
      <w:r w:rsidR="00C5504D" w:rsidRPr="00C90740">
        <w:rPr>
          <w:rFonts w:ascii="Times New Roman" w:eastAsia="Times New Roman" w:hAnsi="Times New Roman" w:cs="Times New Roman"/>
          <w:sz w:val="28"/>
          <w:szCs w:val="28"/>
          <w:lang w:eastAsia="ru-RU"/>
        </w:rPr>
        <w:t>, принявшим наследство</w:t>
      </w:r>
      <w:r w:rsidR="00227DFA" w:rsidRPr="00C90740">
        <w:rPr>
          <w:rFonts w:ascii="Times New Roman" w:eastAsia="Times New Roman" w:hAnsi="Times New Roman" w:cs="Times New Roman"/>
          <w:sz w:val="28"/>
          <w:szCs w:val="28"/>
          <w:lang w:eastAsia="ru-RU"/>
        </w:rPr>
        <w:t>.</w:t>
      </w:r>
    </w:p>
    <w:p w:rsidR="00C87D81" w:rsidRDefault="000E4450" w:rsidP="0095147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Разъяснения, содержащиеся в пункте 62 </w:t>
      </w:r>
      <w:r w:rsidR="00C5504D" w:rsidRPr="00C5504D">
        <w:rPr>
          <w:rFonts w:ascii="Times New Roman" w:hAnsi="Times New Roman"/>
          <w:sz w:val="28"/>
          <w:szCs w:val="28"/>
        </w:rPr>
        <w:t>Постановления Пленумов ВС РФ и ВАС РФ</w:t>
      </w:r>
      <w:r w:rsidR="00C5504D">
        <w:rPr>
          <w:rFonts w:ascii="Times New Roman" w:hAnsi="Times New Roman"/>
          <w:sz w:val="28"/>
          <w:szCs w:val="28"/>
        </w:rPr>
        <w:t xml:space="preserve"> № 10/22</w:t>
      </w:r>
      <w:r w:rsidR="00C5504D" w:rsidRPr="00C5504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относительно возможностей покупателя в случае смерти продавца должны применяться и во второй ситуации (когда умер покупатель). </w:t>
      </w:r>
      <w:r w:rsidR="0025393E">
        <w:rPr>
          <w:rFonts w:ascii="Times New Roman" w:hAnsi="Times New Roman" w:cs="Times New Roman"/>
          <w:color w:val="000000"/>
          <w:sz w:val="28"/>
          <w:szCs w:val="28"/>
          <w:shd w:val="clear" w:color="auto" w:fill="FFFFFF"/>
        </w:rPr>
        <w:t>С</w:t>
      </w:r>
      <w:r w:rsidR="00E47801">
        <w:rPr>
          <w:rFonts w:ascii="Times New Roman" w:hAnsi="Times New Roman" w:cs="Times New Roman"/>
          <w:color w:val="000000"/>
          <w:sz w:val="28"/>
          <w:szCs w:val="28"/>
          <w:shd w:val="clear" w:color="auto" w:fill="FFFFFF"/>
        </w:rPr>
        <w:t>пустя два года</w:t>
      </w:r>
      <w:r w:rsidR="0025393E">
        <w:rPr>
          <w:rFonts w:ascii="Times New Roman" w:hAnsi="Times New Roman" w:cs="Times New Roman"/>
          <w:color w:val="000000"/>
          <w:sz w:val="28"/>
          <w:szCs w:val="28"/>
          <w:shd w:val="clear" w:color="auto" w:fill="FFFFFF"/>
        </w:rPr>
        <w:t xml:space="preserve"> после принятия </w:t>
      </w:r>
      <w:r w:rsidR="0025393E" w:rsidRPr="00C5504D">
        <w:rPr>
          <w:rFonts w:ascii="Times New Roman" w:hAnsi="Times New Roman"/>
          <w:sz w:val="28"/>
          <w:szCs w:val="28"/>
        </w:rPr>
        <w:t>Постановления Пленумов ВС РФ и ВАС РФ</w:t>
      </w:r>
      <w:r w:rsidR="0025393E">
        <w:rPr>
          <w:rFonts w:ascii="Times New Roman" w:hAnsi="Times New Roman"/>
          <w:sz w:val="28"/>
          <w:szCs w:val="28"/>
        </w:rPr>
        <w:t xml:space="preserve"> № 10/22</w:t>
      </w:r>
      <w:r w:rsidR="00E47801">
        <w:rPr>
          <w:rFonts w:ascii="Times New Roman" w:hAnsi="Times New Roman" w:cs="Times New Roman"/>
          <w:color w:val="000000"/>
          <w:sz w:val="28"/>
          <w:szCs w:val="28"/>
          <w:shd w:val="clear" w:color="auto" w:fill="FFFFFF"/>
        </w:rPr>
        <w:t xml:space="preserve"> ситуация, при которой</w:t>
      </w:r>
      <w:r>
        <w:rPr>
          <w:rFonts w:ascii="Times New Roman" w:hAnsi="Times New Roman" w:cs="Times New Roman"/>
          <w:color w:val="000000"/>
          <w:sz w:val="28"/>
          <w:szCs w:val="28"/>
          <w:shd w:val="clear" w:color="auto" w:fill="FFFFFF"/>
        </w:rPr>
        <w:t xml:space="preserve"> умер покупатель до госуда</w:t>
      </w:r>
      <w:r w:rsidR="00E47801">
        <w:rPr>
          <w:rFonts w:ascii="Times New Roman" w:hAnsi="Times New Roman" w:cs="Times New Roman"/>
          <w:color w:val="000000"/>
          <w:sz w:val="28"/>
          <w:szCs w:val="28"/>
          <w:shd w:val="clear" w:color="auto" w:fill="FFFFFF"/>
        </w:rPr>
        <w:t>рственной регистрации права наш</w:t>
      </w:r>
      <w:r>
        <w:rPr>
          <w:rFonts w:ascii="Times New Roman" w:hAnsi="Times New Roman" w:cs="Times New Roman"/>
          <w:color w:val="000000"/>
          <w:sz w:val="28"/>
          <w:szCs w:val="28"/>
          <w:shd w:val="clear" w:color="auto" w:fill="FFFFFF"/>
        </w:rPr>
        <w:t>л</w:t>
      </w:r>
      <w:r w:rsidR="00E47801">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 xml:space="preserve"> отражение</w:t>
      </w:r>
      <w:r>
        <w:rPr>
          <w:rFonts w:ascii="Times New Roman" w:eastAsia="Times New Roman" w:hAnsi="Times New Roman" w:cs="Times New Roman"/>
          <w:sz w:val="28"/>
          <w:szCs w:val="28"/>
          <w:lang w:eastAsia="ru-RU"/>
        </w:rPr>
        <w:t xml:space="preserve"> </w:t>
      </w:r>
      <w:r w:rsidR="00227DFA" w:rsidRPr="00227DFA">
        <w:rPr>
          <w:rFonts w:ascii="Times New Roman" w:eastAsia="Times New Roman" w:hAnsi="Times New Roman" w:cs="Times New Roman"/>
          <w:sz w:val="28"/>
          <w:szCs w:val="28"/>
          <w:lang w:eastAsia="ru-RU"/>
        </w:rPr>
        <w:t xml:space="preserve">в </w:t>
      </w:r>
      <w:r w:rsidR="00C90740">
        <w:rPr>
          <w:rFonts w:ascii="Times New Roman" w:hAnsi="Times New Roman"/>
          <w:sz w:val="28"/>
          <w:szCs w:val="28"/>
        </w:rPr>
        <w:t>Постановлении</w:t>
      </w:r>
      <w:r w:rsidR="0032115E" w:rsidRPr="0032115E">
        <w:rPr>
          <w:rFonts w:ascii="Times New Roman" w:hAnsi="Times New Roman"/>
          <w:sz w:val="28"/>
          <w:szCs w:val="28"/>
        </w:rPr>
        <w:t xml:space="preserve"> Пленума ВС </w:t>
      </w:r>
      <w:r w:rsidR="0025393E">
        <w:rPr>
          <w:rFonts w:ascii="Times New Roman" w:hAnsi="Times New Roman"/>
          <w:sz w:val="28"/>
          <w:szCs w:val="28"/>
        </w:rPr>
        <w:t xml:space="preserve">РФ </w:t>
      </w:r>
      <w:r w:rsidR="0032115E" w:rsidRPr="0032115E">
        <w:rPr>
          <w:rFonts w:ascii="Times New Roman" w:hAnsi="Times New Roman"/>
          <w:sz w:val="28"/>
          <w:szCs w:val="28"/>
        </w:rPr>
        <w:t>№ 9</w:t>
      </w:r>
      <w:r w:rsidR="00227DFA" w:rsidRPr="0032115E">
        <w:rPr>
          <w:rFonts w:ascii="Times New Roman" w:hAnsi="Times New Roman" w:cs="Times New Roman"/>
          <w:sz w:val="28"/>
          <w:szCs w:val="28"/>
        </w:rPr>
        <w:t>.</w:t>
      </w:r>
      <w:r w:rsidR="00227DFA" w:rsidRPr="00227DFA">
        <w:rPr>
          <w:rFonts w:ascii="Times New Roman" w:hAnsi="Times New Roman" w:cs="Times New Roman"/>
          <w:sz w:val="28"/>
          <w:szCs w:val="28"/>
        </w:rPr>
        <w:t xml:space="preserve"> Пункт 9 предусматривает, что н</w:t>
      </w:r>
      <w:r w:rsidR="00123A8A" w:rsidRPr="00227DFA">
        <w:rPr>
          <w:rFonts w:ascii="Times New Roman" w:hAnsi="Times New Roman" w:cs="Times New Roman"/>
          <w:color w:val="000000"/>
          <w:sz w:val="28"/>
          <w:szCs w:val="28"/>
          <w:shd w:val="clear" w:color="auto" w:fill="FFFFFF"/>
        </w:rPr>
        <w:t>аследники покупателя по договору купли-продажи недвижимости, умершего до государственной регистрации перехода права собственности на недвижимость, в случае возникновения спора вправе обратиться с иском к продавцу по указанному договору о государственной регистрации перехода права собственности к наследникам.</w:t>
      </w:r>
    </w:p>
    <w:p w:rsidR="004A050C" w:rsidRDefault="004A050C" w:rsidP="00951478">
      <w:pPr>
        <w:spacing w:after="0" w:line="360" w:lineRule="auto"/>
        <w:ind w:firstLine="709"/>
        <w:jc w:val="both"/>
        <w:rPr>
          <w:rFonts w:ascii="Times New Roman" w:hAnsi="Times New Roman" w:cs="Times New Roman"/>
          <w:color w:val="000000"/>
          <w:sz w:val="28"/>
          <w:szCs w:val="28"/>
          <w:shd w:val="clear" w:color="auto" w:fill="FFFFFF"/>
        </w:rPr>
      </w:pPr>
      <w:r w:rsidRPr="000D3E65">
        <w:rPr>
          <w:rFonts w:ascii="Times New Roman" w:hAnsi="Times New Roman" w:cs="Times New Roman"/>
          <w:color w:val="000000"/>
          <w:sz w:val="28"/>
          <w:szCs w:val="28"/>
          <w:shd w:val="clear" w:color="auto" w:fill="FFFFFF"/>
        </w:rPr>
        <w:t>До принятия Постановления Пленума</w:t>
      </w:r>
      <w:r w:rsidR="000D3E65">
        <w:rPr>
          <w:rFonts w:ascii="Times New Roman" w:hAnsi="Times New Roman" w:cs="Times New Roman"/>
          <w:color w:val="000000"/>
          <w:sz w:val="28"/>
          <w:szCs w:val="28"/>
          <w:shd w:val="clear" w:color="auto" w:fill="FFFFFF"/>
        </w:rPr>
        <w:t xml:space="preserve"> ВС РФ</w:t>
      </w:r>
      <w:r w:rsidRPr="000D3E65">
        <w:rPr>
          <w:rFonts w:ascii="Times New Roman" w:hAnsi="Times New Roman" w:cs="Times New Roman"/>
          <w:color w:val="000000"/>
          <w:sz w:val="28"/>
          <w:szCs w:val="28"/>
          <w:shd w:val="clear" w:color="auto" w:fill="FFFFFF"/>
        </w:rPr>
        <w:t xml:space="preserve"> № 9 практика складывалась </w:t>
      </w:r>
      <w:r w:rsidR="000D3E65">
        <w:rPr>
          <w:rFonts w:ascii="Times New Roman" w:hAnsi="Times New Roman" w:cs="Times New Roman"/>
          <w:color w:val="000000"/>
          <w:sz w:val="28"/>
          <w:szCs w:val="28"/>
          <w:shd w:val="clear" w:color="auto" w:fill="FFFFFF"/>
        </w:rPr>
        <w:t>следующим образом. Наследники обращались в регистрирующий орган с заявлением о регистрации права за умершим по тем основаниям, которые существовали до его смерти. Не получив положительного решения вопроса, н</w:t>
      </w:r>
      <w:r>
        <w:rPr>
          <w:rFonts w:ascii="Times New Roman" w:hAnsi="Times New Roman" w:cs="Times New Roman"/>
          <w:color w:val="000000"/>
          <w:sz w:val="28"/>
          <w:szCs w:val="28"/>
          <w:shd w:val="clear" w:color="auto" w:fill="FFFFFF"/>
        </w:rPr>
        <w:t xml:space="preserve">аследники обращались </w:t>
      </w:r>
      <w:r w:rsidR="007805D6">
        <w:rPr>
          <w:rFonts w:ascii="Times New Roman" w:hAnsi="Times New Roman" w:cs="Times New Roman"/>
          <w:color w:val="000000"/>
          <w:sz w:val="28"/>
          <w:szCs w:val="28"/>
          <w:shd w:val="clear" w:color="auto" w:fill="FFFFFF"/>
        </w:rPr>
        <w:t>в суд с требованием о признании</w:t>
      </w:r>
      <w:r w:rsidR="000D3E65">
        <w:rPr>
          <w:rFonts w:ascii="Times New Roman" w:hAnsi="Times New Roman" w:cs="Times New Roman"/>
          <w:color w:val="000000"/>
          <w:sz w:val="28"/>
          <w:szCs w:val="28"/>
          <w:shd w:val="clear" w:color="auto" w:fill="FFFFFF"/>
        </w:rPr>
        <w:t xml:space="preserve"> </w:t>
      </w:r>
      <w:r w:rsidR="006A57A9">
        <w:rPr>
          <w:rFonts w:ascii="Times New Roman" w:hAnsi="Times New Roman" w:cs="Times New Roman"/>
          <w:color w:val="000000"/>
          <w:sz w:val="28"/>
          <w:szCs w:val="28"/>
          <w:shd w:val="clear" w:color="auto" w:fill="FFFFFF"/>
        </w:rPr>
        <w:t xml:space="preserve">за собой </w:t>
      </w:r>
      <w:r w:rsidR="000D3E65">
        <w:rPr>
          <w:rFonts w:ascii="Times New Roman" w:hAnsi="Times New Roman" w:cs="Times New Roman"/>
          <w:color w:val="000000"/>
          <w:sz w:val="28"/>
          <w:szCs w:val="28"/>
          <w:shd w:val="clear" w:color="auto" w:fill="FFFFFF"/>
        </w:rPr>
        <w:t>права на объект.</w:t>
      </w:r>
      <w:r w:rsidR="000D3E65">
        <w:rPr>
          <w:rStyle w:val="a5"/>
          <w:rFonts w:ascii="Times New Roman" w:hAnsi="Times New Roman" w:cs="Times New Roman"/>
          <w:color w:val="000000"/>
          <w:sz w:val="28"/>
          <w:szCs w:val="28"/>
          <w:shd w:val="clear" w:color="auto" w:fill="FFFFFF"/>
        </w:rPr>
        <w:footnoteReference w:id="19"/>
      </w:r>
      <w:r w:rsidR="000D3E6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Как правило, при установлении того обстоятельства, что при жизни </w:t>
      </w:r>
      <w:r>
        <w:rPr>
          <w:rFonts w:ascii="Times New Roman" w:hAnsi="Times New Roman" w:cs="Times New Roman"/>
          <w:color w:val="000000"/>
          <w:sz w:val="28"/>
          <w:szCs w:val="28"/>
          <w:shd w:val="clear" w:color="auto" w:fill="FFFFFF"/>
        </w:rPr>
        <w:lastRenderedPageBreak/>
        <w:t>приобретателя объекта недвижимости имелись основания для регистрации его права, суд выносит решение об удовлетворении требования.  Представляется, что рассмотрение подобного р</w:t>
      </w:r>
      <w:r w:rsidR="006A57A9">
        <w:rPr>
          <w:rFonts w:ascii="Times New Roman" w:hAnsi="Times New Roman" w:cs="Times New Roman"/>
          <w:color w:val="000000"/>
          <w:sz w:val="28"/>
          <w:szCs w:val="28"/>
          <w:shd w:val="clear" w:color="auto" w:fill="FFFFFF"/>
        </w:rPr>
        <w:t>ода дел носит</w:t>
      </w:r>
      <w:r>
        <w:rPr>
          <w:rFonts w:ascii="Times New Roman" w:hAnsi="Times New Roman" w:cs="Times New Roman"/>
          <w:color w:val="000000"/>
          <w:sz w:val="28"/>
          <w:szCs w:val="28"/>
          <w:shd w:val="clear" w:color="auto" w:fill="FFFFFF"/>
        </w:rPr>
        <w:t xml:space="preserve"> весьма искусственный характер. </w:t>
      </w:r>
      <w:r w:rsidR="006A57A9">
        <w:rPr>
          <w:rFonts w:ascii="Times New Roman" w:hAnsi="Times New Roman" w:cs="Times New Roman"/>
          <w:color w:val="000000"/>
          <w:sz w:val="28"/>
          <w:szCs w:val="28"/>
          <w:shd w:val="clear" w:color="auto" w:fill="FFFFFF"/>
        </w:rPr>
        <w:t>Уже на начальном этапе возникает вопрос с</w:t>
      </w:r>
      <w:r>
        <w:rPr>
          <w:rFonts w:ascii="Times New Roman" w:hAnsi="Times New Roman" w:cs="Times New Roman"/>
          <w:color w:val="000000"/>
          <w:sz w:val="28"/>
          <w:szCs w:val="28"/>
          <w:shd w:val="clear" w:color="auto" w:fill="FFFFFF"/>
        </w:rPr>
        <w:t xml:space="preserve"> определение</w:t>
      </w:r>
      <w:r w:rsidR="006A57A9">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 xml:space="preserve"> надлежащего ответчика. Известно, что в случае если в основании перехода права собственности лежит сделка, то ответчиком в таком случае будет лицо, которое отчуждало объект по договору. </w:t>
      </w:r>
      <w:r w:rsidR="009D0651">
        <w:rPr>
          <w:rFonts w:ascii="Times New Roman" w:hAnsi="Times New Roman" w:cs="Times New Roman"/>
          <w:color w:val="000000"/>
          <w:sz w:val="28"/>
          <w:szCs w:val="28"/>
          <w:shd w:val="clear" w:color="auto" w:fill="FFFFFF"/>
        </w:rPr>
        <w:t>Однако, в</w:t>
      </w:r>
      <w:r w:rsidR="006A57A9">
        <w:rPr>
          <w:rFonts w:ascii="Times New Roman" w:hAnsi="Times New Roman" w:cs="Times New Roman"/>
          <w:color w:val="000000"/>
          <w:sz w:val="28"/>
          <w:szCs w:val="28"/>
          <w:shd w:val="clear" w:color="auto" w:fill="FFFFFF"/>
        </w:rPr>
        <w:t xml:space="preserve"> практике </w:t>
      </w:r>
      <w:r w:rsidR="009D0651">
        <w:rPr>
          <w:rFonts w:ascii="Times New Roman" w:hAnsi="Times New Roman" w:cs="Times New Roman"/>
          <w:color w:val="000000"/>
          <w:sz w:val="28"/>
          <w:szCs w:val="28"/>
          <w:shd w:val="clear" w:color="auto" w:fill="FFFFFF"/>
        </w:rPr>
        <w:t xml:space="preserve">и по сей день </w:t>
      </w:r>
      <w:r w:rsidR="006A57A9">
        <w:rPr>
          <w:rFonts w:ascii="Times New Roman" w:hAnsi="Times New Roman" w:cs="Times New Roman"/>
          <w:color w:val="000000"/>
          <w:sz w:val="28"/>
          <w:szCs w:val="28"/>
          <w:shd w:val="clear" w:color="auto" w:fill="FFFFFF"/>
        </w:rPr>
        <w:t>встречаются случаи</w:t>
      </w:r>
      <w:r w:rsidR="009D0651">
        <w:rPr>
          <w:rFonts w:ascii="Times New Roman" w:hAnsi="Times New Roman" w:cs="Times New Roman"/>
          <w:color w:val="000000"/>
          <w:sz w:val="28"/>
          <w:szCs w:val="28"/>
          <w:shd w:val="clear" w:color="auto" w:fill="FFFFFF"/>
        </w:rPr>
        <w:t>,</w:t>
      </w:r>
      <w:r w:rsidR="006A57A9">
        <w:rPr>
          <w:rFonts w:ascii="Times New Roman" w:hAnsi="Times New Roman" w:cs="Times New Roman"/>
          <w:color w:val="000000"/>
          <w:sz w:val="28"/>
          <w:szCs w:val="28"/>
          <w:shd w:val="clear" w:color="auto" w:fill="FFFFFF"/>
        </w:rPr>
        <w:t xml:space="preserve"> ко</w:t>
      </w:r>
      <w:r w:rsidR="009D0651">
        <w:rPr>
          <w:rFonts w:ascii="Times New Roman" w:hAnsi="Times New Roman" w:cs="Times New Roman"/>
          <w:color w:val="000000"/>
          <w:sz w:val="28"/>
          <w:szCs w:val="28"/>
          <w:shd w:val="clear" w:color="auto" w:fill="FFFFFF"/>
        </w:rPr>
        <w:t>г</w:t>
      </w:r>
      <w:r w:rsidR="006A57A9">
        <w:rPr>
          <w:rFonts w:ascii="Times New Roman" w:hAnsi="Times New Roman" w:cs="Times New Roman"/>
          <w:color w:val="000000"/>
          <w:sz w:val="28"/>
          <w:szCs w:val="28"/>
          <w:shd w:val="clear" w:color="auto" w:fill="FFFFFF"/>
        </w:rPr>
        <w:t>да</w:t>
      </w:r>
      <w:r w:rsidR="0032115E">
        <w:rPr>
          <w:rFonts w:ascii="Times New Roman" w:hAnsi="Times New Roman" w:cs="Times New Roman"/>
          <w:color w:val="000000"/>
          <w:sz w:val="28"/>
          <w:szCs w:val="28"/>
          <w:shd w:val="clear" w:color="auto" w:fill="FFFFFF"/>
        </w:rPr>
        <w:t xml:space="preserve"> </w:t>
      </w:r>
      <w:r w:rsidR="009D0651">
        <w:rPr>
          <w:rFonts w:ascii="Times New Roman" w:hAnsi="Times New Roman" w:cs="Times New Roman"/>
          <w:color w:val="000000"/>
          <w:sz w:val="28"/>
          <w:szCs w:val="28"/>
          <w:shd w:val="clear" w:color="auto" w:fill="FFFFFF"/>
        </w:rPr>
        <w:t>ответчиком выступает регистрирующий орган</w:t>
      </w:r>
      <w:r>
        <w:rPr>
          <w:rFonts w:ascii="Times New Roman" w:hAnsi="Times New Roman" w:cs="Times New Roman"/>
          <w:color w:val="000000"/>
          <w:sz w:val="28"/>
          <w:szCs w:val="28"/>
          <w:shd w:val="clear" w:color="auto" w:fill="FFFFFF"/>
        </w:rPr>
        <w:t>, что в корне неверно, так как у регистрирующего органа отсутствует какой-либо интерес.</w:t>
      </w:r>
    </w:p>
    <w:p w:rsidR="004B250D" w:rsidRDefault="00AA4DB1" w:rsidP="00951478">
      <w:pPr>
        <w:pStyle w:val="a7"/>
        <w:spacing w:before="0" w:beforeAutospacing="0" w:after="0" w:afterAutospacing="0" w:line="360" w:lineRule="auto"/>
        <w:ind w:firstLine="709"/>
        <w:jc w:val="both"/>
        <w:rPr>
          <w:sz w:val="28"/>
          <w:szCs w:val="28"/>
        </w:rPr>
      </w:pPr>
      <w:r>
        <w:rPr>
          <w:sz w:val="28"/>
          <w:szCs w:val="28"/>
        </w:rPr>
        <w:t>Таким образом</w:t>
      </w:r>
      <w:r w:rsidR="00CF2EAE">
        <w:rPr>
          <w:sz w:val="28"/>
          <w:szCs w:val="28"/>
        </w:rPr>
        <w:t>,</w:t>
      </w:r>
      <w:r w:rsidR="00A00981">
        <w:rPr>
          <w:sz w:val="28"/>
          <w:szCs w:val="28"/>
        </w:rPr>
        <w:t xml:space="preserve"> права и обязанности по договору купли-продажи</w:t>
      </w:r>
      <w:r w:rsidR="00CF2EAE">
        <w:rPr>
          <w:sz w:val="28"/>
          <w:szCs w:val="28"/>
        </w:rPr>
        <w:t xml:space="preserve"> не являются тесно связанными с личностью и</w:t>
      </w:r>
      <w:r w:rsidR="00A00981">
        <w:rPr>
          <w:sz w:val="28"/>
          <w:szCs w:val="28"/>
        </w:rPr>
        <w:t xml:space="preserve"> в случае смерти одной из сторон могут быть исполнены</w:t>
      </w:r>
      <w:r w:rsidR="00CF2EAE">
        <w:rPr>
          <w:sz w:val="28"/>
          <w:szCs w:val="28"/>
        </w:rPr>
        <w:t xml:space="preserve"> </w:t>
      </w:r>
      <w:r w:rsidR="00A00981">
        <w:rPr>
          <w:sz w:val="28"/>
          <w:szCs w:val="28"/>
        </w:rPr>
        <w:t>наследниками</w:t>
      </w:r>
      <w:r w:rsidR="0032115E">
        <w:rPr>
          <w:sz w:val="28"/>
          <w:szCs w:val="28"/>
        </w:rPr>
        <w:t>, принявшими наследство</w:t>
      </w:r>
      <w:r w:rsidR="00CF2EAE">
        <w:rPr>
          <w:sz w:val="28"/>
          <w:szCs w:val="28"/>
        </w:rPr>
        <w:t>.</w:t>
      </w:r>
      <w:r w:rsidR="004B250D">
        <w:rPr>
          <w:sz w:val="28"/>
          <w:szCs w:val="28"/>
        </w:rPr>
        <w:t xml:space="preserve"> Однако, несмотря на то, что законодателем введена фикция</w:t>
      </w:r>
      <w:r w:rsidR="004B250D" w:rsidRPr="00414017">
        <w:rPr>
          <w:sz w:val="28"/>
          <w:szCs w:val="28"/>
        </w:rPr>
        <w:t xml:space="preserve"> – принятое наследство признается принадлежащим наследнику со дня открытия наследства </w:t>
      </w:r>
      <w:r w:rsidR="004B250D">
        <w:rPr>
          <w:sz w:val="28"/>
          <w:szCs w:val="28"/>
        </w:rPr>
        <w:t>в период, который отведен для принятия наследства</w:t>
      </w:r>
      <w:r w:rsidR="0025393E">
        <w:rPr>
          <w:sz w:val="28"/>
          <w:szCs w:val="28"/>
        </w:rPr>
        <w:t>,</w:t>
      </w:r>
      <w:r w:rsidR="004B250D">
        <w:rPr>
          <w:sz w:val="28"/>
          <w:szCs w:val="28"/>
        </w:rPr>
        <w:t xml:space="preserve"> исполнение прав и обязанностей</w:t>
      </w:r>
      <w:r w:rsidR="0025393E">
        <w:rPr>
          <w:sz w:val="28"/>
          <w:szCs w:val="28"/>
        </w:rPr>
        <w:t>,</w:t>
      </w:r>
      <w:r w:rsidR="004B250D">
        <w:rPr>
          <w:sz w:val="28"/>
          <w:szCs w:val="28"/>
        </w:rPr>
        <w:t xml:space="preserve"> как наследниками умершей стороны</w:t>
      </w:r>
      <w:r w:rsidR="00234514">
        <w:rPr>
          <w:sz w:val="28"/>
          <w:szCs w:val="28"/>
        </w:rPr>
        <w:t>,</w:t>
      </w:r>
      <w:r w:rsidR="004B250D">
        <w:rPr>
          <w:sz w:val="28"/>
          <w:szCs w:val="28"/>
        </w:rPr>
        <w:t xml:space="preserve"> так и контрагентом </w:t>
      </w:r>
      <w:r w:rsidR="0025393E">
        <w:rPr>
          <w:sz w:val="28"/>
          <w:szCs w:val="28"/>
        </w:rPr>
        <w:t xml:space="preserve">наследодателя </w:t>
      </w:r>
      <w:r w:rsidR="004B250D">
        <w:rPr>
          <w:sz w:val="28"/>
          <w:szCs w:val="28"/>
        </w:rPr>
        <w:t>по договору купли-продажи будет фактически парализовано.</w:t>
      </w:r>
    </w:p>
    <w:p w:rsidR="00E67D5D" w:rsidRDefault="00E67D5D" w:rsidP="00951478">
      <w:pPr>
        <w:pStyle w:val="a7"/>
        <w:spacing w:before="0" w:beforeAutospacing="0" w:after="0" w:afterAutospacing="0" w:line="360" w:lineRule="auto"/>
        <w:ind w:firstLine="709"/>
        <w:jc w:val="both"/>
        <w:rPr>
          <w:sz w:val="28"/>
          <w:szCs w:val="28"/>
        </w:rPr>
      </w:pPr>
    </w:p>
    <w:p w:rsidR="002D7F67" w:rsidRDefault="00143357" w:rsidP="00A154A8">
      <w:pPr>
        <w:pStyle w:val="1"/>
        <w:numPr>
          <w:ilvl w:val="1"/>
          <w:numId w:val="11"/>
        </w:numPr>
        <w:spacing w:after="0" w:afterAutospacing="0" w:line="360" w:lineRule="auto"/>
        <w:jc w:val="center"/>
        <w:rPr>
          <w:sz w:val="28"/>
          <w:szCs w:val="28"/>
        </w:rPr>
      </w:pPr>
      <w:r w:rsidRPr="002E59ED">
        <w:rPr>
          <w:sz w:val="28"/>
          <w:szCs w:val="28"/>
        </w:rPr>
        <w:t xml:space="preserve"> </w:t>
      </w:r>
      <w:bookmarkStart w:id="7" w:name="_Toc481415334"/>
      <w:bookmarkStart w:id="8" w:name="_Toc481415452"/>
      <w:r w:rsidRPr="002E59ED">
        <w:rPr>
          <w:sz w:val="28"/>
          <w:szCs w:val="28"/>
        </w:rPr>
        <w:t>Наследование прав и обязанностей наследодателя</w:t>
      </w:r>
      <w:r w:rsidR="002E59ED" w:rsidRPr="002E59ED">
        <w:rPr>
          <w:sz w:val="28"/>
          <w:szCs w:val="28"/>
        </w:rPr>
        <w:t xml:space="preserve"> </w:t>
      </w:r>
    </w:p>
    <w:p w:rsidR="00B1585D" w:rsidRPr="002E59ED" w:rsidRDefault="006F3DB7" w:rsidP="00A154A8">
      <w:pPr>
        <w:pStyle w:val="1"/>
        <w:spacing w:before="0" w:beforeAutospacing="0" w:after="0" w:afterAutospacing="0" w:line="360" w:lineRule="auto"/>
        <w:ind w:left="720"/>
        <w:jc w:val="center"/>
        <w:rPr>
          <w:sz w:val="28"/>
          <w:szCs w:val="28"/>
        </w:rPr>
      </w:pPr>
      <w:r w:rsidRPr="002E59ED">
        <w:rPr>
          <w:sz w:val="28"/>
          <w:szCs w:val="28"/>
        </w:rPr>
        <w:t>по договору</w:t>
      </w:r>
      <w:r w:rsidR="00143357" w:rsidRPr="002E59ED">
        <w:rPr>
          <w:sz w:val="28"/>
          <w:szCs w:val="28"/>
        </w:rPr>
        <w:t xml:space="preserve"> дарения</w:t>
      </w:r>
      <w:bookmarkEnd w:id="7"/>
      <w:bookmarkEnd w:id="8"/>
    </w:p>
    <w:p w:rsidR="00551475" w:rsidRPr="009C38C7" w:rsidRDefault="00B1585D" w:rsidP="00A154A8">
      <w:pPr>
        <w:pStyle w:val="a7"/>
        <w:spacing w:before="0" w:beforeAutospacing="0" w:after="0" w:afterAutospacing="0" w:line="360" w:lineRule="auto"/>
        <w:ind w:firstLine="709"/>
        <w:jc w:val="both"/>
        <w:rPr>
          <w:sz w:val="28"/>
          <w:szCs w:val="28"/>
        </w:rPr>
      </w:pPr>
      <w:r>
        <w:rPr>
          <w:sz w:val="28"/>
          <w:szCs w:val="28"/>
        </w:rPr>
        <w:t xml:space="preserve">Договор дарения </w:t>
      </w:r>
      <w:r w:rsidR="00551475">
        <w:rPr>
          <w:sz w:val="28"/>
          <w:szCs w:val="28"/>
        </w:rPr>
        <w:t xml:space="preserve">является одним из видов </w:t>
      </w:r>
      <w:proofErr w:type="spellStart"/>
      <w:r w:rsidR="00551475">
        <w:rPr>
          <w:sz w:val="28"/>
          <w:szCs w:val="28"/>
        </w:rPr>
        <w:t>отчуждательных</w:t>
      </w:r>
      <w:proofErr w:type="spellEnd"/>
      <w:r w:rsidR="00551475">
        <w:rPr>
          <w:sz w:val="28"/>
          <w:szCs w:val="28"/>
        </w:rPr>
        <w:t xml:space="preserve"> сделок наряду с договором купли-продажи.</w:t>
      </w:r>
    </w:p>
    <w:p w:rsidR="004B250D" w:rsidRDefault="00143357" w:rsidP="00951478">
      <w:pPr>
        <w:pStyle w:val="a7"/>
        <w:spacing w:before="0" w:beforeAutospacing="0" w:after="0" w:afterAutospacing="0" w:line="360" w:lineRule="auto"/>
        <w:ind w:firstLine="709"/>
        <w:jc w:val="both"/>
        <w:rPr>
          <w:sz w:val="28"/>
          <w:szCs w:val="28"/>
        </w:rPr>
      </w:pPr>
      <w:r>
        <w:rPr>
          <w:sz w:val="28"/>
          <w:szCs w:val="28"/>
        </w:rPr>
        <w:t>Статья 581 ГК РФ специально регламент</w:t>
      </w:r>
      <w:r w:rsidR="00333E21">
        <w:rPr>
          <w:sz w:val="28"/>
          <w:szCs w:val="28"/>
        </w:rPr>
        <w:t xml:space="preserve">ирует вопрос о правопреемстве. Напомним, что правопреемство может возникнуть </w:t>
      </w:r>
      <w:r>
        <w:rPr>
          <w:sz w:val="28"/>
          <w:szCs w:val="28"/>
        </w:rPr>
        <w:t>только в консенсуальном договоре</w:t>
      </w:r>
      <w:r w:rsidR="00333E21">
        <w:rPr>
          <w:sz w:val="28"/>
          <w:szCs w:val="28"/>
        </w:rPr>
        <w:t xml:space="preserve"> дарения</w:t>
      </w:r>
      <w:r>
        <w:rPr>
          <w:sz w:val="28"/>
          <w:szCs w:val="28"/>
        </w:rPr>
        <w:t>, в реальном договоре</w:t>
      </w:r>
      <w:r w:rsidR="006F3DB7">
        <w:rPr>
          <w:sz w:val="28"/>
          <w:szCs w:val="28"/>
        </w:rPr>
        <w:t xml:space="preserve"> дарения</w:t>
      </w:r>
      <w:r>
        <w:rPr>
          <w:sz w:val="28"/>
          <w:szCs w:val="28"/>
        </w:rPr>
        <w:t xml:space="preserve"> для него места нет, ибо там никако</w:t>
      </w:r>
      <w:r w:rsidR="00670346">
        <w:rPr>
          <w:sz w:val="28"/>
          <w:szCs w:val="28"/>
        </w:rPr>
        <w:t>й обязательственной стадии не</w:t>
      </w:r>
      <w:r w:rsidR="000F56E4">
        <w:rPr>
          <w:sz w:val="28"/>
          <w:szCs w:val="28"/>
        </w:rPr>
        <w:t xml:space="preserve"> существует</w:t>
      </w:r>
      <w:r w:rsidR="00670346">
        <w:rPr>
          <w:sz w:val="28"/>
          <w:szCs w:val="28"/>
        </w:rPr>
        <w:t>.</w:t>
      </w:r>
      <w:r w:rsidR="00333E21">
        <w:rPr>
          <w:sz w:val="28"/>
          <w:szCs w:val="28"/>
        </w:rPr>
        <w:t xml:space="preserve"> </w:t>
      </w:r>
    </w:p>
    <w:p w:rsidR="00143357" w:rsidRDefault="004816E8" w:rsidP="00951478">
      <w:pPr>
        <w:pStyle w:val="a7"/>
        <w:spacing w:before="0" w:beforeAutospacing="0" w:after="0" w:afterAutospacing="0" w:line="360" w:lineRule="auto"/>
        <w:ind w:firstLine="709"/>
        <w:jc w:val="both"/>
        <w:rPr>
          <w:sz w:val="28"/>
          <w:szCs w:val="28"/>
        </w:rPr>
      </w:pPr>
      <w:r>
        <w:rPr>
          <w:sz w:val="28"/>
          <w:szCs w:val="28"/>
        </w:rPr>
        <w:t>В</w:t>
      </w:r>
      <w:r w:rsidR="00333E21">
        <w:rPr>
          <w:sz w:val="28"/>
          <w:szCs w:val="28"/>
        </w:rPr>
        <w:t xml:space="preserve"> статье </w:t>
      </w:r>
      <w:r>
        <w:rPr>
          <w:sz w:val="28"/>
          <w:szCs w:val="28"/>
        </w:rPr>
        <w:t xml:space="preserve">581 ГК РФ </w:t>
      </w:r>
      <w:r w:rsidR="006F3DB7">
        <w:rPr>
          <w:sz w:val="28"/>
          <w:szCs w:val="28"/>
        </w:rPr>
        <w:t xml:space="preserve">имеется </w:t>
      </w:r>
      <w:r w:rsidR="00333E21">
        <w:rPr>
          <w:sz w:val="28"/>
          <w:szCs w:val="28"/>
        </w:rPr>
        <w:t>два пункта. Первый говорит о правах одаряемого: «Права о</w:t>
      </w:r>
      <w:r w:rsidR="006F3DB7">
        <w:rPr>
          <w:sz w:val="28"/>
          <w:szCs w:val="28"/>
        </w:rPr>
        <w:t>даряемого, которому по договору</w:t>
      </w:r>
      <w:r w:rsidR="00333E21">
        <w:rPr>
          <w:sz w:val="28"/>
          <w:szCs w:val="28"/>
        </w:rPr>
        <w:t xml:space="preserve"> д</w:t>
      </w:r>
      <w:r w:rsidR="006C2436">
        <w:rPr>
          <w:sz w:val="28"/>
          <w:szCs w:val="28"/>
        </w:rPr>
        <w:t>арения обещан дар, не переходят</w:t>
      </w:r>
      <w:r w:rsidR="00333E21">
        <w:rPr>
          <w:sz w:val="28"/>
          <w:szCs w:val="28"/>
        </w:rPr>
        <w:t xml:space="preserve"> к его наследникам (правопреемникам), если иное не предусмотрено </w:t>
      </w:r>
      <w:r w:rsidR="00333E21">
        <w:rPr>
          <w:sz w:val="28"/>
          <w:szCs w:val="28"/>
        </w:rPr>
        <w:lastRenderedPageBreak/>
        <w:t>договором дарения». В данном пункте выраж</w:t>
      </w:r>
      <w:r w:rsidR="00670346">
        <w:rPr>
          <w:sz w:val="28"/>
          <w:szCs w:val="28"/>
        </w:rPr>
        <w:t>ена вполне очевидная логика, так как</w:t>
      </w:r>
      <w:r w:rsidR="00333E21">
        <w:rPr>
          <w:sz w:val="28"/>
          <w:szCs w:val="28"/>
        </w:rPr>
        <w:t xml:space="preserve"> дарителю не все равно, кого он одаривает. </w:t>
      </w:r>
      <w:r w:rsidR="006B5631">
        <w:rPr>
          <w:sz w:val="28"/>
          <w:szCs w:val="28"/>
        </w:rPr>
        <w:t>Для дарителя имеет существенное значение личность одаряемого</w:t>
      </w:r>
      <w:r w:rsidR="00670346">
        <w:rPr>
          <w:sz w:val="28"/>
          <w:szCs w:val="28"/>
        </w:rPr>
        <w:t xml:space="preserve"> </w:t>
      </w:r>
      <w:r w:rsidR="00FC14FC">
        <w:rPr>
          <w:sz w:val="28"/>
          <w:szCs w:val="28"/>
        </w:rPr>
        <w:t>и</w:t>
      </w:r>
      <w:r w:rsidR="00E67CF8">
        <w:rPr>
          <w:sz w:val="28"/>
          <w:szCs w:val="28"/>
        </w:rPr>
        <w:t>,</w:t>
      </w:r>
      <w:r w:rsidR="00670346">
        <w:rPr>
          <w:sz w:val="28"/>
          <w:szCs w:val="28"/>
        </w:rPr>
        <w:t xml:space="preserve"> </w:t>
      </w:r>
      <w:r w:rsidR="00FC14FC">
        <w:rPr>
          <w:sz w:val="28"/>
          <w:szCs w:val="28"/>
        </w:rPr>
        <w:t>если даритель решил облагодетельствовать одаряемого, это совсем не означает, что в случае если бы последний отсутствовал даритель решил бы облагодетельствовать кого-либо из</w:t>
      </w:r>
      <w:r w:rsidR="00670346">
        <w:rPr>
          <w:sz w:val="28"/>
          <w:szCs w:val="28"/>
        </w:rPr>
        <w:t xml:space="preserve"> его наследников</w:t>
      </w:r>
      <w:r w:rsidR="00FC14FC">
        <w:rPr>
          <w:sz w:val="28"/>
          <w:szCs w:val="28"/>
        </w:rPr>
        <w:t xml:space="preserve">. </w:t>
      </w:r>
      <w:r w:rsidR="00B36E33">
        <w:rPr>
          <w:sz w:val="28"/>
          <w:szCs w:val="28"/>
        </w:rPr>
        <w:t>Второй пункт</w:t>
      </w:r>
      <w:r w:rsidR="00807BBB">
        <w:rPr>
          <w:sz w:val="28"/>
          <w:szCs w:val="28"/>
        </w:rPr>
        <w:t xml:space="preserve"> названной статьи</w:t>
      </w:r>
      <w:r w:rsidR="00B36E33">
        <w:rPr>
          <w:sz w:val="28"/>
          <w:szCs w:val="28"/>
        </w:rPr>
        <w:t xml:space="preserve"> посвящен обязанностям дарителя: «Обязанности дарителя, обещавшего дарение, переходят к его наследникам (правопреемникам), если иное не предусмотрено договором дарения». Данное правило соответствует принципу </w:t>
      </w:r>
      <w:proofErr w:type="spellStart"/>
      <w:r w:rsidR="00B36E33">
        <w:rPr>
          <w:sz w:val="28"/>
          <w:szCs w:val="28"/>
          <w:lang w:val="en-US"/>
        </w:rPr>
        <w:t>pacta</w:t>
      </w:r>
      <w:proofErr w:type="spellEnd"/>
      <w:r w:rsidR="00B36E33" w:rsidRPr="00B36E33">
        <w:rPr>
          <w:sz w:val="28"/>
          <w:szCs w:val="28"/>
        </w:rPr>
        <w:t xml:space="preserve"> </w:t>
      </w:r>
      <w:proofErr w:type="spellStart"/>
      <w:r w:rsidR="00B36E33">
        <w:rPr>
          <w:sz w:val="28"/>
          <w:szCs w:val="28"/>
          <w:lang w:val="en-US"/>
        </w:rPr>
        <w:t>sunt</w:t>
      </w:r>
      <w:proofErr w:type="spellEnd"/>
      <w:r w:rsidR="00B36E33" w:rsidRPr="00B36E33">
        <w:rPr>
          <w:sz w:val="28"/>
          <w:szCs w:val="28"/>
        </w:rPr>
        <w:t xml:space="preserve"> </w:t>
      </w:r>
      <w:proofErr w:type="spellStart"/>
      <w:r w:rsidR="00B36E33">
        <w:rPr>
          <w:sz w:val="28"/>
          <w:szCs w:val="28"/>
          <w:lang w:val="en-US"/>
        </w:rPr>
        <w:t>servanda</w:t>
      </w:r>
      <w:proofErr w:type="spellEnd"/>
      <w:r w:rsidR="00B36E33">
        <w:rPr>
          <w:sz w:val="28"/>
          <w:szCs w:val="28"/>
        </w:rPr>
        <w:t xml:space="preserve">.  Действительно, если даритель обязался передать что-либо в дар, он должен </w:t>
      </w:r>
      <w:r w:rsidR="006F3DB7">
        <w:rPr>
          <w:sz w:val="28"/>
          <w:szCs w:val="28"/>
        </w:rPr>
        <w:t>выполнить</w:t>
      </w:r>
      <w:r w:rsidR="00B36E33">
        <w:rPr>
          <w:sz w:val="28"/>
          <w:szCs w:val="28"/>
        </w:rPr>
        <w:t xml:space="preserve"> взятое на себя обязательство.</w:t>
      </w:r>
      <w:r w:rsidR="006C2436">
        <w:rPr>
          <w:sz w:val="28"/>
          <w:szCs w:val="28"/>
        </w:rPr>
        <w:t xml:space="preserve"> Наследники</w:t>
      </w:r>
      <w:r w:rsidR="00B36E33">
        <w:rPr>
          <w:sz w:val="28"/>
          <w:szCs w:val="28"/>
        </w:rPr>
        <w:t xml:space="preserve"> в случае если наследодатель не исполнит при жизни взятое на себя обязательство, будут исполнять его</w:t>
      </w:r>
      <w:r w:rsidR="006F3DB7">
        <w:rPr>
          <w:sz w:val="28"/>
          <w:szCs w:val="28"/>
        </w:rPr>
        <w:t>,</w:t>
      </w:r>
      <w:r w:rsidR="00B36E33">
        <w:rPr>
          <w:sz w:val="28"/>
          <w:szCs w:val="28"/>
        </w:rPr>
        <w:t xml:space="preserve"> конечно</w:t>
      </w:r>
      <w:r w:rsidR="006F3DB7">
        <w:rPr>
          <w:sz w:val="28"/>
          <w:szCs w:val="28"/>
        </w:rPr>
        <w:t>,</w:t>
      </w:r>
      <w:r w:rsidR="00B36E33">
        <w:rPr>
          <w:sz w:val="28"/>
          <w:szCs w:val="28"/>
        </w:rPr>
        <w:t xml:space="preserve"> не за свой счет, а за счет имущества наследодателя, кот</w:t>
      </w:r>
      <w:r w:rsidR="006F3DB7">
        <w:rPr>
          <w:sz w:val="28"/>
          <w:szCs w:val="28"/>
        </w:rPr>
        <w:t>орое</w:t>
      </w:r>
      <w:r w:rsidR="00B36E33">
        <w:rPr>
          <w:sz w:val="28"/>
          <w:szCs w:val="28"/>
        </w:rPr>
        <w:t xml:space="preserve"> им пере</w:t>
      </w:r>
      <w:r w:rsidR="006C2436">
        <w:rPr>
          <w:sz w:val="28"/>
          <w:szCs w:val="28"/>
        </w:rPr>
        <w:t>йдет</w:t>
      </w:r>
      <w:r w:rsidR="00B36E33">
        <w:rPr>
          <w:sz w:val="28"/>
          <w:szCs w:val="28"/>
        </w:rPr>
        <w:t xml:space="preserve"> в порядке наследования.</w:t>
      </w:r>
      <w:r w:rsidR="00083991">
        <w:rPr>
          <w:sz w:val="28"/>
          <w:szCs w:val="28"/>
        </w:rPr>
        <w:t xml:space="preserve"> </w:t>
      </w:r>
      <w:r w:rsidR="006C2436">
        <w:rPr>
          <w:sz w:val="28"/>
          <w:szCs w:val="28"/>
        </w:rPr>
        <w:t>Ответственность наследников, как известно, ограничена размером при</w:t>
      </w:r>
      <w:r w:rsidR="00670346">
        <w:rPr>
          <w:sz w:val="28"/>
          <w:szCs w:val="28"/>
        </w:rPr>
        <w:t>нятого ими наследственного имущества</w:t>
      </w:r>
      <w:r w:rsidR="006C2436">
        <w:rPr>
          <w:sz w:val="28"/>
          <w:szCs w:val="28"/>
        </w:rPr>
        <w:t xml:space="preserve">. </w:t>
      </w:r>
      <w:r w:rsidR="00B36E33">
        <w:rPr>
          <w:sz w:val="28"/>
          <w:szCs w:val="28"/>
        </w:rPr>
        <w:t xml:space="preserve">Следовательно, </w:t>
      </w:r>
      <w:r w:rsidR="004E5447">
        <w:rPr>
          <w:sz w:val="28"/>
          <w:szCs w:val="28"/>
        </w:rPr>
        <w:t>исполнение наследниками</w:t>
      </w:r>
      <w:r w:rsidR="00083991">
        <w:rPr>
          <w:sz w:val="28"/>
          <w:szCs w:val="28"/>
        </w:rPr>
        <w:t xml:space="preserve"> обязанности наследодателя передать дар,</w:t>
      </w:r>
      <w:r w:rsidR="006F3DB7">
        <w:rPr>
          <w:sz w:val="28"/>
          <w:szCs w:val="28"/>
        </w:rPr>
        <w:t xml:space="preserve"> каким-либо «тяжким бременем»</w:t>
      </w:r>
      <w:r w:rsidR="00003733">
        <w:rPr>
          <w:sz w:val="28"/>
          <w:szCs w:val="28"/>
        </w:rPr>
        <w:t xml:space="preserve"> для них</w:t>
      </w:r>
      <w:r w:rsidR="00670346">
        <w:rPr>
          <w:sz w:val="28"/>
          <w:szCs w:val="28"/>
        </w:rPr>
        <w:t xml:space="preserve"> являться не будет</w:t>
      </w:r>
      <w:r w:rsidR="00083991">
        <w:rPr>
          <w:sz w:val="28"/>
          <w:szCs w:val="28"/>
        </w:rPr>
        <w:t>.</w:t>
      </w:r>
    </w:p>
    <w:p w:rsidR="00982BBB" w:rsidRDefault="00234514" w:rsidP="00951478">
      <w:pPr>
        <w:pStyle w:val="a7"/>
        <w:spacing w:before="0" w:beforeAutospacing="0" w:after="0" w:afterAutospacing="0" w:line="360" w:lineRule="auto"/>
        <w:ind w:firstLine="709"/>
        <w:jc w:val="both"/>
        <w:rPr>
          <w:sz w:val="28"/>
          <w:szCs w:val="28"/>
        </w:rPr>
      </w:pPr>
      <w:r>
        <w:rPr>
          <w:sz w:val="28"/>
          <w:szCs w:val="28"/>
        </w:rPr>
        <w:t>Интересной</w:t>
      </w:r>
      <w:r w:rsidR="00B80C33">
        <w:rPr>
          <w:sz w:val="28"/>
          <w:szCs w:val="28"/>
        </w:rPr>
        <w:t xml:space="preserve"> представляется </w:t>
      </w:r>
      <w:r w:rsidR="00065769">
        <w:rPr>
          <w:sz w:val="28"/>
          <w:szCs w:val="28"/>
        </w:rPr>
        <w:t>ситуация</w:t>
      </w:r>
      <w:r w:rsidR="00B80C33">
        <w:rPr>
          <w:sz w:val="28"/>
          <w:szCs w:val="28"/>
        </w:rPr>
        <w:t xml:space="preserve">, </w:t>
      </w:r>
      <w:r w:rsidR="00EB41E2">
        <w:rPr>
          <w:sz w:val="28"/>
          <w:szCs w:val="28"/>
        </w:rPr>
        <w:t>при которой</w:t>
      </w:r>
      <w:r w:rsidR="00B80C33">
        <w:rPr>
          <w:sz w:val="28"/>
          <w:szCs w:val="28"/>
        </w:rPr>
        <w:t xml:space="preserve"> в дар передается недвижимое имущество и </w:t>
      </w:r>
      <w:r w:rsidR="00807BBB">
        <w:rPr>
          <w:sz w:val="28"/>
          <w:szCs w:val="28"/>
        </w:rPr>
        <w:t xml:space="preserve">в период </w:t>
      </w:r>
      <w:r w:rsidR="00B80C33">
        <w:rPr>
          <w:sz w:val="28"/>
          <w:szCs w:val="28"/>
        </w:rPr>
        <w:t>между заключением договора</w:t>
      </w:r>
      <w:r w:rsidR="00EB41E2">
        <w:rPr>
          <w:sz w:val="28"/>
          <w:szCs w:val="28"/>
        </w:rPr>
        <w:t xml:space="preserve"> дарения</w:t>
      </w:r>
      <w:r w:rsidR="00B80C33">
        <w:rPr>
          <w:sz w:val="28"/>
          <w:szCs w:val="28"/>
        </w:rPr>
        <w:t xml:space="preserve"> и регистрацией перехода права собственности умирает даритель. </w:t>
      </w:r>
      <w:r w:rsidR="00065769">
        <w:rPr>
          <w:sz w:val="28"/>
          <w:szCs w:val="28"/>
        </w:rPr>
        <w:t>Интерес вызв</w:t>
      </w:r>
      <w:r w:rsidR="00003733">
        <w:rPr>
          <w:sz w:val="28"/>
          <w:szCs w:val="28"/>
        </w:rPr>
        <w:t>ан тем, что в судебной практике</w:t>
      </w:r>
      <w:r w:rsidR="00065769">
        <w:rPr>
          <w:sz w:val="28"/>
          <w:szCs w:val="28"/>
        </w:rPr>
        <w:t xml:space="preserve"> отсутствует единый подход к разрешению подобных ситуаций.</w:t>
      </w:r>
      <w:r w:rsidR="00EB41E2">
        <w:rPr>
          <w:sz w:val="28"/>
          <w:szCs w:val="28"/>
        </w:rPr>
        <w:t xml:space="preserve"> </w:t>
      </w:r>
    </w:p>
    <w:p w:rsidR="00B80C33" w:rsidRDefault="00EB41E2" w:rsidP="00951478">
      <w:pPr>
        <w:pStyle w:val="a7"/>
        <w:spacing w:before="0" w:beforeAutospacing="0" w:after="0" w:afterAutospacing="0" w:line="360" w:lineRule="auto"/>
        <w:ind w:firstLine="709"/>
        <w:jc w:val="both"/>
        <w:rPr>
          <w:sz w:val="28"/>
          <w:szCs w:val="28"/>
        </w:rPr>
      </w:pPr>
      <w:r>
        <w:rPr>
          <w:sz w:val="28"/>
          <w:szCs w:val="28"/>
        </w:rPr>
        <w:t>Так, например, в од</w:t>
      </w:r>
      <w:r w:rsidR="00BA7EF4">
        <w:rPr>
          <w:sz w:val="28"/>
          <w:szCs w:val="28"/>
        </w:rPr>
        <w:t xml:space="preserve">ном случае суды указывают, что </w:t>
      </w:r>
      <w:r w:rsidR="002022A9">
        <w:rPr>
          <w:sz w:val="28"/>
          <w:szCs w:val="28"/>
        </w:rPr>
        <w:t>«У</w:t>
      </w:r>
      <w:r w:rsidR="00982BBB">
        <w:rPr>
          <w:sz w:val="28"/>
          <w:szCs w:val="28"/>
        </w:rPr>
        <w:t xml:space="preserve"> дарителя с момента заключения договора дарения возникло обязательство по регистрац</w:t>
      </w:r>
      <w:r w:rsidR="00003733">
        <w:rPr>
          <w:sz w:val="28"/>
          <w:szCs w:val="28"/>
        </w:rPr>
        <w:t>ии перехода права собственности</w:t>
      </w:r>
      <w:r w:rsidR="00982BBB">
        <w:rPr>
          <w:sz w:val="28"/>
          <w:szCs w:val="28"/>
        </w:rPr>
        <w:t xml:space="preserve"> на основании заключенного договора дарения. В силу положений статей 1110, 1112 Гражданского кодекса РФ обязательство по заключенному договору дарения переходит к наследникам в порядке универсального правопреемства»</w:t>
      </w:r>
      <w:r>
        <w:rPr>
          <w:sz w:val="28"/>
          <w:szCs w:val="28"/>
        </w:rPr>
        <w:t>.</w:t>
      </w:r>
      <w:r>
        <w:rPr>
          <w:rStyle w:val="a5"/>
          <w:sz w:val="28"/>
          <w:szCs w:val="28"/>
        </w:rPr>
        <w:footnoteReference w:id="20"/>
      </w:r>
    </w:p>
    <w:p w:rsidR="00680F09" w:rsidRPr="00AB340F" w:rsidRDefault="00680F09" w:rsidP="00951478">
      <w:pPr>
        <w:pStyle w:val="a7"/>
        <w:spacing w:before="0" w:beforeAutospacing="0" w:after="0" w:afterAutospacing="0" w:line="360" w:lineRule="auto"/>
        <w:ind w:firstLine="709"/>
        <w:jc w:val="both"/>
        <w:rPr>
          <w:i/>
          <w:sz w:val="28"/>
          <w:szCs w:val="28"/>
        </w:rPr>
      </w:pPr>
      <w:r>
        <w:rPr>
          <w:sz w:val="28"/>
          <w:szCs w:val="28"/>
        </w:rPr>
        <w:lastRenderedPageBreak/>
        <w:t>В другом случае суды указывают следующее. «Судом бесспорно установлено и это не оспаривалось истцом, заявления на государственную регистрацию перехода права собственности на спорную квартиру по договору дарения квартиры А. и А.С.Г. не подавали. При таких обстоятельствах, суд правильно указал, что надлежащих доказательств, свидетельствующих о намерении А. передать право собственности на принадлежащую ему спорную квартиру А.С.Г., не представлено»</w:t>
      </w:r>
      <w:r w:rsidR="00003733">
        <w:rPr>
          <w:sz w:val="28"/>
          <w:szCs w:val="28"/>
        </w:rPr>
        <w:t>.</w:t>
      </w:r>
      <w:r>
        <w:rPr>
          <w:rStyle w:val="a5"/>
          <w:sz w:val="28"/>
          <w:szCs w:val="28"/>
        </w:rPr>
        <w:footnoteReference w:id="21"/>
      </w:r>
      <w:r w:rsidR="00003733">
        <w:rPr>
          <w:sz w:val="28"/>
          <w:szCs w:val="28"/>
        </w:rPr>
        <w:t xml:space="preserve"> Еще</w:t>
      </w:r>
      <w:r w:rsidR="00BA7EF4">
        <w:rPr>
          <w:sz w:val="28"/>
          <w:szCs w:val="28"/>
        </w:rPr>
        <w:t xml:space="preserve"> выдержка из судебного решения</w:t>
      </w:r>
      <w:r w:rsidR="00003733">
        <w:rPr>
          <w:sz w:val="28"/>
          <w:szCs w:val="28"/>
        </w:rPr>
        <w:t>:</w:t>
      </w:r>
      <w:r>
        <w:rPr>
          <w:sz w:val="28"/>
          <w:szCs w:val="28"/>
        </w:rPr>
        <w:t xml:space="preserve"> </w:t>
      </w:r>
      <w:r w:rsidRPr="00BC65AD">
        <w:rPr>
          <w:sz w:val="28"/>
          <w:szCs w:val="28"/>
        </w:rPr>
        <w:t>«</w:t>
      </w:r>
      <w:r w:rsidR="00BC65AD" w:rsidRPr="00BC65AD">
        <w:rPr>
          <w:rStyle w:val="snippetequal"/>
          <w:bCs/>
          <w:color w:val="333333"/>
          <w:sz w:val="28"/>
          <w:szCs w:val="28"/>
          <w:bdr w:val="none" w:sz="0" w:space="0" w:color="auto" w:frame="1"/>
        </w:rPr>
        <w:t>Суд</w:t>
      </w:r>
      <w:r w:rsidR="00BC65AD" w:rsidRPr="00BC65AD">
        <w:rPr>
          <w:rStyle w:val="apple-converted-space"/>
          <w:rFonts w:eastAsia="Calibri"/>
          <w:bCs/>
          <w:color w:val="333333"/>
          <w:sz w:val="28"/>
          <w:szCs w:val="28"/>
          <w:bdr w:val="none" w:sz="0" w:space="0" w:color="auto" w:frame="1"/>
        </w:rPr>
        <w:t> </w:t>
      </w:r>
      <w:r w:rsidR="00BC65AD" w:rsidRPr="00BC65AD">
        <w:rPr>
          <w:color w:val="000000"/>
          <w:sz w:val="28"/>
          <w:szCs w:val="28"/>
          <w:shd w:val="clear" w:color="auto" w:fill="FFFFFF"/>
        </w:rPr>
        <w:t>, проанализировав все представленные доказательства, поведение сторон по сделке, учитывая, что при жизни ФИО1 не было подано заявление о регистрации, либо выдана доверенность на подачу заявления и совершения других действий, составление договора дарения в одно</w:t>
      </w:r>
      <w:r w:rsidR="003F5042">
        <w:rPr>
          <w:color w:val="000000"/>
          <w:sz w:val="28"/>
          <w:szCs w:val="28"/>
          <w:shd w:val="clear" w:color="auto" w:fill="FFFFFF"/>
        </w:rPr>
        <w:t>м экземпляре, наличие завещания</w:t>
      </w:r>
      <w:r w:rsidR="00BC65AD" w:rsidRPr="00BC65AD">
        <w:rPr>
          <w:color w:val="000000"/>
          <w:sz w:val="28"/>
          <w:szCs w:val="28"/>
          <w:shd w:val="clear" w:color="auto" w:fill="FFFFFF"/>
        </w:rPr>
        <w:t>, отсутствие акта приема-передачи спорного имущества, пришел к правильному выводу о том, что ФИО1 не выразил свою волю на заключение и государственную регистрацию перехода пра</w:t>
      </w:r>
      <w:r w:rsidR="00BC65AD">
        <w:rPr>
          <w:color w:val="000000"/>
          <w:sz w:val="28"/>
          <w:szCs w:val="28"/>
          <w:shd w:val="clear" w:color="auto" w:fill="FFFFFF"/>
        </w:rPr>
        <w:t>ва собственности по сделке к одаряемому</w:t>
      </w:r>
      <w:r w:rsidRPr="00BC65AD">
        <w:rPr>
          <w:sz w:val="28"/>
          <w:szCs w:val="28"/>
        </w:rPr>
        <w:t>»</w:t>
      </w:r>
      <w:r w:rsidR="00B411A2" w:rsidRPr="00BC65AD">
        <w:rPr>
          <w:sz w:val="28"/>
          <w:szCs w:val="28"/>
        </w:rPr>
        <w:t>.</w:t>
      </w:r>
      <w:r w:rsidR="00B411A2">
        <w:rPr>
          <w:rStyle w:val="a5"/>
          <w:sz w:val="28"/>
          <w:szCs w:val="28"/>
        </w:rPr>
        <w:footnoteReference w:id="22"/>
      </w:r>
      <w:r w:rsidR="00AB340F">
        <w:rPr>
          <w:sz w:val="28"/>
          <w:szCs w:val="28"/>
        </w:rPr>
        <w:t xml:space="preserve"> </w:t>
      </w:r>
    </w:p>
    <w:p w:rsidR="0046647C" w:rsidRDefault="00BC65AD" w:rsidP="00951478">
      <w:pPr>
        <w:pStyle w:val="a7"/>
        <w:spacing w:before="0" w:beforeAutospacing="0" w:after="0" w:afterAutospacing="0" w:line="360" w:lineRule="auto"/>
        <w:ind w:firstLine="709"/>
        <w:jc w:val="both"/>
        <w:rPr>
          <w:sz w:val="28"/>
          <w:szCs w:val="28"/>
        </w:rPr>
      </w:pPr>
      <w:r>
        <w:rPr>
          <w:sz w:val="28"/>
          <w:szCs w:val="28"/>
        </w:rPr>
        <w:t>Как видим, перед нами две про</w:t>
      </w:r>
      <w:r w:rsidR="009F0E78">
        <w:rPr>
          <w:sz w:val="28"/>
          <w:szCs w:val="28"/>
        </w:rPr>
        <w:t>тивоположные позиции</w:t>
      </w:r>
      <w:r w:rsidR="00DD7675">
        <w:rPr>
          <w:sz w:val="28"/>
          <w:szCs w:val="28"/>
        </w:rPr>
        <w:t xml:space="preserve"> судебных органов</w:t>
      </w:r>
      <w:r w:rsidR="009F0E78">
        <w:rPr>
          <w:sz w:val="28"/>
          <w:szCs w:val="28"/>
        </w:rPr>
        <w:t xml:space="preserve">. </w:t>
      </w:r>
      <w:r w:rsidR="002A0F7F">
        <w:rPr>
          <w:sz w:val="28"/>
          <w:szCs w:val="28"/>
        </w:rPr>
        <w:t>Для одних судов, которые</w:t>
      </w:r>
      <w:r w:rsidR="009F0E78">
        <w:rPr>
          <w:sz w:val="28"/>
          <w:szCs w:val="28"/>
        </w:rPr>
        <w:t xml:space="preserve"> удовлетворяю</w:t>
      </w:r>
      <w:r w:rsidR="002A0F7F">
        <w:rPr>
          <w:sz w:val="28"/>
          <w:szCs w:val="28"/>
        </w:rPr>
        <w:t>т требования одаряемых</w:t>
      </w:r>
      <w:r w:rsidR="009F0E78">
        <w:rPr>
          <w:sz w:val="28"/>
          <w:szCs w:val="28"/>
        </w:rPr>
        <w:t xml:space="preserve"> о регистрации права собственности </w:t>
      </w:r>
      <w:r w:rsidR="002A0F7F">
        <w:rPr>
          <w:sz w:val="28"/>
          <w:szCs w:val="28"/>
        </w:rPr>
        <w:t>достаточно</w:t>
      </w:r>
      <w:r w:rsidR="0046647C">
        <w:rPr>
          <w:sz w:val="28"/>
          <w:szCs w:val="28"/>
        </w:rPr>
        <w:t xml:space="preserve"> </w:t>
      </w:r>
      <w:r w:rsidR="002A0F7F">
        <w:rPr>
          <w:sz w:val="28"/>
          <w:szCs w:val="28"/>
        </w:rPr>
        <w:t>факта заключения договора дарения. Для других судов факта заключения договора недостаточно</w:t>
      </w:r>
      <w:r w:rsidR="0046647C">
        <w:rPr>
          <w:sz w:val="28"/>
          <w:szCs w:val="28"/>
        </w:rPr>
        <w:t>,</w:t>
      </w:r>
      <w:r w:rsidR="002A0F7F">
        <w:rPr>
          <w:sz w:val="28"/>
          <w:szCs w:val="28"/>
        </w:rPr>
        <w:t xml:space="preserve"> и они при рассмотрении подобных требований принимают во внимание поведение дарител</w:t>
      </w:r>
      <w:r w:rsidR="0046647C">
        <w:rPr>
          <w:sz w:val="28"/>
          <w:szCs w:val="28"/>
        </w:rPr>
        <w:t>я перед смертью, в частности, подавал ли даритель заявление о государственной регистрации</w:t>
      </w:r>
      <w:r w:rsidR="00003733">
        <w:rPr>
          <w:sz w:val="28"/>
          <w:szCs w:val="28"/>
        </w:rPr>
        <w:t xml:space="preserve"> и прочие обстоятельства</w:t>
      </w:r>
      <w:r w:rsidR="009F0E78">
        <w:rPr>
          <w:sz w:val="28"/>
          <w:szCs w:val="28"/>
        </w:rPr>
        <w:t>.</w:t>
      </w:r>
    </w:p>
    <w:p w:rsidR="00E32D06" w:rsidRDefault="001672C2" w:rsidP="00951478">
      <w:pPr>
        <w:pStyle w:val="a7"/>
        <w:spacing w:before="0" w:beforeAutospacing="0" w:after="0" w:afterAutospacing="0" w:line="360" w:lineRule="auto"/>
        <w:ind w:firstLine="709"/>
        <w:jc w:val="both"/>
        <w:rPr>
          <w:sz w:val="28"/>
          <w:szCs w:val="28"/>
        </w:rPr>
      </w:pPr>
      <w:r>
        <w:rPr>
          <w:sz w:val="28"/>
          <w:szCs w:val="28"/>
        </w:rPr>
        <w:t>Конечно</w:t>
      </w:r>
      <w:r w:rsidR="00A8054B">
        <w:rPr>
          <w:sz w:val="28"/>
          <w:szCs w:val="28"/>
        </w:rPr>
        <w:t>,</w:t>
      </w:r>
      <w:r w:rsidR="00713166">
        <w:rPr>
          <w:sz w:val="28"/>
          <w:szCs w:val="28"/>
        </w:rPr>
        <w:t xml:space="preserve"> второй</w:t>
      </w:r>
      <w:r w:rsidR="0046647C">
        <w:rPr>
          <w:sz w:val="28"/>
          <w:szCs w:val="28"/>
        </w:rPr>
        <w:t xml:space="preserve"> подход</w:t>
      </w:r>
      <w:r w:rsidR="00713166">
        <w:rPr>
          <w:sz w:val="28"/>
          <w:szCs w:val="28"/>
        </w:rPr>
        <w:t xml:space="preserve"> судов не основан на законе. </w:t>
      </w:r>
      <w:r w:rsidR="009E686B">
        <w:rPr>
          <w:sz w:val="28"/>
          <w:szCs w:val="28"/>
        </w:rPr>
        <w:t>Консенсуальный договор дарения</w:t>
      </w:r>
      <w:r w:rsidR="00682446">
        <w:rPr>
          <w:sz w:val="28"/>
          <w:szCs w:val="28"/>
        </w:rPr>
        <w:t xml:space="preserve"> уже</w:t>
      </w:r>
      <w:r w:rsidR="009E686B">
        <w:rPr>
          <w:sz w:val="28"/>
          <w:szCs w:val="28"/>
        </w:rPr>
        <w:t xml:space="preserve"> с момента его заключения связал стороны</w:t>
      </w:r>
      <w:r w:rsidR="008256A6">
        <w:rPr>
          <w:sz w:val="28"/>
          <w:szCs w:val="28"/>
        </w:rPr>
        <w:t>. В таком случае рассмотрение</w:t>
      </w:r>
      <w:r w:rsidR="00A8054B">
        <w:rPr>
          <w:sz w:val="28"/>
          <w:szCs w:val="28"/>
        </w:rPr>
        <w:t xml:space="preserve"> факт</w:t>
      </w:r>
      <w:r w:rsidR="008256A6">
        <w:rPr>
          <w:sz w:val="28"/>
          <w:szCs w:val="28"/>
        </w:rPr>
        <w:t>а</w:t>
      </w:r>
      <w:r w:rsidR="00A8054B">
        <w:rPr>
          <w:sz w:val="28"/>
          <w:szCs w:val="28"/>
        </w:rPr>
        <w:t xml:space="preserve"> подачи дарителем з</w:t>
      </w:r>
      <w:r w:rsidR="008256A6">
        <w:rPr>
          <w:sz w:val="28"/>
          <w:szCs w:val="28"/>
        </w:rPr>
        <w:t>аявления в регистрирующий орган</w:t>
      </w:r>
      <w:r w:rsidR="00A8054B">
        <w:rPr>
          <w:sz w:val="28"/>
          <w:szCs w:val="28"/>
        </w:rPr>
        <w:t xml:space="preserve"> </w:t>
      </w:r>
      <w:r w:rsidR="009F7BBF">
        <w:rPr>
          <w:sz w:val="28"/>
          <w:szCs w:val="28"/>
        </w:rPr>
        <w:t xml:space="preserve">в </w:t>
      </w:r>
      <w:r w:rsidR="009F7BBF">
        <w:rPr>
          <w:sz w:val="28"/>
          <w:szCs w:val="28"/>
        </w:rPr>
        <w:lastRenderedPageBreak/>
        <w:t>качестве выражения</w:t>
      </w:r>
      <w:r w:rsidR="00A8054B">
        <w:rPr>
          <w:sz w:val="28"/>
          <w:szCs w:val="28"/>
        </w:rPr>
        <w:t xml:space="preserve"> воли дарителя на отчуждение недвижимого имущ</w:t>
      </w:r>
      <w:r w:rsidR="008256A6">
        <w:rPr>
          <w:sz w:val="28"/>
          <w:szCs w:val="28"/>
        </w:rPr>
        <w:t>ества одаряемому противоречит закону</w:t>
      </w:r>
      <w:r w:rsidR="009E686B">
        <w:rPr>
          <w:sz w:val="28"/>
          <w:szCs w:val="28"/>
        </w:rPr>
        <w:t xml:space="preserve">. </w:t>
      </w:r>
      <w:r w:rsidR="00E5700C">
        <w:rPr>
          <w:sz w:val="28"/>
          <w:szCs w:val="28"/>
        </w:rPr>
        <w:t>Даритель, подписав договор дарения выразил волю на отчуждение предмета д</w:t>
      </w:r>
      <w:r w:rsidR="008F6EF5">
        <w:rPr>
          <w:sz w:val="28"/>
          <w:szCs w:val="28"/>
        </w:rPr>
        <w:t>оговора</w:t>
      </w:r>
      <w:r w:rsidR="00E5700C">
        <w:rPr>
          <w:sz w:val="28"/>
          <w:szCs w:val="28"/>
        </w:rPr>
        <w:t xml:space="preserve"> и принял на себя обязанность передать </w:t>
      </w:r>
      <w:r w:rsidR="00003733">
        <w:rPr>
          <w:sz w:val="28"/>
          <w:szCs w:val="28"/>
        </w:rPr>
        <w:t>его</w:t>
      </w:r>
      <w:r w:rsidR="00DC458D">
        <w:rPr>
          <w:sz w:val="28"/>
          <w:szCs w:val="28"/>
        </w:rPr>
        <w:t xml:space="preserve"> одаряемому</w:t>
      </w:r>
      <w:r w:rsidR="008F6EF5">
        <w:rPr>
          <w:sz w:val="28"/>
          <w:szCs w:val="28"/>
        </w:rPr>
        <w:t>,</w:t>
      </w:r>
      <w:r w:rsidR="00E5700C">
        <w:rPr>
          <w:sz w:val="28"/>
          <w:szCs w:val="28"/>
        </w:rPr>
        <w:t xml:space="preserve"> </w:t>
      </w:r>
      <w:r w:rsidR="00003733">
        <w:rPr>
          <w:sz w:val="28"/>
          <w:szCs w:val="28"/>
        </w:rPr>
        <w:t>а также принял</w:t>
      </w:r>
      <w:r w:rsidR="008F6EF5">
        <w:rPr>
          <w:sz w:val="28"/>
          <w:szCs w:val="28"/>
        </w:rPr>
        <w:t xml:space="preserve"> </w:t>
      </w:r>
      <w:r w:rsidR="00E5700C">
        <w:rPr>
          <w:sz w:val="28"/>
          <w:szCs w:val="28"/>
        </w:rPr>
        <w:t>обязанность содействовать в осуществлении регистрации перехода права собственности. Если даритель умер, не успев исполнить обязанности</w:t>
      </w:r>
      <w:r w:rsidR="00EE2C90">
        <w:rPr>
          <w:sz w:val="28"/>
          <w:szCs w:val="28"/>
        </w:rPr>
        <w:t xml:space="preserve"> по договору</w:t>
      </w:r>
      <w:r w:rsidR="00E5700C">
        <w:rPr>
          <w:sz w:val="28"/>
          <w:szCs w:val="28"/>
        </w:rPr>
        <w:t xml:space="preserve">, обязанность их исполнения переходит к наследникам, так как эти обязанности </w:t>
      </w:r>
      <w:r w:rsidR="008F6EF5">
        <w:rPr>
          <w:sz w:val="28"/>
          <w:szCs w:val="28"/>
        </w:rPr>
        <w:t xml:space="preserve">являются </w:t>
      </w:r>
      <w:r w:rsidR="00E5700C">
        <w:rPr>
          <w:sz w:val="28"/>
          <w:szCs w:val="28"/>
        </w:rPr>
        <w:t>передаваемы</w:t>
      </w:r>
      <w:r w:rsidR="008F6EF5">
        <w:rPr>
          <w:sz w:val="28"/>
          <w:szCs w:val="28"/>
        </w:rPr>
        <w:t>ми</w:t>
      </w:r>
      <w:r w:rsidR="00E5700C">
        <w:rPr>
          <w:sz w:val="28"/>
          <w:szCs w:val="28"/>
        </w:rPr>
        <w:t>.</w:t>
      </w:r>
      <w:r w:rsidR="008F6EF5">
        <w:rPr>
          <w:rStyle w:val="a5"/>
          <w:sz w:val="28"/>
          <w:szCs w:val="28"/>
        </w:rPr>
        <w:footnoteReference w:id="23"/>
      </w:r>
      <w:r w:rsidR="00E5700C">
        <w:rPr>
          <w:sz w:val="28"/>
          <w:szCs w:val="28"/>
        </w:rPr>
        <w:t xml:space="preserve"> </w:t>
      </w:r>
    </w:p>
    <w:p w:rsidR="00BC65AD" w:rsidRPr="003F5042" w:rsidRDefault="00682446" w:rsidP="00951478">
      <w:pPr>
        <w:pStyle w:val="a7"/>
        <w:spacing w:before="0" w:beforeAutospacing="0" w:after="0" w:afterAutospacing="0" w:line="360" w:lineRule="auto"/>
        <w:ind w:firstLine="709"/>
        <w:jc w:val="both"/>
        <w:rPr>
          <w:sz w:val="28"/>
          <w:szCs w:val="28"/>
        </w:rPr>
      </w:pPr>
      <w:r>
        <w:rPr>
          <w:sz w:val="28"/>
          <w:szCs w:val="28"/>
        </w:rPr>
        <w:t>Таким образом, действия судебных органов</w:t>
      </w:r>
      <w:r w:rsidR="00E32D06">
        <w:rPr>
          <w:sz w:val="28"/>
          <w:szCs w:val="28"/>
        </w:rPr>
        <w:t>,</w:t>
      </w:r>
      <w:r>
        <w:rPr>
          <w:sz w:val="28"/>
          <w:szCs w:val="28"/>
        </w:rPr>
        <w:t xml:space="preserve"> выражающиеся в отказе</w:t>
      </w:r>
      <w:r w:rsidR="008018C3" w:rsidRPr="003F5042">
        <w:rPr>
          <w:sz w:val="28"/>
          <w:szCs w:val="28"/>
        </w:rPr>
        <w:t xml:space="preserve"> одаряемому в государственной регистрации пр</w:t>
      </w:r>
      <w:r w:rsidR="00F709FD" w:rsidRPr="003F5042">
        <w:rPr>
          <w:sz w:val="28"/>
          <w:szCs w:val="28"/>
        </w:rPr>
        <w:t>ава</w:t>
      </w:r>
      <w:r w:rsidR="008018C3" w:rsidRPr="003F5042">
        <w:rPr>
          <w:sz w:val="28"/>
          <w:szCs w:val="28"/>
        </w:rPr>
        <w:t xml:space="preserve"> при отсутствии, например, заявления дарителя о государственной</w:t>
      </w:r>
      <w:r w:rsidR="00EE2C90" w:rsidRPr="003F5042">
        <w:rPr>
          <w:sz w:val="28"/>
          <w:szCs w:val="28"/>
        </w:rPr>
        <w:t xml:space="preserve"> регистрации права</w:t>
      </w:r>
      <w:r>
        <w:rPr>
          <w:sz w:val="28"/>
          <w:szCs w:val="28"/>
        </w:rPr>
        <w:t xml:space="preserve"> незаконны. Такими действиями</w:t>
      </w:r>
      <w:r w:rsidR="00EE2C90" w:rsidRPr="003F5042">
        <w:rPr>
          <w:sz w:val="28"/>
          <w:szCs w:val="28"/>
        </w:rPr>
        <w:t xml:space="preserve"> просто-на</w:t>
      </w:r>
      <w:r>
        <w:rPr>
          <w:sz w:val="28"/>
          <w:szCs w:val="28"/>
        </w:rPr>
        <w:t>просто уничтожается сделка</w:t>
      </w:r>
      <w:r w:rsidR="008018C3" w:rsidRPr="003F5042">
        <w:rPr>
          <w:sz w:val="28"/>
          <w:szCs w:val="28"/>
        </w:rPr>
        <w:t xml:space="preserve">, которая </w:t>
      </w:r>
      <w:r>
        <w:rPr>
          <w:sz w:val="28"/>
          <w:szCs w:val="28"/>
        </w:rPr>
        <w:t>является «здоровой» и нивелируется воля</w:t>
      </w:r>
      <w:r w:rsidR="008018C3" w:rsidRPr="003F5042">
        <w:rPr>
          <w:sz w:val="28"/>
          <w:szCs w:val="28"/>
        </w:rPr>
        <w:t xml:space="preserve"> дарителя.</w:t>
      </w:r>
    </w:p>
    <w:p w:rsidR="007170AA" w:rsidRPr="007170AA" w:rsidRDefault="00AE5972" w:rsidP="00951478">
      <w:pPr>
        <w:pStyle w:val="a7"/>
        <w:spacing w:before="0" w:beforeAutospacing="0" w:after="0" w:afterAutospacing="0" w:line="360" w:lineRule="auto"/>
        <w:ind w:firstLine="709"/>
        <w:jc w:val="both"/>
        <w:rPr>
          <w:sz w:val="28"/>
          <w:szCs w:val="28"/>
        </w:rPr>
      </w:pPr>
      <w:r w:rsidRPr="00AE5972">
        <w:rPr>
          <w:sz w:val="28"/>
          <w:szCs w:val="28"/>
        </w:rPr>
        <w:t xml:space="preserve">Отдельного обсуждения </w:t>
      </w:r>
      <w:r w:rsidR="002D537C">
        <w:rPr>
          <w:sz w:val="28"/>
          <w:szCs w:val="28"/>
        </w:rPr>
        <w:t>заслуживает</w:t>
      </w:r>
      <w:r w:rsidRPr="00AE5972">
        <w:rPr>
          <w:sz w:val="28"/>
          <w:szCs w:val="28"/>
        </w:rPr>
        <w:t xml:space="preserve"> вопрос отмены дарения</w:t>
      </w:r>
      <w:r w:rsidR="00F709FD">
        <w:rPr>
          <w:sz w:val="28"/>
          <w:szCs w:val="28"/>
        </w:rPr>
        <w:t xml:space="preserve"> по пункту 4 статьи 578 ГК РФ</w:t>
      </w:r>
      <w:r w:rsidRPr="00AE5972">
        <w:rPr>
          <w:sz w:val="28"/>
          <w:szCs w:val="28"/>
        </w:rPr>
        <w:t xml:space="preserve">. </w:t>
      </w:r>
      <w:r w:rsidR="007170AA" w:rsidRPr="00B3423E">
        <w:rPr>
          <w:color w:val="000000"/>
          <w:sz w:val="28"/>
          <w:szCs w:val="28"/>
        </w:rPr>
        <w:t xml:space="preserve">Согласно </w:t>
      </w:r>
      <w:r w:rsidR="007170AA">
        <w:rPr>
          <w:color w:val="000000"/>
          <w:sz w:val="28"/>
          <w:szCs w:val="28"/>
        </w:rPr>
        <w:t>пункту 4 статьи 578 ГК РФ</w:t>
      </w:r>
      <w:r w:rsidR="007170AA" w:rsidRPr="00B3423E">
        <w:rPr>
          <w:color w:val="000000"/>
          <w:sz w:val="28"/>
          <w:szCs w:val="28"/>
        </w:rPr>
        <w:t xml:space="preserve">, в договоре дарения может быть обусловлено право дарителя отменить дарение в случае, если он переживет одаряемого. </w:t>
      </w:r>
      <w:r w:rsidR="007170AA">
        <w:rPr>
          <w:color w:val="000000"/>
          <w:sz w:val="28"/>
          <w:szCs w:val="28"/>
        </w:rPr>
        <w:t>П</w:t>
      </w:r>
      <w:r w:rsidR="007170AA" w:rsidRPr="00B3423E">
        <w:rPr>
          <w:color w:val="000000"/>
          <w:sz w:val="28"/>
          <w:szCs w:val="28"/>
        </w:rPr>
        <w:t>раво дарителя отменить дарение, если он переживет одаряемого, появляется у дарителя только в том случае, если такое условие включено в дого</w:t>
      </w:r>
      <w:r w:rsidR="00C51EE3">
        <w:rPr>
          <w:color w:val="000000"/>
          <w:sz w:val="28"/>
          <w:szCs w:val="28"/>
        </w:rPr>
        <w:t>вор. Если</w:t>
      </w:r>
      <w:r w:rsidR="007170AA" w:rsidRPr="00B3423E">
        <w:rPr>
          <w:color w:val="000000"/>
          <w:sz w:val="28"/>
          <w:szCs w:val="28"/>
        </w:rPr>
        <w:t xml:space="preserve"> договор не содержит этого условия, даритель не вправе отменить дарение, ссылаясь на смерть одаряемого.</w:t>
      </w:r>
    </w:p>
    <w:p w:rsidR="00524B03" w:rsidRPr="00524B03" w:rsidRDefault="00524B03" w:rsidP="0095147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«Сама по себе идея отмены дарения состоит в аннулировании дарителем или судом договора дарения как юридического факта, повлекшего юридические последствия. Аннулируя договор, лежащий в основании приобретенного одаряемым титула, такая отмена лишает данное приобретение правового основания, делает его не основательным».</w:t>
      </w:r>
      <w:r>
        <w:rPr>
          <w:rStyle w:val="a5"/>
          <w:rFonts w:ascii="Times New Roman" w:hAnsi="Times New Roman" w:cs="Times New Roman"/>
          <w:sz w:val="28"/>
          <w:szCs w:val="28"/>
        </w:rPr>
        <w:footnoteReference w:id="24"/>
      </w:r>
    </w:p>
    <w:p w:rsidR="00AB389E" w:rsidRDefault="00AE2081" w:rsidP="00951478">
      <w:pPr>
        <w:pStyle w:val="ConsPlusNormal"/>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Следует сказать, что в</w:t>
      </w:r>
      <w:r w:rsidR="00AB389E">
        <w:rPr>
          <w:rFonts w:ascii="Times New Roman" w:eastAsia="Times New Roman" w:hAnsi="Times New Roman" w:cs="Times New Roman"/>
          <w:color w:val="000000"/>
          <w:sz w:val="28"/>
          <w:szCs w:val="28"/>
        </w:rPr>
        <w:t>ключение в договор дарения условия о возможности дарителя отменить дарение, если он переживет одаряемого, никоим образом не ограничивает право собственности одаряемого на подаренное имущество. Будучи собственником, одаряемый обладает полной распорядительной властью в отношении переданного ему предмета дара и может совершать в отношении него любые сделки, в том числе осуществлять</w:t>
      </w:r>
      <w:r w:rsidR="00E126F2">
        <w:rPr>
          <w:rFonts w:ascii="Times New Roman" w:eastAsia="Times New Roman" w:hAnsi="Times New Roman" w:cs="Times New Roman"/>
          <w:color w:val="000000"/>
          <w:sz w:val="28"/>
          <w:szCs w:val="28"/>
        </w:rPr>
        <w:t xml:space="preserve"> отчуждение указанного объекта третьим лицам. В согласии дарителя сделки по отчуждению предмета дара не нуждаются.</w:t>
      </w:r>
    </w:p>
    <w:p w:rsidR="007170AA" w:rsidRPr="007170AA" w:rsidRDefault="00FD140C" w:rsidP="00951478">
      <w:pPr>
        <w:pStyle w:val="ConsPlusNormal"/>
        <w:spacing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Интерес представляет вопрос о том,</w:t>
      </w:r>
      <w:r w:rsidR="007170AA">
        <w:rPr>
          <w:rFonts w:ascii="Times New Roman" w:hAnsi="Times New Roman" w:cs="Times New Roman"/>
          <w:sz w:val="28"/>
          <w:szCs w:val="28"/>
        </w:rPr>
        <w:t xml:space="preserve"> м</w:t>
      </w:r>
      <w:r w:rsidR="007170AA" w:rsidRPr="007170AA">
        <w:rPr>
          <w:rFonts w:ascii="Times New Roman" w:hAnsi="Times New Roman" w:cs="Times New Roman"/>
          <w:sz w:val="28"/>
          <w:szCs w:val="28"/>
        </w:rPr>
        <w:t>огут ли наследники дарителя воспользоваться правом на отмену дарения, если в договоре закреплено право дарителя отменить дарение, если он переживет одаряемого?</w:t>
      </w:r>
    </w:p>
    <w:p w:rsidR="00AF0B4B" w:rsidRDefault="009D77E2" w:rsidP="00951478">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Приведем </w:t>
      </w:r>
      <w:r w:rsidR="00524B03">
        <w:rPr>
          <w:rFonts w:ascii="Times New Roman" w:eastAsia="Times New Roman" w:hAnsi="Times New Roman" w:cs="Times New Roman"/>
          <w:sz w:val="28"/>
          <w:szCs w:val="28"/>
          <w:lang w:eastAsia="ru-RU"/>
        </w:rPr>
        <w:t xml:space="preserve">выдержку из </w:t>
      </w:r>
      <w:r w:rsidR="00FE5482">
        <w:rPr>
          <w:rFonts w:ascii="Times New Roman" w:eastAsia="Times New Roman" w:hAnsi="Times New Roman" w:cs="Times New Roman"/>
          <w:sz w:val="28"/>
          <w:szCs w:val="28"/>
          <w:lang w:eastAsia="ru-RU"/>
        </w:rPr>
        <w:t>судебного</w:t>
      </w:r>
      <w:r w:rsidR="00595332">
        <w:rPr>
          <w:rFonts w:ascii="Times New Roman" w:eastAsia="Times New Roman" w:hAnsi="Times New Roman" w:cs="Times New Roman"/>
          <w:sz w:val="28"/>
          <w:szCs w:val="28"/>
          <w:lang w:eastAsia="ru-RU"/>
        </w:rPr>
        <w:t xml:space="preserve"> </w:t>
      </w:r>
      <w:r w:rsidR="00524B03">
        <w:rPr>
          <w:rFonts w:ascii="Times New Roman" w:eastAsia="Times New Roman" w:hAnsi="Times New Roman" w:cs="Times New Roman"/>
          <w:sz w:val="28"/>
          <w:szCs w:val="28"/>
          <w:lang w:eastAsia="ru-RU"/>
        </w:rPr>
        <w:t>решения</w:t>
      </w:r>
      <w:r>
        <w:rPr>
          <w:rFonts w:ascii="Times New Roman" w:eastAsia="Times New Roman" w:hAnsi="Times New Roman" w:cs="Times New Roman"/>
          <w:sz w:val="28"/>
          <w:szCs w:val="28"/>
          <w:lang w:eastAsia="ru-RU"/>
        </w:rPr>
        <w:t xml:space="preserve"> по </w:t>
      </w:r>
      <w:r w:rsidR="007170AA">
        <w:rPr>
          <w:rFonts w:ascii="Times New Roman" w:eastAsia="Times New Roman" w:hAnsi="Times New Roman" w:cs="Times New Roman"/>
          <w:sz w:val="28"/>
          <w:szCs w:val="28"/>
          <w:lang w:eastAsia="ru-RU"/>
        </w:rPr>
        <w:t xml:space="preserve">поставленному </w:t>
      </w:r>
      <w:r>
        <w:rPr>
          <w:rFonts w:ascii="Times New Roman" w:eastAsia="Times New Roman" w:hAnsi="Times New Roman" w:cs="Times New Roman"/>
          <w:sz w:val="28"/>
          <w:szCs w:val="28"/>
          <w:lang w:eastAsia="ru-RU"/>
        </w:rPr>
        <w:t>вопросу</w:t>
      </w:r>
      <w:r w:rsidR="00524B03">
        <w:rPr>
          <w:rStyle w:val="a5"/>
          <w:rFonts w:ascii="Times New Roman" w:eastAsia="Times New Roman" w:hAnsi="Times New Roman" w:cs="Times New Roman"/>
          <w:sz w:val="28"/>
          <w:szCs w:val="28"/>
          <w:lang w:eastAsia="ru-RU"/>
        </w:rPr>
        <w:footnoteReference w:id="25"/>
      </w:r>
      <w:r>
        <w:rPr>
          <w:rFonts w:ascii="Times New Roman" w:eastAsia="Times New Roman" w:hAnsi="Times New Roman" w:cs="Times New Roman"/>
          <w:sz w:val="28"/>
          <w:szCs w:val="28"/>
          <w:lang w:eastAsia="ru-RU"/>
        </w:rPr>
        <w:t>.</w:t>
      </w:r>
      <w:r w:rsidR="00936320">
        <w:rPr>
          <w:rFonts w:ascii="Times New Roman" w:hAnsi="Times New Roman" w:cs="Times New Roman"/>
          <w:sz w:val="28"/>
          <w:szCs w:val="28"/>
        </w:rPr>
        <w:t xml:space="preserve"> </w:t>
      </w:r>
      <w:r w:rsidR="00FE5482">
        <w:rPr>
          <w:rFonts w:ascii="Times New Roman" w:hAnsi="Times New Roman" w:cs="Times New Roman"/>
          <w:sz w:val="28"/>
          <w:szCs w:val="28"/>
        </w:rPr>
        <w:t>«</w:t>
      </w:r>
      <w:r w:rsidR="006115FD">
        <w:rPr>
          <w:rFonts w:ascii="Times New Roman" w:hAnsi="Times New Roman" w:cs="Times New Roman"/>
          <w:sz w:val="28"/>
          <w:szCs w:val="28"/>
        </w:rPr>
        <w:t>И</w:t>
      </w:r>
      <w:r w:rsidR="00035D9A" w:rsidRPr="00035D9A">
        <w:rPr>
          <w:rFonts w:ascii="Times New Roman" w:hAnsi="Times New Roman" w:cs="Times New Roman"/>
          <w:sz w:val="28"/>
          <w:szCs w:val="28"/>
        </w:rPr>
        <w:t>стец указывала на то, что ее отец М.А. передал по договорам дарения от 15.10.2009 года и от 21.07.2010 года ком</w:t>
      </w:r>
      <w:r w:rsidR="00035D9A">
        <w:rPr>
          <w:rFonts w:ascii="Times New Roman" w:hAnsi="Times New Roman" w:cs="Times New Roman"/>
          <w:sz w:val="28"/>
          <w:szCs w:val="28"/>
        </w:rPr>
        <w:t>нату №</w:t>
      </w:r>
      <w:r w:rsidR="00035D9A" w:rsidRPr="00035D9A">
        <w:rPr>
          <w:rFonts w:ascii="Times New Roman" w:hAnsi="Times New Roman" w:cs="Times New Roman"/>
          <w:sz w:val="28"/>
          <w:szCs w:val="28"/>
        </w:rPr>
        <w:t xml:space="preserve"> 1 в двухкомнатной квартире коммунального заселения, отцу ответчика С.В. 26.11.2013 года умер С.В., правопреемником которого является ответчик С.М.В. 03.12.2013 года умер М.А. Пунктом 5 договоров дарения спорной комнаты предусмотрено, что даритель М.А. оставляет за собой право отменить настоящее дарение в случае если переживет одаряемого С.В. М.А. пережил одаряемого С.В. Реализовать свое право на отмену дарения М.А. не успел по независящим от него причинам. Поскольку истец является наследником М.А., к ней переш</w:t>
      </w:r>
      <w:r w:rsidR="00035D9A">
        <w:rPr>
          <w:rFonts w:ascii="Times New Roman" w:hAnsi="Times New Roman" w:cs="Times New Roman"/>
          <w:sz w:val="28"/>
          <w:szCs w:val="28"/>
        </w:rPr>
        <w:t xml:space="preserve">ло право М.А. отменить дарение. </w:t>
      </w:r>
      <w:r w:rsidR="00035D9A" w:rsidRPr="00035D9A">
        <w:rPr>
          <w:rFonts w:ascii="Times New Roman" w:hAnsi="Times New Roman" w:cs="Times New Roman"/>
          <w:sz w:val="28"/>
          <w:szCs w:val="28"/>
        </w:rPr>
        <w:t xml:space="preserve">Решением </w:t>
      </w:r>
      <w:proofErr w:type="spellStart"/>
      <w:r w:rsidR="00035D9A" w:rsidRPr="00035D9A">
        <w:rPr>
          <w:rFonts w:ascii="Times New Roman" w:hAnsi="Times New Roman" w:cs="Times New Roman"/>
          <w:sz w:val="28"/>
          <w:szCs w:val="28"/>
        </w:rPr>
        <w:t>Коптевского</w:t>
      </w:r>
      <w:proofErr w:type="spellEnd"/>
      <w:r w:rsidR="00035D9A" w:rsidRPr="00035D9A">
        <w:rPr>
          <w:rFonts w:ascii="Times New Roman" w:hAnsi="Times New Roman" w:cs="Times New Roman"/>
          <w:sz w:val="28"/>
          <w:szCs w:val="28"/>
        </w:rPr>
        <w:t xml:space="preserve"> районного суда г. Москвы от 15.12.2015 г., оставленным без изменения апелляционным определением судебной коллегии по гражданским делам Московского городского суда г. Москвы от 12.05.2016 г., в удовлетворении исковых требований отказано.</w:t>
      </w:r>
      <w:r w:rsidR="00595332">
        <w:rPr>
          <w:rFonts w:ascii="Times New Roman" w:hAnsi="Times New Roman" w:cs="Times New Roman"/>
          <w:sz w:val="28"/>
          <w:szCs w:val="28"/>
        </w:rPr>
        <w:t xml:space="preserve"> </w:t>
      </w:r>
      <w:r w:rsidR="00035D9A" w:rsidRPr="00035D9A">
        <w:rPr>
          <w:rFonts w:ascii="Times New Roman" w:hAnsi="Times New Roman" w:cs="Times New Roman"/>
          <w:sz w:val="28"/>
          <w:szCs w:val="28"/>
        </w:rPr>
        <w:t>Разрешая заявленные исковые требования суд первой инстанции руководствовался положени</w:t>
      </w:r>
      <w:r w:rsidR="00035D9A">
        <w:rPr>
          <w:rFonts w:ascii="Times New Roman" w:hAnsi="Times New Roman" w:cs="Times New Roman"/>
          <w:sz w:val="28"/>
          <w:szCs w:val="28"/>
        </w:rPr>
        <w:t xml:space="preserve">ями статей 209, 572, 578 ГК РФ. </w:t>
      </w:r>
      <w:r w:rsidR="00035D9A" w:rsidRPr="00035D9A">
        <w:rPr>
          <w:rFonts w:ascii="Times New Roman" w:hAnsi="Times New Roman" w:cs="Times New Roman"/>
          <w:sz w:val="28"/>
          <w:szCs w:val="28"/>
        </w:rPr>
        <w:t xml:space="preserve">Разрешая заявленные Г.А. требования и отказывая в их удовлетворении, суд первой инстанции исходил из того, что в ходе судебного разбирательства истцом в нарушение требований ст. 56 ГПК РФ допустимых и достоверных доказательств, </w:t>
      </w:r>
      <w:r w:rsidR="00035D9A" w:rsidRPr="00035D9A">
        <w:rPr>
          <w:rFonts w:ascii="Times New Roman" w:hAnsi="Times New Roman" w:cs="Times New Roman"/>
          <w:sz w:val="28"/>
          <w:szCs w:val="28"/>
        </w:rPr>
        <w:lastRenderedPageBreak/>
        <w:t xml:space="preserve">подтверждающих, что после смерти одаряемого С.В. даритель М.А., либо его представитель, </w:t>
      </w:r>
      <w:r w:rsidR="00035D9A" w:rsidRPr="00EF1E2D">
        <w:rPr>
          <w:rFonts w:ascii="Times New Roman" w:hAnsi="Times New Roman" w:cs="Times New Roman"/>
          <w:sz w:val="28"/>
          <w:szCs w:val="28"/>
        </w:rPr>
        <w:t>желал воспользоваться своим правом на отмену дарения, воспользовался им либо предпринял какие-либо действия к отмене дарения, не представлено, а судом не добыто.</w:t>
      </w:r>
      <w:r w:rsidR="00595332" w:rsidRPr="00FE5482">
        <w:rPr>
          <w:rFonts w:ascii="Times New Roman" w:hAnsi="Times New Roman" w:cs="Times New Roman"/>
          <w:sz w:val="28"/>
          <w:szCs w:val="28"/>
        </w:rPr>
        <w:t xml:space="preserve"> </w:t>
      </w:r>
      <w:r w:rsidR="00AF0B4B">
        <w:rPr>
          <w:rFonts w:ascii="Times New Roman" w:hAnsi="Times New Roman" w:cs="Times New Roman"/>
          <w:sz w:val="28"/>
          <w:szCs w:val="28"/>
        </w:rPr>
        <w:t xml:space="preserve">В </w:t>
      </w:r>
      <w:r w:rsidR="00AF0B4B" w:rsidRPr="00AF0B4B">
        <w:rPr>
          <w:rFonts w:ascii="Times New Roman" w:hAnsi="Times New Roman" w:cs="Times New Roman"/>
          <w:sz w:val="28"/>
          <w:szCs w:val="28"/>
        </w:rPr>
        <w:t xml:space="preserve">передаче кассационной жалобы истца на решение </w:t>
      </w:r>
      <w:proofErr w:type="spellStart"/>
      <w:r w:rsidR="00AF0B4B" w:rsidRPr="00AF0B4B">
        <w:rPr>
          <w:rFonts w:ascii="Times New Roman" w:hAnsi="Times New Roman" w:cs="Times New Roman"/>
          <w:sz w:val="28"/>
          <w:szCs w:val="28"/>
        </w:rPr>
        <w:t>Коптевского</w:t>
      </w:r>
      <w:proofErr w:type="spellEnd"/>
      <w:r w:rsidR="00AF0B4B" w:rsidRPr="00AF0B4B">
        <w:rPr>
          <w:rFonts w:ascii="Times New Roman" w:hAnsi="Times New Roman" w:cs="Times New Roman"/>
          <w:sz w:val="28"/>
          <w:szCs w:val="28"/>
        </w:rPr>
        <w:t xml:space="preserve"> районного суда г. Москвы от 15.12.2015 г. и апелляционное определение судебной коллегии по гражданским делам Московского городского суда от 12.05.2016 г. вместе с делом для рассмотрения в судебном заседании суда кассационной инстанции </w:t>
      </w:r>
      <w:r w:rsidR="00AF0B4B">
        <w:rPr>
          <w:rFonts w:ascii="Times New Roman" w:hAnsi="Times New Roman" w:cs="Times New Roman"/>
          <w:sz w:val="28"/>
          <w:szCs w:val="28"/>
        </w:rPr>
        <w:t>было отказано».</w:t>
      </w:r>
      <w:r w:rsidR="00AF0B4B">
        <w:rPr>
          <w:rStyle w:val="a5"/>
          <w:rFonts w:ascii="Times New Roman" w:hAnsi="Times New Roman" w:cs="Times New Roman"/>
          <w:sz w:val="28"/>
          <w:szCs w:val="28"/>
        </w:rPr>
        <w:footnoteReference w:id="26"/>
      </w:r>
    </w:p>
    <w:p w:rsidR="00595332" w:rsidRDefault="00723625"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 представляет аргументация суда</w:t>
      </w:r>
      <w:r w:rsidR="00FE5482">
        <w:rPr>
          <w:rFonts w:ascii="Times New Roman" w:hAnsi="Times New Roman" w:cs="Times New Roman"/>
          <w:sz w:val="28"/>
          <w:szCs w:val="28"/>
        </w:rPr>
        <w:t xml:space="preserve"> по </w:t>
      </w:r>
      <w:r w:rsidR="00C01F17">
        <w:rPr>
          <w:rFonts w:ascii="Times New Roman" w:hAnsi="Times New Roman" w:cs="Times New Roman"/>
          <w:sz w:val="28"/>
          <w:szCs w:val="28"/>
        </w:rPr>
        <w:t>поводу</w:t>
      </w:r>
      <w:r w:rsidR="00FE5482">
        <w:rPr>
          <w:rFonts w:ascii="Times New Roman" w:hAnsi="Times New Roman" w:cs="Times New Roman"/>
          <w:sz w:val="28"/>
          <w:szCs w:val="28"/>
        </w:rPr>
        <w:t xml:space="preserve"> отказа в удовлетворении требований</w:t>
      </w:r>
      <w:r w:rsidR="0000197E">
        <w:rPr>
          <w:rFonts w:ascii="Times New Roman" w:hAnsi="Times New Roman" w:cs="Times New Roman"/>
          <w:sz w:val="28"/>
          <w:szCs w:val="28"/>
        </w:rPr>
        <w:t>. Суд указал, что</w:t>
      </w:r>
      <w:r w:rsidR="00C01F17">
        <w:rPr>
          <w:rFonts w:ascii="Times New Roman" w:hAnsi="Times New Roman" w:cs="Times New Roman"/>
          <w:sz w:val="28"/>
          <w:szCs w:val="28"/>
        </w:rPr>
        <w:t xml:space="preserve"> истцом </w:t>
      </w:r>
      <w:r>
        <w:rPr>
          <w:rFonts w:ascii="Times New Roman" w:hAnsi="Times New Roman" w:cs="Times New Roman"/>
          <w:sz w:val="28"/>
          <w:szCs w:val="28"/>
        </w:rPr>
        <w:t xml:space="preserve">«не представлено допустимых и достоверных доказательств, что даритель желал воспользоваться своим правом на отмену дарения, воспользовался им либо предпринял какие-либо действия к отмене дарения». </w:t>
      </w:r>
    </w:p>
    <w:p w:rsidR="007C71BC" w:rsidRDefault="00F52BD4" w:rsidP="00951478">
      <w:pPr>
        <w:spacing w:after="0" w:line="360" w:lineRule="auto"/>
        <w:ind w:firstLine="709"/>
        <w:jc w:val="both"/>
        <w:rPr>
          <w:rFonts w:ascii="Times New Roman" w:hAnsi="Times New Roman" w:cs="Times New Roman"/>
          <w:sz w:val="28"/>
          <w:szCs w:val="28"/>
        </w:rPr>
      </w:pPr>
      <w:r w:rsidRPr="00C01F17">
        <w:rPr>
          <w:rFonts w:ascii="Times New Roman" w:hAnsi="Times New Roman" w:cs="Times New Roman"/>
          <w:sz w:val="28"/>
          <w:szCs w:val="28"/>
        </w:rPr>
        <w:t xml:space="preserve">Следуя логике суда, в случае если </w:t>
      </w:r>
      <w:r w:rsidR="00D65FDC">
        <w:rPr>
          <w:rFonts w:ascii="Times New Roman" w:hAnsi="Times New Roman" w:cs="Times New Roman"/>
          <w:sz w:val="28"/>
          <w:szCs w:val="28"/>
        </w:rPr>
        <w:t>бы подобные</w:t>
      </w:r>
      <w:r w:rsidR="00723625" w:rsidRPr="00C01F17">
        <w:rPr>
          <w:rFonts w:ascii="Times New Roman" w:hAnsi="Times New Roman" w:cs="Times New Roman"/>
          <w:sz w:val="28"/>
          <w:szCs w:val="28"/>
        </w:rPr>
        <w:t xml:space="preserve"> доказательства были представлены, истица смогла бы реализовать право дарителя на отмену дарения.</w:t>
      </w:r>
      <w:r w:rsidR="00595332" w:rsidRPr="00C01F17">
        <w:rPr>
          <w:rFonts w:ascii="Times New Roman" w:hAnsi="Times New Roman" w:cs="Times New Roman"/>
          <w:sz w:val="28"/>
          <w:szCs w:val="28"/>
        </w:rPr>
        <w:t xml:space="preserve"> </w:t>
      </w:r>
    </w:p>
    <w:p w:rsidR="00DA46A9" w:rsidRDefault="00D65FDC"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следует согласиться с позицией суда в данном случае.</w:t>
      </w:r>
      <w:r w:rsidR="00A05B2C">
        <w:rPr>
          <w:rFonts w:ascii="Times New Roman" w:hAnsi="Times New Roman" w:cs="Times New Roman"/>
          <w:sz w:val="28"/>
          <w:szCs w:val="28"/>
        </w:rPr>
        <w:t xml:space="preserve"> </w:t>
      </w:r>
      <w:r>
        <w:rPr>
          <w:rFonts w:ascii="Times New Roman" w:hAnsi="Times New Roman" w:cs="Times New Roman"/>
          <w:sz w:val="28"/>
          <w:szCs w:val="28"/>
        </w:rPr>
        <w:t xml:space="preserve">Полагаем, что </w:t>
      </w:r>
      <w:r w:rsidR="002C00F8">
        <w:rPr>
          <w:rFonts w:ascii="Times New Roman" w:hAnsi="Times New Roman" w:cs="Times New Roman"/>
          <w:sz w:val="28"/>
          <w:szCs w:val="28"/>
        </w:rPr>
        <w:t>право</w:t>
      </w:r>
      <w:r>
        <w:rPr>
          <w:rFonts w:ascii="Times New Roman" w:hAnsi="Times New Roman" w:cs="Times New Roman"/>
          <w:sz w:val="28"/>
          <w:szCs w:val="28"/>
        </w:rPr>
        <w:t xml:space="preserve"> дарителя </w:t>
      </w:r>
      <w:r w:rsidR="002C00F8">
        <w:rPr>
          <w:rFonts w:ascii="Times New Roman" w:hAnsi="Times New Roman" w:cs="Times New Roman"/>
          <w:sz w:val="28"/>
          <w:szCs w:val="28"/>
        </w:rPr>
        <w:t>отменить дарения по рассматриваемому основанию</w:t>
      </w:r>
      <w:r>
        <w:rPr>
          <w:rFonts w:ascii="Times New Roman" w:hAnsi="Times New Roman" w:cs="Times New Roman"/>
          <w:sz w:val="28"/>
          <w:szCs w:val="28"/>
        </w:rPr>
        <w:t xml:space="preserve"> имеет личный характер в силу особого характера данного вида договора.</w:t>
      </w:r>
      <w:r w:rsidR="00171901">
        <w:rPr>
          <w:rFonts w:ascii="Times New Roman" w:hAnsi="Times New Roman" w:cs="Times New Roman"/>
          <w:sz w:val="28"/>
          <w:szCs w:val="28"/>
        </w:rPr>
        <w:t xml:space="preserve"> Тем не менее</w:t>
      </w:r>
      <w:r>
        <w:rPr>
          <w:rFonts w:ascii="Times New Roman" w:hAnsi="Times New Roman" w:cs="Times New Roman"/>
          <w:sz w:val="28"/>
          <w:szCs w:val="28"/>
        </w:rPr>
        <w:t>, считаем, что, если даритель предпринимал «определенные» действия по отмене дарения, но до конца эта процедура не была им завершена</w:t>
      </w:r>
      <w:r w:rsidR="006F5079">
        <w:rPr>
          <w:rFonts w:ascii="Times New Roman" w:hAnsi="Times New Roman" w:cs="Times New Roman"/>
          <w:sz w:val="28"/>
          <w:szCs w:val="28"/>
        </w:rPr>
        <w:t xml:space="preserve">, то </w:t>
      </w:r>
      <w:r w:rsidR="00727E2F">
        <w:rPr>
          <w:rFonts w:ascii="Times New Roman" w:hAnsi="Times New Roman" w:cs="Times New Roman"/>
          <w:sz w:val="28"/>
          <w:szCs w:val="28"/>
        </w:rPr>
        <w:t>завершить её</w:t>
      </w:r>
      <w:r w:rsidR="006F5079">
        <w:rPr>
          <w:rFonts w:ascii="Times New Roman" w:hAnsi="Times New Roman" w:cs="Times New Roman"/>
          <w:sz w:val="28"/>
          <w:szCs w:val="28"/>
        </w:rPr>
        <w:t xml:space="preserve"> </w:t>
      </w:r>
      <w:r w:rsidR="00727E2F">
        <w:rPr>
          <w:rFonts w:ascii="Times New Roman" w:hAnsi="Times New Roman" w:cs="Times New Roman"/>
          <w:sz w:val="28"/>
          <w:szCs w:val="28"/>
        </w:rPr>
        <w:t>и</w:t>
      </w:r>
      <w:r w:rsidR="006F5079">
        <w:rPr>
          <w:rFonts w:ascii="Times New Roman" w:hAnsi="Times New Roman" w:cs="Times New Roman"/>
          <w:sz w:val="28"/>
          <w:szCs w:val="28"/>
        </w:rPr>
        <w:t>меют право</w:t>
      </w:r>
      <w:r>
        <w:rPr>
          <w:rFonts w:ascii="Times New Roman" w:hAnsi="Times New Roman" w:cs="Times New Roman"/>
          <w:sz w:val="28"/>
          <w:szCs w:val="28"/>
        </w:rPr>
        <w:t xml:space="preserve"> его наследники. </w:t>
      </w:r>
      <w:r w:rsidR="006F5079">
        <w:rPr>
          <w:rFonts w:ascii="Times New Roman" w:hAnsi="Times New Roman" w:cs="Times New Roman"/>
          <w:sz w:val="28"/>
          <w:szCs w:val="28"/>
        </w:rPr>
        <w:t>Возникает вопрос: какие доказательства необходимо представить суду, для того чтобы подтвердить желание (намерение) дарителя отменить дарение? Как известно,</w:t>
      </w:r>
      <w:r w:rsidR="00DA0BE0">
        <w:rPr>
          <w:rFonts w:ascii="Times New Roman" w:hAnsi="Times New Roman" w:cs="Times New Roman"/>
          <w:sz w:val="28"/>
          <w:szCs w:val="28"/>
        </w:rPr>
        <w:t xml:space="preserve"> заявление об отмене дарения является односторонней сделкой.</w:t>
      </w:r>
      <w:r w:rsidR="006F5079">
        <w:rPr>
          <w:rFonts w:ascii="Times New Roman" w:hAnsi="Times New Roman" w:cs="Times New Roman"/>
          <w:sz w:val="28"/>
          <w:szCs w:val="28"/>
        </w:rPr>
        <w:t xml:space="preserve"> Какого-либо специального регулирования, касающегося вопроса формы совершения заявления об отмене дарения на сегодня отсутствует. </w:t>
      </w:r>
      <w:r w:rsidR="00DA0BE0">
        <w:rPr>
          <w:rFonts w:ascii="Times New Roman" w:hAnsi="Times New Roman" w:cs="Times New Roman"/>
          <w:sz w:val="28"/>
          <w:szCs w:val="28"/>
        </w:rPr>
        <w:t xml:space="preserve"> </w:t>
      </w:r>
      <w:r w:rsidR="006F5079">
        <w:rPr>
          <w:rFonts w:ascii="Times New Roman" w:hAnsi="Times New Roman" w:cs="Times New Roman"/>
          <w:sz w:val="28"/>
          <w:szCs w:val="28"/>
        </w:rPr>
        <w:t xml:space="preserve">В соответствии с пунктом 1 статьи 159 ГК РФ сделка, для которой законом или соглашением сторон не установлена письменная форма, может быть совершена устно. </w:t>
      </w:r>
      <w:r w:rsidR="00DA46A9">
        <w:rPr>
          <w:rFonts w:ascii="Times New Roman" w:hAnsi="Times New Roman" w:cs="Times New Roman"/>
          <w:sz w:val="28"/>
          <w:szCs w:val="28"/>
        </w:rPr>
        <w:t>Оптимальным,</w:t>
      </w:r>
      <w:r w:rsidR="007858AF">
        <w:rPr>
          <w:rFonts w:ascii="Times New Roman" w:hAnsi="Times New Roman" w:cs="Times New Roman"/>
          <w:sz w:val="28"/>
          <w:szCs w:val="28"/>
        </w:rPr>
        <w:t xml:space="preserve"> на наш взгляд,</w:t>
      </w:r>
      <w:r w:rsidR="00171901">
        <w:rPr>
          <w:rFonts w:ascii="Times New Roman" w:hAnsi="Times New Roman" w:cs="Times New Roman"/>
          <w:sz w:val="28"/>
          <w:szCs w:val="28"/>
        </w:rPr>
        <w:t xml:space="preserve"> решением </w:t>
      </w:r>
      <w:r w:rsidR="00DA46A9">
        <w:rPr>
          <w:rFonts w:ascii="Times New Roman" w:hAnsi="Times New Roman" w:cs="Times New Roman"/>
          <w:sz w:val="28"/>
          <w:szCs w:val="28"/>
        </w:rPr>
        <w:t xml:space="preserve">будет использование письменной формы </w:t>
      </w:r>
      <w:r w:rsidR="00DA46A9">
        <w:rPr>
          <w:rFonts w:ascii="Times New Roman" w:hAnsi="Times New Roman" w:cs="Times New Roman"/>
          <w:sz w:val="28"/>
          <w:szCs w:val="28"/>
        </w:rPr>
        <w:lastRenderedPageBreak/>
        <w:t xml:space="preserve">заявления, которая позволяет дарителю (его наследникам) </w:t>
      </w:r>
      <w:r w:rsidR="00727E2F">
        <w:rPr>
          <w:rFonts w:ascii="Times New Roman" w:hAnsi="Times New Roman" w:cs="Times New Roman"/>
          <w:sz w:val="28"/>
          <w:szCs w:val="28"/>
        </w:rPr>
        <w:t>в будущем избежать споров, касающих</w:t>
      </w:r>
      <w:r w:rsidR="00DA46A9">
        <w:rPr>
          <w:rFonts w:ascii="Times New Roman" w:hAnsi="Times New Roman" w:cs="Times New Roman"/>
          <w:sz w:val="28"/>
          <w:szCs w:val="28"/>
        </w:rPr>
        <w:t xml:space="preserve">ся доказывания </w:t>
      </w:r>
      <w:r w:rsidR="00727E2F">
        <w:rPr>
          <w:rFonts w:ascii="Times New Roman" w:hAnsi="Times New Roman" w:cs="Times New Roman"/>
          <w:sz w:val="28"/>
          <w:szCs w:val="28"/>
        </w:rPr>
        <w:t xml:space="preserve">факта </w:t>
      </w:r>
      <w:r w:rsidR="00DA46A9">
        <w:rPr>
          <w:rFonts w:ascii="Times New Roman" w:hAnsi="Times New Roman" w:cs="Times New Roman"/>
          <w:sz w:val="28"/>
          <w:szCs w:val="28"/>
        </w:rPr>
        <w:t>отмены дарения и момента его отмены.</w:t>
      </w:r>
      <w:r w:rsidR="00171901">
        <w:rPr>
          <w:rFonts w:ascii="Times New Roman" w:hAnsi="Times New Roman" w:cs="Times New Roman"/>
          <w:sz w:val="28"/>
          <w:szCs w:val="28"/>
        </w:rPr>
        <w:t xml:space="preserve"> Заявление об отмене дарения вступает в силу в момент, когда оно доведено до сведения наследников одаряемого (статья 165.1 ГК РФ). Однако,</w:t>
      </w:r>
      <w:r w:rsidR="00AA53D3">
        <w:rPr>
          <w:rFonts w:ascii="Times New Roman" w:hAnsi="Times New Roman" w:cs="Times New Roman"/>
          <w:sz w:val="28"/>
          <w:szCs w:val="28"/>
        </w:rPr>
        <w:t xml:space="preserve"> в случае</w:t>
      </w:r>
      <w:r w:rsidR="00171901">
        <w:rPr>
          <w:rFonts w:ascii="Times New Roman" w:hAnsi="Times New Roman" w:cs="Times New Roman"/>
          <w:sz w:val="28"/>
          <w:szCs w:val="28"/>
        </w:rPr>
        <w:t xml:space="preserve"> если в период между отправкой заявления об отмене дарения и его получением наследниками одаряемого даритель умер, </w:t>
      </w:r>
      <w:r w:rsidR="00AA53D3">
        <w:rPr>
          <w:rFonts w:ascii="Times New Roman" w:hAnsi="Times New Roman" w:cs="Times New Roman"/>
          <w:sz w:val="28"/>
          <w:szCs w:val="28"/>
        </w:rPr>
        <w:t>не придавать значение такому заявлению не стоит</w:t>
      </w:r>
      <w:r w:rsidR="00171901">
        <w:rPr>
          <w:rFonts w:ascii="Times New Roman" w:hAnsi="Times New Roman" w:cs="Times New Roman"/>
          <w:sz w:val="28"/>
          <w:szCs w:val="28"/>
        </w:rPr>
        <w:t>.</w:t>
      </w:r>
      <w:r w:rsidR="007858AF">
        <w:rPr>
          <w:rFonts w:ascii="Times New Roman" w:hAnsi="Times New Roman" w:cs="Times New Roman"/>
          <w:sz w:val="28"/>
          <w:szCs w:val="28"/>
        </w:rPr>
        <w:t xml:space="preserve"> В таком случае, нужно использовать не принцип доставки</w:t>
      </w:r>
      <w:r w:rsidR="00BA44E7">
        <w:rPr>
          <w:rFonts w:ascii="Times New Roman" w:hAnsi="Times New Roman" w:cs="Times New Roman"/>
          <w:sz w:val="28"/>
          <w:szCs w:val="28"/>
        </w:rPr>
        <w:t xml:space="preserve"> юридически значимого сообщения, а принцип отправки. В противном случае воля дарителя будет нивелирована.</w:t>
      </w:r>
    </w:p>
    <w:p w:rsidR="00CF5D01" w:rsidRPr="00A43E91" w:rsidRDefault="00CF5D01" w:rsidP="00AF0B4B">
      <w:pPr>
        <w:spacing w:after="0" w:line="360" w:lineRule="auto"/>
        <w:jc w:val="both"/>
        <w:rPr>
          <w:rFonts w:ascii="Times New Roman" w:hAnsi="Times New Roman" w:cs="Times New Roman"/>
          <w:color w:val="FF0000"/>
          <w:sz w:val="28"/>
          <w:szCs w:val="28"/>
        </w:rPr>
      </w:pPr>
    </w:p>
    <w:p w:rsidR="00A154A8" w:rsidRDefault="009343AB" w:rsidP="00A154A8">
      <w:pPr>
        <w:pStyle w:val="1"/>
        <w:numPr>
          <w:ilvl w:val="1"/>
          <w:numId w:val="11"/>
        </w:numPr>
        <w:tabs>
          <w:tab w:val="left" w:pos="0"/>
        </w:tabs>
        <w:spacing w:before="0" w:beforeAutospacing="0" w:after="0" w:afterAutospacing="0" w:line="360" w:lineRule="auto"/>
        <w:ind w:left="0" w:firstLine="0"/>
        <w:jc w:val="center"/>
        <w:rPr>
          <w:sz w:val="28"/>
          <w:szCs w:val="28"/>
        </w:rPr>
      </w:pPr>
      <w:bookmarkStart w:id="9" w:name="_Toc481415335"/>
      <w:bookmarkStart w:id="10" w:name="_Toc481415453"/>
      <w:r w:rsidRPr="002E59ED">
        <w:rPr>
          <w:sz w:val="28"/>
          <w:szCs w:val="28"/>
        </w:rPr>
        <w:t>Наследование прав и обязанн</w:t>
      </w:r>
      <w:r w:rsidR="00F52BD4" w:rsidRPr="002E59ED">
        <w:rPr>
          <w:sz w:val="28"/>
          <w:szCs w:val="28"/>
        </w:rPr>
        <w:t>остей наследодателя</w:t>
      </w:r>
    </w:p>
    <w:p w:rsidR="00AF0B4B" w:rsidRPr="002E59ED" w:rsidRDefault="00F52BD4" w:rsidP="00A154A8">
      <w:pPr>
        <w:pStyle w:val="1"/>
        <w:tabs>
          <w:tab w:val="left" w:pos="0"/>
        </w:tabs>
        <w:spacing w:before="0" w:beforeAutospacing="0" w:after="0" w:afterAutospacing="0" w:line="360" w:lineRule="auto"/>
        <w:jc w:val="center"/>
        <w:rPr>
          <w:sz w:val="28"/>
          <w:szCs w:val="28"/>
        </w:rPr>
      </w:pPr>
      <w:r w:rsidRPr="002E59ED">
        <w:rPr>
          <w:sz w:val="28"/>
          <w:szCs w:val="28"/>
        </w:rPr>
        <w:t>по кредитному договору</w:t>
      </w:r>
      <w:bookmarkEnd w:id="9"/>
      <w:bookmarkEnd w:id="10"/>
    </w:p>
    <w:p w:rsidR="008E7CD5" w:rsidRDefault="001572FB" w:rsidP="00A154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Почти каждый </w:t>
      </w:r>
      <w:r w:rsidR="00FD7BBF">
        <w:rPr>
          <w:rFonts w:ascii="Times New Roman" w:hAnsi="Times New Roman" w:cs="Times New Roman"/>
          <w:sz w:val="28"/>
          <w:szCs w:val="28"/>
        </w:rPr>
        <w:t>третий россиянин, достигший совершеннолетнего возраста, брал кредит в банке. Об этом сообщается в «Обзоре состояния финансовой доступности в Российской Федерации»</w:t>
      </w:r>
      <w:r w:rsidR="00FD7BBF">
        <w:rPr>
          <w:rStyle w:val="a5"/>
          <w:rFonts w:ascii="Times New Roman" w:hAnsi="Times New Roman" w:cs="Times New Roman"/>
          <w:sz w:val="28"/>
          <w:szCs w:val="28"/>
        </w:rPr>
        <w:footnoteReference w:id="27"/>
      </w:r>
      <w:r w:rsidR="00FD7BBF">
        <w:rPr>
          <w:rFonts w:ascii="Times New Roman" w:hAnsi="Times New Roman" w:cs="Times New Roman"/>
          <w:sz w:val="28"/>
          <w:szCs w:val="28"/>
        </w:rPr>
        <w:t xml:space="preserve">, который подготовил Банк России на основе отчетности финансовых организаций и опросов взрослого населения и субъектов малого и среднего предпринимательства. </w:t>
      </w:r>
    </w:p>
    <w:p w:rsidR="00C0613B" w:rsidRDefault="008E7CD5"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заметить, что</w:t>
      </w:r>
      <w:r w:rsidR="00A67E7B">
        <w:rPr>
          <w:rFonts w:ascii="Times New Roman" w:hAnsi="Times New Roman" w:cs="Times New Roman"/>
          <w:sz w:val="28"/>
          <w:szCs w:val="28"/>
        </w:rPr>
        <w:t xml:space="preserve"> значительную часть гражданских </w:t>
      </w:r>
      <w:r w:rsidR="00C45FED">
        <w:rPr>
          <w:rFonts w:ascii="Times New Roman" w:hAnsi="Times New Roman" w:cs="Times New Roman"/>
          <w:sz w:val="28"/>
          <w:szCs w:val="28"/>
        </w:rPr>
        <w:t>дел</w:t>
      </w:r>
      <w:r w:rsidR="00A67E7B">
        <w:rPr>
          <w:rFonts w:ascii="Times New Roman" w:hAnsi="Times New Roman" w:cs="Times New Roman"/>
          <w:sz w:val="28"/>
          <w:szCs w:val="28"/>
        </w:rPr>
        <w:t>,</w:t>
      </w:r>
      <w:r w:rsidR="00C45FED">
        <w:rPr>
          <w:rFonts w:ascii="Times New Roman" w:hAnsi="Times New Roman" w:cs="Times New Roman"/>
          <w:sz w:val="28"/>
          <w:szCs w:val="28"/>
        </w:rPr>
        <w:t xml:space="preserve"> </w:t>
      </w:r>
      <w:r w:rsidR="00A67E7B">
        <w:rPr>
          <w:rFonts w:ascii="Times New Roman" w:hAnsi="Times New Roman" w:cs="Times New Roman"/>
          <w:sz w:val="28"/>
          <w:szCs w:val="28"/>
        </w:rPr>
        <w:t xml:space="preserve">рассматриваемых судами </w:t>
      </w:r>
      <w:r w:rsidR="00C45FED">
        <w:rPr>
          <w:rFonts w:ascii="Times New Roman" w:hAnsi="Times New Roman" w:cs="Times New Roman"/>
          <w:sz w:val="28"/>
          <w:szCs w:val="28"/>
        </w:rPr>
        <w:t>по кредитным спорам составляют дела по искам о взыскании задолженности с заемщиков, об обращении взыскания на имущество</w:t>
      </w:r>
      <w:r w:rsidR="002250CB">
        <w:rPr>
          <w:rFonts w:ascii="Times New Roman" w:hAnsi="Times New Roman" w:cs="Times New Roman"/>
          <w:sz w:val="28"/>
          <w:szCs w:val="28"/>
        </w:rPr>
        <w:t>,</w:t>
      </w:r>
      <w:r w:rsidR="00C45FED">
        <w:rPr>
          <w:rFonts w:ascii="Times New Roman" w:hAnsi="Times New Roman" w:cs="Times New Roman"/>
          <w:sz w:val="28"/>
          <w:szCs w:val="28"/>
        </w:rPr>
        <w:t xml:space="preserve"> заложенное в обеспечение возврата кредита, о досрочном возврате кредита, заявленным кредитными организациями.</w:t>
      </w:r>
    </w:p>
    <w:p w:rsidR="00393CFF" w:rsidRDefault="00FE1E28"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с</w:t>
      </w:r>
      <w:r w:rsidR="002250CB">
        <w:rPr>
          <w:rFonts w:ascii="Times New Roman" w:hAnsi="Times New Roman" w:cs="Times New Roman"/>
          <w:sz w:val="28"/>
          <w:szCs w:val="28"/>
        </w:rPr>
        <w:t xml:space="preserve">мерть заемщика не является для банка </w:t>
      </w:r>
      <w:r w:rsidR="00B16BDE">
        <w:rPr>
          <w:rFonts w:ascii="Times New Roman" w:hAnsi="Times New Roman" w:cs="Times New Roman"/>
          <w:sz w:val="28"/>
          <w:szCs w:val="28"/>
        </w:rPr>
        <w:t>«</w:t>
      </w:r>
      <w:r w:rsidR="002250CB">
        <w:rPr>
          <w:rFonts w:ascii="Times New Roman" w:hAnsi="Times New Roman" w:cs="Times New Roman"/>
          <w:sz w:val="28"/>
          <w:szCs w:val="28"/>
        </w:rPr>
        <w:t>препятствием</w:t>
      </w:r>
      <w:r w:rsidR="00B16BDE">
        <w:rPr>
          <w:rFonts w:ascii="Times New Roman" w:hAnsi="Times New Roman" w:cs="Times New Roman"/>
          <w:sz w:val="28"/>
          <w:szCs w:val="28"/>
        </w:rPr>
        <w:t>»</w:t>
      </w:r>
      <w:r w:rsidR="002250CB">
        <w:rPr>
          <w:rFonts w:ascii="Times New Roman" w:hAnsi="Times New Roman" w:cs="Times New Roman"/>
          <w:sz w:val="28"/>
          <w:szCs w:val="28"/>
        </w:rPr>
        <w:t xml:space="preserve"> для возврата предоставленных им денежных средств заемщику. </w:t>
      </w:r>
      <w:r w:rsidR="00D71FFA">
        <w:rPr>
          <w:rFonts w:ascii="Times New Roman" w:hAnsi="Times New Roman" w:cs="Times New Roman"/>
          <w:sz w:val="28"/>
          <w:szCs w:val="28"/>
        </w:rPr>
        <w:t>Как</w:t>
      </w:r>
      <w:r w:rsidR="002250CB">
        <w:rPr>
          <w:rFonts w:ascii="Times New Roman" w:hAnsi="Times New Roman" w:cs="Times New Roman"/>
          <w:sz w:val="28"/>
          <w:szCs w:val="28"/>
        </w:rPr>
        <w:t xml:space="preserve"> отмечалось</w:t>
      </w:r>
      <w:r>
        <w:rPr>
          <w:rFonts w:ascii="Times New Roman" w:hAnsi="Times New Roman" w:cs="Times New Roman"/>
          <w:sz w:val="28"/>
          <w:szCs w:val="28"/>
        </w:rPr>
        <w:t>,</w:t>
      </w:r>
      <w:r w:rsidR="00D71FFA">
        <w:rPr>
          <w:rFonts w:ascii="Times New Roman" w:hAnsi="Times New Roman" w:cs="Times New Roman"/>
          <w:sz w:val="28"/>
          <w:szCs w:val="28"/>
        </w:rPr>
        <w:t xml:space="preserve"> </w:t>
      </w:r>
      <w:r w:rsidR="002250CB">
        <w:rPr>
          <w:rFonts w:ascii="Times New Roman" w:hAnsi="Times New Roman" w:cs="Times New Roman"/>
          <w:sz w:val="28"/>
          <w:szCs w:val="28"/>
        </w:rPr>
        <w:t>в российском наследственном праве действует принцип универсального правопреемства, в силу которого в состав наследства входят не только права</w:t>
      </w:r>
      <w:r w:rsidR="008752CD">
        <w:rPr>
          <w:rFonts w:ascii="Times New Roman" w:hAnsi="Times New Roman" w:cs="Times New Roman"/>
          <w:sz w:val="28"/>
          <w:szCs w:val="28"/>
        </w:rPr>
        <w:t>, но и обязанности наследодателя</w:t>
      </w:r>
      <w:r w:rsidR="002250CB">
        <w:rPr>
          <w:rFonts w:ascii="Times New Roman" w:hAnsi="Times New Roman" w:cs="Times New Roman"/>
          <w:sz w:val="28"/>
          <w:szCs w:val="28"/>
        </w:rPr>
        <w:t xml:space="preserve">. </w:t>
      </w:r>
      <w:r>
        <w:rPr>
          <w:rFonts w:ascii="Times New Roman" w:hAnsi="Times New Roman" w:cs="Times New Roman"/>
          <w:sz w:val="28"/>
          <w:szCs w:val="28"/>
        </w:rPr>
        <w:t xml:space="preserve">Как пишет Ю. К. Толстой </w:t>
      </w:r>
      <w:r w:rsidR="005D7F5C">
        <w:rPr>
          <w:rFonts w:ascii="Times New Roman" w:hAnsi="Times New Roman" w:cs="Times New Roman"/>
          <w:sz w:val="28"/>
          <w:szCs w:val="28"/>
        </w:rPr>
        <w:t>«</w:t>
      </w:r>
      <w:r w:rsidR="00B16BDE">
        <w:rPr>
          <w:rFonts w:ascii="Times New Roman" w:hAnsi="Times New Roman" w:cs="Times New Roman"/>
          <w:sz w:val="28"/>
          <w:szCs w:val="28"/>
        </w:rPr>
        <w:t xml:space="preserve">универсальность обуславливается тем, что между волей наследодателя и волей наследника </w:t>
      </w:r>
      <w:r w:rsidR="00B16BDE">
        <w:rPr>
          <w:rFonts w:ascii="Times New Roman" w:hAnsi="Times New Roman" w:cs="Times New Roman"/>
          <w:sz w:val="28"/>
          <w:szCs w:val="28"/>
        </w:rPr>
        <w:lastRenderedPageBreak/>
        <w:t>отсутствуют посредствующие звенья, что наследник является продолжением юридической личности наследодателя во всей возможной полноте, заступает место наследодателя во всех возможных правоотношениях, участником которых был наследодатель (</w:t>
      </w:r>
      <w:r w:rsidR="00E3279A">
        <w:rPr>
          <w:rFonts w:ascii="Times New Roman" w:hAnsi="Times New Roman" w:cs="Times New Roman"/>
          <w:sz w:val="28"/>
          <w:szCs w:val="28"/>
        </w:rPr>
        <w:t xml:space="preserve">кроме </w:t>
      </w:r>
      <w:r w:rsidR="00B16BDE">
        <w:rPr>
          <w:rFonts w:ascii="Times New Roman" w:hAnsi="Times New Roman" w:cs="Times New Roman"/>
          <w:sz w:val="28"/>
          <w:szCs w:val="28"/>
        </w:rPr>
        <w:t>случаев предусмотренных законом)</w:t>
      </w:r>
      <w:r w:rsidR="005D7F5C">
        <w:rPr>
          <w:rFonts w:ascii="Times New Roman" w:hAnsi="Times New Roman" w:cs="Times New Roman"/>
          <w:sz w:val="28"/>
          <w:szCs w:val="28"/>
        </w:rPr>
        <w:t>»</w:t>
      </w:r>
      <w:r w:rsidR="00B16BDE">
        <w:rPr>
          <w:rFonts w:ascii="Times New Roman" w:hAnsi="Times New Roman" w:cs="Times New Roman"/>
          <w:sz w:val="28"/>
          <w:szCs w:val="28"/>
        </w:rPr>
        <w:t>.</w:t>
      </w:r>
      <w:r w:rsidR="00E3279A">
        <w:rPr>
          <w:rStyle w:val="a5"/>
          <w:rFonts w:ascii="Times New Roman" w:hAnsi="Times New Roman" w:cs="Times New Roman"/>
          <w:sz w:val="28"/>
          <w:szCs w:val="28"/>
        </w:rPr>
        <w:footnoteReference w:id="28"/>
      </w:r>
      <w:r w:rsidR="002250CB">
        <w:rPr>
          <w:rFonts w:ascii="Times New Roman" w:hAnsi="Times New Roman" w:cs="Times New Roman"/>
          <w:sz w:val="28"/>
          <w:szCs w:val="28"/>
        </w:rPr>
        <w:t xml:space="preserve"> </w:t>
      </w:r>
    </w:p>
    <w:p w:rsidR="001C4785" w:rsidRDefault="00117CA9"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00B16BDE">
        <w:rPr>
          <w:rFonts w:ascii="Times New Roman" w:hAnsi="Times New Roman" w:cs="Times New Roman"/>
          <w:sz w:val="28"/>
          <w:szCs w:val="28"/>
        </w:rPr>
        <w:t xml:space="preserve">осредством закрепления в ГК РФ принципа универсального правопреемства обеспечивается сохранение в </w:t>
      </w:r>
      <w:r w:rsidR="00E11956">
        <w:rPr>
          <w:rFonts w:ascii="Times New Roman" w:hAnsi="Times New Roman" w:cs="Times New Roman"/>
          <w:sz w:val="28"/>
          <w:szCs w:val="28"/>
        </w:rPr>
        <w:t>«</w:t>
      </w:r>
      <w:r w:rsidR="00B16BDE">
        <w:rPr>
          <w:rFonts w:ascii="Times New Roman" w:hAnsi="Times New Roman" w:cs="Times New Roman"/>
          <w:sz w:val="28"/>
          <w:szCs w:val="28"/>
        </w:rPr>
        <w:t>неизменном</w:t>
      </w:r>
      <w:r w:rsidR="00E11956">
        <w:rPr>
          <w:rFonts w:ascii="Times New Roman" w:hAnsi="Times New Roman" w:cs="Times New Roman"/>
          <w:sz w:val="28"/>
          <w:szCs w:val="28"/>
        </w:rPr>
        <w:t>»</w:t>
      </w:r>
      <w:r w:rsidR="00B16BDE">
        <w:rPr>
          <w:rFonts w:ascii="Times New Roman" w:hAnsi="Times New Roman" w:cs="Times New Roman"/>
          <w:sz w:val="28"/>
          <w:szCs w:val="28"/>
        </w:rPr>
        <w:t xml:space="preserve"> виде возможностей кредитора в случае смерти должника.</w:t>
      </w:r>
      <w:r w:rsidR="001C4785">
        <w:rPr>
          <w:rFonts w:ascii="Times New Roman" w:hAnsi="Times New Roman" w:cs="Times New Roman"/>
          <w:sz w:val="28"/>
          <w:szCs w:val="28"/>
        </w:rPr>
        <w:t xml:space="preserve"> В случае смерти заемщика, обязанность по возврату денежных средств перейдет к </w:t>
      </w:r>
      <w:r w:rsidR="009805D6">
        <w:rPr>
          <w:rFonts w:ascii="Times New Roman" w:hAnsi="Times New Roman" w:cs="Times New Roman"/>
          <w:sz w:val="28"/>
          <w:szCs w:val="28"/>
        </w:rPr>
        <w:t xml:space="preserve">его </w:t>
      </w:r>
      <w:r w:rsidR="001C4785">
        <w:rPr>
          <w:rFonts w:ascii="Times New Roman" w:hAnsi="Times New Roman" w:cs="Times New Roman"/>
          <w:sz w:val="28"/>
          <w:szCs w:val="28"/>
        </w:rPr>
        <w:t>наследникам, принявшим наследство.</w:t>
      </w:r>
    </w:p>
    <w:p w:rsidR="00393CFF" w:rsidRDefault="00393CFF"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обсуждении вопроса, поставленного в названии настоящего параграфа необходимо обратиться к Постановлению</w:t>
      </w:r>
      <w:r w:rsidR="00784208">
        <w:rPr>
          <w:rFonts w:ascii="Times New Roman" w:hAnsi="Times New Roman" w:cs="Times New Roman"/>
          <w:sz w:val="28"/>
          <w:szCs w:val="28"/>
        </w:rPr>
        <w:t xml:space="preserve"> Пленума</w:t>
      </w:r>
      <w:r w:rsidR="0092181E">
        <w:rPr>
          <w:rFonts w:ascii="Times New Roman" w:hAnsi="Times New Roman" w:cs="Times New Roman"/>
          <w:sz w:val="28"/>
          <w:szCs w:val="28"/>
        </w:rPr>
        <w:t xml:space="preserve"> </w:t>
      </w:r>
      <w:r w:rsidR="005D7F5C">
        <w:rPr>
          <w:rFonts w:ascii="Times New Roman" w:hAnsi="Times New Roman" w:cs="Times New Roman"/>
          <w:sz w:val="28"/>
          <w:szCs w:val="28"/>
        </w:rPr>
        <w:t>ВС</w:t>
      </w:r>
      <w:r w:rsidR="0031316B">
        <w:rPr>
          <w:rFonts w:ascii="Times New Roman" w:hAnsi="Times New Roman" w:cs="Times New Roman"/>
          <w:sz w:val="28"/>
          <w:szCs w:val="28"/>
        </w:rPr>
        <w:t xml:space="preserve"> РФ № 9</w:t>
      </w:r>
      <w:r>
        <w:rPr>
          <w:rFonts w:ascii="Times New Roman" w:hAnsi="Times New Roman" w:cs="Times New Roman"/>
          <w:sz w:val="28"/>
          <w:szCs w:val="28"/>
        </w:rPr>
        <w:t xml:space="preserve">, </w:t>
      </w:r>
      <w:r w:rsidR="004376FA">
        <w:rPr>
          <w:rFonts w:ascii="Times New Roman" w:hAnsi="Times New Roman" w:cs="Times New Roman"/>
          <w:sz w:val="28"/>
          <w:szCs w:val="28"/>
        </w:rPr>
        <w:t xml:space="preserve">а именно к </w:t>
      </w:r>
      <w:r w:rsidR="00E11956">
        <w:rPr>
          <w:rFonts w:ascii="Times New Roman" w:hAnsi="Times New Roman" w:cs="Times New Roman"/>
          <w:sz w:val="28"/>
          <w:szCs w:val="28"/>
        </w:rPr>
        <w:t>абзацам 2 и 3 пункта 61</w:t>
      </w:r>
      <w:r w:rsidR="00A57A00">
        <w:rPr>
          <w:rFonts w:ascii="Times New Roman" w:hAnsi="Times New Roman" w:cs="Times New Roman"/>
          <w:sz w:val="28"/>
          <w:szCs w:val="28"/>
        </w:rPr>
        <w:t xml:space="preserve"> в которых</w:t>
      </w:r>
      <w:r w:rsidR="004376FA">
        <w:rPr>
          <w:rFonts w:ascii="Times New Roman" w:hAnsi="Times New Roman" w:cs="Times New Roman"/>
          <w:sz w:val="28"/>
          <w:szCs w:val="28"/>
        </w:rPr>
        <w:t xml:space="preserve"> Верховный суд </w:t>
      </w:r>
      <w:r w:rsidR="00E11956">
        <w:rPr>
          <w:rFonts w:ascii="Times New Roman" w:hAnsi="Times New Roman" w:cs="Times New Roman"/>
          <w:sz w:val="28"/>
          <w:szCs w:val="28"/>
        </w:rPr>
        <w:t xml:space="preserve">РФ </w:t>
      </w:r>
      <w:r w:rsidR="004376FA">
        <w:rPr>
          <w:rFonts w:ascii="Times New Roman" w:hAnsi="Times New Roman" w:cs="Times New Roman"/>
          <w:sz w:val="28"/>
          <w:szCs w:val="28"/>
        </w:rPr>
        <w:t>разъясняет вопросы, связанные с порядком исчисления регулятивных и охранительных процентов</w:t>
      </w:r>
      <w:r w:rsidR="00E420DA">
        <w:rPr>
          <w:rFonts w:ascii="Times New Roman" w:hAnsi="Times New Roman" w:cs="Times New Roman"/>
          <w:sz w:val="28"/>
          <w:szCs w:val="28"/>
        </w:rPr>
        <w:t xml:space="preserve"> в случае смерти заемщика</w:t>
      </w:r>
      <w:r w:rsidR="00A57A00">
        <w:rPr>
          <w:rFonts w:ascii="Times New Roman" w:hAnsi="Times New Roman" w:cs="Times New Roman"/>
          <w:sz w:val="28"/>
          <w:szCs w:val="28"/>
        </w:rPr>
        <w:t xml:space="preserve"> в период</w:t>
      </w:r>
      <w:r w:rsidR="00C44E42">
        <w:rPr>
          <w:rFonts w:ascii="Times New Roman" w:hAnsi="Times New Roman" w:cs="Times New Roman"/>
          <w:sz w:val="28"/>
          <w:szCs w:val="28"/>
        </w:rPr>
        <w:t>,</w:t>
      </w:r>
      <w:r w:rsidR="00A57A00">
        <w:rPr>
          <w:rFonts w:ascii="Times New Roman" w:hAnsi="Times New Roman" w:cs="Times New Roman"/>
          <w:sz w:val="28"/>
          <w:szCs w:val="28"/>
        </w:rPr>
        <w:t xml:space="preserve"> отведе</w:t>
      </w:r>
      <w:r w:rsidR="00C44E42">
        <w:rPr>
          <w:rFonts w:ascii="Times New Roman" w:hAnsi="Times New Roman" w:cs="Times New Roman"/>
          <w:sz w:val="28"/>
          <w:szCs w:val="28"/>
        </w:rPr>
        <w:t>н</w:t>
      </w:r>
      <w:r w:rsidR="00A57A00">
        <w:rPr>
          <w:rFonts w:ascii="Times New Roman" w:hAnsi="Times New Roman" w:cs="Times New Roman"/>
          <w:sz w:val="28"/>
          <w:szCs w:val="28"/>
        </w:rPr>
        <w:t>ный для принятия наследниками наследства</w:t>
      </w:r>
      <w:r w:rsidR="004376FA">
        <w:rPr>
          <w:rFonts w:ascii="Times New Roman" w:hAnsi="Times New Roman" w:cs="Times New Roman"/>
          <w:sz w:val="28"/>
          <w:szCs w:val="28"/>
        </w:rPr>
        <w:t>.</w:t>
      </w:r>
    </w:p>
    <w:p w:rsidR="008411DE" w:rsidRDefault="008411DE"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2 пункта 61 говорит следующее</w:t>
      </w:r>
      <w:r w:rsidR="005D7F5C">
        <w:rPr>
          <w:rFonts w:ascii="Times New Roman" w:hAnsi="Times New Roman" w:cs="Times New Roman"/>
          <w:sz w:val="28"/>
          <w:szCs w:val="28"/>
        </w:rPr>
        <w:t>:</w:t>
      </w:r>
      <w:r>
        <w:rPr>
          <w:rFonts w:ascii="Times New Roman" w:hAnsi="Times New Roman" w:cs="Times New Roman"/>
          <w:sz w:val="28"/>
          <w:szCs w:val="28"/>
        </w:rPr>
        <w:t xml:space="preserve"> </w:t>
      </w:r>
      <w:r w:rsidR="00C44E42">
        <w:rPr>
          <w:rFonts w:ascii="Times New Roman" w:hAnsi="Times New Roman" w:cs="Times New Roman"/>
          <w:sz w:val="28"/>
          <w:szCs w:val="28"/>
        </w:rPr>
        <w:t>«Поскольку смерть должника не влечет прекращения обязательств по заключенному им договору, наследник, принявший наследство, становится должником и несет обязанности по их исполнению со дня открытия наследства (например, в случае, если наследодателем был заключен кредитный договор, обязанности по возврату денежной суммы</w:t>
      </w:r>
      <w:r w:rsidR="00E11956">
        <w:rPr>
          <w:rFonts w:ascii="Times New Roman" w:hAnsi="Times New Roman" w:cs="Times New Roman"/>
          <w:sz w:val="28"/>
          <w:szCs w:val="28"/>
        </w:rPr>
        <w:t>,</w:t>
      </w:r>
      <w:r w:rsidR="00C44E42">
        <w:rPr>
          <w:rFonts w:ascii="Times New Roman" w:hAnsi="Times New Roman" w:cs="Times New Roman"/>
          <w:sz w:val="28"/>
          <w:szCs w:val="28"/>
        </w:rPr>
        <w:t xml:space="preserve"> </w:t>
      </w:r>
      <w:r w:rsidR="00E11956">
        <w:rPr>
          <w:rFonts w:ascii="Times New Roman" w:hAnsi="Times New Roman" w:cs="Times New Roman"/>
          <w:sz w:val="28"/>
          <w:szCs w:val="28"/>
        </w:rPr>
        <w:t xml:space="preserve">полученной </w:t>
      </w:r>
      <w:r w:rsidR="00C44E42">
        <w:rPr>
          <w:rFonts w:ascii="Times New Roman" w:hAnsi="Times New Roman" w:cs="Times New Roman"/>
          <w:sz w:val="28"/>
          <w:szCs w:val="28"/>
        </w:rPr>
        <w:t>наследодателем, и уплате процентов на нее)</w:t>
      </w:r>
      <w:r w:rsidR="00E63C51">
        <w:rPr>
          <w:rFonts w:ascii="Times New Roman" w:hAnsi="Times New Roman" w:cs="Times New Roman"/>
          <w:sz w:val="28"/>
          <w:szCs w:val="28"/>
        </w:rPr>
        <w:t>. Проценты, подлежащие уплате в соответствии со статьей 395 ГК РФ, взимаются за неисполнение денежно</w:t>
      </w:r>
      <w:r w:rsidR="007D1601">
        <w:rPr>
          <w:rFonts w:ascii="Times New Roman" w:hAnsi="Times New Roman" w:cs="Times New Roman"/>
          <w:sz w:val="28"/>
          <w:szCs w:val="28"/>
        </w:rPr>
        <w:t>го обязательства</w:t>
      </w:r>
      <w:r w:rsidR="00E63C51">
        <w:rPr>
          <w:rFonts w:ascii="Times New Roman" w:hAnsi="Times New Roman" w:cs="Times New Roman"/>
          <w:sz w:val="28"/>
          <w:szCs w:val="28"/>
        </w:rPr>
        <w:t xml:space="preserve"> наследодателем по день открытия наследства, а после открытия наследства за неисполнение денежного обязательства наследником</w:t>
      </w:r>
      <w:r w:rsidR="00E11956">
        <w:rPr>
          <w:rFonts w:ascii="Times New Roman" w:hAnsi="Times New Roman" w:cs="Times New Roman"/>
          <w:sz w:val="28"/>
          <w:szCs w:val="28"/>
        </w:rPr>
        <w:t>,</w:t>
      </w:r>
      <w:r w:rsidR="00E63C51">
        <w:rPr>
          <w:rFonts w:ascii="Times New Roman" w:hAnsi="Times New Roman" w:cs="Times New Roman"/>
          <w:sz w:val="28"/>
          <w:szCs w:val="28"/>
        </w:rPr>
        <w:t xml:space="preserve"> по смыслу пункта 1 статьи 404 ГК РФ, - по истечении времени, необходимого для принятия наследства (прио</w:t>
      </w:r>
      <w:r w:rsidR="00E11956">
        <w:rPr>
          <w:rFonts w:ascii="Times New Roman" w:hAnsi="Times New Roman" w:cs="Times New Roman"/>
          <w:sz w:val="28"/>
          <w:szCs w:val="28"/>
        </w:rPr>
        <w:t>бретения выморочного имущества)»</w:t>
      </w:r>
      <w:r w:rsidR="00E63C51">
        <w:rPr>
          <w:rFonts w:ascii="Times New Roman" w:hAnsi="Times New Roman" w:cs="Times New Roman"/>
          <w:sz w:val="28"/>
          <w:szCs w:val="28"/>
        </w:rPr>
        <w:t>.</w:t>
      </w:r>
    </w:p>
    <w:p w:rsidR="00E73FE8" w:rsidRDefault="008411DE"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Изложенные положения абзаца 2</w:t>
      </w:r>
      <w:r w:rsidR="00E73FE8">
        <w:rPr>
          <w:rFonts w:ascii="Times New Roman" w:hAnsi="Times New Roman" w:cs="Times New Roman"/>
          <w:sz w:val="28"/>
          <w:szCs w:val="28"/>
        </w:rPr>
        <w:t xml:space="preserve"> пункта 61 Постановления</w:t>
      </w:r>
      <w:r w:rsidR="00B31B49">
        <w:rPr>
          <w:rFonts w:ascii="Times New Roman" w:hAnsi="Times New Roman" w:cs="Times New Roman"/>
          <w:sz w:val="28"/>
          <w:szCs w:val="28"/>
        </w:rPr>
        <w:t xml:space="preserve"> Пленума ВС РФ № 9</w:t>
      </w:r>
      <w:r w:rsidR="00E73FE8">
        <w:rPr>
          <w:rFonts w:ascii="Times New Roman" w:hAnsi="Times New Roman" w:cs="Times New Roman"/>
          <w:sz w:val="28"/>
          <w:szCs w:val="28"/>
        </w:rPr>
        <w:t xml:space="preserve"> </w:t>
      </w:r>
      <w:r w:rsidR="00E11956">
        <w:rPr>
          <w:rFonts w:ascii="Times New Roman" w:hAnsi="Times New Roman" w:cs="Times New Roman"/>
          <w:sz w:val="28"/>
          <w:szCs w:val="28"/>
        </w:rPr>
        <w:t>являются далеко небесспорными</w:t>
      </w:r>
      <w:r w:rsidR="00E73FE8">
        <w:rPr>
          <w:rFonts w:ascii="Times New Roman" w:hAnsi="Times New Roman" w:cs="Times New Roman"/>
          <w:sz w:val="28"/>
          <w:szCs w:val="28"/>
        </w:rPr>
        <w:t xml:space="preserve"> на наш взгляд.</w:t>
      </w:r>
      <w:r w:rsidR="00FA2AE9">
        <w:rPr>
          <w:rFonts w:ascii="Times New Roman" w:hAnsi="Times New Roman" w:cs="Times New Roman"/>
          <w:sz w:val="28"/>
          <w:szCs w:val="28"/>
        </w:rPr>
        <w:t xml:space="preserve"> Из изл</w:t>
      </w:r>
      <w:r w:rsidR="001A2658">
        <w:rPr>
          <w:rFonts w:ascii="Times New Roman" w:hAnsi="Times New Roman" w:cs="Times New Roman"/>
          <w:sz w:val="28"/>
          <w:szCs w:val="28"/>
        </w:rPr>
        <w:t>оженных положений мы видим, что</w:t>
      </w:r>
      <w:r w:rsidR="009D6C7D">
        <w:rPr>
          <w:rFonts w:ascii="Times New Roman" w:hAnsi="Times New Roman" w:cs="Times New Roman"/>
          <w:sz w:val="28"/>
          <w:szCs w:val="28"/>
        </w:rPr>
        <w:t xml:space="preserve"> </w:t>
      </w:r>
      <w:r w:rsidR="00FA2AE9">
        <w:rPr>
          <w:rFonts w:ascii="Times New Roman" w:hAnsi="Times New Roman" w:cs="Times New Roman"/>
          <w:sz w:val="28"/>
          <w:szCs w:val="28"/>
        </w:rPr>
        <w:t xml:space="preserve">фикция вступления в наследство со дня открытия наследства действует лишь в отношении регулятивных процентов, в отношении </w:t>
      </w:r>
      <w:r w:rsidR="00FA2AE9">
        <w:rPr>
          <w:rFonts w:ascii="Times New Roman" w:hAnsi="Times New Roman" w:cs="Times New Roman"/>
          <w:sz w:val="28"/>
          <w:szCs w:val="28"/>
        </w:rPr>
        <w:lastRenderedPageBreak/>
        <w:t>охранительных процентов</w:t>
      </w:r>
      <w:r w:rsidR="001A2658">
        <w:rPr>
          <w:rFonts w:ascii="Times New Roman" w:hAnsi="Times New Roman" w:cs="Times New Roman"/>
          <w:sz w:val="28"/>
          <w:szCs w:val="28"/>
        </w:rPr>
        <w:t xml:space="preserve"> подход иной.  Далее видим, что </w:t>
      </w:r>
      <w:r w:rsidR="00FA2AE9">
        <w:rPr>
          <w:rFonts w:ascii="Times New Roman" w:hAnsi="Times New Roman" w:cs="Times New Roman"/>
          <w:sz w:val="28"/>
          <w:szCs w:val="28"/>
        </w:rPr>
        <w:t xml:space="preserve">начисление процентов по статье 395 ГК РФ привязывается к вине за нарушение обязательств и для наследников вина </w:t>
      </w:r>
      <w:proofErr w:type="spellStart"/>
      <w:r w:rsidR="00FA2AE9">
        <w:rPr>
          <w:rFonts w:ascii="Times New Roman" w:hAnsi="Times New Roman" w:cs="Times New Roman"/>
          <w:sz w:val="28"/>
          <w:szCs w:val="28"/>
        </w:rPr>
        <w:t>презюмируется</w:t>
      </w:r>
      <w:proofErr w:type="spellEnd"/>
      <w:r w:rsidR="00FA2AE9">
        <w:rPr>
          <w:rFonts w:ascii="Times New Roman" w:hAnsi="Times New Roman" w:cs="Times New Roman"/>
          <w:sz w:val="28"/>
          <w:szCs w:val="28"/>
        </w:rPr>
        <w:t xml:space="preserve"> по истечении шестимесячного срока необходимого для принятия наследства. </w:t>
      </w:r>
      <w:r w:rsidR="009D6C7D">
        <w:rPr>
          <w:rFonts w:ascii="Times New Roman" w:hAnsi="Times New Roman" w:cs="Times New Roman"/>
          <w:sz w:val="28"/>
          <w:szCs w:val="28"/>
        </w:rPr>
        <w:t>В</w:t>
      </w:r>
      <w:r w:rsidR="00FA2AE9">
        <w:rPr>
          <w:rFonts w:ascii="Times New Roman" w:hAnsi="Times New Roman" w:cs="Times New Roman"/>
          <w:sz w:val="28"/>
          <w:szCs w:val="28"/>
        </w:rPr>
        <w:t>озникает вопрос: а что</w:t>
      </w:r>
      <w:r>
        <w:rPr>
          <w:rFonts w:ascii="Times New Roman" w:hAnsi="Times New Roman" w:cs="Times New Roman"/>
          <w:sz w:val="28"/>
          <w:szCs w:val="28"/>
        </w:rPr>
        <w:t>,</w:t>
      </w:r>
      <w:r w:rsidR="00FA2AE9">
        <w:rPr>
          <w:rFonts w:ascii="Times New Roman" w:hAnsi="Times New Roman" w:cs="Times New Roman"/>
          <w:sz w:val="28"/>
          <w:szCs w:val="28"/>
        </w:rPr>
        <w:t xml:space="preserve"> если наследник узнал</w:t>
      </w:r>
      <w:r>
        <w:rPr>
          <w:rFonts w:ascii="Times New Roman" w:hAnsi="Times New Roman" w:cs="Times New Roman"/>
          <w:sz w:val="28"/>
          <w:szCs w:val="28"/>
        </w:rPr>
        <w:t>,</w:t>
      </w:r>
      <w:r w:rsidR="00FA2AE9">
        <w:rPr>
          <w:rFonts w:ascii="Times New Roman" w:hAnsi="Times New Roman" w:cs="Times New Roman"/>
          <w:sz w:val="28"/>
          <w:szCs w:val="28"/>
        </w:rPr>
        <w:t xml:space="preserve"> например</w:t>
      </w:r>
      <w:r>
        <w:rPr>
          <w:rFonts w:ascii="Times New Roman" w:hAnsi="Times New Roman" w:cs="Times New Roman"/>
          <w:sz w:val="28"/>
          <w:szCs w:val="28"/>
        </w:rPr>
        <w:t>,</w:t>
      </w:r>
      <w:r w:rsidR="00FA2AE9">
        <w:rPr>
          <w:rFonts w:ascii="Times New Roman" w:hAnsi="Times New Roman" w:cs="Times New Roman"/>
          <w:sz w:val="28"/>
          <w:szCs w:val="28"/>
        </w:rPr>
        <w:t xml:space="preserve"> о существовании кредита</w:t>
      </w:r>
      <w:r>
        <w:rPr>
          <w:rFonts w:ascii="Times New Roman" w:hAnsi="Times New Roman" w:cs="Times New Roman"/>
          <w:sz w:val="28"/>
          <w:szCs w:val="28"/>
        </w:rPr>
        <w:t xml:space="preserve"> через довольно продолжительный период времени после истечения шестимесячного срока? Либо наследник, например, </w:t>
      </w:r>
      <w:r w:rsidR="00E11956">
        <w:rPr>
          <w:rFonts w:ascii="Times New Roman" w:hAnsi="Times New Roman" w:cs="Times New Roman"/>
          <w:sz w:val="28"/>
          <w:szCs w:val="28"/>
        </w:rPr>
        <w:t>вступил</w:t>
      </w:r>
      <w:r>
        <w:rPr>
          <w:rFonts w:ascii="Times New Roman" w:hAnsi="Times New Roman" w:cs="Times New Roman"/>
          <w:sz w:val="28"/>
          <w:szCs w:val="28"/>
        </w:rPr>
        <w:t xml:space="preserve"> в наследство до истечения шестимесячного срока необходимого для принятия</w:t>
      </w:r>
      <w:r w:rsidR="00E11956">
        <w:rPr>
          <w:rFonts w:ascii="Times New Roman" w:hAnsi="Times New Roman" w:cs="Times New Roman"/>
          <w:sz w:val="28"/>
          <w:szCs w:val="28"/>
        </w:rPr>
        <w:t xml:space="preserve"> наследства. Будет ли он в таком случае освобождаться</w:t>
      </w:r>
      <w:r>
        <w:rPr>
          <w:rFonts w:ascii="Times New Roman" w:hAnsi="Times New Roman" w:cs="Times New Roman"/>
          <w:sz w:val="28"/>
          <w:szCs w:val="28"/>
        </w:rPr>
        <w:t xml:space="preserve"> от уплаты процентов по 395</w:t>
      </w:r>
      <w:r w:rsidR="0036535A">
        <w:rPr>
          <w:rFonts w:ascii="Times New Roman" w:hAnsi="Times New Roman" w:cs="Times New Roman"/>
          <w:sz w:val="28"/>
          <w:szCs w:val="28"/>
        </w:rPr>
        <w:t xml:space="preserve"> статье</w:t>
      </w:r>
      <w:r>
        <w:rPr>
          <w:rFonts w:ascii="Times New Roman" w:hAnsi="Times New Roman" w:cs="Times New Roman"/>
          <w:sz w:val="28"/>
          <w:szCs w:val="28"/>
        </w:rPr>
        <w:t xml:space="preserve"> ГК РФ </w:t>
      </w:r>
      <w:r w:rsidR="001A2658">
        <w:rPr>
          <w:rFonts w:ascii="Times New Roman" w:hAnsi="Times New Roman" w:cs="Times New Roman"/>
          <w:sz w:val="28"/>
          <w:szCs w:val="28"/>
        </w:rPr>
        <w:t xml:space="preserve">или нет? Также возникает вопрос </w:t>
      </w:r>
      <w:r>
        <w:rPr>
          <w:rFonts w:ascii="Times New Roman" w:hAnsi="Times New Roman" w:cs="Times New Roman"/>
          <w:sz w:val="28"/>
          <w:szCs w:val="28"/>
        </w:rPr>
        <w:t xml:space="preserve">о судьбе неустойки, которая установлена договором. Начисление ее приостанавливается на шестимесячный период или нет? </w:t>
      </w:r>
      <w:r w:rsidR="0036535A">
        <w:rPr>
          <w:rFonts w:ascii="Times New Roman" w:hAnsi="Times New Roman" w:cs="Times New Roman"/>
          <w:sz w:val="28"/>
          <w:szCs w:val="28"/>
        </w:rPr>
        <w:t xml:space="preserve">Ответы на эти вопросы </w:t>
      </w:r>
      <w:r w:rsidR="009805D6">
        <w:rPr>
          <w:rFonts w:ascii="Times New Roman" w:hAnsi="Times New Roman" w:cs="Times New Roman"/>
          <w:sz w:val="28"/>
          <w:szCs w:val="28"/>
        </w:rPr>
        <w:t>Постановление Пленума ВС РФ № 9 не дает.</w:t>
      </w:r>
    </w:p>
    <w:p w:rsidR="00467BC9" w:rsidRDefault="009D6C7D"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подход судебных</w:t>
      </w:r>
      <w:r w:rsidR="0036535A">
        <w:rPr>
          <w:rFonts w:ascii="Times New Roman" w:hAnsi="Times New Roman" w:cs="Times New Roman"/>
          <w:sz w:val="28"/>
          <w:szCs w:val="28"/>
        </w:rPr>
        <w:t xml:space="preserve"> органов к поставленным вопросам.</w:t>
      </w:r>
    </w:p>
    <w:p w:rsidR="009F542A" w:rsidRDefault="002F6AF8"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Рассматриваемые положения Постановления Пленума ВС РФ № 9:</w:t>
      </w:r>
      <w:r w:rsidR="0092181E" w:rsidRPr="0092181E">
        <w:rPr>
          <w:rFonts w:ascii="Times New Roman" w:hAnsi="Times New Roman" w:cs="Times New Roman"/>
          <w:sz w:val="28"/>
          <w:szCs w:val="28"/>
        </w:rPr>
        <w:t xml:space="preserve"> </w:t>
      </w:r>
      <w:r w:rsidR="0092181E">
        <w:rPr>
          <w:rFonts w:ascii="Times New Roman" w:hAnsi="Times New Roman" w:cs="Times New Roman"/>
          <w:sz w:val="28"/>
          <w:szCs w:val="28"/>
        </w:rPr>
        <w:t xml:space="preserve">фикция вступления в наследство со дня открытия наследства действует лишь в отношении регулятивных процентов, </w:t>
      </w:r>
      <w:r w:rsidR="009F542A">
        <w:rPr>
          <w:rFonts w:ascii="Times New Roman" w:hAnsi="Times New Roman" w:cs="Times New Roman"/>
          <w:sz w:val="28"/>
          <w:szCs w:val="28"/>
        </w:rPr>
        <w:t xml:space="preserve">начисление процентов по статье 395 ГК РФ привязывается к вине за нарушение обязательств и для наследников вина </w:t>
      </w:r>
      <w:proofErr w:type="spellStart"/>
      <w:r w:rsidR="009F542A">
        <w:rPr>
          <w:rFonts w:ascii="Times New Roman" w:hAnsi="Times New Roman" w:cs="Times New Roman"/>
          <w:sz w:val="28"/>
          <w:szCs w:val="28"/>
        </w:rPr>
        <w:t>презюмируется</w:t>
      </w:r>
      <w:proofErr w:type="spellEnd"/>
      <w:r w:rsidR="009F542A">
        <w:rPr>
          <w:rFonts w:ascii="Times New Roman" w:hAnsi="Times New Roman" w:cs="Times New Roman"/>
          <w:sz w:val="28"/>
          <w:szCs w:val="28"/>
        </w:rPr>
        <w:t xml:space="preserve"> по истечении шестимесячного срока необходимого для принятия наследства.</w:t>
      </w:r>
      <w:r w:rsidR="003318C3">
        <w:rPr>
          <w:rFonts w:ascii="Times New Roman" w:hAnsi="Times New Roman" w:cs="Times New Roman"/>
          <w:sz w:val="28"/>
          <w:szCs w:val="28"/>
        </w:rPr>
        <w:t xml:space="preserve"> </w:t>
      </w:r>
    </w:p>
    <w:p w:rsidR="002F6AF8" w:rsidRDefault="003526B2" w:rsidP="00951478">
      <w:pPr>
        <w:spacing w:after="0" w:line="360" w:lineRule="auto"/>
        <w:ind w:firstLine="709"/>
        <w:jc w:val="both"/>
        <w:rPr>
          <w:rFonts w:ascii="Times New Roman" w:hAnsi="Times New Roman" w:cs="Times New Roman"/>
          <w:sz w:val="28"/>
          <w:szCs w:val="28"/>
        </w:rPr>
      </w:pPr>
      <w:r w:rsidRPr="002F6AF8">
        <w:rPr>
          <w:rFonts w:ascii="Times New Roman" w:hAnsi="Times New Roman" w:cs="Times New Roman"/>
          <w:sz w:val="28"/>
          <w:szCs w:val="28"/>
        </w:rPr>
        <w:t>Выдержки из судебных решений.</w:t>
      </w:r>
      <w:r>
        <w:rPr>
          <w:rFonts w:ascii="Times New Roman" w:hAnsi="Times New Roman" w:cs="Times New Roman"/>
          <w:sz w:val="28"/>
          <w:szCs w:val="28"/>
        </w:rPr>
        <w:t xml:space="preserve"> </w:t>
      </w:r>
    </w:p>
    <w:p w:rsidR="00E67D5D" w:rsidRDefault="00CA438D" w:rsidP="0095147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1</w:t>
      </w:r>
      <w:r w:rsidR="002F6AF8">
        <w:rPr>
          <w:rFonts w:ascii="Times New Roman" w:hAnsi="Times New Roman" w:cs="Times New Roman"/>
          <w:sz w:val="28"/>
          <w:szCs w:val="28"/>
        </w:rPr>
        <w:t xml:space="preserve">) </w:t>
      </w:r>
      <w:r w:rsidR="00143885" w:rsidRPr="00143885">
        <w:rPr>
          <w:rFonts w:ascii="Times New Roman" w:hAnsi="Times New Roman" w:cs="Times New Roman"/>
          <w:sz w:val="28"/>
          <w:szCs w:val="28"/>
        </w:rPr>
        <w:t>«</w:t>
      </w:r>
      <w:r w:rsidR="00143885" w:rsidRPr="00ED1A95">
        <w:rPr>
          <w:rFonts w:ascii="Times New Roman" w:hAnsi="Times New Roman" w:cs="Times New Roman"/>
          <w:sz w:val="28"/>
          <w:szCs w:val="28"/>
          <w:shd w:val="clear" w:color="auto" w:fill="FFFFFF"/>
        </w:rPr>
        <w:t>20 сентября 2013 года</w:t>
      </w:r>
      <w:r w:rsidR="00143885" w:rsidRPr="00143885">
        <w:rPr>
          <w:rFonts w:ascii="Times New Roman" w:hAnsi="Times New Roman" w:cs="Times New Roman"/>
          <w:sz w:val="28"/>
          <w:szCs w:val="28"/>
          <w:shd w:val="clear" w:color="auto" w:fill="FFFFFF"/>
        </w:rPr>
        <w:t xml:space="preserve"> </w:t>
      </w:r>
      <w:proofErr w:type="spellStart"/>
      <w:r w:rsidR="00143885" w:rsidRPr="00143885">
        <w:rPr>
          <w:rFonts w:ascii="Times New Roman" w:hAnsi="Times New Roman" w:cs="Times New Roman"/>
          <w:sz w:val="28"/>
          <w:szCs w:val="28"/>
          <w:shd w:val="clear" w:color="auto" w:fill="FFFFFF"/>
        </w:rPr>
        <w:t>Салам</w:t>
      </w:r>
      <w:r w:rsidR="00143885">
        <w:rPr>
          <w:rFonts w:ascii="Times New Roman" w:hAnsi="Times New Roman" w:cs="Times New Roman"/>
          <w:sz w:val="28"/>
          <w:szCs w:val="28"/>
          <w:shd w:val="clear" w:color="auto" w:fill="FFFFFF"/>
        </w:rPr>
        <w:t>атов</w:t>
      </w:r>
      <w:proofErr w:type="spellEnd"/>
      <w:r w:rsidR="00143885">
        <w:rPr>
          <w:rFonts w:ascii="Times New Roman" w:hAnsi="Times New Roman" w:cs="Times New Roman"/>
          <w:sz w:val="28"/>
          <w:szCs w:val="28"/>
          <w:shd w:val="clear" w:color="auto" w:fill="FFFFFF"/>
        </w:rPr>
        <w:t xml:space="preserve"> В.И. умер. </w:t>
      </w:r>
      <w:r w:rsidR="00143885" w:rsidRPr="00ED1A95">
        <w:rPr>
          <w:rFonts w:ascii="Times New Roman" w:hAnsi="Times New Roman" w:cs="Times New Roman"/>
          <w:sz w:val="28"/>
          <w:szCs w:val="28"/>
          <w:shd w:val="clear" w:color="auto" w:fill="FFFFFF"/>
        </w:rPr>
        <w:t>19 ноября</w:t>
      </w:r>
      <w:r w:rsidRPr="00CA438D">
        <w:rPr>
          <w:rFonts w:ascii="Times New Roman" w:hAnsi="Times New Roman" w:cs="Times New Roman"/>
          <w:sz w:val="28"/>
          <w:szCs w:val="28"/>
          <w:shd w:val="clear" w:color="auto" w:fill="FFFFFF"/>
        </w:rPr>
        <w:t xml:space="preserve"> </w:t>
      </w:r>
      <w:r w:rsidR="00143885" w:rsidRPr="00ED1A95">
        <w:rPr>
          <w:rFonts w:ascii="Times New Roman" w:hAnsi="Times New Roman" w:cs="Times New Roman"/>
          <w:sz w:val="28"/>
          <w:szCs w:val="28"/>
          <w:shd w:val="clear" w:color="auto" w:fill="FFFFFF"/>
        </w:rPr>
        <w:t>2013</w:t>
      </w:r>
      <w:r w:rsidR="00143885" w:rsidRPr="00143885">
        <w:rPr>
          <w:rFonts w:ascii="Times New Roman" w:hAnsi="Times New Roman" w:cs="Times New Roman"/>
          <w:sz w:val="28"/>
          <w:szCs w:val="28"/>
          <w:shd w:val="clear" w:color="auto" w:fill="FFFFFF"/>
        </w:rPr>
        <w:t xml:space="preserve"> года</w:t>
      </w:r>
      <w:r w:rsidR="00143885" w:rsidRPr="00143885">
        <w:rPr>
          <w:rStyle w:val="apple-converted-space"/>
          <w:rFonts w:ascii="Times New Roman" w:hAnsi="Times New Roman" w:cs="Times New Roman"/>
          <w:sz w:val="28"/>
          <w:szCs w:val="28"/>
          <w:shd w:val="clear" w:color="auto" w:fill="FFFFFF"/>
        </w:rPr>
        <w:t> </w:t>
      </w:r>
      <w:r w:rsidR="00143885" w:rsidRPr="00143885">
        <w:rPr>
          <w:rStyle w:val="snippetequal"/>
          <w:rFonts w:ascii="Times New Roman" w:hAnsi="Times New Roman" w:cs="Times New Roman"/>
          <w:bCs/>
          <w:sz w:val="28"/>
          <w:szCs w:val="28"/>
          <w:bdr w:val="none" w:sz="0" w:space="0" w:color="auto" w:frame="1"/>
        </w:rPr>
        <w:t>наследство</w:t>
      </w:r>
      <w:r w:rsidR="00143885" w:rsidRPr="00143885">
        <w:rPr>
          <w:rStyle w:val="apple-converted-space"/>
          <w:rFonts w:ascii="Times New Roman" w:hAnsi="Times New Roman" w:cs="Times New Roman"/>
          <w:bCs/>
          <w:sz w:val="28"/>
          <w:szCs w:val="28"/>
          <w:bdr w:val="none" w:sz="0" w:space="0" w:color="auto" w:frame="1"/>
        </w:rPr>
        <w:t> </w:t>
      </w:r>
      <w:r w:rsidR="00143885">
        <w:rPr>
          <w:rStyle w:val="apple-converted-space"/>
          <w:rFonts w:ascii="Times New Roman" w:hAnsi="Times New Roman" w:cs="Times New Roman"/>
          <w:bCs/>
          <w:sz w:val="28"/>
          <w:szCs w:val="28"/>
          <w:bdr w:val="none" w:sz="0" w:space="0" w:color="auto" w:frame="1"/>
        </w:rPr>
        <w:t xml:space="preserve"> </w:t>
      </w:r>
      <w:proofErr w:type="spellStart"/>
      <w:r w:rsidR="00143885" w:rsidRPr="00143885">
        <w:rPr>
          <w:rFonts w:ascii="Times New Roman" w:hAnsi="Times New Roman" w:cs="Times New Roman"/>
          <w:sz w:val="28"/>
          <w:szCs w:val="28"/>
          <w:shd w:val="clear" w:color="auto" w:fill="FFFFFF"/>
        </w:rPr>
        <w:t>Саламатова</w:t>
      </w:r>
      <w:proofErr w:type="spellEnd"/>
      <w:r w:rsidR="00143885" w:rsidRPr="00143885">
        <w:rPr>
          <w:rFonts w:ascii="Times New Roman" w:hAnsi="Times New Roman" w:cs="Times New Roman"/>
          <w:sz w:val="28"/>
          <w:szCs w:val="28"/>
          <w:shd w:val="clear" w:color="auto" w:fill="FFFFFF"/>
        </w:rPr>
        <w:t xml:space="preserve"> В.И.</w:t>
      </w:r>
      <w:r w:rsidR="00143885" w:rsidRPr="00143885">
        <w:rPr>
          <w:rStyle w:val="apple-converted-space"/>
          <w:rFonts w:ascii="Times New Roman" w:hAnsi="Times New Roman" w:cs="Times New Roman"/>
          <w:sz w:val="28"/>
          <w:szCs w:val="28"/>
          <w:shd w:val="clear" w:color="auto" w:fill="FFFFFF"/>
        </w:rPr>
        <w:t> </w:t>
      </w:r>
      <w:r w:rsidR="00143885" w:rsidRPr="00143885">
        <w:rPr>
          <w:rStyle w:val="snippetequal"/>
          <w:rFonts w:ascii="Times New Roman" w:hAnsi="Times New Roman" w:cs="Times New Roman"/>
          <w:bCs/>
          <w:sz w:val="28"/>
          <w:szCs w:val="28"/>
          <w:bdr w:val="none" w:sz="0" w:space="0" w:color="auto" w:frame="1"/>
        </w:rPr>
        <w:t>принято</w:t>
      </w:r>
      <w:r w:rsidR="00143885" w:rsidRPr="00143885">
        <w:rPr>
          <w:rStyle w:val="apple-converted-space"/>
          <w:rFonts w:ascii="Times New Roman" w:hAnsi="Times New Roman" w:cs="Times New Roman"/>
          <w:bCs/>
          <w:sz w:val="28"/>
          <w:szCs w:val="28"/>
          <w:bdr w:val="none" w:sz="0" w:space="0" w:color="auto" w:frame="1"/>
        </w:rPr>
        <w:t> </w:t>
      </w:r>
      <w:r w:rsidR="00143885" w:rsidRPr="00143885">
        <w:rPr>
          <w:rFonts w:ascii="Times New Roman" w:hAnsi="Times New Roman" w:cs="Times New Roman"/>
          <w:sz w:val="28"/>
          <w:szCs w:val="28"/>
          <w:shd w:val="clear" w:color="auto" w:fill="FFFFFF"/>
        </w:rPr>
        <w:t xml:space="preserve">его дочерями </w:t>
      </w:r>
      <w:proofErr w:type="spellStart"/>
      <w:r w:rsidR="00143885" w:rsidRPr="00143885">
        <w:rPr>
          <w:rFonts w:ascii="Times New Roman" w:hAnsi="Times New Roman" w:cs="Times New Roman"/>
          <w:sz w:val="28"/>
          <w:szCs w:val="28"/>
          <w:shd w:val="clear" w:color="auto" w:fill="FFFFFF"/>
        </w:rPr>
        <w:t>Семячкиной</w:t>
      </w:r>
      <w:proofErr w:type="spellEnd"/>
      <w:r w:rsidR="00143885" w:rsidRPr="00143885">
        <w:rPr>
          <w:rFonts w:ascii="Times New Roman" w:hAnsi="Times New Roman" w:cs="Times New Roman"/>
          <w:sz w:val="28"/>
          <w:szCs w:val="28"/>
          <w:shd w:val="clear" w:color="auto" w:fill="FFFFFF"/>
        </w:rPr>
        <w:t xml:space="preserve"> Т.В. и </w:t>
      </w:r>
      <w:proofErr w:type="spellStart"/>
      <w:r w:rsidR="00143885" w:rsidRPr="00143885">
        <w:rPr>
          <w:rFonts w:ascii="Times New Roman" w:hAnsi="Times New Roman" w:cs="Times New Roman"/>
          <w:sz w:val="28"/>
          <w:szCs w:val="28"/>
          <w:shd w:val="clear" w:color="auto" w:fill="FFFFFF"/>
        </w:rPr>
        <w:t>Мякишевой</w:t>
      </w:r>
      <w:proofErr w:type="spellEnd"/>
      <w:r w:rsidR="00143885" w:rsidRPr="00143885">
        <w:rPr>
          <w:rFonts w:ascii="Times New Roman" w:hAnsi="Times New Roman" w:cs="Times New Roman"/>
          <w:sz w:val="28"/>
          <w:szCs w:val="28"/>
          <w:shd w:val="clear" w:color="auto" w:fill="FFFFFF"/>
        </w:rPr>
        <w:t xml:space="preserve"> Н.В. путем подачи нотариусу заявлений о</w:t>
      </w:r>
      <w:r w:rsidR="00143885" w:rsidRPr="00143885">
        <w:rPr>
          <w:rStyle w:val="apple-converted-space"/>
          <w:rFonts w:ascii="Times New Roman" w:hAnsi="Times New Roman" w:cs="Times New Roman"/>
          <w:sz w:val="28"/>
          <w:szCs w:val="28"/>
          <w:shd w:val="clear" w:color="auto" w:fill="FFFFFF"/>
        </w:rPr>
        <w:t> </w:t>
      </w:r>
      <w:r w:rsidR="00143885" w:rsidRPr="00143885">
        <w:rPr>
          <w:rStyle w:val="snippetequal"/>
          <w:rFonts w:ascii="Times New Roman" w:hAnsi="Times New Roman" w:cs="Times New Roman"/>
          <w:bCs/>
          <w:sz w:val="28"/>
          <w:szCs w:val="28"/>
          <w:bdr w:val="none" w:sz="0" w:space="0" w:color="auto" w:frame="1"/>
        </w:rPr>
        <w:t>принятии</w:t>
      </w:r>
      <w:r w:rsidR="00143885" w:rsidRPr="00143885">
        <w:rPr>
          <w:rStyle w:val="apple-converted-space"/>
          <w:rFonts w:ascii="Times New Roman" w:hAnsi="Times New Roman" w:cs="Times New Roman"/>
          <w:bCs/>
          <w:sz w:val="28"/>
          <w:szCs w:val="28"/>
          <w:bdr w:val="none" w:sz="0" w:space="0" w:color="auto" w:frame="1"/>
        </w:rPr>
        <w:t> </w:t>
      </w:r>
      <w:r w:rsidR="00143885" w:rsidRPr="00143885">
        <w:rPr>
          <w:rStyle w:val="snippetequal"/>
          <w:rFonts w:ascii="Times New Roman" w:hAnsi="Times New Roman" w:cs="Times New Roman"/>
          <w:bCs/>
          <w:sz w:val="28"/>
          <w:szCs w:val="28"/>
          <w:bdr w:val="none" w:sz="0" w:space="0" w:color="auto" w:frame="1"/>
        </w:rPr>
        <w:t>наследства</w:t>
      </w:r>
      <w:r w:rsidR="006B773D">
        <w:rPr>
          <w:rFonts w:ascii="Times New Roman" w:hAnsi="Times New Roman" w:cs="Times New Roman"/>
          <w:sz w:val="28"/>
          <w:szCs w:val="28"/>
          <w:shd w:val="clear" w:color="auto" w:fill="FFFFFF"/>
        </w:rPr>
        <w:t>..</w:t>
      </w:r>
      <w:r w:rsidR="00143885">
        <w:rPr>
          <w:rFonts w:ascii="Times New Roman" w:hAnsi="Times New Roman" w:cs="Times New Roman"/>
          <w:sz w:val="28"/>
          <w:szCs w:val="28"/>
          <w:shd w:val="clear" w:color="auto" w:fill="FFFFFF"/>
        </w:rPr>
        <w:t>.</w:t>
      </w:r>
      <w:r w:rsidR="00E67D5D" w:rsidRPr="00E67D5D">
        <w:rPr>
          <w:rFonts w:ascii="Times New Roman" w:hAnsi="Times New Roman" w:cs="Times New Roman"/>
          <w:sz w:val="28"/>
          <w:szCs w:val="28"/>
          <w:shd w:val="clear" w:color="auto" w:fill="FFFFFF"/>
        </w:rPr>
        <w:t xml:space="preserve"> </w:t>
      </w:r>
      <w:r w:rsidR="00143885" w:rsidRPr="00143885">
        <w:rPr>
          <w:rFonts w:ascii="Times New Roman" w:hAnsi="Times New Roman" w:cs="Times New Roman"/>
          <w:sz w:val="28"/>
          <w:szCs w:val="28"/>
          <w:shd w:val="clear" w:color="auto" w:fill="FFFFFF"/>
        </w:rPr>
        <w:t>Учитывая вышеперечисленные нормы</w:t>
      </w:r>
      <w:r w:rsidR="00143885" w:rsidRPr="00143885">
        <w:rPr>
          <w:rStyle w:val="apple-converted-space"/>
          <w:rFonts w:ascii="Times New Roman" w:hAnsi="Times New Roman" w:cs="Times New Roman"/>
          <w:sz w:val="28"/>
          <w:szCs w:val="28"/>
          <w:shd w:val="clear" w:color="auto" w:fill="FFFFFF"/>
        </w:rPr>
        <w:t> </w:t>
      </w:r>
      <w:r w:rsidR="00143885" w:rsidRPr="00143885">
        <w:rPr>
          <w:rStyle w:val="snippetequal"/>
          <w:rFonts w:ascii="Times New Roman" w:hAnsi="Times New Roman" w:cs="Times New Roman"/>
          <w:bCs/>
          <w:sz w:val="28"/>
          <w:szCs w:val="28"/>
          <w:bdr w:val="none" w:sz="0" w:space="0" w:color="auto" w:frame="1"/>
        </w:rPr>
        <w:t>ГК</w:t>
      </w:r>
      <w:r w:rsidR="00143885" w:rsidRPr="00143885">
        <w:rPr>
          <w:rStyle w:val="apple-converted-space"/>
          <w:rFonts w:ascii="Times New Roman" w:hAnsi="Times New Roman" w:cs="Times New Roman"/>
          <w:bCs/>
          <w:sz w:val="28"/>
          <w:szCs w:val="28"/>
          <w:bdr w:val="none" w:sz="0" w:space="0" w:color="auto" w:frame="1"/>
        </w:rPr>
        <w:t> </w:t>
      </w:r>
      <w:r w:rsidR="00143885" w:rsidRPr="00143885">
        <w:rPr>
          <w:rFonts w:ascii="Times New Roman" w:hAnsi="Times New Roman" w:cs="Times New Roman"/>
          <w:sz w:val="28"/>
          <w:szCs w:val="28"/>
          <w:shd w:val="clear" w:color="auto" w:fill="FFFFFF"/>
        </w:rPr>
        <w:t xml:space="preserve">РФ, а также разъяснения Пленума Верховного Суда РФ, суд первой инстанции пришел к правильному выводу, что со смертью </w:t>
      </w:r>
      <w:proofErr w:type="spellStart"/>
      <w:r w:rsidR="00143885" w:rsidRPr="00143885">
        <w:rPr>
          <w:rFonts w:ascii="Times New Roman" w:hAnsi="Times New Roman" w:cs="Times New Roman"/>
          <w:sz w:val="28"/>
          <w:szCs w:val="28"/>
          <w:shd w:val="clear" w:color="auto" w:fill="FFFFFF"/>
        </w:rPr>
        <w:t>Саламатова</w:t>
      </w:r>
      <w:proofErr w:type="spellEnd"/>
      <w:r w:rsidR="00143885" w:rsidRPr="00143885">
        <w:rPr>
          <w:rFonts w:ascii="Times New Roman" w:hAnsi="Times New Roman" w:cs="Times New Roman"/>
          <w:sz w:val="28"/>
          <w:szCs w:val="28"/>
          <w:shd w:val="clear" w:color="auto" w:fill="FFFFFF"/>
        </w:rPr>
        <w:t xml:space="preserve"> В.И.</w:t>
      </w:r>
      <w:r w:rsidR="00143885" w:rsidRPr="00143885">
        <w:rPr>
          <w:rStyle w:val="apple-converted-space"/>
          <w:rFonts w:ascii="Times New Roman" w:hAnsi="Times New Roman" w:cs="Times New Roman"/>
          <w:sz w:val="28"/>
          <w:szCs w:val="28"/>
          <w:shd w:val="clear" w:color="auto" w:fill="FFFFFF"/>
        </w:rPr>
        <w:t> </w:t>
      </w:r>
      <w:r w:rsidR="00143885" w:rsidRPr="00143885">
        <w:rPr>
          <w:rStyle w:val="snippetequal"/>
          <w:rFonts w:ascii="Times New Roman" w:hAnsi="Times New Roman" w:cs="Times New Roman"/>
          <w:bCs/>
          <w:sz w:val="28"/>
          <w:szCs w:val="28"/>
          <w:bdr w:val="none" w:sz="0" w:space="0" w:color="auto" w:frame="1"/>
        </w:rPr>
        <w:t>начисление</w:t>
      </w:r>
      <w:r w:rsidR="00143885" w:rsidRPr="00143885">
        <w:rPr>
          <w:rStyle w:val="apple-converted-space"/>
          <w:rFonts w:ascii="Times New Roman" w:hAnsi="Times New Roman" w:cs="Times New Roman"/>
          <w:bCs/>
          <w:sz w:val="28"/>
          <w:szCs w:val="28"/>
          <w:bdr w:val="none" w:sz="0" w:space="0" w:color="auto" w:frame="1"/>
        </w:rPr>
        <w:t> </w:t>
      </w:r>
      <w:r w:rsidR="00143885" w:rsidRPr="00143885">
        <w:rPr>
          <w:rStyle w:val="snippetequal"/>
          <w:rFonts w:ascii="Times New Roman" w:hAnsi="Times New Roman" w:cs="Times New Roman"/>
          <w:bCs/>
          <w:sz w:val="28"/>
          <w:szCs w:val="28"/>
          <w:bdr w:val="none" w:sz="0" w:space="0" w:color="auto" w:frame="1"/>
        </w:rPr>
        <w:t>процентов</w:t>
      </w:r>
      <w:r w:rsidR="00143885" w:rsidRPr="00143885">
        <w:rPr>
          <w:rStyle w:val="apple-converted-space"/>
          <w:rFonts w:ascii="Times New Roman" w:hAnsi="Times New Roman" w:cs="Times New Roman"/>
          <w:bCs/>
          <w:sz w:val="28"/>
          <w:szCs w:val="28"/>
          <w:bdr w:val="none" w:sz="0" w:space="0" w:color="auto" w:frame="1"/>
        </w:rPr>
        <w:t> </w:t>
      </w:r>
      <w:r w:rsidR="00143885" w:rsidRPr="00143885">
        <w:rPr>
          <w:rFonts w:ascii="Times New Roman" w:hAnsi="Times New Roman" w:cs="Times New Roman"/>
          <w:sz w:val="28"/>
          <w:szCs w:val="28"/>
          <w:shd w:val="clear" w:color="auto" w:fill="FFFFFF"/>
        </w:rPr>
        <w:t>за пользование полученным им кредитом (как плата за кредит) не прекращается, поскольку долговое обязательство наследодателя, переходящего к</w:t>
      </w:r>
      <w:r w:rsidR="00143885" w:rsidRPr="00143885">
        <w:rPr>
          <w:rStyle w:val="apple-converted-space"/>
          <w:rFonts w:ascii="Times New Roman" w:hAnsi="Times New Roman" w:cs="Times New Roman"/>
          <w:sz w:val="28"/>
          <w:szCs w:val="28"/>
          <w:shd w:val="clear" w:color="auto" w:fill="FFFFFF"/>
        </w:rPr>
        <w:t> </w:t>
      </w:r>
      <w:r w:rsidR="00143885" w:rsidRPr="00143885">
        <w:rPr>
          <w:rStyle w:val="snippetequal"/>
          <w:rFonts w:ascii="Times New Roman" w:hAnsi="Times New Roman" w:cs="Times New Roman"/>
          <w:bCs/>
          <w:sz w:val="28"/>
          <w:szCs w:val="28"/>
          <w:bdr w:val="none" w:sz="0" w:space="0" w:color="auto" w:frame="1"/>
        </w:rPr>
        <w:t>наследникам</w:t>
      </w:r>
      <w:r w:rsidR="00143885" w:rsidRPr="00143885">
        <w:rPr>
          <w:rStyle w:val="apple-converted-space"/>
          <w:rFonts w:ascii="Times New Roman" w:hAnsi="Times New Roman" w:cs="Times New Roman"/>
          <w:bCs/>
          <w:sz w:val="28"/>
          <w:szCs w:val="28"/>
          <w:bdr w:val="none" w:sz="0" w:space="0" w:color="auto" w:frame="1"/>
        </w:rPr>
        <w:t> </w:t>
      </w:r>
      <w:r w:rsidR="00143885" w:rsidRPr="00143885">
        <w:rPr>
          <w:rFonts w:ascii="Times New Roman" w:hAnsi="Times New Roman" w:cs="Times New Roman"/>
          <w:sz w:val="28"/>
          <w:szCs w:val="28"/>
          <w:shd w:val="clear" w:color="auto" w:fill="FFFFFF"/>
        </w:rPr>
        <w:t>вместе с</w:t>
      </w:r>
      <w:r w:rsidR="00143885" w:rsidRPr="00143885">
        <w:rPr>
          <w:rStyle w:val="apple-converted-space"/>
          <w:rFonts w:ascii="Times New Roman" w:hAnsi="Times New Roman" w:cs="Times New Roman"/>
          <w:sz w:val="28"/>
          <w:szCs w:val="28"/>
          <w:shd w:val="clear" w:color="auto" w:fill="FFFFFF"/>
        </w:rPr>
        <w:t> </w:t>
      </w:r>
      <w:r w:rsidR="00143885" w:rsidRPr="00143885">
        <w:rPr>
          <w:rStyle w:val="snippetequal"/>
          <w:rFonts w:ascii="Times New Roman" w:hAnsi="Times New Roman" w:cs="Times New Roman"/>
          <w:bCs/>
          <w:sz w:val="28"/>
          <w:szCs w:val="28"/>
          <w:bdr w:val="none" w:sz="0" w:space="0" w:color="auto" w:frame="1"/>
        </w:rPr>
        <w:t>наследственным</w:t>
      </w:r>
      <w:r w:rsidR="00AD0DBF">
        <w:rPr>
          <w:rStyle w:val="snippetequal"/>
          <w:rFonts w:ascii="Times New Roman" w:hAnsi="Times New Roman" w:cs="Times New Roman"/>
          <w:bCs/>
          <w:sz w:val="28"/>
          <w:szCs w:val="28"/>
          <w:bdr w:val="none" w:sz="0" w:space="0" w:color="auto" w:frame="1"/>
        </w:rPr>
        <w:t xml:space="preserve"> </w:t>
      </w:r>
      <w:r w:rsidR="00143885" w:rsidRPr="00143885">
        <w:rPr>
          <w:rFonts w:ascii="Times New Roman" w:hAnsi="Times New Roman" w:cs="Times New Roman"/>
          <w:sz w:val="28"/>
          <w:szCs w:val="28"/>
          <w:shd w:val="clear" w:color="auto" w:fill="FFFFFF"/>
        </w:rPr>
        <w:t>имуществом, включает</w:t>
      </w:r>
      <w:r w:rsidR="00143885" w:rsidRPr="00143885">
        <w:rPr>
          <w:rStyle w:val="apple-converted-space"/>
          <w:rFonts w:ascii="Times New Roman" w:hAnsi="Times New Roman" w:cs="Times New Roman"/>
          <w:sz w:val="28"/>
          <w:szCs w:val="28"/>
          <w:shd w:val="clear" w:color="auto" w:fill="FFFFFF"/>
        </w:rPr>
        <w:t> </w:t>
      </w:r>
      <w:bookmarkStart w:id="11" w:name="snippet"/>
      <w:r w:rsidR="00143885" w:rsidRPr="00143885">
        <w:rPr>
          <w:rFonts w:ascii="Times New Roman" w:hAnsi="Times New Roman" w:cs="Times New Roman"/>
          <w:sz w:val="28"/>
          <w:szCs w:val="28"/>
          <w:bdr w:val="none" w:sz="0" w:space="0" w:color="auto" w:frame="1"/>
        </w:rPr>
        <w:t>в</w:t>
      </w:r>
      <w:bookmarkEnd w:id="11"/>
      <w:r w:rsidR="00143885" w:rsidRPr="00143885">
        <w:rPr>
          <w:rStyle w:val="apple-converted-space"/>
          <w:rFonts w:ascii="Times New Roman" w:hAnsi="Times New Roman" w:cs="Times New Roman"/>
          <w:sz w:val="28"/>
          <w:szCs w:val="28"/>
          <w:shd w:val="clear" w:color="auto" w:fill="FFFFFF"/>
        </w:rPr>
        <w:t> </w:t>
      </w:r>
      <w:r w:rsidR="00143885" w:rsidRPr="00143885">
        <w:rPr>
          <w:rFonts w:ascii="Times New Roman" w:hAnsi="Times New Roman" w:cs="Times New Roman"/>
          <w:sz w:val="28"/>
          <w:szCs w:val="28"/>
          <w:shd w:val="clear" w:color="auto" w:fill="FFFFFF"/>
        </w:rPr>
        <w:t>себя не только сумму основного долга по кредиту, существовавшего на момент открытия</w:t>
      </w:r>
      <w:r w:rsidR="00143885" w:rsidRPr="00143885">
        <w:rPr>
          <w:rStyle w:val="apple-converted-space"/>
          <w:rFonts w:ascii="Times New Roman" w:hAnsi="Times New Roman" w:cs="Times New Roman"/>
          <w:sz w:val="28"/>
          <w:szCs w:val="28"/>
          <w:shd w:val="clear" w:color="auto" w:fill="FFFFFF"/>
        </w:rPr>
        <w:t> </w:t>
      </w:r>
      <w:r w:rsidR="00143885" w:rsidRPr="00143885">
        <w:rPr>
          <w:rStyle w:val="snippetequal"/>
          <w:rFonts w:ascii="Times New Roman" w:hAnsi="Times New Roman" w:cs="Times New Roman"/>
          <w:bCs/>
          <w:sz w:val="28"/>
          <w:szCs w:val="28"/>
          <w:bdr w:val="none" w:sz="0" w:space="0" w:color="auto" w:frame="1"/>
        </w:rPr>
        <w:t>наследства</w:t>
      </w:r>
      <w:r w:rsidR="00143885" w:rsidRPr="00143885">
        <w:rPr>
          <w:rStyle w:val="apple-converted-space"/>
          <w:rFonts w:ascii="Times New Roman" w:hAnsi="Times New Roman" w:cs="Times New Roman"/>
          <w:bCs/>
          <w:sz w:val="28"/>
          <w:szCs w:val="28"/>
          <w:bdr w:val="none" w:sz="0" w:space="0" w:color="auto" w:frame="1"/>
        </w:rPr>
        <w:t> </w:t>
      </w:r>
      <w:r w:rsidR="00143885" w:rsidRPr="00143885">
        <w:rPr>
          <w:rFonts w:ascii="Times New Roman" w:hAnsi="Times New Roman" w:cs="Times New Roman"/>
          <w:sz w:val="28"/>
          <w:szCs w:val="28"/>
          <w:shd w:val="clear" w:color="auto" w:fill="FFFFFF"/>
        </w:rPr>
        <w:t xml:space="preserve">, но и обязательство </w:t>
      </w:r>
      <w:r w:rsidR="00143885" w:rsidRPr="00143885">
        <w:rPr>
          <w:rFonts w:ascii="Times New Roman" w:hAnsi="Times New Roman" w:cs="Times New Roman"/>
          <w:sz w:val="28"/>
          <w:szCs w:val="28"/>
          <w:shd w:val="clear" w:color="auto" w:fill="FFFFFF"/>
        </w:rPr>
        <w:lastRenderedPageBreak/>
        <w:t>наследодателя уплатить</w:t>
      </w:r>
      <w:r w:rsidR="00143885" w:rsidRPr="00143885">
        <w:rPr>
          <w:rStyle w:val="apple-converted-space"/>
          <w:rFonts w:ascii="Times New Roman" w:hAnsi="Times New Roman" w:cs="Times New Roman"/>
          <w:sz w:val="28"/>
          <w:szCs w:val="28"/>
          <w:shd w:val="clear" w:color="auto" w:fill="FFFFFF"/>
        </w:rPr>
        <w:t> </w:t>
      </w:r>
      <w:r w:rsidR="00143885" w:rsidRPr="00143885">
        <w:rPr>
          <w:rStyle w:val="snippetequal"/>
          <w:rFonts w:ascii="Times New Roman" w:hAnsi="Times New Roman" w:cs="Times New Roman"/>
          <w:bCs/>
          <w:sz w:val="28"/>
          <w:szCs w:val="28"/>
          <w:bdr w:val="none" w:sz="0" w:space="0" w:color="auto" w:frame="1"/>
        </w:rPr>
        <w:t>проценты</w:t>
      </w:r>
      <w:r w:rsidR="00143885" w:rsidRPr="00143885">
        <w:rPr>
          <w:rStyle w:val="apple-converted-space"/>
          <w:rFonts w:ascii="Times New Roman" w:hAnsi="Times New Roman" w:cs="Times New Roman"/>
          <w:bCs/>
          <w:sz w:val="28"/>
          <w:szCs w:val="28"/>
          <w:bdr w:val="none" w:sz="0" w:space="0" w:color="auto" w:frame="1"/>
        </w:rPr>
        <w:t> </w:t>
      </w:r>
      <w:r w:rsidR="00143885" w:rsidRPr="00143885">
        <w:rPr>
          <w:rFonts w:ascii="Times New Roman" w:hAnsi="Times New Roman" w:cs="Times New Roman"/>
          <w:sz w:val="28"/>
          <w:szCs w:val="28"/>
          <w:shd w:val="clear" w:color="auto" w:fill="FFFFFF"/>
        </w:rPr>
        <w:t>за пользование этими денежными средствами до момента их возврата кредитору, так как при заключении кредитного договора денежные средства наследодателю предоставлялись под условие уплаты таких</w:t>
      </w:r>
      <w:r w:rsidR="00143885" w:rsidRPr="00143885">
        <w:rPr>
          <w:rStyle w:val="apple-converted-space"/>
          <w:rFonts w:ascii="Times New Roman" w:hAnsi="Times New Roman" w:cs="Times New Roman"/>
          <w:sz w:val="28"/>
          <w:szCs w:val="28"/>
          <w:shd w:val="clear" w:color="auto" w:fill="FFFFFF"/>
        </w:rPr>
        <w:t> </w:t>
      </w:r>
      <w:r w:rsidR="00143885" w:rsidRPr="00143885">
        <w:rPr>
          <w:rStyle w:val="snippetequal"/>
          <w:rFonts w:ascii="Times New Roman" w:hAnsi="Times New Roman" w:cs="Times New Roman"/>
          <w:bCs/>
          <w:sz w:val="28"/>
          <w:szCs w:val="28"/>
          <w:bdr w:val="none" w:sz="0" w:space="0" w:color="auto" w:frame="1"/>
        </w:rPr>
        <w:t>процентов</w:t>
      </w:r>
      <w:r w:rsidR="00143885" w:rsidRPr="00143885">
        <w:rPr>
          <w:rFonts w:ascii="Times New Roman" w:hAnsi="Times New Roman" w:cs="Times New Roman"/>
          <w:sz w:val="28"/>
          <w:szCs w:val="28"/>
          <w:shd w:val="clear" w:color="auto" w:fill="FFFFFF"/>
        </w:rPr>
        <w:t>.</w:t>
      </w:r>
      <w:r w:rsidR="00E67D5D" w:rsidRPr="00E67D5D">
        <w:rPr>
          <w:rFonts w:ascii="Times New Roman" w:hAnsi="Times New Roman" w:cs="Times New Roman"/>
          <w:sz w:val="28"/>
          <w:szCs w:val="28"/>
          <w:shd w:val="clear" w:color="auto" w:fill="FFFFFF"/>
        </w:rPr>
        <w:t xml:space="preserve"> </w:t>
      </w:r>
    </w:p>
    <w:p w:rsidR="007621DC" w:rsidRDefault="00143885" w:rsidP="00951478">
      <w:pPr>
        <w:spacing w:after="0" w:line="360" w:lineRule="auto"/>
        <w:ind w:firstLine="709"/>
        <w:jc w:val="both"/>
        <w:rPr>
          <w:rFonts w:ascii="Times New Roman" w:hAnsi="Times New Roman" w:cs="Times New Roman"/>
          <w:sz w:val="28"/>
          <w:szCs w:val="28"/>
        </w:rPr>
      </w:pPr>
      <w:r w:rsidRPr="00143885">
        <w:rPr>
          <w:rFonts w:ascii="Times New Roman" w:hAnsi="Times New Roman" w:cs="Times New Roman"/>
          <w:sz w:val="28"/>
          <w:szCs w:val="28"/>
          <w:shd w:val="clear" w:color="auto" w:fill="FFFFFF"/>
        </w:rPr>
        <w:t>Следовательно,</w:t>
      </w:r>
      <w:r w:rsidRPr="00143885">
        <w:rPr>
          <w:rStyle w:val="apple-converted-space"/>
          <w:rFonts w:ascii="Times New Roman" w:hAnsi="Times New Roman" w:cs="Times New Roman"/>
          <w:sz w:val="28"/>
          <w:szCs w:val="28"/>
          <w:shd w:val="clear" w:color="auto" w:fill="FFFFFF"/>
        </w:rPr>
        <w:t> </w:t>
      </w:r>
      <w:r w:rsidR="00AD0DBF">
        <w:rPr>
          <w:rStyle w:val="snippetequal"/>
          <w:rFonts w:ascii="Times New Roman" w:hAnsi="Times New Roman" w:cs="Times New Roman"/>
          <w:bCs/>
          <w:sz w:val="28"/>
          <w:szCs w:val="28"/>
          <w:bdr w:val="none" w:sz="0" w:space="0" w:color="auto" w:frame="1"/>
        </w:rPr>
        <w:t>н</w:t>
      </w:r>
      <w:r w:rsidRPr="00143885">
        <w:rPr>
          <w:rStyle w:val="snippetequal"/>
          <w:rFonts w:ascii="Times New Roman" w:hAnsi="Times New Roman" w:cs="Times New Roman"/>
          <w:bCs/>
          <w:sz w:val="28"/>
          <w:szCs w:val="28"/>
          <w:bdr w:val="none" w:sz="0" w:space="0" w:color="auto" w:frame="1"/>
        </w:rPr>
        <w:t>аследники</w:t>
      </w:r>
      <w:r w:rsidR="00E67D5D" w:rsidRPr="00E67D5D">
        <w:rPr>
          <w:rStyle w:val="snippetequal"/>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Саламатова</w:t>
      </w:r>
      <w:proofErr w:type="spellEnd"/>
      <w:r>
        <w:rPr>
          <w:rFonts w:ascii="Times New Roman" w:hAnsi="Times New Roman" w:cs="Times New Roman"/>
          <w:sz w:val="28"/>
          <w:szCs w:val="28"/>
          <w:shd w:val="clear" w:color="auto" w:fill="FFFFFF"/>
        </w:rPr>
        <w:t xml:space="preserve"> </w:t>
      </w:r>
      <w:r w:rsidRPr="00143885">
        <w:rPr>
          <w:rFonts w:ascii="Times New Roman" w:hAnsi="Times New Roman" w:cs="Times New Roman"/>
          <w:sz w:val="28"/>
          <w:szCs w:val="28"/>
          <w:shd w:val="clear" w:color="auto" w:fill="FFFFFF"/>
        </w:rPr>
        <w:t>В.И.</w:t>
      </w:r>
      <w:proofErr w:type="gramStart"/>
      <w:r w:rsidRPr="00143885">
        <w:rPr>
          <w:rFonts w:ascii="Times New Roman" w:hAnsi="Times New Roman" w:cs="Times New Roman"/>
          <w:sz w:val="28"/>
          <w:szCs w:val="28"/>
          <w:shd w:val="clear" w:color="auto" w:fill="FFFFFF"/>
        </w:rPr>
        <w:t>,</w:t>
      </w:r>
      <w:r w:rsidRPr="00143885">
        <w:rPr>
          <w:rStyle w:val="apple-converted-space"/>
          <w:rFonts w:ascii="Times New Roman" w:hAnsi="Times New Roman" w:cs="Times New Roman"/>
          <w:sz w:val="28"/>
          <w:szCs w:val="28"/>
          <w:shd w:val="clear" w:color="auto" w:fill="FFFFFF"/>
        </w:rPr>
        <w:t> </w:t>
      </w:r>
      <w:r w:rsidR="00E67D5D" w:rsidRPr="00E67D5D">
        <w:rPr>
          <w:rStyle w:val="apple-converted-space"/>
          <w:rFonts w:ascii="Times New Roman" w:hAnsi="Times New Roman" w:cs="Times New Roman"/>
          <w:sz w:val="28"/>
          <w:szCs w:val="28"/>
          <w:shd w:val="clear" w:color="auto" w:fill="FFFFFF"/>
        </w:rPr>
        <w:t xml:space="preserve"> </w:t>
      </w:r>
      <w:r w:rsidRPr="00143885">
        <w:rPr>
          <w:rStyle w:val="snippetequal"/>
          <w:rFonts w:ascii="Times New Roman" w:hAnsi="Times New Roman" w:cs="Times New Roman"/>
          <w:bCs/>
          <w:sz w:val="28"/>
          <w:szCs w:val="28"/>
          <w:bdr w:val="none" w:sz="0" w:space="0" w:color="auto" w:frame="1"/>
        </w:rPr>
        <w:t>принявшие</w:t>
      </w:r>
      <w:proofErr w:type="gramEnd"/>
      <w:r w:rsidRPr="00143885">
        <w:rPr>
          <w:rStyle w:val="apple-converted-space"/>
          <w:rFonts w:ascii="Times New Roman" w:hAnsi="Times New Roman" w:cs="Times New Roman"/>
          <w:bCs/>
          <w:sz w:val="28"/>
          <w:szCs w:val="28"/>
          <w:bdr w:val="none" w:sz="0" w:space="0" w:color="auto" w:frame="1"/>
        </w:rPr>
        <w:t> </w:t>
      </w:r>
      <w:r w:rsidRPr="00143885">
        <w:rPr>
          <w:rStyle w:val="snippetequal"/>
          <w:rFonts w:ascii="Times New Roman" w:hAnsi="Times New Roman" w:cs="Times New Roman"/>
          <w:bCs/>
          <w:sz w:val="28"/>
          <w:szCs w:val="28"/>
          <w:bdr w:val="none" w:sz="0" w:space="0" w:color="auto" w:frame="1"/>
        </w:rPr>
        <w:t>наследство</w:t>
      </w:r>
      <w:r>
        <w:rPr>
          <w:rFonts w:ascii="Times New Roman" w:hAnsi="Times New Roman" w:cs="Times New Roman"/>
          <w:sz w:val="28"/>
          <w:szCs w:val="28"/>
          <w:shd w:val="clear" w:color="auto" w:fill="FFFFFF"/>
        </w:rPr>
        <w:t xml:space="preserve">, </w:t>
      </w:r>
      <w:r w:rsidRPr="00143885">
        <w:rPr>
          <w:rFonts w:ascii="Times New Roman" w:hAnsi="Times New Roman" w:cs="Times New Roman"/>
          <w:sz w:val="28"/>
          <w:szCs w:val="28"/>
          <w:shd w:val="clear" w:color="auto" w:fill="FFFFFF"/>
        </w:rPr>
        <w:t>в том числе Мякишева Н.В., обязаны производить уплату</w:t>
      </w:r>
      <w:r w:rsidRPr="00143885">
        <w:rPr>
          <w:rStyle w:val="apple-converted-space"/>
          <w:rFonts w:ascii="Times New Roman" w:hAnsi="Times New Roman" w:cs="Times New Roman"/>
          <w:bCs/>
          <w:sz w:val="28"/>
          <w:szCs w:val="28"/>
          <w:bdr w:val="none" w:sz="0" w:space="0" w:color="auto" w:frame="1"/>
        </w:rPr>
        <w:t> </w:t>
      </w:r>
      <w:r w:rsidRPr="00143885">
        <w:rPr>
          <w:rStyle w:val="snippetequal"/>
          <w:rFonts w:ascii="Times New Roman" w:hAnsi="Times New Roman" w:cs="Times New Roman"/>
          <w:bCs/>
          <w:sz w:val="28"/>
          <w:szCs w:val="28"/>
          <w:bdr w:val="none" w:sz="0" w:space="0" w:color="auto" w:frame="1"/>
        </w:rPr>
        <w:t>процентов</w:t>
      </w:r>
      <w:r w:rsidRPr="00143885">
        <w:rPr>
          <w:rStyle w:val="apple-converted-space"/>
          <w:rFonts w:ascii="Times New Roman" w:hAnsi="Times New Roman" w:cs="Times New Roman"/>
          <w:bCs/>
          <w:sz w:val="28"/>
          <w:szCs w:val="28"/>
          <w:bdr w:val="none" w:sz="0" w:space="0" w:color="auto" w:frame="1"/>
        </w:rPr>
        <w:t> </w:t>
      </w:r>
      <w:r w:rsidRPr="00143885">
        <w:rPr>
          <w:rFonts w:ascii="Times New Roman" w:hAnsi="Times New Roman" w:cs="Times New Roman"/>
          <w:sz w:val="28"/>
          <w:szCs w:val="28"/>
          <w:shd w:val="clear" w:color="auto" w:fill="FFFFFF"/>
        </w:rPr>
        <w:t>за пользование кредитом,</w:t>
      </w:r>
      <w:r w:rsidRPr="00143885">
        <w:rPr>
          <w:rStyle w:val="apple-converted-space"/>
          <w:rFonts w:ascii="Times New Roman" w:hAnsi="Times New Roman" w:cs="Times New Roman"/>
          <w:sz w:val="28"/>
          <w:szCs w:val="28"/>
          <w:shd w:val="clear" w:color="auto" w:fill="FFFFFF"/>
        </w:rPr>
        <w:t> </w:t>
      </w:r>
      <w:r w:rsidRPr="00143885">
        <w:rPr>
          <w:rStyle w:val="snippetequal"/>
          <w:rFonts w:ascii="Times New Roman" w:hAnsi="Times New Roman" w:cs="Times New Roman"/>
          <w:bCs/>
          <w:sz w:val="28"/>
          <w:szCs w:val="28"/>
          <w:bdr w:val="none" w:sz="0" w:space="0" w:color="auto" w:frame="1"/>
        </w:rPr>
        <w:t>начисляемых</w:t>
      </w:r>
      <w:r w:rsidRPr="00143885">
        <w:rPr>
          <w:rStyle w:val="apple-converted-space"/>
          <w:rFonts w:ascii="Times New Roman" w:hAnsi="Times New Roman" w:cs="Times New Roman"/>
          <w:bCs/>
          <w:sz w:val="28"/>
          <w:szCs w:val="28"/>
          <w:bdr w:val="none" w:sz="0" w:space="0" w:color="auto" w:frame="1"/>
        </w:rPr>
        <w:t> </w:t>
      </w:r>
      <w:r w:rsidRPr="00143885">
        <w:rPr>
          <w:rFonts w:ascii="Times New Roman" w:hAnsi="Times New Roman" w:cs="Times New Roman"/>
          <w:sz w:val="28"/>
          <w:szCs w:val="28"/>
          <w:shd w:val="clear" w:color="auto" w:fill="FFFFFF"/>
        </w:rPr>
        <w:t>за</w:t>
      </w:r>
      <w:r w:rsidR="00E67D5D" w:rsidRPr="00E67D5D">
        <w:rPr>
          <w:rFonts w:ascii="Times New Roman" w:hAnsi="Times New Roman" w:cs="Times New Roman"/>
          <w:sz w:val="28"/>
          <w:szCs w:val="28"/>
          <w:shd w:val="clear" w:color="auto" w:fill="FFFFFF"/>
        </w:rPr>
        <w:t xml:space="preserve"> </w:t>
      </w:r>
      <w:r w:rsidRPr="00143885">
        <w:rPr>
          <w:rStyle w:val="snippetequal"/>
          <w:rFonts w:ascii="Times New Roman" w:hAnsi="Times New Roman" w:cs="Times New Roman"/>
          <w:bCs/>
          <w:sz w:val="28"/>
          <w:szCs w:val="28"/>
          <w:bdr w:val="none" w:sz="0" w:space="0" w:color="auto" w:frame="1"/>
        </w:rPr>
        <w:t>период</w:t>
      </w:r>
      <w:r w:rsidRPr="00143885">
        <w:rPr>
          <w:rStyle w:val="apple-converted-space"/>
          <w:rFonts w:ascii="Times New Roman" w:hAnsi="Times New Roman" w:cs="Times New Roman"/>
          <w:bCs/>
          <w:sz w:val="28"/>
          <w:szCs w:val="28"/>
          <w:bdr w:val="none" w:sz="0" w:space="0" w:color="auto" w:frame="1"/>
        </w:rPr>
        <w:t> </w:t>
      </w:r>
      <w:r w:rsidRPr="00143885">
        <w:rPr>
          <w:rFonts w:ascii="Times New Roman" w:hAnsi="Times New Roman" w:cs="Times New Roman"/>
          <w:sz w:val="28"/>
          <w:szCs w:val="28"/>
          <w:shd w:val="clear" w:color="auto" w:fill="FFFFFF"/>
        </w:rPr>
        <w:t>после смерти наследодателя вплоть до полного погашения кредита.</w:t>
      </w:r>
      <w:r w:rsidRPr="00143885">
        <w:rPr>
          <w:rStyle w:val="apple-converted-space"/>
          <w:rFonts w:ascii="Times New Roman" w:hAnsi="Times New Roman" w:cs="Times New Roman"/>
          <w:sz w:val="28"/>
          <w:szCs w:val="28"/>
          <w:shd w:val="clear" w:color="auto" w:fill="FFFFFF"/>
        </w:rPr>
        <w:t> </w:t>
      </w:r>
      <w:r w:rsidRPr="00143885">
        <w:rPr>
          <w:rFonts w:ascii="Times New Roman" w:hAnsi="Times New Roman" w:cs="Times New Roman"/>
          <w:sz w:val="28"/>
          <w:szCs w:val="28"/>
          <w:shd w:val="clear" w:color="auto" w:fill="FFFFFF"/>
        </w:rPr>
        <w:t>Также правильным является вывод суда первой инстанции о том, что</w:t>
      </w:r>
      <w:r w:rsidRPr="00143885">
        <w:rPr>
          <w:rStyle w:val="apple-converted-space"/>
          <w:rFonts w:ascii="Times New Roman" w:hAnsi="Times New Roman" w:cs="Times New Roman"/>
          <w:sz w:val="28"/>
          <w:szCs w:val="28"/>
          <w:shd w:val="clear" w:color="auto" w:fill="FFFFFF"/>
        </w:rPr>
        <w:t> </w:t>
      </w:r>
      <w:r w:rsidRPr="002F6AF8">
        <w:rPr>
          <w:rStyle w:val="snippetequal"/>
          <w:rFonts w:ascii="Times New Roman" w:hAnsi="Times New Roman" w:cs="Times New Roman"/>
          <w:bCs/>
          <w:sz w:val="28"/>
          <w:szCs w:val="28"/>
          <w:bdr w:val="none" w:sz="0" w:space="0" w:color="auto" w:frame="1"/>
        </w:rPr>
        <w:t>начисление</w:t>
      </w:r>
      <w:r w:rsidRPr="002F6AF8">
        <w:rPr>
          <w:rStyle w:val="apple-converted-space"/>
          <w:rFonts w:ascii="Times New Roman" w:hAnsi="Times New Roman" w:cs="Times New Roman"/>
          <w:bCs/>
          <w:sz w:val="28"/>
          <w:szCs w:val="28"/>
          <w:bdr w:val="none" w:sz="0" w:space="0" w:color="auto" w:frame="1"/>
        </w:rPr>
        <w:t> </w:t>
      </w:r>
      <w:r w:rsidRPr="002F6AF8">
        <w:rPr>
          <w:rFonts w:ascii="Times New Roman" w:hAnsi="Times New Roman" w:cs="Times New Roman"/>
          <w:sz w:val="28"/>
          <w:szCs w:val="28"/>
          <w:shd w:val="clear" w:color="auto" w:fill="FFFFFF"/>
        </w:rPr>
        <w:t>штрафных санкций за нарушение сроков выплаты основного долга и</w:t>
      </w:r>
      <w:r w:rsidRPr="002F6AF8">
        <w:rPr>
          <w:rStyle w:val="apple-converted-space"/>
          <w:rFonts w:ascii="Times New Roman" w:hAnsi="Times New Roman" w:cs="Times New Roman"/>
          <w:sz w:val="28"/>
          <w:szCs w:val="28"/>
          <w:shd w:val="clear" w:color="auto" w:fill="FFFFFF"/>
        </w:rPr>
        <w:t> </w:t>
      </w:r>
      <w:r w:rsidRPr="002F6AF8">
        <w:rPr>
          <w:rStyle w:val="snippetequal"/>
          <w:rFonts w:ascii="Times New Roman" w:hAnsi="Times New Roman" w:cs="Times New Roman"/>
          <w:bCs/>
          <w:sz w:val="28"/>
          <w:szCs w:val="28"/>
          <w:bdr w:val="none" w:sz="0" w:space="0" w:color="auto" w:frame="1"/>
        </w:rPr>
        <w:t>процентов</w:t>
      </w:r>
      <w:r w:rsidRPr="002F6AF8">
        <w:rPr>
          <w:rStyle w:val="apple-converted-space"/>
          <w:rFonts w:ascii="Times New Roman" w:hAnsi="Times New Roman" w:cs="Times New Roman"/>
          <w:bCs/>
          <w:sz w:val="28"/>
          <w:szCs w:val="28"/>
          <w:bdr w:val="none" w:sz="0" w:space="0" w:color="auto" w:frame="1"/>
        </w:rPr>
        <w:t> </w:t>
      </w:r>
      <w:r w:rsidRPr="002F6AF8">
        <w:rPr>
          <w:rFonts w:ascii="Times New Roman" w:hAnsi="Times New Roman" w:cs="Times New Roman"/>
          <w:sz w:val="28"/>
          <w:szCs w:val="28"/>
          <w:shd w:val="clear" w:color="auto" w:fill="FFFFFF"/>
        </w:rPr>
        <w:t>за пользование кредитом не должно производиться в</w:t>
      </w:r>
      <w:r w:rsidRPr="002F6AF8">
        <w:rPr>
          <w:rStyle w:val="apple-converted-space"/>
          <w:rFonts w:ascii="Times New Roman" w:hAnsi="Times New Roman" w:cs="Times New Roman"/>
          <w:sz w:val="28"/>
          <w:szCs w:val="28"/>
          <w:shd w:val="clear" w:color="auto" w:fill="FFFFFF"/>
        </w:rPr>
        <w:t> </w:t>
      </w:r>
      <w:r w:rsidRPr="002F6AF8">
        <w:rPr>
          <w:rStyle w:val="snippetequal"/>
          <w:rFonts w:ascii="Times New Roman" w:hAnsi="Times New Roman" w:cs="Times New Roman"/>
          <w:bCs/>
          <w:sz w:val="28"/>
          <w:szCs w:val="28"/>
          <w:bdr w:val="none" w:sz="0" w:space="0" w:color="auto" w:frame="1"/>
        </w:rPr>
        <w:t>период</w:t>
      </w:r>
      <w:r w:rsidRPr="002F6AF8">
        <w:rPr>
          <w:rStyle w:val="apple-converted-space"/>
          <w:rFonts w:ascii="Times New Roman" w:hAnsi="Times New Roman" w:cs="Times New Roman"/>
          <w:bCs/>
          <w:sz w:val="28"/>
          <w:szCs w:val="28"/>
          <w:bdr w:val="none" w:sz="0" w:space="0" w:color="auto" w:frame="1"/>
        </w:rPr>
        <w:t> </w:t>
      </w:r>
      <w:r w:rsidRPr="002F6AF8">
        <w:rPr>
          <w:rFonts w:ascii="Times New Roman" w:hAnsi="Times New Roman" w:cs="Times New Roman"/>
          <w:sz w:val="28"/>
          <w:szCs w:val="28"/>
          <w:shd w:val="clear" w:color="auto" w:fill="FFFFFF"/>
        </w:rPr>
        <w:t>с момента открытия</w:t>
      </w:r>
      <w:r w:rsidRPr="002F6AF8">
        <w:rPr>
          <w:rStyle w:val="apple-converted-space"/>
          <w:rFonts w:ascii="Times New Roman" w:hAnsi="Times New Roman" w:cs="Times New Roman"/>
          <w:sz w:val="28"/>
          <w:szCs w:val="28"/>
          <w:shd w:val="clear" w:color="auto" w:fill="FFFFFF"/>
        </w:rPr>
        <w:t> </w:t>
      </w:r>
      <w:r w:rsidRPr="002F6AF8">
        <w:rPr>
          <w:rStyle w:val="snippetequal"/>
          <w:rFonts w:ascii="Times New Roman" w:hAnsi="Times New Roman" w:cs="Times New Roman"/>
          <w:bCs/>
          <w:sz w:val="28"/>
          <w:szCs w:val="28"/>
          <w:bdr w:val="none" w:sz="0" w:space="0" w:color="auto" w:frame="1"/>
        </w:rPr>
        <w:t>наследства</w:t>
      </w:r>
      <w:r w:rsidRPr="002F6AF8">
        <w:rPr>
          <w:rStyle w:val="apple-converted-space"/>
          <w:rFonts w:ascii="Times New Roman" w:hAnsi="Times New Roman" w:cs="Times New Roman"/>
          <w:bCs/>
          <w:sz w:val="28"/>
          <w:szCs w:val="28"/>
          <w:bdr w:val="none" w:sz="0" w:space="0" w:color="auto" w:frame="1"/>
        </w:rPr>
        <w:t> </w:t>
      </w:r>
      <w:r w:rsidRPr="002F6AF8">
        <w:rPr>
          <w:rFonts w:ascii="Times New Roman" w:hAnsi="Times New Roman" w:cs="Times New Roman"/>
          <w:sz w:val="28"/>
          <w:szCs w:val="28"/>
          <w:shd w:val="clear" w:color="auto" w:fill="FFFFFF"/>
        </w:rPr>
        <w:t>20.09.2013 г. по день подачи заявления о</w:t>
      </w:r>
      <w:r w:rsidRPr="002F6AF8">
        <w:rPr>
          <w:rStyle w:val="apple-converted-space"/>
          <w:rFonts w:ascii="Times New Roman" w:hAnsi="Times New Roman" w:cs="Times New Roman"/>
          <w:sz w:val="28"/>
          <w:szCs w:val="28"/>
          <w:shd w:val="clear" w:color="auto" w:fill="FFFFFF"/>
        </w:rPr>
        <w:t> </w:t>
      </w:r>
      <w:r w:rsidRPr="002F6AF8">
        <w:rPr>
          <w:rStyle w:val="snippetequal"/>
          <w:rFonts w:ascii="Times New Roman" w:hAnsi="Times New Roman" w:cs="Times New Roman"/>
          <w:bCs/>
          <w:sz w:val="28"/>
          <w:szCs w:val="28"/>
          <w:bdr w:val="none" w:sz="0" w:space="0" w:color="auto" w:frame="1"/>
        </w:rPr>
        <w:t>принятии</w:t>
      </w:r>
      <w:r w:rsidRPr="002F6AF8">
        <w:rPr>
          <w:rStyle w:val="apple-converted-space"/>
          <w:rFonts w:ascii="Times New Roman" w:hAnsi="Times New Roman" w:cs="Times New Roman"/>
          <w:bCs/>
          <w:sz w:val="28"/>
          <w:szCs w:val="28"/>
          <w:bdr w:val="none" w:sz="0" w:space="0" w:color="auto" w:frame="1"/>
        </w:rPr>
        <w:t> </w:t>
      </w:r>
      <w:r w:rsidRPr="002F6AF8">
        <w:rPr>
          <w:rStyle w:val="snippetequal"/>
          <w:rFonts w:ascii="Times New Roman" w:hAnsi="Times New Roman" w:cs="Times New Roman"/>
          <w:bCs/>
          <w:sz w:val="28"/>
          <w:szCs w:val="28"/>
          <w:bdr w:val="none" w:sz="0" w:space="0" w:color="auto" w:frame="1"/>
        </w:rPr>
        <w:t>наследства</w:t>
      </w:r>
      <w:r w:rsidRPr="002F6AF8">
        <w:rPr>
          <w:rStyle w:val="apple-converted-space"/>
          <w:rFonts w:ascii="Times New Roman" w:hAnsi="Times New Roman" w:cs="Times New Roman"/>
          <w:bCs/>
          <w:sz w:val="28"/>
          <w:szCs w:val="28"/>
          <w:bdr w:val="none" w:sz="0" w:space="0" w:color="auto" w:frame="1"/>
        </w:rPr>
        <w:t> </w:t>
      </w:r>
      <w:r w:rsidRPr="002F6AF8">
        <w:rPr>
          <w:rFonts w:ascii="Times New Roman" w:hAnsi="Times New Roman" w:cs="Times New Roman"/>
          <w:sz w:val="28"/>
          <w:szCs w:val="28"/>
          <w:shd w:val="clear" w:color="auto" w:fill="FFFFFF"/>
        </w:rPr>
        <w:t>19.11.2013 г. Учитывая указан</w:t>
      </w:r>
      <w:r w:rsidR="0071132B" w:rsidRPr="002F6AF8">
        <w:rPr>
          <w:rFonts w:ascii="Times New Roman" w:hAnsi="Times New Roman" w:cs="Times New Roman"/>
          <w:sz w:val="28"/>
          <w:szCs w:val="28"/>
          <w:shd w:val="clear" w:color="auto" w:fill="FFFFFF"/>
        </w:rPr>
        <w:t>ные нормы, а также положения</w:t>
      </w:r>
      <w:r w:rsidR="00E67D5D" w:rsidRPr="00E67D5D">
        <w:rPr>
          <w:rFonts w:ascii="Times New Roman" w:hAnsi="Times New Roman" w:cs="Times New Roman"/>
          <w:sz w:val="28"/>
          <w:szCs w:val="28"/>
          <w:shd w:val="clear" w:color="auto" w:fill="FFFFFF"/>
        </w:rPr>
        <w:t xml:space="preserve"> </w:t>
      </w:r>
      <w:r w:rsidRPr="002F6AF8">
        <w:rPr>
          <w:rFonts w:ascii="Times New Roman" w:hAnsi="Times New Roman" w:cs="Times New Roman"/>
          <w:sz w:val="28"/>
          <w:szCs w:val="28"/>
          <w:shd w:val="clear" w:color="auto" w:fill="FFFFFF"/>
        </w:rPr>
        <w:t>ст.</w:t>
      </w:r>
      <w:r w:rsidRPr="002F6AF8">
        <w:rPr>
          <w:rStyle w:val="apple-converted-space"/>
          <w:rFonts w:ascii="Times New Roman" w:hAnsi="Times New Roman" w:cs="Times New Roman"/>
          <w:sz w:val="28"/>
          <w:szCs w:val="28"/>
          <w:shd w:val="clear" w:color="auto" w:fill="FFFFFF"/>
        </w:rPr>
        <w:t> </w:t>
      </w:r>
      <w:hyperlink r:id="rId10" w:tgtFrame="_blank" w:tooltip="ГК РФ &gt;  Раздел V. &lt;span class=&quot;snippet_equal&quot;&gt; Наследственное &lt;/span&gt; право &gt; Глава 61. Общие положения о &lt;span class=&quot;snippet_equal&quot;&gt; наследовании &lt;/span&gt; &gt; Статья 1110. &lt;span class=&quot;snippet_equal&quot;&gt; Наследование &lt;/span&gt;" w:history="1">
        <w:r w:rsidRPr="002F6AF8">
          <w:rPr>
            <w:rStyle w:val="a8"/>
            <w:rFonts w:ascii="Times New Roman" w:hAnsi="Times New Roman" w:cs="Times New Roman"/>
            <w:color w:val="auto"/>
            <w:sz w:val="28"/>
            <w:szCs w:val="28"/>
            <w:u w:val="none"/>
            <w:bdr w:val="none" w:sz="0" w:space="0" w:color="auto" w:frame="1"/>
          </w:rPr>
          <w:t>1110</w:t>
        </w:r>
      </w:hyperlink>
      <w:r w:rsidRPr="002F6AF8">
        <w:rPr>
          <w:rFonts w:ascii="Times New Roman" w:hAnsi="Times New Roman" w:cs="Times New Roman"/>
          <w:sz w:val="28"/>
          <w:szCs w:val="28"/>
          <w:shd w:val="clear" w:color="auto" w:fill="FFFFFF"/>
        </w:rPr>
        <w:t>,</w:t>
      </w:r>
      <w:r w:rsidRPr="002F6AF8">
        <w:rPr>
          <w:rStyle w:val="apple-converted-space"/>
          <w:rFonts w:ascii="Times New Roman" w:hAnsi="Times New Roman" w:cs="Times New Roman"/>
          <w:sz w:val="28"/>
          <w:szCs w:val="28"/>
          <w:shd w:val="clear" w:color="auto" w:fill="FFFFFF"/>
        </w:rPr>
        <w:t> </w:t>
      </w:r>
      <w:hyperlink r:id="rId11" w:tgtFrame="_blank" w:tooltip="ГК РФ &gt;  Раздел V. &lt;span class=&quot;snippet_equal&quot;&gt; Наследственное &lt;/span&gt; право &gt; Глава 61. Общие положения о &lt;span class=&quot;snippet_equal&quot;&gt; наследовании &lt;/span&gt; &gt; Статья 1112. &lt;span class=&quot;snippet_equal&quot;&gt; Наследство &lt;/span&gt;" w:history="1">
        <w:r w:rsidRPr="002F6AF8">
          <w:rPr>
            <w:rStyle w:val="a8"/>
            <w:rFonts w:ascii="Times New Roman" w:hAnsi="Times New Roman" w:cs="Times New Roman"/>
            <w:color w:val="auto"/>
            <w:sz w:val="28"/>
            <w:szCs w:val="28"/>
            <w:u w:val="none"/>
            <w:bdr w:val="none" w:sz="0" w:space="0" w:color="auto" w:frame="1"/>
          </w:rPr>
          <w:t>1112</w:t>
        </w:r>
        <w:r w:rsidRPr="002F6AF8">
          <w:rPr>
            <w:rStyle w:val="apple-converted-space"/>
            <w:rFonts w:ascii="Times New Roman" w:hAnsi="Times New Roman" w:cs="Times New Roman"/>
            <w:sz w:val="28"/>
            <w:szCs w:val="28"/>
            <w:bdr w:val="none" w:sz="0" w:space="0" w:color="auto" w:frame="1"/>
          </w:rPr>
          <w:t> </w:t>
        </w:r>
        <w:r w:rsidRPr="002F6AF8">
          <w:rPr>
            <w:rStyle w:val="snippetequal"/>
            <w:rFonts w:ascii="Times New Roman" w:hAnsi="Times New Roman" w:cs="Times New Roman"/>
            <w:bCs/>
            <w:sz w:val="28"/>
            <w:szCs w:val="28"/>
            <w:bdr w:val="none" w:sz="0" w:space="0" w:color="auto" w:frame="1"/>
          </w:rPr>
          <w:t>ГК</w:t>
        </w:r>
        <w:r w:rsidRPr="002F6AF8">
          <w:rPr>
            <w:rStyle w:val="apple-converted-space"/>
            <w:rFonts w:ascii="Times New Roman" w:hAnsi="Times New Roman" w:cs="Times New Roman"/>
            <w:bCs/>
            <w:sz w:val="28"/>
            <w:szCs w:val="28"/>
            <w:bdr w:val="none" w:sz="0" w:space="0" w:color="auto" w:frame="1"/>
          </w:rPr>
          <w:t> </w:t>
        </w:r>
        <w:r w:rsidRPr="002F6AF8">
          <w:rPr>
            <w:rStyle w:val="a8"/>
            <w:rFonts w:ascii="Times New Roman" w:hAnsi="Times New Roman" w:cs="Times New Roman"/>
            <w:color w:val="auto"/>
            <w:sz w:val="28"/>
            <w:szCs w:val="28"/>
            <w:u w:val="none"/>
            <w:bdr w:val="none" w:sz="0" w:space="0" w:color="auto" w:frame="1"/>
          </w:rPr>
          <w:t>РФ</w:t>
        </w:r>
      </w:hyperlink>
      <w:r w:rsidRPr="002F6AF8">
        <w:rPr>
          <w:rFonts w:ascii="Times New Roman" w:hAnsi="Times New Roman" w:cs="Times New Roman"/>
          <w:sz w:val="28"/>
          <w:szCs w:val="28"/>
          <w:shd w:val="clear" w:color="auto" w:fill="FFFFFF"/>
        </w:rPr>
        <w:t>,</w:t>
      </w:r>
      <w:r w:rsidR="00E67D5D" w:rsidRPr="00E67D5D">
        <w:rPr>
          <w:rFonts w:ascii="Times New Roman" w:hAnsi="Times New Roman" w:cs="Times New Roman"/>
          <w:sz w:val="28"/>
          <w:szCs w:val="28"/>
          <w:shd w:val="clear" w:color="auto" w:fill="FFFFFF"/>
        </w:rPr>
        <w:t xml:space="preserve"> </w:t>
      </w:r>
      <w:r w:rsidRPr="002F6AF8">
        <w:rPr>
          <w:rFonts w:ascii="Times New Roman" w:hAnsi="Times New Roman" w:cs="Times New Roman"/>
          <w:sz w:val="28"/>
          <w:szCs w:val="28"/>
          <w:shd w:val="clear" w:color="auto" w:fill="FFFFFF"/>
        </w:rPr>
        <w:t>с</w:t>
      </w:r>
      <w:r w:rsidR="00E67D5D" w:rsidRPr="00E67D5D">
        <w:rPr>
          <w:rFonts w:ascii="Times New Roman" w:hAnsi="Times New Roman" w:cs="Times New Roman"/>
          <w:sz w:val="28"/>
          <w:szCs w:val="28"/>
          <w:shd w:val="clear" w:color="auto" w:fill="FFFFFF"/>
        </w:rPr>
        <w:t xml:space="preserve"> </w:t>
      </w:r>
      <w:r w:rsidRPr="002F6AF8">
        <w:rPr>
          <w:rFonts w:ascii="Times New Roman" w:hAnsi="Times New Roman" w:cs="Times New Roman"/>
          <w:sz w:val="28"/>
          <w:szCs w:val="28"/>
          <w:shd w:val="clear" w:color="auto" w:fill="FFFFFF"/>
        </w:rPr>
        <w:t>момента</w:t>
      </w:r>
      <w:r w:rsidR="00E67D5D" w:rsidRPr="00E67D5D">
        <w:rPr>
          <w:rFonts w:ascii="Times New Roman" w:hAnsi="Times New Roman" w:cs="Times New Roman"/>
          <w:sz w:val="28"/>
          <w:szCs w:val="28"/>
          <w:shd w:val="clear" w:color="auto" w:fill="FFFFFF"/>
        </w:rPr>
        <w:t xml:space="preserve"> </w:t>
      </w:r>
      <w:r w:rsidR="00E67D5D">
        <w:rPr>
          <w:rFonts w:ascii="Times New Roman" w:hAnsi="Times New Roman" w:cs="Times New Roman"/>
          <w:sz w:val="28"/>
          <w:szCs w:val="28"/>
          <w:shd w:val="clear" w:color="auto" w:fill="FFFFFF"/>
        </w:rPr>
        <w:t xml:space="preserve">совершения </w:t>
      </w:r>
      <w:r w:rsidRPr="002F6AF8">
        <w:rPr>
          <w:rFonts w:ascii="Times New Roman" w:hAnsi="Times New Roman" w:cs="Times New Roman"/>
          <w:sz w:val="28"/>
          <w:szCs w:val="28"/>
          <w:shd w:val="clear" w:color="auto" w:fill="FFFFFF"/>
        </w:rPr>
        <w:t>действий</w:t>
      </w:r>
      <w:r w:rsidR="00E67D5D" w:rsidRPr="00E67D5D">
        <w:rPr>
          <w:rStyle w:val="apple-converted-space"/>
          <w:rFonts w:ascii="Times New Roman" w:hAnsi="Times New Roman" w:cs="Times New Roman"/>
          <w:sz w:val="28"/>
          <w:szCs w:val="28"/>
          <w:shd w:val="clear" w:color="auto" w:fill="FFFFFF"/>
        </w:rPr>
        <w:t xml:space="preserve"> </w:t>
      </w:r>
      <w:r w:rsidRPr="002F6AF8">
        <w:rPr>
          <w:rStyle w:val="snippetequal"/>
          <w:rFonts w:ascii="Times New Roman" w:hAnsi="Times New Roman" w:cs="Times New Roman"/>
          <w:bCs/>
          <w:sz w:val="28"/>
          <w:szCs w:val="28"/>
          <w:bdr w:val="none" w:sz="0" w:space="0" w:color="auto" w:frame="1"/>
        </w:rPr>
        <w:t>по</w:t>
      </w:r>
      <w:r w:rsidRPr="002F6AF8">
        <w:rPr>
          <w:rStyle w:val="apple-converted-space"/>
          <w:rFonts w:ascii="Times New Roman" w:hAnsi="Times New Roman" w:cs="Times New Roman"/>
          <w:bCs/>
          <w:sz w:val="28"/>
          <w:szCs w:val="28"/>
          <w:bdr w:val="none" w:sz="0" w:space="0" w:color="auto" w:frame="1"/>
        </w:rPr>
        <w:t> </w:t>
      </w:r>
      <w:r w:rsidRPr="002F6AF8">
        <w:rPr>
          <w:rStyle w:val="snippetequal"/>
          <w:rFonts w:ascii="Times New Roman" w:hAnsi="Times New Roman" w:cs="Times New Roman"/>
          <w:bCs/>
          <w:sz w:val="28"/>
          <w:szCs w:val="28"/>
          <w:bdr w:val="none" w:sz="0" w:space="0" w:color="auto" w:frame="1"/>
        </w:rPr>
        <w:t>принятию</w:t>
      </w:r>
      <w:r w:rsidRPr="002F6AF8">
        <w:rPr>
          <w:rStyle w:val="apple-converted-space"/>
          <w:rFonts w:ascii="Times New Roman" w:hAnsi="Times New Roman" w:cs="Times New Roman"/>
          <w:bCs/>
          <w:sz w:val="28"/>
          <w:szCs w:val="28"/>
          <w:bdr w:val="none" w:sz="0" w:space="0" w:color="auto" w:frame="1"/>
        </w:rPr>
        <w:t> </w:t>
      </w:r>
      <w:r w:rsidRPr="002F6AF8">
        <w:rPr>
          <w:rStyle w:val="snippetequal"/>
          <w:rFonts w:ascii="Times New Roman" w:hAnsi="Times New Roman" w:cs="Times New Roman"/>
          <w:bCs/>
          <w:sz w:val="28"/>
          <w:szCs w:val="28"/>
          <w:bdr w:val="none" w:sz="0" w:space="0" w:color="auto" w:frame="1"/>
        </w:rPr>
        <w:t>наследства</w:t>
      </w:r>
      <w:r w:rsidRPr="002F6AF8">
        <w:rPr>
          <w:rStyle w:val="apple-converted-space"/>
          <w:rFonts w:ascii="Times New Roman" w:hAnsi="Times New Roman" w:cs="Times New Roman"/>
          <w:bCs/>
          <w:sz w:val="28"/>
          <w:szCs w:val="28"/>
          <w:bdr w:val="none" w:sz="0" w:space="0" w:color="auto" w:frame="1"/>
        </w:rPr>
        <w:t> </w:t>
      </w:r>
      <w:r w:rsidRPr="002F6AF8">
        <w:rPr>
          <w:rStyle w:val="snippetequal"/>
          <w:rFonts w:ascii="Times New Roman" w:hAnsi="Times New Roman" w:cs="Times New Roman"/>
          <w:bCs/>
          <w:sz w:val="28"/>
          <w:szCs w:val="28"/>
          <w:bdr w:val="none" w:sz="0" w:space="0" w:color="auto" w:frame="1"/>
        </w:rPr>
        <w:t>наследником</w:t>
      </w:r>
      <w:r w:rsidRPr="002F6AF8">
        <w:rPr>
          <w:rStyle w:val="apple-converted-space"/>
          <w:rFonts w:ascii="Times New Roman" w:hAnsi="Times New Roman" w:cs="Times New Roman"/>
          <w:bCs/>
          <w:sz w:val="28"/>
          <w:szCs w:val="28"/>
          <w:bdr w:val="none" w:sz="0" w:space="0" w:color="auto" w:frame="1"/>
        </w:rPr>
        <w:t> </w:t>
      </w:r>
      <w:r w:rsidRPr="002F6AF8">
        <w:rPr>
          <w:rFonts w:ascii="Times New Roman" w:hAnsi="Times New Roman" w:cs="Times New Roman"/>
          <w:sz w:val="28"/>
          <w:szCs w:val="28"/>
          <w:shd w:val="clear" w:color="auto" w:fill="FFFFFF"/>
        </w:rPr>
        <w:t>считается, что он выразил свою волю и на то, что будет связан обязательствами наследодателя, которые входят в состав</w:t>
      </w:r>
      <w:r w:rsidRPr="002F6AF8">
        <w:rPr>
          <w:rStyle w:val="apple-converted-space"/>
          <w:rFonts w:ascii="Times New Roman" w:hAnsi="Times New Roman" w:cs="Times New Roman"/>
          <w:bCs/>
          <w:sz w:val="28"/>
          <w:szCs w:val="28"/>
          <w:bdr w:val="none" w:sz="0" w:space="0" w:color="auto" w:frame="1"/>
        </w:rPr>
        <w:t> </w:t>
      </w:r>
      <w:r w:rsidRPr="002F6AF8">
        <w:rPr>
          <w:rStyle w:val="snippetequal"/>
          <w:rFonts w:ascii="Times New Roman" w:hAnsi="Times New Roman" w:cs="Times New Roman"/>
          <w:bCs/>
          <w:sz w:val="28"/>
          <w:szCs w:val="28"/>
          <w:bdr w:val="none" w:sz="0" w:space="0" w:color="auto" w:frame="1"/>
        </w:rPr>
        <w:t>наследственного</w:t>
      </w:r>
      <w:r w:rsidRPr="002F6AF8">
        <w:rPr>
          <w:rStyle w:val="apple-converted-space"/>
          <w:rFonts w:ascii="Times New Roman" w:hAnsi="Times New Roman" w:cs="Times New Roman"/>
          <w:bCs/>
          <w:sz w:val="28"/>
          <w:szCs w:val="28"/>
          <w:bdr w:val="none" w:sz="0" w:space="0" w:color="auto" w:frame="1"/>
        </w:rPr>
        <w:t> </w:t>
      </w:r>
      <w:r w:rsidRPr="002F6AF8">
        <w:rPr>
          <w:rFonts w:ascii="Times New Roman" w:hAnsi="Times New Roman" w:cs="Times New Roman"/>
          <w:sz w:val="28"/>
          <w:szCs w:val="28"/>
          <w:shd w:val="clear" w:color="auto" w:fill="FFFFFF"/>
        </w:rPr>
        <w:t>имущества. До этого момента</w:t>
      </w:r>
      <w:r w:rsidRPr="002F6AF8">
        <w:rPr>
          <w:rStyle w:val="apple-converted-space"/>
          <w:rFonts w:ascii="Times New Roman" w:hAnsi="Times New Roman" w:cs="Times New Roman"/>
          <w:sz w:val="28"/>
          <w:szCs w:val="28"/>
          <w:shd w:val="clear" w:color="auto" w:fill="FFFFFF"/>
        </w:rPr>
        <w:t> </w:t>
      </w:r>
      <w:r w:rsidRPr="002F6AF8">
        <w:rPr>
          <w:rStyle w:val="snippetequal"/>
          <w:rFonts w:ascii="Times New Roman" w:hAnsi="Times New Roman" w:cs="Times New Roman"/>
          <w:bCs/>
          <w:sz w:val="28"/>
          <w:szCs w:val="28"/>
          <w:bdr w:val="none" w:sz="0" w:space="0" w:color="auto" w:frame="1"/>
        </w:rPr>
        <w:t>наследник</w:t>
      </w:r>
      <w:r w:rsidRPr="002F6AF8">
        <w:rPr>
          <w:rStyle w:val="apple-converted-space"/>
          <w:rFonts w:ascii="Times New Roman" w:hAnsi="Times New Roman" w:cs="Times New Roman"/>
          <w:bCs/>
          <w:sz w:val="28"/>
          <w:szCs w:val="28"/>
          <w:bdr w:val="none" w:sz="0" w:space="0" w:color="auto" w:frame="1"/>
        </w:rPr>
        <w:t> </w:t>
      </w:r>
      <w:r w:rsidRPr="002F6AF8">
        <w:rPr>
          <w:rFonts w:ascii="Times New Roman" w:hAnsi="Times New Roman" w:cs="Times New Roman"/>
          <w:sz w:val="28"/>
          <w:szCs w:val="28"/>
          <w:shd w:val="clear" w:color="auto" w:fill="FFFFFF"/>
        </w:rPr>
        <w:t>не может нести ответственность за просрочку исполнения таких обязательств, поскольку его вина в неисполнении отсутствует</w:t>
      </w:r>
      <w:r w:rsidRPr="00143885">
        <w:rPr>
          <w:rFonts w:ascii="Times New Roman" w:hAnsi="Times New Roman" w:cs="Times New Roman"/>
          <w:sz w:val="28"/>
          <w:szCs w:val="28"/>
        </w:rPr>
        <w:t>».</w:t>
      </w:r>
      <w:r w:rsidRPr="00143885">
        <w:rPr>
          <w:rStyle w:val="a5"/>
          <w:rFonts w:ascii="Times New Roman" w:hAnsi="Times New Roman" w:cs="Times New Roman"/>
          <w:sz w:val="28"/>
          <w:szCs w:val="28"/>
        </w:rPr>
        <w:footnoteReference w:id="29"/>
      </w:r>
    </w:p>
    <w:p w:rsidR="006B773D" w:rsidRDefault="00CA438D" w:rsidP="00951478">
      <w:pPr>
        <w:spacing w:after="0" w:line="360" w:lineRule="auto"/>
        <w:ind w:firstLine="709"/>
        <w:jc w:val="both"/>
        <w:rPr>
          <w:rStyle w:val="apple-converted-space"/>
          <w:rFonts w:ascii="Times New Roman" w:hAnsi="Times New Roman" w:cs="Times New Roman"/>
          <w:bCs/>
          <w:sz w:val="28"/>
          <w:szCs w:val="28"/>
          <w:bdr w:val="none" w:sz="0" w:space="0" w:color="auto" w:frame="1"/>
        </w:rPr>
      </w:pPr>
      <w:r>
        <w:rPr>
          <w:rFonts w:ascii="Times New Roman" w:hAnsi="Times New Roman" w:cs="Times New Roman"/>
          <w:sz w:val="28"/>
          <w:szCs w:val="28"/>
        </w:rPr>
        <w:t>2</w:t>
      </w:r>
      <w:r w:rsidR="002F6AF8" w:rsidRPr="002F6AF8">
        <w:rPr>
          <w:rFonts w:ascii="Times New Roman" w:hAnsi="Times New Roman" w:cs="Times New Roman"/>
          <w:sz w:val="28"/>
          <w:szCs w:val="28"/>
        </w:rPr>
        <w:t>)</w:t>
      </w:r>
      <w:r w:rsidR="002F6AF8">
        <w:rPr>
          <w:rFonts w:ascii="Times New Roman" w:hAnsi="Times New Roman" w:cs="Times New Roman"/>
          <w:b/>
          <w:sz w:val="28"/>
          <w:szCs w:val="28"/>
        </w:rPr>
        <w:t xml:space="preserve"> </w:t>
      </w:r>
      <w:r w:rsidR="00767C5D" w:rsidRPr="00767C5D">
        <w:rPr>
          <w:rFonts w:ascii="Times New Roman" w:hAnsi="Times New Roman" w:cs="Times New Roman"/>
          <w:sz w:val="28"/>
          <w:szCs w:val="28"/>
        </w:rPr>
        <w:t>«</w:t>
      </w:r>
      <w:r w:rsidR="00767C5D" w:rsidRPr="00767C5D">
        <w:rPr>
          <w:rFonts w:ascii="Times New Roman" w:hAnsi="Times New Roman" w:cs="Times New Roman"/>
          <w:sz w:val="28"/>
          <w:szCs w:val="28"/>
          <w:shd w:val="clear" w:color="auto" w:fill="FFFFFF"/>
        </w:rPr>
        <w:t>Таким образом, смерть должника ФИО1 не влечет прекращения обязательств по заключенному им договору. Шестимесячный срок, необходимый</w:t>
      </w:r>
      <w:r>
        <w:rPr>
          <w:rFonts w:ascii="Times New Roman" w:hAnsi="Times New Roman" w:cs="Times New Roman"/>
          <w:sz w:val="28"/>
          <w:szCs w:val="28"/>
          <w:shd w:val="clear" w:color="auto" w:fill="FFFFFF"/>
        </w:rPr>
        <w:t xml:space="preserve">  </w:t>
      </w:r>
      <w:r w:rsidR="00767C5D" w:rsidRPr="00767C5D">
        <w:rPr>
          <w:rFonts w:ascii="Times New Roman" w:hAnsi="Times New Roman" w:cs="Times New Roman"/>
          <w:sz w:val="28"/>
          <w:szCs w:val="28"/>
          <w:shd w:val="clear" w:color="auto" w:fill="FFFFFF"/>
        </w:rPr>
        <w:t xml:space="preserve"> для</w:t>
      </w:r>
      <w:r>
        <w:rPr>
          <w:rFonts w:ascii="Times New Roman" w:hAnsi="Times New Roman" w:cs="Times New Roman"/>
          <w:sz w:val="28"/>
          <w:szCs w:val="28"/>
          <w:shd w:val="clear" w:color="auto" w:fill="FFFFFF"/>
        </w:rPr>
        <w:t xml:space="preserve">  </w:t>
      </w:r>
      <w:r w:rsidR="00767C5D" w:rsidRPr="00767C5D">
        <w:rPr>
          <w:rStyle w:val="apple-converted-space"/>
          <w:rFonts w:ascii="Times New Roman" w:hAnsi="Times New Roman" w:cs="Times New Roman"/>
          <w:sz w:val="28"/>
          <w:szCs w:val="28"/>
          <w:shd w:val="clear" w:color="auto" w:fill="FFFFFF"/>
        </w:rPr>
        <w:t> </w:t>
      </w:r>
      <w:r w:rsidR="00767C5D" w:rsidRPr="00767C5D">
        <w:rPr>
          <w:rStyle w:val="snippetequal"/>
          <w:rFonts w:ascii="Times New Roman" w:hAnsi="Times New Roman" w:cs="Times New Roman"/>
          <w:bCs/>
          <w:sz w:val="28"/>
          <w:szCs w:val="28"/>
          <w:bdr w:val="none" w:sz="0" w:space="0" w:color="auto" w:frame="1"/>
        </w:rPr>
        <w:t>принятия</w:t>
      </w:r>
      <w:r w:rsidR="00767C5D" w:rsidRPr="00767C5D">
        <w:rPr>
          <w:rStyle w:val="apple-converted-space"/>
          <w:rFonts w:ascii="Times New Roman" w:hAnsi="Times New Roman" w:cs="Times New Roman"/>
          <w:bCs/>
          <w:sz w:val="28"/>
          <w:szCs w:val="28"/>
          <w:bdr w:val="none" w:sz="0" w:space="0" w:color="auto" w:frame="1"/>
        </w:rPr>
        <w:t> </w:t>
      </w:r>
      <w:r>
        <w:rPr>
          <w:rStyle w:val="apple-converted-space"/>
          <w:rFonts w:ascii="Times New Roman" w:hAnsi="Times New Roman" w:cs="Times New Roman"/>
          <w:bCs/>
          <w:sz w:val="28"/>
          <w:szCs w:val="28"/>
          <w:bdr w:val="none" w:sz="0" w:space="0" w:color="auto" w:frame="1"/>
        </w:rPr>
        <w:t xml:space="preserve">  </w:t>
      </w:r>
      <w:r w:rsidR="00E67D5D" w:rsidRPr="00767C5D">
        <w:rPr>
          <w:rStyle w:val="snippetequal"/>
          <w:rFonts w:ascii="Times New Roman" w:hAnsi="Times New Roman" w:cs="Times New Roman"/>
          <w:bCs/>
          <w:sz w:val="28"/>
          <w:szCs w:val="28"/>
          <w:bdr w:val="none" w:sz="0" w:space="0" w:color="auto" w:frame="1"/>
        </w:rPr>
        <w:t>наследства</w:t>
      </w:r>
      <w:r w:rsidR="00E67D5D" w:rsidRPr="00767C5D">
        <w:rPr>
          <w:rFonts w:ascii="Times New Roman" w:hAnsi="Times New Roman" w:cs="Times New Roman"/>
          <w:sz w:val="28"/>
          <w:szCs w:val="28"/>
          <w:shd w:val="clear" w:color="auto" w:fill="FFFFFF"/>
        </w:rPr>
        <w:t>,</w:t>
      </w:r>
      <w:r w:rsidR="00E67D5D" w:rsidRPr="00767C5D">
        <w:rPr>
          <w:rStyle w:val="apple-converted-space"/>
          <w:rFonts w:ascii="Times New Roman" w:hAnsi="Times New Roman" w:cs="Times New Roman"/>
          <w:sz w:val="28"/>
          <w:szCs w:val="28"/>
          <w:shd w:val="clear" w:color="auto" w:fill="FFFFFF"/>
        </w:rPr>
        <w:t xml:space="preserve">  </w:t>
      </w:r>
      <w:r w:rsidR="00767C5D" w:rsidRPr="00767C5D">
        <w:rPr>
          <w:rStyle w:val="snippetequal"/>
          <w:rFonts w:ascii="Times New Roman" w:hAnsi="Times New Roman" w:cs="Times New Roman"/>
          <w:bCs/>
          <w:sz w:val="28"/>
          <w:szCs w:val="28"/>
          <w:bdr w:val="none" w:sz="0" w:space="0" w:color="auto" w:frame="1"/>
        </w:rPr>
        <w:t>приостанавливает</w:t>
      </w:r>
      <w:r w:rsidR="00767C5D">
        <w:rPr>
          <w:rStyle w:val="snippetequal"/>
          <w:rFonts w:ascii="Times New Roman" w:hAnsi="Times New Roman" w:cs="Times New Roman"/>
          <w:bCs/>
          <w:sz w:val="28"/>
          <w:szCs w:val="28"/>
          <w:bdr w:val="none" w:sz="0" w:space="0" w:color="auto" w:frame="1"/>
        </w:rPr>
        <w:t xml:space="preserve"> </w:t>
      </w:r>
      <w:r>
        <w:rPr>
          <w:rStyle w:val="snippetequal"/>
          <w:rFonts w:ascii="Times New Roman" w:hAnsi="Times New Roman" w:cs="Times New Roman"/>
          <w:bCs/>
          <w:sz w:val="28"/>
          <w:szCs w:val="28"/>
          <w:bdr w:val="none" w:sz="0" w:space="0" w:color="auto" w:frame="1"/>
        </w:rPr>
        <w:t xml:space="preserve">   </w:t>
      </w:r>
      <w:r w:rsidR="00767C5D" w:rsidRPr="00767C5D">
        <w:rPr>
          <w:rFonts w:ascii="Times New Roman" w:hAnsi="Times New Roman" w:cs="Times New Roman"/>
          <w:sz w:val="28"/>
          <w:szCs w:val="28"/>
          <w:shd w:val="clear" w:color="auto" w:fill="FFFFFF"/>
        </w:rPr>
        <w:t>исполнение</w:t>
      </w:r>
      <w:r w:rsidR="00E67D5D" w:rsidRPr="00E67D5D">
        <w:rPr>
          <w:rFonts w:ascii="Times New Roman" w:hAnsi="Times New Roman" w:cs="Times New Roman"/>
          <w:sz w:val="28"/>
          <w:szCs w:val="28"/>
          <w:shd w:val="clear" w:color="auto" w:fill="FFFFFF"/>
        </w:rPr>
        <w:t xml:space="preserve"> </w:t>
      </w:r>
      <w:r w:rsidR="00767C5D" w:rsidRPr="00767C5D">
        <w:rPr>
          <w:rStyle w:val="snippetequal"/>
          <w:rFonts w:ascii="Times New Roman" w:hAnsi="Times New Roman" w:cs="Times New Roman"/>
          <w:bCs/>
          <w:sz w:val="28"/>
          <w:szCs w:val="28"/>
          <w:bdr w:val="none" w:sz="0" w:space="0" w:color="auto" w:frame="1"/>
        </w:rPr>
        <w:t>начисления</w:t>
      </w:r>
      <w:r w:rsidR="00767C5D" w:rsidRPr="00767C5D">
        <w:rPr>
          <w:rStyle w:val="apple-converted-space"/>
          <w:rFonts w:ascii="Times New Roman" w:hAnsi="Times New Roman" w:cs="Times New Roman"/>
          <w:bCs/>
          <w:sz w:val="28"/>
          <w:szCs w:val="28"/>
          <w:bdr w:val="none" w:sz="0" w:space="0" w:color="auto" w:frame="1"/>
        </w:rPr>
        <w:t> </w:t>
      </w:r>
      <w:r w:rsidR="00767C5D" w:rsidRPr="00767C5D">
        <w:rPr>
          <w:rStyle w:val="snippetequal"/>
          <w:rFonts w:ascii="Times New Roman" w:hAnsi="Times New Roman" w:cs="Times New Roman"/>
          <w:bCs/>
          <w:sz w:val="28"/>
          <w:szCs w:val="28"/>
          <w:bdr w:val="none" w:sz="0" w:space="0" w:color="auto" w:frame="1"/>
        </w:rPr>
        <w:t>процентов</w:t>
      </w:r>
      <w:r w:rsidR="00767C5D">
        <w:rPr>
          <w:rStyle w:val="snippetequal"/>
          <w:rFonts w:ascii="Times New Roman" w:hAnsi="Times New Roman" w:cs="Times New Roman"/>
          <w:bCs/>
          <w:sz w:val="28"/>
          <w:szCs w:val="28"/>
          <w:bdr w:val="none" w:sz="0" w:space="0" w:color="auto" w:frame="1"/>
        </w:rPr>
        <w:t xml:space="preserve"> </w:t>
      </w:r>
      <w:r w:rsidR="00767C5D" w:rsidRPr="00767C5D">
        <w:rPr>
          <w:rStyle w:val="snippetequal"/>
          <w:rFonts w:ascii="Times New Roman" w:hAnsi="Times New Roman" w:cs="Times New Roman"/>
          <w:bCs/>
          <w:sz w:val="28"/>
          <w:szCs w:val="28"/>
          <w:bdr w:val="none" w:sz="0" w:space="0" w:color="auto" w:frame="1"/>
        </w:rPr>
        <w:t>начисляемых</w:t>
      </w:r>
      <w:r w:rsidR="00767C5D" w:rsidRPr="00767C5D">
        <w:rPr>
          <w:rStyle w:val="apple-converted-space"/>
          <w:rFonts w:ascii="Times New Roman" w:hAnsi="Times New Roman" w:cs="Times New Roman"/>
          <w:bCs/>
          <w:sz w:val="28"/>
          <w:szCs w:val="28"/>
          <w:bdr w:val="none" w:sz="0" w:space="0" w:color="auto" w:frame="1"/>
        </w:rPr>
        <w:t> </w:t>
      </w:r>
      <w:r w:rsidR="00767C5D" w:rsidRPr="00767C5D">
        <w:rPr>
          <w:rFonts w:ascii="Times New Roman" w:hAnsi="Times New Roman" w:cs="Times New Roman"/>
          <w:sz w:val="28"/>
          <w:szCs w:val="28"/>
          <w:shd w:val="clear" w:color="auto" w:fill="FFFFFF"/>
        </w:rPr>
        <w:t>в рамках</w:t>
      </w:r>
      <w:r w:rsidR="00AC33F5" w:rsidRPr="00AC33F5">
        <w:rPr>
          <w:rFonts w:ascii="Times New Roman" w:hAnsi="Times New Roman" w:cs="Times New Roman"/>
          <w:sz w:val="28"/>
          <w:szCs w:val="28"/>
          <w:shd w:val="clear" w:color="auto" w:fill="FFFFFF"/>
        </w:rPr>
        <w:t xml:space="preserve"> </w:t>
      </w:r>
      <w:r w:rsidR="00767C5D" w:rsidRPr="00767C5D">
        <w:rPr>
          <w:rFonts w:ascii="Times New Roman" w:hAnsi="Times New Roman" w:cs="Times New Roman"/>
          <w:sz w:val="28"/>
          <w:szCs w:val="28"/>
          <w:shd w:val="clear" w:color="auto" w:fill="FFFFFF"/>
        </w:rPr>
        <w:t>статьи</w:t>
      </w:r>
      <w:r w:rsidR="00767C5D" w:rsidRPr="00767C5D">
        <w:rPr>
          <w:rStyle w:val="apple-converted-space"/>
          <w:rFonts w:ascii="Times New Roman" w:hAnsi="Times New Roman" w:cs="Times New Roman"/>
          <w:sz w:val="28"/>
          <w:szCs w:val="28"/>
          <w:shd w:val="clear" w:color="auto" w:fill="FFFFFF"/>
        </w:rPr>
        <w:t> </w:t>
      </w:r>
      <w:r w:rsidR="006B773D">
        <w:rPr>
          <w:rStyle w:val="apple-converted-space"/>
          <w:rFonts w:ascii="Times New Roman" w:hAnsi="Times New Roman" w:cs="Times New Roman"/>
          <w:sz w:val="28"/>
          <w:szCs w:val="28"/>
          <w:shd w:val="clear" w:color="auto" w:fill="FFFFFF"/>
        </w:rPr>
        <w:t xml:space="preserve">  </w:t>
      </w:r>
      <w:hyperlink r:id="rId12"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lt;span class=&quot;snippet_equal&quot;&gt; 395 &lt;/span&gt;. Ответственность за неисполнение денежного обязат" w:history="1">
        <w:r w:rsidR="00767C5D" w:rsidRPr="00767C5D">
          <w:rPr>
            <w:rStyle w:val="snippetequal"/>
            <w:rFonts w:ascii="Times New Roman" w:hAnsi="Times New Roman" w:cs="Times New Roman"/>
            <w:bCs/>
            <w:sz w:val="28"/>
            <w:szCs w:val="28"/>
            <w:bdr w:val="none" w:sz="0" w:space="0" w:color="auto" w:frame="1"/>
          </w:rPr>
          <w:t>395</w:t>
        </w:r>
      </w:hyperlink>
      <w:r w:rsidR="00767C5D" w:rsidRPr="00767C5D">
        <w:rPr>
          <w:rStyle w:val="apple-converted-space"/>
          <w:rFonts w:ascii="Times New Roman" w:hAnsi="Times New Roman" w:cs="Times New Roman"/>
          <w:bCs/>
          <w:sz w:val="28"/>
          <w:szCs w:val="28"/>
          <w:bdr w:val="none" w:sz="0" w:space="0" w:color="auto" w:frame="1"/>
        </w:rPr>
        <w:t> </w:t>
      </w:r>
      <w:r w:rsidR="006B773D">
        <w:rPr>
          <w:rStyle w:val="apple-converted-space"/>
          <w:rFonts w:ascii="Times New Roman" w:hAnsi="Times New Roman" w:cs="Times New Roman"/>
          <w:bCs/>
          <w:sz w:val="28"/>
          <w:szCs w:val="28"/>
          <w:bdr w:val="none" w:sz="0" w:space="0" w:color="auto" w:frame="1"/>
        </w:rPr>
        <w:t xml:space="preserve">  </w:t>
      </w:r>
      <w:r w:rsidR="00767C5D" w:rsidRPr="00767C5D">
        <w:rPr>
          <w:rStyle w:val="snippetequal"/>
          <w:rFonts w:ascii="Times New Roman" w:hAnsi="Times New Roman" w:cs="Times New Roman"/>
          <w:bCs/>
          <w:sz w:val="28"/>
          <w:szCs w:val="28"/>
          <w:bdr w:val="none" w:sz="0" w:space="0" w:color="auto" w:frame="1"/>
        </w:rPr>
        <w:t>Гражданского</w:t>
      </w:r>
      <w:r w:rsidR="006B773D">
        <w:rPr>
          <w:rStyle w:val="snippetequal"/>
          <w:rFonts w:ascii="Times New Roman" w:hAnsi="Times New Roman" w:cs="Times New Roman"/>
          <w:bCs/>
          <w:sz w:val="28"/>
          <w:szCs w:val="28"/>
          <w:bdr w:val="none" w:sz="0" w:space="0" w:color="auto" w:frame="1"/>
        </w:rPr>
        <w:t xml:space="preserve">  </w:t>
      </w:r>
      <w:r w:rsidR="00AC33F5" w:rsidRPr="00AC33F5">
        <w:rPr>
          <w:rStyle w:val="snippetequal"/>
          <w:rFonts w:ascii="Times New Roman" w:hAnsi="Times New Roman" w:cs="Times New Roman"/>
          <w:bCs/>
          <w:sz w:val="28"/>
          <w:szCs w:val="28"/>
          <w:bdr w:val="none" w:sz="0" w:space="0" w:color="auto" w:frame="1"/>
        </w:rPr>
        <w:t xml:space="preserve"> </w:t>
      </w:r>
      <w:r w:rsidR="00767C5D" w:rsidRPr="00767C5D">
        <w:rPr>
          <w:rStyle w:val="snippetequal"/>
          <w:rFonts w:ascii="Times New Roman" w:hAnsi="Times New Roman" w:cs="Times New Roman"/>
          <w:bCs/>
          <w:sz w:val="28"/>
          <w:szCs w:val="28"/>
          <w:bdr w:val="none" w:sz="0" w:space="0" w:color="auto" w:frame="1"/>
        </w:rPr>
        <w:t>кодекса</w:t>
      </w:r>
      <w:r w:rsidR="00767C5D" w:rsidRPr="00767C5D">
        <w:rPr>
          <w:rStyle w:val="apple-converted-space"/>
          <w:rFonts w:ascii="Times New Roman" w:hAnsi="Times New Roman" w:cs="Times New Roman"/>
          <w:bCs/>
          <w:sz w:val="28"/>
          <w:szCs w:val="28"/>
          <w:bdr w:val="none" w:sz="0" w:space="0" w:color="auto" w:frame="1"/>
        </w:rPr>
        <w:t> </w:t>
      </w:r>
      <w:r w:rsidR="006B773D">
        <w:rPr>
          <w:rStyle w:val="apple-converted-space"/>
          <w:rFonts w:ascii="Times New Roman" w:hAnsi="Times New Roman" w:cs="Times New Roman"/>
          <w:bCs/>
          <w:sz w:val="28"/>
          <w:szCs w:val="28"/>
          <w:bdr w:val="none" w:sz="0" w:space="0" w:color="auto" w:frame="1"/>
        </w:rPr>
        <w:t xml:space="preserve">  </w:t>
      </w:r>
      <w:r w:rsidR="00767C5D" w:rsidRPr="00767C5D">
        <w:rPr>
          <w:rFonts w:ascii="Times New Roman" w:hAnsi="Times New Roman" w:cs="Times New Roman"/>
          <w:sz w:val="28"/>
          <w:szCs w:val="28"/>
          <w:shd w:val="clear" w:color="auto" w:fill="FFFFFF"/>
        </w:rPr>
        <w:t>РФ.</w:t>
      </w:r>
      <w:r w:rsidR="00AC33F5">
        <w:rPr>
          <w:rFonts w:ascii="Times New Roman" w:hAnsi="Times New Roman" w:cs="Times New Roman"/>
          <w:sz w:val="28"/>
          <w:szCs w:val="28"/>
          <w:shd w:val="clear" w:color="auto" w:fill="FFFFFF"/>
        </w:rPr>
        <w:t xml:space="preserve"> </w:t>
      </w:r>
      <w:r w:rsidR="006B773D">
        <w:rPr>
          <w:rFonts w:ascii="Times New Roman" w:hAnsi="Times New Roman" w:cs="Times New Roman"/>
          <w:sz w:val="28"/>
          <w:szCs w:val="28"/>
          <w:shd w:val="clear" w:color="auto" w:fill="FFFFFF"/>
        </w:rPr>
        <w:t xml:space="preserve"> </w:t>
      </w:r>
      <w:r w:rsidR="00767C5D" w:rsidRPr="00767C5D">
        <w:rPr>
          <w:rFonts w:ascii="Times New Roman" w:hAnsi="Times New Roman" w:cs="Times New Roman"/>
          <w:sz w:val="28"/>
          <w:szCs w:val="28"/>
          <w:shd w:val="clear" w:color="auto" w:fill="FFFFFF"/>
        </w:rPr>
        <w:t>Данный</w:t>
      </w:r>
      <w:r w:rsidR="00767C5D" w:rsidRPr="00767C5D">
        <w:rPr>
          <w:rStyle w:val="apple-converted-space"/>
          <w:rFonts w:ascii="Times New Roman" w:hAnsi="Times New Roman" w:cs="Times New Roman"/>
          <w:sz w:val="28"/>
          <w:szCs w:val="28"/>
          <w:shd w:val="clear" w:color="auto" w:fill="FFFFFF"/>
        </w:rPr>
        <w:t> </w:t>
      </w:r>
      <w:r w:rsidR="006B773D">
        <w:rPr>
          <w:rStyle w:val="apple-converted-space"/>
          <w:rFonts w:ascii="Times New Roman" w:hAnsi="Times New Roman" w:cs="Times New Roman"/>
          <w:sz w:val="28"/>
          <w:szCs w:val="28"/>
          <w:shd w:val="clear" w:color="auto" w:fill="FFFFFF"/>
        </w:rPr>
        <w:t xml:space="preserve">  </w:t>
      </w:r>
      <w:r w:rsidR="00767C5D" w:rsidRPr="00767C5D">
        <w:rPr>
          <w:rStyle w:val="snippetequal"/>
          <w:rFonts w:ascii="Times New Roman" w:hAnsi="Times New Roman" w:cs="Times New Roman"/>
          <w:bCs/>
          <w:sz w:val="28"/>
          <w:szCs w:val="28"/>
          <w:bdr w:val="none" w:sz="0" w:space="0" w:color="auto" w:frame="1"/>
        </w:rPr>
        <w:t>период</w:t>
      </w:r>
      <w:r w:rsidR="00767C5D" w:rsidRPr="00767C5D">
        <w:rPr>
          <w:rStyle w:val="apple-converted-space"/>
          <w:rFonts w:ascii="Times New Roman" w:hAnsi="Times New Roman" w:cs="Times New Roman"/>
          <w:bCs/>
          <w:sz w:val="28"/>
          <w:szCs w:val="28"/>
          <w:bdr w:val="none" w:sz="0" w:space="0" w:color="auto" w:frame="1"/>
        </w:rPr>
        <w:t> </w:t>
      </w:r>
    </w:p>
    <w:p w:rsidR="002F6AF8" w:rsidRDefault="00767C5D" w:rsidP="006B773D">
      <w:pPr>
        <w:spacing w:after="0" w:line="360" w:lineRule="auto"/>
        <w:jc w:val="both"/>
        <w:rPr>
          <w:rFonts w:ascii="Times New Roman" w:hAnsi="Times New Roman" w:cs="Times New Roman"/>
          <w:sz w:val="28"/>
          <w:szCs w:val="28"/>
          <w:shd w:val="clear" w:color="auto" w:fill="FFFFFF"/>
        </w:rPr>
      </w:pPr>
      <w:r w:rsidRPr="00767C5D">
        <w:rPr>
          <w:rFonts w:ascii="Times New Roman" w:hAnsi="Times New Roman" w:cs="Times New Roman"/>
          <w:sz w:val="28"/>
          <w:szCs w:val="28"/>
          <w:shd w:val="clear" w:color="auto" w:fill="FFFFFF"/>
        </w:rPr>
        <w:t>времени при расчете задолженности истцом правомерно не был учтен».</w:t>
      </w:r>
      <w:r>
        <w:rPr>
          <w:rStyle w:val="a5"/>
          <w:rFonts w:ascii="Times New Roman" w:hAnsi="Times New Roman" w:cs="Times New Roman"/>
          <w:sz w:val="28"/>
          <w:szCs w:val="28"/>
          <w:shd w:val="clear" w:color="auto" w:fill="FFFFFF"/>
        </w:rPr>
        <w:footnoteReference w:id="30"/>
      </w:r>
    </w:p>
    <w:p w:rsidR="00467BC9" w:rsidRPr="002F6AF8" w:rsidRDefault="00CA438D" w:rsidP="00951478">
      <w:pPr>
        <w:spacing w:after="0" w:line="360" w:lineRule="auto"/>
        <w:ind w:firstLine="709"/>
        <w:jc w:val="both"/>
        <w:rPr>
          <w:rFonts w:ascii="Times New Roman" w:hAnsi="Times New Roman" w:cs="Times New Roman"/>
          <w:bCs/>
          <w:sz w:val="28"/>
          <w:szCs w:val="28"/>
          <w:bdr w:val="none" w:sz="0" w:space="0" w:color="auto" w:frame="1"/>
        </w:rPr>
      </w:pPr>
      <w:r>
        <w:rPr>
          <w:rFonts w:ascii="Times New Roman" w:hAnsi="Times New Roman" w:cs="Times New Roman"/>
          <w:sz w:val="28"/>
          <w:szCs w:val="28"/>
          <w:shd w:val="clear" w:color="auto" w:fill="FFFFFF"/>
        </w:rPr>
        <w:t>3</w:t>
      </w:r>
      <w:r w:rsidR="002F6AF8">
        <w:rPr>
          <w:rFonts w:ascii="Times New Roman" w:hAnsi="Times New Roman" w:cs="Times New Roman"/>
          <w:sz w:val="28"/>
          <w:szCs w:val="28"/>
          <w:shd w:val="clear" w:color="auto" w:fill="FFFFFF"/>
        </w:rPr>
        <w:t>)</w:t>
      </w:r>
      <w:r w:rsidR="00467BC9">
        <w:rPr>
          <w:rFonts w:ascii="Times New Roman" w:hAnsi="Times New Roman" w:cs="Times New Roman"/>
          <w:sz w:val="28"/>
          <w:szCs w:val="28"/>
        </w:rPr>
        <w:t xml:space="preserve"> «</w:t>
      </w:r>
      <w:r w:rsidR="00467BC9" w:rsidRPr="00467BC9">
        <w:rPr>
          <w:rFonts w:ascii="Times New Roman" w:hAnsi="Times New Roman" w:cs="Times New Roman"/>
          <w:sz w:val="28"/>
          <w:szCs w:val="28"/>
        </w:rPr>
        <w:t>М. умер 06.03.2015, до момента смерти заемщик добросовестно исполнял свои обязанности по кредитному договору.</w:t>
      </w:r>
      <w:r w:rsidR="00D54D67">
        <w:rPr>
          <w:rFonts w:ascii="Times New Roman" w:hAnsi="Times New Roman" w:cs="Times New Roman"/>
          <w:sz w:val="28"/>
          <w:szCs w:val="28"/>
        </w:rPr>
        <w:t xml:space="preserve"> </w:t>
      </w:r>
      <w:r w:rsidR="00467BC9" w:rsidRPr="00467BC9">
        <w:rPr>
          <w:rFonts w:ascii="Times New Roman" w:hAnsi="Times New Roman" w:cs="Times New Roman"/>
          <w:sz w:val="28"/>
          <w:szCs w:val="28"/>
        </w:rPr>
        <w:t xml:space="preserve">После принятия наследства наследники, принявшие наследство, обязательства по погашению кредитной </w:t>
      </w:r>
      <w:r w:rsidR="00467BC9" w:rsidRPr="00467BC9">
        <w:rPr>
          <w:rFonts w:ascii="Times New Roman" w:hAnsi="Times New Roman" w:cs="Times New Roman"/>
          <w:sz w:val="28"/>
          <w:szCs w:val="28"/>
        </w:rPr>
        <w:lastRenderedPageBreak/>
        <w:t xml:space="preserve">задолженности не исполняли, что явилось в силу </w:t>
      </w:r>
      <w:hyperlink r:id="rId13" w:tooltip="&quot;Гражданский кодекс Российской Федерации (часть вторая)&quot; от 26.01.1996 N 14-ФЗ (ред. от 23.05.2016){КонсультантПлюс}" w:history="1">
        <w:r w:rsidR="00467BC9" w:rsidRPr="00467BC9">
          <w:rPr>
            <w:rFonts w:ascii="Times New Roman" w:hAnsi="Times New Roman" w:cs="Times New Roman"/>
            <w:sz w:val="28"/>
            <w:szCs w:val="28"/>
          </w:rPr>
          <w:t>п. 2 ст. 811</w:t>
        </w:r>
      </w:hyperlink>
      <w:r w:rsidR="00467BC9" w:rsidRPr="00467BC9">
        <w:rPr>
          <w:rFonts w:ascii="Times New Roman" w:hAnsi="Times New Roman" w:cs="Times New Roman"/>
          <w:sz w:val="28"/>
          <w:szCs w:val="28"/>
        </w:rPr>
        <w:t xml:space="preserve"> ГК РФ основанием для предъявления требования Банка о досрочном взыскании задолженности.</w:t>
      </w:r>
      <w:r w:rsidR="00B52525">
        <w:rPr>
          <w:rFonts w:ascii="Times New Roman" w:hAnsi="Times New Roman" w:cs="Times New Roman"/>
          <w:sz w:val="28"/>
          <w:szCs w:val="28"/>
        </w:rPr>
        <w:t xml:space="preserve"> </w:t>
      </w:r>
      <w:r w:rsidR="00467BC9" w:rsidRPr="00467BC9">
        <w:rPr>
          <w:rFonts w:ascii="Times New Roman" w:hAnsi="Times New Roman" w:cs="Times New Roman"/>
          <w:sz w:val="28"/>
          <w:szCs w:val="28"/>
        </w:rPr>
        <w:t xml:space="preserve">Учитывая, что днем открытия наследства является 06.03.2015, а время, необходимое для принятия наследства в соответствии со </w:t>
      </w:r>
      <w:hyperlink r:id="rId14" w:tooltip="&quot;Гражданский кодекс Российской Федерации (часть третья)&quot; от 26.11.2001 N 146-ФЗ (ред. от 03.07.2016) (с изм. и доп., вступ. в силу с 04.07.2016)------------ Недействующая редакция{КонсультантПлюс}" w:history="1">
        <w:r w:rsidR="00467BC9" w:rsidRPr="00467BC9">
          <w:rPr>
            <w:rFonts w:ascii="Times New Roman" w:hAnsi="Times New Roman" w:cs="Times New Roman"/>
            <w:sz w:val="28"/>
            <w:szCs w:val="28"/>
          </w:rPr>
          <w:t>ст. 1154</w:t>
        </w:r>
      </w:hyperlink>
      <w:r w:rsidR="00467BC9" w:rsidRPr="00467BC9">
        <w:rPr>
          <w:rFonts w:ascii="Times New Roman" w:hAnsi="Times New Roman" w:cs="Times New Roman"/>
          <w:sz w:val="28"/>
          <w:szCs w:val="28"/>
        </w:rPr>
        <w:t xml:space="preserve"> ГК РФ составляет шесть месяцев со дня открытия наследства, то есть с 06.03.2015 по 06.09.2015 неустойка, начисленная банком за неисполнение денежного обязательства заемщиком за период с 06.03.2015 по 06.09.2015, подлежит исключению из расчета задолженности, предъявленной ко взысканию к наследникам</w:t>
      </w:r>
      <w:r w:rsidR="00B52525">
        <w:rPr>
          <w:rFonts w:ascii="Times New Roman" w:hAnsi="Times New Roman" w:cs="Times New Roman"/>
          <w:sz w:val="28"/>
          <w:szCs w:val="28"/>
        </w:rPr>
        <w:t>»</w:t>
      </w:r>
      <w:r w:rsidR="00467BC9" w:rsidRPr="00467BC9">
        <w:rPr>
          <w:rFonts w:ascii="Times New Roman" w:hAnsi="Times New Roman" w:cs="Times New Roman"/>
          <w:sz w:val="28"/>
          <w:szCs w:val="28"/>
        </w:rPr>
        <w:t>.</w:t>
      </w:r>
      <w:r w:rsidR="00B52525">
        <w:rPr>
          <w:rStyle w:val="a5"/>
          <w:rFonts w:ascii="Times New Roman" w:hAnsi="Times New Roman" w:cs="Times New Roman"/>
          <w:sz w:val="28"/>
          <w:szCs w:val="28"/>
        </w:rPr>
        <w:footnoteReference w:id="31"/>
      </w:r>
    </w:p>
    <w:p w:rsidR="00467BC9" w:rsidRDefault="00CA438D" w:rsidP="00951478">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2F6AF8">
        <w:rPr>
          <w:rFonts w:ascii="Times New Roman" w:hAnsi="Times New Roman" w:cs="Times New Roman"/>
          <w:sz w:val="28"/>
          <w:szCs w:val="28"/>
          <w:shd w:val="clear" w:color="auto" w:fill="FFFFFF"/>
        </w:rPr>
        <w:t xml:space="preserve">) </w:t>
      </w:r>
      <w:r w:rsidR="00EE5C9B">
        <w:rPr>
          <w:rFonts w:ascii="Times New Roman" w:hAnsi="Times New Roman" w:cs="Times New Roman"/>
          <w:sz w:val="28"/>
          <w:szCs w:val="28"/>
          <w:shd w:val="clear" w:color="auto" w:fill="FFFFFF"/>
        </w:rPr>
        <w:t>«</w:t>
      </w:r>
      <w:r w:rsidR="00EE5C9B" w:rsidRPr="00EE5C9B">
        <w:rPr>
          <w:rFonts w:ascii="Times New Roman" w:hAnsi="Times New Roman" w:cs="Times New Roman"/>
          <w:sz w:val="28"/>
          <w:szCs w:val="28"/>
          <w:shd w:val="clear" w:color="auto" w:fill="FFFFFF"/>
        </w:rPr>
        <w:t>Как следует из материалов дела,</w:t>
      </w:r>
      <w:r w:rsidR="0071132B">
        <w:rPr>
          <w:rFonts w:ascii="Times New Roman" w:hAnsi="Times New Roman" w:cs="Times New Roman"/>
          <w:sz w:val="28"/>
          <w:szCs w:val="28"/>
          <w:shd w:val="clear" w:color="auto" w:fill="FFFFFF"/>
        </w:rPr>
        <w:t xml:space="preserve"> </w:t>
      </w:r>
      <w:r w:rsidR="00EE5C9B" w:rsidRPr="00EE5C9B">
        <w:rPr>
          <w:rFonts w:ascii="Times New Roman" w:hAnsi="Times New Roman" w:cs="Times New Roman"/>
          <w:sz w:val="28"/>
          <w:szCs w:val="28"/>
          <w:shd w:val="clear" w:color="auto" w:fill="FFFFFF"/>
        </w:rPr>
        <w:t>ответчик 11 ноября 2014</w:t>
      </w:r>
      <w:r>
        <w:rPr>
          <w:rFonts w:ascii="Times New Roman" w:hAnsi="Times New Roman" w:cs="Times New Roman"/>
          <w:sz w:val="28"/>
          <w:szCs w:val="28"/>
          <w:shd w:val="clear" w:color="auto" w:fill="FFFFFF"/>
        </w:rPr>
        <w:t xml:space="preserve"> </w:t>
      </w:r>
      <w:r w:rsidR="00EE5C9B" w:rsidRPr="00EE5C9B">
        <w:rPr>
          <w:rFonts w:ascii="Times New Roman" w:hAnsi="Times New Roman" w:cs="Times New Roman"/>
          <w:sz w:val="28"/>
          <w:szCs w:val="28"/>
          <w:shd w:val="clear" w:color="auto" w:fill="FFFFFF"/>
        </w:rPr>
        <w:t>г. обратился к нотариусу с заявлением о</w:t>
      </w:r>
      <w:r w:rsidR="00EE5C9B" w:rsidRPr="00EE5C9B">
        <w:rPr>
          <w:rStyle w:val="apple-converted-space"/>
          <w:rFonts w:ascii="Times New Roman" w:hAnsi="Times New Roman" w:cs="Times New Roman"/>
          <w:sz w:val="28"/>
          <w:szCs w:val="28"/>
          <w:shd w:val="clear" w:color="auto" w:fill="FFFFFF"/>
        </w:rPr>
        <w:t> </w:t>
      </w:r>
      <w:r w:rsidR="00EE5C9B" w:rsidRPr="00EE5C9B">
        <w:rPr>
          <w:rStyle w:val="snippetequal"/>
          <w:rFonts w:ascii="Times New Roman" w:hAnsi="Times New Roman" w:cs="Times New Roman"/>
          <w:bCs/>
          <w:sz w:val="28"/>
          <w:szCs w:val="28"/>
          <w:bdr w:val="none" w:sz="0" w:space="0" w:color="auto" w:frame="1"/>
        </w:rPr>
        <w:t>принятии</w:t>
      </w:r>
      <w:r w:rsidR="00EE5C9B" w:rsidRPr="00EE5C9B">
        <w:rPr>
          <w:rStyle w:val="apple-converted-space"/>
          <w:rFonts w:ascii="Times New Roman" w:hAnsi="Times New Roman" w:cs="Times New Roman"/>
          <w:bCs/>
          <w:sz w:val="28"/>
          <w:szCs w:val="28"/>
          <w:bdr w:val="none" w:sz="0" w:space="0" w:color="auto" w:frame="1"/>
        </w:rPr>
        <w:t> </w:t>
      </w:r>
      <w:r w:rsidR="00EE5C9B" w:rsidRPr="00EE5C9B">
        <w:rPr>
          <w:rStyle w:val="snippetequal"/>
          <w:rFonts w:ascii="Times New Roman" w:hAnsi="Times New Roman" w:cs="Times New Roman"/>
          <w:bCs/>
          <w:sz w:val="28"/>
          <w:szCs w:val="28"/>
          <w:bdr w:val="none" w:sz="0" w:space="0" w:color="auto" w:frame="1"/>
        </w:rPr>
        <w:t>наследства</w:t>
      </w:r>
      <w:r w:rsidR="00EE5C9B" w:rsidRPr="00EE5C9B">
        <w:rPr>
          <w:rFonts w:ascii="Times New Roman" w:hAnsi="Times New Roman" w:cs="Times New Roman"/>
          <w:sz w:val="28"/>
          <w:szCs w:val="28"/>
          <w:shd w:val="clear" w:color="auto" w:fill="FFFFFF"/>
        </w:rPr>
        <w:t>, а 17.12.2014</w:t>
      </w:r>
      <w:r>
        <w:rPr>
          <w:rFonts w:ascii="Times New Roman" w:hAnsi="Times New Roman" w:cs="Times New Roman"/>
          <w:sz w:val="28"/>
          <w:szCs w:val="28"/>
          <w:shd w:val="clear" w:color="auto" w:fill="FFFFFF"/>
        </w:rPr>
        <w:t xml:space="preserve"> </w:t>
      </w:r>
      <w:r w:rsidR="00EE5C9B" w:rsidRPr="00EE5C9B">
        <w:rPr>
          <w:rFonts w:ascii="Times New Roman" w:hAnsi="Times New Roman" w:cs="Times New Roman"/>
          <w:sz w:val="28"/>
          <w:szCs w:val="28"/>
          <w:shd w:val="clear" w:color="auto" w:fill="FFFFFF"/>
        </w:rPr>
        <w:t>г. получил уведомление Банка о кредитных договорах, сумме задолженности, размере ежемесячного</w:t>
      </w:r>
      <w:r w:rsidR="00EE5C9B" w:rsidRPr="00EE5C9B">
        <w:rPr>
          <w:rStyle w:val="apple-converted-space"/>
          <w:rFonts w:ascii="Times New Roman" w:hAnsi="Times New Roman" w:cs="Times New Roman"/>
          <w:sz w:val="28"/>
          <w:szCs w:val="28"/>
          <w:shd w:val="clear" w:color="auto" w:fill="FFFFFF"/>
        </w:rPr>
        <w:t> </w:t>
      </w:r>
      <w:r w:rsidR="00EE5C9B" w:rsidRPr="00EE5C9B">
        <w:rPr>
          <w:rStyle w:val="snippetequal"/>
          <w:rFonts w:ascii="Times New Roman" w:hAnsi="Times New Roman" w:cs="Times New Roman"/>
          <w:bCs/>
          <w:sz w:val="28"/>
          <w:szCs w:val="28"/>
          <w:bdr w:val="none" w:sz="0" w:space="0" w:color="auto" w:frame="1"/>
        </w:rPr>
        <w:t>платежа</w:t>
      </w:r>
      <w:r w:rsidR="00EE5C9B" w:rsidRPr="00EE5C9B">
        <w:rPr>
          <w:rStyle w:val="apple-converted-space"/>
          <w:rFonts w:ascii="Times New Roman" w:hAnsi="Times New Roman" w:cs="Times New Roman"/>
          <w:bCs/>
          <w:sz w:val="28"/>
          <w:szCs w:val="28"/>
          <w:bdr w:val="none" w:sz="0" w:space="0" w:color="auto" w:frame="1"/>
        </w:rPr>
        <w:t> </w:t>
      </w:r>
      <w:r w:rsidR="00EE5C9B" w:rsidRPr="00EE5C9B">
        <w:rPr>
          <w:rStyle w:val="snippetequal"/>
          <w:rFonts w:ascii="Times New Roman" w:hAnsi="Times New Roman" w:cs="Times New Roman"/>
          <w:bCs/>
          <w:sz w:val="28"/>
          <w:szCs w:val="28"/>
          <w:bdr w:val="none" w:sz="0" w:space="0" w:color="auto" w:frame="1"/>
        </w:rPr>
        <w:t>и</w:t>
      </w:r>
      <w:r w:rsidR="00EE5C9B" w:rsidRPr="00EE5C9B">
        <w:rPr>
          <w:rStyle w:val="apple-converted-space"/>
          <w:rFonts w:ascii="Times New Roman" w:hAnsi="Times New Roman" w:cs="Times New Roman"/>
          <w:bCs/>
          <w:sz w:val="28"/>
          <w:szCs w:val="28"/>
          <w:bdr w:val="none" w:sz="0" w:space="0" w:color="auto" w:frame="1"/>
        </w:rPr>
        <w:t> </w:t>
      </w:r>
      <w:r w:rsidR="00EE5C9B" w:rsidRPr="00EE5C9B">
        <w:rPr>
          <w:rStyle w:val="snippetequal"/>
          <w:rFonts w:ascii="Times New Roman" w:hAnsi="Times New Roman" w:cs="Times New Roman"/>
          <w:bCs/>
          <w:sz w:val="28"/>
          <w:szCs w:val="28"/>
          <w:bdr w:val="none" w:sz="0" w:space="0" w:color="auto" w:frame="1"/>
        </w:rPr>
        <w:t>сроках</w:t>
      </w:r>
      <w:r w:rsidR="00EE5C9B" w:rsidRPr="00EE5C9B">
        <w:rPr>
          <w:rStyle w:val="apple-converted-space"/>
          <w:rFonts w:ascii="Times New Roman" w:hAnsi="Times New Roman" w:cs="Times New Roman"/>
          <w:bCs/>
          <w:sz w:val="28"/>
          <w:szCs w:val="28"/>
          <w:bdr w:val="none" w:sz="0" w:space="0" w:color="auto" w:frame="1"/>
        </w:rPr>
        <w:t> </w:t>
      </w:r>
      <w:r w:rsidR="00EE5C9B" w:rsidRPr="00EE5C9B">
        <w:rPr>
          <w:rFonts w:ascii="Times New Roman" w:hAnsi="Times New Roman" w:cs="Times New Roman"/>
          <w:sz w:val="28"/>
          <w:szCs w:val="28"/>
          <w:shd w:val="clear" w:color="auto" w:fill="FFFFFF"/>
        </w:rPr>
        <w:t>погашения. Учитывая, что ответчик сразу после открытия</w:t>
      </w:r>
      <w:r w:rsidR="00EE5C9B" w:rsidRPr="00EE5C9B">
        <w:rPr>
          <w:rStyle w:val="apple-converted-space"/>
          <w:rFonts w:ascii="Times New Roman" w:hAnsi="Times New Roman" w:cs="Times New Roman"/>
          <w:sz w:val="28"/>
          <w:szCs w:val="28"/>
          <w:shd w:val="clear" w:color="auto" w:fill="FFFFFF"/>
        </w:rPr>
        <w:t> </w:t>
      </w:r>
      <w:r w:rsidR="00EE5C9B" w:rsidRPr="00EE5C9B">
        <w:rPr>
          <w:rStyle w:val="snippetequal"/>
          <w:rFonts w:ascii="Times New Roman" w:hAnsi="Times New Roman" w:cs="Times New Roman"/>
          <w:bCs/>
          <w:sz w:val="28"/>
          <w:szCs w:val="28"/>
          <w:bdr w:val="none" w:sz="0" w:space="0" w:color="auto" w:frame="1"/>
        </w:rPr>
        <w:t>наследства</w:t>
      </w:r>
      <w:r w:rsidR="00EE5C9B" w:rsidRPr="00EE5C9B">
        <w:rPr>
          <w:rStyle w:val="apple-converted-space"/>
          <w:rFonts w:ascii="Times New Roman" w:hAnsi="Times New Roman" w:cs="Times New Roman"/>
          <w:bCs/>
          <w:sz w:val="28"/>
          <w:szCs w:val="28"/>
          <w:bdr w:val="none" w:sz="0" w:space="0" w:color="auto" w:frame="1"/>
        </w:rPr>
        <w:t> </w:t>
      </w:r>
      <w:r w:rsidR="00EE5C9B" w:rsidRPr="00EE5C9B">
        <w:rPr>
          <w:rFonts w:ascii="Times New Roman" w:hAnsi="Times New Roman" w:cs="Times New Roman"/>
          <w:sz w:val="28"/>
          <w:szCs w:val="28"/>
          <w:shd w:val="clear" w:color="auto" w:fill="FFFFFF"/>
        </w:rPr>
        <w:t>обратился к нотариусу с указанным заявлением, его доводы о том, что начисление</w:t>
      </w:r>
      <w:r w:rsidR="00EE5C9B" w:rsidRPr="00EE5C9B">
        <w:rPr>
          <w:rStyle w:val="apple-converted-space"/>
          <w:rFonts w:ascii="Times New Roman" w:hAnsi="Times New Roman" w:cs="Times New Roman"/>
          <w:bCs/>
          <w:sz w:val="28"/>
          <w:szCs w:val="28"/>
          <w:bdr w:val="none" w:sz="0" w:space="0" w:color="auto" w:frame="1"/>
        </w:rPr>
        <w:t> </w:t>
      </w:r>
      <w:r w:rsidR="00EE5C9B" w:rsidRPr="00EE5C9B">
        <w:rPr>
          <w:rStyle w:val="snippetequal"/>
          <w:rFonts w:ascii="Times New Roman" w:hAnsi="Times New Roman" w:cs="Times New Roman"/>
          <w:bCs/>
          <w:sz w:val="28"/>
          <w:szCs w:val="28"/>
          <w:bdr w:val="none" w:sz="0" w:space="0" w:color="auto" w:frame="1"/>
        </w:rPr>
        <w:t>процентов</w:t>
      </w:r>
      <w:r w:rsidR="00EE5C9B" w:rsidRPr="00EE5C9B">
        <w:rPr>
          <w:rStyle w:val="apple-converted-space"/>
          <w:rFonts w:ascii="Times New Roman" w:hAnsi="Times New Roman" w:cs="Times New Roman"/>
          <w:bCs/>
          <w:sz w:val="28"/>
          <w:szCs w:val="28"/>
          <w:bdr w:val="none" w:sz="0" w:space="0" w:color="auto" w:frame="1"/>
        </w:rPr>
        <w:t> </w:t>
      </w:r>
      <w:r w:rsidR="00EE5C9B" w:rsidRPr="00EE5C9B">
        <w:rPr>
          <w:rFonts w:ascii="Times New Roman" w:hAnsi="Times New Roman" w:cs="Times New Roman"/>
          <w:sz w:val="28"/>
          <w:szCs w:val="28"/>
          <w:shd w:val="clear" w:color="auto" w:fill="FFFFFF"/>
        </w:rPr>
        <w:t>за неисполнение денежного обязательства наследником (ответчиком по настоящему делу) должно производиться не</w:t>
      </w:r>
      <w:r w:rsidR="00EE5C9B" w:rsidRPr="00EE5C9B">
        <w:rPr>
          <w:rStyle w:val="apple-converted-space"/>
          <w:rFonts w:ascii="Times New Roman" w:hAnsi="Times New Roman" w:cs="Times New Roman"/>
          <w:sz w:val="28"/>
          <w:szCs w:val="28"/>
          <w:shd w:val="clear" w:color="auto" w:fill="FFFFFF"/>
        </w:rPr>
        <w:t> </w:t>
      </w:r>
      <w:r w:rsidR="00EE5C9B" w:rsidRPr="00EE5C9B">
        <w:rPr>
          <w:rStyle w:val="snippetequal"/>
          <w:rFonts w:ascii="Times New Roman" w:hAnsi="Times New Roman" w:cs="Times New Roman"/>
          <w:bCs/>
          <w:sz w:val="28"/>
          <w:szCs w:val="28"/>
          <w:bdr w:val="none" w:sz="0" w:space="0" w:color="auto" w:frame="1"/>
        </w:rPr>
        <w:t>ранее</w:t>
      </w:r>
      <w:r w:rsidR="00EE5C9B" w:rsidRPr="00EE5C9B">
        <w:rPr>
          <w:rStyle w:val="apple-converted-space"/>
          <w:rFonts w:ascii="Times New Roman" w:hAnsi="Times New Roman" w:cs="Times New Roman"/>
          <w:bCs/>
          <w:sz w:val="28"/>
          <w:szCs w:val="28"/>
          <w:bdr w:val="none" w:sz="0" w:space="0" w:color="auto" w:frame="1"/>
        </w:rPr>
        <w:t> </w:t>
      </w:r>
      <w:r w:rsidR="00EE5C9B" w:rsidRPr="00EE5C9B">
        <w:rPr>
          <w:rFonts w:ascii="Times New Roman" w:hAnsi="Times New Roman" w:cs="Times New Roman"/>
          <w:sz w:val="28"/>
          <w:szCs w:val="28"/>
          <w:shd w:val="clear" w:color="auto" w:fill="FFFFFF"/>
        </w:rPr>
        <w:t>чем после окончание</w:t>
      </w:r>
      <w:r w:rsidR="00EE5C9B" w:rsidRPr="00EE5C9B">
        <w:rPr>
          <w:rStyle w:val="apple-converted-space"/>
          <w:rFonts w:ascii="Times New Roman" w:hAnsi="Times New Roman" w:cs="Times New Roman"/>
          <w:sz w:val="28"/>
          <w:szCs w:val="28"/>
          <w:shd w:val="clear" w:color="auto" w:fill="FFFFFF"/>
        </w:rPr>
        <w:t> </w:t>
      </w:r>
      <w:r w:rsidR="00EE5C9B" w:rsidRPr="00EE5C9B">
        <w:rPr>
          <w:rStyle w:val="snippetequal"/>
          <w:rFonts w:ascii="Times New Roman" w:hAnsi="Times New Roman" w:cs="Times New Roman"/>
          <w:bCs/>
          <w:sz w:val="28"/>
          <w:szCs w:val="28"/>
          <w:bdr w:val="none" w:sz="0" w:space="0" w:color="auto" w:frame="1"/>
        </w:rPr>
        <w:t>шестимесячного</w:t>
      </w:r>
      <w:r w:rsidR="00EE5C9B" w:rsidRPr="00EE5C9B">
        <w:rPr>
          <w:rStyle w:val="apple-converted-space"/>
          <w:rFonts w:ascii="Times New Roman" w:hAnsi="Times New Roman" w:cs="Times New Roman"/>
          <w:bCs/>
          <w:sz w:val="28"/>
          <w:szCs w:val="28"/>
          <w:bdr w:val="none" w:sz="0" w:space="0" w:color="auto" w:frame="1"/>
        </w:rPr>
        <w:t> </w:t>
      </w:r>
      <w:r w:rsidR="00EE5C9B" w:rsidRPr="00EE5C9B">
        <w:rPr>
          <w:rStyle w:val="snippetequal"/>
          <w:rFonts w:ascii="Times New Roman" w:hAnsi="Times New Roman" w:cs="Times New Roman"/>
          <w:bCs/>
          <w:sz w:val="28"/>
          <w:szCs w:val="28"/>
          <w:bdr w:val="none" w:sz="0" w:space="0" w:color="auto" w:frame="1"/>
        </w:rPr>
        <w:t>срока</w:t>
      </w:r>
      <w:r w:rsidR="0071132B">
        <w:rPr>
          <w:rStyle w:val="snippetequal"/>
          <w:rFonts w:ascii="Times New Roman" w:hAnsi="Times New Roman" w:cs="Times New Roman"/>
          <w:sz w:val="28"/>
          <w:szCs w:val="28"/>
          <w:shd w:val="clear" w:color="auto" w:fill="FFFFFF"/>
        </w:rPr>
        <w:t xml:space="preserve"> </w:t>
      </w:r>
      <w:r w:rsidR="00EE5C9B" w:rsidRPr="00EE5C9B">
        <w:rPr>
          <w:rFonts w:ascii="Times New Roman" w:hAnsi="Times New Roman" w:cs="Times New Roman"/>
          <w:sz w:val="28"/>
          <w:szCs w:val="28"/>
          <w:shd w:val="clear" w:color="auto" w:fill="FFFFFF"/>
        </w:rPr>
        <w:t>для</w:t>
      </w:r>
      <w:r w:rsidR="00EE5C9B" w:rsidRPr="00EE5C9B">
        <w:rPr>
          <w:rStyle w:val="apple-converted-space"/>
          <w:rFonts w:ascii="Times New Roman" w:hAnsi="Times New Roman" w:cs="Times New Roman"/>
          <w:sz w:val="28"/>
          <w:szCs w:val="28"/>
          <w:shd w:val="clear" w:color="auto" w:fill="FFFFFF"/>
        </w:rPr>
        <w:t> </w:t>
      </w:r>
      <w:r w:rsidR="0071132B">
        <w:rPr>
          <w:rStyle w:val="apple-converted-space"/>
          <w:rFonts w:ascii="Times New Roman" w:hAnsi="Times New Roman" w:cs="Times New Roman"/>
          <w:sz w:val="28"/>
          <w:szCs w:val="28"/>
          <w:shd w:val="clear" w:color="auto" w:fill="FFFFFF"/>
        </w:rPr>
        <w:t xml:space="preserve"> </w:t>
      </w:r>
      <w:r w:rsidR="0071132B">
        <w:rPr>
          <w:rStyle w:val="snippetequal"/>
          <w:rFonts w:ascii="Times New Roman" w:hAnsi="Times New Roman" w:cs="Times New Roman"/>
          <w:bCs/>
          <w:sz w:val="28"/>
          <w:szCs w:val="28"/>
          <w:bdr w:val="none" w:sz="0" w:space="0" w:color="auto" w:frame="1"/>
        </w:rPr>
        <w:t>п</w:t>
      </w:r>
      <w:r w:rsidR="00EE5C9B" w:rsidRPr="00EE5C9B">
        <w:rPr>
          <w:rStyle w:val="snippetequal"/>
          <w:rFonts w:ascii="Times New Roman" w:hAnsi="Times New Roman" w:cs="Times New Roman"/>
          <w:bCs/>
          <w:sz w:val="28"/>
          <w:szCs w:val="28"/>
          <w:bdr w:val="none" w:sz="0" w:space="0" w:color="auto" w:frame="1"/>
        </w:rPr>
        <w:t>ринятия</w:t>
      </w:r>
      <w:r w:rsidR="0071132B">
        <w:rPr>
          <w:rStyle w:val="snippetequal"/>
          <w:rFonts w:ascii="Times New Roman" w:hAnsi="Times New Roman" w:cs="Times New Roman"/>
          <w:sz w:val="28"/>
          <w:szCs w:val="28"/>
          <w:shd w:val="clear" w:color="auto" w:fill="FFFFFF"/>
        </w:rPr>
        <w:t xml:space="preserve"> </w:t>
      </w:r>
      <w:r w:rsidR="00EE5C9B" w:rsidRPr="00EE5C9B">
        <w:rPr>
          <w:rStyle w:val="snippetequal"/>
          <w:rFonts w:ascii="Times New Roman" w:hAnsi="Times New Roman" w:cs="Times New Roman"/>
          <w:bCs/>
          <w:sz w:val="28"/>
          <w:szCs w:val="28"/>
          <w:bdr w:val="none" w:sz="0" w:space="0" w:color="auto" w:frame="1"/>
        </w:rPr>
        <w:t>наследства</w:t>
      </w:r>
      <w:r w:rsidR="00EE5C9B" w:rsidRPr="00EE5C9B">
        <w:rPr>
          <w:rFonts w:ascii="Times New Roman" w:hAnsi="Times New Roman" w:cs="Times New Roman"/>
          <w:sz w:val="28"/>
          <w:szCs w:val="28"/>
          <w:shd w:val="clear" w:color="auto" w:fill="FFFFFF"/>
        </w:rPr>
        <w:t xml:space="preserve">, </w:t>
      </w:r>
      <w:r w:rsidR="0071132B">
        <w:rPr>
          <w:rFonts w:ascii="Times New Roman" w:hAnsi="Times New Roman" w:cs="Times New Roman"/>
          <w:sz w:val="28"/>
          <w:szCs w:val="28"/>
          <w:shd w:val="clear" w:color="auto" w:fill="FFFFFF"/>
        </w:rPr>
        <w:t xml:space="preserve"> </w:t>
      </w:r>
      <w:r w:rsidR="00EE5C9B" w:rsidRPr="00EE5C9B">
        <w:rPr>
          <w:rFonts w:ascii="Times New Roman" w:hAnsi="Times New Roman" w:cs="Times New Roman"/>
          <w:sz w:val="28"/>
          <w:szCs w:val="28"/>
          <w:shd w:val="clear" w:color="auto" w:fill="FFFFFF"/>
        </w:rPr>
        <w:t>правильными признать нельзя</w:t>
      </w:r>
      <w:r w:rsidR="00EE5C9B">
        <w:rPr>
          <w:rFonts w:ascii="Times New Roman" w:hAnsi="Times New Roman" w:cs="Times New Roman"/>
          <w:sz w:val="28"/>
          <w:szCs w:val="28"/>
          <w:shd w:val="clear" w:color="auto" w:fill="FFFFFF"/>
        </w:rPr>
        <w:t>»</w:t>
      </w:r>
      <w:r w:rsidR="00EE5C9B" w:rsidRPr="00EE5C9B">
        <w:rPr>
          <w:rFonts w:ascii="Times New Roman" w:hAnsi="Times New Roman" w:cs="Times New Roman"/>
          <w:sz w:val="28"/>
          <w:szCs w:val="28"/>
          <w:shd w:val="clear" w:color="auto" w:fill="FFFFFF"/>
        </w:rPr>
        <w:t>.</w:t>
      </w:r>
      <w:r w:rsidR="00EE5C9B">
        <w:rPr>
          <w:rStyle w:val="a5"/>
          <w:rFonts w:ascii="Times New Roman" w:hAnsi="Times New Roman" w:cs="Times New Roman"/>
          <w:sz w:val="28"/>
          <w:szCs w:val="28"/>
          <w:shd w:val="clear" w:color="auto" w:fill="FFFFFF"/>
        </w:rPr>
        <w:footnoteReference w:id="32"/>
      </w:r>
      <w:r w:rsidR="00EE5C9B" w:rsidRPr="00EE5C9B">
        <w:rPr>
          <w:rStyle w:val="apple-converted-space"/>
          <w:rFonts w:ascii="Times New Roman" w:hAnsi="Times New Roman" w:cs="Times New Roman"/>
          <w:sz w:val="28"/>
          <w:szCs w:val="28"/>
          <w:shd w:val="clear" w:color="auto" w:fill="FFFFFF"/>
        </w:rPr>
        <w:t> </w:t>
      </w:r>
    </w:p>
    <w:p w:rsidR="00B76241" w:rsidRDefault="008205F0" w:rsidP="0095147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Как видим, суды придерживаются толкованию предложенному Верховным судом РФ и взыскивают с наследников помимо основного долга, проценты за пользование кредитом</w:t>
      </w:r>
      <w:r w:rsidR="009D5F85">
        <w:rPr>
          <w:rStyle w:val="apple-converted-space"/>
          <w:rFonts w:ascii="Times New Roman" w:hAnsi="Times New Roman" w:cs="Times New Roman"/>
          <w:sz w:val="28"/>
          <w:szCs w:val="28"/>
          <w:shd w:val="clear" w:color="auto" w:fill="FFFFFF"/>
        </w:rPr>
        <w:t xml:space="preserve"> (цена услуг банка</w:t>
      </w:r>
      <w:r w:rsidR="00B04274">
        <w:rPr>
          <w:rStyle w:val="apple-converted-space"/>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xml:space="preserve">, отмечая при этом, что проценты по </w:t>
      </w:r>
      <w:r w:rsidR="007A12CE">
        <w:rPr>
          <w:rStyle w:val="apple-converted-space"/>
          <w:rFonts w:ascii="Times New Roman" w:hAnsi="Times New Roman" w:cs="Times New Roman"/>
          <w:sz w:val="28"/>
          <w:szCs w:val="28"/>
          <w:shd w:val="clear" w:color="auto" w:fill="FFFFFF"/>
        </w:rPr>
        <w:t xml:space="preserve">статье </w:t>
      </w:r>
      <w:r>
        <w:rPr>
          <w:rStyle w:val="apple-converted-space"/>
          <w:rFonts w:ascii="Times New Roman" w:hAnsi="Times New Roman" w:cs="Times New Roman"/>
          <w:sz w:val="28"/>
          <w:szCs w:val="28"/>
          <w:shd w:val="clear" w:color="auto" w:fill="FFFFFF"/>
        </w:rPr>
        <w:t>395 ГК</w:t>
      </w:r>
      <w:r w:rsidR="00500F1A">
        <w:rPr>
          <w:rStyle w:val="apple-converted-space"/>
          <w:rFonts w:ascii="Times New Roman" w:hAnsi="Times New Roman" w:cs="Times New Roman"/>
          <w:sz w:val="28"/>
          <w:szCs w:val="28"/>
          <w:shd w:val="clear" w:color="auto" w:fill="FFFFFF"/>
        </w:rPr>
        <w:t xml:space="preserve"> РФ</w:t>
      </w:r>
      <w:r>
        <w:rPr>
          <w:rStyle w:val="apple-converted-space"/>
          <w:rFonts w:ascii="Times New Roman" w:hAnsi="Times New Roman" w:cs="Times New Roman"/>
          <w:sz w:val="28"/>
          <w:szCs w:val="28"/>
          <w:shd w:val="clear" w:color="auto" w:fill="FFFFFF"/>
        </w:rPr>
        <w:t xml:space="preserve"> </w:t>
      </w:r>
      <w:r w:rsidR="00707DD6">
        <w:rPr>
          <w:rStyle w:val="apple-converted-space"/>
          <w:rFonts w:ascii="Times New Roman" w:hAnsi="Times New Roman" w:cs="Times New Roman"/>
          <w:sz w:val="28"/>
          <w:szCs w:val="28"/>
          <w:shd w:val="clear" w:color="auto" w:fill="FFFFFF"/>
        </w:rPr>
        <w:t>в</w:t>
      </w:r>
      <w:r>
        <w:rPr>
          <w:rStyle w:val="apple-converted-space"/>
          <w:rFonts w:ascii="Times New Roman" w:hAnsi="Times New Roman" w:cs="Times New Roman"/>
          <w:sz w:val="28"/>
          <w:szCs w:val="28"/>
          <w:shd w:val="clear" w:color="auto" w:fill="FFFFFF"/>
        </w:rPr>
        <w:t xml:space="preserve"> период</w:t>
      </w:r>
      <w:r w:rsidR="007A12CE">
        <w:rPr>
          <w:rStyle w:val="apple-converted-space"/>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xml:space="preserve"> необходимый для принятия наследства</w:t>
      </w:r>
      <w:r w:rsidR="00707DD6">
        <w:rPr>
          <w:rStyle w:val="apple-converted-space"/>
          <w:rFonts w:ascii="Times New Roman" w:hAnsi="Times New Roman" w:cs="Times New Roman"/>
          <w:sz w:val="28"/>
          <w:szCs w:val="28"/>
          <w:shd w:val="clear" w:color="auto" w:fill="FFFFFF"/>
        </w:rPr>
        <w:t xml:space="preserve"> не начисляются и</w:t>
      </w:r>
      <w:r>
        <w:rPr>
          <w:rStyle w:val="apple-converted-space"/>
          <w:rFonts w:ascii="Times New Roman" w:hAnsi="Times New Roman" w:cs="Times New Roman"/>
          <w:sz w:val="28"/>
          <w:szCs w:val="28"/>
          <w:shd w:val="clear" w:color="auto" w:fill="FFFFFF"/>
        </w:rPr>
        <w:t xml:space="preserve"> вз</w:t>
      </w:r>
      <w:r w:rsidR="00ED1A95">
        <w:rPr>
          <w:rStyle w:val="apple-converted-space"/>
          <w:rFonts w:ascii="Times New Roman" w:hAnsi="Times New Roman" w:cs="Times New Roman"/>
          <w:sz w:val="28"/>
          <w:szCs w:val="28"/>
          <w:shd w:val="clear" w:color="auto" w:fill="FFFFFF"/>
        </w:rPr>
        <w:t>ысканию с ответчика не подлежат.</w:t>
      </w:r>
      <w:r w:rsidR="00B76241">
        <w:rPr>
          <w:rStyle w:val="apple-converted-space"/>
          <w:rFonts w:ascii="Times New Roman" w:hAnsi="Times New Roman" w:cs="Times New Roman"/>
          <w:sz w:val="28"/>
          <w:szCs w:val="28"/>
          <w:shd w:val="clear" w:color="auto" w:fill="FFFFFF"/>
        </w:rPr>
        <w:t xml:space="preserve"> Однако, в случае если наследник принял наследство до истечения шестимесячного срока, то в таком случае проценты по 395 статье ГК</w:t>
      </w:r>
      <w:r w:rsidR="00D0462D">
        <w:rPr>
          <w:rStyle w:val="apple-converted-space"/>
          <w:rFonts w:ascii="Times New Roman" w:hAnsi="Times New Roman" w:cs="Times New Roman"/>
          <w:sz w:val="28"/>
          <w:szCs w:val="28"/>
          <w:shd w:val="clear" w:color="auto" w:fill="FFFFFF"/>
        </w:rPr>
        <w:t xml:space="preserve"> РФ</w:t>
      </w:r>
      <w:r w:rsidR="00B76241">
        <w:rPr>
          <w:rStyle w:val="apple-converted-space"/>
          <w:rFonts w:ascii="Times New Roman" w:hAnsi="Times New Roman" w:cs="Times New Roman"/>
          <w:sz w:val="28"/>
          <w:szCs w:val="28"/>
          <w:shd w:val="clear" w:color="auto" w:fill="FFFFFF"/>
        </w:rPr>
        <w:t xml:space="preserve"> по мнению судов все-таки подлежат уплате.</w:t>
      </w:r>
    </w:p>
    <w:p w:rsidR="00B76241" w:rsidRDefault="00972A3C" w:rsidP="0095147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Насколько нам известно, на сегодняшний день </w:t>
      </w:r>
      <w:r w:rsidR="00B76241">
        <w:rPr>
          <w:rStyle w:val="apple-converted-space"/>
          <w:rFonts w:ascii="Times New Roman" w:hAnsi="Times New Roman" w:cs="Times New Roman"/>
          <w:sz w:val="28"/>
          <w:szCs w:val="28"/>
          <w:shd w:val="clear" w:color="auto" w:fill="FFFFFF"/>
        </w:rPr>
        <w:t>освобождение должника от уплаты процентов по 395 статье ГК</w:t>
      </w:r>
      <w:r w:rsidR="00500F1A">
        <w:rPr>
          <w:rStyle w:val="apple-converted-space"/>
          <w:rFonts w:ascii="Times New Roman" w:hAnsi="Times New Roman" w:cs="Times New Roman"/>
          <w:sz w:val="28"/>
          <w:szCs w:val="28"/>
          <w:shd w:val="clear" w:color="auto" w:fill="FFFFFF"/>
        </w:rPr>
        <w:t xml:space="preserve"> РФ на шестимесячный период - </w:t>
      </w:r>
      <w:r>
        <w:rPr>
          <w:rStyle w:val="apple-converted-space"/>
          <w:rFonts w:ascii="Times New Roman" w:hAnsi="Times New Roman" w:cs="Times New Roman"/>
          <w:sz w:val="28"/>
          <w:szCs w:val="28"/>
          <w:shd w:val="clear" w:color="auto" w:fill="FFFFFF"/>
        </w:rPr>
        <w:t xml:space="preserve">это </w:t>
      </w:r>
      <w:r>
        <w:rPr>
          <w:rStyle w:val="apple-converted-space"/>
          <w:rFonts w:ascii="Times New Roman" w:hAnsi="Times New Roman" w:cs="Times New Roman"/>
          <w:sz w:val="28"/>
          <w:szCs w:val="28"/>
          <w:shd w:val="clear" w:color="auto" w:fill="FFFFFF"/>
        </w:rPr>
        <w:lastRenderedPageBreak/>
        <w:t>единственный случай, когда имеется факт</w:t>
      </w:r>
      <w:r w:rsidR="00500F1A">
        <w:rPr>
          <w:rStyle w:val="apple-converted-space"/>
          <w:rFonts w:ascii="Times New Roman" w:hAnsi="Times New Roman" w:cs="Times New Roman"/>
          <w:sz w:val="28"/>
          <w:szCs w:val="28"/>
          <w:shd w:val="clear" w:color="auto" w:fill="FFFFFF"/>
        </w:rPr>
        <w:t xml:space="preserve"> нарушения обязательства стороной</w:t>
      </w:r>
      <w:r>
        <w:rPr>
          <w:rStyle w:val="apple-converted-space"/>
          <w:rFonts w:ascii="Times New Roman" w:hAnsi="Times New Roman" w:cs="Times New Roman"/>
          <w:sz w:val="28"/>
          <w:szCs w:val="28"/>
          <w:shd w:val="clear" w:color="auto" w:fill="FFFFFF"/>
        </w:rPr>
        <w:t xml:space="preserve"> договора</w:t>
      </w:r>
      <w:r w:rsidR="00500F1A">
        <w:rPr>
          <w:rStyle w:val="apple-converted-space"/>
          <w:rFonts w:ascii="Times New Roman" w:hAnsi="Times New Roman" w:cs="Times New Roman"/>
          <w:sz w:val="28"/>
          <w:szCs w:val="28"/>
          <w:shd w:val="clear" w:color="auto" w:fill="FFFFFF"/>
        </w:rPr>
        <w:t xml:space="preserve"> (просрочка наследодателя)</w:t>
      </w:r>
      <w:r>
        <w:rPr>
          <w:rStyle w:val="apple-converted-space"/>
          <w:rFonts w:ascii="Times New Roman" w:hAnsi="Times New Roman" w:cs="Times New Roman"/>
          <w:sz w:val="28"/>
          <w:szCs w:val="28"/>
          <w:shd w:val="clear" w:color="auto" w:fill="FFFFFF"/>
        </w:rPr>
        <w:t xml:space="preserve"> и на определенный период течение охранительных процентов </w:t>
      </w:r>
      <w:r w:rsidR="00D87EA7">
        <w:rPr>
          <w:rStyle w:val="apple-converted-space"/>
          <w:rFonts w:ascii="Times New Roman" w:hAnsi="Times New Roman" w:cs="Times New Roman"/>
          <w:sz w:val="28"/>
          <w:szCs w:val="28"/>
          <w:shd w:val="clear" w:color="auto" w:fill="FFFFFF"/>
        </w:rPr>
        <w:t>приостанавливается</w:t>
      </w:r>
      <w:r>
        <w:rPr>
          <w:rStyle w:val="apple-converted-space"/>
          <w:rFonts w:ascii="Times New Roman" w:hAnsi="Times New Roman" w:cs="Times New Roman"/>
          <w:sz w:val="28"/>
          <w:szCs w:val="28"/>
          <w:shd w:val="clear" w:color="auto" w:fill="FFFFFF"/>
        </w:rPr>
        <w:t xml:space="preserve">. </w:t>
      </w:r>
      <w:r w:rsidRPr="00877C76">
        <w:rPr>
          <w:rStyle w:val="apple-converted-space"/>
          <w:rFonts w:ascii="Times New Roman" w:hAnsi="Times New Roman" w:cs="Times New Roman"/>
          <w:sz w:val="28"/>
          <w:szCs w:val="28"/>
          <w:shd w:val="clear" w:color="auto" w:fill="FFFFFF"/>
        </w:rPr>
        <w:t>Рискнем сказать, что все-таки такой подход не верен.</w:t>
      </w:r>
      <w:r>
        <w:rPr>
          <w:rStyle w:val="apple-converted-space"/>
          <w:rFonts w:ascii="Times New Roman" w:hAnsi="Times New Roman" w:cs="Times New Roman"/>
          <w:sz w:val="28"/>
          <w:szCs w:val="28"/>
          <w:shd w:val="clear" w:color="auto" w:fill="FFFFFF"/>
        </w:rPr>
        <w:t xml:space="preserve"> Охранительные проценты, которые «набегут» в период, отведенный законодателем на принятие наследства будут погашаться наследниками не за свой счет, а за счет наследственного имущества.</w:t>
      </w:r>
      <w:r w:rsidR="00BB0465">
        <w:rPr>
          <w:rStyle w:val="apple-converted-space"/>
          <w:rFonts w:ascii="Times New Roman" w:hAnsi="Times New Roman" w:cs="Times New Roman"/>
          <w:sz w:val="28"/>
          <w:szCs w:val="28"/>
          <w:shd w:val="clear" w:color="auto" w:fill="FFFFFF"/>
        </w:rPr>
        <w:t xml:space="preserve"> Понятно, что имущес</w:t>
      </w:r>
      <w:r w:rsidR="00B76241">
        <w:rPr>
          <w:rStyle w:val="apple-converted-space"/>
          <w:rFonts w:ascii="Times New Roman" w:hAnsi="Times New Roman" w:cs="Times New Roman"/>
          <w:sz w:val="28"/>
          <w:szCs w:val="28"/>
          <w:shd w:val="clear" w:color="auto" w:fill="FFFFFF"/>
        </w:rPr>
        <w:t>тва наследодателя может быть не</w:t>
      </w:r>
      <w:r w:rsidR="00BB0465">
        <w:rPr>
          <w:rStyle w:val="apple-converted-space"/>
          <w:rFonts w:ascii="Times New Roman" w:hAnsi="Times New Roman" w:cs="Times New Roman"/>
          <w:sz w:val="28"/>
          <w:szCs w:val="28"/>
          <w:shd w:val="clear" w:color="auto" w:fill="FFFFFF"/>
        </w:rPr>
        <w:t>достаточно</w:t>
      </w:r>
      <w:r w:rsidR="00D83D89">
        <w:rPr>
          <w:rStyle w:val="apple-converted-space"/>
          <w:rFonts w:ascii="Times New Roman" w:hAnsi="Times New Roman" w:cs="Times New Roman"/>
          <w:sz w:val="28"/>
          <w:szCs w:val="28"/>
          <w:shd w:val="clear" w:color="auto" w:fill="FFFFFF"/>
        </w:rPr>
        <w:t xml:space="preserve"> </w:t>
      </w:r>
      <w:r w:rsidR="00BB0465">
        <w:rPr>
          <w:rStyle w:val="apple-converted-space"/>
          <w:rFonts w:ascii="Times New Roman" w:hAnsi="Times New Roman" w:cs="Times New Roman"/>
          <w:sz w:val="28"/>
          <w:szCs w:val="28"/>
          <w:shd w:val="clear" w:color="auto" w:fill="FFFFFF"/>
        </w:rPr>
        <w:t xml:space="preserve">для удовлетворения </w:t>
      </w:r>
      <w:r w:rsidR="00D87EA7">
        <w:rPr>
          <w:rStyle w:val="apple-converted-space"/>
          <w:rFonts w:ascii="Times New Roman" w:hAnsi="Times New Roman" w:cs="Times New Roman"/>
          <w:sz w:val="28"/>
          <w:szCs w:val="28"/>
          <w:shd w:val="clear" w:color="auto" w:fill="FFFFFF"/>
        </w:rPr>
        <w:t>вс</w:t>
      </w:r>
      <w:r w:rsidR="00D047B0">
        <w:rPr>
          <w:rStyle w:val="apple-converted-space"/>
          <w:rFonts w:ascii="Times New Roman" w:hAnsi="Times New Roman" w:cs="Times New Roman"/>
          <w:sz w:val="28"/>
          <w:szCs w:val="28"/>
          <w:shd w:val="clear" w:color="auto" w:fill="FFFFFF"/>
        </w:rPr>
        <w:t>ех требований кредиторов, тогда</w:t>
      </w:r>
      <w:r w:rsidR="00BB0465">
        <w:rPr>
          <w:rStyle w:val="apple-converted-space"/>
          <w:rFonts w:ascii="Times New Roman" w:hAnsi="Times New Roman" w:cs="Times New Roman"/>
          <w:sz w:val="28"/>
          <w:szCs w:val="28"/>
          <w:shd w:val="clear" w:color="auto" w:fill="FFFFFF"/>
        </w:rPr>
        <w:t xml:space="preserve"> неудовлетворенные требования переходят в разряд так называемых натуральных обязательств.</w:t>
      </w:r>
      <w:r w:rsidR="00500F1A">
        <w:rPr>
          <w:rStyle w:val="a5"/>
          <w:rFonts w:ascii="Times New Roman" w:hAnsi="Times New Roman" w:cs="Times New Roman"/>
          <w:sz w:val="28"/>
          <w:szCs w:val="28"/>
          <w:shd w:val="clear" w:color="auto" w:fill="FFFFFF"/>
        </w:rPr>
        <w:footnoteReference w:id="33"/>
      </w:r>
      <w:r w:rsidR="00BB0465">
        <w:rPr>
          <w:rStyle w:val="apple-converted-space"/>
          <w:rFonts w:ascii="Times New Roman" w:hAnsi="Times New Roman" w:cs="Times New Roman"/>
          <w:sz w:val="28"/>
          <w:szCs w:val="28"/>
          <w:shd w:val="clear" w:color="auto" w:fill="FFFFFF"/>
        </w:rPr>
        <w:t xml:space="preserve"> Не </w:t>
      </w:r>
      <w:r w:rsidR="00D87EA7">
        <w:rPr>
          <w:rStyle w:val="apple-converted-space"/>
          <w:rFonts w:ascii="Times New Roman" w:hAnsi="Times New Roman" w:cs="Times New Roman"/>
          <w:sz w:val="28"/>
          <w:szCs w:val="28"/>
          <w:shd w:val="clear" w:color="auto" w:fill="FFFFFF"/>
        </w:rPr>
        <w:t>следует забывать о таких случаях</w:t>
      </w:r>
      <w:r w:rsidR="00BB0465">
        <w:rPr>
          <w:rStyle w:val="apple-converted-space"/>
          <w:rFonts w:ascii="Times New Roman" w:hAnsi="Times New Roman" w:cs="Times New Roman"/>
          <w:sz w:val="28"/>
          <w:szCs w:val="28"/>
          <w:shd w:val="clear" w:color="auto" w:fill="FFFFFF"/>
        </w:rPr>
        <w:t>, когда наследственного имущества будет достаточно для удовлетворения всех требований кредит</w:t>
      </w:r>
      <w:r w:rsidR="00810E78">
        <w:rPr>
          <w:rStyle w:val="apple-converted-space"/>
          <w:rFonts w:ascii="Times New Roman" w:hAnsi="Times New Roman" w:cs="Times New Roman"/>
          <w:sz w:val="28"/>
          <w:szCs w:val="28"/>
          <w:shd w:val="clear" w:color="auto" w:fill="FFFFFF"/>
        </w:rPr>
        <w:t>оров и наследникам еще что-то останется</w:t>
      </w:r>
      <w:r w:rsidR="00BB0465">
        <w:rPr>
          <w:rStyle w:val="apple-converted-space"/>
          <w:rFonts w:ascii="Times New Roman" w:hAnsi="Times New Roman" w:cs="Times New Roman"/>
          <w:sz w:val="28"/>
          <w:szCs w:val="28"/>
          <w:shd w:val="clear" w:color="auto" w:fill="FFFFFF"/>
        </w:rPr>
        <w:t xml:space="preserve">. </w:t>
      </w:r>
      <w:r w:rsidR="00B76241">
        <w:rPr>
          <w:rStyle w:val="apple-converted-space"/>
          <w:rFonts w:ascii="Times New Roman" w:hAnsi="Times New Roman" w:cs="Times New Roman"/>
          <w:sz w:val="28"/>
          <w:szCs w:val="28"/>
          <w:shd w:val="clear" w:color="auto" w:fill="FFFFFF"/>
        </w:rPr>
        <w:t>П</w:t>
      </w:r>
      <w:r w:rsidR="00810E78">
        <w:rPr>
          <w:rStyle w:val="apple-converted-space"/>
          <w:rFonts w:ascii="Times New Roman" w:hAnsi="Times New Roman" w:cs="Times New Roman"/>
          <w:sz w:val="28"/>
          <w:szCs w:val="28"/>
          <w:shd w:val="clear" w:color="auto" w:fill="FFFFFF"/>
        </w:rPr>
        <w:t xml:space="preserve">очему следует лишать </w:t>
      </w:r>
      <w:r w:rsidR="00BB0465">
        <w:rPr>
          <w:rStyle w:val="apple-converted-space"/>
          <w:rFonts w:ascii="Times New Roman" w:hAnsi="Times New Roman" w:cs="Times New Roman"/>
          <w:sz w:val="28"/>
          <w:szCs w:val="28"/>
          <w:shd w:val="clear" w:color="auto" w:fill="FFFFFF"/>
        </w:rPr>
        <w:t xml:space="preserve">банк </w:t>
      </w:r>
      <w:r w:rsidR="008859D2">
        <w:rPr>
          <w:rStyle w:val="apple-converted-space"/>
          <w:rFonts w:ascii="Times New Roman" w:hAnsi="Times New Roman" w:cs="Times New Roman"/>
          <w:sz w:val="28"/>
          <w:szCs w:val="28"/>
          <w:shd w:val="clear" w:color="auto" w:fill="FFFFFF"/>
        </w:rPr>
        <w:t>права на получение</w:t>
      </w:r>
      <w:r w:rsidR="00810E78">
        <w:rPr>
          <w:rStyle w:val="apple-converted-space"/>
          <w:rFonts w:ascii="Times New Roman" w:hAnsi="Times New Roman" w:cs="Times New Roman"/>
          <w:sz w:val="28"/>
          <w:szCs w:val="28"/>
          <w:shd w:val="clear" w:color="auto" w:fill="FFFFFF"/>
        </w:rPr>
        <w:t xml:space="preserve"> про</w:t>
      </w:r>
      <w:r w:rsidR="00BB0465">
        <w:rPr>
          <w:rStyle w:val="apple-converted-space"/>
          <w:rFonts w:ascii="Times New Roman" w:hAnsi="Times New Roman" w:cs="Times New Roman"/>
          <w:sz w:val="28"/>
          <w:szCs w:val="28"/>
          <w:shd w:val="clear" w:color="auto" w:fill="FFFFFF"/>
        </w:rPr>
        <w:t>це</w:t>
      </w:r>
      <w:r w:rsidR="00810E78">
        <w:rPr>
          <w:rStyle w:val="apple-converted-space"/>
          <w:rFonts w:ascii="Times New Roman" w:hAnsi="Times New Roman" w:cs="Times New Roman"/>
          <w:sz w:val="28"/>
          <w:szCs w:val="28"/>
          <w:shd w:val="clear" w:color="auto" w:fill="FFFFFF"/>
        </w:rPr>
        <w:t>нтов, начисл</w:t>
      </w:r>
      <w:r w:rsidR="008859D2">
        <w:rPr>
          <w:rStyle w:val="apple-converted-space"/>
          <w:rFonts w:ascii="Times New Roman" w:hAnsi="Times New Roman" w:cs="Times New Roman"/>
          <w:sz w:val="28"/>
          <w:szCs w:val="28"/>
          <w:shd w:val="clear" w:color="auto" w:fill="FFFFFF"/>
        </w:rPr>
        <w:t>яемых</w:t>
      </w:r>
      <w:r w:rsidR="00810E78">
        <w:rPr>
          <w:rStyle w:val="apple-converted-space"/>
          <w:rFonts w:ascii="Times New Roman" w:hAnsi="Times New Roman" w:cs="Times New Roman"/>
          <w:sz w:val="28"/>
          <w:szCs w:val="28"/>
          <w:shd w:val="clear" w:color="auto" w:fill="FFFFFF"/>
        </w:rPr>
        <w:t xml:space="preserve"> по 3</w:t>
      </w:r>
      <w:r w:rsidR="00D87EA7">
        <w:rPr>
          <w:rStyle w:val="apple-converted-space"/>
          <w:rFonts w:ascii="Times New Roman" w:hAnsi="Times New Roman" w:cs="Times New Roman"/>
          <w:sz w:val="28"/>
          <w:szCs w:val="28"/>
          <w:shd w:val="clear" w:color="auto" w:fill="FFFFFF"/>
        </w:rPr>
        <w:t>95 статье ГК РФ</w:t>
      </w:r>
      <w:r w:rsidR="00B76241">
        <w:rPr>
          <w:rStyle w:val="apple-converted-space"/>
          <w:rFonts w:ascii="Times New Roman" w:hAnsi="Times New Roman" w:cs="Times New Roman"/>
          <w:sz w:val="28"/>
          <w:szCs w:val="28"/>
          <w:shd w:val="clear" w:color="auto" w:fill="FFFFFF"/>
        </w:rPr>
        <w:t xml:space="preserve"> если после удовлетворения всех требований кредиторов наследственное им</w:t>
      </w:r>
      <w:r w:rsidR="001D49BA">
        <w:rPr>
          <w:rStyle w:val="apple-converted-space"/>
          <w:rFonts w:ascii="Times New Roman" w:hAnsi="Times New Roman" w:cs="Times New Roman"/>
          <w:sz w:val="28"/>
          <w:szCs w:val="28"/>
          <w:shd w:val="clear" w:color="auto" w:fill="FFFFFF"/>
        </w:rPr>
        <w:t>ущество, например, еще осталось</w:t>
      </w:r>
      <w:r w:rsidR="00E07667">
        <w:rPr>
          <w:rStyle w:val="apple-converted-space"/>
          <w:rFonts w:ascii="Times New Roman" w:hAnsi="Times New Roman" w:cs="Times New Roman"/>
          <w:sz w:val="28"/>
          <w:szCs w:val="28"/>
          <w:shd w:val="clear" w:color="auto" w:fill="FFFFFF"/>
        </w:rPr>
        <w:t>?</w:t>
      </w:r>
    </w:p>
    <w:p w:rsidR="00D83D89" w:rsidRPr="007B41EA" w:rsidRDefault="00D87EA7" w:rsidP="00951478">
      <w:pPr>
        <w:spacing w:after="0" w:line="360" w:lineRule="auto"/>
        <w:ind w:firstLine="709"/>
        <w:jc w:val="both"/>
        <w:rPr>
          <w:rStyle w:val="apple-converted-space"/>
          <w:rFonts w:ascii="Times New Roman" w:hAnsi="Times New Roman" w:cs="Times New Roman"/>
          <w:bCs/>
          <w:sz w:val="28"/>
          <w:szCs w:val="28"/>
          <w:bdr w:val="none" w:sz="0" w:space="0" w:color="auto" w:frame="1"/>
        </w:rPr>
      </w:pPr>
      <w:r>
        <w:rPr>
          <w:rStyle w:val="apple-converted-space"/>
          <w:rFonts w:ascii="Times New Roman" w:hAnsi="Times New Roman" w:cs="Times New Roman"/>
          <w:sz w:val="28"/>
          <w:szCs w:val="28"/>
          <w:shd w:val="clear" w:color="auto" w:fill="FFFFFF"/>
        </w:rPr>
        <w:t>Далее мы видим, что с</w:t>
      </w:r>
      <w:r w:rsidR="00D83D89">
        <w:rPr>
          <w:rStyle w:val="apple-converted-space"/>
          <w:rFonts w:ascii="Times New Roman" w:hAnsi="Times New Roman" w:cs="Times New Roman"/>
          <w:sz w:val="28"/>
          <w:szCs w:val="28"/>
          <w:shd w:val="clear" w:color="auto" w:fill="FFFFFF"/>
        </w:rPr>
        <w:t xml:space="preserve">удебные органы связывают </w:t>
      </w:r>
      <w:r w:rsidR="009355EC">
        <w:rPr>
          <w:rStyle w:val="apple-converted-space"/>
          <w:rFonts w:ascii="Times New Roman" w:hAnsi="Times New Roman" w:cs="Times New Roman"/>
          <w:sz w:val="28"/>
          <w:szCs w:val="28"/>
          <w:shd w:val="clear" w:color="auto" w:fill="FFFFFF"/>
        </w:rPr>
        <w:t>возобновление начисления процентов по 395 статье ГК РФ в случае,</w:t>
      </w:r>
      <w:r w:rsidR="00D83D89">
        <w:rPr>
          <w:rStyle w:val="apple-converted-space"/>
          <w:rFonts w:ascii="Times New Roman" w:hAnsi="Times New Roman" w:cs="Times New Roman"/>
          <w:sz w:val="28"/>
          <w:szCs w:val="28"/>
          <w:shd w:val="clear" w:color="auto" w:fill="FFFFFF"/>
        </w:rPr>
        <w:t xml:space="preserve"> если наследником наследство принято до истечения шестимесячного срока, установленного для его принятия </w:t>
      </w:r>
      <w:r w:rsidR="009355EC">
        <w:rPr>
          <w:rStyle w:val="apple-converted-space"/>
          <w:rFonts w:ascii="Times New Roman" w:hAnsi="Times New Roman" w:cs="Times New Roman"/>
          <w:sz w:val="28"/>
          <w:szCs w:val="28"/>
          <w:shd w:val="clear" w:color="auto" w:fill="FFFFFF"/>
        </w:rPr>
        <w:t>с моментом</w:t>
      </w:r>
      <w:r w:rsidR="00D83D89">
        <w:rPr>
          <w:rStyle w:val="apple-converted-space"/>
          <w:rFonts w:ascii="Times New Roman" w:hAnsi="Times New Roman" w:cs="Times New Roman"/>
          <w:sz w:val="28"/>
          <w:szCs w:val="28"/>
          <w:shd w:val="clear" w:color="auto" w:fill="FFFFFF"/>
        </w:rPr>
        <w:t xml:space="preserve"> вступления в нас</w:t>
      </w:r>
      <w:r w:rsidR="00B76241">
        <w:rPr>
          <w:rStyle w:val="apple-converted-space"/>
          <w:rFonts w:ascii="Times New Roman" w:hAnsi="Times New Roman" w:cs="Times New Roman"/>
          <w:sz w:val="28"/>
          <w:szCs w:val="28"/>
          <w:shd w:val="clear" w:color="auto" w:fill="FFFFFF"/>
        </w:rPr>
        <w:t>ледство</w:t>
      </w:r>
      <w:r w:rsidR="00D83D89">
        <w:rPr>
          <w:rStyle w:val="apple-converted-space"/>
          <w:rFonts w:ascii="Times New Roman" w:hAnsi="Times New Roman" w:cs="Times New Roman"/>
          <w:sz w:val="28"/>
          <w:szCs w:val="28"/>
          <w:shd w:val="clear" w:color="auto" w:fill="FFFFFF"/>
        </w:rPr>
        <w:t xml:space="preserve">. </w:t>
      </w:r>
      <w:r w:rsidR="004E59C9">
        <w:rPr>
          <w:rStyle w:val="apple-converted-space"/>
          <w:rFonts w:ascii="Times New Roman" w:hAnsi="Times New Roman" w:cs="Times New Roman"/>
          <w:sz w:val="28"/>
          <w:szCs w:val="28"/>
          <w:shd w:val="clear" w:color="auto" w:fill="FFFFFF"/>
        </w:rPr>
        <w:t>Такой подход является</w:t>
      </w:r>
      <w:r w:rsidR="007B41EA">
        <w:rPr>
          <w:rStyle w:val="apple-converted-space"/>
          <w:rFonts w:ascii="Times New Roman" w:hAnsi="Times New Roman" w:cs="Times New Roman"/>
          <w:sz w:val="28"/>
          <w:szCs w:val="28"/>
          <w:shd w:val="clear" w:color="auto" w:fill="FFFFFF"/>
        </w:rPr>
        <w:t xml:space="preserve"> логичным. </w:t>
      </w:r>
      <w:r w:rsidR="007B41EA">
        <w:rPr>
          <w:rFonts w:ascii="Times New Roman" w:hAnsi="Times New Roman" w:cs="Times New Roman"/>
          <w:sz w:val="28"/>
          <w:szCs w:val="28"/>
          <w:shd w:val="clear" w:color="auto" w:fill="FFFFFF"/>
        </w:rPr>
        <w:t>С</w:t>
      </w:r>
      <w:r w:rsidR="004E59C9">
        <w:rPr>
          <w:rFonts w:ascii="Times New Roman" w:hAnsi="Times New Roman" w:cs="Times New Roman"/>
          <w:sz w:val="28"/>
          <w:szCs w:val="28"/>
          <w:shd w:val="clear" w:color="auto" w:fill="FFFFFF"/>
        </w:rPr>
        <w:t xml:space="preserve"> момента</w:t>
      </w:r>
      <w:r w:rsidR="007B41EA">
        <w:rPr>
          <w:rFonts w:ascii="Times New Roman" w:hAnsi="Times New Roman" w:cs="Times New Roman"/>
          <w:sz w:val="28"/>
          <w:szCs w:val="28"/>
          <w:shd w:val="clear" w:color="auto" w:fill="FFFFFF"/>
        </w:rPr>
        <w:t xml:space="preserve"> </w:t>
      </w:r>
      <w:r w:rsidR="007B41EA" w:rsidRPr="002F6AF8">
        <w:rPr>
          <w:rFonts w:ascii="Times New Roman" w:hAnsi="Times New Roman" w:cs="Times New Roman"/>
          <w:sz w:val="28"/>
          <w:szCs w:val="28"/>
          <w:shd w:val="clear" w:color="auto" w:fill="FFFFFF"/>
        </w:rPr>
        <w:t xml:space="preserve">совершения </w:t>
      </w:r>
      <w:r w:rsidR="0045536E">
        <w:rPr>
          <w:rFonts w:ascii="Times New Roman" w:hAnsi="Times New Roman" w:cs="Times New Roman"/>
          <w:sz w:val="28"/>
          <w:szCs w:val="28"/>
          <w:shd w:val="clear" w:color="auto" w:fill="FFFFFF"/>
        </w:rPr>
        <w:t xml:space="preserve">наследником </w:t>
      </w:r>
      <w:r w:rsidR="007B41EA" w:rsidRPr="002F6AF8">
        <w:rPr>
          <w:rFonts w:ascii="Times New Roman" w:hAnsi="Times New Roman" w:cs="Times New Roman"/>
          <w:sz w:val="28"/>
          <w:szCs w:val="28"/>
          <w:shd w:val="clear" w:color="auto" w:fill="FFFFFF"/>
        </w:rPr>
        <w:t>действий</w:t>
      </w:r>
      <w:r w:rsidR="004E59C9">
        <w:rPr>
          <w:rFonts w:ascii="Times New Roman" w:hAnsi="Times New Roman" w:cs="Times New Roman"/>
          <w:sz w:val="28"/>
          <w:szCs w:val="28"/>
          <w:shd w:val="clear" w:color="auto" w:fill="FFFFFF"/>
        </w:rPr>
        <w:t xml:space="preserve"> </w:t>
      </w:r>
      <w:r w:rsidR="007B41EA" w:rsidRPr="002F6AF8">
        <w:rPr>
          <w:rStyle w:val="snippetequal"/>
          <w:rFonts w:ascii="Times New Roman" w:hAnsi="Times New Roman" w:cs="Times New Roman"/>
          <w:bCs/>
          <w:sz w:val="28"/>
          <w:szCs w:val="28"/>
          <w:bdr w:val="none" w:sz="0" w:space="0" w:color="auto" w:frame="1"/>
        </w:rPr>
        <w:t>по</w:t>
      </w:r>
      <w:r w:rsidR="007B41EA">
        <w:rPr>
          <w:rStyle w:val="apple-converted-space"/>
          <w:rFonts w:ascii="Times New Roman" w:hAnsi="Times New Roman" w:cs="Times New Roman"/>
          <w:bCs/>
          <w:sz w:val="28"/>
          <w:szCs w:val="28"/>
          <w:bdr w:val="none" w:sz="0" w:space="0" w:color="auto" w:frame="1"/>
        </w:rPr>
        <w:t xml:space="preserve"> </w:t>
      </w:r>
      <w:r w:rsidR="007B41EA" w:rsidRPr="002F6AF8">
        <w:rPr>
          <w:rStyle w:val="snippetequal"/>
          <w:rFonts w:ascii="Times New Roman" w:hAnsi="Times New Roman" w:cs="Times New Roman"/>
          <w:bCs/>
          <w:sz w:val="28"/>
          <w:szCs w:val="28"/>
          <w:bdr w:val="none" w:sz="0" w:space="0" w:color="auto" w:frame="1"/>
        </w:rPr>
        <w:t>принятию</w:t>
      </w:r>
      <w:r w:rsidR="007B41EA">
        <w:rPr>
          <w:rStyle w:val="snippetequal"/>
          <w:rFonts w:ascii="Times New Roman" w:hAnsi="Times New Roman" w:cs="Times New Roman"/>
          <w:bCs/>
          <w:sz w:val="28"/>
          <w:szCs w:val="28"/>
          <w:bdr w:val="none" w:sz="0" w:space="0" w:color="auto" w:frame="1"/>
        </w:rPr>
        <w:t xml:space="preserve"> </w:t>
      </w:r>
      <w:r w:rsidR="007B41EA" w:rsidRPr="002F6AF8">
        <w:rPr>
          <w:rStyle w:val="snippetequal"/>
          <w:rFonts w:ascii="Times New Roman" w:hAnsi="Times New Roman" w:cs="Times New Roman"/>
          <w:bCs/>
          <w:sz w:val="28"/>
          <w:szCs w:val="28"/>
          <w:bdr w:val="none" w:sz="0" w:space="0" w:color="auto" w:frame="1"/>
        </w:rPr>
        <w:t>наследства</w:t>
      </w:r>
      <w:r w:rsidR="004E59C9">
        <w:rPr>
          <w:rStyle w:val="apple-converted-space"/>
          <w:rFonts w:ascii="Times New Roman" w:hAnsi="Times New Roman" w:cs="Times New Roman"/>
          <w:bCs/>
          <w:sz w:val="28"/>
          <w:szCs w:val="28"/>
          <w:bdr w:val="none" w:sz="0" w:space="0" w:color="auto" w:frame="1"/>
        </w:rPr>
        <w:t xml:space="preserve"> </w:t>
      </w:r>
      <w:r w:rsidR="007B41EA" w:rsidRPr="002F6AF8">
        <w:rPr>
          <w:rFonts w:ascii="Times New Roman" w:hAnsi="Times New Roman" w:cs="Times New Roman"/>
          <w:sz w:val="28"/>
          <w:szCs w:val="28"/>
          <w:shd w:val="clear" w:color="auto" w:fill="FFFFFF"/>
        </w:rPr>
        <w:t xml:space="preserve">считается, что он выразил свою </w:t>
      </w:r>
      <w:r w:rsidR="007B41EA" w:rsidRPr="002F6AF8">
        <w:rPr>
          <w:rFonts w:ascii="Times New Roman" w:hAnsi="Times New Roman" w:cs="Times New Roman"/>
          <w:sz w:val="28"/>
          <w:szCs w:val="28"/>
          <w:shd w:val="clear" w:color="auto" w:fill="FFFFFF"/>
        </w:rPr>
        <w:lastRenderedPageBreak/>
        <w:t xml:space="preserve">волю и на то, что будет </w:t>
      </w:r>
      <w:r w:rsidR="004E59C9">
        <w:rPr>
          <w:rFonts w:ascii="Times New Roman" w:hAnsi="Times New Roman" w:cs="Times New Roman"/>
          <w:sz w:val="28"/>
          <w:szCs w:val="28"/>
          <w:shd w:val="clear" w:color="auto" w:fill="FFFFFF"/>
        </w:rPr>
        <w:t>связан</w:t>
      </w:r>
      <w:r w:rsidR="007B41EA">
        <w:rPr>
          <w:rFonts w:ascii="Times New Roman" w:hAnsi="Times New Roman" w:cs="Times New Roman"/>
          <w:sz w:val="28"/>
          <w:szCs w:val="28"/>
          <w:shd w:val="clear" w:color="auto" w:fill="FFFFFF"/>
        </w:rPr>
        <w:t xml:space="preserve"> </w:t>
      </w:r>
      <w:r w:rsidR="007B41EA" w:rsidRPr="002F6AF8">
        <w:rPr>
          <w:rFonts w:ascii="Times New Roman" w:hAnsi="Times New Roman" w:cs="Times New Roman"/>
          <w:sz w:val="28"/>
          <w:szCs w:val="28"/>
          <w:shd w:val="clear" w:color="auto" w:fill="FFFFFF"/>
        </w:rPr>
        <w:t>обязательствами наследодателя,</w:t>
      </w:r>
      <w:r w:rsidR="0045536E">
        <w:rPr>
          <w:rFonts w:ascii="Times New Roman" w:hAnsi="Times New Roman" w:cs="Times New Roman"/>
          <w:sz w:val="28"/>
          <w:szCs w:val="28"/>
          <w:shd w:val="clear" w:color="auto" w:fill="FFFFFF"/>
        </w:rPr>
        <w:t xml:space="preserve"> </w:t>
      </w:r>
      <w:r w:rsidR="007B41EA" w:rsidRPr="002F6AF8">
        <w:rPr>
          <w:rFonts w:ascii="Times New Roman" w:hAnsi="Times New Roman" w:cs="Times New Roman"/>
          <w:sz w:val="28"/>
          <w:szCs w:val="28"/>
          <w:shd w:val="clear" w:color="auto" w:fill="FFFFFF"/>
        </w:rPr>
        <w:t>которые</w:t>
      </w:r>
      <w:r w:rsidR="0045536E">
        <w:rPr>
          <w:rFonts w:ascii="Times New Roman" w:hAnsi="Times New Roman" w:cs="Times New Roman"/>
          <w:sz w:val="28"/>
          <w:szCs w:val="28"/>
          <w:shd w:val="clear" w:color="auto" w:fill="FFFFFF"/>
        </w:rPr>
        <w:t xml:space="preserve"> </w:t>
      </w:r>
      <w:r w:rsidR="007B41EA" w:rsidRPr="002F6AF8">
        <w:rPr>
          <w:rFonts w:ascii="Times New Roman" w:hAnsi="Times New Roman" w:cs="Times New Roman"/>
          <w:sz w:val="28"/>
          <w:szCs w:val="28"/>
          <w:shd w:val="clear" w:color="auto" w:fill="FFFFFF"/>
        </w:rPr>
        <w:t>входят</w:t>
      </w:r>
      <w:r w:rsidR="0045536E">
        <w:rPr>
          <w:rFonts w:ascii="Times New Roman" w:hAnsi="Times New Roman" w:cs="Times New Roman"/>
          <w:sz w:val="28"/>
          <w:szCs w:val="28"/>
          <w:shd w:val="clear" w:color="auto" w:fill="FFFFFF"/>
        </w:rPr>
        <w:t xml:space="preserve"> </w:t>
      </w:r>
      <w:r w:rsidR="00A9143F">
        <w:rPr>
          <w:rFonts w:ascii="Times New Roman" w:hAnsi="Times New Roman" w:cs="Times New Roman"/>
          <w:sz w:val="28"/>
          <w:szCs w:val="28"/>
          <w:shd w:val="clear" w:color="auto" w:fill="FFFFFF"/>
        </w:rPr>
        <w:t>в</w:t>
      </w:r>
      <w:r w:rsidR="0045536E">
        <w:rPr>
          <w:rFonts w:ascii="Times New Roman" w:hAnsi="Times New Roman" w:cs="Times New Roman"/>
          <w:sz w:val="28"/>
          <w:szCs w:val="28"/>
          <w:shd w:val="clear" w:color="auto" w:fill="FFFFFF"/>
        </w:rPr>
        <w:t xml:space="preserve"> </w:t>
      </w:r>
      <w:r w:rsidR="007B41EA" w:rsidRPr="002F6AF8">
        <w:rPr>
          <w:rFonts w:ascii="Times New Roman" w:hAnsi="Times New Roman" w:cs="Times New Roman"/>
          <w:sz w:val="28"/>
          <w:szCs w:val="28"/>
          <w:shd w:val="clear" w:color="auto" w:fill="FFFFFF"/>
        </w:rPr>
        <w:t>состав</w:t>
      </w:r>
      <w:r w:rsidR="004E59C9">
        <w:rPr>
          <w:rFonts w:ascii="Times New Roman" w:hAnsi="Times New Roman" w:cs="Times New Roman"/>
          <w:sz w:val="28"/>
          <w:szCs w:val="28"/>
          <w:shd w:val="clear" w:color="auto" w:fill="FFFFFF"/>
        </w:rPr>
        <w:t xml:space="preserve"> </w:t>
      </w:r>
      <w:r w:rsidR="007B41EA" w:rsidRPr="002F6AF8">
        <w:rPr>
          <w:rStyle w:val="snippetequal"/>
          <w:rFonts w:ascii="Times New Roman" w:hAnsi="Times New Roman" w:cs="Times New Roman"/>
          <w:bCs/>
          <w:sz w:val="28"/>
          <w:szCs w:val="28"/>
          <w:bdr w:val="none" w:sz="0" w:space="0" w:color="auto" w:frame="1"/>
        </w:rPr>
        <w:t>наследственного</w:t>
      </w:r>
      <w:r w:rsidR="004E59C9">
        <w:rPr>
          <w:rStyle w:val="apple-converted-space"/>
          <w:rFonts w:ascii="Times New Roman" w:hAnsi="Times New Roman" w:cs="Times New Roman"/>
          <w:bCs/>
          <w:sz w:val="28"/>
          <w:szCs w:val="28"/>
          <w:bdr w:val="none" w:sz="0" w:space="0" w:color="auto" w:frame="1"/>
        </w:rPr>
        <w:t xml:space="preserve"> </w:t>
      </w:r>
      <w:r w:rsidR="007B41EA" w:rsidRPr="002F6AF8">
        <w:rPr>
          <w:rFonts w:ascii="Times New Roman" w:hAnsi="Times New Roman" w:cs="Times New Roman"/>
          <w:sz w:val="28"/>
          <w:szCs w:val="28"/>
          <w:shd w:val="clear" w:color="auto" w:fill="FFFFFF"/>
        </w:rPr>
        <w:t>имущества.</w:t>
      </w:r>
    </w:p>
    <w:p w:rsidR="0007647C" w:rsidRPr="004219AC" w:rsidRDefault="00A154A8" w:rsidP="00951478">
      <w:pPr>
        <w:spacing w:after="0" w:line="360" w:lineRule="auto"/>
        <w:ind w:firstLine="709"/>
        <w:jc w:val="both"/>
        <w:rPr>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Относительно</w:t>
      </w:r>
      <w:r w:rsidR="004219AC" w:rsidRPr="00666B29">
        <w:rPr>
          <w:rStyle w:val="apple-converted-space"/>
          <w:rFonts w:ascii="Times New Roman" w:hAnsi="Times New Roman" w:cs="Times New Roman"/>
          <w:sz w:val="28"/>
          <w:szCs w:val="28"/>
          <w:shd w:val="clear" w:color="auto" w:fill="FFFFFF"/>
        </w:rPr>
        <w:t xml:space="preserve"> в</w:t>
      </w:r>
      <w:r w:rsidR="0007647C" w:rsidRPr="00666B29">
        <w:rPr>
          <w:rStyle w:val="apple-converted-space"/>
          <w:rFonts w:ascii="Times New Roman" w:hAnsi="Times New Roman" w:cs="Times New Roman"/>
          <w:sz w:val="28"/>
          <w:szCs w:val="28"/>
          <w:shd w:val="clear" w:color="auto" w:fill="FFFFFF"/>
        </w:rPr>
        <w:t>опрос</w:t>
      </w:r>
      <w:r w:rsidR="00CB4F27" w:rsidRPr="00666B29">
        <w:rPr>
          <w:rStyle w:val="apple-converted-space"/>
          <w:rFonts w:ascii="Times New Roman" w:hAnsi="Times New Roman" w:cs="Times New Roman"/>
          <w:sz w:val="28"/>
          <w:szCs w:val="28"/>
          <w:shd w:val="clear" w:color="auto" w:fill="FFFFFF"/>
        </w:rPr>
        <w:t>а</w:t>
      </w:r>
      <w:r w:rsidR="0007647C" w:rsidRPr="00666B29">
        <w:rPr>
          <w:rStyle w:val="apple-converted-space"/>
          <w:rFonts w:ascii="Times New Roman" w:hAnsi="Times New Roman" w:cs="Times New Roman"/>
          <w:sz w:val="28"/>
          <w:szCs w:val="28"/>
          <w:shd w:val="clear" w:color="auto" w:fill="FFFFFF"/>
        </w:rPr>
        <w:t xml:space="preserve"> о том, что происходит с процентами </w:t>
      </w:r>
      <w:r w:rsidR="0045536E" w:rsidRPr="00666B29">
        <w:rPr>
          <w:rStyle w:val="apple-converted-space"/>
          <w:rFonts w:ascii="Times New Roman" w:hAnsi="Times New Roman" w:cs="Times New Roman"/>
          <w:sz w:val="28"/>
          <w:szCs w:val="28"/>
          <w:shd w:val="clear" w:color="auto" w:fill="FFFFFF"/>
        </w:rPr>
        <w:t xml:space="preserve">по 395 статье ГК РФ </w:t>
      </w:r>
      <w:r w:rsidR="0007647C" w:rsidRPr="00666B29">
        <w:rPr>
          <w:rStyle w:val="apple-converted-space"/>
          <w:rFonts w:ascii="Times New Roman" w:hAnsi="Times New Roman" w:cs="Times New Roman"/>
          <w:sz w:val="28"/>
          <w:szCs w:val="28"/>
          <w:shd w:val="clear" w:color="auto" w:fill="FFFFFF"/>
        </w:rPr>
        <w:t>в том случае</w:t>
      </w:r>
      <w:r w:rsidR="004219AC" w:rsidRPr="00666B29">
        <w:rPr>
          <w:rStyle w:val="apple-converted-space"/>
          <w:rFonts w:ascii="Times New Roman" w:hAnsi="Times New Roman" w:cs="Times New Roman"/>
          <w:sz w:val="28"/>
          <w:szCs w:val="28"/>
          <w:shd w:val="clear" w:color="auto" w:fill="FFFFFF"/>
        </w:rPr>
        <w:t>,</w:t>
      </w:r>
      <w:r w:rsidR="0007647C" w:rsidRPr="00666B29">
        <w:rPr>
          <w:rStyle w:val="apple-converted-space"/>
          <w:rFonts w:ascii="Times New Roman" w:hAnsi="Times New Roman" w:cs="Times New Roman"/>
          <w:sz w:val="28"/>
          <w:szCs w:val="28"/>
          <w:shd w:val="clear" w:color="auto" w:fill="FFFFFF"/>
        </w:rPr>
        <w:t xml:space="preserve"> если наследники приняли наследство после истечения шестимесячного срока</w:t>
      </w:r>
      <w:r>
        <w:rPr>
          <w:rStyle w:val="apple-converted-space"/>
          <w:rFonts w:ascii="Times New Roman" w:hAnsi="Times New Roman" w:cs="Times New Roman"/>
          <w:sz w:val="28"/>
          <w:szCs w:val="28"/>
          <w:shd w:val="clear" w:color="auto" w:fill="FFFFFF"/>
        </w:rPr>
        <w:t>, п</w:t>
      </w:r>
      <w:r w:rsidR="004219AC" w:rsidRPr="00666B29">
        <w:rPr>
          <w:rStyle w:val="apple-converted-space"/>
          <w:rFonts w:ascii="Times New Roman" w:hAnsi="Times New Roman" w:cs="Times New Roman"/>
          <w:sz w:val="28"/>
          <w:szCs w:val="28"/>
          <w:shd w:val="clear" w:color="auto" w:fill="FFFFFF"/>
        </w:rPr>
        <w:t xml:space="preserve">олагаем, </w:t>
      </w:r>
      <w:r w:rsidR="006B773D">
        <w:rPr>
          <w:rStyle w:val="apple-converted-space"/>
          <w:rFonts w:ascii="Times New Roman" w:hAnsi="Times New Roman" w:cs="Times New Roman"/>
          <w:sz w:val="28"/>
          <w:szCs w:val="28"/>
          <w:shd w:val="clear" w:color="auto" w:fill="FFFFFF"/>
        </w:rPr>
        <w:t>что в любом случае проценты</w:t>
      </w:r>
      <w:r w:rsidR="0045536E" w:rsidRPr="00666B29">
        <w:rPr>
          <w:rStyle w:val="apple-converted-space"/>
          <w:rFonts w:ascii="Times New Roman" w:hAnsi="Times New Roman" w:cs="Times New Roman"/>
          <w:sz w:val="28"/>
          <w:szCs w:val="28"/>
          <w:shd w:val="clear" w:color="auto" w:fill="FFFFFF"/>
        </w:rPr>
        <w:t xml:space="preserve"> </w:t>
      </w:r>
      <w:r w:rsidR="004219AC" w:rsidRPr="00666B29">
        <w:rPr>
          <w:rStyle w:val="apple-converted-space"/>
          <w:rFonts w:ascii="Times New Roman" w:hAnsi="Times New Roman" w:cs="Times New Roman"/>
          <w:sz w:val="28"/>
          <w:szCs w:val="28"/>
          <w:shd w:val="clear" w:color="auto" w:fill="FFFFFF"/>
        </w:rPr>
        <w:t>возобновляют свое течение по истечении шестимесячного срока необходимого для принятия наследства.</w:t>
      </w:r>
    </w:p>
    <w:p w:rsidR="00B802F5" w:rsidRDefault="0007647C" w:rsidP="00951478">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Что касается вопроса о судьбе неустойки, которая установлена </w:t>
      </w:r>
      <w:r w:rsidR="00B802F5">
        <w:rPr>
          <w:rFonts w:ascii="Times New Roman" w:hAnsi="Times New Roman" w:cs="Times New Roman"/>
          <w:sz w:val="28"/>
          <w:szCs w:val="28"/>
        </w:rPr>
        <w:t xml:space="preserve">кредитным </w:t>
      </w:r>
      <w:r>
        <w:rPr>
          <w:rFonts w:ascii="Times New Roman" w:hAnsi="Times New Roman" w:cs="Times New Roman"/>
          <w:sz w:val="28"/>
          <w:szCs w:val="28"/>
        </w:rPr>
        <w:t>договором приостанавливается ее начисление на шестимесячный период или нет? Следуя логике Верховного суда РФ начисление предусмотренной договором неустой</w:t>
      </w:r>
      <w:r w:rsidR="005623F2">
        <w:rPr>
          <w:rFonts w:ascii="Times New Roman" w:hAnsi="Times New Roman" w:cs="Times New Roman"/>
          <w:sz w:val="28"/>
          <w:szCs w:val="28"/>
        </w:rPr>
        <w:t>ки также должно приостановиться, так как неустойка суть мера ответственности, как и проценты</w:t>
      </w:r>
      <w:r w:rsidR="00166C2F">
        <w:rPr>
          <w:rFonts w:ascii="Times New Roman" w:hAnsi="Times New Roman" w:cs="Times New Roman"/>
          <w:sz w:val="28"/>
          <w:szCs w:val="28"/>
        </w:rPr>
        <w:t>,</w:t>
      </w:r>
      <w:r w:rsidR="005623F2">
        <w:rPr>
          <w:rFonts w:ascii="Times New Roman" w:hAnsi="Times New Roman" w:cs="Times New Roman"/>
          <w:sz w:val="28"/>
          <w:szCs w:val="28"/>
        </w:rPr>
        <w:t xml:space="preserve"> предусмотренные статьей 395 ГК РФ.</w:t>
      </w:r>
      <w:r>
        <w:rPr>
          <w:rFonts w:ascii="Times New Roman" w:hAnsi="Times New Roman" w:cs="Times New Roman"/>
          <w:sz w:val="28"/>
          <w:szCs w:val="28"/>
        </w:rPr>
        <w:t xml:space="preserve"> </w:t>
      </w:r>
    </w:p>
    <w:p w:rsidR="0045536E" w:rsidRPr="0045536E" w:rsidRDefault="0045536E"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подход судебных органов к поставленному вопросу.</w:t>
      </w:r>
    </w:p>
    <w:p w:rsidR="00B802F5" w:rsidRPr="0045536E" w:rsidRDefault="0045536E" w:rsidP="0095147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166C2F" w:rsidRPr="0045536E">
        <w:rPr>
          <w:rFonts w:ascii="Times New Roman" w:hAnsi="Times New Roman" w:cs="Times New Roman"/>
          <w:sz w:val="28"/>
          <w:szCs w:val="28"/>
          <w:shd w:val="clear" w:color="auto" w:fill="FFFFFF"/>
        </w:rPr>
        <w:t>«Таким образом, смерть Н. не влечёт прекращение обязательств по заключённым им</w:t>
      </w:r>
      <w:r w:rsidR="00166C2F" w:rsidRPr="0045536E">
        <w:rPr>
          <w:rStyle w:val="apple-converted-space"/>
          <w:rFonts w:ascii="Times New Roman" w:hAnsi="Times New Roman" w:cs="Times New Roman"/>
          <w:sz w:val="28"/>
          <w:szCs w:val="28"/>
          <w:shd w:val="clear" w:color="auto" w:fill="FFFFFF"/>
        </w:rPr>
        <w:t> </w:t>
      </w:r>
      <w:r w:rsidR="00166C2F" w:rsidRPr="0045536E">
        <w:rPr>
          <w:rStyle w:val="snippetequal"/>
          <w:rFonts w:ascii="Times New Roman" w:hAnsi="Times New Roman" w:cs="Times New Roman"/>
          <w:bCs/>
          <w:sz w:val="28"/>
          <w:szCs w:val="28"/>
          <w:bdr w:val="none" w:sz="0" w:space="0" w:color="auto" w:frame="1"/>
        </w:rPr>
        <w:t>договорам</w:t>
      </w:r>
      <w:r w:rsidR="00166C2F" w:rsidRPr="0045536E">
        <w:rPr>
          <w:rFonts w:ascii="Times New Roman" w:hAnsi="Times New Roman" w:cs="Times New Roman"/>
          <w:sz w:val="28"/>
          <w:szCs w:val="28"/>
          <w:shd w:val="clear" w:color="auto" w:fill="FFFFFF"/>
        </w:rPr>
        <w:t>, а наследники Н..,</w:t>
      </w:r>
      <w:r w:rsidR="00166C2F" w:rsidRPr="0045536E">
        <w:rPr>
          <w:rStyle w:val="apple-converted-space"/>
          <w:rFonts w:ascii="Times New Roman" w:hAnsi="Times New Roman" w:cs="Times New Roman"/>
          <w:sz w:val="28"/>
          <w:szCs w:val="28"/>
          <w:shd w:val="clear" w:color="auto" w:fill="FFFFFF"/>
        </w:rPr>
        <w:t> </w:t>
      </w:r>
      <w:r w:rsidR="00166C2F" w:rsidRPr="0045536E">
        <w:rPr>
          <w:rStyle w:val="snippetequal"/>
          <w:rFonts w:ascii="Times New Roman" w:hAnsi="Times New Roman" w:cs="Times New Roman"/>
          <w:bCs/>
          <w:sz w:val="28"/>
          <w:szCs w:val="28"/>
          <w:bdr w:val="none" w:sz="0" w:space="0" w:color="auto" w:frame="1"/>
        </w:rPr>
        <w:t>принявшие</w:t>
      </w:r>
      <w:r w:rsidR="00166C2F" w:rsidRPr="0045536E">
        <w:rPr>
          <w:rStyle w:val="apple-converted-space"/>
          <w:rFonts w:ascii="Times New Roman" w:hAnsi="Times New Roman" w:cs="Times New Roman"/>
          <w:bCs/>
          <w:sz w:val="28"/>
          <w:szCs w:val="28"/>
          <w:bdr w:val="none" w:sz="0" w:space="0" w:color="auto" w:frame="1"/>
        </w:rPr>
        <w:t> </w:t>
      </w:r>
      <w:r w:rsidR="00166C2F" w:rsidRPr="0045536E">
        <w:rPr>
          <w:rStyle w:val="snippetequal"/>
          <w:rFonts w:ascii="Times New Roman" w:hAnsi="Times New Roman" w:cs="Times New Roman"/>
          <w:bCs/>
          <w:sz w:val="28"/>
          <w:szCs w:val="28"/>
          <w:bdr w:val="none" w:sz="0" w:space="0" w:color="auto" w:frame="1"/>
        </w:rPr>
        <w:t>наследство</w:t>
      </w:r>
      <w:r w:rsidR="00166C2F" w:rsidRPr="0045536E">
        <w:rPr>
          <w:rFonts w:ascii="Times New Roman" w:hAnsi="Times New Roman" w:cs="Times New Roman"/>
          <w:sz w:val="28"/>
          <w:szCs w:val="28"/>
          <w:shd w:val="clear" w:color="auto" w:fill="FFFFFF"/>
        </w:rPr>
        <w:t>, становятся должниками и несут обязанности по их исполнению со дня открытия</w:t>
      </w:r>
      <w:r w:rsidR="00166C2F" w:rsidRPr="0045536E">
        <w:rPr>
          <w:rStyle w:val="apple-converted-space"/>
          <w:rFonts w:ascii="Times New Roman" w:hAnsi="Times New Roman" w:cs="Times New Roman"/>
          <w:sz w:val="28"/>
          <w:szCs w:val="28"/>
          <w:shd w:val="clear" w:color="auto" w:fill="FFFFFF"/>
        </w:rPr>
        <w:t> </w:t>
      </w:r>
      <w:r w:rsidR="00166C2F" w:rsidRPr="0045536E">
        <w:rPr>
          <w:rStyle w:val="snippetequal"/>
          <w:rFonts w:ascii="Times New Roman" w:hAnsi="Times New Roman" w:cs="Times New Roman"/>
          <w:bCs/>
          <w:sz w:val="28"/>
          <w:szCs w:val="28"/>
          <w:bdr w:val="none" w:sz="0" w:space="0" w:color="auto" w:frame="1"/>
        </w:rPr>
        <w:t>наследства</w:t>
      </w:r>
      <w:r w:rsidR="00166C2F" w:rsidRPr="0045536E">
        <w:rPr>
          <w:rStyle w:val="apple-converted-space"/>
          <w:rFonts w:ascii="Times New Roman" w:hAnsi="Times New Roman" w:cs="Times New Roman"/>
          <w:bCs/>
          <w:sz w:val="28"/>
          <w:szCs w:val="28"/>
          <w:bdr w:val="none" w:sz="0" w:space="0" w:color="auto" w:frame="1"/>
        </w:rPr>
        <w:t> </w:t>
      </w:r>
      <w:r w:rsidR="00166C2F" w:rsidRPr="0045536E">
        <w:rPr>
          <w:rFonts w:ascii="Times New Roman" w:hAnsi="Times New Roman" w:cs="Times New Roman"/>
          <w:sz w:val="28"/>
          <w:szCs w:val="28"/>
          <w:shd w:val="clear" w:color="auto" w:fill="FFFFFF"/>
        </w:rPr>
        <w:t>в пределах стоимости</w:t>
      </w:r>
      <w:r w:rsidR="00166C2F" w:rsidRPr="0045536E">
        <w:rPr>
          <w:rStyle w:val="apple-converted-space"/>
          <w:rFonts w:ascii="Times New Roman" w:hAnsi="Times New Roman" w:cs="Times New Roman"/>
          <w:sz w:val="28"/>
          <w:szCs w:val="28"/>
          <w:shd w:val="clear" w:color="auto" w:fill="FFFFFF"/>
        </w:rPr>
        <w:t> </w:t>
      </w:r>
      <w:r w:rsidR="00166C2F" w:rsidRPr="0045536E">
        <w:rPr>
          <w:rStyle w:val="snippetequal"/>
          <w:rFonts w:ascii="Times New Roman" w:hAnsi="Times New Roman" w:cs="Times New Roman"/>
          <w:bCs/>
          <w:sz w:val="28"/>
          <w:szCs w:val="28"/>
          <w:bdr w:val="none" w:sz="0" w:space="0" w:color="auto" w:frame="1"/>
        </w:rPr>
        <w:t>наследственного</w:t>
      </w:r>
      <w:r w:rsidR="00166C2F" w:rsidRPr="0045536E">
        <w:rPr>
          <w:rStyle w:val="apple-converted-space"/>
          <w:rFonts w:ascii="Times New Roman" w:hAnsi="Times New Roman" w:cs="Times New Roman"/>
          <w:sz w:val="28"/>
          <w:szCs w:val="28"/>
          <w:shd w:val="clear" w:color="auto" w:fill="FFFFFF"/>
        </w:rPr>
        <w:t> </w:t>
      </w:r>
      <w:r w:rsidR="00166C2F" w:rsidRPr="0045536E">
        <w:rPr>
          <w:rFonts w:ascii="Times New Roman" w:hAnsi="Times New Roman" w:cs="Times New Roman"/>
          <w:sz w:val="28"/>
          <w:szCs w:val="28"/>
          <w:shd w:val="clear" w:color="auto" w:fill="FFFFFF"/>
        </w:rPr>
        <w:t>имущества, в том числе и в части уплаты повышенных процентов,</w:t>
      </w:r>
      <w:r w:rsidR="00166C2F" w:rsidRPr="0045536E">
        <w:rPr>
          <w:rStyle w:val="apple-converted-space"/>
          <w:rFonts w:ascii="Times New Roman" w:hAnsi="Times New Roman" w:cs="Times New Roman"/>
          <w:sz w:val="28"/>
          <w:szCs w:val="28"/>
          <w:shd w:val="clear" w:color="auto" w:fill="FFFFFF"/>
        </w:rPr>
        <w:t> </w:t>
      </w:r>
      <w:r w:rsidR="00166C2F" w:rsidRPr="0045536E">
        <w:rPr>
          <w:rStyle w:val="snippetequal"/>
          <w:rFonts w:ascii="Times New Roman" w:hAnsi="Times New Roman" w:cs="Times New Roman"/>
          <w:bCs/>
          <w:sz w:val="28"/>
          <w:szCs w:val="28"/>
          <w:bdr w:val="none" w:sz="0" w:space="0" w:color="auto" w:frame="1"/>
        </w:rPr>
        <w:t>неустойки</w:t>
      </w:r>
      <w:r w:rsidR="00166C2F" w:rsidRPr="0045536E">
        <w:rPr>
          <w:rFonts w:ascii="Times New Roman" w:hAnsi="Times New Roman" w:cs="Times New Roman"/>
          <w:sz w:val="28"/>
          <w:szCs w:val="28"/>
          <w:shd w:val="clear" w:color="auto" w:fill="FFFFFF"/>
        </w:rPr>
        <w:t>.</w:t>
      </w:r>
      <w:r w:rsidR="00166C2F" w:rsidRPr="0045536E">
        <w:rPr>
          <w:rStyle w:val="apple-converted-space"/>
          <w:rFonts w:ascii="Times New Roman" w:hAnsi="Times New Roman" w:cs="Times New Roman"/>
          <w:sz w:val="28"/>
          <w:szCs w:val="28"/>
          <w:shd w:val="clear" w:color="auto" w:fill="FFFFFF"/>
        </w:rPr>
        <w:t> </w:t>
      </w:r>
      <w:r w:rsidR="00166C2F" w:rsidRPr="0045536E">
        <w:rPr>
          <w:rFonts w:ascii="Times New Roman" w:hAnsi="Times New Roman" w:cs="Times New Roman"/>
          <w:sz w:val="28"/>
          <w:szCs w:val="28"/>
          <w:shd w:val="clear" w:color="auto" w:fill="FFFFFF"/>
        </w:rPr>
        <w:t>В связи с чем, решение суда в части отказа в удовлетворении требований банка о взыскании с ответчиков повышенных процентов,</w:t>
      </w:r>
      <w:r w:rsidR="00166C2F" w:rsidRPr="0045536E">
        <w:rPr>
          <w:rStyle w:val="apple-converted-space"/>
          <w:rFonts w:ascii="Times New Roman" w:hAnsi="Times New Roman" w:cs="Times New Roman"/>
          <w:sz w:val="28"/>
          <w:szCs w:val="28"/>
          <w:shd w:val="clear" w:color="auto" w:fill="FFFFFF"/>
        </w:rPr>
        <w:t> </w:t>
      </w:r>
      <w:r w:rsidR="00166C2F" w:rsidRPr="0045536E">
        <w:rPr>
          <w:rStyle w:val="snippetequal"/>
          <w:rFonts w:ascii="Times New Roman" w:hAnsi="Times New Roman" w:cs="Times New Roman"/>
          <w:bCs/>
          <w:sz w:val="28"/>
          <w:szCs w:val="28"/>
          <w:bdr w:val="none" w:sz="0" w:space="0" w:color="auto" w:frame="1"/>
        </w:rPr>
        <w:t>неустоек</w:t>
      </w:r>
      <w:r w:rsidR="00166C2F" w:rsidRPr="0045536E">
        <w:rPr>
          <w:rFonts w:ascii="Times New Roman" w:hAnsi="Times New Roman" w:cs="Times New Roman"/>
          <w:sz w:val="28"/>
          <w:szCs w:val="28"/>
          <w:shd w:val="clear" w:color="auto" w:fill="FFFFFF"/>
        </w:rPr>
        <w:t>, а соответственно, и государственной пошлины подлежит отмене с</w:t>
      </w:r>
      <w:r w:rsidR="00166C2F" w:rsidRPr="0045536E">
        <w:rPr>
          <w:rStyle w:val="apple-converted-space"/>
          <w:rFonts w:ascii="Times New Roman" w:hAnsi="Times New Roman" w:cs="Times New Roman"/>
          <w:sz w:val="28"/>
          <w:szCs w:val="28"/>
          <w:shd w:val="clear" w:color="auto" w:fill="FFFFFF"/>
        </w:rPr>
        <w:t> </w:t>
      </w:r>
      <w:r w:rsidR="00166C2F" w:rsidRPr="0045536E">
        <w:rPr>
          <w:rStyle w:val="snippetequal"/>
          <w:rFonts w:ascii="Times New Roman" w:hAnsi="Times New Roman" w:cs="Times New Roman"/>
          <w:bCs/>
          <w:sz w:val="28"/>
          <w:szCs w:val="28"/>
          <w:bdr w:val="none" w:sz="0" w:space="0" w:color="auto" w:frame="1"/>
        </w:rPr>
        <w:t>принятием</w:t>
      </w:r>
      <w:r w:rsidR="00166C2F" w:rsidRPr="0045536E">
        <w:rPr>
          <w:rStyle w:val="apple-converted-space"/>
          <w:rFonts w:ascii="Times New Roman" w:hAnsi="Times New Roman" w:cs="Times New Roman"/>
          <w:bCs/>
          <w:sz w:val="28"/>
          <w:szCs w:val="28"/>
          <w:bdr w:val="none" w:sz="0" w:space="0" w:color="auto" w:frame="1"/>
        </w:rPr>
        <w:t> </w:t>
      </w:r>
      <w:r w:rsidR="00166C2F" w:rsidRPr="0045536E">
        <w:rPr>
          <w:rFonts w:ascii="Times New Roman" w:hAnsi="Times New Roman" w:cs="Times New Roman"/>
          <w:sz w:val="28"/>
          <w:szCs w:val="28"/>
          <w:shd w:val="clear" w:color="auto" w:fill="FFFFFF"/>
        </w:rPr>
        <w:t>в этой части нового решения».</w:t>
      </w:r>
      <w:r w:rsidR="00166C2F">
        <w:rPr>
          <w:rStyle w:val="a5"/>
          <w:rFonts w:ascii="Times New Roman" w:hAnsi="Times New Roman" w:cs="Times New Roman"/>
          <w:sz w:val="28"/>
          <w:szCs w:val="28"/>
          <w:shd w:val="clear" w:color="auto" w:fill="FFFFFF"/>
        </w:rPr>
        <w:footnoteReference w:id="34"/>
      </w:r>
    </w:p>
    <w:p w:rsidR="006B773D" w:rsidRDefault="0045536E" w:rsidP="00951478">
      <w:pPr>
        <w:spacing w:after="0" w:line="360" w:lineRule="auto"/>
        <w:ind w:firstLine="709"/>
        <w:jc w:val="both"/>
        <w:rPr>
          <w:rStyle w:val="apple-converted-space"/>
          <w:rFonts w:ascii="Times New Roman" w:hAnsi="Times New Roman" w:cs="Times New Roman"/>
          <w:sz w:val="28"/>
          <w:szCs w:val="28"/>
          <w:shd w:val="clear" w:color="auto" w:fill="FFFFFF"/>
        </w:rPr>
      </w:pPr>
      <w:r w:rsidRPr="0045536E">
        <w:rPr>
          <w:rFonts w:ascii="Times New Roman" w:hAnsi="Times New Roman" w:cs="Times New Roman"/>
          <w:sz w:val="28"/>
          <w:szCs w:val="28"/>
          <w:shd w:val="clear" w:color="auto" w:fill="FFFFFF"/>
        </w:rPr>
        <w:t>2)</w:t>
      </w:r>
      <w:r w:rsidR="00EA62C9">
        <w:rPr>
          <w:rFonts w:ascii="Times New Roman" w:hAnsi="Times New Roman" w:cs="Times New Roman"/>
          <w:b/>
          <w:i/>
          <w:sz w:val="28"/>
          <w:szCs w:val="28"/>
          <w:shd w:val="clear" w:color="auto" w:fill="FFFFFF"/>
        </w:rPr>
        <w:t xml:space="preserve"> </w:t>
      </w:r>
      <w:r w:rsidR="00EF47A4" w:rsidRPr="00EF47A4">
        <w:rPr>
          <w:rFonts w:ascii="Times New Roman" w:hAnsi="Times New Roman" w:cs="Times New Roman"/>
          <w:sz w:val="28"/>
          <w:szCs w:val="28"/>
          <w:shd w:val="clear" w:color="auto" w:fill="FFFFFF"/>
        </w:rPr>
        <w:t>«</w:t>
      </w:r>
      <w:r w:rsidR="00EF47A4">
        <w:rPr>
          <w:rFonts w:ascii="Times New Roman" w:hAnsi="Times New Roman" w:cs="Times New Roman"/>
          <w:sz w:val="28"/>
          <w:szCs w:val="28"/>
          <w:shd w:val="clear" w:color="auto" w:fill="FFFFFF"/>
        </w:rPr>
        <w:t>С</w:t>
      </w:r>
      <w:r w:rsidR="00EF47A4" w:rsidRPr="00EF47A4">
        <w:rPr>
          <w:rFonts w:ascii="Times New Roman" w:hAnsi="Times New Roman" w:cs="Times New Roman"/>
          <w:sz w:val="28"/>
          <w:szCs w:val="28"/>
          <w:shd w:val="clear" w:color="auto" w:fill="FFFFFF"/>
        </w:rPr>
        <w:t>удебная коллегия приходит к выводу, что решение суда подлежит изменению в части взыскания с ответчика</w:t>
      </w:r>
      <w:r w:rsidR="00EF47A4" w:rsidRPr="00EF47A4">
        <w:rPr>
          <w:rStyle w:val="apple-converted-space"/>
          <w:rFonts w:ascii="Times New Roman" w:hAnsi="Times New Roman" w:cs="Times New Roman"/>
          <w:bCs/>
          <w:sz w:val="28"/>
          <w:szCs w:val="28"/>
          <w:bdr w:val="none" w:sz="0" w:space="0" w:color="auto" w:frame="1"/>
        </w:rPr>
        <w:t> </w:t>
      </w:r>
      <w:r w:rsidR="00EF47A4" w:rsidRPr="00EF47A4">
        <w:rPr>
          <w:rStyle w:val="snippetequal"/>
          <w:rFonts w:ascii="Times New Roman" w:hAnsi="Times New Roman" w:cs="Times New Roman"/>
          <w:bCs/>
          <w:sz w:val="28"/>
          <w:szCs w:val="28"/>
          <w:bdr w:val="none" w:sz="0" w:space="0" w:color="auto" w:frame="1"/>
        </w:rPr>
        <w:t>неустойки</w:t>
      </w:r>
      <w:r w:rsidR="00EF47A4" w:rsidRPr="00EF47A4">
        <w:rPr>
          <w:rStyle w:val="apple-converted-space"/>
          <w:rFonts w:ascii="Times New Roman" w:hAnsi="Times New Roman" w:cs="Times New Roman"/>
          <w:bCs/>
          <w:sz w:val="28"/>
          <w:szCs w:val="28"/>
          <w:bdr w:val="none" w:sz="0" w:space="0" w:color="auto" w:frame="1"/>
        </w:rPr>
        <w:t> </w:t>
      </w:r>
      <w:r w:rsidR="00EF47A4" w:rsidRPr="00EF47A4">
        <w:rPr>
          <w:rFonts w:ascii="Times New Roman" w:hAnsi="Times New Roman" w:cs="Times New Roman"/>
          <w:sz w:val="28"/>
          <w:szCs w:val="28"/>
          <w:shd w:val="clear" w:color="auto" w:fill="FFFFFF"/>
        </w:rPr>
        <w:t xml:space="preserve">и государственной пошлины, </w:t>
      </w:r>
      <w:proofErr w:type="gramStart"/>
      <w:r w:rsidR="00EF47A4" w:rsidRPr="00EF47A4">
        <w:rPr>
          <w:rFonts w:ascii="Times New Roman" w:hAnsi="Times New Roman" w:cs="Times New Roman"/>
          <w:sz w:val="28"/>
          <w:szCs w:val="28"/>
          <w:shd w:val="clear" w:color="auto" w:fill="FFFFFF"/>
        </w:rPr>
        <w:t>поскольку</w:t>
      </w:r>
      <w:r w:rsidR="00EF47A4" w:rsidRPr="00EF47A4">
        <w:rPr>
          <w:rStyle w:val="apple-converted-space"/>
          <w:rFonts w:ascii="Times New Roman" w:hAnsi="Times New Roman" w:cs="Times New Roman"/>
          <w:sz w:val="28"/>
          <w:szCs w:val="28"/>
          <w:shd w:val="clear" w:color="auto" w:fill="FFFFFF"/>
        </w:rPr>
        <w:t> </w:t>
      </w:r>
      <w:r w:rsidR="006B773D">
        <w:rPr>
          <w:rStyle w:val="apple-converted-space"/>
          <w:rFonts w:ascii="Times New Roman" w:hAnsi="Times New Roman" w:cs="Times New Roman"/>
          <w:sz w:val="28"/>
          <w:szCs w:val="28"/>
          <w:shd w:val="clear" w:color="auto" w:fill="FFFFFF"/>
        </w:rPr>
        <w:t xml:space="preserve"> </w:t>
      </w:r>
      <w:r w:rsidR="00EF47A4" w:rsidRPr="00EF47A4">
        <w:rPr>
          <w:rStyle w:val="snippetequal"/>
          <w:rFonts w:ascii="Times New Roman" w:hAnsi="Times New Roman" w:cs="Times New Roman"/>
          <w:bCs/>
          <w:sz w:val="28"/>
          <w:szCs w:val="28"/>
          <w:bdr w:val="none" w:sz="0" w:space="0" w:color="auto" w:frame="1"/>
        </w:rPr>
        <w:t>неустойка</w:t>
      </w:r>
      <w:proofErr w:type="gramEnd"/>
      <w:r w:rsidR="00EF47A4" w:rsidRPr="00EF47A4">
        <w:rPr>
          <w:rStyle w:val="apple-converted-space"/>
          <w:rFonts w:ascii="Times New Roman" w:hAnsi="Times New Roman" w:cs="Times New Roman"/>
          <w:bCs/>
          <w:sz w:val="28"/>
          <w:szCs w:val="28"/>
          <w:bdr w:val="none" w:sz="0" w:space="0" w:color="auto" w:frame="1"/>
        </w:rPr>
        <w:t> </w:t>
      </w:r>
      <w:r w:rsidR="006B773D">
        <w:rPr>
          <w:rStyle w:val="apple-converted-space"/>
          <w:rFonts w:ascii="Times New Roman" w:hAnsi="Times New Roman" w:cs="Times New Roman"/>
          <w:bCs/>
          <w:sz w:val="28"/>
          <w:szCs w:val="28"/>
          <w:bdr w:val="none" w:sz="0" w:space="0" w:color="auto" w:frame="1"/>
        </w:rPr>
        <w:t xml:space="preserve">  </w:t>
      </w:r>
      <w:r w:rsidR="00EF47A4" w:rsidRPr="00EF47A4">
        <w:rPr>
          <w:rStyle w:val="snippetequal"/>
          <w:rFonts w:ascii="Times New Roman" w:hAnsi="Times New Roman" w:cs="Times New Roman"/>
          <w:bCs/>
          <w:sz w:val="28"/>
          <w:szCs w:val="28"/>
          <w:bdr w:val="none" w:sz="0" w:space="0" w:color="auto" w:frame="1"/>
        </w:rPr>
        <w:t>по</w:t>
      </w:r>
      <w:r w:rsidR="006B773D">
        <w:rPr>
          <w:rStyle w:val="snippetequal"/>
          <w:rFonts w:ascii="Times New Roman" w:hAnsi="Times New Roman" w:cs="Times New Roman"/>
          <w:bCs/>
          <w:sz w:val="28"/>
          <w:szCs w:val="28"/>
          <w:bdr w:val="none" w:sz="0" w:space="0" w:color="auto" w:frame="1"/>
        </w:rPr>
        <w:t xml:space="preserve"> </w:t>
      </w:r>
      <w:r w:rsidR="00EF47A4" w:rsidRPr="00EF47A4">
        <w:rPr>
          <w:rStyle w:val="apple-converted-space"/>
          <w:rFonts w:ascii="Times New Roman" w:hAnsi="Times New Roman" w:cs="Times New Roman"/>
          <w:bCs/>
          <w:sz w:val="28"/>
          <w:szCs w:val="28"/>
          <w:bdr w:val="none" w:sz="0" w:space="0" w:color="auto" w:frame="1"/>
        </w:rPr>
        <w:t> </w:t>
      </w:r>
      <w:r w:rsidR="00EF47A4" w:rsidRPr="00EF47A4">
        <w:rPr>
          <w:rStyle w:val="snippetequal"/>
          <w:rFonts w:ascii="Times New Roman" w:hAnsi="Times New Roman" w:cs="Times New Roman"/>
          <w:bCs/>
          <w:sz w:val="28"/>
          <w:szCs w:val="28"/>
          <w:bdr w:val="none" w:sz="0" w:space="0" w:color="auto" w:frame="1"/>
        </w:rPr>
        <w:t>кредитному</w:t>
      </w:r>
      <w:r w:rsidR="00EF47A4" w:rsidRPr="00EF47A4">
        <w:rPr>
          <w:rStyle w:val="apple-converted-space"/>
          <w:rFonts w:ascii="Times New Roman" w:hAnsi="Times New Roman" w:cs="Times New Roman"/>
          <w:bCs/>
          <w:sz w:val="28"/>
          <w:szCs w:val="28"/>
          <w:bdr w:val="none" w:sz="0" w:space="0" w:color="auto" w:frame="1"/>
        </w:rPr>
        <w:t> </w:t>
      </w:r>
      <w:r w:rsidR="006B773D">
        <w:rPr>
          <w:rStyle w:val="apple-converted-space"/>
          <w:rFonts w:ascii="Times New Roman" w:hAnsi="Times New Roman" w:cs="Times New Roman"/>
          <w:bCs/>
          <w:sz w:val="28"/>
          <w:szCs w:val="28"/>
          <w:bdr w:val="none" w:sz="0" w:space="0" w:color="auto" w:frame="1"/>
        </w:rPr>
        <w:t xml:space="preserve"> </w:t>
      </w:r>
      <w:r w:rsidR="00EF47A4" w:rsidRPr="00EF47A4">
        <w:rPr>
          <w:rStyle w:val="snippetequal"/>
          <w:rFonts w:ascii="Times New Roman" w:hAnsi="Times New Roman" w:cs="Times New Roman"/>
          <w:bCs/>
          <w:sz w:val="28"/>
          <w:szCs w:val="28"/>
          <w:bdr w:val="none" w:sz="0" w:space="0" w:color="auto" w:frame="1"/>
        </w:rPr>
        <w:t>договору</w:t>
      </w:r>
      <w:r w:rsidR="00EF47A4" w:rsidRPr="00EF47A4">
        <w:rPr>
          <w:rStyle w:val="apple-converted-space"/>
          <w:rFonts w:ascii="Times New Roman" w:hAnsi="Times New Roman" w:cs="Times New Roman"/>
          <w:bCs/>
          <w:sz w:val="28"/>
          <w:szCs w:val="28"/>
          <w:bdr w:val="none" w:sz="0" w:space="0" w:color="auto" w:frame="1"/>
        </w:rPr>
        <w:t> </w:t>
      </w:r>
      <w:r w:rsidR="00EA62C9">
        <w:rPr>
          <w:rStyle w:val="apple-converted-space"/>
          <w:rFonts w:ascii="Times New Roman" w:hAnsi="Times New Roman" w:cs="Times New Roman"/>
          <w:sz w:val="28"/>
          <w:szCs w:val="28"/>
          <w:shd w:val="clear" w:color="auto" w:fill="FFFFFF"/>
        </w:rPr>
        <w:t xml:space="preserve"> </w:t>
      </w:r>
      <w:r w:rsidR="00EF47A4" w:rsidRPr="00EF47A4">
        <w:rPr>
          <w:rFonts w:ascii="Times New Roman" w:hAnsi="Times New Roman" w:cs="Times New Roman"/>
          <w:sz w:val="28"/>
          <w:szCs w:val="28"/>
          <w:shd w:val="clear" w:color="auto" w:fill="FFFFFF"/>
        </w:rPr>
        <w:t xml:space="preserve">подлежит </w:t>
      </w:r>
      <w:r w:rsidR="006B773D">
        <w:rPr>
          <w:rFonts w:ascii="Times New Roman" w:hAnsi="Times New Roman" w:cs="Times New Roman"/>
          <w:sz w:val="28"/>
          <w:szCs w:val="28"/>
          <w:shd w:val="clear" w:color="auto" w:fill="FFFFFF"/>
        </w:rPr>
        <w:t xml:space="preserve"> </w:t>
      </w:r>
      <w:r w:rsidR="00EF47A4" w:rsidRPr="00EF47A4">
        <w:rPr>
          <w:rFonts w:ascii="Times New Roman" w:hAnsi="Times New Roman" w:cs="Times New Roman"/>
          <w:sz w:val="28"/>
          <w:szCs w:val="28"/>
          <w:shd w:val="clear" w:color="auto" w:fill="FFFFFF"/>
        </w:rPr>
        <w:t xml:space="preserve">уплате </w:t>
      </w:r>
      <w:r w:rsidR="006B773D">
        <w:rPr>
          <w:rFonts w:ascii="Times New Roman" w:hAnsi="Times New Roman" w:cs="Times New Roman"/>
          <w:sz w:val="28"/>
          <w:szCs w:val="28"/>
          <w:shd w:val="clear" w:color="auto" w:fill="FFFFFF"/>
        </w:rPr>
        <w:t xml:space="preserve"> </w:t>
      </w:r>
      <w:r w:rsidR="00EF47A4" w:rsidRPr="00EF47A4">
        <w:rPr>
          <w:rFonts w:ascii="Times New Roman" w:hAnsi="Times New Roman" w:cs="Times New Roman"/>
          <w:sz w:val="28"/>
          <w:szCs w:val="28"/>
          <w:shd w:val="clear" w:color="auto" w:fill="FFFFFF"/>
        </w:rPr>
        <w:t>наследником,</w:t>
      </w:r>
      <w:r w:rsidR="00EF47A4" w:rsidRPr="00EF47A4">
        <w:rPr>
          <w:rStyle w:val="apple-converted-space"/>
          <w:rFonts w:ascii="Times New Roman" w:hAnsi="Times New Roman" w:cs="Times New Roman"/>
          <w:sz w:val="28"/>
          <w:szCs w:val="28"/>
          <w:shd w:val="clear" w:color="auto" w:fill="FFFFFF"/>
        </w:rPr>
        <w:t> </w:t>
      </w:r>
    </w:p>
    <w:p w:rsidR="003E01AD" w:rsidRDefault="00EF47A4" w:rsidP="006B773D">
      <w:pPr>
        <w:spacing w:after="0" w:line="360" w:lineRule="auto"/>
        <w:jc w:val="both"/>
        <w:rPr>
          <w:rStyle w:val="snippetequal"/>
          <w:rFonts w:ascii="Times New Roman" w:hAnsi="Times New Roman" w:cs="Times New Roman"/>
          <w:bCs/>
          <w:sz w:val="28"/>
          <w:szCs w:val="28"/>
          <w:bdr w:val="none" w:sz="0" w:space="0" w:color="auto" w:frame="1"/>
        </w:rPr>
      </w:pPr>
      <w:proofErr w:type="gramStart"/>
      <w:r w:rsidRPr="00EF47A4">
        <w:rPr>
          <w:rStyle w:val="snippetequal"/>
          <w:rFonts w:ascii="Times New Roman" w:hAnsi="Times New Roman" w:cs="Times New Roman"/>
          <w:bCs/>
          <w:sz w:val="28"/>
          <w:szCs w:val="28"/>
          <w:bdr w:val="none" w:sz="0" w:space="0" w:color="auto" w:frame="1"/>
        </w:rPr>
        <w:t>принявшим</w:t>
      </w:r>
      <w:r w:rsidRPr="00EF47A4">
        <w:rPr>
          <w:rStyle w:val="apple-converted-space"/>
          <w:rFonts w:ascii="Times New Roman" w:hAnsi="Times New Roman" w:cs="Times New Roman"/>
          <w:bCs/>
          <w:sz w:val="28"/>
          <w:szCs w:val="28"/>
          <w:bdr w:val="none" w:sz="0" w:space="0" w:color="auto" w:frame="1"/>
        </w:rPr>
        <w:t> </w:t>
      </w:r>
      <w:r w:rsidR="003E01AD">
        <w:rPr>
          <w:rStyle w:val="apple-converted-space"/>
          <w:rFonts w:ascii="Times New Roman" w:hAnsi="Times New Roman" w:cs="Times New Roman"/>
          <w:bCs/>
          <w:sz w:val="28"/>
          <w:szCs w:val="28"/>
          <w:bdr w:val="none" w:sz="0" w:space="0" w:color="auto" w:frame="1"/>
        </w:rPr>
        <w:t xml:space="preserve"> </w:t>
      </w:r>
      <w:r w:rsidRPr="00EF47A4">
        <w:rPr>
          <w:rStyle w:val="snippetequal"/>
          <w:rFonts w:ascii="Times New Roman" w:hAnsi="Times New Roman" w:cs="Times New Roman"/>
          <w:bCs/>
          <w:sz w:val="28"/>
          <w:szCs w:val="28"/>
          <w:bdr w:val="none" w:sz="0" w:space="0" w:color="auto" w:frame="1"/>
        </w:rPr>
        <w:t>наследство</w:t>
      </w:r>
      <w:proofErr w:type="gramEnd"/>
      <w:r w:rsidRPr="00EF47A4">
        <w:rPr>
          <w:rFonts w:ascii="Times New Roman" w:hAnsi="Times New Roman" w:cs="Times New Roman"/>
          <w:sz w:val="28"/>
          <w:szCs w:val="28"/>
          <w:shd w:val="clear" w:color="auto" w:fill="FFFFFF"/>
        </w:rPr>
        <w:t>, по</w:t>
      </w:r>
      <w:r w:rsidR="003E01AD">
        <w:rPr>
          <w:rFonts w:ascii="Times New Roman" w:hAnsi="Times New Roman" w:cs="Times New Roman"/>
          <w:sz w:val="28"/>
          <w:szCs w:val="28"/>
          <w:shd w:val="clear" w:color="auto" w:fill="FFFFFF"/>
        </w:rPr>
        <w:t xml:space="preserve">  </w:t>
      </w:r>
      <w:r w:rsidRPr="00EF47A4">
        <w:rPr>
          <w:rFonts w:ascii="Times New Roman" w:hAnsi="Times New Roman" w:cs="Times New Roman"/>
          <w:sz w:val="28"/>
          <w:szCs w:val="28"/>
          <w:shd w:val="clear" w:color="auto" w:fill="FFFFFF"/>
        </w:rPr>
        <w:t xml:space="preserve"> истечении</w:t>
      </w:r>
      <w:r w:rsidR="003E01AD">
        <w:rPr>
          <w:rFonts w:ascii="Times New Roman" w:hAnsi="Times New Roman" w:cs="Times New Roman"/>
          <w:sz w:val="28"/>
          <w:szCs w:val="28"/>
          <w:shd w:val="clear" w:color="auto" w:fill="FFFFFF"/>
        </w:rPr>
        <w:t xml:space="preserve">  </w:t>
      </w:r>
      <w:r w:rsidRPr="00EF47A4">
        <w:rPr>
          <w:rFonts w:ascii="Times New Roman" w:hAnsi="Times New Roman" w:cs="Times New Roman"/>
          <w:sz w:val="28"/>
          <w:szCs w:val="28"/>
          <w:shd w:val="clear" w:color="auto" w:fill="FFFFFF"/>
        </w:rPr>
        <w:t xml:space="preserve"> времени, </w:t>
      </w:r>
      <w:r w:rsidR="003E01AD">
        <w:rPr>
          <w:rFonts w:ascii="Times New Roman" w:hAnsi="Times New Roman" w:cs="Times New Roman"/>
          <w:sz w:val="28"/>
          <w:szCs w:val="28"/>
          <w:shd w:val="clear" w:color="auto" w:fill="FFFFFF"/>
        </w:rPr>
        <w:t xml:space="preserve">  </w:t>
      </w:r>
      <w:r w:rsidRPr="00EF47A4">
        <w:rPr>
          <w:rFonts w:ascii="Times New Roman" w:hAnsi="Times New Roman" w:cs="Times New Roman"/>
          <w:sz w:val="28"/>
          <w:szCs w:val="28"/>
          <w:shd w:val="clear" w:color="auto" w:fill="FFFFFF"/>
        </w:rPr>
        <w:t>необходимого</w:t>
      </w:r>
      <w:r w:rsidR="003E01AD">
        <w:rPr>
          <w:rFonts w:ascii="Times New Roman" w:hAnsi="Times New Roman" w:cs="Times New Roman"/>
          <w:sz w:val="28"/>
          <w:szCs w:val="28"/>
          <w:shd w:val="clear" w:color="auto" w:fill="FFFFFF"/>
        </w:rPr>
        <w:t xml:space="preserve">  </w:t>
      </w:r>
      <w:r w:rsidRPr="00EF47A4">
        <w:rPr>
          <w:rFonts w:ascii="Times New Roman" w:hAnsi="Times New Roman" w:cs="Times New Roman"/>
          <w:sz w:val="28"/>
          <w:szCs w:val="28"/>
          <w:shd w:val="clear" w:color="auto" w:fill="FFFFFF"/>
        </w:rPr>
        <w:t xml:space="preserve"> для</w:t>
      </w:r>
      <w:r w:rsidRPr="00EF47A4">
        <w:rPr>
          <w:rStyle w:val="apple-converted-space"/>
          <w:rFonts w:ascii="Times New Roman" w:hAnsi="Times New Roman" w:cs="Times New Roman"/>
          <w:sz w:val="28"/>
          <w:szCs w:val="28"/>
          <w:shd w:val="clear" w:color="auto" w:fill="FFFFFF"/>
        </w:rPr>
        <w:t> </w:t>
      </w:r>
      <w:r w:rsidRPr="00EF47A4">
        <w:rPr>
          <w:rStyle w:val="snippetequal"/>
          <w:rFonts w:ascii="Times New Roman" w:hAnsi="Times New Roman" w:cs="Times New Roman"/>
          <w:bCs/>
          <w:sz w:val="28"/>
          <w:szCs w:val="28"/>
          <w:bdr w:val="none" w:sz="0" w:space="0" w:color="auto" w:frame="1"/>
        </w:rPr>
        <w:t>принятия</w:t>
      </w:r>
    </w:p>
    <w:p w:rsidR="00EF47A4" w:rsidRDefault="00EF47A4" w:rsidP="006B773D">
      <w:pPr>
        <w:spacing w:after="0" w:line="360" w:lineRule="auto"/>
        <w:jc w:val="both"/>
        <w:rPr>
          <w:rFonts w:ascii="Times New Roman" w:hAnsi="Times New Roman" w:cs="Times New Roman"/>
          <w:sz w:val="28"/>
          <w:szCs w:val="28"/>
          <w:shd w:val="clear" w:color="auto" w:fill="FFFFFF"/>
        </w:rPr>
      </w:pPr>
      <w:r w:rsidRPr="00EF47A4">
        <w:rPr>
          <w:rStyle w:val="apple-converted-space"/>
          <w:rFonts w:ascii="Times New Roman" w:hAnsi="Times New Roman" w:cs="Times New Roman"/>
          <w:bCs/>
          <w:sz w:val="28"/>
          <w:szCs w:val="28"/>
          <w:bdr w:val="none" w:sz="0" w:space="0" w:color="auto" w:frame="1"/>
        </w:rPr>
        <w:lastRenderedPageBreak/>
        <w:t> </w:t>
      </w:r>
      <w:r w:rsidRPr="00EF47A4">
        <w:rPr>
          <w:rStyle w:val="snippetequal"/>
          <w:rFonts w:ascii="Times New Roman" w:hAnsi="Times New Roman" w:cs="Times New Roman"/>
          <w:bCs/>
          <w:sz w:val="28"/>
          <w:szCs w:val="28"/>
          <w:bdr w:val="none" w:sz="0" w:space="0" w:color="auto" w:frame="1"/>
        </w:rPr>
        <w:t>наследства</w:t>
      </w:r>
      <w:r w:rsidRPr="00EF47A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Pr>
          <w:rStyle w:val="a5"/>
          <w:rFonts w:ascii="Times New Roman" w:hAnsi="Times New Roman" w:cs="Times New Roman"/>
          <w:sz w:val="28"/>
          <w:szCs w:val="28"/>
          <w:shd w:val="clear" w:color="auto" w:fill="FFFFFF"/>
        </w:rPr>
        <w:footnoteReference w:id="35"/>
      </w:r>
    </w:p>
    <w:p w:rsidR="00B802F5" w:rsidRPr="004219AC" w:rsidRDefault="001A79CE" w:rsidP="0095147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видим,</w:t>
      </w:r>
      <w:r w:rsidR="00C70EF3">
        <w:rPr>
          <w:rFonts w:ascii="Times New Roman" w:hAnsi="Times New Roman" w:cs="Times New Roman"/>
          <w:sz w:val="28"/>
          <w:szCs w:val="28"/>
          <w:shd w:val="clear" w:color="auto" w:fill="FFFFFF"/>
        </w:rPr>
        <w:t xml:space="preserve"> принятые по делу судебными органами</w:t>
      </w:r>
      <w:r w:rsidR="00311D7F">
        <w:rPr>
          <w:rFonts w:ascii="Times New Roman" w:hAnsi="Times New Roman" w:cs="Times New Roman"/>
          <w:sz w:val="28"/>
          <w:szCs w:val="28"/>
          <w:shd w:val="clear" w:color="auto" w:fill="FFFFFF"/>
        </w:rPr>
        <w:t xml:space="preserve"> решения</w:t>
      </w:r>
      <w:r w:rsidR="00B802F5">
        <w:rPr>
          <w:rFonts w:ascii="Times New Roman" w:hAnsi="Times New Roman" w:cs="Times New Roman"/>
          <w:sz w:val="28"/>
          <w:szCs w:val="28"/>
          <w:shd w:val="clear" w:color="auto" w:fill="FFFFFF"/>
        </w:rPr>
        <w:t xml:space="preserve"> совершенно противоположные. В первом решении изложена позиция, которая отвечает интересам кредитора (банка). </w:t>
      </w:r>
      <w:r w:rsidR="00F47B89">
        <w:rPr>
          <w:rFonts w:ascii="Times New Roman" w:hAnsi="Times New Roman" w:cs="Times New Roman"/>
          <w:sz w:val="28"/>
          <w:szCs w:val="28"/>
          <w:shd w:val="clear" w:color="auto" w:fill="FFFFFF"/>
        </w:rPr>
        <w:t>Второе решение</w:t>
      </w:r>
      <w:r w:rsidR="004219AC">
        <w:rPr>
          <w:rFonts w:ascii="Times New Roman" w:hAnsi="Times New Roman" w:cs="Times New Roman"/>
          <w:sz w:val="28"/>
          <w:szCs w:val="28"/>
          <w:shd w:val="clear" w:color="auto" w:fill="FFFFFF"/>
        </w:rPr>
        <w:t xml:space="preserve"> соответствует «духу» толкования</w:t>
      </w:r>
      <w:r w:rsidR="00B802F5">
        <w:rPr>
          <w:rFonts w:ascii="Times New Roman" w:hAnsi="Times New Roman" w:cs="Times New Roman"/>
          <w:sz w:val="28"/>
          <w:szCs w:val="28"/>
          <w:shd w:val="clear" w:color="auto" w:fill="FFFFFF"/>
        </w:rPr>
        <w:t>, который дал Верховный суд РФ в Постановлении № 9. Мы стоим на той позиции, что замена стороны в до</w:t>
      </w:r>
      <w:r w:rsidR="003E01AD">
        <w:rPr>
          <w:rFonts w:ascii="Times New Roman" w:hAnsi="Times New Roman" w:cs="Times New Roman"/>
          <w:sz w:val="28"/>
          <w:szCs w:val="28"/>
          <w:shd w:val="clear" w:color="auto" w:fill="FFFFFF"/>
        </w:rPr>
        <w:t>говоре</w:t>
      </w:r>
      <w:r w:rsidR="00EA62C9">
        <w:rPr>
          <w:rFonts w:ascii="Times New Roman" w:hAnsi="Times New Roman" w:cs="Times New Roman"/>
          <w:sz w:val="28"/>
          <w:szCs w:val="28"/>
          <w:shd w:val="clear" w:color="auto" w:fill="FFFFFF"/>
        </w:rPr>
        <w:t xml:space="preserve"> как это происходит</w:t>
      </w:r>
      <w:r>
        <w:rPr>
          <w:rFonts w:ascii="Times New Roman" w:hAnsi="Times New Roman" w:cs="Times New Roman"/>
          <w:sz w:val="28"/>
          <w:szCs w:val="28"/>
          <w:shd w:val="clear" w:color="auto" w:fill="FFFFFF"/>
        </w:rPr>
        <w:t>, в частности,</w:t>
      </w:r>
      <w:r w:rsidR="00B802F5">
        <w:rPr>
          <w:rFonts w:ascii="Times New Roman" w:hAnsi="Times New Roman" w:cs="Times New Roman"/>
          <w:sz w:val="28"/>
          <w:szCs w:val="28"/>
          <w:shd w:val="clear" w:color="auto" w:fill="FFFFFF"/>
        </w:rPr>
        <w:t xml:space="preserve"> в случае смерти заемщика</w:t>
      </w:r>
      <w:r w:rsidR="00F47B89">
        <w:rPr>
          <w:rFonts w:ascii="Times New Roman" w:hAnsi="Times New Roman" w:cs="Times New Roman"/>
          <w:sz w:val="28"/>
          <w:szCs w:val="28"/>
          <w:shd w:val="clear" w:color="auto" w:fill="FFFFFF"/>
        </w:rPr>
        <w:t xml:space="preserve"> и при условии принятия наследниками наследства</w:t>
      </w:r>
      <w:r w:rsidR="00B802F5">
        <w:rPr>
          <w:rFonts w:ascii="Times New Roman" w:hAnsi="Times New Roman" w:cs="Times New Roman"/>
          <w:sz w:val="28"/>
          <w:szCs w:val="28"/>
          <w:shd w:val="clear" w:color="auto" w:fill="FFFFFF"/>
        </w:rPr>
        <w:t xml:space="preserve"> положение противоположной стороны </w:t>
      </w:r>
      <w:r w:rsidR="00F47B89">
        <w:rPr>
          <w:rFonts w:ascii="Times New Roman" w:hAnsi="Times New Roman" w:cs="Times New Roman"/>
          <w:sz w:val="28"/>
          <w:szCs w:val="28"/>
          <w:shd w:val="clear" w:color="auto" w:fill="FFFFFF"/>
        </w:rPr>
        <w:t xml:space="preserve">- </w:t>
      </w:r>
      <w:r w:rsidR="00B802F5">
        <w:rPr>
          <w:rFonts w:ascii="Times New Roman" w:hAnsi="Times New Roman" w:cs="Times New Roman"/>
          <w:sz w:val="28"/>
          <w:szCs w:val="28"/>
          <w:shd w:val="clear" w:color="auto" w:fill="FFFFFF"/>
        </w:rPr>
        <w:t xml:space="preserve">кредитора ухудшаться не должно. </w:t>
      </w:r>
      <w:r w:rsidR="00D047B0">
        <w:rPr>
          <w:rFonts w:ascii="Times New Roman" w:hAnsi="Times New Roman" w:cs="Times New Roman"/>
          <w:sz w:val="28"/>
          <w:szCs w:val="28"/>
          <w:shd w:val="clear" w:color="auto" w:fill="FFFFFF"/>
        </w:rPr>
        <w:t>Необходимо</w:t>
      </w:r>
      <w:r w:rsidR="00D047B0">
        <w:rPr>
          <w:rFonts w:ascii="Times New Roman" w:hAnsi="Times New Roman" w:cs="Times New Roman"/>
          <w:sz w:val="28"/>
          <w:szCs w:val="28"/>
        </w:rPr>
        <w:t xml:space="preserve"> сохранить в «неизменном» виде возможности кредитора в случае смерти должника. Этот постулат, который существовал в римском праве и к которому необходимо стремиться российскому правопорядку в целях сохранения правовых возможностей сторон договора </w:t>
      </w:r>
      <w:r w:rsidR="00F47B89">
        <w:rPr>
          <w:rFonts w:ascii="Times New Roman" w:hAnsi="Times New Roman" w:cs="Times New Roman"/>
          <w:sz w:val="28"/>
          <w:szCs w:val="28"/>
        </w:rPr>
        <w:t>при наступлении</w:t>
      </w:r>
      <w:r w:rsidR="00D047B0">
        <w:rPr>
          <w:rFonts w:ascii="Times New Roman" w:hAnsi="Times New Roman" w:cs="Times New Roman"/>
          <w:sz w:val="28"/>
          <w:szCs w:val="28"/>
        </w:rPr>
        <w:t xml:space="preserve"> экстраординарных случаев каким является</w:t>
      </w:r>
      <w:r w:rsidR="00F47B89">
        <w:rPr>
          <w:rFonts w:ascii="Times New Roman" w:hAnsi="Times New Roman" w:cs="Times New Roman"/>
          <w:sz w:val="28"/>
          <w:szCs w:val="28"/>
        </w:rPr>
        <w:t>,</w:t>
      </w:r>
      <w:r w:rsidR="00D047B0">
        <w:rPr>
          <w:rFonts w:ascii="Times New Roman" w:hAnsi="Times New Roman" w:cs="Times New Roman"/>
          <w:sz w:val="28"/>
          <w:szCs w:val="28"/>
        </w:rPr>
        <w:t xml:space="preserve"> в частности</w:t>
      </w:r>
      <w:r w:rsidR="00F47B89">
        <w:rPr>
          <w:rFonts w:ascii="Times New Roman" w:hAnsi="Times New Roman" w:cs="Times New Roman"/>
          <w:sz w:val="28"/>
          <w:szCs w:val="28"/>
        </w:rPr>
        <w:t>,</w:t>
      </w:r>
      <w:r w:rsidR="00D047B0">
        <w:rPr>
          <w:rFonts w:ascii="Times New Roman" w:hAnsi="Times New Roman" w:cs="Times New Roman"/>
          <w:sz w:val="28"/>
          <w:szCs w:val="28"/>
        </w:rPr>
        <w:t xml:space="preserve"> смерть стороны договора.</w:t>
      </w:r>
      <w:r w:rsidR="00796852">
        <w:rPr>
          <w:rFonts w:ascii="Times New Roman" w:hAnsi="Times New Roman" w:cs="Times New Roman"/>
          <w:sz w:val="28"/>
          <w:szCs w:val="28"/>
        </w:rPr>
        <w:t xml:space="preserve"> </w:t>
      </w:r>
    </w:p>
    <w:p w:rsidR="005D21F0" w:rsidRDefault="00F47B89"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обратимся к абзацу 4 пункта 61 </w:t>
      </w:r>
      <w:r w:rsidR="008411DE">
        <w:rPr>
          <w:rFonts w:ascii="Times New Roman" w:hAnsi="Times New Roman" w:cs="Times New Roman"/>
          <w:sz w:val="28"/>
          <w:szCs w:val="28"/>
        </w:rPr>
        <w:t>Постановления Пленума ВС РФ № 9</w:t>
      </w:r>
      <w:r>
        <w:rPr>
          <w:rFonts w:ascii="Times New Roman" w:hAnsi="Times New Roman" w:cs="Times New Roman"/>
          <w:sz w:val="28"/>
          <w:szCs w:val="28"/>
        </w:rPr>
        <w:t xml:space="preserve">. Он </w:t>
      </w:r>
      <w:r w:rsidR="000600A8">
        <w:rPr>
          <w:rFonts w:ascii="Times New Roman" w:hAnsi="Times New Roman" w:cs="Times New Roman"/>
          <w:sz w:val="28"/>
          <w:szCs w:val="28"/>
        </w:rPr>
        <w:t>содержит следующее:</w:t>
      </w:r>
      <w:r>
        <w:rPr>
          <w:rFonts w:ascii="Times New Roman" w:hAnsi="Times New Roman" w:cs="Times New Roman"/>
          <w:sz w:val="28"/>
          <w:szCs w:val="28"/>
        </w:rPr>
        <w:t xml:space="preserve"> «</w:t>
      </w:r>
      <w:r w:rsidR="008411DE">
        <w:rPr>
          <w:rFonts w:ascii="Times New Roman" w:hAnsi="Times New Roman" w:cs="Times New Roman"/>
          <w:sz w:val="28"/>
          <w:szCs w:val="28"/>
        </w:rPr>
        <w:t xml:space="preserve">Вместе с тем, установив факт злоупотребления правом, например, в случае намеренного без уважительных причин длительного </w:t>
      </w:r>
      <w:proofErr w:type="spellStart"/>
      <w:r w:rsidR="008411DE">
        <w:rPr>
          <w:rFonts w:ascii="Times New Roman" w:hAnsi="Times New Roman" w:cs="Times New Roman"/>
          <w:sz w:val="28"/>
          <w:szCs w:val="28"/>
        </w:rPr>
        <w:t>непредъявления</w:t>
      </w:r>
      <w:proofErr w:type="spellEnd"/>
      <w:r w:rsidR="008411DE">
        <w:rPr>
          <w:rFonts w:ascii="Times New Roman" w:hAnsi="Times New Roman" w:cs="Times New Roman"/>
          <w:sz w:val="28"/>
          <w:szCs w:val="28"/>
        </w:rPr>
        <w:t xml:space="preserve"> кредитором</w:t>
      </w:r>
      <w:r w:rsidR="005D21F0">
        <w:rPr>
          <w:rFonts w:ascii="Times New Roman" w:hAnsi="Times New Roman" w:cs="Times New Roman"/>
          <w:sz w:val="28"/>
          <w:szCs w:val="28"/>
        </w:rPr>
        <w:t xml:space="preserve">, </w:t>
      </w:r>
      <w:r w:rsidR="008411DE">
        <w:rPr>
          <w:rFonts w:ascii="Times New Roman" w:hAnsi="Times New Roman" w:cs="Times New Roman"/>
          <w:sz w:val="28"/>
          <w:szCs w:val="28"/>
        </w:rPr>
        <w:t>осведомленным о смерти наследодателя, требований об исполнении обязатель</w:t>
      </w:r>
      <w:r w:rsidR="005623F2">
        <w:rPr>
          <w:rFonts w:ascii="Times New Roman" w:hAnsi="Times New Roman" w:cs="Times New Roman"/>
          <w:sz w:val="28"/>
          <w:szCs w:val="28"/>
        </w:rPr>
        <w:t>ств, вытекающих из заключенного</w:t>
      </w:r>
      <w:r w:rsidR="008411DE">
        <w:rPr>
          <w:rFonts w:ascii="Times New Roman" w:hAnsi="Times New Roman" w:cs="Times New Roman"/>
          <w:sz w:val="28"/>
          <w:szCs w:val="28"/>
        </w:rPr>
        <w:t xml:space="preserve"> им кредитного договора, к наследникам, которым не было и</w:t>
      </w:r>
      <w:r w:rsidR="005D21F0">
        <w:rPr>
          <w:rFonts w:ascii="Times New Roman" w:hAnsi="Times New Roman" w:cs="Times New Roman"/>
          <w:sz w:val="28"/>
          <w:szCs w:val="28"/>
        </w:rPr>
        <w:t>звестно о его заключении, суд с</w:t>
      </w:r>
      <w:r w:rsidR="008411DE">
        <w:rPr>
          <w:rFonts w:ascii="Times New Roman" w:hAnsi="Times New Roman" w:cs="Times New Roman"/>
          <w:sz w:val="28"/>
          <w:szCs w:val="28"/>
        </w:rPr>
        <w:t>огласно пункту 2 статьи 10 ГК РФ, отказывает кредитору во взыскании указанных выше процентов за весь период со дня открытия наследства, поскольку наследники не должны отвечать за неблагоприятные последствия, наступившие вследствие недобросовестных действий со стороны кредитора».</w:t>
      </w:r>
      <w:r w:rsidR="00596393">
        <w:rPr>
          <w:rFonts w:ascii="Times New Roman" w:hAnsi="Times New Roman" w:cs="Times New Roman"/>
          <w:sz w:val="28"/>
          <w:szCs w:val="28"/>
        </w:rPr>
        <w:t xml:space="preserve"> </w:t>
      </w:r>
      <w:r w:rsidR="005D21F0">
        <w:rPr>
          <w:rFonts w:ascii="Times New Roman" w:hAnsi="Times New Roman" w:cs="Times New Roman"/>
          <w:sz w:val="28"/>
          <w:szCs w:val="28"/>
        </w:rPr>
        <w:t>Возникает вопрос: каким правом злоупотребляет банк</w:t>
      </w:r>
      <w:r w:rsidR="00E96DC2">
        <w:rPr>
          <w:rFonts w:ascii="Times New Roman" w:hAnsi="Times New Roman" w:cs="Times New Roman"/>
          <w:sz w:val="28"/>
          <w:szCs w:val="28"/>
        </w:rPr>
        <w:t>,</w:t>
      </w:r>
      <w:r w:rsidR="005D21F0">
        <w:rPr>
          <w:rFonts w:ascii="Times New Roman" w:hAnsi="Times New Roman" w:cs="Times New Roman"/>
          <w:sz w:val="28"/>
          <w:szCs w:val="28"/>
        </w:rPr>
        <w:t xml:space="preserve"> если он предъявляет требование о взыскании задолженности по кредитному договору в </w:t>
      </w:r>
      <w:r w:rsidR="00E96DC2">
        <w:rPr>
          <w:rFonts w:ascii="Times New Roman" w:hAnsi="Times New Roman" w:cs="Times New Roman"/>
          <w:sz w:val="28"/>
          <w:szCs w:val="28"/>
        </w:rPr>
        <w:t xml:space="preserve">пределах срока исковой давности? </w:t>
      </w:r>
    </w:p>
    <w:p w:rsidR="00311205" w:rsidRDefault="00E96DC2" w:rsidP="009514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Посмотрим, как судебные органы применяют указанный пункт Постановления Верховного суда РФ № 9.</w:t>
      </w:r>
    </w:p>
    <w:p w:rsidR="00CB56F6" w:rsidRPr="00CB56F6" w:rsidRDefault="00CB56F6" w:rsidP="00951478">
      <w:pPr>
        <w:spacing w:after="0" w:line="360" w:lineRule="auto"/>
        <w:ind w:firstLine="709"/>
        <w:jc w:val="both"/>
        <w:rPr>
          <w:rFonts w:ascii="Times New Roman" w:hAnsi="Times New Roman" w:cs="Times New Roman"/>
          <w:sz w:val="28"/>
          <w:szCs w:val="28"/>
        </w:rPr>
      </w:pPr>
      <w:r w:rsidRPr="002F6AF8">
        <w:rPr>
          <w:rFonts w:ascii="Times New Roman" w:hAnsi="Times New Roman" w:cs="Times New Roman"/>
          <w:sz w:val="28"/>
          <w:szCs w:val="28"/>
        </w:rPr>
        <w:lastRenderedPageBreak/>
        <w:t>Выдержки из судебных решений.</w:t>
      </w:r>
      <w:r>
        <w:rPr>
          <w:rFonts w:ascii="Times New Roman" w:hAnsi="Times New Roman" w:cs="Times New Roman"/>
          <w:sz w:val="28"/>
          <w:szCs w:val="28"/>
        </w:rPr>
        <w:t xml:space="preserve"> </w:t>
      </w:r>
    </w:p>
    <w:p w:rsidR="00195B8D" w:rsidRDefault="00CB56F6" w:rsidP="00951478">
      <w:pPr>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b/>
          <w:i/>
          <w:color w:val="000000"/>
          <w:sz w:val="28"/>
          <w:szCs w:val="28"/>
          <w:lang w:eastAsia="ru-RU"/>
        </w:rPr>
        <w:t xml:space="preserve"> </w:t>
      </w:r>
      <w:r w:rsidR="00195B8D" w:rsidRPr="00471364">
        <w:rPr>
          <w:rFonts w:ascii="Times New Roman" w:hAnsi="Times New Roman" w:cs="Times New Roman"/>
          <w:sz w:val="28"/>
          <w:szCs w:val="28"/>
          <w:shd w:val="clear" w:color="auto" w:fill="FFFFFF"/>
        </w:rPr>
        <w:t>«При этом суд правомерно отказал в удовлетворении</w:t>
      </w:r>
      <w:r w:rsidR="00195B8D" w:rsidRPr="00471364">
        <w:rPr>
          <w:rStyle w:val="apple-converted-space"/>
          <w:rFonts w:ascii="Times New Roman" w:hAnsi="Times New Roman" w:cs="Times New Roman"/>
          <w:bCs/>
          <w:sz w:val="28"/>
          <w:szCs w:val="28"/>
          <w:bdr w:val="none" w:sz="0" w:space="0" w:color="auto" w:frame="1"/>
        </w:rPr>
        <w:t> </w:t>
      </w:r>
      <w:r w:rsidR="00195B8D" w:rsidRPr="00471364">
        <w:rPr>
          <w:rStyle w:val="snippetequal"/>
          <w:rFonts w:ascii="Times New Roman" w:hAnsi="Times New Roman" w:cs="Times New Roman"/>
          <w:bCs/>
          <w:sz w:val="28"/>
          <w:szCs w:val="28"/>
          <w:bdr w:val="none" w:sz="0" w:space="0" w:color="auto" w:frame="1"/>
        </w:rPr>
        <w:t>требований</w:t>
      </w:r>
      <w:r w:rsidR="00195B8D" w:rsidRPr="00471364">
        <w:rPr>
          <w:rStyle w:val="apple-converted-space"/>
          <w:rFonts w:ascii="Times New Roman" w:hAnsi="Times New Roman" w:cs="Times New Roman"/>
          <w:bCs/>
          <w:sz w:val="28"/>
          <w:szCs w:val="28"/>
          <w:bdr w:val="none" w:sz="0" w:space="0" w:color="auto" w:frame="1"/>
        </w:rPr>
        <w:t> </w:t>
      </w:r>
      <w:r w:rsidR="00195B8D" w:rsidRPr="00471364">
        <w:rPr>
          <w:rFonts w:ascii="Times New Roman" w:hAnsi="Times New Roman" w:cs="Times New Roman"/>
          <w:sz w:val="28"/>
          <w:szCs w:val="28"/>
          <w:shd w:val="clear" w:color="auto" w:fill="FFFFFF"/>
        </w:rPr>
        <w:t>истца о взыскании с ответчиков процентов за пользование</w:t>
      </w:r>
      <w:r w:rsidR="00195B8D" w:rsidRPr="00471364">
        <w:rPr>
          <w:rStyle w:val="apple-converted-space"/>
          <w:rFonts w:ascii="Times New Roman" w:hAnsi="Times New Roman" w:cs="Times New Roman"/>
          <w:sz w:val="28"/>
          <w:szCs w:val="28"/>
          <w:shd w:val="clear" w:color="auto" w:fill="FFFFFF"/>
        </w:rPr>
        <w:t> </w:t>
      </w:r>
      <w:r w:rsidR="00195B8D" w:rsidRPr="00471364">
        <w:rPr>
          <w:rStyle w:val="snippetequal"/>
          <w:rFonts w:ascii="Times New Roman" w:hAnsi="Times New Roman" w:cs="Times New Roman"/>
          <w:bCs/>
          <w:sz w:val="28"/>
          <w:szCs w:val="28"/>
          <w:bdr w:val="none" w:sz="0" w:space="0" w:color="auto" w:frame="1"/>
        </w:rPr>
        <w:t>кредитом</w:t>
      </w:r>
      <w:r w:rsidR="00195B8D" w:rsidRPr="00471364">
        <w:rPr>
          <w:rFonts w:ascii="Times New Roman" w:hAnsi="Times New Roman" w:cs="Times New Roman"/>
          <w:sz w:val="28"/>
          <w:szCs w:val="28"/>
          <w:shd w:val="clear" w:color="auto" w:fill="FFFFFF"/>
        </w:rPr>
        <w:t>, пени за несвоевременную уплату основного долга, пени за несвоевременную уплату процентов, указав, что со стороны истца имеет место злоупотребление правом, так как, зная о смерти заемщика, банк обратился в суд с иском к</w:t>
      </w:r>
      <w:r w:rsidR="00195B8D" w:rsidRPr="00471364">
        <w:rPr>
          <w:rStyle w:val="apple-converted-space"/>
          <w:rFonts w:ascii="Times New Roman" w:hAnsi="Times New Roman" w:cs="Times New Roman"/>
          <w:sz w:val="28"/>
          <w:szCs w:val="28"/>
          <w:shd w:val="clear" w:color="auto" w:fill="FFFFFF"/>
        </w:rPr>
        <w:t> </w:t>
      </w:r>
      <w:r w:rsidR="00195B8D" w:rsidRPr="00471364">
        <w:rPr>
          <w:rStyle w:val="snippetequal"/>
          <w:rFonts w:ascii="Times New Roman" w:hAnsi="Times New Roman" w:cs="Times New Roman"/>
          <w:bCs/>
          <w:sz w:val="28"/>
          <w:szCs w:val="28"/>
          <w:bdr w:val="none" w:sz="0" w:space="0" w:color="auto" w:frame="1"/>
        </w:rPr>
        <w:t>наследникам</w:t>
      </w:r>
      <w:r w:rsidR="00195B8D" w:rsidRPr="00471364">
        <w:rPr>
          <w:rFonts w:ascii="Times New Roman" w:hAnsi="Times New Roman" w:cs="Times New Roman"/>
          <w:sz w:val="28"/>
          <w:szCs w:val="28"/>
          <w:shd w:val="clear" w:color="auto" w:fill="FFFFFF"/>
        </w:rPr>
        <w:t>, спустя более полутора лет с момента открытия наследства. При этом банк</w:t>
      </w:r>
      <w:r w:rsidR="00195B8D" w:rsidRPr="00471364">
        <w:rPr>
          <w:rStyle w:val="apple-converted-space"/>
          <w:rFonts w:ascii="Times New Roman" w:hAnsi="Times New Roman" w:cs="Times New Roman"/>
          <w:bCs/>
          <w:sz w:val="28"/>
          <w:szCs w:val="28"/>
          <w:bdr w:val="none" w:sz="0" w:space="0" w:color="auto" w:frame="1"/>
        </w:rPr>
        <w:t> </w:t>
      </w:r>
      <w:r w:rsidR="00195B8D" w:rsidRPr="00471364">
        <w:rPr>
          <w:rStyle w:val="snippetequal"/>
          <w:rFonts w:ascii="Times New Roman" w:hAnsi="Times New Roman" w:cs="Times New Roman"/>
          <w:bCs/>
          <w:sz w:val="28"/>
          <w:szCs w:val="28"/>
          <w:bdr w:val="none" w:sz="0" w:space="0" w:color="auto" w:frame="1"/>
        </w:rPr>
        <w:t>наследников</w:t>
      </w:r>
      <w:r w:rsidR="00195B8D" w:rsidRPr="00471364">
        <w:rPr>
          <w:rStyle w:val="apple-converted-space"/>
          <w:rFonts w:ascii="Times New Roman" w:hAnsi="Times New Roman" w:cs="Times New Roman"/>
          <w:bCs/>
          <w:sz w:val="28"/>
          <w:szCs w:val="28"/>
          <w:bdr w:val="none" w:sz="0" w:space="0" w:color="auto" w:frame="1"/>
        </w:rPr>
        <w:t> </w:t>
      </w:r>
      <w:r w:rsidR="00195B8D" w:rsidRPr="00471364">
        <w:rPr>
          <w:rFonts w:ascii="Times New Roman" w:hAnsi="Times New Roman" w:cs="Times New Roman"/>
          <w:sz w:val="28"/>
          <w:szCs w:val="28"/>
          <w:shd w:val="clear" w:color="auto" w:fill="FFFFFF"/>
        </w:rPr>
        <w:t>о наличии у ГВС обязательств по</w:t>
      </w:r>
      <w:r w:rsidR="00195B8D" w:rsidRPr="00471364">
        <w:rPr>
          <w:rStyle w:val="apple-converted-space"/>
          <w:rFonts w:ascii="Times New Roman" w:hAnsi="Times New Roman" w:cs="Times New Roman"/>
          <w:sz w:val="28"/>
          <w:szCs w:val="28"/>
          <w:shd w:val="clear" w:color="auto" w:fill="FFFFFF"/>
        </w:rPr>
        <w:t> </w:t>
      </w:r>
      <w:r w:rsidR="00195B8D" w:rsidRPr="00471364">
        <w:rPr>
          <w:rStyle w:val="snippetequal"/>
          <w:rFonts w:ascii="Times New Roman" w:hAnsi="Times New Roman" w:cs="Times New Roman"/>
          <w:bCs/>
          <w:sz w:val="28"/>
          <w:szCs w:val="28"/>
          <w:bdr w:val="none" w:sz="0" w:space="0" w:color="auto" w:frame="1"/>
        </w:rPr>
        <w:t>кредитному</w:t>
      </w:r>
      <w:r w:rsidR="00195B8D" w:rsidRPr="00471364">
        <w:rPr>
          <w:rStyle w:val="apple-converted-space"/>
          <w:rFonts w:ascii="Times New Roman" w:hAnsi="Times New Roman" w:cs="Times New Roman"/>
          <w:bCs/>
          <w:sz w:val="28"/>
          <w:szCs w:val="28"/>
          <w:bdr w:val="none" w:sz="0" w:space="0" w:color="auto" w:frame="1"/>
        </w:rPr>
        <w:t> </w:t>
      </w:r>
      <w:r w:rsidR="00195B8D">
        <w:rPr>
          <w:rFonts w:ascii="Times New Roman" w:hAnsi="Times New Roman" w:cs="Times New Roman"/>
          <w:sz w:val="28"/>
          <w:szCs w:val="28"/>
          <w:shd w:val="clear" w:color="auto" w:fill="FFFFFF"/>
        </w:rPr>
        <w:t xml:space="preserve">договору не </w:t>
      </w:r>
      <w:r w:rsidR="00195B8D" w:rsidRPr="00471364">
        <w:rPr>
          <w:rFonts w:ascii="Times New Roman" w:hAnsi="Times New Roman" w:cs="Times New Roman"/>
          <w:sz w:val="28"/>
          <w:szCs w:val="28"/>
          <w:shd w:val="clear" w:color="auto" w:fill="FFFFFF"/>
        </w:rPr>
        <w:t>уведомлял.</w:t>
      </w:r>
      <w:r w:rsidR="00195B8D" w:rsidRPr="00471364">
        <w:rPr>
          <w:rStyle w:val="apple-converted-space"/>
          <w:rFonts w:ascii="Times New Roman" w:hAnsi="Times New Roman" w:cs="Times New Roman"/>
          <w:sz w:val="28"/>
          <w:szCs w:val="28"/>
          <w:shd w:val="clear" w:color="auto" w:fill="FFFFFF"/>
        </w:rPr>
        <w:t> </w:t>
      </w:r>
      <w:r w:rsidR="00195B8D" w:rsidRPr="00471364">
        <w:rPr>
          <w:rStyle w:val="snippetequal"/>
          <w:rFonts w:ascii="Times New Roman" w:hAnsi="Times New Roman" w:cs="Times New Roman"/>
          <w:bCs/>
          <w:sz w:val="28"/>
          <w:szCs w:val="28"/>
          <w:bdr w:val="none" w:sz="0" w:space="0" w:color="auto" w:frame="1"/>
        </w:rPr>
        <w:t>Наследникам</w:t>
      </w:r>
      <w:r w:rsidR="00195B8D">
        <w:rPr>
          <w:rStyle w:val="snippetequal"/>
          <w:rFonts w:ascii="Times New Roman" w:hAnsi="Times New Roman" w:cs="Times New Roman"/>
          <w:bCs/>
          <w:sz w:val="28"/>
          <w:szCs w:val="28"/>
          <w:bdr w:val="none" w:sz="0" w:space="0" w:color="auto" w:frame="1"/>
        </w:rPr>
        <w:t xml:space="preserve"> </w:t>
      </w:r>
      <w:r w:rsidR="00195B8D" w:rsidRPr="00471364">
        <w:rPr>
          <w:rStyle w:val="snippetequal"/>
          <w:rFonts w:ascii="Times New Roman" w:hAnsi="Times New Roman" w:cs="Times New Roman"/>
          <w:bCs/>
          <w:sz w:val="28"/>
          <w:szCs w:val="28"/>
          <w:bdr w:val="none" w:sz="0" w:space="0" w:color="auto" w:frame="1"/>
        </w:rPr>
        <w:t>о</w:t>
      </w:r>
      <w:r w:rsidR="00195B8D" w:rsidRPr="00471364">
        <w:rPr>
          <w:rStyle w:val="apple-converted-space"/>
          <w:rFonts w:ascii="Times New Roman" w:hAnsi="Times New Roman" w:cs="Times New Roman"/>
          <w:bCs/>
          <w:sz w:val="28"/>
          <w:szCs w:val="28"/>
          <w:bdr w:val="none" w:sz="0" w:space="0" w:color="auto" w:frame="1"/>
        </w:rPr>
        <w:t> </w:t>
      </w:r>
      <w:r w:rsidR="00195B8D" w:rsidRPr="00471364">
        <w:rPr>
          <w:rFonts w:ascii="Times New Roman" w:hAnsi="Times New Roman" w:cs="Times New Roman"/>
          <w:sz w:val="28"/>
          <w:szCs w:val="28"/>
          <w:shd w:val="clear" w:color="auto" w:fill="FFFFFF"/>
        </w:rPr>
        <w:t>наличии</w:t>
      </w:r>
      <w:r w:rsidR="00195B8D" w:rsidRPr="00471364">
        <w:rPr>
          <w:rStyle w:val="apple-converted-space"/>
          <w:rFonts w:ascii="Times New Roman" w:hAnsi="Times New Roman" w:cs="Times New Roman"/>
          <w:sz w:val="28"/>
          <w:szCs w:val="28"/>
          <w:shd w:val="clear" w:color="auto" w:fill="FFFFFF"/>
        </w:rPr>
        <w:t> </w:t>
      </w:r>
      <w:r w:rsidR="00195B8D" w:rsidRPr="00471364">
        <w:rPr>
          <w:rStyle w:val="snippetequal"/>
          <w:rFonts w:ascii="Times New Roman" w:hAnsi="Times New Roman" w:cs="Times New Roman"/>
          <w:bCs/>
          <w:sz w:val="28"/>
          <w:szCs w:val="28"/>
          <w:bdr w:val="none" w:sz="0" w:space="0" w:color="auto" w:frame="1"/>
        </w:rPr>
        <w:t>кредитных</w:t>
      </w:r>
      <w:r w:rsidR="00195B8D" w:rsidRPr="00471364">
        <w:rPr>
          <w:rStyle w:val="apple-converted-space"/>
          <w:rFonts w:ascii="Times New Roman" w:hAnsi="Times New Roman" w:cs="Times New Roman"/>
          <w:bCs/>
          <w:sz w:val="28"/>
          <w:szCs w:val="28"/>
          <w:bdr w:val="none" w:sz="0" w:space="0" w:color="auto" w:frame="1"/>
        </w:rPr>
        <w:t> </w:t>
      </w:r>
      <w:r w:rsidR="00195B8D" w:rsidRPr="00471364">
        <w:rPr>
          <w:rFonts w:ascii="Times New Roman" w:hAnsi="Times New Roman" w:cs="Times New Roman"/>
          <w:sz w:val="28"/>
          <w:szCs w:val="28"/>
          <w:shd w:val="clear" w:color="auto" w:fill="FFFFFF"/>
        </w:rPr>
        <w:t>обязательств у заемщика до предъявления к ним иска не было известно.</w:t>
      </w:r>
      <w:r w:rsidR="00195B8D" w:rsidRPr="00471364">
        <w:rPr>
          <w:rStyle w:val="apple-converted-space"/>
          <w:rFonts w:ascii="Times New Roman" w:hAnsi="Times New Roman" w:cs="Times New Roman"/>
          <w:sz w:val="28"/>
          <w:szCs w:val="28"/>
          <w:shd w:val="clear" w:color="auto" w:fill="FFFFFF"/>
        </w:rPr>
        <w:t> </w:t>
      </w:r>
      <w:r w:rsidR="00195B8D" w:rsidRPr="00471364">
        <w:rPr>
          <w:rFonts w:ascii="Times New Roman" w:hAnsi="Times New Roman" w:cs="Times New Roman"/>
          <w:sz w:val="28"/>
          <w:szCs w:val="28"/>
          <w:shd w:val="clear" w:color="auto" w:fill="FFFFFF"/>
        </w:rPr>
        <w:t>Судебная коллегия также исходит из того, что</w:t>
      </w:r>
      <w:r w:rsidR="00195B8D" w:rsidRPr="00471364">
        <w:rPr>
          <w:rStyle w:val="apple-converted-space"/>
          <w:rFonts w:ascii="Times New Roman" w:hAnsi="Times New Roman" w:cs="Times New Roman"/>
          <w:sz w:val="28"/>
          <w:szCs w:val="28"/>
          <w:shd w:val="clear" w:color="auto" w:fill="FFFFFF"/>
        </w:rPr>
        <w:t> </w:t>
      </w:r>
      <w:proofErr w:type="spellStart"/>
      <w:r w:rsidR="00195B8D" w:rsidRPr="00471364">
        <w:rPr>
          <w:rStyle w:val="snippetequal"/>
          <w:rFonts w:ascii="Times New Roman" w:hAnsi="Times New Roman" w:cs="Times New Roman"/>
          <w:bCs/>
          <w:sz w:val="28"/>
          <w:szCs w:val="28"/>
          <w:bdr w:val="none" w:sz="0" w:space="0" w:color="auto" w:frame="1"/>
        </w:rPr>
        <w:t>непредъявление</w:t>
      </w:r>
      <w:proofErr w:type="spellEnd"/>
      <w:r w:rsidR="00195B8D" w:rsidRPr="00471364">
        <w:rPr>
          <w:rStyle w:val="apple-converted-space"/>
          <w:rFonts w:ascii="Times New Roman" w:hAnsi="Times New Roman" w:cs="Times New Roman"/>
          <w:bCs/>
          <w:sz w:val="28"/>
          <w:szCs w:val="28"/>
          <w:bdr w:val="none" w:sz="0" w:space="0" w:color="auto" w:frame="1"/>
        </w:rPr>
        <w:t> </w:t>
      </w:r>
      <w:r w:rsidR="00212273">
        <w:rPr>
          <w:rFonts w:ascii="Times New Roman" w:hAnsi="Times New Roman" w:cs="Times New Roman"/>
          <w:sz w:val="28"/>
          <w:szCs w:val="28"/>
          <w:shd w:val="clear" w:color="auto" w:fill="FFFFFF"/>
        </w:rPr>
        <w:t>банком,</w:t>
      </w:r>
      <w:r w:rsidR="004219AC">
        <w:rPr>
          <w:rFonts w:ascii="Times New Roman" w:hAnsi="Times New Roman" w:cs="Times New Roman"/>
          <w:sz w:val="28"/>
          <w:szCs w:val="28"/>
          <w:shd w:val="clear" w:color="auto" w:fill="FFFFFF"/>
        </w:rPr>
        <w:t xml:space="preserve"> </w:t>
      </w:r>
      <w:r w:rsidR="00212273">
        <w:rPr>
          <w:rFonts w:ascii="Times New Roman" w:hAnsi="Times New Roman" w:cs="Times New Roman"/>
          <w:sz w:val="28"/>
          <w:szCs w:val="28"/>
          <w:shd w:val="clear" w:color="auto" w:fill="FFFFFF"/>
        </w:rPr>
        <w:t>осведомленным о</w:t>
      </w:r>
      <w:r w:rsidR="004219AC">
        <w:rPr>
          <w:rFonts w:ascii="Times New Roman" w:hAnsi="Times New Roman" w:cs="Times New Roman"/>
          <w:sz w:val="28"/>
          <w:szCs w:val="28"/>
          <w:shd w:val="clear" w:color="auto" w:fill="FFFFFF"/>
        </w:rPr>
        <w:t xml:space="preserve"> </w:t>
      </w:r>
      <w:r w:rsidR="00212273">
        <w:rPr>
          <w:rFonts w:ascii="Times New Roman" w:hAnsi="Times New Roman" w:cs="Times New Roman"/>
          <w:sz w:val="28"/>
          <w:szCs w:val="28"/>
          <w:shd w:val="clear" w:color="auto" w:fill="FFFFFF"/>
        </w:rPr>
        <w:t>смерти наследодателя</w:t>
      </w:r>
      <w:r w:rsidR="00951478" w:rsidRPr="00951478">
        <w:rPr>
          <w:rFonts w:ascii="Times New Roman" w:hAnsi="Times New Roman" w:cs="Times New Roman"/>
          <w:sz w:val="28"/>
          <w:szCs w:val="28"/>
          <w:shd w:val="clear" w:color="auto" w:fill="FFFFFF"/>
        </w:rPr>
        <w:t xml:space="preserve"> </w:t>
      </w:r>
      <w:r w:rsidR="00951478" w:rsidRPr="00471364">
        <w:rPr>
          <w:rStyle w:val="snippetequal"/>
          <w:rFonts w:ascii="Times New Roman" w:hAnsi="Times New Roman" w:cs="Times New Roman"/>
          <w:bCs/>
          <w:sz w:val="28"/>
          <w:szCs w:val="28"/>
          <w:bdr w:val="none" w:sz="0" w:space="0" w:color="auto" w:frame="1"/>
        </w:rPr>
        <w:t>требований</w:t>
      </w:r>
      <w:r w:rsidR="00951478" w:rsidRPr="00471364">
        <w:rPr>
          <w:rStyle w:val="apple-converted-space"/>
          <w:rFonts w:ascii="Times New Roman" w:hAnsi="Times New Roman" w:cs="Times New Roman"/>
          <w:bCs/>
          <w:sz w:val="28"/>
          <w:szCs w:val="28"/>
          <w:bdr w:val="none" w:sz="0" w:space="0" w:color="auto" w:frame="1"/>
        </w:rPr>
        <w:t> </w:t>
      </w:r>
      <w:r w:rsidR="00951478">
        <w:rPr>
          <w:rStyle w:val="apple-converted-space"/>
          <w:rFonts w:ascii="Times New Roman" w:hAnsi="Times New Roman" w:cs="Times New Roman"/>
          <w:bCs/>
          <w:sz w:val="28"/>
          <w:szCs w:val="28"/>
          <w:bdr w:val="none" w:sz="0" w:space="0" w:color="auto" w:frame="1"/>
        </w:rPr>
        <w:t>к</w:t>
      </w:r>
      <w:r w:rsidR="00195B8D" w:rsidRPr="00471364">
        <w:rPr>
          <w:rStyle w:val="apple-converted-space"/>
          <w:rFonts w:ascii="Times New Roman" w:hAnsi="Times New Roman" w:cs="Times New Roman"/>
          <w:bCs/>
          <w:sz w:val="28"/>
          <w:szCs w:val="28"/>
          <w:bdr w:val="none" w:sz="0" w:space="0" w:color="auto" w:frame="1"/>
        </w:rPr>
        <w:t> </w:t>
      </w:r>
      <w:r w:rsidR="00951478" w:rsidRPr="00471364">
        <w:rPr>
          <w:rStyle w:val="snippetequal"/>
          <w:rFonts w:ascii="Times New Roman" w:hAnsi="Times New Roman" w:cs="Times New Roman"/>
          <w:bCs/>
          <w:sz w:val="28"/>
          <w:szCs w:val="28"/>
          <w:bdr w:val="none" w:sz="0" w:space="0" w:color="auto" w:frame="1"/>
        </w:rPr>
        <w:t>наследникам</w:t>
      </w:r>
      <w:r w:rsidR="00951478" w:rsidRPr="00471364">
        <w:rPr>
          <w:rFonts w:ascii="Times New Roman" w:hAnsi="Times New Roman" w:cs="Times New Roman"/>
          <w:sz w:val="28"/>
          <w:szCs w:val="28"/>
          <w:shd w:val="clear" w:color="auto" w:fill="FFFFFF"/>
        </w:rPr>
        <w:t xml:space="preserve">, </w:t>
      </w:r>
      <w:r w:rsidR="00951478">
        <w:rPr>
          <w:rFonts w:ascii="Times New Roman" w:hAnsi="Times New Roman" w:cs="Times New Roman"/>
          <w:sz w:val="28"/>
          <w:szCs w:val="28"/>
          <w:shd w:val="clear" w:color="auto" w:fill="FFFFFF"/>
        </w:rPr>
        <w:t>которым</w:t>
      </w:r>
      <w:r w:rsidR="00951478" w:rsidRPr="00471364">
        <w:rPr>
          <w:rFonts w:ascii="Times New Roman" w:hAnsi="Times New Roman" w:cs="Times New Roman"/>
          <w:sz w:val="28"/>
          <w:szCs w:val="28"/>
          <w:shd w:val="clear" w:color="auto" w:fill="FFFFFF"/>
        </w:rPr>
        <w:t xml:space="preserve"> </w:t>
      </w:r>
      <w:r w:rsidR="00951478">
        <w:rPr>
          <w:rFonts w:ascii="Times New Roman" w:hAnsi="Times New Roman" w:cs="Times New Roman"/>
          <w:sz w:val="28"/>
          <w:szCs w:val="28"/>
          <w:shd w:val="clear" w:color="auto" w:fill="FFFFFF"/>
        </w:rPr>
        <w:t>не</w:t>
      </w:r>
      <w:r w:rsidR="00195B8D" w:rsidRPr="00471364">
        <w:rPr>
          <w:rFonts w:ascii="Times New Roman" w:hAnsi="Times New Roman" w:cs="Times New Roman"/>
          <w:sz w:val="28"/>
          <w:szCs w:val="28"/>
          <w:shd w:val="clear" w:color="auto" w:fill="FFFFFF"/>
        </w:rPr>
        <w:t xml:space="preserve"> было </w:t>
      </w:r>
      <w:r w:rsidR="00951478" w:rsidRPr="00471364">
        <w:rPr>
          <w:rFonts w:ascii="Times New Roman" w:hAnsi="Times New Roman" w:cs="Times New Roman"/>
          <w:sz w:val="28"/>
          <w:szCs w:val="28"/>
          <w:shd w:val="clear" w:color="auto" w:fill="FFFFFF"/>
        </w:rPr>
        <w:t>известно</w:t>
      </w:r>
      <w:r w:rsidR="00951478">
        <w:rPr>
          <w:rFonts w:ascii="Times New Roman" w:hAnsi="Times New Roman" w:cs="Times New Roman"/>
          <w:sz w:val="28"/>
          <w:szCs w:val="28"/>
          <w:shd w:val="clear" w:color="auto" w:fill="FFFFFF"/>
        </w:rPr>
        <w:t xml:space="preserve"> </w:t>
      </w:r>
      <w:r w:rsidR="00951478" w:rsidRPr="00471364">
        <w:rPr>
          <w:rFonts w:ascii="Times New Roman" w:hAnsi="Times New Roman" w:cs="Times New Roman"/>
          <w:sz w:val="28"/>
          <w:szCs w:val="28"/>
          <w:shd w:val="clear" w:color="auto" w:fill="FFFFFF"/>
        </w:rPr>
        <w:t>о</w:t>
      </w:r>
      <w:r w:rsidR="00195B8D" w:rsidRPr="00471364">
        <w:rPr>
          <w:rFonts w:ascii="Times New Roman" w:hAnsi="Times New Roman" w:cs="Times New Roman"/>
          <w:sz w:val="28"/>
          <w:szCs w:val="28"/>
          <w:shd w:val="clear" w:color="auto" w:fill="FFFFFF"/>
        </w:rPr>
        <w:t xml:space="preserve"> </w:t>
      </w:r>
      <w:r w:rsidR="00951478" w:rsidRPr="00471364">
        <w:rPr>
          <w:rFonts w:ascii="Times New Roman" w:hAnsi="Times New Roman" w:cs="Times New Roman"/>
          <w:sz w:val="28"/>
          <w:szCs w:val="28"/>
          <w:shd w:val="clear" w:color="auto" w:fill="FFFFFF"/>
        </w:rPr>
        <w:t xml:space="preserve">его </w:t>
      </w:r>
      <w:r w:rsidR="00951478">
        <w:rPr>
          <w:rFonts w:ascii="Times New Roman" w:hAnsi="Times New Roman" w:cs="Times New Roman"/>
          <w:sz w:val="28"/>
          <w:szCs w:val="28"/>
          <w:shd w:val="clear" w:color="auto" w:fill="FFFFFF"/>
        </w:rPr>
        <w:t>заключении</w:t>
      </w:r>
      <w:r w:rsidR="00195B8D" w:rsidRPr="00471364">
        <w:rPr>
          <w:rFonts w:ascii="Times New Roman" w:hAnsi="Times New Roman" w:cs="Times New Roman"/>
          <w:sz w:val="28"/>
          <w:szCs w:val="28"/>
          <w:shd w:val="clear" w:color="auto" w:fill="FFFFFF"/>
        </w:rPr>
        <w:t>,</w:t>
      </w:r>
      <w:r w:rsidR="00195B8D" w:rsidRPr="00471364">
        <w:rPr>
          <w:rStyle w:val="apple-converted-space"/>
          <w:rFonts w:ascii="Times New Roman" w:hAnsi="Times New Roman" w:cs="Times New Roman"/>
          <w:sz w:val="28"/>
          <w:szCs w:val="28"/>
          <w:shd w:val="clear" w:color="auto" w:fill="FFFFFF"/>
        </w:rPr>
        <w:t> </w:t>
      </w:r>
      <w:r w:rsidR="00195B8D" w:rsidRPr="00471364">
        <w:rPr>
          <w:rStyle w:val="snippetequal"/>
          <w:rFonts w:ascii="Times New Roman" w:hAnsi="Times New Roman" w:cs="Times New Roman"/>
          <w:bCs/>
          <w:sz w:val="28"/>
          <w:szCs w:val="28"/>
          <w:bdr w:val="none" w:sz="0" w:space="0" w:color="auto" w:frame="1"/>
        </w:rPr>
        <w:t>об</w:t>
      </w:r>
      <w:r w:rsidR="00195B8D" w:rsidRPr="00471364">
        <w:rPr>
          <w:rStyle w:val="apple-converted-space"/>
          <w:rFonts w:ascii="Times New Roman" w:hAnsi="Times New Roman" w:cs="Times New Roman"/>
          <w:bCs/>
          <w:sz w:val="28"/>
          <w:szCs w:val="28"/>
          <w:bdr w:val="none" w:sz="0" w:space="0" w:color="auto" w:frame="1"/>
        </w:rPr>
        <w:t> </w:t>
      </w:r>
      <w:r w:rsidR="00195B8D" w:rsidRPr="00471364">
        <w:rPr>
          <w:rFonts w:ascii="Times New Roman" w:hAnsi="Times New Roman" w:cs="Times New Roman"/>
          <w:sz w:val="28"/>
          <w:szCs w:val="28"/>
          <w:shd w:val="clear" w:color="auto" w:fill="FFFFFF"/>
        </w:rPr>
        <w:t>исполнении</w:t>
      </w:r>
      <w:r w:rsidR="00195B8D" w:rsidRPr="00471364">
        <w:rPr>
          <w:rStyle w:val="apple-converted-space"/>
          <w:rFonts w:ascii="Times New Roman" w:hAnsi="Times New Roman" w:cs="Times New Roman"/>
          <w:sz w:val="28"/>
          <w:szCs w:val="28"/>
          <w:shd w:val="clear" w:color="auto" w:fill="FFFFFF"/>
        </w:rPr>
        <w:t> </w:t>
      </w:r>
      <w:r w:rsidR="00195B8D" w:rsidRPr="00471364">
        <w:rPr>
          <w:rStyle w:val="snippetequal"/>
          <w:rFonts w:ascii="Times New Roman" w:hAnsi="Times New Roman" w:cs="Times New Roman"/>
          <w:bCs/>
          <w:sz w:val="28"/>
          <w:szCs w:val="28"/>
          <w:bdr w:val="none" w:sz="0" w:space="0" w:color="auto" w:frame="1"/>
        </w:rPr>
        <w:t>кредитных</w:t>
      </w:r>
      <w:r w:rsidR="00195B8D" w:rsidRPr="00471364">
        <w:rPr>
          <w:rStyle w:val="apple-converted-space"/>
          <w:rFonts w:ascii="Times New Roman" w:hAnsi="Times New Roman" w:cs="Times New Roman"/>
          <w:bCs/>
          <w:sz w:val="28"/>
          <w:szCs w:val="28"/>
          <w:bdr w:val="none" w:sz="0" w:space="0" w:color="auto" w:frame="1"/>
        </w:rPr>
        <w:t> </w:t>
      </w:r>
      <w:r w:rsidR="00195B8D" w:rsidRPr="00471364">
        <w:rPr>
          <w:rFonts w:ascii="Times New Roman" w:hAnsi="Times New Roman" w:cs="Times New Roman"/>
          <w:sz w:val="28"/>
          <w:szCs w:val="28"/>
          <w:shd w:val="clear" w:color="auto" w:fill="FFFFFF"/>
        </w:rPr>
        <w:t>обязательств заемщик</w:t>
      </w:r>
      <w:r w:rsidR="00195B8D">
        <w:rPr>
          <w:rFonts w:ascii="Times New Roman" w:hAnsi="Times New Roman" w:cs="Times New Roman"/>
          <w:sz w:val="28"/>
          <w:szCs w:val="28"/>
          <w:shd w:val="clear" w:color="auto" w:fill="FFFFFF"/>
        </w:rPr>
        <w:t xml:space="preserve">а в течение длительного времени </w:t>
      </w:r>
      <w:r w:rsidR="00195B8D" w:rsidRPr="00471364">
        <w:rPr>
          <w:rFonts w:ascii="Times New Roman" w:hAnsi="Times New Roman" w:cs="Times New Roman"/>
          <w:sz w:val="28"/>
          <w:szCs w:val="28"/>
          <w:shd w:val="clear" w:color="auto" w:fill="FFFFFF"/>
        </w:rPr>
        <w:t>способствовало увеличению размера задолженности по</w:t>
      </w:r>
      <w:r w:rsidR="00195B8D" w:rsidRPr="00471364">
        <w:rPr>
          <w:rStyle w:val="apple-converted-space"/>
          <w:rFonts w:ascii="Times New Roman" w:hAnsi="Times New Roman" w:cs="Times New Roman"/>
          <w:sz w:val="28"/>
          <w:szCs w:val="28"/>
          <w:shd w:val="clear" w:color="auto" w:fill="FFFFFF"/>
        </w:rPr>
        <w:t> </w:t>
      </w:r>
      <w:r w:rsidR="00195B8D" w:rsidRPr="00471364">
        <w:rPr>
          <w:rStyle w:val="snippetequal"/>
          <w:rFonts w:ascii="Times New Roman" w:hAnsi="Times New Roman" w:cs="Times New Roman"/>
          <w:bCs/>
          <w:sz w:val="28"/>
          <w:szCs w:val="28"/>
          <w:bdr w:val="none" w:sz="0" w:space="0" w:color="auto" w:frame="1"/>
        </w:rPr>
        <w:t>кредитному</w:t>
      </w:r>
      <w:r w:rsidR="00195B8D" w:rsidRPr="00471364">
        <w:rPr>
          <w:rStyle w:val="apple-converted-space"/>
          <w:rFonts w:ascii="Times New Roman" w:hAnsi="Times New Roman" w:cs="Times New Roman"/>
          <w:bCs/>
          <w:sz w:val="28"/>
          <w:szCs w:val="28"/>
          <w:bdr w:val="none" w:sz="0" w:space="0" w:color="auto" w:frame="1"/>
        </w:rPr>
        <w:t> </w:t>
      </w:r>
      <w:r w:rsidR="006E0C17">
        <w:rPr>
          <w:rStyle w:val="apple-converted-space"/>
          <w:rFonts w:ascii="Times New Roman" w:hAnsi="Times New Roman" w:cs="Times New Roman"/>
          <w:bCs/>
          <w:sz w:val="28"/>
          <w:szCs w:val="28"/>
          <w:bdr w:val="none" w:sz="0" w:space="0" w:color="auto" w:frame="1"/>
        </w:rPr>
        <w:t xml:space="preserve">  </w:t>
      </w:r>
      <w:r w:rsidR="00212273">
        <w:rPr>
          <w:rFonts w:ascii="Times New Roman" w:hAnsi="Times New Roman" w:cs="Times New Roman"/>
          <w:sz w:val="28"/>
          <w:szCs w:val="28"/>
          <w:shd w:val="clear" w:color="auto" w:fill="FFFFFF"/>
        </w:rPr>
        <w:t>договору. Между</w:t>
      </w:r>
      <w:r w:rsidR="006E0C17">
        <w:rPr>
          <w:rFonts w:ascii="Times New Roman" w:hAnsi="Times New Roman" w:cs="Times New Roman"/>
          <w:sz w:val="28"/>
          <w:szCs w:val="28"/>
          <w:shd w:val="clear" w:color="auto" w:fill="FFFFFF"/>
        </w:rPr>
        <w:t xml:space="preserve"> </w:t>
      </w:r>
      <w:r w:rsidR="00195B8D" w:rsidRPr="00471364">
        <w:rPr>
          <w:rFonts w:ascii="Times New Roman" w:hAnsi="Times New Roman" w:cs="Times New Roman"/>
          <w:sz w:val="28"/>
          <w:szCs w:val="28"/>
          <w:shd w:val="clear" w:color="auto" w:fill="FFFFFF"/>
        </w:rPr>
        <w:t>тем,</w:t>
      </w:r>
      <w:r w:rsidR="00195B8D">
        <w:rPr>
          <w:rFonts w:ascii="Times New Roman" w:hAnsi="Times New Roman" w:cs="Times New Roman"/>
          <w:sz w:val="28"/>
          <w:szCs w:val="28"/>
          <w:shd w:val="clear" w:color="auto" w:fill="FFFFFF"/>
        </w:rPr>
        <w:t xml:space="preserve"> </w:t>
      </w:r>
      <w:r w:rsidR="00951478" w:rsidRPr="00471364">
        <w:rPr>
          <w:rStyle w:val="snippetequal"/>
          <w:rFonts w:ascii="Times New Roman" w:hAnsi="Times New Roman" w:cs="Times New Roman"/>
          <w:bCs/>
          <w:sz w:val="28"/>
          <w:szCs w:val="28"/>
          <w:bdr w:val="none" w:sz="0" w:space="0" w:color="auto" w:frame="1"/>
        </w:rPr>
        <w:t>наследники</w:t>
      </w:r>
      <w:r w:rsidR="00951478" w:rsidRPr="00471364">
        <w:rPr>
          <w:rStyle w:val="apple-converted-space"/>
          <w:rFonts w:ascii="Times New Roman" w:hAnsi="Times New Roman" w:cs="Times New Roman"/>
          <w:bCs/>
          <w:sz w:val="28"/>
          <w:szCs w:val="28"/>
          <w:bdr w:val="none" w:sz="0" w:space="0" w:color="auto" w:frame="1"/>
        </w:rPr>
        <w:t> </w:t>
      </w:r>
      <w:r w:rsidR="00951478">
        <w:rPr>
          <w:rStyle w:val="apple-converted-space"/>
          <w:rFonts w:ascii="Times New Roman" w:hAnsi="Times New Roman" w:cs="Times New Roman"/>
          <w:bCs/>
          <w:sz w:val="28"/>
          <w:szCs w:val="28"/>
          <w:bdr w:val="none" w:sz="0" w:space="0" w:color="auto" w:frame="1"/>
        </w:rPr>
        <w:t>не</w:t>
      </w:r>
      <w:r w:rsidR="00195B8D" w:rsidRPr="00471364">
        <w:rPr>
          <w:rFonts w:ascii="Times New Roman" w:hAnsi="Times New Roman" w:cs="Times New Roman"/>
          <w:sz w:val="28"/>
          <w:szCs w:val="28"/>
          <w:shd w:val="clear" w:color="auto" w:fill="FFFFFF"/>
        </w:rPr>
        <w:t xml:space="preserve"> должны</w:t>
      </w:r>
      <w:r w:rsidR="006E0C17">
        <w:rPr>
          <w:rFonts w:ascii="Times New Roman" w:hAnsi="Times New Roman" w:cs="Times New Roman"/>
          <w:sz w:val="28"/>
          <w:szCs w:val="28"/>
          <w:shd w:val="clear" w:color="auto" w:fill="FFFFFF"/>
        </w:rPr>
        <w:t xml:space="preserve">  </w:t>
      </w:r>
      <w:r w:rsidR="00195B8D" w:rsidRPr="00471364">
        <w:rPr>
          <w:rFonts w:ascii="Times New Roman" w:hAnsi="Times New Roman" w:cs="Times New Roman"/>
          <w:sz w:val="28"/>
          <w:szCs w:val="28"/>
          <w:shd w:val="clear" w:color="auto" w:fill="FFFFFF"/>
        </w:rPr>
        <w:t xml:space="preserve"> </w:t>
      </w:r>
      <w:r w:rsidR="00951478" w:rsidRPr="00471364">
        <w:rPr>
          <w:rFonts w:ascii="Times New Roman" w:hAnsi="Times New Roman" w:cs="Times New Roman"/>
          <w:sz w:val="28"/>
          <w:szCs w:val="28"/>
          <w:shd w:val="clear" w:color="auto" w:fill="FFFFFF"/>
        </w:rPr>
        <w:t>отвечать</w:t>
      </w:r>
      <w:r w:rsidR="00951478">
        <w:rPr>
          <w:rFonts w:ascii="Times New Roman" w:hAnsi="Times New Roman" w:cs="Times New Roman"/>
          <w:sz w:val="28"/>
          <w:szCs w:val="28"/>
          <w:shd w:val="clear" w:color="auto" w:fill="FFFFFF"/>
        </w:rPr>
        <w:t xml:space="preserve"> </w:t>
      </w:r>
      <w:r w:rsidR="00951478" w:rsidRPr="00471364">
        <w:rPr>
          <w:rFonts w:ascii="Times New Roman" w:hAnsi="Times New Roman" w:cs="Times New Roman"/>
          <w:sz w:val="28"/>
          <w:szCs w:val="28"/>
          <w:shd w:val="clear" w:color="auto" w:fill="FFFFFF"/>
        </w:rPr>
        <w:t>за</w:t>
      </w:r>
      <w:r w:rsidR="00195B8D" w:rsidRPr="00471364">
        <w:rPr>
          <w:rFonts w:ascii="Times New Roman" w:hAnsi="Times New Roman" w:cs="Times New Roman"/>
          <w:sz w:val="28"/>
          <w:szCs w:val="28"/>
          <w:shd w:val="clear" w:color="auto" w:fill="FFFFFF"/>
        </w:rPr>
        <w:t xml:space="preserve"> неблагоприятные последствия, наступившие вследствие недобросовестных действий со стороны</w:t>
      </w:r>
      <w:r w:rsidR="00195B8D">
        <w:rPr>
          <w:rStyle w:val="apple-converted-space"/>
          <w:rFonts w:ascii="Times New Roman" w:hAnsi="Times New Roman" w:cs="Times New Roman"/>
          <w:sz w:val="28"/>
          <w:szCs w:val="28"/>
          <w:shd w:val="clear" w:color="auto" w:fill="FFFFFF"/>
        </w:rPr>
        <w:t xml:space="preserve"> </w:t>
      </w:r>
      <w:r w:rsidR="00195B8D" w:rsidRPr="00471364">
        <w:rPr>
          <w:rStyle w:val="snippetequal"/>
          <w:rFonts w:ascii="Times New Roman" w:hAnsi="Times New Roman" w:cs="Times New Roman"/>
          <w:bCs/>
          <w:sz w:val="28"/>
          <w:szCs w:val="28"/>
          <w:bdr w:val="none" w:sz="0" w:space="0" w:color="auto" w:frame="1"/>
        </w:rPr>
        <w:t>кредитора</w:t>
      </w:r>
      <w:r w:rsidR="00195B8D" w:rsidRPr="00471364">
        <w:rPr>
          <w:rFonts w:ascii="Times New Roman" w:hAnsi="Times New Roman" w:cs="Times New Roman"/>
          <w:sz w:val="28"/>
          <w:szCs w:val="28"/>
          <w:shd w:val="clear" w:color="auto" w:fill="FFFFFF"/>
        </w:rPr>
        <w:t>».</w:t>
      </w:r>
      <w:r w:rsidR="00195B8D" w:rsidRPr="00471364">
        <w:rPr>
          <w:rStyle w:val="a5"/>
          <w:rFonts w:ascii="Times New Roman" w:hAnsi="Times New Roman" w:cs="Times New Roman"/>
          <w:sz w:val="28"/>
          <w:szCs w:val="28"/>
          <w:shd w:val="clear" w:color="auto" w:fill="FFFFFF"/>
        </w:rPr>
        <w:footnoteReference w:id="36"/>
      </w:r>
    </w:p>
    <w:p w:rsidR="007D0DFD" w:rsidRPr="00A524F6" w:rsidRDefault="007B6D76" w:rsidP="0095147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Как видим, казус, который рассматривал суд подпадает под регулирование абзаца 3 пункта 61 Постановления № 9. Полагаем, что возложение на кредитора ответственности в виде отказа во взыскании причитающихся ему процентов</w:t>
      </w:r>
      <w:r w:rsidR="007E1187">
        <w:rPr>
          <w:rFonts w:ascii="Times New Roman" w:hAnsi="Times New Roman" w:cs="Times New Roman"/>
          <w:color w:val="000000"/>
          <w:sz w:val="28"/>
          <w:szCs w:val="28"/>
          <w:shd w:val="clear" w:color="auto" w:fill="FFFFFF"/>
        </w:rPr>
        <w:t xml:space="preserve"> за то, что он</w:t>
      </w:r>
      <w:r>
        <w:rPr>
          <w:rFonts w:ascii="Times New Roman" w:hAnsi="Times New Roman" w:cs="Times New Roman"/>
          <w:color w:val="000000"/>
          <w:sz w:val="28"/>
          <w:szCs w:val="28"/>
          <w:shd w:val="clear" w:color="auto" w:fill="FFFFFF"/>
        </w:rPr>
        <w:t xml:space="preserve"> </w:t>
      </w:r>
      <w:r w:rsidR="007E1187">
        <w:rPr>
          <w:rFonts w:ascii="Times New Roman" w:hAnsi="Times New Roman" w:cs="Times New Roman"/>
          <w:color w:val="000000"/>
          <w:sz w:val="28"/>
          <w:szCs w:val="28"/>
          <w:shd w:val="clear" w:color="auto" w:fill="FFFFFF"/>
        </w:rPr>
        <w:t>не предъявил к наследнику «вовремя» требование о взыскании процентов не обосновано. В таком случае непонятно для чего вообще установлен срок исковой давности. Получается, что дабы избежать отказа суда в выплате причитающихся процентов банк должен постоянно отслеживать в отношении каждого заемщика жив он или нет. Банк этим заниматься явно</w:t>
      </w:r>
      <w:r w:rsidR="007E1187">
        <w:rPr>
          <w:rFonts w:ascii="Times New Roman" w:hAnsi="Times New Roman" w:cs="Times New Roman"/>
          <w:sz w:val="28"/>
          <w:szCs w:val="28"/>
          <w:shd w:val="clear" w:color="auto" w:fill="FFFFFF"/>
        </w:rPr>
        <w:t xml:space="preserve"> не должен, но похоже</w:t>
      </w:r>
      <w:r w:rsidR="006E0C17">
        <w:rPr>
          <w:rFonts w:ascii="Times New Roman" w:hAnsi="Times New Roman" w:cs="Times New Roman"/>
          <w:sz w:val="28"/>
          <w:szCs w:val="28"/>
          <w:shd w:val="clear" w:color="auto" w:fill="FFFFFF"/>
        </w:rPr>
        <w:t xml:space="preserve"> именно</w:t>
      </w:r>
      <w:r w:rsidR="007E1187">
        <w:rPr>
          <w:rFonts w:ascii="Times New Roman" w:hAnsi="Times New Roman" w:cs="Times New Roman"/>
          <w:sz w:val="28"/>
          <w:szCs w:val="28"/>
          <w:shd w:val="clear" w:color="auto" w:fill="FFFFFF"/>
        </w:rPr>
        <w:t xml:space="preserve"> этого требует от него абзац 3 пункта 61 Постановления Пленума ВС РФ № 9</w:t>
      </w:r>
      <w:r w:rsidR="007E1187" w:rsidRPr="006E0C17">
        <w:rPr>
          <w:rFonts w:ascii="Times New Roman" w:hAnsi="Times New Roman" w:cs="Times New Roman"/>
          <w:sz w:val="28"/>
          <w:szCs w:val="28"/>
          <w:shd w:val="clear" w:color="auto" w:fill="FFFFFF"/>
        </w:rPr>
        <w:t xml:space="preserve">. </w:t>
      </w:r>
    </w:p>
    <w:p w:rsidR="00A154A8" w:rsidRDefault="00A154A8" w:rsidP="003E440A">
      <w:pPr>
        <w:spacing w:after="0" w:line="360" w:lineRule="auto"/>
        <w:jc w:val="both"/>
        <w:rPr>
          <w:rFonts w:ascii="Times New Roman" w:hAnsi="Times New Roman" w:cs="Times New Roman"/>
          <w:color w:val="000000"/>
          <w:sz w:val="28"/>
          <w:szCs w:val="28"/>
          <w:shd w:val="clear" w:color="auto" w:fill="FFFFFF"/>
        </w:rPr>
      </w:pPr>
    </w:p>
    <w:p w:rsidR="00A154A8" w:rsidRDefault="005D4E45" w:rsidP="00A154A8">
      <w:pPr>
        <w:pStyle w:val="1"/>
        <w:numPr>
          <w:ilvl w:val="1"/>
          <w:numId w:val="11"/>
        </w:numPr>
        <w:spacing w:after="0" w:afterAutospacing="0" w:line="360" w:lineRule="auto"/>
        <w:jc w:val="center"/>
        <w:rPr>
          <w:sz w:val="28"/>
          <w:szCs w:val="28"/>
          <w:shd w:val="clear" w:color="auto" w:fill="FFFFFF"/>
        </w:rPr>
      </w:pPr>
      <w:bookmarkStart w:id="12" w:name="_Toc481415336"/>
      <w:bookmarkStart w:id="13" w:name="_Toc481415454"/>
      <w:r w:rsidRPr="00265D20">
        <w:rPr>
          <w:sz w:val="28"/>
          <w:szCs w:val="28"/>
          <w:shd w:val="clear" w:color="auto" w:fill="FFFFFF"/>
        </w:rPr>
        <w:lastRenderedPageBreak/>
        <w:t>Наследование прав и обязанностей наследодателя</w:t>
      </w:r>
      <w:r w:rsidR="002E59ED" w:rsidRPr="00265D20">
        <w:rPr>
          <w:sz w:val="28"/>
          <w:szCs w:val="28"/>
          <w:shd w:val="clear" w:color="auto" w:fill="FFFFFF"/>
        </w:rPr>
        <w:t xml:space="preserve"> </w:t>
      </w:r>
    </w:p>
    <w:p w:rsidR="005D4E45" w:rsidRPr="00265D20" w:rsidRDefault="005D4E45" w:rsidP="00A154A8">
      <w:pPr>
        <w:pStyle w:val="1"/>
        <w:spacing w:before="0" w:beforeAutospacing="0" w:after="0" w:afterAutospacing="0" w:line="360" w:lineRule="auto"/>
        <w:ind w:left="720"/>
        <w:jc w:val="center"/>
        <w:rPr>
          <w:sz w:val="28"/>
          <w:szCs w:val="28"/>
          <w:shd w:val="clear" w:color="auto" w:fill="FFFFFF"/>
        </w:rPr>
      </w:pPr>
      <w:r w:rsidRPr="00265D20">
        <w:rPr>
          <w:sz w:val="28"/>
          <w:szCs w:val="28"/>
          <w:shd w:val="clear" w:color="auto" w:fill="FFFFFF"/>
        </w:rPr>
        <w:t>по договору поручительства</w:t>
      </w:r>
      <w:bookmarkEnd w:id="12"/>
      <w:bookmarkEnd w:id="13"/>
    </w:p>
    <w:p w:rsidR="0084727C" w:rsidRDefault="00E9294C" w:rsidP="00A154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Поручительство как способ обеспечения исполнения обязательств является на сегодняшний день весьма популярным. Популярность данного способа обеспечения исполнения обязательств </w:t>
      </w:r>
      <w:r w:rsidR="00885DCA">
        <w:rPr>
          <w:rFonts w:ascii="Times New Roman" w:hAnsi="Times New Roman" w:cs="Times New Roman"/>
          <w:sz w:val="28"/>
          <w:szCs w:val="28"/>
        </w:rPr>
        <w:t>по-видимому</w:t>
      </w:r>
      <w:r>
        <w:rPr>
          <w:rFonts w:ascii="Times New Roman" w:hAnsi="Times New Roman" w:cs="Times New Roman"/>
          <w:sz w:val="28"/>
          <w:szCs w:val="28"/>
        </w:rPr>
        <w:t xml:space="preserve"> обусловлена тем, что вовлечение в правоотношение поручителя на этапе заключения договора удобно в силу простоты </w:t>
      </w:r>
      <w:r w:rsidRPr="00F57996">
        <w:rPr>
          <w:rFonts w:ascii="Times New Roman" w:hAnsi="Times New Roman" w:cs="Times New Roman"/>
          <w:sz w:val="28"/>
          <w:szCs w:val="28"/>
        </w:rPr>
        <w:t>законодательного</w:t>
      </w:r>
      <w:r>
        <w:rPr>
          <w:rFonts w:ascii="Times New Roman" w:hAnsi="Times New Roman" w:cs="Times New Roman"/>
          <w:sz w:val="28"/>
          <w:szCs w:val="28"/>
        </w:rPr>
        <w:t xml:space="preserve"> оформления данного способа обеспечения, не только для кредитора, но и для должника.</w:t>
      </w:r>
    </w:p>
    <w:p w:rsidR="00E9294C" w:rsidRDefault="00E9294C"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недавнего времени в литературе</w:t>
      </w:r>
      <w:r w:rsidR="00885DCA">
        <w:rPr>
          <w:rStyle w:val="a5"/>
          <w:rFonts w:ascii="Times New Roman" w:hAnsi="Times New Roman" w:cs="Times New Roman"/>
          <w:sz w:val="28"/>
          <w:szCs w:val="28"/>
        </w:rPr>
        <w:footnoteReference w:id="37"/>
      </w:r>
      <w:r>
        <w:rPr>
          <w:rFonts w:ascii="Times New Roman" w:hAnsi="Times New Roman" w:cs="Times New Roman"/>
          <w:sz w:val="28"/>
          <w:szCs w:val="28"/>
        </w:rPr>
        <w:t xml:space="preserve"> и в судебной практике</w:t>
      </w:r>
      <w:r w:rsidR="00AF6735">
        <w:rPr>
          <w:rStyle w:val="a5"/>
          <w:rFonts w:ascii="Times New Roman" w:hAnsi="Times New Roman" w:cs="Times New Roman"/>
          <w:sz w:val="28"/>
          <w:szCs w:val="28"/>
        </w:rPr>
        <w:footnoteReference w:id="38"/>
      </w:r>
      <w:r>
        <w:rPr>
          <w:rFonts w:ascii="Times New Roman" w:hAnsi="Times New Roman" w:cs="Times New Roman"/>
          <w:sz w:val="28"/>
          <w:szCs w:val="28"/>
        </w:rPr>
        <w:t xml:space="preserve"> имели место различные подходы, касающиеся вопроса</w:t>
      </w:r>
      <w:r w:rsidR="00885DCA">
        <w:rPr>
          <w:rFonts w:ascii="Times New Roman" w:hAnsi="Times New Roman" w:cs="Times New Roman"/>
          <w:sz w:val="28"/>
          <w:szCs w:val="28"/>
        </w:rPr>
        <w:t xml:space="preserve"> правовых последствий</w:t>
      </w:r>
      <w:r>
        <w:rPr>
          <w:rFonts w:ascii="Times New Roman" w:hAnsi="Times New Roman" w:cs="Times New Roman"/>
          <w:sz w:val="28"/>
          <w:szCs w:val="28"/>
        </w:rPr>
        <w:t xml:space="preserve"> смерти физического лица – должника по основному договору. В итоге этот вопрос был разрешен Федеральным законом от 08.03.2015 года № 42-ФЗ «</w:t>
      </w:r>
      <w:r w:rsidR="00885DCA">
        <w:rPr>
          <w:rFonts w:ascii="Times New Roman" w:hAnsi="Times New Roman" w:cs="Times New Roman"/>
          <w:sz w:val="28"/>
          <w:szCs w:val="28"/>
        </w:rPr>
        <w:t xml:space="preserve">О внесении изменений </w:t>
      </w:r>
      <w:r>
        <w:rPr>
          <w:rFonts w:ascii="Times New Roman" w:hAnsi="Times New Roman" w:cs="Times New Roman"/>
          <w:sz w:val="28"/>
          <w:szCs w:val="28"/>
        </w:rPr>
        <w:t>в часть первую Гражданского кодекса Российской Федерации»</w:t>
      </w:r>
      <w:r w:rsidR="00480827">
        <w:rPr>
          <w:rFonts w:ascii="Times New Roman" w:hAnsi="Times New Roman" w:cs="Times New Roman"/>
          <w:sz w:val="28"/>
          <w:szCs w:val="28"/>
        </w:rPr>
        <w:t xml:space="preserve"> </w:t>
      </w:r>
      <w:r w:rsidR="00480827" w:rsidRPr="00480827">
        <w:rPr>
          <w:rFonts w:ascii="Times New Roman" w:hAnsi="Times New Roman" w:cs="Times New Roman"/>
          <w:i/>
          <w:sz w:val="28"/>
          <w:szCs w:val="28"/>
        </w:rPr>
        <w:t>(далее -  Ф</w:t>
      </w:r>
      <w:r w:rsidR="00480827">
        <w:rPr>
          <w:rFonts w:ascii="Times New Roman" w:hAnsi="Times New Roman" w:cs="Times New Roman"/>
          <w:i/>
          <w:sz w:val="28"/>
          <w:szCs w:val="28"/>
        </w:rPr>
        <w:t>едеральный закон</w:t>
      </w:r>
      <w:r w:rsidR="00480827" w:rsidRPr="00480827">
        <w:rPr>
          <w:rFonts w:ascii="Times New Roman" w:hAnsi="Times New Roman" w:cs="Times New Roman"/>
          <w:i/>
          <w:sz w:val="28"/>
          <w:szCs w:val="28"/>
        </w:rPr>
        <w:t xml:space="preserve"> № 42)</w:t>
      </w:r>
      <w:r w:rsidR="00B83E00">
        <w:rPr>
          <w:rFonts w:ascii="Times New Roman" w:hAnsi="Times New Roman" w:cs="Times New Roman"/>
          <w:sz w:val="28"/>
          <w:szCs w:val="28"/>
        </w:rPr>
        <w:t>,</w:t>
      </w:r>
      <w:r>
        <w:rPr>
          <w:rFonts w:ascii="Times New Roman" w:hAnsi="Times New Roman" w:cs="Times New Roman"/>
          <w:sz w:val="28"/>
          <w:szCs w:val="28"/>
        </w:rPr>
        <w:t xml:space="preserve"> которым были внесены изменения в</w:t>
      </w:r>
      <w:r w:rsidR="001361EB">
        <w:rPr>
          <w:rFonts w:ascii="Times New Roman" w:hAnsi="Times New Roman" w:cs="Times New Roman"/>
          <w:sz w:val="28"/>
          <w:szCs w:val="28"/>
        </w:rPr>
        <w:t xml:space="preserve"> содержание</w:t>
      </w:r>
      <w:r>
        <w:rPr>
          <w:rFonts w:ascii="Times New Roman" w:hAnsi="Times New Roman" w:cs="Times New Roman"/>
          <w:sz w:val="28"/>
          <w:szCs w:val="28"/>
        </w:rPr>
        <w:t xml:space="preserve"> статьи 367 ГК РФ</w:t>
      </w:r>
      <w:r w:rsidR="00885DCA">
        <w:rPr>
          <w:rFonts w:ascii="Times New Roman" w:hAnsi="Times New Roman" w:cs="Times New Roman"/>
          <w:sz w:val="28"/>
          <w:szCs w:val="28"/>
        </w:rPr>
        <w:t>.  В пункте 4 статьи 367 ГК РФ</w:t>
      </w:r>
      <w:r w:rsidR="00885DCA" w:rsidRPr="003363E8">
        <w:rPr>
          <w:rFonts w:ascii="Times New Roman" w:hAnsi="Times New Roman" w:cs="Times New Roman"/>
          <w:sz w:val="28"/>
          <w:szCs w:val="28"/>
        </w:rPr>
        <w:t xml:space="preserve"> </w:t>
      </w:r>
      <w:r w:rsidR="00A249EA" w:rsidRPr="003363E8">
        <w:rPr>
          <w:rFonts w:ascii="Times New Roman" w:hAnsi="Times New Roman" w:cs="Times New Roman"/>
          <w:sz w:val="28"/>
          <w:szCs w:val="28"/>
        </w:rPr>
        <w:t>теперь</w:t>
      </w:r>
      <w:r w:rsidR="00885DCA">
        <w:rPr>
          <w:rFonts w:ascii="Times New Roman" w:hAnsi="Times New Roman" w:cs="Times New Roman"/>
          <w:sz w:val="28"/>
          <w:szCs w:val="28"/>
        </w:rPr>
        <w:t xml:space="preserve"> закреплено положение, в соответствии с которым смерть должника не прекращает поручительство.</w:t>
      </w:r>
    </w:p>
    <w:p w:rsidR="00E937FD" w:rsidRDefault="00E937FD"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Сохранение обязательств поручителя в случае смерти </w:t>
      </w:r>
      <w:r w:rsidR="00B21BBB">
        <w:rPr>
          <w:rFonts w:ascii="Times New Roman" w:hAnsi="Times New Roman" w:cs="Times New Roman"/>
          <w:sz w:val="28"/>
          <w:szCs w:val="28"/>
        </w:rPr>
        <w:t xml:space="preserve">основного </w:t>
      </w:r>
      <w:r w:rsidR="00461F54">
        <w:rPr>
          <w:rFonts w:ascii="Times New Roman" w:hAnsi="Times New Roman" w:cs="Times New Roman"/>
          <w:sz w:val="28"/>
          <w:szCs w:val="28"/>
        </w:rPr>
        <w:t>должника представляется</w:t>
      </w:r>
      <w:r w:rsidR="00F57996">
        <w:rPr>
          <w:rFonts w:ascii="Times New Roman" w:hAnsi="Times New Roman" w:cs="Times New Roman"/>
          <w:sz w:val="28"/>
          <w:szCs w:val="28"/>
        </w:rPr>
        <w:t xml:space="preserve"> </w:t>
      </w:r>
      <w:r w:rsidR="00293329">
        <w:rPr>
          <w:rFonts w:ascii="Times New Roman" w:hAnsi="Times New Roman" w:cs="Times New Roman"/>
          <w:sz w:val="28"/>
          <w:szCs w:val="28"/>
        </w:rPr>
        <w:t>обоснованным.</w:t>
      </w:r>
      <w:r w:rsidR="00A72475">
        <w:rPr>
          <w:rStyle w:val="a5"/>
          <w:rFonts w:ascii="Times New Roman" w:hAnsi="Times New Roman" w:cs="Times New Roman"/>
          <w:sz w:val="28"/>
          <w:szCs w:val="28"/>
        </w:rPr>
        <w:footnoteReference w:id="39"/>
      </w:r>
      <w:r w:rsidR="009A79B1" w:rsidRPr="009A79B1">
        <w:rPr>
          <w:rFonts w:ascii="Times New Roman" w:hAnsi="Times New Roman" w:cs="Times New Roman"/>
          <w:sz w:val="28"/>
          <w:szCs w:val="28"/>
        </w:rPr>
        <w:t xml:space="preserve"> </w:t>
      </w:r>
      <w:r w:rsidR="009A79B1">
        <w:rPr>
          <w:rFonts w:ascii="Times New Roman" w:hAnsi="Times New Roman" w:cs="Times New Roman"/>
          <w:sz w:val="28"/>
          <w:szCs w:val="28"/>
        </w:rPr>
        <w:t xml:space="preserve">Смерть должника не должна уничтожать поручительство, так как это негативно скажется в первую очередь на кредиторе, который в таком случае утратил бы дополнительный источник удовлетворения </w:t>
      </w:r>
      <w:r w:rsidR="009A79B1">
        <w:rPr>
          <w:rFonts w:ascii="Times New Roman" w:hAnsi="Times New Roman" w:cs="Times New Roman"/>
          <w:sz w:val="28"/>
          <w:szCs w:val="28"/>
        </w:rPr>
        <w:lastRenderedPageBreak/>
        <w:t xml:space="preserve">своих требований. </w:t>
      </w:r>
      <w:r w:rsidR="00293329">
        <w:rPr>
          <w:rFonts w:ascii="Times New Roman" w:hAnsi="Times New Roman" w:cs="Times New Roman"/>
          <w:sz w:val="28"/>
          <w:szCs w:val="28"/>
        </w:rPr>
        <w:t>Данный</w:t>
      </w:r>
      <w:r w:rsidR="009A79B1">
        <w:rPr>
          <w:rFonts w:ascii="Times New Roman" w:hAnsi="Times New Roman" w:cs="Times New Roman"/>
          <w:sz w:val="28"/>
          <w:szCs w:val="28"/>
        </w:rPr>
        <w:t xml:space="preserve"> подход можно объяснить и </w:t>
      </w:r>
      <w:r w:rsidR="00293329">
        <w:rPr>
          <w:rFonts w:ascii="Times New Roman" w:hAnsi="Times New Roman" w:cs="Times New Roman"/>
          <w:sz w:val="28"/>
          <w:szCs w:val="28"/>
        </w:rPr>
        <w:t>тем, что п</w:t>
      </w:r>
      <w:r w:rsidR="00B21BBB">
        <w:rPr>
          <w:rFonts w:ascii="Times New Roman" w:hAnsi="Times New Roman" w:cs="Times New Roman"/>
          <w:sz w:val="28"/>
          <w:szCs w:val="28"/>
        </w:rPr>
        <w:t>оручитель, выдавая поручительство за должника, принимает на себя подразумеваемый (потенциальный) р</w:t>
      </w:r>
      <w:r w:rsidR="00F57996">
        <w:rPr>
          <w:rFonts w:ascii="Times New Roman" w:hAnsi="Times New Roman" w:cs="Times New Roman"/>
          <w:sz w:val="28"/>
          <w:szCs w:val="28"/>
        </w:rPr>
        <w:t>иск</w:t>
      </w:r>
      <w:r w:rsidR="00B21BBB">
        <w:rPr>
          <w:rFonts w:ascii="Times New Roman" w:hAnsi="Times New Roman" w:cs="Times New Roman"/>
          <w:sz w:val="28"/>
          <w:szCs w:val="28"/>
        </w:rPr>
        <w:t xml:space="preserve"> неплатежеспособности не только должника, но и его правопреемников, иначе поручителя следовало бы освобождать от ответственности, например, в случае ухудшения имущественного положения должника. Понятно, что поручитель</w:t>
      </w:r>
      <w:r w:rsidR="00F57996">
        <w:rPr>
          <w:rFonts w:ascii="Times New Roman" w:hAnsi="Times New Roman" w:cs="Times New Roman"/>
          <w:sz w:val="28"/>
          <w:szCs w:val="28"/>
        </w:rPr>
        <w:t>,</w:t>
      </w:r>
      <w:r w:rsidR="00B21BBB">
        <w:rPr>
          <w:rFonts w:ascii="Times New Roman" w:hAnsi="Times New Roman" w:cs="Times New Roman"/>
          <w:sz w:val="28"/>
          <w:szCs w:val="28"/>
        </w:rPr>
        <w:t xml:space="preserve"> выдавая поручительство, рассчитывает на то, что должник возместит ему то, что поручитель заплатит кредитору</w:t>
      </w:r>
      <w:r w:rsidR="00A72475">
        <w:rPr>
          <w:rFonts w:ascii="Times New Roman" w:hAnsi="Times New Roman" w:cs="Times New Roman"/>
          <w:sz w:val="28"/>
          <w:szCs w:val="28"/>
        </w:rPr>
        <w:t>, однако, нужно брать в расчет и то, что этого может и не быть</w:t>
      </w:r>
      <w:r w:rsidR="00B21BBB">
        <w:rPr>
          <w:rFonts w:ascii="Times New Roman" w:hAnsi="Times New Roman" w:cs="Times New Roman"/>
          <w:sz w:val="28"/>
          <w:szCs w:val="28"/>
        </w:rPr>
        <w:t xml:space="preserve">. </w:t>
      </w:r>
    </w:p>
    <w:p w:rsidR="00AF6735" w:rsidRDefault="00293329"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F71DF">
        <w:rPr>
          <w:rFonts w:ascii="Times New Roman" w:hAnsi="Times New Roman" w:cs="Times New Roman"/>
          <w:sz w:val="28"/>
          <w:szCs w:val="28"/>
        </w:rPr>
        <w:t>опрос о последствиях смерти физического лица – стороны договора поручительства сохраняет свою актуальность, поскольку действующим законодательством этот вопрос никак не регламентирован.</w:t>
      </w:r>
    </w:p>
    <w:p w:rsidR="00C97CE2" w:rsidRDefault="00DF71DF"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w:t>
      </w:r>
      <w:r w:rsidR="00C97CE2">
        <w:rPr>
          <w:rFonts w:ascii="Times New Roman" w:hAnsi="Times New Roman" w:cs="Times New Roman"/>
          <w:sz w:val="28"/>
          <w:szCs w:val="28"/>
        </w:rPr>
        <w:t>вопрос</w:t>
      </w:r>
      <w:r w:rsidR="00A249EA">
        <w:rPr>
          <w:rFonts w:ascii="Times New Roman" w:hAnsi="Times New Roman" w:cs="Times New Roman"/>
          <w:sz w:val="28"/>
          <w:szCs w:val="28"/>
        </w:rPr>
        <w:t>,</w:t>
      </w:r>
      <w:r w:rsidR="00C97CE2">
        <w:rPr>
          <w:rFonts w:ascii="Times New Roman" w:hAnsi="Times New Roman" w:cs="Times New Roman"/>
          <w:sz w:val="28"/>
          <w:szCs w:val="28"/>
        </w:rPr>
        <w:t xml:space="preserve"> касающийся</w:t>
      </w:r>
      <w:r>
        <w:rPr>
          <w:rFonts w:ascii="Times New Roman" w:hAnsi="Times New Roman" w:cs="Times New Roman"/>
          <w:sz w:val="28"/>
          <w:szCs w:val="28"/>
        </w:rPr>
        <w:t xml:space="preserve"> </w:t>
      </w:r>
      <w:r w:rsidR="00322296">
        <w:rPr>
          <w:rFonts w:ascii="Times New Roman" w:hAnsi="Times New Roman" w:cs="Times New Roman"/>
          <w:sz w:val="28"/>
          <w:szCs w:val="28"/>
        </w:rPr>
        <w:t xml:space="preserve">правовых </w:t>
      </w:r>
      <w:r>
        <w:rPr>
          <w:rFonts w:ascii="Times New Roman" w:hAnsi="Times New Roman" w:cs="Times New Roman"/>
          <w:sz w:val="28"/>
          <w:szCs w:val="28"/>
        </w:rPr>
        <w:t>последствий наступления смерти физического лица – должника по договору поручительства</w:t>
      </w:r>
      <w:r w:rsidR="00C97CE2">
        <w:rPr>
          <w:rFonts w:ascii="Times New Roman" w:hAnsi="Times New Roman" w:cs="Times New Roman"/>
          <w:sz w:val="28"/>
          <w:szCs w:val="28"/>
        </w:rPr>
        <w:t>.</w:t>
      </w:r>
    </w:p>
    <w:p w:rsidR="00767A43" w:rsidRDefault="00C8714B"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затронутому</w:t>
      </w:r>
      <w:r w:rsidR="00EC5E7A">
        <w:rPr>
          <w:rFonts w:ascii="Times New Roman" w:hAnsi="Times New Roman" w:cs="Times New Roman"/>
          <w:sz w:val="28"/>
          <w:szCs w:val="28"/>
        </w:rPr>
        <w:t xml:space="preserve"> вопросу</w:t>
      </w:r>
      <w:r w:rsidR="00767A43">
        <w:rPr>
          <w:rFonts w:ascii="Times New Roman" w:hAnsi="Times New Roman" w:cs="Times New Roman"/>
          <w:sz w:val="28"/>
          <w:szCs w:val="28"/>
        </w:rPr>
        <w:t xml:space="preserve"> имеются соответствующие правовые позиции Верховного суда РФ и Высшего арбитражного суда</w:t>
      </w:r>
      <w:r w:rsidR="00EC5E7A">
        <w:rPr>
          <w:rFonts w:ascii="Times New Roman" w:hAnsi="Times New Roman" w:cs="Times New Roman"/>
          <w:sz w:val="28"/>
          <w:szCs w:val="28"/>
        </w:rPr>
        <w:t xml:space="preserve"> РФ</w:t>
      </w:r>
      <w:r w:rsidR="00767A43">
        <w:rPr>
          <w:rFonts w:ascii="Times New Roman" w:hAnsi="Times New Roman" w:cs="Times New Roman"/>
          <w:sz w:val="28"/>
          <w:szCs w:val="28"/>
        </w:rPr>
        <w:t>.</w:t>
      </w:r>
    </w:p>
    <w:p w:rsidR="00767A43" w:rsidRDefault="00767A43"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Правовая позиция</w:t>
      </w:r>
      <w:r w:rsidR="00EC5E7A">
        <w:rPr>
          <w:rFonts w:ascii="Times New Roman" w:hAnsi="Times New Roman" w:cs="Times New Roman"/>
          <w:sz w:val="28"/>
          <w:szCs w:val="28"/>
        </w:rPr>
        <w:t xml:space="preserve"> Верховного суда РФ выражена в П</w:t>
      </w:r>
      <w:r>
        <w:rPr>
          <w:rFonts w:ascii="Times New Roman" w:hAnsi="Times New Roman" w:cs="Times New Roman"/>
          <w:sz w:val="28"/>
          <w:szCs w:val="28"/>
        </w:rPr>
        <w:t>остановлении Пленума ВС РФ № 9</w:t>
      </w:r>
      <w:r w:rsidR="00A72475">
        <w:rPr>
          <w:rFonts w:ascii="Times New Roman" w:hAnsi="Times New Roman" w:cs="Times New Roman"/>
          <w:sz w:val="28"/>
          <w:szCs w:val="28"/>
        </w:rPr>
        <w:t xml:space="preserve">. </w:t>
      </w:r>
      <w:r>
        <w:rPr>
          <w:rFonts w:ascii="Times New Roman" w:hAnsi="Times New Roman" w:cs="Times New Roman"/>
          <w:sz w:val="28"/>
          <w:szCs w:val="28"/>
        </w:rPr>
        <w:t xml:space="preserve">Абзац 2 пункта 62 </w:t>
      </w:r>
      <w:r w:rsidR="00A249EA">
        <w:rPr>
          <w:rFonts w:ascii="Times New Roman" w:hAnsi="Times New Roman" w:cs="Times New Roman"/>
          <w:sz w:val="28"/>
          <w:szCs w:val="28"/>
        </w:rPr>
        <w:t xml:space="preserve">названного Постановления </w:t>
      </w:r>
      <w:r>
        <w:rPr>
          <w:rFonts w:ascii="Times New Roman" w:hAnsi="Times New Roman" w:cs="Times New Roman"/>
          <w:sz w:val="28"/>
          <w:szCs w:val="28"/>
        </w:rPr>
        <w:t>говорит, что наследники поручителя отвечают также в пределах стоимости наследственного имущества по тем обязательствам поручителя, которые имелись на время открытия наследства.</w:t>
      </w:r>
    </w:p>
    <w:p w:rsidR="00767A43" w:rsidRDefault="00767A43" w:rsidP="00951478">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Соответствующая позиция Высшего арбитражного суда РФ изложена в Постановлении Пленума ВАС РФ от 12.07.2012 г. № 42 «О некоторых вопросах разрешения споров, связанных с поручительством»</w:t>
      </w:r>
      <w:r w:rsidR="00461F54">
        <w:rPr>
          <w:rFonts w:ascii="Times New Roman" w:hAnsi="Times New Roman" w:cs="Times New Roman"/>
          <w:sz w:val="28"/>
          <w:szCs w:val="28"/>
        </w:rPr>
        <w:t xml:space="preserve"> </w:t>
      </w:r>
      <w:r w:rsidR="00A36848">
        <w:rPr>
          <w:rFonts w:ascii="Times New Roman" w:hAnsi="Times New Roman" w:cs="Times New Roman"/>
          <w:i/>
          <w:sz w:val="28"/>
          <w:szCs w:val="28"/>
        </w:rPr>
        <w:t xml:space="preserve">(далее – Постановление ВАС </w:t>
      </w:r>
      <w:r w:rsidR="00461F54" w:rsidRPr="00461F54">
        <w:rPr>
          <w:rFonts w:ascii="Times New Roman" w:hAnsi="Times New Roman" w:cs="Times New Roman"/>
          <w:i/>
          <w:sz w:val="28"/>
          <w:szCs w:val="28"/>
        </w:rPr>
        <w:t>РФ № 42)</w:t>
      </w:r>
      <w:r w:rsidR="00EC5E7A">
        <w:rPr>
          <w:rFonts w:ascii="Times New Roman" w:hAnsi="Times New Roman" w:cs="Times New Roman"/>
          <w:sz w:val="28"/>
          <w:szCs w:val="28"/>
        </w:rPr>
        <w:t>.</w:t>
      </w:r>
      <w:r w:rsidR="004C2B44">
        <w:rPr>
          <w:rFonts w:ascii="Times New Roman" w:hAnsi="Times New Roman" w:cs="Times New Roman"/>
          <w:sz w:val="28"/>
          <w:szCs w:val="28"/>
        </w:rPr>
        <w:t xml:space="preserve"> Абзац 3 пункта 20 Постановления говорит, что «…при этом в отношениях с кредитором поручитель не вправе ссылаться на ограниченную ответственность наследников и требовать уменьшения размера своей обязанности по договору поручительства пропорционально стоимости наследственного имущества». </w:t>
      </w:r>
    </w:p>
    <w:p w:rsidR="00F20CBC" w:rsidRPr="0055443C" w:rsidRDefault="0055443C" w:rsidP="00951478">
      <w:pPr>
        <w:spacing w:after="0" w:line="360" w:lineRule="auto"/>
        <w:ind w:firstLine="709"/>
        <w:jc w:val="both"/>
        <w:rPr>
          <w:rFonts w:ascii="Times New Roman" w:hAnsi="Times New Roman" w:cs="Times New Roman"/>
          <w:sz w:val="28"/>
          <w:szCs w:val="28"/>
        </w:rPr>
      </w:pPr>
      <w:r w:rsidRPr="0055443C">
        <w:rPr>
          <w:rFonts w:ascii="Times New Roman" w:hAnsi="Times New Roman" w:cs="Times New Roman"/>
          <w:sz w:val="28"/>
          <w:szCs w:val="28"/>
        </w:rPr>
        <w:t xml:space="preserve">Как видим, подход высших судов был абсолютно </w:t>
      </w:r>
      <w:r w:rsidR="00C60E70">
        <w:rPr>
          <w:rFonts w:ascii="Times New Roman" w:hAnsi="Times New Roman" w:cs="Times New Roman"/>
          <w:sz w:val="28"/>
          <w:szCs w:val="28"/>
        </w:rPr>
        <w:t>различный</w:t>
      </w:r>
      <w:r w:rsidRPr="0055443C">
        <w:rPr>
          <w:rFonts w:ascii="Times New Roman" w:hAnsi="Times New Roman" w:cs="Times New Roman"/>
          <w:sz w:val="28"/>
          <w:szCs w:val="28"/>
        </w:rPr>
        <w:t>.</w:t>
      </w:r>
      <w:r>
        <w:rPr>
          <w:rFonts w:ascii="Times New Roman" w:hAnsi="Times New Roman" w:cs="Times New Roman"/>
          <w:sz w:val="28"/>
          <w:szCs w:val="28"/>
        </w:rPr>
        <w:t xml:space="preserve"> Отме</w:t>
      </w:r>
      <w:r w:rsidR="00F20CBC" w:rsidRPr="00F20CBC">
        <w:rPr>
          <w:rFonts w:ascii="Times New Roman" w:hAnsi="Times New Roman"/>
          <w:sz w:val="28"/>
        </w:rPr>
        <w:t>тим,</w:t>
      </w:r>
      <w:r w:rsidR="00F20CBC" w:rsidRPr="00F20CBC">
        <w:rPr>
          <w:rFonts w:ascii="Times New Roman" w:hAnsi="Times New Roman" w:cs="Times New Roman"/>
          <w:sz w:val="28"/>
        </w:rPr>
        <w:t xml:space="preserve"> что</w:t>
      </w:r>
      <w:r w:rsidR="00F20CBC" w:rsidRPr="00F20CBC">
        <w:rPr>
          <w:rFonts w:ascii="Times New Roman" w:hAnsi="Times New Roman"/>
          <w:sz w:val="28"/>
        </w:rPr>
        <w:t xml:space="preserve"> в связи с</w:t>
      </w:r>
      <w:r w:rsidR="00F20CBC" w:rsidRPr="00F20CBC">
        <w:rPr>
          <w:rFonts w:ascii="Times New Roman" w:hAnsi="Times New Roman" w:cs="Times New Roman"/>
          <w:sz w:val="28"/>
        </w:rPr>
        <w:t xml:space="preserve"> принятием Федерального закона </w:t>
      </w:r>
      <w:r w:rsidR="00480827">
        <w:rPr>
          <w:rFonts w:ascii="Times New Roman" w:hAnsi="Times New Roman" w:cs="Times New Roman"/>
          <w:sz w:val="28"/>
        </w:rPr>
        <w:t>№ 42</w:t>
      </w:r>
      <w:r w:rsidR="00F20CBC" w:rsidRPr="00F20CBC">
        <w:rPr>
          <w:rFonts w:ascii="Times New Roman" w:hAnsi="Times New Roman" w:cs="Times New Roman"/>
          <w:sz w:val="28"/>
        </w:rPr>
        <w:t xml:space="preserve"> статья 364 ГК РФ дополнена пунктом 3, который предусматривает, что в случае смерти должника поручитель по этому </w:t>
      </w:r>
      <w:r w:rsidR="00F20CBC" w:rsidRPr="00F20CBC">
        <w:rPr>
          <w:rFonts w:ascii="Times New Roman" w:hAnsi="Times New Roman" w:cs="Times New Roman"/>
          <w:sz w:val="28"/>
        </w:rPr>
        <w:lastRenderedPageBreak/>
        <w:t>обязательству не может ссылаться на ограниченную ответственность наследников должника по долгам наследодателя (пункт 1 статьи 364). Следовательно, толкование которое предложил Верховный суд РФ в пункте 62 Постановления</w:t>
      </w:r>
      <w:r w:rsidR="00461F54">
        <w:rPr>
          <w:rFonts w:ascii="Times New Roman" w:hAnsi="Times New Roman" w:cs="Times New Roman"/>
          <w:sz w:val="28"/>
        </w:rPr>
        <w:t xml:space="preserve"> Верховного суда РФ</w:t>
      </w:r>
      <w:r w:rsidR="00F20CBC" w:rsidRPr="00F20CBC">
        <w:rPr>
          <w:rFonts w:ascii="Times New Roman" w:hAnsi="Times New Roman" w:cs="Times New Roman"/>
          <w:sz w:val="28"/>
        </w:rPr>
        <w:t xml:space="preserve"> </w:t>
      </w:r>
      <w:r w:rsidR="00A249EA">
        <w:rPr>
          <w:rFonts w:ascii="Times New Roman" w:hAnsi="Times New Roman"/>
          <w:sz w:val="28"/>
        </w:rPr>
        <w:t>№ 9</w:t>
      </w:r>
      <w:r w:rsidR="00F20CBC" w:rsidRPr="00F20CBC">
        <w:rPr>
          <w:rFonts w:ascii="Times New Roman" w:hAnsi="Times New Roman"/>
          <w:sz w:val="28"/>
        </w:rPr>
        <w:t xml:space="preserve"> не может применяться</w:t>
      </w:r>
      <w:r w:rsidR="00F20CBC" w:rsidRPr="00F20CBC">
        <w:rPr>
          <w:rFonts w:ascii="Times New Roman" w:hAnsi="Times New Roman" w:cs="Times New Roman"/>
          <w:sz w:val="28"/>
        </w:rPr>
        <w:t xml:space="preserve"> для ограничения ответственности поручителя по долгам наследодателя только пределами наследственной массы.</w:t>
      </w:r>
      <w:r w:rsidR="00F20CBC" w:rsidRPr="00F20CBC">
        <w:rPr>
          <w:rFonts w:ascii="Times New Roman" w:hAnsi="Times New Roman"/>
          <w:sz w:val="28"/>
        </w:rPr>
        <w:t xml:space="preserve"> То есть наследники поручителя также должны отвечать без какого-либо ограничения по поручительству, данному наследодателем.</w:t>
      </w:r>
    </w:p>
    <w:p w:rsidR="00C60E70" w:rsidRDefault="009A79B1"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Ограничение возможности поручителя</w:t>
      </w:r>
      <w:r w:rsidR="005B3579">
        <w:rPr>
          <w:rFonts w:ascii="Times New Roman" w:hAnsi="Times New Roman" w:cs="Times New Roman"/>
          <w:sz w:val="28"/>
          <w:szCs w:val="28"/>
        </w:rPr>
        <w:t xml:space="preserve"> (правопреемников поручителя)</w:t>
      </w:r>
      <w:r>
        <w:rPr>
          <w:rFonts w:ascii="Times New Roman" w:hAnsi="Times New Roman" w:cs="Times New Roman"/>
          <w:sz w:val="28"/>
          <w:szCs w:val="28"/>
        </w:rPr>
        <w:t xml:space="preserve"> использовать возражение </w:t>
      </w:r>
      <w:r w:rsidR="00E46DE2">
        <w:rPr>
          <w:rFonts w:ascii="Times New Roman" w:hAnsi="Times New Roman" w:cs="Times New Roman"/>
          <w:sz w:val="28"/>
          <w:szCs w:val="28"/>
        </w:rPr>
        <w:t>о</w:t>
      </w:r>
      <w:r>
        <w:rPr>
          <w:rFonts w:ascii="Times New Roman" w:hAnsi="Times New Roman" w:cs="Times New Roman"/>
          <w:sz w:val="28"/>
          <w:szCs w:val="28"/>
        </w:rPr>
        <w:t xml:space="preserve"> недостаточности наследственной массы</w:t>
      </w:r>
      <w:r w:rsidR="004D47F2">
        <w:rPr>
          <w:rFonts w:ascii="Times New Roman" w:hAnsi="Times New Roman" w:cs="Times New Roman"/>
          <w:sz w:val="28"/>
          <w:szCs w:val="28"/>
        </w:rPr>
        <w:t xml:space="preserve"> должника</w:t>
      </w:r>
      <w:r>
        <w:rPr>
          <w:rFonts w:ascii="Times New Roman" w:hAnsi="Times New Roman" w:cs="Times New Roman"/>
          <w:sz w:val="28"/>
          <w:szCs w:val="28"/>
        </w:rPr>
        <w:t xml:space="preserve"> для удовлетворения </w:t>
      </w:r>
      <w:r w:rsidR="00E46DE2">
        <w:rPr>
          <w:rFonts w:ascii="Times New Roman" w:hAnsi="Times New Roman" w:cs="Times New Roman"/>
          <w:sz w:val="28"/>
          <w:szCs w:val="28"/>
        </w:rPr>
        <w:t xml:space="preserve">всех </w:t>
      </w:r>
      <w:r>
        <w:rPr>
          <w:rFonts w:ascii="Times New Roman" w:hAnsi="Times New Roman" w:cs="Times New Roman"/>
          <w:sz w:val="28"/>
          <w:szCs w:val="28"/>
        </w:rPr>
        <w:t>требований кредитора можно</w:t>
      </w:r>
      <w:r w:rsidR="00E46DE2">
        <w:rPr>
          <w:rFonts w:ascii="Times New Roman" w:hAnsi="Times New Roman" w:cs="Times New Roman"/>
          <w:sz w:val="28"/>
          <w:szCs w:val="28"/>
        </w:rPr>
        <w:t xml:space="preserve"> объяснить двояко. С одной стороны, если буквально толковать статью 364 ГК РФ, которая посвящена возражениям поручителя, которые мог бы представить должник, в строгом смысле слова это возражение об ограниченной ответственности не является возражением должника, </w:t>
      </w:r>
      <w:r w:rsidR="005B3579">
        <w:rPr>
          <w:rFonts w:ascii="Times New Roman" w:hAnsi="Times New Roman" w:cs="Times New Roman"/>
          <w:sz w:val="28"/>
          <w:szCs w:val="28"/>
        </w:rPr>
        <w:t>так как оно</w:t>
      </w:r>
      <w:r w:rsidR="00E46DE2">
        <w:rPr>
          <w:rFonts w:ascii="Times New Roman" w:hAnsi="Times New Roman" w:cs="Times New Roman"/>
          <w:sz w:val="28"/>
          <w:szCs w:val="28"/>
        </w:rPr>
        <w:t xml:space="preserve"> возникло в связи с изменением субъекта в обязательстве по</w:t>
      </w:r>
      <w:r w:rsidR="00033696">
        <w:rPr>
          <w:rFonts w:ascii="Times New Roman" w:hAnsi="Times New Roman" w:cs="Times New Roman"/>
          <w:sz w:val="28"/>
          <w:szCs w:val="28"/>
        </w:rPr>
        <w:t xml:space="preserve"> </w:t>
      </w:r>
      <w:r w:rsidR="00E46DE2">
        <w:rPr>
          <w:rFonts w:ascii="Times New Roman" w:hAnsi="Times New Roman" w:cs="Times New Roman"/>
          <w:sz w:val="28"/>
          <w:szCs w:val="28"/>
        </w:rPr>
        <w:t>обстоятельствам</w:t>
      </w:r>
      <w:r w:rsidR="00033696">
        <w:rPr>
          <w:rFonts w:ascii="Times New Roman" w:hAnsi="Times New Roman" w:cs="Times New Roman"/>
          <w:sz w:val="28"/>
          <w:szCs w:val="28"/>
        </w:rPr>
        <w:t>,</w:t>
      </w:r>
      <w:r w:rsidR="00E46DE2">
        <w:rPr>
          <w:rFonts w:ascii="Times New Roman" w:hAnsi="Times New Roman" w:cs="Times New Roman"/>
          <w:sz w:val="28"/>
          <w:szCs w:val="28"/>
        </w:rPr>
        <w:t xml:space="preserve"> не зависящим от </w:t>
      </w:r>
      <w:r w:rsidR="004D47F2">
        <w:rPr>
          <w:rFonts w:ascii="Times New Roman" w:hAnsi="Times New Roman" w:cs="Times New Roman"/>
          <w:sz w:val="28"/>
          <w:szCs w:val="28"/>
        </w:rPr>
        <w:t xml:space="preserve">воли </w:t>
      </w:r>
      <w:r w:rsidR="00E46DE2">
        <w:rPr>
          <w:rFonts w:ascii="Times New Roman" w:hAnsi="Times New Roman" w:cs="Times New Roman"/>
          <w:sz w:val="28"/>
          <w:szCs w:val="28"/>
        </w:rPr>
        <w:t>сторон. С наследодателем или предшествующим поведением это возражение ника</w:t>
      </w:r>
      <w:r w:rsidR="005B3579">
        <w:rPr>
          <w:rFonts w:ascii="Times New Roman" w:hAnsi="Times New Roman" w:cs="Times New Roman"/>
          <w:sz w:val="28"/>
          <w:szCs w:val="28"/>
        </w:rPr>
        <w:t xml:space="preserve">к не связано. С другой стороны, </w:t>
      </w:r>
      <w:r w:rsidR="00E46DE2">
        <w:rPr>
          <w:rFonts w:ascii="Times New Roman" w:hAnsi="Times New Roman" w:cs="Times New Roman"/>
          <w:sz w:val="28"/>
          <w:szCs w:val="28"/>
        </w:rPr>
        <w:t xml:space="preserve">такое </w:t>
      </w:r>
      <w:r w:rsidR="00033696">
        <w:rPr>
          <w:rFonts w:ascii="Times New Roman" w:hAnsi="Times New Roman" w:cs="Times New Roman"/>
          <w:sz w:val="28"/>
          <w:szCs w:val="28"/>
        </w:rPr>
        <w:t>ограничение возможности поручителя использовать возражение о недостаточности наследственной массы</w:t>
      </w:r>
      <w:r w:rsidR="004D47F2">
        <w:rPr>
          <w:rFonts w:ascii="Times New Roman" w:hAnsi="Times New Roman" w:cs="Times New Roman"/>
          <w:sz w:val="28"/>
          <w:szCs w:val="28"/>
        </w:rPr>
        <w:t xml:space="preserve"> должника</w:t>
      </w:r>
      <w:r w:rsidR="00033696">
        <w:rPr>
          <w:rFonts w:ascii="Times New Roman" w:hAnsi="Times New Roman" w:cs="Times New Roman"/>
          <w:sz w:val="28"/>
          <w:szCs w:val="28"/>
        </w:rPr>
        <w:t xml:space="preserve"> для удовлетворения всех требований кредитора можно объяснить</w:t>
      </w:r>
      <w:r w:rsidR="004D47F2">
        <w:rPr>
          <w:rFonts w:ascii="Times New Roman" w:hAnsi="Times New Roman" w:cs="Times New Roman"/>
          <w:sz w:val="28"/>
          <w:szCs w:val="28"/>
        </w:rPr>
        <w:t xml:space="preserve"> и</w:t>
      </w:r>
      <w:r w:rsidR="00033696">
        <w:rPr>
          <w:rFonts w:ascii="Times New Roman" w:hAnsi="Times New Roman" w:cs="Times New Roman"/>
          <w:sz w:val="28"/>
          <w:szCs w:val="28"/>
        </w:rPr>
        <w:t xml:space="preserve"> с точки зрения политики права. Поручительство, как и любая другая обеспечительная конструкция, представляет собой способ «перекладывания» с одного лица (кредитора) на другое лицо (поручителя) риска банкротства должника.</w:t>
      </w:r>
      <w:r w:rsidR="004F0AC7">
        <w:rPr>
          <w:rFonts w:ascii="Times New Roman" w:hAnsi="Times New Roman" w:cs="Times New Roman"/>
          <w:sz w:val="28"/>
          <w:szCs w:val="28"/>
        </w:rPr>
        <w:t xml:space="preserve"> </w:t>
      </w:r>
      <w:r w:rsidR="00C60E70">
        <w:rPr>
          <w:rFonts w:ascii="Times New Roman" w:hAnsi="Times New Roman" w:cs="Times New Roman"/>
          <w:sz w:val="28"/>
          <w:szCs w:val="28"/>
        </w:rPr>
        <w:t>Таким образом, поручитель, принимая на себя поручительство, тем самым добровольно принимает на себя риск того, что имущества должника может быть недостаточно для удовлетворения требования поручителя, который исполнил обязательство должника перед кредитором.</w:t>
      </w:r>
    </w:p>
    <w:p w:rsidR="004D47F2" w:rsidRDefault="008D4296"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Посмотрим, как складывается </w:t>
      </w:r>
      <w:r w:rsidRPr="008D1C54">
        <w:rPr>
          <w:rFonts w:ascii="Times New Roman" w:hAnsi="Times New Roman" w:cs="Times New Roman"/>
          <w:sz w:val="28"/>
          <w:szCs w:val="28"/>
        </w:rPr>
        <w:t xml:space="preserve">судебная практика </w:t>
      </w:r>
      <w:r w:rsidR="008D1C54">
        <w:rPr>
          <w:rFonts w:ascii="Times New Roman" w:hAnsi="Times New Roman" w:cs="Times New Roman"/>
          <w:sz w:val="28"/>
          <w:szCs w:val="28"/>
        </w:rPr>
        <w:t xml:space="preserve">по поводу </w:t>
      </w:r>
      <w:r w:rsidR="00AC33F5">
        <w:rPr>
          <w:rFonts w:ascii="Times New Roman" w:hAnsi="Times New Roman" w:cs="Times New Roman"/>
          <w:sz w:val="28"/>
          <w:szCs w:val="28"/>
        </w:rPr>
        <w:t>применения</w:t>
      </w:r>
      <w:r w:rsidR="00AC33F5" w:rsidRPr="008D1C54">
        <w:rPr>
          <w:rFonts w:ascii="Times New Roman" w:hAnsi="Times New Roman" w:cs="Times New Roman"/>
          <w:sz w:val="28"/>
          <w:szCs w:val="28"/>
        </w:rPr>
        <w:t xml:space="preserve"> правила</w:t>
      </w:r>
      <w:r w:rsidR="00E707F3" w:rsidRPr="008D1C54">
        <w:rPr>
          <w:rFonts w:ascii="Times New Roman" w:hAnsi="Times New Roman" w:cs="Times New Roman"/>
          <w:sz w:val="28"/>
          <w:szCs w:val="28"/>
        </w:rPr>
        <w:t xml:space="preserve"> пункта 3 статьи 364 ГК РФ</w:t>
      </w:r>
      <w:r w:rsidRPr="001409ED">
        <w:rPr>
          <w:rFonts w:ascii="Times New Roman" w:hAnsi="Times New Roman" w:cs="Times New Roman"/>
          <w:color w:val="FF0000"/>
          <w:sz w:val="28"/>
          <w:szCs w:val="28"/>
        </w:rPr>
        <w:t>.</w:t>
      </w:r>
    </w:p>
    <w:p w:rsidR="008D4296" w:rsidRPr="001409ED" w:rsidRDefault="001409ED" w:rsidP="0095147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(1) «</w:t>
      </w:r>
      <w:r w:rsidR="008D4296" w:rsidRPr="001409ED">
        <w:rPr>
          <w:rFonts w:ascii="Times New Roman" w:hAnsi="Times New Roman" w:cs="Times New Roman"/>
          <w:color w:val="000000"/>
          <w:sz w:val="28"/>
          <w:szCs w:val="28"/>
          <w:shd w:val="clear" w:color="auto" w:fill="FFFFFF"/>
        </w:rPr>
        <w:t xml:space="preserve">Из пункта 3 </w:t>
      </w:r>
      <w:r w:rsidR="008D4296" w:rsidRPr="001409ED">
        <w:rPr>
          <w:rFonts w:ascii="Times New Roman" w:hAnsi="Times New Roman" w:cs="Times New Roman"/>
          <w:sz w:val="28"/>
          <w:szCs w:val="28"/>
          <w:shd w:val="clear" w:color="auto" w:fill="FFFFFF"/>
        </w:rPr>
        <w:t>договора</w:t>
      </w:r>
      <w:r w:rsidR="008D4296" w:rsidRPr="001409ED">
        <w:rPr>
          <w:rStyle w:val="apple-converted-space"/>
          <w:rFonts w:ascii="Times New Roman" w:hAnsi="Times New Roman" w:cs="Times New Roman"/>
          <w:sz w:val="28"/>
          <w:szCs w:val="28"/>
          <w:shd w:val="clear" w:color="auto" w:fill="FFFFFF"/>
        </w:rPr>
        <w:t> </w:t>
      </w:r>
      <w:r w:rsidR="008D4296" w:rsidRPr="001409ED">
        <w:rPr>
          <w:rStyle w:val="snippetequal"/>
          <w:rFonts w:ascii="Times New Roman" w:hAnsi="Times New Roman" w:cs="Times New Roman"/>
          <w:bCs/>
          <w:sz w:val="28"/>
          <w:szCs w:val="28"/>
          <w:bdr w:val="none" w:sz="0" w:space="0" w:color="auto" w:frame="1"/>
        </w:rPr>
        <w:t>поручительства</w:t>
      </w:r>
      <w:r w:rsidR="008D4296" w:rsidRPr="001409ED">
        <w:rPr>
          <w:rStyle w:val="apple-converted-space"/>
          <w:rFonts w:ascii="Times New Roman" w:hAnsi="Times New Roman" w:cs="Times New Roman"/>
          <w:bCs/>
          <w:sz w:val="28"/>
          <w:szCs w:val="28"/>
          <w:bdr w:val="none" w:sz="0" w:space="0" w:color="auto" w:frame="1"/>
        </w:rPr>
        <w:t> </w:t>
      </w:r>
      <w:r w:rsidR="008D4296" w:rsidRPr="001409ED">
        <w:rPr>
          <w:rFonts w:ascii="Times New Roman" w:hAnsi="Times New Roman" w:cs="Times New Roman"/>
          <w:sz w:val="28"/>
          <w:szCs w:val="28"/>
          <w:shd w:val="clear" w:color="auto" w:fill="FFFFFF"/>
        </w:rPr>
        <w:t>следует, что</w:t>
      </w:r>
      <w:r w:rsidR="008D4296" w:rsidRPr="001409ED">
        <w:rPr>
          <w:rStyle w:val="apple-converted-space"/>
          <w:rFonts w:ascii="Times New Roman" w:hAnsi="Times New Roman" w:cs="Times New Roman"/>
          <w:sz w:val="28"/>
          <w:szCs w:val="28"/>
          <w:shd w:val="clear" w:color="auto" w:fill="FFFFFF"/>
        </w:rPr>
        <w:t> </w:t>
      </w:r>
      <w:r w:rsidR="008D4296" w:rsidRPr="001409ED">
        <w:rPr>
          <w:rStyle w:val="snippetequal"/>
          <w:rFonts w:ascii="Times New Roman" w:hAnsi="Times New Roman" w:cs="Times New Roman"/>
          <w:bCs/>
          <w:sz w:val="28"/>
          <w:szCs w:val="28"/>
          <w:bdr w:val="none" w:sz="0" w:space="0" w:color="auto" w:frame="1"/>
        </w:rPr>
        <w:t>поручитель</w:t>
      </w:r>
      <w:r w:rsidR="008D4296" w:rsidRPr="001409ED">
        <w:rPr>
          <w:rStyle w:val="apple-converted-space"/>
          <w:rFonts w:ascii="Times New Roman" w:hAnsi="Times New Roman" w:cs="Times New Roman"/>
          <w:bCs/>
          <w:sz w:val="28"/>
          <w:szCs w:val="28"/>
          <w:bdr w:val="none" w:sz="0" w:space="0" w:color="auto" w:frame="1"/>
        </w:rPr>
        <w:t> </w:t>
      </w:r>
      <w:r w:rsidR="008D4296" w:rsidRPr="001409ED">
        <w:rPr>
          <w:rFonts w:ascii="Times New Roman" w:hAnsi="Times New Roman" w:cs="Times New Roman"/>
          <w:sz w:val="28"/>
          <w:szCs w:val="28"/>
          <w:shd w:val="clear" w:color="auto" w:fill="FFFFFF"/>
        </w:rPr>
        <w:t xml:space="preserve">дает согласие отвечать за неисполнение обязательств по кредитному договору наследниками заемщика в полном объеме обязательств. Взыскивая сумму </w:t>
      </w:r>
      <w:r w:rsidR="008D4296" w:rsidRPr="001409ED">
        <w:rPr>
          <w:rFonts w:ascii="Times New Roman" w:hAnsi="Times New Roman" w:cs="Times New Roman"/>
          <w:sz w:val="28"/>
          <w:szCs w:val="28"/>
          <w:shd w:val="clear" w:color="auto" w:fill="FFFFFF"/>
        </w:rPr>
        <w:lastRenderedPageBreak/>
        <w:t>задолженности солидарно также с Литовченко И.П.,</w:t>
      </w:r>
      <w:r w:rsidR="00777CA5">
        <w:rPr>
          <w:rFonts w:ascii="Times New Roman" w:hAnsi="Times New Roman" w:cs="Times New Roman"/>
          <w:sz w:val="28"/>
          <w:szCs w:val="28"/>
          <w:shd w:val="clear" w:color="auto" w:fill="FFFFFF"/>
        </w:rPr>
        <w:t xml:space="preserve"> суд верно исходил из того, что </w:t>
      </w:r>
      <w:r w:rsidR="008D4296" w:rsidRPr="001409ED">
        <w:rPr>
          <w:rFonts w:ascii="Times New Roman" w:hAnsi="Times New Roman" w:cs="Times New Roman"/>
          <w:sz w:val="28"/>
          <w:szCs w:val="28"/>
          <w:shd w:val="clear" w:color="auto" w:fill="FFFFFF"/>
        </w:rPr>
        <w:t>в договоре</w:t>
      </w:r>
      <w:r w:rsidR="008D4296" w:rsidRPr="001409ED">
        <w:rPr>
          <w:rStyle w:val="apple-converted-space"/>
          <w:rFonts w:ascii="Times New Roman" w:hAnsi="Times New Roman" w:cs="Times New Roman"/>
          <w:sz w:val="28"/>
          <w:szCs w:val="28"/>
          <w:shd w:val="clear" w:color="auto" w:fill="FFFFFF"/>
        </w:rPr>
        <w:t> </w:t>
      </w:r>
      <w:r w:rsidR="008D4296" w:rsidRPr="001409ED">
        <w:rPr>
          <w:rStyle w:val="snippetequal"/>
          <w:rFonts w:ascii="Times New Roman" w:hAnsi="Times New Roman" w:cs="Times New Roman"/>
          <w:bCs/>
          <w:sz w:val="28"/>
          <w:szCs w:val="28"/>
          <w:bdr w:val="none" w:sz="0" w:space="0" w:color="auto" w:frame="1"/>
        </w:rPr>
        <w:t>поручительства</w:t>
      </w:r>
      <w:r w:rsidR="008D4296" w:rsidRPr="001409ED">
        <w:rPr>
          <w:rStyle w:val="apple-converted-space"/>
          <w:rFonts w:ascii="Times New Roman" w:hAnsi="Times New Roman" w:cs="Times New Roman"/>
          <w:bCs/>
          <w:sz w:val="28"/>
          <w:szCs w:val="28"/>
          <w:bdr w:val="none" w:sz="0" w:space="0" w:color="auto" w:frame="1"/>
        </w:rPr>
        <w:t> </w:t>
      </w:r>
      <w:r w:rsidR="008D4296" w:rsidRPr="001409ED">
        <w:rPr>
          <w:rFonts w:ascii="Times New Roman" w:hAnsi="Times New Roman" w:cs="Times New Roman"/>
          <w:sz w:val="28"/>
          <w:szCs w:val="28"/>
          <w:shd w:val="clear" w:color="auto" w:fill="FFFFFF"/>
        </w:rPr>
        <w:t>содержится условие о согласии</w:t>
      </w:r>
      <w:r w:rsidR="00777CA5">
        <w:rPr>
          <w:rFonts w:ascii="Times New Roman" w:hAnsi="Times New Roman" w:cs="Times New Roman"/>
          <w:sz w:val="28"/>
          <w:szCs w:val="28"/>
          <w:shd w:val="clear" w:color="auto" w:fill="FFFFFF"/>
        </w:rPr>
        <w:t xml:space="preserve"> п</w:t>
      </w:r>
      <w:r w:rsidR="008D4296" w:rsidRPr="001409ED">
        <w:rPr>
          <w:rStyle w:val="snippetequal"/>
          <w:rFonts w:ascii="Times New Roman" w:hAnsi="Times New Roman" w:cs="Times New Roman"/>
          <w:bCs/>
          <w:sz w:val="28"/>
          <w:szCs w:val="28"/>
          <w:bdr w:val="none" w:sz="0" w:space="0" w:color="auto" w:frame="1"/>
        </w:rPr>
        <w:t>оручителя</w:t>
      </w:r>
      <w:r w:rsidR="00777CA5">
        <w:rPr>
          <w:rStyle w:val="snippetequal"/>
          <w:rFonts w:ascii="Times New Roman" w:hAnsi="Times New Roman" w:cs="Times New Roman"/>
          <w:sz w:val="28"/>
          <w:szCs w:val="28"/>
          <w:shd w:val="clear" w:color="auto" w:fill="FFFFFF"/>
        </w:rPr>
        <w:t xml:space="preserve"> </w:t>
      </w:r>
      <w:r w:rsidR="008D4296" w:rsidRPr="001409ED">
        <w:rPr>
          <w:rFonts w:ascii="Times New Roman" w:hAnsi="Times New Roman" w:cs="Times New Roman"/>
          <w:sz w:val="28"/>
          <w:szCs w:val="28"/>
          <w:shd w:val="clear" w:color="auto" w:fill="FFFFFF"/>
        </w:rPr>
        <w:t>отвечать за любого нового должника (п. 3 договора), т.е. наследник</w:t>
      </w:r>
      <w:r w:rsidR="008D4296" w:rsidRPr="001409ED">
        <w:rPr>
          <w:rStyle w:val="apple-converted-space"/>
          <w:rFonts w:ascii="Times New Roman" w:hAnsi="Times New Roman" w:cs="Times New Roman"/>
          <w:sz w:val="28"/>
          <w:szCs w:val="28"/>
          <w:shd w:val="clear" w:color="auto" w:fill="FFFFFF"/>
        </w:rPr>
        <w:t> </w:t>
      </w:r>
      <w:r w:rsidR="008D4296" w:rsidRPr="001409ED">
        <w:rPr>
          <w:rStyle w:val="snippetequal"/>
          <w:rFonts w:ascii="Times New Roman" w:hAnsi="Times New Roman" w:cs="Times New Roman"/>
          <w:bCs/>
          <w:sz w:val="28"/>
          <w:szCs w:val="28"/>
          <w:bdr w:val="none" w:sz="0" w:space="0" w:color="auto" w:frame="1"/>
        </w:rPr>
        <w:t>поручителя</w:t>
      </w:r>
      <w:r w:rsidR="008D4296" w:rsidRPr="001409ED">
        <w:rPr>
          <w:rStyle w:val="apple-converted-space"/>
          <w:rFonts w:ascii="Times New Roman" w:hAnsi="Times New Roman" w:cs="Times New Roman"/>
          <w:bCs/>
          <w:sz w:val="28"/>
          <w:szCs w:val="28"/>
          <w:bdr w:val="none" w:sz="0" w:space="0" w:color="auto" w:frame="1"/>
        </w:rPr>
        <w:t> </w:t>
      </w:r>
      <w:r w:rsidR="008D4296" w:rsidRPr="001409ED">
        <w:rPr>
          <w:rFonts w:ascii="Times New Roman" w:hAnsi="Times New Roman" w:cs="Times New Roman"/>
          <w:sz w:val="28"/>
          <w:szCs w:val="28"/>
          <w:shd w:val="clear" w:color="auto" w:fill="FFFFFF"/>
        </w:rPr>
        <w:t xml:space="preserve">становится ответственным за исполнение наследниками </w:t>
      </w:r>
      <w:r w:rsidR="00E707F3">
        <w:rPr>
          <w:rFonts w:ascii="Times New Roman" w:hAnsi="Times New Roman" w:cs="Times New Roman"/>
          <w:sz w:val="28"/>
          <w:szCs w:val="28"/>
          <w:shd w:val="clear" w:color="auto" w:fill="FFFFFF"/>
        </w:rPr>
        <w:t xml:space="preserve"> </w:t>
      </w:r>
      <w:r w:rsidR="008D4296" w:rsidRPr="001409ED">
        <w:rPr>
          <w:rFonts w:ascii="Times New Roman" w:hAnsi="Times New Roman" w:cs="Times New Roman"/>
          <w:sz w:val="28"/>
          <w:szCs w:val="28"/>
          <w:shd w:val="clear" w:color="auto" w:fill="FFFFFF"/>
        </w:rPr>
        <w:t>обязательств</w:t>
      </w:r>
      <w:r w:rsidR="00425D08">
        <w:rPr>
          <w:rFonts w:ascii="Times New Roman" w:hAnsi="Times New Roman" w:cs="Times New Roman"/>
          <w:sz w:val="28"/>
          <w:szCs w:val="28"/>
          <w:shd w:val="clear" w:color="auto" w:fill="FFFFFF"/>
        </w:rPr>
        <w:t>»</w:t>
      </w:r>
      <w:r w:rsidR="008D4296" w:rsidRPr="001409ED">
        <w:rPr>
          <w:rFonts w:ascii="Times New Roman" w:hAnsi="Times New Roman" w:cs="Times New Roman"/>
          <w:sz w:val="28"/>
          <w:szCs w:val="28"/>
          <w:shd w:val="clear" w:color="auto" w:fill="FFFFFF"/>
        </w:rPr>
        <w:t>.</w:t>
      </w:r>
      <w:r w:rsidR="008D4296" w:rsidRPr="001409ED">
        <w:rPr>
          <w:rStyle w:val="a5"/>
          <w:rFonts w:ascii="Times New Roman" w:hAnsi="Times New Roman" w:cs="Times New Roman"/>
          <w:sz w:val="28"/>
          <w:szCs w:val="28"/>
          <w:shd w:val="clear" w:color="auto" w:fill="FFFFFF"/>
        </w:rPr>
        <w:footnoteReference w:id="40"/>
      </w:r>
    </w:p>
    <w:p w:rsidR="00254172" w:rsidRDefault="001409ED" w:rsidP="00951478">
      <w:pPr>
        <w:spacing w:after="0" w:line="360" w:lineRule="auto"/>
        <w:ind w:firstLine="709"/>
        <w:jc w:val="both"/>
        <w:rPr>
          <w:rFonts w:ascii="Times New Roman" w:hAnsi="Times New Roman" w:cs="Times New Roman"/>
          <w:sz w:val="28"/>
          <w:szCs w:val="28"/>
          <w:shd w:val="clear" w:color="auto" w:fill="FFFFFF"/>
        </w:rPr>
      </w:pPr>
      <w:r w:rsidRPr="001409ED">
        <w:rPr>
          <w:rFonts w:ascii="Times New Roman" w:hAnsi="Times New Roman" w:cs="Times New Roman"/>
          <w:sz w:val="28"/>
          <w:szCs w:val="28"/>
          <w:shd w:val="clear" w:color="auto" w:fill="FFFFFF"/>
        </w:rPr>
        <w:t>(2)</w:t>
      </w:r>
      <w:r w:rsidR="00597667" w:rsidRPr="001409ED">
        <w:rPr>
          <w:rFonts w:ascii="Times New Roman" w:hAnsi="Times New Roman" w:cs="Times New Roman"/>
          <w:sz w:val="28"/>
          <w:szCs w:val="28"/>
          <w:shd w:val="clear" w:color="auto" w:fill="FFFFFF"/>
        </w:rPr>
        <w:t xml:space="preserve"> </w:t>
      </w:r>
      <w:r w:rsidR="00425D08">
        <w:rPr>
          <w:rFonts w:ascii="Times New Roman" w:hAnsi="Times New Roman" w:cs="Times New Roman"/>
          <w:sz w:val="28"/>
          <w:szCs w:val="28"/>
          <w:shd w:val="clear" w:color="auto" w:fill="FFFFFF"/>
        </w:rPr>
        <w:t>«</w:t>
      </w:r>
      <w:r w:rsidR="00597667" w:rsidRPr="001409ED">
        <w:rPr>
          <w:rFonts w:ascii="Times New Roman" w:hAnsi="Times New Roman" w:cs="Times New Roman"/>
          <w:sz w:val="28"/>
          <w:szCs w:val="28"/>
          <w:shd w:val="clear" w:color="auto" w:fill="FFFFFF"/>
        </w:rPr>
        <w:t>Таким образом, исходя из толкования положений указанных статей в их системной взаимосвязи, в случае</w:t>
      </w:r>
      <w:r w:rsidR="00597667" w:rsidRPr="001409ED">
        <w:rPr>
          <w:rStyle w:val="apple-converted-space"/>
          <w:rFonts w:ascii="Times New Roman" w:hAnsi="Times New Roman" w:cs="Times New Roman"/>
          <w:sz w:val="28"/>
          <w:szCs w:val="28"/>
          <w:shd w:val="clear" w:color="auto" w:fill="FFFFFF"/>
        </w:rPr>
        <w:t> </w:t>
      </w:r>
      <w:r w:rsidR="00597667" w:rsidRPr="001409ED">
        <w:rPr>
          <w:rStyle w:val="snippetequal"/>
          <w:rFonts w:ascii="Times New Roman" w:hAnsi="Times New Roman" w:cs="Times New Roman"/>
          <w:bCs/>
          <w:sz w:val="28"/>
          <w:szCs w:val="28"/>
          <w:bdr w:val="none" w:sz="0" w:space="0" w:color="auto" w:frame="1"/>
        </w:rPr>
        <w:t>смерти</w:t>
      </w:r>
      <w:r w:rsidR="00597667" w:rsidRPr="001409ED">
        <w:rPr>
          <w:rStyle w:val="apple-converted-space"/>
          <w:rFonts w:ascii="Times New Roman" w:hAnsi="Times New Roman" w:cs="Times New Roman"/>
          <w:bCs/>
          <w:sz w:val="28"/>
          <w:szCs w:val="28"/>
          <w:bdr w:val="none" w:sz="0" w:space="0" w:color="auto" w:frame="1"/>
        </w:rPr>
        <w:t> </w:t>
      </w:r>
      <w:r w:rsidR="00597667" w:rsidRPr="001409ED">
        <w:rPr>
          <w:rStyle w:val="snippetequal"/>
          <w:rFonts w:ascii="Times New Roman" w:hAnsi="Times New Roman" w:cs="Times New Roman"/>
          <w:bCs/>
          <w:sz w:val="28"/>
          <w:szCs w:val="28"/>
          <w:bdr w:val="none" w:sz="0" w:space="0" w:color="auto" w:frame="1"/>
        </w:rPr>
        <w:t>поручителя</w:t>
      </w:r>
      <w:r w:rsidR="00597667" w:rsidRPr="001409ED">
        <w:rPr>
          <w:rStyle w:val="apple-converted-space"/>
          <w:rFonts w:ascii="Times New Roman" w:hAnsi="Times New Roman" w:cs="Times New Roman"/>
          <w:bCs/>
          <w:sz w:val="28"/>
          <w:szCs w:val="28"/>
          <w:bdr w:val="none" w:sz="0" w:space="0" w:color="auto" w:frame="1"/>
        </w:rPr>
        <w:t> </w:t>
      </w:r>
      <w:r w:rsidR="00597667" w:rsidRPr="001409ED">
        <w:rPr>
          <w:rFonts w:ascii="Times New Roman" w:hAnsi="Times New Roman" w:cs="Times New Roman"/>
          <w:sz w:val="28"/>
          <w:szCs w:val="28"/>
          <w:shd w:val="clear" w:color="auto" w:fill="FFFFFF"/>
        </w:rPr>
        <w:t xml:space="preserve">его </w:t>
      </w:r>
      <w:r w:rsidR="00597667" w:rsidRPr="001409ED">
        <w:rPr>
          <w:rFonts w:ascii="Times New Roman" w:hAnsi="Times New Roman" w:cs="Times New Roman"/>
          <w:color w:val="000000"/>
          <w:sz w:val="28"/>
          <w:szCs w:val="28"/>
          <w:shd w:val="clear" w:color="auto" w:fill="FFFFFF"/>
        </w:rPr>
        <w:t xml:space="preserve">наследники при условии принятия ими наследства солидарно отвечают перед кредитором другого лица за исполнение последним его обязательств полностью или в части, но каждый из таких </w:t>
      </w:r>
      <w:r w:rsidR="00597667" w:rsidRPr="001409ED">
        <w:rPr>
          <w:rFonts w:ascii="Times New Roman" w:hAnsi="Times New Roman" w:cs="Times New Roman"/>
          <w:sz w:val="28"/>
          <w:szCs w:val="28"/>
          <w:shd w:val="clear" w:color="auto" w:fill="FFFFFF"/>
        </w:rPr>
        <w:t>наследников отвечает в пределах стоимости перешедшего к нему наследственного имущества.</w:t>
      </w:r>
      <w:r>
        <w:rPr>
          <w:rFonts w:ascii="Times New Roman" w:hAnsi="Times New Roman" w:cs="Times New Roman"/>
          <w:sz w:val="28"/>
          <w:szCs w:val="28"/>
          <w:shd w:val="clear" w:color="auto" w:fill="FFFFFF"/>
        </w:rPr>
        <w:t xml:space="preserve"> </w:t>
      </w:r>
      <w:r w:rsidR="00597667" w:rsidRPr="001409ED">
        <w:rPr>
          <w:rFonts w:ascii="Times New Roman" w:hAnsi="Times New Roman" w:cs="Times New Roman"/>
          <w:sz w:val="28"/>
          <w:szCs w:val="28"/>
          <w:shd w:val="clear" w:color="auto" w:fill="FFFFFF"/>
        </w:rPr>
        <w:t>Разъяснения о том, что в случае</w:t>
      </w:r>
      <w:r>
        <w:rPr>
          <w:rFonts w:ascii="Times New Roman" w:hAnsi="Times New Roman" w:cs="Times New Roman"/>
          <w:sz w:val="28"/>
          <w:szCs w:val="28"/>
          <w:shd w:val="clear" w:color="auto" w:fill="FFFFFF"/>
        </w:rPr>
        <w:t xml:space="preserve">   </w:t>
      </w:r>
      <w:r w:rsidR="00597667" w:rsidRPr="001409ED">
        <w:rPr>
          <w:rStyle w:val="apple-converted-space"/>
          <w:rFonts w:ascii="Times New Roman" w:hAnsi="Times New Roman" w:cs="Times New Roman"/>
          <w:sz w:val="28"/>
          <w:szCs w:val="28"/>
          <w:shd w:val="clear" w:color="auto" w:fill="FFFFFF"/>
        </w:rPr>
        <w:t> </w:t>
      </w:r>
      <w:r w:rsidR="00597667" w:rsidRPr="001409ED">
        <w:rPr>
          <w:rStyle w:val="snippetequal"/>
          <w:rFonts w:ascii="Times New Roman" w:hAnsi="Times New Roman" w:cs="Times New Roman"/>
          <w:bCs/>
          <w:sz w:val="28"/>
          <w:szCs w:val="28"/>
          <w:bdr w:val="none" w:sz="0" w:space="0" w:color="auto" w:frame="1"/>
        </w:rPr>
        <w:t>смерти</w:t>
      </w:r>
      <w:r w:rsidR="00597667" w:rsidRPr="001409ED">
        <w:rPr>
          <w:rStyle w:val="apple-converted-space"/>
          <w:rFonts w:ascii="Times New Roman" w:hAnsi="Times New Roman" w:cs="Times New Roman"/>
          <w:bCs/>
          <w:sz w:val="28"/>
          <w:szCs w:val="28"/>
          <w:bdr w:val="none" w:sz="0" w:space="0" w:color="auto" w:frame="1"/>
        </w:rPr>
        <w:t> </w:t>
      </w:r>
      <w:r>
        <w:rPr>
          <w:rStyle w:val="apple-converted-space"/>
          <w:rFonts w:ascii="Times New Roman" w:hAnsi="Times New Roman" w:cs="Times New Roman"/>
          <w:bCs/>
          <w:sz w:val="28"/>
          <w:szCs w:val="28"/>
          <w:bdr w:val="none" w:sz="0" w:space="0" w:color="auto" w:frame="1"/>
        </w:rPr>
        <w:t xml:space="preserve">   </w:t>
      </w:r>
      <w:r w:rsidR="00597667" w:rsidRPr="001409ED">
        <w:rPr>
          <w:rStyle w:val="snippetequal"/>
          <w:rFonts w:ascii="Times New Roman" w:hAnsi="Times New Roman" w:cs="Times New Roman"/>
          <w:bCs/>
          <w:sz w:val="28"/>
          <w:szCs w:val="28"/>
          <w:bdr w:val="none" w:sz="0" w:space="0" w:color="auto" w:frame="1"/>
        </w:rPr>
        <w:t>поручителя</w:t>
      </w:r>
      <w:r w:rsidR="00597667" w:rsidRPr="001409ED">
        <w:rPr>
          <w:rStyle w:val="apple-converted-space"/>
          <w:rFonts w:ascii="Times New Roman" w:hAnsi="Times New Roman" w:cs="Times New Roman"/>
          <w:bCs/>
          <w:sz w:val="28"/>
          <w:szCs w:val="28"/>
          <w:bdr w:val="none" w:sz="0" w:space="0" w:color="auto" w:frame="1"/>
        </w:rPr>
        <w:t> </w:t>
      </w:r>
      <w:r>
        <w:rPr>
          <w:rStyle w:val="apple-converted-space"/>
          <w:rFonts w:ascii="Times New Roman" w:hAnsi="Times New Roman" w:cs="Times New Roman"/>
          <w:bCs/>
          <w:sz w:val="28"/>
          <w:szCs w:val="28"/>
          <w:bdr w:val="none" w:sz="0" w:space="0" w:color="auto" w:frame="1"/>
        </w:rPr>
        <w:t xml:space="preserve">  </w:t>
      </w:r>
      <w:r>
        <w:rPr>
          <w:rFonts w:ascii="Times New Roman" w:hAnsi="Times New Roman" w:cs="Times New Roman"/>
          <w:sz w:val="28"/>
          <w:szCs w:val="28"/>
          <w:shd w:val="clear" w:color="auto" w:fill="FFFFFF"/>
        </w:rPr>
        <w:t xml:space="preserve">обязанными    по   </w:t>
      </w:r>
      <w:r w:rsidR="00597667" w:rsidRPr="001409ED">
        <w:rPr>
          <w:rFonts w:ascii="Times New Roman" w:hAnsi="Times New Roman" w:cs="Times New Roman"/>
          <w:sz w:val="28"/>
          <w:szCs w:val="28"/>
          <w:shd w:val="clear" w:color="auto" w:fill="FFFFFF"/>
        </w:rPr>
        <w:t>договору</w:t>
      </w:r>
      <w:r>
        <w:rPr>
          <w:rFonts w:ascii="Times New Roman" w:hAnsi="Times New Roman" w:cs="Times New Roman"/>
          <w:sz w:val="28"/>
          <w:szCs w:val="28"/>
          <w:shd w:val="clear" w:color="auto" w:fill="FFFFFF"/>
        </w:rPr>
        <w:t xml:space="preserve"> </w:t>
      </w:r>
      <w:r w:rsidR="00597667" w:rsidRPr="001409ED">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sidR="00597667" w:rsidRPr="001409ED">
        <w:rPr>
          <w:rStyle w:val="snippetequal"/>
          <w:rFonts w:ascii="Times New Roman" w:hAnsi="Times New Roman" w:cs="Times New Roman"/>
          <w:bCs/>
          <w:sz w:val="28"/>
          <w:szCs w:val="28"/>
          <w:bdr w:val="none" w:sz="0" w:space="0" w:color="auto" w:frame="1"/>
        </w:rPr>
        <w:t>поручительства</w:t>
      </w:r>
      <w:r w:rsidR="00AC33F5" w:rsidRPr="00AC33F5">
        <w:rPr>
          <w:rStyle w:val="apple-converted-space"/>
          <w:rFonts w:ascii="Times New Roman" w:hAnsi="Times New Roman" w:cs="Times New Roman"/>
          <w:bCs/>
          <w:sz w:val="28"/>
          <w:szCs w:val="28"/>
          <w:bdr w:val="none" w:sz="0" w:space="0" w:color="auto" w:frame="1"/>
        </w:rPr>
        <w:t xml:space="preserve"> </w:t>
      </w:r>
      <w:r w:rsidR="00BC45C3">
        <w:rPr>
          <w:rFonts w:ascii="Times New Roman" w:hAnsi="Times New Roman" w:cs="Times New Roman"/>
          <w:sz w:val="28"/>
          <w:szCs w:val="28"/>
          <w:shd w:val="clear" w:color="auto" w:fill="FFFFFF"/>
        </w:rPr>
        <w:t>с</w:t>
      </w:r>
      <w:r w:rsidR="00597667" w:rsidRPr="001409ED">
        <w:rPr>
          <w:rFonts w:ascii="Times New Roman" w:hAnsi="Times New Roman" w:cs="Times New Roman"/>
          <w:sz w:val="28"/>
          <w:szCs w:val="28"/>
          <w:shd w:val="clear" w:color="auto" w:fill="FFFFFF"/>
        </w:rPr>
        <w:t>тановятся</w:t>
      </w:r>
      <w:r>
        <w:rPr>
          <w:rFonts w:ascii="Times New Roman" w:hAnsi="Times New Roman" w:cs="Times New Roman"/>
          <w:sz w:val="28"/>
          <w:szCs w:val="28"/>
          <w:shd w:val="clear" w:color="auto" w:fill="FFFFFF"/>
        </w:rPr>
        <w:t xml:space="preserve"> </w:t>
      </w:r>
      <w:r w:rsidR="00597667" w:rsidRPr="001409ED">
        <w:rPr>
          <w:rFonts w:ascii="Times New Roman" w:hAnsi="Times New Roman" w:cs="Times New Roman"/>
          <w:sz w:val="28"/>
          <w:szCs w:val="28"/>
          <w:shd w:val="clear" w:color="auto" w:fill="FFFFFF"/>
        </w:rPr>
        <w:t>наследники</w:t>
      </w:r>
      <w:r w:rsidR="00597667" w:rsidRPr="001409ED">
        <w:rPr>
          <w:rStyle w:val="apple-converted-space"/>
          <w:rFonts w:ascii="Times New Roman" w:hAnsi="Times New Roman" w:cs="Times New Roman"/>
          <w:sz w:val="28"/>
          <w:szCs w:val="28"/>
          <w:shd w:val="clear" w:color="auto" w:fill="FFFFFF"/>
        </w:rPr>
        <w:t> </w:t>
      </w:r>
      <w:r w:rsidR="00597667" w:rsidRPr="001409ED">
        <w:rPr>
          <w:rStyle w:val="snippetequal"/>
          <w:rFonts w:ascii="Times New Roman" w:hAnsi="Times New Roman" w:cs="Times New Roman"/>
          <w:bCs/>
          <w:sz w:val="28"/>
          <w:szCs w:val="28"/>
          <w:bdr w:val="none" w:sz="0" w:space="0" w:color="auto" w:frame="1"/>
        </w:rPr>
        <w:t>поручителя</w:t>
      </w:r>
      <w:r w:rsidR="00597667" w:rsidRPr="001409ED">
        <w:rPr>
          <w:rStyle w:val="apple-converted-space"/>
          <w:rFonts w:ascii="Times New Roman" w:hAnsi="Times New Roman" w:cs="Times New Roman"/>
          <w:bCs/>
          <w:sz w:val="28"/>
          <w:szCs w:val="28"/>
          <w:bdr w:val="none" w:sz="0" w:space="0" w:color="auto" w:frame="1"/>
        </w:rPr>
        <w:t> </w:t>
      </w:r>
      <w:r w:rsidR="00597667" w:rsidRPr="001409ED">
        <w:rPr>
          <w:rFonts w:ascii="Times New Roman" w:hAnsi="Times New Roman" w:cs="Times New Roman"/>
          <w:sz w:val="28"/>
          <w:szCs w:val="28"/>
          <w:shd w:val="clear" w:color="auto" w:fill="FFFFFF"/>
        </w:rPr>
        <w:t>в пределах стоимости перешедшего к ним наследственного имущества, содержатся в пункте 62 Постановления Пленума Верховного Суда РФ от 29.05.2012 № 9 «О судебной практике по делам о наследовании», а также в пункте 20 Постановления Пленума ВАС РФ от 12.07.2012 № 42 «О некоторых вопросах разрешения споров, связанных с</w:t>
      </w:r>
      <w:r w:rsidR="00597667" w:rsidRPr="001409ED">
        <w:rPr>
          <w:rStyle w:val="apple-converted-space"/>
          <w:rFonts w:ascii="Times New Roman" w:hAnsi="Times New Roman" w:cs="Times New Roman"/>
          <w:sz w:val="28"/>
          <w:szCs w:val="28"/>
          <w:shd w:val="clear" w:color="auto" w:fill="FFFFFF"/>
        </w:rPr>
        <w:t> </w:t>
      </w:r>
      <w:r w:rsidR="00951478" w:rsidRPr="001409ED">
        <w:rPr>
          <w:rStyle w:val="snippetequal"/>
          <w:rFonts w:ascii="Times New Roman" w:hAnsi="Times New Roman" w:cs="Times New Roman"/>
          <w:bCs/>
          <w:sz w:val="28"/>
          <w:szCs w:val="28"/>
          <w:bdr w:val="none" w:sz="0" w:space="0" w:color="auto" w:frame="1"/>
        </w:rPr>
        <w:t>поручительством</w:t>
      </w:r>
      <w:r w:rsidR="00951478" w:rsidRPr="001409ED">
        <w:rPr>
          <w:rStyle w:val="apple-converted-space"/>
          <w:rFonts w:ascii="Times New Roman" w:hAnsi="Times New Roman" w:cs="Times New Roman"/>
          <w:bCs/>
          <w:sz w:val="28"/>
          <w:szCs w:val="28"/>
          <w:bdr w:val="none" w:sz="0" w:space="0" w:color="auto" w:frame="1"/>
        </w:rPr>
        <w:t>»</w:t>
      </w:r>
      <w:r w:rsidR="00597667" w:rsidRPr="001409ED">
        <w:rPr>
          <w:rFonts w:ascii="Times New Roman" w:hAnsi="Times New Roman" w:cs="Times New Roman"/>
          <w:sz w:val="28"/>
          <w:szCs w:val="28"/>
          <w:shd w:val="clear" w:color="auto" w:fill="FFFFFF"/>
        </w:rPr>
        <w:t>.</w:t>
      </w:r>
      <w:r w:rsidR="00597667" w:rsidRPr="001409ED">
        <w:rPr>
          <w:rStyle w:val="a5"/>
          <w:rFonts w:ascii="Times New Roman" w:hAnsi="Times New Roman" w:cs="Times New Roman"/>
          <w:sz w:val="28"/>
          <w:szCs w:val="28"/>
          <w:shd w:val="clear" w:color="auto" w:fill="FFFFFF"/>
        </w:rPr>
        <w:footnoteReference w:id="41"/>
      </w:r>
    </w:p>
    <w:p w:rsidR="002344E4" w:rsidRPr="002344E4" w:rsidRDefault="00BC45C3" w:rsidP="00951478">
      <w:pPr>
        <w:spacing w:after="0" w:line="360" w:lineRule="auto"/>
        <w:ind w:firstLine="709"/>
        <w:jc w:val="both"/>
        <w:rPr>
          <w:rFonts w:ascii="Times New Roman" w:hAnsi="Times New Roman" w:cs="Times New Roman"/>
          <w:sz w:val="28"/>
          <w:szCs w:val="28"/>
          <w:shd w:val="clear" w:color="auto" w:fill="FFFFFF"/>
        </w:rPr>
      </w:pPr>
      <w:r w:rsidRPr="0070168D">
        <w:rPr>
          <w:rFonts w:ascii="Times New Roman" w:hAnsi="Times New Roman" w:cs="Times New Roman"/>
          <w:sz w:val="28"/>
          <w:szCs w:val="28"/>
          <w:shd w:val="clear" w:color="auto" w:fill="FFFFFF"/>
        </w:rPr>
        <w:t>Как видим</w:t>
      </w:r>
      <w:r>
        <w:rPr>
          <w:rFonts w:ascii="Times New Roman" w:hAnsi="Times New Roman" w:cs="Times New Roman"/>
          <w:sz w:val="28"/>
          <w:szCs w:val="28"/>
          <w:shd w:val="clear" w:color="auto" w:fill="FFFFFF"/>
        </w:rPr>
        <w:t>,</w:t>
      </w:r>
      <w:r w:rsidR="00A32A22">
        <w:rPr>
          <w:rFonts w:ascii="Times New Roman" w:hAnsi="Times New Roman" w:cs="Times New Roman"/>
          <w:sz w:val="28"/>
          <w:szCs w:val="28"/>
          <w:shd w:val="clear" w:color="auto" w:fill="FFFFFF"/>
        </w:rPr>
        <w:t xml:space="preserve"> в схожих фактических обстоятельствах судебные органы по-разному разрешили споры. Н</w:t>
      </w:r>
      <w:r>
        <w:rPr>
          <w:rFonts w:ascii="Times New Roman" w:hAnsi="Times New Roman" w:cs="Times New Roman"/>
          <w:sz w:val="28"/>
          <w:szCs w:val="28"/>
          <w:shd w:val="clear" w:color="auto" w:fill="FFFFFF"/>
        </w:rPr>
        <w:t>есмотря на содержание пункта 3 статьи 364 ГК РФ</w:t>
      </w:r>
      <w:r w:rsidR="00425D08">
        <w:rPr>
          <w:rFonts w:ascii="Times New Roman" w:hAnsi="Times New Roman" w:cs="Times New Roman"/>
          <w:sz w:val="28"/>
        </w:rPr>
        <w:t xml:space="preserve"> </w:t>
      </w:r>
      <w:r w:rsidR="00A32A22">
        <w:rPr>
          <w:rFonts w:ascii="Times New Roman" w:hAnsi="Times New Roman" w:cs="Times New Roman"/>
          <w:sz w:val="28"/>
        </w:rPr>
        <w:t xml:space="preserve">одни судебные органы </w:t>
      </w:r>
      <w:r w:rsidR="00425D08">
        <w:rPr>
          <w:rFonts w:ascii="Times New Roman" w:hAnsi="Times New Roman" w:cs="Times New Roman"/>
          <w:sz w:val="28"/>
        </w:rPr>
        <w:t>удовлетворяют</w:t>
      </w:r>
      <w:r>
        <w:rPr>
          <w:rFonts w:ascii="Times New Roman" w:hAnsi="Times New Roman" w:cs="Times New Roman"/>
          <w:sz w:val="28"/>
        </w:rPr>
        <w:t xml:space="preserve"> требования кредиторов к наследникам поручителя в пределах стоимости перешедшего к ним наследственного имущества.</w:t>
      </w:r>
      <w:r w:rsidR="00425D08">
        <w:rPr>
          <w:rFonts w:ascii="Times New Roman" w:hAnsi="Times New Roman" w:cs="Times New Roman"/>
          <w:sz w:val="28"/>
        </w:rPr>
        <w:t xml:space="preserve"> В </w:t>
      </w:r>
      <w:r w:rsidR="00A32A22">
        <w:rPr>
          <w:rFonts w:ascii="Times New Roman" w:hAnsi="Times New Roman" w:cs="Times New Roman"/>
          <w:sz w:val="28"/>
        </w:rPr>
        <w:t>других делах судебные органы</w:t>
      </w:r>
      <w:r w:rsidR="00425D08">
        <w:rPr>
          <w:rFonts w:ascii="Times New Roman" w:hAnsi="Times New Roman" w:cs="Times New Roman"/>
          <w:sz w:val="28"/>
        </w:rPr>
        <w:t xml:space="preserve"> для того, </w:t>
      </w:r>
      <w:r w:rsidR="00562112">
        <w:rPr>
          <w:rFonts w:ascii="Times New Roman" w:hAnsi="Times New Roman" w:cs="Times New Roman"/>
          <w:sz w:val="28"/>
        </w:rPr>
        <w:t>чтобы аргументировать позицию о том, что договор поручительства распространяется на наследников поручителя</w:t>
      </w:r>
      <w:r w:rsidR="00655B4C">
        <w:rPr>
          <w:rFonts w:ascii="Times New Roman" w:hAnsi="Times New Roman" w:cs="Times New Roman"/>
          <w:sz w:val="28"/>
        </w:rPr>
        <w:t>,</w:t>
      </w:r>
      <w:r w:rsidR="00B07B28">
        <w:rPr>
          <w:rFonts w:ascii="Times New Roman" w:hAnsi="Times New Roman" w:cs="Times New Roman"/>
          <w:sz w:val="28"/>
        </w:rPr>
        <w:t xml:space="preserve"> а также в случае смерти должника</w:t>
      </w:r>
      <w:r w:rsidR="00562112">
        <w:rPr>
          <w:rFonts w:ascii="Times New Roman" w:hAnsi="Times New Roman" w:cs="Times New Roman"/>
          <w:sz w:val="28"/>
        </w:rPr>
        <w:t xml:space="preserve"> </w:t>
      </w:r>
      <w:r w:rsidR="00655B4C">
        <w:rPr>
          <w:rFonts w:ascii="Times New Roman" w:hAnsi="Times New Roman" w:cs="Times New Roman"/>
          <w:sz w:val="28"/>
        </w:rPr>
        <w:t>почему-то ссылаются</w:t>
      </w:r>
      <w:r w:rsidR="00562112">
        <w:rPr>
          <w:rFonts w:ascii="Times New Roman" w:hAnsi="Times New Roman" w:cs="Times New Roman"/>
          <w:sz w:val="28"/>
        </w:rPr>
        <w:t xml:space="preserve"> на содержание договора пору</w:t>
      </w:r>
      <w:r w:rsidR="00A32A22">
        <w:rPr>
          <w:rFonts w:ascii="Times New Roman" w:hAnsi="Times New Roman" w:cs="Times New Roman"/>
          <w:sz w:val="28"/>
        </w:rPr>
        <w:t>чительства, в котором поручитель</w:t>
      </w:r>
      <w:r w:rsidR="00562112">
        <w:rPr>
          <w:rFonts w:ascii="Times New Roman" w:hAnsi="Times New Roman" w:cs="Times New Roman"/>
          <w:sz w:val="28"/>
        </w:rPr>
        <w:t xml:space="preserve"> </w:t>
      </w:r>
      <w:r w:rsidR="00B07B28">
        <w:rPr>
          <w:rFonts w:ascii="Times New Roman" w:hAnsi="Times New Roman" w:cs="Times New Roman"/>
          <w:sz w:val="28"/>
        </w:rPr>
        <w:t>дает согласие</w:t>
      </w:r>
      <w:r w:rsidR="00562112">
        <w:rPr>
          <w:rFonts w:ascii="Times New Roman" w:hAnsi="Times New Roman" w:cs="Times New Roman"/>
          <w:sz w:val="28"/>
        </w:rPr>
        <w:t xml:space="preserve"> отвечать з</w:t>
      </w:r>
      <w:r w:rsidR="00B07B28">
        <w:rPr>
          <w:rFonts w:ascii="Times New Roman" w:hAnsi="Times New Roman" w:cs="Times New Roman"/>
          <w:sz w:val="28"/>
        </w:rPr>
        <w:t>а нового должника. Это выглядит так, что словно если бы этого условия в договоре не было, наследник поручителя не отвечал бы перед кредитором за должника</w:t>
      </w:r>
      <w:r w:rsidR="00A32A22">
        <w:rPr>
          <w:rFonts w:ascii="Times New Roman" w:hAnsi="Times New Roman" w:cs="Times New Roman"/>
          <w:sz w:val="28"/>
        </w:rPr>
        <w:t>.</w:t>
      </w:r>
      <w:r w:rsidR="00D2491F">
        <w:rPr>
          <w:rFonts w:ascii="Times New Roman" w:hAnsi="Times New Roman" w:cs="Times New Roman"/>
          <w:sz w:val="28"/>
        </w:rPr>
        <w:t xml:space="preserve"> Следует </w:t>
      </w:r>
      <w:r w:rsidR="002209DF">
        <w:rPr>
          <w:rFonts w:ascii="Times New Roman" w:hAnsi="Times New Roman" w:cs="Times New Roman"/>
          <w:sz w:val="28"/>
        </w:rPr>
        <w:t>отметить</w:t>
      </w:r>
      <w:r w:rsidR="00D2491F">
        <w:rPr>
          <w:rFonts w:ascii="Times New Roman" w:hAnsi="Times New Roman" w:cs="Times New Roman"/>
          <w:sz w:val="28"/>
        </w:rPr>
        <w:t>,</w:t>
      </w:r>
      <w:r w:rsidR="002209DF">
        <w:rPr>
          <w:rFonts w:ascii="Times New Roman" w:hAnsi="Times New Roman" w:cs="Times New Roman"/>
          <w:sz w:val="28"/>
        </w:rPr>
        <w:t xml:space="preserve"> что</w:t>
      </w:r>
      <w:r w:rsidR="00D2491F">
        <w:rPr>
          <w:rFonts w:ascii="Times New Roman" w:hAnsi="Times New Roman" w:cs="Times New Roman"/>
          <w:sz w:val="28"/>
        </w:rPr>
        <w:t xml:space="preserve"> </w:t>
      </w:r>
      <w:r w:rsidR="002209DF">
        <w:rPr>
          <w:rFonts w:ascii="Times New Roman" w:hAnsi="Times New Roman" w:cs="Times New Roman"/>
          <w:sz w:val="28"/>
        </w:rPr>
        <w:lastRenderedPageBreak/>
        <w:t>нововведение, которое появилось в статье</w:t>
      </w:r>
      <w:r w:rsidR="002209DF" w:rsidRPr="00F20CBC">
        <w:rPr>
          <w:rFonts w:ascii="Times New Roman" w:hAnsi="Times New Roman" w:cs="Times New Roman"/>
          <w:sz w:val="28"/>
        </w:rPr>
        <w:t xml:space="preserve"> 364 ГК РФ </w:t>
      </w:r>
      <w:r w:rsidR="002209DF">
        <w:rPr>
          <w:rFonts w:ascii="Times New Roman" w:hAnsi="Times New Roman" w:cs="Times New Roman"/>
          <w:sz w:val="28"/>
        </w:rPr>
        <w:t>во время принятия приведенных судебных решений уже действовало, то есть в приведенных решениях судебные органы просто проигнорирова</w:t>
      </w:r>
      <w:r w:rsidR="00777CA5">
        <w:rPr>
          <w:rFonts w:ascii="Times New Roman" w:hAnsi="Times New Roman" w:cs="Times New Roman"/>
          <w:sz w:val="28"/>
        </w:rPr>
        <w:t>ли принятое законодателем нововведение</w:t>
      </w:r>
      <w:r w:rsidR="002209DF">
        <w:rPr>
          <w:rFonts w:ascii="Times New Roman" w:hAnsi="Times New Roman" w:cs="Times New Roman"/>
          <w:sz w:val="28"/>
        </w:rPr>
        <w:t>.</w:t>
      </w:r>
    </w:p>
    <w:p w:rsidR="00BC45C3" w:rsidRDefault="002A5A38"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п</w:t>
      </w:r>
      <w:r w:rsidR="00C97CE2">
        <w:rPr>
          <w:rFonts w:ascii="Times New Roman" w:hAnsi="Times New Roman" w:cs="Times New Roman"/>
          <w:sz w:val="28"/>
          <w:szCs w:val="28"/>
        </w:rPr>
        <w:t>равовые последствия</w:t>
      </w:r>
      <w:r w:rsidR="00FF03BE">
        <w:rPr>
          <w:rFonts w:ascii="Times New Roman" w:hAnsi="Times New Roman" w:cs="Times New Roman"/>
          <w:sz w:val="28"/>
          <w:szCs w:val="28"/>
        </w:rPr>
        <w:t xml:space="preserve"> смерти физического лица – кредитора </w:t>
      </w:r>
      <w:r w:rsidR="00C97CE2">
        <w:rPr>
          <w:rFonts w:ascii="Times New Roman" w:hAnsi="Times New Roman" w:cs="Times New Roman"/>
          <w:sz w:val="28"/>
          <w:szCs w:val="28"/>
        </w:rPr>
        <w:t xml:space="preserve">по договору поручительства </w:t>
      </w:r>
      <w:r>
        <w:rPr>
          <w:rFonts w:ascii="Times New Roman" w:hAnsi="Times New Roman" w:cs="Times New Roman"/>
          <w:sz w:val="28"/>
          <w:szCs w:val="28"/>
        </w:rPr>
        <w:t>нужно помнить, что о</w:t>
      </w:r>
      <w:r w:rsidRPr="002A5A38">
        <w:rPr>
          <w:rFonts w:ascii="Times New Roman" w:hAnsi="Times New Roman" w:cs="Times New Roman"/>
          <w:sz w:val="28"/>
          <w:szCs w:val="28"/>
        </w:rPr>
        <w:t>беспечение выдается только потому, что существует основной долг; цель предоставления обеспечения - упрочить веру кредитора в получение прич</w:t>
      </w:r>
      <w:r>
        <w:rPr>
          <w:rFonts w:ascii="Times New Roman" w:hAnsi="Times New Roman" w:cs="Times New Roman"/>
          <w:sz w:val="28"/>
          <w:szCs w:val="28"/>
        </w:rPr>
        <w:t>итающегося ему по обязательству</w:t>
      </w:r>
      <w:r w:rsidRPr="002A5A38">
        <w:rPr>
          <w:rFonts w:ascii="Times New Roman" w:hAnsi="Times New Roman" w:cs="Times New Roman"/>
          <w:sz w:val="28"/>
          <w:szCs w:val="28"/>
        </w:rPr>
        <w:t>; при отпадении этой цели должно быть восстановлено первоначальное положение, и обеспечительные права к</w:t>
      </w:r>
      <w:r>
        <w:rPr>
          <w:rFonts w:ascii="Times New Roman" w:hAnsi="Times New Roman" w:cs="Times New Roman"/>
          <w:sz w:val="28"/>
          <w:szCs w:val="28"/>
        </w:rPr>
        <w:t xml:space="preserve">редитора должны прекратиться. </w:t>
      </w:r>
      <w:r w:rsidRPr="002A5A38">
        <w:rPr>
          <w:rFonts w:ascii="Times New Roman" w:hAnsi="Times New Roman" w:cs="Times New Roman"/>
          <w:sz w:val="28"/>
          <w:szCs w:val="28"/>
        </w:rPr>
        <w:t>Поэтому юридическая связь обеспеченного долга и обеспечительного правоотношения явл</w:t>
      </w:r>
      <w:r>
        <w:rPr>
          <w:rFonts w:ascii="Times New Roman" w:hAnsi="Times New Roman" w:cs="Times New Roman"/>
          <w:sz w:val="28"/>
          <w:szCs w:val="28"/>
        </w:rPr>
        <w:t>яется абсолютно естественной</w:t>
      </w:r>
      <w:r w:rsidRPr="002A5A38">
        <w:rPr>
          <w:rFonts w:ascii="Times New Roman" w:hAnsi="Times New Roman" w:cs="Times New Roman"/>
          <w:sz w:val="28"/>
          <w:szCs w:val="28"/>
        </w:rPr>
        <w:t>.</w:t>
      </w:r>
      <w:r>
        <w:rPr>
          <w:rStyle w:val="a5"/>
          <w:rFonts w:ascii="Times New Roman" w:hAnsi="Times New Roman" w:cs="Times New Roman"/>
          <w:sz w:val="28"/>
          <w:szCs w:val="28"/>
        </w:rPr>
        <w:footnoteReference w:id="42"/>
      </w:r>
      <w:r>
        <w:rPr>
          <w:rFonts w:ascii="Times New Roman" w:hAnsi="Times New Roman" w:cs="Times New Roman"/>
          <w:sz w:val="28"/>
          <w:szCs w:val="28"/>
        </w:rPr>
        <w:t xml:space="preserve"> То есть правовые последствия смерти физического лица – кредитора по договору поручительства зависят от того, сохраняется ли действие основного договора или нет.</w:t>
      </w:r>
    </w:p>
    <w:p w:rsidR="00A67BB6" w:rsidRDefault="007123B4"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права и обязанности по </w:t>
      </w:r>
      <w:r w:rsidR="00A50CF2">
        <w:rPr>
          <w:rFonts w:ascii="Times New Roman" w:hAnsi="Times New Roman" w:cs="Times New Roman"/>
          <w:sz w:val="28"/>
          <w:szCs w:val="28"/>
        </w:rPr>
        <w:t xml:space="preserve">обеспечиваемому </w:t>
      </w:r>
      <w:r>
        <w:rPr>
          <w:rFonts w:ascii="Times New Roman" w:hAnsi="Times New Roman" w:cs="Times New Roman"/>
          <w:sz w:val="28"/>
          <w:szCs w:val="28"/>
        </w:rPr>
        <w:t xml:space="preserve">договору передаваемы, то у </w:t>
      </w:r>
      <w:r w:rsidR="00777CA5">
        <w:rPr>
          <w:rFonts w:ascii="Times New Roman" w:hAnsi="Times New Roman" w:cs="Times New Roman"/>
          <w:sz w:val="28"/>
          <w:szCs w:val="28"/>
        </w:rPr>
        <w:t xml:space="preserve">наследников </w:t>
      </w:r>
      <w:r>
        <w:rPr>
          <w:rFonts w:ascii="Times New Roman" w:hAnsi="Times New Roman" w:cs="Times New Roman"/>
          <w:sz w:val="28"/>
          <w:szCs w:val="28"/>
        </w:rPr>
        <w:t>кредитора будет сохраняться дополнительный источник удовлетворения имущественного интереса за счет поручителя</w:t>
      </w:r>
      <w:r w:rsidR="00A32A22">
        <w:rPr>
          <w:rFonts w:ascii="Times New Roman" w:hAnsi="Times New Roman" w:cs="Times New Roman"/>
          <w:sz w:val="28"/>
          <w:szCs w:val="28"/>
        </w:rPr>
        <w:t xml:space="preserve"> (наследников поручителя)</w:t>
      </w:r>
      <w:r>
        <w:rPr>
          <w:rFonts w:ascii="Times New Roman" w:hAnsi="Times New Roman" w:cs="Times New Roman"/>
          <w:sz w:val="28"/>
          <w:szCs w:val="28"/>
        </w:rPr>
        <w:t>.</w:t>
      </w:r>
    </w:p>
    <w:p w:rsidR="00E52D7A" w:rsidRDefault="00E52D7A" w:rsidP="00951478">
      <w:pPr>
        <w:spacing w:after="0" w:line="360" w:lineRule="auto"/>
        <w:ind w:firstLine="709"/>
        <w:jc w:val="both"/>
        <w:rPr>
          <w:rFonts w:ascii="Times New Roman" w:hAnsi="Times New Roman" w:cs="Times New Roman"/>
          <w:sz w:val="28"/>
          <w:szCs w:val="28"/>
        </w:rPr>
      </w:pPr>
    </w:p>
    <w:p w:rsidR="00E52D7A" w:rsidRDefault="00E52D7A" w:rsidP="00951478">
      <w:pPr>
        <w:spacing w:after="0" w:line="360" w:lineRule="auto"/>
        <w:ind w:firstLine="709"/>
        <w:jc w:val="both"/>
        <w:rPr>
          <w:rFonts w:ascii="Times New Roman" w:hAnsi="Times New Roman" w:cs="Times New Roman"/>
          <w:sz w:val="28"/>
          <w:szCs w:val="28"/>
        </w:rPr>
      </w:pPr>
    </w:p>
    <w:p w:rsidR="00E52D7A" w:rsidRDefault="00E52D7A" w:rsidP="00951478">
      <w:pPr>
        <w:spacing w:after="0" w:line="360" w:lineRule="auto"/>
        <w:ind w:firstLine="709"/>
        <w:jc w:val="both"/>
        <w:rPr>
          <w:rFonts w:ascii="Times New Roman" w:hAnsi="Times New Roman" w:cs="Times New Roman"/>
          <w:sz w:val="28"/>
          <w:szCs w:val="28"/>
        </w:rPr>
      </w:pPr>
    </w:p>
    <w:p w:rsidR="00A154A8" w:rsidRDefault="00A154A8" w:rsidP="00951478">
      <w:pPr>
        <w:spacing w:after="0" w:line="360" w:lineRule="auto"/>
        <w:ind w:firstLine="709"/>
        <w:jc w:val="both"/>
        <w:rPr>
          <w:rFonts w:ascii="Times New Roman" w:hAnsi="Times New Roman" w:cs="Times New Roman"/>
          <w:sz w:val="28"/>
          <w:szCs w:val="28"/>
        </w:rPr>
      </w:pPr>
    </w:p>
    <w:p w:rsidR="00A154A8" w:rsidRDefault="00A154A8" w:rsidP="00951478">
      <w:pPr>
        <w:spacing w:after="0" w:line="360" w:lineRule="auto"/>
        <w:ind w:firstLine="709"/>
        <w:jc w:val="both"/>
        <w:rPr>
          <w:rFonts w:ascii="Times New Roman" w:hAnsi="Times New Roman" w:cs="Times New Roman"/>
          <w:sz w:val="28"/>
          <w:szCs w:val="28"/>
        </w:rPr>
      </w:pPr>
    </w:p>
    <w:p w:rsidR="00A154A8" w:rsidRDefault="00A154A8" w:rsidP="00951478">
      <w:pPr>
        <w:spacing w:after="0" w:line="360" w:lineRule="auto"/>
        <w:ind w:firstLine="709"/>
        <w:jc w:val="both"/>
        <w:rPr>
          <w:rFonts w:ascii="Times New Roman" w:hAnsi="Times New Roman" w:cs="Times New Roman"/>
          <w:sz w:val="28"/>
          <w:szCs w:val="28"/>
        </w:rPr>
      </w:pPr>
    </w:p>
    <w:p w:rsidR="001D1F6E" w:rsidRDefault="001D1F6E" w:rsidP="00951478">
      <w:pPr>
        <w:spacing w:after="0" w:line="360" w:lineRule="auto"/>
        <w:ind w:firstLine="709"/>
        <w:jc w:val="both"/>
        <w:rPr>
          <w:rFonts w:ascii="Times New Roman" w:hAnsi="Times New Roman" w:cs="Times New Roman"/>
          <w:sz w:val="28"/>
          <w:szCs w:val="28"/>
        </w:rPr>
      </w:pPr>
    </w:p>
    <w:p w:rsidR="001D1F6E" w:rsidRDefault="001D1F6E" w:rsidP="00951478">
      <w:pPr>
        <w:spacing w:after="0" w:line="360" w:lineRule="auto"/>
        <w:ind w:firstLine="709"/>
        <w:jc w:val="both"/>
        <w:rPr>
          <w:rFonts w:ascii="Times New Roman" w:hAnsi="Times New Roman" w:cs="Times New Roman"/>
          <w:sz w:val="28"/>
          <w:szCs w:val="28"/>
        </w:rPr>
      </w:pPr>
    </w:p>
    <w:p w:rsidR="00E52D7A" w:rsidRDefault="00E52D7A" w:rsidP="00F76C7F">
      <w:pPr>
        <w:spacing w:after="0" w:line="360" w:lineRule="auto"/>
        <w:jc w:val="both"/>
        <w:rPr>
          <w:rFonts w:ascii="Times New Roman" w:hAnsi="Times New Roman" w:cs="Times New Roman"/>
          <w:sz w:val="28"/>
          <w:szCs w:val="28"/>
        </w:rPr>
      </w:pPr>
    </w:p>
    <w:p w:rsidR="00B75219" w:rsidRPr="002E59ED" w:rsidRDefault="00A154A8" w:rsidP="001D1F6E">
      <w:pPr>
        <w:pStyle w:val="1"/>
        <w:spacing w:before="0" w:beforeAutospacing="0" w:after="0" w:afterAutospacing="0" w:line="360" w:lineRule="auto"/>
        <w:jc w:val="center"/>
        <w:rPr>
          <w:sz w:val="28"/>
          <w:szCs w:val="28"/>
        </w:rPr>
      </w:pPr>
      <w:bookmarkStart w:id="14" w:name="_Toc481415337"/>
      <w:bookmarkStart w:id="15" w:name="_Toc481415455"/>
      <w:r>
        <w:rPr>
          <w:sz w:val="28"/>
          <w:szCs w:val="28"/>
        </w:rPr>
        <w:lastRenderedPageBreak/>
        <w:t xml:space="preserve">Глава 2. </w:t>
      </w:r>
      <w:r w:rsidR="00B75219" w:rsidRPr="002E59ED">
        <w:rPr>
          <w:sz w:val="28"/>
          <w:szCs w:val="28"/>
        </w:rPr>
        <w:t xml:space="preserve">Наследование прав и </w:t>
      </w:r>
      <w:r w:rsidR="00AC33F5" w:rsidRPr="002E59ED">
        <w:rPr>
          <w:sz w:val="28"/>
          <w:szCs w:val="28"/>
        </w:rPr>
        <w:t>обязанностей,</w:t>
      </w:r>
      <w:r w:rsidR="00B75219" w:rsidRPr="002E59ED">
        <w:rPr>
          <w:sz w:val="28"/>
          <w:szCs w:val="28"/>
        </w:rPr>
        <w:t xml:space="preserve"> возникших</w:t>
      </w:r>
      <w:r w:rsidR="002E59ED" w:rsidRPr="002E59ED">
        <w:rPr>
          <w:sz w:val="28"/>
          <w:szCs w:val="28"/>
        </w:rPr>
        <w:t xml:space="preserve"> </w:t>
      </w:r>
      <w:r w:rsidR="001D1F6E">
        <w:rPr>
          <w:sz w:val="28"/>
          <w:szCs w:val="28"/>
        </w:rPr>
        <w:t xml:space="preserve">                              </w:t>
      </w:r>
      <w:r w:rsidR="00B75219" w:rsidRPr="002E59ED">
        <w:rPr>
          <w:sz w:val="28"/>
          <w:szCs w:val="28"/>
        </w:rPr>
        <w:t>после смерти наследодателя</w:t>
      </w:r>
      <w:bookmarkEnd w:id="14"/>
      <w:bookmarkEnd w:id="15"/>
    </w:p>
    <w:p w:rsidR="00B75219" w:rsidRPr="0058123D" w:rsidRDefault="00B75219" w:rsidP="001D1F6E">
      <w:pPr>
        <w:pStyle w:val="1"/>
        <w:numPr>
          <w:ilvl w:val="1"/>
          <w:numId w:val="13"/>
        </w:numPr>
        <w:spacing w:before="0" w:beforeAutospacing="0" w:after="0" w:afterAutospacing="0" w:line="360" w:lineRule="auto"/>
        <w:jc w:val="center"/>
        <w:rPr>
          <w:sz w:val="28"/>
          <w:szCs w:val="28"/>
        </w:rPr>
      </w:pPr>
      <w:bookmarkStart w:id="16" w:name="_Toc481415338"/>
      <w:bookmarkStart w:id="17" w:name="_Toc481415456"/>
      <w:r w:rsidRPr="0058123D">
        <w:rPr>
          <w:sz w:val="28"/>
          <w:szCs w:val="28"/>
        </w:rPr>
        <w:t>Банкротство наследственной массы</w:t>
      </w:r>
      <w:bookmarkEnd w:id="16"/>
      <w:bookmarkEnd w:id="17"/>
    </w:p>
    <w:p w:rsidR="00B75219" w:rsidRPr="004B2E23" w:rsidRDefault="00B75219" w:rsidP="001D1F6E">
      <w:pPr>
        <w:spacing w:after="0" w:line="360" w:lineRule="auto"/>
        <w:ind w:firstLine="709"/>
        <w:jc w:val="both"/>
        <w:rPr>
          <w:rFonts w:ascii="Times New Roman" w:hAnsi="Times New Roman" w:cs="Times New Roman"/>
          <w:sz w:val="28"/>
          <w:szCs w:val="28"/>
        </w:rPr>
      </w:pPr>
      <w:r w:rsidRPr="004B2E23">
        <w:rPr>
          <w:rFonts w:ascii="Times New Roman" w:hAnsi="Times New Roman" w:cs="Times New Roman"/>
          <w:sz w:val="28"/>
          <w:szCs w:val="28"/>
        </w:rPr>
        <w:t>Долгое время в российском правопорядке не было норм, посвященных банкротству наследственной массы, потребность в которых отмечалась в научной литературе</w:t>
      </w:r>
      <w:r w:rsidRPr="004B2E23">
        <w:rPr>
          <w:rStyle w:val="a5"/>
          <w:rFonts w:ascii="Times New Roman" w:hAnsi="Times New Roman"/>
          <w:sz w:val="28"/>
          <w:szCs w:val="28"/>
        </w:rPr>
        <w:footnoteReference w:id="43"/>
      </w:r>
      <w:r w:rsidRPr="004B2E23">
        <w:rPr>
          <w:rFonts w:ascii="Times New Roman" w:hAnsi="Times New Roman" w:cs="Times New Roman"/>
          <w:sz w:val="28"/>
          <w:szCs w:val="28"/>
        </w:rPr>
        <w:t xml:space="preserve"> и </w:t>
      </w:r>
      <w:r>
        <w:rPr>
          <w:rFonts w:ascii="Times New Roman" w:hAnsi="Times New Roman" w:cs="Times New Roman"/>
          <w:sz w:val="28"/>
          <w:szCs w:val="28"/>
        </w:rPr>
        <w:t xml:space="preserve">в </w:t>
      </w:r>
      <w:r w:rsidRPr="004B2E23">
        <w:rPr>
          <w:rFonts w:ascii="Times New Roman" w:hAnsi="Times New Roman" w:cs="Times New Roman"/>
          <w:sz w:val="28"/>
          <w:szCs w:val="28"/>
        </w:rPr>
        <w:t>судебной практике.</w:t>
      </w:r>
      <w:r w:rsidRPr="004B2E23">
        <w:rPr>
          <w:rStyle w:val="a5"/>
          <w:rFonts w:ascii="Times New Roman" w:hAnsi="Times New Roman"/>
          <w:sz w:val="28"/>
          <w:szCs w:val="28"/>
        </w:rPr>
        <w:footnoteReference w:id="44"/>
      </w:r>
      <w:r w:rsidRPr="004B2E23">
        <w:rPr>
          <w:rFonts w:ascii="Times New Roman" w:hAnsi="Times New Roman" w:cs="Times New Roman"/>
          <w:sz w:val="28"/>
          <w:szCs w:val="28"/>
        </w:rPr>
        <w:t xml:space="preserve"> </w:t>
      </w:r>
    </w:p>
    <w:p w:rsidR="00B75219" w:rsidRPr="004B2E23" w:rsidRDefault="00B75219"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B2E23">
        <w:rPr>
          <w:rFonts w:ascii="Times New Roman" w:hAnsi="Times New Roman" w:cs="Times New Roman"/>
          <w:sz w:val="28"/>
          <w:szCs w:val="28"/>
        </w:rPr>
        <w:t>роцедура банкротства наследственной массы появилась еще в римском праве, где существовала сепаратная процедура конкурсного права, позволяющая производить разделение между наследством и собственным имуществом наследника и ограничивать его ответственность по долгам наследодателя пределами наследственной массы. Кредиторы наследодателя могли обращаться к претору, управителю провинции или суду с целью выделения наследственной массы из собственного имущества наследника и использования его исключительно для удовлетворения требований кредиторов наследодателя.</w:t>
      </w:r>
      <w:r>
        <w:rPr>
          <w:rStyle w:val="a5"/>
          <w:rFonts w:ascii="Times New Roman" w:hAnsi="Times New Roman"/>
          <w:sz w:val="28"/>
          <w:szCs w:val="28"/>
        </w:rPr>
        <w:footnoteReference w:id="45"/>
      </w:r>
    </w:p>
    <w:p w:rsidR="00B75219" w:rsidRDefault="00B75219" w:rsidP="00951478">
      <w:pPr>
        <w:spacing w:after="0" w:line="360" w:lineRule="auto"/>
        <w:ind w:firstLine="709"/>
        <w:jc w:val="both"/>
        <w:rPr>
          <w:rFonts w:ascii="Times New Roman" w:hAnsi="Times New Roman" w:cs="Times New Roman"/>
          <w:sz w:val="28"/>
          <w:szCs w:val="28"/>
        </w:rPr>
      </w:pPr>
      <w:r w:rsidRPr="004B2E23">
        <w:rPr>
          <w:rFonts w:ascii="Times New Roman" w:hAnsi="Times New Roman" w:cs="Times New Roman"/>
          <w:sz w:val="28"/>
          <w:szCs w:val="28"/>
        </w:rPr>
        <w:t>В странах континентальной правой системы была произведена рецепция римской процедуры несостоятельности наследственной массы в целях ограничения ответственности наследника пределами наследственной массы, так как в гражданском законодательстве ответственность наследника по общему правилу является полной.</w:t>
      </w:r>
      <w:r w:rsidRPr="004B2E23">
        <w:rPr>
          <w:rStyle w:val="a5"/>
          <w:rFonts w:ascii="Times New Roman" w:hAnsi="Times New Roman"/>
          <w:sz w:val="28"/>
          <w:szCs w:val="28"/>
        </w:rPr>
        <w:footnoteReference w:id="46"/>
      </w:r>
      <w:r w:rsidRPr="004B2E23">
        <w:rPr>
          <w:rFonts w:ascii="Times New Roman" w:hAnsi="Times New Roman" w:cs="Times New Roman"/>
          <w:sz w:val="28"/>
          <w:szCs w:val="28"/>
        </w:rPr>
        <w:t xml:space="preserve"> </w:t>
      </w:r>
      <w:r>
        <w:rPr>
          <w:rFonts w:ascii="Times New Roman" w:hAnsi="Times New Roman" w:cs="Times New Roman"/>
          <w:sz w:val="28"/>
          <w:szCs w:val="28"/>
        </w:rPr>
        <w:t>Г</w:t>
      </w:r>
      <w:r w:rsidRPr="004B2E23">
        <w:rPr>
          <w:rFonts w:ascii="Times New Roman" w:hAnsi="Times New Roman" w:cs="Times New Roman"/>
          <w:sz w:val="28"/>
          <w:szCs w:val="28"/>
        </w:rPr>
        <w:t>ерманское право</w:t>
      </w:r>
      <w:r w:rsidR="00DD5DD0">
        <w:rPr>
          <w:rFonts w:ascii="Times New Roman" w:hAnsi="Times New Roman" w:cs="Times New Roman"/>
          <w:sz w:val="28"/>
          <w:szCs w:val="28"/>
        </w:rPr>
        <w:t>, например,</w:t>
      </w:r>
      <w:r w:rsidRPr="004B2E23">
        <w:rPr>
          <w:rFonts w:ascii="Times New Roman" w:hAnsi="Times New Roman" w:cs="Times New Roman"/>
          <w:sz w:val="28"/>
          <w:szCs w:val="28"/>
        </w:rPr>
        <w:t xml:space="preserve"> исходит из положения,</w:t>
      </w:r>
      <w:r>
        <w:rPr>
          <w:rFonts w:ascii="Times New Roman" w:hAnsi="Times New Roman" w:cs="Times New Roman"/>
          <w:sz w:val="28"/>
          <w:szCs w:val="28"/>
        </w:rPr>
        <w:t xml:space="preserve"> что ответственность наследника</w:t>
      </w:r>
      <w:r w:rsidRPr="004B2E23">
        <w:rPr>
          <w:rFonts w:ascii="Times New Roman" w:hAnsi="Times New Roman" w:cs="Times New Roman"/>
          <w:sz w:val="28"/>
          <w:szCs w:val="28"/>
        </w:rPr>
        <w:t xml:space="preserve"> по долгам наследодателя</w:t>
      </w:r>
      <w:r>
        <w:rPr>
          <w:rFonts w:ascii="Times New Roman" w:hAnsi="Times New Roman" w:cs="Times New Roman"/>
          <w:sz w:val="28"/>
          <w:szCs w:val="28"/>
        </w:rPr>
        <w:t xml:space="preserve"> носит неограниченный характер, однако, может быть ограничена путем совершения определенных </w:t>
      </w:r>
      <w:r>
        <w:rPr>
          <w:rFonts w:ascii="Times New Roman" w:hAnsi="Times New Roman" w:cs="Times New Roman"/>
          <w:sz w:val="28"/>
          <w:szCs w:val="28"/>
        </w:rPr>
        <w:lastRenderedPageBreak/>
        <w:t>действий. Средства, которые позволяют ограничить ответственность наследников по Германскому гражданскому уложению, условно можно разделить на относительные и абсолютные. К относительным можно отнести те, которые предоставляют наследнику только временную защиту или обеспечивают защиту только от части требований, предъявляемых к наследству. Полное ограничение ответственности по долгам наследодателя стоимостью наследственного имущества возможно путем установления управления имущества или возбуждения производства в связи с несостоятельностью наследства. Основной целью введения процедуры несостоятельности в отношении наследства в германском праве является ограничение ответственности наследников по долгам на</w:t>
      </w:r>
      <w:r w:rsidR="00A67BB6">
        <w:rPr>
          <w:rFonts w:ascii="Times New Roman" w:hAnsi="Times New Roman" w:cs="Times New Roman"/>
          <w:sz w:val="28"/>
          <w:szCs w:val="28"/>
        </w:rPr>
        <w:t>следодателя. Ее открытие влечет</w:t>
      </w:r>
      <w:r>
        <w:rPr>
          <w:rFonts w:ascii="Times New Roman" w:hAnsi="Times New Roman" w:cs="Times New Roman"/>
          <w:sz w:val="28"/>
          <w:szCs w:val="28"/>
        </w:rPr>
        <w:t xml:space="preserve"> разделение с юридической точки зрения и с насколько возможной обратной силой по отношению к моменту открытия наследства имущества и ответственности. Наследственная масса отделяется от собственного имущества наследника.</w:t>
      </w:r>
    </w:p>
    <w:p w:rsidR="00B75219" w:rsidRPr="004B2E23" w:rsidRDefault="00B75219"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Сравнительно недавно и в нашем правопорядке </w:t>
      </w:r>
      <w:r w:rsidRPr="004B2E23">
        <w:rPr>
          <w:rFonts w:ascii="Times New Roman" w:hAnsi="Times New Roman" w:cs="Times New Roman"/>
          <w:sz w:val="28"/>
          <w:szCs w:val="28"/>
        </w:rPr>
        <w:t xml:space="preserve">появился институт банкротства наследственной массы. </w:t>
      </w:r>
      <w:r w:rsidRPr="00927B84">
        <w:rPr>
          <w:rFonts w:ascii="Times New Roman" w:hAnsi="Times New Roman" w:cs="Times New Roman"/>
          <w:sz w:val="28"/>
          <w:szCs w:val="28"/>
        </w:rPr>
        <w:t xml:space="preserve">В российское законодательство были внесены положения, регламентирующие вопросы удовлетворения требований кредиторов несостоятельного должника – гражданина, в том числе в случае, если наступила смерть или он объявлен умершим. </w:t>
      </w:r>
      <w:r>
        <w:rPr>
          <w:rFonts w:ascii="Times New Roman" w:hAnsi="Times New Roman" w:cs="Times New Roman"/>
          <w:sz w:val="28"/>
          <w:szCs w:val="28"/>
        </w:rPr>
        <w:t xml:space="preserve"> В частности, в</w:t>
      </w:r>
      <w:r w:rsidRPr="00927B84">
        <w:rPr>
          <w:rFonts w:ascii="Times New Roman" w:hAnsi="Times New Roman" w:cs="Times New Roman"/>
          <w:sz w:val="28"/>
          <w:szCs w:val="28"/>
        </w:rPr>
        <w:t xml:space="preserve"> </w:t>
      </w:r>
      <w:r>
        <w:rPr>
          <w:rFonts w:ascii="Times New Roman" w:hAnsi="Times New Roman" w:cs="Times New Roman"/>
          <w:sz w:val="28"/>
          <w:szCs w:val="28"/>
        </w:rPr>
        <w:t>г</w:t>
      </w:r>
      <w:r w:rsidRPr="004B2E23">
        <w:rPr>
          <w:rFonts w:ascii="Times New Roman" w:hAnsi="Times New Roman" w:cs="Times New Roman"/>
          <w:sz w:val="28"/>
          <w:szCs w:val="28"/>
        </w:rPr>
        <w:t>лав</w:t>
      </w:r>
      <w:r>
        <w:rPr>
          <w:rFonts w:ascii="Times New Roman" w:hAnsi="Times New Roman" w:cs="Times New Roman"/>
          <w:sz w:val="28"/>
          <w:szCs w:val="28"/>
        </w:rPr>
        <w:t xml:space="preserve">е Х Федерального закона от 26.10.2002 года № 127-ФЗ </w:t>
      </w:r>
      <w:r w:rsidRPr="004B2E23">
        <w:rPr>
          <w:rFonts w:ascii="Times New Roman" w:hAnsi="Times New Roman" w:cs="Times New Roman"/>
          <w:sz w:val="28"/>
          <w:szCs w:val="28"/>
        </w:rPr>
        <w:t>«О несостоятельности (банкротстве)»</w:t>
      </w:r>
      <w:r>
        <w:rPr>
          <w:rFonts w:ascii="Times New Roman" w:hAnsi="Times New Roman" w:cs="Times New Roman"/>
          <w:sz w:val="28"/>
          <w:szCs w:val="28"/>
        </w:rPr>
        <w:t xml:space="preserve"> </w:t>
      </w:r>
      <w:r w:rsidRPr="00C23F9C">
        <w:rPr>
          <w:rFonts w:ascii="Times New Roman" w:hAnsi="Times New Roman" w:cs="Times New Roman"/>
          <w:i/>
          <w:sz w:val="28"/>
          <w:szCs w:val="28"/>
        </w:rPr>
        <w:t xml:space="preserve">(далее – </w:t>
      </w:r>
      <w:r>
        <w:rPr>
          <w:rFonts w:ascii="Times New Roman" w:hAnsi="Times New Roman" w:cs="Times New Roman"/>
          <w:i/>
          <w:sz w:val="28"/>
          <w:szCs w:val="28"/>
        </w:rPr>
        <w:t>ФЗ</w:t>
      </w:r>
      <w:r w:rsidRPr="00C23F9C">
        <w:rPr>
          <w:rFonts w:ascii="Times New Roman" w:hAnsi="Times New Roman" w:cs="Times New Roman"/>
          <w:i/>
          <w:sz w:val="28"/>
          <w:szCs w:val="28"/>
        </w:rPr>
        <w:t xml:space="preserve"> «О несостоятельности (банкротстве)»)</w:t>
      </w:r>
      <w:r w:rsidRPr="004B2E23">
        <w:rPr>
          <w:rFonts w:ascii="Times New Roman" w:hAnsi="Times New Roman" w:cs="Times New Roman"/>
          <w:sz w:val="28"/>
          <w:szCs w:val="28"/>
        </w:rPr>
        <w:t xml:space="preserve"> появился параграф 4 «Особенности рассмотрения дела о банкротстве гражданина в случае его смерти», который состоит из одной статьи.</w:t>
      </w:r>
    </w:p>
    <w:p w:rsidR="00B75219" w:rsidRDefault="00B75219" w:rsidP="00951478">
      <w:pPr>
        <w:spacing w:after="0" w:line="360" w:lineRule="auto"/>
        <w:ind w:firstLine="709"/>
        <w:jc w:val="both"/>
        <w:rPr>
          <w:rFonts w:ascii="Times New Roman" w:hAnsi="Times New Roman" w:cs="Times New Roman"/>
          <w:sz w:val="28"/>
          <w:szCs w:val="28"/>
        </w:rPr>
      </w:pPr>
      <w:r w:rsidRPr="004B2E23">
        <w:rPr>
          <w:rFonts w:ascii="Times New Roman" w:hAnsi="Times New Roman" w:cs="Times New Roman"/>
          <w:sz w:val="28"/>
          <w:szCs w:val="28"/>
        </w:rPr>
        <w:t xml:space="preserve">Из анализа статьи </w:t>
      </w:r>
      <w:r>
        <w:rPr>
          <w:rFonts w:ascii="Times New Roman" w:hAnsi="Times New Roman" w:cs="Times New Roman"/>
          <w:sz w:val="28"/>
          <w:szCs w:val="28"/>
        </w:rPr>
        <w:t xml:space="preserve">223.1 ФЗ «О </w:t>
      </w:r>
      <w:r w:rsidRPr="004B2E23">
        <w:rPr>
          <w:rFonts w:ascii="Times New Roman" w:hAnsi="Times New Roman" w:cs="Times New Roman"/>
          <w:sz w:val="28"/>
          <w:szCs w:val="28"/>
        </w:rPr>
        <w:t xml:space="preserve">несостоятельности (банкротстве)» следует, что законодатель различает </w:t>
      </w:r>
      <w:r w:rsidRPr="002A0E85">
        <w:rPr>
          <w:rFonts w:ascii="Times New Roman" w:hAnsi="Times New Roman" w:cs="Times New Roman"/>
          <w:sz w:val="28"/>
          <w:szCs w:val="28"/>
        </w:rPr>
        <w:t>две формы</w:t>
      </w:r>
      <w:r w:rsidRPr="004B2E23">
        <w:rPr>
          <w:rFonts w:ascii="Times New Roman" w:hAnsi="Times New Roman" w:cs="Times New Roman"/>
          <w:sz w:val="28"/>
          <w:szCs w:val="28"/>
        </w:rPr>
        <w:t xml:space="preserve"> банкротства наследственной массы. Первая форма состоит в том, что суд продолжает уже начатый при жизни должника – физического лица процесс банкротства. Если после возбуждения дела о банкротстве гражданина он умер или объявлен умершим суд по своей инициативе или по ходатайству лица участвующего в деле о банкротстве такого гражданина, выносит определение о дальнейшем рассмотрении данного дела по правил</w:t>
      </w:r>
      <w:r>
        <w:rPr>
          <w:rFonts w:ascii="Times New Roman" w:hAnsi="Times New Roman" w:cs="Times New Roman"/>
          <w:sz w:val="28"/>
          <w:szCs w:val="28"/>
        </w:rPr>
        <w:t xml:space="preserve">ам </w:t>
      </w:r>
      <w:r>
        <w:rPr>
          <w:rFonts w:ascii="Times New Roman" w:hAnsi="Times New Roman" w:cs="Times New Roman"/>
          <w:sz w:val="28"/>
          <w:szCs w:val="28"/>
        </w:rPr>
        <w:lastRenderedPageBreak/>
        <w:t>статьи 223.1 ФЗ «О несостоятельности</w:t>
      </w:r>
      <w:r w:rsidRPr="004B2E23">
        <w:rPr>
          <w:rFonts w:ascii="Times New Roman" w:hAnsi="Times New Roman" w:cs="Times New Roman"/>
          <w:sz w:val="28"/>
          <w:szCs w:val="28"/>
        </w:rPr>
        <w:t xml:space="preserve"> </w:t>
      </w:r>
      <w:r>
        <w:rPr>
          <w:rFonts w:ascii="Times New Roman" w:hAnsi="Times New Roman" w:cs="Times New Roman"/>
          <w:sz w:val="28"/>
          <w:szCs w:val="28"/>
        </w:rPr>
        <w:t>(</w:t>
      </w:r>
      <w:r w:rsidRPr="004B2E23">
        <w:rPr>
          <w:rFonts w:ascii="Times New Roman" w:hAnsi="Times New Roman" w:cs="Times New Roman"/>
          <w:sz w:val="28"/>
          <w:szCs w:val="28"/>
        </w:rPr>
        <w:t>банкротстве</w:t>
      </w:r>
      <w:r>
        <w:rPr>
          <w:rFonts w:ascii="Times New Roman" w:hAnsi="Times New Roman" w:cs="Times New Roman"/>
          <w:sz w:val="28"/>
          <w:szCs w:val="28"/>
        </w:rPr>
        <w:t>)»</w:t>
      </w:r>
      <w:r w:rsidRPr="004B2E23">
        <w:rPr>
          <w:rFonts w:ascii="Times New Roman" w:hAnsi="Times New Roman" w:cs="Times New Roman"/>
          <w:sz w:val="28"/>
          <w:szCs w:val="28"/>
        </w:rPr>
        <w:t>.</w:t>
      </w:r>
      <w:r>
        <w:rPr>
          <w:rFonts w:ascii="Times New Roman" w:hAnsi="Times New Roman" w:cs="Times New Roman"/>
          <w:sz w:val="28"/>
          <w:szCs w:val="28"/>
        </w:rPr>
        <w:t xml:space="preserve"> </w:t>
      </w:r>
      <w:r w:rsidRPr="004B2E23">
        <w:rPr>
          <w:rFonts w:ascii="Times New Roman" w:hAnsi="Times New Roman" w:cs="Times New Roman"/>
          <w:sz w:val="28"/>
          <w:szCs w:val="28"/>
        </w:rPr>
        <w:t>Вторая форма банкротства наследственной массы состоит в том, что дело о банкротстве гражданина возбуждается после его смерти или после объявления его умершим.</w:t>
      </w:r>
    </w:p>
    <w:p w:rsidR="00B75219" w:rsidRPr="0025229B" w:rsidRDefault="00B75219" w:rsidP="00951478">
      <w:pPr>
        <w:spacing w:after="0" w:line="360" w:lineRule="auto"/>
        <w:ind w:firstLine="709"/>
        <w:jc w:val="both"/>
        <w:rPr>
          <w:rFonts w:ascii="Times New Roman" w:hAnsi="Times New Roman" w:cs="Times New Roman"/>
          <w:sz w:val="28"/>
          <w:szCs w:val="28"/>
        </w:rPr>
      </w:pPr>
      <w:r w:rsidRPr="0061162B">
        <w:rPr>
          <w:rFonts w:ascii="Times New Roman" w:hAnsi="Times New Roman" w:cs="Times New Roman"/>
          <w:sz w:val="28"/>
          <w:szCs w:val="28"/>
        </w:rPr>
        <w:t>Данные нововведения возлагают определенные обязанно</w:t>
      </w:r>
      <w:r>
        <w:rPr>
          <w:rFonts w:ascii="Times New Roman" w:hAnsi="Times New Roman" w:cs="Times New Roman"/>
          <w:sz w:val="28"/>
          <w:szCs w:val="28"/>
        </w:rPr>
        <w:t>сти на нотариуса.</w:t>
      </w:r>
      <w:r w:rsidRPr="0061162B">
        <w:rPr>
          <w:rFonts w:ascii="Times New Roman" w:hAnsi="Times New Roman" w:cs="Times New Roman"/>
          <w:sz w:val="28"/>
          <w:szCs w:val="28"/>
        </w:rPr>
        <w:t xml:space="preserve"> </w:t>
      </w:r>
      <w:r>
        <w:rPr>
          <w:rFonts w:ascii="Times New Roman" w:hAnsi="Times New Roman" w:cs="Times New Roman"/>
          <w:sz w:val="28"/>
          <w:szCs w:val="28"/>
        </w:rPr>
        <w:t>Это</w:t>
      </w:r>
      <w:r w:rsidRPr="0061162B">
        <w:rPr>
          <w:rFonts w:ascii="Times New Roman" w:hAnsi="Times New Roman" w:cs="Times New Roman"/>
          <w:sz w:val="28"/>
          <w:szCs w:val="28"/>
        </w:rPr>
        <w:t xml:space="preserve"> связано с </w:t>
      </w:r>
      <w:r>
        <w:rPr>
          <w:rFonts w:ascii="Times New Roman" w:hAnsi="Times New Roman" w:cs="Times New Roman"/>
          <w:sz w:val="28"/>
          <w:szCs w:val="28"/>
        </w:rPr>
        <w:t>возможностью</w:t>
      </w:r>
      <w:r w:rsidRPr="0061162B">
        <w:rPr>
          <w:rFonts w:ascii="Times New Roman" w:hAnsi="Times New Roman" w:cs="Times New Roman"/>
          <w:sz w:val="28"/>
          <w:szCs w:val="28"/>
        </w:rPr>
        <w:t xml:space="preserve"> возбуждения дела о банкр</w:t>
      </w:r>
      <w:r>
        <w:rPr>
          <w:rFonts w:ascii="Times New Roman" w:hAnsi="Times New Roman" w:cs="Times New Roman"/>
          <w:sz w:val="28"/>
          <w:szCs w:val="28"/>
        </w:rPr>
        <w:t xml:space="preserve">отстве после смерти должника. Следует отметить, что к сожалению судебная практика признает нотариуса носителем прав и обязанностей умершего гражданина. Например, в одном из решений суд указал: </w:t>
      </w:r>
      <w:r w:rsidRPr="00FD39E4">
        <w:rPr>
          <w:rFonts w:ascii="Times New Roman" w:hAnsi="Times New Roman" w:cs="Times New Roman"/>
          <w:sz w:val="28"/>
          <w:szCs w:val="28"/>
        </w:rPr>
        <w:t xml:space="preserve">«Права и обязанности гражданина в </w:t>
      </w:r>
      <w:r w:rsidRPr="0025229B">
        <w:rPr>
          <w:rFonts w:ascii="Times New Roman" w:hAnsi="Times New Roman" w:cs="Times New Roman"/>
          <w:sz w:val="28"/>
          <w:szCs w:val="28"/>
        </w:rPr>
        <w:t xml:space="preserve">деле о </w:t>
      </w:r>
      <w:r w:rsidRPr="0025229B">
        <w:rPr>
          <w:rStyle w:val="snippetequal1"/>
          <w:rFonts w:ascii="Times New Roman" w:hAnsi="Times New Roman" w:cs="Times New Roman"/>
          <w:b w:val="0"/>
          <w:sz w:val="28"/>
          <w:szCs w:val="28"/>
        </w:rPr>
        <w:t>банкротстве</w:t>
      </w:r>
      <w:r w:rsidRPr="0025229B">
        <w:rPr>
          <w:rStyle w:val="snippetequal1"/>
          <w:rFonts w:ascii="Times New Roman" w:hAnsi="Times New Roman" w:cs="Times New Roman"/>
          <w:sz w:val="28"/>
          <w:szCs w:val="28"/>
        </w:rPr>
        <w:t xml:space="preserve"> </w:t>
      </w:r>
      <w:r w:rsidRPr="0025229B">
        <w:rPr>
          <w:rFonts w:ascii="Times New Roman" w:hAnsi="Times New Roman" w:cs="Times New Roman"/>
          <w:sz w:val="28"/>
          <w:szCs w:val="28"/>
        </w:rPr>
        <w:t>осуществляют наследники гражданина, а до их определения осуществляет исполнитель завещания или нотариус по месту открытия</w:t>
      </w:r>
      <w:r w:rsidRPr="0025229B">
        <w:rPr>
          <w:rStyle w:val="snippetequal1"/>
          <w:rFonts w:ascii="Times New Roman" w:hAnsi="Times New Roman" w:cs="Times New Roman"/>
          <w:sz w:val="28"/>
          <w:szCs w:val="28"/>
        </w:rPr>
        <w:t xml:space="preserve"> </w:t>
      </w:r>
      <w:r w:rsidRPr="0025229B">
        <w:rPr>
          <w:rStyle w:val="snippetequal1"/>
          <w:rFonts w:ascii="Times New Roman" w:hAnsi="Times New Roman" w:cs="Times New Roman"/>
          <w:b w:val="0"/>
          <w:sz w:val="28"/>
          <w:szCs w:val="28"/>
        </w:rPr>
        <w:t>наследства</w:t>
      </w:r>
      <w:r w:rsidRPr="0025229B">
        <w:rPr>
          <w:rFonts w:ascii="Times New Roman" w:hAnsi="Times New Roman" w:cs="Times New Roman"/>
          <w:sz w:val="28"/>
          <w:szCs w:val="28"/>
        </w:rPr>
        <w:t>».</w:t>
      </w:r>
      <w:r w:rsidRPr="0025229B">
        <w:rPr>
          <w:rStyle w:val="a5"/>
          <w:rFonts w:ascii="Times New Roman" w:hAnsi="Times New Roman" w:cs="Times New Roman"/>
          <w:sz w:val="28"/>
          <w:szCs w:val="28"/>
        </w:rPr>
        <w:footnoteReference w:id="47"/>
      </w:r>
      <w:r w:rsidRPr="0025229B">
        <w:rPr>
          <w:rFonts w:ascii="Times New Roman" w:hAnsi="Times New Roman" w:cs="Times New Roman"/>
          <w:sz w:val="28"/>
          <w:szCs w:val="28"/>
        </w:rPr>
        <w:t xml:space="preserve"> </w:t>
      </w:r>
    </w:p>
    <w:p w:rsidR="00B75219" w:rsidRPr="0061162B" w:rsidRDefault="00B75219" w:rsidP="0095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толкование является ошибочным. Судебный орган не понимает места и роли нотариуса в наследственном процессе. Нотариус – это фигура нейтральная, он по своему статусу не должен выступать на стороне должника. Закон наделяет нотариуса определенными полномочиями, но не наделяет его правами и обязанностями умершего гражданина-должника. Исполнитель завещания не назван в ФЗ «О несостоятельности (банкротстве)» как возможный участник процедуры банкротства наследственной массы. Непонятно, чем руководствовались суды при признании исполнителя завещания субъектом данной процедуры.</w:t>
      </w:r>
    </w:p>
    <w:p w:rsidR="00B75219" w:rsidRPr="004B2E23" w:rsidRDefault="00B75219" w:rsidP="00951478">
      <w:pPr>
        <w:pStyle w:val="a7"/>
        <w:spacing w:before="0" w:beforeAutospacing="0" w:after="0" w:afterAutospacing="0" w:line="360" w:lineRule="auto"/>
        <w:ind w:firstLine="709"/>
        <w:jc w:val="both"/>
        <w:rPr>
          <w:sz w:val="28"/>
          <w:szCs w:val="28"/>
        </w:rPr>
      </w:pPr>
      <w:r>
        <w:rPr>
          <w:sz w:val="28"/>
          <w:szCs w:val="28"/>
        </w:rPr>
        <w:t xml:space="preserve">Следует отметить, что положения </w:t>
      </w:r>
      <w:r w:rsidRPr="004B2E23">
        <w:rPr>
          <w:sz w:val="28"/>
          <w:szCs w:val="28"/>
        </w:rPr>
        <w:t xml:space="preserve">статьи 223.1 </w:t>
      </w:r>
      <w:r>
        <w:rPr>
          <w:sz w:val="28"/>
          <w:szCs w:val="28"/>
        </w:rPr>
        <w:t>ФЗ</w:t>
      </w:r>
      <w:r w:rsidRPr="004B2E23">
        <w:rPr>
          <w:sz w:val="28"/>
          <w:szCs w:val="28"/>
        </w:rPr>
        <w:t xml:space="preserve"> «О несостоятельности (банкротстве)» </w:t>
      </w:r>
      <w:r>
        <w:rPr>
          <w:sz w:val="28"/>
          <w:szCs w:val="28"/>
        </w:rPr>
        <w:t>не даю</w:t>
      </w:r>
      <w:r w:rsidRPr="004B2E23">
        <w:rPr>
          <w:sz w:val="28"/>
          <w:szCs w:val="28"/>
        </w:rPr>
        <w:t xml:space="preserve">т возможности прояснить ряд важных правовых вопросов (о некоторых из них мы скажем ниже), а некоторые </w:t>
      </w:r>
      <w:r>
        <w:rPr>
          <w:sz w:val="28"/>
          <w:szCs w:val="28"/>
        </w:rPr>
        <w:t>положения вовсе противоречат ГК РФ.</w:t>
      </w:r>
      <w:r w:rsidRPr="004B2E23">
        <w:rPr>
          <w:sz w:val="28"/>
          <w:szCs w:val="28"/>
        </w:rPr>
        <w:t xml:space="preserve"> Одно название параграфа</w:t>
      </w:r>
      <w:r>
        <w:rPr>
          <w:sz w:val="28"/>
          <w:szCs w:val="28"/>
        </w:rPr>
        <w:t xml:space="preserve"> </w:t>
      </w:r>
      <w:r w:rsidRPr="004B2E23">
        <w:rPr>
          <w:sz w:val="28"/>
          <w:szCs w:val="28"/>
        </w:rPr>
        <w:t xml:space="preserve">«Условия и порядок банкротства гражданина в случае его смерти» </w:t>
      </w:r>
      <w:r>
        <w:rPr>
          <w:sz w:val="28"/>
          <w:szCs w:val="28"/>
        </w:rPr>
        <w:t xml:space="preserve">уже дает повод </w:t>
      </w:r>
      <w:r w:rsidRPr="004B2E23">
        <w:rPr>
          <w:sz w:val="28"/>
          <w:szCs w:val="28"/>
        </w:rPr>
        <w:t>говорит</w:t>
      </w:r>
      <w:r>
        <w:rPr>
          <w:sz w:val="28"/>
          <w:szCs w:val="28"/>
        </w:rPr>
        <w:t>ь о не</w:t>
      </w:r>
      <w:r w:rsidRPr="004B2E23">
        <w:rPr>
          <w:sz w:val="28"/>
          <w:szCs w:val="28"/>
        </w:rPr>
        <w:t>достаточной прорабо</w:t>
      </w:r>
      <w:r>
        <w:rPr>
          <w:sz w:val="28"/>
          <w:szCs w:val="28"/>
        </w:rPr>
        <w:t>танности</w:t>
      </w:r>
      <w:r w:rsidRPr="004B2E23">
        <w:rPr>
          <w:sz w:val="28"/>
          <w:szCs w:val="28"/>
        </w:rPr>
        <w:t xml:space="preserve"> положений </w:t>
      </w:r>
      <w:r>
        <w:rPr>
          <w:sz w:val="28"/>
          <w:szCs w:val="28"/>
        </w:rPr>
        <w:t>рассматриваемого института</w:t>
      </w:r>
      <w:r w:rsidRPr="004B2E23">
        <w:rPr>
          <w:sz w:val="28"/>
          <w:szCs w:val="28"/>
        </w:rPr>
        <w:t>. Так как б</w:t>
      </w:r>
      <w:r>
        <w:rPr>
          <w:sz w:val="28"/>
          <w:szCs w:val="28"/>
        </w:rPr>
        <w:t>анкротство гражданина является</w:t>
      </w:r>
      <w:r w:rsidRPr="004B2E23">
        <w:rPr>
          <w:sz w:val="28"/>
          <w:szCs w:val="28"/>
        </w:rPr>
        <w:t xml:space="preserve"> правовым явлением, которое связано с личностью гражданина и должно </w:t>
      </w:r>
      <w:r w:rsidRPr="004B2E23">
        <w:rPr>
          <w:sz w:val="28"/>
          <w:szCs w:val="28"/>
        </w:rPr>
        <w:lastRenderedPageBreak/>
        <w:t>прекращаться его смертью или объявлением его умершим. Непонятно, как можно банкротить гражданина, который умер. Целесообразнее было бы назвать этот параграф банкрот</w:t>
      </w:r>
      <w:r>
        <w:rPr>
          <w:sz w:val="28"/>
          <w:szCs w:val="28"/>
        </w:rPr>
        <w:t>ством наследственного имущества</w:t>
      </w:r>
      <w:r w:rsidRPr="004B2E23">
        <w:rPr>
          <w:sz w:val="28"/>
          <w:szCs w:val="28"/>
        </w:rPr>
        <w:t>, а права и обязанности гражданина в деле о его банкротстве в случае смерти называть правами и обязанностями</w:t>
      </w:r>
      <w:r>
        <w:rPr>
          <w:sz w:val="28"/>
          <w:szCs w:val="28"/>
        </w:rPr>
        <w:t>,</w:t>
      </w:r>
      <w:r w:rsidRPr="004B2E23">
        <w:rPr>
          <w:sz w:val="28"/>
          <w:szCs w:val="28"/>
        </w:rPr>
        <w:t xml:space="preserve"> входящими </w:t>
      </w:r>
      <w:r>
        <w:rPr>
          <w:sz w:val="28"/>
          <w:szCs w:val="28"/>
        </w:rPr>
        <w:t xml:space="preserve">в состав наследственной массы. </w:t>
      </w:r>
      <w:r w:rsidRPr="004B2E23">
        <w:rPr>
          <w:sz w:val="28"/>
          <w:szCs w:val="28"/>
        </w:rPr>
        <w:t xml:space="preserve">Так, пункт 4 статьи 223.1 </w:t>
      </w:r>
      <w:r>
        <w:rPr>
          <w:sz w:val="28"/>
          <w:szCs w:val="28"/>
        </w:rPr>
        <w:t>ФЗ</w:t>
      </w:r>
      <w:r w:rsidRPr="004B2E23">
        <w:rPr>
          <w:sz w:val="28"/>
          <w:szCs w:val="28"/>
        </w:rPr>
        <w:t xml:space="preserve"> «О несостоятельности (банкротстве)» устанавливает, что права и обязанности гражданина в деле о его банкротстве в случае смерти гражданина или объявления его умершим по истечении срока, установленного законодательством для принятия наследства, осуществляют принявшие наследство наследники гражданина. В связи с этим нотариус представляет по запросу суда копию наследственного дела лицам, участвующим в деле о банкротстве гражданина. Как видим, в этом случае </w:t>
      </w:r>
      <w:r>
        <w:rPr>
          <w:sz w:val="28"/>
          <w:szCs w:val="28"/>
        </w:rPr>
        <w:t>ФЗ</w:t>
      </w:r>
      <w:r w:rsidRPr="004B2E23">
        <w:rPr>
          <w:sz w:val="28"/>
          <w:szCs w:val="28"/>
        </w:rPr>
        <w:t xml:space="preserve"> «О несостоятельности (банкротстве)» </w:t>
      </w:r>
      <w:r w:rsidRPr="00EE1F46">
        <w:rPr>
          <w:sz w:val="28"/>
          <w:szCs w:val="28"/>
        </w:rPr>
        <w:t>устанавливает</w:t>
      </w:r>
      <w:r w:rsidRPr="0000155C">
        <w:rPr>
          <w:sz w:val="28"/>
          <w:szCs w:val="28"/>
        </w:rPr>
        <w:t xml:space="preserve"> </w:t>
      </w:r>
      <w:r w:rsidRPr="00B637DD">
        <w:rPr>
          <w:sz w:val="28"/>
          <w:szCs w:val="28"/>
        </w:rPr>
        <w:t>процессуальное правопреемство</w:t>
      </w:r>
      <w:r w:rsidRPr="00EE1F46">
        <w:rPr>
          <w:sz w:val="28"/>
          <w:szCs w:val="28"/>
        </w:rPr>
        <w:t xml:space="preserve"> в таких правоотношениях</w:t>
      </w:r>
      <w:r>
        <w:rPr>
          <w:sz w:val="28"/>
          <w:szCs w:val="28"/>
        </w:rPr>
        <w:t>.</w:t>
      </w:r>
      <w:r w:rsidRPr="004B2E23">
        <w:rPr>
          <w:sz w:val="28"/>
          <w:szCs w:val="28"/>
        </w:rPr>
        <w:t xml:space="preserve"> </w:t>
      </w:r>
    </w:p>
    <w:p w:rsidR="00B75219" w:rsidRDefault="00B75219" w:rsidP="00951478">
      <w:pPr>
        <w:pStyle w:val="a7"/>
        <w:spacing w:before="0" w:beforeAutospacing="0" w:after="0" w:afterAutospacing="0" w:line="360" w:lineRule="auto"/>
        <w:ind w:firstLine="709"/>
        <w:jc w:val="both"/>
        <w:rPr>
          <w:sz w:val="28"/>
          <w:szCs w:val="28"/>
        </w:rPr>
      </w:pPr>
      <w:r w:rsidRPr="004B2E23">
        <w:rPr>
          <w:sz w:val="28"/>
          <w:szCs w:val="28"/>
        </w:rPr>
        <w:t>Как было отмечено</w:t>
      </w:r>
      <w:r>
        <w:rPr>
          <w:sz w:val="28"/>
          <w:szCs w:val="28"/>
        </w:rPr>
        <w:t xml:space="preserve"> ранее</w:t>
      </w:r>
      <w:r w:rsidRPr="004B2E23">
        <w:rPr>
          <w:sz w:val="28"/>
          <w:szCs w:val="28"/>
        </w:rPr>
        <w:t xml:space="preserve">, после смерти гражданина и после открытия наследства он перестает существовать как субъект права и какая-либо процедура банкротства в отношении него неприменима. </w:t>
      </w:r>
      <w:r>
        <w:rPr>
          <w:sz w:val="28"/>
          <w:szCs w:val="28"/>
        </w:rPr>
        <w:t>Из-за н</w:t>
      </w:r>
      <w:r w:rsidRPr="004B2E23">
        <w:rPr>
          <w:sz w:val="28"/>
          <w:szCs w:val="28"/>
        </w:rPr>
        <w:t>екорр</w:t>
      </w:r>
      <w:r>
        <w:rPr>
          <w:sz w:val="28"/>
          <w:szCs w:val="28"/>
        </w:rPr>
        <w:t>ектности некоторых формулировок,</w:t>
      </w:r>
      <w:r w:rsidRPr="004B2E23">
        <w:rPr>
          <w:sz w:val="28"/>
          <w:szCs w:val="28"/>
        </w:rPr>
        <w:t xml:space="preserve"> используемых в статье 223.1 </w:t>
      </w:r>
      <w:r>
        <w:rPr>
          <w:sz w:val="28"/>
          <w:szCs w:val="28"/>
        </w:rPr>
        <w:t>ФЗ</w:t>
      </w:r>
      <w:r w:rsidRPr="004B2E23">
        <w:rPr>
          <w:sz w:val="28"/>
          <w:szCs w:val="28"/>
        </w:rPr>
        <w:t xml:space="preserve"> «О несостоятельности (банкротстве)»</w:t>
      </w:r>
      <w:r>
        <w:rPr>
          <w:sz w:val="28"/>
          <w:szCs w:val="28"/>
        </w:rPr>
        <w:t>, а также в статье 63.1 «Основ законодательства Российской Федерации о нотариате»</w:t>
      </w:r>
      <w:r w:rsidRPr="004B2E23">
        <w:rPr>
          <w:sz w:val="28"/>
          <w:szCs w:val="28"/>
        </w:rPr>
        <w:t xml:space="preserve"> </w:t>
      </w:r>
      <w:r>
        <w:rPr>
          <w:sz w:val="28"/>
          <w:szCs w:val="28"/>
        </w:rPr>
        <w:t>невозможно понять</w:t>
      </w:r>
      <w:r w:rsidRPr="004B2E23">
        <w:rPr>
          <w:sz w:val="28"/>
          <w:szCs w:val="28"/>
        </w:rPr>
        <w:t xml:space="preserve"> в отношении кого (чего) п</w:t>
      </w:r>
      <w:r>
        <w:rPr>
          <w:sz w:val="28"/>
          <w:szCs w:val="28"/>
        </w:rPr>
        <w:t>одается заявления о банкротстве.</w:t>
      </w:r>
    </w:p>
    <w:p w:rsidR="00B75219" w:rsidRDefault="00B75219" w:rsidP="00951478">
      <w:pPr>
        <w:pStyle w:val="a7"/>
        <w:spacing w:before="0" w:beforeAutospacing="0" w:after="0" w:afterAutospacing="0" w:line="360" w:lineRule="auto"/>
        <w:ind w:firstLine="709"/>
        <w:jc w:val="both"/>
        <w:rPr>
          <w:sz w:val="28"/>
          <w:szCs w:val="28"/>
        </w:rPr>
      </w:pPr>
      <w:r>
        <w:rPr>
          <w:sz w:val="28"/>
          <w:szCs w:val="28"/>
        </w:rPr>
        <w:t xml:space="preserve">Г. Ф. </w:t>
      </w:r>
      <w:proofErr w:type="spellStart"/>
      <w:r>
        <w:rPr>
          <w:sz w:val="28"/>
          <w:szCs w:val="28"/>
        </w:rPr>
        <w:t>Шершеневич</w:t>
      </w:r>
      <w:proofErr w:type="spellEnd"/>
      <w:r>
        <w:rPr>
          <w:sz w:val="28"/>
          <w:szCs w:val="28"/>
        </w:rPr>
        <w:t xml:space="preserve"> признавал возможность открытия производства по делу о несостоятельности над имуществом умершего лица «фикцией, искусственным сохранением имущественного единства путем сплочения юридических отношений около субъекта, не соответствующего какому-либо живому человеку», и считал, что речь идет о «замаскированном юридическом лице».</w:t>
      </w:r>
      <w:r>
        <w:rPr>
          <w:rStyle w:val="a5"/>
          <w:rFonts w:eastAsia="Calibri"/>
          <w:sz w:val="28"/>
          <w:szCs w:val="28"/>
        </w:rPr>
        <w:footnoteReference w:id="48"/>
      </w:r>
      <w:r>
        <w:rPr>
          <w:sz w:val="28"/>
          <w:szCs w:val="28"/>
        </w:rPr>
        <w:t xml:space="preserve"> С его точки зрения, смерть должника не является препятствием для объявления несостоятельности. Если наследство еще не принято, субъектом, «объявляемым в положении </w:t>
      </w:r>
      <w:r>
        <w:rPr>
          <w:sz w:val="28"/>
          <w:szCs w:val="28"/>
        </w:rPr>
        <w:lastRenderedPageBreak/>
        <w:t>несостоятельности», должно быть само наследство, как юридическое лицо. Когда же наследник вступил во все правоотношения, составляющие в совокупности наследство, несостоятельным будет наследник, хотя бы несостоятельность наступила вследствие долгов наследодателя и даже обнаружилась при жизни последнего.</w:t>
      </w:r>
      <w:r>
        <w:rPr>
          <w:rStyle w:val="a5"/>
          <w:rFonts w:eastAsia="Calibri"/>
          <w:sz w:val="28"/>
          <w:szCs w:val="28"/>
        </w:rPr>
        <w:footnoteReference w:id="49"/>
      </w:r>
      <w:r>
        <w:rPr>
          <w:sz w:val="28"/>
          <w:szCs w:val="28"/>
        </w:rPr>
        <w:t xml:space="preserve"> Однако, далее Г. Ф. </w:t>
      </w:r>
      <w:proofErr w:type="spellStart"/>
      <w:r>
        <w:rPr>
          <w:sz w:val="28"/>
          <w:szCs w:val="28"/>
        </w:rPr>
        <w:t>Шершеневич</w:t>
      </w:r>
      <w:proofErr w:type="spellEnd"/>
      <w:r>
        <w:rPr>
          <w:sz w:val="28"/>
          <w:szCs w:val="28"/>
        </w:rPr>
        <w:t xml:space="preserve"> писал: «По аналогии с общим исполнительным порядком…необходимо признать, что при обнаружении несостоятельности наследства, не принятого еще наследниками, несостоятельным должен считаться наследодатель. Если же наследство было принято, то…несостоятельным должен быть принявший наследство наследник, если обнаружится, что он не в состоянии  будет уплатить всех долгов, перешедших к нему от наследодателя и ставших уже его собственными».</w:t>
      </w:r>
      <w:r>
        <w:rPr>
          <w:rStyle w:val="a5"/>
          <w:rFonts w:eastAsia="Calibri"/>
          <w:sz w:val="28"/>
          <w:szCs w:val="28"/>
        </w:rPr>
        <w:footnoteReference w:id="50"/>
      </w:r>
    </w:p>
    <w:p w:rsidR="00B75219" w:rsidRDefault="00B75219" w:rsidP="00951478">
      <w:pPr>
        <w:pStyle w:val="a7"/>
        <w:spacing w:before="0" w:beforeAutospacing="0" w:after="0" w:afterAutospacing="0" w:line="360" w:lineRule="auto"/>
        <w:ind w:firstLine="709"/>
        <w:jc w:val="both"/>
        <w:rPr>
          <w:sz w:val="28"/>
          <w:szCs w:val="28"/>
        </w:rPr>
      </w:pPr>
      <w:r w:rsidRPr="004B2E23">
        <w:rPr>
          <w:sz w:val="28"/>
          <w:szCs w:val="28"/>
        </w:rPr>
        <w:t xml:space="preserve">По мнению А. А. Новикова </w:t>
      </w:r>
      <w:proofErr w:type="gramStart"/>
      <w:r w:rsidRPr="004B2E23">
        <w:rPr>
          <w:sz w:val="28"/>
          <w:szCs w:val="28"/>
        </w:rPr>
        <w:t>«..</w:t>
      </w:r>
      <w:proofErr w:type="gramEnd"/>
      <w:r w:rsidRPr="004B2E23">
        <w:rPr>
          <w:sz w:val="28"/>
          <w:szCs w:val="28"/>
        </w:rPr>
        <w:t xml:space="preserve">законодатель признает наследство бессубъектной имущественной массой, которую он наделяет признаками юридического лица. Исполнительным и </w:t>
      </w:r>
      <w:proofErr w:type="spellStart"/>
      <w:r w:rsidRPr="004B2E23">
        <w:rPr>
          <w:sz w:val="28"/>
          <w:szCs w:val="28"/>
        </w:rPr>
        <w:t>волеобразующим</w:t>
      </w:r>
      <w:proofErr w:type="spellEnd"/>
      <w:r w:rsidRPr="004B2E23">
        <w:rPr>
          <w:sz w:val="28"/>
          <w:szCs w:val="28"/>
        </w:rPr>
        <w:t xml:space="preserve"> органом этого лица является финансовый управляющий, который и проводит процесс банкротства гражданина. Имущественная масса отделяется от личности физического лица и начинает жить своей собственной ж</w:t>
      </w:r>
      <w:r>
        <w:rPr>
          <w:sz w:val="28"/>
          <w:szCs w:val="28"/>
        </w:rPr>
        <w:t>изнью».</w:t>
      </w:r>
      <w:r>
        <w:rPr>
          <w:rStyle w:val="a5"/>
          <w:rFonts w:eastAsia="Calibri"/>
          <w:sz w:val="28"/>
          <w:szCs w:val="28"/>
        </w:rPr>
        <w:footnoteReference w:id="51"/>
      </w:r>
      <w:r w:rsidRPr="004B2E23">
        <w:rPr>
          <w:sz w:val="28"/>
          <w:szCs w:val="28"/>
        </w:rPr>
        <w:t xml:space="preserve"> </w:t>
      </w:r>
    </w:p>
    <w:p w:rsidR="00B75219" w:rsidRDefault="00B75219" w:rsidP="00951478">
      <w:pPr>
        <w:pStyle w:val="a7"/>
        <w:spacing w:before="0" w:beforeAutospacing="0" w:after="0" w:afterAutospacing="0" w:line="360" w:lineRule="auto"/>
        <w:ind w:firstLine="709"/>
        <w:jc w:val="both"/>
        <w:rPr>
          <w:sz w:val="28"/>
          <w:szCs w:val="28"/>
        </w:rPr>
      </w:pPr>
      <w:r w:rsidRPr="004B2E23">
        <w:rPr>
          <w:sz w:val="28"/>
          <w:szCs w:val="28"/>
        </w:rPr>
        <w:t>Согласимся с приведенной точкой з</w:t>
      </w:r>
      <w:r>
        <w:rPr>
          <w:sz w:val="28"/>
          <w:szCs w:val="28"/>
        </w:rPr>
        <w:t xml:space="preserve">рения и добавим, что требования </w:t>
      </w:r>
      <w:r w:rsidRPr="004B2E23">
        <w:rPr>
          <w:sz w:val="28"/>
          <w:szCs w:val="28"/>
        </w:rPr>
        <w:t>кредиторов</w:t>
      </w:r>
      <w:r>
        <w:rPr>
          <w:sz w:val="28"/>
          <w:szCs w:val="28"/>
        </w:rPr>
        <w:t>,</w:t>
      </w:r>
      <w:r w:rsidRPr="004B2E23">
        <w:rPr>
          <w:sz w:val="28"/>
          <w:szCs w:val="28"/>
        </w:rPr>
        <w:t xml:space="preserve"> которые остались неудовлетворенными не прекращаются, а переходят в разряд</w:t>
      </w:r>
      <w:r>
        <w:rPr>
          <w:sz w:val="28"/>
          <w:szCs w:val="28"/>
        </w:rPr>
        <w:t xml:space="preserve"> так называемых</w:t>
      </w:r>
      <w:r w:rsidRPr="004B2E23">
        <w:rPr>
          <w:sz w:val="28"/>
          <w:szCs w:val="28"/>
        </w:rPr>
        <w:t xml:space="preserve"> натуральных</w:t>
      </w:r>
      <w:r>
        <w:rPr>
          <w:sz w:val="28"/>
          <w:szCs w:val="28"/>
        </w:rPr>
        <w:t xml:space="preserve"> обязательств</w:t>
      </w:r>
      <w:r>
        <w:rPr>
          <w:rStyle w:val="a5"/>
          <w:rFonts w:eastAsia="Calibri"/>
          <w:sz w:val="28"/>
          <w:szCs w:val="28"/>
        </w:rPr>
        <w:footnoteReference w:id="52"/>
      </w:r>
      <w:r w:rsidRPr="004B2E23">
        <w:rPr>
          <w:sz w:val="28"/>
          <w:szCs w:val="28"/>
        </w:rPr>
        <w:t>, и наследник принявший наследство может добровольно за свой счет исполн</w:t>
      </w:r>
      <w:r>
        <w:rPr>
          <w:sz w:val="28"/>
          <w:szCs w:val="28"/>
        </w:rPr>
        <w:t>ить обязанность перед кредиторами действуя из самых разных поб</w:t>
      </w:r>
      <w:r w:rsidRPr="004B2E23">
        <w:rPr>
          <w:sz w:val="28"/>
          <w:szCs w:val="28"/>
        </w:rPr>
        <w:t>уждений.</w:t>
      </w:r>
      <w:r>
        <w:rPr>
          <w:rStyle w:val="a5"/>
          <w:rFonts w:eastAsia="Calibri"/>
          <w:sz w:val="28"/>
          <w:szCs w:val="28"/>
        </w:rPr>
        <w:footnoteReference w:id="53"/>
      </w:r>
      <w:r w:rsidRPr="004B2E23">
        <w:rPr>
          <w:sz w:val="28"/>
          <w:szCs w:val="28"/>
        </w:rPr>
        <w:t xml:space="preserve"> При этом добровольное </w:t>
      </w:r>
      <w:r w:rsidRPr="004B2E23">
        <w:rPr>
          <w:sz w:val="28"/>
          <w:szCs w:val="28"/>
        </w:rPr>
        <w:lastRenderedPageBreak/>
        <w:t>исполнение наследником такого требования не может быть истребовано обратно. Однако, если наследник добровольно удовлетворит требования кредиторов наследодателя, и при этом будут нарушены интересы собственных кредиторов наследника, кредиторы могу оспорить эти действия, как совершенные с целью ухода от ответственности за неисполнение обязател</w:t>
      </w:r>
      <w:r>
        <w:rPr>
          <w:sz w:val="28"/>
          <w:szCs w:val="28"/>
        </w:rPr>
        <w:t>ьств (пункт 1 статьи 10 ГК РФ).</w:t>
      </w:r>
    </w:p>
    <w:p w:rsidR="00B75219" w:rsidRPr="004B73DD" w:rsidRDefault="00B75219" w:rsidP="00951478">
      <w:pPr>
        <w:pStyle w:val="a7"/>
        <w:spacing w:before="0" w:beforeAutospacing="0" w:after="0" w:afterAutospacing="0" w:line="360" w:lineRule="auto"/>
        <w:ind w:firstLine="709"/>
        <w:jc w:val="both"/>
        <w:rPr>
          <w:sz w:val="28"/>
          <w:szCs w:val="28"/>
        </w:rPr>
      </w:pPr>
      <w:r>
        <w:rPr>
          <w:sz w:val="28"/>
          <w:szCs w:val="28"/>
        </w:rPr>
        <w:t xml:space="preserve">Судебная практика в основном правильно истолковывает положения о возбуждении процедуры банкротства в отношении умершего должника, как возбуждение дела о банкротстве наследственной массы. Например, в одном из решений суд указал: </w:t>
      </w:r>
      <w:r w:rsidRPr="004B73DD">
        <w:rPr>
          <w:sz w:val="28"/>
          <w:szCs w:val="28"/>
        </w:rPr>
        <w:t>«Вместе с тем, законодательство о банкротстве не предусматривает введение банкротства в отношении самих наследников. В указанном случае подлежит возбуждению дело о банкротстве умершего (наследственной массы)»</w:t>
      </w:r>
      <w:r>
        <w:rPr>
          <w:sz w:val="28"/>
          <w:szCs w:val="28"/>
        </w:rPr>
        <w:t>.</w:t>
      </w:r>
      <w:r>
        <w:rPr>
          <w:rStyle w:val="a5"/>
          <w:rFonts w:eastAsia="Calibri"/>
          <w:sz w:val="28"/>
          <w:szCs w:val="28"/>
        </w:rPr>
        <w:footnoteReference w:id="54"/>
      </w:r>
    </w:p>
    <w:p w:rsidR="00B75219" w:rsidRDefault="00B75219" w:rsidP="00951478">
      <w:pPr>
        <w:pStyle w:val="a7"/>
        <w:spacing w:before="0" w:beforeAutospacing="0" w:after="0" w:afterAutospacing="0" w:line="360" w:lineRule="auto"/>
        <w:ind w:firstLine="709"/>
        <w:jc w:val="both"/>
        <w:rPr>
          <w:sz w:val="28"/>
          <w:szCs w:val="28"/>
        </w:rPr>
      </w:pPr>
      <w:r w:rsidRPr="004B2E23">
        <w:rPr>
          <w:sz w:val="28"/>
          <w:szCs w:val="28"/>
        </w:rPr>
        <w:t>Следует обратить внимание на то, что законодателем не установлен предельный срок для возбуждения дела о бан</w:t>
      </w:r>
      <w:r>
        <w:rPr>
          <w:sz w:val="28"/>
          <w:szCs w:val="28"/>
        </w:rPr>
        <w:t>кротстве наследственной массы. Устано</w:t>
      </w:r>
      <w:r w:rsidRPr="004B2E23">
        <w:rPr>
          <w:sz w:val="28"/>
          <w:szCs w:val="28"/>
        </w:rPr>
        <w:t xml:space="preserve">влено только то, что «дело о банкротстве гражданина также может быть возбуждено после его смерти или объявления умершим» (абзац 3 пункта 1 статьи 223.1 </w:t>
      </w:r>
      <w:r>
        <w:rPr>
          <w:sz w:val="28"/>
          <w:szCs w:val="28"/>
        </w:rPr>
        <w:t xml:space="preserve">ФЗ </w:t>
      </w:r>
      <w:r w:rsidRPr="004B2E23">
        <w:rPr>
          <w:sz w:val="28"/>
          <w:szCs w:val="28"/>
        </w:rPr>
        <w:t>«О несостоятельности (банкротстве)</w:t>
      </w:r>
      <w:r>
        <w:rPr>
          <w:sz w:val="28"/>
          <w:szCs w:val="28"/>
        </w:rPr>
        <w:t>»</w:t>
      </w:r>
      <w:r w:rsidRPr="004B2E23">
        <w:rPr>
          <w:sz w:val="28"/>
          <w:szCs w:val="28"/>
        </w:rPr>
        <w:t>). Между тем считаем, что установление данного срока имеет значен</w:t>
      </w:r>
      <w:r>
        <w:rPr>
          <w:sz w:val="28"/>
          <w:szCs w:val="28"/>
        </w:rPr>
        <w:t xml:space="preserve">ие, как для наследников, так и </w:t>
      </w:r>
      <w:r w:rsidRPr="004B2E23">
        <w:rPr>
          <w:sz w:val="28"/>
          <w:szCs w:val="28"/>
        </w:rPr>
        <w:t>д</w:t>
      </w:r>
      <w:r>
        <w:rPr>
          <w:sz w:val="28"/>
          <w:szCs w:val="28"/>
        </w:rPr>
        <w:t>ля кредиторов наследодателя. В</w:t>
      </w:r>
      <w:r w:rsidRPr="004B2E23">
        <w:rPr>
          <w:sz w:val="28"/>
          <w:szCs w:val="28"/>
        </w:rPr>
        <w:t xml:space="preserve"> случае</w:t>
      </w:r>
      <w:r>
        <w:rPr>
          <w:sz w:val="28"/>
          <w:szCs w:val="28"/>
        </w:rPr>
        <w:t xml:space="preserve"> отсутствия предельного срока</w:t>
      </w:r>
      <w:r w:rsidRPr="004B2E23">
        <w:rPr>
          <w:sz w:val="28"/>
          <w:szCs w:val="28"/>
        </w:rPr>
        <w:t xml:space="preserve"> </w:t>
      </w:r>
      <w:r>
        <w:rPr>
          <w:sz w:val="28"/>
          <w:szCs w:val="28"/>
        </w:rPr>
        <w:t xml:space="preserve">для возбуждения дела о банкротстве </w:t>
      </w:r>
      <w:r w:rsidRPr="004B2E23">
        <w:rPr>
          <w:sz w:val="28"/>
          <w:szCs w:val="28"/>
        </w:rPr>
        <w:t>наследники должника находятся в «подвешенном» состоянии. Напомним, что в соответствии с пунктом 3 статьи 1175 ГК РФ кредиторы наследодателя вправе предъявить свои требования к принявшим наследство наследникам в пределах сроков исковой давности, которые установлены для соответствующих требований. И</w:t>
      </w:r>
      <w:r>
        <w:rPr>
          <w:sz w:val="28"/>
          <w:szCs w:val="28"/>
        </w:rPr>
        <w:t>,</w:t>
      </w:r>
      <w:r w:rsidRPr="004B2E23">
        <w:rPr>
          <w:sz w:val="28"/>
          <w:szCs w:val="28"/>
        </w:rPr>
        <w:t xml:space="preserve"> конечно, когда кредиторы </w:t>
      </w:r>
      <w:r w:rsidRPr="004B2E23">
        <w:rPr>
          <w:sz w:val="28"/>
          <w:szCs w:val="28"/>
        </w:rPr>
        <w:lastRenderedPageBreak/>
        <w:t>предъявляют свои требования через два с половиной года</w:t>
      </w:r>
      <w:r>
        <w:rPr>
          <w:sz w:val="28"/>
          <w:szCs w:val="28"/>
        </w:rPr>
        <w:t xml:space="preserve"> после принятия наследниками наследства</w:t>
      </w:r>
      <w:r w:rsidRPr="004B2E23">
        <w:rPr>
          <w:sz w:val="28"/>
          <w:szCs w:val="28"/>
        </w:rPr>
        <w:t xml:space="preserve">, </w:t>
      </w:r>
      <w:r>
        <w:rPr>
          <w:sz w:val="28"/>
          <w:szCs w:val="28"/>
        </w:rPr>
        <w:t>последние</w:t>
      </w:r>
      <w:r w:rsidRPr="004B2E23">
        <w:rPr>
          <w:sz w:val="28"/>
          <w:szCs w:val="28"/>
        </w:rPr>
        <w:t xml:space="preserve">, не знав о существовании такого требования </w:t>
      </w:r>
      <w:r>
        <w:rPr>
          <w:sz w:val="28"/>
          <w:szCs w:val="28"/>
        </w:rPr>
        <w:t>порой</w:t>
      </w:r>
      <w:r w:rsidRPr="004B2E23">
        <w:rPr>
          <w:sz w:val="28"/>
          <w:szCs w:val="28"/>
        </w:rPr>
        <w:t xml:space="preserve"> недоумевают. И в случае</w:t>
      </w:r>
      <w:r>
        <w:rPr>
          <w:sz w:val="28"/>
          <w:szCs w:val="28"/>
        </w:rPr>
        <w:t>,</w:t>
      </w:r>
      <w:r w:rsidRPr="004B2E23">
        <w:rPr>
          <w:sz w:val="28"/>
          <w:szCs w:val="28"/>
        </w:rPr>
        <w:t xml:space="preserve"> если не была осуществлена опись наследственного имущества через два с половиной года после принятия наследства наследникам достаточно сложно</w:t>
      </w:r>
      <w:r>
        <w:rPr>
          <w:sz w:val="28"/>
          <w:szCs w:val="28"/>
        </w:rPr>
        <w:t xml:space="preserve"> будет доказывать предел своей ответственности. </w:t>
      </w:r>
    </w:p>
    <w:p w:rsidR="00B75219" w:rsidRPr="004B2E23" w:rsidRDefault="00B75219" w:rsidP="00951478">
      <w:pPr>
        <w:pStyle w:val="a7"/>
        <w:spacing w:before="0" w:beforeAutospacing="0" w:after="0" w:afterAutospacing="0" w:line="360" w:lineRule="auto"/>
        <w:ind w:firstLine="709"/>
        <w:jc w:val="both"/>
        <w:rPr>
          <w:sz w:val="28"/>
          <w:szCs w:val="28"/>
        </w:rPr>
      </w:pPr>
      <w:r w:rsidRPr="004B2E23">
        <w:rPr>
          <w:sz w:val="28"/>
          <w:szCs w:val="28"/>
        </w:rPr>
        <w:t xml:space="preserve">Полагаем, что разумно было бы установить предельный срок для возбуждения дела о банкротстве наследственной массы, который будет равен сроку принятия наследства. В таком случае наследники смогут узнать обо всех правах и обязанностях наследодателя, входящих в состав наследственной массы, и решить </w:t>
      </w:r>
      <w:r>
        <w:rPr>
          <w:sz w:val="28"/>
          <w:szCs w:val="28"/>
        </w:rPr>
        <w:t>стоит ли им принимать наследство. Важным «бонусом» для наследников будет то, что,</w:t>
      </w:r>
      <w:r w:rsidRPr="004B2E23">
        <w:rPr>
          <w:sz w:val="28"/>
          <w:szCs w:val="28"/>
        </w:rPr>
        <w:t xml:space="preserve"> если кредиторы не предъявили свои требования в установленный срок (например, </w:t>
      </w:r>
      <w:r>
        <w:rPr>
          <w:sz w:val="28"/>
          <w:szCs w:val="28"/>
        </w:rPr>
        <w:t xml:space="preserve">в </w:t>
      </w:r>
      <w:r w:rsidRPr="004B2E23">
        <w:rPr>
          <w:sz w:val="28"/>
          <w:szCs w:val="28"/>
        </w:rPr>
        <w:t>шестимесячный), если следовать логике законодателя</w:t>
      </w:r>
      <w:r>
        <w:rPr>
          <w:rStyle w:val="a5"/>
          <w:rFonts w:eastAsia="Calibri"/>
          <w:sz w:val="28"/>
          <w:szCs w:val="28"/>
        </w:rPr>
        <w:footnoteReference w:id="55"/>
      </w:r>
      <w:r w:rsidRPr="004B2E23">
        <w:rPr>
          <w:sz w:val="28"/>
          <w:szCs w:val="28"/>
        </w:rPr>
        <w:t xml:space="preserve"> эти требования, о которых не заявлено в срок должны «прекратиться». </w:t>
      </w:r>
      <w:r w:rsidRPr="004174CE">
        <w:rPr>
          <w:sz w:val="28"/>
          <w:szCs w:val="28"/>
        </w:rPr>
        <w:t xml:space="preserve">Интерес кредиторов наследодателя в </w:t>
      </w:r>
      <w:r>
        <w:rPr>
          <w:sz w:val="28"/>
          <w:szCs w:val="28"/>
        </w:rPr>
        <w:t>установлении срока неболь</w:t>
      </w:r>
      <w:r w:rsidR="008E254C">
        <w:rPr>
          <w:sz w:val="28"/>
          <w:szCs w:val="28"/>
        </w:rPr>
        <w:t>шой продолжительности также имеется</w:t>
      </w:r>
      <w:r>
        <w:rPr>
          <w:sz w:val="28"/>
          <w:szCs w:val="28"/>
        </w:rPr>
        <w:t>, так как наследство возможно будет «больше» приближено к тому объему, которое оно имело на момент смерти наследодателя.</w:t>
      </w:r>
    </w:p>
    <w:p w:rsidR="00B75219" w:rsidRDefault="00B75219" w:rsidP="00951478">
      <w:pPr>
        <w:pStyle w:val="a7"/>
        <w:spacing w:before="0" w:beforeAutospacing="0" w:after="0" w:afterAutospacing="0" w:line="360" w:lineRule="auto"/>
        <w:ind w:firstLine="709"/>
        <w:jc w:val="both"/>
        <w:rPr>
          <w:sz w:val="28"/>
          <w:szCs w:val="28"/>
        </w:rPr>
      </w:pPr>
      <w:r w:rsidRPr="004B2E23">
        <w:rPr>
          <w:sz w:val="28"/>
          <w:szCs w:val="28"/>
        </w:rPr>
        <w:t>В некоторых</w:t>
      </w:r>
      <w:r>
        <w:rPr>
          <w:sz w:val="28"/>
          <w:szCs w:val="28"/>
        </w:rPr>
        <w:t xml:space="preserve"> иностранных</w:t>
      </w:r>
      <w:r w:rsidRPr="004B2E23">
        <w:rPr>
          <w:sz w:val="28"/>
          <w:szCs w:val="28"/>
        </w:rPr>
        <w:t xml:space="preserve"> правопорядках рассматриваемый вопрос решен. Например, в Германии возбуждение производства по делу о не</w:t>
      </w:r>
      <w:r>
        <w:rPr>
          <w:sz w:val="28"/>
          <w:szCs w:val="28"/>
        </w:rPr>
        <w:t>состоятельности не исключается </w:t>
      </w:r>
      <w:r w:rsidRPr="004B2E23">
        <w:rPr>
          <w:sz w:val="28"/>
          <w:szCs w:val="28"/>
        </w:rPr>
        <w:t>в тех случаях, когда наследник еще не принял наследство. Однако заявление кредитора наследодателя о возб</w:t>
      </w:r>
      <w:r>
        <w:rPr>
          <w:sz w:val="28"/>
          <w:szCs w:val="28"/>
        </w:rPr>
        <w:t xml:space="preserve">уждении производства по делу о </w:t>
      </w:r>
      <w:r w:rsidRPr="004B2E23">
        <w:rPr>
          <w:sz w:val="28"/>
          <w:szCs w:val="28"/>
        </w:rPr>
        <w:t>несостоятельности не допускается, если с момента принятия наследства прошло</w:t>
      </w:r>
      <w:r>
        <w:rPr>
          <w:sz w:val="28"/>
          <w:szCs w:val="28"/>
        </w:rPr>
        <w:t xml:space="preserve"> два года </w:t>
      </w:r>
      <w:r w:rsidRPr="00CF6C2C">
        <w:rPr>
          <w:sz w:val="28"/>
          <w:szCs w:val="28"/>
        </w:rPr>
        <w:t xml:space="preserve">(параграф 319 </w:t>
      </w:r>
      <w:proofErr w:type="spellStart"/>
      <w:r w:rsidRPr="00CF6C2C">
        <w:rPr>
          <w:sz w:val="28"/>
          <w:szCs w:val="28"/>
        </w:rPr>
        <w:t>InsO</w:t>
      </w:r>
      <w:proofErr w:type="spellEnd"/>
      <w:r w:rsidRPr="00CF6C2C">
        <w:rPr>
          <w:sz w:val="28"/>
          <w:szCs w:val="28"/>
        </w:rPr>
        <w:t>)</w:t>
      </w:r>
      <w:r>
        <w:rPr>
          <w:rStyle w:val="a5"/>
          <w:rFonts w:eastAsia="Calibri"/>
          <w:sz w:val="28"/>
          <w:szCs w:val="28"/>
        </w:rPr>
        <w:footnoteReference w:id="56"/>
      </w:r>
      <w:r w:rsidRPr="00CF6C2C">
        <w:rPr>
          <w:sz w:val="28"/>
          <w:szCs w:val="28"/>
        </w:rPr>
        <w:t>.</w:t>
      </w:r>
    </w:p>
    <w:p w:rsidR="00B75219" w:rsidRDefault="00B75219" w:rsidP="00951478">
      <w:pPr>
        <w:pStyle w:val="a7"/>
        <w:spacing w:before="0" w:beforeAutospacing="0" w:after="0" w:afterAutospacing="0" w:line="360" w:lineRule="auto"/>
        <w:ind w:firstLine="709"/>
        <w:jc w:val="both"/>
        <w:rPr>
          <w:sz w:val="28"/>
          <w:szCs w:val="28"/>
        </w:rPr>
      </w:pPr>
      <w:r w:rsidRPr="004B2E23">
        <w:rPr>
          <w:sz w:val="28"/>
          <w:szCs w:val="28"/>
        </w:rPr>
        <w:lastRenderedPageBreak/>
        <w:t>Согласно ГК Швейцарии</w:t>
      </w:r>
      <w:r>
        <w:rPr>
          <w:rStyle w:val="a5"/>
          <w:rFonts w:eastAsia="Calibri"/>
          <w:sz w:val="28"/>
          <w:szCs w:val="28"/>
        </w:rPr>
        <w:footnoteReference w:id="57"/>
      </w:r>
      <w:r w:rsidRPr="004B2E23">
        <w:rPr>
          <w:sz w:val="28"/>
          <w:szCs w:val="28"/>
        </w:rPr>
        <w:t>, если кредиторы наследства имеют разумные основания опасаться, что их</w:t>
      </w:r>
      <w:r>
        <w:rPr>
          <w:sz w:val="28"/>
          <w:szCs w:val="28"/>
        </w:rPr>
        <w:t xml:space="preserve"> требования к наследству не буду</w:t>
      </w:r>
      <w:r w:rsidRPr="004B2E23">
        <w:rPr>
          <w:sz w:val="28"/>
          <w:szCs w:val="28"/>
        </w:rPr>
        <w:t xml:space="preserve">т удовлетворены, они в течение трех месяцев со дня открытия наследства могут требовать назначения управления наследством </w:t>
      </w:r>
      <w:r w:rsidRPr="00373786">
        <w:rPr>
          <w:sz w:val="28"/>
          <w:szCs w:val="28"/>
        </w:rPr>
        <w:t>(art.594).</w:t>
      </w:r>
      <w:r w:rsidRPr="004B2E23">
        <w:rPr>
          <w:sz w:val="28"/>
          <w:szCs w:val="28"/>
        </w:rPr>
        <w:t xml:space="preserve"> Если долги наследства превышают стоимость имущества, входящего в состав наследственной массы, управление осуществляется по пра</w:t>
      </w:r>
      <w:r>
        <w:rPr>
          <w:sz w:val="28"/>
          <w:szCs w:val="28"/>
        </w:rPr>
        <w:t xml:space="preserve">вилам о банкротстве </w:t>
      </w:r>
      <w:r w:rsidRPr="00373786">
        <w:rPr>
          <w:sz w:val="28"/>
          <w:szCs w:val="28"/>
        </w:rPr>
        <w:t>(art.597).</w:t>
      </w:r>
      <w:r>
        <w:rPr>
          <w:sz w:val="28"/>
          <w:szCs w:val="28"/>
        </w:rPr>
        <w:t xml:space="preserve"> </w:t>
      </w:r>
    </w:p>
    <w:p w:rsidR="00B75219" w:rsidRDefault="00B75219" w:rsidP="00951478">
      <w:pPr>
        <w:pStyle w:val="a7"/>
        <w:spacing w:before="0" w:beforeAutospacing="0" w:after="0" w:afterAutospacing="0" w:line="360" w:lineRule="auto"/>
        <w:ind w:firstLine="709"/>
        <w:jc w:val="both"/>
        <w:rPr>
          <w:sz w:val="28"/>
          <w:szCs w:val="28"/>
        </w:rPr>
      </w:pPr>
      <w:r w:rsidRPr="004B2E23">
        <w:rPr>
          <w:sz w:val="28"/>
          <w:szCs w:val="28"/>
        </w:rPr>
        <w:t>Таким образом, установление предельного срока для возбуждения дела о банкротстве наследственной массы в российском законодательстве отвечало бы интересам как наслед</w:t>
      </w:r>
      <w:r>
        <w:rPr>
          <w:sz w:val="28"/>
          <w:szCs w:val="28"/>
        </w:rPr>
        <w:t>ников</w:t>
      </w:r>
      <w:r w:rsidRPr="004B2E23">
        <w:rPr>
          <w:sz w:val="28"/>
          <w:szCs w:val="28"/>
        </w:rPr>
        <w:t>, т</w:t>
      </w:r>
      <w:r>
        <w:rPr>
          <w:sz w:val="28"/>
          <w:szCs w:val="28"/>
        </w:rPr>
        <w:t xml:space="preserve">ак и кредиторов наследодателя. </w:t>
      </w:r>
    </w:p>
    <w:p w:rsidR="00B75219" w:rsidRPr="004B2E23" w:rsidRDefault="00B75219" w:rsidP="00951478">
      <w:pPr>
        <w:pStyle w:val="a7"/>
        <w:spacing w:before="0" w:beforeAutospacing="0" w:after="0" w:afterAutospacing="0" w:line="360" w:lineRule="auto"/>
        <w:ind w:firstLine="709"/>
        <w:jc w:val="both"/>
        <w:rPr>
          <w:sz w:val="28"/>
          <w:szCs w:val="28"/>
        </w:rPr>
      </w:pPr>
      <w:r w:rsidRPr="004B2E23">
        <w:rPr>
          <w:sz w:val="28"/>
          <w:szCs w:val="28"/>
        </w:rPr>
        <w:t>Является открытым вопрос о том, может ли один наследник предъявить требование о банкротстве наследственной массы в период</w:t>
      </w:r>
      <w:r>
        <w:rPr>
          <w:sz w:val="28"/>
          <w:szCs w:val="28"/>
        </w:rPr>
        <w:t xml:space="preserve"> до и</w:t>
      </w:r>
      <w:r w:rsidRPr="004B2E23">
        <w:rPr>
          <w:sz w:val="28"/>
          <w:szCs w:val="28"/>
        </w:rPr>
        <w:t xml:space="preserve"> после принятия наследства и раздела наследства или такое заявление должно быть заявлено только всеми наследниками? Представляется, что любой из наследников может предъявить подобное требование, ибо в противном случае будет блокироваться возможность предъявления подобного требования до истечения шестимесячного срока, так как «окончательный» состав наследников будет определен только по истечении шестимесячного срока. В случае</w:t>
      </w:r>
      <w:r w:rsidR="008E254C">
        <w:rPr>
          <w:sz w:val="28"/>
          <w:szCs w:val="28"/>
        </w:rPr>
        <w:t>,</w:t>
      </w:r>
      <w:r w:rsidRPr="004B2E23">
        <w:rPr>
          <w:sz w:val="28"/>
          <w:szCs w:val="28"/>
        </w:rPr>
        <w:t xml:space="preserve"> если между наследниками совершен раздел наследственного имущества, думается, что у кредиторов могут возникнуть проблемы с определением полного состава на</w:t>
      </w:r>
      <w:r>
        <w:rPr>
          <w:sz w:val="28"/>
          <w:szCs w:val="28"/>
        </w:rPr>
        <w:t>следственного имущества, которое</w:t>
      </w:r>
      <w:r w:rsidRPr="004B2E23">
        <w:rPr>
          <w:sz w:val="28"/>
          <w:szCs w:val="28"/>
        </w:rPr>
        <w:t xml:space="preserve"> будет подлежать банкротству, к тому же имущество наследодателя и наследника по истечении длительного времени «сложно разделить» и наследникам будет достаточно сложно доказывать предел </w:t>
      </w:r>
      <w:r>
        <w:rPr>
          <w:sz w:val="28"/>
          <w:szCs w:val="28"/>
        </w:rPr>
        <w:t xml:space="preserve">своей </w:t>
      </w:r>
      <w:r w:rsidRPr="004B2E23">
        <w:rPr>
          <w:sz w:val="28"/>
          <w:szCs w:val="28"/>
        </w:rPr>
        <w:t xml:space="preserve">ответственности. </w:t>
      </w:r>
    </w:p>
    <w:p w:rsidR="00B75219" w:rsidRPr="004B2E23" w:rsidRDefault="00B75219" w:rsidP="00951478">
      <w:pPr>
        <w:pStyle w:val="a7"/>
        <w:spacing w:before="0" w:beforeAutospacing="0" w:after="0" w:afterAutospacing="0" w:line="360" w:lineRule="auto"/>
        <w:ind w:firstLine="709"/>
        <w:jc w:val="both"/>
        <w:rPr>
          <w:sz w:val="28"/>
          <w:szCs w:val="28"/>
        </w:rPr>
      </w:pPr>
      <w:r w:rsidRPr="004B2E23">
        <w:rPr>
          <w:sz w:val="28"/>
          <w:szCs w:val="28"/>
        </w:rPr>
        <w:t xml:space="preserve">Также возникает вопрос о том обязан ли наследник подавать заявление о банкротстве наследственной массы и какие правовые последствия повлечет неподача этого заявления? Ответ на этот вопрос законодатель не дает. </w:t>
      </w:r>
    </w:p>
    <w:p w:rsidR="008E254C" w:rsidRDefault="00B75219" w:rsidP="008E254C">
      <w:pPr>
        <w:pStyle w:val="a7"/>
        <w:spacing w:before="0" w:beforeAutospacing="0" w:after="0" w:afterAutospacing="0" w:line="360" w:lineRule="auto"/>
        <w:ind w:firstLine="709"/>
        <w:jc w:val="both"/>
        <w:rPr>
          <w:sz w:val="28"/>
          <w:szCs w:val="28"/>
        </w:rPr>
      </w:pPr>
      <w:r w:rsidRPr="004B2E23">
        <w:rPr>
          <w:sz w:val="28"/>
          <w:szCs w:val="28"/>
        </w:rPr>
        <w:t>Следует отметить, что некоторые правопорядки возлагают на наследника</w:t>
      </w:r>
      <w:r>
        <w:rPr>
          <w:sz w:val="28"/>
          <w:szCs w:val="28"/>
        </w:rPr>
        <w:t xml:space="preserve"> дополнительную ответственность</w:t>
      </w:r>
      <w:r w:rsidRPr="004B2E23">
        <w:rPr>
          <w:sz w:val="28"/>
          <w:szCs w:val="28"/>
        </w:rPr>
        <w:t xml:space="preserve"> по долгам</w:t>
      </w:r>
      <w:r>
        <w:rPr>
          <w:sz w:val="28"/>
          <w:szCs w:val="28"/>
        </w:rPr>
        <w:t>, входящим</w:t>
      </w:r>
      <w:r w:rsidR="008E254C">
        <w:rPr>
          <w:sz w:val="28"/>
          <w:szCs w:val="28"/>
        </w:rPr>
        <w:t xml:space="preserve"> в состав наследства, </w:t>
      </w:r>
      <w:r w:rsidRPr="004B2E23">
        <w:rPr>
          <w:sz w:val="28"/>
          <w:szCs w:val="28"/>
        </w:rPr>
        <w:t>в том</w:t>
      </w:r>
    </w:p>
    <w:p w:rsidR="00B75219" w:rsidRDefault="00B75219" w:rsidP="00E52D7A">
      <w:pPr>
        <w:pStyle w:val="a7"/>
        <w:spacing w:before="0" w:beforeAutospacing="0" w:after="0" w:afterAutospacing="0" w:line="360" w:lineRule="auto"/>
        <w:jc w:val="both"/>
        <w:rPr>
          <w:sz w:val="28"/>
          <w:szCs w:val="28"/>
        </w:rPr>
      </w:pPr>
      <w:r w:rsidRPr="004B2E23">
        <w:rPr>
          <w:sz w:val="28"/>
          <w:szCs w:val="28"/>
        </w:rPr>
        <w:lastRenderedPageBreak/>
        <w:t xml:space="preserve"> числе и в том случае, если наследник не обращается в с</w:t>
      </w:r>
      <w:r>
        <w:rPr>
          <w:sz w:val="28"/>
          <w:szCs w:val="28"/>
        </w:rPr>
        <w:t>уд</w:t>
      </w:r>
      <w:r w:rsidRPr="004B2E23">
        <w:rPr>
          <w:sz w:val="28"/>
          <w:szCs w:val="28"/>
        </w:rPr>
        <w:t xml:space="preserve"> с заявлением о бан</w:t>
      </w:r>
      <w:r>
        <w:rPr>
          <w:sz w:val="28"/>
          <w:szCs w:val="28"/>
        </w:rPr>
        <w:t>кротстве наследственной массы.</w:t>
      </w:r>
    </w:p>
    <w:p w:rsidR="00B75219" w:rsidRPr="004B2E23" w:rsidRDefault="00B75219" w:rsidP="00951478">
      <w:pPr>
        <w:pStyle w:val="a7"/>
        <w:spacing w:before="0" w:beforeAutospacing="0" w:after="0" w:afterAutospacing="0" w:line="360" w:lineRule="auto"/>
        <w:ind w:firstLine="709"/>
        <w:jc w:val="both"/>
        <w:rPr>
          <w:sz w:val="28"/>
          <w:szCs w:val="28"/>
        </w:rPr>
      </w:pPr>
      <w:r w:rsidRPr="004B2E23">
        <w:rPr>
          <w:sz w:val="28"/>
          <w:szCs w:val="28"/>
        </w:rPr>
        <w:t xml:space="preserve">Например, по </w:t>
      </w:r>
      <w:r>
        <w:rPr>
          <w:sz w:val="28"/>
          <w:szCs w:val="28"/>
        </w:rPr>
        <w:t xml:space="preserve">тому же </w:t>
      </w:r>
      <w:r w:rsidRPr="004B2E23">
        <w:rPr>
          <w:sz w:val="28"/>
          <w:szCs w:val="28"/>
        </w:rPr>
        <w:t>зак</w:t>
      </w:r>
      <w:r>
        <w:rPr>
          <w:sz w:val="28"/>
          <w:szCs w:val="28"/>
        </w:rPr>
        <w:t xml:space="preserve">онодательству Швейцарии </w:t>
      </w:r>
      <w:r w:rsidRPr="004B2E23">
        <w:rPr>
          <w:sz w:val="28"/>
          <w:szCs w:val="28"/>
        </w:rPr>
        <w:t>наследник, действующий добросовестно, отвечает лишь в размере полученного</w:t>
      </w:r>
      <w:r>
        <w:rPr>
          <w:sz w:val="28"/>
          <w:szCs w:val="28"/>
        </w:rPr>
        <w:t xml:space="preserve"> от наследодателя имущества.</w:t>
      </w:r>
    </w:p>
    <w:p w:rsidR="00B75219" w:rsidRDefault="00B75219" w:rsidP="00951478">
      <w:pPr>
        <w:pStyle w:val="a7"/>
        <w:spacing w:before="0" w:beforeAutospacing="0" w:after="0" w:afterAutospacing="0" w:line="360" w:lineRule="auto"/>
        <w:ind w:firstLine="709"/>
        <w:jc w:val="both"/>
        <w:rPr>
          <w:sz w:val="28"/>
          <w:szCs w:val="28"/>
        </w:rPr>
      </w:pPr>
      <w:r w:rsidRPr="004B2E23">
        <w:rPr>
          <w:sz w:val="28"/>
          <w:szCs w:val="28"/>
        </w:rPr>
        <w:t>Применительно к нашему законодательству вряд ли стоит говорить о какой-то ответственности наследника за неподачу зая</w:t>
      </w:r>
      <w:r>
        <w:rPr>
          <w:sz w:val="28"/>
          <w:szCs w:val="28"/>
        </w:rPr>
        <w:t xml:space="preserve">вления, так как в любом случае </w:t>
      </w:r>
      <w:r w:rsidRPr="004B2E23">
        <w:rPr>
          <w:sz w:val="28"/>
          <w:szCs w:val="28"/>
        </w:rPr>
        <w:t>наследник</w:t>
      </w:r>
      <w:r>
        <w:rPr>
          <w:sz w:val="28"/>
          <w:szCs w:val="28"/>
        </w:rPr>
        <w:t>,</w:t>
      </w:r>
      <w:r w:rsidRPr="004B2E23">
        <w:rPr>
          <w:sz w:val="28"/>
          <w:szCs w:val="28"/>
        </w:rPr>
        <w:t xml:space="preserve"> принявший наследство имеет возражение, основанное на пункте 1 статьи 1175 ГК РФ.</w:t>
      </w:r>
    </w:p>
    <w:p w:rsidR="00B75219" w:rsidRDefault="00B75219" w:rsidP="00951478">
      <w:pPr>
        <w:pStyle w:val="a7"/>
        <w:spacing w:before="0" w:beforeAutospacing="0" w:after="0" w:afterAutospacing="0" w:line="360" w:lineRule="auto"/>
        <w:ind w:firstLine="709"/>
        <w:jc w:val="both"/>
        <w:rPr>
          <w:sz w:val="28"/>
          <w:szCs w:val="28"/>
        </w:rPr>
      </w:pPr>
      <w:r w:rsidRPr="004B2E23">
        <w:rPr>
          <w:sz w:val="28"/>
          <w:szCs w:val="28"/>
        </w:rPr>
        <w:t xml:space="preserve">Еще один спорный вопрос состоит в том, что в статье 223.1 </w:t>
      </w:r>
      <w:r>
        <w:rPr>
          <w:sz w:val="28"/>
          <w:szCs w:val="28"/>
        </w:rPr>
        <w:t>ФЗ</w:t>
      </w:r>
      <w:r w:rsidRPr="004B2E23">
        <w:rPr>
          <w:sz w:val="28"/>
          <w:szCs w:val="28"/>
        </w:rPr>
        <w:t xml:space="preserve"> «О несостоятельности (банкротстве)» в пункте 8 установлен порядок очередности удовлетворения требований кредиторов «в первую очередь удовлетворяются требования по текущим платежам, связанным с расходами на погребение умершего, расходами на охрану наследства, совершением нотариальных действий нотариусом». Возникает коллизия между указанной статьей и пунктом 1, абзацем 2 пункта 2 статьи 1174 ГК РФ, которыми императивно установлена очередность удовлетворения требований. В частности, пункт 1 статьи 1174 ГК РФ предусматривает, что необходимые расходы, вызванные предсмертной болезнью наследодателя, расходы на его достойные похороны, включая его необходимые расходы на оплату места погребения наследодателя, расходы на охрану наследства и управления им, а также расходы, связанные с исполнением завещания, возмещаются за счет наследства в пределах его стоимости. Абзац 2 пункта 2 статьи 1174 ГК РФ говорит, что в первую очередь возмещаются расходы, вызванные болезнью и похоронами наследодателя, во вторую – расходы на охрану наследства и управления им и </w:t>
      </w:r>
      <w:proofErr w:type="gramStart"/>
      <w:r w:rsidRPr="004B2E23">
        <w:rPr>
          <w:sz w:val="28"/>
          <w:szCs w:val="28"/>
        </w:rPr>
        <w:t>в третью</w:t>
      </w:r>
      <w:proofErr w:type="gramEnd"/>
      <w:r w:rsidRPr="004B2E23">
        <w:rPr>
          <w:sz w:val="28"/>
          <w:szCs w:val="28"/>
        </w:rPr>
        <w:t xml:space="preserve"> – расходы, связанные с исполнением завещания. По-видимому</w:t>
      </w:r>
      <w:r>
        <w:rPr>
          <w:sz w:val="28"/>
          <w:szCs w:val="28"/>
        </w:rPr>
        <w:t>,</w:t>
      </w:r>
      <w:r w:rsidRPr="004B2E23">
        <w:rPr>
          <w:sz w:val="28"/>
          <w:szCs w:val="28"/>
        </w:rPr>
        <w:t xml:space="preserve"> эта коллизия должна разрешаться в пользу ГК РФ. В соответстви</w:t>
      </w:r>
      <w:r>
        <w:rPr>
          <w:sz w:val="28"/>
          <w:szCs w:val="28"/>
        </w:rPr>
        <w:t>и с пунктом 2 статьи 1110 ГКРФ н</w:t>
      </w:r>
      <w:r w:rsidRPr="004B2E23">
        <w:rPr>
          <w:sz w:val="28"/>
          <w:szCs w:val="28"/>
        </w:rPr>
        <w:t>аследование регулируется ГК РФ и другими законами, а в случаях, предусмотренных законом, иными правов</w:t>
      </w:r>
      <w:r>
        <w:rPr>
          <w:sz w:val="28"/>
          <w:szCs w:val="28"/>
        </w:rPr>
        <w:t xml:space="preserve">ыми актами. А в соответствии с </w:t>
      </w:r>
      <w:r w:rsidRPr="004B2E23">
        <w:rPr>
          <w:sz w:val="28"/>
          <w:szCs w:val="28"/>
        </w:rPr>
        <w:t>абзацем 2 пункта 2 статьи 3 ГК РФ нормы гражданского права, содержащиеся в других законах, должны соответствовать ГК</w:t>
      </w:r>
      <w:r>
        <w:rPr>
          <w:sz w:val="28"/>
          <w:szCs w:val="28"/>
        </w:rPr>
        <w:t xml:space="preserve"> РФ.</w:t>
      </w:r>
    </w:p>
    <w:p w:rsidR="00B75219" w:rsidRDefault="00B75219" w:rsidP="00951478">
      <w:pPr>
        <w:pStyle w:val="a7"/>
        <w:spacing w:before="0" w:beforeAutospacing="0" w:after="0" w:afterAutospacing="0" w:line="360" w:lineRule="auto"/>
        <w:ind w:firstLine="709"/>
        <w:jc w:val="both"/>
        <w:rPr>
          <w:sz w:val="28"/>
          <w:szCs w:val="28"/>
        </w:rPr>
      </w:pPr>
      <w:r>
        <w:rPr>
          <w:sz w:val="28"/>
          <w:szCs w:val="28"/>
        </w:rPr>
        <w:lastRenderedPageBreak/>
        <w:t xml:space="preserve">Как видим, введение нового института дает нам больше вопросов, чем ответов, при том что мы затронули только самые общие вопросы и не касались тех вопросов, которые возникают, например, в ходе </w:t>
      </w:r>
      <w:proofErr w:type="spellStart"/>
      <w:r>
        <w:rPr>
          <w:sz w:val="28"/>
          <w:szCs w:val="28"/>
        </w:rPr>
        <w:t>правоприменения</w:t>
      </w:r>
      <w:proofErr w:type="spellEnd"/>
      <w:r>
        <w:rPr>
          <w:sz w:val="28"/>
          <w:szCs w:val="28"/>
        </w:rPr>
        <w:t xml:space="preserve"> у нотариусов. </w:t>
      </w:r>
    </w:p>
    <w:p w:rsidR="00B75219" w:rsidRDefault="00B75219" w:rsidP="00951478">
      <w:pPr>
        <w:pStyle w:val="a7"/>
        <w:spacing w:before="0" w:beforeAutospacing="0" w:after="0" w:afterAutospacing="0" w:line="360" w:lineRule="auto"/>
        <w:ind w:firstLine="709"/>
        <w:jc w:val="both"/>
        <w:rPr>
          <w:sz w:val="28"/>
          <w:szCs w:val="28"/>
        </w:rPr>
      </w:pPr>
      <w:r>
        <w:rPr>
          <w:sz w:val="28"/>
          <w:szCs w:val="28"/>
        </w:rPr>
        <w:t xml:space="preserve">Как отмечалось, цель института банкротства наследственной массы состоит в ограничении ответственности наследников по долгам наследодателя. В тех иностранных правопорядках, где общим правилом является неограниченная ответственность наследников потребность в этом институте высока. </w:t>
      </w:r>
    </w:p>
    <w:p w:rsidR="008B7487" w:rsidRPr="0058123D" w:rsidRDefault="00B75219" w:rsidP="00FC3C23">
      <w:pPr>
        <w:pStyle w:val="a7"/>
        <w:spacing w:before="0" w:beforeAutospacing="0" w:after="0" w:afterAutospacing="0" w:line="360" w:lineRule="auto"/>
        <w:ind w:firstLine="709"/>
        <w:jc w:val="both"/>
        <w:rPr>
          <w:sz w:val="28"/>
          <w:szCs w:val="28"/>
        </w:rPr>
      </w:pPr>
      <w:r w:rsidRPr="00B637DD">
        <w:rPr>
          <w:sz w:val="28"/>
          <w:szCs w:val="28"/>
        </w:rPr>
        <w:t>В отличии от иностранного правопорядка российское право закрепило ограниченную ответственность наследников. Однозначно ответить на вопрос, нужен ли институт банкротства наследственной массы российскому правопорядку нам не просто. Однако, в том виде, в котором он существует сегодня мы бы сказали, что в нем нет смысла, так как ответственность наследников по долгам наследодателя</w:t>
      </w:r>
      <w:r w:rsidR="008E254C">
        <w:rPr>
          <w:sz w:val="28"/>
          <w:szCs w:val="28"/>
        </w:rPr>
        <w:t xml:space="preserve"> в любом случае ограничена.</w:t>
      </w:r>
      <w:r w:rsidRPr="00B637DD">
        <w:rPr>
          <w:sz w:val="28"/>
          <w:szCs w:val="28"/>
        </w:rPr>
        <w:t xml:space="preserve"> </w:t>
      </w:r>
    </w:p>
    <w:p w:rsidR="00B75219" w:rsidRPr="0058123D" w:rsidRDefault="00B75219" w:rsidP="00535559">
      <w:pPr>
        <w:pStyle w:val="1"/>
        <w:numPr>
          <w:ilvl w:val="1"/>
          <w:numId w:val="13"/>
        </w:numPr>
        <w:spacing w:after="0" w:afterAutospacing="0" w:line="360" w:lineRule="auto"/>
        <w:ind w:left="0" w:firstLine="0"/>
        <w:jc w:val="center"/>
        <w:rPr>
          <w:sz w:val="28"/>
          <w:szCs w:val="28"/>
        </w:rPr>
      </w:pPr>
      <w:bookmarkStart w:id="18" w:name="_Toc481415339"/>
      <w:bookmarkStart w:id="19" w:name="_Toc481415457"/>
      <w:r w:rsidRPr="0058123D">
        <w:rPr>
          <w:sz w:val="28"/>
          <w:szCs w:val="28"/>
        </w:rPr>
        <w:t xml:space="preserve">Наследование прав и </w:t>
      </w:r>
      <w:proofErr w:type="gramStart"/>
      <w:r w:rsidRPr="0058123D">
        <w:rPr>
          <w:sz w:val="28"/>
          <w:szCs w:val="28"/>
        </w:rPr>
        <w:t xml:space="preserve">обязанностей </w:t>
      </w:r>
      <w:r w:rsidR="001D1F6E">
        <w:rPr>
          <w:sz w:val="28"/>
          <w:szCs w:val="28"/>
        </w:rPr>
        <w:t xml:space="preserve"> наследодателя</w:t>
      </w:r>
      <w:proofErr w:type="gramEnd"/>
      <w:r w:rsidR="001D1F6E">
        <w:rPr>
          <w:sz w:val="28"/>
          <w:szCs w:val="28"/>
        </w:rPr>
        <w:t xml:space="preserve">                                    </w:t>
      </w:r>
      <w:r w:rsidRPr="0058123D">
        <w:rPr>
          <w:sz w:val="28"/>
          <w:szCs w:val="28"/>
        </w:rPr>
        <w:t>по договору участия</w:t>
      </w:r>
      <w:r w:rsidR="0058123D" w:rsidRPr="0058123D">
        <w:rPr>
          <w:sz w:val="28"/>
          <w:szCs w:val="28"/>
        </w:rPr>
        <w:t xml:space="preserve"> </w:t>
      </w:r>
      <w:r w:rsidRPr="0058123D">
        <w:rPr>
          <w:sz w:val="28"/>
          <w:szCs w:val="28"/>
        </w:rPr>
        <w:t>в долевом строительстве</w:t>
      </w:r>
      <w:bookmarkEnd w:id="18"/>
      <w:bookmarkEnd w:id="19"/>
    </w:p>
    <w:p w:rsidR="00B75219" w:rsidRPr="00373679" w:rsidRDefault="00B75219" w:rsidP="00535559">
      <w:pPr>
        <w:spacing w:after="0" w:line="360" w:lineRule="auto"/>
        <w:ind w:firstLine="709"/>
        <w:jc w:val="both"/>
        <w:rPr>
          <w:rFonts w:ascii="Times New Roman" w:eastAsia="Times New Roman" w:hAnsi="Times New Roman" w:cs="Times New Roman"/>
          <w:sz w:val="28"/>
          <w:szCs w:val="28"/>
          <w:lang w:eastAsia="ru-RU"/>
        </w:rPr>
      </w:pPr>
      <w:r w:rsidRPr="00373679">
        <w:rPr>
          <w:rFonts w:ascii="Times New Roman" w:eastAsia="Times New Roman" w:hAnsi="Times New Roman" w:cs="Times New Roman"/>
          <w:sz w:val="28"/>
          <w:szCs w:val="28"/>
          <w:lang w:eastAsia="ru-RU"/>
        </w:rPr>
        <w:t xml:space="preserve">На практике нередки случаи, когда гражданин - участник долевого </w:t>
      </w:r>
      <w:r>
        <w:rPr>
          <w:rFonts w:ascii="Times New Roman" w:eastAsia="Times New Roman" w:hAnsi="Times New Roman" w:cs="Times New Roman"/>
          <w:sz w:val="28"/>
          <w:szCs w:val="28"/>
          <w:lang w:eastAsia="ru-RU"/>
        </w:rPr>
        <w:t>строительства, полностью оплатив</w:t>
      </w:r>
      <w:r w:rsidRPr="00373679">
        <w:rPr>
          <w:rFonts w:ascii="Times New Roman" w:eastAsia="Times New Roman" w:hAnsi="Times New Roman" w:cs="Times New Roman"/>
          <w:sz w:val="28"/>
          <w:szCs w:val="28"/>
          <w:lang w:eastAsia="ru-RU"/>
        </w:rPr>
        <w:t xml:space="preserve"> предусмотренную договором цену и подписав с застройщик</w:t>
      </w:r>
      <w:r>
        <w:rPr>
          <w:rFonts w:ascii="Times New Roman" w:eastAsia="Times New Roman" w:hAnsi="Times New Roman" w:cs="Times New Roman"/>
          <w:sz w:val="28"/>
          <w:szCs w:val="28"/>
          <w:lang w:eastAsia="ru-RU"/>
        </w:rPr>
        <w:t>ом акт передачи недвижимого имущества</w:t>
      </w:r>
      <w:r w:rsidRPr="00373679">
        <w:rPr>
          <w:rFonts w:ascii="Times New Roman" w:eastAsia="Times New Roman" w:hAnsi="Times New Roman" w:cs="Times New Roman"/>
          <w:sz w:val="28"/>
          <w:szCs w:val="28"/>
          <w:lang w:eastAsia="ru-RU"/>
        </w:rPr>
        <w:t xml:space="preserve"> умирает, не успев осуществить государственную регистрацию права собственности н</w:t>
      </w:r>
      <w:r>
        <w:rPr>
          <w:rFonts w:ascii="Times New Roman" w:eastAsia="Times New Roman" w:hAnsi="Times New Roman" w:cs="Times New Roman"/>
          <w:sz w:val="28"/>
          <w:szCs w:val="28"/>
          <w:lang w:eastAsia="ru-RU"/>
        </w:rPr>
        <w:t>а переданное ему недвижимое имущество</w:t>
      </w:r>
      <w:r w:rsidRPr="0037367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связи с этим возникает вопрос о возможности включения/не включения такого недвижимого имущества в состав наследственной массы. </w:t>
      </w:r>
      <w:r w:rsidRPr="00373679">
        <w:rPr>
          <w:rFonts w:ascii="Times New Roman" w:eastAsia="Times New Roman" w:hAnsi="Times New Roman" w:cs="Times New Roman"/>
          <w:sz w:val="28"/>
          <w:szCs w:val="28"/>
          <w:lang w:eastAsia="ru-RU"/>
        </w:rPr>
        <w:t xml:space="preserve">В настоящем параграфе мы рассмотрим </w:t>
      </w:r>
      <w:r>
        <w:rPr>
          <w:rFonts w:ascii="Times New Roman" w:eastAsia="Times New Roman" w:hAnsi="Times New Roman" w:cs="Times New Roman"/>
          <w:sz w:val="28"/>
          <w:szCs w:val="28"/>
          <w:lang w:eastAsia="ru-RU"/>
        </w:rPr>
        <w:t>именно эту ситуацию</w:t>
      </w:r>
      <w:r w:rsidRPr="0037367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которая</w:t>
      </w:r>
      <w:r w:rsidRPr="00373679">
        <w:rPr>
          <w:rFonts w:ascii="Times New Roman" w:eastAsia="Times New Roman" w:hAnsi="Times New Roman" w:cs="Times New Roman"/>
          <w:sz w:val="28"/>
          <w:szCs w:val="28"/>
          <w:lang w:eastAsia="ru-RU"/>
        </w:rPr>
        <w:t xml:space="preserve"> законодателем никак не решен</w:t>
      </w:r>
      <w:r>
        <w:rPr>
          <w:rFonts w:ascii="Times New Roman" w:eastAsia="Times New Roman" w:hAnsi="Times New Roman" w:cs="Times New Roman"/>
          <w:sz w:val="28"/>
          <w:szCs w:val="28"/>
          <w:lang w:eastAsia="ru-RU"/>
        </w:rPr>
        <w:t>а</w:t>
      </w:r>
      <w:r w:rsidRPr="00373679">
        <w:rPr>
          <w:rFonts w:ascii="Times New Roman" w:eastAsia="Times New Roman" w:hAnsi="Times New Roman" w:cs="Times New Roman"/>
          <w:sz w:val="28"/>
          <w:szCs w:val="28"/>
          <w:lang w:eastAsia="ru-RU"/>
        </w:rPr>
        <w:t>, впрочем, как и многие другие вопросы</w:t>
      </w:r>
      <w:r>
        <w:rPr>
          <w:rFonts w:ascii="Times New Roman" w:eastAsia="Times New Roman" w:hAnsi="Times New Roman" w:cs="Times New Roman"/>
          <w:sz w:val="28"/>
          <w:szCs w:val="28"/>
          <w:lang w:eastAsia="ru-RU"/>
        </w:rPr>
        <w:t>,</w:t>
      </w:r>
      <w:r w:rsidRPr="00373679">
        <w:rPr>
          <w:rStyle w:val="a5"/>
          <w:rFonts w:ascii="Times New Roman" w:eastAsia="Times New Roman" w:hAnsi="Times New Roman"/>
          <w:sz w:val="28"/>
          <w:szCs w:val="28"/>
          <w:lang w:eastAsia="ru-RU"/>
        </w:rPr>
        <w:footnoteReference w:id="58"/>
      </w:r>
      <w:r w:rsidRPr="00373679">
        <w:rPr>
          <w:rFonts w:ascii="Times New Roman" w:eastAsia="Times New Roman" w:hAnsi="Times New Roman" w:cs="Times New Roman"/>
          <w:sz w:val="28"/>
          <w:szCs w:val="28"/>
          <w:lang w:eastAsia="ru-RU"/>
        </w:rPr>
        <w:t xml:space="preserve"> имеющиеся в этой сфере.</w:t>
      </w:r>
    </w:p>
    <w:p w:rsidR="00B75219" w:rsidRPr="00373679" w:rsidRDefault="00B75219" w:rsidP="00951478">
      <w:pPr>
        <w:spacing w:after="0" w:line="360" w:lineRule="auto"/>
        <w:ind w:firstLine="709"/>
        <w:jc w:val="both"/>
        <w:rPr>
          <w:rFonts w:ascii="Times New Roman" w:eastAsia="Times New Roman" w:hAnsi="Times New Roman" w:cs="Times New Roman"/>
          <w:sz w:val="28"/>
          <w:szCs w:val="28"/>
          <w:lang w:eastAsia="ru-RU"/>
        </w:rPr>
      </w:pPr>
      <w:r w:rsidRPr="00373679">
        <w:rPr>
          <w:rFonts w:ascii="Times New Roman" w:eastAsia="Times New Roman" w:hAnsi="Times New Roman" w:cs="Times New Roman"/>
          <w:sz w:val="28"/>
          <w:szCs w:val="28"/>
          <w:lang w:eastAsia="ru-RU"/>
        </w:rPr>
        <w:t>В Федеральном законе № 214</w:t>
      </w:r>
      <w:r>
        <w:rPr>
          <w:rFonts w:ascii="Times New Roman" w:eastAsia="Times New Roman" w:hAnsi="Times New Roman" w:cs="Times New Roman"/>
          <w:sz w:val="28"/>
          <w:szCs w:val="28"/>
          <w:lang w:eastAsia="ru-RU"/>
        </w:rPr>
        <w:t xml:space="preserve">-ФЗ </w:t>
      </w:r>
      <w:r w:rsidRPr="00373679">
        <w:rPr>
          <w:rFonts w:ascii="Times New Roman" w:eastAsia="Times New Roman" w:hAnsi="Times New Roman" w:cs="Times New Roman"/>
          <w:sz w:val="28"/>
          <w:szCs w:val="28"/>
          <w:lang w:eastAsia="ru-RU"/>
        </w:rPr>
        <w:t xml:space="preserve">«Об участии в долевом строительстве многоквартирных домов и иных объектов недвижимости и о внесении изменений </w:t>
      </w:r>
      <w:r w:rsidRPr="00373679">
        <w:rPr>
          <w:rFonts w:ascii="Times New Roman" w:eastAsia="Times New Roman" w:hAnsi="Times New Roman" w:cs="Times New Roman"/>
          <w:sz w:val="28"/>
          <w:szCs w:val="28"/>
          <w:lang w:eastAsia="ru-RU"/>
        </w:rPr>
        <w:lastRenderedPageBreak/>
        <w:t>в некоторые законодательные акты Российской Федерации»</w:t>
      </w:r>
      <w:r>
        <w:rPr>
          <w:rFonts w:ascii="Times New Roman" w:eastAsia="Times New Roman" w:hAnsi="Times New Roman" w:cs="Times New Roman"/>
          <w:sz w:val="28"/>
          <w:szCs w:val="28"/>
          <w:lang w:eastAsia="ru-RU"/>
        </w:rPr>
        <w:t xml:space="preserve"> </w:t>
      </w:r>
      <w:r w:rsidRPr="001C636C">
        <w:rPr>
          <w:rFonts w:ascii="Times New Roman" w:eastAsia="Times New Roman" w:hAnsi="Times New Roman" w:cs="Times New Roman"/>
          <w:i/>
          <w:sz w:val="28"/>
          <w:szCs w:val="28"/>
          <w:lang w:eastAsia="ru-RU"/>
        </w:rPr>
        <w:t>(далее – Федеральный закон № 214)</w:t>
      </w:r>
      <w:r w:rsidRPr="00373679">
        <w:rPr>
          <w:rFonts w:ascii="Times New Roman" w:eastAsia="Times New Roman" w:hAnsi="Times New Roman" w:cs="Times New Roman"/>
          <w:sz w:val="28"/>
          <w:szCs w:val="28"/>
          <w:lang w:eastAsia="ru-RU"/>
        </w:rPr>
        <w:t xml:space="preserve"> в пунктах 7-8 статьи 4 указано, что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w:t>
      </w:r>
      <w:r w:rsidRPr="006C4DCF">
        <w:rPr>
          <w:rFonts w:ascii="Times New Roman" w:eastAsia="Times New Roman" w:hAnsi="Times New Roman" w:cs="Times New Roman"/>
          <w:sz w:val="28"/>
          <w:szCs w:val="28"/>
          <w:lang w:eastAsia="ru-RU"/>
        </w:rPr>
        <w:t>во вступлении в договор</w:t>
      </w:r>
      <w:r w:rsidRPr="006C4DCF">
        <w:rPr>
          <w:rStyle w:val="a5"/>
          <w:rFonts w:ascii="Times New Roman" w:eastAsia="Times New Roman" w:hAnsi="Times New Roman"/>
          <w:sz w:val="28"/>
          <w:szCs w:val="28"/>
          <w:lang w:eastAsia="ru-RU"/>
        </w:rPr>
        <w:footnoteReference w:id="59"/>
      </w:r>
      <w:r w:rsidRPr="006C4DCF">
        <w:rPr>
          <w:rFonts w:ascii="Times New Roman" w:eastAsia="Times New Roman" w:hAnsi="Times New Roman" w:cs="Times New Roman"/>
          <w:sz w:val="28"/>
          <w:szCs w:val="28"/>
          <w:lang w:eastAsia="ru-RU"/>
        </w:rPr>
        <w:t>.</w:t>
      </w:r>
      <w:r w:rsidRPr="00373679">
        <w:rPr>
          <w:rFonts w:ascii="Times New Roman" w:eastAsia="Times New Roman" w:hAnsi="Times New Roman" w:cs="Times New Roman"/>
          <w:sz w:val="28"/>
          <w:szCs w:val="28"/>
          <w:lang w:eastAsia="ru-RU"/>
        </w:rPr>
        <w:t xml:space="preserve"> Существующие на день открытия наследства имущественные права и обязанности</w:t>
      </w:r>
      <w:r>
        <w:rPr>
          <w:rFonts w:ascii="Times New Roman" w:eastAsia="Times New Roman" w:hAnsi="Times New Roman" w:cs="Times New Roman"/>
          <w:sz w:val="28"/>
          <w:szCs w:val="28"/>
          <w:lang w:eastAsia="ru-RU"/>
        </w:rPr>
        <w:t xml:space="preserve"> </w:t>
      </w:r>
      <w:r w:rsidRPr="00373679">
        <w:rPr>
          <w:rFonts w:ascii="Times New Roman" w:eastAsia="Times New Roman" w:hAnsi="Times New Roman" w:cs="Times New Roman"/>
          <w:sz w:val="28"/>
          <w:szCs w:val="28"/>
          <w:lang w:eastAsia="ru-RU"/>
        </w:rPr>
        <w:t xml:space="preserve">участника долевого строительства, основанные на договоре, заключенном в соответствии с Федеральным законом № 214, входят в состав наследства участника долевого строительства в соответствии с </w:t>
      </w:r>
      <w:r>
        <w:rPr>
          <w:rFonts w:ascii="Times New Roman" w:eastAsia="Times New Roman" w:hAnsi="Times New Roman" w:cs="Times New Roman"/>
          <w:sz w:val="28"/>
          <w:szCs w:val="28"/>
          <w:lang w:eastAsia="ru-RU"/>
        </w:rPr>
        <w:t>ГК РФ.</w:t>
      </w:r>
    </w:p>
    <w:p w:rsidR="00B75219" w:rsidRPr="00373679" w:rsidRDefault="00B75219" w:rsidP="00951478">
      <w:pPr>
        <w:spacing w:after="0" w:line="360" w:lineRule="auto"/>
        <w:ind w:firstLine="709"/>
        <w:jc w:val="both"/>
        <w:rPr>
          <w:rFonts w:ascii="Times New Roman" w:eastAsia="Times New Roman" w:hAnsi="Times New Roman" w:cs="Times New Roman"/>
          <w:sz w:val="28"/>
          <w:szCs w:val="28"/>
          <w:lang w:eastAsia="ru-RU"/>
        </w:rPr>
      </w:pPr>
      <w:r w:rsidRPr="00373679">
        <w:rPr>
          <w:rFonts w:ascii="Times New Roman" w:hAnsi="Times New Roman" w:cs="Times New Roman"/>
          <w:sz w:val="28"/>
          <w:szCs w:val="28"/>
        </w:rPr>
        <w:t>Как видим</w:t>
      </w:r>
      <w:r>
        <w:rPr>
          <w:rFonts w:ascii="Times New Roman" w:hAnsi="Times New Roman" w:cs="Times New Roman"/>
          <w:sz w:val="28"/>
          <w:szCs w:val="28"/>
        </w:rPr>
        <w:t xml:space="preserve">, в </w:t>
      </w:r>
      <w:r w:rsidRPr="00373679">
        <w:rPr>
          <w:rFonts w:ascii="Times New Roman" w:hAnsi="Times New Roman" w:cs="Times New Roman"/>
          <w:sz w:val="28"/>
          <w:szCs w:val="28"/>
        </w:rPr>
        <w:t xml:space="preserve">данном случае речь идет об имущественных правах и обязанностях, основанных на договоре. </w:t>
      </w:r>
      <w:r w:rsidRPr="00373679">
        <w:rPr>
          <w:rFonts w:ascii="Times New Roman" w:eastAsia="Times New Roman" w:hAnsi="Times New Roman" w:cs="Times New Roman"/>
          <w:sz w:val="28"/>
          <w:szCs w:val="28"/>
          <w:lang w:eastAsia="ru-RU"/>
        </w:rPr>
        <w:t xml:space="preserve">Статья 12 Федерального закона № 214 говорит о моменте исполнения договора: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 </w:t>
      </w:r>
      <w:r>
        <w:rPr>
          <w:rFonts w:ascii="Times New Roman" w:eastAsia="Times New Roman" w:hAnsi="Times New Roman" w:cs="Times New Roman"/>
          <w:sz w:val="28"/>
          <w:szCs w:val="28"/>
          <w:lang w:eastAsia="ru-RU"/>
        </w:rPr>
        <w:t>После исполнения застройщиком и участником долевого строительства своих обязанностей по договору (передачи недвижимого имущества по акту приема-передачи и оплаты его стоимости) участник долевого строительства имеет право самостоятельно без участия застройщика обратиться с заявлением в орган, осуществляющий государственную регистрацию прав на недвижимое имущество о государственной регистрации своего права.</w:t>
      </w:r>
      <w:r>
        <w:rPr>
          <w:rStyle w:val="a5"/>
          <w:rFonts w:ascii="Times New Roman" w:eastAsia="Times New Roman" w:hAnsi="Times New Roman"/>
          <w:sz w:val="28"/>
          <w:szCs w:val="28"/>
          <w:lang w:eastAsia="ru-RU"/>
        </w:rPr>
        <w:footnoteReference w:id="60"/>
      </w:r>
      <w:r>
        <w:rPr>
          <w:rFonts w:ascii="Times New Roman" w:eastAsia="Times New Roman" w:hAnsi="Times New Roman" w:cs="Times New Roman"/>
          <w:sz w:val="28"/>
          <w:szCs w:val="28"/>
          <w:lang w:eastAsia="ru-RU"/>
        </w:rPr>
        <w:t xml:space="preserve"> </w:t>
      </w:r>
      <w:r w:rsidRPr="00C15022">
        <w:rPr>
          <w:rFonts w:ascii="Times New Roman" w:hAnsi="Times New Roman" w:cs="Times New Roman"/>
          <w:sz w:val="28"/>
          <w:szCs w:val="28"/>
        </w:rPr>
        <w:t>Возникает вопрос: то, что должно произойти после подписания акта приема-передачи объекта долевого участия, может быть предметом правопреемства?</w:t>
      </w:r>
      <w:r w:rsidRPr="00373679">
        <w:rPr>
          <w:rFonts w:ascii="Times New Roman" w:eastAsia="Times New Roman" w:hAnsi="Times New Roman" w:cs="Times New Roman"/>
          <w:sz w:val="28"/>
          <w:szCs w:val="28"/>
          <w:lang w:eastAsia="ru-RU"/>
        </w:rPr>
        <w:t xml:space="preserve"> </w:t>
      </w:r>
    </w:p>
    <w:p w:rsidR="00B75219" w:rsidRPr="00252C18" w:rsidRDefault="00B75219" w:rsidP="00951478">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К</w:t>
      </w:r>
      <w:r w:rsidRPr="001E4CE4">
        <w:rPr>
          <w:rFonts w:ascii="Times New Roman" w:eastAsia="Times New Roman" w:hAnsi="Times New Roman" w:cs="Times New Roman"/>
          <w:sz w:val="28"/>
          <w:szCs w:val="24"/>
          <w:lang w:eastAsia="ru-RU"/>
        </w:rPr>
        <w:t>а</w:t>
      </w:r>
      <w:r>
        <w:rPr>
          <w:rFonts w:ascii="Times New Roman" w:eastAsia="Times New Roman" w:hAnsi="Times New Roman" w:cs="Times New Roman"/>
          <w:sz w:val="28"/>
          <w:szCs w:val="24"/>
          <w:lang w:eastAsia="ru-RU"/>
        </w:rPr>
        <w:t>к известно,</w:t>
      </w:r>
      <w:r w:rsidRPr="001E4CE4">
        <w:rPr>
          <w:rFonts w:ascii="Times New Roman" w:eastAsia="Times New Roman" w:hAnsi="Times New Roman" w:cs="Times New Roman"/>
          <w:sz w:val="28"/>
          <w:szCs w:val="24"/>
          <w:lang w:eastAsia="ru-RU"/>
        </w:rPr>
        <w:t xml:space="preserve"> п</w:t>
      </w:r>
      <w:r w:rsidRPr="001E4CE4">
        <w:rPr>
          <w:rFonts w:ascii="Times New Roman" w:hAnsi="Times New Roman" w:cs="Times New Roman"/>
          <w:sz w:val="28"/>
          <w:szCs w:val="24"/>
        </w:rPr>
        <w:t>раво собственности у наследника на недвижимое имущество возникает со дня открытия наследства, а не с момента государственной регистрации, как в случаях перехода права собственности по другим осно</w:t>
      </w:r>
      <w:r>
        <w:rPr>
          <w:rFonts w:ascii="Times New Roman" w:hAnsi="Times New Roman" w:cs="Times New Roman"/>
          <w:sz w:val="28"/>
          <w:szCs w:val="24"/>
        </w:rPr>
        <w:t>ваниям (например, купля-продажа</w:t>
      </w:r>
      <w:r w:rsidRPr="001E4CE4">
        <w:rPr>
          <w:rFonts w:ascii="Times New Roman" w:hAnsi="Times New Roman" w:cs="Times New Roman"/>
          <w:sz w:val="28"/>
          <w:szCs w:val="24"/>
        </w:rPr>
        <w:t xml:space="preserve">). </w:t>
      </w:r>
      <w:r>
        <w:rPr>
          <w:rFonts w:ascii="Times New Roman" w:hAnsi="Times New Roman" w:cs="Times New Roman"/>
          <w:sz w:val="28"/>
          <w:szCs w:val="24"/>
        </w:rPr>
        <w:t>Это</w:t>
      </w:r>
      <w:r w:rsidRPr="001E4CE4">
        <w:rPr>
          <w:rFonts w:ascii="Times New Roman" w:hAnsi="Times New Roman" w:cs="Times New Roman"/>
          <w:sz w:val="28"/>
          <w:szCs w:val="24"/>
        </w:rPr>
        <w:t xml:space="preserve"> непосредственно вытекает из </w:t>
      </w:r>
      <w:hyperlink r:id="rId15" w:history="1">
        <w:r>
          <w:rPr>
            <w:rFonts w:ascii="Times New Roman" w:hAnsi="Times New Roman" w:cs="Times New Roman"/>
            <w:sz w:val="28"/>
            <w:szCs w:val="24"/>
          </w:rPr>
          <w:t>пункта 4 статьи</w:t>
        </w:r>
        <w:r w:rsidRPr="001E4CE4">
          <w:rPr>
            <w:rFonts w:ascii="Times New Roman" w:hAnsi="Times New Roman" w:cs="Times New Roman"/>
            <w:sz w:val="28"/>
            <w:szCs w:val="24"/>
          </w:rPr>
          <w:t xml:space="preserve"> 1152</w:t>
        </w:r>
      </w:hyperlink>
      <w:r w:rsidRPr="001E4CE4">
        <w:rPr>
          <w:rFonts w:ascii="Times New Roman" w:hAnsi="Times New Roman" w:cs="Times New Roman"/>
          <w:sz w:val="28"/>
          <w:szCs w:val="24"/>
        </w:rPr>
        <w:t xml:space="preserve"> ГК РФ, в соответствии с которым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B75219" w:rsidRDefault="00B75219" w:rsidP="00951478">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Такой подход  вполне согласуется </w:t>
      </w:r>
      <w:r w:rsidRPr="001E4CE4">
        <w:rPr>
          <w:rFonts w:ascii="Times New Roman" w:hAnsi="Times New Roman" w:cs="Times New Roman"/>
          <w:sz w:val="28"/>
          <w:szCs w:val="24"/>
        </w:rPr>
        <w:t xml:space="preserve"> с общим правилом </w:t>
      </w:r>
      <w:hyperlink r:id="rId16" w:history="1">
        <w:r>
          <w:rPr>
            <w:rFonts w:ascii="Times New Roman" w:hAnsi="Times New Roman" w:cs="Times New Roman"/>
            <w:sz w:val="28"/>
            <w:szCs w:val="24"/>
          </w:rPr>
          <w:t>статьи</w:t>
        </w:r>
        <w:r w:rsidRPr="001E4CE4">
          <w:rPr>
            <w:rFonts w:ascii="Times New Roman" w:hAnsi="Times New Roman" w:cs="Times New Roman"/>
            <w:sz w:val="28"/>
            <w:szCs w:val="24"/>
          </w:rPr>
          <w:t xml:space="preserve"> 8.1</w:t>
        </w:r>
      </w:hyperlink>
      <w:r w:rsidRPr="001E4CE4">
        <w:rPr>
          <w:rFonts w:ascii="Times New Roman" w:hAnsi="Times New Roman" w:cs="Times New Roman"/>
          <w:sz w:val="28"/>
          <w:szCs w:val="24"/>
        </w:rPr>
        <w:t xml:space="preserve"> ГК РФ о том, что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Поскольку </w:t>
      </w:r>
      <w:r>
        <w:rPr>
          <w:rFonts w:ascii="Times New Roman" w:hAnsi="Times New Roman" w:cs="Times New Roman"/>
          <w:sz w:val="28"/>
          <w:szCs w:val="24"/>
        </w:rPr>
        <w:t>это</w:t>
      </w:r>
      <w:r w:rsidRPr="001E4CE4">
        <w:rPr>
          <w:rFonts w:ascii="Times New Roman" w:hAnsi="Times New Roman" w:cs="Times New Roman"/>
          <w:sz w:val="28"/>
          <w:szCs w:val="24"/>
        </w:rPr>
        <w:t xml:space="preserve"> общее правило допускает установление законом иного момента возникновения права собственности, для</w:t>
      </w:r>
      <w:r>
        <w:rPr>
          <w:rFonts w:ascii="Times New Roman" w:hAnsi="Times New Roman" w:cs="Times New Roman"/>
          <w:sz w:val="28"/>
          <w:szCs w:val="24"/>
        </w:rPr>
        <w:t xml:space="preserve"> наследования такое исключение как раз и</w:t>
      </w:r>
      <w:r w:rsidRPr="001E4CE4">
        <w:rPr>
          <w:rFonts w:ascii="Times New Roman" w:hAnsi="Times New Roman" w:cs="Times New Roman"/>
          <w:sz w:val="28"/>
          <w:szCs w:val="24"/>
        </w:rPr>
        <w:t xml:space="preserve"> было установлено. </w:t>
      </w:r>
    </w:p>
    <w:p w:rsidR="00B75219" w:rsidRDefault="00B75219" w:rsidP="00951478">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Не следует забывать и правило</w:t>
      </w:r>
      <w:r w:rsidRPr="001E4CE4">
        <w:rPr>
          <w:rFonts w:ascii="Times New Roman" w:hAnsi="Times New Roman" w:cs="Times New Roman"/>
          <w:sz w:val="28"/>
          <w:szCs w:val="24"/>
        </w:rPr>
        <w:t xml:space="preserve"> </w:t>
      </w:r>
      <w:hyperlink r:id="rId17" w:history="1">
        <w:r>
          <w:rPr>
            <w:rFonts w:ascii="Times New Roman" w:hAnsi="Times New Roman" w:cs="Times New Roman"/>
            <w:sz w:val="28"/>
            <w:szCs w:val="24"/>
          </w:rPr>
          <w:t>статьи</w:t>
        </w:r>
        <w:r w:rsidRPr="001E4CE4">
          <w:rPr>
            <w:rFonts w:ascii="Times New Roman" w:hAnsi="Times New Roman" w:cs="Times New Roman"/>
            <w:sz w:val="28"/>
            <w:szCs w:val="24"/>
          </w:rPr>
          <w:t xml:space="preserve"> 1110</w:t>
        </w:r>
      </w:hyperlink>
      <w:r w:rsidRPr="001E4CE4">
        <w:rPr>
          <w:rFonts w:ascii="Times New Roman" w:hAnsi="Times New Roman" w:cs="Times New Roman"/>
          <w:sz w:val="28"/>
          <w:szCs w:val="24"/>
        </w:rPr>
        <w:t xml:space="preserve"> ГК РФ о том, что имущество умершего переходит к другим лицам в порядке уни</w:t>
      </w:r>
      <w:r>
        <w:rPr>
          <w:rFonts w:ascii="Times New Roman" w:hAnsi="Times New Roman" w:cs="Times New Roman"/>
          <w:sz w:val="28"/>
          <w:szCs w:val="24"/>
        </w:rPr>
        <w:t>версального правопреемства,</w:t>
      </w:r>
      <w:r w:rsidRPr="001E4CE4">
        <w:rPr>
          <w:rFonts w:ascii="Times New Roman" w:hAnsi="Times New Roman" w:cs="Times New Roman"/>
          <w:sz w:val="28"/>
          <w:szCs w:val="24"/>
        </w:rPr>
        <w:t xml:space="preserve"> в неизменном виде как единое целое </w:t>
      </w:r>
      <w:r>
        <w:rPr>
          <w:rFonts w:ascii="Times New Roman" w:hAnsi="Times New Roman" w:cs="Times New Roman"/>
          <w:sz w:val="28"/>
          <w:szCs w:val="24"/>
        </w:rPr>
        <w:t xml:space="preserve"> в один и тот же момент. Такое </w:t>
      </w:r>
      <w:r w:rsidRPr="001E4CE4">
        <w:rPr>
          <w:rFonts w:ascii="Times New Roman" w:hAnsi="Times New Roman" w:cs="Times New Roman"/>
          <w:sz w:val="28"/>
          <w:szCs w:val="24"/>
        </w:rPr>
        <w:t>правопреемство невозможно было бы обеспечить, если бы законодатель связал возникновение права собственности на отдельные виды наследственного имущества с фактом государственной регистрации права собственности на них.</w:t>
      </w:r>
    </w:p>
    <w:p w:rsidR="00B75219" w:rsidRDefault="00B75219" w:rsidP="0095147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219 ГК РФ право собственности на вновь создаваемое недвижимое имущество, подлежащее регистрации, возникает с момента такой регистрации. </w:t>
      </w:r>
      <w:r w:rsidRPr="006663FB">
        <w:rPr>
          <w:rFonts w:ascii="Times New Roman" w:hAnsi="Times New Roman" w:cs="Times New Roman"/>
          <w:sz w:val="28"/>
          <w:szCs w:val="28"/>
        </w:rPr>
        <w:t>В нашей ситуации</w:t>
      </w:r>
      <w:r>
        <w:rPr>
          <w:rFonts w:ascii="Times New Roman" w:hAnsi="Times New Roman" w:cs="Times New Roman"/>
          <w:sz w:val="28"/>
          <w:szCs w:val="28"/>
        </w:rPr>
        <w:t xml:space="preserve"> у наследодателя – стороны договора участия в долевом строительстве право собственности на недвижимое имущество отсутствует.</w:t>
      </w:r>
    </w:p>
    <w:p w:rsidR="00B75219" w:rsidRDefault="00B75219" w:rsidP="0095147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практике наследники, сталкиваясь с подобного рода случаями получив отказ нотариуса в выдаче свидетельства о праве на наследство или </w:t>
      </w:r>
      <w:r w:rsidR="00951478">
        <w:rPr>
          <w:rFonts w:ascii="Times New Roman" w:hAnsi="Times New Roman" w:cs="Times New Roman"/>
          <w:sz w:val="28"/>
          <w:szCs w:val="28"/>
        </w:rPr>
        <w:t>отказ органа</w:t>
      </w:r>
      <w:r w:rsidR="004F6B0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осуществляющего государственную регистрацию прав на недвижимое имущество о регистрации права собственности за умершим обращаются в суд. </w:t>
      </w:r>
      <w:r>
        <w:rPr>
          <w:rFonts w:ascii="Times New Roman" w:hAnsi="Times New Roman" w:cs="Times New Roman"/>
          <w:sz w:val="28"/>
          <w:szCs w:val="28"/>
        </w:rPr>
        <w:lastRenderedPageBreak/>
        <w:t>Проанализировав судебную практику по рассматриваемому вопросу, следует отметить, что требования обычно предъявляются следующие: о включении недвижимого имущества в наследственную массу и признание права собственности наследников на это недвижимое имущество. В подобных делах фигуру ответчика представляет застройщик, который абсолютно не возражает против регистрации права собственности за наследником. Если застройщик ничего не имеет против регистрации права собственности наследников на недвижимое имущество спор о праве в чистом виде отсутствует, его нет. Следовательно, привлечение застройщика в качестве ответчика является необоснованным.</w:t>
      </w:r>
    </w:p>
    <w:p w:rsidR="00B75219" w:rsidRDefault="00B75219" w:rsidP="0095147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органа, осуществляющего государственную регистрацию прав на недвижимое имущество можно обосновать тем, что в соответствии со статьей 17 ГК РФ правоспособность гражданина возникает в момент рождения и прекращается смертью, следовательно, умерший гражданин не может быть субъектом правоотношений, возникающих при государственной регистрации прав на недвижимое имущество. </w:t>
      </w:r>
    </w:p>
    <w:p w:rsidR="00B75219" w:rsidRDefault="00B75219" w:rsidP="0095147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Нотариус, как лицо осуществляющее публично правовые функции и как лицо, работающее только с бесспорными фактами по вышеназванной причине также не может выдать наследникам свидетельство о праве на наследство на недвижимое имущество, право собственности на которое за наследодателем зарегистрировано не было.</w:t>
      </w:r>
    </w:p>
    <w:p w:rsidR="00B75219" w:rsidRDefault="00B75219" w:rsidP="00951478">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Посмотрим, как разрешают судебные органы дела по рассматриваемому вопросу.</w:t>
      </w:r>
    </w:p>
    <w:p w:rsidR="00B75219" w:rsidRDefault="00B75219" w:rsidP="00951478">
      <w:pPr>
        <w:pStyle w:val="ConsPlusNormal"/>
        <w:spacing w:line="360" w:lineRule="auto"/>
        <w:ind w:firstLine="709"/>
        <w:jc w:val="both"/>
        <w:rPr>
          <w:rStyle w:val="apple-converted-space"/>
          <w:sz w:val="28"/>
          <w:szCs w:val="28"/>
          <w:shd w:val="clear" w:color="auto" w:fill="FFFFFF"/>
        </w:rPr>
      </w:pPr>
      <w:r>
        <w:rPr>
          <w:rFonts w:ascii="Times New Roman" w:hAnsi="Times New Roman" w:cs="Times New Roman"/>
          <w:sz w:val="28"/>
          <w:szCs w:val="28"/>
          <w:shd w:val="clear" w:color="auto" w:fill="FFFFFF"/>
        </w:rPr>
        <w:t xml:space="preserve"> </w:t>
      </w:r>
      <w:r w:rsidRPr="00607801">
        <w:rPr>
          <w:rFonts w:ascii="Times New Roman" w:hAnsi="Times New Roman" w:cs="Times New Roman"/>
          <w:sz w:val="28"/>
          <w:szCs w:val="28"/>
          <w:shd w:val="clear" w:color="auto" w:fill="FFFFFF"/>
        </w:rPr>
        <w:t>(1)</w:t>
      </w:r>
      <w:r w:rsidRPr="00400CEC">
        <w:rPr>
          <w:rFonts w:ascii="Times New Roman" w:hAnsi="Times New Roman" w:cs="Times New Roman"/>
          <w:sz w:val="28"/>
          <w:szCs w:val="28"/>
          <w:shd w:val="clear" w:color="auto" w:fill="FFFFFF"/>
        </w:rPr>
        <w:t xml:space="preserve"> «Основанием для приостановления государственной</w:t>
      </w:r>
      <w:r w:rsidRPr="00400CEC">
        <w:rPr>
          <w:rStyle w:val="apple-converted-space"/>
          <w:sz w:val="28"/>
          <w:szCs w:val="28"/>
          <w:shd w:val="clear" w:color="auto" w:fill="FFFFFF"/>
        </w:rPr>
        <w:t> </w:t>
      </w:r>
      <w:r w:rsidRPr="00400CEC">
        <w:rPr>
          <w:rStyle w:val="snippetequal"/>
          <w:rFonts w:ascii="Times New Roman" w:hAnsi="Times New Roman" w:cs="Times New Roman"/>
          <w:bCs/>
          <w:sz w:val="28"/>
          <w:szCs w:val="28"/>
          <w:bdr w:val="none" w:sz="0" w:space="0" w:color="auto" w:frame="1"/>
        </w:rPr>
        <w:t xml:space="preserve">регистрации </w:t>
      </w:r>
      <w:r w:rsidRPr="00400CEC">
        <w:rPr>
          <w:rFonts w:ascii="Times New Roman" w:hAnsi="Times New Roman" w:cs="Times New Roman"/>
          <w:sz w:val="28"/>
          <w:szCs w:val="28"/>
          <w:shd w:val="clear" w:color="auto" w:fill="FFFFFF"/>
        </w:rPr>
        <w:t>Управлением</w:t>
      </w:r>
      <w:r w:rsidRPr="00400CEC">
        <w:rPr>
          <w:rFonts w:ascii="Times New Roman" w:hAnsi="Times New Roman" w:cs="Times New Roman"/>
          <w:bCs/>
          <w:sz w:val="28"/>
          <w:szCs w:val="28"/>
          <w:bdr w:val="none" w:sz="0" w:space="0" w:color="auto" w:frame="1"/>
        </w:rPr>
        <w:t xml:space="preserve"> </w:t>
      </w:r>
      <w:proofErr w:type="spellStart"/>
      <w:r w:rsidRPr="00400CEC">
        <w:rPr>
          <w:rFonts w:ascii="Times New Roman" w:hAnsi="Times New Roman" w:cs="Times New Roman"/>
          <w:sz w:val="28"/>
          <w:szCs w:val="28"/>
          <w:shd w:val="clear" w:color="auto" w:fill="FFFFFF"/>
        </w:rPr>
        <w:t>Росреестра</w:t>
      </w:r>
      <w:proofErr w:type="spellEnd"/>
      <w:r w:rsidRPr="00400CEC">
        <w:rPr>
          <w:rFonts w:ascii="Times New Roman" w:hAnsi="Times New Roman" w:cs="Times New Roman"/>
          <w:sz w:val="28"/>
          <w:szCs w:val="28"/>
          <w:shd w:val="clear" w:color="auto" w:fill="FFFFFF"/>
        </w:rPr>
        <w:t xml:space="preserve"> по Омской области послужило то, что документы, устанавливающие права </w:t>
      </w:r>
      <w:proofErr w:type="spellStart"/>
      <w:r w:rsidRPr="00400CEC">
        <w:rPr>
          <w:rFonts w:ascii="Times New Roman" w:hAnsi="Times New Roman" w:cs="Times New Roman"/>
          <w:sz w:val="28"/>
          <w:szCs w:val="28"/>
          <w:shd w:val="clear" w:color="auto" w:fill="FFFFFF"/>
        </w:rPr>
        <w:t>Рассулиной</w:t>
      </w:r>
      <w:proofErr w:type="spellEnd"/>
      <w:r w:rsidRPr="00400CEC">
        <w:rPr>
          <w:rFonts w:ascii="Times New Roman" w:hAnsi="Times New Roman" w:cs="Times New Roman"/>
          <w:sz w:val="28"/>
          <w:szCs w:val="28"/>
          <w:shd w:val="clear" w:color="auto" w:fill="FFFFFF"/>
        </w:rPr>
        <w:t xml:space="preserve"> М.А. на указанную квартиру (свидетельства о праве на наследство по закону и о праве собственности), не содержат указание на возникновение у нее именно права собственности на жилое помещение. Между тем, исходя из обстоятельств дела, представленных заявительницей на государственную</w:t>
      </w:r>
      <w:r w:rsidRPr="00400CEC">
        <w:rPr>
          <w:rStyle w:val="apple-converted-space"/>
          <w:sz w:val="28"/>
          <w:szCs w:val="28"/>
          <w:shd w:val="clear" w:color="auto" w:fill="FFFFFF"/>
        </w:rPr>
        <w:t> </w:t>
      </w:r>
      <w:r w:rsidRPr="00400CEC">
        <w:rPr>
          <w:rStyle w:val="snippetequal"/>
          <w:rFonts w:ascii="Times New Roman" w:hAnsi="Times New Roman" w:cs="Times New Roman"/>
          <w:bCs/>
          <w:sz w:val="28"/>
          <w:szCs w:val="28"/>
          <w:bdr w:val="none" w:sz="0" w:space="0" w:color="auto" w:frame="1"/>
        </w:rPr>
        <w:t>регистрацию</w:t>
      </w:r>
      <w:r w:rsidRPr="00400CEC">
        <w:rPr>
          <w:rStyle w:val="apple-converted-space"/>
          <w:sz w:val="28"/>
          <w:szCs w:val="28"/>
          <w:bdr w:val="none" w:sz="0" w:space="0" w:color="auto" w:frame="1"/>
        </w:rPr>
        <w:t> </w:t>
      </w:r>
      <w:r w:rsidRPr="00400CEC">
        <w:rPr>
          <w:rFonts w:ascii="Times New Roman" w:hAnsi="Times New Roman" w:cs="Times New Roman"/>
          <w:sz w:val="28"/>
          <w:szCs w:val="28"/>
          <w:shd w:val="clear" w:color="auto" w:fill="FFFFFF"/>
        </w:rPr>
        <w:t xml:space="preserve">документов, с учетом указанных норм права, у Управления </w:t>
      </w:r>
      <w:proofErr w:type="spellStart"/>
      <w:r w:rsidRPr="00400CEC">
        <w:rPr>
          <w:rFonts w:ascii="Times New Roman" w:hAnsi="Times New Roman" w:cs="Times New Roman"/>
          <w:sz w:val="28"/>
          <w:szCs w:val="28"/>
          <w:shd w:val="clear" w:color="auto" w:fill="FFFFFF"/>
        </w:rPr>
        <w:t>Росреестра</w:t>
      </w:r>
      <w:proofErr w:type="spellEnd"/>
      <w:r w:rsidRPr="00400CEC">
        <w:rPr>
          <w:rFonts w:ascii="Times New Roman" w:hAnsi="Times New Roman" w:cs="Times New Roman"/>
          <w:sz w:val="28"/>
          <w:szCs w:val="28"/>
          <w:shd w:val="clear" w:color="auto" w:fill="FFFFFF"/>
        </w:rPr>
        <w:t xml:space="preserve"> по Омской области не было законных оснований для </w:t>
      </w:r>
      <w:r w:rsidRPr="00400CEC">
        <w:rPr>
          <w:rFonts w:ascii="Times New Roman" w:hAnsi="Times New Roman" w:cs="Times New Roman"/>
          <w:sz w:val="28"/>
          <w:szCs w:val="28"/>
          <w:shd w:val="clear" w:color="auto" w:fill="FFFFFF"/>
        </w:rPr>
        <w:lastRenderedPageBreak/>
        <w:t>приостановления осуществления</w:t>
      </w:r>
      <w:r w:rsidRPr="00400CEC">
        <w:rPr>
          <w:rStyle w:val="apple-converted-space"/>
          <w:sz w:val="28"/>
          <w:szCs w:val="28"/>
          <w:bdr w:val="none" w:sz="0" w:space="0" w:color="auto" w:frame="1"/>
        </w:rPr>
        <w:t> </w:t>
      </w:r>
      <w:r w:rsidRPr="00400CEC">
        <w:rPr>
          <w:rStyle w:val="snippetequal"/>
          <w:rFonts w:ascii="Times New Roman" w:hAnsi="Times New Roman" w:cs="Times New Roman"/>
          <w:bCs/>
          <w:sz w:val="28"/>
          <w:szCs w:val="28"/>
          <w:bdr w:val="none" w:sz="0" w:space="0" w:color="auto" w:frame="1"/>
        </w:rPr>
        <w:t>регистрационных</w:t>
      </w:r>
      <w:r w:rsidRPr="00400CEC">
        <w:rPr>
          <w:rStyle w:val="apple-converted-space"/>
          <w:sz w:val="28"/>
          <w:szCs w:val="28"/>
          <w:bdr w:val="none" w:sz="0" w:space="0" w:color="auto" w:frame="1"/>
        </w:rPr>
        <w:t> </w:t>
      </w:r>
      <w:r w:rsidRPr="00400CEC">
        <w:rPr>
          <w:rFonts w:ascii="Times New Roman" w:hAnsi="Times New Roman" w:cs="Times New Roman"/>
          <w:sz w:val="28"/>
          <w:szCs w:val="28"/>
          <w:shd w:val="clear" w:color="auto" w:fill="FFFFFF"/>
        </w:rPr>
        <w:t>действий, в связи с чем данные действия</w:t>
      </w:r>
      <w:r w:rsidR="00AC33F5" w:rsidRPr="00AC33F5">
        <w:rPr>
          <w:rFonts w:ascii="Times New Roman" w:hAnsi="Times New Roman" w:cs="Times New Roman"/>
          <w:sz w:val="28"/>
          <w:szCs w:val="28"/>
          <w:shd w:val="clear" w:color="auto" w:fill="FFFFFF"/>
        </w:rPr>
        <w:t xml:space="preserve"> </w:t>
      </w:r>
      <w:r w:rsidRPr="00400CEC">
        <w:rPr>
          <w:rFonts w:ascii="Times New Roman" w:hAnsi="Times New Roman" w:cs="Times New Roman"/>
          <w:sz w:val="28"/>
          <w:szCs w:val="28"/>
          <w:shd w:val="clear" w:color="auto" w:fill="FFFFFF"/>
        </w:rPr>
        <w:t>Управления</w:t>
      </w:r>
      <w:r w:rsidR="00AC33F5" w:rsidRPr="00AC33F5">
        <w:rPr>
          <w:rFonts w:ascii="Times New Roman" w:hAnsi="Times New Roman" w:cs="Times New Roman"/>
          <w:sz w:val="28"/>
          <w:szCs w:val="28"/>
          <w:shd w:val="clear" w:color="auto" w:fill="FFFFFF"/>
        </w:rPr>
        <w:t xml:space="preserve"> </w:t>
      </w:r>
      <w:r w:rsidRPr="00400CEC">
        <w:rPr>
          <w:rFonts w:ascii="Times New Roman" w:hAnsi="Times New Roman" w:cs="Times New Roman"/>
          <w:sz w:val="28"/>
          <w:szCs w:val="28"/>
          <w:shd w:val="clear" w:color="auto" w:fill="FFFFFF"/>
        </w:rPr>
        <w:t>нельзя</w:t>
      </w:r>
      <w:r w:rsidR="00AC33F5" w:rsidRPr="00AC33F5">
        <w:rPr>
          <w:rFonts w:ascii="Times New Roman" w:hAnsi="Times New Roman" w:cs="Times New Roman"/>
          <w:sz w:val="28"/>
          <w:szCs w:val="28"/>
          <w:shd w:val="clear" w:color="auto" w:fill="FFFFFF"/>
        </w:rPr>
        <w:t xml:space="preserve"> </w:t>
      </w:r>
      <w:r w:rsidRPr="00400CEC">
        <w:rPr>
          <w:rFonts w:ascii="Times New Roman" w:hAnsi="Times New Roman" w:cs="Times New Roman"/>
          <w:sz w:val="28"/>
          <w:szCs w:val="28"/>
          <w:shd w:val="clear" w:color="auto" w:fill="FFFFFF"/>
        </w:rPr>
        <w:t>признать</w:t>
      </w:r>
      <w:r w:rsidR="00AC33F5" w:rsidRPr="00AC33F5">
        <w:rPr>
          <w:rFonts w:ascii="Times New Roman" w:hAnsi="Times New Roman" w:cs="Times New Roman"/>
          <w:sz w:val="28"/>
          <w:szCs w:val="28"/>
          <w:shd w:val="clear" w:color="auto" w:fill="FFFFFF"/>
        </w:rPr>
        <w:t xml:space="preserve"> </w:t>
      </w:r>
      <w:r w:rsidRPr="00400CEC">
        <w:rPr>
          <w:rFonts w:ascii="Times New Roman" w:hAnsi="Times New Roman" w:cs="Times New Roman"/>
          <w:sz w:val="28"/>
          <w:szCs w:val="28"/>
          <w:shd w:val="clear" w:color="auto" w:fill="FFFFFF"/>
        </w:rPr>
        <w:t>законными.</w:t>
      </w:r>
      <w:r w:rsidR="00AC33F5" w:rsidRPr="00AC33F5">
        <w:rPr>
          <w:rFonts w:ascii="Times New Roman" w:hAnsi="Times New Roman" w:cs="Times New Roman"/>
          <w:sz w:val="28"/>
          <w:szCs w:val="28"/>
          <w:shd w:val="clear" w:color="auto" w:fill="FFFFFF"/>
        </w:rPr>
        <w:t xml:space="preserve">  </w:t>
      </w:r>
      <w:r w:rsidRPr="00400CEC">
        <w:rPr>
          <w:rFonts w:ascii="Times New Roman" w:hAnsi="Times New Roman" w:cs="Times New Roman"/>
          <w:sz w:val="28"/>
          <w:szCs w:val="28"/>
          <w:shd w:val="clear" w:color="auto" w:fill="FFFFFF"/>
        </w:rPr>
        <w:t>Ссылки</w:t>
      </w:r>
      <w:r w:rsidR="00AC33F5" w:rsidRPr="00AC33F5">
        <w:rPr>
          <w:rStyle w:val="apple-converted-space"/>
          <w:sz w:val="28"/>
          <w:szCs w:val="28"/>
          <w:shd w:val="clear" w:color="auto" w:fill="FFFFFF"/>
        </w:rPr>
        <w:t xml:space="preserve"> </w:t>
      </w:r>
      <w:r w:rsidRPr="00400CEC">
        <w:rPr>
          <w:rStyle w:val="snippetequal"/>
          <w:rFonts w:ascii="Times New Roman" w:hAnsi="Times New Roman" w:cs="Times New Roman"/>
          <w:bCs/>
          <w:sz w:val="28"/>
          <w:szCs w:val="28"/>
          <w:bdr w:val="none" w:sz="0" w:space="0" w:color="auto" w:frame="1"/>
        </w:rPr>
        <w:t>регистрирующего</w:t>
      </w:r>
      <w:r w:rsidRPr="00400CEC">
        <w:rPr>
          <w:rStyle w:val="apple-converted-space"/>
          <w:sz w:val="28"/>
          <w:szCs w:val="28"/>
          <w:bdr w:val="none" w:sz="0" w:space="0" w:color="auto" w:frame="1"/>
        </w:rPr>
        <w:t> </w:t>
      </w:r>
      <w:r w:rsidRPr="00400CEC">
        <w:rPr>
          <w:rFonts w:ascii="Times New Roman" w:hAnsi="Times New Roman" w:cs="Times New Roman"/>
          <w:sz w:val="28"/>
          <w:szCs w:val="28"/>
          <w:shd w:val="clear" w:color="auto" w:fill="FFFFFF"/>
        </w:rPr>
        <w:t>органа на то, что договор</w:t>
      </w:r>
      <w:r w:rsidRPr="00400CEC">
        <w:rPr>
          <w:rStyle w:val="apple-converted-space"/>
          <w:sz w:val="28"/>
          <w:szCs w:val="28"/>
          <w:shd w:val="clear" w:color="auto" w:fill="FFFFFF"/>
        </w:rPr>
        <w:t> </w:t>
      </w:r>
      <w:r w:rsidRPr="00400CEC">
        <w:rPr>
          <w:rStyle w:val="snippetequal"/>
          <w:rFonts w:ascii="Times New Roman" w:hAnsi="Times New Roman" w:cs="Times New Roman"/>
          <w:bCs/>
          <w:sz w:val="28"/>
          <w:szCs w:val="28"/>
          <w:bdr w:val="none" w:sz="0" w:space="0" w:color="auto" w:frame="1"/>
        </w:rPr>
        <w:t>долевого</w:t>
      </w:r>
      <w:r w:rsidRPr="00400CEC">
        <w:rPr>
          <w:rStyle w:val="apple-converted-space"/>
          <w:sz w:val="28"/>
          <w:szCs w:val="28"/>
          <w:bdr w:val="none" w:sz="0" w:space="0" w:color="auto" w:frame="1"/>
        </w:rPr>
        <w:t> </w:t>
      </w:r>
      <w:r w:rsidRPr="00400CEC">
        <w:rPr>
          <w:rFonts w:ascii="Times New Roman" w:hAnsi="Times New Roman" w:cs="Times New Roman"/>
          <w:sz w:val="28"/>
          <w:szCs w:val="28"/>
          <w:shd w:val="clear" w:color="auto" w:fill="FFFFFF"/>
        </w:rPr>
        <w:t>участия на день открытия наследства был исполнен, в связи с чем предметом наследства не могло являться право требования на спорную квартиру, не могут быть приняты во внимание. Государственная</w:t>
      </w:r>
      <w:r w:rsidRPr="00400CEC">
        <w:rPr>
          <w:rStyle w:val="apple-converted-space"/>
          <w:sz w:val="28"/>
          <w:szCs w:val="28"/>
          <w:shd w:val="clear" w:color="auto" w:fill="FFFFFF"/>
        </w:rPr>
        <w:t> </w:t>
      </w:r>
      <w:r w:rsidRPr="00400CEC">
        <w:rPr>
          <w:rStyle w:val="snippetequal"/>
          <w:rFonts w:ascii="Times New Roman" w:hAnsi="Times New Roman" w:cs="Times New Roman"/>
          <w:bCs/>
          <w:sz w:val="28"/>
          <w:szCs w:val="28"/>
          <w:bdr w:val="none" w:sz="0" w:space="0" w:color="auto" w:frame="1"/>
        </w:rPr>
        <w:t>регистрация</w:t>
      </w:r>
      <w:r w:rsidRPr="00400CEC">
        <w:rPr>
          <w:rStyle w:val="apple-converted-space"/>
          <w:sz w:val="28"/>
          <w:szCs w:val="28"/>
          <w:bdr w:val="none" w:sz="0" w:space="0" w:color="auto" w:frame="1"/>
        </w:rPr>
        <w:t> </w:t>
      </w:r>
      <w:r w:rsidRPr="00400CEC">
        <w:rPr>
          <w:rFonts w:ascii="Times New Roman" w:hAnsi="Times New Roman" w:cs="Times New Roman"/>
          <w:sz w:val="28"/>
          <w:szCs w:val="28"/>
          <w:shd w:val="clear" w:color="auto" w:fill="FFFFFF"/>
        </w:rPr>
        <w:t>как формальное условие обеспечения государственной защиты прав лица, возникающих из договорных отношений,</w:t>
      </w:r>
      <w:r w:rsidRPr="00400CEC">
        <w:rPr>
          <w:rStyle w:val="apple-converted-space"/>
          <w:sz w:val="28"/>
          <w:szCs w:val="28"/>
          <w:shd w:val="clear" w:color="auto" w:fill="FFFFFF"/>
        </w:rPr>
        <w:t> </w:t>
      </w:r>
      <w:r w:rsidRPr="00400CEC">
        <w:rPr>
          <w:rStyle w:val="snippetequal"/>
          <w:rFonts w:ascii="Times New Roman" w:hAnsi="Times New Roman" w:cs="Times New Roman"/>
          <w:bCs/>
          <w:sz w:val="28"/>
          <w:szCs w:val="28"/>
          <w:bdr w:val="none" w:sz="0" w:space="0" w:color="auto" w:frame="1"/>
        </w:rPr>
        <w:t>объектом</w:t>
      </w:r>
      <w:r w:rsidRPr="00400CEC">
        <w:rPr>
          <w:rStyle w:val="apple-converted-space"/>
          <w:sz w:val="28"/>
          <w:szCs w:val="28"/>
          <w:bdr w:val="none" w:sz="0" w:space="0" w:color="auto" w:frame="1"/>
        </w:rPr>
        <w:t> </w:t>
      </w:r>
      <w:r w:rsidRPr="00400CEC">
        <w:rPr>
          <w:rFonts w:ascii="Times New Roman" w:hAnsi="Times New Roman" w:cs="Times New Roman"/>
          <w:sz w:val="28"/>
          <w:szCs w:val="28"/>
          <w:shd w:val="clear" w:color="auto" w:fill="FFFFFF"/>
        </w:rPr>
        <w:t>которых является</w:t>
      </w:r>
      <w:r w:rsidRPr="00400CEC">
        <w:rPr>
          <w:rStyle w:val="apple-converted-space"/>
          <w:sz w:val="28"/>
          <w:szCs w:val="28"/>
          <w:shd w:val="clear" w:color="auto" w:fill="FFFFFF"/>
        </w:rPr>
        <w:t> </w:t>
      </w:r>
      <w:r w:rsidRPr="00400CEC">
        <w:rPr>
          <w:rStyle w:val="snippetequal"/>
          <w:rFonts w:ascii="Times New Roman" w:hAnsi="Times New Roman" w:cs="Times New Roman"/>
          <w:bCs/>
          <w:sz w:val="28"/>
          <w:szCs w:val="28"/>
          <w:bdr w:val="none" w:sz="0" w:space="0" w:color="auto" w:frame="1"/>
        </w:rPr>
        <w:t>недвижимое имущество</w:t>
      </w:r>
      <w:r w:rsidRPr="00400CEC">
        <w:rPr>
          <w:rFonts w:ascii="Times New Roman" w:hAnsi="Times New Roman" w:cs="Times New Roman"/>
          <w:sz w:val="28"/>
          <w:szCs w:val="28"/>
          <w:shd w:val="clear" w:color="auto" w:fill="FFFFFF"/>
        </w:rPr>
        <w:t>, - призвана лишь удостоверить со стороны государства юридическую силу соответствующих правоустанавливающих документов.</w:t>
      </w:r>
      <w:r w:rsidRPr="00400CEC">
        <w:rPr>
          <w:rFonts w:ascii="Times New Roman" w:hAnsi="Times New Roman" w:cs="Times New Roman"/>
          <w:sz w:val="28"/>
          <w:szCs w:val="28"/>
        </w:rPr>
        <w:t xml:space="preserve"> </w:t>
      </w:r>
      <w:r w:rsidRPr="00400CEC">
        <w:rPr>
          <w:rFonts w:ascii="Times New Roman" w:hAnsi="Times New Roman" w:cs="Times New Roman"/>
          <w:sz w:val="28"/>
          <w:szCs w:val="28"/>
          <w:shd w:val="clear" w:color="auto" w:fill="FFFFFF"/>
        </w:rPr>
        <w:t>Поскольку при жизни</w:t>
      </w:r>
      <w:r w:rsidR="00951478" w:rsidRPr="0095147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400CEC">
        <w:rPr>
          <w:rFonts w:ascii="Times New Roman" w:hAnsi="Times New Roman" w:cs="Times New Roman"/>
          <w:sz w:val="28"/>
          <w:szCs w:val="28"/>
          <w:shd w:val="clear" w:color="auto" w:fill="FFFFFF"/>
        </w:rPr>
        <w:t>договор</w:t>
      </w:r>
      <w:r w:rsidRPr="00400CEC">
        <w:rPr>
          <w:rStyle w:val="apple-converted-space"/>
          <w:sz w:val="28"/>
          <w:szCs w:val="28"/>
          <w:shd w:val="clear" w:color="auto" w:fill="FFFFFF"/>
        </w:rPr>
        <w:t> </w:t>
      </w:r>
      <w:r w:rsidRPr="00400CEC">
        <w:rPr>
          <w:rStyle w:val="snippetequal"/>
          <w:rFonts w:ascii="Times New Roman" w:hAnsi="Times New Roman" w:cs="Times New Roman"/>
          <w:bCs/>
          <w:sz w:val="28"/>
          <w:szCs w:val="28"/>
          <w:bdr w:val="none" w:sz="0" w:space="0" w:color="auto" w:frame="1"/>
        </w:rPr>
        <w:t>долевого</w:t>
      </w:r>
      <w:r w:rsidRPr="00400CEC">
        <w:rPr>
          <w:rStyle w:val="apple-converted-space"/>
          <w:sz w:val="28"/>
          <w:szCs w:val="28"/>
          <w:bdr w:val="none" w:sz="0" w:space="0" w:color="auto" w:frame="1"/>
        </w:rPr>
        <w:t> </w:t>
      </w:r>
      <w:r w:rsidRPr="00400CEC">
        <w:rPr>
          <w:rFonts w:ascii="Times New Roman" w:hAnsi="Times New Roman" w:cs="Times New Roman"/>
          <w:sz w:val="28"/>
          <w:szCs w:val="28"/>
          <w:shd w:val="clear" w:color="auto" w:fill="FFFFFF"/>
        </w:rPr>
        <w:t>участия был исполнен полностью, однако</w:t>
      </w:r>
      <w:r w:rsidRPr="00400CEC">
        <w:rPr>
          <w:rStyle w:val="apple-converted-space"/>
          <w:sz w:val="28"/>
          <w:szCs w:val="28"/>
          <w:shd w:val="clear" w:color="auto" w:fill="FFFFFF"/>
        </w:rPr>
        <w:t> </w:t>
      </w:r>
      <w:r w:rsidRPr="00400CEC">
        <w:rPr>
          <w:rStyle w:val="snippetequal"/>
          <w:rFonts w:ascii="Times New Roman" w:hAnsi="Times New Roman" w:cs="Times New Roman"/>
          <w:bCs/>
          <w:sz w:val="28"/>
          <w:szCs w:val="28"/>
          <w:bdr w:val="none" w:sz="0" w:space="0" w:color="auto" w:frame="1"/>
        </w:rPr>
        <w:t>зарегистрировать</w:t>
      </w:r>
      <w:r w:rsidR="00BF2A43">
        <w:rPr>
          <w:rStyle w:val="snippetequal"/>
          <w:sz w:val="28"/>
          <w:szCs w:val="28"/>
          <w:shd w:val="clear" w:color="auto" w:fill="FFFFFF"/>
        </w:rPr>
        <w:t xml:space="preserve"> </w:t>
      </w:r>
      <w:r w:rsidRPr="00400CEC">
        <w:rPr>
          <w:rFonts w:ascii="Times New Roman" w:hAnsi="Times New Roman" w:cs="Times New Roman"/>
          <w:sz w:val="28"/>
          <w:szCs w:val="28"/>
          <w:shd w:val="clear" w:color="auto" w:fill="FFFFFF"/>
        </w:rPr>
        <w:t>право собственности на квартиру он не успел, а в силу п.2 с</w:t>
      </w:r>
      <w:r w:rsidRPr="00BF2A43">
        <w:rPr>
          <w:rFonts w:ascii="Times New Roman" w:hAnsi="Times New Roman" w:cs="Times New Roman"/>
          <w:sz w:val="28"/>
          <w:szCs w:val="28"/>
          <w:shd w:val="clear" w:color="auto" w:fill="FFFFFF"/>
        </w:rPr>
        <w:t>т.</w:t>
      </w:r>
      <w:hyperlink r:id="rId18"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8.1. Государственная &lt;span class=&quot;snippet_equal&quot;&gt; регистрация &lt;/span&gt; прав на имущес" w:history="1">
        <w:r w:rsidRPr="00BF2A43">
          <w:rPr>
            <w:rStyle w:val="a8"/>
            <w:rFonts w:ascii="Times New Roman" w:hAnsi="Times New Roman" w:cs="Times New Roman"/>
            <w:color w:val="auto"/>
            <w:sz w:val="28"/>
            <w:szCs w:val="28"/>
            <w:u w:val="none"/>
            <w:bdr w:val="none" w:sz="0" w:space="0" w:color="auto" w:frame="1"/>
          </w:rPr>
          <w:t>8.1 ГК РФ</w:t>
        </w:r>
      </w:hyperlink>
      <w:r w:rsidRPr="00400CEC">
        <w:rPr>
          <w:rStyle w:val="apple-converted-space"/>
          <w:sz w:val="28"/>
          <w:szCs w:val="28"/>
          <w:shd w:val="clear" w:color="auto" w:fill="FFFFFF"/>
        </w:rPr>
        <w:t> </w:t>
      </w:r>
      <w:r w:rsidRPr="00400CEC">
        <w:rPr>
          <w:rFonts w:ascii="Times New Roman" w:hAnsi="Times New Roman" w:cs="Times New Roman"/>
          <w:sz w:val="28"/>
          <w:szCs w:val="28"/>
          <w:shd w:val="clear" w:color="auto" w:fill="FFFFFF"/>
        </w:rPr>
        <w:t>права на имущество, подлежащие государственной</w:t>
      </w:r>
      <w:r w:rsidR="00BF2A43">
        <w:rPr>
          <w:rFonts w:ascii="Times New Roman" w:hAnsi="Times New Roman" w:cs="Times New Roman"/>
          <w:sz w:val="28"/>
          <w:szCs w:val="28"/>
          <w:shd w:val="clear" w:color="auto" w:fill="FFFFFF"/>
        </w:rPr>
        <w:t xml:space="preserve"> </w:t>
      </w:r>
      <w:r w:rsidRPr="00400CEC">
        <w:rPr>
          <w:rStyle w:val="snippetequal"/>
          <w:rFonts w:ascii="Times New Roman" w:hAnsi="Times New Roman" w:cs="Times New Roman"/>
          <w:bCs/>
          <w:sz w:val="28"/>
          <w:szCs w:val="28"/>
          <w:bdr w:val="none" w:sz="0" w:space="0" w:color="auto" w:frame="1"/>
        </w:rPr>
        <w:t>регистрации</w:t>
      </w:r>
      <w:r w:rsidRPr="00400CEC">
        <w:rPr>
          <w:rFonts w:ascii="Times New Roman" w:hAnsi="Times New Roman" w:cs="Times New Roman"/>
          <w:sz w:val="28"/>
          <w:szCs w:val="28"/>
          <w:shd w:val="clear" w:color="auto" w:fill="FFFFFF"/>
        </w:rPr>
        <w:t xml:space="preserve"> возникают с момента внесения соответствующей записи в государственный реестр, его наследнице и были выданы свидетельства о праве требования на</w:t>
      </w:r>
      <w:r w:rsidRPr="00400CEC">
        <w:rPr>
          <w:rStyle w:val="apple-converted-space"/>
          <w:sz w:val="28"/>
          <w:szCs w:val="28"/>
          <w:shd w:val="clear" w:color="auto" w:fill="FFFFFF"/>
        </w:rPr>
        <w:t> </w:t>
      </w:r>
      <w:r w:rsidRPr="00400CEC">
        <w:rPr>
          <w:rStyle w:val="snippetequal"/>
          <w:rFonts w:ascii="Times New Roman" w:hAnsi="Times New Roman" w:cs="Times New Roman"/>
          <w:bCs/>
          <w:sz w:val="28"/>
          <w:szCs w:val="28"/>
          <w:bdr w:val="none" w:sz="0" w:space="0" w:color="auto" w:frame="1"/>
        </w:rPr>
        <w:t>объект</w:t>
      </w:r>
      <w:r w:rsidRPr="00400CEC">
        <w:rPr>
          <w:rStyle w:val="apple-converted-space"/>
          <w:sz w:val="28"/>
          <w:szCs w:val="28"/>
          <w:bdr w:val="none" w:sz="0" w:space="0" w:color="auto" w:frame="1"/>
        </w:rPr>
        <w:t> </w:t>
      </w:r>
      <w:r w:rsidRPr="00400CEC">
        <w:rPr>
          <w:rStyle w:val="snippetequal"/>
          <w:rFonts w:ascii="Times New Roman" w:hAnsi="Times New Roman" w:cs="Times New Roman"/>
          <w:bCs/>
          <w:sz w:val="28"/>
          <w:szCs w:val="28"/>
          <w:bdr w:val="none" w:sz="0" w:space="0" w:color="auto" w:frame="1"/>
        </w:rPr>
        <w:t>недвижимости</w:t>
      </w:r>
      <w:r w:rsidRPr="00400CEC">
        <w:rPr>
          <w:rFonts w:ascii="Times New Roman" w:hAnsi="Times New Roman" w:cs="Times New Roman"/>
          <w:sz w:val="28"/>
          <w:szCs w:val="28"/>
          <w:shd w:val="clear" w:color="auto" w:fill="FFFFFF"/>
        </w:rPr>
        <w:t>.</w:t>
      </w:r>
      <w:r w:rsidRPr="00400CEC">
        <w:rPr>
          <w:rStyle w:val="apple-converted-space"/>
          <w:sz w:val="28"/>
          <w:szCs w:val="28"/>
          <w:shd w:val="clear" w:color="auto" w:fill="FFFFFF"/>
        </w:rPr>
        <w:t> </w:t>
      </w:r>
      <w:r w:rsidRPr="00400CEC">
        <w:rPr>
          <w:rFonts w:ascii="Times New Roman" w:hAnsi="Times New Roman" w:cs="Times New Roman"/>
          <w:sz w:val="28"/>
          <w:szCs w:val="28"/>
        </w:rPr>
        <w:t xml:space="preserve"> </w:t>
      </w:r>
      <w:r w:rsidRPr="00400CEC">
        <w:rPr>
          <w:rFonts w:ascii="Times New Roman" w:hAnsi="Times New Roman" w:cs="Times New Roman"/>
          <w:sz w:val="28"/>
          <w:szCs w:val="28"/>
          <w:shd w:val="clear" w:color="auto" w:fill="FFFFFF"/>
        </w:rPr>
        <w:t>В данном случае факт</w:t>
      </w:r>
      <w:r w:rsidRPr="00400CEC">
        <w:rPr>
          <w:rStyle w:val="apple-converted-space"/>
          <w:sz w:val="28"/>
          <w:szCs w:val="28"/>
          <w:shd w:val="clear" w:color="auto" w:fill="FFFFFF"/>
        </w:rPr>
        <w:t> </w:t>
      </w:r>
      <w:r w:rsidRPr="00400CEC">
        <w:rPr>
          <w:rStyle w:val="snippetequal"/>
          <w:rFonts w:ascii="Times New Roman" w:hAnsi="Times New Roman" w:cs="Times New Roman"/>
          <w:bCs/>
          <w:sz w:val="28"/>
          <w:szCs w:val="28"/>
          <w:bdr w:val="none" w:sz="0" w:space="0" w:color="auto" w:frame="1"/>
        </w:rPr>
        <w:t>смерти</w:t>
      </w:r>
      <w:r w:rsidRPr="00400CEC">
        <w:rPr>
          <w:rFonts w:ascii="Times New Roman" w:hAnsi="Times New Roman" w:cs="Times New Roman"/>
          <w:sz w:val="28"/>
          <w:szCs w:val="28"/>
          <w:shd w:val="clear" w:color="auto" w:fill="FFFFFF"/>
        </w:rPr>
        <w:t xml:space="preserve"> не может являться препятствием для</w:t>
      </w:r>
      <w:r w:rsidRPr="00400CEC">
        <w:rPr>
          <w:rStyle w:val="apple-converted-space"/>
          <w:sz w:val="28"/>
          <w:szCs w:val="28"/>
          <w:shd w:val="clear" w:color="auto" w:fill="FFFFFF"/>
        </w:rPr>
        <w:t> </w:t>
      </w:r>
      <w:r w:rsidRPr="00400CEC">
        <w:rPr>
          <w:rStyle w:val="snippetequal"/>
          <w:rFonts w:ascii="Times New Roman" w:hAnsi="Times New Roman" w:cs="Times New Roman"/>
          <w:bCs/>
          <w:sz w:val="28"/>
          <w:szCs w:val="28"/>
          <w:bdr w:val="none" w:sz="0" w:space="0" w:color="auto" w:frame="1"/>
        </w:rPr>
        <w:t>регистрации</w:t>
      </w:r>
      <w:r w:rsidRPr="00400CEC">
        <w:rPr>
          <w:rStyle w:val="apple-converted-space"/>
          <w:sz w:val="28"/>
          <w:szCs w:val="28"/>
          <w:bdr w:val="none" w:sz="0" w:space="0" w:color="auto" w:frame="1"/>
        </w:rPr>
        <w:t> </w:t>
      </w:r>
      <w:r w:rsidRPr="00400CEC">
        <w:rPr>
          <w:rFonts w:ascii="Times New Roman" w:hAnsi="Times New Roman" w:cs="Times New Roman"/>
          <w:sz w:val="28"/>
          <w:szCs w:val="28"/>
          <w:shd w:val="clear" w:color="auto" w:fill="FFFFFF"/>
        </w:rPr>
        <w:t>права собственности на указ</w:t>
      </w:r>
      <w:r>
        <w:rPr>
          <w:rFonts w:ascii="Times New Roman" w:hAnsi="Times New Roman" w:cs="Times New Roman"/>
          <w:sz w:val="28"/>
          <w:szCs w:val="28"/>
          <w:shd w:val="clear" w:color="auto" w:fill="FFFFFF"/>
        </w:rPr>
        <w:t>анную квартиру за его наследником</w:t>
      </w:r>
      <w:r w:rsidRPr="00400CEC">
        <w:rPr>
          <w:rFonts w:ascii="Times New Roman" w:hAnsi="Times New Roman" w:cs="Times New Roman"/>
          <w:sz w:val="28"/>
          <w:szCs w:val="28"/>
          <w:shd w:val="clear" w:color="auto" w:fill="FFFFFF"/>
        </w:rPr>
        <w:t xml:space="preserve"> при предоставлении всех установленных законом документов».</w:t>
      </w:r>
      <w:r>
        <w:rPr>
          <w:rStyle w:val="a5"/>
          <w:rFonts w:ascii="Times New Roman" w:hAnsi="Times New Roman"/>
          <w:sz w:val="28"/>
          <w:szCs w:val="28"/>
          <w:shd w:val="clear" w:color="auto" w:fill="FFFFFF"/>
        </w:rPr>
        <w:footnoteReference w:id="61"/>
      </w:r>
      <w:r w:rsidRPr="00D84538">
        <w:rPr>
          <w:rStyle w:val="apple-converted-space"/>
          <w:sz w:val="28"/>
          <w:szCs w:val="28"/>
          <w:shd w:val="clear" w:color="auto" w:fill="FFFFFF"/>
        </w:rPr>
        <w:t> </w:t>
      </w:r>
    </w:p>
    <w:p w:rsidR="00B75219" w:rsidRPr="00875971" w:rsidRDefault="00B75219" w:rsidP="00951478">
      <w:pPr>
        <w:spacing w:after="0" w:line="360" w:lineRule="auto"/>
        <w:ind w:firstLine="709"/>
        <w:jc w:val="both"/>
        <w:textAlignment w:val="baseline"/>
        <w:rPr>
          <w:rFonts w:ascii="Times New Roman" w:eastAsia="Times New Roman" w:hAnsi="Times New Roman" w:cs="Times New Roman"/>
          <w:sz w:val="28"/>
          <w:szCs w:val="28"/>
          <w:lang w:eastAsia="ru-RU"/>
        </w:rPr>
      </w:pPr>
      <w:r w:rsidRPr="00BF2A43">
        <w:rPr>
          <w:rStyle w:val="apple-converted-space"/>
          <w:rFonts w:ascii="Times New Roman" w:hAnsi="Times New Roman" w:cs="Times New Roman"/>
          <w:sz w:val="28"/>
          <w:szCs w:val="28"/>
          <w:shd w:val="clear" w:color="auto" w:fill="FFFFFF"/>
        </w:rPr>
        <w:t>(2)</w:t>
      </w:r>
      <w:r>
        <w:rPr>
          <w:rStyle w:val="apple-converted-space"/>
          <w:sz w:val="28"/>
          <w:szCs w:val="28"/>
          <w:shd w:val="clear" w:color="auto" w:fill="FFFFFF"/>
        </w:rPr>
        <w:t xml:space="preserve"> «</w:t>
      </w:r>
      <w:r w:rsidRPr="00875971">
        <w:rPr>
          <w:rFonts w:ascii="Times New Roman" w:eastAsia="Times New Roman" w:hAnsi="Times New Roman" w:cs="Times New Roman"/>
          <w:sz w:val="28"/>
          <w:szCs w:val="28"/>
          <w:lang w:eastAsia="ru-RU"/>
        </w:rPr>
        <w:t xml:space="preserve">Постановлением нотариуса </w:t>
      </w:r>
      <w:proofErr w:type="spellStart"/>
      <w:r w:rsidRPr="00875971">
        <w:rPr>
          <w:rFonts w:ascii="Times New Roman" w:eastAsia="Times New Roman" w:hAnsi="Times New Roman" w:cs="Times New Roman"/>
          <w:sz w:val="28"/>
          <w:szCs w:val="28"/>
          <w:lang w:eastAsia="ru-RU"/>
        </w:rPr>
        <w:t>Жавриной</w:t>
      </w:r>
      <w:proofErr w:type="spellEnd"/>
      <w:r w:rsidRPr="00875971">
        <w:rPr>
          <w:rFonts w:ascii="Times New Roman" w:eastAsia="Times New Roman" w:hAnsi="Times New Roman" w:cs="Times New Roman"/>
          <w:sz w:val="28"/>
          <w:szCs w:val="28"/>
          <w:lang w:eastAsia="ru-RU"/>
        </w:rPr>
        <w:t xml:space="preserve"> О.Ф. отказано в выдаче свидетельства о праве на наследство по закону после смерти ФИО7 в связи с тем, что наследодатель при жизни не успел зарегистрировать право собственности на объект долевого строительства. Заключенный между ООО «</w:t>
      </w:r>
      <w:proofErr w:type="spellStart"/>
      <w:r w:rsidRPr="00875971">
        <w:rPr>
          <w:rFonts w:ascii="Times New Roman" w:eastAsia="Times New Roman" w:hAnsi="Times New Roman" w:cs="Times New Roman"/>
          <w:sz w:val="28"/>
          <w:szCs w:val="28"/>
          <w:lang w:eastAsia="ru-RU"/>
        </w:rPr>
        <w:t>Мегастройка</w:t>
      </w:r>
      <w:proofErr w:type="spellEnd"/>
      <w:r w:rsidRPr="00875971">
        <w:rPr>
          <w:rFonts w:ascii="Times New Roman" w:eastAsia="Times New Roman" w:hAnsi="Times New Roman" w:cs="Times New Roman"/>
          <w:sz w:val="28"/>
          <w:szCs w:val="28"/>
          <w:lang w:eastAsia="ru-RU"/>
        </w:rPr>
        <w:t xml:space="preserve">» и ФИО7 договор долевого строительства жилья исполнен сторонами в полном объеме, до настоящего времени указанный договор никем не оспаривается, он не признан в установленном законом порядке недействительным или незаключенным, до настоящего времени отсутствуют притязания третьих лиц, в том числе и ответчика - администрации г. Кузнецка Пензенской области, на спорное жилое помещение. </w:t>
      </w:r>
      <w:r w:rsidRPr="00875971">
        <w:rPr>
          <w:rFonts w:ascii="Times New Roman" w:eastAsia="Times New Roman" w:hAnsi="Times New Roman" w:cs="Times New Roman"/>
          <w:sz w:val="28"/>
          <w:szCs w:val="28"/>
          <w:lang w:eastAsia="ru-RU"/>
        </w:rPr>
        <w:lastRenderedPageBreak/>
        <w:t>Не выполнение предусмотренного законом условия о регистрации прав ФИО7 на спорную квартиру, по причине его смерти, не может служить основанием для отказа истцу в иске, поскольку все обязательства по указанному договору исполнены в полном объеме. Истец не может реализовать свои наследственные права п</w:t>
      </w:r>
      <w:r>
        <w:rPr>
          <w:rFonts w:ascii="Times New Roman" w:eastAsia="Times New Roman" w:hAnsi="Times New Roman" w:cs="Times New Roman"/>
          <w:sz w:val="28"/>
          <w:szCs w:val="28"/>
          <w:lang w:eastAsia="ru-RU"/>
        </w:rPr>
        <w:t>о независящим от неё причинам….</w:t>
      </w:r>
      <w:r w:rsidRPr="00875971">
        <w:rPr>
          <w:rFonts w:ascii="Times New Roman" w:eastAsia="Times New Roman" w:hAnsi="Times New Roman" w:cs="Times New Roman"/>
          <w:sz w:val="28"/>
          <w:szCs w:val="28"/>
          <w:lang w:eastAsia="ru-RU"/>
        </w:rPr>
        <w:t xml:space="preserve">Признать за </w:t>
      </w:r>
      <w:proofErr w:type="spellStart"/>
      <w:r w:rsidRPr="00875971">
        <w:rPr>
          <w:rFonts w:ascii="Times New Roman" w:eastAsia="Times New Roman" w:hAnsi="Times New Roman" w:cs="Times New Roman"/>
          <w:sz w:val="28"/>
          <w:szCs w:val="28"/>
          <w:lang w:eastAsia="ru-RU"/>
        </w:rPr>
        <w:t>Жавриной</w:t>
      </w:r>
      <w:proofErr w:type="spellEnd"/>
      <w:r w:rsidRPr="00875971">
        <w:rPr>
          <w:rFonts w:ascii="Times New Roman" w:eastAsia="Times New Roman" w:hAnsi="Times New Roman" w:cs="Times New Roman"/>
          <w:sz w:val="28"/>
          <w:szCs w:val="28"/>
          <w:lang w:eastAsia="ru-RU"/>
        </w:rPr>
        <w:t xml:space="preserve"> О.Ф. право собственности на квартиру, в порядке наследования по закону после смерт</w:t>
      </w:r>
      <w:r>
        <w:rPr>
          <w:rFonts w:ascii="Times New Roman" w:eastAsia="Times New Roman" w:hAnsi="Times New Roman" w:cs="Times New Roman"/>
          <w:sz w:val="28"/>
          <w:szCs w:val="28"/>
          <w:lang w:eastAsia="ru-RU"/>
        </w:rPr>
        <w:t>и ФИО14»</w:t>
      </w:r>
      <w:r w:rsidRPr="00875971">
        <w:rPr>
          <w:rFonts w:ascii="Times New Roman" w:eastAsia="Times New Roman" w:hAnsi="Times New Roman" w:cs="Times New Roman"/>
          <w:sz w:val="28"/>
          <w:szCs w:val="28"/>
          <w:lang w:eastAsia="ru-RU"/>
        </w:rPr>
        <w:t>.</w:t>
      </w:r>
      <w:r w:rsidRPr="00875971">
        <w:rPr>
          <w:rStyle w:val="a5"/>
          <w:rFonts w:ascii="Times New Roman" w:eastAsia="Times New Roman" w:hAnsi="Times New Roman"/>
          <w:sz w:val="28"/>
          <w:szCs w:val="28"/>
          <w:lang w:eastAsia="ru-RU"/>
        </w:rPr>
        <w:footnoteReference w:id="62"/>
      </w:r>
    </w:p>
    <w:p w:rsidR="00B75219" w:rsidRDefault="00B75219" w:rsidP="00951478">
      <w:pPr>
        <w:spacing w:after="0" w:line="360" w:lineRule="auto"/>
        <w:ind w:firstLine="709"/>
        <w:jc w:val="both"/>
        <w:textAlignment w:val="baseline"/>
        <w:rPr>
          <w:rFonts w:ascii="Times New Roman" w:eastAsia="Times New Roman" w:hAnsi="Times New Roman" w:cs="Times New Roman"/>
          <w:sz w:val="28"/>
          <w:szCs w:val="28"/>
          <w:lang w:eastAsia="ru-RU"/>
        </w:rPr>
      </w:pPr>
      <w:r w:rsidRPr="00607801">
        <w:rPr>
          <w:rFonts w:ascii="Times New Roman" w:eastAsia="Times New Roman" w:hAnsi="Times New Roman" w:cs="Times New Roman"/>
          <w:sz w:val="28"/>
          <w:szCs w:val="28"/>
          <w:lang w:eastAsia="ru-RU"/>
        </w:rPr>
        <w:t>(3)</w:t>
      </w:r>
      <w:r w:rsidRPr="002753D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sidRPr="00BB0E82">
        <w:rPr>
          <w:rFonts w:ascii="Times New Roman" w:eastAsia="Times New Roman" w:hAnsi="Times New Roman" w:cs="Times New Roman"/>
          <w:sz w:val="28"/>
          <w:szCs w:val="28"/>
          <w:lang w:eastAsia="ru-RU"/>
        </w:rPr>
        <w:t>Истец Макиенко Л.В. обратилась в суд с иском к ЗАО ППСО «</w:t>
      </w:r>
      <w:proofErr w:type="spellStart"/>
      <w:r w:rsidRPr="00BB0E82">
        <w:rPr>
          <w:rFonts w:ascii="Times New Roman" w:eastAsia="Times New Roman" w:hAnsi="Times New Roman" w:cs="Times New Roman"/>
          <w:sz w:val="28"/>
          <w:szCs w:val="28"/>
          <w:lang w:eastAsia="ru-RU"/>
        </w:rPr>
        <w:t>Авиакор</w:t>
      </w:r>
      <w:proofErr w:type="spellEnd"/>
      <w:r w:rsidRPr="00BB0E82">
        <w:rPr>
          <w:rFonts w:ascii="Times New Roman" w:eastAsia="Times New Roman" w:hAnsi="Times New Roman" w:cs="Times New Roman"/>
          <w:sz w:val="28"/>
          <w:szCs w:val="28"/>
          <w:lang w:eastAsia="ru-RU"/>
        </w:rPr>
        <w:t>» о включении имущества в наследственную массу. В обоснование своих требований истец указала, что 21.02.2015 год</w:t>
      </w:r>
      <w:r w:rsidR="00BF2A43">
        <w:rPr>
          <w:rFonts w:ascii="Times New Roman" w:eastAsia="Times New Roman" w:hAnsi="Times New Roman" w:cs="Times New Roman"/>
          <w:sz w:val="28"/>
          <w:szCs w:val="28"/>
          <w:lang w:eastAsia="ru-RU"/>
        </w:rPr>
        <w:t>а умер её отец - Кудряшов В. Ф.</w:t>
      </w:r>
      <w:r>
        <w:rPr>
          <w:rFonts w:ascii="Times New Roman" w:eastAsia="Times New Roman" w:hAnsi="Times New Roman" w:cs="Times New Roman"/>
          <w:sz w:val="28"/>
          <w:szCs w:val="28"/>
          <w:lang w:eastAsia="ru-RU"/>
        </w:rPr>
        <w:t xml:space="preserve"> При жизни</w:t>
      </w:r>
      <w:r w:rsidRPr="00BB0E82">
        <w:rPr>
          <w:rFonts w:ascii="Times New Roman" w:eastAsia="Times New Roman" w:hAnsi="Times New Roman" w:cs="Times New Roman"/>
          <w:sz w:val="28"/>
          <w:szCs w:val="28"/>
          <w:lang w:eastAsia="ru-RU"/>
        </w:rPr>
        <w:t xml:space="preserve"> её отец заключил договор до</w:t>
      </w:r>
      <w:r w:rsidR="00BF2A43">
        <w:rPr>
          <w:rFonts w:ascii="Times New Roman" w:eastAsia="Times New Roman" w:hAnsi="Times New Roman" w:cs="Times New Roman"/>
          <w:sz w:val="28"/>
          <w:szCs w:val="28"/>
          <w:lang w:eastAsia="ru-RU"/>
        </w:rPr>
        <w:t>левого участия в строительстве</w:t>
      </w:r>
      <w:r w:rsidRPr="00BB0E82">
        <w:rPr>
          <w:rFonts w:ascii="Times New Roman" w:eastAsia="Times New Roman" w:hAnsi="Times New Roman" w:cs="Times New Roman"/>
          <w:sz w:val="28"/>
          <w:szCs w:val="28"/>
          <w:lang w:eastAsia="ru-RU"/>
        </w:rPr>
        <w:t xml:space="preserve"> с ЗАО «ППСО АО «АВИАКОР»</w:t>
      </w:r>
      <w:r w:rsidRPr="002753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BB0E82">
        <w:rPr>
          <w:rFonts w:ascii="Times New Roman" w:eastAsia="Times New Roman" w:hAnsi="Times New Roman" w:cs="Times New Roman"/>
          <w:sz w:val="28"/>
          <w:szCs w:val="28"/>
          <w:lang w:eastAsia="ru-RU"/>
        </w:rPr>
        <w:t xml:space="preserve">ыл подписан акт приема-передачи ключей и документации между Кудряшовым В.Ф. </w:t>
      </w:r>
      <w:r w:rsidR="00F42BD0">
        <w:rPr>
          <w:rFonts w:ascii="Times New Roman" w:eastAsia="Times New Roman" w:hAnsi="Times New Roman" w:cs="Times New Roman"/>
          <w:sz w:val="28"/>
          <w:szCs w:val="28"/>
          <w:lang w:eastAsia="ru-RU"/>
        </w:rPr>
        <w:t>и ЗАО «ППСО АО «АВИАКОР», а так</w:t>
      </w:r>
      <w:r w:rsidRPr="00BB0E82">
        <w:rPr>
          <w:rFonts w:ascii="Times New Roman" w:eastAsia="Times New Roman" w:hAnsi="Times New Roman" w:cs="Times New Roman"/>
          <w:sz w:val="28"/>
          <w:szCs w:val="28"/>
          <w:lang w:eastAsia="ru-RU"/>
        </w:rPr>
        <w:t>же акт приема передачи-ква</w:t>
      </w:r>
      <w:r>
        <w:rPr>
          <w:rFonts w:ascii="Times New Roman" w:eastAsia="Times New Roman" w:hAnsi="Times New Roman" w:cs="Times New Roman"/>
          <w:sz w:val="28"/>
          <w:szCs w:val="28"/>
          <w:lang w:eastAsia="ru-RU"/>
        </w:rPr>
        <w:t>ртиры</w:t>
      </w:r>
      <w:r w:rsidRPr="00BB0E82">
        <w:rPr>
          <w:rFonts w:ascii="Times New Roman" w:eastAsia="Times New Roman" w:hAnsi="Times New Roman" w:cs="Times New Roman"/>
          <w:sz w:val="28"/>
          <w:szCs w:val="28"/>
          <w:lang w:eastAsia="ru-RU"/>
        </w:rPr>
        <w:t xml:space="preserve">. Таким образом, обязательства по Договору участия в </w:t>
      </w:r>
      <w:r>
        <w:rPr>
          <w:rFonts w:ascii="Times New Roman" w:eastAsia="Times New Roman" w:hAnsi="Times New Roman" w:cs="Times New Roman"/>
          <w:sz w:val="28"/>
          <w:szCs w:val="28"/>
          <w:lang w:eastAsia="ru-RU"/>
        </w:rPr>
        <w:t xml:space="preserve">долевом строительстве </w:t>
      </w:r>
      <w:r w:rsidRPr="00BB0E82">
        <w:rPr>
          <w:rFonts w:ascii="Times New Roman" w:eastAsia="Times New Roman" w:hAnsi="Times New Roman" w:cs="Times New Roman"/>
          <w:sz w:val="28"/>
          <w:szCs w:val="28"/>
          <w:lang w:eastAsia="ru-RU"/>
        </w:rPr>
        <w:t>Застройщик выполнил, свои обязательства по вышеуказанному договору Кудряшов В.Ф. так же исполнил, о чем свидетельствует заявление плательщика на открытие аккредитива. Из вышеуказанного видно, что отец истицы, умер на следующий день после подписания документов на квартиру, и в связи с этим не смог оформить должным образом переход права собственности на объект недвижимости. Макиенко Л.В. является единственной наследницей по закону</w:t>
      </w:r>
      <w:r>
        <w:rPr>
          <w:rFonts w:ascii="Times New Roman" w:eastAsia="Times New Roman" w:hAnsi="Times New Roman" w:cs="Times New Roman"/>
          <w:sz w:val="28"/>
          <w:szCs w:val="28"/>
          <w:lang w:eastAsia="ru-RU"/>
        </w:rPr>
        <w:t>.</w:t>
      </w:r>
      <w:r w:rsidRPr="00BB0E82">
        <w:rPr>
          <w:rFonts w:ascii="Times New Roman" w:eastAsia="Times New Roman" w:hAnsi="Times New Roman" w:cs="Times New Roman"/>
          <w:sz w:val="28"/>
          <w:szCs w:val="28"/>
          <w:lang w:eastAsia="ru-RU"/>
        </w:rPr>
        <w:t xml:space="preserve"> После смерти в установленный законом срок она обратилась к нотариусу с заявлением о вступлении в права наследства. Однако нотариус Братчикова Т. К. пояснила, что, так как право собственности умершего Кудряшова В.Ф. на объект недвижимости квартиру, не было зарегистрировано, то истица должна в судебном порядке доказывать включение квартиры в наследственную массу.</w:t>
      </w:r>
      <w:r w:rsidRPr="002753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BB0E82">
        <w:rPr>
          <w:rFonts w:ascii="Times New Roman" w:eastAsia="Times New Roman" w:hAnsi="Times New Roman" w:cs="Times New Roman"/>
          <w:sz w:val="28"/>
          <w:szCs w:val="28"/>
          <w:lang w:eastAsia="ru-RU"/>
        </w:rPr>
        <w:t>стец просит суд включить в состав наследственной массы после смерти Кудряшова В. Ф., право требования по договору д</w:t>
      </w:r>
      <w:r w:rsidR="00BF2A43">
        <w:rPr>
          <w:rFonts w:ascii="Times New Roman" w:eastAsia="Times New Roman" w:hAnsi="Times New Roman" w:cs="Times New Roman"/>
          <w:sz w:val="28"/>
          <w:szCs w:val="28"/>
          <w:lang w:eastAsia="ru-RU"/>
        </w:rPr>
        <w:t>олевого участия в строительстве</w:t>
      </w:r>
      <w:r w:rsidRPr="00BB0E82">
        <w:rPr>
          <w:rFonts w:ascii="Times New Roman" w:eastAsia="Times New Roman" w:hAnsi="Times New Roman" w:cs="Times New Roman"/>
          <w:sz w:val="28"/>
          <w:szCs w:val="28"/>
          <w:lang w:eastAsia="ru-RU"/>
        </w:rPr>
        <w:t xml:space="preserve"> заключенного между </w:t>
      </w:r>
      <w:r w:rsidRPr="00BB0E82">
        <w:rPr>
          <w:rFonts w:ascii="Times New Roman" w:eastAsia="Times New Roman" w:hAnsi="Times New Roman" w:cs="Times New Roman"/>
          <w:sz w:val="28"/>
          <w:szCs w:val="28"/>
          <w:lang w:eastAsia="ru-RU"/>
        </w:rPr>
        <w:lastRenderedPageBreak/>
        <w:t>ЗАО «ППСО АО «АВИАКОР» и Кудряшовым В. Ф. на объект недв</w:t>
      </w:r>
      <w:r w:rsidRPr="002753D5">
        <w:rPr>
          <w:rFonts w:ascii="Times New Roman" w:eastAsia="Times New Roman" w:hAnsi="Times New Roman" w:cs="Times New Roman"/>
          <w:sz w:val="28"/>
          <w:szCs w:val="28"/>
          <w:lang w:eastAsia="ru-RU"/>
        </w:rPr>
        <w:t xml:space="preserve">ижимости однокомнатную квартиру. </w:t>
      </w:r>
      <w:r w:rsidRPr="00BB0E82">
        <w:rPr>
          <w:rFonts w:ascii="Times New Roman" w:eastAsia="Times New Roman" w:hAnsi="Times New Roman" w:cs="Times New Roman"/>
          <w:sz w:val="28"/>
          <w:szCs w:val="28"/>
          <w:lang w:eastAsia="ru-RU"/>
        </w:rPr>
        <w:t>Договор долевого уча</w:t>
      </w:r>
      <w:r>
        <w:rPr>
          <w:rFonts w:ascii="Times New Roman" w:eastAsia="Times New Roman" w:hAnsi="Times New Roman" w:cs="Times New Roman"/>
          <w:sz w:val="28"/>
          <w:szCs w:val="28"/>
          <w:lang w:eastAsia="ru-RU"/>
        </w:rPr>
        <w:t>стия в строительстве и акт приема-передачи</w:t>
      </w:r>
      <w:r w:rsidRPr="00BB0E82">
        <w:rPr>
          <w:rFonts w:ascii="Times New Roman" w:eastAsia="Times New Roman" w:hAnsi="Times New Roman" w:cs="Times New Roman"/>
          <w:sz w:val="28"/>
          <w:szCs w:val="28"/>
          <w:lang w:eastAsia="ru-RU"/>
        </w:rPr>
        <w:t xml:space="preserve"> являются основанием для регистрации права собственности. Поскольку Кудряшов В.Ф. при жизни не произвел регистрацию права собственности, истцу для оформления наследственных прав необходимо включение прав требования имевшихся у наследодателя по договору долевого участия в наследственную массу.</w:t>
      </w:r>
      <w:r w:rsidRPr="002753D5">
        <w:rPr>
          <w:rFonts w:ascii="Times New Roman" w:eastAsia="Times New Roman" w:hAnsi="Times New Roman" w:cs="Times New Roman"/>
          <w:sz w:val="28"/>
          <w:szCs w:val="28"/>
          <w:lang w:eastAsia="ru-RU"/>
        </w:rPr>
        <w:t xml:space="preserve"> </w:t>
      </w:r>
      <w:r w:rsidRPr="00BB0E82">
        <w:rPr>
          <w:rFonts w:ascii="Times New Roman" w:eastAsia="Times New Roman" w:hAnsi="Times New Roman" w:cs="Times New Roman"/>
          <w:sz w:val="28"/>
          <w:szCs w:val="28"/>
          <w:lang w:eastAsia="ru-RU"/>
        </w:rPr>
        <w:t>Таким образом, судом установлено, что на момент смерти Кудряшова В.Ф. ему, как участнику долевого строительства, исполнившему свои обязательства, принадлежало право собственности на квартиру, возникшее на основании договора о долевом участии в строительстве, которое после смерти наследодателя подлежит включению в состав наследственного имущества.</w:t>
      </w:r>
      <w:r>
        <w:rPr>
          <w:rFonts w:ascii="Times New Roman" w:eastAsia="Times New Roman" w:hAnsi="Times New Roman" w:cs="Times New Roman"/>
          <w:sz w:val="28"/>
          <w:szCs w:val="28"/>
          <w:lang w:eastAsia="ru-RU"/>
        </w:rPr>
        <w:t xml:space="preserve"> </w:t>
      </w:r>
      <w:r w:rsidRPr="00BB0E82">
        <w:rPr>
          <w:rFonts w:ascii="Times New Roman" w:eastAsia="Times New Roman" w:hAnsi="Times New Roman" w:cs="Times New Roman"/>
          <w:sz w:val="28"/>
          <w:szCs w:val="28"/>
          <w:lang w:eastAsia="ru-RU"/>
        </w:rPr>
        <w:t xml:space="preserve">Согласно </w:t>
      </w:r>
      <w:proofErr w:type="gramStart"/>
      <w:r w:rsidRPr="00BB0E82">
        <w:rPr>
          <w:rFonts w:ascii="Times New Roman" w:eastAsia="Times New Roman" w:hAnsi="Times New Roman" w:cs="Times New Roman"/>
          <w:sz w:val="28"/>
          <w:szCs w:val="28"/>
          <w:lang w:eastAsia="ru-RU"/>
        </w:rPr>
        <w:t>уведомлению</w:t>
      </w:r>
      <w:proofErr w:type="gramEnd"/>
      <w:r w:rsidRPr="00BB0E82">
        <w:rPr>
          <w:rFonts w:ascii="Times New Roman" w:eastAsia="Times New Roman" w:hAnsi="Times New Roman" w:cs="Times New Roman"/>
          <w:sz w:val="28"/>
          <w:szCs w:val="28"/>
          <w:lang w:eastAsia="ru-RU"/>
        </w:rPr>
        <w:t xml:space="preserve"> об отсутствии в ЕГРП сведений, права на квартиру равно как и </w:t>
      </w:r>
      <w:proofErr w:type="spellStart"/>
      <w:r w:rsidRPr="00BB0E82">
        <w:rPr>
          <w:rFonts w:ascii="Times New Roman" w:eastAsia="Times New Roman" w:hAnsi="Times New Roman" w:cs="Times New Roman"/>
          <w:sz w:val="28"/>
          <w:szCs w:val="28"/>
          <w:lang w:eastAsia="ru-RU"/>
        </w:rPr>
        <w:t>правопритязания</w:t>
      </w:r>
      <w:proofErr w:type="spellEnd"/>
      <w:r w:rsidRPr="00BB0E82">
        <w:rPr>
          <w:rFonts w:ascii="Times New Roman" w:eastAsia="Times New Roman" w:hAnsi="Times New Roman" w:cs="Times New Roman"/>
          <w:sz w:val="28"/>
          <w:szCs w:val="28"/>
          <w:lang w:eastAsia="ru-RU"/>
        </w:rPr>
        <w:t xml:space="preserve"> не зарегистрированы.</w:t>
      </w:r>
      <w:r>
        <w:rPr>
          <w:rFonts w:ascii="Times New Roman" w:eastAsia="Times New Roman" w:hAnsi="Times New Roman" w:cs="Times New Roman"/>
          <w:sz w:val="28"/>
          <w:szCs w:val="28"/>
          <w:lang w:eastAsia="ru-RU"/>
        </w:rPr>
        <w:t xml:space="preserve"> </w:t>
      </w:r>
      <w:r w:rsidRPr="00BB0E82">
        <w:rPr>
          <w:rFonts w:ascii="Times New Roman" w:eastAsia="Times New Roman" w:hAnsi="Times New Roman" w:cs="Times New Roman"/>
          <w:sz w:val="28"/>
          <w:szCs w:val="28"/>
          <w:lang w:eastAsia="ru-RU"/>
        </w:rPr>
        <w:t>Принимая во внимание, что при жизни наследодатель Кудряшов В.Ф. исполнил все обязательства по договору долевого участия в строительстве, то после его смерти право требования по договору до</w:t>
      </w:r>
      <w:r>
        <w:rPr>
          <w:rFonts w:ascii="Times New Roman" w:eastAsia="Times New Roman" w:hAnsi="Times New Roman" w:cs="Times New Roman"/>
          <w:sz w:val="28"/>
          <w:szCs w:val="28"/>
          <w:lang w:eastAsia="ru-RU"/>
        </w:rPr>
        <w:t xml:space="preserve">левого участия в строительстве, </w:t>
      </w:r>
      <w:r w:rsidRPr="00BB0E82">
        <w:rPr>
          <w:rFonts w:ascii="Times New Roman" w:eastAsia="Times New Roman" w:hAnsi="Times New Roman" w:cs="Times New Roman"/>
          <w:sz w:val="28"/>
          <w:szCs w:val="28"/>
          <w:lang w:eastAsia="ru-RU"/>
        </w:rPr>
        <w:t>подлежит включению в состав наследства</w:t>
      </w:r>
      <w:r>
        <w:rPr>
          <w:rFonts w:ascii="Times New Roman" w:eastAsia="Times New Roman" w:hAnsi="Times New Roman" w:cs="Times New Roman"/>
          <w:sz w:val="28"/>
          <w:szCs w:val="28"/>
          <w:lang w:eastAsia="ru-RU"/>
        </w:rPr>
        <w:t>».</w:t>
      </w:r>
      <w:r>
        <w:rPr>
          <w:rStyle w:val="a5"/>
          <w:rFonts w:ascii="Times New Roman" w:eastAsia="Times New Roman" w:hAnsi="Times New Roman"/>
          <w:sz w:val="28"/>
          <w:szCs w:val="28"/>
          <w:lang w:eastAsia="ru-RU"/>
        </w:rPr>
        <w:footnoteReference w:id="63"/>
      </w:r>
    </w:p>
    <w:p w:rsidR="00B75219" w:rsidRDefault="00B75219" w:rsidP="00951478">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видим, требования наследников как бы они не были ими сформулированы суды удовлетворяют. Ситуации, которые были предметом рассмотрения судебных органов в приведенных выше решениях являются практически идентичными, однако, по-разному ими квалифицируются в конечном итоге (например, «включить в состав наследственной массы», «признать право собственности за наследником», «обязать орган, осуществляющий государственную регистрацию прав на недвижимое имущество произвести государственную регистрацию права собственности на квартиру» и т. д.). На наш</w:t>
      </w:r>
      <w:r w:rsidR="00F42BD0">
        <w:rPr>
          <w:rFonts w:ascii="Times New Roman" w:eastAsia="Times New Roman" w:hAnsi="Times New Roman" w:cs="Times New Roman"/>
          <w:sz w:val="28"/>
          <w:szCs w:val="28"/>
          <w:lang w:eastAsia="ru-RU"/>
        </w:rPr>
        <w:t xml:space="preserve"> взгляд, такое положение дел </w:t>
      </w:r>
      <w:r>
        <w:rPr>
          <w:rFonts w:ascii="Times New Roman" w:eastAsia="Times New Roman" w:hAnsi="Times New Roman" w:cs="Times New Roman"/>
          <w:sz w:val="28"/>
          <w:szCs w:val="28"/>
          <w:lang w:eastAsia="ru-RU"/>
        </w:rPr>
        <w:t xml:space="preserve">является </w:t>
      </w:r>
      <w:r w:rsidR="00F42BD0">
        <w:rPr>
          <w:rFonts w:ascii="Times New Roman" w:eastAsia="Times New Roman" w:hAnsi="Times New Roman" w:cs="Times New Roman"/>
          <w:sz w:val="28"/>
          <w:szCs w:val="28"/>
          <w:lang w:eastAsia="ru-RU"/>
        </w:rPr>
        <w:t>не нормаль</w:t>
      </w:r>
      <w:r>
        <w:rPr>
          <w:rFonts w:ascii="Times New Roman" w:eastAsia="Times New Roman" w:hAnsi="Times New Roman" w:cs="Times New Roman"/>
          <w:sz w:val="28"/>
          <w:szCs w:val="28"/>
          <w:lang w:eastAsia="ru-RU"/>
        </w:rPr>
        <w:t xml:space="preserve">ным. Понятно, что у нас по крайней мере в судах общей юрисдикции точно функционирует так называемый непрофессиональный процесс (без правового наполнения), то есть истцу </w:t>
      </w:r>
      <w:r>
        <w:rPr>
          <w:rFonts w:ascii="Times New Roman" w:eastAsia="Times New Roman" w:hAnsi="Times New Roman" w:cs="Times New Roman"/>
          <w:sz w:val="28"/>
          <w:szCs w:val="28"/>
          <w:lang w:eastAsia="ru-RU"/>
        </w:rPr>
        <w:lastRenderedPageBreak/>
        <w:t>достаточно описать в основании своего искового требования факты реальной действительности и доказать их, а правовую квалификацию фактических обстоятельств осуществит суд. Полагаем, что судебным органам нужно прийти к «единому знаменателю» в правовой квалификации удовлетворяемого ими требования в подобных случаях. Следует заметить, что при купли-продаже, например, продавец, оплатив обусловленную договором цену и не зарегистрировав за собой права собственности  на объект не может пользоваться иском о признании права собственности, даже в том случае, если владение было ему фактически передано.</w:t>
      </w:r>
      <w:r>
        <w:rPr>
          <w:rStyle w:val="a5"/>
          <w:rFonts w:ascii="Times New Roman" w:eastAsia="Times New Roman" w:hAnsi="Times New Roman"/>
          <w:sz w:val="28"/>
          <w:szCs w:val="28"/>
          <w:lang w:eastAsia="ru-RU"/>
        </w:rPr>
        <w:footnoteReference w:id="64"/>
      </w:r>
      <w:r>
        <w:rPr>
          <w:rFonts w:ascii="Times New Roman" w:eastAsia="Times New Roman" w:hAnsi="Times New Roman" w:cs="Times New Roman"/>
          <w:sz w:val="28"/>
          <w:szCs w:val="28"/>
          <w:lang w:eastAsia="ru-RU"/>
        </w:rPr>
        <w:t xml:space="preserve"> Покупатель в таком случае может обращаться к продавцу только с иском о государственной регистрации перехода права. Такой же объем прав будет и у наследников покупателя. Никому не секрет, что договор участия в долевом строительстве это договор купли-продажи будущей вещи</w:t>
      </w:r>
      <w:r>
        <w:rPr>
          <w:rStyle w:val="a5"/>
          <w:rFonts w:ascii="Times New Roman" w:eastAsia="Times New Roman" w:hAnsi="Times New Roman"/>
          <w:sz w:val="28"/>
          <w:szCs w:val="28"/>
          <w:lang w:eastAsia="ru-RU"/>
        </w:rPr>
        <w:footnoteReference w:id="65"/>
      </w:r>
      <w:r>
        <w:rPr>
          <w:rFonts w:ascii="Times New Roman" w:eastAsia="Times New Roman" w:hAnsi="Times New Roman" w:cs="Times New Roman"/>
          <w:sz w:val="28"/>
          <w:szCs w:val="28"/>
          <w:lang w:eastAsia="ru-RU"/>
        </w:rPr>
        <w:t xml:space="preserve"> следовательно, иск о признании права здесь также использоваться не  должен.</w:t>
      </w:r>
    </w:p>
    <w:p w:rsidR="00B75219" w:rsidRPr="00494FF6" w:rsidRDefault="00B75219" w:rsidP="00951478">
      <w:pPr>
        <w:pStyle w:val="ConsPlusNormal"/>
        <w:spacing w:line="360" w:lineRule="auto"/>
        <w:ind w:firstLine="709"/>
        <w:jc w:val="both"/>
        <w:rPr>
          <w:rFonts w:ascii="Times New Roman" w:hAnsi="Times New Roman" w:cs="Times New Roman"/>
          <w:sz w:val="28"/>
          <w:szCs w:val="28"/>
          <w:highlight w:val="yellow"/>
        </w:rPr>
      </w:pPr>
      <w:r w:rsidRPr="00B6719C">
        <w:rPr>
          <w:rFonts w:ascii="Times New Roman" w:hAnsi="Times New Roman" w:cs="Times New Roman"/>
          <w:sz w:val="28"/>
          <w:szCs w:val="28"/>
        </w:rPr>
        <w:t>С</w:t>
      </w:r>
      <w:r>
        <w:rPr>
          <w:rFonts w:ascii="Times New Roman" w:hAnsi="Times New Roman" w:cs="Times New Roman"/>
          <w:sz w:val="28"/>
          <w:szCs w:val="28"/>
        </w:rPr>
        <w:t xml:space="preserve">ледует обратить внимание на содержание пункта 11 Постановления Пленумов ВС РФ и ВАС РФ № 10/22 в котором указано, что наследник вправе обратиться с заявлением о государственной регистрации перехода права собственности в орган, осуществляющий государственную регистрацию прав на недвижимое имущество, после принятия наследства. В случае если право собственности </w:t>
      </w:r>
      <w:proofErr w:type="spellStart"/>
      <w:r>
        <w:rPr>
          <w:rFonts w:ascii="Times New Roman" w:hAnsi="Times New Roman" w:cs="Times New Roman"/>
          <w:sz w:val="28"/>
          <w:szCs w:val="28"/>
        </w:rPr>
        <w:t>правопредшественника</w:t>
      </w:r>
      <w:proofErr w:type="spellEnd"/>
      <w:r>
        <w:rPr>
          <w:rFonts w:ascii="Times New Roman" w:hAnsi="Times New Roman" w:cs="Times New Roman"/>
          <w:sz w:val="28"/>
          <w:szCs w:val="28"/>
        </w:rPr>
        <w:t xml:space="preserve"> не было зарегистрировано в ЕГРП, правоустанавливающими являются документы, подтверждающие основание для перехода права в порядке правопреемства, </w:t>
      </w:r>
      <w:r w:rsidRPr="00013D25">
        <w:rPr>
          <w:rFonts w:ascii="Times New Roman" w:hAnsi="Times New Roman" w:cs="Times New Roman"/>
          <w:sz w:val="28"/>
          <w:szCs w:val="28"/>
        </w:rPr>
        <w:t xml:space="preserve">а также документы </w:t>
      </w:r>
      <w:proofErr w:type="spellStart"/>
      <w:r w:rsidRPr="00013D25">
        <w:rPr>
          <w:rFonts w:ascii="Times New Roman" w:hAnsi="Times New Roman" w:cs="Times New Roman"/>
          <w:sz w:val="28"/>
          <w:szCs w:val="28"/>
        </w:rPr>
        <w:t>правопредшественника</w:t>
      </w:r>
      <w:proofErr w:type="spellEnd"/>
      <w:r w:rsidRPr="00013D25">
        <w:rPr>
          <w:rFonts w:ascii="Times New Roman" w:hAnsi="Times New Roman" w:cs="Times New Roman"/>
          <w:i/>
          <w:sz w:val="28"/>
          <w:szCs w:val="28"/>
        </w:rPr>
        <w:t xml:space="preserve">, </w:t>
      </w:r>
      <w:r w:rsidRPr="00EF25E3">
        <w:rPr>
          <w:rFonts w:ascii="Times New Roman" w:hAnsi="Times New Roman" w:cs="Times New Roman"/>
          <w:sz w:val="28"/>
          <w:szCs w:val="28"/>
        </w:rPr>
        <w:t>свидетельствующие о приобретении им права собственности</w:t>
      </w:r>
      <w:r w:rsidRPr="00494FF6">
        <w:rPr>
          <w:rFonts w:ascii="Times New Roman" w:hAnsi="Times New Roman" w:cs="Times New Roman"/>
          <w:i/>
          <w:sz w:val="28"/>
          <w:szCs w:val="28"/>
        </w:rPr>
        <w:t xml:space="preserve"> </w:t>
      </w:r>
      <w:r w:rsidRPr="00494FF6">
        <w:rPr>
          <w:rFonts w:ascii="Times New Roman" w:hAnsi="Times New Roman" w:cs="Times New Roman"/>
          <w:sz w:val="28"/>
          <w:szCs w:val="28"/>
        </w:rPr>
        <w:t xml:space="preserve">на недвижимое имущество. </w:t>
      </w:r>
    </w:p>
    <w:p w:rsidR="00B75219" w:rsidRPr="00B06EFE" w:rsidRDefault="00B75219" w:rsidP="00951478">
      <w:pPr>
        <w:pStyle w:val="ConsPlusNormal"/>
        <w:spacing w:line="360" w:lineRule="auto"/>
        <w:ind w:firstLine="709"/>
        <w:jc w:val="both"/>
        <w:rPr>
          <w:rFonts w:ascii="Times New Roman" w:hAnsi="Times New Roman" w:cs="Times New Roman"/>
          <w:sz w:val="28"/>
          <w:szCs w:val="28"/>
        </w:rPr>
      </w:pPr>
      <w:r w:rsidRPr="00494FF6">
        <w:rPr>
          <w:rFonts w:ascii="Times New Roman" w:hAnsi="Times New Roman" w:cs="Times New Roman"/>
          <w:sz w:val="28"/>
          <w:szCs w:val="28"/>
        </w:rPr>
        <w:t>Анализ данного положения</w:t>
      </w:r>
      <w:r>
        <w:rPr>
          <w:rFonts w:ascii="Times New Roman" w:hAnsi="Times New Roman" w:cs="Times New Roman"/>
          <w:sz w:val="28"/>
          <w:szCs w:val="28"/>
        </w:rPr>
        <w:t xml:space="preserve"> приводит к выводу о том, что данный пункт</w:t>
      </w:r>
      <w:r w:rsidRPr="00494FF6">
        <w:rPr>
          <w:rFonts w:ascii="Times New Roman" w:hAnsi="Times New Roman" w:cs="Times New Roman"/>
          <w:sz w:val="28"/>
          <w:szCs w:val="28"/>
        </w:rPr>
        <w:t xml:space="preserve"> не </w:t>
      </w:r>
      <w:r w:rsidRPr="00494FF6">
        <w:rPr>
          <w:rFonts w:ascii="Times New Roman" w:hAnsi="Times New Roman" w:cs="Times New Roman"/>
          <w:sz w:val="28"/>
          <w:szCs w:val="28"/>
        </w:rPr>
        <w:lastRenderedPageBreak/>
        <w:t xml:space="preserve">содержит оснований для регистрации прав наследников на недвижимое имущество, если право наследодателя на это имущество не было зарегистрировано, но в соответствии с законом считается возникшим с момента государственной регистрации. Высшие судебные органы в качестве основания регистрации называют документы о приобретении </w:t>
      </w:r>
      <w:proofErr w:type="spellStart"/>
      <w:r w:rsidRPr="00494FF6">
        <w:rPr>
          <w:rFonts w:ascii="Times New Roman" w:hAnsi="Times New Roman" w:cs="Times New Roman"/>
          <w:sz w:val="28"/>
          <w:szCs w:val="28"/>
        </w:rPr>
        <w:t>правопредшественником</w:t>
      </w:r>
      <w:proofErr w:type="spellEnd"/>
      <w:r w:rsidRPr="00494FF6">
        <w:rPr>
          <w:rFonts w:ascii="Times New Roman" w:hAnsi="Times New Roman" w:cs="Times New Roman"/>
          <w:sz w:val="28"/>
          <w:szCs w:val="28"/>
        </w:rPr>
        <w:t xml:space="preserve"> права собственности. Таким образом, переход права от наследодателя к наследнику может быть зарегистрирован при отсутствии государственной регистрации права наследодателя лишь в том случае, если закон не связывает возникновение права наследодателя с государственной регистраци</w:t>
      </w:r>
      <w:r>
        <w:rPr>
          <w:rFonts w:ascii="Times New Roman" w:hAnsi="Times New Roman" w:cs="Times New Roman"/>
          <w:sz w:val="28"/>
          <w:szCs w:val="28"/>
        </w:rPr>
        <w:t>е</w:t>
      </w:r>
      <w:r w:rsidRPr="00494FF6">
        <w:rPr>
          <w:rFonts w:ascii="Times New Roman" w:hAnsi="Times New Roman" w:cs="Times New Roman"/>
          <w:sz w:val="28"/>
          <w:szCs w:val="28"/>
        </w:rPr>
        <w:t>й (</w:t>
      </w:r>
      <w:r>
        <w:rPr>
          <w:rFonts w:ascii="Times New Roman" w:hAnsi="Times New Roman" w:cs="Times New Roman"/>
          <w:sz w:val="28"/>
          <w:szCs w:val="28"/>
        </w:rPr>
        <w:t xml:space="preserve">например, </w:t>
      </w:r>
      <w:r w:rsidRPr="00494FF6">
        <w:rPr>
          <w:rFonts w:ascii="Times New Roman" w:hAnsi="Times New Roman" w:cs="Times New Roman"/>
          <w:sz w:val="28"/>
          <w:szCs w:val="28"/>
        </w:rPr>
        <w:t xml:space="preserve">наследодатель сам приобрел право по наследству и пр.). Во всех остальных случаях (сделка, создание нового объекта недвижимости и др.), если право наследодателя не было зарегистрировано до его смерти, то регистрация прав </w:t>
      </w:r>
      <w:r>
        <w:rPr>
          <w:rFonts w:ascii="Times New Roman" w:hAnsi="Times New Roman" w:cs="Times New Roman"/>
          <w:sz w:val="28"/>
          <w:szCs w:val="28"/>
        </w:rPr>
        <w:t>наследников на такое имущество во</w:t>
      </w:r>
      <w:r w:rsidRPr="00B06EFE">
        <w:rPr>
          <w:rFonts w:ascii="Times New Roman" w:hAnsi="Times New Roman" w:cs="Times New Roman"/>
          <w:sz w:val="28"/>
          <w:szCs w:val="28"/>
        </w:rPr>
        <w:t xml:space="preserve"> внесудебном порядке невозможна.</w:t>
      </w:r>
    </w:p>
    <w:p w:rsidR="00B75219" w:rsidRDefault="00B75219" w:rsidP="00951478">
      <w:pPr>
        <w:pStyle w:val="ConsPlusNormal"/>
        <w:spacing w:line="360" w:lineRule="auto"/>
        <w:ind w:firstLine="709"/>
        <w:jc w:val="both"/>
        <w:rPr>
          <w:rFonts w:ascii="Times New Roman" w:hAnsi="Times New Roman" w:cs="Times New Roman"/>
          <w:sz w:val="28"/>
          <w:szCs w:val="24"/>
          <w:shd w:val="clear" w:color="auto" w:fill="FFFFFF"/>
        </w:rPr>
      </w:pPr>
      <w:r w:rsidRPr="00575FA8">
        <w:rPr>
          <w:rFonts w:ascii="Times New Roman" w:hAnsi="Times New Roman" w:cs="Times New Roman"/>
          <w:sz w:val="28"/>
          <w:szCs w:val="24"/>
          <w:shd w:val="clear" w:color="auto" w:fill="FFFFFF"/>
        </w:rPr>
        <w:t>В. А. Алексеев</w:t>
      </w:r>
      <w:r>
        <w:rPr>
          <w:rFonts w:ascii="Times New Roman" w:hAnsi="Times New Roman" w:cs="Times New Roman"/>
          <w:sz w:val="28"/>
          <w:szCs w:val="24"/>
          <w:shd w:val="clear" w:color="auto" w:fill="FFFFFF"/>
        </w:rPr>
        <w:t>, исследуя рассматриваемый вопрос</w:t>
      </w:r>
      <w:r w:rsidRPr="00575FA8">
        <w:rPr>
          <w:rFonts w:ascii="Times New Roman" w:hAnsi="Times New Roman" w:cs="Times New Roman"/>
          <w:sz w:val="28"/>
          <w:szCs w:val="24"/>
          <w:shd w:val="clear" w:color="auto" w:fill="FFFFFF"/>
        </w:rPr>
        <w:t xml:space="preserve"> предлагает по-новому взглянуть на проблему правопреемства.</w:t>
      </w:r>
      <w:r w:rsidRPr="00575FA8">
        <w:rPr>
          <w:rStyle w:val="a5"/>
          <w:rFonts w:ascii="Times New Roman" w:hAnsi="Times New Roman"/>
          <w:sz w:val="28"/>
          <w:szCs w:val="24"/>
          <w:shd w:val="clear" w:color="auto" w:fill="FFFFFF"/>
        </w:rPr>
        <w:footnoteReference w:id="66"/>
      </w:r>
      <w:r w:rsidRPr="00575FA8">
        <w:rPr>
          <w:rFonts w:ascii="Times New Roman" w:hAnsi="Times New Roman" w:cs="Times New Roman"/>
          <w:sz w:val="28"/>
          <w:szCs w:val="24"/>
          <w:shd w:val="clear" w:color="auto" w:fill="FFFFFF"/>
        </w:rPr>
        <w:t xml:space="preserve"> </w:t>
      </w:r>
      <w:r>
        <w:rPr>
          <w:rFonts w:ascii="Times New Roman" w:hAnsi="Times New Roman" w:cs="Times New Roman"/>
          <w:sz w:val="28"/>
          <w:szCs w:val="24"/>
          <w:shd w:val="clear" w:color="auto" w:fill="FFFFFF"/>
        </w:rPr>
        <w:t>Названный автор пишет, что у</w:t>
      </w:r>
      <w:r w:rsidRPr="00575FA8">
        <w:rPr>
          <w:rFonts w:ascii="Times New Roman" w:hAnsi="Times New Roman" w:cs="Times New Roman"/>
          <w:sz w:val="28"/>
          <w:szCs w:val="24"/>
          <w:shd w:val="clear" w:color="auto" w:fill="FFFFFF"/>
        </w:rPr>
        <w:t xml:space="preserve"> лица на момент его смерти не существовало вещного права на объект, но существовало право обратиться в регистрирующий орган за регистрацией такого права, а регистрирующий орган имел обязанность (при соответствующем обращении) эту регистрацию </w:t>
      </w:r>
      <w:r>
        <w:rPr>
          <w:rFonts w:ascii="Times New Roman" w:hAnsi="Times New Roman" w:cs="Times New Roman"/>
          <w:sz w:val="28"/>
          <w:szCs w:val="24"/>
          <w:shd w:val="clear" w:color="auto" w:fill="FFFFFF"/>
        </w:rPr>
        <w:t>произвести. По словам автора, эти</w:t>
      </w:r>
      <w:r w:rsidRPr="00575FA8">
        <w:rPr>
          <w:rFonts w:ascii="Times New Roman" w:hAnsi="Times New Roman" w:cs="Times New Roman"/>
          <w:sz w:val="28"/>
          <w:szCs w:val="24"/>
          <w:shd w:val="clear" w:color="auto" w:fill="FFFFFF"/>
        </w:rPr>
        <w:t xml:space="preserve"> взаимные права и обязанности лежат </w:t>
      </w:r>
      <w:r>
        <w:rPr>
          <w:rFonts w:ascii="Times New Roman" w:hAnsi="Times New Roman" w:cs="Times New Roman"/>
          <w:sz w:val="28"/>
          <w:szCs w:val="24"/>
          <w:shd w:val="clear" w:color="auto" w:fill="FFFFFF"/>
        </w:rPr>
        <w:t>в сфере административного права и могут быть предметом правопреемства</w:t>
      </w:r>
      <w:r w:rsidRPr="00575FA8">
        <w:rPr>
          <w:rFonts w:ascii="Times New Roman" w:hAnsi="Times New Roman" w:cs="Times New Roman"/>
          <w:sz w:val="28"/>
          <w:szCs w:val="24"/>
          <w:shd w:val="clear" w:color="auto" w:fill="FFFFFF"/>
        </w:rPr>
        <w:t xml:space="preserve">. </w:t>
      </w:r>
      <w:r>
        <w:rPr>
          <w:rFonts w:ascii="Times New Roman" w:hAnsi="Times New Roman" w:cs="Times New Roman"/>
          <w:sz w:val="28"/>
          <w:szCs w:val="24"/>
          <w:shd w:val="clear" w:color="auto" w:fill="FFFFFF"/>
        </w:rPr>
        <w:t>«</w:t>
      </w:r>
      <w:r w:rsidRPr="00336FC8">
        <w:rPr>
          <w:rFonts w:ascii="Times New Roman" w:hAnsi="Times New Roman" w:cs="Times New Roman"/>
          <w:sz w:val="28"/>
          <w:szCs w:val="24"/>
          <w:shd w:val="clear" w:color="auto" w:fill="FFFFFF"/>
        </w:rPr>
        <w:t>Зафиксировать</w:t>
      </w:r>
      <w:r w:rsidRPr="00575FA8">
        <w:rPr>
          <w:rFonts w:ascii="Times New Roman" w:hAnsi="Times New Roman" w:cs="Times New Roman"/>
          <w:sz w:val="28"/>
          <w:szCs w:val="24"/>
          <w:shd w:val="clear" w:color="auto" w:fill="FFFFFF"/>
        </w:rPr>
        <w:t xml:space="preserve"> такую возможность при отсутствии спора между прежним собственником объекта и наследниками приобретателя можно как в нормах наследственного права применительно к физическим лицам, так и в Законе о регистрации. В этих актах следует сформулировать правило, согласно которому регистрирующий орган обязан зарегистрировать вещное право на объект недвижимости за правопреемниками лица, которое до своего прекращения (смерти) не зарегистрировало это право, но имело для этого все необходимые основания. Такая регистрация должна производиться по совместному заявлению </w:t>
      </w:r>
      <w:r w:rsidRPr="00575FA8">
        <w:rPr>
          <w:rFonts w:ascii="Times New Roman" w:hAnsi="Times New Roman" w:cs="Times New Roman"/>
          <w:sz w:val="28"/>
          <w:szCs w:val="24"/>
          <w:shd w:val="clear" w:color="auto" w:fill="FFFFFF"/>
        </w:rPr>
        <w:lastRenderedPageBreak/>
        <w:t>прежнего собственника и лиц, в установленном законом порядке признанных правопреемниками приобретателя объекта недвижимости</w:t>
      </w:r>
      <w:r>
        <w:rPr>
          <w:rFonts w:ascii="Times New Roman" w:hAnsi="Times New Roman" w:cs="Times New Roman"/>
          <w:sz w:val="28"/>
          <w:szCs w:val="24"/>
          <w:shd w:val="clear" w:color="auto" w:fill="FFFFFF"/>
        </w:rPr>
        <w:t>».</w:t>
      </w:r>
      <w:r>
        <w:rPr>
          <w:rStyle w:val="a5"/>
          <w:rFonts w:ascii="Times New Roman" w:hAnsi="Times New Roman"/>
          <w:sz w:val="28"/>
          <w:szCs w:val="24"/>
          <w:shd w:val="clear" w:color="auto" w:fill="FFFFFF"/>
        </w:rPr>
        <w:footnoteReference w:id="67"/>
      </w:r>
    </w:p>
    <w:p w:rsidR="00B75219" w:rsidRDefault="00B75219" w:rsidP="00951478">
      <w:pPr>
        <w:pStyle w:val="ConsPlusNormal"/>
        <w:spacing w:line="360" w:lineRule="auto"/>
        <w:ind w:firstLine="709"/>
        <w:jc w:val="both"/>
        <w:rPr>
          <w:rFonts w:ascii="Times New Roman" w:hAnsi="Times New Roman" w:cs="Times New Roman"/>
          <w:sz w:val="28"/>
          <w:szCs w:val="24"/>
          <w:shd w:val="clear" w:color="auto" w:fill="FFFFFF"/>
        </w:rPr>
      </w:pPr>
      <w:r>
        <w:rPr>
          <w:rFonts w:ascii="Times New Roman" w:hAnsi="Times New Roman" w:cs="Times New Roman"/>
          <w:sz w:val="28"/>
          <w:szCs w:val="24"/>
          <w:shd w:val="clear" w:color="auto" w:fill="FFFFFF"/>
        </w:rPr>
        <w:t>Согласимся с В. А. Алексеевым по поводу необходимости закрепления в законодательстве (либо на уровне акта толкования высшего суда) за наследниками права во внесудебном порядке зарегистрировать за собой право на недвижимое имущество, право собственности на которое не было зарегистрировано за наследодателем. Отказ органа, осуществляющего государственную регистрацию прав на недвижимое имущество в регистрации права за наследниками, как отмечалось ранее, влечет за собой обращение наследников в суд. Полагаем, что незачем загружать суд разрешением подобных дел, в которых отсутствует спор о праве. Цель, которую преследуют наследники должна достигаться не путем обращения в суд, а путем обращения в орган, осуществляющий государственную регистрацию прав на недвижимое имущество. Каких-либо препятствий (сущностных) для регистрации права собственности на недвижимое имущество таким органом за наследниками мы не видим.</w:t>
      </w:r>
    </w:p>
    <w:p w:rsidR="00B75219" w:rsidRDefault="00B75219" w:rsidP="00951478">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Ранее мы отмечали, что</w:t>
      </w:r>
      <w:r w:rsidRPr="00AE2EFE">
        <w:rPr>
          <w:rFonts w:ascii="Times New Roman" w:hAnsi="Times New Roman" w:cs="Times New Roman"/>
          <w:sz w:val="28"/>
          <w:szCs w:val="28"/>
        </w:rPr>
        <w:t xml:space="preserve"> </w:t>
      </w:r>
      <w:r>
        <w:rPr>
          <w:rFonts w:ascii="Times New Roman" w:hAnsi="Times New Roman" w:cs="Times New Roman"/>
          <w:sz w:val="28"/>
          <w:szCs w:val="28"/>
        </w:rPr>
        <w:t xml:space="preserve">в силу прямого указания закона </w:t>
      </w:r>
      <w:r w:rsidRPr="00AE2EFE">
        <w:rPr>
          <w:rFonts w:ascii="Times New Roman" w:hAnsi="Times New Roman" w:cs="Times New Roman"/>
          <w:sz w:val="28"/>
          <w:szCs w:val="28"/>
        </w:rPr>
        <w:t>о</w:t>
      </w:r>
      <w:r w:rsidRPr="00AE2EFE">
        <w:rPr>
          <w:rFonts w:ascii="Times New Roman" w:eastAsia="Times New Roman" w:hAnsi="Times New Roman" w:cs="Times New Roman"/>
          <w:sz w:val="28"/>
          <w:szCs w:val="28"/>
          <w:lang w:eastAsia="ru-RU"/>
        </w:rPr>
        <w:t>б</w:t>
      </w:r>
      <w:r w:rsidRPr="00373679">
        <w:rPr>
          <w:rFonts w:ascii="Times New Roman" w:eastAsia="Times New Roman" w:hAnsi="Times New Roman" w:cs="Times New Roman"/>
          <w:sz w:val="28"/>
          <w:szCs w:val="28"/>
          <w:lang w:eastAsia="ru-RU"/>
        </w:rPr>
        <w:t xml:space="preserve">язательства застройщика </w:t>
      </w:r>
      <w:r>
        <w:rPr>
          <w:rFonts w:ascii="Times New Roman" w:eastAsia="Times New Roman" w:hAnsi="Times New Roman" w:cs="Times New Roman"/>
          <w:sz w:val="28"/>
          <w:szCs w:val="28"/>
          <w:lang w:eastAsia="ru-RU"/>
        </w:rPr>
        <w:t xml:space="preserve">закона </w:t>
      </w:r>
      <w:r w:rsidRPr="00373679">
        <w:rPr>
          <w:rFonts w:ascii="Times New Roman" w:eastAsia="Times New Roman" w:hAnsi="Times New Roman" w:cs="Times New Roman"/>
          <w:sz w:val="28"/>
          <w:szCs w:val="28"/>
          <w:lang w:eastAsia="ru-RU"/>
        </w:rPr>
        <w:t xml:space="preserve">считаются исполненными с момента подписания сторонами передаточного акта или иного документа о передаче </w:t>
      </w:r>
      <w:r>
        <w:rPr>
          <w:rFonts w:ascii="Times New Roman" w:eastAsia="Times New Roman" w:hAnsi="Times New Roman" w:cs="Times New Roman"/>
          <w:sz w:val="28"/>
          <w:szCs w:val="28"/>
        </w:rPr>
        <w:t>объекта долевого строительства, то каких-либо существующих на момент</w:t>
      </w:r>
      <w:r w:rsidRPr="00373679">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ткрытия наследства имущественных</w:t>
      </w:r>
      <w:r w:rsidRPr="003736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обязанностей у застройщика, основанных на договоре по отношению к участнику долевого строительства (наследодателю) не существует. Следовательно, те решения, в которых судебные органы удовлетворяли требования истцов о включении в состав наследственной массы права требования по договору участия в долевом строительстве не основаны на законе. Возникает вопрос: если это не требование из договора, тогда что же переходит наследникам? </w:t>
      </w:r>
    </w:p>
    <w:p w:rsidR="00B75219" w:rsidRPr="002C437B" w:rsidRDefault="00B75219" w:rsidP="00951478">
      <w:pPr>
        <w:pStyle w:val="ConsPlusNormal"/>
        <w:spacing w:line="360" w:lineRule="auto"/>
        <w:ind w:firstLine="709"/>
        <w:jc w:val="both"/>
        <w:rPr>
          <w:rFonts w:ascii="Times New Roman" w:hAnsi="Times New Roman" w:cs="Times New Roman"/>
          <w:sz w:val="28"/>
          <w:szCs w:val="28"/>
        </w:rPr>
      </w:pPr>
      <w:r w:rsidRPr="002A36A2">
        <w:rPr>
          <w:rFonts w:ascii="Times New Roman" w:hAnsi="Times New Roman" w:cs="Times New Roman"/>
          <w:sz w:val="28"/>
          <w:szCs w:val="28"/>
        </w:rPr>
        <w:t>Заслуживает особого внима</w:t>
      </w:r>
      <w:r w:rsidR="00A84CFF">
        <w:rPr>
          <w:rFonts w:ascii="Times New Roman" w:hAnsi="Times New Roman" w:cs="Times New Roman"/>
          <w:sz w:val="28"/>
          <w:szCs w:val="28"/>
        </w:rPr>
        <w:t>ния точка зрения Ю. К. Толстого, который</w:t>
      </w:r>
      <w:r w:rsidRPr="002A36A2">
        <w:rPr>
          <w:rFonts w:ascii="Times New Roman" w:hAnsi="Times New Roman" w:cs="Times New Roman"/>
          <w:sz w:val="28"/>
          <w:szCs w:val="28"/>
        </w:rPr>
        <w:t xml:space="preserve"> считает, что по наследству могут переходить помимо субъективных прав и обязанностей, так называемые правовые образования, которые находятся на пути </w:t>
      </w:r>
      <w:r w:rsidRPr="002A36A2">
        <w:rPr>
          <w:rFonts w:ascii="Times New Roman" w:hAnsi="Times New Roman" w:cs="Times New Roman"/>
          <w:sz w:val="28"/>
          <w:szCs w:val="28"/>
        </w:rPr>
        <w:lastRenderedPageBreak/>
        <w:t>от правоспособности к субъективным правам.</w:t>
      </w:r>
      <w:r w:rsidR="00A84CFF" w:rsidRPr="00A84CFF">
        <w:rPr>
          <w:rStyle w:val="a5"/>
          <w:rFonts w:ascii="Times New Roman" w:hAnsi="Times New Roman"/>
          <w:sz w:val="28"/>
          <w:szCs w:val="28"/>
        </w:rPr>
        <w:t xml:space="preserve"> </w:t>
      </w:r>
      <w:r w:rsidR="00A84CFF">
        <w:rPr>
          <w:rStyle w:val="a5"/>
          <w:rFonts w:ascii="Times New Roman" w:hAnsi="Times New Roman"/>
          <w:sz w:val="28"/>
          <w:szCs w:val="28"/>
        </w:rPr>
        <w:footnoteReference w:id="68"/>
      </w:r>
      <w:r w:rsidRPr="002A36A2">
        <w:rPr>
          <w:rFonts w:ascii="Times New Roman" w:hAnsi="Times New Roman" w:cs="Times New Roman"/>
          <w:sz w:val="28"/>
          <w:szCs w:val="28"/>
        </w:rPr>
        <w:t xml:space="preserve"> Указанные правовые образования могут быть обозначены как </w:t>
      </w:r>
      <w:proofErr w:type="spellStart"/>
      <w:r w:rsidRPr="002A36A2">
        <w:rPr>
          <w:rFonts w:ascii="Times New Roman" w:hAnsi="Times New Roman" w:cs="Times New Roman"/>
          <w:sz w:val="28"/>
          <w:szCs w:val="28"/>
          <w:lang w:val="en-US"/>
        </w:rPr>
        <w:t>Gestaltungsrecht</w:t>
      </w:r>
      <w:proofErr w:type="spellEnd"/>
      <w:r w:rsidRPr="002A36A2">
        <w:rPr>
          <w:rFonts w:ascii="Times New Roman" w:hAnsi="Times New Roman" w:cs="Times New Roman"/>
          <w:sz w:val="28"/>
          <w:szCs w:val="28"/>
        </w:rPr>
        <w:t xml:space="preserve"> (право на </w:t>
      </w:r>
      <w:proofErr w:type="spellStart"/>
      <w:r w:rsidRPr="002A36A2">
        <w:rPr>
          <w:rFonts w:ascii="Times New Roman" w:hAnsi="Times New Roman" w:cs="Times New Roman"/>
          <w:sz w:val="28"/>
          <w:szCs w:val="28"/>
        </w:rPr>
        <w:t>правообразование</w:t>
      </w:r>
      <w:proofErr w:type="spellEnd"/>
      <w:r w:rsidRPr="002A36A2">
        <w:rPr>
          <w:rFonts w:ascii="Times New Roman" w:hAnsi="Times New Roman" w:cs="Times New Roman"/>
          <w:sz w:val="28"/>
          <w:szCs w:val="28"/>
        </w:rPr>
        <w:t>), либо как охраняемые законом интересы.</w:t>
      </w:r>
      <w:r>
        <w:rPr>
          <w:rFonts w:ascii="Times New Roman" w:hAnsi="Times New Roman" w:cs="Times New Roman"/>
          <w:sz w:val="28"/>
          <w:szCs w:val="28"/>
        </w:rPr>
        <w:t xml:space="preserve"> То есть Ю. К. Толстой рассматривает право на регистрацию в качестве </w:t>
      </w:r>
      <w:proofErr w:type="spellStart"/>
      <w:r>
        <w:rPr>
          <w:rFonts w:ascii="Times New Roman" w:hAnsi="Times New Roman" w:cs="Times New Roman"/>
          <w:sz w:val="28"/>
          <w:szCs w:val="28"/>
        </w:rPr>
        <w:t>секундарного</w:t>
      </w:r>
      <w:proofErr w:type="spellEnd"/>
      <w:r>
        <w:rPr>
          <w:rFonts w:ascii="Times New Roman" w:hAnsi="Times New Roman" w:cs="Times New Roman"/>
          <w:sz w:val="28"/>
          <w:szCs w:val="28"/>
        </w:rPr>
        <w:t xml:space="preserve"> права. </w:t>
      </w:r>
    </w:p>
    <w:p w:rsidR="00B75219" w:rsidRDefault="00B75219" w:rsidP="0095147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 </w:t>
      </w:r>
      <w:proofErr w:type="spellStart"/>
      <w:r>
        <w:rPr>
          <w:rFonts w:ascii="Times New Roman" w:hAnsi="Times New Roman" w:cs="Times New Roman"/>
          <w:sz w:val="28"/>
          <w:szCs w:val="28"/>
        </w:rPr>
        <w:t>Зекклель</w:t>
      </w:r>
      <w:proofErr w:type="spellEnd"/>
      <w:r>
        <w:rPr>
          <w:rFonts w:ascii="Times New Roman" w:hAnsi="Times New Roman" w:cs="Times New Roman"/>
          <w:sz w:val="28"/>
          <w:szCs w:val="28"/>
        </w:rPr>
        <w:t xml:space="preserve"> определял </w:t>
      </w:r>
      <w:proofErr w:type="spellStart"/>
      <w:r>
        <w:rPr>
          <w:rFonts w:ascii="Times New Roman" w:hAnsi="Times New Roman" w:cs="Times New Roman"/>
          <w:sz w:val="28"/>
          <w:szCs w:val="28"/>
        </w:rPr>
        <w:t>секундарные</w:t>
      </w:r>
      <w:proofErr w:type="spellEnd"/>
      <w:r>
        <w:rPr>
          <w:rFonts w:ascii="Times New Roman" w:hAnsi="Times New Roman" w:cs="Times New Roman"/>
          <w:sz w:val="28"/>
          <w:szCs w:val="28"/>
        </w:rPr>
        <w:t xml:space="preserve"> права как правовую возможность </w:t>
      </w:r>
      <w:proofErr w:type="spellStart"/>
      <w:r>
        <w:rPr>
          <w:rFonts w:ascii="Times New Roman" w:hAnsi="Times New Roman" w:cs="Times New Roman"/>
          <w:sz w:val="28"/>
          <w:szCs w:val="28"/>
        </w:rPr>
        <w:t>управомоченного</w:t>
      </w:r>
      <w:proofErr w:type="spellEnd"/>
      <w:r>
        <w:rPr>
          <w:rFonts w:ascii="Times New Roman" w:hAnsi="Times New Roman" w:cs="Times New Roman"/>
          <w:sz w:val="28"/>
          <w:szCs w:val="28"/>
        </w:rPr>
        <w:t xml:space="preserve"> субъекта односторонней  сделкой или двойным юридическим составом  - частноправовой сделкой и государственным актом преобразовать право, создать новое право.</w:t>
      </w:r>
      <w:r>
        <w:rPr>
          <w:rStyle w:val="a5"/>
          <w:rFonts w:ascii="Times New Roman" w:hAnsi="Times New Roman"/>
          <w:sz w:val="28"/>
          <w:szCs w:val="28"/>
        </w:rPr>
        <w:footnoteReference w:id="69"/>
      </w:r>
      <w:r>
        <w:rPr>
          <w:rFonts w:ascii="Times New Roman" w:hAnsi="Times New Roman" w:cs="Times New Roman"/>
          <w:sz w:val="28"/>
          <w:szCs w:val="28"/>
        </w:rPr>
        <w:t xml:space="preserve"> Он указывал на возможность подобной ситуации при осуществлении </w:t>
      </w:r>
      <w:proofErr w:type="spellStart"/>
      <w:r>
        <w:rPr>
          <w:rFonts w:ascii="Times New Roman" w:hAnsi="Times New Roman" w:cs="Times New Roman"/>
          <w:sz w:val="28"/>
          <w:szCs w:val="28"/>
        </w:rPr>
        <w:t>секундарного</w:t>
      </w:r>
      <w:proofErr w:type="spellEnd"/>
      <w:r>
        <w:rPr>
          <w:rFonts w:ascii="Times New Roman" w:hAnsi="Times New Roman" w:cs="Times New Roman"/>
          <w:sz w:val="28"/>
          <w:szCs w:val="28"/>
        </w:rPr>
        <w:t xml:space="preserve"> права, когда для наступления правового эффекта недостаточно одностороннего волеизъявления, а требуются еще и другие, дополняющие его юридические факты.</w:t>
      </w:r>
    </w:p>
    <w:p w:rsidR="00B75219" w:rsidRDefault="00B75219" w:rsidP="0095147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Отметим, что заявление наследника о государственной регистрации права собственности представляет собой начальный этап реализации права на регистрацию. Поданное наследником заявление обязывает государственный орган по регистрации прав на недвижимое имущество к совершению определенных действий.</w:t>
      </w:r>
    </w:p>
    <w:p w:rsidR="00D77B92" w:rsidRDefault="00B75219" w:rsidP="003E440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Точка зрения Ю. К. Толстого позволяет объяснить, что переходит наследникам в исследуемом нами вопросе. В порядке наследственного правопреемства к наследнику переходит не само право собственности на объект недвижимости или какое-то там требование из договора долевого участия в строительстве, а те элементы юридического состава, которые являются основанием для регистрации права собственности (уплата</w:t>
      </w:r>
      <w:r w:rsidRPr="00373679">
        <w:rPr>
          <w:rFonts w:ascii="Times New Roman" w:eastAsia="Times New Roman" w:hAnsi="Times New Roman" w:cs="Times New Roman"/>
          <w:sz w:val="28"/>
          <w:szCs w:val="28"/>
          <w:lang w:eastAsia="ru-RU"/>
        </w:rPr>
        <w:t xml:space="preserve">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r w:rsidR="004A33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которые порождают право</w:t>
      </w:r>
      <w:r w:rsidR="00E52D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(возможность) обратиться за регистрацией права собственности на недвижимое имущество.</w:t>
      </w:r>
    </w:p>
    <w:p w:rsidR="002323A7" w:rsidRPr="0058123D" w:rsidRDefault="002323A7" w:rsidP="002E59ED">
      <w:pPr>
        <w:pStyle w:val="1"/>
        <w:ind w:left="450"/>
        <w:jc w:val="center"/>
        <w:rPr>
          <w:sz w:val="28"/>
          <w:szCs w:val="28"/>
        </w:rPr>
      </w:pPr>
      <w:bookmarkStart w:id="20" w:name="_Toc481415340"/>
      <w:bookmarkStart w:id="21" w:name="_Toc481415458"/>
      <w:r w:rsidRPr="0058123D">
        <w:rPr>
          <w:sz w:val="28"/>
          <w:szCs w:val="28"/>
        </w:rPr>
        <w:lastRenderedPageBreak/>
        <w:t>Заключение</w:t>
      </w:r>
      <w:bookmarkEnd w:id="20"/>
      <w:bookmarkEnd w:id="21"/>
    </w:p>
    <w:p w:rsidR="002323A7" w:rsidRDefault="002323A7" w:rsidP="00234328">
      <w:pPr>
        <w:pStyle w:val="a7"/>
        <w:spacing w:before="0" w:beforeAutospacing="0" w:after="0" w:afterAutospacing="0" w:line="360" w:lineRule="auto"/>
        <w:ind w:firstLine="709"/>
        <w:jc w:val="both"/>
        <w:rPr>
          <w:sz w:val="28"/>
          <w:szCs w:val="28"/>
        </w:rPr>
      </w:pPr>
      <w:r>
        <w:rPr>
          <w:sz w:val="28"/>
          <w:szCs w:val="28"/>
        </w:rPr>
        <w:t>В связи с проведенным исследованием приходим к следующим выводам:</w:t>
      </w:r>
    </w:p>
    <w:p w:rsidR="002323A7" w:rsidRDefault="002323A7" w:rsidP="00234328">
      <w:pPr>
        <w:pStyle w:val="Default"/>
        <w:spacing w:line="360" w:lineRule="auto"/>
        <w:ind w:firstLine="709"/>
        <w:jc w:val="both"/>
        <w:rPr>
          <w:sz w:val="28"/>
          <w:szCs w:val="28"/>
        </w:rPr>
      </w:pPr>
      <w:r>
        <w:rPr>
          <w:sz w:val="28"/>
          <w:szCs w:val="28"/>
        </w:rPr>
        <w:t xml:space="preserve">1. ГК РФ не содержит общего правила по вопросу о том распространяется ли действие договора на наследников </w:t>
      </w:r>
      <w:r w:rsidR="008B77F3">
        <w:rPr>
          <w:sz w:val="28"/>
          <w:szCs w:val="28"/>
        </w:rPr>
        <w:t xml:space="preserve">в случае смерти </w:t>
      </w:r>
      <w:r>
        <w:rPr>
          <w:sz w:val="28"/>
          <w:szCs w:val="28"/>
        </w:rPr>
        <w:t xml:space="preserve">наследодателя – стороны договора либо договор прекращается. В силу того, что традиционно </w:t>
      </w:r>
      <w:r w:rsidR="008B77F3">
        <w:rPr>
          <w:sz w:val="28"/>
          <w:szCs w:val="28"/>
        </w:rPr>
        <w:t xml:space="preserve">в </w:t>
      </w:r>
      <w:r>
        <w:rPr>
          <w:color w:val="auto"/>
          <w:sz w:val="28"/>
          <w:szCs w:val="28"/>
        </w:rPr>
        <w:t>нашем правопорядке наследование</w:t>
      </w:r>
      <w:r w:rsidR="008B77F3">
        <w:rPr>
          <w:color w:val="auto"/>
          <w:sz w:val="28"/>
          <w:szCs w:val="28"/>
        </w:rPr>
        <w:t xml:space="preserve"> понималось и по сей день</w:t>
      </w:r>
      <w:r>
        <w:rPr>
          <w:color w:val="auto"/>
          <w:sz w:val="28"/>
          <w:szCs w:val="28"/>
        </w:rPr>
        <w:t xml:space="preserve"> понимается как процесс, в результате которого правовое положение наследодателя занимает наследник приходим к выводу, что смерть физического лица – стороны договора не является основанием для прекращения действия договора за исключением случаев, предусмотренных законом.</w:t>
      </w:r>
      <w:r>
        <w:rPr>
          <w:sz w:val="28"/>
          <w:szCs w:val="28"/>
        </w:rPr>
        <w:t xml:space="preserve"> </w:t>
      </w:r>
    </w:p>
    <w:p w:rsidR="002323A7" w:rsidRDefault="008B77F3" w:rsidP="00234328">
      <w:pPr>
        <w:pStyle w:val="Default"/>
        <w:spacing w:line="360" w:lineRule="auto"/>
        <w:ind w:firstLine="709"/>
        <w:jc w:val="both"/>
        <w:rPr>
          <w:color w:val="auto"/>
          <w:sz w:val="28"/>
          <w:szCs w:val="28"/>
        </w:rPr>
      </w:pPr>
      <w:r>
        <w:rPr>
          <w:sz w:val="28"/>
          <w:szCs w:val="28"/>
        </w:rPr>
        <w:t xml:space="preserve">2. </w:t>
      </w:r>
      <w:r w:rsidR="002323A7">
        <w:rPr>
          <w:color w:val="auto"/>
          <w:sz w:val="28"/>
          <w:szCs w:val="28"/>
        </w:rPr>
        <w:t xml:space="preserve">В случае смерти физического лица -  стороны договора обязательства не прекращаются, за исключением случаев, когда обязательство неразрывно связано с личностью наследодателя </w:t>
      </w:r>
      <w:r w:rsidR="00234328">
        <w:rPr>
          <w:color w:val="auto"/>
          <w:sz w:val="28"/>
          <w:szCs w:val="28"/>
        </w:rPr>
        <w:t>либо,</w:t>
      </w:r>
      <w:r w:rsidR="002323A7">
        <w:rPr>
          <w:color w:val="auto"/>
          <w:sz w:val="28"/>
          <w:szCs w:val="28"/>
        </w:rPr>
        <w:t xml:space="preserve"> когда обязательство не может быть осуществлено без его личного участия (статья 418 ГК РФ).</w:t>
      </w:r>
    </w:p>
    <w:p w:rsidR="002323A7" w:rsidRDefault="008B77F3" w:rsidP="00234328">
      <w:pPr>
        <w:pStyle w:val="a7"/>
        <w:spacing w:before="0" w:beforeAutospacing="0" w:after="0" w:afterAutospacing="0" w:line="360" w:lineRule="auto"/>
        <w:ind w:firstLine="709"/>
        <w:jc w:val="both"/>
        <w:rPr>
          <w:sz w:val="28"/>
          <w:szCs w:val="28"/>
        </w:rPr>
      </w:pPr>
      <w:r>
        <w:rPr>
          <w:sz w:val="28"/>
          <w:szCs w:val="28"/>
        </w:rPr>
        <w:t>3</w:t>
      </w:r>
      <w:r w:rsidR="002323A7">
        <w:rPr>
          <w:sz w:val="28"/>
          <w:szCs w:val="28"/>
        </w:rPr>
        <w:t xml:space="preserve">. Несмотря на то, что в действующем законодательстве заложен механизм, обеспечивающий непрерывность перехода имущественных прав и обязанностей наследодателя к наследникам, в любом случае </w:t>
      </w:r>
      <w:r w:rsidR="002323A7">
        <w:rPr>
          <w:sz w:val="28"/>
          <w:szCs w:val="28"/>
          <w:lang w:val="en-US"/>
        </w:rPr>
        <w:t>de</w:t>
      </w:r>
      <w:r w:rsidR="002323A7" w:rsidRPr="002323A7">
        <w:rPr>
          <w:sz w:val="28"/>
          <w:szCs w:val="28"/>
        </w:rPr>
        <w:t xml:space="preserve"> </w:t>
      </w:r>
      <w:r w:rsidR="002323A7">
        <w:rPr>
          <w:sz w:val="28"/>
          <w:szCs w:val="28"/>
          <w:lang w:val="en-US"/>
        </w:rPr>
        <w:t>facto</w:t>
      </w:r>
      <w:r w:rsidR="002323A7">
        <w:rPr>
          <w:sz w:val="28"/>
          <w:szCs w:val="28"/>
        </w:rPr>
        <w:t xml:space="preserve"> существует временный период неопределенности как в смысле субъектного состава на стороне наследодателя в договорах, в которых участвовал наследодатель так и неопределенность </w:t>
      </w:r>
      <w:r w:rsidR="00234328">
        <w:rPr>
          <w:sz w:val="28"/>
          <w:szCs w:val="28"/>
        </w:rPr>
        <w:t>правового положения,</w:t>
      </w:r>
      <w:r w:rsidR="002323A7">
        <w:rPr>
          <w:sz w:val="28"/>
          <w:szCs w:val="28"/>
        </w:rPr>
        <w:t xml:space="preserve"> принадлежавшего наследодателю имущества.</w:t>
      </w:r>
    </w:p>
    <w:p w:rsidR="002323A7" w:rsidRDefault="008B77F3" w:rsidP="002343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323A7">
        <w:rPr>
          <w:rFonts w:ascii="Times New Roman" w:hAnsi="Times New Roman" w:cs="Times New Roman"/>
          <w:sz w:val="28"/>
          <w:szCs w:val="28"/>
        </w:rPr>
        <w:t>. 1. Наследники дарителя могут осуществить право на отмену дарения, если в договоре закреплено право дарителя отменить дарение, если он переживет одаряемого при условии, что даритель при жизни предприн</w:t>
      </w:r>
      <w:r>
        <w:rPr>
          <w:rFonts w:ascii="Times New Roman" w:hAnsi="Times New Roman" w:cs="Times New Roman"/>
          <w:sz w:val="28"/>
          <w:szCs w:val="28"/>
        </w:rPr>
        <w:t xml:space="preserve">имал действия по отмене дарения, </w:t>
      </w:r>
      <w:r w:rsidR="002323A7">
        <w:rPr>
          <w:rFonts w:ascii="Times New Roman" w:hAnsi="Times New Roman" w:cs="Times New Roman"/>
          <w:sz w:val="28"/>
          <w:szCs w:val="28"/>
        </w:rPr>
        <w:t>но до конца эта процедура не была им завершена.</w:t>
      </w:r>
    </w:p>
    <w:p w:rsidR="002323A7" w:rsidRDefault="008B77F3" w:rsidP="002343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323A7">
        <w:rPr>
          <w:rFonts w:ascii="Times New Roman" w:hAnsi="Times New Roman" w:cs="Times New Roman"/>
          <w:sz w:val="28"/>
          <w:szCs w:val="28"/>
        </w:rPr>
        <w:t>.2. Действие фикции вступления в наследство со дня открытия наследства лишь в отношении регулятивных процентов нарушает интересы кредитора.</w:t>
      </w:r>
    </w:p>
    <w:p w:rsidR="002323A7" w:rsidRDefault="002323A7" w:rsidP="00234328">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Pr>
          <w:rFonts w:ascii="Times New Roman" w:eastAsia="Times New Roman" w:hAnsi="Times New Roman" w:cs="Times New Roman"/>
          <w:sz w:val="28"/>
          <w:szCs w:val="28"/>
          <w:lang w:eastAsia="ru-RU"/>
        </w:rPr>
        <w:t xml:space="preserve"> </w:t>
      </w:r>
      <w:r w:rsidR="008B77F3">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гражданин - участник долевого строительства, полностью оплатив предусмотренную договором цену и подписав с застройщиком акт переда</w:t>
      </w:r>
      <w:r w:rsidR="008B77F3">
        <w:rPr>
          <w:rFonts w:ascii="Times New Roman" w:eastAsia="Times New Roman" w:hAnsi="Times New Roman" w:cs="Times New Roman"/>
          <w:sz w:val="28"/>
          <w:szCs w:val="28"/>
          <w:lang w:eastAsia="ru-RU"/>
        </w:rPr>
        <w:t xml:space="preserve">чи </w:t>
      </w:r>
      <w:r w:rsidR="008B77F3">
        <w:rPr>
          <w:rFonts w:ascii="Times New Roman" w:eastAsia="Times New Roman" w:hAnsi="Times New Roman" w:cs="Times New Roman"/>
          <w:sz w:val="28"/>
          <w:szCs w:val="28"/>
          <w:lang w:eastAsia="ru-RU"/>
        </w:rPr>
        <w:lastRenderedPageBreak/>
        <w:t>недвижимого имущества умер</w:t>
      </w:r>
      <w:r>
        <w:rPr>
          <w:rFonts w:ascii="Times New Roman" w:eastAsia="Times New Roman" w:hAnsi="Times New Roman" w:cs="Times New Roman"/>
          <w:sz w:val="28"/>
          <w:szCs w:val="28"/>
          <w:lang w:eastAsia="ru-RU"/>
        </w:rPr>
        <w:t>, не успев осуществить государственную регистрацию права собственности на перед</w:t>
      </w:r>
      <w:r w:rsidR="008B77F3">
        <w:rPr>
          <w:rFonts w:ascii="Times New Roman" w:eastAsia="Times New Roman" w:hAnsi="Times New Roman" w:cs="Times New Roman"/>
          <w:sz w:val="28"/>
          <w:szCs w:val="28"/>
          <w:lang w:eastAsia="ru-RU"/>
        </w:rPr>
        <w:t xml:space="preserve">анное ему недвижимое имущество, в таком случае в </w:t>
      </w:r>
      <w:r>
        <w:rPr>
          <w:rFonts w:ascii="Times New Roman" w:eastAsia="Times New Roman" w:hAnsi="Times New Roman" w:cs="Times New Roman"/>
          <w:sz w:val="28"/>
          <w:szCs w:val="28"/>
          <w:lang w:eastAsia="ru-RU"/>
        </w:rPr>
        <w:t>порядке наследственного правопреемства к наследнику переходит не само право собственности на объе</w:t>
      </w:r>
      <w:r w:rsidR="004A33D1">
        <w:rPr>
          <w:rFonts w:ascii="Times New Roman" w:eastAsia="Times New Roman" w:hAnsi="Times New Roman" w:cs="Times New Roman"/>
          <w:sz w:val="28"/>
          <w:szCs w:val="28"/>
          <w:lang w:eastAsia="ru-RU"/>
        </w:rPr>
        <w:t>кт недвижимости</w:t>
      </w:r>
      <w:r>
        <w:rPr>
          <w:rFonts w:ascii="Times New Roman" w:eastAsia="Times New Roman" w:hAnsi="Times New Roman" w:cs="Times New Roman"/>
          <w:sz w:val="28"/>
          <w:szCs w:val="28"/>
          <w:lang w:eastAsia="ru-RU"/>
        </w:rPr>
        <w:t>, а те элементы юридического состава, которые являются основанием для регистрации права собственности (уплата денежных средств в соответствии с договором и подписания сторонами передаточного акта или иного документа о передаче объекта долевого строительства), и которые порождают право (возможность) обратиться за регистрацией права собственности на недвижимое имущество.</w:t>
      </w:r>
    </w:p>
    <w:p w:rsidR="002323A7" w:rsidRDefault="008B77F3" w:rsidP="00234328">
      <w:pPr>
        <w:pStyle w:val="ConsPlusNormal"/>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w:t>
      </w:r>
      <w:r w:rsidR="002323A7">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shd w:val="clear" w:color="auto" w:fill="FFFFFF"/>
        </w:rPr>
        <w:t xml:space="preserve"> Необходимо закрепить</w:t>
      </w:r>
      <w:r w:rsidR="002323A7">
        <w:rPr>
          <w:rFonts w:ascii="Times New Roman" w:hAnsi="Times New Roman" w:cs="Times New Roman"/>
          <w:sz w:val="28"/>
          <w:szCs w:val="28"/>
          <w:shd w:val="clear" w:color="auto" w:fill="FFFFFF"/>
        </w:rPr>
        <w:t xml:space="preserve"> в законодательстве (либо на уровне акта толкования высшего суда) за наследниками права во внесудебном порядке зарегистрировать за собой право на недвижимое имущество, право собственности на которое не было зарегистрировано за наследодателем. </w:t>
      </w:r>
    </w:p>
    <w:p w:rsidR="002E59ED" w:rsidRDefault="002E59ED" w:rsidP="0058123D">
      <w:pPr>
        <w:pStyle w:val="1"/>
        <w:jc w:val="center"/>
        <w:rPr>
          <w:sz w:val="28"/>
          <w:szCs w:val="28"/>
        </w:rPr>
      </w:pPr>
    </w:p>
    <w:p w:rsidR="002E59ED" w:rsidRDefault="002E59ED" w:rsidP="0058123D">
      <w:pPr>
        <w:pStyle w:val="1"/>
        <w:jc w:val="center"/>
        <w:rPr>
          <w:sz w:val="28"/>
          <w:szCs w:val="28"/>
        </w:rPr>
      </w:pPr>
    </w:p>
    <w:p w:rsidR="002E59ED" w:rsidRDefault="002E59ED" w:rsidP="0058123D">
      <w:pPr>
        <w:pStyle w:val="1"/>
        <w:jc w:val="center"/>
        <w:rPr>
          <w:sz w:val="28"/>
          <w:szCs w:val="28"/>
        </w:rPr>
      </w:pPr>
    </w:p>
    <w:p w:rsidR="002E59ED" w:rsidRDefault="002E59ED" w:rsidP="0058123D">
      <w:pPr>
        <w:pStyle w:val="1"/>
        <w:jc w:val="center"/>
        <w:rPr>
          <w:sz w:val="28"/>
          <w:szCs w:val="28"/>
        </w:rPr>
      </w:pPr>
    </w:p>
    <w:p w:rsidR="002E59ED" w:rsidRDefault="002E59ED" w:rsidP="0058123D">
      <w:pPr>
        <w:pStyle w:val="1"/>
        <w:jc w:val="center"/>
        <w:rPr>
          <w:sz w:val="28"/>
          <w:szCs w:val="28"/>
        </w:rPr>
      </w:pPr>
    </w:p>
    <w:p w:rsidR="002E59ED" w:rsidRDefault="002E59ED" w:rsidP="0058123D">
      <w:pPr>
        <w:pStyle w:val="1"/>
        <w:jc w:val="center"/>
        <w:rPr>
          <w:sz w:val="28"/>
          <w:szCs w:val="28"/>
        </w:rPr>
      </w:pPr>
    </w:p>
    <w:p w:rsidR="00E52D7A" w:rsidRDefault="00E52D7A" w:rsidP="0058123D">
      <w:pPr>
        <w:pStyle w:val="1"/>
        <w:jc w:val="center"/>
        <w:rPr>
          <w:sz w:val="28"/>
          <w:szCs w:val="28"/>
        </w:rPr>
      </w:pPr>
    </w:p>
    <w:p w:rsidR="00E52D7A" w:rsidRDefault="00E52D7A" w:rsidP="0058123D">
      <w:pPr>
        <w:pStyle w:val="1"/>
        <w:jc w:val="center"/>
        <w:rPr>
          <w:sz w:val="28"/>
          <w:szCs w:val="28"/>
        </w:rPr>
      </w:pPr>
    </w:p>
    <w:p w:rsidR="00E52D7A" w:rsidRDefault="00E52D7A" w:rsidP="0058123D">
      <w:pPr>
        <w:pStyle w:val="1"/>
        <w:jc w:val="center"/>
        <w:rPr>
          <w:sz w:val="28"/>
          <w:szCs w:val="28"/>
        </w:rPr>
      </w:pPr>
    </w:p>
    <w:p w:rsidR="00E52D7A" w:rsidRDefault="00E52D7A" w:rsidP="0058123D">
      <w:pPr>
        <w:pStyle w:val="1"/>
        <w:jc w:val="center"/>
        <w:rPr>
          <w:sz w:val="28"/>
          <w:szCs w:val="28"/>
        </w:rPr>
      </w:pPr>
    </w:p>
    <w:p w:rsidR="00E52D7A" w:rsidRDefault="00E52D7A" w:rsidP="0058123D">
      <w:pPr>
        <w:pStyle w:val="1"/>
        <w:jc w:val="center"/>
        <w:rPr>
          <w:sz w:val="28"/>
          <w:szCs w:val="28"/>
        </w:rPr>
      </w:pPr>
    </w:p>
    <w:p w:rsidR="004A33D1" w:rsidRDefault="004A33D1" w:rsidP="0058123D">
      <w:pPr>
        <w:pStyle w:val="1"/>
        <w:jc w:val="center"/>
        <w:rPr>
          <w:sz w:val="28"/>
          <w:szCs w:val="28"/>
        </w:rPr>
      </w:pPr>
    </w:p>
    <w:p w:rsidR="002E59ED" w:rsidRDefault="002E59ED" w:rsidP="0058123D">
      <w:pPr>
        <w:pStyle w:val="1"/>
        <w:jc w:val="center"/>
        <w:rPr>
          <w:sz w:val="28"/>
          <w:szCs w:val="28"/>
        </w:rPr>
      </w:pPr>
    </w:p>
    <w:p w:rsidR="00997B85" w:rsidRPr="0058123D" w:rsidRDefault="00997B85" w:rsidP="0058123D">
      <w:pPr>
        <w:pStyle w:val="1"/>
        <w:jc w:val="center"/>
        <w:rPr>
          <w:sz w:val="28"/>
          <w:szCs w:val="28"/>
        </w:rPr>
      </w:pPr>
      <w:bookmarkStart w:id="22" w:name="_Toc481415341"/>
      <w:bookmarkStart w:id="23" w:name="_Toc481415459"/>
      <w:r w:rsidRPr="0058123D">
        <w:rPr>
          <w:sz w:val="28"/>
          <w:szCs w:val="28"/>
        </w:rPr>
        <w:lastRenderedPageBreak/>
        <w:t>Список использованной литературы</w:t>
      </w:r>
      <w:bookmarkEnd w:id="22"/>
      <w:bookmarkEnd w:id="23"/>
    </w:p>
    <w:p w:rsidR="00997B85" w:rsidRPr="000F4C7D" w:rsidRDefault="00997B85" w:rsidP="000F4C7D">
      <w:pPr>
        <w:spacing w:after="0" w:line="360" w:lineRule="auto"/>
        <w:jc w:val="center"/>
        <w:rPr>
          <w:rFonts w:ascii="Times New Roman" w:hAnsi="Times New Roman" w:cs="Times New Roman"/>
          <w:b/>
          <w:sz w:val="28"/>
          <w:szCs w:val="28"/>
        </w:rPr>
      </w:pPr>
      <w:r w:rsidRPr="000F4C7D">
        <w:rPr>
          <w:rFonts w:ascii="Times New Roman" w:hAnsi="Times New Roman" w:cs="Times New Roman"/>
          <w:b/>
          <w:sz w:val="28"/>
          <w:szCs w:val="28"/>
        </w:rPr>
        <w:t>Нормативный материал:</w:t>
      </w:r>
    </w:p>
    <w:p w:rsidR="00712166" w:rsidRDefault="002F7CEB" w:rsidP="002F7C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712166">
        <w:rPr>
          <w:rFonts w:ascii="Times New Roman" w:hAnsi="Times New Roman" w:cs="Times New Roman"/>
          <w:sz w:val="28"/>
          <w:szCs w:val="28"/>
        </w:rPr>
        <w:t xml:space="preserve">Основы законодательства Российской Федерации о нотариате </w:t>
      </w:r>
      <w:r w:rsidR="00FA1502" w:rsidRPr="00FA1502">
        <w:rPr>
          <w:rFonts w:ascii="Times New Roman" w:hAnsi="Times New Roman" w:cs="Times New Roman"/>
          <w:sz w:val="28"/>
          <w:szCs w:val="28"/>
        </w:rPr>
        <w:t>[</w:t>
      </w:r>
      <w:r w:rsidR="00712166">
        <w:rPr>
          <w:rFonts w:ascii="Times New Roman" w:hAnsi="Times New Roman" w:cs="Times New Roman"/>
          <w:sz w:val="28"/>
          <w:szCs w:val="28"/>
        </w:rPr>
        <w:t>Электронный ресурс</w:t>
      </w:r>
      <w:proofErr w:type="gramStart"/>
      <w:r w:rsidR="00FA1502" w:rsidRPr="00FA1502">
        <w:rPr>
          <w:rFonts w:ascii="Times New Roman" w:hAnsi="Times New Roman" w:cs="Times New Roman"/>
          <w:sz w:val="28"/>
          <w:szCs w:val="28"/>
        </w:rPr>
        <w:t>]</w:t>
      </w:r>
      <w:r w:rsidR="00712166">
        <w:rPr>
          <w:rFonts w:ascii="Times New Roman" w:hAnsi="Times New Roman" w:cs="Times New Roman"/>
          <w:sz w:val="28"/>
          <w:szCs w:val="28"/>
        </w:rPr>
        <w:t xml:space="preserve"> :</w:t>
      </w:r>
      <w:proofErr w:type="gramEnd"/>
      <w:r w:rsidR="00712166">
        <w:rPr>
          <w:rFonts w:ascii="Times New Roman" w:hAnsi="Times New Roman" w:cs="Times New Roman"/>
          <w:sz w:val="28"/>
          <w:szCs w:val="28"/>
        </w:rPr>
        <w:t xml:space="preserve"> утв. ВС РФ 11 февр.1993 г. № 4462-1 // </w:t>
      </w:r>
      <w:r w:rsidR="00FA1502">
        <w:rPr>
          <w:rFonts w:ascii="Times New Roman" w:hAnsi="Times New Roman" w:cs="Times New Roman"/>
          <w:sz w:val="28"/>
          <w:szCs w:val="28"/>
        </w:rPr>
        <w:t>Ведомости СНД и ВС РФ. – 1993. - № 10. – Ст. 357. – (в ред. от 3 июля 2016 г.). – СПС «Консультант Плюс».</w:t>
      </w:r>
    </w:p>
    <w:p w:rsidR="00997B85" w:rsidRPr="00712166" w:rsidRDefault="00712166" w:rsidP="002F7CEB">
      <w:pPr>
        <w:spacing w:after="0" w:line="360" w:lineRule="auto"/>
        <w:jc w:val="both"/>
        <w:rPr>
          <w:rFonts w:ascii="Times New Roman" w:hAnsi="Times New Roman" w:cs="Times New Roman"/>
          <w:sz w:val="28"/>
          <w:szCs w:val="28"/>
        </w:rPr>
      </w:pPr>
      <w:r w:rsidRPr="00712166">
        <w:rPr>
          <w:rFonts w:ascii="Times New Roman" w:hAnsi="Times New Roman" w:cs="Times New Roman"/>
          <w:sz w:val="28"/>
          <w:szCs w:val="28"/>
        </w:rPr>
        <w:t>2</w:t>
      </w:r>
      <w:r>
        <w:rPr>
          <w:rFonts w:ascii="Times New Roman" w:hAnsi="Times New Roman" w:cs="Times New Roman"/>
          <w:sz w:val="28"/>
          <w:szCs w:val="28"/>
        </w:rPr>
        <w:t xml:space="preserve">. </w:t>
      </w:r>
      <w:r w:rsidR="00B012CC">
        <w:rPr>
          <w:rFonts w:ascii="Times New Roman" w:hAnsi="Times New Roman" w:cs="Times New Roman"/>
          <w:sz w:val="28"/>
          <w:szCs w:val="28"/>
        </w:rPr>
        <w:t>Гражданский кодекс</w:t>
      </w:r>
      <w:r w:rsidR="00997B85" w:rsidRPr="002F7CEB">
        <w:rPr>
          <w:rFonts w:ascii="Times New Roman" w:hAnsi="Times New Roman" w:cs="Times New Roman"/>
          <w:sz w:val="28"/>
          <w:szCs w:val="28"/>
        </w:rPr>
        <w:t xml:space="preserve"> Российской Федерации</w:t>
      </w:r>
      <w:r w:rsidR="00B012CC">
        <w:rPr>
          <w:rFonts w:ascii="Times New Roman" w:hAnsi="Times New Roman" w:cs="Times New Roman"/>
          <w:sz w:val="28"/>
          <w:szCs w:val="28"/>
        </w:rPr>
        <w:t xml:space="preserve"> (часть первая)</w:t>
      </w:r>
      <w:r>
        <w:rPr>
          <w:rFonts w:ascii="Times New Roman" w:hAnsi="Times New Roman" w:cs="Times New Roman"/>
          <w:sz w:val="28"/>
          <w:szCs w:val="28"/>
        </w:rPr>
        <w:t xml:space="preserve"> </w:t>
      </w:r>
      <w:r w:rsidRPr="00712166">
        <w:rPr>
          <w:rFonts w:ascii="Times New Roman" w:hAnsi="Times New Roman" w:cs="Times New Roman"/>
          <w:sz w:val="28"/>
          <w:szCs w:val="28"/>
        </w:rPr>
        <w:t>[</w:t>
      </w:r>
      <w:r>
        <w:rPr>
          <w:rFonts w:ascii="Times New Roman" w:hAnsi="Times New Roman" w:cs="Times New Roman"/>
          <w:sz w:val="28"/>
          <w:szCs w:val="28"/>
        </w:rPr>
        <w:t>Электронный ресурс</w:t>
      </w:r>
      <w:proofErr w:type="gramStart"/>
      <w:r w:rsidRPr="00712166">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закон</w:t>
      </w:r>
      <w:r w:rsidR="00997B85" w:rsidRPr="002F7CEB">
        <w:rPr>
          <w:rFonts w:ascii="Times New Roman" w:hAnsi="Times New Roman" w:cs="Times New Roman"/>
          <w:sz w:val="28"/>
          <w:szCs w:val="28"/>
        </w:rPr>
        <w:t xml:space="preserve"> от 30 </w:t>
      </w:r>
      <w:proofErr w:type="spellStart"/>
      <w:r w:rsidR="00997B85" w:rsidRPr="002F7CEB">
        <w:rPr>
          <w:rFonts w:ascii="Times New Roman" w:hAnsi="Times New Roman" w:cs="Times New Roman"/>
          <w:sz w:val="28"/>
          <w:szCs w:val="28"/>
        </w:rPr>
        <w:t>нояб</w:t>
      </w:r>
      <w:proofErr w:type="spellEnd"/>
      <w:r w:rsidR="00997B85" w:rsidRPr="002F7CEB">
        <w:rPr>
          <w:rFonts w:ascii="Times New Roman" w:hAnsi="Times New Roman" w:cs="Times New Roman"/>
          <w:sz w:val="28"/>
          <w:szCs w:val="28"/>
        </w:rPr>
        <w:t>. 1994 г. № 51</w:t>
      </w:r>
      <w:r>
        <w:rPr>
          <w:rFonts w:ascii="Times New Roman" w:hAnsi="Times New Roman" w:cs="Times New Roman"/>
          <w:sz w:val="28"/>
          <w:szCs w:val="28"/>
        </w:rPr>
        <w:t>-ФЗ // Собр. законодательства Рос. Федерации</w:t>
      </w:r>
      <w:r w:rsidR="00997B85" w:rsidRPr="002F7CEB">
        <w:rPr>
          <w:rFonts w:ascii="Times New Roman" w:hAnsi="Times New Roman" w:cs="Times New Roman"/>
          <w:sz w:val="28"/>
          <w:szCs w:val="28"/>
        </w:rPr>
        <w:t>. - 1994. - № 32. - Ст. 3301.</w:t>
      </w:r>
      <w:r>
        <w:rPr>
          <w:rFonts w:ascii="Times New Roman" w:hAnsi="Times New Roman" w:cs="Times New Roman"/>
          <w:sz w:val="28"/>
          <w:szCs w:val="28"/>
        </w:rPr>
        <w:t xml:space="preserve"> – (в ред. от 28 марта 2017 г.). – СПС «Консультант Плюс».</w:t>
      </w:r>
    </w:p>
    <w:p w:rsidR="00997B85" w:rsidRPr="000F4C7D" w:rsidRDefault="00FA1502" w:rsidP="000F4C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2F7CEB">
        <w:rPr>
          <w:rFonts w:ascii="Times New Roman" w:hAnsi="Times New Roman" w:cs="Times New Roman"/>
          <w:sz w:val="28"/>
          <w:szCs w:val="28"/>
        </w:rPr>
        <w:t xml:space="preserve">. </w:t>
      </w:r>
      <w:r w:rsidR="00B012CC">
        <w:rPr>
          <w:rFonts w:ascii="Times New Roman" w:hAnsi="Times New Roman" w:cs="Times New Roman"/>
          <w:sz w:val="28"/>
          <w:szCs w:val="28"/>
        </w:rPr>
        <w:t xml:space="preserve">Гражданский кодекс Российской Федерации (часть вторая) </w:t>
      </w:r>
      <w:r w:rsidR="00712166" w:rsidRPr="00712166">
        <w:rPr>
          <w:rFonts w:ascii="Times New Roman" w:hAnsi="Times New Roman" w:cs="Times New Roman"/>
          <w:sz w:val="28"/>
          <w:szCs w:val="28"/>
        </w:rPr>
        <w:t>[</w:t>
      </w:r>
      <w:r w:rsidR="00712166">
        <w:rPr>
          <w:rFonts w:ascii="Times New Roman" w:hAnsi="Times New Roman" w:cs="Times New Roman"/>
          <w:sz w:val="28"/>
          <w:szCs w:val="28"/>
        </w:rPr>
        <w:t>Электронный ресурс</w:t>
      </w:r>
      <w:proofErr w:type="gramStart"/>
      <w:r w:rsidR="00712166" w:rsidRPr="00712166">
        <w:rPr>
          <w:rFonts w:ascii="Times New Roman" w:hAnsi="Times New Roman" w:cs="Times New Roman"/>
          <w:sz w:val="28"/>
          <w:szCs w:val="28"/>
        </w:rPr>
        <w:t>]</w:t>
      </w:r>
      <w:r w:rsidR="00712166">
        <w:rPr>
          <w:rFonts w:ascii="Times New Roman" w:hAnsi="Times New Roman" w:cs="Times New Roman"/>
          <w:sz w:val="28"/>
          <w:szCs w:val="28"/>
        </w:rPr>
        <w:t xml:space="preserve"> :</w:t>
      </w:r>
      <w:proofErr w:type="gramEnd"/>
      <w:r w:rsidR="00712166">
        <w:rPr>
          <w:rFonts w:ascii="Times New Roman" w:hAnsi="Times New Roman" w:cs="Times New Roman"/>
          <w:sz w:val="28"/>
          <w:szCs w:val="28"/>
        </w:rPr>
        <w:t xml:space="preserve"> </w:t>
      </w:r>
      <w:proofErr w:type="spellStart"/>
      <w:r w:rsidR="00712166">
        <w:rPr>
          <w:rFonts w:ascii="Times New Roman" w:hAnsi="Times New Roman" w:cs="Times New Roman"/>
          <w:sz w:val="28"/>
          <w:szCs w:val="28"/>
        </w:rPr>
        <w:t>федер</w:t>
      </w:r>
      <w:proofErr w:type="spellEnd"/>
      <w:r w:rsidR="00712166">
        <w:rPr>
          <w:rFonts w:ascii="Times New Roman" w:hAnsi="Times New Roman" w:cs="Times New Roman"/>
          <w:sz w:val="28"/>
          <w:szCs w:val="28"/>
        </w:rPr>
        <w:t xml:space="preserve">. закон </w:t>
      </w:r>
      <w:r w:rsidR="00B012CC">
        <w:rPr>
          <w:rFonts w:ascii="Times New Roman" w:hAnsi="Times New Roman" w:cs="Times New Roman"/>
          <w:sz w:val="28"/>
          <w:szCs w:val="28"/>
        </w:rPr>
        <w:t xml:space="preserve">от 26 </w:t>
      </w:r>
      <w:proofErr w:type="spellStart"/>
      <w:r w:rsidR="00B012CC">
        <w:rPr>
          <w:rFonts w:ascii="Times New Roman" w:hAnsi="Times New Roman" w:cs="Times New Roman"/>
          <w:sz w:val="28"/>
          <w:szCs w:val="28"/>
        </w:rPr>
        <w:t>нояб</w:t>
      </w:r>
      <w:proofErr w:type="spellEnd"/>
      <w:r w:rsidR="00B012CC">
        <w:rPr>
          <w:rFonts w:ascii="Times New Roman" w:hAnsi="Times New Roman" w:cs="Times New Roman"/>
          <w:sz w:val="28"/>
          <w:szCs w:val="28"/>
        </w:rPr>
        <w:t>. 1996 г. № 14-ФЗ // Собр. законодательства</w:t>
      </w:r>
      <w:r w:rsidR="00712166">
        <w:rPr>
          <w:rFonts w:ascii="Times New Roman" w:hAnsi="Times New Roman" w:cs="Times New Roman"/>
          <w:sz w:val="28"/>
          <w:szCs w:val="28"/>
        </w:rPr>
        <w:t xml:space="preserve"> Рос. Федерации</w:t>
      </w:r>
      <w:r w:rsidR="00B012CC">
        <w:rPr>
          <w:rFonts w:ascii="Times New Roman" w:hAnsi="Times New Roman" w:cs="Times New Roman"/>
          <w:sz w:val="28"/>
          <w:szCs w:val="28"/>
        </w:rPr>
        <w:t>. -</w:t>
      </w:r>
      <w:r w:rsidR="00712166">
        <w:rPr>
          <w:rFonts w:ascii="Times New Roman" w:hAnsi="Times New Roman" w:cs="Times New Roman"/>
          <w:sz w:val="28"/>
          <w:szCs w:val="28"/>
        </w:rPr>
        <w:t xml:space="preserve"> </w:t>
      </w:r>
      <w:r w:rsidR="00B012CC">
        <w:rPr>
          <w:rFonts w:ascii="Times New Roman" w:hAnsi="Times New Roman" w:cs="Times New Roman"/>
          <w:sz w:val="28"/>
          <w:szCs w:val="28"/>
        </w:rPr>
        <w:t>1996.</w:t>
      </w:r>
      <w:r w:rsidR="00712166">
        <w:rPr>
          <w:rFonts w:ascii="Times New Roman" w:hAnsi="Times New Roman" w:cs="Times New Roman"/>
          <w:sz w:val="28"/>
          <w:szCs w:val="28"/>
        </w:rPr>
        <w:t xml:space="preserve"> </w:t>
      </w:r>
      <w:r w:rsidR="00B012CC">
        <w:rPr>
          <w:rFonts w:ascii="Times New Roman" w:hAnsi="Times New Roman" w:cs="Times New Roman"/>
          <w:sz w:val="28"/>
          <w:szCs w:val="28"/>
        </w:rPr>
        <w:t>- № 5. –</w:t>
      </w:r>
      <w:r w:rsidR="00712166">
        <w:rPr>
          <w:rFonts w:ascii="Times New Roman" w:hAnsi="Times New Roman" w:cs="Times New Roman"/>
          <w:sz w:val="28"/>
          <w:szCs w:val="28"/>
        </w:rPr>
        <w:t xml:space="preserve"> С</w:t>
      </w:r>
      <w:r w:rsidR="00B012CC">
        <w:rPr>
          <w:rFonts w:ascii="Times New Roman" w:hAnsi="Times New Roman" w:cs="Times New Roman"/>
          <w:sz w:val="28"/>
          <w:szCs w:val="28"/>
        </w:rPr>
        <w:t>т. 410.</w:t>
      </w:r>
      <w:r w:rsidR="00712166">
        <w:rPr>
          <w:rFonts w:ascii="Times New Roman" w:hAnsi="Times New Roman" w:cs="Times New Roman"/>
          <w:sz w:val="28"/>
          <w:szCs w:val="28"/>
        </w:rPr>
        <w:t xml:space="preserve"> – (в ред. от 28 марта 2017 г.). – СПС «Консультант Плюс».</w:t>
      </w:r>
    </w:p>
    <w:p w:rsidR="00997B85" w:rsidRDefault="00FA1502" w:rsidP="000F4C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2F7CEB">
        <w:rPr>
          <w:rFonts w:ascii="Times New Roman" w:hAnsi="Times New Roman" w:cs="Times New Roman"/>
          <w:sz w:val="28"/>
          <w:szCs w:val="28"/>
        </w:rPr>
        <w:t xml:space="preserve">. </w:t>
      </w:r>
      <w:r w:rsidR="00B012CC">
        <w:rPr>
          <w:rFonts w:ascii="Times New Roman" w:hAnsi="Times New Roman" w:cs="Times New Roman"/>
          <w:sz w:val="28"/>
          <w:szCs w:val="28"/>
        </w:rPr>
        <w:t>Гражданский кодекс Российской Федерации (часть третья)</w:t>
      </w:r>
      <w:r w:rsidR="00712166">
        <w:rPr>
          <w:rFonts w:ascii="Times New Roman" w:hAnsi="Times New Roman" w:cs="Times New Roman"/>
          <w:sz w:val="28"/>
          <w:szCs w:val="28"/>
        </w:rPr>
        <w:t xml:space="preserve"> </w:t>
      </w:r>
      <w:r w:rsidR="00D400F8" w:rsidRPr="00D400F8">
        <w:rPr>
          <w:rFonts w:ascii="Times New Roman" w:hAnsi="Times New Roman" w:cs="Times New Roman"/>
          <w:sz w:val="28"/>
          <w:szCs w:val="28"/>
        </w:rPr>
        <w:t>[</w:t>
      </w:r>
      <w:r w:rsidR="00D400F8">
        <w:rPr>
          <w:rFonts w:ascii="Times New Roman" w:hAnsi="Times New Roman" w:cs="Times New Roman"/>
          <w:sz w:val="28"/>
          <w:szCs w:val="28"/>
        </w:rPr>
        <w:t>Электронный ресурс</w:t>
      </w:r>
      <w:r w:rsidR="00D400F8" w:rsidRPr="00D400F8">
        <w:rPr>
          <w:rFonts w:ascii="Times New Roman" w:hAnsi="Times New Roman" w:cs="Times New Roman"/>
          <w:sz w:val="28"/>
          <w:szCs w:val="28"/>
        </w:rPr>
        <w:t>]</w:t>
      </w:r>
      <w:r w:rsidR="00D400F8">
        <w:rPr>
          <w:rFonts w:ascii="Times New Roman" w:hAnsi="Times New Roman" w:cs="Times New Roman"/>
          <w:sz w:val="28"/>
          <w:szCs w:val="28"/>
        </w:rPr>
        <w:t xml:space="preserve">: </w:t>
      </w:r>
      <w:proofErr w:type="spellStart"/>
      <w:r w:rsidR="00D400F8">
        <w:rPr>
          <w:rFonts w:ascii="Times New Roman" w:hAnsi="Times New Roman" w:cs="Times New Roman"/>
          <w:sz w:val="28"/>
          <w:szCs w:val="28"/>
        </w:rPr>
        <w:t>федер</w:t>
      </w:r>
      <w:proofErr w:type="spellEnd"/>
      <w:r w:rsidR="00D400F8">
        <w:rPr>
          <w:rFonts w:ascii="Times New Roman" w:hAnsi="Times New Roman" w:cs="Times New Roman"/>
          <w:sz w:val="28"/>
          <w:szCs w:val="28"/>
        </w:rPr>
        <w:t xml:space="preserve">. </w:t>
      </w:r>
      <w:proofErr w:type="gramStart"/>
      <w:r w:rsidR="00D400F8">
        <w:rPr>
          <w:rFonts w:ascii="Times New Roman" w:hAnsi="Times New Roman" w:cs="Times New Roman"/>
          <w:sz w:val="28"/>
          <w:szCs w:val="28"/>
        </w:rPr>
        <w:t xml:space="preserve">закон </w:t>
      </w:r>
      <w:r w:rsidR="00B012CC">
        <w:rPr>
          <w:rFonts w:ascii="Times New Roman" w:hAnsi="Times New Roman" w:cs="Times New Roman"/>
          <w:sz w:val="28"/>
          <w:szCs w:val="28"/>
        </w:rPr>
        <w:t xml:space="preserve"> от</w:t>
      </w:r>
      <w:proofErr w:type="gramEnd"/>
      <w:r w:rsidR="00B012CC">
        <w:rPr>
          <w:rFonts w:ascii="Times New Roman" w:hAnsi="Times New Roman" w:cs="Times New Roman"/>
          <w:sz w:val="28"/>
          <w:szCs w:val="28"/>
        </w:rPr>
        <w:t xml:space="preserve"> 26 </w:t>
      </w:r>
      <w:proofErr w:type="spellStart"/>
      <w:r w:rsidR="00B012CC">
        <w:rPr>
          <w:rFonts w:ascii="Times New Roman" w:hAnsi="Times New Roman" w:cs="Times New Roman"/>
          <w:sz w:val="28"/>
          <w:szCs w:val="28"/>
        </w:rPr>
        <w:t>нояб</w:t>
      </w:r>
      <w:proofErr w:type="spellEnd"/>
      <w:r w:rsidR="00B012CC">
        <w:rPr>
          <w:rFonts w:ascii="Times New Roman" w:hAnsi="Times New Roman" w:cs="Times New Roman"/>
          <w:sz w:val="28"/>
          <w:szCs w:val="28"/>
        </w:rPr>
        <w:t xml:space="preserve">. 2001 г. № 146-ФЗ // Соб. </w:t>
      </w:r>
      <w:r w:rsidR="00D400F8">
        <w:rPr>
          <w:rFonts w:ascii="Times New Roman" w:hAnsi="Times New Roman" w:cs="Times New Roman"/>
          <w:sz w:val="28"/>
          <w:szCs w:val="28"/>
        </w:rPr>
        <w:t>з</w:t>
      </w:r>
      <w:r w:rsidR="00B012CC">
        <w:rPr>
          <w:rFonts w:ascii="Times New Roman" w:hAnsi="Times New Roman" w:cs="Times New Roman"/>
          <w:sz w:val="28"/>
          <w:szCs w:val="28"/>
        </w:rPr>
        <w:t>аконодательства</w:t>
      </w:r>
      <w:r w:rsidR="00D400F8">
        <w:rPr>
          <w:rFonts w:ascii="Times New Roman" w:hAnsi="Times New Roman" w:cs="Times New Roman"/>
          <w:sz w:val="28"/>
          <w:szCs w:val="28"/>
        </w:rPr>
        <w:t xml:space="preserve"> Рос.</w:t>
      </w:r>
      <w:r w:rsidR="00712166">
        <w:rPr>
          <w:rFonts w:ascii="Times New Roman" w:hAnsi="Times New Roman" w:cs="Times New Roman"/>
          <w:sz w:val="28"/>
          <w:szCs w:val="28"/>
        </w:rPr>
        <w:t xml:space="preserve"> </w:t>
      </w:r>
      <w:r w:rsidR="00D400F8">
        <w:rPr>
          <w:rFonts w:ascii="Times New Roman" w:hAnsi="Times New Roman" w:cs="Times New Roman"/>
          <w:sz w:val="28"/>
          <w:szCs w:val="28"/>
        </w:rPr>
        <w:t>Федерации</w:t>
      </w:r>
      <w:r w:rsidR="00B012CC">
        <w:rPr>
          <w:rFonts w:ascii="Times New Roman" w:hAnsi="Times New Roman" w:cs="Times New Roman"/>
          <w:sz w:val="28"/>
          <w:szCs w:val="28"/>
        </w:rPr>
        <w:t>. -</w:t>
      </w:r>
      <w:r w:rsidR="00D400F8">
        <w:rPr>
          <w:rFonts w:ascii="Times New Roman" w:hAnsi="Times New Roman" w:cs="Times New Roman"/>
          <w:sz w:val="28"/>
          <w:szCs w:val="28"/>
        </w:rPr>
        <w:t xml:space="preserve"> </w:t>
      </w:r>
      <w:r w:rsidR="00B012CC">
        <w:rPr>
          <w:rFonts w:ascii="Times New Roman" w:hAnsi="Times New Roman" w:cs="Times New Roman"/>
          <w:sz w:val="28"/>
          <w:szCs w:val="28"/>
        </w:rPr>
        <w:t>2001. - №</w:t>
      </w:r>
      <w:r w:rsidR="00712166">
        <w:rPr>
          <w:rFonts w:ascii="Times New Roman" w:hAnsi="Times New Roman" w:cs="Times New Roman"/>
          <w:sz w:val="28"/>
          <w:szCs w:val="28"/>
        </w:rPr>
        <w:t xml:space="preserve"> </w:t>
      </w:r>
      <w:r w:rsidR="00B012CC">
        <w:rPr>
          <w:rFonts w:ascii="Times New Roman" w:hAnsi="Times New Roman" w:cs="Times New Roman"/>
          <w:sz w:val="28"/>
          <w:szCs w:val="28"/>
        </w:rPr>
        <w:t>49. –</w:t>
      </w:r>
      <w:r w:rsidR="00D400F8">
        <w:rPr>
          <w:rFonts w:ascii="Times New Roman" w:hAnsi="Times New Roman" w:cs="Times New Roman"/>
          <w:sz w:val="28"/>
          <w:szCs w:val="28"/>
        </w:rPr>
        <w:t xml:space="preserve"> С</w:t>
      </w:r>
      <w:r w:rsidR="00B012CC">
        <w:rPr>
          <w:rFonts w:ascii="Times New Roman" w:hAnsi="Times New Roman" w:cs="Times New Roman"/>
          <w:sz w:val="28"/>
          <w:szCs w:val="28"/>
        </w:rPr>
        <w:t>т.4552.</w:t>
      </w:r>
      <w:r w:rsidR="00D400F8">
        <w:rPr>
          <w:rFonts w:ascii="Times New Roman" w:hAnsi="Times New Roman" w:cs="Times New Roman"/>
          <w:sz w:val="28"/>
          <w:szCs w:val="28"/>
        </w:rPr>
        <w:t xml:space="preserve"> – (в ред. от 28 марта 2017 г.)</w:t>
      </w:r>
      <w:r w:rsidR="00712166">
        <w:rPr>
          <w:rFonts w:ascii="Times New Roman" w:hAnsi="Times New Roman" w:cs="Times New Roman"/>
          <w:sz w:val="28"/>
          <w:szCs w:val="28"/>
        </w:rPr>
        <w:t>.</w:t>
      </w:r>
      <w:r w:rsidR="00D400F8">
        <w:rPr>
          <w:rFonts w:ascii="Times New Roman" w:hAnsi="Times New Roman" w:cs="Times New Roman"/>
          <w:sz w:val="28"/>
          <w:szCs w:val="28"/>
        </w:rPr>
        <w:t xml:space="preserve"> – СПС «Консультант Плюс»</w:t>
      </w:r>
      <w:r w:rsidR="00712166">
        <w:rPr>
          <w:rFonts w:ascii="Times New Roman" w:hAnsi="Times New Roman" w:cs="Times New Roman"/>
          <w:sz w:val="28"/>
          <w:szCs w:val="28"/>
        </w:rPr>
        <w:t>.</w:t>
      </w:r>
    </w:p>
    <w:p w:rsidR="00A510BE" w:rsidRDefault="00FA1502" w:rsidP="00A510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A510BE">
        <w:rPr>
          <w:rFonts w:ascii="Times New Roman" w:hAnsi="Times New Roman" w:cs="Times New Roman"/>
          <w:sz w:val="28"/>
          <w:szCs w:val="28"/>
        </w:rPr>
        <w:t xml:space="preserve">. </w:t>
      </w:r>
      <w:r w:rsidR="00C62D0B">
        <w:rPr>
          <w:rFonts w:ascii="Times New Roman" w:hAnsi="Times New Roman" w:cs="Times New Roman"/>
          <w:sz w:val="28"/>
          <w:szCs w:val="28"/>
        </w:rPr>
        <w:t xml:space="preserve">О несостоятельности (банкротстве) </w:t>
      </w:r>
      <w:r w:rsidR="00D400F8" w:rsidRPr="00D400F8">
        <w:rPr>
          <w:rFonts w:ascii="Times New Roman" w:hAnsi="Times New Roman" w:cs="Times New Roman"/>
          <w:sz w:val="28"/>
          <w:szCs w:val="28"/>
        </w:rPr>
        <w:t>[</w:t>
      </w:r>
      <w:r w:rsidR="00C62D0B">
        <w:rPr>
          <w:rFonts w:ascii="Times New Roman" w:hAnsi="Times New Roman" w:cs="Times New Roman"/>
          <w:sz w:val="28"/>
          <w:szCs w:val="28"/>
        </w:rPr>
        <w:t>Электронный ресурс</w:t>
      </w:r>
      <w:proofErr w:type="gramStart"/>
      <w:r w:rsidR="00D400F8" w:rsidRPr="00D400F8">
        <w:rPr>
          <w:rFonts w:ascii="Times New Roman" w:hAnsi="Times New Roman" w:cs="Times New Roman"/>
          <w:sz w:val="28"/>
          <w:szCs w:val="28"/>
        </w:rPr>
        <w:t>]</w:t>
      </w:r>
      <w:r w:rsidR="00C62D0B">
        <w:rPr>
          <w:rFonts w:ascii="Times New Roman" w:hAnsi="Times New Roman" w:cs="Times New Roman"/>
          <w:sz w:val="28"/>
          <w:szCs w:val="28"/>
        </w:rPr>
        <w:t xml:space="preserve"> :</w:t>
      </w:r>
      <w:proofErr w:type="gramEnd"/>
      <w:r w:rsidR="00C62D0B">
        <w:rPr>
          <w:rFonts w:ascii="Times New Roman" w:hAnsi="Times New Roman" w:cs="Times New Roman"/>
          <w:sz w:val="28"/>
          <w:szCs w:val="28"/>
        </w:rPr>
        <w:t xml:space="preserve"> </w:t>
      </w:r>
      <w:proofErr w:type="spellStart"/>
      <w:r w:rsidR="00C62D0B">
        <w:rPr>
          <w:rFonts w:ascii="Times New Roman" w:hAnsi="Times New Roman" w:cs="Times New Roman"/>
          <w:sz w:val="28"/>
          <w:szCs w:val="28"/>
        </w:rPr>
        <w:t>федер</w:t>
      </w:r>
      <w:proofErr w:type="spellEnd"/>
      <w:r w:rsidR="00C62D0B">
        <w:rPr>
          <w:rFonts w:ascii="Times New Roman" w:hAnsi="Times New Roman" w:cs="Times New Roman"/>
          <w:sz w:val="28"/>
          <w:szCs w:val="28"/>
        </w:rPr>
        <w:t>. закон от 26 окт. 2002 г.</w:t>
      </w:r>
      <w:r w:rsidR="00A510BE">
        <w:rPr>
          <w:rFonts w:ascii="Times New Roman" w:hAnsi="Times New Roman" w:cs="Times New Roman"/>
          <w:sz w:val="28"/>
          <w:szCs w:val="28"/>
        </w:rPr>
        <w:t xml:space="preserve"> № 127-ФЗ </w:t>
      </w:r>
      <w:r w:rsidR="00C62D0B">
        <w:rPr>
          <w:rFonts w:ascii="Times New Roman" w:hAnsi="Times New Roman" w:cs="Times New Roman"/>
          <w:sz w:val="28"/>
          <w:szCs w:val="28"/>
        </w:rPr>
        <w:t>// Собр. законодательства Рос. Федерации. – 2002.</w:t>
      </w:r>
      <w:r w:rsidR="00C44E1B">
        <w:rPr>
          <w:rFonts w:ascii="Times New Roman" w:hAnsi="Times New Roman" w:cs="Times New Roman"/>
          <w:sz w:val="28"/>
          <w:szCs w:val="28"/>
        </w:rPr>
        <w:t xml:space="preserve"> - №</w:t>
      </w:r>
      <w:r w:rsidR="00C62D0B">
        <w:rPr>
          <w:rFonts w:ascii="Times New Roman" w:hAnsi="Times New Roman" w:cs="Times New Roman"/>
          <w:sz w:val="28"/>
          <w:szCs w:val="28"/>
        </w:rPr>
        <w:t xml:space="preserve"> 43. - Ст. – 4190. - (в ред. от 3 июля 2016 г.)</w:t>
      </w:r>
      <w:r w:rsidR="00712166">
        <w:rPr>
          <w:rFonts w:ascii="Times New Roman" w:hAnsi="Times New Roman" w:cs="Times New Roman"/>
          <w:sz w:val="28"/>
          <w:szCs w:val="28"/>
        </w:rPr>
        <w:t>.</w:t>
      </w:r>
      <w:r w:rsidR="00C62D0B">
        <w:rPr>
          <w:rFonts w:ascii="Times New Roman" w:hAnsi="Times New Roman" w:cs="Times New Roman"/>
          <w:sz w:val="28"/>
          <w:szCs w:val="28"/>
        </w:rPr>
        <w:t xml:space="preserve"> – СПС «Консультант Плюс»</w:t>
      </w:r>
      <w:r w:rsidR="00712166">
        <w:rPr>
          <w:rFonts w:ascii="Times New Roman" w:hAnsi="Times New Roman" w:cs="Times New Roman"/>
          <w:sz w:val="28"/>
          <w:szCs w:val="28"/>
        </w:rPr>
        <w:t>.</w:t>
      </w:r>
    </w:p>
    <w:p w:rsidR="00A510BE" w:rsidRDefault="00FA1502" w:rsidP="00A510B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510BE" w:rsidRPr="00373679">
        <w:rPr>
          <w:rFonts w:ascii="Times New Roman" w:eastAsia="Times New Roman" w:hAnsi="Times New Roman" w:cs="Times New Roman"/>
          <w:sz w:val="28"/>
          <w:szCs w:val="28"/>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w:t>
      </w:r>
      <w:r>
        <w:rPr>
          <w:rFonts w:ascii="Times New Roman" w:eastAsia="Times New Roman" w:hAnsi="Times New Roman" w:cs="Times New Roman"/>
          <w:sz w:val="28"/>
          <w:szCs w:val="28"/>
          <w:lang w:eastAsia="ru-RU"/>
        </w:rPr>
        <w:t xml:space="preserve"> Российской Федерации </w:t>
      </w:r>
      <w:r w:rsidR="007D2D30" w:rsidRPr="007D2D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Электронный ресурс</w:t>
      </w:r>
      <w:proofErr w:type="gramStart"/>
      <w:r w:rsidR="007D2D30" w:rsidRPr="007D2D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федер</w:t>
      </w:r>
      <w:proofErr w:type="spellEnd"/>
      <w:r>
        <w:rPr>
          <w:rFonts w:ascii="Times New Roman" w:eastAsia="Times New Roman" w:hAnsi="Times New Roman" w:cs="Times New Roman"/>
          <w:sz w:val="28"/>
          <w:szCs w:val="28"/>
          <w:lang w:eastAsia="ru-RU"/>
        </w:rPr>
        <w:t>. закон от 30 дек. 2004 г. № 214-ФЗ // Собр. законодательства Рос. Федерации. – 2005. - № 1 (часть 1). – Ст. 40. - (в ред. от 3 июля 2016 г.). – СПС «Консультант Плюс».</w:t>
      </w:r>
    </w:p>
    <w:p w:rsidR="00710B4B" w:rsidRPr="007D2D30" w:rsidRDefault="001628F2" w:rsidP="00FA15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7D2D30">
        <w:rPr>
          <w:rFonts w:ascii="Times New Roman" w:hAnsi="Times New Roman" w:cs="Times New Roman"/>
          <w:sz w:val="28"/>
          <w:szCs w:val="28"/>
        </w:rPr>
        <w:t xml:space="preserve">. </w:t>
      </w:r>
      <w:r w:rsidR="00FA1502">
        <w:rPr>
          <w:rFonts w:ascii="Times New Roman" w:hAnsi="Times New Roman" w:cs="Times New Roman"/>
          <w:sz w:val="28"/>
          <w:szCs w:val="28"/>
        </w:rPr>
        <w:t>О внесении изменений в часть первую Гражданско</w:t>
      </w:r>
      <w:r w:rsidR="007D2D30">
        <w:rPr>
          <w:rFonts w:ascii="Times New Roman" w:hAnsi="Times New Roman" w:cs="Times New Roman"/>
          <w:sz w:val="28"/>
          <w:szCs w:val="28"/>
        </w:rPr>
        <w:t xml:space="preserve">го кодекса Российской Федерации [Электронный ресурс]: </w:t>
      </w:r>
      <w:proofErr w:type="spellStart"/>
      <w:r w:rsidR="007D2D30">
        <w:rPr>
          <w:rFonts w:ascii="Times New Roman" w:hAnsi="Times New Roman" w:cs="Times New Roman"/>
          <w:sz w:val="28"/>
          <w:szCs w:val="28"/>
        </w:rPr>
        <w:t>федер</w:t>
      </w:r>
      <w:proofErr w:type="spellEnd"/>
      <w:r w:rsidR="007D2D30">
        <w:rPr>
          <w:rFonts w:ascii="Times New Roman" w:hAnsi="Times New Roman" w:cs="Times New Roman"/>
          <w:sz w:val="28"/>
          <w:szCs w:val="28"/>
        </w:rPr>
        <w:t>. закон от 8 марта 2015 г. № 42-ФЗ</w:t>
      </w:r>
      <w:r w:rsidR="00AE7FEB">
        <w:rPr>
          <w:rFonts w:ascii="Times New Roman" w:hAnsi="Times New Roman" w:cs="Times New Roman"/>
          <w:sz w:val="28"/>
          <w:szCs w:val="28"/>
        </w:rPr>
        <w:t xml:space="preserve"> // Собр. законодательства Рос. Федерации. – 2015. - № 10. – Ст.1412. – СПС «Консультант Плюс».</w:t>
      </w:r>
    </w:p>
    <w:p w:rsidR="00FA1502" w:rsidRPr="001628F2" w:rsidRDefault="001628F2" w:rsidP="001628F2">
      <w:pPr>
        <w:pStyle w:val="a3"/>
        <w:spacing w:line="360" w:lineRule="auto"/>
        <w:jc w:val="center"/>
        <w:rPr>
          <w:rFonts w:ascii="Times New Roman" w:hAnsi="Times New Roman"/>
          <w:b/>
          <w:sz w:val="28"/>
          <w:szCs w:val="28"/>
        </w:rPr>
      </w:pPr>
      <w:r w:rsidRPr="001628F2">
        <w:rPr>
          <w:rFonts w:ascii="Times New Roman" w:hAnsi="Times New Roman"/>
          <w:b/>
          <w:sz w:val="28"/>
          <w:szCs w:val="28"/>
        </w:rPr>
        <w:lastRenderedPageBreak/>
        <w:t>Постановления Пленумов Верховного суда Росси</w:t>
      </w:r>
      <w:r w:rsidR="00DE6F1C">
        <w:rPr>
          <w:rFonts w:ascii="Times New Roman" w:hAnsi="Times New Roman"/>
          <w:b/>
          <w:sz w:val="28"/>
          <w:szCs w:val="28"/>
        </w:rPr>
        <w:t>йской Федерации и Высшего</w:t>
      </w:r>
      <w:r w:rsidR="0041394E">
        <w:rPr>
          <w:rFonts w:ascii="Times New Roman" w:hAnsi="Times New Roman"/>
          <w:b/>
          <w:sz w:val="28"/>
          <w:szCs w:val="28"/>
        </w:rPr>
        <w:t xml:space="preserve"> арбитражного</w:t>
      </w:r>
      <w:r w:rsidR="00DE6F1C">
        <w:rPr>
          <w:rFonts w:ascii="Times New Roman" w:hAnsi="Times New Roman"/>
          <w:b/>
          <w:sz w:val="28"/>
          <w:szCs w:val="28"/>
        </w:rPr>
        <w:t xml:space="preserve"> суда Р</w:t>
      </w:r>
      <w:r w:rsidRPr="001628F2">
        <w:rPr>
          <w:rFonts w:ascii="Times New Roman" w:hAnsi="Times New Roman"/>
          <w:b/>
          <w:sz w:val="28"/>
          <w:szCs w:val="28"/>
        </w:rPr>
        <w:t>оссийской Федерации</w:t>
      </w:r>
      <w:r>
        <w:rPr>
          <w:rFonts w:ascii="Times New Roman" w:hAnsi="Times New Roman"/>
          <w:b/>
          <w:sz w:val="28"/>
          <w:szCs w:val="28"/>
        </w:rPr>
        <w:t>:</w:t>
      </w:r>
    </w:p>
    <w:p w:rsidR="001628F2" w:rsidRDefault="001628F2" w:rsidP="001628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Pr="001628F2">
        <w:rPr>
          <w:rFonts w:ascii="Times New Roman" w:hAnsi="Times New Roman" w:cs="Times New Roman"/>
          <w:sz w:val="28"/>
          <w:szCs w:val="28"/>
        </w:rPr>
        <w:t xml:space="preserve"> </w:t>
      </w:r>
      <w:r w:rsidRPr="00B23AB5">
        <w:rPr>
          <w:rFonts w:ascii="Times New Roman" w:hAnsi="Times New Roman" w:cs="Times New Roman"/>
          <w:sz w:val="28"/>
          <w:szCs w:val="28"/>
        </w:rPr>
        <w:t>О некоторых вопросах, возникающих в судебной практике при разрешении споров, связанных с защитой права собс</w:t>
      </w:r>
      <w:r>
        <w:rPr>
          <w:rFonts w:ascii="Times New Roman" w:hAnsi="Times New Roman"/>
          <w:sz w:val="28"/>
          <w:szCs w:val="28"/>
        </w:rPr>
        <w:t>твенности и др</w:t>
      </w:r>
      <w:r w:rsidR="00C87A4A">
        <w:rPr>
          <w:rFonts w:ascii="Times New Roman" w:hAnsi="Times New Roman"/>
          <w:sz w:val="28"/>
          <w:szCs w:val="28"/>
        </w:rPr>
        <w:t>угих вещных прав</w:t>
      </w:r>
      <w:r w:rsidR="00526654">
        <w:rPr>
          <w:rFonts w:ascii="Times New Roman" w:hAnsi="Times New Roman"/>
          <w:sz w:val="28"/>
          <w:szCs w:val="28"/>
        </w:rPr>
        <w:t xml:space="preserve"> </w:t>
      </w:r>
      <w:r w:rsidR="00526654">
        <w:rPr>
          <w:rFonts w:ascii="Times New Roman" w:hAnsi="Times New Roman" w:cs="Times New Roman"/>
          <w:sz w:val="28"/>
          <w:szCs w:val="28"/>
        </w:rPr>
        <w:t>[Электронный ресурс</w:t>
      </w:r>
      <w:proofErr w:type="gramStart"/>
      <w:r w:rsidR="00526654">
        <w:rPr>
          <w:rFonts w:ascii="Times New Roman" w:hAnsi="Times New Roman" w:cs="Times New Roman"/>
          <w:sz w:val="28"/>
          <w:szCs w:val="28"/>
        </w:rPr>
        <w:t xml:space="preserve">] </w:t>
      </w:r>
      <w:r w:rsidR="00C87A4A">
        <w:rPr>
          <w:rFonts w:ascii="Times New Roman" w:hAnsi="Times New Roman"/>
          <w:sz w:val="28"/>
          <w:szCs w:val="28"/>
        </w:rPr>
        <w:t>:</w:t>
      </w:r>
      <w:proofErr w:type="gramEnd"/>
      <w:r w:rsidR="00C87A4A">
        <w:rPr>
          <w:rFonts w:ascii="Times New Roman" w:hAnsi="Times New Roman"/>
          <w:sz w:val="28"/>
          <w:szCs w:val="28"/>
        </w:rPr>
        <w:t xml:space="preserve"> постановление Пленумов Верхов. Суда Рос. Федерации и </w:t>
      </w:r>
      <w:proofErr w:type="spellStart"/>
      <w:r w:rsidR="00C87A4A">
        <w:rPr>
          <w:rFonts w:ascii="Times New Roman" w:hAnsi="Times New Roman"/>
          <w:sz w:val="28"/>
          <w:szCs w:val="28"/>
        </w:rPr>
        <w:t>Выс</w:t>
      </w:r>
      <w:proofErr w:type="spellEnd"/>
      <w:r w:rsidR="00C87A4A">
        <w:rPr>
          <w:rFonts w:ascii="Times New Roman" w:hAnsi="Times New Roman"/>
          <w:sz w:val="28"/>
          <w:szCs w:val="28"/>
        </w:rPr>
        <w:t xml:space="preserve">. Арбитр. Суда Рос. Федерации от 29 апр. 2010 г. № 10/22 // Рос. газ. </w:t>
      </w:r>
      <w:r w:rsidR="00526654">
        <w:rPr>
          <w:rFonts w:ascii="Times New Roman" w:hAnsi="Times New Roman"/>
          <w:sz w:val="28"/>
          <w:szCs w:val="28"/>
        </w:rPr>
        <w:t xml:space="preserve">- </w:t>
      </w:r>
      <w:r w:rsidR="00C87A4A">
        <w:rPr>
          <w:rFonts w:ascii="Times New Roman" w:hAnsi="Times New Roman"/>
          <w:sz w:val="28"/>
          <w:szCs w:val="28"/>
        </w:rPr>
        <w:t>2010. - № 109. – (в ред. от 26 июня 2015 г.). – СПС «Консультант Плюс».</w:t>
      </w:r>
    </w:p>
    <w:p w:rsidR="001628F2" w:rsidRDefault="001628F2" w:rsidP="001628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526654">
        <w:rPr>
          <w:rFonts w:ascii="Times New Roman" w:hAnsi="Times New Roman" w:cs="Times New Roman"/>
          <w:sz w:val="28"/>
          <w:szCs w:val="28"/>
        </w:rPr>
        <w:t>О судебной практике по делам о наследовании [Электронный ресурс]: постановление Пленума Верхов. С</w:t>
      </w:r>
      <w:r>
        <w:rPr>
          <w:rFonts w:ascii="Times New Roman" w:hAnsi="Times New Roman" w:cs="Times New Roman"/>
          <w:sz w:val="28"/>
          <w:szCs w:val="28"/>
        </w:rPr>
        <w:t>уда Р</w:t>
      </w:r>
      <w:r w:rsidR="00526654">
        <w:rPr>
          <w:rFonts w:ascii="Times New Roman" w:hAnsi="Times New Roman" w:cs="Times New Roman"/>
          <w:sz w:val="28"/>
          <w:szCs w:val="28"/>
        </w:rPr>
        <w:t xml:space="preserve">ос. </w:t>
      </w:r>
      <w:r>
        <w:rPr>
          <w:rFonts w:ascii="Times New Roman" w:hAnsi="Times New Roman" w:cs="Times New Roman"/>
          <w:sz w:val="28"/>
          <w:szCs w:val="28"/>
        </w:rPr>
        <w:t>Ф</w:t>
      </w:r>
      <w:r w:rsidR="00526654">
        <w:rPr>
          <w:rFonts w:ascii="Times New Roman" w:hAnsi="Times New Roman" w:cs="Times New Roman"/>
          <w:sz w:val="28"/>
          <w:szCs w:val="28"/>
        </w:rPr>
        <w:t>едерации от 29 мая 2012 г.</w:t>
      </w:r>
      <w:r>
        <w:rPr>
          <w:rFonts w:ascii="Times New Roman" w:hAnsi="Times New Roman" w:cs="Times New Roman"/>
          <w:sz w:val="28"/>
          <w:szCs w:val="28"/>
        </w:rPr>
        <w:t xml:space="preserve"> № 9 </w:t>
      </w:r>
      <w:r w:rsidR="00526654">
        <w:rPr>
          <w:rFonts w:ascii="Times New Roman" w:hAnsi="Times New Roman" w:cs="Times New Roman"/>
          <w:sz w:val="28"/>
          <w:szCs w:val="28"/>
        </w:rPr>
        <w:t xml:space="preserve">// </w:t>
      </w:r>
      <w:r w:rsidR="0036775F">
        <w:rPr>
          <w:rFonts w:ascii="Times New Roman" w:hAnsi="Times New Roman" w:cs="Times New Roman"/>
          <w:sz w:val="28"/>
          <w:szCs w:val="28"/>
        </w:rPr>
        <w:t>Рос. газ. – 2012. № 127. – СПС «Консультант Плюс».</w:t>
      </w:r>
    </w:p>
    <w:p w:rsidR="00710B4B" w:rsidRDefault="001628F2" w:rsidP="003E44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36775F">
        <w:rPr>
          <w:rFonts w:ascii="Times New Roman" w:hAnsi="Times New Roman" w:cs="Times New Roman"/>
          <w:sz w:val="28"/>
          <w:szCs w:val="28"/>
        </w:rPr>
        <w:t xml:space="preserve">О некоторых вопросах разрешения споров, связанных с поручительством [Электронный ресурс]: постановление Пленума </w:t>
      </w:r>
      <w:proofErr w:type="spellStart"/>
      <w:r w:rsidR="0036775F">
        <w:rPr>
          <w:rFonts w:ascii="Times New Roman" w:hAnsi="Times New Roman" w:cs="Times New Roman"/>
          <w:sz w:val="28"/>
          <w:szCs w:val="28"/>
        </w:rPr>
        <w:t>Высш</w:t>
      </w:r>
      <w:proofErr w:type="spellEnd"/>
      <w:r w:rsidR="0036775F">
        <w:rPr>
          <w:rFonts w:ascii="Times New Roman" w:hAnsi="Times New Roman" w:cs="Times New Roman"/>
          <w:sz w:val="28"/>
          <w:szCs w:val="28"/>
        </w:rPr>
        <w:t xml:space="preserve">. Арбитр. Суда Рос. Федерации от 12 июля </w:t>
      </w:r>
      <w:r>
        <w:rPr>
          <w:rFonts w:ascii="Times New Roman" w:hAnsi="Times New Roman" w:cs="Times New Roman"/>
          <w:sz w:val="28"/>
          <w:szCs w:val="28"/>
        </w:rPr>
        <w:t>2012 г. № 42</w:t>
      </w:r>
      <w:r w:rsidR="0036775F">
        <w:rPr>
          <w:rFonts w:ascii="Times New Roman" w:hAnsi="Times New Roman" w:cs="Times New Roman"/>
          <w:sz w:val="28"/>
          <w:szCs w:val="28"/>
        </w:rPr>
        <w:t xml:space="preserve"> //</w:t>
      </w:r>
      <w:r>
        <w:rPr>
          <w:rFonts w:ascii="Times New Roman" w:hAnsi="Times New Roman" w:cs="Times New Roman"/>
          <w:sz w:val="28"/>
          <w:szCs w:val="28"/>
        </w:rPr>
        <w:t xml:space="preserve"> </w:t>
      </w:r>
      <w:r w:rsidR="0036775F">
        <w:rPr>
          <w:rFonts w:ascii="Times New Roman" w:hAnsi="Times New Roman" w:cs="Times New Roman"/>
          <w:sz w:val="28"/>
          <w:szCs w:val="28"/>
        </w:rPr>
        <w:t>Экономика и жизнь. – 2012. - № 34. – СПС «Консультант Плюс».</w:t>
      </w:r>
    </w:p>
    <w:p w:rsidR="00FA1502" w:rsidRPr="001628F2" w:rsidRDefault="001628F2" w:rsidP="003E440A">
      <w:pPr>
        <w:pStyle w:val="a3"/>
        <w:spacing w:after="160" w:line="360" w:lineRule="auto"/>
        <w:jc w:val="center"/>
        <w:rPr>
          <w:rFonts w:ascii="Times New Roman" w:hAnsi="Times New Roman"/>
          <w:b/>
          <w:sz w:val="28"/>
          <w:szCs w:val="28"/>
        </w:rPr>
      </w:pPr>
      <w:r w:rsidRPr="001628F2">
        <w:rPr>
          <w:rFonts w:ascii="Times New Roman" w:hAnsi="Times New Roman"/>
          <w:b/>
          <w:sz w:val="28"/>
          <w:szCs w:val="28"/>
        </w:rPr>
        <w:t>Нормативно-правовые акты иностранных государств:</w:t>
      </w:r>
    </w:p>
    <w:p w:rsidR="00997B85" w:rsidRPr="00710B4B" w:rsidRDefault="001628F2" w:rsidP="003E440A">
      <w:pPr>
        <w:pStyle w:val="a3"/>
        <w:spacing w:line="360" w:lineRule="auto"/>
        <w:jc w:val="both"/>
        <w:rPr>
          <w:rFonts w:ascii="Times New Roman" w:hAnsi="Times New Roman"/>
          <w:sz w:val="28"/>
          <w:szCs w:val="28"/>
        </w:rPr>
      </w:pPr>
      <w:r>
        <w:rPr>
          <w:rFonts w:ascii="Times New Roman" w:hAnsi="Times New Roman"/>
          <w:sz w:val="28"/>
          <w:szCs w:val="28"/>
        </w:rPr>
        <w:t>11</w:t>
      </w:r>
      <w:r w:rsidR="00710B4B">
        <w:rPr>
          <w:rFonts w:ascii="Times New Roman" w:hAnsi="Times New Roman"/>
          <w:sz w:val="28"/>
          <w:szCs w:val="28"/>
        </w:rPr>
        <w:t xml:space="preserve">. </w:t>
      </w:r>
      <w:r w:rsidR="00710B4B" w:rsidRPr="00710B4B">
        <w:rPr>
          <w:rFonts w:ascii="Times New Roman" w:hAnsi="Times New Roman"/>
          <w:sz w:val="28"/>
          <w:szCs w:val="28"/>
        </w:rPr>
        <w:t>Закон</w:t>
      </w:r>
      <w:r w:rsidR="00997B85" w:rsidRPr="00710B4B">
        <w:rPr>
          <w:rFonts w:ascii="Times New Roman" w:hAnsi="Times New Roman"/>
          <w:sz w:val="28"/>
          <w:szCs w:val="28"/>
        </w:rPr>
        <w:t xml:space="preserve"> о несостоятельности Германии </w:t>
      </w:r>
      <w:r w:rsidR="00710B4B" w:rsidRPr="00710B4B">
        <w:rPr>
          <w:rFonts w:ascii="Times New Roman" w:hAnsi="Times New Roman"/>
          <w:sz w:val="28"/>
          <w:szCs w:val="28"/>
        </w:rPr>
        <w:t>[Электронный ресурс]</w:t>
      </w:r>
      <w:r w:rsidR="00997B85" w:rsidRPr="00710B4B">
        <w:rPr>
          <w:rFonts w:ascii="Times New Roman" w:hAnsi="Times New Roman"/>
          <w:sz w:val="28"/>
          <w:szCs w:val="28"/>
        </w:rPr>
        <w:t>:</w:t>
      </w:r>
      <w:r w:rsidR="00710B4B" w:rsidRPr="00710B4B">
        <w:rPr>
          <w:rFonts w:ascii="Times New Roman" w:hAnsi="Times New Roman"/>
          <w:sz w:val="28"/>
          <w:szCs w:val="28"/>
        </w:rPr>
        <w:t xml:space="preserve"> </w:t>
      </w:r>
      <w:r w:rsidR="00710B4B" w:rsidRPr="00710B4B">
        <w:rPr>
          <w:rFonts w:ascii="Times New Roman" w:hAnsi="Times New Roman"/>
          <w:sz w:val="28"/>
          <w:szCs w:val="28"/>
          <w:lang w:val="en-US"/>
        </w:rPr>
        <w:t>URL</w:t>
      </w:r>
      <w:r w:rsidR="00710B4B" w:rsidRPr="00710B4B">
        <w:rPr>
          <w:rFonts w:ascii="Times New Roman" w:hAnsi="Times New Roman"/>
          <w:sz w:val="28"/>
          <w:szCs w:val="28"/>
        </w:rPr>
        <w:t>:</w:t>
      </w:r>
      <w:r w:rsidR="00997B85" w:rsidRPr="00710B4B">
        <w:rPr>
          <w:rFonts w:ascii="Times New Roman" w:hAnsi="Times New Roman"/>
          <w:sz w:val="28"/>
          <w:szCs w:val="28"/>
        </w:rPr>
        <w:t xml:space="preserve"> </w:t>
      </w:r>
      <w:hyperlink r:id="rId19" w:history="1">
        <w:r w:rsidR="00710B4B" w:rsidRPr="00710B4B">
          <w:rPr>
            <w:rStyle w:val="a8"/>
            <w:rFonts w:ascii="Times New Roman" w:hAnsi="Times New Roman"/>
            <w:color w:val="auto"/>
            <w:sz w:val="28"/>
            <w:szCs w:val="28"/>
            <w:u w:val="none"/>
          </w:rPr>
          <w:t>https://dejure.org/gesetze/InsO/319.html</w:t>
        </w:r>
      </w:hyperlink>
      <w:r w:rsidR="00710B4B" w:rsidRPr="00710B4B">
        <w:rPr>
          <w:rFonts w:ascii="Times New Roman" w:hAnsi="Times New Roman"/>
          <w:sz w:val="28"/>
          <w:szCs w:val="28"/>
        </w:rPr>
        <w:t xml:space="preserve"> (дата обращения 07.04.2017).</w:t>
      </w:r>
    </w:p>
    <w:p w:rsidR="00DE6F1C" w:rsidRPr="000F4C7D" w:rsidRDefault="001628F2" w:rsidP="003E440A">
      <w:pPr>
        <w:spacing w:line="360" w:lineRule="auto"/>
        <w:jc w:val="both"/>
        <w:rPr>
          <w:rFonts w:ascii="Times New Roman" w:hAnsi="Times New Roman" w:cs="Times New Roman"/>
          <w:sz w:val="28"/>
          <w:szCs w:val="28"/>
        </w:rPr>
      </w:pPr>
      <w:r w:rsidRPr="00710B4B">
        <w:rPr>
          <w:rFonts w:ascii="Times New Roman" w:hAnsi="Times New Roman" w:cs="Times New Roman"/>
          <w:sz w:val="28"/>
          <w:szCs w:val="28"/>
        </w:rPr>
        <w:t>12</w:t>
      </w:r>
      <w:r w:rsidR="00710B4B" w:rsidRPr="00710B4B">
        <w:rPr>
          <w:rFonts w:ascii="Times New Roman" w:hAnsi="Times New Roman" w:cs="Times New Roman"/>
          <w:sz w:val="28"/>
          <w:szCs w:val="28"/>
        </w:rPr>
        <w:t>. Гражданский кодекс</w:t>
      </w:r>
      <w:r w:rsidR="00997B85" w:rsidRPr="00710B4B">
        <w:rPr>
          <w:rFonts w:ascii="Times New Roman" w:hAnsi="Times New Roman" w:cs="Times New Roman"/>
          <w:sz w:val="28"/>
          <w:szCs w:val="28"/>
        </w:rPr>
        <w:t xml:space="preserve"> Швейцарии</w:t>
      </w:r>
      <w:r w:rsidR="00710B4B" w:rsidRPr="00710B4B">
        <w:rPr>
          <w:rFonts w:ascii="Times New Roman" w:hAnsi="Times New Roman"/>
          <w:sz w:val="28"/>
          <w:szCs w:val="28"/>
        </w:rPr>
        <w:t xml:space="preserve"> [Электронный ресурс]: </w:t>
      </w:r>
      <w:r w:rsidR="00710B4B" w:rsidRPr="00710B4B">
        <w:rPr>
          <w:rFonts w:ascii="Times New Roman" w:hAnsi="Times New Roman"/>
          <w:sz w:val="28"/>
          <w:szCs w:val="28"/>
          <w:lang w:val="en-US"/>
        </w:rPr>
        <w:t>URL</w:t>
      </w:r>
      <w:r w:rsidR="00710B4B" w:rsidRPr="00710B4B">
        <w:rPr>
          <w:rFonts w:ascii="Times New Roman" w:hAnsi="Times New Roman"/>
          <w:sz w:val="28"/>
          <w:szCs w:val="28"/>
        </w:rPr>
        <w:t xml:space="preserve">: </w:t>
      </w:r>
      <w:r w:rsidR="00997B85" w:rsidRPr="00710B4B">
        <w:rPr>
          <w:rFonts w:ascii="Times New Roman" w:hAnsi="Times New Roman" w:cs="Times New Roman"/>
          <w:sz w:val="28"/>
          <w:szCs w:val="28"/>
        </w:rPr>
        <w:t xml:space="preserve"> </w:t>
      </w:r>
      <w:hyperlink r:id="rId20" w:history="1">
        <w:r w:rsidR="00DE6F1C" w:rsidRPr="00710B4B">
          <w:rPr>
            <w:rStyle w:val="a8"/>
            <w:rFonts w:ascii="Times New Roman" w:hAnsi="Times New Roman" w:cs="Times New Roman"/>
            <w:color w:val="auto"/>
            <w:sz w:val="28"/>
            <w:szCs w:val="28"/>
            <w:u w:val="none"/>
            <w:lang w:val="en-US"/>
          </w:rPr>
          <w:t>http</w:t>
        </w:r>
        <w:r w:rsidR="00DE6F1C" w:rsidRPr="00710B4B">
          <w:rPr>
            <w:rStyle w:val="a8"/>
            <w:rFonts w:ascii="Times New Roman" w:hAnsi="Times New Roman" w:cs="Times New Roman"/>
            <w:color w:val="auto"/>
            <w:sz w:val="28"/>
            <w:szCs w:val="28"/>
            <w:u w:val="none"/>
          </w:rPr>
          <w:t>://</w:t>
        </w:r>
        <w:r w:rsidR="00DE6F1C" w:rsidRPr="00710B4B">
          <w:rPr>
            <w:rStyle w:val="a8"/>
            <w:rFonts w:ascii="Times New Roman" w:hAnsi="Times New Roman" w:cs="Times New Roman"/>
            <w:color w:val="auto"/>
            <w:sz w:val="28"/>
            <w:szCs w:val="28"/>
            <w:u w:val="none"/>
            <w:lang w:val="en-US"/>
          </w:rPr>
          <w:t>www</w:t>
        </w:r>
        <w:r w:rsidR="00DE6F1C" w:rsidRPr="00710B4B">
          <w:rPr>
            <w:rStyle w:val="a8"/>
            <w:rFonts w:ascii="Times New Roman" w:hAnsi="Times New Roman" w:cs="Times New Roman"/>
            <w:color w:val="auto"/>
            <w:sz w:val="28"/>
            <w:szCs w:val="28"/>
            <w:u w:val="none"/>
          </w:rPr>
          <w:t>.</w:t>
        </w:r>
        <w:proofErr w:type="spellStart"/>
        <w:r w:rsidR="00DE6F1C" w:rsidRPr="00710B4B">
          <w:rPr>
            <w:rStyle w:val="a8"/>
            <w:rFonts w:ascii="Times New Roman" w:hAnsi="Times New Roman" w:cs="Times New Roman"/>
            <w:color w:val="auto"/>
            <w:sz w:val="28"/>
            <w:szCs w:val="28"/>
            <w:u w:val="none"/>
            <w:lang w:val="en-US"/>
          </w:rPr>
          <w:t>wipo</w:t>
        </w:r>
        <w:proofErr w:type="spellEnd"/>
        <w:r w:rsidR="00DE6F1C" w:rsidRPr="00710B4B">
          <w:rPr>
            <w:rStyle w:val="a8"/>
            <w:rFonts w:ascii="Times New Roman" w:hAnsi="Times New Roman" w:cs="Times New Roman"/>
            <w:color w:val="auto"/>
            <w:sz w:val="28"/>
            <w:szCs w:val="28"/>
            <w:u w:val="none"/>
          </w:rPr>
          <w:t>.</w:t>
        </w:r>
        <w:proofErr w:type="spellStart"/>
        <w:r w:rsidR="00DE6F1C" w:rsidRPr="00710B4B">
          <w:rPr>
            <w:rStyle w:val="a8"/>
            <w:rFonts w:ascii="Times New Roman" w:hAnsi="Times New Roman" w:cs="Times New Roman"/>
            <w:color w:val="auto"/>
            <w:sz w:val="28"/>
            <w:szCs w:val="28"/>
            <w:u w:val="none"/>
            <w:lang w:val="en-US"/>
          </w:rPr>
          <w:t>int</w:t>
        </w:r>
        <w:proofErr w:type="spellEnd"/>
        <w:r w:rsidR="00DE6F1C" w:rsidRPr="00710B4B">
          <w:rPr>
            <w:rStyle w:val="a8"/>
            <w:rFonts w:ascii="Times New Roman" w:hAnsi="Times New Roman" w:cs="Times New Roman"/>
            <w:color w:val="auto"/>
            <w:sz w:val="28"/>
            <w:szCs w:val="28"/>
            <w:u w:val="none"/>
          </w:rPr>
          <w:t>/</w:t>
        </w:r>
        <w:proofErr w:type="spellStart"/>
        <w:r w:rsidR="00DE6F1C" w:rsidRPr="00710B4B">
          <w:rPr>
            <w:rStyle w:val="a8"/>
            <w:rFonts w:ascii="Times New Roman" w:hAnsi="Times New Roman" w:cs="Times New Roman"/>
            <w:color w:val="auto"/>
            <w:sz w:val="28"/>
            <w:szCs w:val="28"/>
            <w:u w:val="none"/>
            <w:lang w:val="en-US"/>
          </w:rPr>
          <w:t>wipolex</w:t>
        </w:r>
        <w:proofErr w:type="spellEnd"/>
        <w:r w:rsidR="00DE6F1C" w:rsidRPr="00710B4B">
          <w:rPr>
            <w:rStyle w:val="a8"/>
            <w:rFonts w:ascii="Times New Roman" w:hAnsi="Times New Roman" w:cs="Times New Roman"/>
            <w:color w:val="auto"/>
            <w:sz w:val="28"/>
            <w:szCs w:val="28"/>
            <w:u w:val="none"/>
          </w:rPr>
          <w:t>/</w:t>
        </w:r>
        <w:proofErr w:type="spellStart"/>
        <w:r w:rsidR="00DE6F1C" w:rsidRPr="00710B4B">
          <w:rPr>
            <w:rStyle w:val="a8"/>
            <w:rFonts w:ascii="Times New Roman" w:hAnsi="Times New Roman" w:cs="Times New Roman"/>
            <w:color w:val="auto"/>
            <w:sz w:val="28"/>
            <w:szCs w:val="28"/>
            <w:u w:val="none"/>
            <w:lang w:val="en-US"/>
          </w:rPr>
          <w:t>ru</w:t>
        </w:r>
        <w:proofErr w:type="spellEnd"/>
        <w:r w:rsidR="00DE6F1C" w:rsidRPr="00710B4B">
          <w:rPr>
            <w:rStyle w:val="a8"/>
            <w:rFonts w:ascii="Times New Roman" w:hAnsi="Times New Roman" w:cs="Times New Roman"/>
            <w:color w:val="auto"/>
            <w:sz w:val="28"/>
            <w:szCs w:val="28"/>
            <w:u w:val="none"/>
          </w:rPr>
          <w:t>/</w:t>
        </w:r>
        <w:r w:rsidR="00DE6F1C" w:rsidRPr="00710B4B">
          <w:rPr>
            <w:rStyle w:val="a8"/>
            <w:rFonts w:ascii="Times New Roman" w:hAnsi="Times New Roman" w:cs="Times New Roman"/>
            <w:color w:val="auto"/>
            <w:sz w:val="28"/>
            <w:szCs w:val="28"/>
            <w:u w:val="none"/>
            <w:lang w:val="en-US"/>
          </w:rPr>
          <w:t>text</w:t>
        </w:r>
        <w:r w:rsidR="00DE6F1C" w:rsidRPr="00710B4B">
          <w:rPr>
            <w:rStyle w:val="a8"/>
            <w:rFonts w:ascii="Times New Roman" w:hAnsi="Times New Roman" w:cs="Times New Roman"/>
            <w:color w:val="auto"/>
            <w:sz w:val="28"/>
            <w:szCs w:val="28"/>
            <w:u w:val="none"/>
          </w:rPr>
          <w:t>.</w:t>
        </w:r>
        <w:proofErr w:type="spellStart"/>
        <w:r w:rsidR="00DE6F1C" w:rsidRPr="00710B4B">
          <w:rPr>
            <w:rStyle w:val="a8"/>
            <w:rFonts w:ascii="Times New Roman" w:hAnsi="Times New Roman" w:cs="Times New Roman"/>
            <w:color w:val="auto"/>
            <w:sz w:val="28"/>
            <w:szCs w:val="28"/>
            <w:u w:val="none"/>
            <w:lang w:val="en-US"/>
          </w:rPr>
          <w:t>jsp</w:t>
        </w:r>
        <w:proofErr w:type="spellEnd"/>
        <w:r w:rsidR="00DE6F1C" w:rsidRPr="00710B4B">
          <w:rPr>
            <w:rStyle w:val="a8"/>
            <w:rFonts w:ascii="Times New Roman" w:hAnsi="Times New Roman" w:cs="Times New Roman"/>
            <w:color w:val="auto"/>
            <w:sz w:val="28"/>
            <w:szCs w:val="28"/>
            <w:u w:val="none"/>
          </w:rPr>
          <w:t>?</w:t>
        </w:r>
        <w:r w:rsidR="00DE6F1C" w:rsidRPr="00710B4B">
          <w:rPr>
            <w:rStyle w:val="a8"/>
            <w:rFonts w:ascii="Times New Roman" w:hAnsi="Times New Roman" w:cs="Times New Roman"/>
            <w:color w:val="auto"/>
            <w:sz w:val="28"/>
            <w:szCs w:val="28"/>
            <w:u w:val="none"/>
            <w:lang w:val="en-US"/>
          </w:rPr>
          <w:t>file</w:t>
        </w:r>
        <w:r w:rsidR="00DE6F1C" w:rsidRPr="00710B4B">
          <w:rPr>
            <w:rStyle w:val="a8"/>
            <w:rFonts w:ascii="Times New Roman" w:hAnsi="Times New Roman" w:cs="Times New Roman"/>
            <w:color w:val="auto"/>
            <w:sz w:val="28"/>
            <w:szCs w:val="28"/>
            <w:u w:val="none"/>
          </w:rPr>
          <w:t>_</w:t>
        </w:r>
        <w:r w:rsidR="00DE6F1C" w:rsidRPr="00710B4B">
          <w:rPr>
            <w:rStyle w:val="a8"/>
            <w:rFonts w:ascii="Times New Roman" w:hAnsi="Times New Roman" w:cs="Times New Roman"/>
            <w:color w:val="auto"/>
            <w:sz w:val="28"/>
            <w:szCs w:val="28"/>
            <w:u w:val="none"/>
            <w:lang w:val="en-US"/>
          </w:rPr>
          <w:t>id</w:t>
        </w:r>
        <w:r w:rsidR="00DE6F1C" w:rsidRPr="00710B4B">
          <w:rPr>
            <w:rStyle w:val="a8"/>
            <w:rFonts w:ascii="Times New Roman" w:hAnsi="Times New Roman" w:cs="Times New Roman"/>
            <w:color w:val="auto"/>
            <w:sz w:val="28"/>
            <w:szCs w:val="28"/>
            <w:u w:val="none"/>
          </w:rPr>
          <w:t>=270608</w:t>
        </w:r>
      </w:hyperlink>
      <w:r w:rsidR="00710B4B" w:rsidRPr="00710B4B">
        <w:rPr>
          <w:rFonts w:ascii="Times New Roman" w:hAnsi="Times New Roman" w:cs="Times New Roman"/>
          <w:sz w:val="28"/>
          <w:szCs w:val="28"/>
        </w:rPr>
        <w:t xml:space="preserve"> (дата обращения: 07.04.2017).</w:t>
      </w:r>
    </w:p>
    <w:p w:rsidR="00997B85" w:rsidRDefault="00DE6F1C" w:rsidP="003E440A">
      <w:pPr>
        <w:spacing w:line="360" w:lineRule="auto"/>
        <w:jc w:val="center"/>
        <w:rPr>
          <w:rFonts w:ascii="Times New Roman" w:hAnsi="Times New Roman" w:cs="Times New Roman"/>
          <w:b/>
          <w:sz w:val="28"/>
          <w:szCs w:val="28"/>
        </w:rPr>
      </w:pPr>
      <w:r w:rsidRPr="00DE6F1C">
        <w:rPr>
          <w:rFonts w:ascii="Times New Roman" w:hAnsi="Times New Roman" w:cs="Times New Roman"/>
          <w:b/>
          <w:sz w:val="28"/>
          <w:szCs w:val="28"/>
        </w:rPr>
        <w:t>Материалы судебной практики:</w:t>
      </w:r>
    </w:p>
    <w:p w:rsidR="00DE6F1C" w:rsidRPr="00711413" w:rsidRDefault="00E659B8" w:rsidP="003E44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005CF1" w:rsidRPr="00711413">
        <w:rPr>
          <w:rFonts w:ascii="Times New Roman" w:hAnsi="Times New Roman" w:cs="Times New Roman"/>
          <w:sz w:val="28"/>
          <w:szCs w:val="28"/>
        </w:rPr>
        <w:t>Решение Кузнецко</w:t>
      </w:r>
      <w:r w:rsidR="00CD7AD1">
        <w:rPr>
          <w:rFonts w:ascii="Times New Roman" w:hAnsi="Times New Roman" w:cs="Times New Roman"/>
          <w:sz w:val="28"/>
          <w:szCs w:val="28"/>
        </w:rPr>
        <w:t>го городского суда П</w:t>
      </w:r>
      <w:r w:rsidR="00005CF1" w:rsidRPr="00711413">
        <w:rPr>
          <w:rFonts w:ascii="Times New Roman" w:hAnsi="Times New Roman" w:cs="Times New Roman"/>
          <w:sz w:val="28"/>
          <w:szCs w:val="28"/>
        </w:rPr>
        <w:t xml:space="preserve">ензенской области </w:t>
      </w:r>
      <w:r w:rsidR="00711413" w:rsidRPr="00711413">
        <w:rPr>
          <w:rFonts w:ascii="Times New Roman" w:hAnsi="Times New Roman" w:cs="Times New Roman"/>
          <w:sz w:val="28"/>
          <w:szCs w:val="28"/>
        </w:rPr>
        <w:t>от 18 авг. 2011 г. по делу № 2-636/</w:t>
      </w:r>
      <w:proofErr w:type="gramStart"/>
      <w:r w:rsidR="00711413" w:rsidRPr="00711413">
        <w:rPr>
          <w:rFonts w:ascii="Times New Roman" w:hAnsi="Times New Roman" w:cs="Times New Roman"/>
          <w:sz w:val="28"/>
          <w:szCs w:val="28"/>
        </w:rPr>
        <w:t xml:space="preserve">11 </w:t>
      </w:r>
      <w:r w:rsidR="00005CF1" w:rsidRPr="00711413">
        <w:rPr>
          <w:rFonts w:ascii="Times New Roman" w:hAnsi="Times New Roman" w:cs="Times New Roman"/>
          <w:sz w:val="28"/>
          <w:szCs w:val="28"/>
        </w:rPr>
        <w:t xml:space="preserve"> /</w:t>
      </w:r>
      <w:proofErr w:type="gramEnd"/>
      <w:r w:rsidR="00005CF1" w:rsidRPr="00711413">
        <w:rPr>
          <w:rFonts w:ascii="Times New Roman" w:hAnsi="Times New Roman" w:cs="Times New Roman"/>
          <w:sz w:val="28"/>
          <w:szCs w:val="28"/>
        </w:rPr>
        <w:t xml:space="preserve">/ </w:t>
      </w:r>
      <w:r w:rsidR="00711413" w:rsidRPr="00711413">
        <w:rPr>
          <w:rFonts w:ascii="Times New Roman" w:hAnsi="Times New Roman"/>
          <w:sz w:val="28"/>
          <w:szCs w:val="28"/>
        </w:rPr>
        <w:t>Право [Электронный ресурс] : справочная правовая система.</w:t>
      </w:r>
    </w:p>
    <w:p w:rsidR="00005CF1" w:rsidRPr="00C537D1" w:rsidRDefault="00E659B8" w:rsidP="00005C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005CF1" w:rsidRPr="00005CF1">
        <w:rPr>
          <w:rFonts w:ascii="Times New Roman" w:hAnsi="Times New Roman" w:cs="Times New Roman"/>
          <w:sz w:val="28"/>
          <w:szCs w:val="28"/>
        </w:rPr>
        <w:t>Апелляционное определение Ярославско</w:t>
      </w:r>
      <w:r w:rsidR="00711413">
        <w:rPr>
          <w:rFonts w:ascii="Times New Roman" w:hAnsi="Times New Roman" w:cs="Times New Roman"/>
          <w:sz w:val="28"/>
          <w:szCs w:val="28"/>
        </w:rPr>
        <w:t>го областного суда от 7 окт. 2013 г.</w:t>
      </w:r>
      <w:r w:rsidR="00005CF1" w:rsidRPr="00005CF1">
        <w:rPr>
          <w:rFonts w:ascii="Times New Roman" w:hAnsi="Times New Roman" w:cs="Times New Roman"/>
          <w:sz w:val="28"/>
          <w:szCs w:val="28"/>
        </w:rPr>
        <w:t xml:space="preserve"> по делу № 33-5442/2013 // </w:t>
      </w:r>
      <w:proofErr w:type="spellStart"/>
      <w:r w:rsidR="00C537D1">
        <w:rPr>
          <w:rFonts w:ascii="Times New Roman" w:hAnsi="Times New Roman" w:cs="Times New Roman"/>
          <w:sz w:val="28"/>
          <w:szCs w:val="28"/>
        </w:rPr>
        <w:t>Судакт</w:t>
      </w:r>
      <w:proofErr w:type="spellEnd"/>
      <w:r w:rsidR="00C537D1">
        <w:rPr>
          <w:rFonts w:ascii="Times New Roman" w:hAnsi="Times New Roman" w:cs="Times New Roman"/>
          <w:sz w:val="28"/>
          <w:szCs w:val="28"/>
        </w:rPr>
        <w:t xml:space="preserve"> </w:t>
      </w:r>
      <w:r w:rsidR="00C537D1" w:rsidRPr="00711413">
        <w:rPr>
          <w:rFonts w:ascii="Times New Roman" w:hAnsi="Times New Roman"/>
          <w:sz w:val="28"/>
          <w:szCs w:val="28"/>
        </w:rPr>
        <w:t>[Электронный ресурс</w:t>
      </w:r>
      <w:proofErr w:type="gramStart"/>
      <w:r w:rsidR="00C537D1" w:rsidRPr="00711413">
        <w:rPr>
          <w:rFonts w:ascii="Times New Roman" w:hAnsi="Times New Roman"/>
          <w:sz w:val="28"/>
          <w:szCs w:val="28"/>
        </w:rPr>
        <w:t>] :</w:t>
      </w:r>
      <w:proofErr w:type="gramEnd"/>
      <w:r w:rsidR="00C537D1" w:rsidRPr="00711413">
        <w:rPr>
          <w:rFonts w:ascii="Times New Roman" w:hAnsi="Times New Roman"/>
          <w:sz w:val="28"/>
          <w:szCs w:val="28"/>
        </w:rPr>
        <w:t xml:space="preserve"> справочная правовая система.</w:t>
      </w:r>
    </w:p>
    <w:p w:rsidR="00005CF1" w:rsidRPr="00005CF1" w:rsidRDefault="00E659B8" w:rsidP="00C537D1">
      <w:pPr>
        <w:spacing w:after="0" w:line="360" w:lineRule="auto"/>
        <w:jc w:val="both"/>
        <w:rPr>
          <w:rFonts w:ascii="Times New Roman" w:hAnsi="Times New Roman" w:cs="Times New Roman"/>
          <w:sz w:val="28"/>
          <w:szCs w:val="28"/>
        </w:rPr>
      </w:pPr>
      <w:r>
        <w:rPr>
          <w:rFonts w:ascii="Times New Roman" w:hAnsi="Times New Roman"/>
          <w:sz w:val="28"/>
          <w:szCs w:val="28"/>
        </w:rPr>
        <w:t xml:space="preserve">15. </w:t>
      </w:r>
      <w:r w:rsidR="00005CF1" w:rsidRPr="00005CF1">
        <w:rPr>
          <w:rFonts w:ascii="Times New Roman" w:hAnsi="Times New Roman" w:cs="Times New Roman"/>
          <w:sz w:val="28"/>
          <w:szCs w:val="28"/>
        </w:rPr>
        <w:t xml:space="preserve">Апелляционное определение Московского городского суда от </w:t>
      </w:r>
      <w:r w:rsidR="00C537D1">
        <w:rPr>
          <w:rFonts w:ascii="Times New Roman" w:hAnsi="Times New Roman"/>
          <w:sz w:val="28"/>
          <w:szCs w:val="28"/>
          <w:shd w:val="clear" w:color="auto" w:fill="FFFFFF"/>
        </w:rPr>
        <w:t>12 авг. 2014 г.</w:t>
      </w:r>
      <w:r w:rsidR="00005CF1" w:rsidRPr="00005CF1">
        <w:rPr>
          <w:rFonts w:ascii="Times New Roman" w:hAnsi="Times New Roman" w:cs="Times New Roman"/>
          <w:sz w:val="28"/>
          <w:szCs w:val="28"/>
          <w:shd w:val="clear" w:color="auto" w:fill="FFFFFF"/>
        </w:rPr>
        <w:t xml:space="preserve"> по делу № 33-32042</w:t>
      </w:r>
      <w:r w:rsidR="00C537D1">
        <w:rPr>
          <w:rFonts w:ascii="Times New Roman" w:hAnsi="Times New Roman"/>
          <w:sz w:val="28"/>
          <w:szCs w:val="28"/>
          <w:shd w:val="clear" w:color="auto" w:fill="FFFFFF"/>
        </w:rPr>
        <w:t xml:space="preserve"> // Консультант Плюс </w:t>
      </w:r>
      <w:r w:rsidR="00C537D1" w:rsidRPr="00711413">
        <w:rPr>
          <w:rFonts w:ascii="Times New Roman" w:hAnsi="Times New Roman"/>
          <w:sz w:val="28"/>
          <w:szCs w:val="28"/>
        </w:rPr>
        <w:t>[Электронный ресурс</w:t>
      </w:r>
      <w:proofErr w:type="gramStart"/>
      <w:r w:rsidR="00C537D1" w:rsidRPr="00711413">
        <w:rPr>
          <w:rFonts w:ascii="Times New Roman" w:hAnsi="Times New Roman"/>
          <w:sz w:val="28"/>
          <w:szCs w:val="28"/>
        </w:rPr>
        <w:t>] :</w:t>
      </w:r>
      <w:proofErr w:type="gramEnd"/>
      <w:r w:rsidR="00C537D1" w:rsidRPr="00711413">
        <w:rPr>
          <w:rFonts w:ascii="Times New Roman" w:hAnsi="Times New Roman"/>
          <w:sz w:val="28"/>
          <w:szCs w:val="28"/>
        </w:rPr>
        <w:t xml:space="preserve"> справочная правовая система.</w:t>
      </w:r>
    </w:p>
    <w:p w:rsidR="00005CF1" w:rsidRPr="00005CF1" w:rsidRDefault="00E659B8" w:rsidP="000138BB">
      <w:pPr>
        <w:spacing w:after="0" w:line="360" w:lineRule="auto"/>
        <w:jc w:val="both"/>
        <w:rPr>
          <w:rFonts w:ascii="Times New Roman" w:hAnsi="Times New Roman" w:cs="Times New Roman"/>
          <w:sz w:val="28"/>
          <w:szCs w:val="28"/>
        </w:rPr>
      </w:pPr>
      <w:r>
        <w:rPr>
          <w:rFonts w:ascii="Times New Roman" w:hAnsi="Times New Roman"/>
          <w:sz w:val="28"/>
          <w:szCs w:val="28"/>
        </w:rPr>
        <w:lastRenderedPageBreak/>
        <w:t xml:space="preserve">16. </w:t>
      </w:r>
      <w:r w:rsidR="00005CF1" w:rsidRPr="00005CF1">
        <w:rPr>
          <w:rFonts w:ascii="Times New Roman" w:hAnsi="Times New Roman" w:cs="Times New Roman"/>
          <w:sz w:val="28"/>
          <w:szCs w:val="28"/>
        </w:rPr>
        <w:t>Апелляционное определение Московског</w:t>
      </w:r>
      <w:r w:rsidR="00C537D1">
        <w:rPr>
          <w:rFonts w:ascii="Times New Roman" w:hAnsi="Times New Roman"/>
          <w:sz w:val="28"/>
          <w:szCs w:val="28"/>
        </w:rPr>
        <w:t>о городского суда от 24 сент.</w:t>
      </w:r>
      <w:r w:rsidR="000138BB">
        <w:rPr>
          <w:rFonts w:ascii="Times New Roman" w:hAnsi="Times New Roman"/>
          <w:sz w:val="28"/>
          <w:szCs w:val="28"/>
        </w:rPr>
        <w:t xml:space="preserve"> 2014 г.</w:t>
      </w:r>
      <w:r w:rsidR="00005CF1" w:rsidRPr="00005CF1">
        <w:rPr>
          <w:rFonts w:ascii="Times New Roman" w:hAnsi="Times New Roman" w:cs="Times New Roman"/>
          <w:sz w:val="28"/>
          <w:szCs w:val="28"/>
        </w:rPr>
        <w:t xml:space="preserve"> по делу № 33-23907 // Консультант Плюс </w:t>
      </w:r>
      <w:r w:rsidR="000138BB" w:rsidRPr="00711413">
        <w:rPr>
          <w:rFonts w:ascii="Times New Roman" w:hAnsi="Times New Roman"/>
          <w:sz w:val="28"/>
          <w:szCs w:val="28"/>
        </w:rPr>
        <w:t>[Электронный ресурс</w:t>
      </w:r>
      <w:proofErr w:type="gramStart"/>
      <w:r w:rsidR="000138BB" w:rsidRPr="00711413">
        <w:rPr>
          <w:rFonts w:ascii="Times New Roman" w:hAnsi="Times New Roman"/>
          <w:sz w:val="28"/>
          <w:szCs w:val="28"/>
        </w:rPr>
        <w:t>] :</w:t>
      </w:r>
      <w:proofErr w:type="gramEnd"/>
      <w:r w:rsidR="000138BB" w:rsidRPr="00711413">
        <w:rPr>
          <w:rFonts w:ascii="Times New Roman" w:hAnsi="Times New Roman"/>
          <w:sz w:val="28"/>
          <w:szCs w:val="28"/>
        </w:rPr>
        <w:t xml:space="preserve"> справочная правовая система.</w:t>
      </w:r>
    </w:p>
    <w:p w:rsidR="00CD7AD1" w:rsidRDefault="00E659B8" w:rsidP="00E659B8">
      <w:pPr>
        <w:spacing w:after="0" w:line="360" w:lineRule="auto"/>
        <w:jc w:val="both"/>
        <w:rPr>
          <w:rFonts w:ascii="Times New Roman" w:hAnsi="Times New Roman" w:cs="Times New Roman"/>
          <w:sz w:val="28"/>
          <w:szCs w:val="28"/>
        </w:rPr>
      </w:pPr>
      <w:r>
        <w:rPr>
          <w:rFonts w:ascii="Times New Roman" w:hAnsi="Times New Roman"/>
          <w:sz w:val="28"/>
          <w:szCs w:val="28"/>
        </w:rPr>
        <w:t>17.</w:t>
      </w:r>
      <w:r w:rsidR="00CD7AD1" w:rsidRPr="00CD7AD1">
        <w:rPr>
          <w:rFonts w:ascii="Times New Roman" w:hAnsi="Times New Roman" w:cs="Times New Roman"/>
          <w:sz w:val="28"/>
          <w:szCs w:val="28"/>
        </w:rPr>
        <w:t xml:space="preserve"> </w:t>
      </w:r>
      <w:r w:rsidR="00CD7AD1" w:rsidRPr="00005CF1">
        <w:rPr>
          <w:rFonts w:ascii="Times New Roman" w:hAnsi="Times New Roman" w:cs="Times New Roman"/>
          <w:sz w:val="28"/>
          <w:szCs w:val="28"/>
        </w:rPr>
        <w:t xml:space="preserve">Апелляционное определение Омского областного суда </w:t>
      </w:r>
      <w:r w:rsidR="00CD7AD1">
        <w:rPr>
          <w:rFonts w:ascii="Times New Roman" w:hAnsi="Times New Roman"/>
          <w:sz w:val="28"/>
          <w:szCs w:val="28"/>
        </w:rPr>
        <w:t xml:space="preserve">от 15 апр. 2015 г. </w:t>
      </w:r>
      <w:r w:rsidR="00CD7AD1" w:rsidRPr="00005CF1">
        <w:rPr>
          <w:rFonts w:ascii="Times New Roman" w:hAnsi="Times New Roman" w:cs="Times New Roman"/>
          <w:sz w:val="28"/>
          <w:szCs w:val="28"/>
        </w:rPr>
        <w:t>по</w:t>
      </w:r>
      <w:r w:rsidR="00CD7AD1">
        <w:rPr>
          <w:rFonts w:ascii="Times New Roman" w:hAnsi="Times New Roman"/>
          <w:sz w:val="28"/>
          <w:szCs w:val="28"/>
        </w:rPr>
        <w:t xml:space="preserve"> делу № 33-2292/2015 // </w:t>
      </w:r>
      <w:proofErr w:type="spellStart"/>
      <w:r w:rsidR="00CD7AD1">
        <w:rPr>
          <w:rFonts w:ascii="Times New Roman" w:hAnsi="Times New Roman"/>
          <w:sz w:val="28"/>
          <w:szCs w:val="28"/>
        </w:rPr>
        <w:t>Судакт</w:t>
      </w:r>
      <w:proofErr w:type="spellEnd"/>
      <w:r w:rsidR="00CD7AD1">
        <w:rPr>
          <w:rFonts w:ascii="Times New Roman" w:hAnsi="Times New Roman"/>
          <w:sz w:val="28"/>
          <w:szCs w:val="28"/>
        </w:rPr>
        <w:t xml:space="preserve"> </w:t>
      </w:r>
      <w:r w:rsidR="00CD7AD1" w:rsidRPr="00711413">
        <w:rPr>
          <w:rFonts w:ascii="Times New Roman" w:hAnsi="Times New Roman"/>
          <w:sz w:val="28"/>
          <w:szCs w:val="28"/>
        </w:rPr>
        <w:t>[Электронный ресурс</w:t>
      </w:r>
      <w:proofErr w:type="gramStart"/>
      <w:r w:rsidR="00CD7AD1" w:rsidRPr="00711413">
        <w:rPr>
          <w:rFonts w:ascii="Times New Roman" w:hAnsi="Times New Roman"/>
          <w:sz w:val="28"/>
          <w:szCs w:val="28"/>
        </w:rPr>
        <w:t>] :</w:t>
      </w:r>
      <w:proofErr w:type="gramEnd"/>
      <w:r w:rsidR="00CD7AD1" w:rsidRPr="00711413">
        <w:rPr>
          <w:rFonts w:ascii="Times New Roman" w:hAnsi="Times New Roman"/>
          <w:sz w:val="28"/>
          <w:szCs w:val="28"/>
        </w:rPr>
        <w:t xml:space="preserve"> справочная правовая система</w:t>
      </w:r>
    </w:p>
    <w:p w:rsidR="00005CF1" w:rsidRPr="00005CF1" w:rsidRDefault="00CD7AD1" w:rsidP="000138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Pr="00005CF1">
        <w:rPr>
          <w:rFonts w:ascii="Times New Roman" w:hAnsi="Times New Roman" w:cs="Times New Roman"/>
          <w:sz w:val="28"/>
          <w:szCs w:val="28"/>
        </w:rPr>
        <w:t>Апелляционное определение Кировско</w:t>
      </w:r>
      <w:r>
        <w:rPr>
          <w:rFonts w:ascii="Times New Roman" w:hAnsi="Times New Roman"/>
          <w:sz w:val="28"/>
          <w:szCs w:val="28"/>
        </w:rPr>
        <w:t>го областного суда от 16 апр. 2015 г.</w:t>
      </w:r>
      <w:r w:rsidRPr="00005CF1">
        <w:rPr>
          <w:rFonts w:ascii="Times New Roman" w:hAnsi="Times New Roman" w:cs="Times New Roman"/>
          <w:sz w:val="28"/>
          <w:szCs w:val="28"/>
        </w:rPr>
        <w:t xml:space="preserve"> по делу № 33-1466/2</w:t>
      </w:r>
      <w:r>
        <w:rPr>
          <w:rFonts w:ascii="Times New Roman" w:hAnsi="Times New Roman"/>
          <w:sz w:val="28"/>
          <w:szCs w:val="28"/>
        </w:rPr>
        <w:t xml:space="preserve">015 </w:t>
      </w:r>
      <w:r w:rsidRPr="000138BB">
        <w:rPr>
          <w:rFonts w:ascii="Times New Roman" w:hAnsi="Times New Roman"/>
          <w:sz w:val="28"/>
          <w:szCs w:val="28"/>
        </w:rPr>
        <w:t xml:space="preserve">// </w:t>
      </w:r>
      <w:proofErr w:type="spellStart"/>
      <w:r w:rsidRPr="000138BB">
        <w:rPr>
          <w:rFonts w:ascii="Times New Roman" w:hAnsi="Times New Roman"/>
          <w:sz w:val="28"/>
          <w:szCs w:val="28"/>
        </w:rPr>
        <w:t>Судакт</w:t>
      </w:r>
      <w:proofErr w:type="spellEnd"/>
      <w:r w:rsidRPr="000138BB">
        <w:rPr>
          <w:rFonts w:ascii="Times New Roman" w:hAnsi="Times New Roman"/>
          <w:sz w:val="28"/>
          <w:szCs w:val="28"/>
        </w:rPr>
        <w:t xml:space="preserve"> </w:t>
      </w:r>
      <w:r w:rsidRPr="00711413">
        <w:rPr>
          <w:rFonts w:ascii="Times New Roman" w:hAnsi="Times New Roman"/>
          <w:sz w:val="28"/>
          <w:szCs w:val="28"/>
        </w:rPr>
        <w:t>[Электронный ресурс</w:t>
      </w:r>
      <w:proofErr w:type="gramStart"/>
      <w:r w:rsidRPr="00711413">
        <w:rPr>
          <w:rFonts w:ascii="Times New Roman" w:hAnsi="Times New Roman"/>
          <w:sz w:val="28"/>
          <w:szCs w:val="28"/>
        </w:rPr>
        <w:t>] :</w:t>
      </w:r>
      <w:proofErr w:type="gramEnd"/>
      <w:r w:rsidRPr="00711413">
        <w:rPr>
          <w:rFonts w:ascii="Times New Roman" w:hAnsi="Times New Roman"/>
          <w:sz w:val="28"/>
          <w:szCs w:val="28"/>
        </w:rPr>
        <w:t xml:space="preserve"> справочная правовая система.</w:t>
      </w:r>
    </w:p>
    <w:p w:rsidR="00CD7AD1" w:rsidRPr="00CD7AD1" w:rsidRDefault="00E659B8" w:rsidP="000138BB">
      <w:pPr>
        <w:spacing w:after="0" w:line="360" w:lineRule="auto"/>
        <w:jc w:val="both"/>
        <w:rPr>
          <w:rFonts w:ascii="Times New Roman" w:hAnsi="Times New Roman"/>
          <w:sz w:val="28"/>
          <w:szCs w:val="28"/>
        </w:rPr>
      </w:pPr>
      <w:r>
        <w:rPr>
          <w:rFonts w:ascii="Times New Roman" w:hAnsi="Times New Roman"/>
          <w:sz w:val="28"/>
          <w:szCs w:val="28"/>
        </w:rPr>
        <w:t xml:space="preserve">19. </w:t>
      </w:r>
      <w:r w:rsidR="00CD7AD1" w:rsidRPr="00005CF1">
        <w:rPr>
          <w:rFonts w:ascii="Times New Roman" w:hAnsi="Times New Roman" w:cs="Times New Roman"/>
          <w:sz w:val="28"/>
          <w:szCs w:val="28"/>
        </w:rPr>
        <w:t xml:space="preserve">Решение </w:t>
      </w:r>
      <w:proofErr w:type="spellStart"/>
      <w:r w:rsidR="00CD7AD1" w:rsidRPr="00005CF1">
        <w:rPr>
          <w:rFonts w:ascii="Times New Roman" w:hAnsi="Times New Roman" w:cs="Times New Roman"/>
          <w:sz w:val="28"/>
          <w:szCs w:val="28"/>
        </w:rPr>
        <w:t>Красноглинского</w:t>
      </w:r>
      <w:proofErr w:type="spellEnd"/>
      <w:r w:rsidR="00CD7AD1" w:rsidRPr="00005CF1">
        <w:rPr>
          <w:rFonts w:ascii="Times New Roman" w:hAnsi="Times New Roman" w:cs="Times New Roman"/>
          <w:sz w:val="28"/>
          <w:szCs w:val="28"/>
        </w:rPr>
        <w:t xml:space="preserve"> районного суда г. Самары </w:t>
      </w:r>
      <w:r w:rsidR="00CD7AD1">
        <w:rPr>
          <w:rFonts w:ascii="Times New Roman" w:hAnsi="Times New Roman" w:cs="Times New Roman"/>
          <w:sz w:val="28"/>
          <w:szCs w:val="28"/>
        </w:rPr>
        <w:t xml:space="preserve">от 30 сент. 2015 г. </w:t>
      </w:r>
      <w:r w:rsidR="00CD7AD1" w:rsidRPr="00005CF1">
        <w:rPr>
          <w:rFonts w:ascii="Times New Roman" w:hAnsi="Times New Roman" w:cs="Times New Roman"/>
          <w:sz w:val="28"/>
          <w:szCs w:val="28"/>
        </w:rPr>
        <w:t xml:space="preserve">по делу № 2-2174/2015 </w:t>
      </w:r>
      <w:r w:rsidR="00CD7AD1">
        <w:rPr>
          <w:rFonts w:ascii="Times New Roman" w:hAnsi="Times New Roman" w:cs="Times New Roman"/>
          <w:sz w:val="28"/>
          <w:szCs w:val="28"/>
        </w:rPr>
        <w:t xml:space="preserve">// </w:t>
      </w:r>
      <w:r w:rsidR="00CD7AD1" w:rsidRPr="00005CF1">
        <w:rPr>
          <w:rFonts w:ascii="Times New Roman" w:hAnsi="Times New Roman" w:cs="Times New Roman"/>
          <w:sz w:val="28"/>
          <w:szCs w:val="28"/>
        </w:rPr>
        <w:t>Право</w:t>
      </w:r>
      <w:r w:rsidR="00CD7AD1">
        <w:rPr>
          <w:rFonts w:ascii="Times New Roman" w:hAnsi="Times New Roman"/>
          <w:sz w:val="28"/>
          <w:szCs w:val="28"/>
        </w:rPr>
        <w:t xml:space="preserve"> </w:t>
      </w:r>
      <w:r w:rsidR="00CD7AD1" w:rsidRPr="00711413">
        <w:rPr>
          <w:rFonts w:ascii="Times New Roman" w:hAnsi="Times New Roman"/>
          <w:sz w:val="28"/>
          <w:szCs w:val="28"/>
        </w:rPr>
        <w:t>[Электронный ресурс</w:t>
      </w:r>
      <w:proofErr w:type="gramStart"/>
      <w:r w:rsidR="00CD7AD1" w:rsidRPr="00711413">
        <w:rPr>
          <w:rFonts w:ascii="Times New Roman" w:hAnsi="Times New Roman"/>
          <w:sz w:val="28"/>
          <w:szCs w:val="28"/>
        </w:rPr>
        <w:t>] :</w:t>
      </w:r>
      <w:proofErr w:type="gramEnd"/>
      <w:r w:rsidR="00CD7AD1" w:rsidRPr="00711413">
        <w:rPr>
          <w:rFonts w:ascii="Times New Roman" w:hAnsi="Times New Roman"/>
          <w:sz w:val="28"/>
          <w:szCs w:val="28"/>
        </w:rPr>
        <w:t xml:space="preserve"> справочная правовая система.</w:t>
      </w:r>
    </w:p>
    <w:p w:rsidR="00005CF1" w:rsidRPr="000138BB" w:rsidRDefault="00E659B8" w:rsidP="00005C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00005CF1" w:rsidRPr="00005CF1">
        <w:rPr>
          <w:rFonts w:ascii="Times New Roman" w:hAnsi="Times New Roman" w:cs="Times New Roman"/>
          <w:sz w:val="28"/>
          <w:szCs w:val="28"/>
        </w:rPr>
        <w:t>Апелляци</w:t>
      </w:r>
      <w:r w:rsidR="005763EE">
        <w:rPr>
          <w:rFonts w:ascii="Times New Roman" w:hAnsi="Times New Roman" w:cs="Times New Roman"/>
          <w:sz w:val="28"/>
          <w:szCs w:val="28"/>
        </w:rPr>
        <w:t xml:space="preserve">онное определение </w:t>
      </w:r>
      <w:r w:rsidR="00005CF1" w:rsidRPr="00005CF1">
        <w:rPr>
          <w:rFonts w:ascii="Times New Roman" w:hAnsi="Times New Roman" w:cs="Times New Roman"/>
          <w:sz w:val="28"/>
          <w:szCs w:val="28"/>
        </w:rPr>
        <w:t>Оренбургск</w:t>
      </w:r>
      <w:r w:rsidR="000138BB">
        <w:rPr>
          <w:rFonts w:ascii="Times New Roman" w:hAnsi="Times New Roman" w:cs="Times New Roman"/>
          <w:sz w:val="28"/>
          <w:szCs w:val="28"/>
        </w:rPr>
        <w:t xml:space="preserve">ого областного суда от 3 </w:t>
      </w:r>
      <w:proofErr w:type="spellStart"/>
      <w:r w:rsidR="000138BB">
        <w:rPr>
          <w:rFonts w:ascii="Times New Roman" w:hAnsi="Times New Roman" w:cs="Times New Roman"/>
          <w:sz w:val="28"/>
          <w:szCs w:val="28"/>
        </w:rPr>
        <w:t>нояб</w:t>
      </w:r>
      <w:proofErr w:type="spellEnd"/>
      <w:r w:rsidR="000138BB">
        <w:rPr>
          <w:rFonts w:ascii="Times New Roman" w:hAnsi="Times New Roman" w:cs="Times New Roman"/>
          <w:sz w:val="28"/>
          <w:szCs w:val="28"/>
        </w:rPr>
        <w:t>. 2015 г.</w:t>
      </w:r>
      <w:r w:rsidR="00005CF1" w:rsidRPr="00005CF1">
        <w:rPr>
          <w:rFonts w:ascii="Times New Roman" w:hAnsi="Times New Roman" w:cs="Times New Roman"/>
          <w:sz w:val="28"/>
          <w:szCs w:val="28"/>
        </w:rPr>
        <w:t xml:space="preserve"> по делу 33-7518/2015 // </w:t>
      </w:r>
      <w:proofErr w:type="spellStart"/>
      <w:r w:rsidR="000138BB" w:rsidRPr="000138BB">
        <w:rPr>
          <w:rFonts w:ascii="Times New Roman" w:hAnsi="Times New Roman" w:cs="Times New Roman"/>
          <w:sz w:val="28"/>
          <w:szCs w:val="28"/>
        </w:rPr>
        <w:t>Судакт</w:t>
      </w:r>
      <w:proofErr w:type="spellEnd"/>
      <w:r w:rsidR="000138BB" w:rsidRPr="000138BB">
        <w:rPr>
          <w:rFonts w:ascii="Times New Roman" w:hAnsi="Times New Roman" w:cs="Times New Roman"/>
          <w:sz w:val="28"/>
          <w:szCs w:val="28"/>
        </w:rPr>
        <w:t xml:space="preserve"> </w:t>
      </w:r>
      <w:r w:rsidR="000138BB" w:rsidRPr="000138BB">
        <w:rPr>
          <w:rFonts w:ascii="Times New Roman" w:hAnsi="Times New Roman"/>
          <w:sz w:val="28"/>
          <w:szCs w:val="28"/>
        </w:rPr>
        <w:t>[</w:t>
      </w:r>
      <w:r w:rsidR="005763EE">
        <w:rPr>
          <w:rFonts w:ascii="Times New Roman" w:hAnsi="Times New Roman"/>
          <w:sz w:val="28"/>
          <w:szCs w:val="28"/>
        </w:rPr>
        <w:t>Электронный ресурс</w:t>
      </w:r>
      <w:proofErr w:type="gramStart"/>
      <w:r w:rsidR="005763EE">
        <w:rPr>
          <w:rFonts w:ascii="Times New Roman" w:hAnsi="Times New Roman"/>
          <w:sz w:val="28"/>
          <w:szCs w:val="28"/>
        </w:rPr>
        <w:t xml:space="preserve">] </w:t>
      </w:r>
      <w:r w:rsidR="000138BB" w:rsidRPr="00711413">
        <w:rPr>
          <w:rFonts w:ascii="Times New Roman" w:hAnsi="Times New Roman"/>
          <w:sz w:val="28"/>
          <w:szCs w:val="28"/>
        </w:rPr>
        <w:t>:</w:t>
      </w:r>
      <w:proofErr w:type="gramEnd"/>
      <w:r w:rsidR="000138BB" w:rsidRPr="00711413">
        <w:rPr>
          <w:rFonts w:ascii="Times New Roman" w:hAnsi="Times New Roman"/>
          <w:sz w:val="28"/>
          <w:szCs w:val="28"/>
        </w:rPr>
        <w:t xml:space="preserve"> справочная правовая система.</w:t>
      </w:r>
    </w:p>
    <w:p w:rsidR="00005CF1" w:rsidRPr="00005CF1" w:rsidRDefault="00E659B8" w:rsidP="00005C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005CF1" w:rsidRPr="00005CF1">
        <w:rPr>
          <w:rFonts w:ascii="Times New Roman" w:hAnsi="Times New Roman" w:cs="Times New Roman"/>
          <w:sz w:val="28"/>
          <w:szCs w:val="28"/>
        </w:rPr>
        <w:t>Апелляционное определение Верховного су</w:t>
      </w:r>
      <w:r w:rsidR="000138BB">
        <w:rPr>
          <w:rFonts w:ascii="Times New Roman" w:hAnsi="Times New Roman" w:cs="Times New Roman"/>
          <w:sz w:val="28"/>
          <w:szCs w:val="28"/>
        </w:rPr>
        <w:t>да Республики Алтай от 9 дек. 2015 г.</w:t>
      </w:r>
      <w:r w:rsidR="00005CF1" w:rsidRPr="00005CF1">
        <w:rPr>
          <w:rFonts w:ascii="Times New Roman" w:hAnsi="Times New Roman" w:cs="Times New Roman"/>
          <w:sz w:val="28"/>
          <w:szCs w:val="28"/>
        </w:rPr>
        <w:t xml:space="preserve"> по делу № 33-1144/2015 // </w:t>
      </w:r>
      <w:proofErr w:type="spellStart"/>
      <w:r w:rsidR="000138BB">
        <w:rPr>
          <w:rFonts w:ascii="Times New Roman" w:hAnsi="Times New Roman" w:cs="Times New Roman"/>
          <w:sz w:val="28"/>
          <w:szCs w:val="28"/>
        </w:rPr>
        <w:t>Судакт</w:t>
      </w:r>
      <w:proofErr w:type="spellEnd"/>
      <w:r w:rsidR="000138BB">
        <w:rPr>
          <w:rFonts w:ascii="Times New Roman" w:hAnsi="Times New Roman" w:cs="Times New Roman"/>
          <w:sz w:val="28"/>
          <w:szCs w:val="28"/>
        </w:rPr>
        <w:t xml:space="preserve"> </w:t>
      </w:r>
      <w:r w:rsidR="000138BB" w:rsidRPr="00711413">
        <w:rPr>
          <w:rFonts w:ascii="Times New Roman" w:hAnsi="Times New Roman"/>
          <w:sz w:val="28"/>
          <w:szCs w:val="28"/>
        </w:rPr>
        <w:t>[Электронный ресурс</w:t>
      </w:r>
      <w:proofErr w:type="gramStart"/>
      <w:r w:rsidR="000138BB" w:rsidRPr="00711413">
        <w:rPr>
          <w:rFonts w:ascii="Times New Roman" w:hAnsi="Times New Roman"/>
          <w:sz w:val="28"/>
          <w:szCs w:val="28"/>
        </w:rPr>
        <w:t>] :</w:t>
      </w:r>
      <w:proofErr w:type="gramEnd"/>
      <w:r w:rsidR="000138BB" w:rsidRPr="00711413">
        <w:rPr>
          <w:rFonts w:ascii="Times New Roman" w:hAnsi="Times New Roman"/>
          <w:sz w:val="28"/>
          <w:szCs w:val="28"/>
        </w:rPr>
        <w:t xml:space="preserve"> справочная правовая система.</w:t>
      </w:r>
    </w:p>
    <w:p w:rsidR="00005CF1" w:rsidRPr="00005CF1" w:rsidRDefault="00E659B8" w:rsidP="00005CF1">
      <w:pPr>
        <w:spacing w:after="0" w:line="360" w:lineRule="auto"/>
        <w:jc w:val="both"/>
        <w:rPr>
          <w:rFonts w:ascii="Times New Roman" w:hAnsi="Times New Roman" w:cs="Times New Roman"/>
          <w:sz w:val="28"/>
          <w:szCs w:val="28"/>
        </w:rPr>
      </w:pPr>
      <w:r>
        <w:rPr>
          <w:rFonts w:ascii="Times New Roman" w:eastAsia="Times New Roman" w:hAnsi="Times New Roman" w:cs="Times New Roman"/>
          <w:bCs/>
          <w:kern w:val="36"/>
          <w:sz w:val="28"/>
          <w:szCs w:val="28"/>
          <w:lang w:eastAsia="ru-RU"/>
        </w:rPr>
        <w:t xml:space="preserve">22. </w:t>
      </w:r>
      <w:r w:rsidR="00005CF1" w:rsidRPr="00005CF1">
        <w:rPr>
          <w:rFonts w:ascii="Times New Roman" w:eastAsia="Times New Roman" w:hAnsi="Times New Roman" w:cs="Times New Roman"/>
          <w:bCs/>
          <w:kern w:val="36"/>
          <w:sz w:val="28"/>
          <w:szCs w:val="28"/>
          <w:lang w:eastAsia="ru-RU"/>
        </w:rPr>
        <w:t xml:space="preserve">Апелляционное определение Астраханского областного суда </w:t>
      </w:r>
      <w:r w:rsidR="000138BB">
        <w:rPr>
          <w:rFonts w:ascii="Times New Roman" w:eastAsia="Times New Roman" w:hAnsi="Times New Roman" w:cs="Times New Roman"/>
          <w:bCs/>
          <w:kern w:val="36"/>
          <w:sz w:val="28"/>
          <w:szCs w:val="28"/>
          <w:lang w:eastAsia="ru-RU"/>
        </w:rPr>
        <w:t xml:space="preserve">от 23 дек. 2015 г. по делу </w:t>
      </w:r>
      <w:r w:rsidR="00005CF1" w:rsidRPr="00005CF1">
        <w:rPr>
          <w:rFonts w:ascii="Times New Roman" w:eastAsia="Times New Roman" w:hAnsi="Times New Roman" w:cs="Times New Roman"/>
          <w:bCs/>
          <w:kern w:val="36"/>
          <w:sz w:val="28"/>
          <w:szCs w:val="28"/>
          <w:lang w:eastAsia="ru-RU"/>
        </w:rPr>
        <w:t xml:space="preserve">№ 33-4566/2015 </w:t>
      </w:r>
      <w:r w:rsidR="000138BB">
        <w:rPr>
          <w:rFonts w:ascii="Times New Roman" w:eastAsia="Times New Roman" w:hAnsi="Times New Roman" w:cs="Times New Roman"/>
          <w:bCs/>
          <w:kern w:val="36"/>
          <w:sz w:val="28"/>
          <w:szCs w:val="28"/>
          <w:lang w:eastAsia="ru-RU"/>
        </w:rPr>
        <w:t xml:space="preserve">// </w:t>
      </w:r>
      <w:r w:rsidR="000138BB" w:rsidRPr="00005CF1">
        <w:rPr>
          <w:rFonts w:ascii="Times New Roman" w:hAnsi="Times New Roman" w:cs="Times New Roman"/>
          <w:sz w:val="28"/>
          <w:szCs w:val="28"/>
        </w:rPr>
        <w:t xml:space="preserve">Консультант Плюс </w:t>
      </w:r>
      <w:r w:rsidR="000138BB" w:rsidRPr="00711413">
        <w:rPr>
          <w:rFonts w:ascii="Times New Roman" w:hAnsi="Times New Roman"/>
          <w:sz w:val="28"/>
          <w:szCs w:val="28"/>
        </w:rPr>
        <w:t>[Электронный ресурс</w:t>
      </w:r>
      <w:proofErr w:type="gramStart"/>
      <w:r w:rsidR="000138BB" w:rsidRPr="00711413">
        <w:rPr>
          <w:rFonts w:ascii="Times New Roman" w:hAnsi="Times New Roman"/>
          <w:sz w:val="28"/>
          <w:szCs w:val="28"/>
        </w:rPr>
        <w:t>] :</w:t>
      </w:r>
      <w:proofErr w:type="gramEnd"/>
      <w:r w:rsidR="000138BB" w:rsidRPr="00711413">
        <w:rPr>
          <w:rFonts w:ascii="Times New Roman" w:hAnsi="Times New Roman"/>
          <w:sz w:val="28"/>
          <w:szCs w:val="28"/>
        </w:rPr>
        <w:t xml:space="preserve"> справочная правовая система.</w:t>
      </w:r>
    </w:p>
    <w:p w:rsidR="005D6E23" w:rsidRPr="00005CF1" w:rsidRDefault="00E659B8" w:rsidP="00005C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5D6E23" w:rsidRPr="00005CF1">
        <w:rPr>
          <w:rFonts w:ascii="Times New Roman" w:hAnsi="Times New Roman" w:cs="Times New Roman"/>
          <w:sz w:val="28"/>
          <w:szCs w:val="28"/>
        </w:rPr>
        <w:t>Апелляционное определение Тульског</w:t>
      </w:r>
      <w:r w:rsidR="000138BB">
        <w:rPr>
          <w:rFonts w:ascii="Times New Roman" w:hAnsi="Times New Roman" w:cs="Times New Roman"/>
          <w:sz w:val="28"/>
          <w:szCs w:val="28"/>
        </w:rPr>
        <w:t>о областного суда от 11 февр. 2016 г.</w:t>
      </w:r>
      <w:r w:rsidR="005D6E23" w:rsidRPr="00005CF1">
        <w:rPr>
          <w:rFonts w:ascii="Times New Roman" w:hAnsi="Times New Roman" w:cs="Times New Roman"/>
          <w:sz w:val="28"/>
          <w:szCs w:val="28"/>
        </w:rPr>
        <w:t xml:space="preserve"> по делу № 33-307/2016 // </w:t>
      </w:r>
      <w:proofErr w:type="spellStart"/>
      <w:r w:rsidR="000138BB">
        <w:rPr>
          <w:rFonts w:ascii="Times New Roman" w:hAnsi="Times New Roman" w:cs="Times New Roman"/>
          <w:sz w:val="28"/>
          <w:szCs w:val="28"/>
        </w:rPr>
        <w:t>Судакт</w:t>
      </w:r>
      <w:proofErr w:type="spellEnd"/>
      <w:r w:rsidR="000138BB" w:rsidRPr="00005CF1">
        <w:rPr>
          <w:rFonts w:ascii="Times New Roman" w:hAnsi="Times New Roman" w:cs="Times New Roman"/>
          <w:sz w:val="28"/>
          <w:szCs w:val="28"/>
        </w:rPr>
        <w:t xml:space="preserve"> </w:t>
      </w:r>
      <w:r w:rsidR="000138BB" w:rsidRPr="00711413">
        <w:rPr>
          <w:rFonts w:ascii="Times New Roman" w:hAnsi="Times New Roman"/>
          <w:sz w:val="28"/>
          <w:szCs w:val="28"/>
        </w:rPr>
        <w:t>[Электронный ресурс</w:t>
      </w:r>
      <w:proofErr w:type="gramStart"/>
      <w:r w:rsidR="000138BB" w:rsidRPr="00711413">
        <w:rPr>
          <w:rFonts w:ascii="Times New Roman" w:hAnsi="Times New Roman"/>
          <w:sz w:val="28"/>
          <w:szCs w:val="28"/>
        </w:rPr>
        <w:t>] :</w:t>
      </w:r>
      <w:proofErr w:type="gramEnd"/>
      <w:r w:rsidR="000138BB" w:rsidRPr="00711413">
        <w:rPr>
          <w:rFonts w:ascii="Times New Roman" w:hAnsi="Times New Roman"/>
          <w:sz w:val="28"/>
          <w:szCs w:val="28"/>
        </w:rPr>
        <w:t xml:space="preserve"> справочная правовая система.</w:t>
      </w:r>
    </w:p>
    <w:p w:rsidR="000138BB" w:rsidRPr="00005CF1" w:rsidRDefault="00E659B8" w:rsidP="000138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005D6E23" w:rsidRPr="00005CF1">
        <w:rPr>
          <w:rFonts w:ascii="Times New Roman" w:hAnsi="Times New Roman" w:cs="Times New Roman"/>
          <w:sz w:val="28"/>
          <w:szCs w:val="28"/>
        </w:rPr>
        <w:t>Постановление Двенадцатого арбитражно</w:t>
      </w:r>
      <w:r w:rsidR="000138BB">
        <w:rPr>
          <w:rFonts w:ascii="Times New Roman" w:hAnsi="Times New Roman" w:cs="Times New Roman"/>
          <w:sz w:val="28"/>
          <w:szCs w:val="28"/>
        </w:rPr>
        <w:t xml:space="preserve">го апелляционного суда от 22 марта </w:t>
      </w:r>
      <w:r w:rsidR="005D6E23" w:rsidRPr="00005CF1">
        <w:rPr>
          <w:rFonts w:ascii="Times New Roman" w:hAnsi="Times New Roman" w:cs="Times New Roman"/>
          <w:sz w:val="28"/>
          <w:szCs w:val="28"/>
        </w:rPr>
        <w:t xml:space="preserve">2016 г. по делу № А12-4504/2016// </w:t>
      </w:r>
      <w:r w:rsidR="000138BB" w:rsidRPr="00005CF1">
        <w:rPr>
          <w:rFonts w:ascii="Times New Roman" w:hAnsi="Times New Roman" w:cs="Times New Roman"/>
          <w:sz w:val="28"/>
          <w:szCs w:val="28"/>
        </w:rPr>
        <w:t xml:space="preserve">Консультант Плюс </w:t>
      </w:r>
      <w:r w:rsidR="000138BB" w:rsidRPr="00711413">
        <w:rPr>
          <w:rFonts w:ascii="Times New Roman" w:hAnsi="Times New Roman"/>
          <w:sz w:val="28"/>
          <w:szCs w:val="28"/>
        </w:rPr>
        <w:t>[Электронный ресурс</w:t>
      </w:r>
      <w:proofErr w:type="gramStart"/>
      <w:r w:rsidR="000138BB" w:rsidRPr="00711413">
        <w:rPr>
          <w:rFonts w:ascii="Times New Roman" w:hAnsi="Times New Roman"/>
          <w:sz w:val="28"/>
          <w:szCs w:val="28"/>
        </w:rPr>
        <w:t>] :</w:t>
      </w:r>
      <w:proofErr w:type="gramEnd"/>
      <w:r w:rsidR="000138BB" w:rsidRPr="00711413">
        <w:rPr>
          <w:rFonts w:ascii="Times New Roman" w:hAnsi="Times New Roman"/>
          <w:sz w:val="28"/>
          <w:szCs w:val="28"/>
        </w:rPr>
        <w:t xml:space="preserve"> справочная правовая система.</w:t>
      </w:r>
    </w:p>
    <w:p w:rsidR="005D6E23" w:rsidRPr="00005CF1" w:rsidRDefault="00E659B8" w:rsidP="00005C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005D6E23" w:rsidRPr="00005CF1">
        <w:rPr>
          <w:rFonts w:ascii="Times New Roman" w:hAnsi="Times New Roman" w:cs="Times New Roman"/>
          <w:sz w:val="28"/>
          <w:szCs w:val="28"/>
        </w:rPr>
        <w:t>Апелляционное определение Саратовск</w:t>
      </w:r>
      <w:r w:rsidR="000138BB">
        <w:rPr>
          <w:rFonts w:ascii="Times New Roman" w:hAnsi="Times New Roman" w:cs="Times New Roman"/>
          <w:sz w:val="28"/>
          <w:szCs w:val="28"/>
        </w:rPr>
        <w:t xml:space="preserve">ого областного суда от 5 апр. 2016 г. по делу № 33-2355/2016 // </w:t>
      </w:r>
      <w:proofErr w:type="spellStart"/>
      <w:r w:rsidR="000138BB">
        <w:rPr>
          <w:rFonts w:ascii="Times New Roman" w:hAnsi="Times New Roman" w:cs="Times New Roman"/>
          <w:sz w:val="28"/>
          <w:szCs w:val="28"/>
        </w:rPr>
        <w:t>Судакт</w:t>
      </w:r>
      <w:proofErr w:type="spellEnd"/>
      <w:r w:rsidR="000138BB" w:rsidRPr="000138BB">
        <w:rPr>
          <w:rFonts w:ascii="Times New Roman" w:hAnsi="Times New Roman" w:cs="Times New Roman"/>
          <w:sz w:val="28"/>
          <w:szCs w:val="28"/>
        </w:rPr>
        <w:t xml:space="preserve"> </w:t>
      </w:r>
      <w:r w:rsidR="000138BB" w:rsidRPr="00711413">
        <w:rPr>
          <w:rFonts w:ascii="Times New Roman" w:hAnsi="Times New Roman"/>
          <w:sz w:val="28"/>
          <w:szCs w:val="28"/>
        </w:rPr>
        <w:t>[Электронный ресурс</w:t>
      </w:r>
      <w:proofErr w:type="gramStart"/>
      <w:r w:rsidR="000138BB" w:rsidRPr="00711413">
        <w:rPr>
          <w:rFonts w:ascii="Times New Roman" w:hAnsi="Times New Roman"/>
          <w:sz w:val="28"/>
          <w:szCs w:val="28"/>
        </w:rPr>
        <w:t>] :</w:t>
      </w:r>
      <w:proofErr w:type="gramEnd"/>
      <w:r w:rsidR="000138BB" w:rsidRPr="00711413">
        <w:rPr>
          <w:rFonts w:ascii="Times New Roman" w:hAnsi="Times New Roman"/>
          <w:sz w:val="28"/>
          <w:szCs w:val="28"/>
        </w:rPr>
        <w:t xml:space="preserve"> справочная правовая система.</w:t>
      </w:r>
    </w:p>
    <w:p w:rsidR="005D6E23" w:rsidRPr="00005CF1" w:rsidRDefault="00E659B8" w:rsidP="00005C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26. </w:t>
      </w:r>
      <w:r w:rsidR="005D6E23" w:rsidRPr="00005CF1">
        <w:rPr>
          <w:rFonts w:ascii="Times New Roman" w:hAnsi="Times New Roman" w:cs="Times New Roman"/>
          <w:sz w:val="28"/>
          <w:szCs w:val="28"/>
        </w:rPr>
        <w:t>Апелляционное определение Свердловского обла</w:t>
      </w:r>
      <w:r w:rsidR="000138BB">
        <w:rPr>
          <w:rFonts w:ascii="Times New Roman" w:hAnsi="Times New Roman" w:cs="Times New Roman"/>
          <w:sz w:val="28"/>
          <w:szCs w:val="28"/>
        </w:rPr>
        <w:t>стного суда от 21 июня 2016 г.</w:t>
      </w:r>
      <w:r w:rsidR="005D6E23" w:rsidRPr="00005CF1">
        <w:rPr>
          <w:rFonts w:ascii="Times New Roman" w:hAnsi="Times New Roman" w:cs="Times New Roman"/>
          <w:sz w:val="28"/>
          <w:szCs w:val="28"/>
        </w:rPr>
        <w:t xml:space="preserve"> по делу № 33-9120/201</w:t>
      </w:r>
      <w:r w:rsidR="00005CF1" w:rsidRPr="00005CF1">
        <w:rPr>
          <w:rFonts w:ascii="Times New Roman" w:hAnsi="Times New Roman" w:cs="Times New Roman"/>
          <w:sz w:val="28"/>
          <w:szCs w:val="28"/>
        </w:rPr>
        <w:t xml:space="preserve">6 // </w:t>
      </w:r>
      <w:proofErr w:type="spellStart"/>
      <w:r w:rsidR="000138BB">
        <w:rPr>
          <w:rFonts w:ascii="Times New Roman" w:hAnsi="Times New Roman" w:cs="Times New Roman"/>
          <w:sz w:val="28"/>
          <w:szCs w:val="28"/>
        </w:rPr>
        <w:t>Судакт</w:t>
      </w:r>
      <w:proofErr w:type="spellEnd"/>
      <w:r w:rsidR="000138BB" w:rsidRPr="000138BB">
        <w:rPr>
          <w:rFonts w:ascii="Times New Roman" w:hAnsi="Times New Roman" w:cs="Times New Roman"/>
          <w:sz w:val="28"/>
          <w:szCs w:val="28"/>
        </w:rPr>
        <w:t xml:space="preserve"> </w:t>
      </w:r>
      <w:r w:rsidR="000138BB" w:rsidRPr="00711413">
        <w:rPr>
          <w:rFonts w:ascii="Times New Roman" w:hAnsi="Times New Roman"/>
          <w:sz w:val="28"/>
          <w:szCs w:val="28"/>
        </w:rPr>
        <w:t>[Электронный ресурс</w:t>
      </w:r>
      <w:proofErr w:type="gramStart"/>
      <w:r w:rsidR="000138BB" w:rsidRPr="00711413">
        <w:rPr>
          <w:rFonts w:ascii="Times New Roman" w:hAnsi="Times New Roman"/>
          <w:sz w:val="28"/>
          <w:szCs w:val="28"/>
        </w:rPr>
        <w:t>] :</w:t>
      </w:r>
      <w:proofErr w:type="gramEnd"/>
      <w:r w:rsidR="000138BB" w:rsidRPr="00711413">
        <w:rPr>
          <w:rFonts w:ascii="Times New Roman" w:hAnsi="Times New Roman"/>
          <w:sz w:val="28"/>
          <w:szCs w:val="28"/>
        </w:rPr>
        <w:t xml:space="preserve"> справочная правовая система.</w:t>
      </w:r>
    </w:p>
    <w:p w:rsidR="00E659B8" w:rsidRDefault="00E659B8" w:rsidP="00005C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27. </w:t>
      </w:r>
      <w:r w:rsidRPr="00005CF1">
        <w:rPr>
          <w:rFonts w:ascii="Times New Roman" w:hAnsi="Times New Roman" w:cs="Times New Roman"/>
          <w:sz w:val="28"/>
          <w:szCs w:val="28"/>
        </w:rPr>
        <w:t>Апелляционное определение Московского обла</w:t>
      </w:r>
      <w:r w:rsidR="000138BB">
        <w:rPr>
          <w:rFonts w:ascii="Times New Roman" w:hAnsi="Times New Roman" w:cs="Times New Roman"/>
          <w:sz w:val="28"/>
          <w:szCs w:val="28"/>
        </w:rPr>
        <w:t>стного суда от 27 июня 2016 г.</w:t>
      </w:r>
      <w:r w:rsidRPr="00005CF1">
        <w:rPr>
          <w:rFonts w:ascii="Times New Roman" w:hAnsi="Times New Roman" w:cs="Times New Roman"/>
          <w:sz w:val="28"/>
          <w:szCs w:val="28"/>
        </w:rPr>
        <w:t xml:space="preserve"> по делу № 33-1</w:t>
      </w:r>
      <w:r w:rsidR="000138BB">
        <w:rPr>
          <w:rFonts w:ascii="Times New Roman" w:hAnsi="Times New Roman" w:cs="Times New Roman"/>
          <w:sz w:val="28"/>
          <w:szCs w:val="28"/>
        </w:rPr>
        <w:t xml:space="preserve">6895/2016// </w:t>
      </w:r>
      <w:proofErr w:type="spellStart"/>
      <w:r w:rsidR="000138BB">
        <w:rPr>
          <w:rFonts w:ascii="Times New Roman" w:hAnsi="Times New Roman" w:cs="Times New Roman"/>
          <w:sz w:val="28"/>
          <w:szCs w:val="28"/>
        </w:rPr>
        <w:t>Росправосудие</w:t>
      </w:r>
      <w:proofErr w:type="spellEnd"/>
      <w:r w:rsidR="000138BB" w:rsidRPr="000138BB">
        <w:rPr>
          <w:rFonts w:ascii="Times New Roman" w:hAnsi="Times New Roman" w:cs="Times New Roman"/>
          <w:sz w:val="28"/>
          <w:szCs w:val="28"/>
        </w:rPr>
        <w:t xml:space="preserve"> </w:t>
      </w:r>
      <w:r w:rsidR="000138BB" w:rsidRPr="00711413">
        <w:rPr>
          <w:rFonts w:ascii="Times New Roman" w:hAnsi="Times New Roman"/>
          <w:sz w:val="28"/>
          <w:szCs w:val="28"/>
        </w:rPr>
        <w:t>[Электронный ресурс</w:t>
      </w:r>
      <w:proofErr w:type="gramStart"/>
      <w:r w:rsidR="000138BB" w:rsidRPr="00711413">
        <w:rPr>
          <w:rFonts w:ascii="Times New Roman" w:hAnsi="Times New Roman"/>
          <w:sz w:val="28"/>
          <w:szCs w:val="28"/>
        </w:rPr>
        <w:t>] :</w:t>
      </w:r>
      <w:proofErr w:type="gramEnd"/>
      <w:r w:rsidR="000138BB" w:rsidRPr="00711413">
        <w:rPr>
          <w:rFonts w:ascii="Times New Roman" w:hAnsi="Times New Roman"/>
          <w:sz w:val="28"/>
          <w:szCs w:val="28"/>
        </w:rPr>
        <w:t xml:space="preserve"> справочная правовая система.</w:t>
      </w:r>
    </w:p>
    <w:p w:rsidR="005D6E23" w:rsidRPr="00005CF1" w:rsidRDefault="00E659B8" w:rsidP="00005C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005D6E23" w:rsidRPr="00005CF1">
        <w:rPr>
          <w:rFonts w:ascii="Times New Roman" w:hAnsi="Times New Roman" w:cs="Times New Roman"/>
          <w:sz w:val="28"/>
          <w:szCs w:val="28"/>
        </w:rPr>
        <w:t>Апелляционное определение Верховного суда Р</w:t>
      </w:r>
      <w:r w:rsidR="000138BB">
        <w:rPr>
          <w:rFonts w:ascii="Times New Roman" w:hAnsi="Times New Roman" w:cs="Times New Roman"/>
          <w:sz w:val="28"/>
          <w:szCs w:val="28"/>
        </w:rPr>
        <w:t xml:space="preserve">еспублики Башкортостан от 28 июня </w:t>
      </w:r>
      <w:r w:rsidR="005D6E23" w:rsidRPr="00005CF1">
        <w:rPr>
          <w:rFonts w:ascii="Times New Roman" w:hAnsi="Times New Roman" w:cs="Times New Roman"/>
          <w:sz w:val="28"/>
          <w:szCs w:val="28"/>
        </w:rPr>
        <w:t xml:space="preserve">2016 </w:t>
      </w:r>
      <w:r w:rsidR="000138BB">
        <w:rPr>
          <w:rFonts w:ascii="Times New Roman" w:hAnsi="Times New Roman" w:cs="Times New Roman"/>
          <w:sz w:val="28"/>
          <w:szCs w:val="28"/>
        </w:rPr>
        <w:t xml:space="preserve">г. </w:t>
      </w:r>
      <w:r w:rsidR="005D6E23" w:rsidRPr="00005CF1">
        <w:rPr>
          <w:rFonts w:ascii="Times New Roman" w:hAnsi="Times New Roman" w:cs="Times New Roman"/>
          <w:sz w:val="28"/>
          <w:szCs w:val="28"/>
        </w:rPr>
        <w:t xml:space="preserve">по делу № 33-12393/2016 // </w:t>
      </w:r>
      <w:r w:rsidR="000138BB">
        <w:rPr>
          <w:rFonts w:ascii="Times New Roman" w:hAnsi="Times New Roman" w:cs="Times New Roman"/>
          <w:sz w:val="28"/>
          <w:szCs w:val="28"/>
        </w:rPr>
        <w:t>Консультант Плюс</w:t>
      </w:r>
      <w:r w:rsidR="000138BB" w:rsidRPr="000138BB">
        <w:rPr>
          <w:rFonts w:ascii="Times New Roman" w:hAnsi="Times New Roman" w:cs="Times New Roman"/>
          <w:sz w:val="28"/>
          <w:szCs w:val="28"/>
        </w:rPr>
        <w:t xml:space="preserve"> </w:t>
      </w:r>
      <w:r w:rsidR="000138BB" w:rsidRPr="00711413">
        <w:rPr>
          <w:rFonts w:ascii="Times New Roman" w:hAnsi="Times New Roman"/>
          <w:sz w:val="28"/>
          <w:szCs w:val="28"/>
        </w:rPr>
        <w:t>[Электронный ресурс</w:t>
      </w:r>
      <w:proofErr w:type="gramStart"/>
      <w:r w:rsidR="000138BB" w:rsidRPr="00711413">
        <w:rPr>
          <w:rFonts w:ascii="Times New Roman" w:hAnsi="Times New Roman"/>
          <w:sz w:val="28"/>
          <w:szCs w:val="28"/>
        </w:rPr>
        <w:t>] :</w:t>
      </w:r>
      <w:proofErr w:type="gramEnd"/>
      <w:r w:rsidR="000138BB" w:rsidRPr="00711413">
        <w:rPr>
          <w:rFonts w:ascii="Times New Roman" w:hAnsi="Times New Roman"/>
          <w:sz w:val="28"/>
          <w:szCs w:val="28"/>
        </w:rPr>
        <w:t xml:space="preserve"> справочная правовая система.</w:t>
      </w:r>
    </w:p>
    <w:p w:rsidR="005D6E23" w:rsidRPr="00D047AD" w:rsidRDefault="00E659B8" w:rsidP="00005C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29. </w:t>
      </w:r>
      <w:r w:rsidR="005D6E23" w:rsidRPr="00005CF1">
        <w:rPr>
          <w:rFonts w:ascii="Times New Roman" w:hAnsi="Times New Roman" w:cs="Times New Roman"/>
          <w:sz w:val="28"/>
          <w:szCs w:val="28"/>
        </w:rPr>
        <w:t>Определение Московск</w:t>
      </w:r>
      <w:r w:rsidR="00D047AD">
        <w:rPr>
          <w:rFonts w:ascii="Times New Roman" w:hAnsi="Times New Roman" w:cs="Times New Roman"/>
          <w:sz w:val="28"/>
          <w:szCs w:val="28"/>
        </w:rPr>
        <w:t>ого городского суда от 4 авг. 2016 г. по делу</w:t>
      </w:r>
      <w:r w:rsidR="005D6E23" w:rsidRPr="00005CF1">
        <w:rPr>
          <w:rFonts w:ascii="Times New Roman" w:hAnsi="Times New Roman" w:cs="Times New Roman"/>
          <w:sz w:val="28"/>
          <w:szCs w:val="28"/>
        </w:rPr>
        <w:t xml:space="preserve"> № 4г/3-9442/16 // </w:t>
      </w:r>
      <w:r w:rsidR="00D047AD">
        <w:rPr>
          <w:rFonts w:ascii="Times New Roman" w:hAnsi="Times New Roman" w:cs="Times New Roman"/>
          <w:sz w:val="28"/>
          <w:szCs w:val="28"/>
        </w:rPr>
        <w:t>Консультант Плюс</w:t>
      </w:r>
      <w:r w:rsidR="00D047AD" w:rsidRPr="000138BB">
        <w:rPr>
          <w:rFonts w:ascii="Times New Roman" w:hAnsi="Times New Roman" w:cs="Times New Roman"/>
          <w:sz w:val="28"/>
          <w:szCs w:val="28"/>
        </w:rPr>
        <w:t xml:space="preserve"> </w:t>
      </w:r>
      <w:r w:rsidR="00D047AD" w:rsidRPr="00711413">
        <w:rPr>
          <w:rFonts w:ascii="Times New Roman" w:hAnsi="Times New Roman"/>
          <w:sz w:val="28"/>
          <w:szCs w:val="28"/>
        </w:rPr>
        <w:t>[Электронный ресурс</w:t>
      </w:r>
      <w:proofErr w:type="gramStart"/>
      <w:r w:rsidR="00D047AD" w:rsidRPr="00711413">
        <w:rPr>
          <w:rFonts w:ascii="Times New Roman" w:hAnsi="Times New Roman"/>
          <w:sz w:val="28"/>
          <w:szCs w:val="28"/>
        </w:rPr>
        <w:t>] :</w:t>
      </w:r>
      <w:proofErr w:type="gramEnd"/>
      <w:r w:rsidR="00D047AD" w:rsidRPr="00711413">
        <w:rPr>
          <w:rFonts w:ascii="Times New Roman" w:hAnsi="Times New Roman"/>
          <w:sz w:val="28"/>
          <w:szCs w:val="28"/>
        </w:rPr>
        <w:t xml:space="preserve"> справочная правовая система.</w:t>
      </w:r>
    </w:p>
    <w:p w:rsidR="005D6E23" w:rsidRPr="00005CF1" w:rsidRDefault="00E659B8" w:rsidP="00005C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30. </w:t>
      </w:r>
      <w:r w:rsidR="005D6E23" w:rsidRPr="00005CF1">
        <w:rPr>
          <w:rFonts w:ascii="Times New Roman" w:hAnsi="Times New Roman" w:cs="Times New Roman"/>
          <w:sz w:val="28"/>
          <w:szCs w:val="28"/>
        </w:rPr>
        <w:t>Апелляционное определение Ханты-Мансийского</w:t>
      </w:r>
      <w:r w:rsidR="00D047AD">
        <w:rPr>
          <w:rFonts w:ascii="Times New Roman" w:hAnsi="Times New Roman" w:cs="Times New Roman"/>
          <w:sz w:val="28"/>
          <w:szCs w:val="28"/>
        </w:rPr>
        <w:t xml:space="preserve"> автономного округа от 6 окт. 2016 г.</w:t>
      </w:r>
      <w:r w:rsidR="005D6E23" w:rsidRPr="00005CF1">
        <w:rPr>
          <w:rFonts w:ascii="Times New Roman" w:hAnsi="Times New Roman" w:cs="Times New Roman"/>
          <w:sz w:val="28"/>
          <w:szCs w:val="28"/>
        </w:rPr>
        <w:t xml:space="preserve"> по делу № 33-7</w:t>
      </w:r>
      <w:r w:rsidR="00D047AD">
        <w:rPr>
          <w:rFonts w:ascii="Times New Roman" w:hAnsi="Times New Roman" w:cs="Times New Roman"/>
          <w:sz w:val="28"/>
          <w:szCs w:val="28"/>
        </w:rPr>
        <w:t xml:space="preserve">526/2016 // </w:t>
      </w:r>
      <w:proofErr w:type="spellStart"/>
      <w:r w:rsidR="00D047AD">
        <w:rPr>
          <w:rFonts w:ascii="Times New Roman" w:hAnsi="Times New Roman" w:cs="Times New Roman"/>
          <w:sz w:val="28"/>
          <w:szCs w:val="28"/>
        </w:rPr>
        <w:t>Судакт</w:t>
      </w:r>
      <w:proofErr w:type="spellEnd"/>
      <w:r w:rsidR="00D047AD">
        <w:rPr>
          <w:rFonts w:ascii="Times New Roman" w:hAnsi="Times New Roman" w:cs="Times New Roman"/>
          <w:sz w:val="28"/>
          <w:szCs w:val="28"/>
        </w:rPr>
        <w:t xml:space="preserve"> </w:t>
      </w:r>
      <w:r w:rsidR="00D047AD" w:rsidRPr="00711413">
        <w:rPr>
          <w:rFonts w:ascii="Times New Roman" w:hAnsi="Times New Roman"/>
          <w:sz w:val="28"/>
          <w:szCs w:val="28"/>
        </w:rPr>
        <w:t>[Электронный ресурс</w:t>
      </w:r>
      <w:proofErr w:type="gramStart"/>
      <w:r w:rsidR="00D047AD" w:rsidRPr="00711413">
        <w:rPr>
          <w:rFonts w:ascii="Times New Roman" w:hAnsi="Times New Roman"/>
          <w:sz w:val="28"/>
          <w:szCs w:val="28"/>
        </w:rPr>
        <w:t>] :</w:t>
      </w:r>
      <w:proofErr w:type="gramEnd"/>
      <w:r w:rsidR="00D047AD" w:rsidRPr="00711413">
        <w:rPr>
          <w:rFonts w:ascii="Times New Roman" w:hAnsi="Times New Roman"/>
          <w:sz w:val="28"/>
          <w:szCs w:val="28"/>
        </w:rPr>
        <w:t xml:space="preserve"> справочная правовая система.</w:t>
      </w:r>
    </w:p>
    <w:p w:rsidR="005D6E23" w:rsidRPr="00005CF1" w:rsidRDefault="00E659B8" w:rsidP="00005C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5D6E23" w:rsidRPr="00005CF1">
        <w:rPr>
          <w:rFonts w:ascii="Times New Roman" w:hAnsi="Times New Roman" w:cs="Times New Roman"/>
          <w:sz w:val="28"/>
          <w:szCs w:val="28"/>
        </w:rPr>
        <w:t>Апелляционное определение Свердловского областного суда от 13 окт</w:t>
      </w:r>
      <w:r w:rsidR="00D047AD">
        <w:rPr>
          <w:rFonts w:ascii="Times New Roman" w:hAnsi="Times New Roman" w:cs="Times New Roman"/>
          <w:sz w:val="28"/>
          <w:szCs w:val="28"/>
        </w:rPr>
        <w:t>. 2016 г.</w:t>
      </w:r>
      <w:r w:rsidR="005D6E23" w:rsidRPr="00005CF1">
        <w:rPr>
          <w:rFonts w:ascii="Times New Roman" w:hAnsi="Times New Roman" w:cs="Times New Roman"/>
          <w:sz w:val="28"/>
          <w:szCs w:val="28"/>
        </w:rPr>
        <w:t xml:space="preserve"> по делу № 33-17774/2016 // </w:t>
      </w:r>
      <w:proofErr w:type="spellStart"/>
      <w:r w:rsidR="005D6E23" w:rsidRPr="00005CF1">
        <w:rPr>
          <w:rFonts w:ascii="Times New Roman" w:hAnsi="Times New Roman" w:cs="Times New Roman"/>
          <w:sz w:val="28"/>
          <w:szCs w:val="28"/>
        </w:rPr>
        <w:t>Судакт</w:t>
      </w:r>
      <w:proofErr w:type="spellEnd"/>
      <w:r w:rsidR="00D047AD">
        <w:rPr>
          <w:rFonts w:ascii="Times New Roman" w:hAnsi="Times New Roman" w:cs="Times New Roman"/>
          <w:sz w:val="28"/>
          <w:szCs w:val="28"/>
        </w:rPr>
        <w:t xml:space="preserve"> </w:t>
      </w:r>
      <w:r w:rsidR="00D047AD" w:rsidRPr="00711413">
        <w:rPr>
          <w:rFonts w:ascii="Times New Roman" w:hAnsi="Times New Roman"/>
          <w:sz w:val="28"/>
          <w:szCs w:val="28"/>
        </w:rPr>
        <w:t>[Электронный ресурс</w:t>
      </w:r>
      <w:proofErr w:type="gramStart"/>
      <w:r w:rsidR="00D047AD" w:rsidRPr="00711413">
        <w:rPr>
          <w:rFonts w:ascii="Times New Roman" w:hAnsi="Times New Roman"/>
          <w:sz w:val="28"/>
          <w:szCs w:val="28"/>
        </w:rPr>
        <w:t>] :</w:t>
      </w:r>
      <w:proofErr w:type="gramEnd"/>
      <w:r w:rsidR="00D047AD" w:rsidRPr="00711413">
        <w:rPr>
          <w:rFonts w:ascii="Times New Roman" w:hAnsi="Times New Roman"/>
          <w:sz w:val="28"/>
          <w:szCs w:val="28"/>
        </w:rPr>
        <w:t xml:space="preserve"> справочная правовая система.</w:t>
      </w:r>
    </w:p>
    <w:p w:rsidR="005D6E23" w:rsidRPr="00005CF1" w:rsidRDefault="00E659B8" w:rsidP="00005C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005D6E23" w:rsidRPr="00005CF1">
        <w:rPr>
          <w:rFonts w:ascii="Times New Roman" w:hAnsi="Times New Roman" w:cs="Times New Roman"/>
          <w:sz w:val="28"/>
          <w:szCs w:val="28"/>
        </w:rPr>
        <w:t>Апелляционное определение Тюмен</w:t>
      </w:r>
      <w:r w:rsidR="00D047AD">
        <w:rPr>
          <w:rFonts w:ascii="Times New Roman" w:hAnsi="Times New Roman" w:cs="Times New Roman"/>
          <w:sz w:val="28"/>
          <w:szCs w:val="28"/>
        </w:rPr>
        <w:t>ского областного суда от 17 окт. 2016 г.</w:t>
      </w:r>
      <w:r w:rsidR="005D6E23" w:rsidRPr="00005CF1">
        <w:rPr>
          <w:rFonts w:ascii="Times New Roman" w:hAnsi="Times New Roman" w:cs="Times New Roman"/>
          <w:sz w:val="28"/>
          <w:szCs w:val="28"/>
        </w:rPr>
        <w:t xml:space="preserve"> по делу № 33-64</w:t>
      </w:r>
      <w:r w:rsidR="00D047AD">
        <w:rPr>
          <w:rFonts w:ascii="Times New Roman" w:hAnsi="Times New Roman" w:cs="Times New Roman"/>
          <w:sz w:val="28"/>
          <w:szCs w:val="28"/>
        </w:rPr>
        <w:t xml:space="preserve">63/2016 // </w:t>
      </w:r>
      <w:proofErr w:type="spellStart"/>
      <w:r w:rsidR="00D047AD">
        <w:rPr>
          <w:rFonts w:ascii="Times New Roman" w:hAnsi="Times New Roman" w:cs="Times New Roman"/>
          <w:sz w:val="28"/>
          <w:szCs w:val="28"/>
        </w:rPr>
        <w:t>Судакт</w:t>
      </w:r>
      <w:proofErr w:type="spellEnd"/>
      <w:r w:rsidR="00D047AD">
        <w:rPr>
          <w:rFonts w:ascii="Times New Roman" w:hAnsi="Times New Roman" w:cs="Times New Roman"/>
          <w:sz w:val="28"/>
          <w:szCs w:val="28"/>
        </w:rPr>
        <w:t xml:space="preserve"> </w:t>
      </w:r>
      <w:r w:rsidR="00D047AD" w:rsidRPr="00711413">
        <w:rPr>
          <w:rFonts w:ascii="Times New Roman" w:hAnsi="Times New Roman"/>
          <w:sz w:val="28"/>
          <w:szCs w:val="28"/>
        </w:rPr>
        <w:t>[Электронный ресурс</w:t>
      </w:r>
      <w:proofErr w:type="gramStart"/>
      <w:r w:rsidR="00D047AD" w:rsidRPr="00711413">
        <w:rPr>
          <w:rFonts w:ascii="Times New Roman" w:hAnsi="Times New Roman"/>
          <w:sz w:val="28"/>
          <w:szCs w:val="28"/>
        </w:rPr>
        <w:t>] :</w:t>
      </w:r>
      <w:proofErr w:type="gramEnd"/>
      <w:r w:rsidR="00D047AD" w:rsidRPr="00711413">
        <w:rPr>
          <w:rFonts w:ascii="Times New Roman" w:hAnsi="Times New Roman"/>
          <w:sz w:val="28"/>
          <w:szCs w:val="28"/>
        </w:rPr>
        <w:t xml:space="preserve"> справочная правовая система.</w:t>
      </w:r>
    </w:p>
    <w:p w:rsidR="005D6E23" w:rsidRPr="00005CF1" w:rsidRDefault="00E659B8" w:rsidP="00005C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33. </w:t>
      </w:r>
      <w:r w:rsidR="005D6E23" w:rsidRPr="00005CF1">
        <w:rPr>
          <w:rFonts w:ascii="Times New Roman" w:hAnsi="Times New Roman" w:cs="Times New Roman"/>
          <w:sz w:val="28"/>
          <w:szCs w:val="28"/>
        </w:rPr>
        <w:t>Апелляционное определение Ульяновского областного суда от 20 окт</w:t>
      </w:r>
      <w:r w:rsidR="00D047AD">
        <w:rPr>
          <w:rFonts w:ascii="Times New Roman" w:hAnsi="Times New Roman" w:cs="Times New Roman"/>
          <w:sz w:val="28"/>
          <w:szCs w:val="28"/>
        </w:rPr>
        <w:t>. 2016 г.</w:t>
      </w:r>
      <w:r w:rsidR="005D6E23" w:rsidRPr="00005CF1">
        <w:rPr>
          <w:rFonts w:ascii="Times New Roman" w:hAnsi="Times New Roman" w:cs="Times New Roman"/>
          <w:sz w:val="28"/>
          <w:szCs w:val="28"/>
        </w:rPr>
        <w:t xml:space="preserve"> по делу № 33-4886/2016</w:t>
      </w:r>
      <w:r w:rsidR="00D047AD">
        <w:rPr>
          <w:rFonts w:ascii="Times New Roman" w:hAnsi="Times New Roman" w:cs="Times New Roman"/>
          <w:sz w:val="28"/>
          <w:szCs w:val="28"/>
        </w:rPr>
        <w:t xml:space="preserve"> // </w:t>
      </w:r>
      <w:proofErr w:type="spellStart"/>
      <w:r w:rsidR="00D047AD">
        <w:rPr>
          <w:rFonts w:ascii="Times New Roman" w:hAnsi="Times New Roman" w:cs="Times New Roman"/>
          <w:sz w:val="28"/>
          <w:szCs w:val="28"/>
        </w:rPr>
        <w:t>Судакт</w:t>
      </w:r>
      <w:proofErr w:type="spellEnd"/>
      <w:r w:rsidR="00D047AD">
        <w:rPr>
          <w:rFonts w:ascii="Times New Roman" w:hAnsi="Times New Roman" w:cs="Times New Roman"/>
          <w:sz w:val="28"/>
          <w:szCs w:val="28"/>
        </w:rPr>
        <w:t xml:space="preserve"> </w:t>
      </w:r>
      <w:r w:rsidR="00D047AD" w:rsidRPr="00711413">
        <w:rPr>
          <w:rFonts w:ascii="Times New Roman" w:hAnsi="Times New Roman"/>
          <w:sz w:val="28"/>
          <w:szCs w:val="28"/>
        </w:rPr>
        <w:t>[Электронный ресурс</w:t>
      </w:r>
      <w:proofErr w:type="gramStart"/>
      <w:r w:rsidR="00D047AD" w:rsidRPr="00711413">
        <w:rPr>
          <w:rFonts w:ascii="Times New Roman" w:hAnsi="Times New Roman"/>
          <w:sz w:val="28"/>
          <w:szCs w:val="28"/>
        </w:rPr>
        <w:t>] :</w:t>
      </w:r>
      <w:proofErr w:type="gramEnd"/>
      <w:r w:rsidR="00D047AD" w:rsidRPr="00711413">
        <w:rPr>
          <w:rFonts w:ascii="Times New Roman" w:hAnsi="Times New Roman"/>
          <w:sz w:val="28"/>
          <w:szCs w:val="28"/>
        </w:rPr>
        <w:t xml:space="preserve"> справочная правовая система.</w:t>
      </w:r>
    </w:p>
    <w:p w:rsidR="005D6E23" w:rsidRPr="00005CF1" w:rsidRDefault="00E659B8" w:rsidP="00005C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34. </w:t>
      </w:r>
      <w:r w:rsidR="005D6E23" w:rsidRPr="00005CF1">
        <w:rPr>
          <w:rFonts w:ascii="Times New Roman" w:hAnsi="Times New Roman" w:cs="Times New Roman"/>
          <w:sz w:val="28"/>
          <w:szCs w:val="28"/>
        </w:rPr>
        <w:t xml:space="preserve">Апелляционное определение Ставропольского краевого суда от 2 </w:t>
      </w:r>
      <w:proofErr w:type="spellStart"/>
      <w:r w:rsidR="005D6E23" w:rsidRPr="00005CF1">
        <w:rPr>
          <w:rFonts w:ascii="Times New Roman" w:hAnsi="Times New Roman" w:cs="Times New Roman"/>
          <w:sz w:val="28"/>
          <w:szCs w:val="28"/>
        </w:rPr>
        <w:t>нояб</w:t>
      </w:r>
      <w:proofErr w:type="spellEnd"/>
      <w:r w:rsidR="00D047AD">
        <w:rPr>
          <w:rFonts w:ascii="Times New Roman" w:hAnsi="Times New Roman" w:cs="Times New Roman"/>
          <w:sz w:val="28"/>
          <w:szCs w:val="28"/>
        </w:rPr>
        <w:t>. 2016 г.</w:t>
      </w:r>
      <w:r w:rsidR="005D6E23" w:rsidRPr="00005CF1">
        <w:rPr>
          <w:rFonts w:ascii="Times New Roman" w:hAnsi="Times New Roman" w:cs="Times New Roman"/>
          <w:sz w:val="28"/>
          <w:szCs w:val="28"/>
        </w:rPr>
        <w:t xml:space="preserve"> по делу № 33-8291/2016 // </w:t>
      </w:r>
      <w:r w:rsidR="00D047AD">
        <w:rPr>
          <w:rFonts w:ascii="Times New Roman" w:hAnsi="Times New Roman" w:cs="Times New Roman"/>
          <w:sz w:val="28"/>
          <w:szCs w:val="28"/>
        </w:rPr>
        <w:t>Консультант Плюс</w:t>
      </w:r>
      <w:r w:rsidR="00D047AD" w:rsidRPr="000138BB">
        <w:rPr>
          <w:rFonts w:ascii="Times New Roman" w:hAnsi="Times New Roman" w:cs="Times New Roman"/>
          <w:sz w:val="28"/>
          <w:szCs w:val="28"/>
        </w:rPr>
        <w:t xml:space="preserve"> </w:t>
      </w:r>
      <w:r w:rsidR="00D047AD" w:rsidRPr="00711413">
        <w:rPr>
          <w:rFonts w:ascii="Times New Roman" w:hAnsi="Times New Roman"/>
          <w:sz w:val="28"/>
          <w:szCs w:val="28"/>
        </w:rPr>
        <w:t>[Электронный ресурс</w:t>
      </w:r>
      <w:proofErr w:type="gramStart"/>
      <w:r w:rsidR="00D047AD" w:rsidRPr="00711413">
        <w:rPr>
          <w:rFonts w:ascii="Times New Roman" w:hAnsi="Times New Roman"/>
          <w:sz w:val="28"/>
          <w:szCs w:val="28"/>
        </w:rPr>
        <w:t>] :</w:t>
      </w:r>
      <w:proofErr w:type="gramEnd"/>
      <w:r w:rsidR="00D047AD" w:rsidRPr="00711413">
        <w:rPr>
          <w:rFonts w:ascii="Times New Roman" w:hAnsi="Times New Roman"/>
          <w:sz w:val="28"/>
          <w:szCs w:val="28"/>
        </w:rPr>
        <w:t xml:space="preserve"> справочная правовая система.</w:t>
      </w:r>
    </w:p>
    <w:p w:rsidR="005D6E23" w:rsidRPr="00005CF1" w:rsidRDefault="00E659B8" w:rsidP="00D047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 </w:t>
      </w:r>
      <w:r w:rsidR="005D6E23" w:rsidRPr="00005CF1">
        <w:rPr>
          <w:rFonts w:ascii="Times New Roman" w:hAnsi="Times New Roman" w:cs="Times New Roman"/>
          <w:sz w:val="28"/>
          <w:szCs w:val="28"/>
        </w:rPr>
        <w:t>Апелля</w:t>
      </w:r>
      <w:r w:rsidR="00D047AD">
        <w:rPr>
          <w:rFonts w:ascii="Times New Roman" w:hAnsi="Times New Roman" w:cs="Times New Roman"/>
          <w:sz w:val="28"/>
          <w:szCs w:val="28"/>
        </w:rPr>
        <w:t xml:space="preserve">ционное определение Верховного суда Республики Хакасия от 15 </w:t>
      </w:r>
      <w:proofErr w:type="spellStart"/>
      <w:r w:rsidR="00D047AD">
        <w:rPr>
          <w:rFonts w:ascii="Times New Roman" w:hAnsi="Times New Roman" w:cs="Times New Roman"/>
          <w:sz w:val="28"/>
          <w:szCs w:val="28"/>
        </w:rPr>
        <w:t>нояб</w:t>
      </w:r>
      <w:proofErr w:type="spellEnd"/>
      <w:r w:rsidR="00D047AD">
        <w:rPr>
          <w:rFonts w:ascii="Times New Roman" w:hAnsi="Times New Roman" w:cs="Times New Roman"/>
          <w:sz w:val="28"/>
          <w:szCs w:val="28"/>
        </w:rPr>
        <w:t>. 2016 г.</w:t>
      </w:r>
      <w:r w:rsidR="005D6E23" w:rsidRPr="00005CF1">
        <w:rPr>
          <w:rFonts w:ascii="Times New Roman" w:hAnsi="Times New Roman" w:cs="Times New Roman"/>
          <w:sz w:val="28"/>
          <w:szCs w:val="28"/>
        </w:rPr>
        <w:t xml:space="preserve"> по делу № 33-3883/2016 // </w:t>
      </w:r>
      <w:proofErr w:type="spellStart"/>
      <w:r w:rsidR="00D047AD">
        <w:rPr>
          <w:rFonts w:ascii="Times New Roman" w:hAnsi="Times New Roman" w:cs="Times New Roman"/>
          <w:sz w:val="28"/>
          <w:szCs w:val="28"/>
        </w:rPr>
        <w:t>Судакт</w:t>
      </w:r>
      <w:proofErr w:type="spellEnd"/>
      <w:r w:rsidR="00D047AD">
        <w:rPr>
          <w:rFonts w:ascii="Times New Roman" w:hAnsi="Times New Roman" w:cs="Times New Roman"/>
          <w:sz w:val="28"/>
          <w:szCs w:val="28"/>
        </w:rPr>
        <w:t xml:space="preserve"> </w:t>
      </w:r>
      <w:r w:rsidR="00D047AD" w:rsidRPr="00711413">
        <w:rPr>
          <w:rFonts w:ascii="Times New Roman" w:hAnsi="Times New Roman"/>
          <w:sz w:val="28"/>
          <w:szCs w:val="28"/>
        </w:rPr>
        <w:t>[Электронный ресурс</w:t>
      </w:r>
      <w:proofErr w:type="gramStart"/>
      <w:r w:rsidR="00D047AD" w:rsidRPr="00711413">
        <w:rPr>
          <w:rFonts w:ascii="Times New Roman" w:hAnsi="Times New Roman"/>
          <w:sz w:val="28"/>
          <w:szCs w:val="28"/>
        </w:rPr>
        <w:t>] :</w:t>
      </w:r>
      <w:proofErr w:type="gramEnd"/>
      <w:r w:rsidR="00D047AD" w:rsidRPr="00711413">
        <w:rPr>
          <w:rFonts w:ascii="Times New Roman" w:hAnsi="Times New Roman"/>
          <w:sz w:val="28"/>
          <w:szCs w:val="28"/>
        </w:rPr>
        <w:t xml:space="preserve"> справочная правовая система.</w:t>
      </w:r>
    </w:p>
    <w:p w:rsidR="005D6E23" w:rsidRPr="00005CF1" w:rsidRDefault="00E659B8" w:rsidP="00005C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36. </w:t>
      </w:r>
      <w:r w:rsidR="005D6E23" w:rsidRPr="00005CF1">
        <w:rPr>
          <w:rFonts w:ascii="Times New Roman" w:hAnsi="Times New Roman" w:cs="Times New Roman"/>
          <w:sz w:val="28"/>
          <w:szCs w:val="28"/>
        </w:rPr>
        <w:t>Апелляционное определение Санкт-Петербургского городского суда от 6 дек</w:t>
      </w:r>
      <w:r w:rsidR="00D047AD">
        <w:rPr>
          <w:rFonts w:ascii="Times New Roman" w:hAnsi="Times New Roman" w:cs="Times New Roman"/>
          <w:sz w:val="28"/>
          <w:szCs w:val="28"/>
        </w:rPr>
        <w:t>. 2016 г.</w:t>
      </w:r>
      <w:r w:rsidR="005D6E23" w:rsidRPr="00005CF1">
        <w:rPr>
          <w:rFonts w:ascii="Times New Roman" w:hAnsi="Times New Roman" w:cs="Times New Roman"/>
          <w:sz w:val="28"/>
          <w:szCs w:val="28"/>
        </w:rPr>
        <w:t xml:space="preserve"> по делу № 33-23684/2016</w:t>
      </w:r>
      <w:r w:rsidR="00D047AD">
        <w:rPr>
          <w:rFonts w:ascii="Times New Roman" w:hAnsi="Times New Roman" w:cs="Times New Roman"/>
          <w:sz w:val="28"/>
          <w:szCs w:val="28"/>
        </w:rPr>
        <w:t xml:space="preserve"> //</w:t>
      </w:r>
      <w:r w:rsidR="00D047AD" w:rsidRPr="00D047AD">
        <w:rPr>
          <w:rFonts w:ascii="Times New Roman" w:hAnsi="Times New Roman" w:cs="Times New Roman"/>
          <w:sz w:val="28"/>
          <w:szCs w:val="28"/>
        </w:rPr>
        <w:t xml:space="preserve"> </w:t>
      </w:r>
      <w:proofErr w:type="spellStart"/>
      <w:r w:rsidR="00D047AD">
        <w:rPr>
          <w:rFonts w:ascii="Times New Roman" w:hAnsi="Times New Roman" w:cs="Times New Roman"/>
          <w:sz w:val="28"/>
          <w:szCs w:val="28"/>
        </w:rPr>
        <w:t>Судакт</w:t>
      </w:r>
      <w:proofErr w:type="spellEnd"/>
      <w:r w:rsidR="00D047AD">
        <w:rPr>
          <w:rFonts w:ascii="Times New Roman" w:hAnsi="Times New Roman" w:cs="Times New Roman"/>
          <w:sz w:val="28"/>
          <w:szCs w:val="28"/>
        </w:rPr>
        <w:t xml:space="preserve"> </w:t>
      </w:r>
      <w:r w:rsidR="00D047AD" w:rsidRPr="00711413">
        <w:rPr>
          <w:rFonts w:ascii="Times New Roman" w:hAnsi="Times New Roman"/>
          <w:sz w:val="28"/>
          <w:szCs w:val="28"/>
        </w:rPr>
        <w:t>[Электронный ресурс</w:t>
      </w:r>
      <w:proofErr w:type="gramStart"/>
      <w:r w:rsidR="00D047AD" w:rsidRPr="00711413">
        <w:rPr>
          <w:rFonts w:ascii="Times New Roman" w:hAnsi="Times New Roman"/>
          <w:sz w:val="28"/>
          <w:szCs w:val="28"/>
        </w:rPr>
        <w:t>] :</w:t>
      </w:r>
      <w:proofErr w:type="gramEnd"/>
      <w:r w:rsidR="00D047AD" w:rsidRPr="00711413">
        <w:rPr>
          <w:rFonts w:ascii="Times New Roman" w:hAnsi="Times New Roman"/>
          <w:sz w:val="28"/>
          <w:szCs w:val="28"/>
        </w:rPr>
        <w:t xml:space="preserve"> справочная правовая система.</w:t>
      </w:r>
    </w:p>
    <w:p w:rsidR="005D6E23" w:rsidRPr="00005CF1" w:rsidRDefault="00E659B8" w:rsidP="00005C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37. </w:t>
      </w:r>
      <w:r w:rsidR="005D6E23" w:rsidRPr="00005CF1">
        <w:rPr>
          <w:rFonts w:ascii="Times New Roman" w:hAnsi="Times New Roman" w:cs="Times New Roman"/>
          <w:sz w:val="28"/>
          <w:szCs w:val="28"/>
        </w:rPr>
        <w:t xml:space="preserve">Апелляционное определение Верховного суда </w:t>
      </w:r>
      <w:r w:rsidR="00D047AD">
        <w:rPr>
          <w:rFonts w:ascii="Times New Roman" w:hAnsi="Times New Roman" w:cs="Times New Roman"/>
          <w:sz w:val="28"/>
          <w:szCs w:val="28"/>
        </w:rPr>
        <w:t>Республики Хакасия от 20 дек.</w:t>
      </w:r>
      <w:r w:rsidR="005D6E23" w:rsidRPr="00005CF1">
        <w:rPr>
          <w:rFonts w:ascii="Times New Roman" w:hAnsi="Times New Roman" w:cs="Times New Roman"/>
          <w:sz w:val="28"/>
          <w:szCs w:val="28"/>
        </w:rPr>
        <w:t xml:space="preserve"> 2</w:t>
      </w:r>
      <w:r w:rsidR="00D047AD">
        <w:rPr>
          <w:rFonts w:ascii="Times New Roman" w:hAnsi="Times New Roman" w:cs="Times New Roman"/>
          <w:sz w:val="28"/>
          <w:szCs w:val="28"/>
        </w:rPr>
        <w:t xml:space="preserve">016 г. по делу № 33-4322/2016 // </w:t>
      </w:r>
      <w:proofErr w:type="spellStart"/>
      <w:r w:rsidR="00D047AD">
        <w:rPr>
          <w:rFonts w:ascii="Times New Roman" w:hAnsi="Times New Roman" w:cs="Times New Roman"/>
          <w:sz w:val="28"/>
          <w:szCs w:val="28"/>
        </w:rPr>
        <w:t>Судакт</w:t>
      </w:r>
      <w:proofErr w:type="spellEnd"/>
      <w:r w:rsidR="00D047AD">
        <w:rPr>
          <w:rFonts w:ascii="Times New Roman" w:hAnsi="Times New Roman" w:cs="Times New Roman"/>
          <w:sz w:val="28"/>
          <w:szCs w:val="28"/>
        </w:rPr>
        <w:t xml:space="preserve"> </w:t>
      </w:r>
      <w:r w:rsidR="00D047AD" w:rsidRPr="00711413">
        <w:rPr>
          <w:rFonts w:ascii="Times New Roman" w:hAnsi="Times New Roman"/>
          <w:sz w:val="28"/>
          <w:szCs w:val="28"/>
        </w:rPr>
        <w:t>[Электронный ресурс</w:t>
      </w:r>
      <w:proofErr w:type="gramStart"/>
      <w:r w:rsidR="00D047AD" w:rsidRPr="00711413">
        <w:rPr>
          <w:rFonts w:ascii="Times New Roman" w:hAnsi="Times New Roman"/>
          <w:sz w:val="28"/>
          <w:szCs w:val="28"/>
        </w:rPr>
        <w:t>] :</w:t>
      </w:r>
      <w:proofErr w:type="gramEnd"/>
      <w:r w:rsidR="00D047AD" w:rsidRPr="00711413">
        <w:rPr>
          <w:rFonts w:ascii="Times New Roman" w:hAnsi="Times New Roman"/>
          <w:sz w:val="28"/>
          <w:szCs w:val="28"/>
        </w:rPr>
        <w:t xml:space="preserve"> справочная правовая система.</w:t>
      </w:r>
    </w:p>
    <w:p w:rsidR="005D6E23" w:rsidRPr="00005CF1" w:rsidRDefault="00E659B8" w:rsidP="00005CF1">
      <w:pPr>
        <w:pStyle w:val="a3"/>
        <w:spacing w:line="360" w:lineRule="auto"/>
        <w:jc w:val="both"/>
        <w:rPr>
          <w:rFonts w:ascii="Times New Roman" w:hAnsi="Times New Roman"/>
          <w:sz w:val="28"/>
          <w:szCs w:val="28"/>
        </w:rPr>
      </w:pPr>
      <w:r>
        <w:rPr>
          <w:rFonts w:ascii="Times New Roman" w:hAnsi="Times New Roman"/>
          <w:sz w:val="28"/>
          <w:szCs w:val="28"/>
        </w:rPr>
        <w:t xml:space="preserve">38. </w:t>
      </w:r>
      <w:r w:rsidR="005D6E23" w:rsidRPr="00005CF1">
        <w:rPr>
          <w:rFonts w:ascii="Times New Roman" w:hAnsi="Times New Roman"/>
          <w:sz w:val="28"/>
          <w:szCs w:val="28"/>
        </w:rPr>
        <w:t>Апелляционное определение Примор</w:t>
      </w:r>
      <w:r w:rsidR="00D047AD">
        <w:rPr>
          <w:rFonts w:ascii="Times New Roman" w:hAnsi="Times New Roman"/>
          <w:sz w:val="28"/>
          <w:szCs w:val="28"/>
        </w:rPr>
        <w:t>ского краевого суда от 1 февр. 2017 г.</w:t>
      </w:r>
      <w:r w:rsidR="005D6E23" w:rsidRPr="00005CF1">
        <w:rPr>
          <w:rFonts w:ascii="Times New Roman" w:hAnsi="Times New Roman"/>
          <w:sz w:val="28"/>
          <w:szCs w:val="28"/>
        </w:rPr>
        <w:t xml:space="preserve"> по делу № 33-861/2017 // </w:t>
      </w:r>
      <w:proofErr w:type="spellStart"/>
      <w:r w:rsidR="00D047AD">
        <w:rPr>
          <w:rFonts w:ascii="Times New Roman" w:hAnsi="Times New Roman"/>
          <w:sz w:val="28"/>
          <w:szCs w:val="28"/>
        </w:rPr>
        <w:t>Судакт</w:t>
      </w:r>
      <w:proofErr w:type="spellEnd"/>
      <w:r w:rsidR="00D047AD">
        <w:rPr>
          <w:rFonts w:ascii="Times New Roman" w:hAnsi="Times New Roman"/>
          <w:sz w:val="28"/>
          <w:szCs w:val="28"/>
        </w:rPr>
        <w:t xml:space="preserve"> </w:t>
      </w:r>
      <w:r w:rsidR="00D047AD" w:rsidRPr="00711413">
        <w:rPr>
          <w:rFonts w:ascii="Times New Roman" w:hAnsi="Times New Roman"/>
          <w:sz w:val="28"/>
          <w:szCs w:val="28"/>
        </w:rPr>
        <w:t>[Электронный ресурс</w:t>
      </w:r>
      <w:proofErr w:type="gramStart"/>
      <w:r w:rsidR="00D047AD" w:rsidRPr="00711413">
        <w:rPr>
          <w:rFonts w:ascii="Times New Roman" w:hAnsi="Times New Roman"/>
          <w:sz w:val="28"/>
          <w:szCs w:val="28"/>
        </w:rPr>
        <w:t>] :</w:t>
      </w:r>
      <w:proofErr w:type="gramEnd"/>
      <w:r w:rsidR="00D047AD" w:rsidRPr="00711413">
        <w:rPr>
          <w:rFonts w:ascii="Times New Roman" w:hAnsi="Times New Roman"/>
          <w:sz w:val="28"/>
          <w:szCs w:val="28"/>
        </w:rPr>
        <w:t xml:space="preserve"> справочная правовая система.</w:t>
      </w:r>
    </w:p>
    <w:p w:rsidR="005D6E23" w:rsidRPr="001D0619" w:rsidRDefault="00E659B8" w:rsidP="001D06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39. </w:t>
      </w:r>
      <w:r w:rsidR="005D6E23" w:rsidRPr="00005CF1">
        <w:rPr>
          <w:rFonts w:ascii="Times New Roman" w:hAnsi="Times New Roman" w:cs="Times New Roman"/>
          <w:sz w:val="28"/>
          <w:szCs w:val="28"/>
        </w:rPr>
        <w:t>Определение Арбитражного суда города Москвы от 22 февр</w:t>
      </w:r>
      <w:r w:rsidR="00D047AD">
        <w:rPr>
          <w:rFonts w:ascii="Times New Roman" w:hAnsi="Times New Roman" w:cs="Times New Roman"/>
          <w:sz w:val="28"/>
          <w:szCs w:val="28"/>
        </w:rPr>
        <w:t xml:space="preserve">. 2017 г. </w:t>
      </w:r>
      <w:r w:rsidR="005D6E23" w:rsidRPr="00005CF1">
        <w:rPr>
          <w:rFonts w:ascii="Times New Roman" w:hAnsi="Times New Roman" w:cs="Times New Roman"/>
          <w:sz w:val="28"/>
          <w:szCs w:val="28"/>
        </w:rPr>
        <w:t>по делу №Ф40-17</w:t>
      </w:r>
      <w:r w:rsidR="00D047AD">
        <w:rPr>
          <w:rFonts w:ascii="Times New Roman" w:hAnsi="Times New Roman" w:cs="Times New Roman"/>
          <w:sz w:val="28"/>
          <w:szCs w:val="28"/>
        </w:rPr>
        <w:t>1466/2016 // Консультант Плюс</w:t>
      </w:r>
      <w:r w:rsidR="00D047AD" w:rsidRPr="000138BB">
        <w:rPr>
          <w:rFonts w:ascii="Times New Roman" w:hAnsi="Times New Roman" w:cs="Times New Roman"/>
          <w:sz w:val="28"/>
          <w:szCs w:val="28"/>
        </w:rPr>
        <w:t xml:space="preserve"> </w:t>
      </w:r>
      <w:r w:rsidR="00D047AD" w:rsidRPr="00711413">
        <w:rPr>
          <w:rFonts w:ascii="Times New Roman" w:hAnsi="Times New Roman"/>
          <w:sz w:val="28"/>
          <w:szCs w:val="28"/>
        </w:rPr>
        <w:t>[Электронный ресурс</w:t>
      </w:r>
      <w:proofErr w:type="gramStart"/>
      <w:r w:rsidR="00D047AD" w:rsidRPr="00711413">
        <w:rPr>
          <w:rFonts w:ascii="Times New Roman" w:hAnsi="Times New Roman"/>
          <w:sz w:val="28"/>
          <w:szCs w:val="28"/>
        </w:rPr>
        <w:t>] :</w:t>
      </w:r>
      <w:proofErr w:type="gramEnd"/>
      <w:r w:rsidR="00D047AD" w:rsidRPr="00711413">
        <w:rPr>
          <w:rFonts w:ascii="Times New Roman" w:hAnsi="Times New Roman"/>
          <w:sz w:val="28"/>
          <w:szCs w:val="28"/>
        </w:rPr>
        <w:t xml:space="preserve"> справочная правовая система.</w:t>
      </w:r>
    </w:p>
    <w:p w:rsidR="004275F8" w:rsidRPr="00C6510B" w:rsidRDefault="00997B85" w:rsidP="003E440A">
      <w:pPr>
        <w:spacing w:line="360" w:lineRule="auto"/>
        <w:jc w:val="center"/>
        <w:rPr>
          <w:rFonts w:ascii="Times New Roman" w:hAnsi="Times New Roman" w:cs="Times New Roman"/>
          <w:b/>
          <w:sz w:val="28"/>
          <w:szCs w:val="28"/>
        </w:rPr>
      </w:pPr>
      <w:r w:rsidRPr="000F4C7D">
        <w:rPr>
          <w:rFonts w:ascii="Times New Roman" w:hAnsi="Times New Roman" w:cs="Times New Roman"/>
          <w:b/>
          <w:sz w:val="28"/>
          <w:szCs w:val="28"/>
        </w:rPr>
        <w:t>Специальная литература:</w:t>
      </w:r>
    </w:p>
    <w:p w:rsidR="004275F8" w:rsidRPr="00C6510B" w:rsidRDefault="00BA3826" w:rsidP="003E440A">
      <w:pPr>
        <w:pStyle w:val="a3"/>
        <w:spacing w:after="160" w:line="360" w:lineRule="auto"/>
        <w:jc w:val="both"/>
        <w:rPr>
          <w:rFonts w:ascii="Times New Roman" w:hAnsi="Times New Roman"/>
          <w:b/>
          <w:sz w:val="28"/>
          <w:szCs w:val="28"/>
        </w:rPr>
      </w:pPr>
      <w:r>
        <w:rPr>
          <w:rFonts w:ascii="Times New Roman" w:hAnsi="Times New Roman"/>
          <w:sz w:val="28"/>
          <w:szCs w:val="28"/>
        </w:rPr>
        <w:t xml:space="preserve">40. </w:t>
      </w:r>
      <w:r w:rsidR="004275F8" w:rsidRPr="00C6510B">
        <w:rPr>
          <w:rFonts w:ascii="Times New Roman" w:hAnsi="Times New Roman"/>
          <w:sz w:val="28"/>
          <w:szCs w:val="28"/>
        </w:rPr>
        <w:t>Антимонов, Б. С. Советское наследственное право / Б. С. Антимонов, К. А. Граве. - М.: Юр. Лит., 1955. -  264 с.</w:t>
      </w:r>
    </w:p>
    <w:p w:rsidR="00A77545" w:rsidRPr="00C6510B" w:rsidRDefault="00BA3826" w:rsidP="00C6510B">
      <w:pPr>
        <w:pStyle w:val="a3"/>
        <w:spacing w:line="360" w:lineRule="auto"/>
        <w:jc w:val="both"/>
        <w:rPr>
          <w:rFonts w:ascii="Times New Roman" w:hAnsi="Times New Roman"/>
          <w:sz w:val="28"/>
          <w:szCs w:val="28"/>
        </w:rPr>
      </w:pPr>
      <w:r>
        <w:rPr>
          <w:rFonts w:ascii="Times New Roman" w:hAnsi="Times New Roman"/>
          <w:sz w:val="28"/>
          <w:szCs w:val="28"/>
        </w:rPr>
        <w:t xml:space="preserve">41. </w:t>
      </w:r>
      <w:r w:rsidR="00A77545" w:rsidRPr="00C6510B">
        <w:rPr>
          <w:rFonts w:ascii="Times New Roman" w:hAnsi="Times New Roman"/>
          <w:sz w:val="28"/>
          <w:szCs w:val="28"/>
        </w:rPr>
        <w:t>Алексеев, В. А. Наследование недвижимости и государственная регистрация прав / В. А. Алексеев // Наследственное право. - 2011. - № 2. - С. 22-24.</w:t>
      </w:r>
    </w:p>
    <w:p w:rsidR="004275F8" w:rsidRPr="00C6510B" w:rsidRDefault="00BA3826" w:rsidP="00C6510B">
      <w:pPr>
        <w:pStyle w:val="a3"/>
        <w:spacing w:line="360" w:lineRule="auto"/>
        <w:jc w:val="both"/>
        <w:rPr>
          <w:rFonts w:ascii="Times New Roman" w:hAnsi="Times New Roman"/>
          <w:b/>
          <w:sz w:val="28"/>
          <w:szCs w:val="28"/>
        </w:rPr>
      </w:pPr>
      <w:r>
        <w:rPr>
          <w:rFonts w:ascii="Times New Roman" w:hAnsi="Times New Roman"/>
          <w:sz w:val="28"/>
          <w:szCs w:val="28"/>
        </w:rPr>
        <w:t xml:space="preserve">42. </w:t>
      </w:r>
      <w:r w:rsidR="00A77545" w:rsidRPr="00C6510B">
        <w:rPr>
          <w:rFonts w:ascii="Times New Roman" w:hAnsi="Times New Roman"/>
          <w:sz w:val="28"/>
          <w:szCs w:val="28"/>
        </w:rPr>
        <w:t xml:space="preserve">Бевзенко, Р. С. Смерть должника и поручительство: теория и практика / Р. С. Бевзенко // Банковский ритейл. - 2009. - № 1. - </w:t>
      </w:r>
      <w:r w:rsidR="00A77545" w:rsidRPr="00C6510B">
        <w:rPr>
          <w:rFonts w:ascii="Times New Roman" w:hAnsi="Times New Roman"/>
          <w:sz w:val="28"/>
          <w:szCs w:val="28"/>
          <w:shd w:val="clear" w:color="auto" w:fill="FFFFFF"/>
        </w:rPr>
        <w:t xml:space="preserve">Консультант Плюс </w:t>
      </w:r>
      <w:r w:rsidR="00A77545" w:rsidRPr="00C6510B">
        <w:rPr>
          <w:rFonts w:ascii="Times New Roman" w:hAnsi="Times New Roman"/>
          <w:sz w:val="28"/>
          <w:szCs w:val="28"/>
        </w:rPr>
        <w:t>[Электронный ресурс</w:t>
      </w:r>
      <w:proofErr w:type="gramStart"/>
      <w:r w:rsidR="00A77545" w:rsidRPr="00C6510B">
        <w:rPr>
          <w:rFonts w:ascii="Times New Roman" w:hAnsi="Times New Roman"/>
          <w:sz w:val="28"/>
          <w:szCs w:val="28"/>
        </w:rPr>
        <w:t>] :</w:t>
      </w:r>
      <w:proofErr w:type="gramEnd"/>
      <w:r w:rsidR="00A77545" w:rsidRPr="00C6510B">
        <w:rPr>
          <w:rFonts w:ascii="Times New Roman" w:hAnsi="Times New Roman"/>
          <w:sz w:val="28"/>
          <w:szCs w:val="28"/>
        </w:rPr>
        <w:t xml:space="preserve"> справочная правовая система.</w:t>
      </w:r>
    </w:p>
    <w:p w:rsidR="00A77545" w:rsidRPr="00C6510B" w:rsidRDefault="00BA3826" w:rsidP="00C6510B">
      <w:pPr>
        <w:pStyle w:val="a3"/>
        <w:spacing w:line="360" w:lineRule="auto"/>
        <w:jc w:val="both"/>
        <w:rPr>
          <w:rFonts w:ascii="Times New Roman" w:hAnsi="Times New Roman"/>
          <w:sz w:val="28"/>
          <w:szCs w:val="28"/>
        </w:rPr>
      </w:pPr>
      <w:r>
        <w:rPr>
          <w:rFonts w:ascii="Times New Roman" w:hAnsi="Times New Roman"/>
          <w:sz w:val="28"/>
          <w:szCs w:val="28"/>
        </w:rPr>
        <w:t xml:space="preserve">43. </w:t>
      </w:r>
      <w:r w:rsidR="00A77545" w:rsidRPr="00C6510B">
        <w:rPr>
          <w:rFonts w:ascii="Times New Roman" w:hAnsi="Times New Roman"/>
          <w:sz w:val="28"/>
          <w:szCs w:val="28"/>
        </w:rPr>
        <w:t xml:space="preserve">Бевзенко, Р.С. Квалификация и последствия сделок с будущей недвижимой вещью. Комментарий к Постановлению Пленума ВАС РФ от 11 июля 2011 г. № 54 «О некоторых вопросах разрешения споров, возникающих из договоров по поводу недвижимости, которая будет создана или приобретена в будущем» /Р. С. </w:t>
      </w:r>
      <w:proofErr w:type="gramStart"/>
      <w:r w:rsidR="00A77545" w:rsidRPr="00C6510B">
        <w:rPr>
          <w:rFonts w:ascii="Times New Roman" w:hAnsi="Times New Roman"/>
          <w:sz w:val="28"/>
          <w:szCs w:val="28"/>
        </w:rPr>
        <w:t>Бевзенко  /</w:t>
      </w:r>
      <w:proofErr w:type="gramEnd"/>
      <w:r w:rsidR="00A77545" w:rsidRPr="00C6510B">
        <w:rPr>
          <w:rFonts w:ascii="Times New Roman" w:hAnsi="Times New Roman"/>
          <w:sz w:val="28"/>
          <w:szCs w:val="28"/>
        </w:rPr>
        <w:t xml:space="preserve">/ Вест. </w:t>
      </w:r>
      <w:proofErr w:type="spellStart"/>
      <w:r w:rsidR="00A77545" w:rsidRPr="00C6510B">
        <w:rPr>
          <w:rFonts w:ascii="Times New Roman" w:hAnsi="Times New Roman"/>
          <w:sz w:val="28"/>
          <w:szCs w:val="28"/>
        </w:rPr>
        <w:t>Высщ</w:t>
      </w:r>
      <w:proofErr w:type="spellEnd"/>
      <w:r w:rsidR="00A77545" w:rsidRPr="00C6510B">
        <w:rPr>
          <w:rFonts w:ascii="Times New Roman" w:hAnsi="Times New Roman"/>
          <w:sz w:val="28"/>
          <w:szCs w:val="28"/>
        </w:rPr>
        <w:t>. Арбитр. суда Рос. Федерации. - 2012. - №</w:t>
      </w:r>
      <w:r w:rsidR="00A77545" w:rsidRPr="00C6510B">
        <w:rPr>
          <w:rFonts w:ascii="Times New Roman" w:hAnsi="Times New Roman"/>
          <w:sz w:val="28"/>
          <w:szCs w:val="28"/>
          <w:lang w:val="en-US"/>
        </w:rPr>
        <w:t> </w:t>
      </w:r>
      <w:r w:rsidR="00A77545" w:rsidRPr="00C6510B">
        <w:rPr>
          <w:rFonts w:ascii="Times New Roman" w:hAnsi="Times New Roman"/>
          <w:sz w:val="28"/>
          <w:szCs w:val="28"/>
        </w:rPr>
        <w:t>3. - С. 84-105.</w:t>
      </w:r>
    </w:p>
    <w:p w:rsidR="008D5BB3" w:rsidRPr="00C6510B" w:rsidRDefault="00BA3826" w:rsidP="00C651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44. </w:t>
      </w:r>
      <w:r w:rsidR="008D5BB3" w:rsidRPr="00C6510B">
        <w:rPr>
          <w:rFonts w:ascii="Times New Roman" w:hAnsi="Times New Roman" w:cs="Times New Roman"/>
          <w:sz w:val="28"/>
          <w:szCs w:val="28"/>
        </w:rPr>
        <w:t xml:space="preserve">Бевзенко, Р. С. </w:t>
      </w:r>
      <w:proofErr w:type="spellStart"/>
      <w:r w:rsidR="008D5BB3" w:rsidRPr="00C6510B">
        <w:rPr>
          <w:rFonts w:ascii="Times New Roman" w:hAnsi="Times New Roman" w:cs="Times New Roman"/>
          <w:sz w:val="28"/>
          <w:szCs w:val="28"/>
        </w:rPr>
        <w:t>Акцессорность</w:t>
      </w:r>
      <w:proofErr w:type="spellEnd"/>
      <w:r w:rsidR="008D5BB3" w:rsidRPr="00C6510B">
        <w:rPr>
          <w:rFonts w:ascii="Times New Roman" w:hAnsi="Times New Roman" w:cs="Times New Roman"/>
          <w:sz w:val="28"/>
          <w:szCs w:val="28"/>
        </w:rPr>
        <w:t xml:space="preserve"> обеспечительных обязательств: европейская правовая традиция и российская практика / Р. С. Бевзенко // Вест. </w:t>
      </w:r>
      <w:proofErr w:type="spellStart"/>
      <w:r w:rsidR="008D5BB3" w:rsidRPr="00C6510B">
        <w:rPr>
          <w:rFonts w:ascii="Times New Roman" w:hAnsi="Times New Roman" w:cs="Times New Roman"/>
          <w:sz w:val="28"/>
          <w:szCs w:val="28"/>
        </w:rPr>
        <w:t>гражд</w:t>
      </w:r>
      <w:proofErr w:type="spellEnd"/>
      <w:r w:rsidR="008D5BB3" w:rsidRPr="00C6510B">
        <w:rPr>
          <w:rFonts w:ascii="Times New Roman" w:hAnsi="Times New Roman" w:cs="Times New Roman"/>
          <w:sz w:val="28"/>
          <w:szCs w:val="28"/>
        </w:rPr>
        <w:t xml:space="preserve">. права. - 2012. -  № №5, 6. – </w:t>
      </w:r>
      <w:r w:rsidR="008D5BB3" w:rsidRPr="00C6510B">
        <w:rPr>
          <w:rFonts w:ascii="Times New Roman" w:hAnsi="Times New Roman" w:cs="Times New Roman"/>
          <w:sz w:val="28"/>
          <w:szCs w:val="28"/>
          <w:shd w:val="clear" w:color="auto" w:fill="FFFFFF"/>
        </w:rPr>
        <w:t xml:space="preserve">Консультант Плюс </w:t>
      </w:r>
      <w:r w:rsidR="008D5BB3" w:rsidRPr="00C6510B">
        <w:rPr>
          <w:rFonts w:ascii="Times New Roman" w:hAnsi="Times New Roman" w:cs="Times New Roman"/>
          <w:sz w:val="28"/>
          <w:szCs w:val="28"/>
        </w:rPr>
        <w:t>[Электронный ресурс</w:t>
      </w:r>
      <w:proofErr w:type="gramStart"/>
      <w:r w:rsidR="008D5BB3" w:rsidRPr="00C6510B">
        <w:rPr>
          <w:rFonts w:ascii="Times New Roman" w:hAnsi="Times New Roman" w:cs="Times New Roman"/>
          <w:sz w:val="28"/>
          <w:szCs w:val="28"/>
        </w:rPr>
        <w:t>] :</w:t>
      </w:r>
      <w:proofErr w:type="gramEnd"/>
      <w:r w:rsidR="008D5BB3" w:rsidRPr="00C6510B">
        <w:rPr>
          <w:rFonts w:ascii="Times New Roman" w:hAnsi="Times New Roman" w:cs="Times New Roman"/>
          <w:sz w:val="28"/>
          <w:szCs w:val="28"/>
        </w:rPr>
        <w:t xml:space="preserve"> справочная правовая система.</w:t>
      </w:r>
    </w:p>
    <w:p w:rsidR="008D5BB3" w:rsidRPr="00C6510B" w:rsidRDefault="00BA3826" w:rsidP="00C651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45. </w:t>
      </w:r>
      <w:r w:rsidR="008D5BB3" w:rsidRPr="00C6510B">
        <w:rPr>
          <w:rFonts w:ascii="Times New Roman" w:hAnsi="Times New Roman" w:cs="Times New Roman"/>
          <w:sz w:val="28"/>
          <w:szCs w:val="28"/>
        </w:rPr>
        <w:t xml:space="preserve">Бевзенко, Р. С. Новеллы судебной практики в сфере поручительства. Комментарий к Постановлению ВАС РФ от 12 июля 2012 года № 42 «О некоторых вопросах разрешения споров, связанных с поручительством» / Р. С. </w:t>
      </w:r>
      <w:r>
        <w:rPr>
          <w:rFonts w:ascii="Times New Roman" w:hAnsi="Times New Roman" w:cs="Times New Roman"/>
          <w:sz w:val="28"/>
          <w:szCs w:val="28"/>
        </w:rPr>
        <w:t xml:space="preserve"> </w:t>
      </w:r>
      <w:r w:rsidR="008D5BB3" w:rsidRPr="00C6510B">
        <w:rPr>
          <w:rFonts w:ascii="Times New Roman" w:hAnsi="Times New Roman" w:cs="Times New Roman"/>
          <w:sz w:val="28"/>
          <w:szCs w:val="28"/>
        </w:rPr>
        <w:t xml:space="preserve">Бевзенко // </w:t>
      </w:r>
      <w:r w:rsidR="008D5BB3" w:rsidRPr="00C6510B">
        <w:rPr>
          <w:rFonts w:ascii="Times New Roman" w:hAnsi="Times New Roman" w:cs="Times New Roman"/>
          <w:sz w:val="28"/>
          <w:szCs w:val="28"/>
        </w:rPr>
        <w:lastRenderedPageBreak/>
        <w:t xml:space="preserve">Вест. </w:t>
      </w:r>
      <w:proofErr w:type="spellStart"/>
      <w:r w:rsidR="008D5BB3" w:rsidRPr="00C6510B">
        <w:rPr>
          <w:rFonts w:ascii="Times New Roman" w:hAnsi="Times New Roman" w:cs="Times New Roman"/>
          <w:sz w:val="28"/>
          <w:szCs w:val="28"/>
        </w:rPr>
        <w:t>Высш</w:t>
      </w:r>
      <w:proofErr w:type="spellEnd"/>
      <w:r w:rsidR="008D5BB3" w:rsidRPr="00C6510B">
        <w:rPr>
          <w:rFonts w:ascii="Times New Roman" w:hAnsi="Times New Roman" w:cs="Times New Roman"/>
          <w:sz w:val="28"/>
          <w:szCs w:val="28"/>
        </w:rPr>
        <w:t xml:space="preserve">. Арбитр. суда Рос. Федерации. -  2013. - № 4. - </w:t>
      </w:r>
      <w:r w:rsidR="008D5BB3" w:rsidRPr="00C6510B">
        <w:rPr>
          <w:rFonts w:ascii="Times New Roman" w:hAnsi="Times New Roman" w:cs="Times New Roman"/>
          <w:sz w:val="28"/>
          <w:szCs w:val="28"/>
          <w:shd w:val="clear" w:color="auto" w:fill="FFFFFF"/>
        </w:rPr>
        <w:t xml:space="preserve">Консультант Плюс </w:t>
      </w:r>
      <w:r w:rsidR="008D5BB3" w:rsidRPr="00C6510B">
        <w:rPr>
          <w:rFonts w:ascii="Times New Roman" w:hAnsi="Times New Roman" w:cs="Times New Roman"/>
          <w:sz w:val="28"/>
          <w:szCs w:val="28"/>
        </w:rPr>
        <w:t>[Электронный ресурс</w:t>
      </w:r>
      <w:proofErr w:type="gramStart"/>
      <w:r w:rsidR="008D5BB3" w:rsidRPr="00C6510B">
        <w:rPr>
          <w:rFonts w:ascii="Times New Roman" w:hAnsi="Times New Roman" w:cs="Times New Roman"/>
          <w:sz w:val="28"/>
          <w:szCs w:val="28"/>
        </w:rPr>
        <w:t>] :</w:t>
      </w:r>
      <w:proofErr w:type="gramEnd"/>
      <w:r w:rsidR="008D5BB3" w:rsidRPr="00C6510B">
        <w:rPr>
          <w:rFonts w:ascii="Times New Roman" w:hAnsi="Times New Roman" w:cs="Times New Roman"/>
          <w:sz w:val="28"/>
          <w:szCs w:val="28"/>
        </w:rPr>
        <w:t xml:space="preserve"> справочная правовая система.</w:t>
      </w:r>
    </w:p>
    <w:p w:rsidR="00A77545" w:rsidRPr="00C6510B" w:rsidRDefault="0041394E" w:rsidP="00C6510B">
      <w:pPr>
        <w:pStyle w:val="a3"/>
        <w:spacing w:line="360" w:lineRule="auto"/>
        <w:jc w:val="both"/>
        <w:rPr>
          <w:rFonts w:ascii="Times New Roman" w:hAnsi="Times New Roman"/>
          <w:sz w:val="28"/>
          <w:szCs w:val="28"/>
        </w:rPr>
      </w:pPr>
      <w:r>
        <w:rPr>
          <w:rFonts w:ascii="Times New Roman" w:hAnsi="Times New Roman"/>
          <w:sz w:val="28"/>
          <w:szCs w:val="28"/>
        </w:rPr>
        <w:t>46</w:t>
      </w:r>
      <w:r w:rsidR="00BA3826">
        <w:rPr>
          <w:rFonts w:ascii="Times New Roman" w:hAnsi="Times New Roman"/>
          <w:sz w:val="28"/>
          <w:szCs w:val="28"/>
        </w:rPr>
        <w:t xml:space="preserve">. </w:t>
      </w:r>
      <w:r w:rsidR="008D5BB3" w:rsidRPr="00C6510B">
        <w:rPr>
          <w:rFonts w:ascii="Times New Roman" w:hAnsi="Times New Roman"/>
          <w:sz w:val="28"/>
          <w:szCs w:val="28"/>
        </w:rPr>
        <w:t>Белов, В. А. Получатель ренты пережил плательщика ренты – правовые последствия / В. А. Белов // Юрист. - 2015. -  № 22. - С.44-46.</w:t>
      </w:r>
    </w:p>
    <w:p w:rsidR="004275F8" w:rsidRPr="00BA3826" w:rsidRDefault="0041394E" w:rsidP="00C6510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47</w:t>
      </w:r>
      <w:r w:rsidR="00BA3826" w:rsidRPr="00220CD9">
        <w:rPr>
          <w:rFonts w:ascii="Times New Roman" w:hAnsi="Times New Roman" w:cs="Times New Roman"/>
          <w:sz w:val="28"/>
          <w:szCs w:val="28"/>
          <w:lang w:val="en-US"/>
        </w:rPr>
        <w:t xml:space="preserve">. </w:t>
      </w:r>
      <w:r w:rsidR="008D5BB3" w:rsidRPr="00C6510B">
        <w:rPr>
          <w:rFonts w:ascii="Times New Roman" w:hAnsi="Times New Roman" w:cs="Times New Roman"/>
          <w:sz w:val="28"/>
          <w:szCs w:val="28"/>
          <w:lang w:val="en-US"/>
        </w:rPr>
        <w:t xml:space="preserve">Breuer W/ </w:t>
      </w:r>
      <w:proofErr w:type="spellStart"/>
      <w:r w:rsidR="008D5BB3" w:rsidRPr="00C6510B">
        <w:rPr>
          <w:rFonts w:ascii="Times New Roman" w:hAnsi="Times New Roman" w:cs="Times New Roman"/>
          <w:sz w:val="28"/>
          <w:szCs w:val="28"/>
          <w:lang w:val="en-US"/>
        </w:rPr>
        <w:t>Insolvenzrecht</w:t>
      </w:r>
      <w:proofErr w:type="spellEnd"/>
      <w:r w:rsidR="008D5BB3" w:rsidRPr="00C6510B">
        <w:rPr>
          <w:rFonts w:ascii="Times New Roman" w:hAnsi="Times New Roman" w:cs="Times New Roman"/>
          <w:sz w:val="28"/>
          <w:szCs w:val="28"/>
          <w:lang w:val="en-US"/>
        </w:rPr>
        <w:t xml:space="preserve">. </w:t>
      </w:r>
      <w:proofErr w:type="spellStart"/>
      <w:r w:rsidR="008D5BB3" w:rsidRPr="00C6510B">
        <w:rPr>
          <w:rFonts w:ascii="Times New Roman" w:hAnsi="Times New Roman" w:cs="Times New Roman"/>
          <w:sz w:val="28"/>
          <w:szCs w:val="28"/>
          <w:lang w:val="en-US"/>
        </w:rPr>
        <w:t>Eine</w:t>
      </w:r>
      <w:proofErr w:type="spellEnd"/>
      <w:r w:rsidR="008D5BB3" w:rsidRPr="00C6510B">
        <w:rPr>
          <w:rFonts w:ascii="Times New Roman" w:hAnsi="Times New Roman" w:cs="Times New Roman"/>
          <w:sz w:val="28"/>
          <w:szCs w:val="28"/>
          <w:lang w:val="en-US"/>
        </w:rPr>
        <w:t xml:space="preserve"> </w:t>
      </w:r>
      <w:proofErr w:type="spellStart"/>
      <w:r w:rsidR="008D5BB3" w:rsidRPr="00C6510B">
        <w:rPr>
          <w:rFonts w:ascii="Times New Roman" w:hAnsi="Times New Roman" w:cs="Times New Roman"/>
          <w:sz w:val="28"/>
          <w:szCs w:val="28"/>
          <w:lang w:val="en-US"/>
        </w:rPr>
        <w:t>Einfuhrung</w:t>
      </w:r>
      <w:proofErr w:type="spellEnd"/>
      <w:r w:rsidR="008D5BB3" w:rsidRPr="00C6510B">
        <w:rPr>
          <w:rFonts w:ascii="Times New Roman" w:hAnsi="Times New Roman" w:cs="Times New Roman"/>
          <w:sz w:val="28"/>
          <w:szCs w:val="28"/>
          <w:lang w:val="en-US"/>
        </w:rPr>
        <w:t>.</w:t>
      </w:r>
      <w:r w:rsidR="008D5BB3" w:rsidRPr="00C6510B">
        <w:rPr>
          <w:rFonts w:ascii="Times New Roman" w:hAnsi="Times New Roman" w:cs="Times New Roman"/>
          <w:sz w:val="28"/>
          <w:szCs w:val="28"/>
          <w:shd w:val="clear" w:color="auto" w:fill="FFFFFF"/>
          <w:lang w:val="en-US"/>
        </w:rPr>
        <w:t xml:space="preserve"> </w:t>
      </w:r>
      <w:proofErr w:type="spellStart"/>
      <w:r w:rsidR="008D5BB3" w:rsidRPr="00C6510B">
        <w:rPr>
          <w:rFonts w:ascii="Times New Roman" w:hAnsi="Times New Roman" w:cs="Times New Roman"/>
          <w:sz w:val="28"/>
          <w:szCs w:val="28"/>
          <w:shd w:val="clear" w:color="auto" w:fill="FFFFFF"/>
          <w:lang w:val="en-US"/>
        </w:rPr>
        <w:t>Tuebingen</w:t>
      </w:r>
      <w:proofErr w:type="spellEnd"/>
      <w:r w:rsidR="008D5BB3" w:rsidRPr="00220CD9">
        <w:rPr>
          <w:rFonts w:ascii="Times New Roman" w:hAnsi="Times New Roman" w:cs="Times New Roman"/>
          <w:sz w:val="28"/>
          <w:szCs w:val="28"/>
          <w:shd w:val="clear" w:color="auto" w:fill="FFFFFF"/>
        </w:rPr>
        <w:t xml:space="preserve">: </w:t>
      </w:r>
      <w:r w:rsidR="008D5BB3" w:rsidRPr="00C6510B">
        <w:rPr>
          <w:rFonts w:ascii="Times New Roman" w:hAnsi="Times New Roman" w:cs="Times New Roman"/>
          <w:sz w:val="28"/>
          <w:szCs w:val="28"/>
          <w:shd w:val="clear" w:color="auto" w:fill="FFFFFF"/>
          <w:lang w:val="en-US"/>
        </w:rPr>
        <w:t>Mohr</w:t>
      </w:r>
      <w:r w:rsidR="008D5BB3" w:rsidRPr="00220CD9">
        <w:rPr>
          <w:rFonts w:ascii="Times New Roman" w:hAnsi="Times New Roman" w:cs="Times New Roman"/>
          <w:sz w:val="28"/>
          <w:szCs w:val="28"/>
          <w:shd w:val="clear" w:color="auto" w:fill="FFFFFF"/>
        </w:rPr>
        <w:t xml:space="preserve"> </w:t>
      </w:r>
      <w:proofErr w:type="spellStart"/>
      <w:r w:rsidR="008D5BB3" w:rsidRPr="00C6510B">
        <w:rPr>
          <w:rFonts w:ascii="Times New Roman" w:hAnsi="Times New Roman" w:cs="Times New Roman"/>
          <w:sz w:val="28"/>
          <w:szCs w:val="28"/>
          <w:shd w:val="clear" w:color="auto" w:fill="FFFFFF"/>
          <w:lang w:val="en-US"/>
        </w:rPr>
        <w:t>Siebeck</w:t>
      </w:r>
      <w:proofErr w:type="spellEnd"/>
      <w:r w:rsidR="008D5BB3" w:rsidRPr="00220CD9">
        <w:rPr>
          <w:rFonts w:ascii="Times New Roman" w:hAnsi="Times New Roman" w:cs="Times New Roman"/>
          <w:sz w:val="28"/>
          <w:szCs w:val="28"/>
        </w:rPr>
        <w:t xml:space="preserve"> 2005. </w:t>
      </w:r>
      <w:r w:rsidR="008D5BB3" w:rsidRPr="00C6510B">
        <w:rPr>
          <w:rFonts w:ascii="Times New Roman" w:hAnsi="Times New Roman" w:cs="Times New Roman"/>
          <w:sz w:val="28"/>
          <w:szCs w:val="28"/>
          <w:lang w:val="en-US"/>
        </w:rPr>
        <w:t>S</w:t>
      </w:r>
      <w:r w:rsidR="008D5BB3" w:rsidRPr="00BA3826">
        <w:rPr>
          <w:rFonts w:ascii="Times New Roman" w:hAnsi="Times New Roman" w:cs="Times New Roman"/>
          <w:sz w:val="28"/>
          <w:szCs w:val="28"/>
        </w:rPr>
        <w:t>. 275.</w:t>
      </w:r>
    </w:p>
    <w:p w:rsidR="004275F8" w:rsidRPr="00C6510B" w:rsidRDefault="0041394E" w:rsidP="00C651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48</w:t>
      </w:r>
      <w:r w:rsidR="00BA3826">
        <w:rPr>
          <w:rFonts w:ascii="Times New Roman" w:hAnsi="Times New Roman" w:cs="Times New Roman"/>
          <w:sz w:val="28"/>
          <w:szCs w:val="28"/>
        </w:rPr>
        <w:t xml:space="preserve">. </w:t>
      </w:r>
      <w:r w:rsidR="004275F8" w:rsidRPr="00C6510B">
        <w:rPr>
          <w:rFonts w:ascii="Times New Roman" w:hAnsi="Times New Roman" w:cs="Times New Roman"/>
          <w:sz w:val="28"/>
          <w:szCs w:val="28"/>
        </w:rPr>
        <w:t>Гражданское право: учебник в 3 ч. / под ред. А. П. Сергеева, Ю. К. Толстого. - М.: Проспект, 1998. - Ч 3. – 632 с.</w:t>
      </w:r>
    </w:p>
    <w:p w:rsidR="004275F8" w:rsidRPr="00C6510B" w:rsidRDefault="0041394E" w:rsidP="00C6510B">
      <w:pPr>
        <w:pStyle w:val="a3"/>
        <w:spacing w:line="360" w:lineRule="auto"/>
        <w:jc w:val="both"/>
        <w:rPr>
          <w:rFonts w:ascii="Times New Roman" w:hAnsi="Times New Roman"/>
          <w:sz w:val="28"/>
          <w:szCs w:val="28"/>
        </w:rPr>
      </w:pPr>
      <w:r>
        <w:rPr>
          <w:rFonts w:ascii="Times New Roman" w:hAnsi="Times New Roman"/>
          <w:sz w:val="28"/>
          <w:szCs w:val="28"/>
        </w:rPr>
        <w:t>49</w:t>
      </w:r>
      <w:r w:rsidR="00BA3826">
        <w:rPr>
          <w:rFonts w:ascii="Times New Roman" w:hAnsi="Times New Roman"/>
          <w:sz w:val="28"/>
          <w:szCs w:val="28"/>
        </w:rPr>
        <w:t xml:space="preserve">. </w:t>
      </w:r>
      <w:r w:rsidR="004275F8" w:rsidRPr="00C6510B">
        <w:rPr>
          <w:rFonts w:ascii="Times New Roman" w:hAnsi="Times New Roman"/>
          <w:sz w:val="28"/>
          <w:szCs w:val="28"/>
        </w:rPr>
        <w:t xml:space="preserve">Гражданское право: учебник: в 3 т. / под ред. А. П. Сергеева, Ю. К. Толстого. - 4-е изд., </w:t>
      </w:r>
      <w:proofErr w:type="spellStart"/>
      <w:r w:rsidR="004275F8" w:rsidRPr="00C6510B">
        <w:rPr>
          <w:rFonts w:ascii="Times New Roman" w:hAnsi="Times New Roman"/>
          <w:sz w:val="28"/>
          <w:szCs w:val="28"/>
        </w:rPr>
        <w:t>перераб</w:t>
      </w:r>
      <w:proofErr w:type="spellEnd"/>
      <w:proofErr w:type="gramStart"/>
      <w:r w:rsidR="004275F8" w:rsidRPr="00C6510B">
        <w:rPr>
          <w:rFonts w:ascii="Times New Roman" w:hAnsi="Times New Roman"/>
          <w:sz w:val="28"/>
          <w:szCs w:val="28"/>
        </w:rPr>
        <w:t>.</w:t>
      </w:r>
      <w:proofErr w:type="gramEnd"/>
      <w:r w:rsidR="004275F8" w:rsidRPr="00C6510B">
        <w:rPr>
          <w:rFonts w:ascii="Times New Roman" w:hAnsi="Times New Roman"/>
          <w:sz w:val="28"/>
          <w:szCs w:val="28"/>
        </w:rPr>
        <w:t xml:space="preserve"> и </w:t>
      </w:r>
      <w:proofErr w:type="spellStart"/>
      <w:r w:rsidR="004275F8" w:rsidRPr="00C6510B">
        <w:rPr>
          <w:rFonts w:ascii="Times New Roman" w:hAnsi="Times New Roman"/>
          <w:sz w:val="28"/>
          <w:szCs w:val="28"/>
        </w:rPr>
        <w:t>доп</w:t>
      </w:r>
      <w:proofErr w:type="spellEnd"/>
      <w:r w:rsidR="004275F8" w:rsidRPr="00C6510B">
        <w:rPr>
          <w:rFonts w:ascii="Times New Roman" w:hAnsi="Times New Roman"/>
          <w:sz w:val="28"/>
          <w:szCs w:val="28"/>
        </w:rPr>
        <w:t xml:space="preserve"> -М.: ТК </w:t>
      </w:r>
      <w:proofErr w:type="spellStart"/>
      <w:r w:rsidR="004275F8" w:rsidRPr="00C6510B">
        <w:rPr>
          <w:rFonts w:ascii="Times New Roman" w:hAnsi="Times New Roman"/>
          <w:sz w:val="28"/>
          <w:szCs w:val="28"/>
        </w:rPr>
        <w:t>Велби</w:t>
      </w:r>
      <w:proofErr w:type="spellEnd"/>
      <w:r w:rsidR="004275F8" w:rsidRPr="00C6510B">
        <w:rPr>
          <w:rFonts w:ascii="Times New Roman" w:hAnsi="Times New Roman"/>
          <w:sz w:val="28"/>
          <w:szCs w:val="28"/>
        </w:rPr>
        <w:t>, Изд-во Проспект, 2007. –  Т. 3. – 783 с.</w:t>
      </w:r>
    </w:p>
    <w:p w:rsidR="004275F8" w:rsidRPr="00C6510B" w:rsidRDefault="0041394E" w:rsidP="00C651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50</w:t>
      </w:r>
      <w:r w:rsidR="00BA3826">
        <w:rPr>
          <w:rFonts w:ascii="Times New Roman" w:hAnsi="Times New Roman" w:cs="Times New Roman"/>
          <w:sz w:val="28"/>
          <w:szCs w:val="28"/>
        </w:rPr>
        <w:t xml:space="preserve">. </w:t>
      </w:r>
      <w:r w:rsidR="004275F8" w:rsidRPr="00C6510B">
        <w:rPr>
          <w:rFonts w:ascii="Times New Roman" w:hAnsi="Times New Roman" w:cs="Times New Roman"/>
          <w:sz w:val="28"/>
          <w:szCs w:val="28"/>
        </w:rPr>
        <w:t>Гражданское право: учебник: в 3 т.  / Е. Н. Абрамова [и др.]: под ред. А.П. Сергеева.  - М.: РГ-Пресс, 2011. - Т. 2. -  880 с.</w:t>
      </w:r>
    </w:p>
    <w:p w:rsidR="004275F8" w:rsidRPr="00C6510B" w:rsidRDefault="00F17605" w:rsidP="00C6510B">
      <w:pPr>
        <w:pStyle w:val="a3"/>
        <w:spacing w:line="360" w:lineRule="auto"/>
        <w:jc w:val="both"/>
        <w:rPr>
          <w:rFonts w:ascii="Times New Roman" w:hAnsi="Times New Roman"/>
          <w:b/>
          <w:sz w:val="28"/>
          <w:szCs w:val="28"/>
        </w:rPr>
      </w:pPr>
      <w:r>
        <w:rPr>
          <w:rFonts w:ascii="Times New Roman" w:hAnsi="Times New Roman"/>
          <w:sz w:val="28"/>
          <w:szCs w:val="28"/>
        </w:rPr>
        <w:t>51</w:t>
      </w:r>
      <w:r w:rsidR="00BA3826" w:rsidRPr="00F17605">
        <w:rPr>
          <w:rFonts w:ascii="Times New Roman" w:hAnsi="Times New Roman"/>
          <w:sz w:val="28"/>
          <w:szCs w:val="28"/>
        </w:rPr>
        <w:t xml:space="preserve">. </w:t>
      </w:r>
      <w:proofErr w:type="spellStart"/>
      <w:r w:rsidR="008D5BB3" w:rsidRPr="00F17605">
        <w:rPr>
          <w:rFonts w:ascii="Times New Roman" w:hAnsi="Times New Roman"/>
          <w:sz w:val="28"/>
          <w:szCs w:val="28"/>
        </w:rPr>
        <w:t>Зеккель</w:t>
      </w:r>
      <w:proofErr w:type="spellEnd"/>
      <w:r w:rsidR="008D5BB3" w:rsidRPr="00F17605">
        <w:rPr>
          <w:rFonts w:ascii="Times New Roman" w:hAnsi="Times New Roman"/>
          <w:sz w:val="28"/>
          <w:szCs w:val="28"/>
        </w:rPr>
        <w:t>, Э.</w:t>
      </w:r>
      <w:r w:rsidR="008D5BB3" w:rsidRPr="00C6510B">
        <w:rPr>
          <w:rFonts w:ascii="Times New Roman" w:hAnsi="Times New Roman"/>
          <w:sz w:val="28"/>
          <w:szCs w:val="28"/>
        </w:rPr>
        <w:t xml:space="preserve"> </w:t>
      </w:r>
      <w:proofErr w:type="spellStart"/>
      <w:r w:rsidR="008D5BB3" w:rsidRPr="00C6510B">
        <w:rPr>
          <w:rFonts w:ascii="Times New Roman" w:hAnsi="Times New Roman"/>
          <w:sz w:val="28"/>
          <w:szCs w:val="28"/>
        </w:rPr>
        <w:t>Секундарные</w:t>
      </w:r>
      <w:proofErr w:type="spellEnd"/>
      <w:r w:rsidR="008D5BB3" w:rsidRPr="00C6510B">
        <w:rPr>
          <w:rFonts w:ascii="Times New Roman" w:hAnsi="Times New Roman"/>
          <w:sz w:val="28"/>
          <w:szCs w:val="28"/>
        </w:rPr>
        <w:t xml:space="preserve"> права в гражданском праве / Э. </w:t>
      </w:r>
      <w:proofErr w:type="spellStart"/>
      <w:r w:rsidR="008D5BB3" w:rsidRPr="00C6510B">
        <w:rPr>
          <w:rFonts w:ascii="Times New Roman" w:hAnsi="Times New Roman"/>
          <w:sz w:val="28"/>
          <w:szCs w:val="28"/>
        </w:rPr>
        <w:t>Зеккель</w:t>
      </w:r>
      <w:proofErr w:type="spellEnd"/>
      <w:r w:rsidR="008D5BB3" w:rsidRPr="00C6510B">
        <w:rPr>
          <w:rFonts w:ascii="Times New Roman" w:hAnsi="Times New Roman"/>
          <w:sz w:val="28"/>
          <w:szCs w:val="28"/>
        </w:rPr>
        <w:t xml:space="preserve">; пер. с нем. Е. Ю. Самойлова, Е. А. Леонтьева, В. П. Леонтьева // Вест. </w:t>
      </w:r>
      <w:proofErr w:type="spellStart"/>
      <w:r w:rsidR="008D5BB3" w:rsidRPr="00C6510B">
        <w:rPr>
          <w:rFonts w:ascii="Times New Roman" w:hAnsi="Times New Roman"/>
          <w:sz w:val="28"/>
          <w:szCs w:val="28"/>
        </w:rPr>
        <w:t>гражд</w:t>
      </w:r>
      <w:proofErr w:type="spellEnd"/>
      <w:r w:rsidR="008D5BB3" w:rsidRPr="00C6510B">
        <w:rPr>
          <w:rFonts w:ascii="Times New Roman" w:hAnsi="Times New Roman"/>
          <w:sz w:val="28"/>
          <w:szCs w:val="28"/>
        </w:rPr>
        <w:t>. права. - 2007. - № 2. - С. 204-252.</w:t>
      </w:r>
      <w:r w:rsidR="00210713" w:rsidRPr="00210713">
        <w:rPr>
          <w:rFonts w:ascii="Times New Roman" w:hAnsi="Times New Roman"/>
          <w:sz w:val="28"/>
          <w:szCs w:val="28"/>
          <w:shd w:val="clear" w:color="auto" w:fill="FFFFFF"/>
        </w:rPr>
        <w:t xml:space="preserve"> </w:t>
      </w:r>
      <w:r w:rsidR="00210713" w:rsidRPr="00C6510B">
        <w:rPr>
          <w:rFonts w:ascii="Times New Roman" w:hAnsi="Times New Roman"/>
          <w:sz w:val="28"/>
          <w:szCs w:val="28"/>
          <w:shd w:val="clear" w:color="auto" w:fill="FFFFFF"/>
        </w:rPr>
        <w:t xml:space="preserve">Консультант Плюс </w:t>
      </w:r>
      <w:r w:rsidR="00210713" w:rsidRPr="00C6510B">
        <w:rPr>
          <w:rFonts w:ascii="Times New Roman" w:hAnsi="Times New Roman"/>
          <w:sz w:val="28"/>
          <w:szCs w:val="28"/>
        </w:rPr>
        <w:t>[Электронный ресурс</w:t>
      </w:r>
      <w:proofErr w:type="gramStart"/>
      <w:r w:rsidR="00210713" w:rsidRPr="00C6510B">
        <w:rPr>
          <w:rFonts w:ascii="Times New Roman" w:hAnsi="Times New Roman"/>
          <w:sz w:val="28"/>
          <w:szCs w:val="28"/>
        </w:rPr>
        <w:t>] :</w:t>
      </w:r>
      <w:proofErr w:type="gramEnd"/>
      <w:r w:rsidR="00210713" w:rsidRPr="00C6510B">
        <w:rPr>
          <w:rFonts w:ascii="Times New Roman" w:hAnsi="Times New Roman"/>
          <w:sz w:val="28"/>
          <w:szCs w:val="28"/>
        </w:rPr>
        <w:t xml:space="preserve"> справочная правовая система.</w:t>
      </w:r>
    </w:p>
    <w:p w:rsidR="004275F8" w:rsidRDefault="00F17605" w:rsidP="00C6510B">
      <w:pPr>
        <w:pStyle w:val="a3"/>
        <w:spacing w:line="360" w:lineRule="auto"/>
        <w:jc w:val="both"/>
        <w:rPr>
          <w:rFonts w:ascii="Times New Roman" w:hAnsi="Times New Roman"/>
          <w:sz w:val="28"/>
          <w:szCs w:val="28"/>
        </w:rPr>
      </w:pPr>
      <w:r>
        <w:rPr>
          <w:rFonts w:ascii="Times New Roman" w:hAnsi="Times New Roman"/>
          <w:sz w:val="28"/>
          <w:szCs w:val="28"/>
        </w:rPr>
        <w:t>52</w:t>
      </w:r>
      <w:r w:rsidR="00BA3826">
        <w:rPr>
          <w:rFonts w:ascii="Times New Roman" w:hAnsi="Times New Roman"/>
          <w:sz w:val="28"/>
          <w:szCs w:val="28"/>
        </w:rPr>
        <w:t xml:space="preserve">. </w:t>
      </w:r>
      <w:r w:rsidR="00A77545" w:rsidRPr="00C6510B">
        <w:rPr>
          <w:rFonts w:ascii="Times New Roman" w:hAnsi="Times New Roman"/>
          <w:sz w:val="28"/>
          <w:szCs w:val="28"/>
        </w:rPr>
        <w:t>Иоффе, О. С. Советское гражданское право. Курс лекций. Правоотношения, связанные с продуктами творческой деятельности. Семейное право. Наследственное право / О. С. Иоффе. – Ленинград.: Изд-во Ленинград. ун-та. 1965. – 348 с.</w:t>
      </w:r>
    </w:p>
    <w:p w:rsidR="00F17605" w:rsidRPr="00F17605" w:rsidRDefault="00F17605" w:rsidP="00F17605">
      <w:pPr>
        <w:pStyle w:val="a3"/>
        <w:spacing w:line="360" w:lineRule="auto"/>
        <w:jc w:val="both"/>
        <w:rPr>
          <w:rFonts w:ascii="Times New Roman" w:hAnsi="Times New Roman"/>
          <w:sz w:val="28"/>
          <w:szCs w:val="28"/>
        </w:rPr>
      </w:pPr>
      <w:r>
        <w:rPr>
          <w:rFonts w:ascii="Times New Roman" w:hAnsi="Times New Roman"/>
          <w:sz w:val="28"/>
          <w:szCs w:val="28"/>
        </w:rPr>
        <w:t xml:space="preserve">53. </w:t>
      </w:r>
      <w:r w:rsidRPr="00F17605">
        <w:rPr>
          <w:rFonts w:ascii="Times New Roman" w:hAnsi="Times New Roman"/>
          <w:sz w:val="28"/>
          <w:szCs w:val="28"/>
        </w:rPr>
        <w:t xml:space="preserve">Иоффе, О. С. Советское гражданское право / О. С. Иоффе. - М.: </w:t>
      </w:r>
      <w:proofErr w:type="spellStart"/>
      <w:r w:rsidRPr="00F17605">
        <w:rPr>
          <w:rFonts w:ascii="Times New Roman" w:hAnsi="Times New Roman"/>
          <w:sz w:val="28"/>
          <w:szCs w:val="28"/>
        </w:rPr>
        <w:t>Юрид</w:t>
      </w:r>
      <w:proofErr w:type="spellEnd"/>
      <w:proofErr w:type="gramStart"/>
      <w:r w:rsidRPr="00F17605">
        <w:rPr>
          <w:rFonts w:ascii="Times New Roman" w:hAnsi="Times New Roman"/>
          <w:sz w:val="28"/>
          <w:szCs w:val="28"/>
        </w:rPr>
        <w:t>.</w:t>
      </w:r>
      <w:proofErr w:type="gramEnd"/>
      <w:r w:rsidRPr="00F17605">
        <w:rPr>
          <w:rFonts w:ascii="Times New Roman" w:hAnsi="Times New Roman"/>
          <w:sz w:val="28"/>
          <w:szCs w:val="28"/>
        </w:rPr>
        <w:t xml:space="preserve"> лит., 1967. – 494 с</w:t>
      </w:r>
      <w:r>
        <w:rPr>
          <w:rFonts w:ascii="Times New Roman" w:hAnsi="Times New Roman"/>
          <w:sz w:val="28"/>
          <w:szCs w:val="28"/>
        </w:rPr>
        <w:t>.</w:t>
      </w:r>
    </w:p>
    <w:p w:rsidR="00A77545" w:rsidRPr="00C6510B" w:rsidRDefault="00F17605" w:rsidP="00C6510B">
      <w:pPr>
        <w:pStyle w:val="a3"/>
        <w:spacing w:line="360" w:lineRule="auto"/>
        <w:jc w:val="both"/>
        <w:rPr>
          <w:rFonts w:ascii="Times New Roman" w:hAnsi="Times New Roman"/>
          <w:sz w:val="28"/>
          <w:szCs w:val="28"/>
        </w:rPr>
      </w:pPr>
      <w:r>
        <w:rPr>
          <w:rFonts w:ascii="Times New Roman" w:hAnsi="Times New Roman"/>
          <w:sz w:val="28"/>
          <w:szCs w:val="28"/>
        </w:rPr>
        <w:t>54</w:t>
      </w:r>
      <w:r w:rsidR="00BA3826">
        <w:rPr>
          <w:rFonts w:ascii="Times New Roman" w:hAnsi="Times New Roman"/>
          <w:sz w:val="28"/>
          <w:szCs w:val="28"/>
        </w:rPr>
        <w:t xml:space="preserve">. </w:t>
      </w:r>
      <w:r w:rsidR="00A77545" w:rsidRPr="00C6510B">
        <w:rPr>
          <w:rFonts w:ascii="Times New Roman" w:hAnsi="Times New Roman"/>
          <w:sz w:val="28"/>
          <w:szCs w:val="28"/>
        </w:rPr>
        <w:t xml:space="preserve">Конкурсное право / </w:t>
      </w:r>
      <w:proofErr w:type="spellStart"/>
      <w:r w:rsidR="00A77545" w:rsidRPr="00C6510B">
        <w:rPr>
          <w:rFonts w:ascii="Times New Roman" w:hAnsi="Times New Roman"/>
          <w:sz w:val="28"/>
          <w:szCs w:val="28"/>
        </w:rPr>
        <w:t>Шершеневич</w:t>
      </w:r>
      <w:proofErr w:type="spellEnd"/>
      <w:r w:rsidR="00A77545" w:rsidRPr="00C6510B">
        <w:rPr>
          <w:rFonts w:ascii="Times New Roman" w:hAnsi="Times New Roman"/>
          <w:sz w:val="28"/>
          <w:szCs w:val="28"/>
        </w:rPr>
        <w:t xml:space="preserve"> Г. Ф. - 2 –е изд. – Казань: Тип. </w:t>
      </w:r>
      <w:proofErr w:type="spellStart"/>
      <w:r w:rsidR="00A77545" w:rsidRPr="00C6510B">
        <w:rPr>
          <w:rFonts w:ascii="Times New Roman" w:hAnsi="Times New Roman"/>
          <w:sz w:val="28"/>
          <w:szCs w:val="28"/>
        </w:rPr>
        <w:t>Имп</w:t>
      </w:r>
      <w:proofErr w:type="spellEnd"/>
      <w:r w:rsidR="00A77545" w:rsidRPr="00C6510B">
        <w:rPr>
          <w:rFonts w:ascii="Times New Roman" w:hAnsi="Times New Roman"/>
          <w:sz w:val="28"/>
          <w:szCs w:val="28"/>
        </w:rPr>
        <w:t>. Ун-та, -1898. – 509 с.</w:t>
      </w:r>
    </w:p>
    <w:p w:rsidR="004275F8" w:rsidRPr="00C6510B" w:rsidRDefault="00BA3826" w:rsidP="00C6510B">
      <w:pPr>
        <w:pStyle w:val="a3"/>
        <w:spacing w:line="360" w:lineRule="auto"/>
        <w:jc w:val="both"/>
        <w:rPr>
          <w:rFonts w:ascii="Times New Roman" w:hAnsi="Times New Roman"/>
          <w:sz w:val="28"/>
          <w:szCs w:val="28"/>
        </w:rPr>
      </w:pPr>
      <w:r>
        <w:rPr>
          <w:rFonts w:ascii="Times New Roman" w:hAnsi="Times New Roman"/>
          <w:sz w:val="28"/>
          <w:szCs w:val="28"/>
        </w:rPr>
        <w:t xml:space="preserve">55. </w:t>
      </w:r>
      <w:r w:rsidR="00A77545" w:rsidRPr="00C6510B">
        <w:rPr>
          <w:rFonts w:ascii="Times New Roman" w:hAnsi="Times New Roman"/>
          <w:sz w:val="28"/>
          <w:szCs w:val="28"/>
        </w:rPr>
        <w:t xml:space="preserve">Курс торгового права: Торговый процесс. Конкурсный процесс. Т. 4. / </w:t>
      </w:r>
      <w:proofErr w:type="spellStart"/>
      <w:r w:rsidR="00A77545" w:rsidRPr="00C6510B">
        <w:rPr>
          <w:rFonts w:ascii="Times New Roman" w:hAnsi="Times New Roman"/>
          <w:sz w:val="28"/>
          <w:szCs w:val="28"/>
        </w:rPr>
        <w:t>Шершеневич</w:t>
      </w:r>
      <w:proofErr w:type="spellEnd"/>
      <w:r w:rsidR="00A77545" w:rsidRPr="00C6510B">
        <w:rPr>
          <w:rFonts w:ascii="Times New Roman" w:hAnsi="Times New Roman"/>
          <w:sz w:val="28"/>
          <w:szCs w:val="28"/>
        </w:rPr>
        <w:t xml:space="preserve"> Г. Ф.; Науч. ред.: </w:t>
      </w:r>
      <w:proofErr w:type="spellStart"/>
      <w:r w:rsidR="00A77545" w:rsidRPr="00C6510B">
        <w:rPr>
          <w:rFonts w:ascii="Times New Roman" w:hAnsi="Times New Roman"/>
          <w:sz w:val="28"/>
          <w:szCs w:val="28"/>
        </w:rPr>
        <w:t>Витрянский</w:t>
      </w:r>
      <w:proofErr w:type="spellEnd"/>
      <w:r w:rsidR="00A77545" w:rsidRPr="00C6510B">
        <w:rPr>
          <w:rFonts w:ascii="Times New Roman" w:hAnsi="Times New Roman"/>
          <w:sz w:val="28"/>
          <w:szCs w:val="28"/>
        </w:rPr>
        <w:t xml:space="preserve"> В. В. – М.: Статут, 2003. – 550 с.</w:t>
      </w:r>
    </w:p>
    <w:p w:rsidR="004275F8" w:rsidRPr="00C6510B" w:rsidRDefault="00BA3826" w:rsidP="00C651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56. </w:t>
      </w:r>
      <w:r w:rsidR="00A77545" w:rsidRPr="00C6510B">
        <w:rPr>
          <w:rFonts w:ascii="Times New Roman" w:hAnsi="Times New Roman" w:cs="Times New Roman"/>
          <w:sz w:val="28"/>
          <w:szCs w:val="28"/>
        </w:rPr>
        <w:t xml:space="preserve">Мертвищев А. В. Натуральные обязательства в российском гражданском праве: </w:t>
      </w:r>
      <w:proofErr w:type="spellStart"/>
      <w:r w:rsidR="00A77545" w:rsidRPr="00C6510B">
        <w:rPr>
          <w:rFonts w:ascii="Times New Roman" w:hAnsi="Times New Roman" w:cs="Times New Roman"/>
          <w:sz w:val="28"/>
          <w:szCs w:val="28"/>
        </w:rPr>
        <w:t>дис</w:t>
      </w:r>
      <w:proofErr w:type="spellEnd"/>
      <w:r w:rsidR="00A77545" w:rsidRPr="00C6510B">
        <w:rPr>
          <w:rFonts w:ascii="Times New Roman" w:hAnsi="Times New Roman" w:cs="Times New Roman"/>
          <w:sz w:val="28"/>
          <w:szCs w:val="28"/>
        </w:rPr>
        <w:t xml:space="preserve">…канд. </w:t>
      </w:r>
      <w:proofErr w:type="spellStart"/>
      <w:r w:rsidR="00A77545" w:rsidRPr="00C6510B">
        <w:rPr>
          <w:rFonts w:ascii="Times New Roman" w:hAnsi="Times New Roman" w:cs="Times New Roman"/>
          <w:sz w:val="28"/>
          <w:szCs w:val="28"/>
        </w:rPr>
        <w:t>юрид</w:t>
      </w:r>
      <w:proofErr w:type="spellEnd"/>
      <w:r w:rsidR="00A77545" w:rsidRPr="00C6510B">
        <w:rPr>
          <w:rFonts w:ascii="Times New Roman" w:hAnsi="Times New Roman" w:cs="Times New Roman"/>
          <w:sz w:val="28"/>
          <w:szCs w:val="28"/>
        </w:rPr>
        <w:t xml:space="preserve">. наук:12.00.03 / А. В. </w:t>
      </w:r>
      <w:proofErr w:type="gramStart"/>
      <w:r w:rsidR="00A77545" w:rsidRPr="00C6510B">
        <w:rPr>
          <w:rFonts w:ascii="Times New Roman" w:hAnsi="Times New Roman" w:cs="Times New Roman"/>
          <w:sz w:val="28"/>
          <w:szCs w:val="28"/>
        </w:rPr>
        <w:t>Мертвищев.-</w:t>
      </w:r>
      <w:proofErr w:type="gramEnd"/>
      <w:r w:rsidR="00A77545" w:rsidRPr="00C6510B">
        <w:rPr>
          <w:rFonts w:ascii="Times New Roman" w:hAnsi="Times New Roman" w:cs="Times New Roman"/>
          <w:sz w:val="28"/>
          <w:szCs w:val="28"/>
        </w:rPr>
        <w:t xml:space="preserve"> М.: Проспект,2014. – 205 с.</w:t>
      </w:r>
    </w:p>
    <w:p w:rsidR="00A77545" w:rsidRPr="00C6510B" w:rsidRDefault="00BA3826" w:rsidP="00C6510B">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EFA"/>
        </w:rPr>
        <w:t xml:space="preserve">57. </w:t>
      </w:r>
      <w:r w:rsidR="00A77545" w:rsidRPr="00C6510B">
        <w:rPr>
          <w:rFonts w:ascii="Times New Roman" w:hAnsi="Times New Roman" w:cs="Times New Roman"/>
          <w:color w:val="000000"/>
          <w:sz w:val="28"/>
          <w:szCs w:val="28"/>
          <w:shd w:val="clear" w:color="auto" w:fill="FFFEFA"/>
        </w:rPr>
        <w:t>Новоселова, Л. А. Сделки уступки права (требования) в коммерческой практике. Факторинг / Новоселова Л.А. - М.: Статут, 2003. - 494 c.</w:t>
      </w:r>
    </w:p>
    <w:p w:rsidR="00A77545" w:rsidRPr="00C6510B" w:rsidRDefault="00BA3826" w:rsidP="00C651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58. </w:t>
      </w:r>
      <w:r w:rsidR="00A77545" w:rsidRPr="00C6510B">
        <w:rPr>
          <w:rFonts w:ascii="Times New Roman" w:hAnsi="Times New Roman" w:cs="Times New Roman"/>
          <w:sz w:val="28"/>
          <w:szCs w:val="28"/>
        </w:rPr>
        <w:t xml:space="preserve">Научно-практический комментарий к Гражданскому кодексу Российской Федерации, Части </w:t>
      </w:r>
      <w:proofErr w:type="gramStart"/>
      <w:r w:rsidR="00A77545" w:rsidRPr="00C6510B">
        <w:rPr>
          <w:rFonts w:ascii="Times New Roman" w:hAnsi="Times New Roman" w:cs="Times New Roman"/>
          <w:sz w:val="28"/>
          <w:szCs w:val="28"/>
        </w:rPr>
        <w:t>первой  /</w:t>
      </w:r>
      <w:proofErr w:type="gramEnd"/>
      <w:r w:rsidR="00A77545" w:rsidRPr="00C6510B">
        <w:rPr>
          <w:rFonts w:ascii="Times New Roman" w:hAnsi="Times New Roman" w:cs="Times New Roman"/>
          <w:sz w:val="28"/>
          <w:szCs w:val="28"/>
        </w:rPr>
        <w:t xml:space="preserve"> под ред. В. П. Мозолина, М. Н. Малеиной. – М.: Норма, 2004. – 848 с. // </w:t>
      </w:r>
      <w:r w:rsidR="00A77545" w:rsidRPr="00C6510B">
        <w:rPr>
          <w:rFonts w:ascii="Times New Roman" w:hAnsi="Times New Roman" w:cs="Times New Roman"/>
          <w:sz w:val="28"/>
          <w:szCs w:val="28"/>
          <w:shd w:val="clear" w:color="auto" w:fill="FFFFFF"/>
        </w:rPr>
        <w:t xml:space="preserve">Консультант Плюс </w:t>
      </w:r>
      <w:r w:rsidR="00A77545" w:rsidRPr="00C6510B">
        <w:rPr>
          <w:rFonts w:ascii="Times New Roman" w:hAnsi="Times New Roman" w:cs="Times New Roman"/>
          <w:sz w:val="28"/>
          <w:szCs w:val="28"/>
        </w:rPr>
        <w:t>[Электронный ресурс</w:t>
      </w:r>
      <w:proofErr w:type="gramStart"/>
      <w:r w:rsidR="00A77545" w:rsidRPr="00C6510B">
        <w:rPr>
          <w:rFonts w:ascii="Times New Roman" w:hAnsi="Times New Roman" w:cs="Times New Roman"/>
          <w:sz w:val="28"/>
          <w:szCs w:val="28"/>
        </w:rPr>
        <w:t>] :</w:t>
      </w:r>
      <w:proofErr w:type="gramEnd"/>
      <w:r w:rsidR="00A77545" w:rsidRPr="00C6510B">
        <w:rPr>
          <w:rFonts w:ascii="Times New Roman" w:hAnsi="Times New Roman" w:cs="Times New Roman"/>
          <w:sz w:val="28"/>
          <w:szCs w:val="28"/>
        </w:rPr>
        <w:t xml:space="preserve"> справочная правовая система.</w:t>
      </w:r>
    </w:p>
    <w:p w:rsidR="00C6510B" w:rsidRPr="00C6510B" w:rsidRDefault="00BA3826" w:rsidP="00C651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59</w:t>
      </w:r>
      <w:r w:rsidR="00C6510B" w:rsidRPr="00C6510B">
        <w:rPr>
          <w:rFonts w:ascii="Times New Roman" w:hAnsi="Times New Roman" w:cs="Times New Roman"/>
          <w:sz w:val="28"/>
          <w:szCs w:val="28"/>
        </w:rPr>
        <w:t xml:space="preserve">. Новиков, А. А. Пределы ответственности наследника по долгам наследодателя в российском гражданском праве // А. А. Новиков // </w:t>
      </w:r>
      <w:r w:rsidR="00C6510B" w:rsidRPr="00C6510B">
        <w:rPr>
          <w:rFonts w:ascii="Times New Roman" w:hAnsi="Times New Roman" w:cs="Times New Roman"/>
          <w:sz w:val="28"/>
          <w:szCs w:val="28"/>
          <w:shd w:val="clear" w:color="auto" w:fill="FFFFFF"/>
        </w:rPr>
        <w:t xml:space="preserve">Консультант Плюс </w:t>
      </w:r>
      <w:r w:rsidR="00C6510B" w:rsidRPr="00C6510B">
        <w:rPr>
          <w:rFonts w:ascii="Times New Roman" w:hAnsi="Times New Roman" w:cs="Times New Roman"/>
          <w:sz w:val="28"/>
          <w:szCs w:val="28"/>
        </w:rPr>
        <w:t>[Электронный ресурс</w:t>
      </w:r>
      <w:proofErr w:type="gramStart"/>
      <w:r w:rsidR="00C6510B" w:rsidRPr="00C6510B">
        <w:rPr>
          <w:rFonts w:ascii="Times New Roman" w:hAnsi="Times New Roman" w:cs="Times New Roman"/>
          <w:sz w:val="28"/>
          <w:szCs w:val="28"/>
        </w:rPr>
        <w:t>] :</w:t>
      </w:r>
      <w:proofErr w:type="gramEnd"/>
      <w:r w:rsidR="00C6510B" w:rsidRPr="00C6510B">
        <w:rPr>
          <w:rFonts w:ascii="Times New Roman" w:hAnsi="Times New Roman" w:cs="Times New Roman"/>
          <w:sz w:val="28"/>
          <w:szCs w:val="28"/>
        </w:rPr>
        <w:t xml:space="preserve"> справочная правовая система.</w:t>
      </w:r>
    </w:p>
    <w:p w:rsidR="004275F8" w:rsidRPr="00C6510B" w:rsidRDefault="00BA3826" w:rsidP="00C651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60</w:t>
      </w:r>
      <w:r w:rsidR="00C6510B" w:rsidRPr="00C6510B">
        <w:rPr>
          <w:rFonts w:ascii="Times New Roman" w:hAnsi="Times New Roman" w:cs="Times New Roman"/>
          <w:sz w:val="28"/>
          <w:szCs w:val="28"/>
        </w:rPr>
        <w:t xml:space="preserve">. Новиков, А. А. Участие нотариуса в деле о банкротстве умершего гражданина или гражданина объявленного умершим / А. А. Новиков // </w:t>
      </w:r>
      <w:r w:rsidR="00C6510B" w:rsidRPr="00C6510B">
        <w:rPr>
          <w:rFonts w:ascii="Times New Roman" w:hAnsi="Times New Roman" w:cs="Times New Roman"/>
          <w:sz w:val="28"/>
          <w:szCs w:val="28"/>
          <w:shd w:val="clear" w:color="auto" w:fill="FFFFFF"/>
        </w:rPr>
        <w:t xml:space="preserve">Консультант Плюс </w:t>
      </w:r>
      <w:r w:rsidR="00C6510B" w:rsidRPr="00C6510B">
        <w:rPr>
          <w:rFonts w:ascii="Times New Roman" w:hAnsi="Times New Roman" w:cs="Times New Roman"/>
          <w:sz w:val="28"/>
          <w:szCs w:val="28"/>
        </w:rPr>
        <w:t>[Электронный ресурс</w:t>
      </w:r>
      <w:proofErr w:type="gramStart"/>
      <w:r w:rsidR="00C6510B" w:rsidRPr="00C6510B">
        <w:rPr>
          <w:rFonts w:ascii="Times New Roman" w:hAnsi="Times New Roman" w:cs="Times New Roman"/>
          <w:sz w:val="28"/>
          <w:szCs w:val="28"/>
        </w:rPr>
        <w:t>] :</w:t>
      </w:r>
      <w:proofErr w:type="gramEnd"/>
      <w:r w:rsidR="00C6510B" w:rsidRPr="00C6510B">
        <w:rPr>
          <w:rFonts w:ascii="Times New Roman" w:hAnsi="Times New Roman" w:cs="Times New Roman"/>
          <w:sz w:val="28"/>
          <w:szCs w:val="28"/>
        </w:rPr>
        <w:t xml:space="preserve"> справочная правовая система.</w:t>
      </w:r>
    </w:p>
    <w:p w:rsidR="004275F8" w:rsidRPr="00C6510B" w:rsidRDefault="00BA3826" w:rsidP="00C6510B">
      <w:pPr>
        <w:pStyle w:val="a3"/>
        <w:spacing w:line="360" w:lineRule="auto"/>
        <w:jc w:val="both"/>
        <w:rPr>
          <w:rFonts w:ascii="Times New Roman" w:hAnsi="Times New Roman"/>
          <w:sz w:val="28"/>
          <w:szCs w:val="28"/>
        </w:rPr>
      </w:pPr>
      <w:r>
        <w:rPr>
          <w:rFonts w:ascii="Times New Roman" w:hAnsi="Times New Roman"/>
          <w:sz w:val="28"/>
          <w:szCs w:val="28"/>
        </w:rPr>
        <w:t xml:space="preserve">61. </w:t>
      </w:r>
      <w:r w:rsidR="00C6510B" w:rsidRPr="00C6510B">
        <w:rPr>
          <w:rFonts w:ascii="Times New Roman" w:hAnsi="Times New Roman"/>
          <w:sz w:val="28"/>
          <w:szCs w:val="28"/>
        </w:rPr>
        <w:t xml:space="preserve">Останина, Е. А. Банкротство наследственной массы: пробелы гражданского законодательства и возможности их восполнения / Е. А. </w:t>
      </w:r>
      <w:proofErr w:type="gramStart"/>
      <w:r w:rsidR="00C6510B" w:rsidRPr="00C6510B">
        <w:rPr>
          <w:rFonts w:ascii="Times New Roman" w:hAnsi="Times New Roman"/>
          <w:sz w:val="28"/>
          <w:szCs w:val="28"/>
        </w:rPr>
        <w:t>Останина  /</w:t>
      </w:r>
      <w:proofErr w:type="gramEnd"/>
      <w:r w:rsidR="00C6510B" w:rsidRPr="00C6510B">
        <w:rPr>
          <w:rFonts w:ascii="Times New Roman" w:hAnsi="Times New Roman"/>
          <w:sz w:val="28"/>
          <w:szCs w:val="28"/>
        </w:rPr>
        <w:t>/ Вест. эконом. правосудия Рос. Федерации. - 2014. - № 12. – С. 74 -81.</w:t>
      </w:r>
    </w:p>
    <w:p w:rsidR="004275F8" w:rsidRPr="00C6510B" w:rsidRDefault="00BA3826" w:rsidP="00C6510B">
      <w:pPr>
        <w:pStyle w:val="a3"/>
        <w:spacing w:line="360" w:lineRule="auto"/>
        <w:jc w:val="both"/>
        <w:rPr>
          <w:rFonts w:ascii="Times New Roman" w:hAnsi="Times New Roman"/>
          <w:sz w:val="28"/>
          <w:szCs w:val="28"/>
        </w:rPr>
      </w:pPr>
      <w:r>
        <w:rPr>
          <w:rFonts w:ascii="Times New Roman" w:hAnsi="Times New Roman"/>
          <w:sz w:val="28"/>
          <w:szCs w:val="28"/>
        </w:rPr>
        <w:t xml:space="preserve">62. </w:t>
      </w:r>
      <w:r w:rsidR="00C6510B" w:rsidRPr="00C6510B">
        <w:rPr>
          <w:rFonts w:ascii="Times New Roman" w:hAnsi="Times New Roman"/>
          <w:sz w:val="28"/>
          <w:szCs w:val="28"/>
        </w:rPr>
        <w:t>Павлов, А. А. Отмена дарения (комментарий к пункту 4 статьи 578 Гражданского кодекса РФ) [Электронный ресурс] / А. А. Павлов //</w:t>
      </w:r>
      <w:r w:rsidR="00C6510B" w:rsidRPr="00C6510B">
        <w:rPr>
          <w:rFonts w:ascii="Times New Roman" w:hAnsi="Times New Roman"/>
        </w:rPr>
        <w:t xml:space="preserve"> </w:t>
      </w:r>
      <w:r w:rsidR="00C6510B" w:rsidRPr="00C6510B">
        <w:rPr>
          <w:rFonts w:ascii="Times New Roman" w:hAnsi="Times New Roman"/>
          <w:sz w:val="28"/>
          <w:szCs w:val="28"/>
        </w:rPr>
        <w:t xml:space="preserve">notariat.ru – Режим доступа: </w:t>
      </w:r>
      <w:hyperlink r:id="rId21" w:history="1">
        <w:r w:rsidR="00C6510B" w:rsidRPr="00C6510B">
          <w:rPr>
            <w:rStyle w:val="a8"/>
            <w:rFonts w:ascii="Times New Roman" w:hAnsi="Times New Roman"/>
            <w:color w:val="auto"/>
            <w:sz w:val="28"/>
            <w:szCs w:val="28"/>
            <w:u w:val="none"/>
          </w:rPr>
          <w:t>https://notariat.ru/publ/zhurnal-notarialnyj-vestnik/archive/9631/9636/</w:t>
        </w:r>
      </w:hyperlink>
      <w:r w:rsidR="00C6510B" w:rsidRPr="00C6510B">
        <w:rPr>
          <w:rStyle w:val="a8"/>
          <w:rFonts w:ascii="Times New Roman" w:hAnsi="Times New Roman"/>
          <w:color w:val="auto"/>
          <w:sz w:val="28"/>
          <w:szCs w:val="28"/>
          <w:u w:val="none"/>
        </w:rPr>
        <w:t>.</w:t>
      </w:r>
    </w:p>
    <w:p w:rsidR="00C6510B" w:rsidRPr="00C6510B" w:rsidRDefault="00BA3826" w:rsidP="00C651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63</w:t>
      </w:r>
      <w:r w:rsidR="00C6510B" w:rsidRPr="00C6510B">
        <w:rPr>
          <w:rFonts w:ascii="Times New Roman" w:hAnsi="Times New Roman" w:cs="Times New Roman"/>
          <w:sz w:val="28"/>
          <w:szCs w:val="28"/>
        </w:rPr>
        <w:t xml:space="preserve">. </w:t>
      </w:r>
      <w:proofErr w:type="gramStart"/>
      <w:r w:rsidR="00C6510B" w:rsidRPr="00C6510B">
        <w:rPr>
          <w:rFonts w:ascii="Times New Roman" w:hAnsi="Times New Roman" w:cs="Times New Roman"/>
          <w:sz w:val="28"/>
          <w:szCs w:val="28"/>
        </w:rPr>
        <w:t>Рассказова,  Н.</w:t>
      </w:r>
      <w:proofErr w:type="gramEnd"/>
      <w:r w:rsidR="00C6510B" w:rsidRPr="00C6510B">
        <w:rPr>
          <w:rFonts w:ascii="Times New Roman" w:hAnsi="Times New Roman" w:cs="Times New Roman"/>
          <w:sz w:val="28"/>
          <w:szCs w:val="28"/>
        </w:rPr>
        <w:t xml:space="preserve"> Ю. Анализ отдельных положений Постановления Пленума Верховного суда по вопросам наследования / Н. Ю. Рассказова // Московский юрист. – 2012. - № 3 (7). - С. 29-44.</w:t>
      </w:r>
    </w:p>
    <w:p w:rsidR="00C6510B" w:rsidRPr="00C6510B" w:rsidRDefault="00BA3826" w:rsidP="00C651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64</w:t>
      </w:r>
      <w:r w:rsidR="00C6510B" w:rsidRPr="00C6510B">
        <w:rPr>
          <w:rFonts w:ascii="Times New Roman" w:hAnsi="Times New Roman" w:cs="Times New Roman"/>
          <w:sz w:val="28"/>
          <w:szCs w:val="28"/>
        </w:rPr>
        <w:t xml:space="preserve">. Рассказова, Н. Ю. Риск смерти должника и судьба поручительства (в связи с проектами постановлений пленумов высших судебных инстанций) / Н. Ю Рассказова // Закон. -  2012. - № 4. - С. 123-129. </w:t>
      </w:r>
    </w:p>
    <w:p w:rsidR="004275F8" w:rsidRPr="00C6510B" w:rsidRDefault="00BA3826" w:rsidP="00C651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65</w:t>
      </w:r>
      <w:r w:rsidR="00C6510B" w:rsidRPr="00C6510B">
        <w:rPr>
          <w:rFonts w:ascii="Times New Roman" w:hAnsi="Times New Roman" w:cs="Times New Roman"/>
          <w:sz w:val="28"/>
          <w:szCs w:val="28"/>
        </w:rPr>
        <w:t xml:space="preserve">. Рахимова, Е. С. Ответственность поручителя по кредитному договору в случае смерти должника / Е. С. Рахимова // </w:t>
      </w:r>
      <w:proofErr w:type="spellStart"/>
      <w:r w:rsidR="00C6510B" w:rsidRPr="00C6510B">
        <w:rPr>
          <w:rFonts w:ascii="Times New Roman" w:hAnsi="Times New Roman" w:cs="Times New Roman"/>
          <w:sz w:val="28"/>
          <w:szCs w:val="28"/>
        </w:rPr>
        <w:t>Юрид</w:t>
      </w:r>
      <w:proofErr w:type="spellEnd"/>
      <w:r w:rsidR="00C6510B" w:rsidRPr="00C6510B">
        <w:rPr>
          <w:rFonts w:ascii="Times New Roman" w:hAnsi="Times New Roman" w:cs="Times New Roman"/>
          <w:sz w:val="28"/>
          <w:szCs w:val="28"/>
        </w:rPr>
        <w:t>. раб. в кредит. орган. – 2014. - № 3. – С. 82-91.</w:t>
      </w:r>
    </w:p>
    <w:p w:rsidR="004275F8" w:rsidRPr="00C6510B" w:rsidRDefault="00BA3826" w:rsidP="00C6510B">
      <w:pPr>
        <w:pStyle w:val="a3"/>
        <w:spacing w:line="360" w:lineRule="auto"/>
        <w:jc w:val="both"/>
        <w:rPr>
          <w:rFonts w:ascii="Times New Roman" w:hAnsi="Times New Roman"/>
          <w:sz w:val="28"/>
          <w:szCs w:val="28"/>
        </w:rPr>
      </w:pPr>
      <w:r>
        <w:rPr>
          <w:rFonts w:ascii="Times New Roman" w:hAnsi="Times New Roman"/>
          <w:sz w:val="28"/>
          <w:szCs w:val="28"/>
        </w:rPr>
        <w:t xml:space="preserve">66. </w:t>
      </w:r>
      <w:r w:rsidR="004275F8" w:rsidRPr="00C6510B">
        <w:rPr>
          <w:rFonts w:ascii="Times New Roman" w:hAnsi="Times New Roman"/>
          <w:sz w:val="28"/>
          <w:szCs w:val="28"/>
        </w:rPr>
        <w:t xml:space="preserve">Серебровский, В. И. Избранные труды по наследственному и страховому праву / В. И. Серебровский. – 2-е изд., </w:t>
      </w:r>
      <w:proofErr w:type="spellStart"/>
      <w:r w:rsidR="004275F8" w:rsidRPr="00C6510B">
        <w:rPr>
          <w:rFonts w:ascii="Times New Roman" w:hAnsi="Times New Roman"/>
          <w:sz w:val="28"/>
          <w:szCs w:val="28"/>
        </w:rPr>
        <w:t>испр</w:t>
      </w:r>
      <w:proofErr w:type="spellEnd"/>
      <w:r w:rsidR="004275F8" w:rsidRPr="00C6510B">
        <w:rPr>
          <w:rFonts w:ascii="Times New Roman" w:hAnsi="Times New Roman"/>
          <w:sz w:val="28"/>
          <w:szCs w:val="28"/>
        </w:rPr>
        <w:t>. - М.: Статут, 2003. – 558 с.</w:t>
      </w:r>
    </w:p>
    <w:p w:rsidR="004275F8" w:rsidRPr="00C6510B" w:rsidRDefault="00BA3826" w:rsidP="00C6510B">
      <w:pPr>
        <w:pStyle w:val="a3"/>
        <w:spacing w:line="360" w:lineRule="auto"/>
        <w:jc w:val="both"/>
        <w:rPr>
          <w:rFonts w:ascii="Times New Roman" w:hAnsi="Times New Roman"/>
          <w:sz w:val="28"/>
          <w:szCs w:val="28"/>
        </w:rPr>
      </w:pPr>
      <w:r>
        <w:rPr>
          <w:rFonts w:ascii="Times New Roman" w:hAnsi="Times New Roman"/>
          <w:sz w:val="28"/>
          <w:szCs w:val="28"/>
        </w:rPr>
        <w:t xml:space="preserve">67. </w:t>
      </w:r>
      <w:proofErr w:type="spellStart"/>
      <w:r w:rsidR="00C6510B" w:rsidRPr="00C6510B">
        <w:rPr>
          <w:rFonts w:ascii="Times New Roman" w:hAnsi="Times New Roman"/>
          <w:sz w:val="28"/>
          <w:szCs w:val="28"/>
        </w:rPr>
        <w:t>Сарбаш</w:t>
      </w:r>
      <w:proofErr w:type="spellEnd"/>
      <w:r w:rsidR="00C6510B" w:rsidRPr="00C6510B">
        <w:rPr>
          <w:rFonts w:ascii="Times New Roman" w:hAnsi="Times New Roman"/>
          <w:sz w:val="28"/>
          <w:szCs w:val="28"/>
        </w:rPr>
        <w:t xml:space="preserve">, С. В. Юридическая техника закона об участии в долевом строительстве / С. В. </w:t>
      </w:r>
      <w:proofErr w:type="spellStart"/>
      <w:r w:rsidR="00C6510B" w:rsidRPr="00C6510B">
        <w:rPr>
          <w:rFonts w:ascii="Times New Roman" w:hAnsi="Times New Roman"/>
          <w:sz w:val="28"/>
          <w:szCs w:val="28"/>
        </w:rPr>
        <w:t>Сарбаш</w:t>
      </w:r>
      <w:proofErr w:type="spellEnd"/>
      <w:r w:rsidR="00C6510B" w:rsidRPr="00C6510B">
        <w:rPr>
          <w:rFonts w:ascii="Times New Roman" w:hAnsi="Times New Roman"/>
          <w:sz w:val="28"/>
          <w:szCs w:val="28"/>
        </w:rPr>
        <w:t xml:space="preserve"> // Основные проблемы частного права: </w:t>
      </w:r>
      <w:r w:rsidR="00C6510B" w:rsidRPr="00BA3826">
        <w:rPr>
          <w:rFonts w:ascii="Times New Roman" w:hAnsi="Times New Roman"/>
          <w:sz w:val="28"/>
          <w:szCs w:val="28"/>
        </w:rPr>
        <w:t>сборник</w:t>
      </w:r>
      <w:r w:rsidR="00C6510B" w:rsidRPr="00C6510B">
        <w:rPr>
          <w:rFonts w:ascii="Times New Roman" w:hAnsi="Times New Roman"/>
          <w:sz w:val="28"/>
          <w:szCs w:val="28"/>
        </w:rPr>
        <w:t xml:space="preserve"> статей к юбилею </w:t>
      </w:r>
      <w:r w:rsidR="00C6510B" w:rsidRPr="00C6510B">
        <w:rPr>
          <w:rFonts w:ascii="Times New Roman" w:hAnsi="Times New Roman"/>
          <w:sz w:val="28"/>
          <w:szCs w:val="28"/>
        </w:rPr>
        <w:lastRenderedPageBreak/>
        <w:t>доктора юридических наук, профессора А. Л. Маковского: - М.: Статут, 2010. – С. 244-266.</w:t>
      </w:r>
    </w:p>
    <w:p w:rsidR="00A77545" w:rsidRPr="00C6510B" w:rsidRDefault="00BA3826" w:rsidP="00C6510B">
      <w:pPr>
        <w:pStyle w:val="a3"/>
        <w:spacing w:line="360" w:lineRule="auto"/>
        <w:jc w:val="both"/>
        <w:rPr>
          <w:rFonts w:ascii="Times New Roman" w:hAnsi="Times New Roman"/>
          <w:sz w:val="28"/>
          <w:szCs w:val="28"/>
        </w:rPr>
      </w:pPr>
      <w:r>
        <w:rPr>
          <w:rFonts w:ascii="Times New Roman" w:hAnsi="Times New Roman"/>
          <w:sz w:val="28"/>
          <w:szCs w:val="28"/>
        </w:rPr>
        <w:t xml:space="preserve">68. </w:t>
      </w:r>
      <w:r w:rsidR="00A77545" w:rsidRPr="00C6510B">
        <w:rPr>
          <w:rFonts w:ascii="Times New Roman" w:hAnsi="Times New Roman"/>
          <w:sz w:val="28"/>
          <w:szCs w:val="28"/>
        </w:rPr>
        <w:t xml:space="preserve">Толстой, В. С. Исполнение обязательства / В. С. Толстой. – М.: </w:t>
      </w:r>
      <w:proofErr w:type="spellStart"/>
      <w:r w:rsidR="00A77545" w:rsidRPr="00C6510B">
        <w:rPr>
          <w:rFonts w:ascii="Times New Roman" w:hAnsi="Times New Roman"/>
          <w:sz w:val="28"/>
          <w:szCs w:val="28"/>
        </w:rPr>
        <w:t>Юрид</w:t>
      </w:r>
      <w:proofErr w:type="spellEnd"/>
      <w:proofErr w:type="gramStart"/>
      <w:r w:rsidR="00A77545" w:rsidRPr="00C6510B">
        <w:rPr>
          <w:rFonts w:ascii="Times New Roman" w:hAnsi="Times New Roman"/>
          <w:sz w:val="28"/>
          <w:szCs w:val="28"/>
        </w:rPr>
        <w:t>.</w:t>
      </w:r>
      <w:proofErr w:type="gramEnd"/>
      <w:r w:rsidR="00A77545" w:rsidRPr="00C6510B">
        <w:rPr>
          <w:rFonts w:ascii="Times New Roman" w:hAnsi="Times New Roman"/>
          <w:sz w:val="28"/>
          <w:szCs w:val="28"/>
        </w:rPr>
        <w:t xml:space="preserve"> лит. 1973. -208 с.</w:t>
      </w:r>
    </w:p>
    <w:p w:rsidR="004275F8" w:rsidRPr="00C6510B" w:rsidRDefault="00BA3826" w:rsidP="00C6510B">
      <w:pPr>
        <w:pStyle w:val="a3"/>
        <w:spacing w:line="360" w:lineRule="auto"/>
        <w:jc w:val="both"/>
        <w:rPr>
          <w:rFonts w:ascii="Times New Roman" w:hAnsi="Times New Roman"/>
          <w:sz w:val="28"/>
          <w:szCs w:val="28"/>
        </w:rPr>
      </w:pPr>
      <w:r>
        <w:rPr>
          <w:rFonts w:ascii="Times New Roman" w:hAnsi="Times New Roman"/>
          <w:sz w:val="28"/>
          <w:szCs w:val="28"/>
        </w:rPr>
        <w:t xml:space="preserve">69. </w:t>
      </w:r>
      <w:r w:rsidR="004275F8" w:rsidRPr="00C6510B">
        <w:rPr>
          <w:rFonts w:ascii="Times New Roman" w:hAnsi="Times New Roman"/>
          <w:sz w:val="28"/>
          <w:szCs w:val="28"/>
        </w:rPr>
        <w:t xml:space="preserve">Труды по гражданскому праву / Черепахин Б. </w:t>
      </w:r>
      <w:proofErr w:type="gramStart"/>
      <w:r w:rsidR="004275F8" w:rsidRPr="00C6510B">
        <w:rPr>
          <w:rFonts w:ascii="Times New Roman" w:hAnsi="Times New Roman"/>
          <w:sz w:val="28"/>
          <w:szCs w:val="28"/>
        </w:rPr>
        <w:t>Б. ;</w:t>
      </w:r>
      <w:proofErr w:type="gramEnd"/>
      <w:r w:rsidR="004275F8" w:rsidRPr="00C6510B">
        <w:rPr>
          <w:rFonts w:ascii="Times New Roman" w:hAnsi="Times New Roman"/>
          <w:sz w:val="28"/>
          <w:szCs w:val="28"/>
        </w:rPr>
        <w:t xml:space="preserve"> науч. ред.: Алексеев А. А. - М.: Статут, 2001. – 479 с.</w:t>
      </w:r>
    </w:p>
    <w:p w:rsidR="004275F8" w:rsidRPr="00C6510B" w:rsidRDefault="00BA3826" w:rsidP="00C6510B">
      <w:pPr>
        <w:pStyle w:val="a3"/>
        <w:spacing w:line="360" w:lineRule="auto"/>
        <w:jc w:val="both"/>
        <w:rPr>
          <w:rFonts w:ascii="Times New Roman" w:hAnsi="Times New Roman"/>
          <w:sz w:val="28"/>
          <w:szCs w:val="28"/>
        </w:rPr>
      </w:pPr>
      <w:r>
        <w:rPr>
          <w:rFonts w:ascii="Times New Roman" w:hAnsi="Times New Roman"/>
          <w:sz w:val="28"/>
          <w:szCs w:val="28"/>
        </w:rPr>
        <w:t xml:space="preserve">70. </w:t>
      </w:r>
      <w:r w:rsidR="004275F8" w:rsidRPr="00C6510B">
        <w:rPr>
          <w:rFonts w:ascii="Times New Roman" w:hAnsi="Times New Roman"/>
          <w:sz w:val="28"/>
          <w:szCs w:val="28"/>
        </w:rPr>
        <w:t xml:space="preserve">Учебник русского гражданского права. Т. 2. / </w:t>
      </w:r>
      <w:proofErr w:type="spellStart"/>
      <w:r w:rsidR="004275F8" w:rsidRPr="00C6510B">
        <w:rPr>
          <w:rFonts w:ascii="Times New Roman" w:hAnsi="Times New Roman"/>
          <w:sz w:val="28"/>
          <w:szCs w:val="28"/>
        </w:rPr>
        <w:t>Шершеневич</w:t>
      </w:r>
      <w:proofErr w:type="spellEnd"/>
      <w:r w:rsidR="004275F8" w:rsidRPr="00C6510B">
        <w:rPr>
          <w:rFonts w:ascii="Times New Roman" w:hAnsi="Times New Roman"/>
          <w:sz w:val="28"/>
          <w:szCs w:val="28"/>
        </w:rPr>
        <w:t xml:space="preserve"> Г. </w:t>
      </w:r>
      <w:proofErr w:type="gramStart"/>
      <w:r w:rsidR="004275F8" w:rsidRPr="00C6510B">
        <w:rPr>
          <w:rFonts w:ascii="Times New Roman" w:hAnsi="Times New Roman"/>
          <w:sz w:val="28"/>
          <w:szCs w:val="28"/>
        </w:rPr>
        <w:t>Ф. ;</w:t>
      </w:r>
      <w:proofErr w:type="gramEnd"/>
      <w:r w:rsidR="004275F8" w:rsidRPr="00C6510B">
        <w:rPr>
          <w:rFonts w:ascii="Times New Roman" w:hAnsi="Times New Roman"/>
          <w:sz w:val="28"/>
          <w:szCs w:val="28"/>
        </w:rPr>
        <w:t xml:space="preserve"> Науч. ред.: Ем В.С. -  М.: Статут, 2005. – 462 с.</w:t>
      </w:r>
    </w:p>
    <w:p w:rsidR="004275F8" w:rsidRPr="00C6510B" w:rsidRDefault="00BA3826" w:rsidP="00C6510B">
      <w:pPr>
        <w:pStyle w:val="a3"/>
        <w:spacing w:line="360" w:lineRule="auto"/>
        <w:jc w:val="both"/>
        <w:rPr>
          <w:rFonts w:ascii="Times New Roman" w:hAnsi="Times New Roman"/>
          <w:sz w:val="28"/>
          <w:szCs w:val="28"/>
        </w:rPr>
      </w:pPr>
      <w:r>
        <w:rPr>
          <w:rFonts w:ascii="Times New Roman" w:hAnsi="Times New Roman"/>
          <w:sz w:val="28"/>
          <w:szCs w:val="28"/>
        </w:rPr>
        <w:t xml:space="preserve">71. </w:t>
      </w:r>
      <w:r w:rsidR="004275F8" w:rsidRPr="00C6510B">
        <w:rPr>
          <w:rFonts w:ascii="Times New Roman" w:hAnsi="Times New Roman"/>
          <w:sz w:val="28"/>
          <w:szCs w:val="28"/>
        </w:rPr>
        <w:t xml:space="preserve">Черепахин, Б. Б. Правопреемство по советскому гражданскому праву / Б. Б. Черепахин. - М.: </w:t>
      </w:r>
      <w:proofErr w:type="spellStart"/>
      <w:proofErr w:type="gramStart"/>
      <w:r w:rsidR="004275F8" w:rsidRPr="00C6510B">
        <w:rPr>
          <w:rFonts w:ascii="Times New Roman" w:hAnsi="Times New Roman"/>
          <w:sz w:val="28"/>
          <w:szCs w:val="28"/>
        </w:rPr>
        <w:t>Госюриздат</w:t>
      </w:r>
      <w:proofErr w:type="spellEnd"/>
      <w:r w:rsidR="004275F8" w:rsidRPr="00C6510B">
        <w:rPr>
          <w:rFonts w:ascii="Times New Roman" w:hAnsi="Times New Roman"/>
          <w:sz w:val="28"/>
          <w:szCs w:val="28"/>
        </w:rPr>
        <w:t>,,</w:t>
      </w:r>
      <w:proofErr w:type="gramEnd"/>
      <w:r w:rsidR="004275F8" w:rsidRPr="00C6510B">
        <w:rPr>
          <w:rFonts w:ascii="Times New Roman" w:hAnsi="Times New Roman"/>
          <w:sz w:val="28"/>
          <w:szCs w:val="28"/>
        </w:rPr>
        <w:t xml:space="preserve">  1962. – 162 с. // </w:t>
      </w:r>
      <w:r w:rsidR="004275F8" w:rsidRPr="00C6510B">
        <w:rPr>
          <w:rFonts w:ascii="Times New Roman" w:hAnsi="Times New Roman"/>
          <w:sz w:val="28"/>
          <w:szCs w:val="28"/>
          <w:shd w:val="clear" w:color="auto" w:fill="FFFFFF"/>
        </w:rPr>
        <w:t xml:space="preserve">Консультант Плюс </w:t>
      </w:r>
      <w:r w:rsidR="004275F8" w:rsidRPr="00C6510B">
        <w:rPr>
          <w:rFonts w:ascii="Times New Roman" w:hAnsi="Times New Roman"/>
          <w:sz w:val="28"/>
          <w:szCs w:val="28"/>
        </w:rPr>
        <w:t>[Электронный ресурс</w:t>
      </w:r>
      <w:proofErr w:type="gramStart"/>
      <w:r w:rsidR="004275F8" w:rsidRPr="00C6510B">
        <w:rPr>
          <w:rFonts w:ascii="Times New Roman" w:hAnsi="Times New Roman"/>
          <w:sz w:val="28"/>
          <w:szCs w:val="28"/>
        </w:rPr>
        <w:t>] :</w:t>
      </w:r>
      <w:proofErr w:type="gramEnd"/>
      <w:r w:rsidR="004275F8" w:rsidRPr="00C6510B">
        <w:rPr>
          <w:rFonts w:ascii="Times New Roman" w:hAnsi="Times New Roman"/>
          <w:sz w:val="28"/>
          <w:szCs w:val="28"/>
        </w:rPr>
        <w:t xml:space="preserve"> справочная правовая система.</w:t>
      </w:r>
    </w:p>
    <w:p w:rsidR="00A77545" w:rsidRPr="00C6510B" w:rsidRDefault="00BA3826" w:rsidP="00C651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72. </w:t>
      </w:r>
      <w:proofErr w:type="spellStart"/>
      <w:r w:rsidR="00A77545" w:rsidRPr="00C6510B">
        <w:rPr>
          <w:rFonts w:ascii="Times New Roman" w:hAnsi="Times New Roman" w:cs="Times New Roman"/>
          <w:sz w:val="28"/>
          <w:szCs w:val="28"/>
        </w:rPr>
        <w:t>Чезаре</w:t>
      </w:r>
      <w:proofErr w:type="spellEnd"/>
      <w:r w:rsidR="00A77545" w:rsidRPr="00C6510B">
        <w:rPr>
          <w:rFonts w:ascii="Times New Roman" w:hAnsi="Times New Roman" w:cs="Times New Roman"/>
          <w:sz w:val="28"/>
          <w:szCs w:val="28"/>
        </w:rPr>
        <w:t xml:space="preserve"> </w:t>
      </w:r>
      <w:proofErr w:type="spellStart"/>
      <w:r w:rsidR="00A77545" w:rsidRPr="00C6510B">
        <w:rPr>
          <w:rFonts w:ascii="Times New Roman" w:hAnsi="Times New Roman" w:cs="Times New Roman"/>
          <w:sz w:val="28"/>
          <w:szCs w:val="28"/>
        </w:rPr>
        <w:t>Санфилиппо</w:t>
      </w:r>
      <w:proofErr w:type="spellEnd"/>
      <w:r w:rsidR="00A77545" w:rsidRPr="00C6510B">
        <w:rPr>
          <w:rFonts w:ascii="Times New Roman" w:hAnsi="Times New Roman" w:cs="Times New Roman"/>
          <w:sz w:val="28"/>
          <w:szCs w:val="28"/>
        </w:rPr>
        <w:t xml:space="preserve">. Курс римского частного права: учебник / под ред. Д. В. </w:t>
      </w:r>
      <w:proofErr w:type="spellStart"/>
      <w:r w:rsidR="00A77545" w:rsidRPr="00C6510B">
        <w:rPr>
          <w:rFonts w:ascii="Times New Roman" w:hAnsi="Times New Roman" w:cs="Times New Roman"/>
          <w:sz w:val="28"/>
          <w:szCs w:val="28"/>
        </w:rPr>
        <w:t>Дождева</w:t>
      </w:r>
      <w:proofErr w:type="spellEnd"/>
      <w:r w:rsidR="00A77545" w:rsidRPr="00C6510B">
        <w:rPr>
          <w:rFonts w:ascii="Times New Roman" w:hAnsi="Times New Roman" w:cs="Times New Roman"/>
          <w:sz w:val="28"/>
          <w:szCs w:val="28"/>
        </w:rPr>
        <w:t xml:space="preserve">. – М.: БЕК, 2002. - 400 с. </w:t>
      </w:r>
    </w:p>
    <w:p w:rsidR="00B75219" w:rsidRPr="00C6510B" w:rsidRDefault="00BA3826" w:rsidP="00C651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73. </w:t>
      </w:r>
      <w:proofErr w:type="spellStart"/>
      <w:r w:rsidR="0025579E" w:rsidRPr="00C6510B">
        <w:rPr>
          <w:rFonts w:ascii="Times New Roman" w:hAnsi="Times New Roman" w:cs="Times New Roman"/>
          <w:sz w:val="28"/>
          <w:szCs w:val="28"/>
        </w:rPr>
        <w:t>Шишмарева</w:t>
      </w:r>
      <w:proofErr w:type="spellEnd"/>
      <w:r w:rsidR="000E14B9" w:rsidRPr="00C6510B">
        <w:rPr>
          <w:rFonts w:ascii="Times New Roman" w:hAnsi="Times New Roman" w:cs="Times New Roman"/>
          <w:sz w:val="28"/>
          <w:szCs w:val="28"/>
        </w:rPr>
        <w:t>,</w:t>
      </w:r>
      <w:r w:rsidR="0025579E" w:rsidRPr="00C6510B">
        <w:rPr>
          <w:rFonts w:ascii="Times New Roman" w:hAnsi="Times New Roman" w:cs="Times New Roman"/>
          <w:sz w:val="28"/>
          <w:szCs w:val="28"/>
        </w:rPr>
        <w:t xml:space="preserve"> Т.</w:t>
      </w:r>
      <w:r w:rsidR="000E14B9" w:rsidRPr="00C6510B">
        <w:rPr>
          <w:rFonts w:ascii="Times New Roman" w:hAnsi="Times New Roman" w:cs="Times New Roman"/>
          <w:sz w:val="28"/>
          <w:szCs w:val="28"/>
        </w:rPr>
        <w:t xml:space="preserve"> </w:t>
      </w:r>
      <w:r w:rsidR="0025579E" w:rsidRPr="00C6510B">
        <w:rPr>
          <w:rFonts w:ascii="Times New Roman" w:hAnsi="Times New Roman" w:cs="Times New Roman"/>
          <w:sz w:val="28"/>
          <w:szCs w:val="28"/>
        </w:rPr>
        <w:t>П. Особенности несостоятельности (банкротства) индивидуального предпринимателя в случае его смерти</w:t>
      </w:r>
      <w:r w:rsidR="000E14B9" w:rsidRPr="00C6510B">
        <w:rPr>
          <w:rFonts w:ascii="Times New Roman" w:hAnsi="Times New Roman" w:cs="Times New Roman"/>
          <w:sz w:val="28"/>
          <w:szCs w:val="28"/>
        </w:rPr>
        <w:t xml:space="preserve"> / Т. П. </w:t>
      </w:r>
      <w:proofErr w:type="spellStart"/>
      <w:r w:rsidR="000E14B9" w:rsidRPr="00C6510B">
        <w:rPr>
          <w:rFonts w:ascii="Times New Roman" w:hAnsi="Times New Roman" w:cs="Times New Roman"/>
          <w:sz w:val="28"/>
          <w:szCs w:val="28"/>
        </w:rPr>
        <w:t>Шишмарева</w:t>
      </w:r>
      <w:proofErr w:type="spellEnd"/>
      <w:r w:rsidR="0025579E" w:rsidRPr="00C6510B">
        <w:rPr>
          <w:rFonts w:ascii="Times New Roman" w:hAnsi="Times New Roman" w:cs="Times New Roman"/>
          <w:sz w:val="28"/>
          <w:szCs w:val="28"/>
        </w:rPr>
        <w:t xml:space="preserve"> // Законы России.</w:t>
      </w:r>
      <w:r w:rsidR="000E14B9" w:rsidRPr="00C6510B">
        <w:rPr>
          <w:rFonts w:ascii="Times New Roman" w:hAnsi="Times New Roman" w:cs="Times New Roman"/>
          <w:sz w:val="28"/>
          <w:szCs w:val="28"/>
        </w:rPr>
        <w:t xml:space="preserve"> Опыт. Анализ. Практика. - </w:t>
      </w:r>
      <w:r w:rsidR="0025579E" w:rsidRPr="00C6510B">
        <w:rPr>
          <w:rFonts w:ascii="Times New Roman" w:hAnsi="Times New Roman" w:cs="Times New Roman"/>
          <w:sz w:val="28"/>
          <w:szCs w:val="28"/>
        </w:rPr>
        <w:t xml:space="preserve"> 2015. </w:t>
      </w:r>
      <w:r w:rsidR="000E14B9" w:rsidRPr="00C6510B">
        <w:rPr>
          <w:rFonts w:ascii="Times New Roman" w:hAnsi="Times New Roman" w:cs="Times New Roman"/>
          <w:sz w:val="28"/>
          <w:szCs w:val="28"/>
        </w:rPr>
        <w:t xml:space="preserve">- </w:t>
      </w:r>
      <w:r w:rsidR="0025579E" w:rsidRPr="00C6510B">
        <w:rPr>
          <w:rFonts w:ascii="Times New Roman" w:hAnsi="Times New Roman" w:cs="Times New Roman"/>
          <w:sz w:val="28"/>
          <w:szCs w:val="28"/>
        </w:rPr>
        <w:t>№ 9.</w:t>
      </w:r>
      <w:r w:rsidR="000E14B9" w:rsidRPr="00C6510B">
        <w:rPr>
          <w:rFonts w:ascii="Times New Roman" w:hAnsi="Times New Roman" w:cs="Times New Roman"/>
          <w:sz w:val="28"/>
          <w:szCs w:val="28"/>
        </w:rPr>
        <w:t xml:space="preserve"> – С. 47-50.</w:t>
      </w:r>
    </w:p>
    <w:p w:rsidR="00B441C8" w:rsidRPr="00C6510B" w:rsidRDefault="00B441C8" w:rsidP="00C6510B">
      <w:pPr>
        <w:spacing w:line="360" w:lineRule="auto"/>
        <w:jc w:val="both"/>
        <w:rPr>
          <w:rFonts w:ascii="Times New Roman" w:hAnsi="Times New Roman" w:cs="Times New Roman"/>
          <w:sz w:val="28"/>
          <w:szCs w:val="28"/>
        </w:rPr>
      </w:pPr>
    </w:p>
    <w:sectPr w:rsidR="00B441C8" w:rsidRPr="00C6510B" w:rsidSect="00356573">
      <w:headerReference w:type="default" r:id="rId22"/>
      <w:footerReference w:type="default" r:id="rId23"/>
      <w:pgSz w:w="11906" w:h="16838"/>
      <w:pgMar w:top="1134" w:right="567" w:bottom="1134"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D73" w:rsidRDefault="00C77D73" w:rsidP="003041B1">
      <w:pPr>
        <w:spacing w:after="0" w:line="240" w:lineRule="auto"/>
      </w:pPr>
      <w:r>
        <w:separator/>
      </w:r>
    </w:p>
  </w:endnote>
  <w:endnote w:type="continuationSeparator" w:id="0">
    <w:p w:rsidR="00C77D73" w:rsidRDefault="00C77D73" w:rsidP="00304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455" w:rsidRDefault="00A64455" w:rsidP="00E12541">
    <w:pPr>
      <w:pStyle w:val="ae"/>
    </w:pPr>
  </w:p>
  <w:p w:rsidR="00A64455" w:rsidRDefault="00A6445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D73" w:rsidRDefault="00C77D73" w:rsidP="003041B1">
      <w:pPr>
        <w:spacing w:after="0" w:line="240" w:lineRule="auto"/>
      </w:pPr>
      <w:r>
        <w:separator/>
      </w:r>
    </w:p>
  </w:footnote>
  <w:footnote w:type="continuationSeparator" w:id="0">
    <w:p w:rsidR="00C77D73" w:rsidRDefault="00C77D73" w:rsidP="003041B1">
      <w:pPr>
        <w:spacing w:after="0" w:line="240" w:lineRule="auto"/>
      </w:pPr>
      <w:r>
        <w:continuationSeparator/>
      </w:r>
    </w:p>
  </w:footnote>
  <w:footnote w:id="1">
    <w:p w:rsidR="00A64455" w:rsidRPr="00E80695" w:rsidRDefault="00A64455" w:rsidP="00D77B92">
      <w:pPr>
        <w:pStyle w:val="a3"/>
        <w:spacing w:line="276" w:lineRule="auto"/>
        <w:jc w:val="both"/>
        <w:rPr>
          <w:rFonts w:ascii="Times New Roman" w:hAnsi="Times New Roman"/>
        </w:rPr>
      </w:pPr>
      <w:r w:rsidRPr="00E80695">
        <w:rPr>
          <w:rStyle w:val="a5"/>
          <w:rFonts w:ascii="Times New Roman" w:hAnsi="Times New Roman"/>
        </w:rPr>
        <w:footnoteRef/>
      </w:r>
      <w:r w:rsidRPr="00E80695">
        <w:rPr>
          <w:rFonts w:ascii="Times New Roman" w:hAnsi="Times New Roman"/>
        </w:rPr>
        <w:t>Черепахин Б. Б. Правопреемство по советскому гр</w:t>
      </w:r>
      <w:r>
        <w:rPr>
          <w:rFonts w:ascii="Times New Roman" w:hAnsi="Times New Roman"/>
        </w:rPr>
        <w:t>ажданскому праву. М.,</w:t>
      </w:r>
      <w:r w:rsidRPr="00E80695">
        <w:rPr>
          <w:rFonts w:ascii="Times New Roman" w:hAnsi="Times New Roman"/>
        </w:rPr>
        <w:t xml:space="preserve"> 2001. С. 310.</w:t>
      </w:r>
    </w:p>
  </w:footnote>
  <w:footnote w:id="2">
    <w:p w:rsidR="00A64455" w:rsidRPr="00147293" w:rsidRDefault="00A64455" w:rsidP="00D77B92">
      <w:pPr>
        <w:pStyle w:val="a3"/>
        <w:spacing w:line="276" w:lineRule="auto"/>
        <w:jc w:val="both"/>
        <w:rPr>
          <w:rFonts w:ascii="Times New Roman" w:hAnsi="Times New Roman"/>
        </w:rPr>
      </w:pPr>
      <w:r w:rsidRPr="00E80695">
        <w:rPr>
          <w:rStyle w:val="a5"/>
          <w:rFonts w:ascii="Times New Roman" w:hAnsi="Times New Roman"/>
        </w:rPr>
        <w:footnoteRef/>
      </w:r>
      <w:r>
        <w:rPr>
          <w:rFonts w:ascii="Times New Roman" w:hAnsi="Times New Roman"/>
        </w:rPr>
        <w:t xml:space="preserve">См. напр. </w:t>
      </w:r>
      <w:r w:rsidRPr="00E80695">
        <w:rPr>
          <w:rFonts w:ascii="Times New Roman" w:hAnsi="Times New Roman"/>
        </w:rPr>
        <w:t>Белов В. А. Получатель ренты пережил плательщика ренты – правовые последствия</w:t>
      </w:r>
      <w:r>
        <w:rPr>
          <w:rFonts w:ascii="Times New Roman" w:hAnsi="Times New Roman"/>
        </w:rPr>
        <w:t xml:space="preserve"> </w:t>
      </w:r>
      <w:r w:rsidRPr="00E80695">
        <w:rPr>
          <w:rFonts w:ascii="Times New Roman" w:hAnsi="Times New Roman"/>
        </w:rPr>
        <w:t>// Юрист. 2015. № 22</w:t>
      </w:r>
      <w:r>
        <w:rPr>
          <w:rFonts w:ascii="Times New Roman" w:hAnsi="Times New Roman"/>
        </w:rPr>
        <w:t xml:space="preserve">. </w:t>
      </w:r>
      <w:r w:rsidRPr="00E80695">
        <w:rPr>
          <w:rFonts w:ascii="Times New Roman" w:hAnsi="Times New Roman"/>
        </w:rPr>
        <w:t>С.</w:t>
      </w:r>
      <w:r>
        <w:rPr>
          <w:rFonts w:ascii="Times New Roman" w:hAnsi="Times New Roman"/>
        </w:rPr>
        <w:t xml:space="preserve"> </w:t>
      </w:r>
      <w:r w:rsidRPr="00E80695">
        <w:rPr>
          <w:rFonts w:ascii="Times New Roman" w:hAnsi="Times New Roman"/>
        </w:rPr>
        <w:t>44-46.</w:t>
      </w:r>
    </w:p>
  </w:footnote>
  <w:footnote w:id="3">
    <w:p w:rsidR="00A64455" w:rsidRPr="00E8547D" w:rsidRDefault="00A64455" w:rsidP="00D77B92">
      <w:pPr>
        <w:pStyle w:val="a3"/>
        <w:spacing w:line="276" w:lineRule="auto"/>
        <w:rPr>
          <w:rFonts w:ascii="Times New Roman" w:hAnsi="Times New Roman"/>
        </w:rPr>
      </w:pPr>
      <w:r w:rsidRPr="00E8547D">
        <w:rPr>
          <w:rStyle w:val="a5"/>
          <w:rFonts w:ascii="Times New Roman" w:hAnsi="Times New Roman"/>
        </w:rPr>
        <w:footnoteRef/>
      </w:r>
      <w:r w:rsidRPr="00E8547D">
        <w:rPr>
          <w:rFonts w:ascii="Times New Roman" w:hAnsi="Times New Roman"/>
        </w:rPr>
        <w:t xml:space="preserve">Учебник русского гражданского права. Т. 2. / </w:t>
      </w:r>
      <w:proofErr w:type="spellStart"/>
      <w:r w:rsidRPr="00E8547D">
        <w:rPr>
          <w:rFonts w:ascii="Times New Roman" w:hAnsi="Times New Roman"/>
        </w:rPr>
        <w:t>Шершеневич</w:t>
      </w:r>
      <w:proofErr w:type="spellEnd"/>
      <w:r>
        <w:rPr>
          <w:rFonts w:ascii="Times New Roman" w:hAnsi="Times New Roman"/>
        </w:rPr>
        <w:t xml:space="preserve"> Г. </w:t>
      </w:r>
      <w:proofErr w:type="gramStart"/>
      <w:r>
        <w:rPr>
          <w:rFonts w:ascii="Times New Roman" w:hAnsi="Times New Roman"/>
        </w:rPr>
        <w:t>Ф. ;</w:t>
      </w:r>
      <w:proofErr w:type="gramEnd"/>
      <w:r>
        <w:rPr>
          <w:rFonts w:ascii="Times New Roman" w:hAnsi="Times New Roman"/>
        </w:rPr>
        <w:t xml:space="preserve"> Науч. ред.: Ем В.С. М., 2005. С. 330</w:t>
      </w:r>
      <w:r w:rsidRPr="00E8547D">
        <w:rPr>
          <w:rFonts w:ascii="Times New Roman" w:hAnsi="Times New Roman"/>
        </w:rPr>
        <w:t>.</w:t>
      </w:r>
    </w:p>
  </w:footnote>
  <w:footnote w:id="4">
    <w:p w:rsidR="00A64455" w:rsidRPr="00E8547D" w:rsidRDefault="00A64455" w:rsidP="00D77B92">
      <w:pPr>
        <w:pStyle w:val="a3"/>
        <w:spacing w:line="276" w:lineRule="auto"/>
        <w:rPr>
          <w:rFonts w:ascii="Times New Roman" w:hAnsi="Times New Roman"/>
        </w:rPr>
      </w:pPr>
      <w:r w:rsidRPr="00E8547D">
        <w:rPr>
          <w:rStyle w:val="a5"/>
          <w:rFonts w:ascii="Times New Roman" w:hAnsi="Times New Roman"/>
        </w:rPr>
        <w:footnoteRef/>
      </w:r>
      <w:r>
        <w:rPr>
          <w:rFonts w:ascii="Times New Roman" w:hAnsi="Times New Roman"/>
        </w:rPr>
        <w:t>Антимонов</w:t>
      </w:r>
      <w:r w:rsidRPr="00E8547D">
        <w:rPr>
          <w:rFonts w:ascii="Times New Roman" w:hAnsi="Times New Roman"/>
        </w:rPr>
        <w:t xml:space="preserve"> Б. С.</w:t>
      </w:r>
      <w:r>
        <w:rPr>
          <w:rFonts w:ascii="Times New Roman" w:hAnsi="Times New Roman"/>
        </w:rPr>
        <w:t>, Граве К. А.</w:t>
      </w:r>
      <w:r w:rsidRPr="00E8547D">
        <w:rPr>
          <w:rFonts w:ascii="Times New Roman" w:hAnsi="Times New Roman"/>
        </w:rPr>
        <w:t xml:space="preserve"> Советское наследственное прав</w:t>
      </w:r>
      <w:r>
        <w:rPr>
          <w:rFonts w:ascii="Times New Roman" w:hAnsi="Times New Roman"/>
        </w:rPr>
        <w:t>о. М.,</w:t>
      </w:r>
      <w:r w:rsidRPr="00E8547D">
        <w:rPr>
          <w:rFonts w:ascii="Times New Roman" w:hAnsi="Times New Roman"/>
        </w:rPr>
        <w:t>1955. С.5.</w:t>
      </w:r>
    </w:p>
  </w:footnote>
  <w:footnote w:id="5">
    <w:p w:rsidR="00A64455" w:rsidRDefault="00A64455" w:rsidP="00D77B92">
      <w:pPr>
        <w:pStyle w:val="a3"/>
        <w:spacing w:line="276" w:lineRule="auto"/>
      </w:pPr>
      <w:r w:rsidRPr="00E8547D">
        <w:rPr>
          <w:rStyle w:val="a5"/>
          <w:rFonts w:ascii="Times New Roman" w:hAnsi="Times New Roman"/>
        </w:rPr>
        <w:footnoteRef/>
      </w:r>
      <w:r w:rsidRPr="00E8547D">
        <w:rPr>
          <w:rFonts w:ascii="Times New Roman" w:hAnsi="Times New Roman"/>
        </w:rPr>
        <w:t>Серебровский В. И. Избранные труды по наследственному и страховому праву. М. 2003. С. 68.</w:t>
      </w:r>
    </w:p>
  </w:footnote>
  <w:footnote w:id="6">
    <w:p w:rsidR="00A64455" w:rsidRPr="00D7551E" w:rsidRDefault="00A64455" w:rsidP="00D77B92">
      <w:pPr>
        <w:pStyle w:val="a3"/>
        <w:spacing w:line="276" w:lineRule="auto"/>
        <w:jc w:val="both"/>
        <w:rPr>
          <w:rFonts w:ascii="Times New Roman" w:hAnsi="Times New Roman"/>
        </w:rPr>
      </w:pPr>
      <w:r w:rsidRPr="00D7551E">
        <w:rPr>
          <w:rStyle w:val="a5"/>
          <w:rFonts w:ascii="Times New Roman" w:hAnsi="Times New Roman"/>
        </w:rPr>
        <w:footnoteRef/>
      </w:r>
      <w:r w:rsidRPr="00D7551E">
        <w:rPr>
          <w:rFonts w:ascii="Times New Roman" w:hAnsi="Times New Roman"/>
        </w:rPr>
        <w:t>Белов В. А. Получатель ренты пережил плательщика ренты – правовые последствия // Юрист. 2015. С.</w:t>
      </w:r>
      <w:r>
        <w:rPr>
          <w:rFonts w:ascii="Times New Roman" w:hAnsi="Times New Roman"/>
        </w:rPr>
        <w:t xml:space="preserve"> </w:t>
      </w:r>
      <w:r w:rsidRPr="00D7551E">
        <w:rPr>
          <w:rFonts w:ascii="Times New Roman" w:hAnsi="Times New Roman"/>
        </w:rPr>
        <w:t>44-46</w:t>
      </w:r>
      <w:r>
        <w:rPr>
          <w:rFonts w:ascii="Times New Roman" w:hAnsi="Times New Roman"/>
        </w:rPr>
        <w:t>.</w:t>
      </w:r>
    </w:p>
  </w:footnote>
  <w:footnote w:id="7">
    <w:p w:rsidR="00A64455" w:rsidRPr="00DB6E3D" w:rsidRDefault="00A64455" w:rsidP="00D77B92">
      <w:pPr>
        <w:pStyle w:val="a3"/>
        <w:spacing w:line="276" w:lineRule="auto"/>
        <w:jc w:val="both"/>
        <w:rPr>
          <w:rFonts w:ascii="Times New Roman" w:hAnsi="Times New Roman"/>
        </w:rPr>
      </w:pPr>
      <w:r w:rsidRPr="00E80695">
        <w:rPr>
          <w:rStyle w:val="a5"/>
          <w:rFonts w:ascii="Times New Roman" w:hAnsi="Times New Roman"/>
        </w:rPr>
        <w:footnoteRef/>
      </w:r>
      <w:r>
        <w:rPr>
          <w:rFonts w:ascii="Times New Roman" w:hAnsi="Times New Roman"/>
        </w:rPr>
        <w:t>Черепахин</w:t>
      </w:r>
      <w:r w:rsidRPr="00DB6E3D">
        <w:rPr>
          <w:rFonts w:ascii="Times New Roman" w:hAnsi="Times New Roman"/>
        </w:rPr>
        <w:t xml:space="preserve"> Б. Б. Правопреемство по советскому гражданс</w:t>
      </w:r>
      <w:r>
        <w:rPr>
          <w:rFonts w:ascii="Times New Roman" w:hAnsi="Times New Roman"/>
        </w:rPr>
        <w:t xml:space="preserve">кому праву. </w:t>
      </w:r>
      <w:r w:rsidRPr="00DB6E3D">
        <w:rPr>
          <w:rFonts w:ascii="Times New Roman" w:hAnsi="Times New Roman"/>
        </w:rPr>
        <w:t>М.</w:t>
      </w:r>
      <w:r>
        <w:rPr>
          <w:rFonts w:ascii="Times New Roman" w:hAnsi="Times New Roman"/>
        </w:rPr>
        <w:t>, 1962.</w:t>
      </w:r>
      <w:r w:rsidRPr="00DB6E3D">
        <w:rPr>
          <w:rFonts w:ascii="Times New Roman" w:hAnsi="Times New Roman"/>
        </w:rPr>
        <w:t xml:space="preserve"> // </w:t>
      </w:r>
      <w:r w:rsidRPr="00DB6E3D">
        <w:rPr>
          <w:rFonts w:ascii="Times New Roman" w:hAnsi="Times New Roman"/>
          <w:shd w:val="clear" w:color="auto" w:fill="FFFFFF"/>
        </w:rPr>
        <w:t xml:space="preserve">Консультант Плюс </w:t>
      </w:r>
      <w:r w:rsidRPr="00DB6E3D">
        <w:rPr>
          <w:rFonts w:ascii="Times New Roman" w:hAnsi="Times New Roman"/>
        </w:rPr>
        <w:t>[Электронный ресурс</w:t>
      </w:r>
      <w:proofErr w:type="gramStart"/>
      <w:r w:rsidRPr="00DB6E3D">
        <w:rPr>
          <w:rFonts w:ascii="Times New Roman" w:hAnsi="Times New Roman"/>
        </w:rPr>
        <w:t>] :</w:t>
      </w:r>
      <w:proofErr w:type="gramEnd"/>
      <w:r w:rsidRPr="00DB6E3D">
        <w:rPr>
          <w:rFonts w:ascii="Times New Roman" w:hAnsi="Times New Roman"/>
        </w:rPr>
        <w:t xml:space="preserve"> справочная правовая система.</w:t>
      </w:r>
    </w:p>
  </w:footnote>
  <w:footnote w:id="8">
    <w:p w:rsidR="00A64455" w:rsidRPr="00E80695" w:rsidRDefault="00A64455" w:rsidP="00D77B92">
      <w:pPr>
        <w:pStyle w:val="a3"/>
        <w:spacing w:line="276" w:lineRule="auto"/>
        <w:jc w:val="both"/>
        <w:rPr>
          <w:rFonts w:ascii="Times New Roman" w:hAnsi="Times New Roman"/>
        </w:rPr>
      </w:pPr>
      <w:r w:rsidRPr="00E80695">
        <w:rPr>
          <w:rStyle w:val="a5"/>
          <w:rFonts w:ascii="Times New Roman" w:hAnsi="Times New Roman"/>
        </w:rPr>
        <w:footnoteRef/>
      </w:r>
      <w:r w:rsidRPr="00E80695">
        <w:rPr>
          <w:rFonts w:ascii="Times New Roman" w:hAnsi="Times New Roman"/>
        </w:rPr>
        <w:t>Толстой В. С. Исполнение обязательства. М</w:t>
      </w:r>
      <w:r>
        <w:rPr>
          <w:rFonts w:ascii="Times New Roman" w:hAnsi="Times New Roman"/>
        </w:rPr>
        <w:t>.,</w:t>
      </w:r>
      <w:r w:rsidRPr="00E80695">
        <w:rPr>
          <w:rFonts w:ascii="Times New Roman" w:hAnsi="Times New Roman"/>
        </w:rPr>
        <w:t xml:space="preserve"> 1973.</w:t>
      </w:r>
      <w:r>
        <w:rPr>
          <w:rFonts w:ascii="Times New Roman" w:hAnsi="Times New Roman"/>
        </w:rPr>
        <w:t xml:space="preserve"> С. </w:t>
      </w:r>
      <w:r w:rsidRPr="00E80695">
        <w:rPr>
          <w:rFonts w:ascii="Times New Roman" w:hAnsi="Times New Roman"/>
        </w:rPr>
        <w:t>167-174.</w:t>
      </w:r>
    </w:p>
  </w:footnote>
  <w:footnote w:id="9">
    <w:p w:rsidR="00A64455" w:rsidRPr="00F056F5" w:rsidRDefault="00A64455" w:rsidP="00D77B92">
      <w:pPr>
        <w:pStyle w:val="a7"/>
        <w:spacing w:before="0" w:beforeAutospacing="0" w:after="0" w:afterAutospacing="0" w:line="276" w:lineRule="auto"/>
        <w:jc w:val="both"/>
        <w:rPr>
          <w:sz w:val="20"/>
          <w:szCs w:val="20"/>
        </w:rPr>
      </w:pPr>
      <w:r w:rsidRPr="00F056F5">
        <w:rPr>
          <w:rStyle w:val="a5"/>
          <w:rFonts w:eastAsia="Calibri"/>
          <w:sz w:val="20"/>
          <w:szCs w:val="20"/>
        </w:rPr>
        <w:footnoteRef/>
      </w:r>
      <w:r w:rsidRPr="00F056F5">
        <w:rPr>
          <w:sz w:val="20"/>
          <w:szCs w:val="20"/>
        </w:rPr>
        <w:t>Следует не забывать также о случае, когда право наследования у других лиц возникает вследствие отказа наследника от наследства или отстранения наследника, такие лица могут принять наследство в течение шести месяцев со дня возникновения у них права наследования (</w:t>
      </w:r>
      <w:r>
        <w:rPr>
          <w:sz w:val="20"/>
          <w:szCs w:val="20"/>
        </w:rPr>
        <w:t>пункт 2 статьи</w:t>
      </w:r>
      <w:r w:rsidRPr="00F056F5">
        <w:rPr>
          <w:sz w:val="20"/>
          <w:szCs w:val="20"/>
        </w:rPr>
        <w:t xml:space="preserve"> 115</w:t>
      </w:r>
      <w:r>
        <w:rPr>
          <w:sz w:val="20"/>
          <w:szCs w:val="20"/>
        </w:rPr>
        <w:t>4 ГК РФ), а</w:t>
      </w:r>
      <w:r w:rsidRPr="00F056F5">
        <w:rPr>
          <w:sz w:val="20"/>
          <w:szCs w:val="20"/>
        </w:rPr>
        <w:t xml:space="preserve"> также про тех лиц (</w:t>
      </w:r>
      <w:r>
        <w:rPr>
          <w:sz w:val="20"/>
          <w:szCs w:val="20"/>
        </w:rPr>
        <w:t>пункт 3 статьи 1154</w:t>
      </w:r>
      <w:r w:rsidRPr="00F056F5">
        <w:rPr>
          <w:sz w:val="20"/>
          <w:szCs w:val="20"/>
        </w:rPr>
        <w:t xml:space="preserve"> ГК РФ)</w:t>
      </w:r>
      <w:r>
        <w:rPr>
          <w:sz w:val="20"/>
          <w:szCs w:val="20"/>
        </w:rPr>
        <w:t>,</w:t>
      </w:r>
      <w:r w:rsidRPr="00F056F5">
        <w:rPr>
          <w:sz w:val="20"/>
          <w:szCs w:val="20"/>
        </w:rPr>
        <w:t xml:space="preserve"> для которых право наследования возникает только вследствие непринятия наследства другим наследником, такие лица могут принять наследство в течение трех месяцев со дня окончания срока, указанного в пункте 1 статьи 1154 ГК РФ. Таким образом, период </w:t>
      </w:r>
      <w:r w:rsidRPr="002375B7">
        <w:rPr>
          <w:sz w:val="20"/>
          <w:szCs w:val="20"/>
        </w:rPr>
        <w:t>«</w:t>
      </w:r>
      <w:r w:rsidRPr="00664B77">
        <w:rPr>
          <w:sz w:val="20"/>
          <w:szCs w:val="20"/>
        </w:rPr>
        <w:t>правовой</w:t>
      </w:r>
      <w:r w:rsidRPr="002375B7">
        <w:rPr>
          <w:sz w:val="20"/>
          <w:szCs w:val="20"/>
        </w:rPr>
        <w:t xml:space="preserve"> </w:t>
      </w:r>
      <w:r w:rsidRPr="00F056F5">
        <w:rPr>
          <w:sz w:val="20"/>
          <w:szCs w:val="20"/>
        </w:rPr>
        <w:t>неопределенности» может увеличиваться.</w:t>
      </w:r>
    </w:p>
  </w:footnote>
  <w:footnote w:id="10">
    <w:p w:rsidR="00A64455" w:rsidRPr="00F056F5" w:rsidRDefault="00A64455" w:rsidP="00D77B92">
      <w:pPr>
        <w:pStyle w:val="a3"/>
        <w:spacing w:line="276" w:lineRule="auto"/>
        <w:jc w:val="both"/>
        <w:rPr>
          <w:rFonts w:ascii="Times New Roman" w:hAnsi="Times New Roman"/>
        </w:rPr>
      </w:pPr>
      <w:r w:rsidRPr="00F056F5">
        <w:rPr>
          <w:rStyle w:val="a5"/>
          <w:rFonts w:ascii="Times New Roman" w:hAnsi="Times New Roman"/>
        </w:rPr>
        <w:footnoteRef/>
      </w:r>
      <w:r>
        <w:rPr>
          <w:rFonts w:ascii="Times New Roman" w:hAnsi="Times New Roman"/>
        </w:rPr>
        <w:t>Иоффе</w:t>
      </w:r>
      <w:r w:rsidRPr="006671E4">
        <w:rPr>
          <w:rFonts w:ascii="Times New Roman" w:hAnsi="Times New Roman"/>
        </w:rPr>
        <w:t xml:space="preserve"> О. С. Советское гражданское право. Курс лекций. Правоотношения, связанные с продуктами творческой деятельности. Семейное право. Наслед</w:t>
      </w:r>
      <w:r>
        <w:rPr>
          <w:rFonts w:ascii="Times New Roman" w:hAnsi="Times New Roman"/>
        </w:rPr>
        <w:t xml:space="preserve">ственное право. </w:t>
      </w:r>
      <w:r w:rsidRPr="006671E4">
        <w:rPr>
          <w:rFonts w:ascii="Times New Roman" w:hAnsi="Times New Roman"/>
        </w:rPr>
        <w:t>Лени</w:t>
      </w:r>
      <w:r>
        <w:rPr>
          <w:rFonts w:ascii="Times New Roman" w:hAnsi="Times New Roman"/>
        </w:rPr>
        <w:t xml:space="preserve">нград, 1965. </w:t>
      </w:r>
      <w:r w:rsidRPr="006671E4">
        <w:rPr>
          <w:rFonts w:ascii="Times New Roman" w:hAnsi="Times New Roman"/>
        </w:rPr>
        <w:t>С.</w:t>
      </w:r>
      <w:r>
        <w:rPr>
          <w:rFonts w:ascii="Times New Roman" w:hAnsi="Times New Roman"/>
        </w:rPr>
        <w:t xml:space="preserve"> 296</w:t>
      </w:r>
      <w:r w:rsidRPr="006671E4">
        <w:rPr>
          <w:rFonts w:ascii="Times New Roman" w:hAnsi="Times New Roman"/>
        </w:rPr>
        <w:t>.</w:t>
      </w:r>
    </w:p>
  </w:footnote>
  <w:footnote w:id="11">
    <w:p w:rsidR="00A64455" w:rsidRPr="00B00451" w:rsidRDefault="00A64455" w:rsidP="00D77B92">
      <w:pPr>
        <w:pStyle w:val="a3"/>
        <w:spacing w:line="276" w:lineRule="auto"/>
        <w:jc w:val="both"/>
        <w:rPr>
          <w:rFonts w:ascii="Times New Roman" w:hAnsi="Times New Roman"/>
        </w:rPr>
      </w:pPr>
      <w:r w:rsidRPr="00F056F5">
        <w:rPr>
          <w:rStyle w:val="a5"/>
          <w:rFonts w:ascii="Times New Roman" w:hAnsi="Times New Roman"/>
        </w:rPr>
        <w:footnoteRef/>
      </w:r>
      <w:proofErr w:type="spellStart"/>
      <w:r w:rsidRPr="002B2458">
        <w:rPr>
          <w:rFonts w:ascii="Times New Roman" w:hAnsi="Times New Roman"/>
        </w:rPr>
        <w:t>Чезаре</w:t>
      </w:r>
      <w:proofErr w:type="spellEnd"/>
      <w:r w:rsidRPr="002B2458">
        <w:rPr>
          <w:rFonts w:ascii="Times New Roman" w:hAnsi="Times New Roman"/>
        </w:rPr>
        <w:t xml:space="preserve"> </w:t>
      </w:r>
      <w:proofErr w:type="spellStart"/>
      <w:r w:rsidRPr="002B2458">
        <w:rPr>
          <w:rFonts w:ascii="Times New Roman" w:hAnsi="Times New Roman"/>
        </w:rPr>
        <w:t>Санфилиппо</w:t>
      </w:r>
      <w:proofErr w:type="spellEnd"/>
      <w:r w:rsidRPr="002B2458">
        <w:rPr>
          <w:rFonts w:ascii="Times New Roman" w:hAnsi="Times New Roman"/>
        </w:rPr>
        <w:t>. Курс римского частного права: учеб</w:t>
      </w:r>
      <w:r>
        <w:rPr>
          <w:rFonts w:ascii="Times New Roman" w:hAnsi="Times New Roman"/>
        </w:rPr>
        <w:t xml:space="preserve">ник / под ред. Д. В. </w:t>
      </w:r>
      <w:proofErr w:type="spellStart"/>
      <w:r>
        <w:rPr>
          <w:rFonts w:ascii="Times New Roman" w:hAnsi="Times New Roman"/>
        </w:rPr>
        <w:t>Дождева</w:t>
      </w:r>
      <w:proofErr w:type="spellEnd"/>
      <w:r>
        <w:rPr>
          <w:rFonts w:ascii="Times New Roman" w:hAnsi="Times New Roman"/>
        </w:rPr>
        <w:t>. М.,</w:t>
      </w:r>
      <w:r w:rsidRPr="002B2458">
        <w:rPr>
          <w:rFonts w:ascii="Times New Roman" w:hAnsi="Times New Roman"/>
        </w:rPr>
        <w:t xml:space="preserve"> 2002</w:t>
      </w:r>
      <w:r>
        <w:rPr>
          <w:rFonts w:ascii="Times New Roman" w:hAnsi="Times New Roman"/>
        </w:rPr>
        <w:t>. С. 285.</w:t>
      </w:r>
    </w:p>
  </w:footnote>
  <w:footnote w:id="12">
    <w:p w:rsidR="00A64455" w:rsidRPr="002C502B" w:rsidRDefault="00A64455" w:rsidP="00D77B92">
      <w:pPr>
        <w:pStyle w:val="a3"/>
        <w:spacing w:line="276" w:lineRule="auto"/>
        <w:jc w:val="both"/>
        <w:rPr>
          <w:rFonts w:ascii="Times New Roman" w:hAnsi="Times New Roman"/>
        </w:rPr>
      </w:pPr>
      <w:r w:rsidRPr="002C502B">
        <w:rPr>
          <w:rStyle w:val="a5"/>
          <w:rFonts w:ascii="Times New Roman" w:hAnsi="Times New Roman"/>
        </w:rPr>
        <w:footnoteRef/>
      </w:r>
      <w:r w:rsidRPr="00842107">
        <w:rPr>
          <w:rFonts w:ascii="Times New Roman" w:hAnsi="Times New Roman"/>
        </w:rPr>
        <w:t xml:space="preserve">Гражданское право: учебник: в 3 т.  / Е. Н. Абрамова [и др.]: под ред. </w:t>
      </w:r>
      <w:r>
        <w:rPr>
          <w:rFonts w:ascii="Times New Roman" w:hAnsi="Times New Roman"/>
        </w:rPr>
        <w:t>А.П. Сергеева.  М., 2011. Т. 2. С. 13.</w:t>
      </w:r>
    </w:p>
  </w:footnote>
  <w:footnote w:id="13">
    <w:p w:rsidR="00A64455" w:rsidRPr="00782C3B" w:rsidRDefault="00A64455" w:rsidP="00D77B92">
      <w:pPr>
        <w:pStyle w:val="a3"/>
        <w:spacing w:line="276" w:lineRule="auto"/>
        <w:jc w:val="both"/>
        <w:rPr>
          <w:rFonts w:ascii="Times New Roman" w:hAnsi="Times New Roman"/>
        </w:rPr>
      </w:pPr>
      <w:r w:rsidRPr="007C633A">
        <w:rPr>
          <w:rStyle w:val="a5"/>
          <w:rFonts w:ascii="Times New Roman" w:hAnsi="Times New Roman"/>
        </w:rPr>
        <w:footnoteRef/>
      </w:r>
      <w:r w:rsidRPr="00782C3B">
        <w:rPr>
          <w:rFonts w:ascii="Times New Roman" w:hAnsi="Times New Roman"/>
          <w:color w:val="000000"/>
          <w:shd w:val="clear" w:color="auto" w:fill="FFFEFA"/>
        </w:rPr>
        <w:t>Новоселова, Л. А. Сделки уступки права (требования) в коммерческой практик</w:t>
      </w:r>
      <w:r>
        <w:rPr>
          <w:rFonts w:ascii="Times New Roman" w:hAnsi="Times New Roman"/>
          <w:color w:val="000000"/>
          <w:shd w:val="clear" w:color="auto" w:fill="FFFEFA"/>
        </w:rPr>
        <w:t xml:space="preserve">е. Факторинг. М., 2003. </w:t>
      </w:r>
      <w:r w:rsidRPr="00782C3B">
        <w:rPr>
          <w:rFonts w:ascii="Times New Roman" w:hAnsi="Times New Roman"/>
          <w:shd w:val="clear" w:color="auto" w:fill="FFFFFF"/>
        </w:rPr>
        <w:t xml:space="preserve">Консультант Плюс </w:t>
      </w:r>
      <w:r w:rsidRPr="00782C3B">
        <w:rPr>
          <w:rFonts w:ascii="Times New Roman" w:hAnsi="Times New Roman"/>
        </w:rPr>
        <w:t>[Электронный ресурс</w:t>
      </w:r>
      <w:proofErr w:type="gramStart"/>
      <w:r w:rsidRPr="00782C3B">
        <w:rPr>
          <w:rFonts w:ascii="Times New Roman" w:hAnsi="Times New Roman"/>
        </w:rPr>
        <w:t>] :</w:t>
      </w:r>
      <w:proofErr w:type="gramEnd"/>
      <w:r w:rsidRPr="00782C3B">
        <w:rPr>
          <w:rFonts w:ascii="Times New Roman" w:hAnsi="Times New Roman"/>
        </w:rPr>
        <w:t xml:space="preserve"> справочная правовая система.</w:t>
      </w:r>
    </w:p>
  </w:footnote>
  <w:footnote w:id="14">
    <w:p w:rsidR="00A64455" w:rsidRPr="00F62F02" w:rsidRDefault="00A64455" w:rsidP="00D77B92">
      <w:pPr>
        <w:pStyle w:val="a3"/>
        <w:spacing w:line="276" w:lineRule="auto"/>
        <w:jc w:val="both"/>
      </w:pPr>
      <w:r w:rsidRPr="007C633A">
        <w:rPr>
          <w:rStyle w:val="a5"/>
          <w:rFonts w:ascii="Times New Roman" w:hAnsi="Times New Roman"/>
        </w:rPr>
        <w:footnoteRef/>
      </w:r>
      <w:r w:rsidRPr="00F62F02">
        <w:rPr>
          <w:rFonts w:ascii="Times New Roman" w:hAnsi="Times New Roman"/>
        </w:rPr>
        <w:t xml:space="preserve">Научно-практический комментарий к Гражданскому кодексу Российской Федерации, Части </w:t>
      </w:r>
      <w:proofErr w:type="gramStart"/>
      <w:r w:rsidRPr="00F62F02">
        <w:rPr>
          <w:rFonts w:ascii="Times New Roman" w:hAnsi="Times New Roman"/>
        </w:rPr>
        <w:t>первой  /</w:t>
      </w:r>
      <w:proofErr w:type="gramEnd"/>
      <w:r w:rsidRPr="00F62F02">
        <w:rPr>
          <w:rFonts w:ascii="Times New Roman" w:hAnsi="Times New Roman"/>
        </w:rPr>
        <w:t xml:space="preserve"> под ред. В</w:t>
      </w:r>
      <w:r>
        <w:rPr>
          <w:rFonts w:ascii="Times New Roman" w:hAnsi="Times New Roman"/>
        </w:rPr>
        <w:t>. П. Мозолина, М. Н. Малеиной.</w:t>
      </w:r>
      <w:r w:rsidRPr="00F62F02">
        <w:rPr>
          <w:rFonts w:ascii="Times New Roman" w:hAnsi="Times New Roman"/>
        </w:rPr>
        <w:t xml:space="preserve"> М.</w:t>
      </w:r>
      <w:r>
        <w:rPr>
          <w:rFonts w:ascii="Times New Roman" w:hAnsi="Times New Roman"/>
        </w:rPr>
        <w:t xml:space="preserve">, </w:t>
      </w:r>
      <w:r w:rsidRPr="00F62F02">
        <w:rPr>
          <w:rFonts w:ascii="Times New Roman" w:hAnsi="Times New Roman"/>
        </w:rPr>
        <w:t xml:space="preserve">2004. // </w:t>
      </w:r>
      <w:r w:rsidRPr="00F62F02">
        <w:rPr>
          <w:rFonts w:ascii="Times New Roman" w:hAnsi="Times New Roman"/>
          <w:shd w:val="clear" w:color="auto" w:fill="FFFFFF"/>
        </w:rPr>
        <w:t xml:space="preserve">Консультант Плюс </w:t>
      </w:r>
      <w:r w:rsidRPr="00F62F02">
        <w:rPr>
          <w:rFonts w:ascii="Times New Roman" w:hAnsi="Times New Roman"/>
        </w:rPr>
        <w:t>[Электронный ресурс</w:t>
      </w:r>
      <w:proofErr w:type="gramStart"/>
      <w:r w:rsidRPr="00F62F02">
        <w:rPr>
          <w:rFonts w:ascii="Times New Roman" w:hAnsi="Times New Roman"/>
        </w:rPr>
        <w:t>] :</w:t>
      </w:r>
      <w:proofErr w:type="gramEnd"/>
      <w:r w:rsidRPr="00F62F02">
        <w:rPr>
          <w:rFonts w:ascii="Times New Roman" w:hAnsi="Times New Roman"/>
        </w:rPr>
        <w:t xml:space="preserve"> справочная правовая система.</w:t>
      </w:r>
    </w:p>
  </w:footnote>
  <w:footnote w:id="15">
    <w:p w:rsidR="00A64455" w:rsidRPr="002338DA" w:rsidRDefault="00A64455" w:rsidP="00D77B92">
      <w:pPr>
        <w:spacing w:after="0" w:line="276" w:lineRule="auto"/>
        <w:jc w:val="both"/>
        <w:rPr>
          <w:rFonts w:ascii="Times New Roman" w:hAnsi="Times New Roman" w:cs="Times New Roman"/>
          <w:sz w:val="28"/>
          <w:szCs w:val="28"/>
        </w:rPr>
      </w:pPr>
      <w:r w:rsidRPr="00535B1D">
        <w:rPr>
          <w:rStyle w:val="a5"/>
          <w:rFonts w:ascii="Times New Roman" w:hAnsi="Times New Roman"/>
        </w:rPr>
        <w:footnoteRef/>
      </w:r>
      <w:r w:rsidRPr="00535B1D">
        <w:rPr>
          <w:rFonts w:ascii="Times New Roman" w:hAnsi="Times New Roman" w:cs="Times New Roman"/>
          <w:sz w:val="20"/>
          <w:szCs w:val="20"/>
        </w:rPr>
        <w:t>Апелляционное определение Верховного суда Республики Башк</w:t>
      </w:r>
      <w:r>
        <w:rPr>
          <w:rFonts w:ascii="Times New Roman" w:hAnsi="Times New Roman" w:cs="Times New Roman"/>
          <w:sz w:val="20"/>
          <w:szCs w:val="20"/>
        </w:rPr>
        <w:t>ортостан от 28 июня 2016 г. по делу №</w:t>
      </w:r>
      <w:r w:rsidRPr="00535B1D">
        <w:rPr>
          <w:rFonts w:ascii="Times New Roman" w:hAnsi="Times New Roman" w:cs="Times New Roman"/>
          <w:sz w:val="20"/>
          <w:szCs w:val="20"/>
        </w:rPr>
        <w:t xml:space="preserve"> 33-12393/2016 // </w:t>
      </w:r>
      <w:r w:rsidRPr="00F62F02">
        <w:rPr>
          <w:rFonts w:ascii="Times New Roman" w:hAnsi="Times New Roman" w:cs="Times New Roman"/>
          <w:sz w:val="20"/>
          <w:szCs w:val="20"/>
        </w:rPr>
        <w:t xml:space="preserve">Консультант Плюс </w:t>
      </w:r>
      <w:r w:rsidRPr="00F62F02">
        <w:rPr>
          <w:rFonts w:ascii="Times New Roman" w:hAnsi="Times New Roman"/>
          <w:sz w:val="20"/>
          <w:szCs w:val="20"/>
        </w:rPr>
        <w:t>[Электронный ресурс</w:t>
      </w:r>
      <w:proofErr w:type="gramStart"/>
      <w:r w:rsidRPr="00F62F02">
        <w:rPr>
          <w:rFonts w:ascii="Times New Roman" w:hAnsi="Times New Roman"/>
          <w:sz w:val="20"/>
          <w:szCs w:val="20"/>
        </w:rPr>
        <w:t>] :</w:t>
      </w:r>
      <w:proofErr w:type="gramEnd"/>
      <w:r w:rsidRPr="00F62F02">
        <w:rPr>
          <w:rFonts w:ascii="Times New Roman" w:hAnsi="Times New Roman"/>
          <w:sz w:val="20"/>
          <w:szCs w:val="20"/>
        </w:rPr>
        <w:t xml:space="preserve"> справочная правовая система.</w:t>
      </w:r>
    </w:p>
  </w:footnote>
  <w:footnote w:id="16">
    <w:p w:rsidR="00A64455" w:rsidRPr="00802EEA" w:rsidRDefault="00A64455" w:rsidP="00D77B92">
      <w:pPr>
        <w:pStyle w:val="a3"/>
        <w:spacing w:line="276" w:lineRule="auto"/>
        <w:jc w:val="both"/>
        <w:rPr>
          <w:rFonts w:ascii="Times New Roman" w:hAnsi="Times New Roman"/>
        </w:rPr>
      </w:pPr>
      <w:r w:rsidRPr="00802EEA">
        <w:rPr>
          <w:rStyle w:val="a5"/>
          <w:rFonts w:ascii="Times New Roman" w:hAnsi="Times New Roman"/>
        </w:rPr>
        <w:footnoteRef/>
      </w:r>
      <w:r w:rsidRPr="00802EEA">
        <w:rPr>
          <w:rFonts w:ascii="Times New Roman" w:hAnsi="Times New Roman"/>
        </w:rPr>
        <w:t>Обсуждение пункта 61 Постановления Пленума ВС РФ</w:t>
      </w:r>
      <w:r>
        <w:rPr>
          <w:rFonts w:ascii="Times New Roman" w:hAnsi="Times New Roman"/>
        </w:rPr>
        <w:t xml:space="preserve"> № 9</w:t>
      </w:r>
      <w:r w:rsidRPr="00802EEA">
        <w:rPr>
          <w:rFonts w:ascii="Times New Roman" w:hAnsi="Times New Roman"/>
        </w:rPr>
        <w:t xml:space="preserve"> см</w:t>
      </w:r>
      <w:r>
        <w:rPr>
          <w:rFonts w:ascii="Times New Roman" w:hAnsi="Times New Roman"/>
        </w:rPr>
        <w:t>.</w:t>
      </w:r>
      <w:r w:rsidRPr="00802EEA">
        <w:rPr>
          <w:rFonts w:ascii="Times New Roman" w:hAnsi="Times New Roman"/>
        </w:rPr>
        <w:t xml:space="preserve"> </w:t>
      </w:r>
      <w:r>
        <w:rPr>
          <w:rFonts w:ascii="Times New Roman" w:hAnsi="Times New Roman"/>
        </w:rPr>
        <w:t xml:space="preserve">в </w:t>
      </w:r>
      <w:r w:rsidRPr="00802EEA">
        <w:rPr>
          <w:rFonts w:ascii="Times New Roman" w:hAnsi="Times New Roman"/>
        </w:rPr>
        <w:t>параграфе 3</w:t>
      </w:r>
      <w:r>
        <w:rPr>
          <w:rFonts w:ascii="Times New Roman" w:hAnsi="Times New Roman"/>
        </w:rPr>
        <w:t xml:space="preserve"> работы</w:t>
      </w:r>
      <w:r w:rsidRPr="00802EEA">
        <w:rPr>
          <w:rFonts w:ascii="Times New Roman" w:hAnsi="Times New Roman"/>
        </w:rPr>
        <w:t>.</w:t>
      </w:r>
    </w:p>
  </w:footnote>
  <w:footnote w:id="17">
    <w:p w:rsidR="00A64455" w:rsidRDefault="00A64455" w:rsidP="00D77B92">
      <w:pPr>
        <w:pStyle w:val="a3"/>
        <w:spacing w:line="276" w:lineRule="auto"/>
        <w:jc w:val="both"/>
      </w:pPr>
      <w:r w:rsidRPr="00802EEA">
        <w:rPr>
          <w:rStyle w:val="a5"/>
          <w:rFonts w:ascii="Times New Roman" w:hAnsi="Times New Roman"/>
        </w:rPr>
        <w:footnoteRef/>
      </w:r>
      <w:r w:rsidRPr="00802EEA">
        <w:rPr>
          <w:rFonts w:ascii="Times New Roman" w:hAnsi="Times New Roman"/>
        </w:rPr>
        <w:t>См. напр. Апелляционное определение Московског</w:t>
      </w:r>
      <w:r>
        <w:rPr>
          <w:rFonts w:ascii="Times New Roman" w:hAnsi="Times New Roman"/>
        </w:rPr>
        <w:t>о городского суда от 24 сент. 2014 г.</w:t>
      </w:r>
      <w:r w:rsidRPr="00802EEA">
        <w:rPr>
          <w:rFonts w:ascii="Times New Roman" w:hAnsi="Times New Roman"/>
        </w:rPr>
        <w:t xml:space="preserve"> по делу № 33-23907 // </w:t>
      </w:r>
      <w:r w:rsidRPr="00F62F02">
        <w:rPr>
          <w:rFonts w:ascii="Times New Roman" w:hAnsi="Times New Roman"/>
        </w:rPr>
        <w:t>Консультант Плюс [Электронный ресурс</w:t>
      </w:r>
      <w:proofErr w:type="gramStart"/>
      <w:r w:rsidRPr="00F62F02">
        <w:rPr>
          <w:rFonts w:ascii="Times New Roman" w:hAnsi="Times New Roman"/>
        </w:rPr>
        <w:t>] :</w:t>
      </w:r>
      <w:proofErr w:type="gramEnd"/>
      <w:r w:rsidRPr="00F62F02">
        <w:rPr>
          <w:rFonts w:ascii="Times New Roman" w:hAnsi="Times New Roman"/>
        </w:rPr>
        <w:t xml:space="preserve"> справочная правовая система.</w:t>
      </w:r>
    </w:p>
  </w:footnote>
  <w:footnote w:id="18">
    <w:p w:rsidR="00A64455" w:rsidRPr="00700891" w:rsidRDefault="00A64455" w:rsidP="00D77B92">
      <w:pPr>
        <w:pStyle w:val="a3"/>
        <w:spacing w:line="276" w:lineRule="auto"/>
        <w:jc w:val="both"/>
        <w:rPr>
          <w:rFonts w:ascii="Times New Roman" w:hAnsi="Times New Roman"/>
        </w:rPr>
      </w:pPr>
      <w:r w:rsidRPr="00700891">
        <w:rPr>
          <w:rStyle w:val="a5"/>
          <w:rFonts w:ascii="Times New Roman" w:hAnsi="Times New Roman"/>
        </w:rPr>
        <w:footnoteRef/>
      </w:r>
      <w:r w:rsidRPr="00700891">
        <w:rPr>
          <w:rFonts w:ascii="Times New Roman" w:hAnsi="Times New Roman"/>
        </w:rPr>
        <w:t>См. напр. Апелля</w:t>
      </w:r>
      <w:r>
        <w:rPr>
          <w:rFonts w:ascii="Times New Roman" w:hAnsi="Times New Roman"/>
        </w:rPr>
        <w:t xml:space="preserve">ционное определение </w:t>
      </w:r>
      <w:r w:rsidRPr="00F62F02">
        <w:rPr>
          <w:rFonts w:ascii="Times New Roman" w:hAnsi="Times New Roman"/>
        </w:rPr>
        <w:t>Верховного суда Республики Хакасия</w:t>
      </w:r>
      <w:r w:rsidRPr="00F62F02">
        <w:rPr>
          <w:rFonts w:ascii="Times New Roman" w:hAnsi="Times New Roman"/>
          <w:sz w:val="32"/>
          <w:szCs w:val="28"/>
        </w:rPr>
        <w:t xml:space="preserve"> </w:t>
      </w:r>
      <w:r>
        <w:rPr>
          <w:rFonts w:ascii="Times New Roman" w:hAnsi="Times New Roman"/>
        </w:rPr>
        <w:t xml:space="preserve">от 15 </w:t>
      </w:r>
      <w:proofErr w:type="spellStart"/>
      <w:r>
        <w:rPr>
          <w:rFonts w:ascii="Times New Roman" w:hAnsi="Times New Roman"/>
        </w:rPr>
        <w:t>нояб</w:t>
      </w:r>
      <w:proofErr w:type="spellEnd"/>
      <w:r>
        <w:rPr>
          <w:rFonts w:ascii="Times New Roman" w:hAnsi="Times New Roman"/>
        </w:rPr>
        <w:t>. 2016 г.</w:t>
      </w:r>
      <w:r w:rsidRPr="00700891">
        <w:rPr>
          <w:rFonts w:ascii="Times New Roman" w:hAnsi="Times New Roman"/>
        </w:rPr>
        <w:t xml:space="preserve"> по делу № 33-3883/2016 // </w:t>
      </w:r>
      <w:proofErr w:type="spellStart"/>
      <w:r w:rsidRPr="00F62F02">
        <w:rPr>
          <w:rFonts w:ascii="Times New Roman" w:hAnsi="Times New Roman"/>
        </w:rPr>
        <w:t>Судакт</w:t>
      </w:r>
      <w:proofErr w:type="spellEnd"/>
      <w:r w:rsidRPr="00F62F02">
        <w:rPr>
          <w:rFonts w:ascii="Times New Roman" w:hAnsi="Times New Roman"/>
        </w:rPr>
        <w:t xml:space="preserve"> [Электронный ресурс</w:t>
      </w:r>
      <w:proofErr w:type="gramStart"/>
      <w:r w:rsidRPr="00F62F02">
        <w:rPr>
          <w:rFonts w:ascii="Times New Roman" w:hAnsi="Times New Roman"/>
        </w:rPr>
        <w:t>] :</w:t>
      </w:r>
      <w:proofErr w:type="gramEnd"/>
      <w:r w:rsidRPr="00F62F02">
        <w:rPr>
          <w:rFonts w:ascii="Times New Roman" w:hAnsi="Times New Roman"/>
        </w:rPr>
        <w:t xml:space="preserve"> справочная правовая система.</w:t>
      </w:r>
    </w:p>
  </w:footnote>
  <w:footnote w:id="19">
    <w:p w:rsidR="00A64455" w:rsidRPr="000D3E65" w:rsidRDefault="00A64455" w:rsidP="00D77B92">
      <w:pPr>
        <w:pStyle w:val="a3"/>
        <w:spacing w:line="276" w:lineRule="auto"/>
        <w:rPr>
          <w:rFonts w:ascii="Times New Roman" w:hAnsi="Times New Roman"/>
        </w:rPr>
      </w:pPr>
      <w:r w:rsidRPr="000D3E65">
        <w:rPr>
          <w:rStyle w:val="a5"/>
          <w:rFonts w:ascii="Times New Roman" w:hAnsi="Times New Roman"/>
        </w:rPr>
        <w:footnoteRef/>
      </w:r>
      <w:r w:rsidRPr="000D3E65">
        <w:rPr>
          <w:rFonts w:ascii="Times New Roman" w:hAnsi="Times New Roman"/>
        </w:rPr>
        <w:t>Алексеев В. А. Наследование недвижимости и государственная регистрация прав // Наследственное право. 2011. № 2. С. 22.</w:t>
      </w:r>
    </w:p>
  </w:footnote>
  <w:footnote w:id="20">
    <w:p w:rsidR="00A64455" w:rsidRPr="002A0CD1" w:rsidRDefault="00A64455" w:rsidP="00D77B92">
      <w:pPr>
        <w:spacing w:after="0" w:line="276" w:lineRule="auto"/>
        <w:jc w:val="both"/>
        <w:rPr>
          <w:rFonts w:ascii="Times New Roman" w:hAnsi="Times New Roman" w:cs="Times New Roman"/>
          <w:sz w:val="20"/>
          <w:szCs w:val="20"/>
        </w:rPr>
      </w:pPr>
      <w:r w:rsidRPr="00792457">
        <w:rPr>
          <w:rStyle w:val="a5"/>
          <w:rFonts w:ascii="Times New Roman" w:hAnsi="Times New Roman" w:cs="Times New Roman"/>
          <w:sz w:val="20"/>
          <w:szCs w:val="20"/>
        </w:rPr>
        <w:footnoteRef/>
      </w:r>
      <w:r w:rsidRPr="00792457">
        <w:rPr>
          <w:rFonts w:ascii="Times New Roman" w:hAnsi="Times New Roman" w:cs="Times New Roman"/>
          <w:sz w:val="20"/>
          <w:szCs w:val="20"/>
        </w:rPr>
        <w:t>Апелляционное определение Московского обла</w:t>
      </w:r>
      <w:r>
        <w:rPr>
          <w:rFonts w:ascii="Times New Roman" w:hAnsi="Times New Roman" w:cs="Times New Roman"/>
          <w:sz w:val="20"/>
          <w:szCs w:val="20"/>
        </w:rPr>
        <w:t>стного суда от 27 июня 2016 г.</w:t>
      </w:r>
      <w:r w:rsidRPr="00792457">
        <w:rPr>
          <w:rFonts w:ascii="Times New Roman" w:hAnsi="Times New Roman" w:cs="Times New Roman"/>
          <w:sz w:val="20"/>
          <w:szCs w:val="20"/>
        </w:rPr>
        <w:t xml:space="preserve"> по делу № 33-16895/2016// </w:t>
      </w:r>
      <w:proofErr w:type="spellStart"/>
      <w:r w:rsidRPr="002A0CD1">
        <w:rPr>
          <w:rFonts w:ascii="Times New Roman" w:hAnsi="Times New Roman" w:cs="Times New Roman"/>
          <w:sz w:val="20"/>
          <w:szCs w:val="20"/>
        </w:rPr>
        <w:t>Росправосудие</w:t>
      </w:r>
      <w:proofErr w:type="spellEnd"/>
      <w:r w:rsidRPr="002A0CD1">
        <w:rPr>
          <w:rFonts w:ascii="Times New Roman" w:hAnsi="Times New Roman" w:cs="Times New Roman"/>
          <w:sz w:val="20"/>
          <w:szCs w:val="20"/>
        </w:rPr>
        <w:t xml:space="preserve"> </w:t>
      </w:r>
      <w:r w:rsidRPr="002A0CD1">
        <w:rPr>
          <w:rFonts w:ascii="Times New Roman" w:hAnsi="Times New Roman"/>
          <w:sz w:val="20"/>
          <w:szCs w:val="20"/>
        </w:rPr>
        <w:t>[Электронный ресурс</w:t>
      </w:r>
      <w:proofErr w:type="gramStart"/>
      <w:r w:rsidRPr="002A0CD1">
        <w:rPr>
          <w:rFonts w:ascii="Times New Roman" w:hAnsi="Times New Roman"/>
          <w:sz w:val="20"/>
          <w:szCs w:val="20"/>
        </w:rPr>
        <w:t>] :</w:t>
      </w:r>
      <w:proofErr w:type="gramEnd"/>
      <w:r w:rsidRPr="002A0CD1">
        <w:rPr>
          <w:rFonts w:ascii="Times New Roman" w:hAnsi="Times New Roman"/>
          <w:sz w:val="20"/>
          <w:szCs w:val="20"/>
        </w:rPr>
        <w:t xml:space="preserve"> справочная пр</w:t>
      </w:r>
      <w:r>
        <w:rPr>
          <w:rFonts w:ascii="Times New Roman" w:hAnsi="Times New Roman"/>
          <w:sz w:val="20"/>
          <w:szCs w:val="20"/>
        </w:rPr>
        <w:t xml:space="preserve">авовая система, </w:t>
      </w:r>
      <w:r w:rsidRPr="00792457">
        <w:rPr>
          <w:rFonts w:ascii="Times New Roman" w:hAnsi="Times New Roman" w:cs="Times New Roman"/>
          <w:sz w:val="20"/>
          <w:szCs w:val="20"/>
        </w:rPr>
        <w:t>См.</w:t>
      </w:r>
      <w:r w:rsidRPr="00792457">
        <w:rPr>
          <w:rFonts w:ascii="Times New Roman" w:eastAsia="Times New Roman" w:hAnsi="Times New Roman" w:cs="Times New Roman"/>
          <w:b/>
          <w:bCs/>
          <w:kern w:val="36"/>
          <w:sz w:val="20"/>
          <w:szCs w:val="20"/>
          <w:lang w:eastAsia="ru-RU"/>
        </w:rPr>
        <w:t xml:space="preserve"> </w:t>
      </w:r>
      <w:r w:rsidRPr="002A0CD1">
        <w:rPr>
          <w:rFonts w:ascii="Times New Roman" w:eastAsia="Times New Roman" w:hAnsi="Times New Roman" w:cs="Times New Roman"/>
          <w:bCs/>
          <w:kern w:val="36"/>
          <w:sz w:val="20"/>
          <w:szCs w:val="20"/>
          <w:lang w:eastAsia="ru-RU"/>
        </w:rPr>
        <w:t>также.</w:t>
      </w:r>
      <w:r w:rsidRPr="00792457">
        <w:rPr>
          <w:rFonts w:ascii="Times New Roman" w:eastAsia="Times New Roman" w:hAnsi="Times New Roman" w:cs="Times New Roman"/>
          <w:b/>
          <w:bCs/>
          <w:kern w:val="36"/>
          <w:sz w:val="20"/>
          <w:szCs w:val="20"/>
          <w:lang w:eastAsia="ru-RU"/>
        </w:rPr>
        <w:t xml:space="preserve"> </w:t>
      </w:r>
      <w:r w:rsidRPr="00792457">
        <w:rPr>
          <w:rFonts w:ascii="Times New Roman" w:eastAsia="Times New Roman" w:hAnsi="Times New Roman" w:cs="Times New Roman"/>
          <w:bCs/>
          <w:kern w:val="36"/>
          <w:sz w:val="20"/>
          <w:szCs w:val="20"/>
          <w:lang w:eastAsia="ru-RU"/>
        </w:rPr>
        <w:t>Апелляционное определение Астраханского областного с</w:t>
      </w:r>
      <w:r>
        <w:rPr>
          <w:rFonts w:ascii="Times New Roman" w:eastAsia="Times New Roman" w:hAnsi="Times New Roman" w:cs="Times New Roman"/>
          <w:bCs/>
          <w:kern w:val="36"/>
          <w:sz w:val="20"/>
          <w:szCs w:val="20"/>
          <w:lang w:eastAsia="ru-RU"/>
        </w:rPr>
        <w:t>уда № 33-4566/2015 от 23 дек. 2015 г.</w:t>
      </w:r>
      <w:r w:rsidRPr="00792457">
        <w:rPr>
          <w:rFonts w:ascii="Times New Roman" w:eastAsia="Times New Roman" w:hAnsi="Times New Roman" w:cs="Times New Roman"/>
          <w:bCs/>
          <w:kern w:val="36"/>
          <w:sz w:val="20"/>
          <w:szCs w:val="20"/>
          <w:lang w:eastAsia="ru-RU"/>
        </w:rPr>
        <w:t xml:space="preserve"> по делу № 33-4566/2015</w:t>
      </w:r>
      <w:r>
        <w:rPr>
          <w:rFonts w:ascii="Times New Roman" w:eastAsia="Times New Roman" w:hAnsi="Times New Roman" w:cs="Times New Roman"/>
          <w:bCs/>
          <w:kern w:val="36"/>
          <w:sz w:val="20"/>
          <w:szCs w:val="20"/>
          <w:lang w:eastAsia="ru-RU"/>
        </w:rPr>
        <w:t xml:space="preserve"> // </w:t>
      </w:r>
      <w:r w:rsidRPr="002A0CD1">
        <w:rPr>
          <w:rFonts w:ascii="Times New Roman" w:hAnsi="Times New Roman" w:cs="Times New Roman"/>
          <w:sz w:val="20"/>
          <w:szCs w:val="20"/>
        </w:rPr>
        <w:t xml:space="preserve">Консультант Плюс </w:t>
      </w:r>
      <w:r w:rsidRPr="002A0CD1">
        <w:rPr>
          <w:rFonts w:ascii="Times New Roman" w:hAnsi="Times New Roman"/>
          <w:sz w:val="20"/>
          <w:szCs w:val="20"/>
        </w:rPr>
        <w:t>[Электронный ресурс</w:t>
      </w:r>
      <w:proofErr w:type="gramStart"/>
      <w:r w:rsidRPr="002A0CD1">
        <w:rPr>
          <w:rFonts w:ascii="Times New Roman" w:hAnsi="Times New Roman"/>
          <w:sz w:val="20"/>
          <w:szCs w:val="20"/>
        </w:rPr>
        <w:t>] :</w:t>
      </w:r>
      <w:proofErr w:type="gramEnd"/>
      <w:r w:rsidRPr="002A0CD1">
        <w:rPr>
          <w:rFonts w:ascii="Times New Roman" w:hAnsi="Times New Roman"/>
          <w:sz w:val="20"/>
          <w:szCs w:val="20"/>
        </w:rPr>
        <w:t xml:space="preserve"> справочная правовая система.</w:t>
      </w:r>
      <w:r>
        <w:rPr>
          <w:rFonts w:ascii="Times New Roman" w:eastAsia="Times New Roman" w:hAnsi="Times New Roman" w:cs="Times New Roman"/>
          <w:bCs/>
          <w:kern w:val="36"/>
          <w:sz w:val="20"/>
          <w:szCs w:val="20"/>
          <w:lang w:eastAsia="ru-RU"/>
        </w:rPr>
        <w:t>;</w:t>
      </w:r>
      <w:r>
        <w:rPr>
          <w:rFonts w:ascii="Times New Roman" w:hAnsi="Times New Roman" w:cs="Times New Roman"/>
          <w:sz w:val="20"/>
          <w:szCs w:val="20"/>
        </w:rPr>
        <w:t xml:space="preserve"> </w:t>
      </w:r>
      <w:r w:rsidRPr="00792457">
        <w:rPr>
          <w:rFonts w:ascii="Times New Roman" w:hAnsi="Times New Roman" w:cs="Times New Roman"/>
          <w:sz w:val="20"/>
          <w:szCs w:val="20"/>
        </w:rPr>
        <w:t>Апелляционное определение Ханты-Мансийского</w:t>
      </w:r>
      <w:r>
        <w:rPr>
          <w:rFonts w:ascii="Times New Roman" w:hAnsi="Times New Roman" w:cs="Times New Roman"/>
          <w:sz w:val="20"/>
          <w:szCs w:val="20"/>
        </w:rPr>
        <w:t xml:space="preserve"> автономного округа от 6 окт. 2016 г.</w:t>
      </w:r>
      <w:r w:rsidRPr="00792457">
        <w:rPr>
          <w:rFonts w:ascii="Times New Roman" w:hAnsi="Times New Roman" w:cs="Times New Roman"/>
          <w:sz w:val="20"/>
          <w:szCs w:val="20"/>
        </w:rPr>
        <w:t xml:space="preserve"> по делу № 33-7526/2016 </w:t>
      </w:r>
      <w:r w:rsidRPr="002A0CD1">
        <w:rPr>
          <w:rFonts w:ascii="Times New Roman" w:hAnsi="Times New Roman" w:cs="Times New Roman"/>
          <w:sz w:val="20"/>
          <w:szCs w:val="20"/>
        </w:rPr>
        <w:t xml:space="preserve">// </w:t>
      </w:r>
      <w:proofErr w:type="spellStart"/>
      <w:r w:rsidRPr="002A0CD1">
        <w:rPr>
          <w:rFonts w:ascii="Times New Roman" w:hAnsi="Times New Roman" w:cs="Times New Roman"/>
          <w:sz w:val="20"/>
          <w:szCs w:val="20"/>
        </w:rPr>
        <w:t>Судакт</w:t>
      </w:r>
      <w:proofErr w:type="spellEnd"/>
      <w:r w:rsidRPr="002A0CD1">
        <w:rPr>
          <w:rFonts w:ascii="Times New Roman" w:hAnsi="Times New Roman" w:cs="Times New Roman"/>
          <w:sz w:val="20"/>
          <w:szCs w:val="20"/>
        </w:rPr>
        <w:t xml:space="preserve"> </w:t>
      </w:r>
      <w:r w:rsidRPr="002A0CD1">
        <w:rPr>
          <w:rFonts w:ascii="Times New Roman" w:hAnsi="Times New Roman"/>
          <w:sz w:val="20"/>
          <w:szCs w:val="20"/>
        </w:rPr>
        <w:t>[Электронный ресурс] : справочная правовая система.</w:t>
      </w:r>
    </w:p>
  </w:footnote>
  <w:footnote w:id="21">
    <w:p w:rsidR="00A64455" w:rsidRPr="00C51EE3" w:rsidRDefault="00A64455" w:rsidP="00D77B92">
      <w:pPr>
        <w:spacing w:after="0" w:line="276" w:lineRule="auto"/>
        <w:jc w:val="both"/>
        <w:rPr>
          <w:rFonts w:ascii="Times New Roman" w:hAnsi="Times New Roman" w:cs="Times New Roman"/>
          <w:sz w:val="20"/>
          <w:szCs w:val="20"/>
        </w:rPr>
      </w:pPr>
      <w:r w:rsidRPr="002A0CD1">
        <w:rPr>
          <w:rStyle w:val="a5"/>
          <w:rFonts w:ascii="Times New Roman" w:hAnsi="Times New Roman"/>
          <w:sz w:val="20"/>
          <w:szCs w:val="20"/>
        </w:rPr>
        <w:footnoteRef/>
      </w:r>
      <w:r w:rsidRPr="002A0CD1">
        <w:rPr>
          <w:rFonts w:ascii="Times New Roman" w:hAnsi="Times New Roman"/>
          <w:sz w:val="20"/>
          <w:szCs w:val="20"/>
        </w:rPr>
        <w:t xml:space="preserve">Апелляционное определение Московского городского суда от </w:t>
      </w:r>
      <w:r w:rsidRPr="002A0CD1">
        <w:rPr>
          <w:rFonts w:ascii="Times New Roman" w:hAnsi="Times New Roman"/>
          <w:sz w:val="20"/>
          <w:szCs w:val="20"/>
          <w:shd w:val="clear" w:color="auto" w:fill="FFFFFF"/>
        </w:rPr>
        <w:t xml:space="preserve">12 авг. 2014 г. по делу № 33-32042 // Консультант Плюс </w:t>
      </w:r>
      <w:r w:rsidRPr="002A0CD1">
        <w:rPr>
          <w:rFonts w:ascii="Times New Roman" w:hAnsi="Times New Roman"/>
          <w:sz w:val="20"/>
          <w:szCs w:val="20"/>
        </w:rPr>
        <w:t>[Электронный ресурс</w:t>
      </w:r>
      <w:proofErr w:type="gramStart"/>
      <w:r w:rsidRPr="002A0CD1">
        <w:rPr>
          <w:rFonts w:ascii="Times New Roman" w:hAnsi="Times New Roman"/>
          <w:sz w:val="20"/>
          <w:szCs w:val="20"/>
        </w:rPr>
        <w:t>] :</w:t>
      </w:r>
      <w:proofErr w:type="gramEnd"/>
      <w:r w:rsidRPr="002A0CD1">
        <w:rPr>
          <w:rFonts w:ascii="Times New Roman" w:hAnsi="Times New Roman"/>
          <w:sz w:val="20"/>
          <w:szCs w:val="20"/>
        </w:rPr>
        <w:t xml:space="preserve"> справочная правовая система.</w:t>
      </w:r>
    </w:p>
  </w:footnote>
  <w:footnote w:id="22">
    <w:p w:rsidR="00A64455" w:rsidRPr="002A0CD1" w:rsidRDefault="00A64455" w:rsidP="00D77B92">
      <w:pPr>
        <w:spacing w:after="0" w:line="276" w:lineRule="auto"/>
        <w:jc w:val="both"/>
        <w:rPr>
          <w:rFonts w:ascii="Times New Roman" w:hAnsi="Times New Roman" w:cs="Times New Roman"/>
          <w:sz w:val="20"/>
          <w:szCs w:val="20"/>
        </w:rPr>
      </w:pPr>
      <w:r w:rsidRPr="002A0CD1">
        <w:rPr>
          <w:rStyle w:val="a5"/>
          <w:rFonts w:ascii="Times New Roman" w:hAnsi="Times New Roman"/>
          <w:sz w:val="20"/>
          <w:szCs w:val="20"/>
        </w:rPr>
        <w:footnoteRef/>
      </w:r>
      <w:r w:rsidRPr="002A0CD1">
        <w:rPr>
          <w:rFonts w:ascii="Times New Roman" w:hAnsi="Times New Roman"/>
          <w:sz w:val="20"/>
          <w:szCs w:val="20"/>
        </w:rPr>
        <w:t xml:space="preserve">Апелляционное определение Верховного суда Республики Хакасия от 20 дек. 2016 г. по делу № 33-4322/2016 // </w:t>
      </w:r>
      <w:proofErr w:type="spellStart"/>
      <w:r w:rsidRPr="002A0CD1">
        <w:rPr>
          <w:rFonts w:ascii="Times New Roman" w:hAnsi="Times New Roman" w:cs="Times New Roman"/>
          <w:sz w:val="20"/>
          <w:szCs w:val="20"/>
        </w:rPr>
        <w:t>Судакт</w:t>
      </w:r>
      <w:proofErr w:type="spellEnd"/>
      <w:r w:rsidRPr="002A0CD1">
        <w:rPr>
          <w:rFonts w:ascii="Times New Roman" w:hAnsi="Times New Roman" w:cs="Times New Roman"/>
          <w:sz w:val="20"/>
          <w:szCs w:val="20"/>
        </w:rPr>
        <w:t xml:space="preserve"> </w:t>
      </w:r>
      <w:r w:rsidRPr="002A0CD1">
        <w:rPr>
          <w:rFonts w:ascii="Times New Roman" w:hAnsi="Times New Roman"/>
          <w:sz w:val="20"/>
          <w:szCs w:val="20"/>
        </w:rPr>
        <w:t>[Электронный ресурс</w:t>
      </w:r>
      <w:proofErr w:type="gramStart"/>
      <w:r w:rsidRPr="002A0CD1">
        <w:rPr>
          <w:rFonts w:ascii="Times New Roman" w:hAnsi="Times New Roman"/>
          <w:sz w:val="20"/>
          <w:szCs w:val="20"/>
        </w:rPr>
        <w:t>] :</w:t>
      </w:r>
      <w:proofErr w:type="gramEnd"/>
      <w:r w:rsidRPr="002A0CD1">
        <w:rPr>
          <w:rFonts w:ascii="Times New Roman" w:hAnsi="Times New Roman"/>
          <w:sz w:val="20"/>
          <w:szCs w:val="20"/>
        </w:rPr>
        <w:t xml:space="preserve"> справочная правовая система, См. также. Апелляционное определение Свердловского областного суда от 13 окт. 2016 г. по делу № 33-17774/2016 // </w:t>
      </w:r>
      <w:proofErr w:type="spellStart"/>
      <w:r w:rsidRPr="002A0CD1">
        <w:rPr>
          <w:rFonts w:ascii="Times New Roman" w:hAnsi="Times New Roman" w:cs="Times New Roman"/>
          <w:sz w:val="20"/>
          <w:szCs w:val="20"/>
        </w:rPr>
        <w:t>Судакт</w:t>
      </w:r>
      <w:proofErr w:type="spellEnd"/>
      <w:r w:rsidRPr="002A0CD1">
        <w:rPr>
          <w:rFonts w:ascii="Times New Roman" w:hAnsi="Times New Roman" w:cs="Times New Roman"/>
          <w:sz w:val="20"/>
          <w:szCs w:val="20"/>
        </w:rPr>
        <w:t xml:space="preserve"> </w:t>
      </w:r>
      <w:r w:rsidRPr="002A0CD1">
        <w:rPr>
          <w:rFonts w:ascii="Times New Roman" w:hAnsi="Times New Roman"/>
          <w:sz w:val="20"/>
          <w:szCs w:val="20"/>
        </w:rPr>
        <w:t>[Электронный ресурс</w:t>
      </w:r>
      <w:proofErr w:type="gramStart"/>
      <w:r w:rsidRPr="002A0CD1">
        <w:rPr>
          <w:rFonts w:ascii="Times New Roman" w:hAnsi="Times New Roman"/>
          <w:sz w:val="20"/>
          <w:szCs w:val="20"/>
        </w:rPr>
        <w:t>] :</w:t>
      </w:r>
      <w:proofErr w:type="gramEnd"/>
      <w:r w:rsidRPr="002A0CD1">
        <w:rPr>
          <w:rFonts w:ascii="Times New Roman" w:hAnsi="Times New Roman"/>
          <w:sz w:val="20"/>
          <w:szCs w:val="20"/>
        </w:rPr>
        <w:t xml:space="preserve"> справочная правовая система.</w:t>
      </w:r>
    </w:p>
  </w:footnote>
  <w:footnote w:id="23">
    <w:p w:rsidR="00A64455" w:rsidRPr="007E61B9" w:rsidRDefault="00A64455" w:rsidP="00D77B92">
      <w:pPr>
        <w:pStyle w:val="a3"/>
        <w:spacing w:line="276" w:lineRule="auto"/>
        <w:jc w:val="both"/>
        <w:rPr>
          <w:rFonts w:ascii="Times New Roman" w:hAnsi="Times New Roman"/>
        </w:rPr>
      </w:pPr>
      <w:r w:rsidRPr="002A0CD1">
        <w:rPr>
          <w:rStyle w:val="a5"/>
          <w:rFonts w:ascii="Times New Roman" w:hAnsi="Times New Roman"/>
        </w:rPr>
        <w:footnoteRef/>
      </w:r>
      <w:r w:rsidRPr="002A0CD1">
        <w:rPr>
          <w:rFonts w:ascii="Times New Roman" w:hAnsi="Times New Roman"/>
        </w:rPr>
        <w:t>Следует обратить внимание</w:t>
      </w:r>
      <w:r>
        <w:rPr>
          <w:rFonts w:ascii="Times New Roman" w:hAnsi="Times New Roman"/>
        </w:rPr>
        <w:t xml:space="preserve"> на</w:t>
      </w:r>
      <w:r w:rsidRPr="007E61B9">
        <w:rPr>
          <w:rFonts w:ascii="Times New Roman" w:hAnsi="Times New Roman"/>
        </w:rPr>
        <w:t xml:space="preserve"> </w:t>
      </w:r>
      <w:r>
        <w:rPr>
          <w:rFonts w:ascii="Times New Roman" w:hAnsi="Times New Roman"/>
        </w:rPr>
        <w:t xml:space="preserve">позицию, изложенную в </w:t>
      </w:r>
      <w:r w:rsidRPr="007E61B9">
        <w:rPr>
          <w:rFonts w:ascii="Times New Roman" w:hAnsi="Times New Roman"/>
        </w:rPr>
        <w:t>пункт</w:t>
      </w:r>
      <w:r>
        <w:rPr>
          <w:rFonts w:ascii="Times New Roman" w:hAnsi="Times New Roman"/>
        </w:rPr>
        <w:t>е 62 Постановления Пленумов В</w:t>
      </w:r>
      <w:r w:rsidRPr="007E61B9">
        <w:rPr>
          <w:rFonts w:ascii="Times New Roman" w:hAnsi="Times New Roman"/>
        </w:rPr>
        <w:t>С</w:t>
      </w:r>
      <w:r>
        <w:rPr>
          <w:rFonts w:ascii="Times New Roman" w:hAnsi="Times New Roman"/>
        </w:rPr>
        <w:t xml:space="preserve"> Р</w:t>
      </w:r>
      <w:r w:rsidRPr="007E61B9">
        <w:rPr>
          <w:rFonts w:ascii="Times New Roman" w:hAnsi="Times New Roman"/>
        </w:rPr>
        <w:t xml:space="preserve">Ф и </w:t>
      </w:r>
      <w:r>
        <w:rPr>
          <w:rFonts w:ascii="Times New Roman" w:hAnsi="Times New Roman"/>
        </w:rPr>
        <w:t>ВАС РФ</w:t>
      </w:r>
      <w:r w:rsidRPr="007E61B9">
        <w:rPr>
          <w:rFonts w:ascii="Times New Roman" w:hAnsi="Times New Roman"/>
        </w:rPr>
        <w:t xml:space="preserve"> № 10/22</w:t>
      </w:r>
      <w:r>
        <w:rPr>
          <w:rFonts w:ascii="Times New Roman" w:hAnsi="Times New Roman"/>
        </w:rPr>
        <w:t>.</w:t>
      </w:r>
      <w:r w:rsidRPr="007E61B9">
        <w:rPr>
          <w:rFonts w:ascii="Times New Roman" w:hAnsi="Times New Roman"/>
        </w:rPr>
        <w:t xml:space="preserve"> В пункте 62 указывается, что поскольку «обязанности продавца по договору купли-продажи переходят к его универсальным правопреемникам… покупатель недвижимого имущества вправе обратиться с иском о государственной регистрации перехода права собственности к наследникам или иным универсальным правопреемникам продавца».</w:t>
      </w:r>
      <w:r>
        <w:rPr>
          <w:rFonts w:ascii="Times New Roman" w:hAnsi="Times New Roman"/>
        </w:rPr>
        <w:t xml:space="preserve"> Несмотря на то, что в указанном пункте идет речь о договоре купле-продаже, а мы обсуждаем договор дарения, полагаем, что принципиально никакой разницы в данном случае нет и эту позицию вполне можно применить и к договору дарения.</w:t>
      </w:r>
    </w:p>
  </w:footnote>
  <w:footnote w:id="24">
    <w:p w:rsidR="00A64455" w:rsidRDefault="00A64455" w:rsidP="00D77B92">
      <w:pPr>
        <w:pStyle w:val="a3"/>
        <w:spacing w:line="276" w:lineRule="auto"/>
        <w:jc w:val="both"/>
      </w:pPr>
      <w:r w:rsidRPr="00BE160C">
        <w:rPr>
          <w:rStyle w:val="a5"/>
          <w:rFonts w:ascii="Times New Roman" w:hAnsi="Times New Roman"/>
        </w:rPr>
        <w:footnoteRef/>
      </w:r>
      <w:r w:rsidRPr="00E82BEB">
        <w:rPr>
          <w:rFonts w:ascii="Times New Roman" w:hAnsi="Times New Roman"/>
        </w:rPr>
        <w:t>Павлов, А. А. Отмена дарения (комментарий к пункту 4 статьи 578 Гражданского кодекса РФ) [Эл</w:t>
      </w:r>
      <w:r>
        <w:rPr>
          <w:rFonts w:ascii="Times New Roman" w:hAnsi="Times New Roman"/>
        </w:rPr>
        <w:t xml:space="preserve">ектронный ресурс] </w:t>
      </w:r>
      <w:r w:rsidRPr="00E82BEB">
        <w:rPr>
          <w:rFonts w:ascii="Times New Roman" w:hAnsi="Times New Roman"/>
        </w:rPr>
        <w:t xml:space="preserve"> // notariat.ru – Режим доступа: </w:t>
      </w:r>
      <w:hyperlink r:id="rId1" w:history="1">
        <w:r w:rsidRPr="00E82BEB">
          <w:rPr>
            <w:rStyle w:val="a8"/>
            <w:rFonts w:ascii="Times New Roman" w:hAnsi="Times New Roman"/>
            <w:color w:val="auto"/>
            <w:u w:val="none"/>
          </w:rPr>
          <w:t>https://notariat.ru/publ/zhurnal-notarialnyj-vestnik/archive/9631/9636/</w:t>
        </w:r>
      </w:hyperlink>
      <w:r w:rsidRPr="00E82BEB">
        <w:rPr>
          <w:rStyle w:val="a8"/>
          <w:rFonts w:ascii="Times New Roman" w:hAnsi="Times New Roman"/>
          <w:color w:val="auto"/>
          <w:u w:val="none"/>
        </w:rPr>
        <w:t>.</w:t>
      </w:r>
    </w:p>
  </w:footnote>
  <w:footnote w:id="25">
    <w:p w:rsidR="00A64455" w:rsidRPr="00524B03" w:rsidRDefault="00A64455" w:rsidP="00D77B92">
      <w:pPr>
        <w:pStyle w:val="a3"/>
        <w:spacing w:line="276" w:lineRule="auto"/>
        <w:jc w:val="both"/>
        <w:rPr>
          <w:rFonts w:ascii="Times New Roman" w:hAnsi="Times New Roman"/>
        </w:rPr>
      </w:pPr>
      <w:r w:rsidRPr="00524B03">
        <w:rPr>
          <w:rStyle w:val="a5"/>
          <w:rFonts w:ascii="Times New Roman" w:hAnsi="Times New Roman"/>
        </w:rPr>
        <w:footnoteRef/>
      </w:r>
      <w:r w:rsidRPr="00524B03">
        <w:rPr>
          <w:rFonts w:ascii="Times New Roman" w:hAnsi="Times New Roman"/>
        </w:rPr>
        <w:t xml:space="preserve">Следует сказать, что </w:t>
      </w:r>
      <w:r>
        <w:rPr>
          <w:rFonts w:ascii="Times New Roman" w:hAnsi="Times New Roman"/>
        </w:rPr>
        <w:t>судебные решения</w:t>
      </w:r>
      <w:r w:rsidRPr="00524B03">
        <w:rPr>
          <w:rFonts w:ascii="Times New Roman" w:hAnsi="Times New Roman"/>
        </w:rPr>
        <w:t xml:space="preserve"> по рассматриваемому вопросу </w:t>
      </w:r>
      <w:r>
        <w:rPr>
          <w:rFonts w:ascii="Times New Roman" w:hAnsi="Times New Roman"/>
        </w:rPr>
        <w:t>встречаются в справочно-правовых системах редко.</w:t>
      </w:r>
    </w:p>
  </w:footnote>
  <w:footnote w:id="26">
    <w:p w:rsidR="00A64455" w:rsidRPr="00AF0B4B" w:rsidRDefault="00A64455" w:rsidP="00D77B92">
      <w:pPr>
        <w:pStyle w:val="a3"/>
        <w:spacing w:line="276" w:lineRule="auto"/>
        <w:jc w:val="both"/>
        <w:rPr>
          <w:rFonts w:ascii="Times New Roman" w:hAnsi="Times New Roman"/>
        </w:rPr>
      </w:pPr>
      <w:r w:rsidRPr="00AF0B4B">
        <w:rPr>
          <w:rStyle w:val="a5"/>
          <w:rFonts w:ascii="Times New Roman" w:hAnsi="Times New Roman"/>
        </w:rPr>
        <w:footnoteRef/>
      </w:r>
      <w:r w:rsidRPr="00E82BEB">
        <w:rPr>
          <w:rFonts w:ascii="Times New Roman" w:hAnsi="Times New Roman"/>
        </w:rPr>
        <w:t>Определение Московского городского суда от 4 авг. 2016 г. по делу № 4г/3-9442/16 // Консультант Плюс [Электронный ресурс</w:t>
      </w:r>
      <w:proofErr w:type="gramStart"/>
      <w:r w:rsidRPr="00E82BEB">
        <w:rPr>
          <w:rFonts w:ascii="Times New Roman" w:hAnsi="Times New Roman"/>
        </w:rPr>
        <w:t>] :</w:t>
      </w:r>
      <w:proofErr w:type="gramEnd"/>
      <w:r w:rsidRPr="00E82BEB">
        <w:rPr>
          <w:rFonts w:ascii="Times New Roman" w:hAnsi="Times New Roman"/>
        </w:rPr>
        <w:t xml:space="preserve"> справочная правовая система.</w:t>
      </w:r>
    </w:p>
  </w:footnote>
  <w:footnote w:id="27">
    <w:p w:rsidR="00A64455" w:rsidRPr="00FD7BBF" w:rsidRDefault="00A64455" w:rsidP="00D77B92">
      <w:pPr>
        <w:pStyle w:val="a3"/>
        <w:spacing w:line="276" w:lineRule="auto"/>
        <w:rPr>
          <w:rFonts w:ascii="Times New Roman" w:hAnsi="Times New Roman"/>
        </w:rPr>
      </w:pPr>
      <w:r w:rsidRPr="00FD7BBF">
        <w:rPr>
          <w:rStyle w:val="a5"/>
          <w:rFonts w:ascii="Times New Roman" w:hAnsi="Times New Roman"/>
        </w:rPr>
        <w:footnoteRef/>
      </w:r>
      <w:r w:rsidRPr="00FD7BBF">
        <w:rPr>
          <w:rFonts w:ascii="Times New Roman" w:hAnsi="Times New Roman"/>
        </w:rPr>
        <w:t xml:space="preserve">Материал доступен по ссылке </w:t>
      </w:r>
      <w:hyperlink r:id="rId2" w:history="1">
        <w:r w:rsidRPr="00FD7BBF">
          <w:rPr>
            <w:rStyle w:val="a8"/>
            <w:rFonts w:ascii="Times New Roman" w:hAnsi="Times New Roman"/>
            <w:color w:val="auto"/>
            <w:u w:val="none"/>
          </w:rPr>
          <w:t>http://www.cbr.ru/finmarkets/files/affordability/rev_fin_20161110.pdf</w:t>
        </w:r>
      </w:hyperlink>
      <w:r w:rsidRPr="00FD7BBF">
        <w:rPr>
          <w:rFonts w:ascii="Times New Roman" w:hAnsi="Times New Roman"/>
        </w:rPr>
        <w:t xml:space="preserve"> </w:t>
      </w:r>
    </w:p>
  </w:footnote>
  <w:footnote w:id="28">
    <w:p w:rsidR="00A64455" w:rsidRPr="00A9143F" w:rsidRDefault="00A64455" w:rsidP="00D77B92">
      <w:pPr>
        <w:pStyle w:val="a3"/>
        <w:spacing w:line="276" w:lineRule="auto"/>
        <w:jc w:val="both"/>
        <w:rPr>
          <w:rFonts w:ascii="Times New Roman" w:hAnsi="Times New Roman"/>
        </w:rPr>
      </w:pPr>
      <w:r w:rsidRPr="00E3279A">
        <w:rPr>
          <w:rStyle w:val="a5"/>
          <w:rFonts w:ascii="Times New Roman" w:hAnsi="Times New Roman"/>
        </w:rPr>
        <w:footnoteRef/>
      </w:r>
      <w:r>
        <w:rPr>
          <w:rFonts w:ascii="Times New Roman" w:hAnsi="Times New Roman"/>
        </w:rPr>
        <w:t>Гражданское право: учеб.</w:t>
      </w:r>
      <w:r w:rsidRPr="00A9143F">
        <w:rPr>
          <w:rFonts w:ascii="Times New Roman" w:hAnsi="Times New Roman"/>
        </w:rPr>
        <w:t xml:space="preserve"> в 3 ч. / под ред. А</w:t>
      </w:r>
      <w:r>
        <w:rPr>
          <w:rFonts w:ascii="Times New Roman" w:hAnsi="Times New Roman"/>
        </w:rPr>
        <w:t>. П. Сергеева, Ю. К. Толстого.  М.,</w:t>
      </w:r>
      <w:r w:rsidRPr="00A9143F">
        <w:rPr>
          <w:rFonts w:ascii="Times New Roman" w:hAnsi="Times New Roman"/>
        </w:rPr>
        <w:t xml:space="preserve"> 1998. </w:t>
      </w:r>
      <w:r>
        <w:rPr>
          <w:rFonts w:ascii="Times New Roman" w:hAnsi="Times New Roman"/>
        </w:rPr>
        <w:t xml:space="preserve"> Ч 3. С</w:t>
      </w:r>
      <w:r w:rsidRPr="00A9143F">
        <w:rPr>
          <w:rFonts w:ascii="Times New Roman" w:hAnsi="Times New Roman"/>
        </w:rPr>
        <w:t>.</w:t>
      </w:r>
      <w:r>
        <w:rPr>
          <w:rFonts w:ascii="Times New Roman" w:hAnsi="Times New Roman"/>
        </w:rPr>
        <w:t xml:space="preserve"> 519-520.</w:t>
      </w:r>
    </w:p>
  </w:footnote>
  <w:footnote w:id="29">
    <w:p w:rsidR="00A64455" w:rsidRPr="00A9143F" w:rsidRDefault="00A64455" w:rsidP="00D77B92">
      <w:pPr>
        <w:spacing w:after="0" w:line="276" w:lineRule="auto"/>
        <w:jc w:val="both"/>
        <w:rPr>
          <w:rFonts w:ascii="Times New Roman" w:hAnsi="Times New Roman" w:cs="Times New Roman"/>
          <w:sz w:val="20"/>
          <w:szCs w:val="20"/>
        </w:rPr>
      </w:pPr>
      <w:r w:rsidRPr="00A9143F">
        <w:rPr>
          <w:rStyle w:val="a5"/>
          <w:rFonts w:ascii="Times New Roman" w:hAnsi="Times New Roman"/>
          <w:sz w:val="20"/>
          <w:szCs w:val="20"/>
        </w:rPr>
        <w:footnoteRef/>
      </w:r>
      <w:r w:rsidRPr="00A9143F">
        <w:rPr>
          <w:rFonts w:ascii="Times New Roman" w:hAnsi="Times New Roman"/>
          <w:sz w:val="20"/>
          <w:szCs w:val="20"/>
        </w:rPr>
        <w:t xml:space="preserve">Апелляционное определение Кировского областного суда от 16 апр. 2015 г. по делу № 33-1466/2015 // </w:t>
      </w:r>
      <w:proofErr w:type="spellStart"/>
      <w:r w:rsidRPr="00A9143F">
        <w:rPr>
          <w:rFonts w:ascii="Times New Roman" w:hAnsi="Times New Roman"/>
          <w:sz w:val="20"/>
          <w:szCs w:val="20"/>
        </w:rPr>
        <w:t>Судакт</w:t>
      </w:r>
      <w:proofErr w:type="spellEnd"/>
      <w:r w:rsidRPr="00A9143F">
        <w:rPr>
          <w:rFonts w:ascii="Times New Roman" w:hAnsi="Times New Roman"/>
          <w:sz w:val="20"/>
          <w:szCs w:val="20"/>
        </w:rPr>
        <w:t xml:space="preserve"> [Электронный ресурс</w:t>
      </w:r>
      <w:proofErr w:type="gramStart"/>
      <w:r w:rsidRPr="00A9143F">
        <w:rPr>
          <w:rFonts w:ascii="Times New Roman" w:hAnsi="Times New Roman"/>
          <w:sz w:val="20"/>
          <w:szCs w:val="20"/>
        </w:rPr>
        <w:t>] :</w:t>
      </w:r>
      <w:proofErr w:type="gramEnd"/>
      <w:r w:rsidRPr="00A9143F">
        <w:rPr>
          <w:rFonts w:ascii="Times New Roman" w:hAnsi="Times New Roman"/>
          <w:sz w:val="20"/>
          <w:szCs w:val="20"/>
        </w:rPr>
        <w:t xml:space="preserve"> справочная правовая система.</w:t>
      </w:r>
    </w:p>
  </w:footnote>
  <w:footnote w:id="30">
    <w:p w:rsidR="00A64455" w:rsidRPr="000F69DC" w:rsidRDefault="00A64455" w:rsidP="00D77B92">
      <w:pPr>
        <w:spacing w:after="0" w:line="276" w:lineRule="auto"/>
        <w:jc w:val="both"/>
        <w:rPr>
          <w:rFonts w:ascii="Times New Roman" w:hAnsi="Times New Roman" w:cs="Times New Roman"/>
          <w:sz w:val="20"/>
          <w:szCs w:val="20"/>
        </w:rPr>
      </w:pPr>
      <w:r w:rsidRPr="00A9143F">
        <w:rPr>
          <w:rStyle w:val="a5"/>
          <w:rFonts w:ascii="Times New Roman" w:hAnsi="Times New Roman"/>
          <w:sz w:val="20"/>
          <w:szCs w:val="20"/>
        </w:rPr>
        <w:footnoteRef/>
      </w:r>
      <w:r w:rsidRPr="00A9143F">
        <w:rPr>
          <w:rFonts w:ascii="Times New Roman" w:hAnsi="Times New Roman"/>
          <w:sz w:val="20"/>
          <w:szCs w:val="20"/>
        </w:rPr>
        <w:t xml:space="preserve">Апелляционное определение Ярославского областного суда от 7 окт. 2013 г. по делу № 33-5442/2013 // </w:t>
      </w:r>
      <w:proofErr w:type="spellStart"/>
      <w:r w:rsidRPr="00A9143F">
        <w:rPr>
          <w:rFonts w:ascii="Times New Roman" w:hAnsi="Times New Roman" w:cs="Times New Roman"/>
          <w:sz w:val="20"/>
          <w:szCs w:val="20"/>
        </w:rPr>
        <w:t>Судакт</w:t>
      </w:r>
      <w:proofErr w:type="spellEnd"/>
      <w:r w:rsidRPr="00A9143F">
        <w:rPr>
          <w:rFonts w:ascii="Times New Roman" w:hAnsi="Times New Roman" w:cs="Times New Roman"/>
          <w:sz w:val="20"/>
          <w:szCs w:val="20"/>
        </w:rPr>
        <w:t xml:space="preserve"> </w:t>
      </w:r>
      <w:r w:rsidRPr="00A9143F">
        <w:rPr>
          <w:rFonts w:ascii="Times New Roman" w:hAnsi="Times New Roman"/>
          <w:sz w:val="20"/>
          <w:szCs w:val="20"/>
        </w:rPr>
        <w:t>[Электронный ресурс</w:t>
      </w:r>
      <w:proofErr w:type="gramStart"/>
      <w:r w:rsidRPr="00A9143F">
        <w:rPr>
          <w:rFonts w:ascii="Times New Roman" w:hAnsi="Times New Roman"/>
          <w:sz w:val="20"/>
          <w:szCs w:val="20"/>
        </w:rPr>
        <w:t>] :</w:t>
      </w:r>
      <w:proofErr w:type="gramEnd"/>
      <w:r w:rsidRPr="00A9143F">
        <w:rPr>
          <w:rFonts w:ascii="Times New Roman" w:hAnsi="Times New Roman"/>
          <w:sz w:val="20"/>
          <w:szCs w:val="20"/>
        </w:rPr>
        <w:t xml:space="preserve"> справочная правовая система.</w:t>
      </w:r>
    </w:p>
  </w:footnote>
  <w:footnote w:id="31">
    <w:p w:rsidR="00A64455" w:rsidRPr="00A9143F" w:rsidRDefault="00A64455" w:rsidP="00D77B92">
      <w:pPr>
        <w:spacing w:after="0" w:line="276" w:lineRule="auto"/>
        <w:jc w:val="both"/>
        <w:rPr>
          <w:rFonts w:ascii="Times New Roman" w:hAnsi="Times New Roman" w:cs="Times New Roman"/>
          <w:sz w:val="20"/>
          <w:szCs w:val="20"/>
        </w:rPr>
      </w:pPr>
      <w:r w:rsidRPr="00A9143F">
        <w:rPr>
          <w:rStyle w:val="a5"/>
          <w:rFonts w:ascii="Times New Roman" w:hAnsi="Times New Roman"/>
          <w:sz w:val="20"/>
          <w:szCs w:val="20"/>
        </w:rPr>
        <w:footnoteRef/>
      </w:r>
      <w:r w:rsidRPr="00A9143F">
        <w:rPr>
          <w:rFonts w:ascii="Times New Roman" w:hAnsi="Times New Roman"/>
          <w:sz w:val="20"/>
          <w:szCs w:val="20"/>
        </w:rPr>
        <w:t xml:space="preserve">Апелляционное определение Ставропольского краевого суда от 2 </w:t>
      </w:r>
      <w:proofErr w:type="spellStart"/>
      <w:r w:rsidRPr="00A9143F">
        <w:rPr>
          <w:rFonts w:ascii="Times New Roman" w:hAnsi="Times New Roman"/>
          <w:sz w:val="20"/>
          <w:szCs w:val="20"/>
        </w:rPr>
        <w:t>нояб</w:t>
      </w:r>
      <w:proofErr w:type="spellEnd"/>
      <w:r w:rsidRPr="00A9143F">
        <w:rPr>
          <w:rFonts w:ascii="Times New Roman" w:hAnsi="Times New Roman"/>
          <w:sz w:val="20"/>
          <w:szCs w:val="20"/>
        </w:rPr>
        <w:t xml:space="preserve">. 2016 г. по делу № 33-8291/2016 // </w:t>
      </w:r>
      <w:r w:rsidRPr="00A9143F">
        <w:rPr>
          <w:rFonts w:ascii="Times New Roman" w:hAnsi="Times New Roman" w:cs="Times New Roman"/>
          <w:sz w:val="20"/>
          <w:szCs w:val="20"/>
        </w:rPr>
        <w:t xml:space="preserve">Консультант Плюс </w:t>
      </w:r>
      <w:r w:rsidRPr="00A9143F">
        <w:rPr>
          <w:rFonts w:ascii="Times New Roman" w:hAnsi="Times New Roman"/>
          <w:sz w:val="20"/>
          <w:szCs w:val="20"/>
        </w:rPr>
        <w:t>[Электронный ресурс</w:t>
      </w:r>
      <w:proofErr w:type="gramStart"/>
      <w:r w:rsidRPr="00A9143F">
        <w:rPr>
          <w:rFonts w:ascii="Times New Roman" w:hAnsi="Times New Roman"/>
          <w:sz w:val="20"/>
          <w:szCs w:val="20"/>
        </w:rPr>
        <w:t>] :</w:t>
      </w:r>
      <w:proofErr w:type="gramEnd"/>
      <w:r w:rsidRPr="00A9143F">
        <w:rPr>
          <w:rFonts w:ascii="Times New Roman" w:hAnsi="Times New Roman"/>
          <w:sz w:val="20"/>
          <w:szCs w:val="20"/>
        </w:rPr>
        <w:t xml:space="preserve"> справочная правовая система.</w:t>
      </w:r>
    </w:p>
  </w:footnote>
  <w:footnote w:id="32">
    <w:p w:rsidR="00A64455" w:rsidRPr="00A9143F" w:rsidRDefault="00A64455" w:rsidP="00D77B92">
      <w:pPr>
        <w:spacing w:after="0" w:line="276" w:lineRule="auto"/>
        <w:jc w:val="both"/>
        <w:rPr>
          <w:rFonts w:ascii="Times New Roman" w:hAnsi="Times New Roman" w:cs="Times New Roman"/>
          <w:sz w:val="20"/>
          <w:szCs w:val="20"/>
        </w:rPr>
      </w:pPr>
      <w:r w:rsidRPr="00A9143F">
        <w:rPr>
          <w:rStyle w:val="a5"/>
          <w:rFonts w:ascii="Times New Roman" w:hAnsi="Times New Roman"/>
          <w:sz w:val="20"/>
          <w:szCs w:val="20"/>
        </w:rPr>
        <w:footnoteRef/>
      </w:r>
      <w:r w:rsidRPr="00A9143F">
        <w:rPr>
          <w:rFonts w:ascii="Times New Roman" w:hAnsi="Times New Roman"/>
          <w:sz w:val="20"/>
          <w:szCs w:val="20"/>
        </w:rPr>
        <w:t xml:space="preserve">Апелляционное </w:t>
      </w:r>
      <w:r>
        <w:rPr>
          <w:rFonts w:ascii="Times New Roman" w:hAnsi="Times New Roman"/>
          <w:sz w:val="20"/>
          <w:szCs w:val="20"/>
        </w:rPr>
        <w:t xml:space="preserve">определение </w:t>
      </w:r>
      <w:r w:rsidRPr="00A9143F">
        <w:rPr>
          <w:rFonts w:ascii="Times New Roman" w:hAnsi="Times New Roman"/>
          <w:sz w:val="20"/>
          <w:szCs w:val="20"/>
        </w:rPr>
        <w:t xml:space="preserve">Оренбургского областного суда от 3 </w:t>
      </w:r>
      <w:proofErr w:type="spellStart"/>
      <w:r w:rsidRPr="00A9143F">
        <w:rPr>
          <w:rFonts w:ascii="Times New Roman" w:hAnsi="Times New Roman"/>
          <w:sz w:val="20"/>
          <w:szCs w:val="20"/>
        </w:rPr>
        <w:t>нояб</w:t>
      </w:r>
      <w:proofErr w:type="spellEnd"/>
      <w:r w:rsidRPr="00A9143F">
        <w:rPr>
          <w:rFonts w:ascii="Times New Roman" w:hAnsi="Times New Roman"/>
          <w:sz w:val="20"/>
          <w:szCs w:val="20"/>
        </w:rPr>
        <w:t xml:space="preserve">. 2015 г. по делу 33-7518/2015 // </w:t>
      </w:r>
      <w:proofErr w:type="spellStart"/>
      <w:r w:rsidRPr="00A9143F">
        <w:rPr>
          <w:rFonts w:ascii="Times New Roman" w:hAnsi="Times New Roman" w:cs="Times New Roman"/>
          <w:sz w:val="20"/>
          <w:szCs w:val="20"/>
        </w:rPr>
        <w:t>Судакт</w:t>
      </w:r>
      <w:proofErr w:type="spellEnd"/>
      <w:r w:rsidRPr="00A9143F">
        <w:rPr>
          <w:rFonts w:ascii="Times New Roman" w:hAnsi="Times New Roman" w:cs="Times New Roman"/>
          <w:sz w:val="20"/>
          <w:szCs w:val="20"/>
        </w:rPr>
        <w:t xml:space="preserve"> </w:t>
      </w:r>
      <w:r w:rsidRPr="00A9143F">
        <w:rPr>
          <w:rFonts w:ascii="Times New Roman" w:hAnsi="Times New Roman"/>
          <w:sz w:val="20"/>
          <w:szCs w:val="20"/>
        </w:rPr>
        <w:t>[Электронный ресурс</w:t>
      </w:r>
      <w:proofErr w:type="gramStart"/>
      <w:r w:rsidRPr="00A9143F">
        <w:rPr>
          <w:rFonts w:ascii="Times New Roman" w:hAnsi="Times New Roman"/>
          <w:sz w:val="20"/>
          <w:szCs w:val="20"/>
        </w:rPr>
        <w:t>] :</w:t>
      </w:r>
      <w:proofErr w:type="gramEnd"/>
      <w:r w:rsidRPr="00A9143F">
        <w:rPr>
          <w:rFonts w:ascii="Times New Roman" w:hAnsi="Times New Roman"/>
          <w:sz w:val="20"/>
          <w:szCs w:val="20"/>
        </w:rPr>
        <w:t xml:space="preserve"> справочная правовая система.</w:t>
      </w:r>
    </w:p>
    <w:p w:rsidR="00A64455" w:rsidRPr="00EE5C9B" w:rsidRDefault="00A64455" w:rsidP="00EE5C9B">
      <w:pPr>
        <w:pStyle w:val="a3"/>
        <w:jc w:val="both"/>
        <w:rPr>
          <w:rFonts w:ascii="Times New Roman" w:hAnsi="Times New Roman"/>
        </w:rPr>
      </w:pPr>
    </w:p>
  </w:footnote>
  <w:footnote w:id="33">
    <w:p w:rsidR="00A64455" w:rsidRPr="00CE274E" w:rsidRDefault="00A64455" w:rsidP="00D77B92">
      <w:pPr>
        <w:pStyle w:val="a3"/>
        <w:spacing w:line="276" w:lineRule="auto"/>
        <w:jc w:val="both"/>
        <w:rPr>
          <w:rFonts w:ascii="Times New Roman" w:hAnsi="Times New Roman"/>
        </w:rPr>
      </w:pPr>
      <w:r w:rsidRPr="00F62F93">
        <w:rPr>
          <w:rStyle w:val="a5"/>
          <w:rFonts w:ascii="Times New Roman" w:hAnsi="Times New Roman"/>
        </w:rPr>
        <w:footnoteRef/>
      </w:r>
      <w:r w:rsidRPr="00F62F93">
        <w:rPr>
          <w:rFonts w:ascii="Times New Roman" w:hAnsi="Times New Roman"/>
        </w:rPr>
        <w:t>В пункте 60 Постановления Пленума ВС РФ № 9 указано: «При отсутствии или недостаточности наследственного имущества требования кредиторов по обязательствам наследодателя не подлежат удовлетворению за счет имущества наследников и обязательства по долгам наследодателя прекращаются невозможностью исполнения полностью или в недостающей части наследственного имущества</w:t>
      </w:r>
      <w:r>
        <w:rPr>
          <w:rFonts w:ascii="Times New Roman" w:hAnsi="Times New Roman"/>
        </w:rPr>
        <w:t xml:space="preserve"> (пункт 1 статьи 416 ГК РФ)</w:t>
      </w:r>
      <w:r w:rsidRPr="00F62F93">
        <w:rPr>
          <w:rFonts w:ascii="Times New Roman" w:hAnsi="Times New Roman"/>
        </w:rPr>
        <w:t>».</w:t>
      </w:r>
      <w:r>
        <w:rPr>
          <w:rFonts w:ascii="Times New Roman" w:hAnsi="Times New Roman"/>
        </w:rPr>
        <w:t xml:space="preserve"> Согласимся с мнением авторов, которые считают, что ВС РФ подобным разъяснением ввел новое основание прекращения обязательства – отсутствие у должника на момент смерти имущества, достаточного для удовлетворения требований кредиторов. Сегодня такой вывод противоречит закону. Также следует отметить, что невозможность исполнения как способ прекращения обязательства рассчитан исключительно для обязательств, связанных с индивидуально-определенными вещами и не может относиться к родовым обязательства, к которым относятся, в том числе, и денежные обязательства в которых наследники исполняют обязательства наследодателя. За пределами стоимости наследственного имущества само обязательство остается, то есть становится натуральным. См. </w:t>
      </w:r>
      <w:proofErr w:type="spellStart"/>
      <w:r>
        <w:rPr>
          <w:rFonts w:ascii="Times New Roman" w:hAnsi="Times New Roman"/>
        </w:rPr>
        <w:t>подр</w:t>
      </w:r>
      <w:proofErr w:type="spellEnd"/>
      <w:r>
        <w:rPr>
          <w:rFonts w:ascii="Times New Roman" w:hAnsi="Times New Roman"/>
        </w:rPr>
        <w:t>. Рассказова</w:t>
      </w:r>
      <w:r w:rsidRPr="00A9143F">
        <w:rPr>
          <w:rFonts w:ascii="Times New Roman" w:hAnsi="Times New Roman"/>
        </w:rPr>
        <w:t xml:space="preserve"> Н. Ю. Анализ отдельных положений Постановления Пленума Верховного суда по вопросам наследования</w:t>
      </w:r>
      <w:r>
        <w:rPr>
          <w:rFonts w:ascii="Times New Roman" w:hAnsi="Times New Roman"/>
        </w:rPr>
        <w:t xml:space="preserve"> // Московский юрист.  2012. № 3 (7). </w:t>
      </w:r>
      <w:r w:rsidRPr="00A9143F">
        <w:rPr>
          <w:rFonts w:ascii="Times New Roman" w:hAnsi="Times New Roman"/>
        </w:rPr>
        <w:t>С. 29-44.</w:t>
      </w:r>
      <w:r>
        <w:rPr>
          <w:rFonts w:ascii="Times New Roman" w:hAnsi="Times New Roman"/>
        </w:rPr>
        <w:t xml:space="preserve"> Новиков А. А. Пределы ответственности наследника по долгам наследодателя в российском гражданском праве // </w:t>
      </w:r>
      <w:r w:rsidRPr="00A9143F">
        <w:rPr>
          <w:rFonts w:ascii="Times New Roman" w:hAnsi="Times New Roman"/>
          <w:shd w:val="clear" w:color="auto" w:fill="FFFFFF"/>
        </w:rPr>
        <w:t xml:space="preserve">Консультант Плюс </w:t>
      </w:r>
      <w:r w:rsidRPr="00A9143F">
        <w:rPr>
          <w:rFonts w:ascii="Times New Roman" w:hAnsi="Times New Roman"/>
        </w:rPr>
        <w:t>[Электронный ресурс</w:t>
      </w:r>
      <w:proofErr w:type="gramStart"/>
      <w:r w:rsidRPr="00A9143F">
        <w:rPr>
          <w:rFonts w:ascii="Times New Roman" w:hAnsi="Times New Roman"/>
        </w:rPr>
        <w:t>] :</w:t>
      </w:r>
      <w:proofErr w:type="gramEnd"/>
      <w:r w:rsidRPr="00A9143F">
        <w:rPr>
          <w:rFonts w:ascii="Times New Roman" w:hAnsi="Times New Roman"/>
        </w:rPr>
        <w:t xml:space="preserve"> справочная правовая система.</w:t>
      </w:r>
    </w:p>
  </w:footnote>
  <w:footnote w:id="34">
    <w:p w:rsidR="00A64455" w:rsidRPr="001E6E56" w:rsidRDefault="00A64455" w:rsidP="00D77B92">
      <w:pPr>
        <w:spacing w:after="0" w:line="276" w:lineRule="auto"/>
        <w:jc w:val="both"/>
        <w:rPr>
          <w:rFonts w:ascii="Times New Roman" w:hAnsi="Times New Roman" w:cs="Times New Roman"/>
          <w:sz w:val="20"/>
          <w:szCs w:val="20"/>
        </w:rPr>
      </w:pPr>
      <w:r w:rsidRPr="001E6E56">
        <w:rPr>
          <w:rStyle w:val="a5"/>
          <w:rFonts w:ascii="Times New Roman" w:hAnsi="Times New Roman"/>
          <w:sz w:val="20"/>
          <w:szCs w:val="20"/>
        </w:rPr>
        <w:footnoteRef/>
      </w:r>
      <w:r w:rsidRPr="001E6E56">
        <w:rPr>
          <w:rFonts w:ascii="Times New Roman" w:hAnsi="Times New Roman"/>
          <w:sz w:val="20"/>
          <w:szCs w:val="20"/>
        </w:rPr>
        <w:t xml:space="preserve">Апелляционное определение Тюменского областного суда от 17 окт. 2016 г. по делу № 33-6463/2016 // </w:t>
      </w:r>
      <w:proofErr w:type="spellStart"/>
      <w:r w:rsidRPr="001E6E56">
        <w:rPr>
          <w:rFonts w:ascii="Times New Roman" w:hAnsi="Times New Roman" w:cs="Times New Roman"/>
          <w:sz w:val="20"/>
          <w:szCs w:val="20"/>
        </w:rPr>
        <w:t>Судакт</w:t>
      </w:r>
      <w:proofErr w:type="spellEnd"/>
      <w:r w:rsidRPr="001E6E56">
        <w:rPr>
          <w:rFonts w:ascii="Times New Roman" w:hAnsi="Times New Roman" w:cs="Times New Roman"/>
          <w:sz w:val="20"/>
          <w:szCs w:val="20"/>
        </w:rPr>
        <w:t xml:space="preserve"> </w:t>
      </w:r>
      <w:r w:rsidRPr="001E6E56">
        <w:rPr>
          <w:rFonts w:ascii="Times New Roman" w:hAnsi="Times New Roman"/>
          <w:sz w:val="20"/>
          <w:szCs w:val="20"/>
        </w:rPr>
        <w:t>[Электронный ресурс</w:t>
      </w:r>
      <w:proofErr w:type="gramStart"/>
      <w:r w:rsidRPr="001E6E56">
        <w:rPr>
          <w:rFonts w:ascii="Times New Roman" w:hAnsi="Times New Roman"/>
          <w:sz w:val="20"/>
          <w:szCs w:val="20"/>
        </w:rPr>
        <w:t>] :</w:t>
      </w:r>
      <w:proofErr w:type="gramEnd"/>
      <w:r w:rsidRPr="001E6E56">
        <w:rPr>
          <w:rFonts w:ascii="Times New Roman" w:hAnsi="Times New Roman"/>
          <w:sz w:val="20"/>
          <w:szCs w:val="20"/>
        </w:rPr>
        <w:t xml:space="preserve"> справочная правовая система.</w:t>
      </w:r>
      <w:r w:rsidRPr="001E6E56">
        <w:rPr>
          <w:rFonts w:ascii="Times New Roman" w:hAnsi="Times New Roman" w:cs="Times New Roman"/>
          <w:sz w:val="20"/>
          <w:szCs w:val="20"/>
        </w:rPr>
        <w:t xml:space="preserve"> </w:t>
      </w:r>
      <w:r w:rsidRPr="001E6E56">
        <w:rPr>
          <w:rFonts w:ascii="Times New Roman" w:hAnsi="Times New Roman"/>
          <w:sz w:val="20"/>
          <w:szCs w:val="20"/>
        </w:rPr>
        <w:t xml:space="preserve">См. также. Апелляционное определение Санкт-Петербургского городского суда от 6 дек. 2016 г. по делу № 33-23684/2016 // </w:t>
      </w:r>
      <w:proofErr w:type="spellStart"/>
      <w:r w:rsidRPr="001E6E56">
        <w:rPr>
          <w:rFonts w:ascii="Times New Roman" w:hAnsi="Times New Roman" w:cs="Times New Roman"/>
          <w:sz w:val="20"/>
          <w:szCs w:val="20"/>
        </w:rPr>
        <w:t>Судакт</w:t>
      </w:r>
      <w:proofErr w:type="spellEnd"/>
      <w:r w:rsidRPr="001E6E56">
        <w:rPr>
          <w:rFonts w:ascii="Times New Roman" w:hAnsi="Times New Roman" w:cs="Times New Roman"/>
          <w:sz w:val="20"/>
          <w:szCs w:val="20"/>
        </w:rPr>
        <w:t xml:space="preserve"> </w:t>
      </w:r>
      <w:r w:rsidRPr="001E6E56">
        <w:rPr>
          <w:rFonts w:ascii="Times New Roman" w:hAnsi="Times New Roman"/>
          <w:sz w:val="20"/>
          <w:szCs w:val="20"/>
        </w:rPr>
        <w:t>[Электронный ресурс</w:t>
      </w:r>
      <w:proofErr w:type="gramStart"/>
      <w:r w:rsidRPr="001E6E56">
        <w:rPr>
          <w:rFonts w:ascii="Times New Roman" w:hAnsi="Times New Roman"/>
          <w:sz w:val="20"/>
          <w:szCs w:val="20"/>
        </w:rPr>
        <w:t>] :</w:t>
      </w:r>
      <w:proofErr w:type="gramEnd"/>
      <w:r w:rsidRPr="001E6E56">
        <w:rPr>
          <w:rFonts w:ascii="Times New Roman" w:hAnsi="Times New Roman"/>
          <w:sz w:val="20"/>
          <w:szCs w:val="20"/>
        </w:rPr>
        <w:t xml:space="preserve"> справочная правовая система.</w:t>
      </w:r>
    </w:p>
  </w:footnote>
  <w:footnote w:id="35">
    <w:p w:rsidR="00A64455" w:rsidRPr="001E6E56" w:rsidRDefault="00A64455" w:rsidP="00D77B92">
      <w:pPr>
        <w:spacing w:after="0" w:line="276" w:lineRule="auto"/>
        <w:jc w:val="both"/>
        <w:rPr>
          <w:rFonts w:ascii="Times New Roman" w:hAnsi="Times New Roman" w:cs="Times New Roman"/>
          <w:sz w:val="20"/>
          <w:szCs w:val="20"/>
        </w:rPr>
      </w:pPr>
      <w:r w:rsidRPr="001E6E56">
        <w:rPr>
          <w:rStyle w:val="a5"/>
          <w:rFonts w:ascii="Times New Roman" w:hAnsi="Times New Roman"/>
          <w:sz w:val="20"/>
          <w:szCs w:val="20"/>
        </w:rPr>
        <w:footnoteRef/>
      </w:r>
      <w:r w:rsidRPr="001E6E56">
        <w:rPr>
          <w:rFonts w:ascii="Times New Roman" w:hAnsi="Times New Roman"/>
          <w:sz w:val="20"/>
          <w:szCs w:val="20"/>
        </w:rPr>
        <w:t xml:space="preserve">Апелляционное определение Саратовского областного суда от 5 апр. 2016 г. по делу № 33-2355/2016 // </w:t>
      </w:r>
      <w:proofErr w:type="spellStart"/>
      <w:r w:rsidRPr="001E6E56">
        <w:rPr>
          <w:rFonts w:ascii="Times New Roman" w:hAnsi="Times New Roman" w:cs="Times New Roman"/>
          <w:sz w:val="20"/>
          <w:szCs w:val="20"/>
        </w:rPr>
        <w:t>Судакт</w:t>
      </w:r>
      <w:proofErr w:type="spellEnd"/>
      <w:r w:rsidRPr="001E6E56">
        <w:rPr>
          <w:rFonts w:ascii="Times New Roman" w:hAnsi="Times New Roman" w:cs="Times New Roman"/>
          <w:sz w:val="20"/>
          <w:szCs w:val="20"/>
        </w:rPr>
        <w:t xml:space="preserve"> </w:t>
      </w:r>
      <w:r w:rsidRPr="001E6E56">
        <w:rPr>
          <w:rFonts w:ascii="Times New Roman" w:hAnsi="Times New Roman"/>
          <w:sz w:val="20"/>
          <w:szCs w:val="20"/>
        </w:rPr>
        <w:t>[Электронный ресурс</w:t>
      </w:r>
      <w:proofErr w:type="gramStart"/>
      <w:r w:rsidRPr="001E6E56">
        <w:rPr>
          <w:rFonts w:ascii="Times New Roman" w:hAnsi="Times New Roman"/>
          <w:sz w:val="20"/>
          <w:szCs w:val="20"/>
        </w:rPr>
        <w:t>] :</w:t>
      </w:r>
      <w:proofErr w:type="gramEnd"/>
      <w:r w:rsidRPr="001E6E56">
        <w:rPr>
          <w:rFonts w:ascii="Times New Roman" w:hAnsi="Times New Roman"/>
          <w:sz w:val="20"/>
          <w:szCs w:val="20"/>
        </w:rPr>
        <w:t xml:space="preserve"> справочная правовая система.</w:t>
      </w:r>
    </w:p>
    <w:p w:rsidR="00A64455" w:rsidRPr="00EF47A4" w:rsidRDefault="00A64455" w:rsidP="00EF47A4">
      <w:pPr>
        <w:pStyle w:val="a3"/>
        <w:jc w:val="both"/>
        <w:rPr>
          <w:rFonts w:ascii="Times New Roman" w:hAnsi="Times New Roman"/>
        </w:rPr>
      </w:pPr>
    </w:p>
  </w:footnote>
  <w:footnote w:id="36">
    <w:p w:rsidR="00A64455" w:rsidRPr="008A65D0" w:rsidRDefault="00A64455" w:rsidP="00D77B92">
      <w:pPr>
        <w:spacing w:after="0" w:line="276" w:lineRule="auto"/>
        <w:jc w:val="both"/>
        <w:rPr>
          <w:rFonts w:ascii="Times New Roman" w:hAnsi="Times New Roman" w:cs="Times New Roman"/>
          <w:sz w:val="20"/>
          <w:szCs w:val="20"/>
        </w:rPr>
      </w:pPr>
      <w:r w:rsidRPr="009102E6">
        <w:rPr>
          <w:rStyle w:val="a5"/>
          <w:rFonts w:ascii="Times New Roman" w:hAnsi="Times New Roman"/>
        </w:rPr>
        <w:footnoteRef/>
      </w:r>
      <w:r w:rsidRPr="009102E6">
        <w:rPr>
          <w:rFonts w:ascii="Times New Roman" w:hAnsi="Times New Roman"/>
        </w:rPr>
        <w:t>Апелляционное определение Верховного су</w:t>
      </w:r>
      <w:r>
        <w:rPr>
          <w:rFonts w:ascii="Times New Roman" w:hAnsi="Times New Roman"/>
        </w:rPr>
        <w:t>да Республики Алтай от 9 дек. 2015 г.</w:t>
      </w:r>
      <w:r w:rsidRPr="009102E6">
        <w:rPr>
          <w:rFonts w:ascii="Times New Roman" w:hAnsi="Times New Roman"/>
        </w:rPr>
        <w:t xml:space="preserve"> по делу № 33-1144/2015 // </w:t>
      </w:r>
      <w:proofErr w:type="spellStart"/>
      <w:r w:rsidRPr="008A65D0">
        <w:rPr>
          <w:rFonts w:ascii="Times New Roman" w:hAnsi="Times New Roman" w:cs="Times New Roman"/>
          <w:sz w:val="20"/>
          <w:szCs w:val="20"/>
        </w:rPr>
        <w:t>Судакт</w:t>
      </w:r>
      <w:proofErr w:type="spellEnd"/>
      <w:r w:rsidRPr="008A65D0">
        <w:rPr>
          <w:rFonts w:ascii="Times New Roman" w:hAnsi="Times New Roman" w:cs="Times New Roman"/>
          <w:sz w:val="20"/>
          <w:szCs w:val="20"/>
        </w:rPr>
        <w:t xml:space="preserve"> </w:t>
      </w:r>
      <w:r w:rsidRPr="008A65D0">
        <w:rPr>
          <w:rFonts w:ascii="Times New Roman" w:hAnsi="Times New Roman"/>
          <w:sz w:val="20"/>
          <w:szCs w:val="20"/>
        </w:rPr>
        <w:t>[Электронный ресурс</w:t>
      </w:r>
      <w:proofErr w:type="gramStart"/>
      <w:r w:rsidRPr="008A65D0">
        <w:rPr>
          <w:rFonts w:ascii="Times New Roman" w:hAnsi="Times New Roman"/>
          <w:sz w:val="20"/>
          <w:szCs w:val="20"/>
        </w:rPr>
        <w:t>] :</w:t>
      </w:r>
      <w:proofErr w:type="gramEnd"/>
      <w:r w:rsidRPr="008A65D0">
        <w:rPr>
          <w:rFonts w:ascii="Times New Roman" w:hAnsi="Times New Roman"/>
          <w:sz w:val="20"/>
          <w:szCs w:val="20"/>
        </w:rPr>
        <w:t xml:space="preserve"> справочная правовая система.</w:t>
      </w:r>
    </w:p>
    <w:p w:rsidR="00A64455" w:rsidRPr="009102E6" w:rsidRDefault="00A64455" w:rsidP="00195B8D">
      <w:pPr>
        <w:pStyle w:val="a3"/>
        <w:jc w:val="both"/>
        <w:rPr>
          <w:rFonts w:ascii="Times New Roman" w:hAnsi="Times New Roman"/>
        </w:rPr>
      </w:pPr>
    </w:p>
  </w:footnote>
  <w:footnote w:id="37">
    <w:p w:rsidR="00A64455" w:rsidRPr="00A524F6" w:rsidRDefault="00A64455" w:rsidP="00D77B92">
      <w:pPr>
        <w:pStyle w:val="a3"/>
        <w:spacing w:line="276" w:lineRule="auto"/>
        <w:jc w:val="both"/>
        <w:rPr>
          <w:rFonts w:ascii="Times New Roman" w:hAnsi="Times New Roman"/>
        </w:rPr>
      </w:pPr>
      <w:r w:rsidRPr="00AF6735">
        <w:rPr>
          <w:rStyle w:val="a5"/>
          <w:rFonts w:ascii="Times New Roman" w:hAnsi="Times New Roman"/>
        </w:rPr>
        <w:footnoteRef/>
      </w:r>
      <w:r w:rsidRPr="00AF6735">
        <w:rPr>
          <w:rFonts w:ascii="Times New Roman" w:hAnsi="Times New Roman"/>
        </w:rPr>
        <w:t>Рассказова Н. Ю. Риск смерти до</w:t>
      </w:r>
      <w:r>
        <w:rPr>
          <w:rFonts w:ascii="Times New Roman" w:hAnsi="Times New Roman"/>
        </w:rPr>
        <w:t xml:space="preserve">лжника и судьба поручительства </w:t>
      </w:r>
      <w:r w:rsidRPr="00AF6735">
        <w:rPr>
          <w:rFonts w:ascii="Times New Roman" w:hAnsi="Times New Roman"/>
        </w:rPr>
        <w:t>(в связи с проектами постановлений пленумов высших судебных инстанций) // Закон. 2012. № 4. С. 123-129. Бевзенко Р. С. Смерть должника и поручительство: теория и практика //</w:t>
      </w:r>
      <w:r>
        <w:rPr>
          <w:rFonts w:ascii="Times New Roman" w:hAnsi="Times New Roman"/>
        </w:rPr>
        <w:t xml:space="preserve"> Банковский ритейл. 2009 г. № 1. </w:t>
      </w:r>
      <w:r w:rsidRPr="00A524F6">
        <w:rPr>
          <w:rFonts w:ascii="Times New Roman" w:hAnsi="Times New Roman"/>
          <w:shd w:val="clear" w:color="auto" w:fill="FFFFFF"/>
        </w:rPr>
        <w:t xml:space="preserve">Консультант Плюс </w:t>
      </w:r>
      <w:r w:rsidRPr="00A524F6">
        <w:rPr>
          <w:rFonts w:ascii="Times New Roman" w:hAnsi="Times New Roman"/>
        </w:rPr>
        <w:t>[Электронный ресурс</w:t>
      </w:r>
      <w:proofErr w:type="gramStart"/>
      <w:r w:rsidRPr="00A524F6">
        <w:rPr>
          <w:rFonts w:ascii="Times New Roman" w:hAnsi="Times New Roman"/>
        </w:rPr>
        <w:t>] :</w:t>
      </w:r>
      <w:proofErr w:type="gramEnd"/>
      <w:r w:rsidRPr="00A524F6">
        <w:rPr>
          <w:rFonts w:ascii="Times New Roman" w:hAnsi="Times New Roman"/>
        </w:rPr>
        <w:t xml:space="preserve"> справочная правовая система. </w:t>
      </w:r>
      <w:r w:rsidRPr="00AF6735">
        <w:rPr>
          <w:rFonts w:ascii="Times New Roman" w:hAnsi="Times New Roman"/>
        </w:rPr>
        <w:t>Рахимова Е. С. Ответственность поручителя по кредитному до</w:t>
      </w:r>
      <w:r>
        <w:rPr>
          <w:rFonts w:ascii="Times New Roman" w:hAnsi="Times New Roman"/>
        </w:rPr>
        <w:t xml:space="preserve">говору в случае смерти должника </w:t>
      </w:r>
      <w:r w:rsidRPr="00A524F6">
        <w:rPr>
          <w:rFonts w:ascii="Times New Roman" w:hAnsi="Times New Roman"/>
        </w:rPr>
        <w:t xml:space="preserve">// </w:t>
      </w:r>
      <w:r w:rsidRPr="00A524F6">
        <w:rPr>
          <w:rFonts w:ascii="Times New Roman" w:hAnsi="Times New Roman"/>
          <w:shd w:val="clear" w:color="auto" w:fill="FFFFFF"/>
        </w:rPr>
        <w:t xml:space="preserve">Консультант Плюс </w:t>
      </w:r>
      <w:r w:rsidRPr="00A524F6">
        <w:rPr>
          <w:rFonts w:ascii="Times New Roman" w:hAnsi="Times New Roman"/>
        </w:rPr>
        <w:t>[Электронный ресурс</w:t>
      </w:r>
      <w:proofErr w:type="gramStart"/>
      <w:r w:rsidRPr="00A524F6">
        <w:rPr>
          <w:rFonts w:ascii="Times New Roman" w:hAnsi="Times New Roman"/>
        </w:rPr>
        <w:t>] :</w:t>
      </w:r>
      <w:proofErr w:type="gramEnd"/>
      <w:r w:rsidRPr="00A524F6">
        <w:rPr>
          <w:rFonts w:ascii="Times New Roman" w:hAnsi="Times New Roman"/>
        </w:rPr>
        <w:t xml:space="preserve"> справочная правовая система.</w:t>
      </w:r>
    </w:p>
  </w:footnote>
  <w:footnote w:id="38">
    <w:p w:rsidR="00A64455" w:rsidRPr="00AF6735" w:rsidRDefault="00A64455" w:rsidP="00D77B92">
      <w:pPr>
        <w:pStyle w:val="a3"/>
        <w:spacing w:line="276" w:lineRule="auto"/>
        <w:jc w:val="both"/>
        <w:rPr>
          <w:rFonts w:ascii="Times New Roman" w:hAnsi="Times New Roman"/>
        </w:rPr>
      </w:pPr>
      <w:r w:rsidRPr="00AF6735">
        <w:rPr>
          <w:rStyle w:val="a5"/>
          <w:rFonts w:ascii="Times New Roman" w:hAnsi="Times New Roman"/>
        </w:rPr>
        <w:footnoteRef/>
      </w:r>
      <w:r w:rsidRPr="00493809">
        <w:rPr>
          <w:rFonts w:ascii="Times New Roman" w:hAnsi="Times New Roman"/>
        </w:rPr>
        <w:t>Известно противоречие правых позиций по затронутому вопросу Верховного суда РФ и Высшего арбитражного суда РФ</w:t>
      </w:r>
      <w:r>
        <w:rPr>
          <w:rFonts w:ascii="Times New Roman" w:hAnsi="Times New Roman"/>
        </w:rPr>
        <w:t>. Оба высших суда указывают на то, что наследники должника отвечают по его обязательствам лишь в пределах стоимости наследственного имущества (данное ограничение ответственности наследников существует в силу закона). Однако, относительно ответственности поручителя позиции у судов абсолютно разные: ВАС считает, что поручитель отвечает в полном объеме, предусмотренном договором поручительства, а Верховный суд считает, что ответственность поручителя ограничена объемом наследственного имущества так же, как и ответственность наследников. В итоге, как видим, победил «</w:t>
      </w:r>
      <w:proofErr w:type="spellStart"/>
      <w:r>
        <w:rPr>
          <w:rFonts w:ascii="Times New Roman" w:hAnsi="Times New Roman"/>
        </w:rPr>
        <w:t>прокредиторский</w:t>
      </w:r>
      <w:proofErr w:type="spellEnd"/>
      <w:r>
        <w:rPr>
          <w:rFonts w:ascii="Times New Roman" w:hAnsi="Times New Roman"/>
        </w:rPr>
        <w:t>» подход ВАС.</w:t>
      </w:r>
    </w:p>
  </w:footnote>
  <w:footnote w:id="39">
    <w:p w:rsidR="00A64455" w:rsidRDefault="00A64455" w:rsidP="00D77B92">
      <w:pPr>
        <w:pStyle w:val="a3"/>
        <w:spacing w:line="276" w:lineRule="auto"/>
        <w:jc w:val="both"/>
      </w:pPr>
      <w:r w:rsidRPr="00A72475">
        <w:rPr>
          <w:rStyle w:val="a5"/>
          <w:rFonts w:ascii="Times New Roman" w:hAnsi="Times New Roman"/>
        </w:rPr>
        <w:footnoteRef/>
      </w:r>
      <w:r>
        <w:rPr>
          <w:rFonts w:ascii="Times New Roman" w:hAnsi="Times New Roman"/>
        </w:rPr>
        <w:t xml:space="preserve">См. </w:t>
      </w:r>
      <w:proofErr w:type="spellStart"/>
      <w:r>
        <w:rPr>
          <w:rFonts w:ascii="Times New Roman" w:hAnsi="Times New Roman"/>
        </w:rPr>
        <w:t>подр</w:t>
      </w:r>
      <w:proofErr w:type="spellEnd"/>
      <w:r>
        <w:rPr>
          <w:rFonts w:ascii="Times New Roman" w:hAnsi="Times New Roman"/>
        </w:rPr>
        <w:t>.</w:t>
      </w:r>
      <w:r w:rsidRPr="00A72475">
        <w:rPr>
          <w:rFonts w:ascii="Times New Roman" w:hAnsi="Times New Roman"/>
        </w:rPr>
        <w:t xml:space="preserve"> Бевзенко Р. С. </w:t>
      </w:r>
      <w:r w:rsidRPr="00DD75A7">
        <w:rPr>
          <w:rFonts w:ascii="Times New Roman" w:hAnsi="Times New Roman"/>
        </w:rPr>
        <w:t>Новеллы судебной практики в сфере поручительства. Комментарий к Постановлению ВАС РФ от 12 июля 2012 года № 42 «О некоторых вопросах разрешения споров, связанных с поручительством» //</w:t>
      </w:r>
      <w:r w:rsidRPr="00A524F6">
        <w:rPr>
          <w:rFonts w:ascii="Times New Roman" w:hAnsi="Times New Roman"/>
          <w:sz w:val="28"/>
          <w:szCs w:val="28"/>
        </w:rPr>
        <w:t xml:space="preserve"> </w:t>
      </w:r>
      <w:r w:rsidRPr="00A524F6">
        <w:rPr>
          <w:rFonts w:ascii="Times New Roman" w:hAnsi="Times New Roman"/>
        </w:rPr>
        <w:t xml:space="preserve">Вест. </w:t>
      </w:r>
      <w:proofErr w:type="spellStart"/>
      <w:r w:rsidRPr="00A524F6">
        <w:rPr>
          <w:rFonts w:ascii="Times New Roman" w:hAnsi="Times New Roman"/>
        </w:rPr>
        <w:t>Высш</w:t>
      </w:r>
      <w:proofErr w:type="spellEnd"/>
      <w:r w:rsidRPr="00A524F6">
        <w:rPr>
          <w:rFonts w:ascii="Times New Roman" w:hAnsi="Times New Roman"/>
        </w:rPr>
        <w:t xml:space="preserve">. </w:t>
      </w:r>
      <w:r>
        <w:rPr>
          <w:rFonts w:ascii="Times New Roman" w:hAnsi="Times New Roman"/>
        </w:rPr>
        <w:t xml:space="preserve">Арбитр. суда Рос. Федерации. 2013.  № 4. </w:t>
      </w:r>
      <w:r w:rsidRPr="00A524F6">
        <w:rPr>
          <w:rFonts w:ascii="Times New Roman" w:hAnsi="Times New Roman"/>
          <w:shd w:val="clear" w:color="auto" w:fill="FFFFFF"/>
        </w:rPr>
        <w:t xml:space="preserve">Консультант Плюс </w:t>
      </w:r>
      <w:r w:rsidRPr="00A524F6">
        <w:rPr>
          <w:rFonts w:ascii="Times New Roman" w:hAnsi="Times New Roman"/>
        </w:rPr>
        <w:t>[Электронный ресурс</w:t>
      </w:r>
      <w:proofErr w:type="gramStart"/>
      <w:r w:rsidRPr="00A524F6">
        <w:rPr>
          <w:rFonts w:ascii="Times New Roman" w:hAnsi="Times New Roman"/>
        </w:rPr>
        <w:t>] :</w:t>
      </w:r>
      <w:proofErr w:type="gramEnd"/>
      <w:r w:rsidRPr="00A524F6">
        <w:rPr>
          <w:rFonts w:ascii="Times New Roman" w:hAnsi="Times New Roman"/>
        </w:rPr>
        <w:t xml:space="preserve"> справочная правовая система.</w:t>
      </w:r>
    </w:p>
  </w:footnote>
  <w:footnote w:id="40">
    <w:p w:rsidR="00A64455" w:rsidRPr="00597667" w:rsidRDefault="00A64455" w:rsidP="00D77B92">
      <w:pPr>
        <w:pStyle w:val="a3"/>
        <w:spacing w:line="276" w:lineRule="auto"/>
        <w:jc w:val="both"/>
        <w:rPr>
          <w:rFonts w:ascii="Times New Roman" w:hAnsi="Times New Roman"/>
        </w:rPr>
      </w:pPr>
      <w:r w:rsidRPr="00A524F6">
        <w:rPr>
          <w:rStyle w:val="a5"/>
          <w:rFonts w:ascii="Times New Roman" w:hAnsi="Times New Roman"/>
        </w:rPr>
        <w:footnoteRef/>
      </w:r>
      <w:r w:rsidRPr="00A524F6">
        <w:rPr>
          <w:rFonts w:ascii="Times New Roman" w:hAnsi="Times New Roman"/>
        </w:rPr>
        <w:t xml:space="preserve">Апелляционное определение Приморского краевого суда от 1 февр. 2017 г. по делу № 33-861/2017 // </w:t>
      </w:r>
      <w:proofErr w:type="spellStart"/>
      <w:r w:rsidRPr="00A524F6">
        <w:rPr>
          <w:rFonts w:ascii="Times New Roman" w:hAnsi="Times New Roman"/>
        </w:rPr>
        <w:t>Судакт</w:t>
      </w:r>
      <w:proofErr w:type="spellEnd"/>
      <w:r w:rsidRPr="00A524F6">
        <w:rPr>
          <w:rFonts w:ascii="Times New Roman" w:hAnsi="Times New Roman"/>
        </w:rPr>
        <w:t xml:space="preserve"> [Электронный ресурс</w:t>
      </w:r>
      <w:proofErr w:type="gramStart"/>
      <w:r w:rsidRPr="00A524F6">
        <w:rPr>
          <w:rFonts w:ascii="Times New Roman" w:hAnsi="Times New Roman"/>
        </w:rPr>
        <w:t>]</w:t>
      </w:r>
      <w:r>
        <w:rPr>
          <w:rFonts w:ascii="Times New Roman" w:hAnsi="Times New Roman"/>
        </w:rPr>
        <w:t xml:space="preserve"> :</w:t>
      </w:r>
      <w:proofErr w:type="gramEnd"/>
      <w:r>
        <w:rPr>
          <w:rFonts w:ascii="Times New Roman" w:hAnsi="Times New Roman"/>
        </w:rPr>
        <w:t xml:space="preserve"> справочная правовая система.</w:t>
      </w:r>
    </w:p>
  </w:footnote>
  <w:footnote w:id="41">
    <w:p w:rsidR="00A64455" w:rsidRPr="00A524F6" w:rsidRDefault="00A64455" w:rsidP="00D77B92">
      <w:pPr>
        <w:pStyle w:val="a3"/>
        <w:spacing w:line="276" w:lineRule="auto"/>
        <w:jc w:val="both"/>
        <w:rPr>
          <w:rFonts w:ascii="Times New Roman" w:hAnsi="Times New Roman"/>
        </w:rPr>
      </w:pPr>
      <w:r w:rsidRPr="00A524F6">
        <w:rPr>
          <w:rStyle w:val="a5"/>
          <w:rFonts w:ascii="Times New Roman" w:hAnsi="Times New Roman"/>
        </w:rPr>
        <w:footnoteRef/>
      </w:r>
      <w:r w:rsidRPr="00A524F6">
        <w:rPr>
          <w:rFonts w:ascii="Times New Roman" w:hAnsi="Times New Roman"/>
        </w:rPr>
        <w:t xml:space="preserve">Апелляционное определение Ульяновского областного суда от 20 окт. 2016 г. по делу № 33-4886/2016 // </w:t>
      </w:r>
      <w:proofErr w:type="spellStart"/>
      <w:r w:rsidRPr="00A524F6">
        <w:rPr>
          <w:rFonts w:ascii="Times New Roman" w:hAnsi="Times New Roman"/>
        </w:rPr>
        <w:t>Судакт</w:t>
      </w:r>
      <w:proofErr w:type="spellEnd"/>
      <w:r w:rsidRPr="00A524F6">
        <w:rPr>
          <w:rFonts w:ascii="Times New Roman" w:hAnsi="Times New Roman"/>
        </w:rPr>
        <w:t xml:space="preserve"> [Электронный ресурс</w:t>
      </w:r>
      <w:proofErr w:type="gramStart"/>
      <w:r w:rsidRPr="00A524F6">
        <w:rPr>
          <w:rFonts w:ascii="Times New Roman" w:hAnsi="Times New Roman"/>
        </w:rPr>
        <w:t>] :</w:t>
      </w:r>
      <w:proofErr w:type="gramEnd"/>
      <w:r w:rsidRPr="00A524F6">
        <w:rPr>
          <w:rFonts w:ascii="Times New Roman" w:hAnsi="Times New Roman"/>
        </w:rPr>
        <w:t xml:space="preserve"> справочная правовая система.</w:t>
      </w:r>
    </w:p>
  </w:footnote>
  <w:footnote w:id="42">
    <w:p w:rsidR="00A64455" w:rsidRPr="00E52D7A" w:rsidRDefault="00A64455" w:rsidP="00D77B92">
      <w:pPr>
        <w:spacing w:after="0" w:line="276" w:lineRule="auto"/>
        <w:jc w:val="both"/>
        <w:rPr>
          <w:rFonts w:ascii="Times New Roman" w:hAnsi="Times New Roman" w:cs="Times New Roman"/>
          <w:sz w:val="20"/>
          <w:szCs w:val="20"/>
        </w:rPr>
      </w:pPr>
      <w:r w:rsidRPr="00A524F6">
        <w:rPr>
          <w:rStyle w:val="a5"/>
          <w:rFonts w:ascii="Times New Roman" w:hAnsi="Times New Roman"/>
          <w:sz w:val="20"/>
          <w:szCs w:val="20"/>
        </w:rPr>
        <w:footnoteRef/>
      </w:r>
      <w:r w:rsidRPr="00A524F6">
        <w:rPr>
          <w:rFonts w:ascii="Times New Roman" w:hAnsi="Times New Roman"/>
          <w:sz w:val="20"/>
          <w:szCs w:val="20"/>
        </w:rPr>
        <w:t xml:space="preserve">Бевзенко </w:t>
      </w:r>
      <w:r>
        <w:rPr>
          <w:rFonts w:ascii="Times New Roman" w:hAnsi="Times New Roman"/>
          <w:sz w:val="20"/>
          <w:szCs w:val="20"/>
        </w:rPr>
        <w:t xml:space="preserve">Р. С. </w:t>
      </w:r>
      <w:proofErr w:type="spellStart"/>
      <w:r w:rsidRPr="00A524F6">
        <w:rPr>
          <w:rFonts w:ascii="Times New Roman" w:hAnsi="Times New Roman"/>
          <w:sz w:val="20"/>
          <w:szCs w:val="20"/>
        </w:rPr>
        <w:t>Акцессорность</w:t>
      </w:r>
      <w:proofErr w:type="spellEnd"/>
      <w:r w:rsidRPr="00A524F6">
        <w:rPr>
          <w:rFonts w:ascii="Times New Roman" w:hAnsi="Times New Roman"/>
          <w:sz w:val="20"/>
          <w:szCs w:val="20"/>
        </w:rPr>
        <w:t xml:space="preserve"> обеспечительных обязательств: европейская правовая традиция и российская практика // Вестник гражданского права, 2012. №№5, 6. </w:t>
      </w:r>
      <w:r w:rsidRPr="00A524F6">
        <w:rPr>
          <w:rFonts w:ascii="Times New Roman" w:hAnsi="Times New Roman" w:cs="Times New Roman"/>
          <w:sz w:val="20"/>
          <w:szCs w:val="20"/>
          <w:shd w:val="clear" w:color="auto" w:fill="FFFFFF"/>
        </w:rPr>
        <w:t xml:space="preserve">Консультант Плюс </w:t>
      </w:r>
      <w:r w:rsidRPr="00A524F6">
        <w:rPr>
          <w:rFonts w:ascii="Times New Roman" w:hAnsi="Times New Roman" w:cs="Times New Roman"/>
          <w:sz w:val="20"/>
          <w:szCs w:val="20"/>
        </w:rPr>
        <w:t>[Электронный ресурс</w:t>
      </w:r>
      <w:proofErr w:type="gramStart"/>
      <w:r w:rsidRPr="00A524F6">
        <w:rPr>
          <w:rFonts w:ascii="Times New Roman" w:hAnsi="Times New Roman" w:cs="Times New Roman"/>
          <w:sz w:val="20"/>
          <w:szCs w:val="20"/>
        </w:rPr>
        <w:t>] :</w:t>
      </w:r>
      <w:proofErr w:type="gramEnd"/>
      <w:r w:rsidRPr="00A524F6">
        <w:rPr>
          <w:rFonts w:ascii="Times New Roman" w:hAnsi="Times New Roman" w:cs="Times New Roman"/>
          <w:sz w:val="20"/>
          <w:szCs w:val="20"/>
        </w:rPr>
        <w:t xml:space="preserve"> справочная правовая систе</w:t>
      </w:r>
      <w:r>
        <w:rPr>
          <w:rFonts w:ascii="Times New Roman" w:hAnsi="Times New Roman" w:cs="Times New Roman"/>
          <w:sz w:val="20"/>
          <w:szCs w:val="20"/>
        </w:rPr>
        <w:t>ма.</w:t>
      </w:r>
    </w:p>
  </w:footnote>
  <w:footnote w:id="43">
    <w:p w:rsidR="00A64455" w:rsidRPr="00A01FA5" w:rsidRDefault="00A64455" w:rsidP="00D77B92">
      <w:pPr>
        <w:pStyle w:val="a3"/>
        <w:spacing w:line="276" w:lineRule="auto"/>
        <w:jc w:val="both"/>
        <w:rPr>
          <w:rFonts w:ascii="Times New Roman" w:hAnsi="Times New Roman"/>
        </w:rPr>
      </w:pPr>
      <w:r w:rsidRPr="00447603">
        <w:rPr>
          <w:rStyle w:val="a5"/>
          <w:rFonts w:ascii="Times New Roman" w:hAnsi="Times New Roman"/>
        </w:rPr>
        <w:footnoteRef/>
      </w:r>
      <w:r>
        <w:rPr>
          <w:rFonts w:ascii="Times New Roman" w:hAnsi="Times New Roman"/>
        </w:rPr>
        <w:t xml:space="preserve">См. напр. </w:t>
      </w:r>
      <w:r w:rsidRPr="00447603">
        <w:rPr>
          <w:rFonts w:ascii="Times New Roman" w:hAnsi="Times New Roman"/>
        </w:rPr>
        <w:t xml:space="preserve">Останина Е. А. Банкротство наследственной массы: пробелы гражданского законодательства и возможности их восполнения // </w:t>
      </w:r>
      <w:r w:rsidRPr="00A01FA5">
        <w:rPr>
          <w:rFonts w:ascii="Times New Roman" w:hAnsi="Times New Roman"/>
        </w:rPr>
        <w:t>Вест. эконо</w:t>
      </w:r>
      <w:r>
        <w:rPr>
          <w:rFonts w:ascii="Times New Roman" w:hAnsi="Times New Roman"/>
        </w:rPr>
        <w:t xml:space="preserve">м. правосудия Рос. Федерации. 2014. № 12. </w:t>
      </w:r>
      <w:r w:rsidRPr="00A01FA5">
        <w:rPr>
          <w:rFonts w:ascii="Times New Roman" w:hAnsi="Times New Roman"/>
        </w:rPr>
        <w:t>С. 74 -81.</w:t>
      </w:r>
    </w:p>
  </w:footnote>
  <w:footnote w:id="44">
    <w:p w:rsidR="00A64455" w:rsidRPr="00447603" w:rsidRDefault="00A64455" w:rsidP="00D77B92">
      <w:pPr>
        <w:pStyle w:val="ConsPlusNormal"/>
        <w:spacing w:line="276" w:lineRule="auto"/>
        <w:jc w:val="both"/>
        <w:rPr>
          <w:rFonts w:ascii="Times New Roman" w:hAnsi="Times New Roman" w:cs="Times New Roman"/>
        </w:rPr>
      </w:pPr>
      <w:r w:rsidRPr="00447603">
        <w:rPr>
          <w:rStyle w:val="a5"/>
          <w:rFonts w:ascii="Times New Roman" w:hAnsi="Times New Roman"/>
        </w:rPr>
        <w:footnoteRef/>
      </w:r>
      <w:r w:rsidRPr="00447603">
        <w:rPr>
          <w:rFonts w:ascii="Times New Roman" w:hAnsi="Times New Roman" w:cs="Times New Roman"/>
        </w:rPr>
        <w:t xml:space="preserve">В частности, потребность судебной практики в </w:t>
      </w:r>
      <w:r>
        <w:rPr>
          <w:rFonts w:ascii="Times New Roman" w:hAnsi="Times New Roman" w:cs="Times New Roman"/>
        </w:rPr>
        <w:t>данном</w:t>
      </w:r>
      <w:r w:rsidRPr="00447603">
        <w:rPr>
          <w:rFonts w:ascii="Times New Roman" w:hAnsi="Times New Roman" w:cs="Times New Roman"/>
        </w:rPr>
        <w:t xml:space="preserve"> институте показывает Постановление Президиума Высшего арбитражного суда РФ от 4 июня 2013 года № 17530/12. По требованию хозяйственного общества было возбуждено дело о банкротстве индивидуального предпринимателя, назначен арбитражный управляющий. Индивидуальный предприниматель скончался, производство по делу о банкротстве было прекращено, и возник вопрос о том, кто возмещает процессуальные расходы, связанные с банкротством. Арбитражный управляющий полагал, что расходы, понесенные в связи с осуществлением процедур банкротства, компенсирует заявитель, причем ссылался на то, что</w:t>
      </w:r>
      <w:r>
        <w:rPr>
          <w:rFonts w:ascii="Times New Roman" w:hAnsi="Times New Roman" w:cs="Times New Roman"/>
        </w:rPr>
        <w:t>,</w:t>
      </w:r>
      <w:r w:rsidRPr="00447603">
        <w:rPr>
          <w:rFonts w:ascii="Times New Roman" w:hAnsi="Times New Roman" w:cs="Times New Roman"/>
        </w:rPr>
        <w:t xml:space="preserve"> хотя имущество у наследодателя имеется, но в отношении вопроса о том, кто является наследником, пока нет определенности и, кроме того, при взыскании компенсации расходов в суде общей юрисдикции он, арбитражный управляющий, лишен привилегий, предоставленных законодательством о банкротстве.</w:t>
      </w:r>
    </w:p>
  </w:footnote>
  <w:footnote w:id="45">
    <w:p w:rsidR="00A64455" w:rsidRDefault="00A64455" w:rsidP="00D77B92">
      <w:pPr>
        <w:pStyle w:val="a3"/>
        <w:spacing w:line="276" w:lineRule="auto"/>
      </w:pPr>
      <w:r>
        <w:rPr>
          <w:rStyle w:val="a5"/>
        </w:rPr>
        <w:footnoteRef/>
      </w:r>
      <w:r>
        <w:rPr>
          <w:rFonts w:ascii="Times New Roman" w:hAnsi="Times New Roman"/>
          <w:lang w:val="en-US"/>
        </w:rPr>
        <w:t>Breuer</w:t>
      </w:r>
      <w:r w:rsidRPr="003B499A">
        <w:rPr>
          <w:rFonts w:ascii="Times New Roman" w:hAnsi="Times New Roman"/>
          <w:lang w:val="en-US"/>
        </w:rPr>
        <w:t xml:space="preserve"> </w:t>
      </w:r>
      <w:r>
        <w:rPr>
          <w:rFonts w:ascii="Times New Roman" w:hAnsi="Times New Roman"/>
          <w:lang w:val="en-US"/>
        </w:rPr>
        <w:t>W</w:t>
      </w:r>
      <w:r w:rsidRPr="003B499A">
        <w:rPr>
          <w:rFonts w:ascii="Times New Roman" w:hAnsi="Times New Roman"/>
          <w:lang w:val="en-US"/>
        </w:rPr>
        <w:t xml:space="preserve">/ </w:t>
      </w:r>
      <w:proofErr w:type="spellStart"/>
      <w:r>
        <w:rPr>
          <w:rFonts w:ascii="Times New Roman" w:hAnsi="Times New Roman"/>
          <w:lang w:val="en-US"/>
        </w:rPr>
        <w:t>Insolvenzrecht</w:t>
      </w:r>
      <w:proofErr w:type="spellEnd"/>
      <w:r w:rsidRPr="003B499A">
        <w:rPr>
          <w:rFonts w:ascii="Times New Roman" w:hAnsi="Times New Roman"/>
          <w:lang w:val="en-US"/>
        </w:rPr>
        <w:t xml:space="preserve">. </w:t>
      </w:r>
      <w:proofErr w:type="spellStart"/>
      <w:r>
        <w:rPr>
          <w:rFonts w:ascii="Times New Roman" w:hAnsi="Times New Roman"/>
          <w:lang w:val="en-US"/>
        </w:rPr>
        <w:t>Eine</w:t>
      </w:r>
      <w:proofErr w:type="spellEnd"/>
      <w:r w:rsidRPr="003B499A">
        <w:rPr>
          <w:rFonts w:ascii="Times New Roman" w:hAnsi="Times New Roman"/>
          <w:lang w:val="en-US"/>
        </w:rPr>
        <w:t xml:space="preserve"> </w:t>
      </w:r>
      <w:proofErr w:type="spellStart"/>
      <w:r>
        <w:rPr>
          <w:rFonts w:ascii="Times New Roman" w:hAnsi="Times New Roman"/>
          <w:lang w:val="en-US"/>
        </w:rPr>
        <w:t>Einfuhrung</w:t>
      </w:r>
      <w:proofErr w:type="spellEnd"/>
      <w:r w:rsidRPr="003B499A">
        <w:rPr>
          <w:rFonts w:ascii="Times New Roman" w:hAnsi="Times New Roman"/>
          <w:lang w:val="en-US"/>
        </w:rPr>
        <w:t xml:space="preserve">. </w:t>
      </w:r>
      <w:r w:rsidRPr="00F519BD">
        <w:rPr>
          <w:rFonts w:ascii="Times New Roman" w:hAnsi="Times New Roman"/>
        </w:rPr>
        <w:t xml:space="preserve">2005. </w:t>
      </w:r>
      <w:r>
        <w:rPr>
          <w:rFonts w:ascii="Times New Roman" w:hAnsi="Times New Roman"/>
          <w:lang w:val="en-US"/>
        </w:rPr>
        <w:t>S</w:t>
      </w:r>
      <w:r w:rsidRPr="00F519BD">
        <w:rPr>
          <w:rFonts w:ascii="Times New Roman" w:hAnsi="Times New Roman"/>
        </w:rPr>
        <w:t>. 275</w:t>
      </w:r>
    </w:p>
  </w:footnote>
  <w:footnote w:id="46">
    <w:p w:rsidR="00A64455" w:rsidRPr="00447603" w:rsidRDefault="00A64455" w:rsidP="00D77B92">
      <w:pPr>
        <w:pStyle w:val="a3"/>
        <w:spacing w:line="276" w:lineRule="auto"/>
        <w:jc w:val="both"/>
        <w:rPr>
          <w:rFonts w:ascii="Times New Roman" w:hAnsi="Times New Roman"/>
        </w:rPr>
      </w:pPr>
      <w:r w:rsidRPr="00447603">
        <w:rPr>
          <w:rStyle w:val="a5"/>
          <w:rFonts w:ascii="Times New Roman" w:hAnsi="Times New Roman"/>
        </w:rPr>
        <w:footnoteRef/>
      </w:r>
      <w:proofErr w:type="spellStart"/>
      <w:r w:rsidRPr="00447603">
        <w:rPr>
          <w:rFonts w:ascii="Times New Roman" w:hAnsi="Times New Roman"/>
        </w:rPr>
        <w:t>Шишмарева</w:t>
      </w:r>
      <w:proofErr w:type="spellEnd"/>
      <w:r w:rsidRPr="00447603">
        <w:rPr>
          <w:rFonts w:ascii="Times New Roman" w:hAnsi="Times New Roman"/>
        </w:rPr>
        <w:t xml:space="preserve"> Т.П. Особенности несостоятельности (банкротства) индивидуального предпринимателя в случае его смерти // </w:t>
      </w:r>
      <w:r w:rsidRPr="00DA2E6D">
        <w:rPr>
          <w:rFonts w:ascii="Times New Roman" w:hAnsi="Times New Roman"/>
        </w:rPr>
        <w:t>Законы Ро</w:t>
      </w:r>
      <w:r>
        <w:rPr>
          <w:rFonts w:ascii="Times New Roman" w:hAnsi="Times New Roman"/>
        </w:rPr>
        <w:t>ссии. Опыт. Анализ. Практика. 2015. № 9.</w:t>
      </w:r>
      <w:r w:rsidRPr="00DA2E6D">
        <w:rPr>
          <w:rFonts w:ascii="Times New Roman" w:hAnsi="Times New Roman"/>
        </w:rPr>
        <w:t xml:space="preserve"> С. 47-50.</w:t>
      </w:r>
    </w:p>
  </w:footnote>
  <w:footnote w:id="47">
    <w:p w:rsidR="00A64455" w:rsidRPr="0034621E" w:rsidRDefault="00A64455" w:rsidP="00D77B92">
      <w:pPr>
        <w:spacing w:after="0" w:line="276" w:lineRule="auto"/>
        <w:jc w:val="both"/>
        <w:rPr>
          <w:rFonts w:ascii="Times New Roman" w:hAnsi="Times New Roman" w:cs="Times New Roman"/>
          <w:sz w:val="20"/>
          <w:szCs w:val="20"/>
        </w:rPr>
      </w:pPr>
      <w:r w:rsidRPr="0034621E">
        <w:rPr>
          <w:rStyle w:val="a5"/>
          <w:rFonts w:ascii="Times New Roman" w:hAnsi="Times New Roman"/>
          <w:sz w:val="20"/>
          <w:szCs w:val="20"/>
        </w:rPr>
        <w:footnoteRef/>
      </w:r>
      <w:r w:rsidRPr="0034621E">
        <w:rPr>
          <w:rFonts w:ascii="Times New Roman" w:hAnsi="Times New Roman"/>
          <w:sz w:val="20"/>
          <w:szCs w:val="20"/>
        </w:rPr>
        <w:t>Определение Арбитражного суда города Москвы от 22 февр. 2017 г. по делу №Ф40-171466/2016 //</w:t>
      </w:r>
      <w:r w:rsidRPr="0034621E">
        <w:rPr>
          <w:rFonts w:ascii="Times New Roman" w:hAnsi="Times New Roman" w:cs="Times New Roman"/>
          <w:sz w:val="20"/>
          <w:szCs w:val="20"/>
        </w:rPr>
        <w:t xml:space="preserve"> Консультант Плюс </w:t>
      </w:r>
      <w:r w:rsidRPr="0034621E">
        <w:rPr>
          <w:rFonts w:ascii="Times New Roman" w:hAnsi="Times New Roman"/>
          <w:sz w:val="20"/>
          <w:szCs w:val="20"/>
        </w:rPr>
        <w:t>[Электронный ресурс</w:t>
      </w:r>
      <w:proofErr w:type="gramStart"/>
      <w:r w:rsidRPr="0034621E">
        <w:rPr>
          <w:rFonts w:ascii="Times New Roman" w:hAnsi="Times New Roman"/>
          <w:sz w:val="20"/>
          <w:szCs w:val="20"/>
        </w:rPr>
        <w:t>] :</w:t>
      </w:r>
      <w:proofErr w:type="gramEnd"/>
      <w:r w:rsidRPr="0034621E">
        <w:rPr>
          <w:rFonts w:ascii="Times New Roman" w:hAnsi="Times New Roman"/>
          <w:sz w:val="20"/>
          <w:szCs w:val="20"/>
        </w:rPr>
        <w:t xml:space="preserve"> справочная правовая система. См. также. Постановление Двенадцатого арбитражного апелляционного суда от 22 марта 2016 г.  по делу № А12-4504/2016// </w:t>
      </w:r>
      <w:r w:rsidRPr="0034621E">
        <w:rPr>
          <w:rFonts w:ascii="Times New Roman" w:hAnsi="Times New Roman" w:cs="Times New Roman"/>
          <w:sz w:val="20"/>
          <w:szCs w:val="20"/>
        </w:rPr>
        <w:t xml:space="preserve">Консультант Плюс </w:t>
      </w:r>
      <w:r w:rsidRPr="0034621E">
        <w:rPr>
          <w:rFonts w:ascii="Times New Roman" w:hAnsi="Times New Roman"/>
          <w:sz w:val="20"/>
          <w:szCs w:val="20"/>
        </w:rPr>
        <w:t>[Электронный ресурс</w:t>
      </w:r>
      <w:proofErr w:type="gramStart"/>
      <w:r w:rsidRPr="0034621E">
        <w:rPr>
          <w:rFonts w:ascii="Times New Roman" w:hAnsi="Times New Roman"/>
          <w:sz w:val="20"/>
          <w:szCs w:val="20"/>
        </w:rPr>
        <w:t>] :</w:t>
      </w:r>
      <w:proofErr w:type="gramEnd"/>
      <w:r w:rsidRPr="0034621E">
        <w:rPr>
          <w:rFonts w:ascii="Times New Roman" w:hAnsi="Times New Roman"/>
          <w:sz w:val="20"/>
          <w:szCs w:val="20"/>
        </w:rPr>
        <w:t xml:space="preserve"> справочная правовая система.</w:t>
      </w:r>
    </w:p>
    <w:p w:rsidR="00A64455" w:rsidRPr="0034621E" w:rsidRDefault="00A64455" w:rsidP="0034621E">
      <w:pPr>
        <w:spacing w:after="0" w:line="276" w:lineRule="auto"/>
        <w:jc w:val="both"/>
        <w:rPr>
          <w:rFonts w:ascii="Times New Roman" w:hAnsi="Times New Roman" w:cs="Times New Roman"/>
          <w:sz w:val="20"/>
          <w:szCs w:val="20"/>
        </w:rPr>
      </w:pPr>
    </w:p>
  </w:footnote>
  <w:footnote w:id="48">
    <w:p w:rsidR="00A64455" w:rsidRPr="00C61C21" w:rsidRDefault="00A64455" w:rsidP="00D77B92">
      <w:pPr>
        <w:pStyle w:val="a3"/>
        <w:spacing w:line="276" w:lineRule="auto"/>
        <w:jc w:val="both"/>
        <w:rPr>
          <w:rFonts w:ascii="Times New Roman" w:hAnsi="Times New Roman"/>
        </w:rPr>
      </w:pPr>
      <w:r w:rsidRPr="00C61C21">
        <w:rPr>
          <w:rStyle w:val="a5"/>
          <w:rFonts w:ascii="Times New Roman" w:hAnsi="Times New Roman"/>
        </w:rPr>
        <w:footnoteRef/>
      </w:r>
      <w:r>
        <w:rPr>
          <w:rFonts w:ascii="Times New Roman" w:hAnsi="Times New Roman"/>
        </w:rPr>
        <w:t>К</w:t>
      </w:r>
      <w:r w:rsidRPr="008B7487">
        <w:rPr>
          <w:rFonts w:ascii="Times New Roman" w:hAnsi="Times New Roman"/>
        </w:rPr>
        <w:t xml:space="preserve">урс торгового права: Торговый процесс. Конкурсный процесс. Т. 4. / </w:t>
      </w:r>
      <w:proofErr w:type="spellStart"/>
      <w:r w:rsidRPr="008B7487">
        <w:rPr>
          <w:rFonts w:ascii="Times New Roman" w:hAnsi="Times New Roman"/>
        </w:rPr>
        <w:t>Шершеневич</w:t>
      </w:r>
      <w:proofErr w:type="spellEnd"/>
      <w:r w:rsidRPr="008B7487">
        <w:rPr>
          <w:rFonts w:ascii="Times New Roman" w:hAnsi="Times New Roman"/>
        </w:rPr>
        <w:t xml:space="preserve"> Г. Ф.; Науч. ред.: </w:t>
      </w:r>
      <w:proofErr w:type="spellStart"/>
      <w:r w:rsidRPr="008B7487">
        <w:rPr>
          <w:rFonts w:ascii="Times New Roman" w:hAnsi="Times New Roman"/>
        </w:rPr>
        <w:t>Вит</w:t>
      </w:r>
      <w:r>
        <w:rPr>
          <w:rFonts w:ascii="Times New Roman" w:hAnsi="Times New Roman"/>
        </w:rPr>
        <w:t>рянский</w:t>
      </w:r>
      <w:proofErr w:type="spellEnd"/>
      <w:r>
        <w:rPr>
          <w:rFonts w:ascii="Times New Roman" w:hAnsi="Times New Roman"/>
        </w:rPr>
        <w:t xml:space="preserve"> В. В. </w:t>
      </w:r>
      <w:r w:rsidRPr="008B7487">
        <w:rPr>
          <w:rFonts w:ascii="Times New Roman" w:hAnsi="Times New Roman"/>
        </w:rPr>
        <w:t xml:space="preserve"> М., 2003. С. 217</w:t>
      </w:r>
      <w:r>
        <w:rPr>
          <w:rFonts w:ascii="Times New Roman" w:hAnsi="Times New Roman"/>
          <w:sz w:val="28"/>
          <w:szCs w:val="28"/>
        </w:rPr>
        <w:t>.</w:t>
      </w:r>
    </w:p>
  </w:footnote>
  <w:footnote w:id="49">
    <w:p w:rsidR="00A64455" w:rsidRPr="008B7487" w:rsidRDefault="00A64455" w:rsidP="00D77B92">
      <w:pPr>
        <w:pStyle w:val="a3"/>
        <w:spacing w:line="276" w:lineRule="auto"/>
        <w:jc w:val="both"/>
        <w:rPr>
          <w:rFonts w:ascii="Times New Roman" w:hAnsi="Times New Roman"/>
        </w:rPr>
      </w:pPr>
      <w:r>
        <w:rPr>
          <w:rStyle w:val="a5"/>
        </w:rPr>
        <w:footnoteRef/>
      </w:r>
      <w:r w:rsidRPr="008B7487">
        <w:rPr>
          <w:rFonts w:ascii="Times New Roman" w:hAnsi="Times New Roman"/>
        </w:rPr>
        <w:t>Конку</w:t>
      </w:r>
      <w:r>
        <w:rPr>
          <w:rFonts w:ascii="Times New Roman" w:hAnsi="Times New Roman"/>
        </w:rPr>
        <w:t xml:space="preserve">рсное право. </w:t>
      </w:r>
      <w:proofErr w:type="spellStart"/>
      <w:r>
        <w:rPr>
          <w:rFonts w:ascii="Times New Roman" w:hAnsi="Times New Roman"/>
        </w:rPr>
        <w:t>Шершеневич</w:t>
      </w:r>
      <w:proofErr w:type="spellEnd"/>
      <w:r>
        <w:rPr>
          <w:rFonts w:ascii="Times New Roman" w:hAnsi="Times New Roman"/>
        </w:rPr>
        <w:t xml:space="preserve"> Г. Ф. </w:t>
      </w:r>
      <w:r w:rsidRPr="008B7487">
        <w:rPr>
          <w:rFonts w:ascii="Times New Roman" w:hAnsi="Times New Roman"/>
        </w:rPr>
        <w:t xml:space="preserve"> 2 –е и</w:t>
      </w:r>
      <w:r>
        <w:rPr>
          <w:rFonts w:ascii="Times New Roman" w:hAnsi="Times New Roman"/>
        </w:rPr>
        <w:t>зд.  Казань. 1898.</w:t>
      </w:r>
      <w:r w:rsidRPr="00C61C21">
        <w:rPr>
          <w:rFonts w:ascii="Times New Roman" w:hAnsi="Times New Roman"/>
        </w:rPr>
        <w:t xml:space="preserve"> С.134.</w:t>
      </w:r>
    </w:p>
  </w:footnote>
  <w:footnote w:id="50">
    <w:p w:rsidR="00A64455" w:rsidRPr="0005338D" w:rsidRDefault="00A64455" w:rsidP="00D77B92">
      <w:pPr>
        <w:pStyle w:val="a3"/>
        <w:spacing w:line="276" w:lineRule="auto"/>
        <w:jc w:val="both"/>
        <w:rPr>
          <w:rFonts w:ascii="Times New Roman" w:hAnsi="Times New Roman"/>
        </w:rPr>
      </w:pPr>
      <w:r w:rsidRPr="0005338D">
        <w:rPr>
          <w:rStyle w:val="a5"/>
          <w:rFonts w:ascii="Times New Roman" w:hAnsi="Times New Roman"/>
        </w:rPr>
        <w:footnoteRef/>
      </w:r>
      <w:r>
        <w:rPr>
          <w:rFonts w:ascii="Times New Roman" w:hAnsi="Times New Roman"/>
        </w:rPr>
        <w:t>Там же.</w:t>
      </w:r>
      <w:r w:rsidRPr="0005338D">
        <w:rPr>
          <w:rFonts w:ascii="Times New Roman" w:hAnsi="Times New Roman"/>
        </w:rPr>
        <w:t xml:space="preserve"> С. 136.</w:t>
      </w:r>
    </w:p>
  </w:footnote>
  <w:footnote w:id="51">
    <w:p w:rsidR="00A64455" w:rsidRPr="0034621E" w:rsidRDefault="00A64455" w:rsidP="00D77B92">
      <w:pPr>
        <w:spacing w:after="0" w:line="276" w:lineRule="auto"/>
        <w:jc w:val="both"/>
        <w:rPr>
          <w:rFonts w:ascii="Times New Roman" w:hAnsi="Times New Roman" w:cs="Times New Roman"/>
          <w:sz w:val="20"/>
          <w:szCs w:val="20"/>
        </w:rPr>
      </w:pPr>
      <w:r w:rsidRPr="0034621E">
        <w:rPr>
          <w:rStyle w:val="a5"/>
          <w:rFonts w:ascii="Times New Roman" w:eastAsia="Calibri" w:hAnsi="Times New Roman" w:cs="Times New Roman"/>
          <w:sz w:val="20"/>
          <w:szCs w:val="20"/>
        </w:rPr>
        <w:footnoteRef/>
      </w:r>
      <w:r w:rsidRPr="0034621E">
        <w:rPr>
          <w:rFonts w:ascii="Times New Roman" w:hAnsi="Times New Roman" w:cs="Times New Roman"/>
          <w:sz w:val="20"/>
          <w:szCs w:val="20"/>
        </w:rPr>
        <w:t>Новиков А. А. Участие нотариуса в деле о банкротстве умершего гражданина или гражданина объявленного умершим // Консультант Плюс [Электронный ресурс</w:t>
      </w:r>
      <w:proofErr w:type="gramStart"/>
      <w:r w:rsidRPr="0034621E">
        <w:rPr>
          <w:rFonts w:ascii="Times New Roman" w:hAnsi="Times New Roman" w:cs="Times New Roman"/>
          <w:sz w:val="20"/>
          <w:szCs w:val="20"/>
        </w:rPr>
        <w:t>] :</w:t>
      </w:r>
      <w:proofErr w:type="gramEnd"/>
      <w:r w:rsidRPr="0034621E">
        <w:rPr>
          <w:rFonts w:ascii="Times New Roman" w:hAnsi="Times New Roman" w:cs="Times New Roman"/>
          <w:sz w:val="20"/>
          <w:szCs w:val="20"/>
        </w:rPr>
        <w:t xml:space="preserve"> справочная правовая система.</w:t>
      </w:r>
    </w:p>
  </w:footnote>
  <w:footnote w:id="52">
    <w:p w:rsidR="00A64455" w:rsidRPr="00BA19B7" w:rsidRDefault="00A64455" w:rsidP="00D77B92">
      <w:pPr>
        <w:pStyle w:val="a3"/>
        <w:spacing w:line="276" w:lineRule="auto"/>
        <w:rPr>
          <w:rFonts w:ascii="Times New Roman" w:hAnsi="Times New Roman"/>
        </w:rPr>
      </w:pPr>
      <w:r w:rsidRPr="0034621E">
        <w:rPr>
          <w:rStyle w:val="a5"/>
          <w:rFonts w:ascii="Times New Roman" w:hAnsi="Times New Roman"/>
        </w:rPr>
        <w:footnoteRef/>
      </w:r>
      <w:r>
        <w:rPr>
          <w:rFonts w:ascii="Times New Roman" w:hAnsi="Times New Roman"/>
        </w:rPr>
        <w:t xml:space="preserve">См. </w:t>
      </w:r>
      <w:proofErr w:type="spellStart"/>
      <w:r>
        <w:rPr>
          <w:rFonts w:ascii="Times New Roman" w:hAnsi="Times New Roman"/>
        </w:rPr>
        <w:t>подр</w:t>
      </w:r>
      <w:proofErr w:type="spellEnd"/>
      <w:r>
        <w:rPr>
          <w:rFonts w:ascii="Times New Roman" w:hAnsi="Times New Roman"/>
        </w:rPr>
        <w:t xml:space="preserve">. </w:t>
      </w:r>
      <w:r w:rsidRPr="0034621E">
        <w:rPr>
          <w:rFonts w:ascii="Times New Roman" w:hAnsi="Times New Roman"/>
        </w:rPr>
        <w:t xml:space="preserve">Мертвищев А. В. Натуральные обязательства в российском гражданском праве: </w:t>
      </w:r>
      <w:proofErr w:type="spellStart"/>
      <w:r w:rsidRPr="0034621E">
        <w:rPr>
          <w:rFonts w:ascii="Times New Roman" w:hAnsi="Times New Roman"/>
        </w:rPr>
        <w:t>дис</w:t>
      </w:r>
      <w:proofErr w:type="spellEnd"/>
      <w:r w:rsidRPr="0034621E">
        <w:rPr>
          <w:rFonts w:ascii="Times New Roman" w:hAnsi="Times New Roman"/>
        </w:rPr>
        <w:t xml:space="preserve">…канд. </w:t>
      </w:r>
      <w:proofErr w:type="spellStart"/>
      <w:r w:rsidRPr="0034621E">
        <w:rPr>
          <w:rFonts w:ascii="Times New Roman" w:hAnsi="Times New Roman"/>
        </w:rPr>
        <w:t>юрид</w:t>
      </w:r>
      <w:proofErr w:type="spellEnd"/>
      <w:r w:rsidRPr="0034621E">
        <w:rPr>
          <w:rFonts w:ascii="Times New Roman" w:hAnsi="Times New Roman"/>
        </w:rPr>
        <w:t>. на</w:t>
      </w:r>
      <w:r>
        <w:rPr>
          <w:rFonts w:ascii="Times New Roman" w:hAnsi="Times New Roman"/>
        </w:rPr>
        <w:t>ук. М., 2014.</w:t>
      </w:r>
      <w:r w:rsidRPr="0034621E">
        <w:rPr>
          <w:rFonts w:ascii="Times New Roman" w:hAnsi="Times New Roman"/>
        </w:rPr>
        <w:t xml:space="preserve"> 205 с</w:t>
      </w:r>
      <w:r>
        <w:rPr>
          <w:rFonts w:ascii="Times New Roman" w:hAnsi="Times New Roman"/>
        </w:rPr>
        <w:t>.</w:t>
      </w:r>
    </w:p>
  </w:footnote>
  <w:footnote w:id="53">
    <w:p w:rsidR="00A64455" w:rsidRDefault="00A64455" w:rsidP="00D77B92">
      <w:pPr>
        <w:pStyle w:val="a3"/>
        <w:spacing w:line="276" w:lineRule="auto"/>
        <w:jc w:val="both"/>
      </w:pPr>
      <w:r w:rsidRPr="00BA19B7">
        <w:rPr>
          <w:rStyle w:val="a5"/>
          <w:rFonts w:ascii="Times New Roman" w:hAnsi="Times New Roman"/>
        </w:rPr>
        <w:footnoteRef/>
      </w:r>
      <w:r>
        <w:rPr>
          <w:rFonts w:ascii="Times New Roman" w:hAnsi="Times New Roman"/>
        </w:rPr>
        <w:t>Уместно привести слова О. С. Иоффе которые вполне могут объяснить исполнение наследником обязательства за пределами стоимости наследственного имущества. «По истечении исковой давности утрачивается возможность принудительного осуществления субъективного права, а значит, перестает существовать и само субъективное право. Однако последнее не исчезает бесследно: из субъективного права оно превращается в чисто фактическое отношение, которое лишено правовой значимости, но не освобождается от велений нравственного долга. Когда бывший должник производит добровольное исполнение по истечении исковой давности, фактическое отношение приобретает юридическую силу, оно становится юридическим фактом. Значение этого юридического факта состоит в том, что в случае присоединения к нему добровольно произведенного исполнения оба названных факта в их совокупности парализуют другой юридический факт – факт истечения давности. Поскольку при такой ситуации факт истечения давности парализуется, вместе с тем и субъективное гражданское право считается никогда не прекращавшим своего существования» (</w:t>
      </w:r>
      <w:r w:rsidRPr="00F17605">
        <w:rPr>
          <w:rFonts w:ascii="Times New Roman" w:hAnsi="Times New Roman"/>
        </w:rPr>
        <w:t>Иоффе О.</w:t>
      </w:r>
      <w:r>
        <w:rPr>
          <w:rFonts w:ascii="Times New Roman" w:hAnsi="Times New Roman"/>
        </w:rPr>
        <w:t xml:space="preserve"> С. Советское гражданское право. М., </w:t>
      </w:r>
      <w:r w:rsidRPr="00F17605">
        <w:rPr>
          <w:rFonts w:ascii="Times New Roman" w:hAnsi="Times New Roman"/>
        </w:rPr>
        <w:t>1967. С. 352-353.)</w:t>
      </w:r>
      <w:r>
        <w:rPr>
          <w:rFonts w:ascii="Times New Roman" w:hAnsi="Times New Roman"/>
        </w:rPr>
        <w:t xml:space="preserve"> </w:t>
      </w:r>
    </w:p>
  </w:footnote>
  <w:footnote w:id="54">
    <w:p w:rsidR="00A64455" w:rsidRPr="00005CF1" w:rsidRDefault="00A64455" w:rsidP="00D77B92">
      <w:pPr>
        <w:spacing w:after="0" w:line="276" w:lineRule="auto"/>
        <w:jc w:val="both"/>
        <w:rPr>
          <w:rFonts w:ascii="Times New Roman" w:hAnsi="Times New Roman" w:cs="Times New Roman"/>
          <w:sz w:val="28"/>
          <w:szCs w:val="28"/>
        </w:rPr>
      </w:pPr>
      <w:r w:rsidRPr="004B73DD">
        <w:rPr>
          <w:rStyle w:val="a5"/>
          <w:rFonts w:ascii="Times New Roman" w:hAnsi="Times New Roman"/>
        </w:rPr>
        <w:footnoteRef/>
      </w:r>
      <w:r w:rsidRPr="004B73DD">
        <w:rPr>
          <w:rFonts w:ascii="Times New Roman" w:hAnsi="Times New Roman"/>
        </w:rPr>
        <w:t xml:space="preserve">Постановление </w:t>
      </w:r>
      <w:r w:rsidRPr="008B7487">
        <w:rPr>
          <w:rFonts w:ascii="Times New Roman" w:hAnsi="Times New Roman"/>
          <w:sz w:val="20"/>
          <w:szCs w:val="20"/>
        </w:rPr>
        <w:t xml:space="preserve">Двенадцатого арбитражного апелляционного суда от 22 марта 2016 г. по делу № А12-4504/2016// </w:t>
      </w:r>
      <w:r w:rsidRPr="008B7487">
        <w:rPr>
          <w:rFonts w:ascii="Times New Roman" w:hAnsi="Times New Roman" w:cs="Times New Roman"/>
          <w:sz w:val="20"/>
          <w:szCs w:val="20"/>
        </w:rPr>
        <w:t xml:space="preserve">Консультант Плюс </w:t>
      </w:r>
      <w:r w:rsidRPr="008B7487">
        <w:rPr>
          <w:rFonts w:ascii="Times New Roman" w:hAnsi="Times New Roman"/>
          <w:sz w:val="20"/>
          <w:szCs w:val="20"/>
        </w:rPr>
        <w:t>[Электронный ресурс</w:t>
      </w:r>
      <w:proofErr w:type="gramStart"/>
      <w:r w:rsidRPr="008B7487">
        <w:rPr>
          <w:rFonts w:ascii="Times New Roman" w:hAnsi="Times New Roman"/>
          <w:sz w:val="20"/>
          <w:szCs w:val="20"/>
        </w:rPr>
        <w:t>] :</w:t>
      </w:r>
      <w:proofErr w:type="gramEnd"/>
      <w:r w:rsidRPr="008B7487">
        <w:rPr>
          <w:rFonts w:ascii="Times New Roman" w:hAnsi="Times New Roman"/>
          <w:sz w:val="20"/>
          <w:szCs w:val="20"/>
        </w:rPr>
        <w:t xml:space="preserve"> справочная правовая система.</w:t>
      </w:r>
    </w:p>
    <w:p w:rsidR="00A64455" w:rsidRPr="004B73DD" w:rsidRDefault="00A64455" w:rsidP="00B75219">
      <w:pPr>
        <w:pStyle w:val="a3"/>
        <w:jc w:val="both"/>
        <w:rPr>
          <w:rFonts w:ascii="Times New Roman" w:hAnsi="Times New Roman"/>
        </w:rPr>
      </w:pPr>
    </w:p>
  </w:footnote>
  <w:footnote w:id="55">
    <w:p w:rsidR="00A64455" w:rsidRPr="00D30C04" w:rsidRDefault="00A64455" w:rsidP="00D77B92">
      <w:pPr>
        <w:pStyle w:val="a3"/>
        <w:spacing w:line="276" w:lineRule="auto"/>
        <w:jc w:val="both"/>
        <w:rPr>
          <w:rFonts w:ascii="Times New Roman" w:hAnsi="Times New Roman"/>
        </w:rPr>
      </w:pPr>
      <w:r w:rsidRPr="00DC7FAE">
        <w:rPr>
          <w:rStyle w:val="a5"/>
          <w:rFonts w:ascii="Times New Roman" w:hAnsi="Times New Roman"/>
        </w:rPr>
        <w:footnoteRef/>
      </w:r>
      <w:r w:rsidRPr="00DC7FAE">
        <w:rPr>
          <w:rFonts w:ascii="Times New Roman" w:hAnsi="Times New Roman"/>
        </w:rPr>
        <w:t xml:space="preserve">Пункт 10 статьи 223.1 Федерального закона «О несостоятельности (банкротстве)» говорит, что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w:t>
      </w:r>
      <w:proofErr w:type="gramStart"/>
      <w:r w:rsidRPr="00DC7FAE">
        <w:rPr>
          <w:rFonts w:ascii="Times New Roman" w:hAnsi="Times New Roman"/>
        </w:rPr>
        <w:t>введении  реструктуризации</w:t>
      </w:r>
      <w:proofErr w:type="gramEnd"/>
      <w:r w:rsidRPr="00DC7FAE">
        <w:rPr>
          <w:rFonts w:ascii="Times New Roman" w:hAnsi="Times New Roman"/>
        </w:rPr>
        <w:t xml:space="preserve"> долгов гражданина или реализации имущества гражданина». </w:t>
      </w:r>
      <w:r>
        <w:rPr>
          <w:rFonts w:ascii="Times New Roman" w:hAnsi="Times New Roman"/>
        </w:rPr>
        <w:t xml:space="preserve"> Странно, что законодатель упоминает о реструктуризации, так как в абзаце 3 пункта 1 названной статьи говорится, что в случае признания заявления обоснованным арбитражный суд выносит решение о признании гражданина банкротом и введении процедуры реализации имущества гражданина. То есть при банкротстве наследственной массы применяется только одна процедура - это реализация имущества, входящего в состав наследственной массы, о реструктуризации нет ни слова. Цель реструктуризации состоит в том, чтобы должник постепенно, в соответствии с планом реструктуризации, рассчитался со всеми долгами, представляется, что в нашем случае эта цель не может быть достигнута. В некоторых судебных решениях мы встречали, где суд прямо указывал, что реализация имущества - это единственная процедура, которая применяется при банкротстве наследственной массы. </w:t>
      </w:r>
    </w:p>
  </w:footnote>
  <w:footnote w:id="56">
    <w:p w:rsidR="00A64455" w:rsidRPr="00F53B0D" w:rsidRDefault="00A64455" w:rsidP="00D77B92">
      <w:pPr>
        <w:pStyle w:val="a3"/>
        <w:spacing w:line="276" w:lineRule="auto"/>
        <w:jc w:val="both"/>
        <w:rPr>
          <w:rFonts w:ascii="Times New Roman" w:hAnsi="Times New Roman"/>
        </w:rPr>
      </w:pPr>
      <w:r w:rsidRPr="00CF6C2C">
        <w:rPr>
          <w:rStyle w:val="a5"/>
          <w:rFonts w:ascii="Times New Roman" w:hAnsi="Times New Roman"/>
        </w:rPr>
        <w:footnoteRef/>
      </w:r>
      <w:r w:rsidRPr="00F53B0D">
        <w:rPr>
          <w:rFonts w:ascii="Times New Roman" w:hAnsi="Times New Roman"/>
          <w:lang w:val="en-US"/>
        </w:rPr>
        <w:t>URL</w:t>
      </w:r>
      <w:r w:rsidRPr="00F53B0D">
        <w:rPr>
          <w:rFonts w:ascii="Times New Roman" w:hAnsi="Times New Roman"/>
        </w:rPr>
        <w:t xml:space="preserve">: </w:t>
      </w:r>
      <w:hyperlink r:id="rId3" w:history="1">
        <w:r w:rsidRPr="00F53B0D">
          <w:rPr>
            <w:rStyle w:val="a8"/>
            <w:rFonts w:ascii="Times New Roman" w:hAnsi="Times New Roman"/>
            <w:color w:val="auto"/>
            <w:u w:val="none"/>
          </w:rPr>
          <w:t>https://dejure.org/gesetze/InsO/319.html</w:t>
        </w:r>
      </w:hyperlink>
      <w:r w:rsidRPr="00F53B0D">
        <w:rPr>
          <w:rFonts w:ascii="Times New Roman" w:hAnsi="Times New Roman"/>
        </w:rPr>
        <w:t xml:space="preserve"> (дата обращения : 07.04.2017).</w:t>
      </w:r>
    </w:p>
  </w:footnote>
  <w:footnote w:id="57">
    <w:p w:rsidR="00A64455" w:rsidRPr="00F53B0D" w:rsidRDefault="00A64455" w:rsidP="00D77B92">
      <w:pPr>
        <w:pStyle w:val="a3"/>
        <w:spacing w:line="276" w:lineRule="auto"/>
        <w:jc w:val="both"/>
        <w:rPr>
          <w:rFonts w:ascii="Times New Roman" w:hAnsi="Times New Roman"/>
        </w:rPr>
      </w:pPr>
      <w:r w:rsidRPr="00F53B0D">
        <w:rPr>
          <w:rStyle w:val="a5"/>
          <w:rFonts w:ascii="Times New Roman" w:hAnsi="Times New Roman"/>
        </w:rPr>
        <w:footnoteRef/>
      </w:r>
      <w:r w:rsidRPr="00F53B0D">
        <w:rPr>
          <w:rFonts w:ascii="Times New Roman" w:hAnsi="Times New Roman"/>
          <w:lang w:val="en-US"/>
        </w:rPr>
        <w:t>URL</w:t>
      </w:r>
      <w:r w:rsidRPr="00F53B0D">
        <w:rPr>
          <w:rFonts w:ascii="Times New Roman" w:hAnsi="Times New Roman"/>
        </w:rPr>
        <w:t xml:space="preserve">: </w:t>
      </w:r>
      <w:hyperlink r:id="rId4" w:history="1">
        <w:r w:rsidRPr="00F53B0D">
          <w:rPr>
            <w:rStyle w:val="a8"/>
            <w:rFonts w:ascii="Times New Roman" w:hAnsi="Times New Roman"/>
            <w:color w:val="auto"/>
            <w:u w:val="none"/>
            <w:lang w:val="en-US"/>
          </w:rPr>
          <w:t>http</w:t>
        </w:r>
        <w:r w:rsidRPr="00F53B0D">
          <w:rPr>
            <w:rStyle w:val="a8"/>
            <w:rFonts w:ascii="Times New Roman" w:hAnsi="Times New Roman"/>
            <w:color w:val="auto"/>
            <w:u w:val="none"/>
          </w:rPr>
          <w:t>://</w:t>
        </w:r>
        <w:r w:rsidRPr="00F53B0D">
          <w:rPr>
            <w:rStyle w:val="a8"/>
            <w:rFonts w:ascii="Times New Roman" w:hAnsi="Times New Roman"/>
            <w:color w:val="auto"/>
            <w:u w:val="none"/>
            <w:lang w:val="en-US"/>
          </w:rPr>
          <w:t>www</w:t>
        </w:r>
        <w:r w:rsidRPr="00F53B0D">
          <w:rPr>
            <w:rStyle w:val="a8"/>
            <w:rFonts w:ascii="Times New Roman" w:hAnsi="Times New Roman"/>
            <w:color w:val="auto"/>
            <w:u w:val="none"/>
          </w:rPr>
          <w:t>.</w:t>
        </w:r>
        <w:proofErr w:type="spellStart"/>
        <w:r w:rsidRPr="00F53B0D">
          <w:rPr>
            <w:rStyle w:val="a8"/>
            <w:rFonts w:ascii="Times New Roman" w:hAnsi="Times New Roman"/>
            <w:color w:val="auto"/>
            <w:u w:val="none"/>
            <w:lang w:val="en-US"/>
          </w:rPr>
          <w:t>wipo</w:t>
        </w:r>
        <w:proofErr w:type="spellEnd"/>
        <w:r w:rsidRPr="00F53B0D">
          <w:rPr>
            <w:rStyle w:val="a8"/>
            <w:rFonts w:ascii="Times New Roman" w:hAnsi="Times New Roman"/>
            <w:color w:val="auto"/>
            <w:u w:val="none"/>
          </w:rPr>
          <w:t>.</w:t>
        </w:r>
        <w:proofErr w:type="spellStart"/>
        <w:r w:rsidRPr="00F53B0D">
          <w:rPr>
            <w:rStyle w:val="a8"/>
            <w:rFonts w:ascii="Times New Roman" w:hAnsi="Times New Roman"/>
            <w:color w:val="auto"/>
            <w:u w:val="none"/>
            <w:lang w:val="en-US"/>
          </w:rPr>
          <w:t>int</w:t>
        </w:r>
        <w:proofErr w:type="spellEnd"/>
        <w:r w:rsidRPr="00F53B0D">
          <w:rPr>
            <w:rStyle w:val="a8"/>
            <w:rFonts w:ascii="Times New Roman" w:hAnsi="Times New Roman"/>
            <w:color w:val="auto"/>
            <w:u w:val="none"/>
          </w:rPr>
          <w:t>/</w:t>
        </w:r>
        <w:proofErr w:type="spellStart"/>
        <w:r w:rsidRPr="00F53B0D">
          <w:rPr>
            <w:rStyle w:val="a8"/>
            <w:rFonts w:ascii="Times New Roman" w:hAnsi="Times New Roman"/>
            <w:color w:val="auto"/>
            <w:u w:val="none"/>
            <w:lang w:val="en-US"/>
          </w:rPr>
          <w:t>wipolex</w:t>
        </w:r>
        <w:proofErr w:type="spellEnd"/>
        <w:r w:rsidRPr="00F53B0D">
          <w:rPr>
            <w:rStyle w:val="a8"/>
            <w:rFonts w:ascii="Times New Roman" w:hAnsi="Times New Roman"/>
            <w:color w:val="auto"/>
            <w:u w:val="none"/>
          </w:rPr>
          <w:t>/</w:t>
        </w:r>
        <w:proofErr w:type="spellStart"/>
        <w:r w:rsidRPr="00F53B0D">
          <w:rPr>
            <w:rStyle w:val="a8"/>
            <w:rFonts w:ascii="Times New Roman" w:hAnsi="Times New Roman"/>
            <w:color w:val="auto"/>
            <w:u w:val="none"/>
            <w:lang w:val="en-US"/>
          </w:rPr>
          <w:t>ru</w:t>
        </w:r>
        <w:proofErr w:type="spellEnd"/>
        <w:r w:rsidRPr="00F53B0D">
          <w:rPr>
            <w:rStyle w:val="a8"/>
            <w:rFonts w:ascii="Times New Roman" w:hAnsi="Times New Roman"/>
            <w:color w:val="auto"/>
            <w:u w:val="none"/>
          </w:rPr>
          <w:t>/</w:t>
        </w:r>
        <w:r w:rsidRPr="00F53B0D">
          <w:rPr>
            <w:rStyle w:val="a8"/>
            <w:rFonts w:ascii="Times New Roman" w:hAnsi="Times New Roman"/>
            <w:color w:val="auto"/>
            <w:u w:val="none"/>
            <w:lang w:val="en-US"/>
          </w:rPr>
          <w:t>text</w:t>
        </w:r>
        <w:r w:rsidRPr="00F53B0D">
          <w:rPr>
            <w:rStyle w:val="a8"/>
            <w:rFonts w:ascii="Times New Roman" w:hAnsi="Times New Roman"/>
            <w:color w:val="auto"/>
            <w:u w:val="none"/>
          </w:rPr>
          <w:t>.</w:t>
        </w:r>
        <w:proofErr w:type="spellStart"/>
        <w:r w:rsidRPr="00F53B0D">
          <w:rPr>
            <w:rStyle w:val="a8"/>
            <w:rFonts w:ascii="Times New Roman" w:hAnsi="Times New Roman"/>
            <w:color w:val="auto"/>
            <w:u w:val="none"/>
            <w:lang w:val="en-US"/>
          </w:rPr>
          <w:t>jsp</w:t>
        </w:r>
        <w:proofErr w:type="spellEnd"/>
        <w:r w:rsidRPr="00F53B0D">
          <w:rPr>
            <w:rStyle w:val="a8"/>
            <w:rFonts w:ascii="Times New Roman" w:hAnsi="Times New Roman"/>
            <w:color w:val="auto"/>
            <w:u w:val="none"/>
          </w:rPr>
          <w:t>?</w:t>
        </w:r>
        <w:r w:rsidRPr="00F53B0D">
          <w:rPr>
            <w:rStyle w:val="a8"/>
            <w:rFonts w:ascii="Times New Roman" w:hAnsi="Times New Roman"/>
            <w:color w:val="auto"/>
            <w:u w:val="none"/>
            <w:lang w:val="en-US"/>
          </w:rPr>
          <w:t>file</w:t>
        </w:r>
        <w:r w:rsidRPr="00F53B0D">
          <w:rPr>
            <w:rStyle w:val="a8"/>
            <w:rFonts w:ascii="Times New Roman" w:hAnsi="Times New Roman"/>
            <w:color w:val="auto"/>
            <w:u w:val="none"/>
          </w:rPr>
          <w:t>_</w:t>
        </w:r>
        <w:r w:rsidRPr="00F53B0D">
          <w:rPr>
            <w:rStyle w:val="a8"/>
            <w:rFonts w:ascii="Times New Roman" w:hAnsi="Times New Roman"/>
            <w:color w:val="auto"/>
            <w:u w:val="none"/>
            <w:lang w:val="en-US"/>
          </w:rPr>
          <w:t>id</w:t>
        </w:r>
        <w:r w:rsidRPr="00F53B0D">
          <w:rPr>
            <w:rStyle w:val="a8"/>
            <w:rFonts w:ascii="Times New Roman" w:hAnsi="Times New Roman"/>
            <w:color w:val="auto"/>
            <w:u w:val="none"/>
          </w:rPr>
          <w:t>=270608</w:t>
        </w:r>
      </w:hyperlink>
      <w:r w:rsidRPr="00F53B0D">
        <w:rPr>
          <w:rFonts w:ascii="Times New Roman" w:hAnsi="Times New Roman"/>
        </w:rPr>
        <w:t xml:space="preserve"> (дата обращения : 07.04.2017).</w:t>
      </w:r>
    </w:p>
  </w:footnote>
  <w:footnote w:id="58">
    <w:p w:rsidR="00A64455" w:rsidRPr="008C4F18" w:rsidRDefault="00A64455" w:rsidP="00D77B92">
      <w:pPr>
        <w:pStyle w:val="a3"/>
        <w:spacing w:line="276" w:lineRule="auto"/>
        <w:jc w:val="both"/>
        <w:rPr>
          <w:rFonts w:ascii="Times New Roman" w:hAnsi="Times New Roman"/>
        </w:rPr>
      </w:pPr>
      <w:r w:rsidRPr="008C4F18">
        <w:rPr>
          <w:rStyle w:val="a5"/>
          <w:rFonts w:ascii="Times New Roman" w:hAnsi="Times New Roman"/>
        </w:rPr>
        <w:footnoteRef/>
      </w:r>
      <w:r>
        <w:rPr>
          <w:rFonts w:ascii="Times New Roman" w:hAnsi="Times New Roman"/>
        </w:rPr>
        <w:t>См. нап</w:t>
      </w:r>
      <w:r w:rsidRPr="008C4F18">
        <w:rPr>
          <w:rFonts w:ascii="Times New Roman" w:hAnsi="Times New Roman"/>
        </w:rPr>
        <w:t>р</w:t>
      </w:r>
      <w:r w:rsidRPr="00C0599D">
        <w:rPr>
          <w:rFonts w:ascii="Times New Roman" w:hAnsi="Times New Roman"/>
        </w:rPr>
        <w:t xml:space="preserve">. </w:t>
      </w:r>
      <w:proofErr w:type="spellStart"/>
      <w:r>
        <w:rPr>
          <w:rFonts w:ascii="Times New Roman" w:hAnsi="Times New Roman"/>
        </w:rPr>
        <w:t>Сарбаш</w:t>
      </w:r>
      <w:proofErr w:type="spellEnd"/>
      <w:r w:rsidRPr="00C0599D">
        <w:rPr>
          <w:rFonts w:ascii="Times New Roman" w:hAnsi="Times New Roman"/>
        </w:rPr>
        <w:t xml:space="preserve"> С. В. Юридическая техника закона об участии в доле</w:t>
      </w:r>
      <w:r>
        <w:rPr>
          <w:rFonts w:ascii="Times New Roman" w:hAnsi="Times New Roman"/>
        </w:rPr>
        <w:t>вом строительстве</w:t>
      </w:r>
      <w:r w:rsidRPr="00C0599D">
        <w:rPr>
          <w:rFonts w:ascii="Times New Roman" w:hAnsi="Times New Roman"/>
        </w:rPr>
        <w:t xml:space="preserve"> // Основные проблемы частного права: сборник статей к юбилею доктора юридических наук,</w:t>
      </w:r>
      <w:r>
        <w:rPr>
          <w:rFonts w:ascii="Times New Roman" w:hAnsi="Times New Roman"/>
        </w:rPr>
        <w:t xml:space="preserve"> профессора А. Л. Маковского. М., 2010.</w:t>
      </w:r>
      <w:r w:rsidRPr="00C0599D">
        <w:rPr>
          <w:rFonts w:ascii="Times New Roman" w:hAnsi="Times New Roman"/>
        </w:rPr>
        <w:t>С. 244-266</w:t>
      </w:r>
      <w:r w:rsidRPr="00C6510B">
        <w:rPr>
          <w:rFonts w:ascii="Times New Roman" w:hAnsi="Times New Roman"/>
          <w:sz w:val="28"/>
          <w:szCs w:val="28"/>
        </w:rPr>
        <w:t>.</w:t>
      </w:r>
    </w:p>
  </w:footnote>
  <w:footnote w:id="59">
    <w:p w:rsidR="00A64455" w:rsidRDefault="00A64455" w:rsidP="00D77B92">
      <w:pPr>
        <w:pStyle w:val="a3"/>
        <w:spacing w:line="276" w:lineRule="auto"/>
        <w:jc w:val="both"/>
      </w:pPr>
      <w:r>
        <w:rPr>
          <w:rStyle w:val="a5"/>
        </w:rPr>
        <w:footnoteRef/>
      </w:r>
      <w:r>
        <w:rPr>
          <w:rFonts w:ascii="Times New Roman" w:hAnsi="Times New Roman"/>
        </w:rPr>
        <w:t>Не ясно, ч</w:t>
      </w:r>
      <w:r w:rsidRPr="00287E3B">
        <w:rPr>
          <w:rFonts w:ascii="Times New Roman" w:hAnsi="Times New Roman"/>
        </w:rPr>
        <w:t xml:space="preserve">то означает фраза о том, что застройщик не вправе отказать наследникам во </w:t>
      </w:r>
      <w:r w:rsidRPr="00287E3B">
        <w:rPr>
          <w:rFonts w:ascii="Times New Roman" w:hAnsi="Times New Roman"/>
          <w:bCs/>
        </w:rPr>
        <w:t>вступлении в договор</w:t>
      </w:r>
      <w:r w:rsidRPr="00287E3B">
        <w:rPr>
          <w:rFonts w:ascii="Times New Roman" w:hAnsi="Times New Roman"/>
        </w:rPr>
        <w:t>?</w:t>
      </w:r>
      <w:r>
        <w:rPr>
          <w:rFonts w:ascii="Times New Roman" w:hAnsi="Times New Roman"/>
        </w:rPr>
        <w:t xml:space="preserve"> Что означает «вступление в договор»</w:t>
      </w:r>
      <w:r w:rsidRPr="00287E3B">
        <w:rPr>
          <w:rFonts w:ascii="Times New Roman" w:hAnsi="Times New Roman"/>
        </w:rPr>
        <w:t>, которое</w:t>
      </w:r>
      <w:r>
        <w:rPr>
          <w:rFonts w:ascii="Times New Roman" w:hAnsi="Times New Roman"/>
        </w:rPr>
        <w:t xml:space="preserve"> не известно отечественному гражданскому праву? </w:t>
      </w:r>
      <w:proofErr w:type="gramStart"/>
      <w:r>
        <w:rPr>
          <w:rFonts w:ascii="Times New Roman" w:hAnsi="Times New Roman"/>
        </w:rPr>
        <w:t xml:space="preserve">Как </w:t>
      </w:r>
      <w:r w:rsidRPr="00287E3B">
        <w:rPr>
          <w:rFonts w:ascii="Times New Roman" w:hAnsi="Times New Roman"/>
        </w:rPr>
        <w:t xml:space="preserve"> про</w:t>
      </w:r>
      <w:r>
        <w:rPr>
          <w:rFonts w:ascii="Times New Roman" w:hAnsi="Times New Roman"/>
        </w:rPr>
        <w:t>исходит</w:t>
      </w:r>
      <w:proofErr w:type="gramEnd"/>
      <w:r>
        <w:rPr>
          <w:rFonts w:ascii="Times New Roman" w:hAnsi="Times New Roman"/>
        </w:rPr>
        <w:t xml:space="preserve"> эта процедура</w:t>
      </w:r>
      <w:r w:rsidRPr="00287E3B">
        <w:rPr>
          <w:rFonts w:ascii="Times New Roman" w:hAnsi="Times New Roman"/>
        </w:rPr>
        <w:t xml:space="preserve"> вступления </w:t>
      </w:r>
      <w:r>
        <w:rPr>
          <w:rFonts w:ascii="Times New Roman" w:hAnsi="Times New Roman"/>
        </w:rPr>
        <w:t xml:space="preserve">в договор? </w:t>
      </w:r>
    </w:p>
  </w:footnote>
  <w:footnote w:id="60">
    <w:p w:rsidR="00A64455" w:rsidRDefault="00A64455" w:rsidP="00D77B92">
      <w:pPr>
        <w:pStyle w:val="a3"/>
        <w:spacing w:line="276" w:lineRule="auto"/>
        <w:jc w:val="both"/>
      </w:pPr>
      <w:r>
        <w:rPr>
          <w:rStyle w:val="a5"/>
        </w:rPr>
        <w:footnoteRef/>
      </w:r>
      <w:r w:rsidRPr="00AE2EFE">
        <w:rPr>
          <w:rFonts w:ascii="Times New Roman" w:hAnsi="Times New Roman"/>
        </w:rPr>
        <w:t>Отметим, что поскольку регистрация права осуществляется в отношении вновь созданного объекта недвижимости, следовательно, распорядительной сделки, которая непосредственно направлена на перенесение, обременение, изменение или прекращение права, которую можно обнаружить в заявлении о государственной регистрации перехода права на недвижимое имущество здесь как такой видимо не будет</w:t>
      </w:r>
      <w:r>
        <w:rPr>
          <w:rFonts w:ascii="Times New Roman" w:hAnsi="Times New Roman"/>
        </w:rPr>
        <w:t>.</w:t>
      </w:r>
    </w:p>
  </w:footnote>
  <w:footnote w:id="61">
    <w:p w:rsidR="00A64455" w:rsidRPr="00005CF1" w:rsidRDefault="00A64455" w:rsidP="00D77B92">
      <w:pPr>
        <w:spacing w:after="0" w:line="276" w:lineRule="auto"/>
        <w:jc w:val="both"/>
        <w:rPr>
          <w:rFonts w:ascii="Times New Roman" w:hAnsi="Times New Roman" w:cs="Times New Roman"/>
          <w:sz w:val="28"/>
          <w:szCs w:val="28"/>
        </w:rPr>
      </w:pPr>
      <w:r w:rsidRPr="00FC5CD9">
        <w:rPr>
          <w:rStyle w:val="a5"/>
          <w:rFonts w:ascii="Times New Roman" w:hAnsi="Times New Roman"/>
        </w:rPr>
        <w:footnoteRef/>
      </w:r>
      <w:r w:rsidRPr="00C0599D">
        <w:rPr>
          <w:rFonts w:ascii="Times New Roman" w:hAnsi="Times New Roman"/>
          <w:sz w:val="20"/>
          <w:szCs w:val="20"/>
        </w:rPr>
        <w:t>Апелляционное определени</w:t>
      </w:r>
      <w:r>
        <w:rPr>
          <w:rFonts w:ascii="Times New Roman" w:hAnsi="Times New Roman"/>
          <w:sz w:val="20"/>
          <w:szCs w:val="20"/>
        </w:rPr>
        <w:t>е Омского областного суда</w:t>
      </w:r>
      <w:r w:rsidRPr="00C0599D">
        <w:rPr>
          <w:rFonts w:ascii="Times New Roman" w:hAnsi="Times New Roman"/>
          <w:sz w:val="20"/>
          <w:szCs w:val="20"/>
        </w:rPr>
        <w:t xml:space="preserve"> от 15 апр. 2015 г. по делу № 33-2292/2015 // </w:t>
      </w:r>
      <w:proofErr w:type="spellStart"/>
      <w:r w:rsidRPr="00C0599D">
        <w:rPr>
          <w:rFonts w:ascii="Times New Roman" w:hAnsi="Times New Roman"/>
          <w:sz w:val="20"/>
          <w:szCs w:val="20"/>
        </w:rPr>
        <w:t>Судакт</w:t>
      </w:r>
      <w:proofErr w:type="spellEnd"/>
      <w:r w:rsidRPr="00C0599D">
        <w:rPr>
          <w:rFonts w:ascii="Times New Roman" w:hAnsi="Times New Roman"/>
          <w:sz w:val="20"/>
          <w:szCs w:val="20"/>
        </w:rPr>
        <w:t xml:space="preserve"> [Электронный ресурс</w:t>
      </w:r>
      <w:proofErr w:type="gramStart"/>
      <w:r w:rsidRPr="00C0599D">
        <w:rPr>
          <w:rFonts w:ascii="Times New Roman" w:hAnsi="Times New Roman"/>
          <w:sz w:val="20"/>
          <w:szCs w:val="20"/>
        </w:rPr>
        <w:t>] :</w:t>
      </w:r>
      <w:proofErr w:type="gramEnd"/>
      <w:r w:rsidRPr="00C0599D">
        <w:rPr>
          <w:rFonts w:ascii="Times New Roman" w:hAnsi="Times New Roman"/>
          <w:sz w:val="20"/>
          <w:szCs w:val="20"/>
        </w:rPr>
        <w:t xml:space="preserve"> справочная правовая система.</w:t>
      </w:r>
    </w:p>
    <w:p w:rsidR="00A64455" w:rsidRPr="00FC5CD9" w:rsidRDefault="00A64455" w:rsidP="00B75219">
      <w:pPr>
        <w:pStyle w:val="a3"/>
        <w:jc w:val="both"/>
        <w:rPr>
          <w:rFonts w:ascii="Times New Roman" w:hAnsi="Times New Roman"/>
        </w:rPr>
      </w:pPr>
    </w:p>
  </w:footnote>
  <w:footnote w:id="62">
    <w:p w:rsidR="00A64455" w:rsidRPr="00711413" w:rsidRDefault="00A64455" w:rsidP="00D77B92">
      <w:pPr>
        <w:spacing w:after="0" w:line="276" w:lineRule="auto"/>
        <w:jc w:val="both"/>
        <w:rPr>
          <w:rFonts w:ascii="Times New Roman" w:hAnsi="Times New Roman" w:cs="Times New Roman"/>
          <w:sz w:val="28"/>
          <w:szCs w:val="28"/>
        </w:rPr>
      </w:pPr>
      <w:r w:rsidRPr="00FC5CD9">
        <w:rPr>
          <w:rStyle w:val="a5"/>
          <w:rFonts w:ascii="Times New Roman" w:hAnsi="Times New Roman"/>
        </w:rPr>
        <w:footnoteRef/>
      </w:r>
      <w:r w:rsidRPr="00C0599D">
        <w:rPr>
          <w:rFonts w:ascii="Times New Roman" w:hAnsi="Times New Roman"/>
          <w:sz w:val="20"/>
          <w:szCs w:val="20"/>
        </w:rPr>
        <w:t>Решение Кузнецкого городского суда Пензенской области от 18 авг. 2011 г.</w:t>
      </w:r>
      <w:r>
        <w:rPr>
          <w:rFonts w:ascii="Times New Roman" w:hAnsi="Times New Roman"/>
          <w:sz w:val="20"/>
          <w:szCs w:val="20"/>
        </w:rPr>
        <w:t xml:space="preserve"> </w:t>
      </w:r>
      <w:r w:rsidRPr="00C0599D">
        <w:rPr>
          <w:rFonts w:ascii="Times New Roman" w:hAnsi="Times New Roman"/>
          <w:sz w:val="20"/>
          <w:szCs w:val="20"/>
        </w:rPr>
        <w:t>по делу № 2-636/11   // Право [Электронный ресурс</w:t>
      </w:r>
      <w:proofErr w:type="gramStart"/>
      <w:r w:rsidRPr="00C0599D">
        <w:rPr>
          <w:rFonts w:ascii="Times New Roman" w:hAnsi="Times New Roman"/>
          <w:sz w:val="20"/>
          <w:szCs w:val="20"/>
        </w:rPr>
        <w:t>] :</w:t>
      </w:r>
      <w:proofErr w:type="gramEnd"/>
      <w:r w:rsidRPr="00C0599D">
        <w:rPr>
          <w:rFonts w:ascii="Times New Roman" w:hAnsi="Times New Roman"/>
          <w:sz w:val="20"/>
          <w:szCs w:val="20"/>
        </w:rPr>
        <w:t xml:space="preserve"> справочная правовая система.</w:t>
      </w:r>
    </w:p>
    <w:p w:rsidR="00A64455" w:rsidRDefault="00A64455" w:rsidP="00B75219">
      <w:pPr>
        <w:pStyle w:val="a3"/>
        <w:jc w:val="both"/>
      </w:pPr>
    </w:p>
  </w:footnote>
  <w:footnote w:id="63">
    <w:p w:rsidR="00A64455" w:rsidRPr="00C0599D" w:rsidRDefault="00A64455" w:rsidP="00D77B92">
      <w:pPr>
        <w:spacing w:after="0" w:line="276" w:lineRule="auto"/>
        <w:jc w:val="both"/>
        <w:rPr>
          <w:rFonts w:ascii="Times New Roman" w:hAnsi="Times New Roman" w:cs="Times New Roman"/>
          <w:sz w:val="20"/>
          <w:szCs w:val="20"/>
        </w:rPr>
      </w:pPr>
      <w:r w:rsidRPr="00C0599D">
        <w:rPr>
          <w:rStyle w:val="a5"/>
          <w:rFonts w:ascii="Times New Roman" w:hAnsi="Times New Roman" w:cs="Times New Roman"/>
          <w:sz w:val="20"/>
          <w:szCs w:val="20"/>
        </w:rPr>
        <w:footnoteRef/>
      </w:r>
      <w:r w:rsidRPr="00C0599D">
        <w:rPr>
          <w:rFonts w:ascii="Times New Roman" w:hAnsi="Times New Roman" w:cs="Times New Roman"/>
          <w:sz w:val="20"/>
          <w:szCs w:val="20"/>
        </w:rPr>
        <w:t xml:space="preserve">Решение </w:t>
      </w:r>
      <w:proofErr w:type="spellStart"/>
      <w:r w:rsidRPr="00C0599D">
        <w:rPr>
          <w:rFonts w:ascii="Times New Roman" w:hAnsi="Times New Roman" w:cs="Times New Roman"/>
          <w:sz w:val="20"/>
          <w:szCs w:val="20"/>
        </w:rPr>
        <w:t>Красноглинского</w:t>
      </w:r>
      <w:proofErr w:type="spellEnd"/>
      <w:r w:rsidRPr="00C0599D">
        <w:rPr>
          <w:rFonts w:ascii="Times New Roman" w:hAnsi="Times New Roman" w:cs="Times New Roman"/>
          <w:sz w:val="20"/>
          <w:szCs w:val="20"/>
        </w:rPr>
        <w:t xml:space="preserve"> районного суда г. Самары от 30 сент. 2015 г.  по делу № 2-2174/2015 // Право [Электронный ресурс</w:t>
      </w:r>
      <w:proofErr w:type="gramStart"/>
      <w:r w:rsidRPr="00C0599D">
        <w:rPr>
          <w:rFonts w:ascii="Times New Roman" w:hAnsi="Times New Roman" w:cs="Times New Roman"/>
          <w:sz w:val="20"/>
          <w:szCs w:val="20"/>
        </w:rPr>
        <w:t>] :</w:t>
      </w:r>
      <w:proofErr w:type="gramEnd"/>
      <w:r w:rsidRPr="00C0599D">
        <w:rPr>
          <w:rFonts w:ascii="Times New Roman" w:hAnsi="Times New Roman" w:cs="Times New Roman"/>
          <w:sz w:val="20"/>
          <w:szCs w:val="20"/>
        </w:rPr>
        <w:t xml:space="preserve"> справочная правовая система.</w:t>
      </w:r>
    </w:p>
    <w:p w:rsidR="00A64455" w:rsidRPr="002753D5" w:rsidRDefault="00A64455" w:rsidP="00B75219">
      <w:pPr>
        <w:pStyle w:val="a3"/>
        <w:rPr>
          <w:rFonts w:ascii="Times New Roman" w:hAnsi="Times New Roman"/>
        </w:rPr>
      </w:pPr>
    </w:p>
  </w:footnote>
  <w:footnote w:id="64">
    <w:p w:rsidR="00A64455" w:rsidRDefault="00A64455" w:rsidP="00D77B92">
      <w:pPr>
        <w:pStyle w:val="a3"/>
        <w:spacing w:line="276" w:lineRule="auto"/>
        <w:jc w:val="both"/>
      </w:pPr>
      <w:r>
        <w:rPr>
          <w:rStyle w:val="a5"/>
        </w:rPr>
        <w:footnoteRef/>
      </w:r>
      <w:r>
        <w:rPr>
          <w:rFonts w:ascii="Times New Roman" w:hAnsi="Times New Roman"/>
        </w:rPr>
        <w:t>Следует сказать, что это довольно популярный подход, который используется в судах общей юрисдикции</w:t>
      </w:r>
      <w:r w:rsidRPr="00A63596">
        <w:rPr>
          <w:rFonts w:ascii="Times New Roman" w:hAnsi="Times New Roman"/>
        </w:rPr>
        <w:t>, конец которому был положен</w:t>
      </w:r>
      <w:r>
        <w:rPr>
          <w:rFonts w:ascii="Times New Roman" w:hAnsi="Times New Roman"/>
        </w:rPr>
        <w:t xml:space="preserve"> («должен был положить»)</w:t>
      </w:r>
      <w:r w:rsidRPr="00A63596">
        <w:rPr>
          <w:rFonts w:ascii="Times New Roman" w:hAnsi="Times New Roman"/>
        </w:rPr>
        <w:t xml:space="preserve"> в </w:t>
      </w:r>
      <w:hyperlink r:id="rId5" w:history="1">
        <w:r w:rsidRPr="00210713">
          <w:rPr>
            <w:rStyle w:val="aa"/>
            <w:rFonts w:ascii="Times New Roman" w:hAnsi="Times New Roman"/>
            <w:color w:val="auto"/>
          </w:rPr>
          <w:t>п. 59-61</w:t>
        </w:r>
      </w:hyperlink>
      <w:r w:rsidRPr="00210713">
        <w:rPr>
          <w:rFonts w:ascii="Times New Roman" w:hAnsi="Times New Roman"/>
        </w:rPr>
        <w:t xml:space="preserve"> </w:t>
      </w:r>
      <w:r>
        <w:rPr>
          <w:rFonts w:ascii="Times New Roman" w:hAnsi="Times New Roman"/>
        </w:rPr>
        <w:t>Постановления Пленумов ВС РФ и ВАС РФ № 10/22. Как видим, по сей день в судебных решениях встречается иной подход, который расходится с официальным толкованием высших судебных инстанций.</w:t>
      </w:r>
    </w:p>
  </w:footnote>
  <w:footnote w:id="65">
    <w:p w:rsidR="00A64455" w:rsidRPr="001725DA" w:rsidRDefault="00A64455" w:rsidP="00D77B92">
      <w:pPr>
        <w:pStyle w:val="a3"/>
        <w:spacing w:line="276" w:lineRule="auto"/>
        <w:jc w:val="both"/>
        <w:rPr>
          <w:rFonts w:ascii="Times New Roman" w:hAnsi="Times New Roman"/>
        </w:rPr>
      </w:pPr>
      <w:r w:rsidRPr="001725DA">
        <w:rPr>
          <w:rStyle w:val="a5"/>
          <w:rFonts w:ascii="Times New Roman" w:hAnsi="Times New Roman"/>
        </w:rPr>
        <w:footnoteRef/>
      </w:r>
      <w:r w:rsidRPr="001725DA">
        <w:rPr>
          <w:rFonts w:ascii="Times New Roman" w:hAnsi="Times New Roman"/>
        </w:rPr>
        <w:t>Подробнее см.: Бевзенко Р.С. Квалификация и последствия сделок с будущей недвижимой вещью. Комментарий к Постановлению Пле</w:t>
      </w:r>
      <w:r>
        <w:rPr>
          <w:rFonts w:ascii="Times New Roman" w:hAnsi="Times New Roman"/>
        </w:rPr>
        <w:t>нума ВАС РФ от 11 июля 2011 г. № 54 «</w:t>
      </w:r>
      <w:r w:rsidRPr="001725DA">
        <w:rPr>
          <w:rFonts w:ascii="Times New Roman" w:hAnsi="Times New Roman"/>
        </w:rPr>
        <w:t>О некоторых вопросах разрешения споров, возникающих из договоров по поводу недвижимости, которая будет со</w:t>
      </w:r>
      <w:r>
        <w:rPr>
          <w:rFonts w:ascii="Times New Roman" w:hAnsi="Times New Roman"/>
        </w:rPr>
        <w:t xml:space="preserve">здана или приобретена в будущем» // </w:t>
      </w:r>
      <w:r w:rsidRPr="00210713">
        <w:rPr>
          <w:rFonts w:ascii="Times New Roman" w:hAnsi="Times New Roman"/>
        </w:rPr>
        <w:t xml:space="preserve">Вест. </w:t>
      </w:r>
      <w:proofErr w:type="spellStart"/>
      <w:r w:rsidRPr="00210713">
        <w:rPr>
          <w:rFonts w:ascii="Times New Roman" w:hAnsi="Times New Roman"/>
        </w:rPr>
        <w:t>Высщ</w:t>
      </w:r>
      <w:proofErr w:type="spellEnd"/>
      <w:r w:rsidRPr="00210713">
        <w:rPr>
          <w:rFonts w:ascii="Times New Roman" w:hAnsi="Times New Roman"/>
        </w:rPr>
        <w:t>. Арбитр. суда Рос. Федерации. 2012</w:t>
      </w:r>
      <w:r>
        <w:rPr>
          <w:rFonts w:ascii="Times New Roman" w:hAnsi="Times New Roman"/>
        </w:rPr>
        <w:t>. №</w:t>
      </w:r>
      <w:r w:rsidRPr="001725DA">
        <w:rPr>
          <w:rFonts w:ascii="Times New Roman" w:hAnsi="Times New Roman"/>
        </w:rPr>
        <w:t> 3. С. 84-105.</w:t>
      </w:r>
    </w:p>
  </w:footnote>
  <w:footnote w:id="66">
    <w:p w:rsidR="00A64455" w:rsidRPr="00D77B92" w:rsidRDefault="00A64455" w:rsidP="00D77B92">
      <w:pPr>
        <w:pStyle w:val="a3"/>
        <w:spacing w:line="276" w:lineRule="auto"/>
        <w:jc w:val="both"/>
        <w:rPr>
          <w:rFonts w:ascii="Times New Roman" w:hAnsi="Times New Roman"/>
          <w:sz w:val="28"/>
          <w:szCs w:val="28"/>
        </w:rPr>
      </w:pPr>
      <w:r w:rsidRPr="004D0C53">
        <w:rPr>
          <w:rStyle w:val="a5"/>
          <w:rFonts w:ascii="Times New Roman" w:hAnsi="Times New Roman"/>
        </w:rPr>
        <w:footnoteRef/>
      </w:r>
      <w:r w:rsidRPr="00210713">
        <w:rPr>
          <w:rFonts w:ascii="Times New Roman" w:hAnsi="Times New Roman"/>
        </w:rPr>
        <w:t>Алексеев В. А. Наследование недвижимости и государственная регистрация прав // Наследственное право. 2011.  № 2. С. 22-24.</w:t>
      </w:r>
    </w:p>
  </w:footnote>
  <w:footnote w:id="67">
    <w:p w:rsidR="00A64455" w:rsidRPr="000E3665" w:rsidRDefault="00A64455" w:rsidP="00D77B92">
      <w:pPr>
        <w:pStyle w:val="a3"/>
        <w:spacing w:line="276" w:lineRule="auto"/>
        <w:rPr>
          <w:rFonts w:ascii="Times New Roman" w:hAnsi="Times New Roman"/>
        </w:rPr>
      </w:pPr>
      <w:r w:rsidRPr="000E3665">
        <w:rPr>
          <w:rStyle w:val="a5"/>
          <w:rFonts w:ascii="Times New Roman" w:hAnsi="Times New Roman"/>
        </w:rPr>
        <w:footnoteRef/>
      </w:r>
      <w:r>
        <w:rPr>
          <w:rFonts w:ascii="Times New Roman" w:hAnsi="Times New Roman"/>
        </w:rPr>
        <w:t xml:space="preserve"> Там же. </w:t>
      </w:r>
      <w:r w:rsidRPr="000E3665">
        <w:rPr>
          <w:rFonts w:ascii="Times New Roman" w:hAnsi="Times New Roman"/>
        </w:rPr>
        <w:t xml:space="preserve"> </w:t>
      </w:r>
    </w:p>
  </w:footnote>
  <w:footnote w:id="68">
    <w:p w:rsidR="00A64455" w:rsidRPr="00A86FA6" w:rsidRDefault="00A64455" w:rsidP="00D77B92">
      <w:pPr>
        <w:pStyle w:val="a3"/>
        <w:spacing w:line="276" w:lineRule="auto"/>
        <w:jc w:val="both"/>
        <w:rPr>
          <w:rFonts w:ascii="Times New Roman" w:hAnsi="Times New Roman"/>
        </w:rPr>
      </w:pPr>
      <w:r w:rsidRPr="00A86FA6">
        <w:rPr>
          <w:rStyle w:val="a5"/>
          <w:rFonts w:ascii="Times New Roman" w:hAnsi="Times New Roman"/>
        </w:rPr>
        <w:footnoteRef/>
      </w:r>
      <w:r>
        <w:rPr>
          <w:rFonts w:ascii="Times New Roman" w:hAnsi="Times New Roman"/>
        </w:rPr>
        <w:t>Гражданское право: учеб.</w:t>
      </w:r>
      <w:r w:rsidRPr="00210713">
        <w:rPr>
          <w:rFonts w:ascii="Times New Roman" w:hAnsi="Times New Roman"/>
        </w:rPr>
        <w:t xml:space="preserve"> в 3 т. / под ред. А. П. Сергеева, Ю. К. Толстого. </w:t>
      </w:r>
      <w:r>
        <w:rPr>
          <w:rFonts w:ascii="Times New Roman" w:hAnsi="Times New Roman"/>
        </w:rPr>
        <w:t>М., 2007.</w:t>
      </w:r>
      <w:r w:rsidRPr="00210713">
        <w:rPr>
          <w:rFonts w:ascii="Times New Roman" w:hAnsi="Times New Roman"/>
        </w:rPr>
        <w:t xml:space="preserve">  Т. 3. </w:t>
      </w:r>
      <w:r>
        <w:rPr>
          <w:rFonts w:ascii="Times New Roman" w:hAnsi="Times New Roman"/>
        </w:rPr>
        <w:t>С. 618-619.</w:t>
      </w:r>
    </w:p>
  </w:footnote>
  <w:footnote w:id="69">
    <w:p w:rsidR="00A64455" w:rsidRPr="00161AB0" w:rsidRDefault="00A64455" w:rsidP="00D77B92">
      <w:pPr>
        <w:pStyle w:val="a3"/>
        <w:spacing w:line="276" w:lineRule="auto"/>
        <w:jc w:val="both"/>
        <w:rPr>
          <w:rFonts w:ascii="Times New Roman" w:hAnsi="Times New Roman"/>
        </w:rPr>
      </w:pPr>
      <w:r w:rsidRPr="00A86FA6">
        <w:rPr>
          <w:rStyle w:val="a5"/>
          <w:rFonts w:ascii="Times New Roman" w:hAnsi="Times New Roman"/>
        </w:rPr>
        <w:footnoteRef/>
      </w:r>
      <w:proofErr w:type="spellStart"/>
      <w:r w:rsidRPr="00210713">
        <w:rPr>
          <w:rFonts w:ascii="Times New Roman" w:hAnsi="Times New Roman"/>
        </w:rPr>
        <w:t>Зеккель</w:t>
      </w:r>
      <w:proofErr w:type="spellEnd"/>
      <w:r w:rsidRPr="00210713">
        <w:rPr>
          <w:rFonts w:ascii="Times New Roman" w:hAnsi="Times New Roman"/>
        </w:rPr>
        <w:t xml:space="preserve">, Э. </w:t>
      </w:r>
      <w:proofErr w:type="spellStart"/>
      <w:r w:rsidRPr="00210713">
        <w:rPr>
          <w:rFonts w:ascii="Times New Roman" w:hAnsi="Times New Roman"/>
        </w:rPr>
        <w:t>Секундарные</w:t>
      </w:r>
      <w:proofErr w:type="spellEnd"/>
      <w:r w:rsidRPr="00210713">
        <w:rPr>
          <w:rFonts w:ascii="Times New Roman" w:hAnsi="Times New Roman"/>
        </w:rPr>
        <w:t xml:space="preserve"> права в гражданском праве / Э. </w:t>
      </w:r>
      <w:proofErr w:type="spellStart"/>
      <w:r w:rsidRPr="00210713">
        <w:rPr>
          <w:rFonts w:ascii="Times New Roman" w:hAnsi="Times New Roman"/>
        </w:rPr>
        <w:t>Зеккель</w:t>
      </w:r>
      <w:proofErr w:type="spellEnd"/>
      <w:r w:rsidRPr="00210713">
        <w:rPr>
          <w:rFonts w:ascii="Times New Roman" w:hAnsi="Times New Roman"/>
        </w:rPr>
        <w:t xml:space="preserve">; пер. с нем. Е. Ю. Самойлова, Е. А. Леонтьева, В. П. Леонтьева </w:t>
      </w:r>
      <w:r>
        <w:rPr>
          <w:rFonts w:ascii="Times New Roman" w:hAnsi="Times New Roman"/>
        </w:rPr>
        <w:t xml:space="preserve">// Вест. </w:t>
      </w:r>
      <w:proofErr w:type="spellStart"/>
      <w:r>
        <w:rPr>
          <w:rFonts w:ascii="Times New Roman" w:hAnsi="Times New Roman"/>
        </w:rPr>
        <w:t>гражд</w:t>
      </w:r>
      <w:proofErr w:type="spellEnd"/>
      <w:r>
        <w:rPr>
          <w:rFonts w:ascii="Times New Roman" w:hAnsi="Times New Roman"/>
        </w:rPr>
        <w:t>. права.  2007.  № 2</w:t>
      </w:r>
      <w:r w:rsidRPr="00210713">
        <w:rPr>
          <w:rFonts w:ascii="Times New Roman" w:hAnsi="Times New Roman"/>
        </w:rPr>
        <w:t xml:space="preserve">. </w:t>
      </w:r>
      <w:r w:rsidRPr="00210713">
        <w:rPr>
          <w:rFonts w:ascii="Times New Roman" w:hAnsi="Times New Roman"/>
          <w:shd w:val="clear" w:color="auto" w:fill="FFFFFF"/>
        </w:rPr>
        <w:t xml:space="preserve">Консультант Плюс </w:t>
      </w:r>
      <w:r w:rsidRPr="00210713">
        <w:rPr>
          <w:rFonts w:ascii="Times New Roman" w:hAnsi="Times New Roman"/>
        </w:rPr>
        <w:t>[Электронный ресурс</w:t>
      </w:r>
      <w:proofErr w:type="gramStart"/>
      <w:r w:rsidRPr="00210713">
        <w:rPr>
          <w:rFonts w:ascii="Times New Roman" w:hAnsi="Times New Roman"/>
        </w:rPr>
        <w:t>] :</w:t>
      </w:r>
      <w:proofErr w:type="gramEnd"/>
      <w:r w:rsidRPr="00210713">
        <w:rPr>
          <w:rFonts w:ascii="Times New Roman" w:hAnsi="Times New Roman"/>
        </w:rPr>
        <w:t xml:space="preserve"> справочная правовая система.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237451"/>
      <w:docPartObj>
        <w:docPartGallery w:val="Page Numbers (Top of Page)"/>
        <w:docPartUnique/>
      </w:docPartObj>
    </w:sdtPr>
    <w:sdtEndPr/>
    <w:sdtContent>
      <w:p w:rsidR="00A64455" w:rsidRDefault="00A64455">
        <w:pPr>
          <w:pStyle w:val="ac"/>
          <w:jc w:val="center"/>
        </w:pPr>
        <w:r>
          <w:fldChar w:fldCharType="begin"/>
        </w:r>
        <w:r>
          <w:instrText>PAGE   \* MERGEFORMAT</w:instrText>
        </w:r>
        <w:r>
          <w:fldChar w:fldCharType="separate"/>
        </w:r>
        <w:r w:rsidR="00821A96">
          <w:rPr>
            <w:noProof/>
          </w:rPr>
          <w:t>66</w:t>
        </w:r>
        <w:r>
          <w:fldChar w:fldCharType="end"/>
        </w:r>
      </w:p>
    </w:sdtContent>
  </w:sdt>
  <w:p w:rsidR="00A64455" w:rsidRDefault="00A6445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4A2A"/>
    <w:multiLevelType w:val="hybridMultilevel"/>
    <w:tmpl w:val="10088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E5656E"/>
    <w:multiLevelType w:val="multilevel"/>
    <w:tmpl w:val="00CA828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8A23119"/>
    <w:multiLevelType w:val="hybridMultilevel"/>
    <w:tmpl w:val="2D7EC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113185"/>
    <w:multiLevelType w:val="multilevel"/>
    <w:tmpl w:val="0054CF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A037ECD"/>
    <w:multiLevelType w:val="hybridMultilevel"/>
    <w:tmpl w:val="28F8178A"/>
    <w:lvl w:ilvl="0" w:tplc="7EEA492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3B9051D1"/>
    <w:multiLevelType w:val="hybridMultilevel"/>
    <w:tmpl w:val="7F4E3A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6056D7"/>
    <w:multiLevelType w:val="hybridMultilevel"/>
    <w:tmpl w:val="7CC2B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292927"/>
    <w:multiLevelType w:val="multilevel"/>
    <w:tmpl w:val="FF04D1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7131586"/>
    <w:multiLevelType w:val="multilevel"/>
    <w:tmpl w:val="C85E3D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7783C22"/>
    <w:multiLevelType w:val="hybridMultilevel"/>
    <w:tmpl w:val="82AEBCDC"/>
    <w:lvl w:ilvl="0" w:tplc="D1DEE5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5F7409"/>
    <w:multiLevelType w:val="hybridMultilevel"/>
    <w:tmpl w:val="A5925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5B688A"/>
    <w:multiLevelType w:val="hybridMultilevel"/>
    <w:tmpl w:val="D0F629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8E6724"/>
    <w:multiLevelType w:val="multilevel"/>
    <w:tmpl w:val="535AF85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9"/>
  </w:num>
  <w:num w:numId="4">
    <w:abstractNumId w:val="4"/>
  </w:num>
  <w:num w:numId="5">
    <w:abstractNumId w:val="12"/>
  </w:num>
  <w:num w:numId="6">
    <w:abstractNumId w:val="1"/>
  </w:num>
  <w:num w:numId="7">
    <w:abstractNumId w:val="5"/>
  </w:num>
  <w:num w:numId="8">
    <w:abstractNumId w:val="11"/>
  </w:num>
  <w:num w:numId="9">
    <w:abstractNumId w:val="6"/>
  </w:num>
  <w:num w:numId="10">
    <w:abstractNumId w:val="0"/>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35"/>
    <w:rsid w:val="0000133E"/>
    <w:rsid w:val="0000197E"/>
    <w:rsid w:val="00003733"/>
    <w:rsid w:val="00005CF1"/>
    <w:rsid w:val="000138BB"/>
    <w:rsid w:val="0002140B"/>
    <w:rsid w:val="00033696"/>
    <w:rsid w:val="00035D9A"/>
    <w:rsid w:val="00035DED"/>
    <w:rsid w:val="00054462"/>
    <w:rsid w:val="00054600"/>
    <w:rsid w:val="000600A8"/>
    <w:rsid w:val="00065769"/>
    <w:rsid w:val="00065933"/>
    <w:rsid w:val="0006782B"/>
    <w:rsid w:val="0007647C"/>
    <w:rsid w:val="00080874"/>
    <w:rsid w:val="00081AF5"/>
    <w:rsid w:val="000825E6"/>
    <w:rsid w:val="00083991"/>
    <w:rsid w:val="00087B4A"/>
    <w:rsid w:val="00091121"/>
    <w:rsid w:val="0009234A"/>
    <w:rsid w:val="000A2857"/>
    <w:rsid w:val="000A2A4E"/>
    <w:rsid w:val="000A3133"/>
    <w:rsid w:val="000B1DFE"/>
    <w:rsid w:val="000B7EA4"/>
    <w:rsid w:val="000C2A30"/>
    <w:rsid w:val="000C7DF5"/>
    <w:rsid w:val="000D2D17"/>
    <w:rsid w:val="000D3E65"/>
    <w:rsid w:val="000D48D0"/>
    <w:rsid w:val="000E06DE"/>
    <w:rsid w:val="000E14B9"/>
    <w:rsid w:val="000E4450"/>
    <w:rsid w:val="000F0313"/>
    <w:rsid w:val="000F4C7D"/>
    <w:rsid w:val="000F56E4"/>
    <w:rsid w:val="000F69DC"/>
    <w:rsid w:val="00106CAB"/>
    <w:rsid w:val="001075C1"/>
    <w:rsid w:val="0011183E"/>
    <w:rsid w:val="00117CA9"/>
    <w:rsid w:val="00123A8A"/>
    <w:rsid w:val="00126A48"/>
    <w:rsid w:val="00131835"/>
    <w:rsid w:val="001361EB"/>
    <w:rsid w:val="001409ED"/>
    <w:rsid w:val="00143357"/>
    <w:rsid w:val="001435C0"/>
    <w:rsid w:val="00143885"/>
    <w:rsid w:val="00145A78"/>
    <w:rsid w:val="00147293"/>
    <w:rsid w:val="00147874"/>
    <w:rsid w:val="001572FB"/>
    <w:rsid w:val="001628F2"/>
    <w:rsid w:val="00166C2F"/>
    <w:rsid w:val="00166D5D"/>
    <w:rsid w:val="001671FF"/>
    <w:rsid w:val="001672A8"/>
    <w:rsid w:val="001672C2"/>
    <w:rsid w:val="00171901"/>
    <w:rsid w:val="00171A14"/>
    <w:rsid w:val="001739E5"/>
    <w:rsid w:val="00176D28"/>
    <w:rsid w:val="00187204"/>
    <w:rsid w:val="00192721"/>
    <w:rsid w:val="00195B8D"/>
    <w:rsid w:val="00197B3B"/>
    <w:rsid w:val="001A1957"/>
    <w:rsid w:val="001A2658"/>
    <w:rsid w:val="001A50F0"/>
    <w:rsid w:val="001A7699"/>
    <w:rsid w:val="001A79CE"/>
    <w:rsid w:val="001B58FC"/>
    <w:rsid w:val="001C4785"/>
    <w:rsid w:val="001C56E0"/>
    <w:rsid w:val="001D0619"/>
    <w:rsid w:val="001D1F6E"/>
    <w:rsid w:val="001D49BA"/>
    <w:rsid w:val="001D6DC2"/>
    <w:rsid w:val="001E50CC"/>
    <w:rsid w:val="001E6E56"/>
    <w:rsid w:val="001F3960"/>
    <w:rsid w:val="001F4B48"/>
    <w:rsid w:val="001F6F63"/>
    <w:rsid w:val="001F7926"/>
    <w:rsid w:val="001F7ECD"/>
    <w:rsid w:val="002022A9"/>
    <w:rsid w:val="0020762B"/>
    <w:rsid w:val="00207AA5"/>
    <w:rsid w:val="0021068E"/>
    <w:rsid w:val="00210713"/>
    <w:rsid w:val="00210A58"/>
    <w:rsid w:val="00211250"/>
    <w:rsid w:val="00212273"/>
    <w:rsid w:val="00212C06"/>
    <w:rsid w:val="002164AD"/>
    <w:rsid w:val="002209DF"/>
    <w:rsid w:val="00220CD9"/>
    <w:rsid w:val="002213DD"/>
    <w:rsid w:val="00221FE3"/>
    <w:rsid w:val="00222073"/>
    <w:rsid w:val="00223C4E"/>
    <w:rsid w:val="002250CB"/>
    <w:rsid w:val="00227DFA"/>
    <w:rsid w:val="002323A7"/>
    <w:rsid w:val="002338DA"/>
    <w:rsid w:val="00234328"/>
    <w:rsid w:val="002344E4"/>
    <w:rsid w:val="00234514"/>
    <w:rsid w:val="002375B7"/>
    <w:rsid w:val="0024006C"/>
    <w:rsid w:val="0025229B"/>
    <w:rsid w:val="0025393E"/>
    <w:rsid w:val="00254172"/>
    <w:rsid w:val="00254C69"/>
    <w:rsid w:val="0025579E"/>
    <w:rsid w:val="00265D20"/>
    <w:rsid w:val="00267558"/>
    <w:rsid w:val="002724CC"/>
    <w:rsid w:val="00272BCF"/>
    <w:rsid w:val="00293329"/>
    <w:rsid w:val="002A0CD1"/>
    <w:rsid w:val="002A0F7F"/>
    <w:rsid w:val="002A5A38"/>
    <w:rsid w:val="002A6E95"/>
    <w:rsid w:val="002A76B2"/>
    <w:rsid w:val="002B2458"/>
    <w:rsid w:val="002C00F8"/>
    <w:rsid w:val="002C2BA0"/>
    <w:rsid w:val="002C4384"/>
    <w:rsid w:val="002C4D89"/>
    <w:rsid w:val="002C502B"/>
    <w:rsid w:val="002C6F84"/>
    <w:rsid w:val="002D2251"/>
    <w:rsid w:val="002D37DE"/>
    <w:rsid w:val="002D537C"/>
    <w:rsid w:val="002D7F67"/>
    <w:rsid w:val="002E30C1"/>
    <w:rsid w:val="002E55CE"/>
    <w:rsid w:val="002E59ED"/>
    <w:rsid w:val="002F396C"/>
    <w:rsid w:val="002F40A1"/>
    <w:rsid w:val="002F6AF8"/>
    <w:rsid w:val="002F6B6A"/>
    <w:rsid w:val="002F7CEB"/>
    <w:rsid w:val="003041B1"/>
    <w:rsid w:val="00311205"/>
    <w:rsid w:val="00311D7F"/>
    <w:rsid w:val="0031316B"/>
    <w:rsid w:val="0032115E"/>
    <w:rsid w:val="00322296"/>
    <w:rsid w:val="00326E1D"/>
    <w:rsid w:val="003318C3"/>
    <w:rsid w:val="00333E21"/>
    <w:rsid w:val="003363E8"/>
    <w:rsid w:val="00340220"/>
    <w:rsid w:val="0034452B"/>
    <w:rsid w:val="0034469E"/>
    <w:rsid w:val="00344E36"/>
    <w:rsid w:val="0034621E"/>
    <w:rsid w:val="003504A3"/>
    <w:rsid w:val="003526B2"/>
    <w:rsid w:val="00356573"/>
    <w:rsid w:val="003569EB"/>
    <w:rsid w:val="0036535A"/>
    <w:rsid w:val="0036775F"/>
    <w:rsid w:val="00370C90"/>
    <w:rsid w:val="003712EA"/>
    <w:rsid w:val="00386069"/>
    <w:rsid w:val="0038668F"/>
    <w:rsid w:val="00393CFF"/>
    <w:rsid w:val="003943B0"/>
    <w:rsid w:val="003A0F9B"/>
    <w:rsid w:val="003A2E1E"/>
    <w:rsid w:val="003A2E49"/>
    <w:rsid w:val="003A357A"/>
    <w:rsid w:val="003B516E"/>
    <w:rsid w:val="003B6CBB"/>
    <w:rsid w:val="003C0FAF"/>
    <w:rsid w:val="003C402F"/>
    <w:rsid w:val="003C5AF6"/>
    <w:rsid w:val="003D2678"/>
    <w:rsid w:val="003D31D7"/>
    <w:rsid w:val="003D743C"/>
    <w:rsid w:val="003E01AD"/>
    <w:rsid w:val="003E0959"/>
    <w:rsid w:val="003E440A"/>
    <w:rsid w:val="003E7DB7"/>
    <w:rsid w:val="003F5042"/>
    <w:rsid w:val="0040489E"/>
    <w:rsid w:val="00405765"/>
    <w:rsid w:val="004062FF"/>
    <w:rsid w:val="004136E1"/>
    <w:rsid w:val="0041394E"/>
    <w:rsid w:val="004219AC"/>
    <w:rsid w:val="00421DF8"/>
    <w:rsid w:val="00425D08"/>
    <w:rsid w:val="00426E64"/>
    <w:rsid w:val="004275F8"/>
    <w:rsid w:val="00431CB3"/>
    <w:rsid w:val="004343FC"/>
    <w:rsid w:val="00434C0D"/>
    <w:rsid w:val="00436D2F"/>
    <w:rsid w:val="004376FA"/>
    <w:rsid w:val="00444F35"/>
    <w:rsid w:val="00445E37"/>
    <w:rsid w:val="0045365E"/>
    <w:rsid w:val="0045536E"/>
    <w:rsid w:val="0046112F"/>
    <w:rsid w:val="00461F54"/>
    <w:rsid w:val="0046647C"/>
    <w:rsid w:val="00467BC9"/>
    <w:rsid w:val="00471364"/>
    <w:rsid w:val="00471BF9"/>
    <w:rsid w:val="00477B00"/>
    <w:rsid w:val="00480827"/>
    <w:rsid w:val="004816E8"/>
    <w:rsid w:val="004822E2"/>
    <w:rsid w:val="00484A82"/>
    <w:rsid w:val="00492800"/>
    <w:rsid w:val="00493809"/>
    <w:rsid w:val="004958A4"/>
    <w:rsid w:val="00497A91"/>
    <w:rsid w:val="004A050C"/>
    <w:rsid w:val="004A2365"/>
    <w:rsid w:val="004A33D1"/>
    <w:rsid w:val="004A686D"/>
    <w:rsid w:val="004B250D"/>
    <w:rsid w:val="004C2B44"/>
    <w:rsid w:val="004D3C1A"/>
    <w:rsid w:val="004D3C24"/>
    <w:rsid w:val="004D47F2"/>
    <w:rsid w:val="004E5447"/>
    <w:rsid w:val="004E59C9"/>
    <w:rsid w:val="004E7684"/>
    <w:rsid w:val="004F0957"/>
    <w:rsid w:val="004F0AC7"/>
    <w:rsid w:val="004F158D"/>
    <w:rsid w:val="004F6B00"/>
    <w:rsid w:val="00500F1A"/>
    <w:rsid w:val="00504CA8"/>
    <w:rsid w:val="00511426"/>
    <w:rsid w:val="00512BF2"/>
    <w:rsid w:val="00513BBB"/>
    <w:rsid w:val="00524B03"/>
    <w:rsid w:val="00526654"/>
    <w:rsid w:val="00527094"/>
    <w:rsid w:val="00535559"/>
    <w:rsid w:val="005411C0"/>
    <w:rsid w:val="00544264"/>
    <w:rsid w:val="00551475"/>
    <w:rsid w:val="0055443C"/>
    <w:rsid w:val="00562112"/>
    <w:rsid w:val="005623F2"/>
    <w:rsid w:val="00564AC5"/>
    <w:rsid w:val="005661B1"/>
    <w:rsid w:val="0057233A"/>
    <w:rsid w:val="00573F5D"/>
    <w:rsid w:val="005750EE"/>
    <w:rsid w:val="005763EE"/>
    <w:rsid w:val="00576C8E"/>
    <w:rsid w:val="0058123D"/>
    <w:rsid w:val="005851E7"/>
    <w:rsid w:val="00595332"/>
    <w:rsid w:val="00596393"/>
    <w:rsid w:val="00597667"/>
    <w:rsid w:val="005A244C"/>
    <w:rsid w:val="005A7944"/>
    <w:rsid w:val="005B3579"/>
    <w:rsid w:val="005C04C6"/>
    <w:rsid w:val="005C4098"/>
    <w:rsid w:val="005C435C"/>
    <w:rsid w:val="005C50F0"/>
    <w:rsid w:val="005D21F0"/>
    <w:rsid w:val="005D4E45"/>
    <w:rsid w:val="005D6E23"/>
    <w:rsid w:val="005D7118"/>
    <w:rsid w:val="005D7F5C"/>
    <w:rsid w:val="005E3ECC"/>
    <w:rsid w:val="005E4F21"/>
    <w:rsid w:val="005E518F"/>
    <w:rsid w:val="005F0EC9"/>
    <w:rsid w:val="005F0F92"/>
    <w:rsid w:val="00600F98"/>
    <w:rsid w:val="00603E04"/>
    <w:rsid w:val="006115FD"/>
    <w:rsid w:val="00623429"/>
    <w:rsid w:val="0063106A"/>
    <w:rsid w:val="0063248D"/>
    <w:rsid w:val="00632B1F"/>
    <w:rsid w:val="00635223"/>
    <w:rsid w:val="00646C6A"/>
    <w:rsid w:val="00653FD2"/>
    <w:rsid w:val="00655B4C"/>
    <w:rsid w:val="00660D81"/>
    <w:rsid w:val="00661559"/>
    <w:rsid w:val="00664B77"/>
    <w:rsid w:val="006650CC"/>
    <w:rsid w:val="00666B29"/>
    <w:rsid w:val="006671E4"/>
    <w:rsid w:val="00670346"/>
    <w:rsid w:val="006776FC"/>
    <w:rsid w:val="00680F09"/>
    <w:rsid w:val="0068188F"/>
    <w:rsid w:val="00682446"/>
    <w:rsid w:val="006844F6"/>
    <w:rsid w:val="006903EF"/>
    <w:rsid w:val="006932CF"/>
    <w:rsid w:val="006A49F0"/>
    <w:rsid w:val="006A57A9"/>
    <w:rsid w:val="006B5631"/>
    <w:rsid w:val="006B773D"/>
    <w:rsid w:val="006C169A"/>
    <w:rsid w:val="006C2436"/>
    <w:rsid w:val="006D176B"/>
    <w:rsid w:val="006D3C3E"/>
    <w:rsid w:val="006D46E9"/>
    <w:rsid w:val="006E0C17"/>
    <w:rsid w:val="006F0F51"/>
    <w:rsid w:val="006F21AC"/>
    <w:rsid w:val="006F3DB7"/>
    <w:rsid w:val="006F5079"/>
    <w:rsid w:val="006F77AA"/>
    <w:rsid w:val="00700891"/>
    <w:rsid w:val="0070168D"/>
    <w:rsid w:val="00704948"/>
    <w:rsid w:val="00706934"/>
    <w:rsid w:val="00707DD6"/>
    <w:rsid w:val="00710B4B"/>
    <w:rsid w:val="00711161"/>
    <w:rsid w:val="0071132B"/>
    <w:rsid w:val="00711413"/>
    <w:rsid w:val="00712166"/>
    <w:rsid w:val="007123B4"/>
    <w:rsid w:val="00713166"/>
    <w:rsid w:val="007170AA"/>
    <w:rsid w:val="00721467"/>
    <w:rsid w:val="00723625"/>
    <w:rsid w:val="007256F4"/>
    <w:rsid w:val="00727E2F"/>
    <w:rsid w:val="007354A3"/>
    <w:rsid w:val="00735798"/>
    <w:rsid w:val="00751F44"/>
    <w:rsid w:val="0075560C"/>
    <w:rsid w:val="00756D74"/>
    <w:rsid w:val="007606BB"/>
    <w:rsid w:val="007621DC"/>
    <w:rsid w:val="00767A43"/>
    <w:rsid w:val="00767C5D"/>
    <w:rsid w:val="0077092F"/>
    <w:rsid w:val="00777CA5"/>
    <w:rsid w:val="007805D6"/>
    <w:rsid w:val="00782C3B"/>
    <w:rsid w:val="00784208"/>
    <w:rsid w:val="007858AF"/>
    <w:rsid w:val="00786664"/>
    <w:rsid w:val="00790357"/>
    <w:rsid w:val="00792457"/>
    <w:rsid w:val="00796852"/>
    <w:rsid w:val="007A12CE"/>
    <w:rsid w:val="007A170F"/>
    <w:rsid w:val="007A6C96"/>
    <w:rsid w:val="007B18C7"/>
    <w:rsid w:val="007B41EA"/>
    <w:rsid w:val="007B6D76"/>
    <w:rsid w:val="007C0F18"/>
    <w:rsid w:val="007C2E6D"/>
    <w:rsid w:val="007C633A"/>
    <w:rsid w:val="007C71BC"/>
    <w:rsid w:val="007D0DFD"/>
    <w:rsid w:val="007D1601"/>
    <w:rsid w:val="007D2D30"/>
    <w:rsid w:val="007D3250"/>
    <w:rsid w:val="007E1187"/>
    <w:rsid w:val="007E61B9"/>
    <w:rsid w:val="007E712C"/>
    <w:rsid w:val="007F0EE9"/>
    <w:rsid w:val="008018C3"/>
    <w:rsid w:val="00802EEA"/>
    <w:rsid w:val="0080407B"/>
    <w:rsid w:val="00807BBB"/>
    <w:rsid w:val="00810E78"/>
    <w:rsid w:val="00816B40"/>
    <w:rsid w:val="008200CE"/>
    <w:rsid w:val="008205F0"/>
    <w:rsid w:val="00821A96"/>
    <w:rsid w:val="008256A6"/>
    <w:rsid w:val="00825777"/>
    <w:rsid w:val="008314C2"/>
    <w:rsid w:val="00834DAC"/>
    <w:rsid w:val="00840BA2"/>
    <w:rsid w:val="008411DE"/>
    <w:rsid w:val="00842107"/>
    <w:rsid w:val="0084727C"/>
    <w:rsid w:val="008514A1"/>
    <w:rsid w:val="00853401"/>
    <w:rsid w:val="00861038"/>
    <w:rsid w:val="008643FE"/>
    <w:rsid w:val="00867A0A"/>
    <w:rsid w:val="00872C1D"/>
    <w:rsid w:val="008752CD"/>
    <w:rsid w:val="00876C6A"/>
    <w:rsid w:val="00877C76"/>
    <w:rsid w:val="008859D2"/>
    <w:rsid w:val="00885DCA"/>
    <w:rsid w:val="0089021E"/>
    <w:rsid w:val="0089117B"/>
    <w:rsid w:val="00892E6B"/>
    <w:rsid w:val="00896A8B"/>
    <w:rsid w:val="008A2CFA"/>
    <w:rsid w:val="008A3FC0"/>
    <w:rsid w:val="008A65D0"/>
    <w:rsid w:val="008B7487"/>
    <w:rsid w:val="008B77F3"/>
    <w:rsid w:val="008D07AB"/>
    <w:rsid w:val="008D1C54"/>
    <w:rsid w:val="008D4296"/>
    <w:rsid w:val="008D5951"/>
    <w:rsid w:val="008D5BB3"/>
    <w:rsid w:val="008E254C"/>
    <w:rsid w:val="008E5028"/>
    <w:rsid w:val="008E772B"/>
    <w:rsid w:val="008E7CD5"/>
    <w:rsid w:val="008F4B4C"/>
    <w:rsid w:val="008F6EF5"/>
    <w:rsid w:val="008F772C"/>
    <w:rsid w:val="008F7EBF"/>
    <w:rsid w:val="00901138"/>
    <w:rsid w:val="00901988"/>
    <w:rsid w:val="009102E6"/>
    <w:rsid w:val="00912298"/>
    <w:rsid w:val="00914446"/>
    <w:rsid w:val="0091531B"/>
    <w:rsid w:val="0092181E"/>
    <w:rsid w:val="00932E35"/>
    <w:rsid w:val="009343AB"/>
    <w:rsid w:val="009355EC"/>
    <w:rsid w:val="00936320"/>
    <w:rsid w:val="00944B06"/>
    <w:rsid w:val="00944C42"/>
    <w:rsid w:val="00951478"/>
    <w:rsid w:val="00957F70"/>
    <w:rsid w:val="009606E5"/>
    <w:rsid w:val="0096732D"/>
    <w:rsid w:val="00972A3C"/>
    <w:rsid w:val="00974AE4"/>
    <w:rsid w:val="009805D6"/>
    <w:rsid w:val="0098228D"/>
    <w:rsid w:val="00982BBB"/>
    <w:rsid w:val="00982CE5"/>
    <w:rsid w:val="00985869"/>
    <w:rsid w:val="00986AFE"/>
    <w:rsid w:val="009877BE"/>
    <w:rsid w:val="00995718"/>
    <w:rsid w:val="009970FE"/>
    <w:rsid w:val="00997B85"/>
    <w:rsid w:val="009A79B1"/>
    <w:rsid w:val="009B54A3"/>
    <w:rsid w:val="009C38C7"/>
    <w:rsid w:val="009C7E78"/>
    <w:rsid w:val="009D0651"/>
    <w:rsid w:val="009D5F85"/>
    <w:rsid w:val="009D6C7D"/>
    <w:rsid w:val="009D77E2"/>
    <w:rsid w:val="009E216C"/>
    <w:rsid w:val="009E41B6"/>
    <w:rsid w:val="009E686B"/>
    <w:rsid w:val="009F0E78"/>
    <w:rsid w:val="009F2D1E"/>
    <w:rsid w:val="009F542A"/>
    <w:rsid w:val="009F7BBF"/>
    <w:rsid w:val="00A00981"/>
    <w:rsid w:val="00A01FA5"/>
    <w:rsid w:val="00A0346C"/>
    <w:rsid w:val="00A05B2C"/>
    <w:rsid w:val="00A154A8"/>
    <w:rsid w:val="00A21FB3"/>
    <w:rsid w:val="00A249EA"/>
    <w:rsid w:val="00A30F9D"/>
    <w:rsid w:val="00A326C1"/>
    <w:rsid w:val="00A32A22"/>
    <w:rsid w:val="00A36848"/>
    <w:rsid w:val="00A4179D"/>
    <w:rsid w:val="00A43E91"/>
    <w:rsid w:val="00A50CF2"/>
    <w:rsid w:val="00A50D21"/>
    <w:rsid w:val="00A510BE"/>
    <w:rsid w:val="00A524F6"/>
    <w:rsid w:val="00A525A8"/>
    <w:rsid w:val="00A56209"/>
    <w:rsid w:val="00A562B9"/>
    <w:rsid w:val="00A57A00"/>
    <w:rsid w:val="00A61474"/>
    <w:rsid w:val="00A64455"/>
    <w:rsid w:val="00A6447A"/>
    <w:rsid w:val="00A67BB6"/>
    <w:rsid w:val="00A67E7B"/>
    <w:rsid w:val="00A72475"/>
    <w:rsid w:val="00A77545"/>
    <w:rsid w:val="00A77991"/>
    <w:rsid w:val="00A8054B"/>
    <w:rsid w:val="00A84BF3"/>
    <w:rsid w:val="00A84CFF"/>
    <w:rsid w:val="00A864A9"/>
    <w:rsid w:val="00A86A73"/>
    <w:rsid w:val="00A9143F"/>
    <w:rsid w:val="00AA276E"/>
    <w:rsid w:val="00AA4D8B"/>
    <w:rsid w:val="00AA4DB1"/>
    <w:rsid w:val="00AA53D3"/>
    <w:rsid w:val="00AA7239"/>
    <w:rsid w:val="00AB340F"/>
    <w:rsid w:val="00AB389E"/>
    <w:rsid w:val="00AB5369"/>
    <w:rsid w:val="00AC33F5"/>
    <w:rsid w:val="00AD0D4D"/>
    <w:rsid w:val="00AD0DBF"/>
    <w:rsid w:val="00AD3C80"/>
    <w:rsid w:val="00AD4DAD"/>
    <w:rsid w:val="00AD6341"/>
    <w:rsid w:val="00AD71D2"/>
    <w:rsid w:val="00AD7541"/>
    <w:rsid w:val="00AE15E7"/>
    <w:rsid w:val="00AE2081"/>
    <w:rsid w:val="00AE5972"/>
    <w:rsid w:val="00AE7FEB"/>
    <w:rsid w:val="00AF0B4B"/>
    <w:rsid w:val="00AF1025"/>
    <w:rsid w:val="00AF6516"/>
    <w:rsid w:val="00AF6735"/>
    <w:rsid w:val="00B00451"/>
    <w:rsid w:val="00B00C50"/>
    <w:rsid w:val="00B012CC"/>
    <w:rsid w:val="00B04274"/>
    <w:rsid w:val="00B07B28"/>
    <w:rsid w:val="00B13FD7"/>
    <w:rsid w:val="00B1585D"/>
    <w:rsid w:val="00B16BDE"/>
    <w:rsid w:val="00B21BBB"/>
    <w:rsid w:val="00B23AB5"/>
    <w:rsid w:val="00B267B9"/>
    <w:rsid w:val="00B26A05"/>
    <w:rsid w:val="00B31B49"/>
    <w:rsid w:val="00B3334E"/>
    <w:rsid w:val="00B3347E"/>
    <w:rsid w:val="00B3423E"/>
    <w:rsid w:val="00B35F98"/>
    <w:rsid w:val="00B36E33"/>
    <w:rsid w:val="00B36F65"/>
    <w:rsid w:val="00B40DF2"/>
    <w:rsid w:val="00B411A2"/>
    <w:rsid w:val="00B441C8"/>
    <w:rsid w:val="00B52525"/>
    <w:rsid w:val="00B526BE"/>
    <w:rsid w:val="00B567FA"/>
    <w:rsid w:val="00B75219"/>
    <w:rsid w:val="00B76241"/>
    <w:rsid w:val="00B7689C"/>
    <w:rsid w:val="00B802F5"/>
    <w:rsid w:val="00B80C33"/>
    <w:rsid w:val="00B83E00"/>
    <w:rsid w:val="00B8444D"/>
    <w:rsid w:val="00B86A9F"/>
    <w:rsid w:val="00B871BE"/>
    <w:rsid w:val="00B93941"/>
    <w:rsid w:val="00BA2B54"/>
    <w:rsid w:val="00BA2C64"/>
    <w:rsid w:val="00BA3826"/>
    <w:rsid w:val="00BA44E7"/>
    <w:rsid w:val="00BA56F8"/>
    <w:rsid w:val="00BA7EF4"/>
    <w:rsid w:val="00BB0465"/>
    <w:rsid w:val="00BB1BBA"/>
    <w:rsid w:val="00BB5AB9"/>
    <w:rsid w:val="00BC1D47"/>
    <w:rsid w:val="00BC2B8E"/>
    <w:rsid w:val="00BC2E7D"/>
    <w:rsid w:val="00BC45C3"/>
    <w:rsid w:val="00BC4AB9"/>
    <w:rsid w:val="00BC65AD"/>
    <w:rsid w:val="00BE160C"/>
    <w:rsid w:val="00BE3662"/>
    <w:rsid w:val="00BE4301"/>
    <w:rsid w:val="00BE59AB"/>
    <w:rsid w:val="00BF2205"/>
    <w:rsid w:val="00BF2A43"/>
    <w:rsid w:val="00BF4AB4"/>
    <w:rsid w:val="00BF6CAD"/>
    <w:rsid w:val="00C00EF5"/>
    <w:rsid w:val="00C01F17"/>
    <w:rsid w:val="00C03A93"/>
    <w:rsid w:val="00C03C02"/>
    <w:rsid w:val="00C04487"/>
    <w:rsid w:val="00C0599D"/>
    <w:rsid w:val="00C0613B"/>
    <w:rsid w:val="00C06CA7"/>
    <w:rsid w:val="00C11185"/>
    <w:rsid w:val="00C14A18"/>
    <w:rsid w:val="00C25CBE"/>
    <w:rsid w:val="00C3340C"/>
    <w:rsid w:val="00C360E3"/>
    <w:rsid w:val="00C37AB8"/>
    <w:rsid w:val="00C41D50"/>
    <w:rsid w:val="00C44E1B"/>
    <w:rsid w:val="00C44E42"/>
    <w:rsid w:val="00C45FED"/>
    <w:rsid w:val="00C47920"/>
    <w:rsid w:val="00C50ED2"/>
    <w:rsid w:val="00C51EE3"/>
    <w:rsid w:val="00C537D1"/>
    <w:rsid w:val="00C5504D"/>
    <w:rsid w:val="00C60E70"/>
    <w:rsid w:val="00C62D0B"/>
    <w:rsid w:val="00C64D55"/>
    <w:rsid w:val="00C6510B"/>
    <w:rsid w:val="00C700E8"/>
    <w:rsid w:val="00C70EF3"/>
    <w:rsid w:val="00C7301F"/>
    <w:rsid w:val="00C75E77"/>
    <w:rsid w:val="00C77D73"/>
    <w:rsid w:val="00C85342"/>
    <w:rsid w:val="00C8714B"/>
    <w:rsid w:val="00C87A4A"/>
    <w:rsid w:val="00C87D81"/>
    <w:rsid w:val="00C90740"/>
    <w:rsid w:val="00C92FA0"/>
    <w:rsid w:val="00C93A23"/>
    <w:rsid w:val="00C94722"/>
    <w:rsid w:val="00C97CE2"/>
    <w:rsid w:val="00CA27A4"/>
    <w:rsid w:val="00CA438D"/>
    <w:rsid w:val="00CB20BC"/>
    <w:rsid w:val="00CB2D40"/>
    <w:rsid w:val="00CB442F"/>
    <w:rsid w:val="00CB4F27"/>
    <w:rsid w:val="00CB56F6"/>
    <w:rsid w:val="00CD2729"/>
    <w:rsid w:val="00CD3CAE"/>
    <w:rsid w:val="00CD5C2E"/>
    <w:rsid w:val="00CD6942"/>
    <w:rsid w:val="00CD76A7"/>
    <w:rsid w:val="00CD7AD1"/>
    <w:rsid w:val="00CE274E"/>
    <w:rsid w:val="00CE590E"/>
    <w:rsid w:val="00CE6040"/>
    <w:rsid w:val="00CF019C"/>
    <w:rsid w:val="00CF15BF"/>
    <w:rsid w:val="00CF2EAE"/>
    <w:rsid w:val="00CF5D01"/>
    <w:rsid w:val="00D01521"/>
    <w:rsid w:val="00D0462D"/>
    <w:rsid w:val="00D047AD"/>
    <w:rsid w:val="00D047B0"/>
    <w:rsid w:val="00D10382"/>
    <w:rsid w:val="00D1283F"/>
    <w:rsid w:val="00D16117"/>
    <w:rsid w:val="00D16B1C"/>
    <w:rsid w:val="00D2491F"/>
    <w:rsid w:val="00D25BAB"/>
    <w:rsid w:val="00D3758F"/>
    <w:rsid w:val="00D400F8"/>
    <w:rsid w:val="00D402D7"/>
    <w:rsid w:val="00D54D67"/>
    <w:rsid w:val="00D56A39"/>
    <w:rsid w:val="00D62922"/>
    <w:rsid w:val="00D65FDC"/>
    <w:rsid w:val="00D67F27"/>
    <w:rsid w:val="00D71FFA"/>
    <w:rsid w:val="00D7551E"/>
    <w:rsid w:val="00D77B92"/>
    <w:rsid w:val="00D83D89"/>
    <w:rsid w:val="00D87EA7"/>
    <w:rsid w:val="00D907AD"/>
    <w:rsid w:val="00D95AF4"/>
    <w:rsid w:val="00DA0BE0"/>
    <w:rsid w:val="00DA2E6D"/>
    <w:rsid w:val="00DA46A9"/>
    <w:rsid w:val="00DB0EFB"/>
    <w:rsid w:val="00DB20F8"/>
    <w:rsid w:val="00DB37A5"/>
    <w:rsid w:val="00DB4F1D"/>
    <w:rsid w:val="00DB6231"/>
    <w:rsid w:val="00DB6E3D"/>
    <w:rsid w:val="00DC2438"/>
    <w:rsid w:val="00DC458D"/>
    <w:rsid w:val="00DC53D1"/>
    <w:rsid w:val="00DC7EA0"/>
    <w:rsid w:val="00DD5DD0"/>
    <w:rsid w:val="00DD75A7"/>
    <w:rsid w:val="00DD7675"/>
    <w:rsid w:val="00DD77DC"/>
    <w:rsid w:val="00DE16B3"/>
    <w:rsid w:val="00DE1AB4"/>
    <w:rsid w:val="00DE6F1C"/>
    <w:rsid w:val="00DE7B6A"/>
    <w:rsid w:val="00DF18E1"/>
    <w:rsid w:val="00DF287B"/>
    <w:rsid w:val="00DF71DF"/>
    <w:rsid w:val="00E00AD3"/>
    <w:rsid w:val="00E06A42"/>
    <w:rsid w:val="00E07667"/>
    <w:rsid w:val="00E11956"/>
    <w:rsid w:val="00E12541"/>
    <w:rsid w:val="00E126F2"/>
    <w:rsid w:val="00E3149F"/>
    <w:rsid w:val="00E32437"/>
    <w:rsid w:val="00E3279A"/>
    <w:rsid w:val="00E32D06"/>
    <w:rsid w:val="00E37398"/>
    <w:rsid w:val="00E42044"/>
    <w:rsid w:val="00E420DA"/>
    <w:rsid w:val="00E46DE2"/>
    <w:rsid w:val="00E47801"/>
    <w:rsid w:val="00E47D5B"/>
    <w:rsid w:val="00E52D7A"/>
    <w:rsid w:val="00E545DE"/>
    <w:rsid w:val="00E5700C"/>
    <w:rsid w:val="00E5711F"/>
    <w:rsid w:val="00E63C51"/>
    <w:rsid w:val="00E64619"/>
    <w:rsid w:val="00E659B8"/>
    <w:rsid w:val="00E67CF8"/>
    <w:rsid w:val="00E67D5D"/>
    <w:rsid w:val="00E707F3"/>
    <w:rsid w:val="00E73FE8"/>
    <w:rsid w:val="00E745BF"/>
    <w:rsid w:val="00E76A37"/>
    <w:rsid w:val="00E77186"/>
    <w:rsid w:val="00E80695"/>
    <w:rsid w:val="00E82BEB"/>
    <w:rsid w:val="00E8547D"/>
    <w:rsid w:val="00E85C7B"/>
    <w:rsid w:val="00E92288"/>
    <w:rsid w:val="00E92860"/>
    <w:rsid w:val="00E9294C"/>
    <w:rsid w:val="00E937FD"/>
    <w:rsid w:val="00E96DC2"/>
    <w:rsid w:val="00EA1ACB"/>
    <w:rsid w:val="00EA62C9"/>
    <w:rsid w:val="00EB2891"/>
    <w:rsid w:val="00EB41E2"/>
    <w:rsid w:val="00EC19E7"/>
    <w:rsid w:val="00EC289C"/>
    <w:rsid w:val="00EC3176"/>
    <w:rsid w:val="00EC3D1B"/>
    <w:rsid w:val="00EC5E7A"/>
    <w:rsid w:val="00EC669D"/>
    <w:rsid w:val="00ED1A95"/>
    <w:rsid w:val="00ED1B6C"/>
    <w:rsid w:val="00ED2816"/>
    <w:rsid w:val="00ED50F8"/>
    <w:rsid w:val="00EE2C90"/>
    <w:rsid w:val="00EE4591"/>
    <w:rsid w:val="00EE548A"/>
    <w:rsid w:val="00EE5C9B"/>
    <w:rsid w:val="00EE6428"/>
    <w:rsid w:val="00EF1E2D"/>
    <w:rsid w:val="00EF224B"/>
    <w:rsid w:val="00EF47A4"/>
    <w:rsid w:val="00F01D7C"/>
    <w:rsid w:val="00F0219F"/>
    <w:rsid w:val="00F056F5"/>
    <w:rsid w:val="00F1426C"/>
    <w:rsid w:val="00F166D7"/>
    <w:rsid w:val="00F17605"/>
    <w:rsid w:val="00F20CBC"/>
    <w:rsid w:val="00F25918"/>
    <w:rsid w:val="00F26D64"/>
    <w:rsid w:val="00F32C12"/>
    <w:rsid w:val="00F42BD0"/>
    <w:rsid w:val="00F47B89"/>
    <w:rsid w:val="00F50572"/>
    <w:rsid w:val="00F52BD4"/>
    <w:rsid w:val="00F53B0D"/>
    <w:rsid w:val="00F56C18"/>
    <w:rsid w:val="00F57996"/>
    <w:rsid w:val="00F60269"/>
    <w:rsid w:val="00F62F02"/>
    <w:rsid w:val="00F62F93"/>
    <w:rsid w:val="00F709FD"/>
    <w:rsid w:val="00F70DB2"/>
    <w:rsid w:val="00F712C9"/>
    <w:rsid w:val="00F72CDB"/>
    <w:rsid w:val="00F742C5"/>
    <w:rsid w:val="00F75E5E"/>
    <w:rsid w:val="00F76C7F"/>
    <w:rsid w:val="00F91173"/>
    <w:rsid w:val="00FA1502"/>
    <w:rsid w:val="00FA2AE9"/>
    <w:rsid w:val="00FB69DE"/>
    <w:rsid w:val="00FC14FC"/>
    <w:rsid w:val="00FC3C23"/>
    <w:rsid w:val="00FC6ECE"/>
    <w:rsid w:val="00FD140C"/>
    <w:rsid w:val="00FD2802"/>
    <w:rsid w:val="00FD3DEC"/>
    <w:rsid w:val="00FD4FA5"/>
    <w:rsid w:val="00FD740A"/>
    <w:rsid w:val="00FD7BBF"/>
    <w:rsid w:val="00FE1E28"/>
    <w:rsid w:val="00FE283E"/>
    <w:rsid w:val="00FE2C41"/>
    <w:rsid w:val="00FE5482"/>
    <w:rsid w:val="00FF03BE"/>
    <w:rsid w:val="00FF0400"/>
    <w:rsid w:val="00FF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950C0"/>
  <w15:chartTrackingRefBased/>
  <w15:docId w15:val="{DADD56AE-C27D-4E4D-B178-6A6BCE1B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B53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812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041B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unhideWhenUsed/>
    <w:rsid w:val="003041B1"/>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rsid w:val="003041B1"/>
    <w:rPr>
      <w:rFonts w:ascii="Calibri" w:eastAsia="Calibri" w:hAnsi="Calibri" w:cs="Times New Roman"/>
      <w:sz w:val="20"/>
      <w:szCs w:val="20"/>
    </w:rPr>
  </w:style>
  <w:style w:type="character" w:styleId="a5">
    <w:name w:val="footnote reference"/>
    <w:basedOn w:val="a0"/>
    <w:uiPriority w:val="99"/>
    <w:semiHidden/>
    <w:unhideWhenUsed/>
    <w:rsid w:val="003041B1"/>
    <w:rPr>
      <w:vertAlign w:val="superscript"/>
    </w:rPr>
  </w:style>
  <w:style w:type="paragraph" w:styleId="a6">
    <w:name w:val="List Paragraph"/>
    <w:basedOn w:val="a"/>
    <w:uiPriority w:val="34"/>
    <w:qFormat/>
    <w:rsid w:val="00D01521"/>
    <w:pPr>
      <w:ind w:left="720"/>
      <w:contextualSpacing/>
    </w:pPr>
  </w:style>
  <w:style w:type="paragraph" w:styleId="a7">
    <w:name w:val="Normal (Web)"/>
    <w:basedOn w:val="a"/>
    <w:uiPriority w:val="99"/>
    <w:unhideWhenUsed/>
    <w:rsid w:val="008D0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B5369"/>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AB5369"/>
    <w:rPr>
      <w:color w:val="0000FF"/>
      <w:u w:val="single"/>
    </w:rPr>
  </w:style>
  <w:style w:type="character" w:customStyle="1" w:styleId="apple-converted-space">
    <w:name w:val="apple-converted-space"/>
    <w:basedOn w:val="a0"/>
    <w:rsid w:val="00AB5369"/>
  </w:style>
  <w:style w:type="character" w:customStyle="1" w:styleId="snippetequal">
    <w:name w:val="snippet_equal"/>
    <w:basedOn w:val="a0"/>
    <w:rsid w:val="00AB5369"/>
  </w:style>
  <w:style w:type="paragraph" w:customStyle="1" w:styleId="ConsPlusNormal">
    <w:name w:val="ConsPlusNormal"/>
    <w:uiPriority w:val="99"/>
    <w:rsid w:val="00DC7EA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Strong"/>
    <w:basedOn w:val="a0"/>
    <w:uiPriority w:val="22"/>
    <w:qFormat/>
    <w:rsid w:val="00C0613B"/>
    <w:rPr>
      <w:b/>
      <w:bCs/>
    </w:rPr>
  </w:style>
  <w:style w:type="paragraph" w:styleId="HTML">
    <w:name w:val="HTML Preformatted"/>
    <w:basedOn w:val="a"/>
    <w:link w:val="HTML0"/>
    <w:uiPriority w:val="99"/>
    <w:semiHidden/>
    <w:unhideWhenUsed/>
    <w:rsid w:val="00B83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83E00"/>
    <w:rPr>
      <w:rFonts w:ascii="Courier New" w:eastAsia="Times New Roman" w:hAnsi="Courier New" w:cs="Courier New"/>
      <w:sz w:val="20"/>
      <w:szCs w:val="20"/>
      <w:lang w:eastAsia="ru-RU"/>
    </w:rPr>
  </w:style>
  <w:style w:type="character" w:customStyle="1" w:styleId="snippetequal1">
    <w:name w:val="snippet_equal1"/>
    <w:basedOn w:val="a0"/>
    <w:rsid w:val="00B75219"/>
    <w:rPr>
      <w:b/>
      <w:bCs/>
      <w:color w:val="333333"/>
    </w:rPr>
  </w:style>
  <w:style w:type="character" w:customStyle="1" w:styleId="aa">
    <w:name w:val="Гипертекстовая ссылка"/>
    <w:basedOn w:val="a0"/>
    <w:uiPriority w:val="99"/>
    <w:rsid w:val="00B75219"/>
    <w:rPr>
      <w:rFonts w:cs="Times New Roman"/>
      <w:b w:val="0"/>
      <w:color w:val="106BBE"/>
    </w:rPr>
  </w:style>
  <w:style w:type="paragraph" w:customStyle="1" w:styleId="11">
    <w:name w:val="Стиль1"/>
    <w:basedOn w:val="a"/>
    <w:next w:val="12"/>
    <w:link w:val="13"/>
    <w:qFormat/>
    <w:rsid w:val="0058123D"/>
    <w:pPr>
      <w:spacing w:line="360" w:lineRule="auto"/>
      <w:jc w:val="center"/>
    </w:pPr>
    <w:rPr>
      <w:rFonts w:ascii="Times New Roman" w:hAnsi="Times New Roman" w:cs="Times New Roman"/>
      <w:b/>
      <w:sz w:val="28"/>
      <w:szCs w:val="28"/>
    </w:rPr>
  </w:style>
  <w:style w:type="paragraph" w:styleId="ab">
    <w:name w:val="TOC Heading"/>
    <w:basedOn w:val="1"/>
    <w:next w:val="a"/>
    <w:uiPriority w:val="39"/>
    <w:unhideWhenUsed/>
    <w:qFormat/>
    <w:rsid w:val="0058123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
    <w:next w:val="a"/>
    <w:autoRedefine/>
    <w:uiPriority w:val="39"/>
    <w:unhideWhenUsed/>
    <w:rsid w:val="00265D20"/>
    <w:pPr>
      <w:tabs>
        <w:tab w:val="left" w:pos="660"/>
        <w:tab w:val="right" w:leader="dot" w:pos="9911"/>
      </w:tabs>
      <w:spacing w:after="100"/>
    </w:pPr>
    <w:rPr>
      <w:rFonts w:ascii="Times New Roman" w:hAnsi="Times New Roman" w:cs="Times New Roman"/>
      <w:noProof/>
      <w:sz w:val="28"/>
      <w:szCs w:val="28"/>
    </w:rPr>
  </w:style>
  <w:style w:type="character" w:customStyle="1" w:styleId="13">
    <w:name w:val="Стиль1 Знак"/>
    <w:basedOn w:val="a0"/>
    <w:link w:val="11"/>
    <w:rsid w:val="0058123D"/>
    <w:rPr>
      <w:rFonts w:ascii="Times New Roman" w:hAnsi="Times New Roman" w:cs="Times New Roman"/>
      <w:b/>
      <w:sz w:val="28"/>
      <w:szCs w:val="28"/>
    </w:rPr>
  </w:style>
  <w:style w:type="character" w:customStyle="1" w:styleId="20">
    <w:name w:val="Заголовок 2 Знак"/>
    <w:basedOn w:val="a0"/>
    <w:link w:val="2"/>
    <w:uiPriority w:val="9"/>
    <w:rsid w:val="0058123D"/>
    <w:rPr>
      <w:rFonts w:asciiTheme="majorHAnsi" w:eastAsiaTheme="majorEastAsia" w:hAnsiTheme="majorHAnsi" w:cstheme="majorBidi"/>
      <w:color w:val="2E74B5" w:themeColor="accent1" w:themeShade="BF"/>
      <w:sz w:val="26"/>
      <w:szCs w:val="26"/>
    </w:rPr>
  </w:style>
  <w:style w:type="paragraph" w:styleId="ac">
    <w:name w:val="header"/>
    <w:basedOn w:val="a"/>
    <w:link w:val="ad"/>
    <w:uiPriority w:val="99"/>
    <w:unhideWhenUsed/>
    <w:rsid w:val="00AD0D4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D0D4D"/>
  </w:style>
  <w:style w:type="paragraph" w:styleId="ae">
    <w:name w:val="footer"/>
    <w:basedOn w:val="a"/>
    <w:link w:val="af"/>
    <w:uiPriority w:val="99"/>
    <w:unhideWhenUsed/>
    <w:rsid w:val="00AD0D4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D0D4D"/>
  </w:style>
  <w:style w:type="paragraph" w:styleId="21">
    <w:name w:val="toc 2"/>
    <w:basedOn w:val="a"/>
    <w:next w:val="a"/>
    <w:autoRedefine/>
    <w:uiPriority w:val="39"/>
    <w:unhideWhenUsed/>
    <w:rsid w:val="00E12541"/>
    <w:pPr>
      <w:spacing w:after="100"/>
      <w:ind w:left="220"/>
    </w:pPr>
    <w:rPr>
      <w:rFonts w:eastAsiaTheme="minorEastAsia" w:cs="Times New Roman"/>
      <w:lang w:eastAsia="ru-RU"/>
    </w:rPr>
  </w:style>
  <w:style w:type="paragraph" w:styleId="3">
    <w:name w:val="toc 3"/>
    <w:basedOn w:val="a"/>
    <w:next w:val="a"/>
    <w:autoRedefine/>
    <w:uiPriority w:val="39"/>
    <w:unhideWhenUsed/>
    <w:rsid w:val="00E12541"/>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7644">
      <w:bodyDiv w:val="1"/>
      <w:marLeft w:val="0"/>
      <w:marRight w:val="0"/>
      <w:marTop w:val="0"/>
      <w:marBottom w:val="0"/>
      <w:divBdr>
        <w:top w:val="none" w:sz="0" w:space="0" w:color="auto"/>
        <w:left w:val="none" w:sz="0" w:space="0" w:color="auto"/>
        <w:bottom w:val="none" w:sz="0" w:space="0" w:color="auto"/>
        <w:right w:val="none" w:sz="0" w:space="0" w:color="auto"/>
      </w:divBdr>
      <w:divsChild>
        <w:div w:id="1242760359">
          <w:marLeft w:val="0"/>
          <w:marRight w:val="0"/>
          <w:marTop w:val="0"/>
          <w:marBottom w:val="60"/>
          <w:divBdr>
            <w:top w:val="none" w:sz="0" w:space="0" w:color="auto"/>
            <w:left w:val="none" w:sz="0" w:space="0" w:color="auto"/>
            <w:bottom w:val="none" w:sz="0" w:space="0" w:color="auto"/>
            <w:right w:val="none" w:sz="0" w:space="0" w:color="auto"/>
          </w:divBdr>
        </w:div>
      </w:divsChild>
    </w:div>
    <w:div w:id="356084372">
      <w:bodyDiv w:val="1"/>
      <w:marLeft w:val="0"/>
      <w:marRight w:val="0"/>
      <w:marTop w:val="0"/>
      <w:marBottom w:val="0"/>
      <w:divBdr>
        <w:top w:val="none" w:sz="0" w:space="0" w:color="auto"/>
        <w:left w:val="none" w:sz="0" w:space="0" w:color="auto"/>
        <w:bottom w:val="none" w:sz="0" w:space="0" w:color="auto"/>
        <w:right w:val="none" w:sz="0" w:space="0" w:color="auto"/>
      </w:divBdr>
    </w:div>
    <w:div w:id="403573467">
      <w:bodyDiv w:val="1"/>
      <w:marLeft w:val="0"/>
      <w:marRight w:val="0"/>
      <w:marTop w:val="0"/>
      <w:marBottom w:val="0"/>
      <w:divBdr>
        <w:top w:val="none" w:sz="0" w:space="0" w:color="auto"/>
        <w:left w:val="none" w:sz="0" w:space="0" w:color="auto"/>
        <w:bottom w:val="none" w:sz="0" w:space="0" w:color="auto"/>
        <w:right w:val="none" w:sz="0" w:space="0" w:color="auto"/>
      </w:divBdr>
      <w:divsChild>
        <w:div w:id="616839239">
          <w:marLeft w:val="0"/>
          <w:marRight w:val="0"/>
          <w:marTop w:val="0"/>
          <w:marBottom w:val="60"/>
          <w:divBdr>
            <w:top w:val="none" w:sz="0" w:space="0" w:color="auto"/>
            <w:left w:val="none" w:sz="0" w:space="0" w:color="auto"/>
            <w:bottom w:val="none" w:sz="0" w:space="0" w:color="auto"/>
            <w:right w:val="none" w:sz="0" w:space="0" w:color="auto"/>
          </w:divBdr>
        </w:div>
      </w:divsChild>
    </w:div>
    <w:div w:id="462817861">
      <w:bodyDiv w:val="1"/>
      <w:marLeft w:val="0"/>
      <w:marRight w:val="0"/>
      <w:marTop w:val="0"/>
      <w:marBottom w:val="0"/>
      <w:divBdr>
        <w:top w:val="none" w:sz="0" w:space="0" w:color="auto"/>
        <w:left w:val="none" w:sz="0" w:space="0" w:color="auto"/>
        <w:bottom w:val="none" w:sz="0" w:space="0" w:color="auto"/>
        <w:right w:val="none" w:sz="0" w:space="0" w:color="auto"/>
      </w:divBdr>
    </w:div>
    <w:div w:id="550456201">
      <w:bodyDiv w:val="1"/>
      <w:marLeft w:val="0"/>
      <w:marRight w:val="0"/>
      <w:marTop w:val="0"/>
      <w:marBottom w:val="0"/>
      <w:divBdr>
        <w:top w:val="none" w:sz="0" w:space="0" w:color="auto"/>
        <w:left w:val="none" w:sz="0" w:space="0" w:color="auto"/>
        <w:bottom w:val="none" w:sz="0" w:space="0" w:color="auto"/>
        <w:right w:val="none" w:sz="0" w:space="0" w:color="auto"/>
      </w:divBdr>
    </w:div>
    <w:div w:id="660423465">
      <w:bodyDiv w:val="1"/>
      <w:marLeft w:val="0"/>
      <w:marRight w:val="0"/>
      <w:marTop w:val="0"/>
      <w:marBottom w:val="0"/>
      <w:divBdr>
        <w:top w:val="none" w:sz="0" w:space="0" w:color="auto"/>
        <w:left w:val="none" w:sz="0" w:space="0" w:color="auto"/>
        <w:bottom w:val="none" w:sz="0" w:space="0" w:color="auto"/>
        <w:right w:val="none" w:sz="0" w:space="0" w:color="auto"/>
      </w:divBdr>
      <w:divsChild>
        <w:div w:id="102920598">
          <w:marLeft w:val="0"/>
          <w:marRight w:val="0"/>
          <w:marTop w:val="0"/>
          <w:marBottom w:val="60"/>
          <w:divBdr>
            <w:top w:val="none" w:sz="0" w:space="0" w:color="auto"/>
            <w:left w:val="none" w:sz="0" w:space="0" w:color="auto"/>
            <w:bottom w:val="none" w:sz="0" w:space="0" w:color="auto"/>
            <w:right w:val="none" w:sz="0" w:space="0" w:color="auto"/>
          </w:divBdr>
        </w:div>
      </w:divsChild>
    </w:div>
    <w:div w:id="712189998">
      <w:bodyDiv w:val="1"/>
      <w:marLeft w:val="0"/>
      <w:marRight w:val="0"/>
      <w:marTop w:val="0"/>
      <w:marBottom w:val="0"/>
      <w:divBdr>
        <w:top w:val="none" w:sz="0" w:space="0" w:color="auto"/>
        <w:left w:val="none" w:sz="0" w:space="0" w:color="auto"/>
        <w:bottom w:val="none" w:sz="0" w:space="0" w:color="auto"/>
        <w:right w:val="none" w:sz="0" w:space="0" w:color="auto"/>
      </w:divBdr>
    </w:div>
    <w:div w:id="969167864">
      <w:bodyDiv w:val="1"/>
      <w:marLeft w:val="0"/>
      <w:marRight w:val="0"/>
      <w:marTop w:val="0"/>
      <w:marBottom w:val="0"/>
      <w:divBdr>
        <w:top w:val="none" w:sz="0" w:space="0" w:color="auto"/>
        <w:left w:val="none" w:sz="0" w:space="0" w:color="auto"/>
        <w:bottom w:val="none" w:sz="0" w:space="0" w:color="auto"/>
        <w:right w:val="none" w:sz="0" w:space="0" w:color="auto"/>
      </w:divBdr>
    </w:div>
    <w:div w:id="1043864693">
      <w:bodyDiv w:val="1"/>
      <w:marLeft w:val="0"/>
      <w:marRight w:val="0"/>
      <w:marTop w:val="0"/>
      <w:marBottom w:val="0"/>
      <w:divBdr>
        <w:top w:val="none" w:sz="0" w:space="0" w:color="auto"/>
        <w:left w:val="none" w:sz="0" w:space="0" w:color="auto"/>
        <w:bottom w:val="none" w:sz="0" w:space="0" w:color="auto"/>
        <w:right w:val="none" w:sz="0" w:space="0" w:color="auto"/>
      </w:divBdr>
    </w:div>
    <w:div w:id="1120338934">
      <w:bodyDiv w:val="1"/>
      <w:marLeft w:val="0"/>
      <w:marRight w:val="0"/>
      <w:marTop w:val="0"/>
      <w:marBottom w:val="0"/>
      <w:divBdr>
        <w:top w:val="none" w:sz="0" w:space="0" w:color="auto"/>
        <w:left w:val="none" w:sz="0" w:space="0" w:color="auto"/>
        <w:bottom w:val="none" w:sz="0" w:space="0" w:color="auto"/>
        <w:right w:val="none" w:sz="0" w:space="0" w:color="auto"/>
      </w:divBdr>
      <w:divsChild>
        <w:div w:id="1244757916">
          <w:marLeft w:val="0"/>
          <w:marRight w:val="0"/>
          <w:marTop w:val="0"/>
          <w:marBottom w:val="60"/>
          <w:divBdr>
            <w:top w:val="none" w:sz="0" w:space="0" w:color="auto"/>
            <w:left w:val="none" w:sz="0" w:space="0" w:color="auto"/>
            <w:bottom w:val="none" w:sz="0" w:space="0" w:color="auto"/>
            <w:right w:val="none" w:sz="0" w:space="0" w:color="auto"/>
          </w:divBdr>
        </w:div>
      </w:divsChild>
    </w:div>
    <w:div w:id="1285650011">
      <w:bodyDiv w:val="1"/>
      <w:marLeft w:val="0"/>
      <w:marRight w:val="0"/>
      <w:marTop w:val="0"/>
      <w:marBottom w:val="0"/>
      <w:divBdr>
        <w:top w:val="none" w:sz="0" w:space="0" w:color="auto"/>
        <w:left w:val="none" w:sz="0" w:space="0" w:color="auto"/>
        <w:bottom w:val="none" w:sz="0" w:space="0" w:color="auto"/>
        <w:right w:val="none" w:sz="0" w:space="0" w:color="auto"/>
      </w:divBdr>
    </w:div>
    <w:div w:id="1292327278">
      <w:bodyDiv w:val="1"/>
      <w:marLeft w:val="0"/>
      <w:marRight w:val="0"/>
      <w:marTop w:val="0"/>
      <w:marBottom w:val="0"/>
      <w:divBdr>
        <w:top w:val="none" w:sz="0" w:space="0" w:color="auto"/>
        <w:left w:val="none" w:sz="0" w:space="0" w:color="auto"/>
        <w:bottom w:val="none" w:sz="0" w:space="0" w:color="auto"/>
        <w:right w:val="none" w:sz="0" w:space="0" w:color="auto"/>
      </w:divBdr>
      <w:divsChild>
        <w:div w:id="1612391418">
          <w:marLeft w:val="0"/>
          <w:marRight w:val="0"/>
          <w:marTop w:val="0"/>
          <w:marBottom w:val="60"/>
          <w:divBdr>
            <w:top w:val="none" w:sz="0" w:space="0" w:color="auto"/>
            <w:left w:val="none" w:sz="0" w:space="0" w:color="auto"/>
            <w:bottom w:val="none" w:sz="0" w:space="0" w:color="auto"/>
            <w:right w:val="none" w:sz="0" w:space="0" w:color="auto"/>
          </w:divBdr>
        </w:div>
      </w:divsChild>
    </w:div>
    <w:div w:id="1362323968">
      <w:bodyDiv w:val="1"/>
      <w:marLeft w:val="0"/>
      <w:marRight w:val="0"/>
      <w:marTop w:val="0"/>
      <w:marBottom w:val="0"/>
      <w:divBdr>
        <w:top w:val="none" w:sz="0" w:space="0" w:color="auto"/>
        <w:left w:val="none" w:sz="0" w:space="0" w:color="auto"/>
        <w:bottom w:val="none" w:sz="0" w:space="0" w:color="auto"/>
        <w:right w:val="none" w:sz="0" w:space="0" w:color="auto"/>
      </w:divBdr>
      <w:divsChild>
        <w:div w:id="1209613538">
          <w:marLeft w:val="0"/>
          <w:marRight w:val="0"/>
          <w:marTop w:val="0"/>
          <w:marBottom w:val="0"/>
          <w:divBdr>
            <w:top w:val="none" w:sz="0" w:space="0" w:color="auto"/>
            <w:left w:val="none" w:sz="0" w:space="0" w:color="auto"/>
            <w:bottom w:val="none" w:sz="0" w:space="0" w:color="auto"/>
            <w:right w:val="none" w:sz="0" w:space="0" w:color="auto"/>
          </w:divBdr>
        </w:div>
      </w:divsChild>
    </w:div>
    <w:div w:id="1440027201">
      <w:bodyDiv w:val="1"/>
      <w:marLeft w:val="0"/>
      <w:marRight w:val="0"/>
      <w:marTop w:val="0"/>
      <w:marBottom w:val="0"/>
      <w:divBdr>
        <w:top w:val="none" w:sz="0" w:space="0" w:color="auto"/>
        <w:left w:val="none" w:sz="0" w:space="0" w:color="auto"/>
        <w:bottom w:val="none" w:sz="0" w:space="0" w:color="auto"/>
        <w:right w:val="none" w:sz="0" w:space="0" w:color="auto"/>
      </w:divBdr>
    </w:div>
    <w:div w:id="1483496656">
      <w:bodyDiv w:val="1"/>
      <w:marLeft w:val="0"/>
      <w:marRight w:val="0"/>
      <w:marTop w:val="0"/>
      <w:marBottom w:val="0"/>
      <w:divBdr>
        <w:top w:val="none" w:sz="0" w:space="0" w:color="auto"/>
        <w:left w:val="none" w:sz="0" w:space="0" w:color="auto"/>
        <w:bottom w:val="none" w:sz="0" w:space="0" w:color="auto"/>
        <w:right w:val="none" w:sz="0" w:space="0" w:color="auto"/>
      </w:divBdr>
      <w:divsChild>
        <w:div w:id="1938058824">
          <w:marLeft w:val="0"/>
          <w:marRight w:val="0"/>
          <w:marTop w:val="0"/>
          <w:marBottom w:val="60"/>
          <w:divBdr>
            <w:top w:val="none" w:sz="0" w:space="0" w:color="auto"/>
            <w:left w:val="none" w:sz="0" w:space="0" w:color="auto"/>
            <w:bottom w:val="none" w:sz="0" w:space="0" w:color="auto"/>
            <w:right w:val="none" w:sz="0" w:space="0" w:color="auto"/>
          </w:divBdr>
        </w:div>
      </w:divsChild>
    </w:div>
    <w:div w:id="1690830384">
      <w:bodyDiv w:val="1"/>
      <w:marLeft w:val="0"/>
      <w:marRight w:val="0"/>
      <w:marTop w:val="0"/>
      <w:marBottom w:val="0"/>
      <w:divBdr>
        <w:top w:val="none" w:sz="0" w:space="0" w:color="auto"/>
        <w:left w:val="none" w:sz="0" w:space="0" w:color="auto"/>
        <w:bottom w:val="none" w:sz="0" w:space="0" w:color="auto"/>
        <w:right w:val="none" w:sz="0" w:space="0" w:color="auto"/>
      </w:divBdr>
    </w:div>
    <w:div w:id="1805350541">
      <w:bodyDiv w:val="1"/>
      <w:marLeft w:val="0"/>
      <w:marRight w:val="0"/>
      <w:marTop w:val="0"/>
      <w:marBottom w:val="0"/>
      <w:divBdr>
        <w:top w:val="none" w:sz="0" w:space="0" w:color="auto"/>
        <w:left w:val="none" w:sz="0" w:space="0" w:color="auto"/>
        <w:bottom w:val="none" w:sz="0" w:space="0" w:color="auto"/>
        <w:right w:val="none" w:sz="0" w:space="0" w:color="auto"/>
      </w:divBdr>
    </w:div>
    <w:div w:id="1808205376">
      <w:bodyDiv w:val="1"/>
      <w:marLeft w:val="0"/>
      <w:marRight w:val="0"/>
      <w:marTop w:val="0"/>
      <w:marBottom w:val="0"/>
      <w:divBdr>
        <w:top w:val="none" w:sz="0" w:space="0" w:color="auto"/>
        <w:left w:val="none" w:sz="0" w:space="0" w:color="auto"/>
        <w:bottom w:val="none" w:sz="0" w:space="0" w:color="auto"/>
        <w:right w:val="none" w:sz="0" w:space="0" w:color="auto"/>
      </w:divBdr>
    </w:div>
    <w:div w:id="19054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2FE675FEE9BF0A75CC97FFBEB634EB97EBD5A9575949BC66513E63632D954A02DCFC7B30BCCD70oCP7Q" TargetMode="External"/><Relationship Id="rId13" Type="http://schemas.openxmlformats.org/officeDocument/2006/relationships/hyperlink" Target="consultantplus://offline/ref=099DD09ED8801BB91F60BF5C39155C1F7A61EA5E6465EAB8EBA8B931E78EB2DB79D16F5B80D8D66B13mEM" TargetMode="External"/><Relationship Id="rId18" Type="http://schemas.openxmlformats.org/officeDocument/2006/relationships/hyperlink" Target="http://sudact.ru/law/gk-rf-chast1/razdel-i/podrazdel-1/glava-2/statia-8.1/?marker=fdoctlaw" TargetMode="External"/><Relationship Id="rId3" Type="http://schemas.openxmlformats.org/officeDocument/2006/relationships/styles" Target="styles.xml"/><Relationship Id="rId21" Type="http://schemas.openxmlformats.org/officeDocument/2006/relationships/hyperlink" Target="https://notariat.ru/publ/zhurnal-notarialnyj-vestnik/archive/9631/9636/" TargetMode="External"/><Relationship Id="rId7" Type="http://schemas.openxmlformats.org/officeDocument/2006/relationships/endnotes" Target="endnotes.xml"/><Relationship Id="rId12" Type="http://schemas.openxmlformats.org/officeDocument/2006/relationships/hyperlink" Target="http://sudact.ru/law/gk-rf-chast1/razdel-iii/podrazdel-1_1/glava-25/statia-395/?marker=fdoctlaw" TargetMode="External"/><Relationship Id="rId17" Type="http://schemas.openxmlformats.org/officeDocument/2006/relationships/hyperlink" Target="consultantplus://offline/ref=CBDAC5E332776988353C2472FEFCE513E32106BC4633ED9CBF11BBFA12A7795B211BFF99A72DDD4BfEi2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BDAC5E332776988353C2472FEFCE513E32101BD4031ED9CBF11BBFA12A7795B211BFF9AA3f2iBI" TargetMode="External"/><Relationship Id="rId20" Type="http://schemas.openxmlformats.org/officeDocument/2006/relationships/hyperlink" Target="http://www.wipo.int/wipolex/ru/text.jsp?file_id=2706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act.ru/law/gk-rf-chast3/razdel-v/glava-61/statia-1112/?marker=fdoctla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2B161DB8AEB4CF9E05A794EBCDACDB13DDF776A59B25A2C0A69BA1EC0F36DDC82A0C076025562B3m0hFI" TargetMode="External"/><Relationship Id="rId23" Type="http://schemas.openxmlformats.org/officeDocument/2006/relationships/footer" Target="footer1.xml"/><Relationship Id="rId10" Type="http://schemas.openxmlformats.org/officeDocument/2006/relationships/hyperlink" Target="http://sudact.ru/law/gk-rf-chast3/razdel-v/glava-61/statia-1110/?marker=fdoctlaw" TargetMode="External"/><Relationship Id="rId19" Type="http://schemas.openxmlformats.org/officeDocument/2006/relationships/hyperlink" Target="https://dejure.org/gesetze/InsO/319.html" TargetMode="External"/><Relationship Id="rId4" Type="http://schemas.openxmlformats.org/officeDocument/2006/relationships/settings" Target="settings.xml"/><Relationship Id="rId9" Type="http://schemas.openxmlformats.org/officeDocument/2006/relationships/hyperlink" Target="consultantplus://offline/ref=A61965B828A2757F41C71FCBAE3E6315C80EEBCE249C6D443E87AAC93A14BB872EE99A9E9C7C6B25L1j9L" TargetMode="External"/><Relationship Id="rId14" Type="http://schemas.openxmlformats.org/officeDocument/2006/relationships/hyperlink" Target="consultantplus://offline/ref=099DD09ED8801BB91F60BF5C39155C1F7968E254626AEAB8EBA8B931E78EB2DB79D16F5B80D9D06D13m3M"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ejure.org/gesetze/InsO/319.html" TargetMode="External"/><Relationship Id="rId2" Type="http://schemas.openxmlformats.org/officeDocument/2006/relationships/hyperlink" Target="http://www.cbr.ru/finmarkets/files/affordability/rev_fin_20161110.pdf" TargetMode="External"/><Relationship Id="rId1" Type="http://schemas.openxmlformats.org/officeDocument/2006/relationships/hyperlink" Target="https://notariat.ru/publ/zhurnal-notarialnyj-vestnik/archive/9631/9636/" TargetMode="External"/><Relationship Id="rId5" Type="http://schemas.openxmlformats.org/officeDocument/2006/relationships/hyperlink" Target="garantF1://1695065.59" TargetMode="External"/><Relationship Id="rId4" Type="http://schemas.openxmlformats.org/officeDocument/2006/relationships/hyperlink" Target="http://www.wipo.int/wipolex/ru/text.jsp?file_id=270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565FD-724B-4BEE-AA61-7CFBAB18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66</Pages>
  <Words>17902</Words>
  <Characters>102047</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28</cp:revision>
  <dcterms:created xsi:type="dcterms:W3CDTF">2017-05-01T05:09:00Z</dcterms:created>
  <dcterms:modified xsi:type="dcterms:W3CDTF">2017-05-10T17:02:00Z</dcterms:modified>
</cp:coreProperties>
</file>