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29" w:rsidRDefault="00151129" w:rsidP="00271B03">
      <w:pPr>
        <w:spacing w:after="0" w:line="360" w:lineRule="auto"/>
        <w:ind w:right="170"/>
        <w:jc w:val="center"/>
        <w:rPr>
          <w:rFonts w:ascii="Times New Roman" w:hAnsi="Times New Roman"/>
          <w:b/>
          <w:sz w:val="28"/>
          <w:szCs w:val="28"/>
        </w:rPr>
      </w:pPr>
    </w:p>
    <w:p w:rsidR="00151129" w:rsidRDefault="00151129" w:rsidP="00271B03">
      <w:pPr>
        <w:spacing w:after="0" w:line="360" w:lineRule="auto"/>
        <w:ind w:right="170"/>
        <w:jc w:val="center"/>
        <w:rPr>
          <w:rFonts w:ascii="Times New Roman" w:hAnsi="Times New Roman"/>
          <w:b/>
          <w:sz w:val="28"/>
          <w:szCs w:val="28"/>
        </w:rPr>
      </w:pPr>
    </w:p>
    <w:p w:rsidR="00271B03" w:rsidRPr="00271B03" w:rsidRDefault="00271B03" w:rsidP="00271B03">
      <w:pPr>
        <w:spacing w:after="0" w:line="360" w:lineRule="auto"/>
        <w:ind w:right="170"/>
        <w:jc w:val="center"/>
        <w:rPr>
          <w:rFonts w:ascii="Times New Roman" w:hAnsi="Times New Roman"/>
          <w:b/>
          <w:sz w:val="28"/>
          <w:szCs w:val="28"/>
        </w:rPr>
      </w:pPr>
      <w:r w:rsidRPr="00271B03">
        <w:rPr>
          <w:rFonts w:ascii="Times New Roman" w:hAnsi="Times New Roman"/>
          <w:b/>
          <w:sz w:val="28"/>
          <w:szCs w:val="28"/>
        </w:rPr>
        <w:t>ОТЗЫВ</w:t>
      </w:r>
    </w:p>
    <w:p w:rsidR="00271B03" w:rsidRPr="00271B03" w:rsidRDefault="00271B03" w:rsidP="00271B03">
      <w:pPr>
        <w:spacing w:after="0" w:line="360" w:lineRule="auto"/>
        <w:ind w:left="170" w:right="170" w:firstLine="709"/>
        <w:rPr>
          <w:rFonts w:ascii="Times New Roman" w:hAnsi="Times New Roman"/>
          <w:b/>
          <w:sz w:val="28"/>
          <w:szCs w:val="28"/>
        </w:rPr>
      </w:pPr>
      <w:r w:rsidRPr="00271B03">
        <w:rPr>
          <w:rFonts w:ascii="Times New Roman" w:hAnsi="Times New Roman"/>
          <w:b/>
          <w:sz w:val="28"/>
          <w:szCs w:val="28"/>
        </w:rPr>
        <w:t xml:space="preserve">на  выпускную квалификационную работу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271B03">
        <w:rPr>
          <w:rFonts w:ascii="Times New Roman" w:hAnsi="Times New Roman" w:cs="Times New Roman"/>
          <w:b/>
          <w:sz w:val="28"/>
          <w:szCs w:val="28"/>
        </w:rPr>
        <w:t>Гинзбург Александры Леонидовны</w:t>
      </w:r>
      <w:r w:rsidRPr="00271B03">
        <w:rPr>
          <w:rFonts w:ascii="Times New Roman" w:hAnsi="Times New Roman"/>
          <w:b/>
          <w:sz w:val="28"/>
          <w:szCs w:val="28"/>
        </w:rPr>
        <w:t>, студентки магистратуры по программе «Медицинское право» юридического факультета СПбГУ, тема диссертации: «</w:t>
      </w:r>
      <w:r w:rsidRPr="00271B03">
        <w:rPr>
          <w:rFonts w:ascii="Times New Roman" w:hAnsi="Times New Roman" w:cs="Times New Roman"/>
          <w:b/>
          <w:sz w:val="28"/>
          <w:szCs w:val="28"/>
        </w:rPr>
        <w:t>Изобретения в сфере фармации и условия их патентоспособности</w:t>
      </w:r>
      <w:r>
        <w:rPr>
          <w:rFonts w:ascii="Times New Roman" w:hAnsi="Times New Roman"/>
          <w:b/>
          <w:sz w:val="32"/>
          <w:szCs w:val="32"/>
        </w:rPr>
        <w:t>».</w:t>
      </w:r>
    </w:p>
    <w:p w:rsidR="00E843E5" w:rsidRDefault="00E843E5" w:rsidP="000701E0">
      <w:p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1129" w:rsidRDefault="00151129" w:rsidP="000701E0">
      <w:p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3E5" w:rsidRPr="00151129" w:rsidRDefault="00271B03" w:rsidP="00E843E5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41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15112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Актуальность выбранной темы</w:t>
      </w:r>
      <w:r w:rsidRPr="001511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магистерского исследования не вызывает сомнения.</w:t>
      </w:r>
      <w:r w:rsidR="000701E0" w:rsidRPr="001511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266B1" w:rsidRPr="00151129">
        <w:rPr>
          <w:rFonts w:ascii="Times New Roman" w:hAnsi="Times New Roman" w:cs="Times New Roman"/>
          <w:sz w:val="28"/>
          <w:szCs w:val="28"/>
        </w:rPr>
        <w:t xml:space="preserve">Интеллектуальная собственность в современном мире при постоянном развитии технологий требует предельного внимания и защиты. Между производителями в совершенно разных областях, в том числе, в фармацевтической, постоянно возникают споры, которые уже стали в некотором роде привычными для общества в силу их непрерывности. </w:t>
      </w:r>
      <w:r w:rsidR="000701E0" w:rsidRPr="00151129">
        <w:rPr>
          <w:rFonts w:ascii="Times New Roman" w:hAnsi="Times New Roman" w:cs="Times New Roman"/>
          <w:sz w:val="28"/>
          <w:szCs w:val="28"/>
        </w:rPr>
        <w:t xml:space="preserve">   </w:t>
      </w:r>
      <w:r w:rsidR="006266B1" w:rsidRPr="00151129">
        <w:rPr>
          <w:rFonts w:ascii="Times New Roman" w:hAnsi="Times New Roman" w:cs="Times New Roman"/>
          <w:sz w:val="28"/>
          <w:szCs w:val="28"/>
        </w:rPr>
        <w:t>Лекарственные средства как наиболее часто защищаемый и, пожалуй, главный объект патентования в сфере фармации вызывают высокий интерес, как со стороны общества, так и со стороны государства.</w:t>
      </w:r>
      <w:r w:rsidR="000701E0" w:rsidRPr="001511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01E0" w:rsidRPr="00151129">
        <w:rPr>
          <w:rFonts w:ascii="Times New Roman" w:hAnsi="Times New Roman" w:cs="Times New Roman"/>
          <w:sz w:val="28"/>
          <w:szCs w:val="28"/>
        </w:rPr>
        <w:t>В</w:t>
      </w:r>
      <w:r w:rsidR="006266B1" w:rsidRPr="00151129">
        <w:rPr>
          <w:rFonts w:ascii="Times New Roman" w:hAnsi="Times New Roman" w:cs="Times New Roman"/>
          <w:sz w:val="28"/>
          <w:szCs w:val="28"/>
        </w:rPr>
        <w:t xml:space="preserve"> силу постоянного интереса потребителей</w:t>
      </w:r>
      <w:r w:rsidR="000701E0" w:rsidRPr="00151129">
        <w:rPr>
          <w:rFonts w:ascii="Times New Roman" w:hAnsi="Times New Roman" w:cs="Times New Roman"/>
          <w:sz w:val="28"/>
          <w:szCs w:val="28"/>
        </w:rPr>
        <w:t>,</w:t>
      </w:r>
      <w:r w:rsidR="006266B1" w:rsidRPr="00151129">
        <w:rPr>
          <w:rFonts w:ascii="Times New Roman" w:hAnsi="Times New Roman" w:cs="Times New Roman"/>
          <w:sz w:val="28"/>
          <w:szCs w:val="28"/>
        </w:rPr>
        <w:t xml:space="preserve">  исходя из основного закона экономики (спрос рождает предложение) появляются компании, желающие получать прибыль в этой сфере и, как следствие, заниматься разработками для создания новых конкурентоспособных лекарственных средств и иных объектов, которые могут находиться под правовой охраной (как мы понимаем, в сфере фармации защищаться могут не только непосредственно лекарственные средства, но и молекула, являющаяся действующим веществом</w:t>
      </w:r>
      <w:proofErr w:type="gramEnd"/>
      <w:r w:rsidR="006266B1" w:rsidRPr="00151129">
        <w:rPr>
          <w:rFonts w:ascii="Times New Roman" w:hAnsi="Times New Roman" w:cs="Times New Roman"/>
          <w:sz w:val="28"/>
          <w:szCs w:val="28"/>
        </w:rPr>
        <w:t xml:space="preserve">, а также способ производства и применения). Во всём вышеизложенном и состоит </w:t>
      </w:r>
      <w:r w:rsidR="006266B1" w:rsidRPr="00151129">
        <w:rPr>
          <w:rFonts w:ascii="Times New Roman" w:hAnsi="Times New Roman" w:cs="Times New Roman"/>
          <w:i/>
          <w:sz w:val="28"/>
          <w:szCs w:val="28"/>
        </w:rPr>
        <w:t>актуальность</w:t>
      </w:r>
      <w:r w:rsidR="006266B1" w:rsidRPr="00151129">
        <w:rPr>
          <w:rFonts w:ascii="Times New Roman" w:hAnsi="Times New Roman" w:cs="Times New Roman"/>
          <w:sz w:val="28"/>
          <w:szCs w:val="28"/>
        </w:rPr>
        <w:t xml:space="preserve"> темы исследования.</w:t>
      </w:r>
      <w:r w:rsidR="00E843E5" w:rsidRPr="001511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6266B1" w:rsidRPr="00151129" w:rsidRDefault="00E843E5" w:rsidP="00E843E5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1129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266B1" w:rsidRPr="00151129">
        <w:rPr>
          <w:rFonts w:ascii="Times New Roman" w:hAnsi="Times New Roman" w:cs="Times New Roman"/>
          <w:i/>
          <w:sz w:val="28"/>
          <w:szCs w:val="28"/>
        </w:rPr>
        <w:t>Целью</w:t>
      </w:r>
      <w:r w:rsidR="006266B1" w:rsidRPr="00151129">
        <w:rPr>
          <w:rFonts w:ascii="Times New Roman" w:hAnsi="Times New Roman" w:cs="Times New Roman"/>
          <w:sz w:val="28"/>
          <w:szCs w:val="28"/>
        </w:rPr>
        <w:t xml:space="preserve"> настоящей работы является комплексное изучение места и роли изобретений в сфере фармации, условий их патентоспособности и особенностей правового регулирования.</w:t>
      </w:r>
      <w:r w:rsidRPr="001511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6B1" w:rsidRPr="00151129" w:rsidRDefault="006266B1" w:rsidP="00626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129">
        <w:rPr>
          <w:rFonts w:ascii="Times New Roman" w:hAnsi="Times New Roman" w:cs="Times New Roman"/>
          <w:sz w:val="28"/>
          <w:szCs w:val="28"/>
        </w:rPr>
        <w:t>В своем исследовании автору удалось решить все поставленные задачи: определить основные понятия, относящиеся к теме исследования; проанализировать общие аспекты правого регулирования изобретений; установить правовые особенности при регулировании изобретений в сфере фармации; определить содержания условий патентоспособности; установить проблемы в правовом регулировании темы исследования; рассмотреть практику возникающих споров, складывающихся в рамках темы исследования.</w:t>
      </w:r>
      <w:proofErr w:type="gramEnd"/>
    </w:p>
    <w:p w:rsidR="00271B03" w:rsidRPr="00151129" w:rsidRDefault="00271B03" w:rsidP="00E843E5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1129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0701E0" w:rsidRPr="00151129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</w:t>
      </w:r>
      <w:r w:rsidRPr="00151129">
        <w:rPr>
          <w:rFonts w:ascii="Times New Roman" w:hAnsi="Times New Roman" w:cs="Times New Roman"/>
          <w:i/>
          <w:sz w:val="28"/>
          <w:szCs w:val="28"/>
        </w:rPr>
        <w:t>Научная новизна исследования</w:t>
      </w:r>
      <w:r w:rsidRPr="00151129">
        <w:rPr>
          <w:rFonts w:ascii="Times New Roman" w:hAnsi="Times New Roman" w:cs="Times New Roman"/>
          <w:sz w:val="28"/>
          <w:szCs w:val="28"/>
        </w:rPr>
        <w:t xml:space="preserve"> заключается в выявлении его автором проблем </w:t>
      </w:r>
      <w:r w:rsidR="00F82A72" w:rsidRPr="00151129">
        <w:rPr>
          <w:rFonts w:ascii="Times New Roman" w:hAnsi="Times New Roman" w:cs="Times New Roman"/>
          <w:sz w:val="28"/>
          <w:szCs w:val="28"/>
        </w:rPr>
        <w:t xml:space="preserve">защиты патентных прав в фармацевтической сфере, это является новой проблемой, имеющих </w:t>
      </w:r>
      <w:proofErr w:type="gramStart"/>
      <w:r w:rsidR="00F82A72" w:rsidRPr="00151129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F82A72" w:rsidRPr="00151129">
        <w:rPr>
          <w:rFonts w:ascii="Times New Roman" w:hAnsi="Times New Roman" w:cs="Times New Roman"/>
          <w:sz w:val="28"/>
          <w:szCs w:val="28"/>
        </w:rPr>
        <w:t xml:space="preserve"> для правового регулирования  рынка новых отечественных препаратов и восстановлению фарминдустрии РФ. Также это соответствует Стратегии развития фармацевтической промышленности Российской Федерации на период до 2020 года, целью которой является, в том числе, стимулирование разработок в фармацевтической сфере и производства инновационных лека</w:t>
      </w:r>
      <w:proofErr w:type="gramStart"/>
      <w:r w:rsidR="00F82A72" w:rsidRPr="00151129">
        <w:rPr>
          <w:rFonts w:ascii="Times New Roman" w:hAnsi="Times New Roman" w:cs="Times New Roman"/>
          <w:sz w:val="28"/>
          <w:szCs w:val="28"/>
        </w:rPr>
        <w:t>рств дл</w:t>
      </w:r>
      <w:proofErr w:type="gramEnd"/>
      <w:r w:rsidR="00F82A72" w:rsidRPr="00151129">
        <w:rPr>
          <w:rFonts w:ascii="Times New Roman" w:hAnsi="Times New Roman" w:cs="Times New Roman"/>
          <w:sz w:val="28"/>
          <w:szCs w:val="28"/>
        </w:rPr>
        <w:t>я обеспечения доступности жизненно необходимых и важных лекарственных средств.</w:t>
      </w:r>
      <w:r w:rsidR="00E843E5" w:rsidRPr="001511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151129">
        <w:rPr>
          <w:rFonts w:ascii="Times New Roman" w:hAnsi="Times New Roman" w:cs="Times New Roman"/>
          <w:sz w:val="28"/>
          <w:szCs w:val="28"/>
        </w:rPr>
        <w:t xml:space="preserve">Несомненным успехом работы явилось то, что </w:t>
      </w:r>
      <w:r w:rsidR="000701E0" w:rsidRPr="00151129">
        <w:rPr>
          <w:rFonts w:ascii="Times New Roman" w:hAnsi="Times New Roman" w:cs="Times New Roman"/>
          <w:sz w:val="28"/>
          <w:szCs w:val="28"/>
        </w:rPr>
        <w:t>Гинзбург А.Л. используя огромный массив нормативных актов, литературных источников, анализ правоприменительной практики удалось сделать глубокий анализ исследуемой темы, представить собственный взгляд на проблему в Р.Ф. Работа написана очень хорошим юридическим языком, глубоко аргументирована.</w:t>
      </w:r>
      <w:r w:rsidR="00E843E5" w:rsidRPr="00151129">
        <w:rPr>
          <w:rFonts w:ascii="Times New Roman" w:hAnsi="Times New Roman" w:cs="Times New Roman"/>
          <w:sz w:val="28"/>
          <w:szCs w:val="28"/>
        </w:rPr>
        <w:t xml:space="preserve"> </w:t>
      </w:r>
      <w:r w:rsidR="000701E0" w:rsidRPr="00151129">
        <w:rPr>
          <w:rFonts w:ascii="Times New Roman" w:hAnsi="Times New Roman" w:cs="Times New Roman"/>
          <w:sz w:val="28"/>
          <w:szCs w:val="28"/>
        </w:rPr>
        <w:t xml:space="preserve">Магистерское исследование Гинзбург А.Л. </w:t>
      </w:r>
      <w:r w:rsidRPr="00151129">
        <w:rPr>
          <w:rFonts w:ascii="Times New Roman" w:hAnsi="Times New Roman" w:cs="Times New Roman"/>
          <w:sz w:val="28"/>
          <w:szCs w:val="28"/>
        </w:rPr>
        <w:t xml:space="preserve">позволяет сделать вывод о ее соответствии требованиям, предъявляемым к выпускным квалификационным работам, автор показывает профессиональное знание </w:t>
      </w:r>
      <w:r w:rsidRPr="00151129">
        <w:rPr>
          <w:rFonts w:ascii="Times New Roman" w:hAnsi="Times New Roman" w:cs="Times New Roman"/>
          <w:sz w:val="28"/>
          <w:szCs w:val="28"/>
        </w:rPr>
        <w:lastRenderedPageBreak/>
        <w:t>рассматриваемой проблемы,  высокий уровень владения методами научных исследований, проявляет навыки анализа нормативных правовых актов, что и позволяет оценить работу очень высоко.</w:t>
      </w:r>
    </w:p>
    <w:p w:rsidR="00271B03" w:rsidRPr="00151129" w:rsidRDefault="00271B03" w:rsidP="00271B03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151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</w:p>
    <w:p w:rsidR="00271B03" w:rsidRPr="00C2525D" w:rsidRDefault="00271B03" w:rsidP="00271B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71B03" w:rsidRPr="00C2525D" w:rsidRDefault="00271B03" w:rsidP="00271B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252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Научный руководитель:</w:t>
      </w:r>
    </w:p>
    <w:p w:rsidR="00271B03" w:rsidRPr="00C2525D" w:rsidRDefault="00271B03" w:rsidP="00271B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252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Профессор СПбГУ, зав. каф. </w:t>
      </w:r>
    </w:p>
    <w:p w:rsidR="00271B03" w:rsidRPr="00C2525D" w:rsidRDefault="00271B03" w:rsidP="00271B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252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организации здравоохранения</w:t>
      </w:r>
    </w:p>
    <w:p w:rsidR="00271B03" w:rsidRPr="00C2525D" w:rsidRDefault="00271B03" w:rsidP="00271B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252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медицинского права СПбГУ, д.м.н.</w:t>
      </w:r>
    </w:p>
    <w:p w:rsidR="00271B03" w:rsidRPr="00C2525D" w:rsidRDefault="00271B03" w:rsidP="00271B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C252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руководитель магистерской программы</w:t>
      </w:r>
    </w:p>
    <w:p w:rsidR="00271B03" w:rsidRPr="00C2525D" w:rsidRDefault="00271B03" w:rsidP="00271B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252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медицинскому праву юридического факультета СПбГУ</w:t>
      </w:r>
    </w:p>
    <w:p w:rsidR="00271B03" w:rsidRPr="00C2525D" w:rsidRDefault="00271B03" w:rsidP="00271B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71B03" w:rsidRPr="00C2525D" w:rsidRDefault="00271B03" w:rsidP="00271B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71B03" w:rsidRPr="00C2525D" w:rsidRDefault="00271B03" w:rsidP="00271B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252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   / Акулин И. М./</w:t>
      </w:r>
    </w:p>
    <w:p w:rsidR="00271B03" w:rsidRPr="00C2525D" w:rsidRDefault="00271B03" w:rsidP="00271B03">
      <w:pPr>
        <w:rPr>
          <w:sz w:val="28"/>
          <w:szCs w:val="28"/>
        </w:rPr>
      </w:pPr>
    </w:p>
    <w:p w:rsidR="000002FD" w:rsidRDefault="000002FD"/>
    <w:sectPr w:rsidR="000002FD" w:rsidSect="006266B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2B7" w:rsidRDefault="000772B7" w:rsidP="000701E0">
      <w:pPr>
        <w:spacing w:after="0" w:line="240" w:lineRule="auto"/>
      </w:pPr>
      <w:r>
        <w:separator/>
      </w:r>
    </w:p>
  </w:endnote>
  <w:endnote w:type="continuationSeparator" w:id="0">
    <w:p w:rsidR="000772B7" w:rsidRDefault="000772B7" w:rsidP="0007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2B7" w:rsidRDefault="000772B7" w:rsidP="000701E0">
      <w:pPr>
        <w:spacing w:after="0" w:line="240" w:lineRule="auto"/>
      </w:pPr>
      <w:r>
        <w:separator/>
      </w:r>
    </w:p>
  </w:footnote>
  <w:footnote w:type="continuationSeparator" w:id="0">
    <w:p w:rsidR="000772B7" w:rsidRDefault="000772B7" w:rsidP="00070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0087151"/>
      <w:docPartObj>
        <w:docPartGallery w:val="Page Numbers (Top of Page)"/>
        <w:docPartUnique/>
      </w:docPartObj>
    </w:sdtPr>
    <w:sdtEndPr/>
    <w:sdtContent>
      <w:p w:rsidR="000701E0" w:rsidRDefault="000701E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129">
          <w:rPr>
            <w:noProof/>
          </w:rPr>
          <w:t>3</w:t>
        </w:r>
        <w:r>
          <w:fldChar w:fldCharType="end"/>
        </w:r>
      </w:p>
    </w:sdtContent>
  </w:sdt>
  <w:p w:rsidR="006266B1" w:rsidRDefault="006266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03"/>
    <w:rsid w:val="000002FD"/>
    <w:rsid w:val="000701E0"/>
    <w:rsid w:val="000772B7"/>
    <w:rsid w:val="00151129"/>
    <w:rsid w:val="00271B03"/>
    <w:rsid w:val="006266B1"/>
    <w:rsid w:val="00A6321D"/>
    <w:rsid w:val="00BF1B73"/>
    <w:rsid w:val="00E843E5"/>
    <w:rsid w:val="00F8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B0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1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1B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rsid w:val="0007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0701E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B0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1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1B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rsid w:val="0007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0701E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 Игорь михайлович</dc:creator>
  <cp:lastModifiedBy>Акулин Игорь михайлович</cp:lastModifiedBy>
  <cp:revision>4</cp:revision>
  <cp:lastPrinted>2017-05-24T08:23:00Z</cp:lastPrinted>
  <dcterms:created xsi:type="dcterms:W3CDTF">2017-05-23T22:23:00Z</dcterms:created>
  <dcterms:modified xsi:type="dcterms:W3CDTF">2017-05-24T08:25:00Z</dcterms:modified>
</cp:coreProperties>
</file>