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58" w:rsidRPr="003A69DC" w:rsidRDefault="00D03B68" w:rsidP="000E2A16">
      <w:pPr>
        <w:ind w:firstLine="709"/>
        <w:jc w:val="center"/>
        <w:outlineLvl w:val="0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>ОТЗЫВ</w:t>
      </w:r>
    </w:p>
    <w:p w:rsidR="006E4758" w:rsidRPr="003A69DC" w:rsidRDefault="00D03B68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 xml:space="preserve">официального рецензента </w:t>
      </w:r>
    </w:p>
    <w:p w:rsidR="008F5645" w:rsidRPr="003A69DC" w:rsidRDefault="008F5645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>на магистерскую диссертацию</w:t>
      </w:r>
      <w:r w:rsidR="00D03B68" w:rsidRPr="003A69DC">
        <w:rPr>
          <w:rFonts w:cs="Times New Roman"/>
          <w:b/>
          <w:bCs/>
          <w:color w:val="auto"/>
          <w:sz w:val="28"/>
        </w:rPr>
        <w:t xml:space="preserve"> </w:t>
      </w:r>
    </w:p>
    <w:p w:rsidR="006E4758" w:rsidRPr="003A69DC" w:rsidRDefault="00F24415" w:rsidP="000E2A16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>
        <w:rPr>
          <w:rFonts w:cs="Times New Roman"/>
          <w:b/>
          <w:bCs/>
          <w:color w:val="auto"/>
          <w:sz w:val="28"/>
        </w:rPr>
        <w:t>Новиковой Марины Васильевны</w:t>
      </w:r>
    </w:p>
    <w:p w:rsidR="006E4758" w:rsidRPr="003A69DC" w:rsidRDefault="00D03B68" w:rsidP="00F24415">
      <w:pPr>
        <w:ind w:firstLine="709"/>
        <w:jc w:val="center"/>
        <w:rPr>
          <w:rFonts w:cs="Times New Roman"/>
          <w:b/>
          <w:bCs/>
          <w:color w:val="auto"/>
          <w:sz w:val="28"/>
        </w:rPr>
      </w:pPr>
      <w:r w:rsidRPr="003A69DC">
        <w:rPr>
          <w:rFonts w:cs="Times New Roman"/>
          <w:b/>
          <w:bCs/>
          <w:color w:val="auto"/>
          <w:sz w:val="28"/>
        </w:rPr>
        <w:t>«</w:t>
      </w:r>
      <w:r w:rsidR="00F24415">
        <w:rPr>
          <w:rFonts w:cs="Times New Roman"/>
          <w:b/>
          <w:bCs/>
          <w:color w:val="auto"/>
          <w:sz w:val="28"/>
        </w:rPr>
        <w:t>Коммуникативные стратегии продвижения высших учебных заведений на примере СПбГУ</w:t>
      </w:r>
      <w:r w:rsidR="00064C23" w:rsidRPr="003A69DC">
        <w:rPr>
          <w:rFonts w:cs="Times New Roman"/>
          <w:b/>
          <w:bCs/>
          <w:color w:val="auto"/>
          <w:sz w:val="28"/>
        </w:rPr>
        <w:t>»</w:t>
      </w:r>
    </w:p>
    <w:p w:rsidR="0065724C" w:rsidRPr="003A69DC" w:rsidRDefault="0065724C" w:rsidP="000E2A16">
      <w:pPr>
        <w:ind w:firstLine="709"/>
        <w:jc w:val="both"/>
        <w:rPr>
          <w:rFonts w:cs="Times New Roman"/>
          <w:color w:val="auto"/>
          <w:sz w:val="28"/>
        </w:rPr>
      </w:pPr>
    </w:p>
    <w:p w:rsidR="008F5645" w:rsidRPr="003A69DC" w:rsidRDefault="008F5645" w:rsidP="000E2A16">
      <w:pPr>
        <w:ind w:firstLine="709"/>
        <w:jc w:val="both"/>
        <w:rPr>
          <w:rFonts w:cs="Times New Roman"/>
          <w:color w:val="auto"/>
          <w:sz w:val="28"/>
        </w:rPr>
      </w:pPr>
    </w:p>
    <w:p w:rsidR="006E4758" w:rsidRDefault="00F24415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Магистерская диссертация Новиковой М.В. не имеет титульного листа, соответственно, установить, кто является автором, можно только по косвенным признакам. </w:t>
      </w:r>
    </w:p>
    <w:p w:rsidR="005F3A4D" w:rsidRDefault="00570076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Актуальность во введении обозначена, но сформулирована не четко</w:t>
      </w:r>
      <w:r w:rsidR="001246D7">
        <w:rPr>
          <w:rFonts w:cs="Times New Roman"/>
          <w:color w:val="auto"/>
          <w:sz w:val="28"/>
          <w:szCs w:val="28"/>
        </w:rPr>
        <w:t>,</w:t>
      </w:r>
      <w:r>
        <w:rPr>
          <w:rFonts w:cs="Times New Roman"/>
          <w:color w:val="auto"/>
          <w:sz w:val="28"/>
          <w:szCs w:val="28"/>
        </w:rPr>
        <w:t xml:space="preserve"> несмотря на то, что в условиях трансформации образовательной системы России актуальность вопросов конкурентоспособности вуза действительно злободневный вопрос</w:t>
      </w:r>
      <w:proofErr w:type="gramStart"/>
      <w:r>
        <w:rPr>
          <w:rFonts w:cs="Times New Roman"/>
          <w:color w:val="auto"/>
          <w:sz w:val="28"/>
          <w:szCs w:val="28"/>
        </w:rPr>
        <w:t>.</w:t>
      </w:r>
      <w:proofErr w:type="gramEnd"/>
      <w:r w:rsidR="001246D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П</w:t>
      </w:r>
      <w:r w:rsidR="001246D7">
        <w:rPr>
          <w:rFonts w:cs="Times New Roman"/>
          <w:color w:val="auto"/>
          <w:sz w:val="28"/>
          <w:szCs w:val="28"/>
        </w:rPr>
        <w:t>оставленная цель   - «</w:t>
      </w:r>
      <w:r w:rsidR="001246D7">
        <w:rPr>
          <w:rFonts w:cs="Times New Roman"/>
          <w:sz w:val="28"/>
          <w:szCs w:val="28"/>
          <w:shd w:val="clear" w:color="auto" w:fill="FFFFFF"/>
        </w:rPr>
        <w:t>доказать необходимость разработки коммуникативной стратег</w:t>
      </w:r>
      <w:proofErr w:type="gramStart"/>
      <w:r w:rsidR="001246D7">
        <w:rPr>
          <w:rFonts w:cs="Times New Roman"/>
          <w:sz w:val="28"/>
          <w:szCs w:val="28"/>
          <w:shd w:val="clear" w:color="auto" w:fill="FFFFFF"/>
        </w:rPr>
        <w:t>ии и ее</w:t>
      </w:r>
      <w:proofErr w:type="gramEnd"/>
      <w:r w:rsidR="001246D7">
        <w:rPr>
          <w:rFonts w:cs="Times New Roman"/>
          <w:sz w:val="28"/>
          <w:szCs w:val="28"/>
          <w:shd w:val="clear" w:color="auto" w:fill="FFFFFF"/>
        </w:rPr>
        <w:t xml:space="preserve"> особеннос</w:t>
      </w:r>
      <w:r w:rsidR="001246D7">
        <w:rPr>
          <w:rFonts w:cs="Times New Roman"/>
          <w:sz w:val="28"/>
          <w:szCs w:val="28"/>
          <w:shd w:val="clear" w:color="auto" w:fill="FFFFFF"/>
        </w:rPr>
        <w:t xml:space="preserve">ти при формировании бренда вуза» - а также поставленные автором задачи </w:t>
      </w:r>
      <w:r w:rsidR="001246D7">
        <w:rPr>
          <w:rFonts w:cs="Times New Roman"/>
          <w:color w:val="auto"/>
          <w:sz w:val="28"/>
          <w:szCs w:val="28"/>
        </w:rPr>
        <w:t xml:space="preserve"> не носят научно-исследовательского характера.</w:t>
      </w:r>
      <w:r>
        <w:rPr>
          <w:rFonts w:cs="Times New Roman"/>
          <w:color w:val="auto"/>
          <w:sz w:val="28"/>
          <w:szCs w:val="28"/>
        </w:rPr>
        <w:t xml:space="preserve"> Гипотеза, сформулированная Новиковой М.В</w:t>
      </w:r>
      <w:r w:rsidR="00224778">
        <w:rPr>
          <w:rFonts w:cs="Times New Roman"/>
          <w:color w:val="auto"/>
          <w:sz w:val="28"/>
          <w:szCs w:val="28"/>
        </w:rPr>
        <w:t>., не обладает ни научной новизной,</w:t>
      </w:r>
      <w:r>
        <w:rPr>
          <w:rFonts w:cs="Times New Roman"/>
          <w:color w:val="auto"/>
          <w:sz w:val="28"/>
          <w:szCs w:val="28"/>
        </w:rPr>
        <w:t xml:space="preserve"> ни практической значимостью.</w:t>
      </w:r>
    </w:p>
    <w:p w:rsidR="00570076" w:rsidRDefault="00570076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качестве эмпирической базы исследования указаны стратегические программы российских и зарубежных вузов, нормативно-правовые акты и официальные сайты исследуемых вузов, что ограничивает круг анализируемых коммуникационных каналов, которые задействованы или могут быть задействованы в коммуникативной стратегии высшего образовательного учреждения.</w:t>
      </w:r>
    </w:p>
    <w:p w:rsidR="00F24415" w:rsidRPr="00BB4284" w:rsidRDefault="00F24415" w:rsidP="00F24415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Работа состоит из трех глав. Первая глава полностью посвящена теории коммуникаций и коммуникативных стратегий. Фактически представляет собой реферат, так как не решает научно-исследовательскую задачу. Так, в частности, параграф</w:t>
      </w:r>
      <w:r w:rsidR="005F3A4D">
        <w:rPr>
          <w:rFonts w:cs="Times New Roman"/>
          <w:color w:val="auto"/>
          <w:sz w:val="28"/>
          <w:szCs w:val="28"/>
        </w:rPr>
        <w:t xml:space="preserve"> 1.1. раскрывает теоретические аспекты коммуникации, существующие теории и закономерности обмена информацией. А параграф</w:t>
      </w:r>
      <w:r>
        <w:rPr>
          <w:rFonts w:cs="Times New Roman"/>
          <w:color w:val="auto"/>
          <w:sz w:val="28"/>
          <w:szCs w:val="28"/>
        </w:rPr>
        <w:t xml:space="preserve"> 1.2. полностью посвящен понятию «коммуникативные стратегии»</w:t>
      </w:r>
      <w:r w:rsidR="005F3A4D">
        <w:rPr>
          <w:rFonts w:cs="Times New Roman"/>
          <w:color w:val="auto"/>
          <w:sz w:val="28"/>
          <w:szCs w:val="28"/>
        </w:rPr>
        <w:t xml:space="preserve">. Во второй главе автор переходит к практическому рассмотрению вопроса позиционирования вуза как организации, реализующей образовательные услуги. Здесь Новикова М.В. раскрывает понятие конкуренции в сфере образовательных услуг, претендует на раскрытие современных тенденций и сравнение зарубежного и российского опыта.  </w:t>
      </w:r>
      <w:r w:rsidR="00224778">
        <w:rPr>
          <w:rFonts w:cs="Times New Roman"/>
          <w:color w:val="auto"/>
          <w:sz w:val="28"/>
          <w:szCs w:val="28"/>
        </w:rPr>
        <w:t xml:space="preserve">Здесь представлен любопытный материал о рейтингах и показателях, особенностях формирования имиджа и репутации зарубежных вузов, однако не все представленные материалы дают отсылку к первоисточникам. </w:t>
      </w:r>
      <w:r w:rsidR="005F3A4D">
        <w:rPr>
          <w:rFonts w:cs="Times New Roman"/>
          <w:color w:val="auto"/>
          <w:sz w:val="28"/>
          <w:szCs w:val="28"/>
        </w:rPr>
        <w:t>Параграф 2.3. посвящен сравнению стратегий продвижения вузов Санкт-Петербурга. Однако</w:t>
      </w:r>
      <w:proofErr w:type="gramStart"/>
      <w:r w:rsidR="005F3A4D">
        <w:rPr>
          <w:rFonts w:cs="Times New Roman"/>
          <w:color w:val="auto"/>
          <w:sz w:val="28"/>
          <w:szCs w:val="28"/>
        </w:rPr>
        <w:t>,</w:t>
      </w:r>
      <w:proofErr w:type="gramEnd"/>
      <w:r w:rsidR="005F3A4D">
        <w:rPr>
          <w:rFonts w:cs="Times New Roman"/>
          <w:color w:val="auto"/>
          <w:sz w:val="28"/>
          <w:szCs w:val="28"/>
        </w:rPr>
        <w:t xml:space="preserve"> выбор вузов для сравнения вызывает закономерный вопрос, по какому критерию они были выбраны кроме территориального признака. В третьей главе автор полностью сосредоточивается на коммуникативной стратегии СПбГУ и предлагает свою разработку коммуникативной стратегии и рекомендации для указанного вуза. </w:t>
      </w:r>
      <w:r w:rsidR="00BA660B">
        <w:rPr>
          <w:rFonts w:cs="Times New Roman"/>
          <w:color w:val="auto"/>
          <w:sz w:val="28"/>
          <w:szCs w:val="28"/>
        </w:rPr>
        <w:t xml:space="preserve">Несмотря на внешне </w:t>
      </w:r>
      <w:r w:rsidR="00BA660B">
        <w:rPr>
          <w:rFonts w:cs="Times New Roman"/>
          <w:color w:val="auto"/>
          <w:sz w:val="28"/>
          <w:szCs w:val="28"/>
        </w:rPr>
        <w:lastRenderedPageBreak/>
        <w:t xml:space="preserve">систематизированные результаты по главам не всегда можно понять основания для сделанных автором выводов. </w:t>
      </w:r>
    </w:p>
    <w:p w:rsidR="006E4758" w:rsidRDefault="001246D7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Замечания:</w:t>
      </w:r>
    </w:p>
    <w:p w:rsidR="001246D7" w:rsidRPr="00BA660B" w:rsidRDefault="001246D7" w:rsidP="001246D7">
      <w:pPr>
        <w:pStyle w:val="a6"/>
        <w:numPr>
          <w:ilvl w:val="0"/>
          <w:numId w:val="3"/>
        </w:numPr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Работа плохо вычитана. Большое количество опечаток, стилевых ошибок. Стр. 3. «</w:t>
      </w:r>
      <w:r>
        <w:rPr>
          <w:rFonts w:cs="Times New Roman"/>
          <w:sz w:val="28"/>
          <w:szCs w:val="28"/>
          <w:shd w:val="clear" w:color="auto" w:fill="FFFFFF"/>
        </w:rPr>
        <w:t>поскольку через бред вуз взаимодействует со всеми участн</w:t>
      </w:r>
      <w:r>
        <w:rPr>
          <w:rFonts w:cs="Times New Roman"/>
          <w:sz w:val="28"/>
          <w:szCs w:val="28"/>
          <w:shd w:val="clear" w:color="auto" w:fill="FFFFFF"/>
        </w:rPr>
        <w:t>иками образовательного процесса»;</w:t>
      </w:r>
    </w:p>
    <w:p w:rsidR="00BA660B" w:rsidRPr="00BA660B" w:rsidRDefault="00BA660B" w:rsidP="00BA660B">
      <w:pPr>
        <w:pStyle w:val="a6"/>
        <w:numPr>
          <w:ilvl w:val="0"/>
          <w:numId w:val="3"/>
        </w:numPr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Поставленная цель и задачи не соответствуют требованиям, предъявляемым к исследовательским работам уровня магистерской диссертации, что сказывается на выводах, представленных в заключении;</w:t>
      </w:r>
    </w:p>
    <w:p w:rsidR="00BA660B" w:rsidRPr="00BA660B" w:rsidRDefault="00BA660B" w:rsidP="00BA660B">
      <w:pPr>
        <w:pStyle w:val="a6"/>
        <w:numPr>
          <w:ilvl w:val="0"/>
          <w:numId w:val="3"/>
        </w:numPr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Автору следовало бы тщательнее проработать методологическую базу и четко описать дизайн исследования.</w:t>
      </w:r>
    </w:p>
    <w:p w:rsidR="00BA660B" w:rsidRDefault="00BA660B" w:rsidP="00BA660B">
      <w:pPr>
        <w:jc w:val="both"/>
        <w:outlineLvl w:val="0"/>
        <w:rPr>
          <w:rFonts w:cs="Times New Roman"/>
          <w:color w:val="auto"/>
          <w:sz w:val="28"/>
          <w:szCs w:val="28"/>
        </w:rPr>
      </w:pPr>
    </w:p>
    <w:p w:rsidR="00BA660B" w:rsidRPr="00BA660B" w:rsidRDefault="00BA660B" w:rsidP="00BA660B">
      <w:pPr>
        <w:jc w:val="both"/>
        <w:outlineLv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целом,  представленная к защите работа, является самостоятельной и законченной, в то же время небрежной и содержит множество недочетов. С учетом указанных недостатков, магистерская диссертация может претендовать на положительную оценку при грамотно выстроенной защите.</w:t>
      </w:r>
      <w:bookmarkStart w:id="0" w:name="_GoBack"/>
      <w:bookmarkEnd w:id="0"/>
      <w:r>
        <w:rPr>
          <w:rFonts w:cs="Times New Roman"/>
          <w:color w:val="auto"/>
          <w:sz w:val="28"/>
          <w:szCs w:val="28"/>
        </w:rPr>
        <w:t xml:space="preserve"> </w:t>
      </w:r>
    </w:p>
    <w:p w:rsidR="001246D7" w:rsidRPr="001246D7" w:rsidRDefault="001246D7" w:rsidP="001246D7">
      <w:pPr>
        <w:pStyle w:val="a6"/>
        <w:ind w:left="1069"/>
        <w:jc w:val="both"/>
        <w:outlineLvl w:val="0"/>
        <w:rPr>
          <w:rFonts w:cs="Times New Roman"/>
          <w:color w:val="auto"/>
          <w:sz w:val="28"/>
          <w:szCs w:val="28"/>
        </w:rPr>
      </w:pPr>
    </w:p>
    <w:p w:rsidR="006E4758" w:rsidRPr="00BB4284" w:rsidRDefault="00D03B68" w:rsidP="000E2A16">
      <w:pPr>
        <w:ind w:firstLine="709"/>
        <w:jc w:val="both"/>
        <w:outlineLvl w:val="0"/>
        <w:rPr>
          <w:rFonts w:cs="Times New Roman"/>
          <w:color w:val="auto"/>
          <w:sz w:val="28"/>
          <w:szCs w:val="28"/>
        </w:rPr>
      </w:pPr>
      <w:r w:rsidRPr="00BB4284">
        <w:rPr>
          <w:rFonts w:cs="Times New Roman"/>
          <w:color w:val="auto"/>
          <w:sz w:val="28"/>
          <w:szCs w:val="28"/>
        </w:rPr>
        <w:t>Официальный рецензент:</w:t>
      </w:r>
    </w:p>
    <w:p w:rsidR="00BB4284" w:rsidRPr="00BB4284" w:rsidRDefault="00BB4284" w:rsidP="000E2A16">
      <w:pPr>
        <w:ind w:firstLine="709"/>
        <w:jc w:val="right"/>
        <w:rPr>
          <w:rFonts w:cs="Times New Roman"/>
          <w:sz w:val="28"/>
          <w:szCs w:val="28"/>
        </w:rPr>
      </w:pPr>
      <w:r w:rsidRPr="00BB4284">
        <w:rPr>
          <w:rFonts w:cs="Times New Roman"/>
          <w:sz w:val="28"/>
          <w:szCs w:val="28"/>
        </w:rPr>
        <w:t xml:space="preserve">Генеральный директор ЗАО </w:t>
      </w:r>
    </w:p>
    <w:p w:rsidR="006E4758" w:rsidRPr="00BB4284" w:rsidRDefault="00BB4284" w:rsidP="000E2A16">
      <w:pPr>
        <w:ind w:firstLine="709"/>
        <w:jc w:val="right"/>
        <w:rPr>
          <w:rFonts w:cs="Times New Roman"/>
          <w:sz w:val="28"/>
          <w:szCs w:val="28"/>
        </w:rPr>
      </w:pPr>
      <w:r w:rsidRPr="00BB4284">
        <w:rPr>
          <w:rFonts w:cs="Times New Roman"/>
          <w:sz w:val="28"/>
          <w:szCs w:val="28"/>
        </w:rPr>
        <w:t>«</w:t>
      </w:r>
      <w:proofErr w:type="spellStart"/>
      <w:r w:rsidRPr="00BB4284">
        <w:rPr>
          <w:rFonts w:cs="Times New Roman"/>
          <w:sz w:val="28"/>
          <w:szCs w:val="28"/>
        </w:rPr>
        <w:t>КоммерсантЪ</w:t>
      </w:r>
      <w:proofErr w:type="spellEnd"/>
      <w:r w:rsidRPr="00BB4284">
        <w:rPr>
          <w:rFonts w:cs="Times New Roman"/>
          <w:sz w:val="28"/>
          <w:szCs w:val="28"/>
        </w:rPr>
        <w:t>» в Санкт-Петербурге</w:t>
      </w:r>
    </w:p>
    <w:p w:rsidR="00BB4284" w:rsidRPr="00BB4284" w:rsidRDefault="00BB4284" w:rsidP="000E2A16">
      <w:pPr>
        <w:ind w:firstLine="709"/>
        <w:jc w:val="right"/>
        <w:rPr>
          <w:rFonts w:cs="Times New Roman"/>
          <w:sz w:val="28"/>
          <w:szCs w:val="28"/>
        </w:rPr>
      </w:pPr>
      <w:r w:rsidRPr="00BB4284">
        <w:rPr>
          <w:rFonts w:cs="Times New Roman"/>
          <w:sz w:val="28"/>
          <w:szCs w:val="28"/>
        </w:rPr>
        <w:t>Ефимов М.В.</w:t>
      </w:r>
    </w:p>
    <w:sectPr w:rsidR="00BB4284" w:rsidRPr="00BB428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B1" w:rsidRDefault="00D179B1">
      <w:r>
        <w:separator/>
      </w:r>
    </w:p>
  </w:endnote>
  <w:endnote w:type="continuationSeparator" w:id="0">
    <w:p w:rsidR="00D179B1" w:rsidRDefault="00D1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68" w:rsidRDefault="00D03B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B1" w:rsidRDefault="00D179B1">
      <w:r>
        <w:separator/>
      </w:r>
    </w:p>
  </w:footnote>
  <w:footnote w:type="continuationSeparator" w:id="0">
    <w:p w:rsidR="00D179B1" w:rsidRDefault="00D1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68" w:rsidRDefault="00D03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50F"/>
    <w:multiLevelType w:val="hybridMultilevel"/>
    <w:tmpl w:val="27E0279E"/>
    <w:lvl w:ilvl="0" w:tplc="43E05A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C599B"/>
    <w:multiLevelType w:val="hybridMultilevel"/>
    <w:tmpl w:val="38185A9A"/>
    <w:lvl w:ilvl="0" w:tplc="E5BE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213B8"/>
    <w:multiLevelType w:val="hybridMultilevel"/>
    <w:tmpl w:val="B7FA875C"/>
    <w:lvl w:ilvl="0" w:tplc="7E98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758"/>
    <w:rsid w:val="00064C23"/>
    <w:rsid w:val="000B0766"/>
    <w:rsid w:val="000E2A16"/>
    <w:rsid w:val="001246D7"/>
    <w:rsid w:val="00224778"/>
    <w:rsid w:val="0025541C"/>
    <w:rsid w:val="00335418"/>
    <w:rsid w:val="003A69DC"/>
    <w:rsid w:val="00464943"/>
    <w:rsid w:val="004F0354"/>
    <w:rsid w:val="00570076"/>
    <w:rsid w:val="005F3A4D"/>
    <w:rsid w:val="00620A29"/>
    <w:rsid w:val="0065724C"/>
    <w:rsid w:val="00665C9E"/>
    <w:rsid w:val="006968EA"/>
    <w:rsid w:val="006D2E05"/>
    <w:rsid w:val="006E4758"/>
    <w:rsid w:val="00850A8D"/>
    <w:rsid w:val="008E4B30"/>
    <w:rsid w:val="008F19FA"/>
    <w:rsid w:val="008F5645"/>
    <w:rsid w:val="009F00C3"/>
    <w:rsid w:val="00A17078"/>
    <w:rsid w:val="00A604B5"/>
    <w:rsid w:val="00A80D18"/>
    <w:rsid w:val="00AF4A30"/>
    <w:rsid w:val="00BA660B"/>
    <w:rsid w:val="00BB4284"/>
    <w:rsid w:val="00BF6A74"/>
    <w:rsid w:val="00C00251"/>
    <w:rsid w:val="00C20E97"/>
    <w:rsid w:val="00C52EA2"/>
    <w:rsid w:val="00D03B68"/>
    <w:rsid w:val="00D179B1"/>
    <w:rsid w:val="00D724FA"/>
    <w:rsid w:val="00E14F43"/>
    <w:rsid w:val="00E17CF4"/>
    <w:rsid w:val="00F019CB"/>
    <w:rsid w:val="00F02766"/>
    <w:rsid w:val="00F24415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 Indent"/>
    <w:pPr>
      <w:spacing w:line="360" w:lineRule="auto"/>
      <w:ind w:left="360" w:firstLine="10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Indent 2"/>
    <w:pPr>
      <w:spacing w:line="360" w:lineRule="auto"/>
      <w:ind w:firstLine="5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">
    <w:name w:val="Body Text Indent 3"/>
    <w:pPr>
      <w:spacing w:line="360" w:lineRule="auto"/>
      <w:ind w:firstLine="14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E17CF4"/>
    <w:pPr>
      <w:ind w:left="720"/>
      <w:contextualSpacing/>
    </w:pPr>
  </w:style>
  <w:style w:type="paragraph" w:customStyle="1" w:styleId="a7">
    <w:name w:val="основной текст"/>
    <w:basedOn w:val="a"/>
    <w:qFormat/>
    <w:rsid w:val="003A6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ind w:firstLine="567"/>
      <w:jc w:val="both"/>
      <w:outlineLvl w:val="0"/>
    </w:pPr>
    <w:rPr>
      <w:rFonts w:eastAsiaTheme="minorEastAsia" w:cs="Times New Roman"/>
      <w:color w:val="1A1A1A"/>
      <w:sz w:val="28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 Indent"/>
    <w:pPr>
      <w:spacing w:line="360" w:lineRule="auto"/>
      <w:ind w:left="360" w:firstLine="10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Indent 2"/>
    <w:pPr>
      <w:spacing w:line="360" w:lineRule="auto"/>
      <w:ind w:firstLine="5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">
    <w:name w:val="Body Text Indent 3"/>
    <w:pPr>
      <w:spacing w:line="360" w:lineRule="auto"/>
      <w:ind w:firstLine="14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E17CF4"/>
    <w:pPr>
      <w:ind w:left="720"/>
      <w:contextualSpacing/>
    </w:pPr>
  </w:style>
  <w:style w:type="paragraph" w:customStyle="1" w:styleId="a7">
    <w:name w:val="основной текст"/>
    <w:basedOn w:val="a"/>
    <w:qFormat/>
    <w:rsid w:val="003A6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ind w:firstLine="567"/>
      <w:jc w:val="both"/>
      <w:outlineLvl w:val="0"/>
    </w:pPr>
    <w:rPr>
      <w:rFonts w:eastAsiaTheme="minorEastAsia" w:cs="Times New Roman"/>
      <w:color w:val="1A1A1A"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Kurysheva</dc:creator>
  <cp:lastModifiedBy>Юля</cp:lastModifiedBy>
  <cp:revision>2</cp:revision>
  <dcterms:created xsi:type="dcterms:W3CDTF">2017-05-22T21:13:00Z</dcterms:created>
  <dcterms:modified xsi:type="dcterms:W3CDTF">2017-05-22T21:13:00Z</dcterms:modified>
</cp:coreProperties>
</file>