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6EE14" w14:textId="77777777" w:rsidR="003578FB" w:rsidRDefault="003578FB" w:rsidP="003578F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923F67">
        <w:rPr>
          <w:b/>
          <w:sz w:val="26"/>
          <w:szCs w:val="26"/>
        </w:rPr>
        <w:t xml:space="preserve">Рецензия </w:t>
      </w:r>
    </w:p>
    <w:p w14:paraId="741D68AC" w14:textId="09152E90" w:rsidR="00726226" w:rsidRPr="00726226" w:rsidRDefault="00726226" w:rsidP="00726226">
      <w:pPr>
        <w:ind w:firstLine="709"/>
        <w:jc w:val="center"/>
        <w:rPr>
          <w:b/>
        </w:rPr>
      </w:pPr>
      <w:r w:rsidRPr="00726226">
        <w:rPr>
          <w:b/>
        </w:rPr>
        <w:t xml:space="preserve">Генерального директора коммуникационного агентства </w:t>
      </w:r>
      <w:proofErr w:type="spellStart"/>
      <w:r w:rsidRPr="00726226">
        <w:rPr>
          <w:b/>
        </w:rPr>
        <w:t>iTrend</w:t>
      </w:r>
      <w:proofErr w:type="spellEnd"/>
      <w:r w:rsidRPr="00726226">
        <w:rPr>
          <w:b/>
        </w:rPr>
        <w:br/>
        <w:t xml:space="preserve"> (ООО «Информационно-Аналитический Центр»)</w:t>
      </w:r>
      <w:r w:rsidRPr="00726226">
        <w:rPr>
          <w:b/>
        </w:rPr>
        <w:br/>
      </w:r>
      <w:r w:rsidR="006C4374">
        <w:rPr>
          <w:b/>
        </w:rPr>
        <w:t>Пав</w:t>
      </w:r>
      <w:r>
        <w:rPr>
          <w:b/>
        </w:rPr>
        <w:t xml:space="preserve">ла Павловича </w:t>
      </w:r>
      <w:proofErr w:type="spellStart"/>
      <w:r>
        <w:rPr>
          <w:b/>
        </w:rPr>
        <w:t>Житнюка</w:t>
      </w:r>
      <w:proofErr w:type="spellEnd"/>
    </w:p>
    <w:p w14:paraId="4748431E" w14:textId="77777777" w:rsidR="003578FB" w:rsidRPr="00514116" w:rsidRDefault="003578FB" w:rsidP="003578FB">
      <w:pPr>
        <w:ind w:firstLine="709"/>
        <w:jc w:val="center"/>
        <w:rPr>
          <w:b/>
        </w:rPr>
      </w:pPr>
      <w:r w:rsidRPr="00514116">
        <w:rPr>
          <w:b/>
        </w:rPr>
        <w:t>на выпускную квалификационную работу</w:t>
      </w:r>
    </w:p>
    <w:p w14:paraId="3A43A52C" w14:textId="77777777" w:rsidR="003578FB" w:rsidRPr="00514116" w:rsidRDefault="00B42E4D" w:rsidP="003578FB">
      <w:pPr>
        <w:ind w:firstLine="709"/>
        <w:jc w:val="center"/>
        <w:rPr>
          <w:b/>
        </w:rPr>
      </w:pPr>
      <w:r>
        <w:rPr>
          <w:b/>
        </w:rPr>
        <w:t>Бородиной Екатерины Аркадьевны</w:t>
      </w:r>
      <w:r w:rsidR="003578FB" w:rsidRPr="00514116">
        <w:rPr>
          <w:b/>
        </w:rPr>
        <w:t xml:space="preserve"> на тему</w:t>
      </w:r>
    </w:p>
    <w:p w14:paraId="50246991" w14:textId="77777777" w:rsidR="003578FB" w:rsidRPr="00514116" w:rsidRDefault="003578FB" w:rsidP="00B42E4D">
      <w:pPr>
        <w:jc w:val="center"/>
        <w:rPr>
          <w:color w:val="000000" w:themeColor="text1"/>
        </w:rPr>
      </w:pPr>
      <w:r w:rsidRPr="00514116">
        <w:rPr>
          <w:b/>
        </w:rPr>
        <w:t>«</w:t>
      </w:r>
      <w:r w:rsidR="00B42E4D">
        <w:rPr>
          <w:b/>
          <w:color w:val="000000" w:themeColor="text1"/>
        </w:rPr>
        <w:t xml:space="preserve">Рекламно-информационная деятельность «РОББО» по продвижению </w:t>
      </w:r>
      <w:r w:rsidR="00B42E4D">
        <w:rPr>
          <w:b/>
          <w:color w:val="000000" w:themeColor="text1"/>
          <w:lang w:val="en-US"/>
        </w:rPr>
        <w:t>IT</w:t>
      </w:r>
      <w:r w:rsidR="00B42E4D">
        <w:rPr>
          <w:b/>
          <w:color w:val="000000" w:themeColor="text1"/>
        </w:rPr>
        <w:t>-технологий в сфере образования</w:t>
      </w:r>
      <w:r w:rsidRPr="00514116">
        <w:rPr>
          <w:b/>
        </w:rPr>
        <w:t>»</w:t>
      </w:r>
    </w:p>
    <w:p w14:paraId="1FF2BEB0" w14:textId="77777777" w:rsidR="003578FB" w:rsidRPr="00514116" w:rsidRDefault="003578FB" w:rsidP="003578FB">
      <w:pPr>
        <w:spacing w:line="360" w:lineRule="auto"/>
        <w:ind w:firstLine="709"/>
        <w:jc w:val="center"/>
        <w:rPr>
          <w:b/>
        </w:rPr>
      </w:pPr>
    </w:p>
    <w:p w14:paraId="3E8A25B4" w14:textId="77777777" w:rsidR="0039298A" w:rsidRPr="0021415D" w:rsidRDefault="006B02FC" w:rsidP="00977B31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0146FA">
        <w:rPr>
          <w:sz w:val="26"/>
          <w:szCs w:val="26"/>
        </w:rPr>
        <w:t xml:space="preserve">Дипломная работа </w:t>
      </w:r>
      <w:r w:rsidR="00B42E4D">
        <w:rPr>
          <w:sz w:val="26"/>
          <w:szCs w:val="26"/>
        </w:rPr>
        <w:t>Е.А. Бородиной посвящена актуальной и пока недостаточно разработанной в отечественной теории теме – продвижению инновационных товаров и услуг в сфере образования.</w:t>
      </w:r>
      <w:r>
        <w:rPr>
          <w:sz w:val="26"/>
          <w:szCs w:val="26"/>
        </w:rPr>
        <w:t xml:space="preserve"> </w:t>
      </w:r>
      <w:r w:rsidR="00B42E4D">
        <w:rPr>
          <w:sz w:val="26"/>
          <w:szCs w:val="26"/>
        </w:rPr>
        <w:t xml:space="preserve">На фоне стремительно развивающейся ИТ-индустрии, сфера образования значительно отстает с внедрением </w:t>
      </w:r>
      <w:r w:rsidR="00C42147">
        <w:rPr>
          <w:sz w:val="26"/>
          <w:szCs w:val="26"/>
        </w:rPr>
        <w:t>инноваций в обучение детей. Э</w:t>
      </w:r>
      <w:r w:rsidR="00B42E4D">
        <w:rPr>
          <w:sz w:val="26"/>
          <w:szCs w:val="26"/>
        </w:rPr>
        <w:t>то становится принципиальной проблемой для воспит</w:t>
      </w:r>
      <w:r w:rsidR="00C42147">
        <w:rPr>
          <w:sz w:val="26"/>
          <w:szCs w:val="26"/>
        </w:rPr>
        <w:t xml:space="preserve">ания будущего поколения, и продвижение инноваций в системе образования превращается в один из важнейших факторов влияния на экономику России. </w:t>
      </w:r>
    </w:p>
    <w:p w14:paraId="54D533F8" w14:textId="77777777" w:rsidR="00B42E4D" w:rsidRDefault="00B42E4D" w:rsidP="00C42147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Автор начинает работу с изучения продвижения инноваций с помощью рекламных и </w:t>
      </w:r>
      <w:r>
        <w:rPr>
          <w:color w:val="000000"/>
          <w:sz w:val="26"/>
          <w:szCs w:val="26"/>
          <w:lang w:val="en-US"/>
        </w:rPr>
        <w:t>PR-</w:t>
      </w:r>
      <w:r>
        <w:rPr>
          <w:color w:val="000000"/>
          <w:sz w:val="26"/>
          <w:szCs w:val="26"/>
        </w:rPr>
        <w:t>инструментов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 xml:space="preserve">вообще, после чего приступает к аналитике существующих теоретических и практических инструментов продвижения информационных технологий в образовании. </w:t>
      </w:r>
      <w:r w:rsidR="00C42147">
        <w:rPr>
          <w:color w:val="000000"/>
          <w:sz w:val="26"/>
          <w:szCs w:val="26"/>
        </w:rPr>
        <w:t xml:space="preserve">Е.А. Бородина удачно соединяет теорию с практикой, подтверждая или опровергая теоретические положения практическими примерами. Особое внимание в первой </w:t>
      </w:r>
      <w:r w:rsidR="00840D0B">
        <w:rPr>
          <w:color w:val="000000"/>
          <w:sz w:val="26"/>
          <w:szCs w:val="26"/>
        </w:rPr>
        <w:t xml:space="preserve">и второй </w:t>
      </w:r>
      <w:r w:rsidR="00C42147">
        <w:rPr>
          <w:color w:val="000000"/>
          <w:sz w:val="26"/>
          <w:szCs w:val="26"/>
        </w:rPr>
        <w:t>главе уделяется проблемам внедрения инновационных технологий в отдаленных от центов информатизации учебных учреждениях, а также продвижению с низким бюджетом или вообще без него. Акцент ставится на продвижении инноваций для всех, что является одним из главных постулатов системы образования.</w:t>
      </w:r>
      <w:r w:rsidR="00840D0B">
        <w:rPr>
          <w:color w:val="000000"/>
          <w:sz w:val="26"/>
          <w:szCs w:val="26"/>
        </w:rPr>
        <w:t xml:space="preserve"> К основным факторам, влияющим на неудачу продвижения технологий в обучении, автор относит закрытость</w:t>
      </w:r>
      <w:r w:rsidR="00840D0B" w:rsidRPr="00840D0B">
        <w:rPr>
          <w:color w:val="000000"/>
          <w:sz w:val="26"/>
          <w:szCs w:val="26"/>
        </w:rPr>
        <w:t xml:space="preserve"> сообщества, </w:t>
      </w:r>
      <w:r w:rsidR="00840D0B">
        <w:rPr>
          <w:color w:val="000000"/>
          <w:sz w:val="26"/>
          <w:szCs w:val="26"/>
        </w:rPr>
        <w:t xml:space="preserve">отсутствие специалистов по рекламе и </w:t>
      </w:r>
      <w:r w:rsidR="00840D0B">
        <w:rPr>
          <w:color w:val="000000"/>
          <w:sz w:val="26"/>
          <w:szCs w:val="26"/>
          <w:lang w:val="en-US"/>
        </w:rPr>
        <w:t xml:space="preserve">PR </w:t>
      </w:r>
      <w:r w:rsidR="00840D0B">
        <w:rPr>
          <w:color w:val="000000"/>
          <w:sz w:val="26"/>
          <w:szCs w:val="26"/>
        </w:rPr>
        <w:t xml:space="preserve">в этой сфере, неверный </w:t>
      </w:r>
      <w:r w:rsidR="00840D0B" w:rsidRPr="00840D0B">
        <w:rPr>
          <w:color w:val="000000"/>
          <w:sz w:val="26"/>
          <w:szCs w:val="26"/>
        </w:rPr>
        <w:t>выбор каналов продвижения, недостаток бюджета на кру</w:t>
      </w:r>
      <w:r w:rsidR="00840D0B">
        <w:rPr>
          <w:color w:val="000000"/>
          <w:sz w:val="26"/>
          <w:szCs w:val="26"/>
        </w:rPr>
        <w:t>пные коммуникационные кампании,</w:t>
      </w:r>
      <w:r w:rsidR="00840D0B" w:rsidRPr="00840D0B">
        <w:rPr>
          <w:color w:val="000000"/>
          <w:sz w:val="26"/>
          <w:szCs w:val="26"/>
        </w:rPr>
        <w:t xml:space="preserve"> </w:t>
      </w:r>
      <w:r w:rsidR="00840D0B">
        <w:rPr>
          <w:color w:val="000000"/>
          <w:sz w:val="26"/>
          <w:szCs w:val="26"/>
        </w:rPr>
        <w:t xml:space="preserve">а также </w:t>
      </w:r>
      <w:r w:rsidR="00840D0B" w:rsidRPr="00840D0B">
        <w:rPr>
          <w:color w:val="000000"/>
          <w:sz w:val="26"/>
          <w:szCs w:val="26"/>
        </w:rPr>
        <w:t>непонимание в образовательных институтах целей и задач внедрения инновационных технологий в систему образования.</w:t>
      </w:r>
    </w:p>
    <w:p w14:paraId="1237992C" w14:textId="77777777" w:rsidR="00C42147" w:rsidRDefault="00840D0B" w:rsidP="00C42147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Третья</w:t>
      </w:r>
      <w:r w:rsidR="00C42147">
        <w:rPr>
          <w:color w:val="000000"/>
          <w:sz w:val="26"/>
          <w:szCs w:val="26"/>
        </w:rPr>
        <w:t xml:space="preserve"> глава посвящена практическим рекомендациям для специалистов, которые занимаются продвижением </w:t>
      </w:r>
      <w:r>
        <w:rPr>
          <w:color w:val="000000"/>
          <w:sz w:val="26"/>
          <w:szCs w:val="26"/>
        </w:rPr>
        <w:t>информационных технологий</w:t>
      </w:r>
      <w:r w:rsidR="00C42147">
        <w:rPr>
          <w:color w:val="000000"/>
          <w:sz w:val="26"/>
          <w:szCs w:val="26"/>
        </w:rPr>
        <w:t xml:space="preserve"> в образовании</w:t>
      </w:r>
      <w:r>
        <w:rPr>
          <w:color w:val="000000"/>
          <w:sz w:val="26"/>
          <w:szCs w:val="26"/>
        </w:rPr>
        <w:t xml:space="preserve">, выработанных автором на основе собственного опыта работы с поставщиком </w:t>
      </w:r>
      <w:r>
        <w:rPr>
          <w:color w:val="000000"/>
          <w:sz w:val="26"/>
          <w:szCs w:val="26"/>
        </w:rPr>
        <w:lastRenderedPageBreak/>
        <w:t xml:space="preserve">инновационных образовательных технологий «РОББО». Эта часть охватывает не только </w:t>
      </w:r>
      <w:proofErr w:type="spellStart"/>
      <w:r>
        <w:rPr>
          <w:color w:val="000000"/>
          <w:sz w:val="26"/>
          <w:szCs w:val="26"/>
        </w:rPr>
        <w:t>оффлан</w:t>
      </w:r>
      <w:proofErr w:type="spellEnd"/>
      <w:r>
        <w:rPr>
          <w:color w:val="000000"/>
          <w:sz w:val="26"/>
          <w:szCs w:val="26"/>
        </w:rPr>
        <w:t xml:space="preserve">- и онлайн-способы продвижения, но и работу персонала, качества товара и других специалистов, от которых зависит общий успех внедрения. Стоит отметить, что большая часть этих рекомендаций составила документ «РОББО Клуб. Руководство для </w:t>
      </w:r>
      <w:proofErr w:type="spellStart"/>
      <w:r>
        <w:rPr>
          <w:color w:val="000000"/>
          <w:sz w:val="26"/>
          <w:szCs w:val="26"/>
        </w:rPr>
        <w:t>франчайзи</w:t>
      </w:r>
      <w:proofErr w:type="spellEnd"/>
      <w:r>
        <w:rPr>
          <w:color w:val="000000"/>
          <w:sz w:val="26"/>
          <w:szCs w:val="26"/>
        </w:rPr>
        <w:t>», который был продан клиенту этим летом.</w:t>
      </w:r>
    </w:p>
    <w:p w14:paraId="79FBEBEC" w14:textId="77777777" w:rsidR="003578FB" w:rsidRPr="008310DE" w:rsidRDefault="003578FB" w:rsidP="00977B31">
      <w:pPr>
        <w:spacing w:line="360" w:lineRule="auto"/>
        <w:ind w:firstLine="709"/>
        <w:jc w:val="both"/>
        <w:rPr>
          <w:sz w:val="26"/>
          <w:szCs w:val="26"/>
        </w:rPr>
      </w:pPr>
      <w:r w:rsidRPr="008310DE">
        <w:rPr>
          <w:spacing w:val="4"/>
          <w:sz w:val="26"/>
          <w:szCs w:val="26"/>
        </w:rPr>
        <w:t>В целом можно констатировать, что цель, поставленная в дипломной работе, достигнута, а задачи решены.</w:t>
      </w:r>
    </w:p>
    <w:p w14:paraId="5096ACC0" w14:textId="77777777" w:rsidR="006E3248" w:rsidRPr="008310DE" w:rsidRDefault="003578FB" w:rsidP="00977B31">
      <w:pPr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8310DE">
        <w:rPr>
          <w:sz w:val="26"/>
          <w:szCs w:val="26"/>
        </w:rPr>
        <w:t xml:space="preserve">В качестве </w:t>
      </w:r>
      <w:r w:rsidR="00EE4CB8" w:rsidRPr="008310DE">
        <w:rPr>
          <w:sz w:val="26"/>
          <w:szCs w:val="26"/>
        </w:rPr>
        <w:t>з</w:t>
      </w:r>
      <w:r w:rsidR="001F2842" w:rsidRPr="008310DE">
        <w:rPr>
          <w:sz w:val="26"/>
          <w:szCs w:val="26"/>
        </w:rPr>
        <w:t>амечани</w:t>
      </w:r>
      <w:r w:rsidR="00EE4CB8" w:rsidRPr="008310DE">
        <w:rPr>
          <w:sz w:val="26"/>
          <w:szCs w:val="26"/>
        </w:rPr>
        <w:t>й</w:t>
      </w:r>
      <w:r w:rsidR="001F2842" w:rsidRPr="008310DE">
        <w:rPr>
          <w:sz w:val="26"/>
          <w:szCs w:val="26"/>
        </w:rPr>
        <w:t xml:space="preserve"> </w:t>
      </w:r>
      <w:r w:rsidRPr="008310DE">
        <w:rPr>
          <w:sz w:val="26"/>
          <w:szCs w:val="26"/>
        </w:rPr>
        <w:t>следует указать</w:t>
      </w:r>
      <w:r w:rsidR="00E6648E" w:rsidRPr="008310DE">
        <w:rPr>
          <w:sz w:val="26"/>
          <w:szCs w:val="26"/>
        </w:rPr>
        <w:t>:</w:t>
      </w:r>
      <w:r w:rsidRPr="008310DE">
        <w:rPr>
          <w:sz w:val="26"/>
          <w:szCs w:val="26"/>
        </w:rPr>
        <w:t xml:space="preserve"> </w:t>
      </w:r>
    </w:p>
    <w:p w14:paraId="3F6E30DE" w14:textId="77777777" w:rsidR="00B26394" w:rsidRDefault="00B26394" w:rsidP="00C6219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B26394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 xml:space="preserve"> первом параграфе первой главы</w:t>
      </w:r>
      <w:r w:rsidRPr="00B2639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«Реклама инноваций: специфика рекламного продвижения образовательных услуг»</w:t>
      </w:r>
      <w:r w:rsidRPr="00B26394">
        <w:rPr>
          <w:color w:val="000000" w:themeColor="text1"/>
          <w:sz w:val="26"/>
          <w:szCs w:val="26"/>
        </w:rPr>
        <w:t xml:space="preserve"> недостаточно раскрыта связь терминов «инновации» и «информационные технологии», что вызывает трудности в дальнейшем изучении текста работы. </w:t>
      </w:r>
    </w:p>
    <w:p w14:paraId="01559CCE" w14:textId="77777777" w:rsidR="00B1633E" w:rsidRPr="00B26394" w:rsidRDefault="00B26394" w:rsidP="00C6219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пятом параграфе второй главы «Выбор основных каналов продвижения» на страницах 49-50 автор ссылается на маркетинговый комплекс «</w:t>
      </w:r>
      <w:r>
        <w:rPr>
          <w:color w:val="000000" w:themeColor="text1"/>
          <w:sz w:val="26"/>
          <w:szCs w:val="26"/>
          <w:lang w:val="en-US"/>
        </w:rPr>
        <w:t>4P</w:t>
      </w:r>
      <w:r>
        <w:rPr>
          <w:color w:val="000000" w:themeColor="text1"/>
          <w:sz w:val="26"/>
          <w:szCs w:val="26"/>
        </w:rPr>
        <w:t xml:space="preserve">», </w:t>
      </w:r>
      <w:r w:rsidR="00D37CEA">
        <w:rPr>
          <w:color w:val="000000" w:themeColor="text1"/>
          <w:sz w:val="26"/>
          <w:szCs w:val="26"/>
        </w:rPr>
        <w:t>тогда как этот подход считается достаточно устаревшим в профессиональной среде.</w:t>
      </w:r>
      <w:r>
        <w:rPr>
          <w:color w:val="000000" w:themeColor="text1"/>
          <w:sz w:val="26"/>
          <w:szCs w:val="26"/>
        </w:rPr>
        <w:t xml:space="preserve"> </w:t>
      </w:r>
    </w:p>
    <w:p w14:paraId="4C6D2A61" w14:textId="77777777" w:rsidR="0021415D" w:rsidRDefault="00B26394" w:rsidP="00977B3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Можно также отметить недостаток научной литературы по продвижению образовательных услуг и товаров, однако это можно связать с </w:t>
      </w:r>
      <w:proofErr w:type="spellStart"/>
      <w:r>
        <w:rPr>
          <w:color w:val="000000" w:themeColor="text1"/>
          <w:sz w:val="26"/>
          <w:szCs w:val="26"/>
        </w:rPr>
        <w:t>непроработанностью</w:t>
      </w:r>
      <w:proofErr w:type="spellEnd"/>
      <w:r>
        <w:rPr>
          <w:color w:val="000000" w:themeColor="text1"/>
          <w:sz w:val="26"/>
          <w:szCs w:val="26"/>
        </w:rPr>
        <w:t xml:space="preserve"> темы в целом</w:t>
      </w:r>
      <w:r w:rsidR="008A2853">
        <w:rPr>
          <w:color w:val="000000" w:themeColor="text1"/>
          <w:sz w:val="26"/>
          <w:szCs w:val="26"/>
        </w:rPr>
        <w:t xml:space="preserve">. </w:t>
      </w:r>
    </w:p>
    <w:p w14:paraId="12FFB724" w14:textId="77777777" w:rsidR="003578FB" w:rsidRPr="0021415D" w:rsidRDefault="003578FB" w:rsidP="00977B31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21415D">
        <w:rPr>
          <w:sz w:val="26"/>
          <w:szCs w:val="26"/>
        </w:rPr>
        <w:t xml:space="preserve">Вместе с тем указанные недостатки не умаляют общих достоинств ВКР. Дипломная работа </w:t>
      </w:r>
      <w:r w:rsidR="00D37CEA">
        <w:rPr>
          <w:sz w:val="26"/>
          <w:szCs w:val="26"/>
        </w:rPr>
        <w:t>Бородиной</w:t>
      </w:r>
      <w:r w:rsidR="00E51FC7" w:rsidRPr="0021415D">
        <w:rPr>
          <w:sz w:val="26"/>
          <w:szCs w:val="26"/>
        </w:rPr>
        <w:t xml:space="preserve"> </w:t>
      </w:r>
      <w:r w:rsidR="00D37CEA">
        <w:rPr>
          <w:sz w:val="26"/>
          <w:szCs w:val="26"/>
        </w:rPr>
        <w:t>Екатерины</w:t>
      </w:r>
      <w:r w:rsidR="00E51FC7" w:rsidRPr="0021415D">
        <w:rPr>
          <w:sz w:val="26"/>
          <w:szCs w:val="26"/>
        </w:rPr>
        <w:t xml:space="preserve"> </w:t>
      </w:r>
      <w:r w:rsidR="00D37CEA">
        <w:rPr>
          <w:sz w:val="26"/>
          <w:szCs w:val="26"/>
        </w:rPr>
        <w:t>Аркадьевны</w:t>
      </w:r>
      <w:r w:rsidR="00E51FC7" w:rsidRPr="0021415D">
        <w:rPr>
          <w:sz w:val="26"/>
          <w:szCs w:val="26"/>
        </w:rPr>
        <w:t xml:space="preserve"> </w:t>
      </w:r>
      <w:r w:rsidR="00E51FC7" w:rsidRPr="00977B31">
        <w:rPr>
          <w:sz w:val="26"/>
          <w:szCs w:val="26"/>
        </w:rPr>
        <w:t>«</w:t>
      </w:r>
      <w:r w:rsidR="00D37CEA">
        <w:rPr>
          <w:sz w:val="26"/>
          <w:szCs w:val="26"/>
        </w:rPr>
        <w:t xml:space="preserve">Рекламно-информационная деятельность «РОББО» по продвижению </w:t>
      </w:r>
      <w:r w:rsidR="00D37CEA">
        <w:rPr>
          <w:sz w:val="26"/>
          <w:szCs w:val="26"/>
          <w:lang w:val="en-US"/>
        </w:rPr>
        <w:t>IT-</w:t>
      </w:r>
      <w:r w:rsidR="00D37CEA">
        <w:rPr>
          <w:sz w:val="26"/>
          <w:szCs w:val="26"/>
        </w:rPr>
        <w:t xml:space="preserve">технологий в сфере образования» </w:t>
      </w:r>
      <w:r w:rsidRPr="0021415D">
        <w:rPr>
          <w:sz w:val="26"/>
          <w:szCs w:val="26"/>
        </w:rPr>
        <w:t>производит весьма благоприятное впечатление, соответствует всем требованиям, предъявляемым к ВКР, и заслуживает высокой положительной оценки.</w:t>
      </w:r>
    </w:p>
    <w:p w14:paraId="77218E3B" w14:textId="77777777" w:rsidR="003578FB" w:rsidRPr="00923F67" w:rsidRDefault="003578FB" w:rsidP="00977B31">
      <w:pPr>
        <w:spacing w:line="360" w:lineRule="auto"/>
        <w:ind w:firstLine="709"/>
        <w:jc w:val="both"/>
        <w:rPr>
          <w:sz w:val="26"/>
          <w:szCs w:val="26"/>
        </w:rPr>
      </w:pPr>
      <w:r w:rsidRPr="00923F67">
        <w:rPr>
          <w:sz w:val="26"/>
          <w:szCs w:val="26"/>
        </w:rPr>
        <w:t xml:space="preserve">        </w:t>
      </w:r>
    </w:p>
    <w:p w14:paraId="5D5A6970" w14:textId="77777777" w:rsidR="003578FB" w:rsidRPr="00923F67" w:rsidRDefault="003578FB" w:rsidP="003578FB">
      <w:pPr>
        <w:spacing w:line="360" w:lineRule="auto"/>
        <w:ind w:firstLine="709"/>
        <w:jc w:val="both"/>
        <w:rPr>
          <w:sz w:val="26"/>
          <w:szCs w:val="26"/>
        </w:rPr>
      </w:pPr>
    </w:p>
    <w:p w14:paraId="60C7D0F6" w14:textId="6CA86985" w:rsidR="006C4374" w:rsidRPr="00EE782A" w:rsidRDefault="006C4374" w:rsidP="006C4374">
      <w:pPr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24.05.2017</w:t>
      </w:r>
      <w:bookmarkStart w:id="0" w:name="_GoBack"/>
      <w:bookmarkEnd w:id="0"/>
    </w:p>
    <w:p w14:paraId="708BDF34" w14:textId="0CA807FB" w:rsidR="003578FB" w:rsidRDefault="00D37CEA" w:rsidP="006C4374">
      <w:pPr>
        <w:spacing w:line="360" w:lineRule="auto"/>
        <w:ind w:firstLine="709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Житнюк</w:t>
      </w:r>
      <w:proofErr w:type="spellEnd"/>
      <w:r>
        <w:rPr>
          <w:sz w:val="26"/>
          <w:szCs w:val="26"/>
        </w:rPr>
        <w:t xml:space="preserve"> П.П</w:t>
      </w:r>
      <w:r w:rsidR="003578FB" w:rsidRPr="00923F67">
        <w:rPr>
          <w:sz w:val="26"/>
          <w:szCs w:val="26"/>
        </w:rPr>
        <w:t>.</w:t>
      </w:r>
    </w:p>
    <w:p w14:paraId="32E1CC4A" w14:textId="4467E4F8" w:rsidR="006C4374" w:rsidRPr="006C4374" w:rsidRDefault="006C4374" w:rsidP="006C4374">
      <w:pPr>
        <w:spacing w:line="360" w:lineRule="auto"/>
        <w:ind w:firstLine="709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Генеральный директор коммуникационного агентства </w:t>
      </w:r>
      <w:proofErr w:type="spellStart"/>
      <w:r>
        <w:rPr>
          <w:sz w:val="26"/>
          <w:szCs w:val="26"/>
          <w:lang w:val="en-US"/>
        </w:rPr>
        <w:t>iTrend</w:t>
      </w:r>
      <w:proofErr w:type="spellEnd"/>
    </w:p>
    <w:p w14:paraId="40FEAED9" w14:textId="77777777" w:rsidR="003578FB" w:rsidRPr="00923F67" w:rsidRDefault="003578FB" w:rsidP="003578FB">
      <w:pPr>
        <w:spacing w:line="360" w:lineRule="auto"/>
        <w:ind w:firstLine="709"/>
        <w:jc w:val="both"/>
        <w:rPr>
          <w:sz w:val="26"/>
          <w:szCs w:val="26"/>
        </w:rPr>
      </w:pPr>
    </w:p>
    <w:p w14:paraId="05869679" w14:textId="77777777" w:rsidR="00B6702E" w:rsidRDefault="00B6702E"/>
    <w:sectPr w:rsidR="00B6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A9817" w14:textId="77777777" w:rsidR="00BD5027" w:rsidRDefault="00BD5027" w:rsidP="009C0F56">
      <w:r>
        <w:separator/>
      </w:r>
    </w:p>
  </w:endnote>
  <w:endnote w:type="continuationSeparator" w:id="0">
    <w:p w14:paraId="16B82E00" w14:textId="77777777" w:rsidR="00BD5027" w:rsidRDefault="00BD5027" w:rsidP="009C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14648" w14:textId="77777777" w:rsidR="00BD5027" w:rsidRDefault="00BD5027" w:rsidP="009C0F56">
      <w:r>
        <w:separator/>
      </w:r>
    </w:p>
  </w:footnote>
  <w:footnote w:type="continuationSeparator" w:id="0">
    <w:p w14:paraId="47888304" w14:textId="77777777" w:rsidR="00BD5027" w:rsidRDefault="00BD5027" w:rsidP="009C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21502"/>
    <w:multiLevelType w:val="hybridMultilevel"/>
    <w:tmpl w:val="0F3E0D2E"/>
    <w:lvl w:ilvl="0" w:tplc="E572C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7C7060"/>
    <w:multiLevelType w:val="multilevel"/>
    <w:tmpl w:val="AF921C9C"/>
    <w:lvl w:ilvl="0">
      <w:start w:val="1"/>
      <w:numFmt w:val="decimal"/>
      <w:lvlText w:val="%1."/>
      <w:lvlJc w:val="left"/>
      <w:pPr>
        <w:ind w:left="1428" w:firstLine="1068"/>
      </w:pPr>
    </w:lvl>
    <w:lvl w:ilvl="1">
      <w:start w:val="1"/>
      <w:numFmt w:val="lowerLetter"/>
      <w:lvlText w:val="%2."/>
      <w:lvlJc w:val="left"/>
      <w:pPr>
        <w:ind w:left="2148" w:firstLine="1788"/>
      </w:pPr>
    </w:lvl>
    <w:lvl w:ilvl="2">
      <w:start w:val="1"/>
      <w:numFmt w:val="lowerRoman"/>
      <w:lvlText w:val="%3."/>
      <w:lvlJc w:val="right"/>
      <w:pPr>
        <w:ind w:left="2868" w:firstLine="2688"/>
      </w:pPr>
    </w:lvl>
    <w:lvl w:ilvl="3">
      <w:start w:val="1"/>
      <w:numFmt w:val="decimal"/>
      <w:lvlText w:val="%4."/>
      <w:lvlJc w:val="left"/>
      <w:pPr>
        <w:ind w:left="3588" w:firstLine="3228"/>
      </w:pPr>
    </w:lvl>
    <w:lvl w:ilvl="4">
      <w:start w:val="1"/>
      <w:numFmt w:val="lowerLetter"/>
      <w:lvlText w:val="%5."/>
      <w:lvlJc w:val="left"/>
      <w:pPr>
        <w:ind w:left="4308" w:firstLine="3948"/>
      </w:pPr>
    </w:lvl>
    <w:lvl w:ilvl="5">
      <w:start w:val="1"/>
      <w:numFmt w:val="lowerRoman"/>
      <w:lvlText w:val="%6."/>
      <w:lvlJc w:val="right"/>
      <w:pPr>
        <w:ind w:left="5028" w:firstLine="4848"/>
      </w:pPr>
    </w:lvl>
    <w:lvl w:ilvl="6">
      <w:start w:val="1"/>
      <w:numFmt w:val="decimal"/>
      <w:lvlText w:val="%7."/>
      <w:lvlJc w:val="left"/>
      <w:pPr>
        <w:ind w:left="5748" w:firstLine="5388"/>
      </w:pPr>
    </w:lvl>
    <w:lvl w:ilvl="7">
      <w:start w:val="1"/>
      <w:numFmt w:val="lowerLetter"/>
      <w:lvlText w:val="%8."/>
      <w:lvlJc w:val="left"/>
      <w:pPr>
        <w:ind w:left="6468" w:firstLine="6108"/>
      </w:pPr>
    </w:lvl>
    <w:lvl w:ilvl="8">
      <w:start w:val="1"/>
      <w:numFmt w:val="lowerRoman"/>
      <w:lvlText w:val="%9."/>
      <w:lvlJc w:val="right"/>
      <w:pPr>
        <w:ind w:left="7188" w:firstLine="700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FB"/>
    <w:rsid w:val="00072BFD"/>
    <w:rsid w:val="000A51C2"/>
    <w:rsid w:val="001F2842"/>
    <w:rsid w:val="0021415D"/>
    <w:rsid w:val="00250652"/>
    <w:rsid w:val="00262410"/>
    <w:rsid w:val="002C02CE"/>
    <w:rsid w:val="003578FB"/>
    <w:rsid w:val="0039298A"/>
    <w:rsid w:val="00392CE2"/>
    <w:rsid w:val="003C7619"/>
    <w:rsid w:val="004249A6"/>
    <w:rsid w:val="00514116"/>
    <w:rsid w:val="005430A7"/>
    <w:rsid w:val="0059643D"/>
    <w:rsid w:val="005E3B09"/>
    <w:rsid w:val="005E4356"/>
    <w:rsid w:val="00615777"/>
    <w:rsid w:val="00676AA4"/>
    <w:rsid w:val="00680727"/>
    <w:rsid w:val="006A1CCD"/>
    <w:rsid w:val="006B02FC"/>
    <w:rsid w:val="006C4374"/>
    <w:rsid w:val="006E3248"/>
    <w:rsid w:val="00702636"/>
    <w:rsid w:val="00706033"/>
    <w:rsid w:val="00726226"/>
    <w:rsid w:val="00740B2B"/>
    <w:rsid w:val="007836F6"/>
    <w:rsid w:val="0078443D"/>
    <w:rsid w:val="007F08DF"/>
    <w:rsid w:val="008310DE"/>
    <w:rsid w:val="00840268"/>
    <w:rsid w:val="00840D0B"/>
    <w:rsid w:val="008A2853"/>
    <w:rsid w:val="008F2716"/>
    <w:rsid w:val="008F301C"/>
    <w:rsid w:val="008F6FD7"/>
    <w:rsid w:val="00956909"/>
    <w:rsid w:val="00977B31"/>
    <w:rsid w:val="009905F6"/>
    <w:rsid w:val="009967DF"/>
    <w:rsid w:val="009C0F56"/>
    <w:rsid w:val="009C2277"/>
    <w:rsid w:val="009F6033"/>
    <w:rsid w:val="00A16BBC"/>
    <w:rsid w:val="00A228B3"/>
    <w:rsid w:val="00A5675F"/>
    <w:rsid w:val="00AB2C60"/>
    <w:rsid w:val="00AB60DC"/>
    <w:rsid w:val="00AC35A5"/>
    <w:rsid w:val="00AD353A"/>
    <w:rsid w:val="00AF7D33"/>
    <w:rsid w:val="00B1633E"/>
    <w:rsid w:val="00B26394"/>
    <w:rsid w:val="00B42E4D"/>
    <w:rsid w:val="00B6702E"/>
    <w:rsid w:val="00BD429A"/>
    <w:rsid w:val="00BD5027"/>
    <w:rsid w:val="00BF368D"/>
    <w:rsid w:val="00C13617"/>
    <w:rsid w:val="00C42147"/>
    <w:rsid w:val="00C5165E"/>
    <w:rsid w:val="00C52B65"/>
    <w:rsid w:val="00CB78CF"/>
    <w:rsid w:val="00D1074A"/>
    <w:rsid w:val="00D37CEA"/>
    <w:rsid w:val="00D4154D"/>
    <w:rsid w:val="00DE5F95"/>
    <w:rsid w:val="00DF6FEE"/>
    <w:rsid w:val="00E51FC7"/>
    <w:rsid w:val="00E57ADE"/>
    <w:rsid w:val="00E6648E"/>
    <w:rsid w:val="00EE4CB8"/>
    <w:rsid w:val="00EE782A"/>
    <w:rsid w:val="00F26142"/>
    <w:rsid w:val="00F411FB"/>
    <w:rsid w:val="00F83905"/>
    <w:rsid w:val="00F87862"/>
    <w:rsid w:val="00FA523B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4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B1633E"/>
    <w:pPr>
      <w:keepNext/>
      <w:keepLines/>
      <w:spacing w:before="100" w:after="100"/>
      <w:outlineLvl w:val="1"/>
    </w:pPr>
    <w:rPr>
      <w:b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1633E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styleId="a4">
    <w:name w:val="footnote reference"/>
    <w:basedOn w:val="a0"/>
    <w:uiPriority w:val="99"/>
    <w:unhideWhenUsed/>
    <w:rsid w:val="009C0F56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E6648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6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3239</Characters>
  <Application>Microsoft Macintosh Word</Application>
  <DocSecurity>0</DocSecurity>
  <Lines>62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Ekaterina Borodina</cp:lastModifiedBy>
  <cp:revision>5</cp:revision>
  <cp:lastPrinted>2017-05-25T07:13:00Z</cp:lastPrinted>
  <dcterms:created xsi:type="dcterms:W3CDTF">2017-05-25T05:43:00Z</dcterms:created>
  <dcterms:modified xsi:type="dcterms:W3CDTF">2017-05-25T07:58:00Z</dcterms:modified>
</cp:coreProperties>
</file>