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b/>
          <w:bCs/>
        </w:rPr>
        <w:id w:val="355838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  <w:bCs w:val="0"/>
        </w:rPr>
      </w:sdtEndPr>
      <w:sdtContent>
        <w:p w:rsidR="003F7C20" w:rsidRDefault="003F7C20" w:rsidP="003F7C20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ФЕДЕРАЛЬНОЕ БЮДЖЕТНОЕ ОБРАЗОВАТЕЛЬНОЕ УЧРЕЖДЕНИЕ ВЫСШЕГО ОБРАЗОВАНИЯ «САНКТ-ПЕТЕРБУРГСКИЙ ГОСУДАРСТВЕННЫЙ УНИВЕРСИТЕТ» (СПбГУ)</w:t>
          </w:r>
        </w:p>
        <w:p w:rsid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Выпускная квалификационная работа на тему:</w:t>
          </w:r>
        </w:p>
        <w:p w:rsidR="003F7C20" w:rsidRPr="003645AC" w:rsidRDefault="003F7C20" w:rsidP="003645AC">
          <w:pPr>
            <w:jc w:val="center"/>
            <w:rPr>
              <w:rFonts w:ascii="Segoe UI" w:eastAsia="Times New Roman" w:hAnsi="Segoe UI" w:cs="Segoe UI"/>
              <w:color w:val="333333"/>
              <w:sz w:val="20"/>
              <w:szCs w:val="20"/>
              <w:lang w:eastAsia="ru-RU"/>
            </w:rPr>
          </w:pPr>
          <w:r>
            <w:rPr>
              <w:rFonts w:ascii="Times New Roman" w:hAnsi="Times New Roman"/>
              <w:b/>
              <w:i/>
              <w:sz w:val="28"/>
              <w:szCs w:val="28"/>
            </w:rPr>
            <w:t>«</w:t>
          </w:r>
          <w:r w:rsidR="003645AC">
            <w:rPr>
              <w:rFonts w:ascii="Times New Roman" w:hAnsi="Times New Roman"/>
              <w:b/>
              <w:i/>
              <w:sz w:val="28"/>
              <w:szCs w:val="28"/>
            </w:rPr>
            <w:t xml:space="preserve">СТАНОВЛЕНИЕ РУССКОЙ ПОДПИСИ В КОНЦЕ </w:t>
          </w:r>
          <w:r w:rsidR="003645AC">
            <w:rPr>
              <w:rFonts w:ascii="Times New Roman" w:hAnsi="Times New Roman"/>
              <w:b/>
              <w:i/>
              <w:sz w:val="28"/>
              <w:szCs w:val="28"/>
              <w:lang w:val="en-US"/>
            </w:rPr>
            <w:t>XVII</w:t>
          </w:r>
          <w:r w:rsidR="003645AC" w:rsidRPr="003645AC">
            <w:rPr>
              <w:rFonts w:ascii="Times New Roman" w:hAnsi="Times New Roman"/>
              <w:b/>
              <w:i/>
              <w:sz w:val="28"/>
              <w:szCs w:val="28"/>
            </w:rPr>
            <w:t xml:space="preserve"> </w:t>
          </w:r>
          <w:r w:rsidR="003645AC">
            <w:rPr>
              <w:rFonts w:ascii="Times New Roman" w:hAnsi="Times New Roman"/>
              <w:b/>
              <w:i/>
              <w:sz w:val="28"/>
              <w:szCs w:val="28"/>
            </w:rPr>
            <w:t>–</w:t>
          </w:r>
          <w:r w:rsidR="003645AC" w:rsidRPr="003645AC">
            <w:rPr>
              <w:rFonts w:ascii="Times New Roman" w:hAnsi="Times New Roman"/>
              <w:b/>
              <w:i/>
              <w:sz w:val="28"/>
              <w:szCs w:val="28"/>
            </w:rPr>
            <w:t xml:space="preserve"> </w:t>
          </w:r>
          <w:r w:rsidR="003645AC">
            <w:rPr>
              <w:rFonts w:ascii="Times New Roman" w:hAnsi="Times New Roman"/>
              <w:b/>
              <w:i/>
              <w:sz w:val="28"/>
              <w:szCs w:val="28"/>
            </w:rPr>
            <w:t xml:space="preserve">СЕРЕДИНЕ </w:t>
          </w:r>
          <w:r w:rsidR="003645AC">
            <w:rPr>
              <w:rFonts w:ascii="Times New Roman" w:hAnsi="Times New Roman"/>
              <w:b/>
              <w:i/>
              <w:sz w:val="28"/>
              <w:szCs w:val="28"/>
              <w:lang w:val="en-US"/>
            </w:rPr>
            <w:t>XVIII</w:t>
          </w:r>
          <w:r w:rsidR="003645AC" w:rsidRPr="003645AC">
            <w:rPr>
              <w:rFonts w:ascii="Times New Roman" w:hAnsi="Times New Roman"/>
              <w:b/>
              <w:i/>
              <w:sz w:val="28"/>
              <w:szCs w:val="28"/>
            </w:rPr>
            <w:t xml:space="preserve"> </w:t>
          </w:r>
          <w:r w:rsidR="003645AC">
            <w:rPr>
              <w:rFonts w:ascii="Times New Roman" w:hAnsi="Times New Roman"/>
              <w:b/>
              <w:i/>
              <w:sz w:val="28"/>
              <w:szCs w:val="28"/>
            </w:rPr>
            <w:t>ВЕКОВ (НА МАТЕРИАЛЕ ЛИЧНЫХ ПИСЕМ ИЗ СОБРАНИЯ ОР РНБ)</w:t>
          </w:r>
          <w:r>
            <w:rPr>
              <w:rFonts w:ascii="Times New Roman" w:hAnsi="Times New Roman"/>
              <w:b/>
              <w:i/>
              <w:sz w:val="28"/>
              <w:szCs w:val="28"/>
            </w:rPr>
            <w:t>»</w:t>
          </w:r>
        </w:p>
        <w:p w:rsidR="003F7C20" w:rsidRDefault="003F7C20" w:rsidP="003F7C20">
          <w:pPr>
            <w:jc w:val="center"/>
            <w:rPr>
              <w:rFonts w:ascii="Times New Roman" w:hAnsi="Times New Roman"/>
              <w:i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По направлению подготовки </w:t>
          </w:r>
          <w:r>
            <w:rPr>
              <w:rFonts w:ascii="Times New Roman" w:hAnsi="Times New Roman"/>
              <w:i/>
              <w:sz w:val="28"/>
              <w:szCs w:val="28"/>
            </w:rPr>
            <w:t>030600 – История</w:t>
          </w:r>
        </w:p>
        <w:p w:rsidR="003F7C20" w:rsidRDefault="003F7C20" w:rsidP="003F7C20">
          <w:pPr>
            <w:jc w:val="center"/>
            <w:rPr>
              <w:rFonts w:ascii="Times New Roman" w:hAnsi="Times New Roman"/>
              <w:i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профиль: </w:t>
          </w:r>
          <w:r>
            <w:rPr>
              <w:rFonts w:ascii="Times New Roman" w:hAnsi="Times New Roman"/>
              <w:i/>
              <w:sz w:val="28"/>
              <w:szCs w:val="28"/>
            </w:rPr>
            <w:t>История западноевропейской и русской культуры</w:t>
          </w: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3F7C20" w:rsidRDefault="003645AC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Выполнил</w:t>
          </w:r>
          <w:r w:rsidR="003F7C20">
            <w:rPr>
              <w:rFonts w:ascii="Times New Roman" w:hAnsi="Times New Roman"/>
              <w:sz w:val="28"/>
              <w:szCs w:val="28"/>
            </w:rPr>
            <w:t>:</w:t>
          </w:r>
        </w:p>
        <w:p w:rsidR="003F7C20" w:rsidRDefault="00A42F4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студент</w:t>
          </w:r>
          <w:r w:rsidR="003F7C20">
            <w:rPr>
              <w:rFonts w:ascii="Times New Roman" w:hAnsi="Times New Roman"/>
              <w:sz w:val="28"/>
              <w:szCs w:val="28"/>
            </w:rPr>
            <w:t xml:space="preserve"> 4 курса</w:t>
          </w: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очного отделения </w:t>
          </w:r>
        </w:p>
        <w:p w:rsidR="003F7C20" w:rsidRDefault="00A42F4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Клименко Татьяна Алексеевна</w:t>
          </w: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Научный руководитель:</w:t>
          </w:r>
        </w:p>
        <w:p w:rsidR="003F7C20" w:rsidRDefault="00A42F4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канд</w:t>
          </w:r>
          <w:r w:rsidR="003645AC">
            <w:rPr>
              <w:rFonts w:ascii="Times New Roman" w:hAnsi="Times New Roman"/>
              <w:sz w:val="28"/>
              <w:szCs w:val="28"/>
            </w:rPr>
            <w:t>идат исторических</w:t>
          </w:r>
          <w:r w:rsidR="003F7C20">
            <w:rPr>
              <w:rFonts w:ascii="Times New Roman" w:hAnsi="Times New Roman"/>
              <w:sz w:val="28"/>
              <w:szCs w:val="28"/>
            </w:rPr>
            <w:t xml:space="preserve"> наук, </w:t>
          </w:r>
          <w:r w:rsidR="003645AC">
            <w:rPr>
              <w:rFonts w:ascii="Times New Roman" w:hAnsi="Times New Roman"/>
              <w:sz w:val="28"/>
              <w:szCs w:val="28"/>
            </w:rPr>
            <w:t>доцент</w:t>
          </w:r>
        </w:p>
        <w:p w:rsidR="003F7C20" w:rsidRDefault="00A42F4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Цыпкин Денис Олегович</w:t>
          </w:r>
        </w:p>
        <w:p w:rsidR="003F7C20" w:rsidRDefault="003F7C20" w:rsidP="003F7C20">
          <w:pPr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193C8A">
          <w:pPr>
            <w:rPr>
              <w:rFonts w:ascii="Times New Roman" w:hAnsi="Times New Roman"/>
              <w:sz w:val="28"/>
              <w:szCs w:val="28"/>
            </w:rPr>
          </w:pPr>
        </w:p>
        <w:p w:rsid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Санкт-Петербург</w:t>
          </w:r>
        </w:p>
        <w:p w:rsidR="003F7C20" w:rsidRPr="003F7C20" w:rsidRDefault="003F7C20" w:rsidP="003F7C20">
          <w:pPr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2017</w:t>
          </w:r>
          <w:bookmarkStart w:id="0" w:name="_GoBack"/>
          <w:bookmarkEnd w:id="0"/>
        </w:p>
        <w:p w:rsidR="00C31803" w:rsidRPr="00762CE5" w:rsidRDefault="00C31803" w:rsidP="003F7C20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762CE5">
            <w:rPr>
              <w:rFonts w:ascii="Times New Roman" w:hAnsi="Times New Roman" w:cs="Times New Roman"/>
              <w:color w:val="auto"/>
            </w:rPr>
            <w:lastRenderedPageBreak/>
            <w:t>О</w:t>
          </w:r>
          <w:r w:rsidR="003C5FE5" w:rsidRPr="00762CE5">
            <w:rPr>
              <w:rFonts w:ascii="Times New Roman" w:hAnsi="Times New Roman" w:cs="Times New Roman"/>
              <w:color w:val="auto"/>
            </w:rPr>
            <w:t>ГЛАВЛЕНИЕ</w:t>
          </w:r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r w:rsidRPr="00762CE5">
            <w:rPr>
              <w:color w:val="auto"/>
            </w:rPr>
            <w:fldChar w:fldCharType="begin"/>
          </w:r>
          <w:r w:rsidR="00C31803" w:rsidRPr="00762CE5">
            <w:rPr>
              <w:color w:val="auto"/>
            </w:rPr>
            <w:instrText xml:space="preserve"> TOC \o "1-3" \h \z \u </w:instrText>
          </w:r>
          <w:r w:rsidRPr="00762CE5">
            <w:rPr>
              <w:color w:val="auto"/>
            </w:rPr>
            <w:fldChar w:fldCharType="separate"/>
          </w:r>
          <w:hyperlink w:anchor="_Toc482474570" w:history="1">
            <w:r w:rsidR="00762CE5" w:rsidRPr="00762CE5">
              <w:rPr>
                <w:rStyle w:val="a3"/>
                <w:noProof/>
                <w:color w:val="auto"/>
              </w:rPr>
              <w:t>Введение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_Toc482474570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3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hyperlink w:anchor="_Toc482474571" w:history="1">
            <w:r w:rsidR="00762CE5" w:rsidRPr="00762CE5">
              <w:rPr>
                <w:rStyle w:val="a3"/>
                <w:noProof/>
                <w:color w:val="auto"/>
              </w:rPr>
              <w:t>Глава I. Историография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_Toc482474571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5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2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Проблема историографии стиля барокко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_Toc482474572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3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 Русское письмо конца 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XVII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– первой половины 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XVIII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вв. Палеографические процессы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_Toc482474573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4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История русской подписи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_Toc482474574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hyperlink w:anchor="_Toc482474575" w:history="1">
            <w:r w:rsidR="00762CE5" w:rsidRPr="00762CE5">
              <w:rPr>
                <w:rStyle w:val="a3"/>
                <w:noProof/>
                <w:color w:val="auto"/>
              </w:rPr>
              <w:t xml:space="preserve">Глава </w:t>
            </w:r>
            <w:r w:rsidR="00762CE5" w:rsidRPr="00762CE5">
              <w:rPr>
                <w:rStyle w:val="a3"/>
                <w:noProof/>
                <w:color w:val="auto"/>
                <w:lang w:val="en-US"/>
              </w:rPr>
              <w:t>II</w:t>
            </w:r>
            <w:r w:rsidR="00762CE5" w:rsidRPr="00762CE5">
              <w:rPr>
                <w:rStyle w:val="a3"/>
                <w:noProof/>
                <w:color w:val="auto"/>
              </w:rPr>
              <w:t>. Обзор источников и методология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_Toc482474575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19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6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Материалы частной переписки как источник по изучению подписей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_Toc482474576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7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Методы и принципы изучения русской подписи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_Toc482474577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78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§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Методология исследования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_Toc482474578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hyperlink w:anchor="_Toc482474579" w:history="1">
            <w:r w:rsidR="00762CE5" w:rsidRPr="00762CE5">
              <w:rPr>
                <w:rStyle w:val="a3"/>
                <w:noProof/>
                <w:color w:val="auto"/>
              </w:rPr>
              <w:t>Глава III. Результат анализа подписей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_Toc482474579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29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80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 xml:space="preserve">§1. 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Классификация подписей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_Toc482474580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474581" w:history="1"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 xml:space="preserve">§2. </w:t>
            </w:r>
            <w:r w:rsidR="00762CE5" w:rsidRPr="00762CE5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Типология росчерков конца XVII – первой половины XVIII в.</w:t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2CE5"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_Toc482474581 \h </w:instrTex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60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762CE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hyperlink w:anchor="_Toc482474582" w:history="1">
            <w:r w:rsidR="00762CE5" w:rsidRPr="00762CE5">
              <w:rPr>
                <w:rStyle w:val="a3"/>
                <w:noProof/>
                <w:color w:val="auto"/>
              </w:rPr>
              <w:t>Заключение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_Toc482474582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48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762CE5" w:rsidRPr="00762CE5" w:rsidRDefault="00EA7FEE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color w:val="auto"/>
              <w:lang w:eastAsia="ru-RU"/>
            </w:rPr>
          </w:pPr>
          <w:hyperlink w:anchor="_Toc482474583" w:history="1">
            <w:r w:rsidR="00762CE5" w:rsidRPr="00762CE5">
              <w:rPr>
                <w:rStyle w:val="a3"/>
                <w:noProof/>
                <w:color w:val="auto"/>
              </w:rPr>
              <w:t>Список источников и литературы</w:t>
            </w:r>
            <w:r w:rsidR="00762CE5" w:rsidRPr="00762CE5">
              <w:rPr>
                <w:noProof/>
                <w:webHidden/>
                <w:color w:val="auto"/>
              </w:rPr>
              <w:tab/>
            </w:r>
            <w:r w:rsidRPr="00762CE5">
              <w:rPr>
                <w:noProof/>
                <w:webHidden/>
                <w:color w:val="auto"/>
              </w:rPr>
              <w:fldChar w:fldCharType="begin"/>
            </w:r>
            <w:r w:rsidR="00762CE5" w:rsidRPr="00762CE5">
              <w:rPr>
                <w:noProof/>
                <w:webHidden/>
                <w:color w:val="auto"/>
              </w:rPr>
              <w:instrText xml:space="preserve"> PAGEREF _Toc482474583 \h </w:instrText>
            </w:r>
            <w:r w:rsidRPr="00762CE5">
              <w:rPr>
                <w:noProof/>
                <w:webHidden/>
                <w:color w:val="auto"/>
              </w:rPr>
            </w:r>
            <w:r w:rsidRPr="00762CE5">
              <w:rPr>
                <w:noProof/>
                <w:webHidden/>
                <w:color w:val="auto"/>
              </w:rPr>
              <w:fldChar w:fldCharType="separate"/>
            </w:r>
            <w:r w:rsidR="00B1609B">
              <w:rPr>
                <w:noProof/>
                <w:webHidden/>
                <w:color w:val="auto"/>
              </w:rPr>
              <w:t>51</w:t>
            </w:r>
            <w:r w:rsidRPr="00762CE5">
              <w:rPr>
                <w:noProof/>
                <w:webHidden/>
                <w:color w:val="auto"/>
              </w:rPr>
              <w:fldChar w:fldCharType="end"/>
            </w:r>
          </w:hyperlink>
        </w:p>
        <w:p w:rsidR="00C31803" w:rsidRPr="00BC55C8" w:rsidRDefault="00EA7FEE" w:rsidP="00762CE5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62CE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B418B" w:rsidRDefault="006B418B" w:rsidP="00703C34">
      <w:pPr>
        <w:pStyle w:val="1"/>
        <w:spacing w:line="360" w:lineRule="auto"/>
        <w:ind w:firstLine="709"/>
        <w:rPr>
          <w:rFonts w:ascii="Times New Roman" w:hAnsi="Times New Roman" w:cs="Times New Roman"/>
          <w:color w:val="auto"/>
        </w:rPr>
      </w:pPr>
    </w:p>
    <w:p w:rsidR="005B4EF7" w:rsidRDefault="00BC55C8" w:rsidP="00703C34">
      <w:pPr>
        <w:spacing w:after="0"/>
        <w:ind w:firstLine="709"/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/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/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/>
      </w:r>
    </w:p>
    <w:p w:rsidR="005525D5" w:rsidRDefault="005525D5" w:rsidP="00703C34">
      <w:pPr>
        <w:pStyle w:val="1"/>
        <w:spacing w:before="0" w:line="360" w:lineRule="auto"/>
        <w:ind w:firstLine="70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5525D5" w:rsidRDefault="005525D5" w:rsidP="00703C34">
      <w:pPr>
        <w:pStyle w:val="1"/>
        <w:spacing w:before="0" w:line="360" w:lineRule="auto"/>
        <w:ind w:firstLine="70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5525D5" w:rsidRDefault="005525D5" w:rsidP="00703C34">
      <w:pPr>
        <w:pStyle w:val="1"/>
        <w:spacing w:before="0" w:line="360" w:lineRule="auto"/>
        <w:ind w:firstLine="70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055569" w:rsidRPr="00AF7C5F" w:rsidRDefault="003C5FE5" w:rsidP="00703C34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/>
      </w:r>
    </w:p>
    <w:p w:rsidR="005525D5" w:rsidRDefault="005525D5" w:rsidP="00703C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5D5" w:rsidRDefault="005525D5" w:rsidP="00703C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E88" w:rsidRPr="00D97E88" w:rsidRDefault="00D97E88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482474570"/>
      <w:r w:rsidRPr="00D97E88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5B329A" w:rsidRPr="00AA3FD7" w:rsidRDefault="005B329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>Данная р</w:t>
      </w:r>
      <w:r>
        <w:rPr>
          <w:rFonts w:ascii="Times New Roman" w:hAnsi="Times New Roman" w:cs="Times New Roman"/>
          <w:sz w:val="28"/>
          <w:szCs w:val="28"/>
        </w:rPr>
        <w:t>абота посвящена изучению истории</w:t>
      </w:r>
      <w:r w:rsidRPr="00AA3FD7">
        <w:rPr>
          <w:rFonts w:ascii="Times New Roman" w:hAnsi="Times New Roman" w:cs="Times New Roman"/>
          <w:sz w:val="28"/>
          <w:szCs w:val="28"/>
        </w:rPr>
        <w:t xml:space="preserve"> развития подписи в России с конца </w:t>
      </w:r>
      <w:r w:rsidRPr="00AA3FD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A3FD7">
        <w:rPr>
          <w:rFonts w:ascii="Times New Roman" w:hAnsi="Times New Roman" w:cs="Times New Roman"/>
          <w:sz w:val="28"/>
          <w:szCs w:val="28"/>
        </w:rPr>
        <w:t xml:space="preserve"> по середину </w:t>
      </w:r>
      <w:r w:rsidRPr="00AA3FD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A3F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FD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A3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463" w:rsidRDefault="005B329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 xml:space="preserve">Являясь формой социального поведения, индивидуальное письмо выступает одним из способов изучения общества, что может быть особенно актуально в контексте исторического развития. </w:t>
      </w:r>
      <w:r w:rsidR="00657463">
        <w:rPr>
          <w:rFonts w:ascii="Times New Roman" w:hAnsi="Times New Roman" w:cs="Times New Roman"/>
          <w:sz w:val="28"/>
          <w:szCs w:val="28"/>
        </w:rPr>
        <w:t>П</w:t>
      </w:r>
      <w:r w:rsidRPr="00AA3FD7">
        <w:rPr>
          <w:rFonts w:ascii="Times New Roman" w:hAnsi="Times New Roman" w:cs="Times New Roman"/>
          <w:sz w:val="28"/>
          <w:szCs w:val="28"/>
        </w:rPr>
        <w:t>одпись является ключевым элементом понятия «индивидуальное письмо»</w:t>
      </w:r>
      <w:r w:rsidR="00657463">
        <w:rPr>
          <w:rFonts w:ascii="Times New Roman" w:hAnsi="Times New Roman" w:cs="Times New Roman"/>
          <w:sz w:val="28"/>
          <w:szCs w:val="28"/>
        </w:rPr>
        <w:t xml:space="preserve">, однако ее изучение долгое время рассматривалось в рамках палеографии и судебного почерковедения. Актуальность исследования состоит в </w:t>
      </w:r>
      <w:r w:rsidR="00AD32A3">
        <w:rPr>
          <w:rFonts w:ascii="Times New Roman" w:hAnsi="Times New Roman" w:cs="Times New Roman"/>
          <w:sz w:val="28"/>
          <w:szCs w:val="28"/>
        </w:rPr>
        <w:t xml:space="preserve"> и</w:t>
      </w:r>
      <w:r w:rsidR="00657463">
        <w:rPr>
          <w:rFonts w:ascii="Times New Roman" w:hAnsi="Times New Roman" w:cs="Times New Roman"/>
          <w:sz w:val="28"/>
          <w:szCs w:val="28"/>
        </w:rPr>
        <w:t xml:space="preserve">зучении истории подписи, </w:t>
      </w:r>
      <w:r w:rsidR="000D0352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1E7A28">
        <w:rPr>
          <w:rFonts w:ascii="Times New Roman" w:hAnsi="Times New Roman" w:cs="Times New Roman"/>
          <w:sz w:val="28"/>
          <w:szCs w:val="28"/>
        </w:rPr>
        <w:t>на определенном этапе</w:t>
      </w:r>
      <w:r w:rsidR="000D0352">
        <w:rPr>
          <w:rFonts w:ascii="Times New Roman" w:hAnsi="Times New Roman" w:cs="Times New Roman"/>
          <w:sz w:val="28"/>
          <w:szCs w:val="28"/>
        </w:rPr>
        <w:t xml:space="preserve"> </w:t>
      </w:r>
      <w:r w:rsidR="00657463">
        <w:rPr>
          <w:rFonts w:ascii="Times New Roman" w:hAnsi="Times New Roman" w:cs="Times New Roman"/>
          <w:sz w:val="28"/>
          <w:szCs w:val="28"/>
        </w:rPr>
        <w:t xml:space="preserve">формируется подпись в ее современном </w:t>
      </w:r>
      <w:r w:rsidR="009011A6">
        <w:rPr>
          <w:rFonts w:ascii="Times New Roman" w:hAnsi="Times New Roman" w:cs="Times New Roman"/>
          <w:sz w:val="28"/>
          <w:szCs w:val="28"/>
        </w:rPr>
        <w:t>значении</w:t>
      </w:r>
      <w:r w:rsidR="00657463">
        <w:rPr>
          <w:rFonts w:ascii="Times New Roman" w:hAnsi="Times New Roman" w:cs="Times New Roman"/>
          <w:sz w:val="28"/>
          <w:szCs w:val="28"/>
        </w:rPr>
        <w:t>.</w:t>
      </w:r>
    </w:p>
    <w:p w:rsidR="005B329A" w:rsidRPr="00AA3FD7" w:rsidRDefault="001E7A28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6D5EA2">
        <w:rPr>
          <w:rFonts w:ascii="Times New Roman" w:hAnsi="Times New Roman" w:cs="Times New Roman"/>
          <w:sz w:val="28"/>
          <w:szCs w:val="28"/>
        </w:rPr>
        <w:t xml:space="preserve">исследования – изучить историю подписи конца </w:t>
      </w:r>
      <w:r w:rsidR="006D5EA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D5EA2" w:rsidRPr="006D5EA2">
        <w:rPr>
          <w:rFonts w:ascii="Times New Roman" w:hAnsi="Times New Roman" w:cs="Times New Roman"/>
          <w:sz w:val="28"/>
          <w:szCs w:val="28"/>
        </w:rPr>
        <w:t xml:space="preserve"> </w:t>
      </w:r>
      <w:r w:rsidR="006D5EA2">
        <w:rPr>
          <w:rFonts w:ascii="Times New Roman" w:hAnsi="Times New Roman" w:cs="Times New Roman"/>
          <w:sz w:val="28"/>
          <w:szCs w:val="28"/>
        </w:rPr>
        <w:t xml:space="preserve">– первой половины </w:t>
      </w:r>
      <w:r w:rsidR="006D5EA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D5EA2" w:rsidRPr="006D5E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5E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5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329A" w:rsidRPr="00AA3FD7" w:rsidRDefault="005B329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>Задач</w:t>
      </w:r>
      <w:r w:rsidR="00657463">
        <w:rPr>
          <w:rFonts w:ascii="Times New Roman" w:hAnsi="Times New Roman" w:cs="Times New Roman"/>
          <w:sz w:val="28"/>
          <w:szCs w:val="28"/>
        </w:rPr>
        <w:t>и</w:t>
      </w:r>
      <w:r w:rsidRPr="00AA3FD7">
        <w:rPr>
          <w:rFonts w:ascii="Times New Roman" w:hAnsi="Times New Roman" w:cs="Times New Roman"/>
          <w:sz w:val="28"/>
          <w:szCs w:val="28"/>
        </w:rPr>
        <w:t xml:space="preserve"> настоящего исследования </w:t>
      </w:r>
      <w:r w:rsidR="00657463">
        <w:rPr>
          <w:rFonts w:ascii="Times New Roman" w:hAnsi="Times New Roman" w:cs="Times New Roman"/>
          <w:sz w:val="28"/>
          <w:szCs w:val="28"/>
        </w:rPr>
        <w:t>состоят в следующем</w:t>
      </w:r>
      <w:r w:rsidRPr="00AA3F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329A" w:rsidRDefault="000A0C02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историю русского письма в контексте эпохи барокко;</w:t>
      </w:r>
    </w:p>
    <w:p w:rsidR="003766B3" w:rsidRDefault="009B141F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существующие подходы к изучению подписей;</w:t>
      </w:r>
    </w:p>
    <w:p w:rsidR="009B141F" w:rsidRDefault="00603493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подписи конца</w:t>
      </w:r>
      <w:r w:rsidRPr="00603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03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03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603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в.;</w:t>
      </w:r>
    </w:p>
    <w:p w:rsidR="00FC2A8C" w:rsidRDefault="00FC2A8C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8B">
        <w:rPr>
          <w:rFonts w:ascii="Times New Roman" w:hAnsi="Times New Roman" w:cs="Times New Roman"/>
          <w:sz w:val="28"/>
          <w:szCs w:val="28"/>
        </w:rPr>
        <w:t xml:space="preserve">Выяснить, когда </w:t>
      </w:r>
      <w:r w:rsidR="001C43F7">
        <w:rPr>
          <w:rFonts w:ascii="Times New Roman" w:hAnsi="Times New Roman" w:cs="Times New Roman"/>
          <w:sz w:val="28"/>
          <w:szCs w:val="28"/>
        </w:rPr>
        <w:t>произошло формирование подписи в ее современной форме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43F7" w:rsidRPr="001C43F7" w:rsidRDefault="001C43F7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3F7">
        <w:rPr>
          <w:rFonts w:ascii="Times New Roman" w:hAnsi="Times New Roman" w:cs="Times New Roman"/>
          <w:sz w:val="28"/>
          <w:szCs w:val="28"/>
        </w:rPr>
        <w:t>Определить происхождение подписей: является ли подпись преемником западноевропейской традиции, или она возникает в результате внутреннего развития русской культуры;</w:t>
      </w:r>
    </w:p>
    <w:p w:rsidR="001C43F7" w:rsidRPr="001C43F7" w:rsidRDefault="00603493" w:rsidP="00B1609B">
      <w:pPr>
        <w:pStyle w:val="a5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</w:t>
      </w:r>
      <w:r w:rsidR="005B329A" w:rsidRPr="00AA3FD7">
        <w:rPr>
          <w:rFonts w:ascii="Times New Roman" w:hAnsi="Times New Roman" w:cs="Times New Roman"/>
          <w:sz w:val="28"/>
          <w:szCs w:val="28"/>
        </w:rPr>
        <w:t xml:space="preserve"> типологи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B329A" w:rsidRPr="00AA3FD7">
        <w:rPr>
          <w:rFonts w:ascii="Times New Roman" w:hAnsi="Times New Roman" w:cs="Times New Roman"/>
          <w:sz w:val="28"/>
          <w:szCs w:val="28"/>
        </w:rPr>
        <w:t xml:space="preserve"> росчерков, встречающихся в подписях исследуемого периода</w:t>
      </w:r>
      <w:r w:rsidR="00FC2A8C">
        <w:rPr>
          <w:rFonts w:ascii="Times New Roman" w:hAnsi="Times New Roman" w:cs="Times New Roman"/>
          <w:sz w:val="28"/>
          <w:szCs w:val="28"/>
        </w:rPr>
        <w:t>.</w:t>
      </w:r>
    </w:p>
    <w:p w:rsidR="005B329A" w:rsidRPr="00AA3FD7" w:rsidRDefault="005B329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 xml:space="preserve">Работа состоит из введения, </w:t>
      </w:r>
      <w:r w:rsidR="00603493">
        <w:rPr>
          <w:rFonts w:ascii="Times New Roman" w:hAnsi="Times New Roman" w:cs="Times New Roman"/>
          <w:sz w:val="28"/>
          <w:szCs w:val="28"/>
        </w:rPr>
        <w:t>т</w:t>
      </w:r>
      <w:r w:rsidRPr="00AA3FD7">
        <w:rPr>
          <w:rFonts w:ascii="Times New Roman" w:hAnsi="Times New Roman" w:cs="Times New Roman"/>
          <w:sz w:val="28"/>
          <w:szCs w:val="28"/>
        </w:rPr>
        <w:t>рех глав, заключения</w:t>
      </w:r>
      <w:r w:rsidR="00AD32A3">
        <w:rPr>
          <w:rFonts w:ascii="Times New Roman" w:hAnsi="Times New Roman" w:cs="Times New Roman"/>
          <w:sz w:val="28"/>
          <w:szCs w:val="28"/>
        </w:rPr>
        <w:t>,</w:t>
      </w:r>
      <w:r w:rsidRPr="00AA3FD7">
        <w:rPr>
          <w:rFonts w:ascii="Times New Roman" w:hAnsi="Times New Roman" w:cs="Times New Roman"/>
          <w:sz w:val="28"/>
          <w:szCs w:val="28"/>
        </w:rPr>
        <w:t xml:space="preserve"> списка источников и литературы</w:t>
      </w:r>
      <w:r w:rsidR="00AD32A3">
        <w:rPr>
          <w:rFonts w:ascii="Times New Roman" w:hAnsi="Times New Roman" w:cs="Times New Roman"/>
          <w:sz w:val="28"/>
          <w:szCs w:val="28"/>
        </w:rPr>
        <w:t xml:space="preserve"> и приложений. </w:t>
      </w:r>
      <w:r w:rsidR="00AD32A3" w:rsidRPr="00D74CB2">
        <w:rPr>
          <w:rFonts w:ascii="Times New Roman" w:hAnsi="Times New Roman" w:cs="Times New Roman"/>
          <w:sz w:val="28"/>
          <w:szCs w:val="28"/>
        </w:rPr>
        <w:t xml:space="preserve">Первая глава 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AD32A3" w:rsidRPr="00D74CB2">
        <w:rPr>
          <w:rFonts w:ascii="Times New Roman" w:hAnsi="Times New Roman" w:cs="Times New Roman"/>
          <w:sz w:val="28"/>
          <w:szCs w:val="28"/>
        </w:rPr>
        <w:t xml:space="preserve">историографический обзор </w:t>
      </w:r>
      <w:r w:rsidR="001E7A28" w:rsidRPr="00D74CB2">
        <w:rPr>
          <w:rFonts w:ascii="Times New Roman" w:hAnsi="Times New Roman" w:cs="Times New Roman"/>
          <w:sz w:val="28"/>
          <w:szCs w:val="28"/>
        </w:rPr>
        <w:t>барокко как стиля эпохи</w:t>
      </w:r>
      <w:r w:rsidR="00D74CB2" w:rsidRPr="00D74CB2">
        <w:rPr>
          <w:rFonts w:ascii="Times New Roman" w:hAnsi="Times New Roman" w:cs="Times New Roman"/>
          <w:sz w:val="28"/>
          <w:szCs w:val="28"/>
        </w:rPr>
        <w:t>,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 </w:t>
      </w:r>
      <w:r w:rsidR="00D74CB2" w:rsidRPr="00D74CB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1E7A28" w:rsidRPr="00D74CB2">
        <w:rPr>
          <w:rFonts w:ascii="Times New Roman" w:hAnsi="Times New Roman" w:cs="Times New Roman"/>
          <w:sz w:val="28"/>
          <w:szCs w:val="28"/>
        </w:rPr>
        <w:t>графики русского письм</w:t>
      </w:r>
      <w:r w:rsidR="00D74CB2" w:rsidRPr="00D74CB2">
        <w:rPr>
          <w:rFonts w:ascii="Times New Roman" w:hAnsi="Times New Roman" w:cs="Times New Roman"/>
          <w:sz w:val="28"/>
          <w:szCs w:val="28"/>
        </w:rPr>
        <w:t>а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  конца </w:t>
      </w:r>
      <w:r w:rsidR="001E7A28" w:rsidRPr="00D74CB2">
        <w:rPr>
          <w:rFonts w:ascii="Times New Roman" w:hAnsi="Times New Roman" w:cs="Times New Roman"/>
          <w:sz w:val="28"/>
          <w:szCs w:val="28"/>
          <w:lang w:val="en-US"/>
        </w:rPr>
        <w:lastRenderedPageBreak/>
        <w:t>XVII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 – первой половины </w:t>
      </w:r>
      <w:r w:rsidR="001E7A28" w:rsidRPr="00D74CB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 в. и истори</w:t>
      </w:r>
      <w:r w:rsidR="00D74CB2" w:rsidRPr="00D74CB2">
        <w:rPr>
          <w:rFonts w:ascii="Times New Roman" w:hAnsi="Times New Roman" w:cs="Times New Roman"/>
          <w:sz w:val="28"/>
          <w:szCs w:val="28"/>
        </w:rPr>
        <w:t>ю</w:t>
      </w:r>
      <w:r w:rsidR="001E7A28" w:rsidRPr="00D74CB2">
        <w:rPr>
          <w:rFonts w:ascii="Times New Roman" w:hAnsi="Times New Roman" w:cs="Times New Roman"/>
          <w:sz w:val="28"/>
          <w:szCs w:val="28"/>
        </w:rPr>
        <w:t xml:space="preserve"> русской подписи.</w:t>
      </w:r>
      <w:r w:rsidR="001E7A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7A28" w:rsidRPr="00D74CB2">
        <w:rPr>
          <w:rFonts w:ascii="Times New Roman" w:hAnsi="Times New Roman" w:cs="Times New Roman"/>
          <w:sz w:val="28"/>
          <w:szCs w:val="28"/>
        </w:rPr>
        <w:t>В</w:t>
      </w:r>
      <w:r w:rsidRPr="00D74CB2">
        <w:rPr>
          <w:rFonts w:ascii="Times New Roman" w:hAnsi="Times New Roman" w:cs="Times New Roman"/>
          <w:sz w:val="28"/>
          <w:szCs w:val="28"/>
        </w:rPr>
        <w:t>о второй главе</w:t>
      </w:r>
      <w:r w:rsidR="00D74CB2" w:rsidRPr="00D74CB2">
        <w:rPr>
          <w:rFonts w:ascii="Times New Roman" w:hAnsi="Times New Roman" w:cs="Times New Roman"/>
          <w:sz w:val="28"/>
          <w:szCs w:val="28"/>
        </w:rPr>
        <w:t xml:space="preserve"> рассматриваются личные письма как источник по изучению подписей, подходы к изучению подписи в судебном и историческом почерковедении и методология исследования. </w:t>
      </w:r>
      <w:r w:rsidR="00B202A5">
        <w:rPr>
          <w:rFonts w:ascii="Times New Roman" w:hAnsi="Times New Roman" w:cs="Times New Roman"/>
          <w:sz w:val="28"/>
          <w:szCs w:val="28"/>
        </w:rPr>
        <w:t>Третья глава – результат</w:t>
      </w:r>
      <w:r w:rsidR="00D74CB2" w:rsidRPr="00D74CB2">
        <w:rPr>
          <w:rFonts w:ascii="Times New Roman" w:hAnsi="Times New Roman" w:cs="Times New Roman"/>
          <w:sz w:val="28"/>
          <w:szCs w:val="28"/>
        </w:rPr>
        <w:t xml:space="preserve"> анализа подписей и </w:t>
      </w:r>
      <w:r w:rsidR="00D74CB2" w:rsidRPr="00B202A5">
        <w:rPr>
          <w:rFonts w:ascii="Times New Roman" w:hAnsi="Times New Roman" w:cs="Times New Roman"/>
          <w:sz w:val="28"/>
          <w:szCs w:val="28"/>
        </w:rPr>
        <w:t xml:space="preserve">росчерков и </w:t>
      </w:r>
      <w:r w:rsidR="00B202A5" w:rsidRPr="00B202A5">
        <w:rPr>
          <w:rFonts w:ascii="Times New Roman" w:hAnsi="Times New Roman" w:cs="Times New Roman"/>
          <w:sz w:val="28"/>
          <w:szCs w:val="28"/>
        </w:rPr>
        <w:t>их классификация.</w:t>
      </w:r>
    </w:p>
    <w:p w:rsidR="005B329A" w:rsidRPr="00260ABE" w:rsidRDefault="00AD32A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ABE">
        <w:rPr>
          <w:rFonts w:ascii="Times New Roman" w:hAnsi="Times New Roman" w:cs="Times New Roman"/>
          <w:sz w:val="28"/>
          <w:szCs w:val="28"/>
        </w:rPr>
        <w:t xml:space="preserve">В качестве основного материала для исследования были использованы материалы личной переписки из собрания Отдела рукописей Российской национальной библиотеки, которые дают ценные сведения о формуляре </w:t>
      </w:r>
      <w:r w:rsidR="00260ABE" w:rsidRPr="00260ABE">
        <w:rPr>
          <w:rFonts w:ascii="Times New Roman" w:hAnsi="Times New Roman" w:cs="Times New Roman"/>
          <w:sz w:val="28"/>
          <w:szCs w:val="28"/>
        </w:rPr>
        <w:t>писем</w:t>
      </w:r>
      <w:r w:rsidRPr="00260ABE">
        <w:rPr>
          <w:rFonts w:ascii="Times New Roman" w:hAnsi="Times New Roman" w:cs="Times New Roman"/>
          <w:sz w:val="28"/>
          <w:szCs w:val="28"/>
        </w:rPr>
        <w:t xml:space="preserve">, </w:t>
      </w:r>
      <w:r w:rsidR="009011A6">
        <w:rPr>
          <w:rFonts w:ascii="Times New Roman" w:hAnsi="Times New Roman" w:cs="Times New Roman"/>
          <w:sz w:val="28"/>
          <w:szCs w:val="28"/>
        </w:rPr>
        <w:t>графике письма</w:t>
      </w:r>
      <w:r w:rsidR="00260ABE" w:rsidRPr="00260ABE">
        <w:rPr>
          <w:rFonts w:ascii="Times New Roman" w:hAnsi="Times New Roman" w:cs="Times New Roman"/>
          <w:sz w:val="28"/>
          <w:szCs w:val="28"/>
        </w:rPr>
        <w:t xml:space="preserve"> автора</w:t>
      </w:r>
      <w:r w:rsidRPr="00260ABE">
        <w:rPr>
          <w:rFonts w:ascii="Times New Roman" w:hAnsi="Times New Roman" w:cs="Times New Roman"/>
          <w:sz w:val="28"/>
          <w:szCs w:val="28"/>
        </w:rPr>
        <w:t xml:space="preserve"> и его подписи. Однако провести комплексное исследование было бы нельзя без всей полноты источников, использующих подписи, поэтому были исследованы также материалы фондов Российского государственного исторического архива (РГИА) и </w:t>
      </w:r>
      <w:r w:rsidR="00821CDA">
        <w:rPr>
          <w:rFonts w:ascii="Times New Roman" w:hAnsi="Times New Roman" w:cs="Times New Roman"/>
          <w:sz w:val="28"/>
          <w:szCs w:val="28"/>
        </w:rPr>
        <w:t>«Д</w:t>
      </w:r>
      <w:r w:rsidRPr="00260ABE">
        <w:rPr>
          <w:rFonts w:ascii="Times New Roman" w:hAnsi="Times New Roman" w:cs="Times New Roman"/>
          <w:sz w:val="28"/>
          <w:szCs w:val="28"/>
        </w:rPr>
        <w:t>ревлехранилища</w:t>
      </w:r>
      <w:r w:rsidR="00821CDA">
        <w:rPr>
          <w:rFonts w:ascii="Times New Roman" w:hAnsi="Times New Roman" w:cs="Times New Roman"/>
          <w:sz w:val="28"/>
          <w:szCs w:val="28"/>
        </w:rPr>
        <w:t>»</w:t>
      </w:r>
      <w:r w:rsidRPr="00260ABE">
        <w:rPr>
          <w:rFonts w:ascii="Times New Roman" w:hAnsi="Times New Roman" w:cs="Times New Roman"/>
          <w:sz w:val="28"/>
          <w:szCs w:val="28"/>
        </w:rPr>
        <w:t xml:space="preserve"> Российского государственного архива древних актов (РГАДА). Материалы были отобраны по хронологическому принципу: с середины </w:t>
      </w:r>
      <w:r w:rsidRPr="00260AB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260ABE">
        <w:rPr>
          <w:rFonts w:ascii="Times New Roman" w:hAnsi="Times New Roman" w:cs="Times New Roman"/>
          <w:sz w:val="28"/>
          <w:szCs w:val="28"/>
        </w:rPr>
        <w:t xml:space="preserve"> по первую половину </w:t>
      </w:r>
      <w:r w:rsidRPr="00260AB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60A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0A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60A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1175" w:rsidRPr="008B1175" w:rsidRDefault="008B1175" w:rsidP="00703C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798" w:rsidRDefault="00E34798" w:rsidP="00703C34">
      <w:pPr>
        <w:pStyle w:val="1"/>
        <w:ind w:firstLine="709"/>
        <w:rPr>
          <w:rFonts w:ascii="Times New Roman" w:hAnsi="Times New Roman" w:cs="Times New Roman"/>
          <w:color w:val="FF0000"/>
        </w:rPr>
      </w:pPr>
    </w:p>
    <w:p w:rsidR="006B418B" w:rsidRDefault="006B418B" w:rsidP="00703C34">
      <w:pPr>
        <w:ind w:firstLine="709"/>
      </w:pPr>
    </w:p>
    <w:p w:rsidR="006B418B" w:rsidRDefault="006B418B" w:rsidP="00703C34">
      <w:pPr>
        <w:ind w:firstLine="709"/>
      </w:pPr>
    </w:p>
    <w:p w:rsidR="00151B99" w:rsidRDefault="00151B99" w:rsidP="00703C34">
      <w:pPr>
        <w:ind w:firstLine="709"/>
      </w:pPr>
    </w:p>
    <w:p w:rsidR="00151B99" w:rsidRPr="006B418B" w:rsidRDefault="00151B99" w:rsidP="00703C34">
      <w:pPr>
        <w:ind w:firstLine="709"/>
      </w:pPr>
    </w:p>
    <w:p w:rsidR="005525D5" w:rsidRDefault="005525D5" w:rsidP="00703C34">
      <w:pPr>
        <w:pStyle w:val="1"/>
        <w:ind w:firstLine="709"/>
        <w:jc w:val="center"/>
        <w:rPr>
          <w:rFonts w:ascii="Times New Roman" w:hAnsi="Times New Roman" w:cs="Times New Roman"/>
          <w:color w:val="FF0000"/>
        </w:rPr>
      </w:pPr>
    </w:p>
    <w:p w:rsidR="00D97E88" w:rsidRDefault="00D97E88" w:rsidP="00B1609B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B1609B" w:rsidRDefault="00B1609B" w:rsidP="00B16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A5" w:rsidRDefault="00B202A5" w:rsidP="00703C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E88" w:rsidRPr="00B94911" w:rsidRDefault="00D97E88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482474571"/>
      <w:r w:rsidRPr="00B94911">
        <w:rPr>
          <w:rFonts w:ascii="Times New Roman" w:hAnsi="Times New Roman" w:cs="Times New Roman"/>
          <w:color w:val="auto"/>
        </w:rPr>
        <w:lastRenderedPageBreak/>
        <w:t>Глава I. Историография</w:t>
      </w:r>
      <w:bookmarkEnd w:id="2"/>
    </w:p>
    <w:p w:rsidR="00D03B9C" w:rsidRPr="00D03B9C" w:rsidRDefault="00D97E88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noProof/>
          <w:sz w:val="28"/>
          <w:szCs w:val="28"/>
        </w:rPr>
      </w:pPr>
      <w:bookmarkStart w:id="3" w:name="_Toc482474572"/>
      <w:r w:rsidRPr="008C6CEF">
        <w:rPr>
          <w:sz w:val="28"/>
          <w:szCs w:val="28"/>
          <w:shd w:val="clear" w:color="auto" w:fill="FFFFFF"/>
        </w:rPr>
        <w:t>§</w:t>
      </w:r>
      <w:r w:rsidRPr="008C6CEF">
        <w:rPr>
          <w:sz w:val="28"/>
          <w:szCs w:val="28"/>
        </w:rPr>
        <w:t xml:space="preserve">1. </w:t>
      </w:r>
      <w:r w:rsidRPr="008C6CEF">
        <w:rPr>
          <w:noProof/>
          <w:sz w:val="28"/>
          <w:szCs w:val="28"/>
        </w:rPr>
        <w:t>Проблема историографии стиля барокко</w:t>
      </w:r>
      <w:bookmarkEnd w:id="3"/>
    </w:p>
    <w:p w:rsidR="00062D96" w:rsidRPr="00D03B9C" w:rsidRDefault="00D03B9C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B9C">
        <w:rPr>
          <w:rFonts w:ascii="Times New Roman" w:hAnsi="Times New Roman" w:cs="Times New Roman"/>
          <w:sz w:val="28"/>
          <w:szCs w:val="28"/>
        </w:rPr>
        <w:t xml:space="preserve">Переход от рукоприкладства к подписи хронологически совпадает с эпохой барокко, поэтому для нас важно рассмотреть основные характеристики стиля как культурного явления. </w:t>
      </w:r>
    </w:p>
    <w:p w:rsidR="00092A1D" w:rsidRDefault="00092A1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«барокко» в историографии рассматривается как культурная эпоха в целом и как отдельная ее область. </w:t>
      </w:r>
      <w:r w:rsidR="003B551B" w:rsidRPr="00F96073">
        <w:rPr>
          <w:rFonts w:ascii="Times New Roman" w:hAnsi="Times New Roman" w:cs="Times New Roman"/>
          <w:sz w:val="28"/>
          <w:szCs w:val="28"/>
        </w:rPr>
        <w:t>П.П. Муратов, автор монографии «Образы Италии»</w:t>
      </w:r>
      <w:r w:rsidR="00D662F1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3B551B" w:rsidRPr="00F96073">
        <w:rPr>
          <w:rFonts w:ascii="Times New Roman" w:hAnsi="Times New Roman" w:cs="Times New Roman"/>
          <w:sz w:val="28"/>
          <w:szCs w:val="28"/>
        </w:rPr>
        <w:t>, характеризует барокко следующим образом: «это целая эпоха в истории нравов, понятий и отношений, феномен не только эстетический, но и психологический. У барокко были не только свои церкви и дворцы, у него были свои люди, была своя жизнь. Они не менее живописны, чем его архитектура… Религиозный пафос и страсть к обилию украшений сочетались как в искусстве, так и в жизни барокко. Повсюду наплыв преувеличенных эмоций, опрокидывающих всякое спокойствие и нарушающих всякое равновесие. Повсюду слишком пышное воображение, одинаково волнующее архитектурные линии и человеческие биографии. Свет и тени прихотливо дробятся на кривых поверхностях церковных фасадов и в разнообразии судеб и характеров. Диссонансы искусства повторяются в жизни</w:t>
      </w:r>
      <w:r w:rsidR="003B551B"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Анализируя труды Корнелиуса Гурлита, известного немецкого исследователя барокко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в., И.Д. Чечот в статье «Барокко как культурологическое понятие»</w:t>
      </w:r>
      <w:r w:rsidR="00D662F1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 w:rsidRPr="00F96073">
        <w:rPr>
          <w:rFonts w:ascii="Times New Roman" w:hAnsi="Times New Roman" w:cs="Times New Roman"/>
          <w:sz w:val="28"/>
          <w:szCs w:val="28"/>
        </w:rPr>
        <w:t xml:space="preserve"> описывает барокко как явление, давно вышедшее за рамки искусствоведческого понятия. Гурлит утверждает, что барокко представляет собой единение всех сторон жизни общества, «определенное социально-эстетическое целое, стиль культуры.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 xml:space="preserve">Под стилем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>понимается не просто способ необходимого культуре внешнего оформления ее материала, а наглядно обнаруживаемый принцип организации культуры, принцип ее самопостроения, простирающийся вплоть до поверхности, «реализующийся» ее формой»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4"/>
      </w:r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r w:rsidR="000E720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960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утверждению И.Д. Чечота, первостепенным следует считать барокко как понятие, характеризующее культурно-историческую эпоху, а уже затем возникшее на его основе направление в искусстве, то есть "внешнюю форму" </w:t>
      </w:r>
      <w:r w:rsidR="000E7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эпохи. </w:t>
      </w:r>
      <w:proofErr w:type="gramEnd"/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Интерес к проблематике барокко в славянских странах возникает у  исследователей сравнительно недавно, условно временем возникновения этого вопроса можно считать середину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этого понятие «барокко» в качестве конкретной исторической эпохи было принято рассматривать применительно к западноевропейским странам, несмотря на то, что славянское барокко является частью общеевропейского культурного процесса.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Возникновение барокко в славянских государствах в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. связывают с серьезными государственными потрясениями. Для России </w:t>
      </w:r>
      <w:r w:rsidR="000E7202">
        <w:rPr>
          <w:rFonts w:ascii="Times New Roman" w:hAnsi="Times New Roman" w:cs="Times New Roman"/>
          <w:sz w:val="28"/>
          <w:szCs w:val="28"/>
        </w:rPr>
        <w:t>ими стал подъем освободительного движения в период Смуты,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0E7202">
        <w:rPr>
          <w:rFonts w:ascii="Times New Roman" w:hAnsi="Times New Roman" w:cs="Times New Roman"/>
          <w:sz w:val="28"/>
          <w:szCs w:val="28"/>
        </w:rPr>
        <w:t>частые</w:t>
      </w:r>
      <w:r w:rsidRPr="00F96073">
        <w:rPr>
          <w:rFonts w:ascii="Times New Roman" w:hAnsi="Times New Roman" w:cs="Times New Roman"/>
          <w:sz w:val="28"/>
          <w:szCs w:val="28"/>
        </w:rPr>
        <w:t xml:space="preserve"> народные волнения, церковное реформировани</w:t>
      </w:r>
      <w:r w:rsidR="000E7202">
        <w:rPr>
          <w:rFonts w:ascii="Times New Roman" w:hAnsi="Times New Roman" w:cs="Times New Roman"/>
          <w:sz w:val="28"/>
          <w:szCs w:val="28"/>
        </w:rPr>
        <w:t xml:space="preserve">е и др. В той или иной мере </w:t>
      </w:r>
      <w:r w:rsidRPr="00F96073">
        <w:rPr>
          <w:rFonts w:ascii="Times New Roman" w:hAnsi="Times New Roman" w:cs="Times New Roman"/>
          <w:sz w:val="28"/>
          <w:szCs w:val="28"/>
        </w:rPr>
        <w:t>эти события повлияли на становление национального самосознания.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В это же время, как отмечает И.Г. Рогов, возрастает интерес к человеческой личности: «Были оставлены идиллические представления Ренессанса о гармоническом начале в человеке.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Художник и поэт осмелились глубже заглянуть в его душу и увидели ее мятущейся между земным и небесным, духовными и плотскими началами.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раздвоение человека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стало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>лейтмотивом поэзии барокко. Оно стало главной антиномией барочного искусства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5"/>
      </w:r>
      <w:r w:rsidRPr="00F96073">
        <w:rPr>
          <w:rFonts w:ascii="Times New Roman" w:hAnsi="Times New Roman" w:cs="Times New Roman"/>
          <w:sz w:val="28"/>
          <w:szCs w:val="28"/>
        </w:rPr>
        <w:t xml:space="preserve">». Эти сюжеты возникают и в русской литературе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>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А.В. Липатов в статье «Литературный облик польского барокко и проблемы изучения древнерусской литературы» говорит о России как наследнице именно польского барокко: «Новая школьная «ученость» шла в Россию либо прямо из Польши, либо при посредничестве украинских и белорусских книжников, прошедших польскую школу поэтики и риторики.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 xml:space="preserve">Это влияние прослеживается от Симеона Полоцкого до Феофана Прокоповича и его учеников в первой половине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6"/>
      </w:r>
      <w:r w:rsidRPr="00F96073">
        <w:rPr>
          <w:rFonts w:ascii="Times New Roman" w:hAnsi="Times New Roman" w:cs="Times New Roman"/>
          <w:sz w:val="28"/>
          <w:szCs w:val="28"/>
        </w:rPr>
        <w:t>».</w:t>
      </w:r>
      <w:r w:rsidR="0062323C">
        <w:rPr>
          <w:rFonts w:ascii="Times New Roman" w:hAnsi="Times New Roman" w:cs="Times New Roman"/>
          <w:sz w:val="28"/>
          <w:szCs w:val="28"/>
        </w:rPr>
        <w:t xml:space="preserve"> </w:t>
      </w:r>
      <w:r w:rsidR="0062323C" w:rsidRPr="00E34798">
        <w:rPr>
          <w:rFonts w:ascii="Times New Roman" w:hAnsi="Times New Roman" w:cs="Times New Roman"/>
          <w:sz w:val="28"/>
          <w:szCs w:val="28"/>
        </w:rPr>
        <w:t>Прямым свидетельством этого факта</w:t>
      </w:r>
      <w:r w:rsidR="0062323C">
        <w:rPr>
          <w:rFonts w:ascii="Times New Roman" w:hAnsi="Times New Roman" w:cs="Times New Roman"/>
          <w:sz w:val="28"/>
          <w:szCs w:val="28"/>
        </w:rPr>
        <w:t xml:space="preserve"> можно считать существование </w:t>
      </w:r>
      <w:r w:rsidRPr="00F96073">
        <w:rPr>
          <w:rFonts w:ascii="Times New Roman" w:hAnsi="Times New Roman" w:cs="Times New Roman"/>
          <w:sz w:val="28"/>
          <w:szCs w:val="28"/>
        </w:rPr>
        <w:t>Киево-Могилянской академии, давшей истории немало имен в области науки, литературы и искусства, одновременно противопоставлявшей себя польским веяниям (в католицизме, в идейно-философской теории), но принимавшей ее поэтику и риторику.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 xml:space="preserve">Оказавшим в определенной степени влияние на Российское государство стал выпускник академии, крупнейший писатель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столетия Симеон Полоцкий, творивший в духе польской поэтики и риторики, а также писавший по-польски и по латыни, признанными в то время совершенными с точки зрения своей литературной культуры.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62323C">
        <w:rPr>
          <w:rFonts w:ascii="Times New Roman" w:hAnsi="Times New Roman" w:cs="Times New Roman"/>
          <w:sz w:val="28"/>
          <w:szCs w:val="28"/>
        </w:rPr>
        <w:t>Стоит отметить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62323C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польский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и латынь </w:t>
      </w:r>
      <w:r w:rsidR="0062323C">
        <w:rPr>
          <w:rFonts w:ascii="Times New Roman" w:hAnsi="Times New Roman" w:cs="Times New Roman"/>
          <w:sz w:val="28"/>
          <w:szCs w:val="28"/>
        </w:rPr>
        <w:t>считаются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E34798" w:rsidRPr="00E34798">
        <w:rPr>
          <w:rFonts w:ascii="Times New Roman" w:hAnsi="Times New Roman" w:cs="Times New Roman"/>
          <w:sz w:val="28"/>
          <w:szCs w:val="28"/>
        </w:rPr>
        <w:t>«</w:t>
      </w:r>
      <w:r w:rsidRPr="00F96073">
        <w:rPr>
          <w:rFonts w:ascii="Times New Roman" w:hAnsi="Times New Roman" w:cs="Times New Roman"/>
          <w:sz w:val="28"/>
          <w:szCs w:val="28"/>
        </w:rPr>
        <w:t>языками</w:t>
      </w:r>
      <w:r w:rsidR="00E34798">
        <w:rPr>
          <w:rFonts w:ascii="Times New Roman" w:hAnsi="Times New Roman" w:cs="Times New Roman"/>
          <w:sz w:val="28"/>
          <w:szCs w:val="28"/>
        </w:rPr>
        <w:t>-посредниками»</w:t>
      </w:r>
      <w:r w:rsidRPr="00F96073">
        <w:rPr>
          <w:rFonts w:ascii="Times New Roman" w:hAnsi="Times New Roman" w:cs="Times New Roman"/>
          <w:sz w:val="28"/>
          <w:szCs w:val="28"/>
        </w:rPr>
        <w:t xml:space="preserve"> между славянскими и западноевропейскими странами. Во второй половине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польский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постепенно становится языком образованного круга общества, его влияние начинает распространяться на фонетику и лексику.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3E3EB3">
        <w:rPr>
          <w:rFonts w:ascii="Times New Roman" w:hAnsi="Times New Roman" w:cs="Times New Roman"/>
          <w:sz w:val="28"/>
          <w:szCs w:val="28"/>
        </w:rPr>
        <w:t>к проблем</w:t>
      </w:r>
      <w:r w:rsidR="00B857F6">
        <w:rPr>
          <w:rFonts w:ascii="Times New Roman" w:hAnsi="Times New Roman" w:cs="Times New Roman"/>
          <w:sz w:val="28"/>
          <w:szCs w:val="28"/>
        </w:rPr>
        <w:t>ам</w:t>
      </w:r>
      <w:r w:rsidR="003E3EB3">
        <w:rPr>
          <w:rFonts w:ascii="Times New Roman" w:hAnsi="Times New Roman" w:cs="Times New Roman"/>
          <w:sz w:val="28"/>
          <w:szCs w:val="28"/>
        </w:rPr>
        <w:t xml:space="preserve"> барокко уделял </w:t>
      </w:r>
      <w:r w:rsidRPr="00F96073">
        <w:rPr>
          <w:rFonts w:ascii="Times New Roman" w:hAnsi="Times New Roman" w:cs="Times New Roman"/>
          <w:sz w:val="28"/>
          <w:szCs w:val="28"/>
        </w:rPr>
        <w:t xml:space="preserve">Дмитрий Лихачев. В работе «Развитие русской литературы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96073">
        <w:rPr>
          <w:rFonts w:ascii="Times New Roman" w:hAnsi="Times New Roman" w:cs="Times New Roman"/>
          <w:sz w:val="28"/>
          <w:szCs w:val="28"/>
        </w:rPr>
        <w:t xml:space="preserve"> –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вв.»</w:t>
      </w:r>
      <w:r w:rsidR="001F3EF2"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  <w:r w:rsidRPr="00F96073">
        <w:rPr>
          <w:rFonts w:ascii="Times New Roman" w:hAnsi="Times New Roman" w:cs="Times New Roman"/>
          <w:sz w:val="28"/>
          <w:szCs w:val="28"/>
        </w:rPr>
        <w:t xml:space="preserve"> он </w:t>
      </w:r>
      <w:r w:rsidR="003E3EB3">
        <w:rPr>
          <w:rFonts w:ascii="Times New Roman" w:hAnsi="Times New Roman" w:cs="Times New Roman"/>
          <w:sz w:val="28"/>
          <w:szCs w:val="28"/>
        </w:rPr>
        <w:t>говорит</w:t>
      </w:r>
      <w:r w:rsidRPr="00F96073">
        <w:rPr>
          <w:rFonts w:ascii="Times New Roman" w:hAnsi="Times New Roman" w:cs="Times New Roman"/>
          <w:sz w:val="28"/>
          <w:szCs w:val="28"/>
        </w:rPr>
        <w:t xml:space="preserve"> о </w:t>
      </w:r>
      <w:r w:rsidR="005223A8">
        <w:rPr>
          <w:rFonts w:ascii="Times New Roman" w:hAnsi="Times New Roman" w:cs="Times New Roman"/>
          <w:sz w:val="28"/>
          <w:szCs w:val="28"/>
        </w:rPr>
        <w:t>«</w:t>
      </w:r>
      <w:r w:rsidRPr="00F96073">
        <w:rPr>
          <w:rFonts w:ascii="Times New Roman" w:hAnsi="Times New Roman" w:cs="Times New Roman"/>
          <w:sz w:val="28"/>
          <w:szCs w:val="28"/>
        </w:rPr>
        <w:t>великих</w:t>
      </w:r>
      <w:r w:rsidR="005223A8">
        <w:rPr>
          <w:rFonts w:ascii="Times New Roman" w:hAnsi="Times New Roman" w:cs="Times New Roman"/>
          <w:sz w:val="28"/>
          <w:szCs w:val="28"/>
        </w:rPr>
        <w:t>»</w:t>
      </w:r>
      <w:r w:rsidRPr="00F96073">
        <w:rPr>
          <w:rFonts w:ascii="Times New Roman" w:hAnsi="Times New Roman" w:cs="Times New Roman"/>
          <w:sz w:val="28"/>
          <w:szCs w:val="28"/>
        </w:rPr>
        <w:t xml:space="preserve"> стилях,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>не уравнивая их между собой</w:t>
      </w:r>
      <w:r w:rsidR="005223A8">
        <w:rPr>
          <w:rFonts w:ascii="Times New Roman" w:hAnsi="Times New Roman" w:cs="Times New Roman"/>
          <w:sz w:val="28"/>
          <w:szCs w:val="28"/>
        </w:rPr>
        <w:t>,</w:t>
      </w:r>
      <w:r w:rsidR="003E3EB3">
        <w:rPr>
          <w:rFonts w:ascii="Times New Roman" w:hAnsi="Times New Roman" w:cs="Times New Roman"/>
          <w:sz w:val="28"/>
          <w:szCs w:val="28"/>
        </w:rPr>
        <w:t xml:space="preserve"> и разделя</w:t>
      </w:r>
      <w:r w:rsidR="005223A8">
        <w:rPr>
          <w:rFonts w:ascii="Times New Roman" w:hAnsi="Times New Roman" w:cs="Times New Roman"/>
          <w:sz w:val="28"/>
          <w:szCs w:val="28"/>
        </w:rPr>
        <w:t>ет их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первичные и вторичные. Такая характеристика исходит из убеждения, что вторичные стили являются </w:t>
      </w:r>
      <w:r w:rsidR="005223A8">
        <w:rPr>
          <w:rFonts w:ascii="Times New Roman" w:hAnsi="Times New Roman" w:cs="Times New Roman"/>
          <w:sz w:val="28"/>
          <w:szCs w:val="28"/>
        </w:rPr>
        <w:t xml:space="preserve">усложненной (и часто противоположной по своему характеру) формой </w:t>
      </w:r>
      <w:proofErr w:type="gramStart"/>
      <w:r w:rsidR="005223A8">
        <w:rPr>
          <w:rFonts w:ascii="Times New Roman" w:hAnsi="Times New Roman" w:cs="Times New Roman"/>
          <w:sz w:val="28"/>
          <w:szCs w:val="28"/>
        </w:rPr>
        <w:t>первичных</w:t>
      </w:r>
      <w:proofErr w:type="gramEnd"/>
      <w:r w:rsidR="005223A8">
        <w:rPr>
          <w:rFonts w:ascii="Times New Roman" w:hAnsi="Times New Roman" w:cs="Times New Roman"/>
          <w:sz w:val="28"/>
          <w:szCs w:val="28"/>
        </w:rPr>
        <w:t xml:space="preserve">. Следовательно, по Лихачеву, </w:t>
      </w:r>
      <w:r w:rsidRPr="00F96073">
        <w:rPr>
          <w:rFonts w:ascii="Times New Roman" w:hAnsi="Times New Roman" w:cs="Times New Roman"/>
          <w:sz w:val="28"/>
          <w:szCs w:val="28"/>
        </w:rPr>
        <w:t xml:space="preserve">барокко является </w:t>
      </w:r>
      <w:r w:rsidR="005223A8">
        <w:rPr>
          <w:rFonts w:ascii="Times New Roman" w:hAnsi="Times New Roman" w:cs="Times New Roman"/>
          <w:sz w:val="28"/>
          <w:szCs w:val="28"/>
        </w:rPr>
        <w:t>новой формой</w:t>
      </w:r>
      <w:r w:rsidRPr="00F96073">
        <w:rPr>
          <w:rFonts w:ascii="Times New Roman" w:hAnsi="Times New Roman" w:cs="Times New Roman"/>
          <w:sz w:val="28"/>
          <w:szCs w:val="28"/>
        </w:rPr>
        <w:t xml:space="preserve"> ренессанса. При этом под ренессансом им п</w:t>
      </w:r>
      <w:r w:rsidR="005223A8">
        <w:rPr>
          <w:rFonts w:ascii="Times New Roman" w:hAnsi="Times New Roman" w:cs="Times New Roman"/>
          <w:sz w:val="28"/>
          <w:szCs w:val="28"/>
        </w:rPr>
        <w:t>онимается</w:t>
      </w:r>
      <w:r w:rsidRPr="00F96073">
        <w:rPr>
          <w:rFonts w:ascii="Times New Roman" w:hAnsi="Times New Roman" w:cs="Times New Roman"/>
          <w:sz w:val="28"/>
          <w:szCs w:val="28"/>
        </w:rPr>
        <w:t xml:space="preserve"> стиль</w:t>
      </w:r>
      <w:r w:rsidR="005223A8">
        <w:rPr>
          <w:rFonts w:ascii="Times New Roman" w:hAnsi="Times New Roman" w:cs="Times New Roman"/>
          <w:sz w:val="28"/>
          <w:szCs w:val="28"/>
        </w:rPr>
        <w:t xml:space="preserve"> </w:t>
      </w:r>
      <w:r w:rsidR="005223A8" w:rsidRPr="00F96073">
        <w:rPr>
          <w:rFonts w:ascii="Times New Roman" w:hAnsi="Times New Roman" w:cs="Times New Roman"/>
          <w:sz w:val="28"/>
          <w:szCs w:val="28"/>
        </w:rPr>
        <w:t>не только</w:t>
      </w:r>
      <w:r w:rsidR="005223A8">
        <w:rPr>
          <w:rFonts w:ascii="Times New Roman" w:hAnsi="Times New Roman" w:cs="Times New Roman"/>
          <w:sz w:val="28"/>
          <w:szCs w:val="28"/>
        </w:rPr>
        <w:t xml:space="preserve"> как область культуры</w:t>
      </w:r>
      <w:r w:rsidRPr="00F96073">
        <w:rPr>
          <w:rFonts w:ascii="Times New Roman" w:hAnsi="Times New Roman" w:cs="Times New Roman"/>
          <w:sz w:val="28"/>
          <w:szCs w:val="28"/>
        </w:rPr>
        <w:t>, но и</w:t>
      </w:r>
      <w:r w:rsidR="005223A8">
        <w:rPr>
          <w:rFonts w:ascii="Times New Roman" w:hAnsi="Times New Roman" w:cs="Times New Roman"/>
          <w:sz w:val="28"/>
          <w:szCs w:val="28"/>
        </w:rPr>
        <w:t xml:space="preserve"> как </w:t>
      </w:r>
      <w:r w:rsidRPr="00F96073">
        <w:rPr>
          <w:rFonts w:ascii="Times New Roman" w:hAnsi="Times New Roman" w:cs="Times New Roman"/>
          <w:sz w:val="28"/>
          <w:szCs w:val="28"/>
        </w:rPr>
        <w:t>эпоха с</w:t>
      </w:r>
      <w:r w:rsidR="005223A8">
        <w:rPr>
          <w:rFonts w:ascii="Times New Roman" w:hAnsi="Times New Roman" w:cs="Times New Roman"/>
          <w:sz w:val="28"/>
          <w:szCs w:val="28"/>
        </w:rPr>
        <w:t xml:space="preserve"> присущими ей культурно-</w:t>
      </w:r>
      <w:r w:rsidRPr="00F96073">
        <w:rPr>
          <w:rFonts w:ascii="Times New Roman" w:hAnsi="Times New Roman" w:cs="Times New Roman"/>
          <w:sz w:val="28"/>
          <w:szCs w:val="28"/>
        </w:rPr>
        <w:t>историческими явлениями, чего не наблюдается в барокко, поэтому автор прямо говорит о неравнозначности этих понятий. Лихачев убежден, что термин «великий стиль» не всегда означает «стиль эпохи».</w:t>
      </w:r>
    </w:p>
    <w:p w:rsidR="003B551B" w:rsidRPr="00F96073" w:rsidRDefault="00B857F6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А.М. Панченко в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исследовании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«Литература «переходного века»</w:t>
      </w:r>
      <w:r w:rsidR="001F3EF2"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говорит о существовании именно эпохи барокко. По мнению автора, барокко во всех его проявлениях характеризуется резкой противоречивостью, отразившейся как в  мировоззрении (глубоко пессимистическое состояние и состояние наивысшей радости), так и в поведении людей, пытавшихся примирить аскетические порывы с гедонизмом.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Панченко говорит об эпохе барокко как об эпохе, сочетающей в себе средневековье и Ренессанс. Причем в европейском барокко доминировали черты Ренессанса, тогда как в русском – черты средневековья. Однако именно от Ренессанса культура барокко наследует тенденцию к проявлению индивидуальности, возрастанию личностных начал  в искусстве, литературе, письменности и т.д.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Возникновение барокко в России было связано с именем Симеона Полоцкого (1629–1680), выходцем из Белоруссии, получившего образование в Киево-Могилянской академии и слушавшего лекц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ии ие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зуитов в Вильне. Таким образом, как утверждает Панченко, барокко был привнесен в Россию извне, однако в Москве приспособился к национальным традициям;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>странствия Симеона Полоцкого, как ничто другое,  отражают межнациональный характер барочной культуры. Влияние Симеона Полоцкого отразилось и на развитии страны – он был воспитателем детей царя Алексея Михайловича, будущих правителей государства – Федора, Софьи и Ивана. В Москве близ Симеона Полоцкого сложился круг писателей из Сильвестра Медведева и Кариона Истомина (дожившего и до эпохи петровских реформ), в истории русской культуры этот союз считается первым объединением профессиональных литераторов. Участники кружка и его основатель считали себя</w:t>
      </w:r>
      <w:r w:rsidR="005C38FE">
        <w:rPr>
          <w:rFonts w:ascii="Times New Roman" w:hAnsi="Times New Roman" w:cs="Times New Roman"/>
          <w:sz w:val="28"/>
          <w:szCs w:val="28"/>
        </w:rPr>
        <w:t>,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5C38FE">
        <w:rPr>
          <w:rFonts w:ascii="Times New Roman" w:hAnsi="Times New Roman" w:cs="Times New Roman"/>
          <w:sz w:val="28"/>
          <w:szCs w:val="28"/>
        </w:rPr>
        <w:t>,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писателями, что наглядно проявляется в их произведениях.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«Парадокс барокко заключался в том, что художник, с одной стороны, отделял себя от толпы «простецов», замыкался в сознании собственной исключительности и непогрешимости, с другой же – с терпением истинного просветителя старался «поднять до себя» эту толпу»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  <w:r w:rsidRPr="00F96073">
        <w:rPr>
          <w:rFonts w:ascii="Times New Roman" w:hAnsi="Times New Roman" w:cs="Times New Roman"/>
          <w:sz w:val="28"/>
          <w:szCs w:val="28"/>
        </w:rPr>
        <w:t>. Помимо кружка Симеона Полоцкого, при московском дворе появился украинский барочный писатель Дмитрий Туптало, ставший в 1702 г. митрополитом Ростова (получивший известность как Дмитрий Ростовский).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Вместе со Стефаном Яворским, поэтом, вызванным в Москву из Киево-Могилянской академии, они явили собой новую эпоху в развитии русской литературы.</w:t>
      </w:r>
    </w:p>
    <w:p w:rsidR="00894E95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Барокко в Московском государстве</w:t>
      </w:r>
      <w:r w:rsidR="005C38FE">
        <w:rPr>
          <w:rFonts w:ascii="Times New Roman" w:hAnsi="Times New Roman" w:cs="Times New Roman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 xml:space="preserve">не стоит полностью отождествлять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европейским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>: быть признанными могли лишь явления, соответствующие в той или иной степени национальной традиции. Успех барокко в России обеспечивался, главным образом, весомым средневековым элементом в его культуре; в процессе адаптации многие черты европе</w:t>
      </w:r>
      <w:r w:rsidR="005C38FE">
        <w:rPr>
          <w:rFonts w:ascii="Times New Roman" w:hAnsi="Times New Roman" w:cs="Times New Roman"/>
          <w:sz w:val="28"/>
          <w:szCs w:val="28"/>
        </w:rPr>
        <w:t>йского барокко (в литературе</w:t>
      </w:r>
      <w:r w:rsidRPr="00F96073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5C38FE">
        <w:rPr>
          <w:rFonts w:ascii="Times New Roman" w:hAnsi="Times New Roman" w:cs="Times New Roman"/>
          <w:sz w:val="28"/>
          <w:szCs w:val="28"/>
        </w:rPr>
        <w:t xml:space="preserve">это </w:t>
      </w:r>
      <w:r w:rsidRPr="00F96073">
        <w:rPr>
          <w:rFonts w:ascii="Times New Roman" w:hAnsi="Times New Roman" w:cs="Times New Roman"/>
          <w:sz w:val="28"/>
          <w:szCs w:val="28"/>
        </w:rPr>
        <w:t>смех и любовная тема) не прижились.</w:t>
      </w:r>
    </w:p>
    <w:p w:rsidR="003B551B" w:rsidRDefault="00894E9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понятие барокко как стиля в истории культуры остается </w:t>
      </w:r>
      <w:r w:rsidR="00821CDA">
        <w:rPr>
          <w:rFonts w:ascii="Times New Roman" w:hAnsi="Times New Roman" w:cs="Times New Roman"/>
          <w:sz w:val="28"/>
          <w:szCs w:val="28"/>
        </w:rPr>
        <w:t>неполным</w:t>
      </w:r>
      <w:r>
        <w:rPr>
          <w:rFonts w:ascii="Times New Roman" w:hAnsi="Times New Roman" w:cs="Times New Roman"/>
          <w:sz w:val="28"/>
          <w:szCs w:val="28"/>
        </w:rPr>
        <w:t>, поскольку отсутствует его комплексное теоретико-</w:t>
      </w:r>
      <w:r>
        <w:rPr>
          <w:rFonts w:ascii="Times New Roman" w:hAnsi="Times New Roman" w:cs="Times New Roman"/>
          <w:sz w:val="28"/>
          <w:szCs w:val="28"/>
        </w:rPr>
        <w:lastRenderedPageBreak/>
        <w:t>методологическое исследование. М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DB6813" w:rsidRPr="00DB6813">
        <w:rPr>
          <w:rFonts w:ascii="Times New Roman" w:hAnsi="Times New Roman" w:cs="Times New Roman"/>
          <w:sz w:val="28"/>
          <w:szCs w:val="28"/>
        </w:rPr>
        <w:t>ученых</w:t>
      </w:r>
      <w:r w:rsidR="003B551B" w:rsidRPr="00DB6813">
        <w:rPr>
          <w:rFonts w:ascii="Times New Roman" w:hAnsi="Times New Roman" w:cs="Times New Roman"/>
          <w:sz w:val="28"/>
          <w:szCs w:val="28"/>
        </w:rPr>
        <w:t xml:space="preserve"> 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расходятся в установлении границ данного понятия: существовало ли барокко исключительно в контексте искусства (живописи, архитектуре, литературе и пр.), или же термин вернее считать конкретным культурно-историческим периодом, в рамках которого существует и присущее ему искусство, и определенный тип личности. </w:t>
      </w:r>
      <w:r w:rsidR="00221DA5">
        <w:rPr>
          <w:rFonts w:ascii="Times New Roman" w:hAnsi="Times New Roman" w:cs="Times New Roman"/>
          <w:sz w:val="28"/>
          <w:szCs w:val="28"/>
        </w:rPr>
        <w:t>Помимо этого остается открытым вопрос относительно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методов изучения славянского барокко: стоит ли его рассматривать обособленно от барокко других (преимущественно западноевропейских) </w:t>
      </w:r>
      <w:r w:rsidR="00221DA5">
        <w:rPr>
          <w:rFonts w:ascii="Times New Roman" w:hAnsi="Times New Roman" w:cs="Times New Roman"/>
          <w:sz w:val="28"/>
          <w:szCs w:val="28"/>
        </w:rPr>
        <w:t>народов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или же славянское барокко является одной из составных частей общеевропейского барокко. </w:t>
      </w:r>
    </w:p>
    <w:p w:rsidR="00D03B9C" w:rsidRPr="007162F1" w:rsidRDefault="00D03B9C" w:rsidP="00B1609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Предположительно, становление русской подписи совпадает с эпохой</w:t>
      </w:r>
      <w:r w:rsidR="00B1609B">
        <w:rPr>
          <w:rFonts w:ascii="Times New Roman" w:hAnsi="Times New Roman" w:cs="Times New Roman"/>
          <w:sz w:val="28"/>
          <w:szCs w:val="28"/>
        </w:rPr>
        <w:t xml:space="preserve"> барокко, поскольку в этот период повышается </w:t>
      </w:r>
      <w:r>
        <w:rPr>
          <w:rFonts w:ascii="Times New Roman" w:hAnsi="Times New Roman" w:cs="Times New Roman"/>
          <w:sz w:val="28"/>
          <w:szCs w:val="28"/>
        </w:rPr>
        <w:t xml:space="preserve">стремление личности к самовыражению, </w:t>
      </w:r>
      <w:r w:rsidR="00B1609B">
        <w:rPr>
          <w:rFonts w:ascii="Times New Roman" w:hAnsi="Times New Roman" w:cs="Times New Roman"/>
          <w:sz w:val="28"/>
          <w:szCs w:val="28"/>
        </w:rPr>
        <w:t xml:space="preserve">а подпись является осмысленной формой саморепрезентации, а </w:t>
      </w:r>
      <w:r>
        <w:rPr>
          <w:rFonts w:ascii="Times New Roman" w:hAnsi="Times New Roman" w:cs="Times New Roman"/>
          <w:sz w:val="28"/>
          <w:szCs w:val="28"/>
        </w:rPr>
        <w:t xml:space="preserve"> не просто удостоверительным текстом</w:t>
      </w:r>
      <w:r w:rsidR="00B1609B">
        <w:rPr>
          <w:rFonts w:ascii="Times New Roman" w:hAnsi="Times New Roman" w:cs="Times New Roman"/>
          <w:sz w:val="28"/>
          <w:szCs w:val="28"/>
        </w:rPr>
        <w:t>.</w:t>
      </w:r>
    </w:p>
    <w:p w:rsidR="00517CB4" w:rsidRPr="00F96073" w:rsidRDefault="00C073D3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b w:val="0"/>
          <w:sz w:val="28"/>
          <w:szCs w:val="28"/>
        </w:rPr>
      </w:pPr>
      <w:bookmarkStart w:id="4" w:name="_Toc482474573"/>
      <w:r w:rsidRPr="00F96073">
        <w:rPr>
          <w:sz w:val="28"/>
          <w:szCs w:val="28"/>
          <w:shd w:val="clear" w:color="auto" w:fill="FFFFFF"/>
        </w:rPr>
        <w:t>§</w:t>
      </w:r>
      <w:r w:rsidRPr="00F96073">
        <w:rPr>
          <w:sz w:val="28"/>
          <w:szCs w:val="28"/>
        </w:rPr>
        <w:t xml:space="preserve">2. </w:t>
      </w:r>
      <w:r w:rsidR="00921BB1" w:rsidRPr="00F96073">
        <w:rPr>
          <w:noProof/>
          <w:sz w:val="28"/>
          <w:szCs w:val="28"/>
        </w:rPr>
        <w:t xml:space="preserve">Русское письмо конца </w:t>
      </w:r>
      <w:r w:rsidR="00921BB1" w:rsidRPr="00F96073">
        <w:rPr>
          <w:noProof/>
          <w:sz w:val="28"/>
          <w:szCs w:val="28"/>
          <w:lang w:val="en-US"/>
        </w:rPr>
        <w:t>XVII</w:t>
      </w:r>
      <w:r w:rsidR="00921BB1" w:rsidRPr="00F96073">
        <w:rPr>
          <w:noProof/>
          <w:sz w:val="28"/>
          <w:szCs w:val="28"/>
        </w:rPr>
        <w:t xml:space="preserve"> – </w:t>
      </w:r>
      <w:r w:rsidR="00AF32CC" w:rsidRPr="00F96073">
        <w:rPr>
          <w:noProof/>
          <w:sz w:val="28"/>
          <w:szCs w:val="28"/>
        </w:rPr>
        <w:t xml:space="preserve">первой половины </w:t>
      </w:r>
      <w:r w:rsidR="00921BB1" w:rsidRPr="00F96073">
        <w:rPr>
          <w:noProof/>
          <w:sz w:val="28"/>
          <w:szCs w:val="28"/>
          <w:lang w:val="en-US"/>
        </w:rPr>
        <w:t>XVIII</w:t>
      </w:r>
      <w:r w:rsidR="00921BB1" w:rsidRPr="00F96073">
        <w:rPr>
          <w:noProof/>
          <w:sz w:val="28"/>
          <w:szCs w:val="28"/>
        </w:rPr>
        <w:t xml:space="preserve"> вв. Палеографические процессы</w:t>
      </w:r>
      <w:bookmarkEnd w:id="4"/>
    </w:p>
    <w:p w:rsidR="00517CB4" w:rsidRPr="00B94911" w:rsidRDefault="00EC4E4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911">
        <w:rPr>
          <w:rFonts w:ascii="Times New Roman" w:hAnsi="Times New Roman" w:cs="Times New Roman"/>
          <w:sz w:val="28"/>
          <w:szCs w:val="28"/>
        </w:rPr>
        <w:t xml:space="preserve">С конца </w:t>
      </w:r>
      <w:r w:rsidRPr="00B9491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B94911">
        <w:rPr>
          <w:rFonts w:ascii="Times New Roman" w:hAnsi="Times New Roman" w:cs="Times New Roman"/>
          <w:sz w:val="28"/>
          <w:szCs w:val="28"/>
        </w:rPr>
        <w:t xml:space="preserve"> по первую половину </w:t>
      </w:r>
      <w:r w:rsidRPr="00B9491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949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49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491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C6CEF" w:rsidRPr="00B94911">
        <w:rPr>
          <w:rFonts w:ascii="Times New Roman" w:hAnsi="Times New Roman" w:cs="Times New Roman"/>
          <w:sz w:val="28"/>
          <w:szCs w:val="28"/>
        </w:rPr>
        <w:t>господствующим</w:t>
      </w:r>
      <w:proofErr w:type="gramEnd"/>
      <w:r w:rsidR="008C6CEF" w:rsidRPr="00B94911">
        <w:rPr>
          <w:rFonts w:ascii="Times New Roman" w:hAnsi="Times New Roman" w:cs="Times New Roman"/>
          <w:sz w:val="28"/>
          <w:szCs w:val="28"/>
        </w:rPr>
        <w:t xml:space="preserve"> типом письма остается </w:t>
      </w:r>
      <w:r w:rsidR="008329BB" w:rsidRPr="00B94911">
        <w:rPr>
          <w:rFonts w:ascii="Times New Roman" w:hAnsi="Times New Roman" w:cs="Times New Roman"/>
          <w:sz w:val="28"/>
          <w:szCs w:val="28"/>
        </w:rPr>
        <w:t>скоропись</w:t>
      </w:r>
      <w:r w:rsidR="008C6CEF" w:rsidRPr="00B94911">
        <w:rPr>
          <w:rFonts w:ascii="Times New Roman" w:hAnsi="Times New Roman" w:cs="Times New Roman"/>
          <w:sz w:val="28"/>
          <w:szCs w:val="28"/>
        </w:rPr>
        <w:t>.</w:t>
      </w:r>
    </w:p>
    <w:p w:rsidR="00731572" w:rsidRPr="00F96073" w:rsidRDefault="006F4DF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Долгое время изучение скорописи не выходило за рамки комплексных палеографических исследований русского письма, а являлось лишь составной его частью, наряду с уставом</w:t>
      </w:r>
      <w:r w:rsidR="00DB4E2F">
        <w:rPr>
          <w:rFonts w:ascii="Times New Roman" w:hAnsi="Times New Roman" w:cs="Times New Roman"/>
          <w:sz w:val="28"/>
          <w:szCs w:val="28"/>
        </w:rPr>
        <w:t>,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Pr="00BD4BEC">
        <w:rPr>
          <w:rFonts w:ascii="Times New Roman" w:hAnsi="Times New Roman" w:cs="Times New Roman"/>
          <w:sz w:val="28"/>
          <w:szCs w:val="28"/>
        </w:rPr>
        <w:t>полууставом</w:t>
      </w:r>
      <w:r w:rsidR="002A4B07" w:rsidRPr="00BD4BEC">
        <w:rPr>
          <w:rFonts w:ascii="Times New Roman" w:hAnsi="Times New Roman" w:cs="Times New Roman"/>
          <w:sz w:val="28"/>
          <w:szCs w:val="28"/>
        </w:rPr>
        <w:t xml:space="preserve"> </w:t>
      </w:r>
      <w:r w:rsidR="00BD4BEC" w:rsidRPr="00BD4BEC">
        <w:rPr>
          <w:rFonts w:ascii="Times New Roman" w:hAnsi="Times New Roman" w:cs="Times New Roman"/>
          <w:sz w:val="28"/>
          <w:szCs w:val="28"/>
        </w:rPr>
        <w:t>и курсивом</w:t>
      </w:r>
      <w:r w:rsidRPr="00BD4BEC">
        <w:rPr>
          <w:rFonts w:ascii="Times New Roman" w:hAnsi="Times New Roman" w:cs="Times New Roman"/>
          <w:sz w:val="28"/>
          <w:szCs w:val="28"/>
        </w:rPr>
        <w:t>.</w:t>
      </w:r>
      <w:r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 xml:space="preserve">С появлением необходимости исследования древних рукописей и, как следствие, возникших при этом затруднений, назревает необходимость  в приобретении навыка чтения скорописи. </w:t>
      </w:r>
    </w:p>
    <w:p w:rsidR="00731572" w:rsidRPr="00F96073" w:rsidRDefault="00BD4BEC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</w:rPr>
        <w:t>Скоропись</w:t>
      </w:r>
      <w:r w:rsidR="00731572" w:rsidRPr="00F96073">
        <w:rPr>
          <w:rFonts w:ascii="Times New Roman" w:hAnsi="Times New Roman" w:cs="Times New Roman"/>
          <w:sz w:val="28"/>
          <w:szCs w:val="28"/>
        </w:rPr>
        <w:t xml:space="preserve"> как этапа развития русского письма в рамках отдельного исследования </w:t>
      </w:r>
      <w:r w:rsidR="00731572" w:rsidRPr="00BD4BEC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Pr="00BD4BEC">
        <w:rPr>
          <w:rFonts w:ascii="Times New Roman" w:hAnsi="Times New Roman" w:cs="Times New Roman"/>
          <w:sz w:val="28"/>
          <w:szCs w:val="28"/>
        </w:rPr>
        <w:t>исследует</w:t>
      </w:r>
      <w:r w:rsidR="00731572" w:rsidRPr="00BD4BEC">
        <w:rPr>
          <w:rFonts w:ascii="Times New Roman" w:hAnsi="Times New Roman" w:cs="Times New Roman"/>
          <w:sz w:val="28"/>
          <w:szCs w:val="28"/>
        </w:rPr>
        <w:t xml:space="preserve"> И</w:t>
      </w:r>
      <w:r w:rsidR="00731572" w:rsidRPr="00F96073">
        <w:rPr>
          <w:rFonts w:ascii="Times New Roman" w:hAnsi="Times New Roman" w:cs="Times New Roman"/>
          <w:sz w:val="28"/>
          <w:szCs w:val="28"/>
        </w:rPr>
        <w:t>.М. Каманин в книге «</w:t>
      </w:r>
      <w:r w:rsidR="00731572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t>Палеографический изборник</w:t>
      </w:r>
      <w:r w:rsidR="004B4327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t>: материалы по истории южно-</w:t>
      </w:r>
      <w:r w:rsidR="00731572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русского письма в XV-XVIII вв.» </w:t>
      </w:r>
      <w:r w:rsidR="00731572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(1899 г.)</w:t>
      </w:r>
      <w:r w:rsidR="002060E8" w:rsidRPr="00F96073">
        <w:rPr>
          <w:rStyle w:val="a8"/>
          <w:rFonts w:ascii="Times New Roman" w:hAnsi="Times New Roman" w:cs="Times New Roman"/>
          <w:sz w:val="28"/>
          <w:szCs w:val="28"/>
          <w:shd w:val="clear" w:color="auto" w:fill="FAFAFA"/>
        </w:rPr>
        <w:footnoteReference w:id="10"/>
      </w:r>
      <w:r w:rsidR="00731572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t>. Уделяя внимание преимущественно</w:t>
      </w:r>
      <w:r w:rsidR="00731572" w:rsidRPr="00F96073">
        <w:rPr>
          <w:rFonts w:ascii="Times New Roman" w:hAnsi="Times New Roman" w:cs="Times New Roman"/>
          <w:sz w:val="28"/>
          <w:szCs w:val="28"/>
        </w:rPr>
        <w:t xml:space="preserve"> скорописи Южной Руси, автор говорит об отличии ее от северно-</w:t>
      </w:r>
      <w:r w:rsidR="004B4327" w:rsidRPr="00F96073">
        <w:rPr>
          <w:rFonts w:ascii="Times New Roman" w:hAnsi="Times New Roman" w:cs="Times New Roman"/>
          <w:sz w:val="28"/>
          <w:szCs w:val="28"/>
        </w:rPr>
        <w:t>русской и сближении с западно</w:t>
      </w:r>
      <w:r w:rsidR="00731572" w:rsidRPr="00F96073">
        <w:rPr>
          <w:rFonts w:ascii="Times New Roman" w:hAnsi="Times New Roman" w:cs="Times New Roman"/>
          <w:sz w:val="28"/>
          <w:szCs w:val="28"/>
        </w:rPr>
        <w:t>русской</w:t>
      </w:r>
      <w:r w:rsidR="00465875" w:rsidRPr="00F96073">
        <w:rPr>
          <w:rFonts w:ascii="Times New Roman" w:hAnsi="Times New Roman" w:cs="Times New Roman"/>
          <w:sz w:val="28"/>
          <w:szCs w:val="28"/>
        </w:rPr>
        <w:t xml:space="preserve">, находящейся под влиянием Польши. </w:t>
      </w:r>
      <w:r w:rsidR="004B4327" w:rsidRPr="00F96073">
        <w:rPr>
          <w:rFonts w:ascii="Times New Roman" w:hAnsi="Times New Roman" w:cs="Times New Roman"/>
          <w:sz w:val="28"/>
          <w:szCs w:val="28"/>
        </w:rPr>
        <w:t>«Изборник» представляет, прежде всего, практическое пособие по изучению именно южнорусской скорописи и не охватывает всю  географию</w:t>
      </w:r>
      <w:r w:rsidR="00756EF6" w:rsidRPr="00F96073">
        <w:rPr>
          <w:rFonts w:ascii="Times New Roman" w:hAnsi="Times New Roman" w:cs="Times New Roman"/>
          <w:sz w:val="28"/>
          <w:szCs w:val="28"/>
        </w:rPr>
        <w:t xml:space="preserve"> русского письма </w:t>
      </w:r>
      <w:r w:rsidR="00756EF6" w:rsidRPr="00F96073">
        <w:rPr>
          <w:rFonts w:ascii="Times New Roman" w:hAnsi="Times New Roman" w:cs="Times New Roman"/>
          <w:sz w:val="28"/>
          <w:szCs w:val="28"/>
          <w:shd w:val="clear" w:color="auto" w:fill="FAFAFA"/>
        </w:rPr>
        <w:t>XV-XVIII вв.</w:t>
      </w:r>
    </w:p>
    <w:p w:rsidR="00ED70A1" w:rsidRPr="00F96073" w:rsidRDefault="00A76EF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В 1901 г. в России выходит первый учебник по палеографии – «Славяно-русская палеография» А.И. </w:t>
      </w:r>
      <w:r w:rsidR="00ED70A1" w:rsidRPr="00F96073">
        <w:rPr>
          <w:rFonts w:ascii="Times New Roman" w:hAnsi="Times New Roman" w:cs="Times New Roman"/>
          <w:sz w:val="28"/>
          <w:szCs w:val="28"/>
        </w:rPr>
        <w:t>Соболевск</w:t>
      </w:r>
      <w:r w:rsidRPr="00F96073">
        <w:rPr>
          <w:rFonts w:ascii="Times New Roman" w:hAnsi="Times New Roman" w:cs="Times New Roman"/>
          <w:sz w:val="28"/>
          <w:szCs w:val="28"/>
        </w:rPr>
        <w:t>ого</w:t>
      </w:r>
      <w:r w:rsidR="00ED70A1"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11"/>
      </w:r>
      <w:r w:rsidRPr="00F96073">
        <w:rPr>
          <w:rFonts w:ascii="Times New Roman" w:hAnsi="Times New Roman" w:cs="Times New Roman"/>
          <w:sz w:val="28"/>
          <w:szCs w:val="28"/>
        </w:rPr>
        <w:t>.</w:t>
      </w:r>
      <w:r w:rsidR="00ED70A1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3F22A0" w:rsidRPr="00F96073">
        <w:rPr>
          <w:rFonts w:ascii="Times New Roman" w:hAnsi="Times New Roman" w:cs="Times New Roman"/>
          <w:sz w:val="28"/>
          <w:szCs w:val="28"/>
        </w:rPr>
        <w:t xml:space="preserve">Скоропись, в представлении автора – беглый полуустав, который в </w:t>
      </w:r>
      <w:r w:rsidR="00B75B5F" w:rsidRPr="00F96073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B75B5F" w:rsidRPr="00F96073">
        <w:rPr>
          <w:rFonts w:ascii="Times New Roman" w:hAnsi="Times New Roman" w:cs="Times New Roman"/>
          <w:sz w:val="28"/>
          <w:szCs w:val="28"/>
        </w:rPr>
        <w:t>-</w:t>
      </w:r>
      <w:r w:rsidR="00B75B5F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B75B5F" w:rsidRPr="00F96073">
        <w:rPr>
          <w:rFonts w:ascii="Times New Roman" w:hAnsi="Times New Roman" w:cs="Times New Roman"/>
          <w:sz w:val="28"/>
          <w:szCs w:val="28"/>
        </w:rPr>
        <w:t xml:space="preserve"> вв.</w:t>
      </w:r>
      <w:r w:rsidR="003F22A0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596A" w:rsidRPr="0034596A">
        <w:rPr>
          <w:rFonts w:ascii="Times New Roman" w:hAnsi="Times New Roman" w:cs="Times New Roman"/>
          <w:sz w:val="28"/>
          <w:szCs w:val="28"/>
        </w:rPr>
        <w:t>встречается</w:t>
      </w:r>
      <w:r w:rsidR="003F22A0" w:rsidRPr="0034596A">
        <w:rPr>
          <w:rFonts w:ascii="Times New Roman" w:hAnsi="Times New Roman" w:cs="Times New Roman"/>
          <w:sz w:val="28"/>
          <w:szCs w:val="28"/>
        </w:rPr>
        <w:t xml:space="preserve"> в трех видах:</w:t>
      </w:r>
      <w:r w:rsidR="00B75B5F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52B1" w:rsidRPr="00F96073">
        <w:rPr>
          <w:rFonts w:ascii="Times New Roman" w:hAnsi="Times New Roman" w:cs="Times New Roman"/>
          <w:sz w:val="28"/>
          <w:szCs w:val="28"/>
        </w:rPr>
        <w:t>«</w:t>
      </w:r>
      <w:r w:rsidR="00A4566B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северно-русская</w:t>
      </w:r>
      <w:r w:rsidR="00C052B1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3F22A0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скоропись</w:t>
      </w:r>
      <w:r w:rsidR="00B75B5F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r w:rsidR="00C052B1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="00A4566B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юго-западно-русская</w:t>
      </w:r>
      <w:r w:rsidR="00C052B1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A4566B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</w:t>
      </w:r>
      <w:bookmarkStart w:id="5" w:name="A12"/>
      <w:r w:rsidR="00C052B1" w:rsidRPr="00F960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="00A4566B" w:rsidRPr="00F960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южно-русская</w:t>
      </w:r>
      <w:r w:rsidR="00C052B1" w:rsidRPr="00F960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A4566B" w:rsidRPr="00F960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bookmarkEnd w:id="5"/>
      <w:r w:rsidR="00B75B5F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22A0" w:rsidRPr="00F96073">
        <w:rPr>
          <w:rFonts w:ascii="Times New Roman" w:hAnsi="Times New Roman" w:cs="Times New Roman"/>
          <w:sz w:val="28"/>
          <w:szCs w:val="28"/>
        </w:rPr>
        <w:t xml:space="preserve">Для северорусской скорописи </w:t>
      </w:r>
      <w:r w:rsidR="003F22A0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F22A0"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22A0"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22A0" w:rsidRPr="00F96073">
        <w:rPr>
          <w:rFonts w:ascii="Times New Roman" w:hAnsi="Times New Roman" w:cs="Times New Roman"/>
          <w:sz w:val="28"/>
          <w:szCs w:val="28"/>
        </w:rPr>
        <w:t xml:space="preserve">. и </w:t>
      </w:r>
      <w:proofErr w:type="gramStart"/>
      <w:r w:rsidR="003F22A0" w:rsidRPr="00F96073">
        <w:rPr>
          <w:rFonts w:ascii="Times New Roman" w:hAnsi="Times New Roman" w:cs="Times New Roman"/>
          <w:sz w:val="28"/>
          <w:szCs w:val="28"/>
        </w:rPr>
        <w:t>петровской</w:t>
      </w:r>
      <w:proofErr w:type="gramEnd"/>
      <w:r w:rsidR="003F22A0" w:rsidRPr="00F96073">
        <w:rPr>
          <w:rFonts w:ascii="Times New Roman" w:hAnsi="Times New Roman" w:cs="Times New Roman"/>
          <w:sz w:val="28"/>
          <w:szCs w:val="28"/>
        </w:rPr>
        <w:t xml:space="preserve"> эпохи характерна </w:t>
      </w:r>
      <w:r w:rsidR="00ED70A1" w:rsidRPr="00F96073">
        <w:rPr>
          <w:rFonts w:ascii="Times New Roman" w:hAnsi="Times New Roman" w:cs="Times New Roman"/>
          <w:sz w:val="28"/>
          <w:szCs w:val="28"/>
        </w:rPr>
        <w:t>беглость и размашистость, более смелые росчерки, обилие сокращений отдельных слов и больший размер первых букв слова, чем последующих. Буквы при этом нечасто связаны друг с другом и в большинстве случаев пишутся отдельно</w:t>
      </w:r>
      <w:r w:rsidR="00ED70A1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731572" w:rsidRPr="00F96073" w:rsidRDefault="00A07591" w:rsidP="00B1609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581A">
        <w:rPr>
          <w:rFonts w:ascii="Times New Roman" w:hAnsi="Times New Roman" w:cs="Times New Roman"/>
          <w:sz w:val="28"/>
          <w:szCs w:val="28"/>
        </w:rPr>
        <w:t>В</w:t>
      </w:r>
      <w:r w:rsidR="00EE0819" w:rsidRPr="002D581A">
        <w:rPr>
          <w:rFonts w:ascii="Times New Roman" w:hAnsi="Times New Roman" w:cs="Times New Roman"/>
          <w:sz w:val="28"/>
          <w:szCs w:val="28"/>
        </w:rPr>
        <w:t xml:space="preserve"> 1907 г. </w:t>
      </w:r>
      <w:r w:rsidR="0034596A" w:rsidRPr="002D581A">
        <w:rPr>
          <w:rFonts w:ascii="Times New Roman" w:hAnsi="Times New Roman" w:cs="Times New Roman"/>
          <w:sz w:val="28"/>
          <w:szCs w:val="28"/>
        </w:rPr>
        <w:t>И.С. Беляев выпускает</w:t>
      </w:r>
      <w:r w:rsidRPr="002D581A">
        <w:rPr>
          <w:rFonts w:ascii="Times New Roman" w:hAnsi="Times New Roman" w:cs="Times New Roman"/>
          <w:sz w:val="28"/>
          <w:szCs w:val="28"/>
        </w:rPr>
        <w:t xml:space="preserve"> </w:t>
      </w:r>
      <w:r w:rsidR="00EE0819" w:rsidRPr="002D581A">
        <w:rPr>
          <w:rFonts w:ascii="Times New Roman" w:hAnsi="Times New Roman" w:cs="Times New Roman"/>
          <w:sz w:val="28"/>
          <w:szCs w:val="28"/>
        </w:rPr>
        <w:t>«Практический курс изучения древней русской скорописи»</w:t>
      </w:r>
      <w:r w:rsidR="00921BB1" w:rsidRPr="002D581A"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  <w:r w:rsidR="00EE0819" w:rsidRPr="002D581A">
        <w:rPr>
          <w:rFonts w:ascii="Times New Roman" w:hAnsi="Times New Roman" w:cs="Times New Roman"/>
          <w:sz w:val="28"/>
          <w:szCs w:val="28"/>
        </w:rPr>
        <w:t>.</w:t>
      </w:r>
      <w:r w:rsidR="00EE0819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0819" w:rsidRPr="00F96073">
        <w:rPr>
          <w:rFonts w:ascii="Times New Roman" w:hAnsi="Times New Roman" w:cs="Times New Roman"/>
          <w:sz w:val="28"/>
          <w:szCs w:val="28"/>
        </w:rPr>
        <w:t>Пособие</w:t>
      </w:r>
      <w:r w:rsidR="006F4DF7" w:rsidRPr="00F96073">
        <w:rPr>
          <w:rFonts w:ascii="Times New Roman" w:hAnsi="Times New Roman" w:cs="Times New Roman"/>
          <w:sz w:val="28"/>
          <w:szCs w:val="28"/>
        </w:rPr>
        <w:t xml:space="preserve">, помимо содержания </w:t>
      </w:r>
      <w:r w:rsidR="00EE0819" w:rsidRPr="00F96073">
        <w:rPr>
          <w:rFonts w:ascii="Times New Roman" w:hAnsi="Times New Roman" w:cs="Times New Roman"/>
          <w:sz w:val="28"/>
          <w:szCs w:val="28"/>
        </w:rPr>
        <w:t xml:space="preserve">практических положений, </w:t>
      </w:r>
      <w:r w:rsidR="006F4DF7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7C6F59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EE0819" w:rsidRPr="00F96073">
        <w:rPr>
          <w:rFonts w:ascii="Times New Roman" w:hAnsi="Times New Roman" w:cs="Times New Roman"/>
          <w:sz w:val="28"/>
          <w:szCs w:val="28"/>
        </w:rPr>
        <w:t>включает в себя также теоретичес</w:t>
      </w:r>
      <w:r w:rsidR="00921BB1" w:rsidRPr="00F96073">
        <w:rPr>
          <w:rFonts w:ascii="Times New Roman" w:hAnsi="Times New Roman" w:cs="Times New Roman"/>
          <w:sz w:val="28"/>
          <w:szCs w:val="28"/>
        </w:rPr>
        <w:t>кую концепцию автора. Беляев считает, что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 скоропись как самостоятельный тип письма произошла из полуустава на рубеже </w:t>
      </w:r>
      <w:r w:rsidR="00EA24C9" w:rsidRPr="00F96073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EA24C9" w:rsidRPr="00F96073">
        <w:rPr>
          <w:rFonts w:ascii="Times New Roman" w:hAnsi="Times New Roman" w:cs="Times New Roman"/>
          <w:sz w:val="28"/>
          <w:szCs w:val="28"/>
        </w:rPr>
        <w:t>-</w:t>
      </w:r>
      <w:r w:rsidR="00EA24C9" w:rsidRPr="00F96073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 вв. и отличалась от него появлением выносных букв. Этот признак автор считает ключевым основанием для разделения полуустава и скорописи. Относительно внешнего вида письма, </w:t>
      </w:r>
      <w:r w:rsidR="002D581A">
        <w:rPr>
          <w:rFonts w:ascii="Times New Roman" w:hAnsi="Times New Roman" w:cs="Times New Roman"/>
          <w:sz w:val="28"/>
          <w:szCs w:val="28"/>
        </w:rPr>
        <w:t xml:space="preserve">И.С. 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Беляев </w:t>
      </w:r>
      <w:r w:rsidR="002D581A">
        <w:rPr>
          <w:rFonts w:ascii="Times New Roman" w:hAnsi="Times New Roman" w:cs="Times New Roman"/>
          <w:sz w:val="28"/>
          <w:szCs w:val="28"/>
        </w:rPr>
        <w:t xml:space="preserve">характеризует его как прямонаклонное 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и </w:t>
      </w:r>
      <w:r w:rsidR="002D581A">
        <w:rPr>
          <w:rFonts w:ascii="Times New Roman" w:hAnsi="Times New Roman" w:cs="Times New Roman"/>
          <w:sz w:val="28"/>
          <w:szCs w:val="28"/>
        </w:rPr>
        <w:t xml:space="preserve">бессвязное 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2D581A">
        <w:rPr>
          <w:rFonts w:ascii="Times New Roman" w:hAnsi="Times New Roman" w:cs="Times New Roman"/>
          <w:sz w:val="28"/>
          <w:szCs w:val="28"/>
        </w:rPr>
        <w:t>(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вплоть до середины </w:t>
      </w:r>
      <w:r w:rsidR="00EA24C9"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24C9"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A24C9" w:rsidRPr="00F96073">
        <w:rPr>
          <w:rFonts w:ascii="Times New Roman" w:hAnsi="Times New Roman" w:cs="Times New Roman"/>
          <w:sz w:val="28"/>
          <w:szCs w:val="28"/>
        </w:rPr>
        <w:t>.</w:t>
      </w:r>
      <w:r w:rsidR="002D581A">
        <w:rPr>
          <w:rFonts w:ascii="Times New Roman" w:hAnsi="Times New Roman" w:cs="Times New Roman"/>
          <w:sz w:val="28"/>
          <w:szCs w:val="28"/>
        </w:rPr>
        <w:t xml:space="preserve">). </w:t>
      </w:r>
      <w:r w:rsidR="00EA24C9" w:rsidRPr="00F96073">
        <w:rPr>
          <w:rFonts w:ascii="Times New Roman" w:hAnsi="Times New Roman" w:cs="Times New Roman"/>
          <w:sz w:val="28"/>
          <w:szCs w:val="28"/>
        </w:rPr>
        <w:t xml:space="preserve">Говоря о разнообразии вариантов написания одних и тех </w:t>
      </w:r>
      <w:r w:rsidR="00EA24C9" w:rsidRPr="002D581A">
        <w:rPr>
          <w:rFonts w:ascii="Times New Roman" w:hAnsi="Times New Roman" w:cs="Times New Roman"/>
          <w:sz w:val="28"/>
          <w:szCs w:val="28"/>
        </w:rPr>
        <w:t>же букв</w:t>
      </w:r>
      <w:r w:rsidR="00970155" w:rsidRPr="002D581A">
        <w:rPr>
          <w:rFonts w:ascii="Times New Roman" w:hAnsi="Times New Roman" w:cs="Times New Roman"/>
          <w:sz w:val="28"/>
          <w:szCs w:val="28"/>
        </w:rPr>
        <w:t xml:space="preserve">, Беляев приводит таблицу с </w:t>
      </w:r>
      <w:r w:rsidR="00343325" w:rsidRPr="002D581A">
        <w:rPr>
          <w:rFonts w:ascii="Times New Roman" w:hAnsi="Times New Roman" w:cs="Times New Roman"/>
          <w:sz w:val="28"/>
          <w:szCs w:val="28"/>
        </w:rPr>
        <w:t>изображением каждой буквы в разных вариациях (в среднем 9-12 начертаний</w:t>
      </w:r>
      <w:r w:rsidR="002D581A" w:rsidRPr="002D581A">
        <w:rPr>
          <w:rFonts w:ascii="Times New Roman" w:hAnsi="Times New Roman" w:cs="Times New Roman"/>
          <w:sz w:val="28"/>
          <w:szCs w:val="28"/>
        </w:rPr>
        <w:t xml:space="preserve"> каждой</w:t>
      </w:r>
      <w:r w:rsidR="00343325" w:rsidRPr="002D581A">
        <w:rPr>
          <w:rFonts w:ascii="Times New Roman" w:hAnsi="Times New Roman" w:cs="Times New Roman"/>
          <w:sz w:val="28"/>
          <w:szCs w:val="28"/>
        </w:rPr>
        <w:t>).</w:t>
      </w:r>
      <w:r w:rsidR="00343325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329BB" w:rsidRPr="00F96073" w:rsidRDefault="00DE286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lastRenderedPageBreak/>
        <w:t>В 1913 г. выходит «Русская палеография» В.Н. Щепкина</w:t>
      </w:r>
      <w:r w:rsidR="008C20B7"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  <w:r w:rsidR="008C20B7" w:rsidRPr="00F96073">
        <w:rPr>
          <w:rFonts w:ascii="Times New Roman" w:hAnsi="Times New Roman" w:cs="Times New Roman"/>
          <w:sz w:val="28"/>
          <w:szCs w:val="28"/>
        </w:rPr>
        <w:t>. В отличие от своих предшественников, автор</w:t>
      </w:r>
      <w:r w:rsidRPr="00F96073">
        <w:rPr>
          <w:rFonts w:ascii="Times New Roman" w:hAnsi="Times New Roman" w:cs="Times New Roman"/>
          <w:sz w:val="28"/>
          <w:szCs w:val="28"/>
        </w:rPr>
        <w:t xml:space="preserve"> говорит о возникновении в </w:t>
      </w:r>
      <w:r w:rsidR="008C20B7" w:rsidRPr="00F96073">
        <w:rPr>
          <w:rFonts w:ascii="Times New Roman" w:hAnsi="Times New Roman" w:cs="Times New Roman"/>
          <w:sz w:val="28"/>
          <w:szCs w:val="28"/>
        </w:rPr>
        <w:t>м</w:t>
      </w:r>
      <w:r w:rsidRPr="00F96073">
        <w:rPr>
          <w:rFonts w:ascii="Times New Roman" w:hAnsi="Times New Roman" w:cs="Times New Roman"/>
          <w:sz w:val="28"/>
          <w:szCs w:val="28"/>
        </w:rPr>
        <w:t xml:space="preserve">осковской скорописи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 связности  написаний, причем отмечает </w:t>
      </w:r>
      <w:r w:rsidR="008C20B7" w:rsidRPr="00F96073">
        <w:rPr>
          <w:rFonts w:ascii="Times New Roman" w:hAnsi="Times New Roman" w:cs="Times New Roman"/>
          <w:sz w:val="28"/>
          <w:szCs w:val="28"/>
        </w:rPr>
        <w:t xml:space="preserve">ее </w:t>
      </w:r>
      <w:r w:rsidRPr="00F96073">
        <w:rPr>
          <w:rFonts w:ascii="Times New Roman" w:hAnsi="Times New Roman" w:cs="Times New Roman"/>
          <w:sz w:val="28"/>
          <w:szCs w:val="28"/>
        </w:rPr>
        <w:t>бессистемный характер.</w:t>
      </w:r>
      <w:r w:rsidR="00DE1B51" w:rsidRPr="00F96073">
        <w:rPr>
          <w:rFonts w:ascii="Times New Roman" w:hAnsi="Times New Roman" w:cs="Times New Roman"/>
          <w:sz w:val="28"/>
          <w:szCs w:val="28"/>
        </w:rPr>
        <w:t xml:space="preserve"> Связность букв бывает трех типов: </w:t>
      </w:r>
      <w:r w:rsidR="00BB0C97" w:rsidRPr="00F96073">
        <w:rPr>
          <w:rFonts w:ascii="Times New Roman" w:hAnsi="Times New Roman" w:cs="Times New Roman"/>
          <w:sz w:val="28"/>
          <w:szCs w:val="28"/>
        </w:rPr>
        <w:t xml:space="preserve">соединения строчной буквы со строчной, надстрочной буквы с надстрочной и строчной буквы с надстрочной. </w:t>
      </w:r>
      <w:r w:rsidRPr="00F96073">
        <w:rPr>
          <w:rFonts w:ascii="Times New Roman" w:hAnsi="Times New Roman" w:cs="Times New Roman"/>
          <w:sz w:val="28"/>
          <w:szCs w:val="28"/>
        </w:rPr>
        <w:t xml:space="preserve">Связность появляется постепенно и нарастает к концу столетия. Помимо связности, развивается сложная система сокращений слов.   </w:t>
      </w:r>
    </w:p>
    <w:p w:rsidR="007E243A" w:rsidRDefault="00AD258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A4C">
        <w:rPr>
          <w:rFonts w:ascii="Times New Roman" w:hAnsi="Times New Roman" w:cs="Times New Roman"/>
          <w:sz w:val="28"/>
          <w:szCs w:val="28"/>
        </w:rPr>
        <w:t>Л.В. Черепнин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подробно характеризует скоропись </w:t>
      </w:r>
      <w:r w:rsidR="001E1072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 – </w:t>
      </w:r>
      <w:r w:rsidR="001E1072"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 вв. Как и предшественники, автор</w:t>
      </w:r>
      <w:r w:rsidRPr="00F96073">
        <w:rPr>
          <w:rFonts w:ascii="Times New Roman" w:hAnsi="Times New Roman" w:cs="Times New Roman"/>
          <w:sz w:val="28"/>
          <w:szCs w:val="28"/>
        </w:rPr>
        <w:t xml:space="preserve"> замечает, что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 xml:space="preserve">скоропись 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этого периода </w:t>
      </w:r>
      <w:r w:rsidRPr="00F96073">
        <w:rPr>
          <w:rFonts w:ascii="Times New Roman" w:hAnsi="Times New Roman" w:cs="Times New Roman"/>
          <w:sz w:val="28"/>
          <w:szCs w:val="28"/>
        </w:rPr>
        <w:t xml:space="preserve">характеризуется разнообразием вариантов одних и тех же букв. Что касается выносных букв, появляются их новые разновидности и иные варианты начертания. Эти изменения можно объяснить стремлением к ускорению письма, приводившему часто к заметному искажению внешнего вида букв. Некоторые из них становились настолько неузнаваемыми, что их можно было распознать только в контексте всего слова. К концу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 развивается связное написание отдельных бу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кв в стр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оке, происходившее под влиянием киевской скорописи. Постепенно продолжает увеличиваться количество сокращений слов. Появляется каллиграфический вариант скорописи, образцом которого становятся буквы, изображаемые в азбуках и прописях, то есть учебных пособиях. </w:t>
      </w:r>
    </w:p>
    <w:p w:rsidR="00AD2585" w:rsidRPr="00F96073" w:rsidRDefault="00AD258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Во время ре</w:t>
      </w:r>
      <w:r w:rsidR="007E243A">
        <w:rPr>
          <w:rFonts w:ascii="Times New Roman" w:hAnsi="Times New Roman" w:cs="Times New Roman"/>
          <w:sz w:val="28"/>
          <w:szCs w:val="28"/>
        </w:rPr>
        <w:t>формы гражданского шрифта Петра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="001E1072" w:rsidRPr="00F96073">
        <w:rPr>
          <w:rFonts w:ascii="Times New Roman" w:hAnsi="Times New Roman" w:cs="Times New Roman"/>
          <w:sz w:val="28"/>
          <w:szCs w:val="28"/>
        </w:rPr>
        <w:t xml:space="preserve">(1708-1710 гг.) </w:t>
      </w:r>
      <w:r w:rsidRPr="00F96073">
        <w:rPr>
          <w:rFonts w:ascii="Times New Roman" w:hAnsi="Times New Roman" w:cs="Times New Roman"/>
          <w:sz w:val="28"/>
          <w:szCs w:val="28"/>
        </w:rPr>
        <w:t xml:space="preserve">были исключены все буквы церковнославянского шрифта, а оставлены лишь буквы гражданского шрифта. Так появился новый русский алфавит, </w:t>
      </w:r>
      <w:r w:rsidR="001E1072" w:rsidRPr="00F96073">
        <w:rPr>
          <w:rFonts w:ascii="Times New Roman" w:hAnsi="Times New Roman" w:cs="Times New Roman"/>
          <w:sz w:val="28"/>
          <w:szCs w:val="28"/>
        </w:rPr>
        <w:t>значительн</w:t>
      </w:r>
      <w:r w:rsidRPr="00F96073">
        <w:rPr>
          <w:rFonts w:ascii="Times New Roman" w:hAnsi="Times New Roman" w:cs="Times New Roman"/>
          <w:sz w:val="28"/>
          <w:szCs w:val="28"/>
        </w:rPr>
        <w:t xml:space="preserve">о облегчивший предшествовавший ему церковнославянский. Произошедшие изменения затронули и природу русской скорописи: буквы стали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более закругленными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; замысловатые надстрочные знаки, характерные для церковнославянского письма, постепенно стали исчезать; разнообразие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 xml:space="preserve">скорописных букв стало сокращаться. Письмо стало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более связным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>, при этом текст начал делиться на отдельные слова.</w:t>
      </w:r>
    </w:p>
    <w:p w:rsidR="00AD2585" w:rsidRPr="00F96073" w:rsidRDefault="001E1072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A4C">
        <w:rPr>
          <w:rFonts w:ascii="Times New Roman" w:hAnsi="Times New Roman" w:cs="Times New Roman"/>
          <w:sz w:val="28"/>
          <w:szCs w:val="28"/>
        </w:rPr>
        <w:t>А.</w:t>
      </w:r>
      <w:r w:rsidR="00AD2585" w:rsidRPr="00A23A4C">
        <w:rPr>
          <w:rFonts w:ascii="Times New Roman" w:hAnsi="Times New Roman" w:cs="Times New Roman"/>
          <w:sz w:val="28"/>
          <w:szCs w:val="28"/>
        </w:rPr>
        <w:t>Г. Шицгал</w:t>
      </w:r>
      <w:r w:rsidR="00704301" w:rsidRPr="00A23A4C"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 w:rsidR="00AD2585" w:rsidRPr="00A23A4C">
        <w:rPr>
          <w:rFonts w:ascii="Times New Roman" w:hAnsi="Times New Roman" w:cs="Times New Roman"/>
          <w:sz w:val="28"/>
          <w:szCs w:val="28"/>
        </w:rPr>
        <w:t>,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говоря о делении славяно-кирилловского письма на устав, полуустав и скоропись, обосновывает неточность такой классификации. Он предлагает классифицировать почерки не только в связи с конкретным историческим периодом, как это принято в латинской палеографии, но и по их практическому назначению. Как утверждает Шицгал, скоропись, как было принято считать ранее, не является прямым продолжением полуустава, так как существовала и раньше в практических целях. При этом понятие «скоропись» применяется и к типам письма, появившимся в новое время. </w:t>
      </w:r>
      <w:r w:rsidR="00AD2585" w:rsidRPr="007E243A">
        <w:rPr>
          <w:rFonts w:ascii="Times New Roman" w:hAnsi="Times New Roman" w:cs="Times New Roman"/>
          <w:sz w:val="28"/>
          <w:szCs w:val="28"/>
        </w:rPr>
        <w:t xml:space="preserve">«Устав и полуустав являются книжными видами письма, скоропись же, как беглый почерк, является письмом документов и писем. Конечно, скоропись имеет распространение и в книгах </w:t>
      </w:r>
      <w:r w:rsidR="00AD2585" w:rsidRPr="007E243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D2585" w:rsidRPr="007E243A">
        <w:rPr>
          <w:rFonts w:ascii="Times New Roman" w:hAnsi="Times New Roman" w:cs="Times New Roman"/>
          <w:sz w:val="28"/>
          <w:szCs w:val="28"/>
        </w:rPr>
        <w:t xml:space="preserve"> в., но это не может служить аргументом в пользу того, чтобы рассматривать ее как книжное письмо. Почерк, которым писались книги в </w:t>
      </w:r>
      <w:r w:rsidR="00AD2585" w:rsidRPr="007E243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D2585" w:rsidRPr="007E2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2585" w:rsidRPr="007E243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D2585" w:rsidRPr="007E243A">
        <w:rPr>
          <w:rFonts w:ascii="Times New Roman" w:hAnsi="Times New Roman" w:cs="Times New Roman"/>
          <w:sz w:val="28"/>
          <w:szCs w:val="28"/>
        </w:rPr>
        <w:t>., является, по нашему мнению, новым письмом</w:t>
      </w:r>
      <w:r w:rsidR="00AD2585" w:rsidRPr="007E243A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="00AD2585" w:rsidRPr="007E243A">
        <w:rPr>
          <w:rFonts w:ascii="Times New Roman" w:hAnsi="Times New Roman" w:cs="Times New Roman"/>
          <w:sz w:val="28"/>
          <w:szCs w:val="28"/>
        </w:rPr>
        <w:t>».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Борьба с гречес</w:t>
      </w:r>
      <w:r w:rsidRPr="00F96073">
        <w:rPr>
          <w:rFonts w:ascii="Times New Roman" w:hAnsi="Times New Roman" w:cs="Times New Roman"/>
          <w:sz w:val="28"/>
          <w:szCs w:val="28"/>
        </w:rPr>
        <w:t>кими заимствованиями в церковнос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лавянском языке, связанная с реформированием русской церкви в середине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в., </w:t>
      </w:r>
      <w:r w:rsidR="00AD2585" w:rsidRPr="007E243A">
        <w:rPr>
          <w:rFonts w:ascii="Times New Roman" w:hAnsi="Times New Roman" w:cs="Times New Roman"/>
          <w:sz w:val="28"/>
          <w:szCs w:val="28"/>
        </w:rPr>
        <w:t>стремилась «приблизить церковнославянский язык к формам живой русской разговорной речи».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В это время западноевропейское воздействие  в церковнославянском языке начинает преобладать над </w:t>
      </w:r>
      <w:proofErr w:type="gramStart"/>
      <w:r w:rsidR="00AD2585" w:rsidRPr="00F96073">
        <w:rPr>
          <w:rFonts w:ascii="Times New Roman" w:hAnsi="Times New Roman" w:cs="Times New Roman"/>
          <w:sz w:val="28"/>
          <w:szCs w:val="28"/>
        </w:rPr>
        <w:t>восточноевропейским</w:t>
      </w:r>
      <w:proofErr w:type="gramEnd"/>
      <w:r w:rsidR="00AD2585" w:rsidRPr="00F960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D2585" w:rsidRPr="00F96073">
        <w:rPr>
          <w:rFonts w:ascii="Times New Roman" w:hAnsi="Times New Roman" w:cs="Times New Roman"/>
          <w:sz w:val="28"/>
          <w:szCs w:val="28"/>
        </w:rPr>
        <w:t xml:space="preserve">Продолжается отдаление начертаний букв от полуустава, они становятся более симметричными, возникают типичные росчерки, ставшие распространенными с конца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 и в начале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вв. Новые элементы в письменности эпохи Петра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особенно заметны в почерках его приближенных (Ф.А. Головина, русских послов и др.): появление росчерков отдельных букв (</w:t>
      </w:r>
      <w:r w:rsidR="00AD2585" w:rsidRPr="00F96073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AD2585" w:rsidRPr="00F9607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AD2585" w:rsidRPr="00F96073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AD2585" w:rsidRPr="00F96073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AD2585" w:rsidRPr="00F96073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AD2585" w:rsidRPr="00F96073">
        <w:rPr>
          <w:rFonts w:ascii="Times New Roman" w:hAnsi="Times New Roman" w:cs="Times New Roman"/>
          <w:sz w:val="28"/>
          <w:szCs w:val="28"/>
        </w:rPr>
        <w:t>), новые начертания отдельных букв – в этом проявляется и</w:t>
      </w:r>
      <w:proofErr w:type="gramEnd"/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близость новых почерков к киевской скорописи. </w:t>
      </w:r>
      <w:r w:rsidR="00AD2585" w:rsidRPr="007E243A">
        <w:rPr>
          <w:rFonts w:ascii="Times New Roman" w:hAnsi="Times New Roman" w:cs="Times New Roman"/>
          <w:sz w:val="28"/>
          <w:szCs w:val="28"/>
        </w:rPr>
        <w:t xml:space="preserve">«Новый почерк, который находит распространение в письмах и документах </w:t>
      </w:r>
      <w:r w:rsidR="00AD2585" w:rsidRPr="007E243A">
        <w:rPr>
          <w:rFonts w:ascii="Times New Roman" w:hAnsi="Times New Roman" w:cs="Times New Roman"/>
          <w:sz w:val="28"/>
          <w:szCs w:val="28"/>
        </w:rPr>
        <w:lastRenderedPageBreak/>
        <w:t>нового исторического периода, когда прогрессирующее развитие получает светская культура, мы считаем возможным называть гражданской скорописью</w:t>
      </w:r>
      <w:r w:rsidR="00AD2585" w:rsidRPr="007E243A"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 w:rsidR="00AD2585" w:rsidRPr="007E243A">
        <w:rPr>
          <w:rFonts w:ascii="Times New Roman" w:hAnsi="Times New Roman" w:cs="Times New Roman"/>
          <w:sz w:val="28"/>
          <w:szCs w:val="28"/>
        </w:rPr>
        <w:t>».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Подводя итоги, Шицгал говорит о необоснованности считать введение гражданского шрифта ключевым моментом в изменении графики русского письма; напротив, русский гражданский шрифт был создан на основе рукописных почерков конца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AD2585"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D2585" w:rsidRPr="00F96073">
        <w:rPr>
          <w:rFonts w:ascii="Times New Roman" w:hAnsi="Times New Roman" w:cs="Times New Roman"/>
          <w:sz w:val="28"/>
          <w:szCs w:val="28"/>
        </w:rPr>
        <w:t xml:space="preserve"> вв. При этом нельзя не добавить, что учреждение гражданского шрифта оказало некоторое влияние на графику письма.</w:t>
      </w:r>
    </w:p>
    <w:p w:rsidR="00AD2585" w:rsidRPr="00F96073" w:rsidRDefault="00AD258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Поводом к реформированию письменности при Петре, как </w:t>
      </w:r>
      <w:r w:rsidRPr="00446EE4">
        <w:rPr>
          <w:rFonts w:ascii="Times New Roman" w:hAnsi="Times New Roman" w:cs="Times New Roman"/>
          <w:sz w:val="28"/>
          <w:szCs w:val="28"/>
        </w:rPr>
        <w:t>отмечает Н.А. Павленко</w:t>
      </w:r>
      <w:r w:rsidRPr="00446EE4"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 w:rsidRPr="00446EE4">
        <w:rPr>
          <w:rFonts w:ascii="Times New Roman" w:hAnsi="Times New Roman" w:cs="Times New Roman"/>
          <w:sz w:val="28"/>
          <w:szCs w:val="28"/>
        </w:rPr>
        <w:t>,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послужило распространение русского просвещения, нуждавшегося в издании внушительного количества светской литературы (наставлений, пособий и т.д.). Тогда перед Петром возникла задача создания шрифта, удобного для печати текстов светского содержания. Его разработка происходила в течение четырех лет, и в 1710 г. созданный вариант шрифта был официально узаконен и получил название гражданского. Сущность реформы гражданского шрифта Петром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Павленко сводит к двум основным тезисам: во-первых, упрощение состава русского алфавита за счет исключения из него таких букв, как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пси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кси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омега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ижица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земля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иже</w:t>
      </w:r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96073">
        <w:rPr>
          <w:rFonts w:ascii="Times New Roman" w:hAnsi="Times New Roman" w:cs="Times New Roman"/>
          <w:b/>
          <w:i/>
          <w:sz w:val="28"/>
          <w:szCs w:val="28"/>
        </w:rPr>
        <w:t>от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юс</w:t>
      </w:r>
      <w:r w:rsidRPr="00F96073">
        <w:rPr>
          <w:rFonts w:ascii="Times New Roman" w:hAnsi="Times New Roman" w:cs="Times New Roman"/>
          <w:sz w:val="28"/>
          <w:szCs w:val="28"/>
        </w:rPr>
        <w:t xml:space="preserve"> (малый) и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ферт</w:t>
      </w:r>
      <w:r w:rsidRPr="00F96073">
        <w:rPr>
          <w:rFonts w:ascii="Times New Roman" w:hAnsi="Times New Roman" w:cs="Times New Roman"/>
          <w:sz w:val="28"/>
          <w:szCs w:val="28"/>
        </w:rPr>
        <w:t xml:space="preserve"> (спустя некоторое время они, однако, были возвращены обратно); во-вторых, техника написания букв была заметно упрощена (изощренные начертания сменились лаконичными буквами, удобными не только для печати, но и для чтения светской литературы).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 xml:space="preserve">Не стоит при этом думать, что изменение было моментально принято общественностью: гражданский шрифт входил в пользование постепенно, видоизменяясь и приняв свой завершенный вид только во второй половине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 после реформ Академии наук 1735, 1738 и 1758 гг. Реформа 1735 г. окончательно исключила из алфавита буквы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кси</w:t>
      </w:r>
      <w:r w:rsidRPr="00F96073">
        <w:rPr>
          <w:rFonts w:ascii="Times New Roman" w:hAnsi="Times New Roman" w:cs="Times New Roman"/>
          <w:sz w:val="28"/>
          <w:szCs w:val="28"/>
        </w:rPr>
        <w:t xml:space="preserve"> и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зело</w:t>
      </w:r>
      <w:r w:rsidRPr="00F96073">
        <w:rPr>
          <w:rFonts w:ascii="Times New Roman" w:hAnsi="Times New Roman" w:cs="Times New Roman"/>
          <w:sz w:val="28"/>
          <w:szCs w:val="28"/>
        </w:rPr>
        <w:t xml:space="preserve"> и утвердила букву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F960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Реформа 1738 г. привела к единообразию написание буквы </w:t>
      </w:r>
      <w:r w:rsidRPr="00F96073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и упорядочила правила ее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применения. По итогам реформы 1758 г. буква 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>ижица</w:t>
      </w:r>
      <w:r w:rsidRPr="00F96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>была вновь включена в состав азбуки. В таком виде гражданский шрифт просуществовал в России до революции 1917 г. практически без изменений.</w:t>
      </w:r>
    </w:p>
    <w:p w:rsidR="00517CB4" w:rsidRPr="00F96073" w:rsidRDefault="00517CB4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В работе «Русская палеография нового времени (Неография)» </w:t>
      </w:r>
      <w:r w:rsidRPr="00551F0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С.А. Рейсера</w:t>
      </w:r>
      <w:r w:rsidR="00704301" w:rsidRPr="00551F06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19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 отношении скорописи вводится понятие почерка как «совокупности индивидуальных особенностей письма конкретного человека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0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». По причине отсутствия в уставе и полууставе непосредственности и индивидуальности начертаний отдельных знаков и букв, можно утверждать, что почерк появляется лишь в эпоху скорописи, а именно в период ее наивысшего расцвета. Ускорение и усложнение ритма жизни, расширение международных экономических, политических и культурных связей государства требовали дальнейшего развития письменности</w:t>
      </w:r>
      <w:r w:rsidR="00704301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однако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устав и полуустав с</w:t>
      </w:r>
      <w:r w:rsidR="00704301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присущей им строгостью начертания и долговременным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процессом письма перестали успевать за </w:t>
      </w:r>
      <w:r w:rsidR="00704301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новой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704301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эпохой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Сменившая их скоропись поспевала за новым темпом жизни (за счет округления и слитности букв).</w:t>
      </w:r>
    </w:p>
    <w:p w:rsidR="00517CB4" w:rsidRPr="00F96073" w:rsidRDefault="00517CB4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Справедливо отметить, что, как и Шицгал, Рейсер считает возникновение в 1708 г. гражданского шрифта типом печатного шрифта, но не рукописного: рукописные начертания привести к единому виду было невозможно, и на протяжении долгого периода времени они не изменялись. Несмотря на это, новая азбука породила и новый тип скорописи, опиравшийся на нее. Сохранявшиеся при этом традиции церковно-славянского письма еще имели влияние на скоропись, поэтому процесс ее развития шел достаточно медленно. </w:t>
      </w:r>
    </w:p>
    <w:p w:rsidR="003C7BFE" w:rsidRPr="007E243A" w:rsidRDefault="003C7BFE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Опираясь на собственный исследовательский опыт, можем выделить основные признаки скорописи в конце </w:t>
      </w:r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первой половине </w:t>
      </w:r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E243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.:</w:t>
      </w:r>
    </w:p>
    <w:p w:rsidR="005F3426" w:rsidRPr="00F96073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</w:rPr>
      </w:pPr>
      <w:r w:rsidRPr="0056784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>1. В</w:t>
      </w:r>
      <w:r w:rsidR="003C7BFE" w:rsidRPr="0056784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озросшая, по сравнению с предшествующими периодами, связность письма. </w:t>
      </w:r>
    </w:p>
    <w:p w:rsidR="005F3426" w:rsidRPr="008D1FD3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2. </w:t>
      </w:r>
      <w:r w:rsid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Вариативность</w:t>
      </w: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буквенных начертаний.</w:t>
      </w:r>
    </w:p>
    <w:p w:rsidR="0074253D" w:rsidRPr="008D1FD3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3. У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величиваются случаи употребления сокращений слов (</w:t>
      </w:r>
      <w:r w:rsidR="00871966" w:rsidRPr="008D1FD3">
        <w:rPr>
          <w:rFonts w:ascii="Times New Roman" w:hAnsi="Times New Roman" w:cs="Times New Roman"/>
          <w:sz w:val="28"/>
          <w:szCs w:val="28"/>
        </w:rPr>
        <w:t>например: «</w:t>
      </w:r>
      <w:r w:rsidR="00871966" w:rsidRPr="008D1FD3">
        <w:rPr>
          <w:rFonts w:ascii="Times New Roman" w:hAnsi="Times New Roman" w:cs="Times New Roman"/>
          <w:b/>
          <w:sz w:val="28"/>
          <w:szCs w:val="28"/>
        </w:rPr>
        <w:t>члвкъ»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 «</w:t>
      </w:r>
      <w:r w:rsidR="00871966" w:rsidRPr="008D1FD3">
        <w:rPr>
          <w:rFonts w:ascii="Times New Roman" w:hAnsi="Times New Roman" w:cs="Times New Roman"/>
          <w:sz w:val="28"/>
          <w:szCs w:val="28"/>
        </w:rPr>
        <w:t>человек», «</w:t>
      </w:r>
      <w:r w:rsidR="00871966" w:rsidRPr="008D1FD3">
        <w:rPr>
          <w:rFonts w:ascii="Times New Roman" w:hAnsi="Times New Roman" w:cs="Times New Roman"/>
          <w:b/>
          <w:sz w:val="28"/>
          <w:szCs w:val="28"/>
        </w:rPr>
        <w:t>гсдрь»</w:t>
      </w:r>
      <w:r w:rsidR="00871966" w:rsidRPr="008D1FD3">
        <w:rPr>
          <w:rFonts w:ascii="Times New Roman" w:hAnsi="Times New Roman" w:cs="Times New Roman"/>
          <w:sz w:val="28"/>
          <w:szCs w:val="28"/>
        </w:rPr>
        <w:t xml:space="preserve"> 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–</w:t>
      </w:r>
      <w:r w:rsidR="00871966" w:rsidRPr="008D1FD3">
        <w:rPr>
          <w:rFonts w:ascii="Times New Roman" w:hAnsi="Times New Roman" w:cs="Times New Roman"/>
          <w:sz w:val="28"/>
          <w:szCs w:val="28"/>
        </w:rPr>
        <w:t xml:space="preserve"> «государь», «</w:t>
      </w:r>
      <w:r w:rsidR="00871966" w:rsidRPr="008D1FD3">
        <w:rPr>
          <w:rFonts w:ascii="Times New Roman" w:hAnsi="Times New Roman" w:cs="Times New Roman"/>
          <w:b/>
          <w:sz w:val="28"/>
          <w:szCs w:val="28"/>
        </w:rPr>
        <w:t>мсц»</w:t>
      </w:r>
      <w:r w:rsidR="00871966" w:rsidRPr="008D1FD3">
        <w:rPr>
          <w:rFonts w:ascii="Times New Roman" w:hAnsi="Times New Roman" w:cs="Times New Roman"/>
          <w:sz w:val="28"/>
          <w:szCs w:val="28"/>
        </w:rPr>
        <w:t xml:space="preserve"> 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–</w:t>
      </w:r>
      <w:r w:rsidR="00871966" w:rsidRPr="008D1FD3">
        <w:rPr>
          <w:rFonts w:ascii="Times New Roman" w:hAnsi="Times New Roman" w:cs="Times New Roman"/>
          <w:sz w:val="28"/>
          <w:szCs w:val="28"/>
        </w:rPr>
        <w:t xml:space="preserve"> «месяц» и пр.)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67A96" w:rsidRPr="008D1FD3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4. П</w:t>
      </w:r>
      <w:r w:rsidR="00E9297C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рямой</w:t>
      </w:r>
      <w:r w:rsidR="00871966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наклон письма с течением времени встречается все реже, уступая правому или левому.</w:t>
      </w:r>
    </w:p>
    <w:p w:rsidR="00E9297C" w:rsidRPr="008D1FD3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5. </w:t>
      </w:r>
      <w:proofErr w:type="gramStart"/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Возраста</w:t>
      </w:r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ю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т </w:t>
      </w:r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случаи</w:t>
      </w:r>
      <w:proofErr w:type="gramEnd"/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употреблени</w:t>
      </w:r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я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росчерков</w:t>
      </w: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как 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отдельных букв</w:t>
      </w:r>
      <w:r w:rsidR="00BF26E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или</w:t>
      </w:r>
      <w:r w:rsidR="008B02F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слов, так </w:t>
      </w: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и документов</w:t>
      </w:r>
      <w:r w:rsidR="008D1FD3"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вообще)</w:t>
      </w:r>
      <w:r w:rsidRPr="008D1FD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C073D3" w:rsidRPr="00BF26E2" w:rsidRDefault="005F3426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BF26E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6. Отсутствие четкого порядка употреб</w:t>
      </w:r>
      <w:r w:rsidR="00BF26E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ления букв «ер» («ъ») и «ерь» («ь»).</w:t>
      </w:r>
    </w:p>
    <w:p w:rsidR="00C073D3" w:rsidRPr="00F96073" w:rsidRDefault="00C073D3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rFonts w:eastAsia="MS Mincho"/>
          <w:b w:val="0"/>
          <w:color w:val="FF0000"/>
          <w:sz w:val="28"/>
          <w:szCs w:val="28"/>
          <w:shd w:val="clear" w:color="auto" w:fill="FFFFFF"/>
        </w:rPr>
      </w:pPr>
      <w:bookmarkStart w:id="6" w:name="_Toc482474574"/>
      <w:r w:rsidRPr="00F96073">
        <w:rPr>
          <w:sz w:val="28"/>
          <w:szCs w:val="28"/>
          <w:shd w:val="clear" w:color="auto" w:fill="FFFFFF"/>
        </w:rPr>
        <w:t>§</w:t>
      </w:r>
      <w:r w:rsidRPr="00F96073">
        <w:rPr>
          <w:noProof/>
          <w:webHidden/>
          <w:sz w:val="28"/>
          <w:szCs w:val="28"/>
        </w:rPr>
        <w:t xml:space="preserve">3. </w:t>
      </w:r>
      <w:r w:rsidRPr="00F96073">
        <w:rPr>
          <w:noProof/>
          <w:sz w:val="28"/>
          <w:szCs w:val="28"/>
        </w:rPr>
        <w:t>История русской подписи</w:t>
      </w:r>
      <w:bookmarkEnd w:id="6"/>
    </w:p>
    <w:p w:rsidR="00C073D3" w:rsidRPr="00F96073" w:rsidRDefault="0095437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Первые результаты, посвященные историческому изучению подписей, были изложены в статье «К вопросу об истории русской подписи» В.С. Бурдановой, Л.А. Сысоевой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и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Д.О. Цыпкин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а</w:t>
      </w:r>
      <w:r w:rsidR="00C073D3"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1"/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 качестве источниковой базы исследования авторами были взяты фотографии древнерусских актов и грамот 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XIII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вв., а также разнообразные материалы фондов отдела рукописей Российской национальной библиотеки (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вв.) и документы для исследования подписей</w:t>
      </w:r>
      <w:proofErr w:type="gramEnd"/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40-х и 90-х гг., </w:t>
      </w:r>
      <w:proofErr w:type="gramStart"/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хранящиеся</w:t>
      </w:r>
      <w:proofErr w:type="gramEnd"/>
      <w:r w:rsidR="00C073D3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 архивах органов внутренних дел.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 результате проведенн</w:t>
      </w:r>
      <w:r w:rsidR="009543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ого анализа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были выделены </w:t>
      </w:r>
      <w:r w:rsidR="009543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четыре последовательно сменяющих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друг друга этапа в истории развития русской подписи.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Первый этап: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XII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вв.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Во время господства уставного и полууставного типов письма подпись существует лишь формально: записанное удостоверение личности на документах не обладает какими-либо признаками, отличающими его от письменного текста самих документов. «В этом случае правильнее говорить не о подписи, а о собственноручной удовлетворительной записи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2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». Стоит добавить, что в начале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некоторых документах представителей духовенства появляются подписи, выполненные по греческому образцу – «подписи полной буквенной транскрипции, иногда конструктивно усложненные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3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», однако документы с такими типами подписи встречаются достаточно редко.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Второй этап начинается с конца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 длится до середины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связи с распространением и последующим развитием скорописи, повсеместно можно наблюдать подписи с устоявшимися графическими особенностями. «Подписи выполняются полной буквенной транскрипцией, в заключительных их частях имеются росчерки в виде простых дуговых, петлевых элементов или конструктивно сложных систем элементов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4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Третий этап охватывает вторую половину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 начало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вв. По словам авторов, это время – «золотой век» русской подписи. Для этого периода характерно разнообразие вариантов русских подписей, состоящих из полной буквенной транскрипции фамилии и простых или сложных росчерков, характеризующихся большим объемом движений. Обязательным является росчерк в конце подписи, расположенный справа или справа внизу, чтобы не закрывать содержательной части. Периодически рядом с подписями присутствуют имя, чин, титул и др.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Четвертый этап ведет отсчет с 20-х гг.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Начинают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появляться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подписи в виде «урезанных» вариантов фамилий. Изначально сокращение происходит на одну-две последние буквы. «Эти подписи состоят из начальных букв фамилий и кратких, простых по конфигурации, росчерков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5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». Итак, после долгого времени выполнения подписей, изображающих фамилию исполнителя, возникают их первые сокращенные варианты. Однако доминировать краткая подпись начинает только с 40-х гг.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., что можно объяснить общей тенденцией к повсеместному употреблению аббревиатур и сокращений слов. С 40-х и в последующие годы возникают подписи-аббревиатуры, включающие монограммы из первых букв фамилии, имя, отчества, и подписи, состоящие из печатаемых штрихов и элементов без дополнительного оформления букв («безбуквенные»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подписи).</w:t>
      </w:r>
    </w:p>
    <w:p w:rsidR="00C073D3" w:rsidRPr="00F9607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Таким образом, исследователи приходят к выводу, что переломным моментом в истории русской подписи является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., так как именно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это время на смену полной буквенной транскрипции подписей приходят подписи сокращенного содержания и безбуквенные подписи. «Прослеживается последовательный, целенаправленный уход от письменной  самоидентификации (опознания по фамилии) через подпись, а позднее – понижение ответственности и уничтожение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стратиграфии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 преобладание вместо письменных значений – логотипов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6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835D43" w:rsidRDefault="00C073D3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Проведенное исследование показывает, как связаны между собой массовые изменения подписей и глобальные перемены в жизни страны. </w:t>
      </w:r>
      <w:r w:rsidR="00B07B7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Однако методологии исторического изучения подпис</w:t>
      </w:r>
      <w:r w:rsidR="00DB4E2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ей в работе предложено не было: </w:t>
      </w:r>
      <w:r w:rsidR="00B07B7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основанием для периодизации истории подписи послужила транскрипция исследуемых удостоверительных записей. </w:t>
      </w:r>
    </w:p>
    <w:p w:rsidR="00EF4DE9" w:rsidRPr="00EF4DE9" w:rsidRDefault="00EF4DE9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Говоря об истории подписи, необходимо также обратиться к дьяческим монограммам, встречающимся на документах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</w:t>
      </w:r>
      <w:r w:rsidRPr="00EF4DE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в. и представляющим своеобразные знаки, в которых были заши</w:t>
      </w:r>
      <w:r w:rsidR="004B088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фрованы имена дьяков. Сложная конструкция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монограмм</w:t>
      </w:r>
      <w:r w:rsidR="004B088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была призвана защ</w:t>
      </w:r>
      <w:r w:rsidR="004B088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итить документ от фальсификации, а также «персонифицировать анонимную княжескую подпись (выполнявшуюся уполномоченным на то дьяком)</w:t>
      </w:r>
      <w:r w:rsidR="004B088C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7"/>
      </w:r>
      <w:r w:rsidR="004B088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». В отличие от подписи в ее современной форме, удостоверительные монограммы дьяков</w:t>
      </w:r>
      <w:r w:rsidR="007760C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хотя и персонифицированы, использовались только на княжеских документах и являлись </w:t>
      </w:r>
      <w:r w:rsidR="006B44DB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скрытой </w:t>
      </w:r>
      <w:r w:rsidR="007760C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формой коммуникации </w:t>
      </w:r>
      <w:r w:rsid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 дьяческой среде.</w:t>
      </w: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7" w:name="_Toc482474575"/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bookmarkEnd w:id="7"/>
    <w:p w:rsidR="00B1609B" w:rsidRDefault="00B1609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</w:p>
    <w:p w:rsidR="00B1609B" w:rsidRPr="00B07B76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r w:rsidRPr="00B07B76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Pr="00B07B76">
        <w:rPr>
          <w:rFonts w:ascii="Times New Roman" w:hAnsi="Times New Roman" w:cs="Times New Roman"/>
          <w:color w:val="auto"/>
          <w:lang w:val="en-US"/>
        </w:rPr>
        <w:t>II</w:t>
      </w:r>
      <w:r w:rsidRPr="00B07B76">
        <w:rPr>
          <w:rFonts w:ascii="Times New Roman" w:hAnsi="Times New Roman" w:cs="Times New Roman"/>
          <w:color w:val="auto"/>
        </w:rPr>
        <w:t>. Обзор источников и методология</w:t>
      </w:r>
    </w:p>
    <w:p w:rsidR="00B1609B" w:rsidRPr="00B1609B" w:rsidRDefault="00B1609B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b w:val="0"/>
          <w:sz w:val="28"/>
          <w:szCs w:val="28"/>
        </w:rPr>
      </w:pPr>
      <w:bookmarkStart w:id="8" w:name="_Toc482474576"/>
      <w:r w:rsidRPr="00B07B76">
        <w:rPr>
          <w:sz w:val="28"/>
          <w:szCs w:val="28"/>
          <w:shd w:val="clear" w:color="auto" w:fill="FFFFFF"/>
        </w:rPr>
        <w:t>§</w:t>
      </w:r>
      <w:r w:rsidRPr="00B07B76">
        <w:rPr>
          <w:sz w:val="28"/>
          <w:szCs w:val="28"/>
        </w:rPr>
        <w:t>1. Материалы частной переписки как источник по изучению подписей</w:t>
      </w:r>
      <w:bookmarkEnd w:id="8"/>
    </w:p>
    <w:p w:rsidR="003B551B" w:rsidRPr="00F96073" w:rsidRDefault="00C740D4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Одни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из первых исследователей эпистолярного 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стиля в России считается историк А.Г. Брикнер, статья которого </w:t>
      </w:r>
      <w:r w:rsidR="00710EC1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«Частные письма в России в эпоху п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реобразования. 1675 – 1725 гг.» увидела свет в 1885 г.</w:t>
      </w:r>
      <w:r w:rsidR="00876F6E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28"/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3B551B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Ценность представленного исследования заключается в том, что автор не только выдвигает общие теоретические положения об этикете частных писем, их </w:t>
      </w:r>
      <w:proofErr w:type="gramStart"/>
      <w:r w:rsidR="003B551B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формуляре и назначении, но и опирается на эпистолярное наследие конкретных лиц</w:t>
      </w:r>
      <w:proofErr w:type="gramEnd"/>
      <w:r w:rsidR="003B551B"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эпохи.</w:t>
      </w:r>
    </w:p>
    <w:p w:rsidR="00710EC1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Основным преимуществом частной переписки перед 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«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деловыми бумагами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или мемуарами Брикнер называет их непосредственность в отражении духа эпохи. Предназначенные, в основном, одному или немногим людям, они не могут являться объективными свидетельствованиями важнейших исторических событий, но в то же время знакомят нас именно с частной бытовой жизнью переписывавшихся. </w:t>
      </w:r>
    </w:p>
    <w:p w:rsidR="003B551B" w:rsidRPr="00F96073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Письма второй половины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., </w:t>
      </w:r>
      <w:proofErr w:type="gramStart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утверждению Брикнера, отличаются излишним формализмом и скупостью содержания, причиной этому были продолжавшие господствовать в обществе домостроевские порядки. Практически во всех случаях письма этого периода писались по причине «обязанности», требуемой какими-либо условностями или принятыми в то время понятиями об уважении. И в переписке между близкими людьми повторяются одни и те же обороты и фразы с типичными вопросами о здоровье и общем положении дел; даже в письмах, написание которых имело под собой объективную основу, растрачивани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е на постоянно </w:t>
      </w:r>
      <w:r w:rsidR="00710E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повторяющиеся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одинаковые фразы, написанные строго по определенному формуляру, не прекращается. </w:t>
      </w:r>
    </w:p>
    <w:p w:rsidR="003B551B" w:rsidRPr="00F96073" w:rsidRDefault="00876F6E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и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сследованием истории частной переписки в России </w:t>
      </w:r>
      <w:r>
        <w:rPr>
          <w:rFonts w:ascii="Times New Roman" w:hAnsi="Times New Roman" w:cs="Times New Roman"/>
          <w:sz w:val="28"/>
          <w:szCs w:val="28"/>
        </w:rPr>
        <w:t xml:space="preserve">занимался </w:t>
      </w:r>
      <w:r w:rsidR="003B551B" w:rsidRPr="00F96073">
        <w:rPr>
          <w:rFonts w:ascii="Times New Roman" w:hAnsi="Times New Roman" w:cs="Times New Roman"/>
          <w:sz w:val="28"/>
          <w:szCs w:val="28"/>
        </w:rPr>
        <w:t>С.И. Котков</w:t>
      </w:r>
      <w:r w:rsidR="003B551B"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29"/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. Изучая грамотки – частные письма конца </w:t>
      </w:r>
      <w:r w:rsidR="003B551B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– и первого десятилетия </w:t>
      </w:r>
      <w:r w:rsidR="003B551B"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в., он обращает внимание на ценность их в историко-лексическом плане: во-первых, это полноценный источник по бытовой жизни изучаемой эпохи, ведь с конца </w:t>
      </w:r>
      <w:r w:rsidR="003B551B"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в. сохранилась переписка не только государственных деятелей, но также и самых разнообразных слоев населения</w:t>
      </w:r>
      <w:proofErr w:type="gramEnd"/>
      <w:r w:rsidR="003B551B" w:rsidRPr="00F96073">
        <w:rPr>
          <w:rFonts w:ascii="Times New Roman" w:hAnsi="Times New Roman" w:cs="Times New Roman"/>
          <w:sz w:val="28"/>
          <w:szCs w:val="28"/>
        </w:rPr>
        <w:t xml:space="preserve"> – помещиков, крепостных крестьян (среди которых – старосты, дьячки, подьячие и др.), посадского населения, мелкого духовенства и др.; во-вторых, грамотки являются пособием  по изучению речевых течений рассматриваемой эпохи – церковнославянской и народно-разговорной. В отличие от официальной переписки высших лиц, письма-грамотки лишены «присущей им предельной лаконичности и особой деловитости</w:t>
      </w:r>
      <w:r w:rsidR="003B551B"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30"/>
      </w:r>
      <w:r w:rsidR="003B551B" w:rsidRPr="00F96073">
        <w:rPr>
          <w:rFonts w:ascii="Times New Roman" w:hAnsi="Times New Roman" w:cs="Times New Roman"/>
          <w:sz w:val="28"/>
          <w:szCs w:val="28"/>
        </w:rPr>
        <w:t xml:space="preserve">». Таким образом, грамотки являются ярким примером взаимодействия живого разговорного языка </w:t>
      </w:r>
      <w:proofErr w:type="gramStart"/>
      <w:r w:rsidR="003B551B" w:rsidRPr="00F960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B551B" w:rsidRPr="00F96073">
        <w:rPr>
          <w:rFonts w:ascii="Times New Roman" w:hAnsi="Times New Roman" w:cs="Times New Roman"/>
          <w:sz w:val="28"/>
          <w:szCs w:val="28"/>
        </w:rPr>
        <w:t xml:space="preserve"> письменным.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Структуру, общую для грамоток конца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в., Котков характеризует следующим образом: зачин, основная часть, концовка. В зачинах, а иногда и концовках, встречаются слова приветствия, пожелания здоровья и благополучия адресатам, порой выраженные в замысловатых лексических конструкциях со значительной долей  церковнославянизмов. Основная часть состоит непосредственно из предмета разговора, послужившего поводом к написанию письма. Сюжеты основной части грамоток достаточно разнообразны, хотя касаются, преимущественно, бытовых дел. Однако стиль повествования в них не лишен эмоциональности и речевой выразительности, зачастую это проявляется в описании наиболее волновавших их событий и моментов.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lastRenderedPageBreak/>
        <w:t xml:space="preserve">При изучении писем и посланий первой четверти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844F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4F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44FC1">
        <w:rPr>
          <w:rFonts w:ascii="Times New Roman" w:hAnsi="Times New Roman" w:cs="Times New Roman"/>
          <w:sz w:val="28"/>
          <w:szCs w:val="28"/>
        </w:rPr>
        <w:t>.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особого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внимания </w:t>
      </w:r>
      <w:r w:rsidR="00844FC1">
        <w:rPr>
          <w:rFonts w:ascii="Times New Roman" w:hAnsi="Times New Roman" w:cs="Times New Roman"/>
          <w:sz w:val="28"/>
          <w:szCs w:val="28"/>
        </w:rPr>
        <w:t>исследователей</w:t>
      </w:r>
      <w:r w:rsidRPr="00F96073">
        <w:rPr>
          <w:rFonts w:ascii="Times New Roman" w:hAnsi="Times New Roman" w:cs="Times New Roman"/>
          <w:sz w:val="28"/>
          <w:szCs w:val="28"/>
        </w:rPr>
        <w:t xml:space="preserve"> заслуживает понятие «письмовник». По утверждению С.М. Каштанова, письмовник представляет собой «своеобразный формулярник, предназначенный для широких слоев населения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31"/>
      </w:r>
      <w:r w:rsidRPr="00F960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Письмовникам </w:t>
      </w:r>
      <w:r w:rsidRPr="00F9607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96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посвящена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 отдельная глава диссертации С.Л. Катаржиной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32"/>
      </w:r>
      <w:r w:rsidRPr="00F96073">
        <w:rPr>
          <w:rFonts w:ascii="Times New Roman" w:hAnsi="Times New Roman" w:cs="Times New Roman"/>
          <w:sz w:val="28"/>
          <w:szCs w:val="28"/>
        </w:rPr>
        <w:t xml:space="preserve">. Как отмечает автор, их популярность была связана со стремительно развивающейся массовой коммуникацией. Несмотря на то, что формам обращения и изъяснения часто придавалось большое значение, первые </w:t>
      </w:r>
      <w:r w:rsidR="000E0B85">
        <w:rPr>
          <w:rFonts w:ascii="Times New Roman" w:hAnsi="Times New Roman" w:cs="Times New Roman"/>
          <w:sz w:val="28"/>
          <w:szCs w:val="28"/>
        </w:rPr>
        <w:t xml:space="preserve">опубликованные </w:t>
      </w:r>
      <w:r w:rsidRPr="00F96073">
        <w:rPr>
          <w:rFonts w:ascii="Times New Roman" w:hAnsi="Times New Roman" w:cs="Times New Roman"/>
          <w:sz w:val="28"/>
          <w:szCs w:val="28"/>
        </w:rPr>
        <w:t>рекомендации по составлению п</w:t>
      </w:r>
      <w:r w:rsidR="000E0B85">
        <w:rPr>
          <w:rFonts w:ascii="Times New Roman" w:hAnsi="Times New Roman" w:cs="Times New Roman"/>
          <w:sz w:val="28"/>
          <w:szCs w:val="28"/>
        </w:rPr>
        <w:t>исем появляются только в петровс</w:t>
      </w:r>
      <w:r w:rsidRPr="00F96073">
        <w:rPr>
          <w:rFonts w:ascii="Times New Roman" w:hAnsi="Times New Roman" w:cs="Times New Roman"/>
          <w:sz w:val="28"/>
          <w:szCs w:val="28"/>
        </w:rPr>
        <w:t xml:space="preserve">кую эпоху. Так, труд Феофана Прокоповича 1708 г., написанный на латинском языке, содержит первые рекомендацию по составлению писем, присутствуют они и в риториках Киево-Могилянской и Славяно-Греко-Латинской академий.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 петровскую эпоху появляется давший начало «комплиментарной» литературе в России перевод</w:t>
      </w:r>
      <w:r w:rsidRPr="00844FC1">
        <w:rPr>
          <w:rFonts w:ascii="Times New Roman" w:hAnsi="Times New Roman" w:cs="Times New Roman"/>
          <w:sz w:val="28"/>
          <w:szCs w:val="28"/>
        </w:rPr>
        <w:t>ной письмовник – «Приклады, како пишутся комплименты разные</w:t>
      </w:r>
      <w:r w:rsidR="00844FC1" w:rsidRPr="00844FC1">
        <w:rPr>
          <w:rFonts w:ascii="Times New Roman" w:hAnsi="Times New Roman" w:cs="Times New Roman"/>
          <w:sz w:val="28"/>
          <w:szCs w:val="28"/>
        </w:rPr>
        <w:t>,</w:t>
      </w:r>
      <w:r w:rsidR="00844FC1" w:rsidRPr="00844F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то есть писания от потентатов к потентатам, поздравительные и сожалительные, и иные: такожде между </w:t>
      </w:r>
      <w:proofErr w:type="gramStart"/>
      <w:r w:rsidR="00844FC1" w:rsidRPr="00844F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сродников</w:t>
      </w:r>
      <w:proofErr w:type="gramEnd"/>
      <w:r w:rsidR="00844FC1" w:rsidRPr="00844F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 приятелей</w:t>
      </w:r>
      <w:r w:rsidRPr="00844FC1">
        <w:rPr>
          <w:rFonts w:ascii="Times New Roman" w:hAnsi="Times New Roman" w:cs="Times New Roman"/>
          <w:sz w:val="28"/>
          <w:szCs w:val="28"/>
        </w:rPr>
        <w:t>».</w:t>
      </w:r>
      <w:r w:rsidRPr="00F96073">
        <w:rPr>
          <w:rFonts w:ascii="Times New Roman" w:hAnsi="Times New Roman" w:cs="Times New Roman"/>
          <w:sz w:val="28"/>
          <w:szCs w:val="28"/>
        </w:rPr>
        <w:t xml:space="preserve"> Книга включает в себя образцы европейского эпистолярного стиля</w:t>
      </w:r>
      <w:r w:rsidR="00876F6E">
        <w:rPr>
          <w:rFonts w:ascii="Times New Roman" w:hAnsi="Times New Roman" w:cs="Times New Roman"/>
          <w:sz w:val="28"/>
          <w:szCs w:val="28"/>
        </w:rPr>
        <w:t xml:space="preserve"> и была издана три раза – в 1708</w:t>
      </w:r>
      <w:r w:rsidRPr="00F96073">
        <w:rPr>
          <w:rFonts w:ascii="Times New Roman" w:hAnsi="Times New Roman" w:cs="Times New Roman"/>
          <w:sz w:val="28"/>
          <w:szCs w:val="28"/>
        </w:rPr>
        <w:t>, 1712 и 1725 гг., в ней приведено 130 писем на разные случаи жизни и ответы на них. Цель пособия – привить грамотный и вежливый слог в переписке. Книга была рассчитана на представителей высшего света и знатных слоев общества.</w:t>
      </w:r>
    </w:p>
    <w:p w:rsidR="00DD28F1" w:rsidRDefault="00DB4E2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876F6E">
        <w:rPr>
          <w:rFonts w:ascii="Times New Roman" w:hAnsi="Times New Roman" w:cs="Times New Roman"/>
          <w:sz w:val="28"/>
          <w:szCs w:val="28"/>
        </w:rPr>
        <w:t xml:space="preserve">сследователь первого </w:t>
      </w:r>
      <w:r w:rsidR="000E0B85">
        <w:rPr>
          <w:rFonts w:ascii="Times New Roman" w:hAnsi="Times New Roman" w:cs="Times New Roman"/>
          <w:sz w:val="28"/>
          <w:szCs w:val="28"/>
        </w:rPr>
        <w:t xml:space="preserve">опубликованного </w:t>
      </w:r>
      <w:r w:rsidR="00876F6E">
        <w:rPr>
          <w:rFonts w:ascii="Times New Roman" w:hAnsi="Times New Roman" w:cs="Times New Roman"/>
          <w:sz w:val="28"/>
          <w:szCs w:val="28"/>
        </w:rPr>
        <w:t xml:space="preserve">русского письмовника </w:t>
      </w:r>
      <w:r w:rsidR="00286574">
        <w:rPr>
          <w:rFonts w:ascii="Times New Roman" w:hAnsi="Times New Roman" w:cs="Times New Roman"/>
          <w:sz w:val="28"/>
          <w:szCs w:val="28"/>
        </w:rPr>
        <w:t xml:space="preserve">Д.Г. </w:t>
      </w:r>
      <w:r w:rsidR="00876F6E">
        <w:rPr>
          <w:rFonts w:ascii="Times New Roman" w:hAnsi="Times New Roman" w:cs="Times New Roman"/>
          <w:sz w:val="28"/>
          <w:szCs w:val="28"/>
        </w:rPr>
        <w:t>Полонский отмечает</w:t>
      </w:r>
      <w:r w:rsidR="00876F6E">
        <w:rPr>
          <w:rStyle w:val="a8"/>
          <w:rFonts w:ascii="Times New Roman" w:hAnsi="Times New Roman" w:cs="Times New Roman"/>
          <w:sz w:val="28"/>
          <w:szCs w:val="28"/>
        </w:rPr>
        <w:footnoteReference w:id="33"/>
      </w:r>
      <w:r w:rsidR="00876F6E">
        <w:rPr>
          <w:rFonts w:ascii="Times New Roman" w:hAnsi="Times New Roman" w:cs="Times New Roman"/>
          <w:sz w:val="28"/>
          <w:szCs w:val="28"/>
        </w:rPr>
        <w:t xml:space="preserve">, что его появление в 1708 г. совершило революцию в эпистолярном этикете. </w:t>
      </w:r>
      <w:r w:rsidR="00286574">
        <w:rPr>
          <w:rFonts w:ascii="Times New Roman" w:hAnsi="Times New Roman" w:cs="Times New Roman"/>
          <w:sz w:val="28"/>
          <w:szCs w:val="28"/>
        </w:rPr>
        <w:t xml:space="preserve">Принято считать, что письмовник был переведен с немецкого языка М.П. </w:t>
      </w:r>
      <w:r w:rsidR="00286574" w:rsidRPr="001E256E">
        <w:rPr>
          <w:rFonts w:ascii="Times New Roman" w:hAnsi="Times New Roman" w:cs="Times New Roman"/>
          <w:sz w:val="28"/>
          <w:szCs w:val="28"/>
        </w:rPr>
        <w:t>Шафировым, служившим в то время переводчиком в Посольском приказе. М.П</w:t>
      </w:r>
      <w:r w:rsidR="00286574">
        <w:rPr>
          <w:rFonts w:ascii="Times New Roman" w:hAnsi="Times New Roman" w:cs="Times New Roman"/>
          <w:sz w:val="28"/>
          <w:szCs w:val="28"/>
        </w:rPr>
        <w:t>. Шафирова часто обвиняли в тяжеловесности текста, однако письмовник был</w:t>
      </w:r>
      <w:r w:rsidR="00286574" w:rsidRPr="001E256E">
        <w:rPr>
          <w:rFonts w:ascii="Times New Roman" w:hAnsi="Times New Roman" w:cs="Times New Roman"/>
          <w:sz w:val="28"/>
          <w:szCs w:val="28"/>
        </w:rPr>
        <w:t xml:space="preserve"> переведен</w:t>
      </w:r>
      <w:r w:rsidR="00286574">
        <w:rPr>
          <w:rFonts w:ascii="Times New Roman" w:hAnsi="Times New Roman" w:cs="Times New Roman"/>
          <w:sz w:val="28"/>
          <w:szCs w:val="28"/>
        </w:rPr>
        <w:t xml:space="preserve"> им с буквальной точностью. </w:t>
      </w:r>
      <w:proofErr w:type="gramStart"/>
      <w:r w:rsidR="00286574">
        <w:rPr>
          <w:rFonts w:ascii="Times New Roman" w:hAnsi="Times New Roman" w:cs="Times New Roman"/>
          <w:sz w:val="28"/>
          <w:szCs w:val="28"/>
        </w:rPr>
        <w:t>Особенностями «Прикладов» является то, что в них</w:t>
      </w:r>
      <w:r w:rsidR="00DE4D68">
        <w:rPr>
          <w:rFonts w:ascii="Times New Roman" w:hAnsi="Times New Roman" w:cs="Times New Roman"/>
          <w:sz w:val="28"/>
          <w:szCs w:val="28"/>
        </w:rPr>
        <w:t xml:space="preserve"> </w:t>
      </w:r>
      <w:r w:rsidR="00286574">
        <w:rPr>
          <w:rFonts w:ascii="Times New Roman" w:hAnsi="Times New Roman" w:cs="Times New Roman"/>
          <w:sz w:val="28"/>
          <w:szCs w:val="28"/>
        </w:rPr>
        <w:t>отсутствует мн</w:t>
      </w:r>
      <w:r w:rsidR="00DE4D68">
        <w:rPr>
          <w:rFonts w:ascii="Times New Roman" w:hAnsi="Times New Roman" w:cs="Times New Roman"/>
          <w:sz w:val="28"/>
          <w:szCs w:val="28"/>
        </w:rPr>
        <w:t xml:space="preserve">оговековой формуляр «челом бью», закрепляется употребление «вы» вместо «ты», впервые вводится в обращение «господин» вместо принятого «государь». </w:t>
      </w:r>
      <w:proofErr w:type="gramEnd"/>
    </w:p>
    <w:p w:rsidR="00DD28F1" w:rsidRDefault="000E0B8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28F1">
        <w:rPr>
          <w:rFonts w:ascii="Times New Roman" w:hAnsi="Times New Roman" w:cs="Times New Roman"/>
          <w:sz w:val="28"/>
          <w:szCs w:val="28"/>
        </w:rPr>
        <w:t xml:space="preserve">исьмовник  интересен также с точки зрения формуляра, предшествующего подписи: если в 1702 г. Петр </w:t>
      </w:r>
      <w:r w:rsidR="00DD28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D28F1" w:rsidRPr="00DD28F1">
        <w:rPr>
          <w:rFonts w:ascii="Times New Roman" w:hAnsi="Times New Roman" w:cs="Times New Roman"/>
          <w:sz w:val="28"/>
          <w:szCs w:val="28"/>
        </w:rPr>
        <w:t xml:space="preserve"> </w:t>
      </w:r>
      <w:r w:rsidR="00DD28F1">
        <w:rPr>
          <w:rFonts w:ascii="Times New Roman" w:hAnsi="Times New Roman" w:cs="Times New Roman"/>
          <w:sz w:val="28"/>
          <w:szCs w:val="28"/>
        </w:rPr>
        <w:t>ввел указ о завершении адресованных на имя царя прошений формулой «Вашего величества нижайший раб»</w:t>
      </w:r>
      <w:r w:rsidR="00DD28F1">
        <w:rPr>
          <w:rStyle w:val="a8"/>
          <w:rFonts w:ascii="Times New Roman" w:hAnsi="Times New Roman" w:cs="Times New Roman"/>
          <w:sz w:val="28"/>
          <w:szCs w:val="28"/>
        </w:rPr>
        <w:footnoteReference w:id="34"/>
      </w:r>
      <w:r w:rsidR="00CE6A7F">
        <w:rPr>
          <w:rFonts w:ascii="Times New Roman" w:hAnsi="Times New Roman" w:cs="Times New Roman"/>
          <w:sz w:val="28"/>
          <w:szCs w:val="28"/>
        </w:rPr>
        <w:t xml:space="preserve"> (тем самым исключив распространенное до этого «холоп»), то в 1708 г. в оборот входит обращение «слуга»</w:t>
      </w:r>
      <w:r w:rsidR="00C17411">
        <w:rPr>
          <w:rFonts w:ascii="Times New Roman" w:hAnsi="Times New Roman" w:cs="Times New Roman"/>
          <w:sz w:val="28"/>
          <w:szCs w:val="28"/>
        </w:rPr>
        <w:t xml:space="preserve">. </w:t>
      </w:r>
      <w:r w:rsidR="00896C1E">
        <w:rPr>
          <w:rFonts w:ascii="Times New Roman" w:hAnsi="Times New Roman" w:cs="Times New Roman"/>
          <w:sz w:val="28"/>
          <w:szCs w:val="28"/>
        </w:rPr>
        <w:t>С этого времени формул</w:t>
      </w:r>
      <w:r w:rsidR="004E682D">
        <w:rPr>
          <w:rFonts w:ascii="Times New Roman" w:hAnsi="Times New Roman" w:cs="Times New Roman"/>
          <w:sz w:val="28"/>
          <w:szCs w:val="28"/>
        </w:rPr>
        <w:t>а</w:t>
      </w:r>
      <w:r w:rsidR="00896C1E">
        <w:rPr>
          <w:rFonts w:ascii="Times New Roman" w:hAnsi="Times New Roman" w:cs="Times New Roman"/>
          <w:sz w:val="28"/>
          <w:szCs w:val="28"/>
        </w:rPr>
        <w:t xml:space="preserve"> «слуга» начинает чаще встречаться  в переписке, а «нижайший раб» употребляется только в отношении правящего лица.  </w:t>
      </w:r>
    </w:p>
    <w:p w:rsidR="004E682D" w:rsidRPr="004E682D" w:rsidRDefault="004E682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«Главные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реформы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состоят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сфера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выражения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оуничижения,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бывшего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XVII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непременной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особенностью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письменного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общения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людьми,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середине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первого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тридцатилетия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XVIII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сужается,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самоуничижение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перестает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традиционным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атрибутом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частного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светского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письма,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отделяясь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Pr="004E68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вежливости</w:t>
      </w:r>
      <w:r w:rsidRPr="004E682D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5"/>
      </w:r>
      <w:r w:rsidRPr="004E6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</w:t>
      </w:r>
      <w:proofErr w:type="gramEnd"/>
    </w:p>
    <w:p w:rsidR="007328F6" w:rsidRDefault="007328F6" w:rsidP="00B1609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757F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Постепенно тяжеловесная структура письма отходит на второй план, </w:t>
      </w:r>
      <w:r w:rsidR="007757F7" w:rsidRP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письма становятся более конкретными, при этом сохраняются основные формы вежливого обращения. </w:t>
      </w:r>
      <w:proofErr w:type="gramStart"/>
      <w:r w:rsid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Значительные изменения</w:t>
      </w:r>
      <w:r w:rsidR="007757F7" w:rsidRP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сравнению с </w:t>
      </w:r>
      <w:r w:rsidR="007757F7" w:rsidRPr="007757F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="007757F7" w:rsidRP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в.,</w:t>
      </w:r>
      <w:r w:rsidR="007757F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757F7" w:rsidRP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>претерпела самоидентификация пишущего</w:t>
      </w:r>
      <w:r w:rsid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>: выходит из практики унизительное «холоп», уступая место более нейтральным «слуга» (по отношению к дворянству, духовенству) или «раб» (по отношению к монарху).</w:t>
      </w:r>
      <w:proofErr w:type="gramEnd"/>
      <w:r w:rsid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многом произошедшие изменения были обязаны появлению в 1708 г. первого русского </w:t>
      </w:r>
      <w:r w:rsidR="000E0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печатного </w:t>
      </w:r>
      <w:r w:rsidR="007757F7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письмовника.</w:t>
      </w:r>
    </w:p>
    <w:p w:rsidR="00EE21AD" w:rsidRPr="00F96073" w:rsidRDefault="003B551B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b w:val="0"/>
          <w:sz w:val="28"/>
          <w:szCs w:val="28"/>
        </w:rPr>
      </w:pPr>
      <w:bookmarkStart w:id="9" w:name="_Toc482474577"/>
      <w:r w:rsidRPr="00F96073">
        <w:rPr>
          <w:sz w:val="28"/>
          <w:szCs w:val="28"/>
          <w:shd w:val="clear" w:color="auto" w:fill="FFFFFF"/>
        </w:rPr>
        <w:t>§</w:t>
      </w:r>
      <w:r w:rsidRPr="00F96073">
        <w:rPr>
          <w:sz w:val="28"/>
          <w:szCs w:val="28"/>
        </w:rPr>
        <w:t>2. Методы и принципы изучения русской подписи</w:t>
      </w:r>
      <w:bookmarkEnd w:id="9"/>
      <w:r w:rsidRPr="00F96073">
        <w:rPr>
          <w:sz w:val="28"/>
          <w:szCs w:val="28"/>
        </w:rPr>
        <w:t xml:space="preserve"> </w:t>
      </w:r>
    </w:p>
    <w:p w:rsidR="003B551B" w:rsidRPr="00F96073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 изучении явлений пис</w:t>
      </w:r>
      <w:r w:rsidR="00896296">
        <w:rPr>
          <w:rFonts w:ascii="Times New Roman" w:hAnsi="Times New Roman" w:cs="Times New Roman"/>
          <w:sz w:val="28"/>
          <w:szCs w:val="28"/>
        </w:rPr>
        <w:t>ьма</w:t>
      </w:r>
      <w:r w:rsidRPr="00F96073">
        <w:rPr>
          <w:rFonts w:ascii="Times New Roman" w:hAnsi="Times New Roman" w:cs="Times New Roman"/>
          <w:sz w:val="28"/>
          <w:szCs w:val="28"/>
        </w:rPr>
        <w:t xml:space="preserve">, характеризующих личность, подпись является ведущим направлением. Однако наиболее изучена она была в области судебного почерковедения, что вызвано внушительным числом правонарушений в сфере уголовного, гражданского и арбитражного судопроизводства, связанных с </w:t>
      </w:r>
      <w:r w:rsidR="00896296">
        <w:rPr>
          <w:rFonts w:ascii="Times New Roman" w:hAnsi="Times New Roman" w:cs="Times New Roman"/>
          <w:sz w:val="28"/>
          <w:szCs w:val="28"/>
        </w:rPr>
        <w:t>фальсификацией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подписей. 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 «Словаре основных терминов почерковедческой и автороведческой экспертиз» приведено следующ</w:t>
      </w:r>
      <w:r w:rsidR="004C2ADB">
        <w:rPr>
          <w:rFonts w:ascii="Times New Roman" w:hAnsi="Times New Roman" w:cs="Times New Roman"/>
          <w:sz w:val="28"/>
          <w:szCs w:val="28"/>
        </w:rPr>
        <w:t xml:space="preserve">ее определение подписи: «Подпись – </w:t>
      </w:r>
      <w:r w:rsidRPr="00F96073">
        <w:rPr>
          <w:rFonts w:ascii="Times New Roman" w:hAnsi="Times New Roman" w:cs="Times New Roman"/>
          <w:sz w:val="28"/>
          <w:szCs w:val="28"/>
        </w:rPr>
        <w:t xml:space="preserve">рукопись, выступающая в качестве личного (удостоверительного) знака её исполнителя или рассматриваемая как таковая. Подпись обычно представляет собой сочетание букв и штрихов, отражающих имя (фамилию) исполнителя.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 xml:space="preserve">Подписи могут быть выполнены: от имени существующего или вымышленного лица и классифицируются в зависимости от подлинности (подлинные, неподлинные); от объема и степени сложности (большие и сложные, средней величины и сложности, краткие и простые); от условий </w:t>
      </w:r>
      <w:r w:rsidRPr="00F96073">
        <w:rPr>
          <w:rFonts w:ascii="Times New Roman" w:hAnsi="Times New Roman" w:cs="Times New Roman"/>
          <w:sz w:val="28"/>
          <w:szCs w:val="28"/>
        </w:rPr>
        <w:lastRenderedPageBreak/>
        <w:t>выполнения (в естественных условиях, в необычных условиях без намеренного изменения, с намеренным изменением)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36"/>
      </w:r>
      <w:r w:rsidRPr="00F96073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4C2ADB" w:rsidRPr="00AA3FD7" w:rsidRDefault="004C2AD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 xml:space="preserve">Согласно Сысоевой Л.А., «к постоянным признакам подписи можно отнести: </w:t>
      </w:r>
    </w:p>
    <w:p w:rsidR="004C2ADB" w:rsidRPr="00AA3FD7" w:rsidRDefault="004C2ADB" w:rsidP="00B1609B">
      <w:pPr>
        <w:pStyle w:val="a5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>Характеризующие построение подписи – транскрипция (качественный и количественный состав с учетом последовательности выполнения);</w:t>
      </w:r>
    </w:p>
    <w:p w:rsidR="004C2ADB" w:rsidRPr="00AA3FD7" w:rsidRDefault="004C2ADB" w:rsidP="00B1609B">
      <w:pPr>
        <w:pStyle w:val="a5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FD7">
        <w:rPr>
          <w:rFonts w:ascii="Times New Roman" w:hAnsi="Times New Roman" w:cs="Times New Roman"/>
          <w:sz w:val="28"/>
          <w:szCs w:val="28"/>
        </w:rPr>
        <w:t>Характеризующие</w:t>
      </w:r>
      <w:proofErr w:type="gramEnd"/>
      <w:r w:rsidRPr="00AA3FD7">
        <w:rPr>
          <w:rFonts w:ascii="Times New Roman" w:hAnsi="Times New Roman" w:cs="Times New Roman"/>
          <w:sz w:val="28"/>
          <w:szCs w:val="28"/>
        </w:rPr>
        <w:t xml:space="preserve"> степень и характер сформированности письменно-двигательного навыка (среди которых – связность)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2ADB" w:rsidRPr="004C2ADB" w:rsidRDefault="004C2ADB" w:rsidP="00B1609B">
      <w:pPr>
        <w:pStyle w:val="a5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>Характеризующие структуру движений по их траектории (преобладающее направление, протяженность движений по горизонтали и вертикали, наклон)</w:t>
      </w:r>
      <w:r w:rsidRPr="00AA3FD7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A3FD7">
        <w:rPr>
          <w:rStyle w:val="a8"/>
          <w:rFonts w:ascii="Times New Roman" w:hAnsi="Times New Roman" w:cs="Times New Roman"/>
          <w:sz w:val="28"/>
          <w:szCs w:val="28"/>
        </w:rPr>
        <w:footnoteReference w:id="37"/>
      </w:r>
      <w:r w:rsidRPr="00AA3FD7">
        <w:rPr>
          <w:rFonts w:ascii="Times New Roman" w:hAnsi="Times New Roman" w:cs="Times New Roman"/>
          <w:sz w:val="28"/>
          <w:szCs w:val="28"/>
        </w:rPr>
        <w:t>».</w:t>
      </w:r>
    </w:p>
    <w:p w:rsidR="003B551B" w:rsidRPr="00F96073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Транскрипция представляет собой состав подписи. «Различают буквенную транскрипцию, состоящую только из элементов, читаемых как буквы; безбуквенную, или штриховую транскрипцию, состоящую из штрихов, не образующих букв; смешанную транскрипцию, состоящую из элементов, читаемых как буквы, и из безбуквенных элементов</w:t>
      </w:r>
      <w:r w:rsidRPr="00F96073">
        <w:rPr>
          <w:rStyle w:val="a8"/>
          <w:rFonts w:ascii="Times New Roman" w:hAnsi="Times New Roman" w:cs="Times New Roman"/>
          <w:sz w:val="28"/>
          <w:szCs w:val="28"/>
        </w:rPr>
        <w:footnoteReference w:id="38"/>
      </w:r>
      <w:r w:rsidRPr="00F96073">
        <w:rPr>
          <w:rFonts w:ascii="Times New Roman" w:hAnsi="Times New Roman" w:cs="Times New Roman"/>
          <w:sz w:val="28"/>
          <w:szCs w:val="28"/>
        </w:rPr>
        <w:t>».</w:t>
      </w:r>
    </w:p>
    <w:p w:rsidR="003B551B" w:rsidRDefault="003B55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Степень связности подписи отражает непрерывность движений при ее выполнении.</w:t>
      </w:r>
    </w:p>
    <w:p w:rsidR="003B551B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Процесс формирования подписей происходит на основе почеркового материала и начинается в подростковом возрасте (что напрямую связано с получением в 14 лет первого документа, удостоверяющего личность), затем проходит несколько этапов и «осуществляется уже на стадии 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>автоматизированного письма и превращается, с учетом многогранного повторения, в привычный акт письма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39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».</w:t>
      </w:r>
    </w:p>
    <w:p w:rsidR="003B551B" w:rsidRPr="00F96073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Как и почерк, со временем подпись претерпевает определенные трансформации в связи с возрастными изменениями в организме человека, ухудшением состояния здоровья, а также с нарочными или непроизвольными изменениями либо отдельных частей подписи, либо подписи в целом.</w:t>
      </w:r>
    </w:p>
    <w:p w:rsidR="003B551B" w:rsidRDefault="003B551B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Специфика подписи дает повод к изучению вопроса о влиянии условий написания на ее идентификационные признаки. Проведя ряд экспериментов (нанесение подписей в непривычных условиях – в положении стоя у стола или у стены, использование ручки с плохой подачей чернил, на ограниченном месте), исследователи</w:t>
      </w:r>
      <w:r w:rsidRPr="00F96073">
        <w:rPr>
          <w:rStyle w:val="a8"/>
          <w:rFonts w:ascii="Times New Roman" w:eastAsia="MS Mincho" w:hAnsi="Times New Roman" w:cs="Times New Roman"/>
          <w:sz w:val="28"/>
          <w:szCs w:val="28"/>
          <w:shd w:val="clear" w:color="auto" w:fill="FFFFFF"/>
        </w:rPr>
        <w:footnoteReference w:id="40"/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говорят о незначительном влиянии неблагоприятных условий на идентификационные признаки подписей. Так, при умышленном искажении подписей самым устойчивым признаком оказалась степень выработанности движений, изменения же затронули строение подписей, снижение темпа движений, снижение четкости и стройности подписей.</w:t>
      </w:r>
    </w:p>
    <w:p w:rsidR="00B9042D" w:rsidRPr="00B97EA3" w:rsidRDefault="00B9042D" w:rsidP="00B1609B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B97EA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Историческое почерковедение характеризует индивидуальное письмо «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>как</w:t>
      </w:r>
      <w:r w:rsidRPr="00B97EA3">
        <w:rPr>
          <w:rFonts w:ascii="Times New Roman" w:hAnsi="Times New Roman" w:cs="Times New Roman"/>
          <w:i/>
          <w:sz w:val="28"/>
          <w:szCs w:val="28"/>
        </w:rPr>
        <w:t xml:space="preserve"> деятельность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B97EA3">
        <w:rPr>
          <w:rFonts w:ascii="Times New Roman" w:eastAsia="Calibri" w:hAnsi="Times New Roman" w:cs="Times New Roman"/>
          <w:sz w:val="28"/>
          <w:szCs w:val="28"/>
        </w:rPr>
        <w:t>как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97EA3">
        <w:rPr>
          <w:rFonts w:ascii="Times New Roman" w:hAnsi="Times New Roman" w:cs="Times New Roman"/>
          <w:i/>
          <w:sz w:val="28"/>
          <w:szCs w:val="28"/>
        </w:rPr>
        <w:t>форму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 xml:space="preserve"> социального поведения,</w:t>
      </w:r>
      <w:r w:rsidRPr="00B97EA3">
        <w:rPr>
          <w:rFonts w:ascii="Times New Roman" w:eastAsia="Calibri" w:hAnsi="Times New Roman" w:cs="Times New Roman"/>
          <w:sz w:val="28"/>
          <w:szCs w:val="28"/>
        </w:rPr>
        <w:t xml:space="preserve"> своего рода 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>письменного</w:t>
      </w:r>
      <w:r w:rsidRPr="00B97EA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>графического</w:t>
      </w:r>
      <w:r w:rsidRPr="00B97EA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>поведения</w:t>
      </w:r>
      <w:r w:rsidRPr="00B97EA3">
        <w:rPr>
          <w:rFonts w:ascii="Times New Roman" w:hAnsi="Times New Roman" w:cs="Times New Roman"/>
          <w:sz w:val="28"/>
          <w:szCs w:val="28"/>
        </w:rPr>
        <w:t xml:space="preserve"> </w:t>
      </w:r>
      <w:r w:rsidRPr="00B97EA3">
        <w:rPr>
          <w:rFonts w:ascii="Times New Roman" w:eastAsia="Calibri" w:hAnsi="Times New Roman" w:cs="Times New Roman"/>
          <w:sz w:val="28"/>
          <w:szCs w:val="28"/>
        </w:rPr>
        <w:t xml:space="preserve">пишущего (связанного с его 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 xml:space="preserve">социальным статусом </w:t>
      </w:r>
      <w:r w:rsidRPr="00B97EA3">
        <w:rPr>
          <w:rFonts w:ascii="Times New Roman" w:eastAsia="Calibri" w:hAnsi="Times New Roman" w:cs="Times New Roman"/>
          <w:sz w:val="28"/>
          <w:szCs w:val="28"/>
        </w:rPr>
        <w:t xml:space="preserve">и с его </w:t>
      </w:r>
      <w:r w:rsidRPr="00B97EA3">
        <w:rPr>
          <w:rFonts w:ascii="Times New Roman" w:eastAsia="Calibri" w:hAnsi="Times New Roman" w:cs="Times New Roman"/>
          <w:i/>
          <w:sz w:val="28"/>
          <w:szCs w:val="28"/>
        </w:rPr>
        <w:t>социальной ролью</w:t>
      </w:r>
      <w:r w:rsidRPr="00B97EA3">
        <w:rPr>
          <w:rFonts w:ascii="Times New Roman" w:eastAsia="Calibri" w:hAnsi="Times New Roman" w:cs="Times New Roman"/>
          <w:sz w:val="28"/>
          <w:szCs w:val="28"/>
        </w:rPr>
        <w:t>)</w:t>
      </w:r>
      <w:r w:rsidRPr="00B97EA3">
        <w:rPr>
          <w:rStyle w:val="a8"/>
          <w:rFonts w:ascii="Times New Roman" w:hAnsi="Times New Roman" w:cs="Times New Roman"/>
          <w:sz w:val="28"/>
          <w:szCs w:val="28"/>
        </w:rPr>
        <w:footnoteReference w:id="41"/>
      </w:r>
      <w:r w:rsidRPr="00B97EA3">
        <w:rPr>
          <w:rFonts w:ascii="Times New Roman" w:hAnsi="Times New Roman" w:cs="Times New Roman"/>
          <w:sz w:val="28"/>
          <w:szCs w:val="28"/>
        </w:rPr>
        <w:t>»</w:t>
      </w:r>
      <w:r w:rsidRPr="00B97EA3">
        <w:rPr>
          <w:rFonts w:ascii="Times New Roman" w:eastAsia="Calibri" w:hAnsi="Times New Roman" w:cs="Times New Roman"/>
          <w:sz w:val="28"/>
          <w:szCs w:val="28"/>
        </w:rPr>
        <w:t>.</w:t>
      </w:r>
      <w:r w:rsidRPr="00B97EA3">
        <w:rPr>
          <w:rFonts w:ascii="Times New Roman" w:hAnsi="Times New Roman" w:cs="Times New Roman"/>
          <w:sz w:val="28"/>
          <w:szCs w:val="28"/>
        </w:rPr>
        <w:t xml:space="preserve"> </w:t>
      </w:r>
      <w:r w:rsidRPr="001855CA">
        <w:rPr>
          <w:rFonts w:ascii="Times New Roman" w:hAnsi="Times New Roman" w:cs="Times New Roman"/>
          <w:sz w:val="28"/>
          <w:szCs w:val="28"/>
        </w:rPr>
        <w:t>Такой по</w:t>
      </w:r>
      <w:r w:rsidR="00DB4E2F">
        <w:rPr>
          <w:rFonts w:ascii="Times New Roman" w:hAnsi="Times New Roman" w:cs="Times New Roman"/>
          <w:sz w:val="28"/>
          <w:szCs w:val="28"/>
        </w:rPr>
        <w:t xml:space="preserve">дход применим и к подписи как </w:t>
      </w:r>
      <w:r w:rsidR="00427D0C" w:rsidRPr="001855CA">
        <w:rPr>
          <w:rFonts w:ascii="Times New Roman" w:hAnsi="Times New Roman" w:cs="Times New Roman"/>
          <w:sz w:val="28"/>
          <w:szCs w:val="28"/>
        </w:rPr>
        <w:t>форме индивидуал</w:t>
      </w:r>
      <w:r w:rsidR="00F53E52" w:rsidRPr="001855CA">
        <w:rPr>
          <w:rFonts w:ascii="Times New Roman" w:hAnsi="Times New Roman" w:cs="Times New Roman"/>
          <w:sz w:val="28"/>
          <w:szCs w:val="28"/>
        </w:rPr>
        <w:t xml:space="preserve">ьного </w:t>
      </w:r>
      <w:r w:rsidR="00427D0C" w:rsidRPr="001855CA">
        <w:rPr>
          <w:rFonts w:ascii="Times New Roman" w:hAnsi="Times New Roman" w:cs="Times New Roman"/>
          <w:sz w:val="28"/>
          <w:szCs w:val="28"/>
        </w:rPr>
        <w:t>письма</w:t>
      </w:r>
      <w:r w:rsidR="001855CA" w:rsidRPr="001855CA">
        <w:rPr>
          <w:rFonts w:ascii="Times New Roman" w:hAnsi="Times New Roman" w:cs="Times New Roman"/>
          <w:sz w:val="28"/>
          <w:szCs w:val="28"/>
        </w:rPr>
        <w:t>.</w:t>
      </w:r>
    </w:p>
    <w:p w:rsidR="00B9042D" w:rsidRPr="00B9042D" w:rsidRDefault="00B9042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43B">
        <w:rPr>
          <w:rFonts w:ascii="Times New Roman" w:hAnsi="Times New Roman" w:cs="Times New Roman"/>
          <w:sz w:val="28"/>
          <w:szCs w:val="28"/>
        </w:rPr>
        <w:t xml:space="preserve">Рассмотрев подходы к изучению подписей в судебном и историческом почерковедении, уместно будет говорить о </w:t>
      </w:r>
      <w:r w:rsidR="00521C23" w:rsidRPr="00DD043B">
        <w:rPr>
          <w:rFonts w:ascii="Times New Roman" w:hAnsi="Times New Roman" w:cs="Times New Roman"/>
          <w:sz w:val="28"/>
          <w:szCs w:val="28"/>
        </w:rPr>
        <w:t>равно</w:t>
      </w:r>
      <w:r w:rsidR="00DD043B" w:rsidRPr="00DD043B">
        <w:rPr>
          <w:rFonts w:ascii="Times New Roman" w:hAnsi="Times New Roman" w:cs="Times New Roman"/>
          <w:sz w:val="28"/>
          <w:szCs w:val="28"/>
        </w:rPr>
        <w:t>стороннем обращении к этим концепциям</w:t>
      </w:r>
      <w:r w:rsidR="00427D0C" w:rsidRPr="00DD043B">
        <w:rPr>
          <w:rFonts w:ascii="Times New Roman" w:hAnsi="Times New Roman" w:cs="Times New Roman"/>
          <w:sz w:val="28"/>
          <w:szCs w:val="28"/>
        </w:rPr>
        <w:t xml:space="preserve"> при анализе подписи:</w:t>
      </w:r>
      <w:r w:rsidR="00427D0C">
        <w:rPr>
          <w:rFonts w:ascii="Times New Roman" w:hAnsi="Times New Roman" w:cs="Times New Roman"/>
          <w:sz w:val="28"/>
          <w:szCs w:val="28"/>
        </w:rPr>
        <w:t xml:space="preserve"> </w:t>
      </w:r>
      <w:r w:rsidR="00DD043B">
        <w:rPr>
          <w:rFonts w:ascii="Times New Roman" w:hAnsi="Times New Roman" w:cs="Times New Roman"/>
          <w:sz w:val="28"/>
          <w:szCs w:val="28"/>
        </w:rPr>
        <w:t>основные признаки</w:t>
      </w:r>
      <w:r w:rsidR="00427D0C">
        <w:rPr>
          <w:rFonts w:ascii="Times New Roman" w:hAnsi="Times New Roman" w:cs="Times New Roman"/>
          <w:sz w:val="28"/>
          <w:szCs w:val="28"/>
        </w:rPr>
        <w:t xml:space="preserve"> </w:t>
      </w:r>
      <w:r w:rsidR="00427D0C" w:rsidRPr="00521C23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="00427D0C" w:rsidRPr="00521C23">
        <w:rPr>
          <w:rFonts w:ascii="Times New Roman" w:hAnsi="Times New Roman" w:cs="Times New Roman"/>
          <w:sz w:val="28"/>
          <w:szCs w:val="28"/>
        </w:rPr>
        <w:lastRenderedPageBreak/>
        <w:t xml:space="preserve">(транскрипция, связность, направление, наклон) </w:t>
      </w:r>
      <w:r w:rsidR="00DD043B">
        <w:rPr>
          <w:rFonts w:ascii="Times New Roman" w:hAnsi="Times New Roman" w:cs="Times New Roman"/>
          <w:sz w:val="28"/>
          <w:szCs w:val="28"/>
        </w:rPr>
        <w:t xml:space="preserve">будем рассматривать вместе </w:t>
      </w:r>
      <w:r w:rsidR="00427D0C" w:rsidRPr="00521C23">
        <w:rPr>
          <w:rFonts w:ascii="Times New Roman" w:hAnsi="Times New Roman" w:cs="Times New Roman"/>
          <w:sz w:val="28"/>
          <w:szCs w:val="28"/>
        </w:rPr>
        <w:t>с</w:t>
      </w:r>
      <w:r w:rsidR="00521C23" w:rsidRPr="00521C23">
        <w:rPr>
          <w:rFonts w:ascii="Times New Roman" w:hAnsi="Times New Roman" w:cs="Times New Roman"/>
          <w:sz w:val="28"/>
          <w:szCs w:val="28"/>
        </w:rPr>
        <w:t xml:space="preserve">о сведениями о социальной роли подписывавшегося (его </w:t>
      </w:r>
      <w:r w:rsidR="00427D0C" w:rsidRPr="00521C23">
        <w:rPr>
          <w:rFonts w:ascii="Times New Roman" w:hAnsi="Times New Roman" w:cs="Times New Roman"/>
          <w:sz w:val="28"/>
          <w:szCs w:val="28"/>
        </w:rPr>
        <w:t>про</w:t>
      </w:r>
      <w:r w:rsidR="00DD043B">
        <w:rPr>
          <w:rFonts w:ascii="Times New Roman" w:hAnsi="Times New Roman" w:cs="Times New Roman"/>
          <w:sz w:val="28"/>
          <w:szCs w:val="28"/>
        </w:rPr>
        <w:t>исхождении, занимаемой должности</w:t>
      </w:r>
      <w:r w:rsidR="00427D0C" w:rsidRPr="00521C23">
        <w:rPr>
          <w:rFonts w:ascii="Times New Roman" w:hAnsi="Times New Roman" w:cs="Times New Roman"/>
          <w:sz w:val="28"/>
          <w:szCs w:val="28"/>
        </w:rPr>
        <w:t>, титуле</w:t>
      </w:r>
      <w:r w:rsidR="00521C23" w:rsidRPr="00521C23">
        <w:rPr>
          <w:rFonts w:ascii="Times New Roman" w:hAnsi="Times New Roman" w:cs="Times New Roman"/>
          <w:sz w:val="28"/>
          <w:szCs w:val="28"/>
        </w:rPr>
        <w:t>)</w:t>
      </w:r>
      <w:r w:rsidR="00427D0C" w:rsidRPr="00521C23">
        <w:rPr>
          <w:rFonts w:ascii="Times New Roman" w:hAnsi="Times New Roman" w:cs="Times New Roman"/>
          <w:sz w:val="28"/>
          <w:szCs w:val="28"/>
        </w:rPr>
        <w:t>.</w:t>
      </w:r>
    </w:p>
    <w:p w:rsidR="003B551B" w:rsidRPr="00F96073" w:rsidRDefault="003B551B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b w:val="0"/>
          <w:sz w:val="28"/>
          <w:szCs w:val="28"/>
        </w:rPr>
      </w:pPr>
      <w:bookmarkStart w:id="10" w:name="_Toc482474578"/>
      <w:r w:rsidRPr="00F96073">
        <w:rPr>
          <w:sz w:val="28"/>
          <w:szCs w:val="28"/>
          <w:shd w:val="clear" w:color="auto" w:fill="FFFFFF"/>
        </w:rPr>
        <w:t>§</w:t>
      </w:r>
      <w:r w:rsidRPr="00F96073">
        <w:rPr>
          <w:sz w:val="28"/>
          <w:szCs w:val="28"/>
        </w:rPr>
        <w:t>3. Методология исследования</w:t>
      </w:r>
      <w:bookmarkEnd w:id="10"/>
    </w:p>
    <w:p w:rsidR="00373017" w:rsidRDefault="0037301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типологизации подписей мы развили систему описания подписей, предложенную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В.С. Бурдановой, Л.А. Сысоевой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и</w:t>
      </w:r>
      <w:r w:rsidRPr="00F9607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Д.О. Цыпкин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ым в статье «К </w:t>
      </w:r>
      <w:r w:rsidRPr="0037301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вопросу об истории русской подписи», которая выходит из палеографии и судебного почерковедения и разрабатывается Д.О. Цыпкиным в статье «</w:t>
      </w:r>
      <w:r w:rsidRPr="00373017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Понятие почерка в изучении русского исторического письма</w:t>
      </w:r>
      <w:r w:rsidRPr="0037301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», где подпись рассматривается как элемент поведения.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3B551B" w:rsidRPr="009358D5" w:rsidRDefault="007015C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В качестве основного материала для исследования были использованы материал</w:t>
      </w:r>
      <w:r w:rsidR="002E56D6" w:rsidRPr="00F96073">
        <w:rPr>
          <w:rFonts w:ascii="Times New Roman" w:hAnsi="Times New Roman" w:cs="Times New Roman"/>
          <w:sz w:val="28"/>
          <w:szCs w:val="28"/>
        </w:rPr>
        <w:t>ы личной переписки из собрания О</w:t>
      </w:r>
      <w:r w:rsidRPr="00F96073">
        <w:rPr>
          <w:rFonts w:ascii="Times New Roman" w:hAnsi="Times New Roman" w:cs="Times New Roman"/>
          <w:sz w:val="28"/>
          <w:szCs w:val="28"/>
        </w:rPr>
        <w:t>тдела рукописей Российской национальной библиотеки</w:t>
      </w:r>
      <w:r w:rsidR="002E56D6" w:rsidRPr="00F96073">
        <w:rPr>
          <w:rFonts w:ascii="Times New Roman" w:hAnsi="Times New Roman" w:cs="Times New Roman"/>
          <w:sz w:val="28"/>
          <w:szCs w:val="28"/>
        </w:rPr>
        <w:t>, которые дают ценные сведения о формуляре документа,</w:t>
      </w:r>
      <w:r w:rsidR="002E56D6"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56D6" w:rsidRPr="00B07B76">
        <w:rPr>
          <w:rFonts w:ascii="Times New Roman" w:hAnsi="Times New Roman" w:cs="Times New Roman"/>
          <w:sz w:val="28"/>
          <w:szCs w:val="28"/>
        </w:rPr>
        <w:t>почерке писавшего</w:t>
      </w:r>
      <w:r w:rsidR="002E56D6" w:rsidRPr="00F96073">
        <w:rPr>
          <w:rFonts w:ascii="Times New Roman" w:hAnsi="Times New Roman" w:cs="Times New Roman"/>
          <w:sz w:val="28"/>
          <w:szCs w:val="28"/>
        </w:rPr>
        <w:t xml:space="preserve"> и его подписи</w:t>
      </w:r>
      <w:r w:rsidRPr="00F96073">
        <w:rPr>
          <w:rFonts w:ascii="Times New Roman" w:hAnsi="Times New Roman" w:cs="Times New Roman"/>
          <w:sz w:val="28"/>
          <w:szCs w:val="28"/>
        </w:rPr>
        <w:t xml:space="preserve">. Однако провести комплексное исследование было бы нельзя без всей полноты источников, использующих подписи, поэтому были также </w:t>
      </w:r>
      <w:r w:rsidR="00260ABE" w:rsidRPr="00B07B76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Pr="00B07B76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2F4D07" w:rsidRPr="00B07B76">
        <w:rPr>
          <w:rFonts w:ascii="Times New Roman" w:hAnsi="Times New Roman" w:cs="Times New Roman"/>
          <w:sz w:val="28"/>
          <w:szCs w:val="28"/>
        </w:rPr>
        <w:t>фондов</w:t>
      </w:r>
      <w:r w:rsidR="002F4D07" w:rsidRPr="00F96073">
        <w:rPr>
          <w:rFonts w:ascii="Times New Roman" w:hAnsi="Times New Roman" w:cs="Times New Roman"/>
          <w:sz w:val="28"/>
          <w:szCs w:val="28"/>
        </w:rPr>
        <w:t xml:space="preserve"> Российского государственного исторического архива (РГИА) и </w:t>
      </w:r>
      <w:r w:rsidRPr="00F96073">
        <w:rPr>
          <w:rFonts w:ascii="Times New Roman" w:hAnsi="Times New Roman" w:cs="Times New Roman"/>
          <w:sz w:val="28"/>
          <w:szCs w:val="28"/>
        </w:rPr>
        <w:t>Российского государственного архива древних актов (РГАДА)</w:t>
      </w:r>
      <w:r w:rsidR="002F4D07" w:rsidRPr="00F96073">
        <w:rPr>
          <w:rFonts w:ascii="Times New Roman" w:hAnsi="Times New Roman" w:cs="Times New Roman"/>
          <w:sz w:val="28"/>
          <w:szCs w:val="28"/>
        </w:rPr>
        <w:t>.</w:t>
      </w:r>
      <w:r w:rsidR="002E56D6" w:rsidRPr="00F96073">
        <w:rPr>
          <w:rFonts w:ascii="Times New Roman" w:hAnsi="Times New Roman" w:cs="Times New Roman"/>
          <w:sz w:val="28"/>
          <w:szCs w:val="28"/>
        </w:rPr>
        <w:t xml:space="preserve"> Материалы </w:t>
      </w:r>
      <w:r w:rsidR="002E56D6" w:rsidRPr="00260ABE">
        <w:rPr>
          <w:rFonts w:ascii="Times New Roman" w:hAnsi="Times New Roman" w:cs="Times New Roman"/>
          <w:sz w:val="28"/>
          <w:szCs w:val="28"/>
        </w:rPr>
        <w:t xml:space="preserve">были отобраны по хронологическому принципу: </w:t>
      </w:r>
      <w:r w:rsidR="00260ABE" w:rsidRPr="00260ABE">
        <w:rPr>
          <w:rFonts w:ascii="Times New Roman" w:hAnsi="Times New Roman" w:cs="Times New Roman"/>
          <w:sz w:val="28"/>
          <w:szCs w:val="28"/>
        </w:rPr>
        <w:t>с года начала правления Алексея Михайловича</w:t>
      </w:r>
      <w:r w:rsidR="002E56D6" w:rsidRPr="00260ABE">
        <w:rPr>
          <w:rFonts w:ascii="Times New Roman" w:hAnsi="Times New Roman" w:cs="Times New Roman"/>
          <w:sz w:val="28"/>
          <w:szCs w:val="28"/>
        </w:rPr>
        <w:t xml:space="preserve"> </w:t>
      </w:r>
      <w:r w:rsidR="00260ABE" w:rsidRPr="00260ABE">
        <w:rPr>
          <w:rFonts w:ascii="Times New Roman" w:hAnsi="Times New Roman" w:cs="Times New Roman"/>
          <w:sz w:val="28"/>
          <w:szCs w:val="28"/>
        </w:rPr>
        <w:t>(</w:t>
      </w:r>
      <w:r w:rsidR="002E56D6" w:rsidRPr="00260ABE">
        <w:rPr>
          <w:rFonts w:ascii="Times New Roman" w:hAnsi="Times New Roman" w:cs="Times New Roman"/>
          <w:sz w:val="28"/>
          <w:szCs w:val="28"/>
        </w:rPr>
        <w:t>1645 г.</w:t>
      </w:r>
      <w:r w:rsidR="00260ABE" w:rsidRPr="00260ABE">
        <w:rPr>
          <w:rFonts w:ascii="Times New Roman" w:hAnsi="Times New Roman" w:cs="Times New Roman"/>
          <w:sz w:val="28"/>
          <w:szCs w:val="28"/>
        </w:rPr>
        <w:t>)</w:t>
      </w:r>
      <w:r w:rsidR="002E56D6" w:rsidRPr="00260ABE">
        <w:rPr>
          <w:rFonts w:ascii="Times New Roman" w:hAnsi="Times New Roman" w:cs="Times New Roman"/>
          <w:sz w:val="28"/>
          <w:szCs w:val="28"/>
        </w:rPr>
        <w:t xml:space="preserve"> </w:t>
      </w:r>
      <w:r w:rsidR="00260ABE" w:rsidRPr="00260ABE">
        <w:rPr>
          <w:rFonts w:ascii="Times New Roman" w:hAnsi="Times New Roman" w:cs="Times New Roman"/>
          <w:sz w:val="28"/>
          <w:szCs w:val="28"/>
        </w:rPr>
        <w:t xml:space="preserve">до прихода к власти Екатерины </w:t>
      </w:r>
      <w:r w:rsidR="00260ABE" w:rsidRPr="00260A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60ABE" w:rsidRPr="00260ABE">
        <w:rPr>
          <w:rFonts w:ascii="Times New Roman" w:hAnsi="Times New Roman" w:cs="Times New Roman"/>
          <w:sz w:val="28"/>
          <w:szCs w:val="28"/>
        </w:rPr>
        <w:t xml:space="preserve"> в </w:t>
      </w:r>
      <w:r w:rsidR="002E56D6" w:rsidRPr="00260ABE">
        <w:rPr>
          <w:rFonts w:ascii="Times New Roman" w:hAnsi="Times New Roman" w:cs="Times New Roman"/>
          <w:sz w:val="28"/>
          <w:szCs w:val="28"/>
        </w:rPr>
        <w:t>1762 г.</w:t>
      </w:r>
    </w:p>
    <w:p w:rsidR="002E56D6" w:rsidRPr="00F96073" w:rsidRDefault="002E56D6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Для проведения анализа подписей были использованы следующие критерии:</w:t>
      </w:r>
    </w:p>
    <w:p w:rsidR="002E56D6" w:rsidRPr="00F96073" w:rsidRDefault="002E56D6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1. Транскрипция подписи, </w:t>
      </w:r>
      <w:r w:rsidR="005765CD" w:rsidRPr="00F96073">
        <w:rPr>
          <w:rFonts w:ascii="Times New Roman" w:hAnsi="Times New Roman" w:cs="Times New Roman"/>
          <w:sz w:val="28"/>
          <w:szCs w:val="28"/>
        </w:rPr>
        <w:t>то есть ее состав: буквенная, безбуквенная и смешанная.</w:t>
      </w:r>
    </w:p>
    <w:p w:rsidR="005765CD" w:rsidRPr="00F96073" w:rsidRDefault="005765C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2. </w:t>
      </w:r>
      <w:r w:rsidR="002D5292">
        <w:rPr>
          <w:rFonts w:ascii="Times New Roman" w:hAnsi="Times New Roman" w:cs="Times New Roman"/>
          <w:sz w:val="28"/>
          <w:szCs w:val="28"/>
        </w:rPr>
        <w:t>Структура</w:t>
      </w:r>
      <w:r w:rsidRPr="00F96073">
        <w:rPr>
          <w:rFonts w:ascii="Times New Roman" w:hAnsi="Times New Roman" w:cs="Times New Roman"/>
          <w:sz w:val="28"/>
          <w:szCs w:val="28"/>
        </w:rPr>
        <w:t xml:space="preserve"> подписи – </w:t>
      </w:r>
      <w:r w:rsidR="00AE4B7E" w:rsidRPr="00F96073">
        <w:rPr>
          <w:rFonts w:ascii="Times New Roman" w:hAnsi="Times New Roman" w:cs="Times New Roman"/>
          <w:sz w:val="28"/>
          <w:szCs w:val="28"/>
        </w:rPr>
        <w:t xml:space="preserve">состав транскрипции. </w:t>
      </w:r>
      <w:r w:rsidR="00FE146A" w:rsidRPr="00F96073">
        <w:rPr>
          <w:rFonts w:ascii="Times New Roman" w:hAnsi="Times New Roman" w:cs="Times New Roman"/>
          <w:sz w:val="28"/>
          <w:szCs w:val="28"/>
        </w:rPr>
        <w:t>Формуляр</w:t>
      </w:r>
      <w:r w:rsidR="00AE4B7E" w:rsidRPr="00F96073">
        <w:rPr>
          <w:rFonts w:ascii="Times New Roman" w:hAnsi="Times New Roman" w:cs="Times New Roman"/>
          <w:sz w:val="28"/>
          <w:szCs w:val="28"/>
        </w:rPr>
        <w:t xml:space="preserve"> может включать имя, фамилию, титул, должность и т.д.</w:t>
      </w:r>
    </w:p>
    <w:p w:rsidR="00AE4B7E" w:rsidRPr="00F96073" w:rsidRDefault="00AE4B7E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FE146A" w:rsidRPr="00F96073">
        <w:rPr>
          <w:rFonts w:ascii="Times New Roman" w:hAnsi="Times New Roman" w:cs="Times New Roman"/>
          <w:sz w:val="28"/>
          <w:szCs w:val="28"/>
        </w:rPr>
        <w:t>Связность написания – один из критериев, определяющих степень  автоматизированности подписи. Различаем низкую, среднюю и высокую степень связности, а также отсутствие связности вообще.</w:t>
      </w:r>
    </w:p>
    <w:p w:rsidR="00FE146A" w:rsidRPr="002D5292" w:rsidRDefault="00FE146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292">
        <w:rPr>
          <w:rFonts w:ascii="Times New Roman" w:hAnsi="Times New Roman" w:cs="Times New Roman"/>
          <w:sz w:val="28"/>
          <w:szCs w:val="28"/>
        </w:rPr>
        <w:t xml:space="preserve">4. </w:t>
      </w:r>
      <w:r w:rsidR="00932E36" w:rsidRPr="002D5292">
        <w:rPr>
          <w:rFonts w:ascii="Times New Roman" w:hAnsi="Times New Roman" w:cs="Times New Roman"/>
          <w:sz w:val="28"/>
          <w:szCs w:val="28"/>
        </w:rPr>
        <w:t>Наличие или отсутствие лигатурных комплексов</w:t>
      </w:r>
      <w:r w:rsidR="002D5292" w:rsidRPr="002D5292">
        <w:rPr>
          <w:rFonts w:ascii="Times New Roman" w:hAnsi="Times New Roman" w:cs="Times New Roman"/>
          <w:sz w:val="28"/>
          <w:szCs w:val="28"/>
        </w:rPr>
        <w:t xml:space="preserve"> – </w:t>
      </w:r>
      <w:r w:rsidR="00933954">
        <w:rPr>
          <w:rFonts w:ascii="Times New Roman" w:hAnsi="Times New Roman" w:cs="Times New Roman"/>
          <w:sz w:val="28"/>
          <w:szCs w:val="28"/>
        </w:rPr>
        <w:t>непрерывной связности отдельных групп букв</w:t>
      </w:r>
      <w:r w:rsidR="002D5292" w:rsidRPr="002D52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E36" w:rsidRPr="00F96073" w:rsidRDefault="00932E36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5. </w:t>
      </w:r>
      <w:r w:rsidR="00923C19" w:rsidRPr="00CC4382">
        <w:rPr>
          <w:rFonts w:ascii="Times New Roman" w:hAnsi="Times New Roman" w:cs="Times New Roman"/>
          <w:sz w:val="28"/>
          <w:szCs w:val="28"/>
        </w:rPr>
        <w:t>Направление движений</w:t>
      </w:r>
      <w:r w:rsidR="00923C19" w:rsidRPr="00F96073">
        <w:rPr>
          <w:rFonts w:ascii="Times New Roman" w:hAnsi="Times New Roman" w:cs="Times New Roman"/>
          <w:sz w:val="28"/>
          <w:szCs w:val="28"/>
        </w:rPr>
        <w:t xml:space="preserve"> – восходящее, нисходящее и горизо</w:t>
      </w:r>
      <w:r w:rsidR="008622B0" w:rsidRPr="00F96073">
        <w:rPr>
          <w:rFonts w:ascii="Times New Roman" w:hAnsi="Times New Roman" w:cs="Times New Roman"/>
          <w:sz w:val="28"/>
          <w:szCs w:val="28"/>
        </w:rPr>
        <w:t>н</w:t>
      </w:r>
      <w:r w:rsidR="00923C19" w:rsidRPr="00F96073">
        <w:rPr>
          <w:rFonts w:ascii="Times New Roman" w:hAnsi="Times New Roman" w:cs="Times New Roman"/>
          <w:sz w:val="28"/>
          <w:szCs w:val="28"/>
        </w:rPr>
        <w:t>тальное.</w:t>
      </w:r>
    </w:p>
    <w:p w:rsidR="00923C19" w:rsidRPr="00F96073" w:rsidRDefault="00923C19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6.</w:t>
      </w:r>
      <w:r w:rsidRPr="00CC4382">
        <w:rPr>
          <w:rFonts w:ascii="Times New Roman" w:hAnsi="Times New Roman" w:cs="Times New Roman"/>
          <w:sz w:val="28"/>
          <w:szCs w:val="28"/>
        </w:rPr>
        <w:t xml:space="preserve"> Наклон</w:t>
      </w:r>
      <w:r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>– правый, левый, прямой.</w:t>
      </w:r>
    </w:p>
    <w:p w:rsidR="002E56D6" w:rsidRPr="00F96073" w:rsidRDefault="008622B0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Помимо этого были рассмотрены росчерки</w:t>
      </w:r>
      <w:r w:rsidR="008B58BF" w:rsidRPr="00F96073">
        <w:rPr>
          <w:rFonts w:ascii="Times New Roman" w:hAnsi="Times New Roman" w:cs="Times New Roman"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 xml:space="preserve">– </w:t>
      </w:r>
      <w:r w:rsidRPr="00CC4382">
        <w:rPr>
          <w:rFonts w:ascii="Times New Roman" w:hAnsi="Times New Roman" w:cs="Times New Roman"/>
          <w:sz w:val="28"/>
          <w:szCs w:val="28"/>
        </w:rPr>
        <w:t>элементы украшения подписи</w:t>
      </w:r>
      <w:r w:rsidR="0074503B" w:rsidRPr="00F96073">
        <w:rPr>
          <w:rFonts w:ascii="Times New Roman" w:hAnsi="Times New Roman" w:cs="Times New Roman"/>
          <w:sz w:val="28"/>
          <w:szCs w:val="28"/>
        </w:rPr>
        <w:t xml:space="preserve">. </w:t>
      </w:r>
      <w:r w:rsidR="008B58BF" w:rsidRPr="00F96073">
        <w:rPr>
          <w:rFonts w:ascii="Times New Roman" w:hAnsi="Times New Roman" w:cs="Times New Roman"/>
          <w:sz w:val="28"/>
          <w:szCs w:val="28"/>
        </w:rPr>
        <w:t xml:space="preserve">Росчерк также является важным критерием автоматизированности подписи. </w:t>
      </w:r>
      <w:r w:rsidRPr="00F96073">
        <w:rPr>
          <w:rFonts w:ascii="Times New Roman" w:hAnsi="Times New Roman" w:cs="Times New Roman"/>
          <w:sz w:val="28"/>
          <w:szCs w:val="28"/>
        </w:rPr>
        <w:t>Для</w:t>
      </w:r>
      <w:r w:rsidRPr="00F960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4382" w:rsidRPr="00CC4382">
        <w:rPr>
          <w:rFonts w:ascii="Times New Roman" w:hAnsi="Times New Roman" w:cs="Times New Roman"/>
          <w:sz w:val="28"/>
          <w:szCs w:val="28"/>
        </w:rPr>
        <w:t>разработки</w:t>
      </w:r>
      <w:r w:rsidRPr="00F96073">
        <w:rPr>
          <w:rFonts w:ascii="Times New Roman" w:hAnsi="Times New Roman" w:cs="Times New Roman"/>
          <w:sz w:val="28"/>
          <w:szCs w:val="28"/>
        </w:rPr>
        <w:t xml:space="preserve"> типологии росчерков было решено рассматривать их </w:t>
      </w:r>
      <w:r w:rsidR="0074503B" w:rsidRPr="00F96073">
        <w:rPr>
          <w:rFonts w:ascii="Times New Roman" w:hAnsi="Times New Roman" w:cs="Times New Roman"/>
          <w:sz w:val="28"/>
          <w:szCs w:val="28"/>
        </w:rPr>
        <w:t>следующие признаки:</w:t>
      </w:r>
    </w:p>
    <w:p w:rsidR="003A79CF" w:rsidRPr="00F96073" w:rsidRDefault="0074503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>1. Размещение росчерка относительно подписи</w:t>
      </w:r>
      <w:r w:rsidR="00D93721" w:rsidRPr="00F9607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A79CF" w:rsidRPr="00F96073">
        <w:rPr>
          <w:rFonts w:ascii="Times New Roman" w:hAnsi="Times New Roman" w:cs="Times New Roman"/>
          <w:sz w:val="28"/>
          <w:szCs w:val="28"/>
        </w:rPr>
        <w:t>начал</w:t>
      </w:r>
      <w:r w:rsidR="008B58BF" w:rsidRPr="00F96073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8B58BF" w:rsidRPr="00F96073">
        <w:rPr>
          <w:rFonts w:ascii="Times New Roman" w:hAnsi="Times New Roman" w:cs="Times New Roman"/>
          <w:sz w:val="28"/>
          <w:szCs w:val="28"/>
        </w:rPr>
        <w:t xml:space="preserve">, </w:t>
      </w:r>
      <w:r w:rsidR="003A79CF" w:rsidRPr="00F96073">
        <w:rPr>
          <w:rFonts w:ascii="Times New Roman" w:hAnsi="Times New Roman" w:cs="Times New Roman"/>
          <w:sz w:val="28"/>
          <w:szCs w:val="28"/>
        </w:rPr>
        <w:t>конечный, соединительный (подпись с текстом)</w:t>
      </w:r>
      <w:r w:rsidR="00D93721" w:rsidRPr="00F96073">
        <w:rPr>
          <w:rFonts w:ascii="Times New Roman" w:hAnsi="Times New Roman" w:cs="Times New Roman"/>
          <w:sz w:val="28"/>
          <w:szCs w:val="28"/>
        </w:rPr>
        <w:t>, подче</w:t>
      </w:r>
      <w:r w:rsidR="008B58BF" w:rsidRPr="00F96073">
        <w:rPr>
          <w:rFonts w:ascii="Times New Roman" w:hAnsi="Times New Roman" w:cs="Times New Roman"/>
          <w:sz w:val="28"/>
          <w:szCs w:val="28"/>
        </w:rPr>
        <w:t>ркивающий (снизу / сверху)</w:t>
      </w:r>
      <w:r w:rsidR="00D93721" w:rsidRPr="00F96073">
        <w:rPr>
          <w:rFonts w:ascii="Times New Roman" w:hAnsi="Times New Roman" w:cs="Times New Roman"/>
          <w:sz w:val="28"/>
          <w:szCs w:val="28"/>
        </w:rPr>
        <w:t>.</w:t>
      </w:r>
    </w:p>
    <w:p w:rsidR="00D93721" w:rsidRPr="00F96073" w:rsidRDefault="00D9372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2. Форма росчерка: </w:t>
      </w:r>
      <w:proofErr w:type="gramStart"/>
      <w:r w:rsidRPr="00F96073">
        <w:rPr>
          <w:rFonts w:ascii="Times New Roman" w:hAnsi="Times New Roman" w:cs="Times New Roman"/>
          <w:sz w:val="28"/>
          <w:szCs w:val="28"/>
        </w:rPr>
        <w:t>прямолинейный</w:t>
      </w:r>
      <w:proofErr w:type="gramEnd"/>
      <w:r w:rsidRPr="00F96073">
        <w:rPr>
          <w:rFonts w:ascii="Times New Roman" w:hAnsi="Times New Roman" w:cs="Times New Roman"/>
          <w:sz w:val="28"/>
          <w:szCs w:val="28"/>
        </w:rPr>
        <w:t xml:space="preserve">, волнообразный, петлевой, </w:t>
      </w:r>
      <w:r w:rsidR="008B58BF" w:rsidRPr="00F96073">
        <w:rPr>
          <w:rFonts w:ascii="Times New Roman" w:hAnsi="Times New Roman" w:cs="Times New Roman"/>
          <w:sz w:val="28"/>
          <w:szCs w:val="28"/>
        </w:rPr>
        <w:t xml:space="preserve">угловой, </w:t>
      </w:r>
      <w:r w:rsidRPr="00F96073">
        <w:rPr>
          <w:rFonts w:ascii="Times New Roman" w:hAnsi="Times New Roman" w:cs="Times New Roman"/>
          <w:sz w:val="28"/>
          <w:szCs w:val="28"/>
        </w:rPr>
        <w:t>гармоническая кривая</w:t>
      </w:r>
      <w:r w:rsidR="008B58BF" w:rsidRPr="00F96073">
        <w:rPr>
          <w:rFonts w:ascii="Times New Roman" w:hAnsi="Times New Roman" w:cs="Times New Roman"/>
          <w:sz w:val="28"/>
          <w:szCs w:val="28"/>
        </w:rPr>
        <w:t>.</w:t>
      </w:r>
    </w:p>
    <w:p w:rsidR="002D5292" w:rsidRDefault="008B58B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3. Протяженность росчерка – «количество» движений, совершенных рукой в процессе написания </w:t>
      </w:r>
      <w:r w:rsidRPr="00CC4382">
        <w:rPr>
          <w:rFonts w:ascii="Times New Roman" w:hAnsi="Times New Roman" w:cs="Times New Roman"/>
          <w:sz w:val="28"/>
          <w:szCs w:val="28"/>
        </w:rPr>
        <w:t>росчерка.</w:t>
      </w:r>
      <w:r w:rsidRPr="00F96073">
        <w:rPr>
          <w:rFonts w:ascii="Times New Roman" w:hAnsi="Times New Roman" w:cs="Times New Roman"/>
          <w:sz w:val="28"/>
          <w:szCs w:val="28"/>
        </w:rPr>
        <w:t xml:space="preserve"> Различаем краткий, протяженный и росчерк средней протяженности. </w:t>
      </w:r>
    </w:p>
    <w:p w:rsidR="00B1609B" w:rsidRDefault="00B1609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09B" w:rsidRDefault="00B1609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09B" w:rsidRDefault="00B1609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09B" w:rsidRDefault="00B1609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09B" w:rsidRPr="00DB4E2F" w:rsidRDefault="00B1609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94E" w:rsidRPr="00B07B76" w:rsidRDefault="00AA394E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482474579"/>
      <w:r w:rsidRPr="00B07B76">
        <w:rPr>
          <w:rFonts w:ascii="Times New Roman" w:hAnsi="Times New Roman" w:cs="Times New Roman"/>
          <w:color w:val="auto"/>
        </w:rPr>
        <w:lastRenderedPageBreak/>
        <w:t>Глава III. Результат анализа подписей</w:t>
      </w:r>
      <w:bookmarkEnd w:id="11"/>
    </w:p>
    <w:p w:rsidR="0083611B" w:rsidRPr="00B07B76" w:rsidRDefault="0007648C" w:rsidP="00B1609B">
      <w:pPr>
        <w:pStyle w:val="2"/>
        <w:spacing w:before="0" w:beforeAutospacing="0" w:after="200" w:afterAutospacing="0" w:line="360" w:lineRule="auto"/>
        <w:ind w:firstLine="709"/>
        <w:jc w:val="center"/>
        <w:rPr>
          <w:b w:val="0"/>
          <w:sz w:val="28"/>
          <w:szCs w:val="28"/>
        </w:rPr>
      </w:pPr>
      <w:bookmarkStart w:id="12" w:name="_Toc482474580"/>
      <w:r w:rsidRPr="00B07B76">
        <w:rPr>
          <w:sz w:val="28"/>
          <w:szCs w:val="28"/>
          <w:shd w:val="clear" w:color="auto" w:fill="FFFFFF"/>
        </w:rPr>
        <w:t xml:space="preserve">§1. </w:t>
      </w:r>
      <w:r w:rsidR="0083611B" w:rsidRPr="00B07B76">
        <w:rPr>
          <w:sz w:val="28"/>
          <w:szCs w:val="28"/>
        </w:rPr>
        <w:t>Классификация подписей</w:t>
      </w:r>
      <w:bookmarkEnd w:id="12"/>
    </w:p>
    <w:p w:rsidR="0083611B" w:rsidRPr="00F96073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В процессе анализа удостоверительных записей была разработана система их </w:t>
      </w:r>
      <w:r w:rsidRPr="009D23D3">
        <w:rPr>
          <w:rFonts w:ascii="Times New Roman" w:hAnsi="Times New Roman" w:cs="Times New Roman"/>
          <w:sz w:val="28"/>
          <w:szCs w:val="28"/>
        </w:rPr>
        <w:t>классификации</w:t>
      </w:r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r w:rsidR="004D4DCA">
        <w:rPr>
          <w:rFonts w:ascii="Times New Roman" w:hAnsi="Times New Roman" w:cs="Times New Roman"/>
          <w:sz w:val="28"/>
          <w:szCs w:val="28"/>
        </w:rPr>
        <w:t xml:space="preserve">Все удостоверительные записи можем </w:t>
      </w:r>
      <w:r w:rsidRPr="00F96073">
        <w:rPr>
          <w:rFonts w:ascii="Times New Roman" w:hAnsi="Times New Roman" w:cs="Times New Roman"/>
          <w:sz w:val="28"/>
          <w:szCs w:val="28"/>
        </w:rPr>
        <w:t xml:space="preserve"> разделить на «рукоприкладства» и </w:t>
      </w:r>
      <w:r w:rsidR="00CC4382">
        <w:rPr>
          <w:rFonts w:ascii="Times New Roman" w:hAnsi="Times New Roman" w:cs="Times New Roman"/>
          <w:sz w:val="28"/>
          <w:szCs w:val="28"/>
        </w:rPr>
        <w:t>«</w:t>
      </w:r>
      <w:r w:rsidRPr="00F96073">
        <w:rPr>
          <w:rFonts w:ascii="Times New Roman" w:hAnsi="Times New Roman" w:cs="Times New Roman"/>
          <w:sz w:val="28"/>
          <w:szCs w:val="28"/>
        </w:rPr>
        <w:t>подписи</w:t>
      </w:r>
      <w:r w:rsidR="00CC4382">
        <w:rPr>
          <w:rFonts w:ascii="Times New Roman" w:hAnsi="Times New Roman" w:cs="Times New Roman"/>
          <w:sz w:val="28"/>
          <w:szCs w:val="28"/>
        </w:rPr>
        <w:t>»</w:t>
      </w:r>
      <w:r w:rsidRPr="00F96073">
        <w:rPr>
          <w:rFonts w:ascii="Times New Roman" w:hAnsi="Times New Roman" w:cs="Times New Roman"/>
          <w:sz w:val="28"/>
          <w:szCs w:val="28"/>
        </w:rPr>
        <w:t>.</w:t>
      </w:r>
    </w:p>
    <w:p w:rsidR="0083611B" w:rsidRPr="009D23D3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278">
        <w:rPr>
          <w:rFonts w:ascii="Times New Roman" w:hAnsi="Times New Roman" w:cs="Times New Roman"/>
          <w:i/>
          <w:sz w:val="28"/>
          <w:szCs w:val="28"/>
        </w:rPr>
        <w:t>Рукоприкладства</w:t>
      </w:r>
      <w:r w:rsidRPr="00F96073">
        <w:rPr>
          <w:rFonts w:ascii="Times New Roman" w:hAnsi="Times New Roman" w:cs="Times New Roman"/>
          <w:sz w:val="28"/>
          <w:szCs w:val="28"/>
        </w:rPr>
        <w:t xml:space="preserve"> – удостоверительные записи, не являющиеся подписями в их современном понимании. Их характеризует отсутствие автоматизированности, то есть низкая степень связности или ее отсутствие, а также отсутствие росчерка. В исследовании выделяем два типа рукоприкладств: </w:t>
      </w:r>
      <w:r w:rsidR="009D23D3" w:rsidRPr="009D23D3">
        <w:rPr>
          <w:rFonts w:ascii="Times New Roman" w:hAnsi="Times New Roman" w:cs="Times New Roman"/>
          <w:sz w:val="28"/>
          <w:szCs w:val="28"/>
        </w:rPr>
        <w:t xml:space="preserve">личную запись и запись, выполненную за других лиц по их просьбе. </w:t>
      </w:r>
      <w:r w:rsidRPr="009D2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3D3" w:rsidRDefault="009D23D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первого типа рукоприкладства рассмотрим удостоверительные записи, принадлежащие Григорию Котошихину</w:t>
      </w:r>
      <w:r w:rsidR="00957829">
        <w:rPr>
          <w:rStyle w:val="a8"/>
          <w:rFonts w:ascii="Times New Roman" w:hAnsi="Times New Roman" w:cs="Times New Roman"/>
          <w:sz w:val="28"/>
          <w:szCs w:val="28"/>
        </w:rPr>
        <w:footnoteReference w:id="42"/>
      </w:r>
      <w:r w:rsidR="00383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B5AA1">
        <w:rPr>
          <w:rFonts w:ascii="Times New Roman" w:hAnsi="Times New Roman" w:cs="Times New Roman"/>
          <w:sz w:val="28"/>
          <w:szCs w:val="28"/>
        </w:rPr>
        <w:t>Александру Меншикову</w:t>
      </w:r>
      <w:r w:rsidR="00957829">
        <w:rPr>
          <w:rStyle w:val="a8"/>
          <w:rFonts w:ascii="Times New Roman" w:hAnsi="Times New Roman" w:cs="Times New Roman"/>
          <w:sz w:val="28"/>
          <w:szCs w:val="28"/>
        </w:rPr>
        <w:footnoteReference w:id="43"/>
      </w:r>
      <w:r w:rsidR="003835BD">
        <w:rPr>
          <w:rFonts w:ascii="Times New Roman" w:hAnsi="Times New Roman" w:cs="Times New Roman"/>
          <w:sz w:val="28"/>
          <w:szCs w:val="28"/>
        </w:rPr>
        <w:t>.</w:t>
      </w:r>
    </w:p>
    <w:p w:rsidR="003835BD" w:rsidRDefault="003835B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5BD">
        <w:rPr>
          <w:rFonts w:ascii="Times New Roman" w:hAnsi="Times New Roman" w:cs="Times New Roman"/>
          <w:sz w:val="28"/>
          <w:szCs w:val="28"/>
        </w:rPr>
        <w:t>Рукоприкладство Котошихина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BD">
        <w:rPr>
          <w:rFonts w:ascii="Times New Roman" w:hAnsi="Times New Roman" w:cs="Times New Roman"/>
          <w:sz w:val="28"/>
          <w:szCs w:val="28"/>
        </w:rPr>
        <w:t>1664</w:t>
      </w:r>
      <w:r>
        <w:rPr>
          <w:rFonts w:ascii="Times New Roman" w:hAnsi="Times New Roman" w:cs="Times New Roman"/>
          <w:sz w:val="28"/>
          <w:szCs w:val="28"/>
        </w:rPr>
        <w:t xml:space="preserve"> г. (рис.1)</w:t>
      </w:r>
      <w:r w:rsidRPr="003835BD">
        <w:rPr>
          <w:rFonts w:ascii="Times New Roman" w:hAnsi="Times New Roman" w:cs="Times New Roman"/>
          <w:sz w:val="28"/>
          <w:szCs w:val="28"/>
        </w:rPr>
        <w:t xml:space="preserve"> представляет собой полную буквенную транскрипцию имени и фамилии: «Григори</w:t>
      </w:r>
      <w:proofErr w:type="gramStart"/>
      <w:r w:rsidRPr="003835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3835BD">
        <w:rPr>
          <w:rFonts w:ascii="Times New Roman" w:hAnsi="Times New Roman" w:cs="Times New Roman"/>
          <w:sz w:val="28"/>
          <w:szCs w:val="28"/>
        </w:rPr>
        <w:t xml:space="preserve"> Котошихин». Связность отсутствует, лигатурные комплексы отсутствуют, характерно горизонтальное направление  движения и правый наклон.</w:t>
      </w:r>
      <w:r w:rsidR="00675EAA">
        <w:rPr>
          <w:rFonts w:ascii="Times New Roman" w:hAnsi="Times New Roman" w:cs="Times New Roman"/>
          <w:sz w:val="28"/>
          <w:szCs w:val="28"/>
        </w:rPr>
        <w:t xml:space="preserve"> Росчерк отсутствует.</w:t>
      </w:r>
    </w:p>
    <w:p w:rsidR="00EB5AA1" w:rsidRDefault="00676549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5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1166" cy="1881963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3" cy="188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676549">
        <w:rPr>
          <w:rFonts w:ascii="Times New Roman" w:hAnsi="Times New Roman" w:cs="Times New Roman"/>
          <w:b/>
          <w:sz w:val="24"/>
          <w:szCs w:val="24"/>
        </w:rPr>
        <w:t>Рис. 1</w:t>
      </w:r>
    </w:p>
    <w:p w:rsidR="003835BD" w:rsidRDefault="003835B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5BD">
        <w:rPr>
          <w:rFonts w:ascii="Times New Roman" w:hAnsi="Times New Roman" w:cs="Times New Roman"/>
          <w:sz w:val="28"/>
          <w:szCs w:val="28"/>
        </w:rPr>
        <w:t xml:space="preserve">Рукоприкладство </w:t>
      </w:r>
      <w:r>
        <w:rPr>
          <w:rFonts w:ascii="Times New Roman" w:hAnsi="Times New Roman" w:cs="Times New Roman"/>
          <w:sz w:val="28"/>
          <w:szCs w:val="28"/>
        </w:rPr>
        <w:t>Меншикова 1704 г. (рис.2)</w:t>
      </w:r>
      <w:r w:rsidRPr="003835BD">
        <w:rPr>
          <w:rFonts w:ascii="Times New Roman" w:hAnsi="Times New Roman" w:cs="Times New Roman"/>
          <w:sz w:val="28"/>
          <w:szCs w:val="28"/>
        </w:rPr>
        <w:t xml:space="preserve"> представляет собой полную буквенную транскрипцию имени и фамилии: «Але</w:t>
      </w:r>
      <w:r w:rsidRPr="003835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ѯ</w:t>
      </w:r>
      <w:r w:rsidRPr="003835BD">
        <w:rPr>
          <w:rFonts w:ascii="Times New Roman" w:hAnsi="Times New Roman" w:cs="Times New Roman"/>
          <w:sz w:val="28"/>
          <w:szCs w:val="28"/>
        </w:rPr>
        <w:t>андръ Меншиковъ». Связность отсутствует, лигатурные комплексы отсутствуют, характерно нисходящее направление  движения и правый наклон.</w:t>
      </w:r>
      <w:r w:rsidR="00675EAA">
        <w:rPr>
          <w:rFonts w:ascii="Times New Roman" w:hAnsi="Times New Roman" w:cs="Times New Roman"/>
          <w:sz w:val="28"/>
          <w:szCs w:val="28"/>
        </w:rPr>
        <w:t xml:space="preserve"> Росчерк отсутствует.</w:t>
      </w:r>
    </w:p>
    <w:p w:rsidR="00676549" w:rsidRDefault="00676549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657153"/>
            <wp:effectExtent l="19050" t="0" r="0" b="0"/>
            <wp:docPr id="43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3" cy="65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676549">
        <w:rPr>
          <w:rFonts w:ascii="Times New Roman" w:hAnsi="Times New Roman" w:cs="Times New Roman"/>
          <w:b/>
          <w:sz w:val="24"/>
          <w:szCs w:val="24"/>
        </w:rPr>
        <w:t>Рис. 2</w:t>
      </w:r>
    </w:p>
    <w:p w:rsidR="00D82214" w:rsidRPr="00F9745D" w:rsidRDefault="00D8221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5D">
        <w:rPr>
          <w:rFonts w:ascii="Times New Roman" w:hAnsi="Times New Roman" w:cs="Times New Roman"/>
          <w:sz w:val="28"/>
          <w:szCs w:val="28"/>
        </w:rPr>
        <w:t>К записям, выполненным за других лиц по их просьбе, отнесем рукоприкладство, выполненное в 1722 г.</w:t>
      </w:r>
      <w:r w:rsidR="004575F7">
        <w:rPr>
          <w:rStyle w:val="a8"/>
          <w:rFonts w:ascii="Times New Roman" w:hAnsi="Times New Roman" w:cs="Times New Roman"/>
          <w:sz w:val="28"/>
          <w:szCs w:val="28"/>
        </w:rPr>
        <w:footnoteReference w:id="44"/>
      </w:r>
      <w:r w:rsidRPr="00F9745D">
        <w:rPr>
          <w:rFonts w:ascii="Times New Roman" w:hAnsi="Times New Roman" w:cs="Times New Roman"/>
          <w:sz w:val="28"/>
          <w:szCs w:val="28"/>
        </w:rPr>
        <w:t xml:space="preserve"> (рис. 3). Формуляр его полной буквенной транскрипции расшифровывается следующим образом: «Поп Иоанн Алексеев вместо монахини </w:t>
      </w:r>
      <w:r w:rsidRPr="00F9745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Ѳ</w:t>
      </w:r>
      <w:r w:rsidRPr="00F9745D">
        <w:rPr>
          <w:rFonts w:ascii="Times New Roman" w:hAnsi="Times New Roman" w:cs="Times New Roman"/>
          <w:sz w:val="28"/>
          <w:szCs w:val="28"/>
        </w:rPr>
        <w:t>еодосии по ее велению руку приложил</w:t>
      </w:r>
      <w:r w:rsidR="00F9745D" w:rsidRPr="00F9745D">
        <w:rPr>
          <w:rFonts w:ascii="Times New Roman" w:hAnsi="Times New Roman" w:cs="Times New Roman"/>
          <w:sz w:val="28"/>
          <w:szCs w:val="28"/>
        </w:rPr>
        <w:t>ъ</w:t>
      </w:r>
      <w:r w:rsidRPr="00F9745D">
        <w:rPr>
          <w:rFonts w:ascii="Times New Roman" w:hAnsi="Times New Roman" w:cs="Times New Roman"/>
          <w:sz w:val="28"/>
          <w:szCs w:val="28"/>
        </w:rPr>
        <w:t>»</w:t>
      </w:r>
      <w:r w:rsidR="00F9745D" w:rsidRPr="00F9745D">
        <w:rPr>
          <w:rFonts w:ascii="Times New Roman" w:hAnsi="Times New Roman" w:cs="Times New Roman"/>
          <w:sz w:val="28"/>
          <w:szCs w:val="28"/>
        </w:rPr>
        <w:t>. Связность отсутствует, лигатурные комплексы отсутствуют, характерно восходящее направление  движения и левый наклон.</w:t>
      </w:r>
      <w:r w:rsidR="00675EAA">
        <w:rPr>
          <w:rFonts w:ascii="Times New Roman" w:hAnsi="Times New Roman" w:cs="Times New Roman"/>
          <w:sz w:val="28"/>
          <w:szCs w:val="28"/>
        </w:rPr>
        <w:t xml:space="preserve"> Росчерк отсутствует.</w:t>
      </w:r>
    </w:p>
    <w:p w:rsidR="00676549" w:rsidRDefault="00D8221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2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3313" cy="1167352"/>
            <wp:effectExtent l="19050" t="0" r="3987" b="0"/>
            <wp:docPr id="434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40" cy="11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F9745D">
        <w:rPr>
          <w:rFonts w:ascii="Times New Roman" w:hAnsi="Times New Roman" w:cs="Times New Roman"/>
          <w:b/>
          <w:sz w:val="24"/>
          <w:szCs w:val="24"/>
        </w:rPr>
        <w:t>Рис. 3</w:t>
      </w:r>
    </w:p>
    <w:p w:rsidR="00F9745D" w:rsidRPr="00EF7AAE" w:rsidRDefault="00EF7AAE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AAE">
        <w:rPr>
          <w:rFonts w:ascii="Times New Roman" w:hAnsi="Times New Roman" w:cs="Times New Roman"/>
          <w:sz w:val="28"/>
          <w:szCs w:val="28"/>
        </w:rPr>
        <w:t xml:space="preserve">К этому же типу отнесем запись, выполненную за Екатерину </w:t>
      </w:r>
      <w:r w:rsidRPr="00EF7A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7AAE">
        <w:rPr>
          <w:rStyle w:val="a8"/>
          <w:rFonts w:ascii="Times New Roman" w:hAnsi="Times New Roman" w:cs="Times New Roman"/>
          <w:sz w:val="28"/>
          <w:szCs w:val="28"/>
          <w:lang w:val="en-US"/>
        </w:rPr>
        <w:footnoteReference w:id="45"/>
      </w:r>
      <w:r w:rsidRPr="00EF7AAE">
        <w:rPr>
          <w:rFonts w:ascii="Times New Roman" w:hAnsi="Times New Roman" w:cs="Times New Roman"/>
          <w:sz w:val="28"/>
          <w:szCs w:val="28"/>
        </w:rPr>
        <w:t xml:space="preserve"> в 1726 г. (рис. 4). Запись представляет полную буквенную транскрипцию имени  и инициал титула: «Ц.  [царица] Екатер</w:t>
      </w:r>
      <w:proofErr w:type="gramStart"/>
      <w:r w:rsidRPr="00EF7AA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EF7AAE">
        <w:rPr>
          <w:rFonts w:ascii="Times New Roman" w:hAnsi="Times New Roman" w:cs="Times New Roman"/>
          <w:sz w:val="28"/>
          <w:szCs w:val="28"/>
        </w:rPr>
        <w:t>на». Связность отсутствует, лигатурные комплексы отсутствуют, характерно горизонтальное направление  движения и прямой наклон.</w:t>
      </w:r>
      <w:r w:rsidR="00675EAA">
        <w:rPr>
          <w:rFonts w:ascii="Times New Roman" w:hAnsi="Times New Roman" w:cs="Times New Roman"/>
          <w:sz w:val="28"/>
          <w:szCs w:val="28"/>
        </w:rPr>
        <w:t xml:space="preserve"> Росчерк отсутствует.</w:t>
      </w:r>
    </w:p>
    <w:p w:rsidR="00B7299E" w:rsidRDefault="00EF7AAE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101" cy="650033"/>
            <wp:effectExtent l="19050" t="0" r="99" b="0"/>
            <wp:docPr id="53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57" cy="6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EF7AAE">
        <w:rPr>
          <w:rFonts w:ascii="Times New Roman" w:hAnsi="Times New Roman" w:cs="Times New Roman"/>
          <w:b/>
          <w:sz w:val="24"/>
          <w:szCs w:val="24"/>
        </w:rPr>
        <w:t>Рис. 4</w:t>
      </w:r>
    </w:p>
    <w:p w:rsidR="00E53278" w:rsidRDefault="00B7299E" w:rsidP="00B1609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4118">
        <w:rPr>
          <w:rFonts w:ascii="Times New Roman" w:hAnsi="Times New Roman" w:cs="Times New Roman"/>
          <w:sz w:val="28"/>
          <w:szCs w:val="28"/>
        </w:rPr>
        <w:t>Под «</w:t>
      </w:r>
      <w:r w:rsidRPr="003F4118">
        <w:rPr>
          <w:rFonts w:ascii="Times New Roman" w:hAnsi="Times New Roman" w:cs="Times New Roman"/>
          <w:i/>
          <w:sz w:val="28"/>
          <w:szCs w:val="28"/>
        </w:rPr>
        <w:t>подписью</w:t>
      </w:r>
      <w:r w:rsidRPr="003F4118">
        <w:rPr>
          <w:rFonts w:ascii="Times New Roman" w:hAnsi="Times New Roman" w:cs="Times New Roman"/>
          <w:sz w:val="28"/>
          <w:szCs w:val="28"/>
        </w:rPr>
        <w:t>» будем понимать</w:t>
      </w:r>
      <w:r w:rsidR="004260B0" w:rsidRPr="003F4118">
        <w:rPr>
          <w:rFonts w:ascii="Times New Roman" w:hAnsi="Times New Roman" w:cs="Times New Roman"/>
          <w:sz w:val="28"/>
          <w:szCs w:val="28"/>
        </w:rPr>
        <w:t xml:space="preserve"> </w:t>
      </w:r>
      <w:r w:rsidR="00676512" w:rsidRPr="003F4118">
        <w:rPr>
          <w:rFonts w:ascii="Times New Roman" w:hAnsi="Times New Roman" w:cs="Times New Roman"/>
          <w:sz w:val="28"/>
          <w:szCs w:val="28"/>
        </w:rPr>
        <w:t>автоматизированную удостоверительную запись</w:t>
      </w:r>
      <w:r w:rsidR="00676512" w:rsidRPr="003B2D92">
        <w:rPr>
          <w:rFonts w:ascii="Times New Roman" w:hAnsi="Times New Roman" w:cs="Times New Roman"/>
          <w:sz w:val="28"/>
          <w:szCs w:val="28"/>
        </w:rPr>
        <w:t xml:space="preserve">, несущую </w:t>
      </w:r>
      <w:r w:rsidR="003F4118" w:rsidRPr="003B2D92">
        <w:rPr>
          <w:rFonts w:ascii="Times New Roman" w:hAnsi="Times New Roman" w:cs="Times New Roman"/>
          <w:sz w:val="28"/>
          <w:szCs w:val="28"/>
        </w:rPr>
        <w:t>само</w:t>
      </w:r>
      <w:r w:rsidR="00676512" w:rsidRPr="003B2D92">
        <w:rPr>
          <w:rFonts w:ascii="Times New Roman" w:hAnsi="Times New Roman" w:cs="Times New Roman"/>
          <w:sz w:val="28"/>
          <w:szCs w:val="28"/>
        </w:rPr>
        <w:t xml:space="preserve">репрезентативную функцию. </w:t>
      </w:r>
      <w:r w:rsidR="00E53278" w:rsidRPr="00F35C63">
        <w:rPr>
          <w:rFonts w:ascii="Times New Roman" w:hAnsi="Times New Roman" w:cs="Times New Roman"/>
          <w:sz w:val="28"/>
          <w:szCs w:val="28"/>
        </w:rPr>
        <w:t xml:space="preserve">Будем рассматривать подписи конца </w:t>
      </w:r>
      <w:r w:rsidR="00E53278" w:rsidRPr="00F35C6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53278" w:rsidRPr="00F35C63">
        <w:rPr>
          <w:rFonts w:ascii="Times New Roman" w:hAnsi="Times New Roman" w:cs="Times New Roman"/>
          <w:sz w:val="28"/>
          <w:szCs w:val="28"/>
        </w:rPr>
        <w:t xml:space="preserve"> – первой половины </w:t>
      </w:r>
      <w:r w:rsidR="00E53278" w:rsidRPr="00F35C6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E53278" w:rsidRPr="00F35C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3278" w:rsidRPr="00F35C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53278" w:rsidRPr="00F35C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53278" w:rsidRPr="00F35C6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53278" w:rsidRPr="00F35C63">
        <w:rPr>
          <w:rFonts w:ascii="Times New Roman" w:hAnsi="Times New Roman" w:cs="Times New Roman"/>
          <w:sz w:val="28"/>
          <w:szCs w:val="28"/>
        </w:rPr>
        <w:t xml:space="preserve"> следующим признакам: транскрипция, связность, направление, наклон. </w:t>
      </w:r>
      <w:r w:rsidR="00CC4382" w:rsidRPr="00F35C63">
        <w:rPr>
          <w:rFonts w:ascii="Times New Roman" w:hAnsi="Times New Roman" w:cs="Times New Roman"/>
          <w:sz w:val="28"/>
          <w:szCs w:val="28"/>
        </w:rPr>
        <w:t xml:space="preserve">Подробно рассмотрим </w:t>
      </w:r>
      <w:r w:rsidR="004D4DCA">
        <w:rPr>
          <w:rFonts w:ascii="Times New Roman" w:hAnsi="Times New Roman" w:cs="Times New Roman"/>
          <w:sz w:val="28"/>
          <w:szCs w:val="28"/>
        </w:rPr>
        <w:t>структуры</w:t>
      </w:r>
      <w:r w:rsidR="00CC4382" w:rsidRPr="00F35C63">
        <w:rPr>
          <w:rFonts w:ascii="Times New Roman" w:hAnsi="Times New Roman" w:cs="Times New Roman"/>
          <w:sz w:val="28"/>
          <w:szCs w:val="28"/>
        </w:rPr>
        <w:t xml:space="preserve"> подписей, встречающи</w:t>
      </w:r>
      <w:r w:rsidR="00F35C63">
        <w:rPr>
          <w:rFonts w:ascii="Times New Roman" w:hAnsi="Times New Roman" w:cs="Times New Roman"/>
          <w:sz w:val="28"/>
          <w:szCs w:val="28"/>
        </w:rPr>
        <w:t>е</w:t>
      </w:r>
      <w:r w:rsidR="00CC4382" w:rsidRPr="00F35C63">
        <w:rPr>
          <w:rFonts w:ascii="Times New Roman" w:hAnsi="Times New Roman" w:cs="Times New Roman"/>
          <w:sz w:val="28"/>
          <w:szCs w:val="28"/>
        </w:rPr>
        <w:t>ся в исследовании.</w:t>
      </w:r>
      <w:r w:rsidR="00E53278" w:rsidRPr="00F35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278" w:rsidRPr="00CC4382" w:rsidRDefault="00E53278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382">
        <w:rPr>
          <w:rFonts w:ascii="Times New Roman" w:hAnsi="Times New Roman" w:cs="Times New Roman"/>
          <w:b/>
          <w:sz w:val="28"/>
          <w:szCs w:val="28"/>
        </w:rPr>
        <w:t xml:space="preserve">Типы </w:t>
      </w:r>
      <w:r w:rsidR="00E476A5" w:rsidRPr="00CC4382">
        <w:rPr>
          <w:rFonts w:ascii="Times New Roman" w:hAnsi="Times New Roman" w:cs="Times New Roman"/>
          <w:b/>
          <w:sz w:val="28"/>
          <w:szCs w:val="28"/>
        </w:rPr>
        <w:t>транскрипции</w:t>
      </w:r>
      <w:r w:rsidRPr="00CC4382">
        <w:rPr>
          <w:rFonts w:ascii="Times New Roman" w:hAnsi="Times New Roman" w:cs="Times New Roman"/>
          <w:b/>
          <w:sz w:val="28"/>
          <w:szCs w:val="28"/>
        </w:rPr>
        <w:t>:</w:t>
      </w:r>
    </w:p>
    <w:p w:rsidR="004A5C62" w:rsidRPr="004A5C62" w:rsidRDefault="004A5C62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4A5C62">
        <w:rPr>
          <w:rFonts w:ascii="Times New Roman" w:hAnsi="Times New Roman" w:cs="Times New Roman"/>
          <w:i/>
          <w:sz w:val="28"/>
          <w:szCs w:val="28"/>
        </w:rPr>
        <w:t>Буквенная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A5C62">
        <w:rPr>
          <w:rFonts w:ascii="Times New Roman" w:hAnsi="Times New Roman" w:cs="Times New Roman"/>
          <w:sz w:val="28"/>
          <w:szCs w:val="28"/>
        </w:rPr>
        <w:t>состоящая из букв, без каких-либо декоративных элементов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A5C62">
        <w:rPr>
          <w:rFonts w:ascii="Times New Roman" w:hAnsi="Times New Roman" w:cs="Times New Roman"/>
          <w:sz w:val="28"/>
          <w:szCs w:val="28"/>
        </w:rPr>
        <w:t xml:space="preserve">Такой тип транскрипции встречается в подписи Петра </w:t>
      </w:r>
      <w:r w:rsidRPr="004A5C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A5C62">
        <w:rPr>
          <w:rFonts w:ascii="Times New Roman" w:hAnsi="Times New Roman" w:cs="Times New Roman"/>
          <w:sz w:val="28"/>
          <w:szCs w:val="28"/>
        </w:rPr>
        <w:t xml:space="preserve"> 1714 г.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6"/>
      </w:r>
      <w:r w:rsidRPr="004A5C62">
        <w:rPr>
          <w:rFonts w:ascii="Times New Roman" w:hAnsi="Times New Roman" w:cs="Times New Roman"/>
          <w:sz w:val="28"/>
          <w:szCs w:val="28"/>
        </w:rPr>
        <w:t xml:space="preserve"> (рис.5).</w:t>
      </w:r>
    </w:p>
    <w:p w:rsidR="00FC0FBE" w:rsidRDefault="004A5C62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5C6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0567" cy="2030819"/>
            <wp:effectExtent l="19050" t="0" r="3633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5" cy="20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FC0FBE">
        <w:rPr>
          <w:rFonts w:ascii="Times New Roman" w:hAnsi="Times New Roman" w:cs="Times New Roman"/>
          <w:b/>
          <w:sz w:val="24"/>
          <w:szCs w:val="24"/>
        </w:rPr>
        <w:t>Рис.5</w:t>
      </w:r>
    </w:p>
    <w:p w:rsidR="004A5C62" w:rsidRDefault="004A5C62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4A5C62">
        <w:rPr>
          <w:rFonts w:ascii="Times New Roman" w:hAnsi="Times New Roman" w:cs="Times New Roman"/>
          <w:i/>
          <w:sz w:val="28"/>
          <w:szCs w:val="28"/>
        </w:rPr>
        <w:t>Смешанная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состоящая из букв и декоративных нечитаемых элементов.</w:t>
      </w:r>
      <w:r w:rsidR="006D4744">
        <w:rPr>
          <w:rFonts w:ascii="Times New Roman" w:hAnsi="Times New Roman" w:cs="Times New Roman"/>
          <w:sz w:val="28"/>
          <w:szCs w:val="28"/>
        </w:rPr>
        <w:t xml:space="preserve"> Транскрипция такого типа содержится в подписи М.М. Самарина</w:t>
      </w:r>
      <w:r w:rsidR="00391530">
        <w:rPr>
          <w:rFonts w:ascii="Times New Roman" w:hAnsi="Times New Roman" w:cs="Times New Roman"/>
          <w:sz w:val="28"/>
          <w:szCs w:val="28"/>
        </w:rPr>
        <w:t xml:space="preserve"> </w:t>
      </w:r>
      <w:r w:rsidR="00E476A5">
        <w:rPr>
          <w:rFonts w:ascii="Times New Roman" w:hAnsi="Times New Roman" w:cs="Times New Roman"/>
          <w:sz w:val="28"/>
          <w:szCs w:val="28"/>
        </w:rPr>
        <w:t>1716 г.</w:t>
      </w:r>
      <w:r w:rsidR="00391530" w:rsidRPr="00391530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391530">
        <w:rPr>
          <w:rStyle w:val="a8"/>
          <w:rFonts w:ascii="Times New Roman" w:hAnsi="Times New Roman" w:cs="Times New Roman"/>
          <w:sz w:val="28"/>
          <w:szCs w:val="28"/>
        </w:rPr>
        <w:footnoteReference w:id="47"/>
      </w:r>
      <w:r w:rsidR="00E476A5">
        <w:rPr>
          <w:rFonts w:ascii="Times New Roman" w:hAnsi="Times New Roman" w:cs="Times New Roman"/>
          <w:sz w:val="28"/>
          <w:szCs w:val="28"/>
        </w:rPr>
        <w:t xml:space="preserve"> </w:t>
      </w:r>
      <w:r w:rsidR="006D4744">
        <w:rPr>
          <w:rFonts w:ascii="Times New Roman" w:hAnsi="Times New Roman" w:cs="Times New Roman"/>
          <w:sz w:val="28"/>
          <w:szCs w:val="28"/>
        </w:rPr>
        <w:t>(рис.6).</w:t>
      </w:r>
    </w:p>
    <w:p w:rsidR="004A5C62" w:rsidRDefault="006D47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567" cy="999460"/>
            <wp:effectExtent l="19050" t="0" r="3633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5" cy="9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6A5">
        <w:rPr>
          <w:rFonts w:ascii="Times New Roman" w:hAnsi="Times New Roman" w:cs="Times New Roman"/>
          <w:sz w:val="28"/>
          <w:szCs w:val="28"/>
        </w:rPr>
        <w:br/>
      </w:r>
      <w:r w:rsidR="00E476A5" w:rsidRPr="00FC0FBE">
        <w:rPr>
          <w:rFonts w:ascii="Times New Roman" w:hAnsi="Times New Roman" w:cs="Times New Roman"/>
          <w:b/>
          <w:sz w:val="24"/>
          <w:szCs w:val="24"/>
        </w:rPr>
        <w:t>Рис.6</w:t>
      </w:r>
    </w:p>
    <w:p w:rsidR="00E476A5" w:rsidRDefault="00E476A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E476A5">
        <w:rPr>
          <w:rFonts w:ascii="Times New Roman" w:hAnsi="Times New Roman" w:cs="Times New Roman"/>
          <w:i/>
          <w:sz w:val="28"/>
          <w:szCs w:val="28"/>
        </w:rPr>
        <w:t>Безбуквенная (штриховая)</w:t>
      </w:r>
      <w:r>
        <w:rPr>
          <w:rFonts w:ascii="Times New Roman" w:hAnsi="Times New Roman" w:cs="Times New Roman"/>
          <w:sz w:val="28"/>
          <w:szCs w:val="28"/>
        </w:rPr>
        <w:t xml:space="preserve">. Данный тип транскрипции в рамках нашего исследования </w:t>
      </w:r>
      <w:r w:rsidR="00265ACB" w:rsidRPr="000E0936">
        <w:rPr>
          <w:rFonts w:ascii="Times New Roman" w:hAnsi="Times New Roman" w:cs="Times New Roman"/>
          <w:sz w:val="28"/>
          <w:szCs w:val="28"/>
        </w:rPr>
        <w:t>не встречает</w:t>
      </w:r>
      <w:r w:rsidRPr="000E0936">
        <w:rPr>
          <w:rFonts w:ascii="Times New Roman" w:hAnsi="Times New Roman" w:cs="Times New Roman"/>
          <w:sz w:val="28"/>
          <w:szCs w:val="28"/>
        </w:rPr>
        <w:t>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DEC" w:rsidRPr="00CC4382" w:rsidRDefault="007F1DEC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382">
        <w:rPr>
          <w:rFonts w:ascii="Times New Roman" w:hAnsi="Times New Roman" w:cs="Times New Roman"/>
          <w:b/>
          <w:sz w:val="28"/>
          <w:szCs w:val="28"/>
        </w:rPr>
        <w:t>Степень связности:</w:t>
      </w:r>
    </w:p>
    <w:p w:rsidR="007F1DEC" w:rsidRDefault="007F1DEC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64F90" w:rsidRPr="006D677D">
        <w:rPr>
          <w:rFonts w:ascii="Times New Roman" w:hAnsi="Times New Roman" w:cs="Times New Roman"/>
          <w:i/>
          <w:sz w:val="28"/>
          <w:szCs w:val="28"/>
        </w:rPr>
        <w:t>Отсутствие связности</w:t>
      </w:r>
      <w:r w:rsidR="00564F90">
        <w:rPr>
          <w:rFonts w:ascii="Times New Roman" w:hAnsi="Times New Roman" w:cs="Times New Roman"/>
          <w:sz w:val="28"/>
          <w:szCs w:val="28"/>
        </w:rPr>
        <w:t xml:space="preserve">. </w:t>
      </w:r>
      <w:r w:rsidR="006D677D">
        <w:rPr>
          <w:rFonts w:ascii="Times New Roman" w:hAnsi="Times New Roman" w:cs="Times New Roman"/>
          <w:sz w:val="28"/>
          <w:szCs w:val="28"/>
        </w:rPr>
        <w:t>Характерно для подписи М.В. Ломоносова 1760 г.</w:t>
      </w:r>
      <w:r w:rsidR="00391530">
        <w:rPr>
          <w:rStyle w:val="a8"/>
          <w:rFonts w:ascii="Times New Roman" w:hAnsi="Times New Roman" w:cs="Times New Roman"/>
          <w:sz w:val="28"/>
          <w:szCs w:val="28"/>
        </w:rPr>
        <w:footnoteReference w:id="48"/>
      </w:r>
      <w:r w:rsidR="006D677D">
        <w:rPr>
          <w:rFonts w:ascii="Times New Roman" w:hAnsi="Times New Roman" w:cs="Times New Roman"/>
          <w:sz w:val="28"/>
          <w:szCs w:val="28"/>
        </w:rPr>
        <w:t xml:space="preserve"> (рис.7). </w:t>
      </w:r>
    </w:p>
    <w:p w:rsidR="006D677D" w:rsidRDefault="006D677D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67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652" cy="549762"/>
            <wp:effectExtent l="19050" t="0" r="0" b="0"/>
            <wp:docPr id="614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3" cy="5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36A00">
        <w:rPr>
          <w:rFonts w:ascii="Times New Roman" w:hAnsi="Times New Roman" w:cs="Times New Roman"/>
          <w:b/>
          <w:sz w:val="24"/>
          <w:szCs w:val="24"/>
        </w:rPr>
        <w:t>Рис.7</w:t>
      </w:r>
    </w:p>
    <w:p w:rsidR="006D677D" w:rsidRDefault="006D677D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Pr="00254340">
        <w:rPr>
          <w:rFonts w:ascii="Times New Roman" w:hAnsi="Times New Roman" w:cs="Times New Roman"/>
          <w:i/>
          <w:sz w:val="28"/>
          <w:szCs w:val="28"/>
        </w:rPr>
        <w:t>Низкая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1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530">
        <w:rPr>
          <w:rFonts w:ascii="Times New Roman" w:hAnsi="Times New Roman" w:cs="Times New Roman"/>
          <w:sz w:val="28"/>
          <w:szCs w:val="28"/>
        </w:rPr>
        <w:t>Характерна</w:t>
      </w:r>
      <w:proofErr w:type="gramEnd"/>
      <w:r w:rsidR="00391530">
        <w:rPr>
          <w:rFonts w:ascii="Times New Roman" w:hAnsi="Times New Roman" w:cs="Times New Roman"/>
          <w:sz w:val="28"/>
          <w:szCs w:val="28"/>
        </w:rPr>
        <w:t xml:space="preserve"> для подписи 1737 г., принадлежащей Луке Никифорову</w:t>
      </w:r>
      <w:r w:rsidR="00391530">
        <w:rPr>
          <w:rStyle w:val="a8"/>
          <w:rFonts w:ascii="Times New Roman" w:hAnsi="Times New Roman" w:cs="Times New Roman"/>
          <w:sz w:val="28"/>
          <w:szCs w:val="28"/>
        </w:rPr>
        <w:footnoteReference w:id="49"/>
      </w:r>
      <w:r w:rsidR="00254340">
        <w:rPr>
          <w:rFonts w:ascii="Times New Roman" w:hAnsi="Times New Roman" w:cs="Times New Roman"/>
          <w:sz w:val="28"/>
          <w:szCs w:val="28"/>
        </w:rPr>
        <w:t xml:space="preserve"> (рис.8).</w:t>
      </w:r>
    </w:p>
    <w:p w:rsidR="00736A00" w:rsidRDefault="00736A0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87" cy="1429047"/>
            <wp:effectExtent l="19050" t="0" r="0" b="0"/>
            <wp:docPr id="60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142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36A00">
        <w:rPr>
          <w:rFonts w:ascii="Times New Roman" w:hAnsi="Times New Roman" w:cs="Times New Roman"/>
          <w:b/>
          <w:sz w:val="24"/>
          <w:szCs w:val="24"/>
        </w:rPr>
        <w:t>Рис.8</w:t>
      </w:r>
    </w:p>
    <w:p w:rsidR="004A5E1F" w:rsidRDefault="004A5E1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E1F">
        <w:rPr>
          <w:rFonts w:ascii="Times New Roman" w:hAnsi="Times New Roman" w:cs="Times New Roman"/>
          <w:sz w:val="28"/>
          <w:szCs w:val="28"/>
        </w:rPr>
        <w:t xml:space="preserve">В) </w:t>
      </w:r>
      <w:r w:rsidRPr="00080F28">
        <w:rPr>
          <w:rFonts w:ascii="Times New Roman" w:hAnsi="Times New Roman" w:cs="Times New Roman"/>
          <w:i/>
          <w:sz w:val="28"/>
          <w:szCs w:val="28"/>
        </w:rPr>
        <w:t>Средняя</w:t>
      </w:r>
      <w:r w:rsidR="00080F28">
        <w:rPr>
          <w:rFonts w:ascii="Times New Roman" w:hAnsi="Times New Roman" w:cs="Times New Roman"/>
          <w:sz w:val="28"/>
          <w:szCs w:val="28"/>
        </w:rPr>
        <w:t>. Такой тип связности характерен для подписи А.Р. Воронцова 1759 г.</w:t>
      </w:r>
      <w:r w:rsidR="00080F28">
        <w:rPr>
          <w:rStyle w:val="a8"/>
          <w:rFonts w:ascii="Times New Roman" w:hAnsi="Times New Roman" w:cs="Times New Roman"/>
          <w:sz w:val="28"/>
          <w:szCs w:val="28"/>
        </w:rPr>
        <w:footnoteReference w:id="50"/>
      </w:r>
      <w:r w:rsidR="00080F28">
        <w:rPr>
          <w:rFonts w:ascii="Times New Roman" w:hAnsi="Times New Roman" w:cs="Times New Roman"/>
          <w:sz w:val="28"/>
          <w:szCs w:val="28"/>
        </w:rPr>
        <w:t xml:space="preserve"> (рис.9).</w:t>
      </w:r>
    </w:p>
    <w:p w:rsidR="00080F28" w:rsidRPr="004A5E1F" w:rsidRDefault="00080F28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0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87" cy="923080"/>
            <wp:effectExtent l="19050" t="0" r="0" b="0"/>
            <wp:docPr id="1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29" cy="9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080F28">
        <w:rPr>
          <w:rFonts w:ascii="Times New Roman" w:hAnsi="Times New Roman" w:cs="Times New Roman"/>
          <w:b/>
          <w:sz w:val="24"/>
          <w:szCs w:val="24"/>
        </w:rPr>
        <w:t>Рис.9</w:t>
      </w:r>
    </w:p>
    <w:p w:rsidR="004A5E1F" w:rsidRDefault="004A5E1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E1F">
        <w:rPr>
          <w:rFonts w:ascii="Times New Roman" w:hAnsi="Times New Roman" w:cs="Times New Roman"/>
          <w:sz w:val="28"/>
          <w:szCs w:val="28"/>
        </w:rPr>
        <w:t xml:space="preserve">Г) </w:t>
      </w:r>
      <w:r w:rsidRPr="00080F28">
        <w:rPr>
          <w:rFonts w:ascii="Times New Roman" w:hAnsi="Times New Roman" w:cs="Times New Roman"/>
          <w:i/>
          <w:sz w:val="28"/>
          <w:szCs w:val="28"/>
        </w:rPr>
        <w:t>Высокая</w:t>
      </w:r>
      <w:r w:rsidR="00080F28">
        <w:rPr>
          <w:rFonts w:ascii="Times New Roman" w:hAnsi="Times New Roman" w:cs="Times New Roman"/>
          <w:sz w:val="28"/>
          <w:szCs w:val="28"/>
        </w:rPr>
        <w:t xml:space="preserve"> степень связности встречается в подписи А.И. Шаховского 1721 г.</w:t>
      </w:r>
      <w:r w:rsidR="00080F28">
        <w:rPr>
          <w:rStyle w:val="a8"/>
          <w:rFonts w:ascii="Times New Roman" w:hAnsi="Times New Roman" w:cs="Times New Roman"/>
          <w:sz w:val="28"/>
          <w:szCs w:val="28"/>
        </w:rPr>
        <w:footnoteReference w:id="51"/>
      </w:r>
      <w:r w:rsidR="00080F28">
        <w:rPr>
          <w:rFonts w:ascii="Times New Roman" w:hAnsi="Times New Roman" w:cs="Times New Roman"/>
          <w:sz w:val="28"/>
          <w:szCs w:val="28"/>
        </w:rPr>
        <w:t xml:space="preserve"> (рис.10).</w:t>
      </w:r>
    </w:p>
    <w:p w:rsidR="00080F28" w:rsidRDefault="00080F28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982" cy="959082"/>
            <wp:effectExtent l="19050" t="0" r="8418" b="0"/>
            <wp:docPr id="43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89" cy="10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080F28">
        <w:rPr>
          <w:rFonts w:ascii="Times New Roman" w:hAnsi="Times New Roman" w:cs="Times New Roman"/>
          <w:b/>
          <w:sz w:val="24"/>
          <w:szCs w:val="24"/>
        </w:rPr>
        <w:t>Рис.10</w:t>
      </w:r>
    </w:p>
    <w:p w:rsidR="0028426E" w:rsidRPr="00E2540E" w:rsidRDefault="0028426E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40E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A01F61" w:rsidRPr="00E2540E">
        <w:rPr>
          <w:rFonts w:ascii="Times New Roman" w:hAnsi="Times New Roman" w:cs="Times New Roman"/>
          <w:b/>
          <w:sz w:val="28"/>
          <w:szCs w:val="28"/>
        </w:rPr>
        <w:t>:</w:t>
      </w:r>
    </w:p>
    <w:p w:rsidR="00FF24C0" w:rsidRPr="00E2540E" w:rsidRDefault="00FF24C0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А) </w:t>
      </w:r>
      <w:r w:rsidRPr="00E2540E">
        <w:rPr>
          <w:rFonts w:ascii="Times New Roman" w:hAnsi="Times New Roman" w:cs="Times New Roman"/>
          <w:i/>
          <w:sz w:val="28"/>
          <w:szCs w:val="28"/>
        </w:rPr>
        <w:t>Горизонтальное</w:t>
      </w:r>
      <w:r w:rsidR="00E727A8" w:rsidRPr="00E2540E">
        <w:rPr>
          <w:rFonts w:ascii="Times New Roman" w:hAnsi="Times New Roman" w:cs="Times New Roman"/>
          <w:sz w:val="28"/>
          <w:szCs w:val="28"/>
        </w:rPr>
        <w:t xml:space="preserve">. Характерно для подписи </w:t>
      </w:r>
      <w:r w:rsidR="00E2540E" w:rsidRPr="00E2540E">
        <w:rPr>
          <w:rFonts w:ascii="Times New Roman" w:hAnsi="Times New Roman" w:cs="Times New Roman"/>
          <w:sz w:val="28"/>
          <w:szCs w:val="28"/>
        </w:rPr>
        <w:t>регистратора Андрея Сорокина 1740 г.</w:t>
      </w:r>
      <w:r w:rsidR="00E2540E" w:rsidRPr="00E2540E">
        <w:rPr>
          <w:rStyle w:val="a8"/>
          <w:rFonts w:ascii="Times New Roman" w:hAnsi="Times New Roman" w:cs="Times New Roman"/>
          <w:sz w:val="28"/>
          <w:szCs w:val="28"/>
        </w:rPr>
        <w:footnoteReference w:id="52"/>
      </w:r>
      <w:r w:rsidR="00E2540E" w:rsidRPr="00E2540E">
        <w:rPr>
          <w:rFonts w:ascii="Times New Roman" w:hAnsi="Times New Roman" w:cs="Times New Roman"/>
          <w:sz w:val="28"/>
          <w:szCs w:val="28"/>
        </w:rPr>
        <w:t xml:space="preserve"> (рис.11).</w:t>
      </w:r>
    </w:p>
    <w:p w:rsidR="00E2540E" w:rsidRPr="00A01F61" w:rsidRDefault="00E2540E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54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4360" cy="1107100"/>
            <wp:effectExtent l="19050" t="0" r="6040" b="0"/>
            <wp:docPr id="608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57" cy="11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E2540E">
        <w:rPr>
          <w:rFonts w:ascii="Times New Roman" w:hAnsi="Times New Roman" w:cs="Times New Roman"/>
          <w:b/>
          <w:sz w:val="24"/>
          <w:szCs w:val="24"/>
        </w:rPr>
        <w:t>Рис.11</w:t>
      </w:r>
    </w:p>
    <w:p w:rsidR="00FF24C0" w:rsidRDefault="00FF24C0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Б) </w:t>
      </w:r>
      <w:r w:rsidRPr="009C310F">
        <w:rPr>
          <w:rFonts w:ascii="Times New Roman" w:hAnsi="Times New Roman" w:cs="Times New Roman"/>
          <w:i/>
          <w:sz w:val="28"/>
          <w:szCs w:val="28"/>
        </w:rPr>
        <w:t>Восходящее</w:t>
      </w:r>
      <w:r w:rsidR="009C310F">
        <w:rPr>
          <w:rFonts w:ascii="Times New Roman" w:hAnsi="Times New Roman" w:cs="Times New Roman"/>
          <w:sz w:val="28"/>
          <w:szCs w:val="28"/>
        </w:rPr>
        <w:t xml:space="preserve">. Встречается в подписи </w:t>
      </w:r>
      <w:r w:rsidR="00410F1D">
        <w:rPr>
          <w:rFonts w:ascii="Times New Roman" w:hAnsi="Times New Roman" w:cs="Times New Roman"/>
          <w:sz w:val="28"/>
          <w:szCs w:val="28"/>
        </w:rPr>
        <w:t>М.Г. Головкина 1723 г.</w:t>
      </w:r>
      <w:r w:rsidR="00410F1D">
        <w:rPr>
          <w:rStyle w:val="a8"/>
          <w:rFonts w:ascii="Times New Roman" w:hAnsi="Times New Roman" w:cs="Times New Roman"/>
          <w:sz w:val="28"/>
          <w:szCs w:val="28"/>
        </w:rPr>
        <w:footnoteReference w:id="53"/>
      </w:r>
      <w:r w:rsidR="00410F1D">
        <w:rPr>
          <w:rFonts w:ascii="Times New Roman" w:hAnsi="Times New Roman" w:cs="Times New Roman"/>
          <w:sz w:val="28"/>
          <w:szCs w:val="28"/>
        </w:rPr>
        <w:t xml:space="preserve"> </w:t>
      </w:r>
      <w:r w:rsidR="009C310F">
        <w:rPr>
          <w:rFonts w:ascii="Times New Roman" w:hAnsi="Times New Roman" w:cs="Times New Roman"/>
          <w:sz w:val="28"/>
          <w:szCs w:val="28"/>
        </w:rPr>
        <w:t>(рис.12).</w:t>
      </w:r>
    </w:p>
    <w:p w:rsidR="009C310F" w:rsidRPr="00E2540E" w:rsidRDefault="00410F1D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0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896" cy="679784"/>
            <wp:effectExtent l="19050" t="0" r="0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89" cy="67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10F">
        <w:rPr>
          <w:rFonts w:ascii="Times New Roman" w:hAnsi="Times New Roman" w:cs="Times New Roman"/>
          <w:sz w:val="28"/>
          <w:szCs w:val="28"/>
        </w:rPr>
        <w:br/>
      </w:r>
      <w:r w:rsidR="009C310F" w:rsidRPr="009C310F">
        <w:rPr>
          <w:rFonts w:ascii="Times New Roman" w:hAnsi="Times New Roman" w:cs="Times New Roman"/>
          <w:b/>
          <w:sz w:val="24"/>
          <w:szCs w:val="24"/>
        </w:rPr>
        <w:t>Рис.12</w:t>
      </w:r>
    </w:p>
    <w:p w:rsidR="00FF24C0" w:rsidRDefault="00FF24C0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В) </w:t>
      </w:r>
      <w:r w:rsidRPr="00E81A84">
        <w:rPr>
          <w:rFonts w:ascii="Times New Roman" w:hAnsi="Times New Roman" w:cs="Times New Roman"/>
          <w:i/>
          <w:sz w:val="28"/>
          <w:szCs w:val="28"/>
        </w:rPr>
        <w:t>Нисходящее</w:t>
      </w:r>
      <w:r w:rsidR="00E81A84">
        <w:rPr>
          <w:rFonts w:ascii="Times New Roman" w:hAnsi="Times New Roman" w:cs="Times New Roman"/>
          <w:sz w:val="28"/>
          <w:szCs w:val="28"/>
        </w:rPr>
        <w:t>. Характерно для подписи А.П. Бестужева-Рюмина 1746 г.</w:t>
      </w:r>
      <w:r w:rsidR="00E81A84">
        <w:rPr>
          <w:rStyle w:val="a8"/>
          <w:rFonts w:ascii="Times New Roman" w:hAnsi="Times New Roman" w:cs="Times New Roman"/>
          <w:sz w:val="28"/>
          <w:szCs w:val="28"/>
        </w:rPr>
        <w:footnoteReference w:id="54"/>
      </w:r>
      <w:r w:rsidR="00E81A84">
        <w:rPr>
          <w:rFonts w:ascii="Times New Roman" w:hAnsi="Times New Roman" w:cs="Times New Roman"/>
          <w:sz w:val="28"/>
          <w:szCs w:val="28"/>
        </w:rPr>
        <w:t xml:space="preserve"> (рис.13).</w:t>
      </w:r>
    </w:p>
    <w:p w:rsidR="00E81A84" w:rsidRPr="00E2540E" w:rsidRDefault="00E81A8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81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900" cy="1072358"/>
            <wp:effectExtent l="19050" t="0" r="3500" b="0"/>
            <wp:docPr id="1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57" cy="107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E81A84">
        <w:rPr>
          <w:rFonts w:ascii="Times New Roman" w:hAnsi="Times New Roman" w:cs="Times New Roman"/>
          <w:b/>
          <w:sz w:val="24"/>
          <w:szCs w:val="24"/>
        </w:rPr>
        <w:t>Рис.13</w:t>
      </w:r>
    </w:p>
    <w:p w:rsidR="0028426E" w:rsidRPr="00E2540E" w:rsidRDefault="00082D03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Наклон</w:t>
      </w:r>
      <w:r w:rsidR="00A01F61" w:rsidRPr="00E2540E">
        <w:rPr>
          <w:rFonts w:ascii="Times New Roman" w:hAnsi="Times New Roman" w:cs="Times New Roman"/>
          <w:b/>
          <w:sz w:val="28"/>
          <w:szCs w:val="28"/>
        </w:rPr>
        <w:t>:</w:t>
      </w:r>
    </w:p>
    <w:p w:rsidR="00A01F61" w:rsidRDefault="00A01F6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А) </w:t>
      </w:r>
      <w:r w:rsidRPr="00CC49C4">
        <w:rPr>
          <w:rFonts w:ascii="Times New Roman" w:hAnsi="Times New Roman" w:cs="Times New Roman"/>
          <w:i/>
          <w:sz w:val="28"/>
          <w:szCs w:val="28"/>
        </w:rPr>
        <w:t>Прямой</w:t>
      </w:r>
      <w:r w:rsidR="00CC49C4">
        <w:rPr>
          <w:rFonts w:ascii="Times New Roman" w:hAnsi="Times New Roman" w:cs="Times New Roman"/>
          <w:sz w:val="28"/>
          <w:szCs w:val="28"/>
        </w:rPr>
        <w:t>. Характерен для подписи Бориса Алексеева 1694 г.</w:t>
      </w:r>
      <w:r w:rsidR="00CC49C4">
        <w:rPr>
          <w:rStyle w:val="a8"/>
          <w:rFonts w:ascii="Times New Roman" w:hAnsi="Times New Roman" w:cs="Times New Roman"/>
          <w:sz w:val="28"/>
          <w:szCs w:val="28"/>
        </w:rPr>
        <w:footnoteReference w:id="55"/>
      </w:r>
      <w:r w:rsidR="00CC49C4">
        <w:rPr>
          <w:rFonts w:ascii="Times New Roman" w:hAnsi="Times New Roman" w:cs="Times New Roman"/>
          <w:sz w:val="28"/>
          <w:szCs w:val="28"/>
        </w:rPr>
        <w:t xml:space="preserve"> (рис. 14).</w:t>
      </w:r>
    </w:p>
    <w:p w:rsidR="00CC49C4" w:rsidRPr="00E2540E" w:rsidRDefault="00CC49C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49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8827" cy="4157330"/>
            <wp:effectExtent l="19050" t="0" r="0" b="0"/>
            <wp:docPr id="37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27" cy="41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CC49C4">
        <w:rPr>
          <w:rFonts w:ascii="Times New Roman" w:hAnsi="Times New Roman" w:cs="Times New Roman"/>
          <w:b/>
          <w:sz w:val="24"/>
          <w:szCs w:val="24"/>
        </w:rPr>
        <w:t>Рис.14</w:t>
      </w:r>
    </w:p>
    <w:p w:rsidR="00A01F61" w:rsidRDefault="00A01F6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Б) </w:t>
      </w:r>
      <w:r w:rsidRPr="005E165C">
        <w:rPr>
          <w:rFonts w:ascii="Times New Roman" w:hAnsi="Times New Roman" w:cs="Times New Roman"/>
          <w:i/>
          <w:sz w:val="28"/>
          <w:szCs w:val="28"/>
        </w:rPr>
        <w:t>Правый</w:t>
      </w:r>
      <w:r w:rsidR="005E165C">
        <w:rPr>
          <w:rFonts w:ascii="Times New Roman" w:hAnsi="Times New Roman" w:cs="Times New Roman"/>
          <w:sz w:val="28"/>
          <w:szCs w:val="28"/>
        </w:rPr>
        <w:t>.</w:t>
      </w:r>
      <w:r w:rsidR="005E165C" w:rsidRPr="005E165C">
        <w:rPr>
          <w:rFonts w:ascii="Times New Roman" w:hAnsi="Times New Roman" w:cs="Times New Roman"/>
          <w:sz w:val="28"/>
          <w:szCs w:val="28"/>
        </w:rPr>
        <w:t xml:space="preserve"> </w:t>
      </w:r>
      <w:r w:rsidR="005E165C">
        <w:rPr>
          <w:rFonts w:ascii="Times New Roman" w:hAnsi="Times New Roman" w:cs="Times New Roman"/>
          <w:sz w:val="28"/>
          <w:szCs w:val="28"/>
        </w:rPr>
        <w:t>Встречается в подписи А.А. Вешнякова 1726 г.</w:t>
      </w:r>
      <w:r w:rsidR="005E165C">
        <w:rPr>
          <w:rStyle w:val="a8"/>
          <w:rFonts w:ascii="Times New Roman" w:hAnsi="Times New Roman" w:cs="Times New Roman"/>
          <w:sz w:val="28"/>
          <w:szCs w:val="28"/>
        </w:rPr>
        <w:footnoteReference w:id="56"/>
      </w:r>
      <w:r w:rsidR="005E165C">
        <w:rPr>
          <w:rFonts w:ascii="Times New Roman" w:hAnsi="Times New Roman" w:cs="Times New Roman"/>
          <w:sz w:val="28"/>
          <w:szCs w:val="28"/>
        </w:rPr>
        <w:t xml:space="preserve"> (рис.15).</w:t>
      </w:r>
    </w:p>
    <w:p w:rsidR="005E165C" w:rsidRPr="00E2540E" w:rsidRDefault="005E165C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16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747" cy="1154123"/>
            <wp:effectExtent l="19050" t="0" r="1403" b="0"/>
            <wp:docPr id="5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58" cy="11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5E165C">
        <w:rPr>
          <w:rFonts w:ascii="Times New Roman" w:hAnsi="Times New Roman" w:cs="Times New Roman"/>
          <w:b/>
          <w:sz w:val="24"/>
          <w:szCs w:val="24"/>
        </w:rPr>
        <w:t>Рис.15</w:t>
      </w:r>
    </w:p>
    <w:p w:rsidR="00410F1D" w:rsidRDefault="00A01F6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40E">
        <w:rPr>
          <w:rFonts w:ascii="Times New Roman" w:hAnsi="Times New Roman" w:cs="Times New Roman"/>
          <w:sz w:val="28"/>
          <w:szCs w:val="28"/>
        </w:rPr>
        <w:t xml:space="preserve">В) </w:t>
      </w:r>
      <w:r w:rsidRPr="005B04E0">
        <w:rPr>
          <w:rFonts w:ascii="Times New Roman" w:hAnsi="Times New Roman" w:cs="Times New Roman"/>
          <w:i/>
          <w:sz w:val="28"/>
          <w:szCs w:val="28"/>
        </w:rPr>
        <w:t>Левый</w:t>
      </w:r>
      <w:r w:rsidR="003D7878">
        <w:rPr>
          <w:rFonts w:ascii="Times New Roman" w:hAnsi="Times New Roman" w:cs="Times New Roman"/>
          <w:sz w:val="28"/>
          <w:szCs w:val="28"/>
        </w:rPr>
        <w:t xml:space="preserve">. Характерен для </w:t>
      </w:r>
      <w:r w:rsidR="00410F1D">
        <w:rPr>
          <w:rFonts w:ascii="Times New Roman" w:hAnsi="Times New Roman" w:cs="Times New Roman"/>
          <w:sz w:val="28"/>
          <w:szCs w:val="28"/>
        </w:rPr>
        <w:t xml:space="preserve">Тихона Стрешнева </w:t>
      </w:r>
      <w:r w:rsidR="005B04E0">
        <w:rPr>
          <w:rFonts w:ascii="Times New Roman" w:hAnsi="Times New Roman" w:cs="Times New Roman"/>
          <w:sz w:val="28"/>
          <w:szCs w:val="28"/>
        </w:rPr>
        <w:t>(подпись</w:t>
      </w:r>
      <w:r w:rsidR="00410F1D">
        <w:rPr>
          <w:rFonts w:ascii="Times New Roman" w:hAnsi="Times New Roman" w:cs="Times New Roman"/>
          <w:sz w:val="28"/>
          <w:szCs w:val="28"/>
        </w:rPr>
        <w:t xml:space="preserve"> 1716 г.</w:t>
      </w:r>
      <w:r w:rsidR="00410F1D">
        <w:rPr>
          <w:rStyle w:val="a8"/>
          <w:rFonts w:ascii="Times New Roman" w:hAnsi="Times New Roman" w:cs="Times New Roman"/>
          <w:sz w:val="28"/>
          <w:szCs w:val="28"/>
        </w:rPr>
        <w:footnoteReference w:id="57"/>
      </w:r>
      <w:r w:rsidR="005B04E0">
        <w:rPr>
          <w:rFonts w:ascii="Times New Roman" w:hAnsi="Times New Roman" w:cs="Times New Roman"/>
          <w:sz w:val="28"/>
          <w:szCs w:val="28"/>
        </w:rPr>
        <w:t xml:space="preserve">, </w:t>
      </w:r>
      <w:r w:rsidR="00410F1D">
        <w:rPr>
          <w:rFonts w:ascii="Times New Roman" w:hAnsi="Times New Roman" w:cs="Times New Roman"/>
          <w:sz w:val="28"/>
          <w:szCs w:val="28"/>
        </w:rPr>
        <w:t>рис.16).</w:t>
      </w:r>
    </w:p>
    <w:p w:rsidR="00A01F61" w:rsidRPr="00E2540E" w:rsidRDefault="00410F1D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0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2" cy="597962"/>
            <wp:effectExtent l="19050" t="0" r="0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01" cy="6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410F1D">
        <w:rPr>
          <w:rFonts w:ascii="Times New Roman" w:hAnsi="Times New Roman" w:cs="Times New Roman"/>
          <w:b/>
          <w:sz w:val="24"/>
          <w:szCs w:val="24"/>
        </w:rPr>
        <w:t>Рис.16</w:t>
      </w:r>
    </w:p>
    <w:p w:rsidR="00B15CFD" w:rsidRDefault="00B15CFD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Структура: </w:t>
      </w:r>
    </w:p>
    <w:p w:rsidR="0083611B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b/>
          <w:sz w:val="28"/>
          <w:szCs w:val="28"/>
        </w:rPr>
        <w:t>Перв</w:t>
      </w:r>
      <w:r w:rsidR="00820E99">
        <w:rPr>
          <w:rFonts w:ascii="Times New Roman" w:hAnsi="Times New Roman" w:cs="Times New Roman"/>
          <w:b/>
          <w:sz w:val="28"/>
          <w:szCs w:val="28"/>
        </w:rPr>
        <w:t>ый тип</w:t>
      </w:r>
      <w:r w:rsidRPr="00F96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>составляют подписи</w:t>
      </w:r>
      <w:r w:rsidR="00820E99">
        <w:rPr>
          <w:rFonts w:ascii="Times New Roman" w:hAnsi="Times New Roman" w:cs="Times New Roman"/>
          <w:sz w:val="28"/>
          <w:szCs w:val="28"/>
        </w:rPr>
        <w:t xml:space="preserve"> с</w:t>
      </w:r>
      <w:r w:rsidR="00B15CFD">
        <w:rPr>
          <w:rFonts w:ascii="Times New Roman" w:hAnsi="Times New Roman" w:cs="Times New Roman"/>
          <w:sz w:val="28"/>
          <w:szCs w:val="28"/>
        </w:rPr>
        <w:t xml:space="preserve"> </w:t>
      </w:r>
      <w:r w:rsidR="00820E99">
        <w:rPr>
          <w:rFonts w:ascii="Times New Roman" w:hAnsi="Times New Roman" w:cs="Times New Roman"/>
          <w:sz w:val="28"/>
          <w:szCs w:val="28"/>
        </w:rPr>
        <w:t>обозначением</w:t>
      </w:r>
      <w:r w:rsidRPr="00F96073">
        <w:rPr>
          <w:rFonts w:ascii="Times New Roman" w:hAnsi="Times New Roman" w:cs="Times New Roman"/>
          <w:sz w:val="28"/>
          <w:szCs w:val="28"/>
        </w:rPr>
        <w:t xml:space="preserve"> имени. </w:t>
      </w:r>
      <w:r w:rsidR="00E82844">
        <w:rPr>
          <w:rFonts w:ascii="Times New Roman" w:hAnsi="Times New Roman" w:cs="Times New Roman"/>
          <w:sz w:val="28"/>
          <w:szCs w:val="28"/>
        </w:rPr>
        <w:t>Правом подписываться только именем обладали исключительно представители правящей династии, причем т</w:t>
      </w:r>
      <w:r w:rsidRPr="00F96073">
        <w:rPr>
          <w:rFonts w:ascii="Times New Roman" w:hAnsi="Times New Roman" w:cs="Times New Roman"/>
          <w:sz w:val="28"/>
          <w:szCs w:val="28"/>
        </w:rPr>
        <w:t xml:space="preserve">акая форма подписи употребляется </w:t>
      </w:r>
      <w:r w:rsidR="00E82844">
        <w:rPr>
          <w:rFonts w:ascii="Times New Roman" w:hAnsi="Times New Roman" w:cs="Times New Roman"/>
          <w:sz w:val="28"/>
          <w:szCs w:val="28"/>
        </w:rPr>
        <w:t>как в официальной документации,</w:t>
      </w:r>
      <w:r w:rsidRPr="00F96073">
        <w:rPr>
          <w:rFonts w:ascii="Times New Roman" w:hAnsi="Times New Roman" w:cs="Times New Roman"/>
          <w:sz w:val="28"/>
          <w:szCs w:val="28"/>
        </w:rPr>
        <w:t xml:space="preserve"> так и в материалах личной переписки. </w:t>
      </w:r>
    </w:p>
    <w:p w:rsidR="00E82844" w:rsidRPr="00423B65" w:rsidRDefault="00E828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B65">
        <w:rPr>
          <w:rFonts w:ascii="Times New Roman" w:hAnsi="Times New Roman" w:cs="Times New Roman"/>
          <w:sz w:val="28"/>
          <w:szCs w:val="28"/>
        </w:rPr>
        <w:t>В кач</w:t>
      </w:r>
      <w:r w:rsidR="00675EAA" w:rsidRPr="00423B65">
        <w:rPr>
          <w:rFonts w:ascii="Times New Roman" w:hAnsi="Times New Roman" w:cs="Times New Roman"/>
          <w:sz w:val="28"/>
          <w:szCs w:val="28"/>
        </w:rPr>
        <w:t>естве примера рассмотрим подпись</w:t>
      </w:r>
      <w:r w:rsidRPr="00423B65">
        <w:rPr>
          <w:rFonts w:ascii="Times New Roman" w:hAnsi="Times New Roman" w:cs="Times New Roman"/>
          <w:sz w:val="28"/>
          <w:szCs w:val="28"/>
        </w:rPr>
        <w:t xml:space="preserve"> Петра </w:t>
      </w:r>
      <w:r w:rsidRPr="00423B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3B65">
        <w:rPr>
          <w:rStyle w:val="a8"/>
          <w:rFonts w:ascii="Times New Roman" w:hAnsi="Times New Roman" w:cs="Times New Roman"/>
          <w:sz w:val="28"/>
          <w:szCs w:val="28"/>
          <w:lang w:val="en-US"/>
        </w:rPr>
        <w:footnoteReference w:id="58"/>
      </w:r>
      <w:r w:rsidR="00675EAA" w:rsidRPr="00423B65">
        <w:rPr>
          <w:rFonts w:ascii="Times New Roman" w:hAnsi="Times New Roman" w:cs="Times New Roman"/>
          <w:sz w:val="28"/>
          <w:szCs w:val="28"/>
        </w:rPr>
        <w:t>, выполненную им в 1744 г.</w:t>
      </w:r>
      <w:r w:rsidR="00B15CFD">
        <w:rPr>
          <w:rFonts w:ascii="Times New Roman" w:hAnsi="Times New Roman" w:cs="Times New Roman"/>
          <w:sz w:val="28"/>
          <w:szCs w:val="28"/>
        </w:rPr>
        <w:t xml:space="preserve"> (рис.17).</w:t>
      </w:r>
      <w:r w:rsidR="00675EAA" w:rsidRPr="00423B65">
        <w:rPr>
          <w:rFonts w:ascii="Times New Roman" w:hAnsi="Times New Roman" w:cs="Times New Roman"/>
          <w:sz w:val="28"/>
          <w:szCs w:val="28"/>
        </w:rPr>
        <w:t xml:space="preserve"> </w:t>
      </w:r>
      <w:r w:rsidR="00B15CFD">
        <w:rPr>
          <w:rFonts w:ascii="Times New Roman" w:hAnsi="Times New Roman" w:cs="Times New Roman"/>
          <w:sz w:val="28"/>
          <w:szCs w:val="28"/>
        </w:rPr>
        <w:t>Перед нами</w:t>
      </w:r>
      <w:r w:rsidR="00675EAA" w:rsidRPr="00423B65">
        <w:rPr>
          <w:rFonts w:ascii="Times New Roman" w:hAnsi="Times New Roman" w:cs="Times New Roman"/>
          <w:sz w:val="28"/>
          <w:szCs w:val="28"/>
        </w:rPr>
        <w:t xml:space="preserve"> </w:t>
      </w:r>
      <w:r w:rsidR="00B15CFD">
        <w:rPr>
          <w:rFonts w:ascii="Times New Roman" w:hAnsi="Times New Roman" w:cs="Times New Roman"/>
          <w:sz w:val="28"/>
          <w:szCs w:val="28"/>
        </w:rPr>
        <w:t>смешанная</w:t>
      </w:r>
      <w:r w:rsidR="00675EAA" w:rsidRPr="00423B65">
        <w:rPr>
          <w:rFonts w:ascii="Times New Roman" w:hAnsi="Times New Roman" w:cs="Times New Roman"/>
          <w:sz w:val="28"/>
          <w:szCs w:val="28"/>
        </w:rPr>
        <w:t xml:space="preserve"> </w:t>
      </w:r>
      <w:r w:rsidR="00B15CFD">
        <w:rPr>
          <w:rFonts w:ascii="Times New Roman" w:hAnsi="Times New Roman" w:cs="Times New Roman"/>
          <w:sz w:val="28"/>
          <w:szCs w:val="28"/>
        </w:rPr>
        <w:t xml:space="preserve">транскрипция: </w:t>
      </w:r>
      <w:r w:rsidR="00675EAA" w:rsidRPr="00423B65">
        <w:rPr>
          <w:rFonts w:ascii="Times New Roman" w:hAnsi="Times New Roman" w:cs="Times New Roman"/>
          <w:sz w:val="28"/>
          <w:szCs w:val="28"/>
        </w:rPr>
        <w:t>им</w:t>
      </w:r>
      <w:r w:rsidR="00B15CFD">
        <w:rPr>
          <w:rFonts w:ascii="Times New Roman" w:hAnsi="Times New Roman" w:cs="Times New Roman"/>
          <w:sz w:val="28"/>
          <w:szCs w:val="28"/>
        </w:rPr>
        <w:t xml:space="preserve">я </w:t>
      </w:r>
      <w:r w:rsidR="00423B65" w:rsidRPr="00423B65">
        <w:rPr>
          <w:rFonts w:ascii="Times New Roman" w:hAnsi="Times New Roman" w:cs="Times New Roman"/>
          <w:sz w:val="28"/>
          <w:szCs w:val="28"/>
        </w:rPr>
        <w:t>«</w:t>
      </w:r>
      <w:r w:rsidR="00423B65" w:rsidRPr="00423B65">
        <w:rPr>
          <w:rFonts w:ascii="Times New Roman" w:hAnsi="Times New Roman" w:cs="Times New Roman"/>
          <w:sz w:val="28"/>
          <w:szCs w:val="28"/>
          <w:lang w:val="en-US"/>
        </w:rPr>
        <w:t>Peter</w:t>
      </w:r>
      <w:r w:rsidR="00B15CFD">
        <w:rPr>
          <w:rFonts w:ascii="Times New Roman" w:hAnsi="Times New Roman" w:cs="Times New Roman"/>
          <w:sz w:val="28"/>
          <w:szCs w:val="28"/>
        </w:rPr>
        <w:t>»</w:t>
      </w:r>
      <w:r w:rsidR="00423B65" w:rsidRPr="00423B65">
        <w:rPr>
          <w:rFonts w:ascii="Times New Roman" w:hAnsi="Times New Roman" w:cs="Times New Roman"/>
          <w:sz w:val="28"/>
          <w:szCs w:val="28"/>
        </w:rPr>
        <w:t xml:space="preserve"> </w:t>
      </w:r>
      <w:r w:rsidR="00B15CFD">
        <w:rPr>
          <w:rFonts w:ascii="Times New Roman" w:hAnsi="Times New Roman" w:cs="Times New Roman"/>
          <w:sz w:val="28"/>
          <w:szCs w:val="28"/>
        </w:rPr>
        <w:t xml:space="preserve">с росчерком. </w:t>
      </w:r>
    </w:p>
    <w:p w:rsidR="00E82844" w:rsidRDefault="00423B65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7610" cy="472885"/>
            <wp:effectExtent l="19050" t="0" r="0" b="0"/>
            <wp:docPr id="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28" cy="47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844">
        <w:rPr>
          <w:rFonts w:ascii="Times New Roman" w:hAnsi="Times New Roman" w:cs="Times New Roman"/>
          <w:sz w:val="28"/>
          <w:szCs w:val="28"/>
        </w:rPr>
        <w:br/>
      </w:r>
      <w:r w:rsidR="00B15CFD">
        <w:rPr>
          <w:rFonts w:ascii="Times New Roman" w:hAnsi="Times New Roman" w:cs="Times New Roman"/>
          <w:b/>
          <w:sz w:val="24"/>
          <w:szCs w:val="24"/>
        </w:rPr>
        <w:t>Рис. 17</w:t>
      </w:r>
    </w:p>
    <w:p w:rsidR="00EB4884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Pr="00F96073">
        <w:rPr>
          <w:rFonts w:ascii="Times New Roman" w:hAnsi="Times New Roman" w:cs="Times New Roman"/>
          <w:b/>
          <w:sz w:val="28"/>
          <w:szCs w:val="28"/>
        </w:rPr>
        <w:t>2-</w:t>
      </w:r>
      <w:r w:rsidR="00820E99">
        <w:rPr>
          <w:rFonts w:ascii="Times New Roman" w:hAnsi="Times New Roman" w:cs="Times New Roman"/>
          <w:b/>
          <w:sz w:val="28"/>
          <w:szCs w:val="28"/>
        </w:rPr>
        <w:t>го типа</w:t>
      </w:r>
      <w:r w:rsidRPr="00F96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E99">
        <w:rPr>
          <w:rFonts w:ascii="Times New Roman" w:hAnsi="Times New Roman" w:cs="Times New Roman"/>
          <w:sz w:val="28"/>
          <w:szCs w:val="28"/>
        </w:rPr>
        <w:t>содержат имя и фамилию</w:t>
      </w:r>
      <w:r w:rsidRPr="00F96073">
        <w:rPr>
          <w:rFonts w:ascii="Times New Roman" w:hAnsi="Times New Roman" w:cs="Times New Roman"/>
          <w:sz w:val="28"/>
          <w:szCs w:val="28"/>
        </w:rPr>
        <w:t xml:space="preserve">. </w:t>
      </w:r>
      <w:r w:rsidR="00EB4884">
        <w:rPr>
          <w:rFonts w:ascii="Times New Roman" w:hAnsi="Times New Roman" w:cs="Times New Roman"/>
          <w:sz w:val="28"/>
          <w:szCs w:val="28"/>
        </w:rPr>
        <w:t xml:space="preserve">Рассмотрим подписи </w:t>
      </w:r>
      <w:r w:rsidR="00100B73">
        <w:rPr>
          <w:rFonts w:ascii="Times New Roman" w:hAnsi="Times New Roman" w:cs="Times New Roman"/>
          <w:sz w:val="28"/>
          <w:szCs w:val="28"/>
        </w:rPr>
        <w:t>Алексея Барсова</w:t>
      </w:r>
      <w:r w:rsidR="00B16BF4">
        <w:rPr>
          <w:rFonts w:ascii="Times New Roman" w:hAnsi="Times New Roman" w:cs="Times New Roman"/>
          <w:sz w:val="28"/>
          <w:szCs w:val="28"/>
        </w:rPr>
        <w:t xml:space="preserve"> (1732 г.</w:t>
      </w:r>
      <w:r w:rsidR="00787A7E" w:rsidRPr="00787A7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787A7E">
        <w:rPr>
          <w:rStyle w:val="a8"/>
          <w:rFonts w:ascii="Times New Roman" w:hAnsi="Times New Roman" w:cs="Times New Roman"/>
          <w:sz w:val="28"/>
          <w:szCs w:val="28"/>
        </w:rPr>
        <w:footnoteReference w:id="59"/>
      </w:r>
      <w:r w:rsidR="00B16BF4">
        <w:rPr>
          <w:rFonts w:ascii="Times New Roman" w:hAnsi="Times New Roman" w:cs="Times New Roman"/>
          <w:sz w:val="28"/>
          <w:szCs w:val="28"/>
        </w:rPr>
        <w:t>)</w:t>
      </w:r>
      <w:r w:rsidR="00C31803">
        <w:rPr>
          <w:rFonts w:ascii="Times New Roman" w:hAnsi="Times New Roman" w:cs="Times New Roman"/>
          <w:sz w:val="28"/>
          <w:szCs w:val="28"/>
        </w:rPr>
        <w:t>.</w:t>
      </w:r>
    </w:p>
    <w:p w:rsidR="006331D2" w:rsidRDefault="00604B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Барсова (рис. 18</w:t>
      </w:r>
      <w:r w:rsidR="00E22CA3" w:rsidRPr="00E22CA3">
        <w:rPr>
          <w:rFonts w:ascii="Times New Roman" w:hAnsi="Times New Roman" w:cs="Times New Roman"/>
          <w:sz w:val="28"/>
          <w:szCs w:val="28"/>
        </w:rPr>
        <w:t xml:space="preserve">) – </w:t>
      </w:r>
      <w:r w:rsidR="00820E99">
        <w:rPr>
          <w:rFonts w:ascii="Times New Roman" w:hAnsi="Times New Roman" w:cs="Times New Roman"/>
          <w:sz w:val="28"/>
          <w:szCs w:val="28"/>
        </w:rPr>
        <w:t xml:space="preserve">смешанная транскрипция имени и фамилии </w:t>
      </w:r>
      <w:r w:rsidR="00E22CA3" w:rsidRPr="00E22CA3">
        <w:rPr>
          <w:rFonts w:ascii="Times New Roman" w:hAnsi="Times New Roman" w:cs="Times New Roman"/>
          <w:sz w:val="28"/>
          <w:szCs w:val="28"/>
        </w:rPr>
        <w:t>«Але</w:t>
      </w:r>
      <w:r w:rsidR="00E22CA3" w:rsidRPr="00E22CA3">
        <w:rPr>
          <w:rStyle w:val="script-slavonic"/>
          <w:rFonts w:ascii="Times New Roman" w:eastAsia="Arial Unicode MS" w:hAnsi="Times New Roman" w:cs="Times New Roman"/>
          <w:bCs/>
          <w:sz w:val="28"/>
          <w:szCs w:val="28"/>
          <w:shd w:val="clear" w:color="auto" w:fill="FFFFFF"/>
        </w:rPr>
        <w:t>ѯ</w:t>
      </w:r>
      <w:r w:rsidR="00E22CA3" w:rsidRPr="00E22C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ѣ</w:t>
      </w:r>
      <w:r w:rsidR="00820E99">
        <w:rPr>
          <w:rFonts w:ascii="Times New Roman" w:hAnsi="Times New Roman" w:cs="Times New Roman"/>
          <w:sz w:val="28"/>
          <w:szCs w:val="28"/>
        </w:rPr>
        <w:t>й Барсовъ» с росчерком.</w:t>
      </w:r>
      <w:r w:rsidR="00E22CA3" w:rsidRPr="00E2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884" w:rsidRPr="006331D2" w:rsidRDefault="006331D2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291" cy="1022491"/>
            <wp:effectExtent l="19050" t="0" r="3909" b="0"/>
            <wp:docPr id="3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97" cy="10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100B73" w:rsidRPr="00100B73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604B1A">
        <w:rPr>
          <w:rFonts w:ascii="Times New Roman" w:hAnsi="Times New Roman" w:cs="Times New Roman"/>
          <w:b/>
          <w:sz w:val="24"/>
          <w:szCs w:val="24"/>
        </w:rPr>
        <w:t>18</w:t>
      </w:r>
    </w:p>
    <w:p w:rsidR="002D4A6D" w:rsidRDefault="00604B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исследовании также встречается подпись, состоящая из инициалов имени и фамилии с росчерком. </w:t>
      </w:r>
      <w:r w:rsidR="006331D2">
        <w:rPr>
          <w:rFonts w:ascii="Times New Roman" w:hAnsi="Times New Roman" w:cs="Times New Roman"/>
          <w:sz w:val="28"/>
          <w:szCs w:val="28"/>
        </w:rPr>
        <w:t xml:space="preserve">Такой вид подписи встречается единожды </w:t>
      </w:r>
      <w:r>
        <w:rPr>
          <w:rFonts w:ascii="Times New Roman" w:hAnsi="Times New Roman" w:cs="Times New Roman"/>
          <w:sz w:val="28"/>
          <w:szCs w:val="28"/>
        </w:rPr>
        <w:t xml:space="preserve">(рис.19), поскольку такая форма подписи – редкое явление для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3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Подпись принадлежит Григорию Матвеевичу Кисловскому, представляет собой инициалы букв имени и фамилии «Г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с росчерком. </w:t>
      </w:r>
    </w:p>
    <w:p w:rsidR="00604B1A" w:rsidRDefault="00604B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 подписи – письмо к брату 1731 г.</w:t>
      </w:r>
      <w:r w:rsidR="003E0069">
        <w:rPr>
          <w:rStyle w:val="a8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 xml:space="preserve"> Полагаем, такой формуляр подписи мо</w:t>
      </w:r>
      <w:r w:rsidR="003E006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встречаться исключительно в личной переписке и, являясь президентом Камер-коллегии, Кисловский не </w:t>
      </w:r>
      <w:r w:rsidRPr="00171D5A">
        <w:rPr>
          <w:rFonts w:ascii="Times New Roman" w:hAnsi="Times New Roman" w:cs="Times New Roman"/>
          <w:sz w:val="28"/>
          <w:szCs w:val="28"/>
        </w:rPr>
        <w:t xml:space="preserve">мог </w:t>
      </w:r>
      <w:r>
        <w:rPr>
          <w:rFonts w:ascii="Times New Roman" w:hAnsi="Times New Roman" w:cs="Times New Roman"/>
          <w:sz w:val="28"/>
          <w:szCs w:val="28"/>
        </w:rPr>
        <w:t>употреблять его</w:t>
      </w:r>
      <w:r w:rsidR="003E0069">
        <w:rPr>
          <w:rFonts w:ascii="Times New Roman" w:hAnsi="Times New Roman" w:cs="Times New Roman"/>
          <w:sz w:val="28"/>
          <w:szCs w:val="28"/>
        </w:rPr>
        <w:t xml:space="preserve"> в деловой документации</w:t>
      </w:r>
      <w:r>
        <w:rPr>
          <w:rFonts w:ascii="Times New Roman" w:hAnsi="Times New Roman" w:cs="Times New Roman"/>
          <w:sz w:val="28"/>
          <w:szCs w:val="28"/>
        </w:rPr>
        <w:t>. Наряду с ним в других письмах  к брату (1733 г.)</w:t>
      </w:r>
      <w:r w:rsidR="001C37F0">
        <w:rPr>
          <w:rStyle w:val="a8"/>
          <w:rFonts w:ascii="Times New Roman" w:hAnsi="Times New Roman" w:cs="Times New Roman"/>
          <w:sz w:val="28"/>
          <w:szCs w:val="28"/>
        </w:rPr>
        <w:footnoteReference w:id="61"/>
      </w:r>
      <w:r>
        <w:rPr>
          <w:rFonts w:ascii="Times New Roman" w:hAnsi="Times New Roman" w:cs="Times New Roman"/>
          <w:sz w:val="28"/>
          <w:szCs w:val="28"/>
        </w:rPr>
        <w:t xml:space="preserve"> используется также </w:t>
      </w:r>
      <w:r w:rsidR="006331D2">
        <w:rPr>
          <w:rFonts w:ascii="Times New Roman" w:hAnsi="Times New Roman" w:cs="Times New Roman"/>
          <w:sz w:val="28"/>
          <w:szCs w:val="28"/>
        </w:rPr>
        <w:t>подпись полной буквенной</w:t>
      </w:r>
      <w:r>
        <w:rPr>
          <w:rFonts w:ascii="Times New Roman" w:hAnsi="Times New Roman" w:cs="Times New Roman"/>
          <w:sz w:val="28"/>
          <w:szCs w:val="28"/>
        </w:rPr>
        <w:t xml:space="preserve"> транс</w:t>
      </w:r>
      <w:r w:rsidR="006331D2">
        <w:rPr>
          <w:rFonts w:ascii="Times New Roman" w:hAnsi="Times New Roman" w:cs="Times New Roman"/>
          <w:sz w:val="28"/>
          <w:szCs w:val="28"/>
        </w:rPr>
        <w:t>крипции имени и фамилии (рис. 20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04B1A" w:rsidRPr="00003C6C" w:rsidRDefault="00604B1A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1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911" cy="1042745"/>
            <wp:effectExtent l="19050" t="0" r="0" b="0"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35" cy="10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83390B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3E0069">
        <w:rPr>
          <w:rFonts w:ascii="Times New Roman" w:hAnsi="Times New Roman" w:cs="Times New Roman"/>
          <w:b/>
          <w:sz w:val="24"/>
          <w:szCs w:val="24"/>
        </w:rPr>
        <w:t>19</w:t>
      </w:r>
    </w:p>
    <w:p w:rsidR="00604B1A" w:rsidRDefault="00604B1A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2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911" cy="625186"/>
            <wp:effectExtent l="19050" t="0" r="0" b="0"/>
            <wp:docPr id="3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80" cy="6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B9256B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E0069">
        <w:rPr>
          <w:rFonts w:ascii="Times New Roman" w:hAnsi="Times New Roman" w:cs="Times New Roman"/>
          <w:b/>
          <w:sz w:val="24"/>
          <w:szCs w:val="24"/>
        </w:rPr>
        <w:t>0</w:t>
      </w:r>
    </w:p>
    <w:p w:rsidR="00BD5FCE" w:rsidRPr="00DD50BF" w:rsidRDefault="00641799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641799">
        <w:rPr>
          <w:rFonts w:ascii="Times New Roman" w:hAnsi="Times New Roman" w:cs="Times New Roman"/>
          <w:b/>
          <w:sz w:val="28"/>
          <w:szCs w:val="28"/>
        </w:rPr>
        <w:t>3-му типу</w:t>
      </w:r>
      <w:r w:rsidR="0083611B" w:rsidRPr="00641799">
        <w:rPr>
          <w:rFonts w:ascii="Times New Roman" w:hAnsi="Times New Roman" w:cs="Times New Roman"/>
          <w:sz w:val="28"/>
          <w:szCs w:val="28"/>
        </w:rPr>
        <w:t xml:space="preserve"> </w:t>
      </w:r>
      <w:r w:rsidRPr="00641799">
        <w:rPr>
          <w:rFonts w:ascii="Times New Roman" w:hAnsi="Times New Roman" w:cs="Times New Roman"/>
          <w:sz w:val="28"/>
          <w:szCs w:val="28"/>
        </w:rPr>
        <w:t xml:space="preserve">относятся подписи с обозначением только фамилии. </w:t>
      </w:r>
      <w:r w:rsidR="00BD5FCE" w:rsidRPr="00DD50BF">
        <w:rPr>
          <w:rFonts w:ascii="Times New Roman" w:hAnsi="Times New Roman" w:cs="Times New Roman"/>
          <w:sz w:val="28"/>
          <w:szCs w:val="28"/>
        </w:rPr>
        <w:t xml:space="preserve">В нашем исследовании подписи этой группы немногочисленны и сведения о биографиях </w:t>
      </w:r>
      <w:r w:rsidR="00855C89" w:rsidRPr="00DD50BF">
        <w:rPr>
          <w:rFonts w:ascii="Times New Roman" w:hAnsi="Times New Roman" w:cs="Times New Roman"/>
          <w:sz w:val="28"/>
          <w:szCs w:val="28"/>
        </w:rPr>
        <w:t xml:space="preserve"> </w:t>
      </w:r>
      <w:r w:rsidR="00BD5FCE" w:rsidRPr="00DD50BF">
        <w:rPr>
          <w:rFonts w:ascii="Times New Roman" w:hAnsi="Times New Roman" w:cs="Times New Roman"/>
          <w:sz w:val="28"/>
          <w:szCs w:val="28"/>
        </w:rPr>
        <w:t>подпис</w:t>
      </w:r>
      <w:r w:rsidR="0065095E">
        <w:rPr>
          <w:rFonts w:ascii="Times New Roman" w:hAnsi="Times New Roman" w:cs="Times New Roman"/>
          <w:sz w:val="28"/>
          <w:szCs w:val="28"/>
        </w:rPr>
        <w:t>а</w:t>
      </w:r>
      <w:r w:rsidR="00BD5FCE" w:rsidRPr="00DD50BF">
        <w:rPr>
          <w:rFonts w:ascii="Times New Roman" w:hAnsi="Times New Roman" w:cs="Times New Roman"/>
          <w:sz w:val="28"/>
          <w:szCs w:val="28"/>
        </w:rPr>
        <w:t xml:space="preserve">вшихся отсутствуют. </w:t>
      </w:r>
    </w:p>
    <w:p w:rsidR="00BD5FCE" w:rsidRPr="00DD50BF" w:rsidRDefault="00BD5FCE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0BF">
        <w:rPr>
          <w:rFonts w:ascii="Times New Roman" w:hAnsi="Times New Roman" w:cs="Times New Roman"/>
          <w:sz w:val="28"/>
          <w:szCs w:val="28"/>
        </w:rPr>
        <w:t>Обратимся к подписи С.Г. Попова</w:t>
      </w:r>
      <w:r w:rsidR="00641799">
        <w:rPr>
          <w:rFonts w:ascii="Times New Roman" w:hAnsi="Times New Roman" w:cs="Times New Roman"/>
          <w:sz w:val="28"/>
          <w:szCs w:val="28"/>
        </w:rPr>
        <w:t xml:space="preserve"> 1739 г.</w:t>
      </w:r>
      <w:r w:rsidR="00FB739D">
        <w:rPr>
          <w:rStyle w:val="a8"/>
          <w:rFonts w:ascii="Times New Roman" w:hAnsi="Times New Roman" w:cs="Times New Roman"/>
          <w:sz w:val="28"/>
          <w:szCs w:val="28"/>
        </w:rPr>
        <w:footnoteReference w:id="62"/>
      </w:r>
      <w:r w:rsidR="00641799">
        <w:rPr>
          <w:rFonts w:ascii="Times New Roman" w:hAnsi="Times New Roman" w:cs="Times New Roman"/>
          <w:sz w:val="28"/>
          <w:szCs w:val="28"/>
        </w:rPr>
        <w:t xml:space="preserve"> (рис.21</w:t>
      </w:r>
      <w:r w:rsidR="007D4C5C" w:rsidRPr="00DD50BF">
        <w:rPr>
          <w:rFonts w:ascii="Times New Roman" w:hAnsi="Times New Roman" w:cs="Times New Roman"/>
          <w:sz w:val="28"/>
          <w:szCs w:val="28"/>
        </w:rPr>
        <w:t xml:space="preserve">) – </w:t>
      </w:r>
      <w:r w:rsidR="00641799">
        <w:rPr>
          <w:rFonts w:ascii="Times New Roman" w:hAnsi="Times New Roman" w:cs="Times New Roman"/>
          <w:sz w:val="28"/>
          <w:szCs w:val="28"/>
        </w:rPr>
        <w:t xml:space="preserve">смешанная транскрипция: </w:t>
      </w:r>
      <w:r w:rsidR="00DD50BF" w:rsidRPr="00DD50BF">
        <w:rPr>
          <w:rFonts w:ascii="Times New Roman" w:hAnsi="Times New Roman" w:cs="Times New Roman"/>
          <w:sz w:val="28"/>
          <w:szCs w:val="28"/>
        </w:rPr>
        <w:t>фамили</w:t>
      </w:r>
      <w:r w:rsidR="00641799">
        <w:rPr>
          <w:rFonts w:ascii="Times New Roman" w:hAnsi="Times New Roman" w:cs="Times New Roman"/>
          <w:sz w:val="28"/>
          <w:szCs w:val="28"/>
        </w:rPr>
        <w:t>я</w:t>
      </w:r>
      <w:r w:rsidR="00DD50BF" w:rsidRPr="00DD50B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DD50BF" w:rsidRPr="00DD50B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D50BF" w:rsidRPr="00DD50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ѡ</w:t>
      </w:r>
      <w:r w:rsidR="00DD50BF" w:rsidRPr="00DD50BF">
        <w:rPr>
          <w:rFonts w:ascii="Times New Roman" w:hAnsi="Times New Roman" w:cs="Times New Roman"/>
          <w:sz w:val="28"/>
          <w:szCs w:val="28"/>
        </w:rPr>
        <w:t>повъ»</w:t>
      </w:r>
      <w:r w:rsidR="00641799">
        <w:rPr>
          <w:rFonts w:ascii="Times New Roman" w:hAnsi="Times New Roman" w:cs="Times New Roman"/>
          <w:sz w:val="28"/>
          <w:szCs w:val="28"/>
        </w:rPr>
        <w:t xml:space="preserve"> с росчерком</w:t>
      </w:r>
      <w:r w:rsidR="00DD50BF" w:rsidRPr="00DD50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0BF" w:rsidRDefault="00DD50BF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377" cy="1203161"/>
            <wp:effectExtent l="19050" t="0" r="0" b="0"/>
            <wp:docPr id="605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65" cy="1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641799">
        <w:rPr>
          <w:rFonts w:ascii="Times New Roman" w:hAnsi="Times New Roman" w:cs="Times New Roman"/>
          <w:b/>
          <w:sz w:val="24"/>
          <w:szCs w:val="24"/>
        </w:rPr>
        <w:t>Рис.21</w:t>
      </w:r>
    </w:p>
    <w:p w:rsidR="0083611B" w:rsidRPr="00F96073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b/>
          <w:sz w:val="28"/>
          <w:szCs w:val="28"/>
        </w:rPr>
        <w:t>4-</w:t>
      </w:r>
      <w:r w:rsidR="00641799">
        <w:rPr>
          <w:rFonts w:ascii="Times New Roman" w:hAnsi="Times New Roman" w:cs="Times New Roman"/>
          <w:b/>
          <w:sz w:val="28"/>
          <w:szCs w:val="28"/>
        </w:rPr>
        <w:t>й тип</w:t>
      </w:r>
      <w:r w:rsidRPr="00F96073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F960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 xml:space="preserve">подписи, транскрипция которых содержит указание </w:t>
      </w:r>
      <w:r w:rsidRPr="009C2D2C">
        <w:rPr>
          <w:rFonts w:ascii="Times New Roman" w:hAnsi="Times New Roman" w:cs="Times New Roman"/>
          <w:i/>
          <w:sz w:val="28"/>
          <w:szCs w:val="28"/>
        </w:rPr>
        <w:t>титула</w:t>
      </w:r>
      <w:r w:rsidR="00AC0C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814" w:rsidRPr="007E4991" w:rsidRDefault="009C27F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45814" w:rsidRPr="007E4991">
        <w:rPr>
          <w:rFonts w:ascii="Times New Roman" w:hAnsi="Times New Roman" w:cs="Times New Roman"/>
          <w:sz w:val="28"/>
          <w:szCs w:val="28"/>
        </w:rPr>
        <w:t>одпись А.И. Шувалова 1748 г.</w:t>
      </w:r>
      <w:r w:rsidRPr="007E4991">
        <w:rPr>
          <w:rStyle w:val="a8"/>
          <w:rFonts w:ascii="Times New Roman" w:hAnsi="Times New Roman" w:cs="Times New Roman"/>
          <w:sz w:val="28"/>
          <w:szCs w:val="28"/>
        </w:rPr>
        <w:footnoteReference w:id="63"/>
      </w:r>
      <w:r w:rsidR="00F45814" w:rsidRPr="007E49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22) – смешанная транскрипция титула, имени и фамилии с росчерком:</w:t>
      </w:r>
      <w:r w:rsidR="00F45814" w:rsidRPr="007E4991">
        <w:rPr>
          <w:rFonts w:ascii="Times New Roman" w:hAnsi="Times New Roman" w:cs="Times New Roman"/>
          <w:sz w:val="28"/>
          <w:szCs w:val="28"/>
        </w:rPr>
        <w:t xml:space="preserve"> «Графъ Але</w:t>
      </w:r>
      <w:r w:rsidR="00F45814" w:rsidRPr="007E49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ѯ</w:t>
      </w:r>
      <w:r w:rsidR="00F45814" w:rsidRPr="007E4991">
        <w:rPr>
          <w:rFonts w:ascii="Times New Roman" w:hAnsi="Times New Roman" w:cs="Times New Roman"/>
          <w:sz w:val="28"/>
          <w:szCs w:val="28"/>
        </w:rPr>
        <w:t xml:space="preserve">андръ Шуваловъ». </w:t>
      </w:r>
    </w:p>
    <w:p w:rsidR="000D63D6" w:rsidRDefault="00F4581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581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81350" cy="533571"/>
            <wp:effectExtent l="19050" t="0" r="0" b="0"/>
            <wp:docPr id="613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63" cy="5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F45814">
        <w:rPr>
          <w:rFonts w:ascii="Times New Roman" w:hAnsi="Times New Roman" w:cs="Times New Roman"/>
          <w:b/>
          <w:sz w:val="24"/>
          <w:szCs w:val="24"/>
        </w:rPr>
        <w:t>Рис.</w:t>
      </w:r>
      <w:r w:rsidR="009C27FA">
        <w:rPr>
          <w:rFonts w:ascii="Times New Roman" w:hAnsi="Times New Roman" w:cs="Times New Roman"/>
          <w:b/>
          <w:sz w:val="24"/>
          <w:szCs w:val="24"/>
        </w:rPr>
        <w:t>22</w:t>
      </w:r>
    </w:p>
    <w:p w:rsidR="000D63D6" w:rsidRPr="007A20F9" w:rsidRDefault="007C23B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F9">
        <w:rPr>
          <w:rFonts w:ascii="Times New Roman" w:hAnsi="Times New Roman" w:cs="Times New Roman"/>
          <w:sz w:val="28"/>
          <w:szCs w:val="28"/>
        </w:rPr>
        <w:t>Подпись М.Г. Головкина</w:t>
      </w:r>
      <w:r w:rsidRPr="007A20F9">
        <w:rPr>
          <w:rStyle w:val="a8"/>
          <w:rFonts w:ascii="Times New Roman" w:hAnsi="Times New Roman" w:cs="Times New Roman"/>
          <w:sz w:val="28"/>
          <w:szCs w:val="28"/>
        </w:rPr>
        <w:footnoteReference w:id="64"/>
      </w:r>
      <w:r w:rsidRPr="007A20F9">
        <w:rPr>
          <w:rFonts w:ascii="Times New Roman" w:hAnsi="Times New Roman" w:cs="Times New Roman"/>
          <w:sz w:val="28"/>
          <w:szCs w:val="28"/>
        </w:rPr>
        <w:t xml:space="preserve"> 1723 г. </w:t>
      </w:r>
      <w:r w:rsidR="008C7FCE">
        <w:rPr>
          <w:rFonts w:ascii="Times New Roman" w:hAnsi="Times New Roman" w:cs="Times New Roman"/>
          <w:sz w:val="28"/>
          <w:szCs w:val="28"/>
        </w:rPr>
        <w:t>(рис.23</w:t>
      </w:r>
      <w:r w:rsidR="007A20F9" w:rsidRPr="007A20F9">
        <w:rPr>
          <w:rFonts w:ascii="Times New Roman" w:hAnsi="Times New Roman" w:cs="Times New Roman"/>
          <w:sz w:val="28"/>
          <w:szCs w:val="28"/>
        </w:rPr>
        <w:t>)</w:t>
      </w:r>
      <w:r w:rsidR="008C7FCE" w:rsidRPr="008C7FCE">
        <w:rPr>
          <w:rFonts w:ascii="Times New Roman" w:hAnsi="Times New Roman" w:cs="Times New Roman"/>
          <w:sz w:val="28"/>
          <w:szCs w:val="28"/>
        </w:rPr>
        <w:t xml:space="preserve"> </w:t>
      </w:r>
      <w:r w:rsidR="008C7FCE">
        <w:rPr>
          <w:rFonts w:ascii="Times New Roman" w:hAnsi="Times New Roman" w:cs="Times New Roman"/>
          <w:sz w:val="28"/>
          <w:szCs w:val="28"/>
        </w:rPr>
        <w:t>–</w:t>
      </w:r>
      <w:r w:rsidR="007A20F9" w:rsidRPr="007A20F9">
        <w:rPr>
          <w:rFonts w:ascii="Times New Roman" w:hAnsi="Times New Roman" w:cs="Times New Roman"/>
          <w:sz w:val="28"/>
          <w:szCs w:val="28"/>
        </w:rPr>
        <w:t xml:space="preserve"> </w:t>
      </w:r>
      <w:r w:rsidR="008C7FCE">
        <w:rPr>
          <w:rFonts w:ascii="Times New Roman" w:hAnsi="Times New Roman" w:cs="Times New Roman"/>
          <w:sz w:val="28"/>
          <w:szCs w:val="28"/>
        </w:rPr>
        <w:t>смешанная транскрипция</w:t>
      </w:r>
      <w:r w:rsidR="00843962">
        <w:rPr>
          <w:rFonts w:ascii="Times New Roman" w:hAnsi="Times New Roman" w:cs="Times New Roman"/>
          <w:sz w:val="28"/>
          <w:szCs w:val="28"/>
        </w:rPr>
        <w:t xml:space="preserve"> с</w:t>
      </w:r>
      <w:r w:rsidR="008C7FCE">
        <w:rPr>
          <w:rFonts w:ascii="Times New Roman" w:hAnsi="Times New Roman" w:cs="Times New Roman"/>
          <w:sz w:val="28"/>
          <w:szCs w:val="28"/>
        </w:rPr>
        <w:t xml:space="preserve"> </w:t>
      </w:r>
      <w:r w:rsidRPr="007A20F9">
        <w:rPr>
          <w:rFonts w:ascii="Times New Roman" w:hAnsi="Times New Roman" w:cs="Times New Roman"/>
          <w:sz w:val="28"/>
          <w:szCs w:val="28"/>
        </w:rPr>
        <w:t>инициал</w:t>
      </w:r>
      <w:r w:rsidR="00843962">
        <w:rPr>
          <w:rFonts w:ascii="Times New Roman" w:hAnsi="Times New Roman" w:cs="Times New Roman"/>
          <w:sz w:val="28"/>
          <w:szCs w:val="28"/>
        </w:rPr>
        <w:t>ами</w:t>
      </w:r>
      <w:r w:rsidRPr="007A20F9">
        <w:rPr>
          <w:rFonts w:ascii="Times New Roman" w:hAnsi="Times New Roman" w:cs="Times New Roman"/>
          <w:sz w:val="28"/>
          <w:szCs w:val="28"/>
        </w:rPr>
        <w:t xml:space="preserve"> титула</w:t>
      </w:r>
      <w:r w:rsidR="008C7FCE">
        <w:rPr>
          <w:rFonts w:ascii="Times New Roman" w:hAnsi="Times New Roman" w:cs="Times New Roman"/>
          <w:sz w:val="28"/>
          <w:szCs w:val="28"/>
        </w:rPr>
        <w:t xml:space="preserve"> и имени и фа</w:t>
      </w:r>
      <w:r w:rsidR="00843962">
        <w:rPr>
          <w:rFonts w:ascii="Times New Roman" w:hAnsi="Times New Roman" w:cs="Times New Roman"/>
          <w:sz w:val="28"/>
          <w:szCs w:val="28"/>
        </w:rPr>
        <w:t>милией с росчерком</w:t>
      </w:r>
      <w:r w:rsidRPr="007A20F9">
        <w:rPr>
          <w:rFonts w:ascii="Times New Roman" w:hAnsi="Times New Roman" w:cs="Times New Roman"/>
          <w:sz w:val="28"/>
          <w:szCs w:val="28"/>
        </w:rPr>
        <w:t>: «Г: М: [Граф Михаил] Головкинъ»</w:t>
      </w:r>
      <w:r w:rsidR="007A20F9" w:rsidRPr="007A20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0C62" w:rsidRPr="00F96073" w:rsidRDefault="007A20F9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2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688" cy="714478"/>
            <wp:effectExtent l="19050" t="0" r="4962" b="0"/>
            <wp:docPr id="534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32" cy="71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A20F9">
        <w:rPr>
          <w:rFonts w:ascii="Times New Roman" w:hAnsi="Times New Roman" w:cs="Times New Roman"/>
          <w:b/>
          <w:sz w:val="24"/>
          <w:szCs w:val="24"/>
        </w:rPr>
        <w:t>Рис.</w:t>
      </w:r>
      <w:r w:rsidR="008C7FCE">
        <w:rPr>
          <w:rFonts w:ascii="Times New Roman" w:hAnsi="Times New Roman" w:cs="Times New Roman"/>
          <w:b/>
          <w:sz w:val="24"/>
          <w:szCs w:val="24"/>
        </w:rPr>
        <w:t>23</w:t>
      </w:r>
    </w:p>
    <w:p w:rsidR="0083611B" w:rsidRPr="00F96073" w:rsidRDefault="0083611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073">
        <w:rPr>
          <w:rFonts w:ascii="Times New Roman" w:hAnsi="Times New Roman" w:cs="Times New Roman"/>
          <w:sz w:val="28"/>
          <w:szCs w:val="28"/>
        </w:rPr>
        <w:t xml:space="preserve">К </w:t>
      </w:r>
      <w:r w:rsidR="009C2D2C">
        <w:rPr>
          <w:rFonts w:ascii="Times New Roman" w:hAnsi="Times New Roman" w:cs="Times New Roman"/>
          <w:b/>
          <w:sz w:val="28"/>
          <w:szCs w:val="28"/>
        </w:rPr>
        <w:t>5-му типу</w:t>
      </w:r>
      <w:r w:rsidRPr="00F96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073">
        <w:rPr>
          <w:rFonts w:ascii="Times New Roman" w:hAnsi="Times New Roman" w:cs="Times New Roman"/>
          <w:sz w:val="28"/>
          <w:szCs w:val="28"/>
        </w:rPr>
        <w:t>относятся п</w:t>
      </w:r>
      <w:r w:rsidR="009C2D2C">
        <w:rPr>
          <w:rFonts w:ascii="Times New Roman" w:hAnsi="Times New Roman" w:cs="Times New Roman"/>
          <w:sz w:val="28"/>
          <w:szCs w:val="28"/>
        </w:rPr>
        <w:t xml:space="preserve">одписи с обозначением </w:t>
      </w:r>
      <w:r w:rsidR="009C2D2C" w:rsidRPr="009C2D2C">
        <w:rPr>
          <w:rFonts w:ascii="Times New Roman" w:hAnsi="Times New Roman" w:cs="Times New Roman"/>
          <w:i/>
          <w:sz w:val="28"/>
          <w:szCs w:val="28"/>
        </w:rPr>
        <w:t>должности</w:t>
      </w:r>
      <w:r w:rsidR="009C2D2C">
        <w:rPr>
          <w:rFonts w:ascii="Times New Roman" w:hAnsi="Times New Roman" w:cs="Times New Roman"/>
          <w:sz w:val="28"/>
          <w:szCs w:val="28"/>
        </w:rPr>
        <w:t>.</w:t>
      </w:r>
    </w:p>
    <w:p w:rsidR="00D2537A" w:rsidRDefault="007F3422" w:rsidP="00B1609B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3422">
        <w:rPr>
          <w:rFonts w:ascii="Times New Roman" w:hAnsi="Times New Roman" w:cs="Times New Roman"/>
          <w:sz w:val="28"/>
          <w:szCs w:val="28"/>
        </w:rPr>
        <w:t>Подпись Ивана Башилова 1722 г.</w:t>
      </w:r>
      <w:r w:rsidR="00D2537A">
        <w:rPr>
          <w:rStyle w:val="a8"/>
          <w:rFonts w:ascii="Times New Roman" w:hAnsi="Times New Roman" w:cs="Times New Roman"/>
          <w:sz w:val="28"/>
          <w:szCs w:val="28"/>
        </w:rPr>
        <w:footnoteReference w:id="65"/>
      </w:r>
      <w:r w:rsidR="00D2537A">
        <w:rPr>
          <w:rFonts w:ascii="Times New Roman" w:hAnsi="Times New Roman" w:cs="Times New Roman"/>
          <w:sz w:val="28"/>
          <w:szCs w:val="28"/>
        </w:rPr>
        <w:t xml:space="preserve"> (рис.2</w:t>
      </w:r>
      <w:r w:rsidRPr="007F3422">
        <w:rPr>
          <w:rFonts w:ascii="Times New Roman" w:hAnsi="Times New Roman" w:cs="Times New Roman"/>
          <w:sz w:val="28"/>
          <w:szCs w:val="28"/>
        </w:rPr>
        <w:t xml:space="preserve">4) содержит </w:t>
      </w:r>
      <w:r w:rsidR="00D2537A">
        <w:rPr>
          <w:rFonts w:ascii="Times New Roman" w:hAnsi="Times New Roman" w:cs="Times New Roman"/>
          <w:sz w:val="28"/>
          <w:szCs w:val="28"/>
        </w:rPr>
        <w:t>смешанную</w:t>
      </w:r>
      <w:r w:rsidRPr="007F3422">
        <w:rPr>
          <w:rFonts w:ascii="Times New Roman" w:hAnsi="Times New Roman" w:cs="Times New Roman"/>
          <w:sz w:val="28"/>
          <w:szCs w:val="28"/>
        </w:rPr>
        <w:t xml:space="preserve"> транскри</w:t>
      </w:r>
      <w:r w:rsidR="00D2537A">
        <w:rPr>
          <w:rFonts w:ascii="Times New Roman" w:hAnsi="Times New Roman" w:cs="Times New Roman"/>
          <w:sz w:val="28"/>
          <w:szCs w:val="28"/>
        </w:rPr>
        <w:t>пцию должности, имени и фамилии с росчерком:</w:t>
      </w:r>
      <w:r w:rsidRPr="007F3422">
        <w:rPr>
          <w:rFonts w:ascii="Times New Roman" w:hAnsi="Times New Roman" w:cs="Times New Roman"/>
          <w:sz w:val="28"/>
          <w:szCs w:val="28"/>
        </w:rPr>
        <w:t xml:space="preserve"> «Канцеляристъ Иванъ Башиловъ». </w:t>
      </w:r>
    </w:p>
    <w:p w:rsidR="007F3422" w:rsidRDefault="00D2537A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437" cy="1641416"/>
            <wp:effectExtent l="19050" t="0" r="0" b="0"/>
            <wp:docPr id="371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74" cy="16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AE0">
        <w:rPr>
          <w:rFonts w:ascii="Times New Roman" w:hAnsi="Times New Roman" w:cs="Times New Roman"/>
          <w:sz w:val="28"/>
          <w:szCs w:val="28"/>
        </w:rPr>
        <w:br/>
      </w:r>
      <w:r w:rsidR="000512A1">
        <w:rPr>
          <w:rFonts w:ascii="Times New Roman" w:hAnsi="Times New Roman" w:cs="Times New Roman"/>
          <w:b/>
          <w:sz w:val="24"/>
          <w:szCs w:val="24"/>
        </w:rPr>
        <w:t>Рис.2</w:t>
      </w:r>
      <w:r w:rsidR="00E47AE0" w:rsidRPr="00E47AE0">
        <w:rPr>
          <w:rFonts w:ascii="Times New Roman" w:hAnsi="Times New Roman" w:cs="Times New Roman"/>
          <w:b/>
          <w:sz w:val="24"/>
          <w:szCs w:val="24"/>
        </w:rPr>
        <w:t>4</w:t>
      </w:r>
    </w:p>
    <w:p w:rsidR="000C7EBB" w:rsidRDefault="000C7EB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стоит сказать о так называемых </w:t>
      </w:r>
      <w:r w:rsidRPr="00EF2B91">
        <w:rPr>
          <w:rFonts w:ascii="Times New Roman" w:hAnsi="Times New Roman" w:cs="Times New Roman"/>
          <w:i/>
          <w:sz w:val="28"/>
          <w:szCs w:val="28"/>
        </w:rPr>
        <w:t>«заверках»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B7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скреплении подписью документа на протяжении всех его страниц. Заверки являются прямыми наследниками дьяческих скреп – удостоверительных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lastRenderedPageBreak/>
        <w:t>каждом составе столбца. В новое время заверки выполнялись либо по аналогии со скрепами, то есть по одному-двум слогам</w:t>
      </w:r>
      <w:r w:rsidR="00BE32EB">
        <w:rPr>
          <w:rFonts w:ascii="Times New Roman" w:hAnsi="Times New Roman" w:cs="Times New Roman"/>
          <w:sz w:val="28"/>
          <w:szCs w:val="28"/>
        </w:rPr>
        <w:t xml:space="preserve"> своей подписи на каждой странице</w:t>
      </w:r>
      <w:r>
        <w:rPr>
          <w:rFonts w:ascii="Times New Roman" w:hAnsi="Times New Roman" w:cs="Times New Roman"/>
          <w:sz w:val="28"/>
          <w:szCs w:val="28"/>
        </w:rPr>
        <w:t>, либо по отдельным словам</w:t>
      </w:r>
      <w:r w:rsidR="00BE32EB" w:rsidRPr="00BE32EB">
        <w:rPr>
          <w:rFonts w:ascii="Times New Roman" w:hAnsi="Times New Roman" w:cs="Times New Roman"/>
          <w:sz w:val="28"/>
          <w:szCs w:val="28"/>
        </w:rPr>
        <w:t xml:space="preserve"> </w:t>
      </w:r>
      <w:r w:rsidR="007D7380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="00BE32EB">
        <w:rPr>
          <w:rFonts w:ascii="Times New Roman" w:hAnsi="Times New Roman" w:cs="Times New Roman"/>
          <w:sz w:val="28"/>
          <w:szCs w:val="28"/>
        </w:rPr>
        <w:t>на каждой странице</w:t>
      </w:r>
      <w:r w:rsidR="000512A1">
        <w:rPr>
          <w:rFonts w:ascii="Times New Roman" w:hAnsi="Times New Roman" w:cs="Times New Roman"/>
          <w:sz w:val="28"/>
          <w:szCs w:val="28"/>
        </w:rPr>
        <w:t xml:space="preserve"> (рис.25-2</w:t>
      </w:r>
      <w:r w:rsidR="00616064">
        <w:rPr>
          <w:rFonts w:ascii="Times New Roman" w:hAnsi="Times New Roman" w:cs="Times New Roman"/>
          <w:sz w:val="28"/>
          <w:szCs w:val="28"/>
        </w:rPr>
        <w:t>6</w:t>
      </w:r>
      <w:r w:rsidR="000512A1">
        <w:rPr>
          <w:rStyle w:val="a8"/>
          <w:rFonts w:ascii="Times New Roman" w:hAnsi="Times New Roman" w:cs="Times New Roman"/>
          <w:sz w:val="28"/>
          <w:szCs w:val="28"/>
        </w:rPr>
        <w:footnoteReference w:id="66"/>
      </w:r>
      <w:r w:rsidR="0061606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2642">
        <w:rPr>
          <w:rFonts w:ascii="Times New Roman" w:hAnsi="Times New Roman" w:cs="Times New Roman"/>
          <w:sz w:val="28"/>
          <w:szCs w:val="28"/>
        </w:rPr>
        <w:t xml:space="preserve"> </w:t>
      </w:r>
      <w:r w:rsidR="007D7380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proofErr w:type="gramStart"/>
      <w:r w:rsidR="007D7380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="007D7380">
        <w:rPr>
          <w:rFonts w:ascii="Times New Roman" w:hAnsi="Times New Roman" w:cs="Times New Roman"/>
          <w:sz w:val="28"/>
          <w:szCs w:val="28"/>
        </w:rPr>
        <w:t xml:space="preserve"> как скреп, так и заверок состояло не только в том, чтобы уберечь документ от утраты отдельных страниц (столбцов), но и </w:t>
      </w:r>
      <w:r w:rsidR="00D358C3">
        <w:rPr>
          <w:rFonts w:ascii="Times New Roman" w:hAnsi="Times New Roman" w:cs="Times New Roman"/>
          <w:sz w:val="28"/>
          <w:szCs w:val="28"/>
        </w:rPr>
        <w:t xml:space="preserve">предотвратить </w:t>
      </w:r>
      <w:r w:rsidR="007D7380">
        <w:rPr>
          <w:rFonts w:ascii="Times New Roman" w:hAnsi="Times New Roman" w:cs="Times New Roman"/>
          <w:sz w:val="28"/>
          <w:szCs w:val="28"/>
        </w:rPr>
        <w:t>фальси</w:t>
      </w:r>
      <w:r w:rsidR="004D4DCA">
        <w:rPr>
          <w:rFonts w:ascii="Times New Roman" w:hAnsi="Times New Roman" w:cs="Times New Roman"/>
          <w:sz w:val="28"/>
          <w:szCs w:val="28"/>
        </w:rPr>
        <w:t>фикацию</w:t>
      </w:r>
      <w:r w:rsidR="007D73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6064" w:rsidRDefault="0061606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360" cy="1242558"/>
            <wp:effectExtent l="19050" t="0" r="6040" b="0"/>
            <wp:docPr id="608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85" cy="12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0512A1">
        <w:rPr>
          <w:rFonts w:ascii="Times New Roman" w:hAnsi="Times New Roman" w:cs="Times New Roman"/>
          <w:b/>
          <w:sz w:val="24"/>
          <w:szCs w:val="24"/>
        </w:rPr>
        <w:t>Рис.2</w:t>
      </w:r>
      <w:r w:rsidRPr="00616064">
        <w:rPr>
          <w:rFonts w:ascii="Times New Roman" w:hAnsi="Times New Roman" w:cs="Times New Roman"/>
          <w:b/>
          <w:sz w:val="24"/>
          <w:szCs w:val="24"/>
        </w:rPr>
        <w:t>5</w:t>
      </w:r>
    </w:p>
    <w:p w:rsidR="00616064" w:rsidRPr="00F96073" w:rsidRDefault="0061606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900" cy="1396838"/>
            <wp:effectExtent l="19050" t="0" r="3500" b="0"/>
            <wp:docPr id="608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3" cy="141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0512A1">
        <w:rPr>
          <w:rFonts w:ascii="Times New Roman" w:hAnsi="Times New Roman" w:cs="Times New Roman"/>
          <w:b/>
          <w:sz w:val="24"/>
          <w:szCs w:val="24"/>
        </w:rPr>
        <w:t>Рис.2</w:t>
      </w:r>
      <w:r w:rsidRPr="00616064">
        <w:rPr>
          <w:rFonts w:ascii="Times New Roman" w:hAnsi="Times New Roman" w:cs="Times New Roman"/>
          <w:b/>
          <w:sz w:val="24"/>
          <w:szCs w:val="24"/>
        </w:rPr>
        <w:t>6</w:t>
      </w:r>
    </w:p>
    <w:p w:rsidR="004C19F7" w:rsidRPr="00A060DD" w:rsidRDefault="0004674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0DD">
        <w:rPr>
          <w:rFonts w:ascii="Times New Roman" w:hAnsi="Times New Roman" w:cs="Times New Roman"/>
          <w:sz w:val="28"/>
          <w:szCs w:val="28"/>
        </w:rPr>
        <w:t>Подпись А.П. Бестужева</w:t>
      </w:r>
      <w:r w:rsidR="009344B6">
        <w:rPr>
          <w:rFonts w:ascii="Times New Roman" w:hAnsi="Times New Roman" w:cs="Times New Roman"/>
          <w:sz w:val="28"/>
          <w:szCs w:val="28"/>
        </w:rPr>
        <w:t xml:space="preserve"> 1746 г.</w:t>
      </w:r>
      <w:r w:rsidR="000512A1" w:rsidRPr="00A060DD">
        <w:rPr>
          <w:rStyle w:val="a8"/>
          <w:rFonts w:ascii="Times New Roman" w:hAnsi="Times New Roman" w:cs="Times New Roman"/>
          <w:sz w:val="28"/>
          <w:szCs w:val="28"/>
        </w:rPr>
        <w:footnoteReference w:id="67"/>
      </w:r>
      <w:r w:rsidR="000512A1">
        <w:rPr>
          <w:rFonts w:ascii="Times New Roman" w:hAnsi="Times New Roman" w:cs="Times New Roman"/>
          <w:sz w:val="28"/>
          <w:szCs w:val="28"/>
        </w:rPr>
        <w:t xml:space="preserve"> (рис.2</w:t>
      </w:r>
      <w:r w:rsidR="009344B6">
        <w:rPr>
          <w:rFonts w:ascii="Times New Roman" w:hAnsi="Times New Roman" w:cs="Times New Roman"/>
          <w:sz w:val="28"/>
          <w:szCs w:val="28"/>
        </w:rPr>
        <w:t>7</w:t>
      </w:r>
      <w:r w:rsidRPr="00A060DD">
        <w:rPr>
          <w:rFonts w:ascii="Times New Roman" w:hAnsi="Times New Roman" w:cs="Times New Roman"/>
          <w:sz w:val="28"/>
          <w:szCs w:val="28"/>
        </w:rPr>
        <w:t xml:space="preserve">) – </w:t>
      </w:r>
      <w:r w:rsidR="000512A1">
        <w:rPr>
          <w:rFonts w:ascii="Times New Roman" w:hAnsi="Times New Roman" w:cs="Times New Roman"/>
          <w:sz w:val="28"/>
          <w:szCs w:val="28"/>
        </w:rPr>
        <w:t>смешанная транскрипция с инициалами</w:t>
      </w:r>
      <w:r w:rsidRPr="00A060DD">
        <w:rPr>
          <w:rFonts w:ascii="Times New Roman" w:hAnsi="Times New Roman" w:cs="Times New Roman"/>
          <w:sz w:val="28"/>
          <w:szCs w:val="28"/>
        </w:rPr>
        <w:t xml:space="preserve"> должности, имени и отчества и </w:t>
      </w:r>
      <w:r w:rsidR="000512A1">
        <w:rPr>
          <w:rFonts w:ascii="Times New Roman" w:hAnsi="Times New Roman" w:cs="Times New Roman"/>
          <w:sz w:val="28"/>
          <w:szCs w:val="28"/>
        </w:rPr>
        <w:t>фамилией с росчерком</w:t>
      </w:r>
      <w:r w:rsidR="009D7AF1" w:rsidRPr="00A060DD">
        <w:rPr>
          <w:rFonts w:ascii="Times New Roman" w:hAnsi="Times New Roman" w:cs="Times New Roman"/>
          <w:sz w:val="28"/>
          <w:szCs w:val="28"/>
        </w:rPr>
        <w:t>: «</w:t>
      </w:r>
      <w:r w:rsidR="009D7AF1" w:rsidRPr="00A060D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D7AF1" w:rsidRPr="00A060DD">
        <w:rPr>
          <w:rFonts w:ascii="Times New Roman" w:hAnsi="Times New Roman" w:cs="Times New Roman"/>
          <w:sz w:val="28"/>
          <w:szCs w:val="28"/>
        </w:rPr>
        <w:t>: [</w:t>
      </w:r>
      <w:r w:rsidR="009D7AF1" w:rsidRPr="00A060D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fr-FR"/>
        </w:rPr>
        <w:t>Chancelier]</w:t>
      </w:r>
      <w:r w:rsidR="009D7AF1" w:rsidRPr="00A060DD">
        <w:rPr>
          <w:rFonts w:ascii="Times New Roman" w:hAnsi="Times New Roman" w:cs="Times New Roman"/>
          <w:sz w:val="28"/>
          <w:szCs w:val="28"/>
        </w:rPr>
        <w:t xml:space="preserve"> </w:t>
      </w:r>
      <w:r w:rsidR="009D7AF1" w:rsidRPr="00A060DD">
        <w:rPr>
          <w:rFonts w:ascii="Times New Roman" w:hAnsi="Times New Roman" w:cs="Times New Roman"/>
          <w:sz w:val="28"/>
          <w:szCs w:val="28"/>
          <w:lang w:val="en-US"/>
        </w:rPr>
        <w:t>AP</w:t>
      </w:r>
      <w:r w:rsidR="009D7AF1" w:rsidRPr="00A060DD">
        <w:rPr>
          <w:rFonts w:ascii="Times New Roman" w:hAnsi="Times New Roman" w:cs="Times New Roman"/>
          <w:sz w:val="28"/>
          <w:szCs w:val="28"/>
        </w:rPr>
        <w:t xml:space="preserve"> [Алексей Петрович] </w:t>
      </w:r>
      <w:r w:rsidR="009D7AF1" w:rsidRPr="00A060DD">
        <w:rPr>
          <w:rFonts w:ascii="Times New Roman" w:hAnsi="Times New Roman" w:cs="Times New Roman"/>
          <w:sz w:val="28"/>
          <w:szCs w:val="28"/>
          <w:lang w:val="en-US"/>
        </w:rPr>
        <w:t>Bestoucheff</w:t>
      </w:r>
      <w:r w:rsidR="009D7AF1" w:rsidRPr="00A060DD">
        <w:rPr>
          <w:rFonts w:ascii="Times New Roman" w:hAnsi="Times New Roman" w:cs="Times New Roman"/>
          <w:sz w:val="28"/>
          <w:szCs w:val="28"/>
        </w:rPr>
        <w:t>»</w:t>
      </w:r>
      <w:r w:rsidRPr="00A060DD">
        <w:rPr>
          <w:rFonts w:ascii="Times New Roman" w:hAnsi="Times New Roman" w:cs="Times New Roman"/>
          <w:sz w:val="28"/>
          <w:szCs w:val="28"/>
        </w:rPr>
        <w:t>.</w:t>
      </w:r>
      <w:r w:rsidR="001E29F9" w:rsidRPr="00A06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9F7" w:rsidRDefault="001E29F9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2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982" cy="1070708"/>
            <wp:effectExtent l="19050" t="0" r="8418" b="0"/>
            <wp:docPr id="613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82" cy="10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0512A1">
        <w:rPr>
          <w:rFonts w:ascii="Times New Roman" w:hAnsi="Times New Roman" w:cs="Times New Roman"/>
          <w:b/>
          <w:sz w:val="24"/>
          <w:szCs w:val="24"/>
        </w:rPr>
        <w:t>Рис.2</w:t>
      </w:r>
      <w:r w:rsidR="009344B6">
        <w:rPr>
          <w:rFonts w:ascii="Times New Roman" w:hAnsi="Times New Roman" w:cs="Times New Roman"/>
          <w:b/>
          <w:sz w:val="24"/>
          <w:szCs w:val="24"/>
        </w:rPr>
        <w:t>7</w:t>
      </w:r>
    </w:p>
    <w:p w:rsidR="005444DE" w:rsidRPr="00F33860" w:rsidRDefault="00B62BD3" w:rsidP="00B1609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B62BD3">
        <w:rPr>
          <w:rFonts w:ascii="Times New Roman" w:hAnsi="Times New Roman" w:cs="Times New Roman"/>
          <w:sz w:val="28"/>
          <w:szCs w:val="28"/>
        </w:rPr>
        <w:lastRenderedPageBreak/>
        <w:t xml:space="preserve">Также встречаются случаи употребления титула и должности одновременно, например, подпись </w:t>
      </w:r>
      <w:r w:rsidR="006B3C98" w:rsidRPr="00694067">
        <w:rPr>
          <w:rFonts w:ascii="Times New Roman" w:hAnsi="Times New Roman" w:cs="Times New Roman"/>
          <w:sz w:val="28"/>
          <w:szCs w:val="28"/>
        </w:rPr>
        <w:t>Христофора Миниха</w:t>
      </w:r>
      <w:r w:rsidR="00F33860">
        <w:rPr>
          <w:rFonts w:ascii="Times New Roman" w:hAnsi="Times New Roman" w:cs="Times New Roman"/>
          <w:sz w:val="28"/>
          <w:szCs w:val="28"/>
        </w:rPr>
        <w:t xml:space="preserve"> </w:t>
      </w:r>
      <w:r w:rsidR="009344B6">
        <w:rPr>
          <w:rFonts w:ascii="Times New Roman" w:hAnsi="Times New Roman" w:cs="Times New Roman"/>
          <w:sz w:val="28"/>
          <w:szCs w:val="28"/>
        </w:rPr>
        <w:t>1732 г.</w:t>
      </w:r>
      <w:r w:rsidR="00F33860" w:rsidRPr="00694067">
        <w:rPr>
          <w:rStyle w:val="a8"/>
          <w:rFonts w:ascii="Times New Roman" w:hAnsi="Times New Roman" w:cs="Times New Roman"/>
          <w:sz w:val="28"/>
          <w:szCs w:val="28"/>
        </w:rPr>
        <w:footnoteReference w:id="68"/>
      </w:r>
      <w:r w:rsidR="00F33860">
        <w:rPr>
          <w:rFonts w:ascii="Times New Roman" w:hAnsi="Times New Roman" w:cs="Times New Roman"/>
          <w:sz w:val="28"/>
          <w:szCs w:val="28"/>
        </w:rPr>
        <w:t xml:space="preserve">  (рис.28</w:t>
      </w:r>
      <w:r w:rsidR="006B3C98" w:rsidRPr="00694067">
        <w:rPr>
          <w:rFonts w:ascii="Times New Roman" w:hAnsi="Times New Roman" w:cs="Times New Roman"/>
          <w:sz w:val="28"/>
          <w:szCs w:val="28"/>
        </w:rPr>
        <w:t xml:space="preserve">) – </w:t>
      </w:r>
      <w:r w:rsidR="00F33860">
        <w:rPr>
          <w:rFonts w:ascii="Times New Roman" w:hAnsi="Times New Roman" w:cs="Times New Roman"/>
          <w:sz w:val="28"/>
          <w:szCs w:val="28"/>
        </w:rPr>
        <w:t xml:space="preserve">смешанная </w:t>
      </w:r>
      <w:r w:rsidR="00553922" w:rsidRPr="00694067">
        <w:rPr>
          <w:rFonts w:ascii="Times New Roman" w:hAnsi="Times New Roman" w:cs="Times New Roman"/>
          <w:sz w:val="28"/>
          <w:szCs w:val="28"/>
        </w:rPr>
        <w:t>транскрипция должности, титула, имени и фамилии с приставкой</w:t>
      </w:r>
      <w:r w:rsidR="00F33860">
        <w:rPr>
          <w:rFonts w:ascii="Times New Roman" w:hAnsi="Times New Roman" w:cs="Times New Roman"/>
          <w:sz w:val="28"/>
          <w:szCs w:val="28"/>
        </w:rPr>
        <w:t xml:space="preserve"> и росчерком</w:t>
      </w:r>
      <w:r w:rsidR="00553922" w:rsidRPr="00694067">
        <w:rPr>
          <w:rFonts w:ascii="Times New Roman" w:hAnsi="Times New Roman" w:cs="Times New Roman"/>
          <w:sz w:val="28"/>
          <w:szCs w:val="28"/>
        </w:rPr>
        <w:t xml:space="preserve">: «Генералъ </w:t>
      </w:r>
      <w:r w:rsidR="00553922" w:rsidRPr="00694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Ѳелтъ Маршалъ Граѳъ Христоѳор Ѳон Минихъ». </w:t>
      </w:r>
    </w:p>
    <w:p w:rsidR="00694067" w:rsidRDefault="00694067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206" cy="2594344"/>
            <wp:effectExtent l="19050" t="0" r="19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82" cy="260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F33860">
        <w:rPr>
          <w:rFonts w:ascii="Times New Roman" w:hAnsi="Times New Roman" w:cs="Times New Roman"/>
          <w:b/>
          <w:sz w:val="24"/>
          <w:szCs w:val="24"/>
        </w:rPr>
        <w:t>Рис.28</w:t>
      </w:r>
    </w:p>
    <w:p w:rsidR="00B26930" w:rsidRDefault="00B26930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добавить, что в некоторых подписях встречаются фамильные приставки («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von</w:t>
      </w:r>
      <w:r>
        <w:rPr>
          <w:rFonts w:ascii="Times New Roman" w:hAnsi="Times New Roman" w:cs="Times New Roman"/>
          <w:sz w:val="28"/>
          <w:szCs w:val="28"/>
        </w:rPr>
        <w:t>»), употребляющиеся в Германии, Франции, Испании и других странах и указывающие на дворянское происхождение.  И если употребление их Минихом или Людовиком Делиль (и другими иностранцами на русской службе) вполне обоснованн</w:t>
      </w:r>
      <w:r w:rsidR="00F3386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, то в подписях русского дворянства (например, </w:t>
      </w:r>
      <w:r w:rsidR="00FF6F10">
        <w:rPr>
          <w:rFonts w:ascii="Times New Roman" w:hAnsi="Times New Roman" w:cs="Times New Roman"/>
          <w:sz w:val="28"/>
          <w:szCs w:val="28"/>
        </w:rPr>
        <w:t>у И.И. Лобанова-Ростовского в подписи 1753 г.</w:t>
      </w:r>
      <w:r w:rsidR="00F33860">
        <w:rPr>
          <w:rStyle w:val="a8"/>
          <w:rFonts w:ascii="Times New Roman" w:hAnsi="Times New Roman" w:cs="Times New Roman"/>
          <w:sz w:val="28"/>
          <w:szCs w:val="28"/>
        </w:rPr>
        <w:footnoteReference w:id="69"/>
      </w:r>
      <w:r w:rsidR="00F33860">
        <w:rPr>
          <w:rFonts w:ascii="Times New Roman" w:hAnsi="Times New Roman" w:cs="Times New Roman"/>
          <w:sz w:val="28"/>
          <w:szCs w:val="28"/>
        </w:rPr>
        <w:t xml:space="preserve"> (рис.29</w:t>
      </w:r>
      <w:r w:rsidR="00FF6F10">
        <w:rPr>
          <w:rFonts w:ascii="Times New Roman" w:hAnsi="Times New Roman" w:cs="Times New Roman"/>
          <w:sz w:val="28"/>
          <w:szCs w:val="28"/>
        </w:rPr>
        <w:t>) или у А.Р. Воронцова в</w:t>
      </w:r>
      <w:r w:rsidR="00F33860">
        <w:rPr>
          <w:rFonts w:ascii="Times New Roman" w:hAnsi="Times New Roman" w:cs="Times New Roman"/>
          <w:sz w:val="28"/>
          <w:szCs w:val="28"/>
        </w:rPr>
        <w:t xml:space="preserve"> подписи 1759 г.</w:t>
      </w:r>
      <w:r w:rsidR="00F33860">
        <w:rPr>
          <w:rStyle w:val="a8"/>
          <w:rFonts w:ascii="Times New Roman" w:hAnsi="Times New Roman" w:cs="Times New Roman"/>
          <w:sz w:val="28"/>
          <w:szCs w:val="28"/>
        </w:rPr>
        <w:footnoteReference w:id="70"/>
      </w:r>
      <w:r w:rsidR="00F33860">
        <w:rPr>
          <w:rFonts w:ascii="Times New Roman" w:hAnsi="Times New Roman" w:cs="Times New Roman"/>
          <w:sz w:val="28"/>
          <w:szCs w:val="28"/>
        </w:rPr>
        <w:t xml:space="preserve"> (рис.30</w:t>
      </w:r>
      <w:r w:rsidR="00FF6F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) это</w:t>
      </w:r>
      <w:r w:rsidR="004D4DCA">
        <w:rPr>
          <w:rFonts w:ascii="Times New Roman" w:hAnsi="Times New Roman" w:cs="Times New Roman"/>
          <w:sz w:val="28"/>
          <w:szCs w:val="28"/>
        </w:rPr>
        <w:t xml:space="preserve"> можно считать </w:t>
      </w:r>
      <w:r w:rsidR="00FF6F10">
        <w:rPr>
          <w:rFonts w:ascii="Times New Roman" w:hAnsi="Times New Roman" w:cs="Times New Roman"/>
          <w:sz w:val="28"/>
          <w:szCs w:val="28"/>
        </w:rPr>
        <w:t>подражание</w:t>
      </w:r>
      <w:r w:rsidR="004D4DCA">
        <w:rPr>
          <w:rFonts w:ascii="Times New Roman" w:hAnsi="Times New Roman" w:cs="Times New Roman"/>
          <w:sz w:val="28"/>
          <w:szCs w:val="28"/>
        </w:rPr>
        <w:t>м</w:t>
      </w:r>
      <w:r w:rsidR="00FF6F10">
        <w:rPr>
          <w:rFonts w:ascii="Times New Roman" w:hAnsi="Times New Roman" w:cs="Times New Roman"/>
          <w:sz w:val="28"/>
          <w:szCs w:val="28"/>
        </w:rPr>
        <w:t xml:space="preserve"> </w:t>
      </w:r>
      <w:r w:rsidR="00FF6F10" w:rsidRPr="00F33860">
        <w:rPr>
          <w:rFonts w:ascii="Times New Roman" w:hAnsi="Times New Roman" w:cs="Times New Roman"/>
          <w:sz w:val="28"/>
          <w:szCs w:val="28"/>
        </w:rPr>
        <w:t>европей</w:t>
      </w:r>
      <w:r w:rsidR="009C2D2C" w:rsidRPr="00F33860">
        <w:rPr>
          <w:rFonts w:ascii="Times New Roman" w:hAnsi="Times New Roman" w:cs="Times New Roman"/>
          <w:sz w:val="28"/>
          <w:szCs w:val="28"/>
        </w:rPr>
        <w:t>ской традиции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F10" w:rsidRDefault="00FF6F1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6F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676" cy="946123"/>
            <wp:effectExtent l="19050" t="0" r="7974" b="0"/>
            <wp:docPr id="371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03" cy="94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678C8">
        <w:rPr>
          <w:rFonts w:ascii="Times New Roman" w:hAnsi="Times New Roman" w:cs="Times New Roman"/>
          <w:b/>
          <w:sz w:val="24"/>
          <w:szCs w:val="24"/>
        </w:rPr>
        <w:t>Рис.2</w:t>
      </w:r>
      <w:r w:rsidR="00B767DC">
        <w:rPr>
          <w:rFonts w:ascii="Times New Roman" w:hAnsi="Times New Roman" w:cs="Times New Roman"/>
          <w:b/>
          <w:sz w:val="24"/>
          <w:szCs w:val="24"/>
        </w:rPr>
        <w:t>9</w:t>
      </w:r>
    </w:p>
    <w:p w:rsidR="00B26930" w:rsidRPr="007678C8" w:rsidRDefault="007678C8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78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965" cy="978195"/>
            <wp:effectExtent l="19050" t="0" r="0" b="0"/>
            <wp:docPr id="614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45" cy="99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678C8">
        <w:rPr>
          <w:rFonts w:ascii="Times New Roman" w:hAnsi="Times New Roman" w:cs="Times New Roman"/>
          <w:b/>
          <w:sz w:val="24"/>
          <w:szCs w:val="24"/>
        </w:rPr>
        <w:t>Рис.</w:t>
      </w:r>
      <w:r w:rsidR="00B767DC">
        <w:rPr>
          <w:rFonts w:ascii="Times New Roman" w:hAnsi="Times New Roman" w:cs="Times New Roman"/>
          <w:b/>
          <w:sz w:val="24"/>
          <w:szCs w:val="24"/>
        </w:rPr>
        <w:t>30</w:t>
      </w:r>
    </w:p>
    <w:p w:rsidR="002B68BB" w:rsidRPr="00D94120" w:rsidRDefault="002B68B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20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1C43F7">
        <w:rPr>
          <w:rFonts w:ascii="Times New Roman" w:hAnsi="Times New Roman" w:cs="Times New Roman"/>
          <w:sz w:val="28"/>
          <w:szCs w:val="28"/>
        </w:rPr>
        <w:t>двести шестьдесят</w:t>
      </w:r>
      <w:r w:rsidRPr="00D94120">
        <w:rPr>
          <w:rFonts w:ascii="Times New Roman" w:hAnsi="Times New Roman" w:cs="Times New Roman"/>
          <w:sz w:val="28"/>
          <w:szCs w:val="28"/>
        </w:rPr>
        <w:t xml:space="preserve"> образцов удостоверительных записей, можем сделать следующие заключения:</w:t>
      </w:r>
    </w:p>
    <w:p w:rsidR="002B68BB" w:rsidRDefault="002B68BB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120">
        <w:rPr>
          <w:rFonts w:ascii="Times New Roman" w:hAnsi="Times New Roman" w:cs="Times New Roman"/>
          <w:sz w:val="28"/>
          <w:szCs w:val="28"/>
        </w:rPr>
        <w:t>1. «Подписи» встречаются в документах чаще «рукоприкладств», поскольку большинство из рассмотренных записей имеет среднюю или высокую степень связности, а в некоторых случаях дополняются росчерками.</w:t>
      </w:r>
    </w:p>
    <w:p w:rsidR="002F04D7" w:rsidRPr="00D94120" w:rsidRDefault="002F04D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16101">
        <w:rPr>
          <w:rFonts w:ascii="Times New Roman" w:hAnsi="Times New Roman" w:cs="Times New Roman"/>
          <w:sz w:val="28"/>
          <w:szCs w:val="28"/>
        </w:rPr>
        <w:t>Стоит также отметить, что рукоприкладства наиболее часто встреча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6101">
        <w:rPr>
          <w:rFonts w:ascii="Times New Roman" w:hAnsi="Times New Roman" w:cs="Times New Roman"/>
          <w:sz w:val="28"/>
          <w:szCs w:val="28"/>
        </w:rPr>
        <w:t>тся в духовной среде, для которой также оста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6101">
        <w:rPr>
          <w:rFonts w:ascii="Times New Roman" w:hAnsi="Times New Roman" w:cs="Times New Roman"/>
          <w:sz w:val="28"/>
          <w:szCs w:val="28"/>
        </w:rPr>
        <w:t>тся в употреблении архаичн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16101">
        <w:rPr>
          <w:rFonts w:ascii="Times New Roman" w:hAnsi="Times New Roman" w:cs="Times New Roman"/>
          <w:sz w:val="28"/>
          <w:szCs w:val="28"/>
        </w:rPr>
        <w:t xml:space="preserve"> формулировк</w:t>
      </w:r>
      <w:r>
        <w:rPr>
          <w:rFonts w:ascii="Times New Roman" w:hAnsi="Times New Roman" w:cs="Times New Roman"/>
          <w:sz w:val="28"/>
          <w:szCs w:val="28"/>
        </w:rPr>
        <w:t>и:</w:t>
      </w:r>
      <w:r w:rsidRPr="00316101">
        <w:rPr>
          <w:rFonts w:ascii="Times New Roman" w:hAnsi="Times New Roman" w:cs="Times New Roman"/>
          <w:sz w:val="28"/>
          <w:szCs w:val="28"/>
        </w:rPr>
        <w:t xml:space="preserve"> «руку приложил», «приписал своей рукой». </w:t>
      </w:r>
    </w:p>
    <w:p w:rsidR="002B68BB" w:rsidRPr="00D94120" w:rsidRDefault="002F04D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B68BB" w:rsidRPr="00D94120">
        <w:rPr>
          <w:rFonts w:ascii="Times New Roman" w:hAnsi="Times New Roman" w:cs="Times New Roman"/>
          <w:sz w:val="28"/>
          <w:szCs w:val="28"/>
        </w:rPr>
        <w:t>. Среди всех типов транскрипции преобладает смешанная, то есть сочетающая в себе подписной текст и росчерки.</w:t>
      </w:r>
    </w:p>
    <w:p w:rsidR="003C5FE5" w:rsidRPr="005E67AC" w:rsidRDefault="002F04D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B68BB" w:rsidRPr="005E67AC">
        <w:rPr>
          <w:rFonts w:ascii="Times New Roman" w:hAnsi="Times New Roman" w:cs="Times New Roman"/>
          <w:sz w:val="28"/>
          <w:szCs w:val="28"/>
        </w:rPr>
        <w:t xml:space="preserve">. </w:t>
      </w:r>
      <w:r w:rsidR="005E67AC" w:rsidRPr="005E67AC">
        <w:rPr>
          <w:rFonts w:ascii="Times New Roman" w:hAnsi="Times New Roman" w:cs="Times New Roman"/>
          <w:sz w:val="28"/>
          <w:szCs w:val="28"/>
        </w:rPr>
        <w:t xml:space="preserve">Связность подписи достигается как за счет сближения букв друг с другом, так и за счет лигатурных комплексов, то есть </w:t>
      </w:r>
      <w:r w:rsidR="00933954">
        <w:rPr>
          <w:rFonts w:ascii="Times New Roman" w:hAnsi="Times New Roman" w:cs="Times New Roman"/>
          <w:sz w:val="28"/>
          <w:szCs w:val="28"/>
        </w:rPr>
        <w:t>непрерывного соединения отдельных групп</w:t>
      </w:r>
      <w:r w:rsidR="005E67AC" w:rsidRPr="005E67AC">
        <w:rPr>
          <w:rFonts w:ascii="Times New Roman" w:hAnsi="Times New Roman" w:cs="Times New Roman"/>
          <w:sz w:val="28"/>
          <w:szCs w:val="28"/>
        </w:rPr>
        <w:t>.</w:t>
      </w:r>
      <w:r w:rsidR="00933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8BB" w:rsidRPr="005A137F" w:rsidRDefault="002F04D7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B68BB" w:rsidRPr="00D94120">
        <w:rPr>
          <w:rFonts w:ascii="Times New Roman" w:hAnsi="Times New Roman" w:cs="Times New Roman"/>
          <w:sz w:val="28"/>
          <w:szCs w:val="28"/>
        </w:rPr>
        <w:t xml:space="preserve">. </w:t>
      </w:r>
      <w:r w:rsidR="00D755D9" w:rsidRPr="00D94120">
        <w:rPr>
          <w:rFonts w:ascii="Times New Roman" w:hAnsi="Times New Roman" w:cs="Times New Roman"/>
          <w:sz w:val="28"/>
          <w:szCs w:val="28"/>
        </w:rPr>
        <w:t xml:space="preserve">Мы можем разделить подписи по структуре по </w:t>
      </w:r>
      <w:r w:rsidR="00D94120" w:rsidRPr="00D94120">
        <w:rPr>
          <w:rFonts w:ascii="Times New Roman" w:hAnsi="Times New Roman" w:cs="Times New Roman"/>
          <w:sz w:val="28"/>
          <w:szCs w:val="28"/>
        </w:rPr>
        <w:t>пяти</w:t>
      </w:r>
      <w:r w:rsidR="00D755D9" w:rsidRPr="00D94120">
        <w:rPr>
          <w:rFonts w:ascii="Times New Roman" w:hAnsi="Times New Roman" w:cs="Times New Roman"/>
          <w:sz w:val="28"/>
          <w:szCs w:val="28"/>
        </w:rPr>
        <w:t xml:space="preserve"> основным категориям:</w:t>
      </w:r>
      <w:r w:rsidR="00D94120" w:rsidRPr="00D94120">
        <w:rPr>
          <w:rFonts w:ascii="Times New Roman" w:hAnsi="Times New Roman" w:cs="Times New Roman"/>
          <w:sz w:val="28"/>
          <w:szCs w:val="28"/>
        </w:rPr>
        <w:t xml:space="preserve"> с</w:t>
      </w:r>
      <w:r w:rsidR="00D755D9" w:rsidRPr="00D94120">
        <w:rPr>
          <w:rFonts w:ascii="Times New Roman" w:hAnsi="Times New Roman" w:cs="Times New Roman"/>
          <w:sz w:val="28"/>
          <w:szCs w:val="28"/>
        </w:rPr>
        <w:t>остоящ</w:t>
      </w:r>
      <w:r w:rsidR="00D94120" w:rsidRPr="00D94120">
        <w:rPr>
          <w:rFonts w:ascii="Times New Roman" w:hAnsi="Times New Roman" w:cs="Times New Roman"/>
          <w:sz w:val="28"/>
          <w:szCs w:val="28"/>
        </w:rPr>
        <w:t>ие</w:t>
      </w:r>
      <w:r w:rsidR="00D755D9" w:rsidRPr="00D94120">
        <w:rPr>
          <w:rFonts w:ascii="Times New Roman" w:hAnsi="Times New Roman" w:cs="Times New Roman"/>
          <w:sz w:val="28"/>
          <w:szCs w:val="28"/>
        </w:rPr>
        <w:t xml:space="preserve"> только из имени</w:t>
      </w:r>
      <w:r w:rsidR="00D94120" w:rsidRPr="00D94120">
        <w:rPr>
          <w:rFonts w:ascii="Times New Roman" w:hAnsi="Times New Roman" w:cs="Times New Roman"/>
          <w:sz w:val="28"/>
          <w:szCs w:val="28"/>
        </w:rPr>
        <w:t>; с</w:t>
      </w:r>
      <w:r w:rsidR="00D755D9" w:rsidRPr="00D94120">
        <w:rPr>
          <w:rFonts w:ascii="Times New Roman" w:hAnsi="Times New Roman" w:cs="Times New Roman"/>
          <w:sz w:val="28"/>
          <w:szCs w:val="28"/>
        </w:rPr>
        <w:t>остоящ</w:t>
      </w:r>
      <w:r w:rsidR="00D94120" w:rsidRPr="00D94120">
        <w:rPr>
          <w:rFonts w:ascii="Times New Roman" w:hAnsi="Times New Roman" w:cs="Times New Roman"/>
          <w:sz w:val="28"/>
          <w:szCs w:val="28"/>
        </w:rPr>
        <w:t>ие</w:t>
      </w:r>
      <w:r w:rsidR="00D755D9" w:rsidRPr="00D94120">
        <w:rPr>
          <w:rFonts w:ascii="Times New Roman" w:hAnsi="Times New Roman" w:cs="Times New Roman"/>
          <w:sz w:val="28"/>
          <w:szCs w:val="28"/>
        </w:rPr>
        <w:t xml:space="preserve"> из имени и фамили</w:t>
      </w:r>
      <w:r w:rsidR="00D94120" w:rsidRPr="00D94120">
        <w:rPr>
          <w:rFonts w:ascii="Times New Roman" w:hAnsi="Times New Roman" w:cs="Times New Roman"/>
          <w:sz w:val="28"/>
          <w:szCs w:val="28"/>
        </w:rPr>
        <w:t>и; с</w:t>
      </w:r>
      <w:r w:rsidR="00D755D9" w:rsidRPr="00D94120">
        <w:rPr>
          <w:rFonts w:ascii="Times New Roman" w:hAnsi="Times New Roman" w:cs="Times New Roman"/>
          <w:sz w:val="28"/>
          <w:szCs w:val="28"/>
        </w:rPr>
        <w:t>остоящ</w:t>
      </w:r>
      <w:r w:rsidR="00D94120" w:rsidRPr="00D94120">
        <w:rPr>
          <w:rFonts w:ascii="Times New Roman" w:hAnsi="Times New Roman" w:cs="Times New Roman"/>
          <w:sz w:val="28"/>
          <w:szCs w:val="28"/>
        </w:rPr>
        <w:t>ие</w:t>
      </w:r>
      <w:r w:rsidR="00D755D9" w:rsidRPr="00D94120">
        <w:rPr>
          <w:rFonts w:ascii="Times New Roman" w:hAnsi="Times New Roman" w:cs="Times New Roman"/>
          <w:sz w:val="28"/>
          <w:szCs w:val="28"/>
        </w:rPr>
        <w:t xml:space="preserve"> только из фамили</w:t>
      </w:r>
      <w:r w:rsidR="00D94120" w:rsidRPr="00D94120">
        <w:rPr>
          <w:rFonts w:ascii="Times New Roman" w:hAnsi="Times New Roman" w:cs="Times New Roman"/>
          <w:sz w:val="28"/>
          <w:szCs w:val="28"/>
        </w:rPr>
        <w:t>и; в</w:t>
      </w:r>
      <w:r w:rsidR="000F09DA" w:rsidRPr="00D94120">
        <w:rPr>
          <w:rFonts w:ascii="Times New Roman" w:hAnsi="Times New Roman" w:cs="Times New Roman"/>
          <w:sz w:val="28"/>
          <w:szCs w:val="28"/>
        </w:rPr>
        <w:t>ключающ</w:t>
      </w:r>
      <w:r w:rsidR="00D94120" w:rsidRPr="00D94120">
        <w:rPr>
          <w:rFonts w:ascii="Times New Roman" w:hAnsi="Times New Roman" w:cs="Times New Roman"/>
          <w:sz w:val="28"/>
          <w:szCs w:val="28"/>
        </w:rPr>
        <w:t>ие</w:t>
      </w:r>
      <w:r w:rsidR="000F09DA" w:rsidRPr="00D94120">
        <w:rPr>
          <w:rFonts w:ascii="Times New Roman" w:hAnsi="Times New Roman" w:cs="Times New Roman"/>
          <w:sz w:val="28"/>
          <w:szCs w:val="28"/>
        </w:rPr>
        <w:t xml:space="preserve"> обозначение должности</w:t>
      </w:r>
      <w:r w:rsidR="00D94120" w:rsidRPr="00D94120">
        <w:rPr>
          <w:rFonts w:ascii="Times New Roman" w:hAnsi="Times New Roman" w:cs="Times New Roman"/>
          <w:sz w:val="28"/>
          <w:szCs w:val="28"/>
        </w:rPr>
        <w:t xml:space="preserve"> и в</w:t>
      </w:r>
      <w:r w:rsidR="000F09DA" w:rsidRPr="00D94120">
        <w:rPr>
          <w:rFonts w:ascii="Times New Roman" w:hAnsi="Times New Roman" w:cs="Times New Roman"/>
          <w:sz w:val="28"/>
          <w:szCs w:val="28"/>
        </w:rPr>
        <w:t>ключающ</w:t>
      </w:r>
      <w:r w:rsidR="00D94120" w:rsidRPr="00D94120">
        <w:rPr>
          <w:rFonts w:ascii="Times New Roman" w:hAnsi="Times New Roman" w:cs="Times New Roman"/>
          <w:sz w:val="28"/>
          <w:szCs w:val="28"/>
        </w:rPr>
        <w:t>ие</w:t>
      </w:r>
      <w:r w:rsidR="000F09DA" w:rsidRPr="00D94120">
        <w:rPr>
          <w:rFonts w:ascii="Times New Roman" w:hAnsi="Times New Roman" w:cs="Times New Roman"/>
          <w:sz w:val="28"/>
          <w:szCs w:val="28"/>
        </w:rPr>
        <w:t xml:space="preserve"> обозначение титула</w:t>
      </w:r>
      <w:r w:rsidR="00D94120" w:rsidRPr="00D94120">
        <w:rPr>
          <w:rFonts w:ascii="Times New Roman" w:hAnsi="Times New Roman" w:cs="Times New Roman"/>
          <w:sz w:val="28"/>
          <w:szCs w:val="28"/>
        </w:rPr>
        <w:t>.</w:t>
      </w:r>
    </w:p>
    <w:p w:rsidR="0007648C" w:rsidRPr="0007648C" w:rsidRDefault="0007648C" w:rsidP="00B1609B">
      <w:pPr>
        <w:pStyle w:val="2"/>
        <w:spacing w:before="0" w:beforeAutospacing="0" w:after="200" w:afterAutospacing="0" w:line="360" w:lineRule="auto"/>
        <w:ind w:firstLine="709"/>
        <w:rPr>
          <w:b w:val="0"/>
          <w:sz w:val="28"/>
          <w:szCs w:val="28"/>
        </w:rPr>
      </w:pPr>
      <w:bookmarkStart w:id="13" w:name="_Toc482474581"/>
      <w:r w:rsidRPr="0007648C">
        <w:rPr>
          <w:sz w:val="28"/>
          <w:szCs w:val="28"/>
          <w:shd w:val="clear" w:color="auto" w:fill="FFFFFF"/>
        </w:rPr>
        <w:t xml:space="preserve">§2. </w:t>
      </w:r>
      <w:r>
        <w:rPr>
          <w:sz w:val="28"/>
          <w:szCs w:val="28"/>
        </w:rPr>
        <w:t>Типология росчерков конца XVII – первой половины</w:t>
      </w:r>
      <w:r w:rsidRPr="0007648C">
        <w:rPr>
          <w:sz w:val="28"/>
          <w:szCs w:val="28"/>
        </w:rPr>
        <w:t xml:space="preserve"> XVIII </w:t>
      </w:r>
      <w:proofErr w:type="gramStart"/>
      <w:r w:rsidRPr="0007648C">
        <w:rPr>
          <w:sz w:val="28"/>
          <w:szCs w:val="28"/>
        </w:rPr>
        <w:t>в</w:t>
      </w:r>
      <w:proofErr w:type="gramEnd"/>
      <w:r w:rsidRPr="0007648C">
        <w:rPr>
          <w:sz w:val="28"/>
          <w:szCs w:val="28"/>
        </w:rPr>
        <w:t>.</w:t>
      </w:r>
      <w:bookmarkEnd w:id="13"/>
    </w:p>
    <w:p w:rsidR="003900D1" w:rsidRDefault="0007648C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hAnsi="Times New Roman" w:cs="Times New Roman"/>
          <w:sz w:val="28"/>
          <w:szCs w:val="28"/>
        </w:rPr>
        <w:t>Особого внимания в изучении происхождения русской подписи требует вопрос о возникновении росчерка, предположительно появившегося в эпоху барокко как элемент, не имеющий практической направленности</w:t>
      </w:r>
      <w:r w:rsidR="0006316B">
        <w:rPr>
          <w:rFonts w:ascii="Times New Roman" w:hAnsi="Times New Roman" w:cs="Times New Roman"/>
          <w:sz w:val="28"/>
          <w:szCs w:val="28"/>
        </w:rPr>
        <w:t xml:space="preserve">, </w:t>
      </w:r>
      <w:r w:rsidR="0031274E">
        <w:rPr>
          <w:rFonts w:ascii="Times New Roman" w:hAnsi="Times New Roman" w:cs="Times New Roman"/>
          <w:sz w:val="28"/>
          <w:szCs w:val="28"/>
        </w:rPr>
        <w:t>несущий</w:t>
      </w:r>
      <w:r w:rsidRPr="00AA3FD7">
        <w:rPr>
          <w:rFonts w:ascii="Times New Roman" w:hAnsi="Times New Roman" w:cs="Times New Roman"/>
          <w:sz w:val="28"/>
          <w:szCs w:val="28"/>
        </w:rPr>
        <w:t xml:space="preserve"> декоративную функцию.  </w:t>
      </w:r>
      <w:r w:rsidR="0006316B" w:rsidRPr="00067AB3">
        <w:rPr>
          <w:rFonts w:ascii="Times New Roman" w:hAnsi="Times New Roman" w:cs="Times New Roman"/>
          <w:sz w:val="28"/>
          <w:szCs w:val="28"/>
        </w:rPr>
        <w:t xml:space="preserve">В </w:t>
      </w:r>
      <w:r w:rsidR="003900D1" w:rsidRPr="00067AB3">
        <w:rPr>
          <w:rFonts w:ascii="Times New Roman" w:hAnsi="Times New Roman" w:cs="Times New Roman"/>
          <w:sz w:val="28"/>
          <w:szCs w:val="28"/>
        </w:rPr>
        <w:t>работе</w:t>
      </w:r>
      <w:r w:rsidR="0006316B" w:rsidRPr="00067AB3">
        <w:rPr>
          <w:rFonts w:ascii="Times New Roman" w:hAnsi="Times New Roman" w:cs="Times New Roman"/>
          <w:sz w:val="28"/>
          <w:szCs w:val="28"/>
        </w:rPr>
        <w:t xml:space="preserve"> </w:t>
      </w:r>
      <w:r w:rsidR="00DD6B17" w:rsidRPr="00067AB3">
        <w:rPr>
          <w:rFonts w:ascii="Times New Roman" w:hAnsi="Times New Roman" w:cs="Times New Roman"/>
          <w:sz w:val="28"/>
          <w:szCs w:val="28"/>
        </w:rPr>
        <w:t>пред</w:t>
      </w:r>
      <w:r w:rsidR="0006316B" w:rsidRPr="00067AB3">
        <w:rPr>
          <w:rFonts w:ascii="Times New Roman" w:hAnsi="Times New Roman" w:cs="Times New Roman"/>
          <w:sz w:val="28"/>
          <w:szCs w:val="28"/>
        </w:rPr>
        <w:t xml:space="preserve">принята попытка </w:t>
      </w:r>
      <w:r w:rsidR="00067AB3" w:rsidRPr="00067AB3">
        <w:rPr>
          <w:rFonts w:ascii="Times New Roman" w:hAnsi="Times New Roman" w:cs="Times New Roman"/>
          <w:sz w:val="28"/>
          <w:szCs w:val="28"/>
        </w:rPr>
        <w:lastRenderedPageBreak/>
        <w:t xml:space="preserve">классифицировать </w:t>
      </w:r>
      <w:r w:rsidR="0006316B" w:rsidRPr="00067AB3">
        <w:rPr>
          <w:rFonts w:ascii="Times New Roman" w:hAnsi="Times New Roman" w:cs="Times New Roman"/>
          <w:sz w:val="28"/>
          <w:szCs w:val="28"/>
        </w:rPr>
        <w:t>росчерк</w:t>
      </w:r>
      <w:r w:rsidR="00067AB3" w:rsidRPr="00067AB3">
        <w:rPr>
          <w:rFonts w:ascii="Times New Roman" w:hAnsi="Times New Roman" w:cs="Times New Roman"/>
          <w:sz w:val="28"/>
          <w:szCs w:val="28"/>
        </w:rPr>
        <w:t>и</w:t>
      </w:r>
      <w:r w:rsidR="00DD6B17" w:rsidRPr="00067AB3">
        <w:rPr>
          <w:rFonts w:ascii="Times New Roman" w:hAnsi="Times New Roman" w:cs="Times New Roman"/>
          <w:sz w:val="28"/>
          <w:szCs w:val="28"/>
        </w:rPr>
        <w:t xml:space="preserve"> в зависимости от их расположения относительно подписи, формы и протяженности.</w:t>
      </w:r>
      <w:r w:rsidR="00DD6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893" w:rsidRDefault="000428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893">
        <w:rPr>
          <w:rFonts w:ascii="Times New Roman" w:hAnsi="Times New Roman" w:cs="Times New Roman"/>
          <w:b/>
          <w:sz w:val="28"/>
          <w:szCs w:val="28"/>
        </w:rPr>
        <w:t>Расположение относительно подписи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2A58" w:rsidRDefault="000428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893">
        <w:rPr>
          <w:rFonts w:ascii="Times New Roman" w:hAnsi="Times New Roman" w:cs="Times New Roman"/>
          <w:sz w:val="28"/>
          <w:szCs w:val="28"/>
        </w:rPr>
        <w:t xml:space="preserve">А) </w:t>
      </w:r>
      <w:r w:rsidRPr="00B55B1F">
        <w:rPr>
          <w:rFonts w:ascii="Times New Roman" w:hAnsi="Times New Roman" w:cs="Times New Roman"/>
          <w:i/>
          <w:sz w:val="28"/>
          <w:szCs w:val="28"/>
        </w:rPr>
        <w:t>Подчеркивающие снизу</w:t>
      </w:r>
      <w:r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B767DC">
        <w:rPr>
          <w:rFonts w:ascii="Times New Roman" w:hAnsi="Times New Roman" w:cs="Times New Roman"/>
          <w:sz w:val="28"/>
          <w:szCs w:val="28"/>
        </w:rPr>
        <w:t>в подпис</w:t>
      </w:r>
      <w:r w:rsidR="00E05B5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B767DC">
        <w:rPr>
          <w:rFonts w:ascii="Times New Roman" w:hAnsi="Times New Roman" w:cs="Times New Roman"/>
          <w:sz w:val="28"/>
          <w:szCs w:val="28"/>
        </w:rPr>
        <w:t>В. Ухтомского 1760 г.</w:t>
      </w:r>
      <w:r w:rsidR="00B767DC">
        <w:rPr>
          <w:rStyle w:val="a8"/>
          <w:rFonts w:ascii="Times New Roman" w:hAnsi="Times New Roman" w:cs="Times New Roman"/>
          <w:sz w:val="28"/>
          <w:szCs w:val="28"/>
        </w:rPr>
        <w:footnoteReference w:id="71"/>
      </w:r>
      <w:r w:rsidR="00B767DC">
        <w:rPr>
          <w:rFonts w:ascii="Times New Roman" w:hAnsi="Times New Roman" w:cs="Times New Roman"/>
          <w:sz w:val="28"/>
          <w:szCs w:val="28"/>
        </w:rPr>
        <w:t xml:space="preserve"> (</w:t>
      </w:r>
      <w:r w:rsidR="00E05B50">
        <w:rPr>
          <w:rFonts w:ascii="Times New Roman" w:hAnsi="Times New Roman" w:cs="Times New Roman"/>
          <w:sz w:val="28"/>
          <w:szCs w:val="28"/>
        </w:rPr>
        <w:t>рис.31</w:t>
      </w:r>
      <w:r w:rsidR="00B767D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42893" w:rsidRPr="00B55B1F" w:rsidRDefault="009B2A58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1" cy="888200"/>
            <wp:effectExtent l="19050" t="0" r="0" b="0"/>
            <wp:docPr id="37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33" cy="9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E05B50">
        <w:rPr>
          <w:rFonts w:ascii="Times New Roman" w:hAnsi="Times New Roman" w:cs="Times New Roman"/>
          <w:b/>
          <w:sz w:val="24"/>
          <w:szCs w:val="24"/>
        </w:rPr>
        <w:t>Рис.31</w:t>
      </w:r>
    </w:p>
    <w:p w:rsidR="00042893" w:rsidRDefault="000428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893">
        <w:rPr>
          <w:rFonts w:ascii="Times New Roman" w:hAnsi="Times New Roman" w:cs="Times New Roman"/>
          <w:sz w:val="28"/>
          <w:szCs w:val="28"/>
        </w:rPr>
        <w:t xml:space="preserve">Б) </w:t>
      </w:r>
      <w:r w:rsidRPr="00FD05EA">
        <w:rPr>
          <w:rFonts w:ascii="Times New Roman" w:hAnsi="Times New Roman" w:cs="Times New Roman"/>
          <w:i/>
          <w:sz w:val="28"/>
          <w:szCs w:val="28"/>
        </w:rPr>
        <w:t>Подчеркивающие сверху</w:t>
      </w:r>
      <w:r w:rsidR="00FD05EA">
        <w:rPr>
          <w:rFonts w:ascii="Times New Roman" w:hAnsi="Times New Roman" w:cs="Times New Roman"/>
          <w:sz w:val="28"/>
          <w:szCs w:val="28"/>
        </w:rPr>
        <w:t>.</w:t>
      </w:r>
      <w:r w:rsidR="00FD05EA" w:rsidRPr="00FD05EA">
        <w:rPr>
          <w:rFonts w:ascii="Times New Roman" w:hAnsi="Times New Roman" w:cs="Times New Roman"/>
          <w:sz w:val="28"/>
          <w:szCs w:val="28"/>
        </w:rPr>
        <w:t xml:space="preserve"> </w:t>
      </w:r>
      <w:r w:rsidR="00FD05EA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E05B50">
        <w:rPr>
          <w:rFonts w:ascii="Times New Roman" w:hAnsi="Times New Roman" w:cs="Times New Roman"/>
          <w:sz w:val="28"/>
          <w:szCs w:val="28"/>
        </w:rPr>
        <w:t xml:space="preserve">и </w:t>
      </w:r>
      <w:r w:rsidR="00FD05EA">
        <w:rPr>
          <w:rFonts w:ascii="Times New Roman" w:hAnsi="Times New Roman" w:cs="Times New Roman"/>
          <w:sz w:val="28"/>
          <w:szCs w:val="28"/>
        </w:rPr>
        <w:t>секретаря Никиты (фамилия неизвестна) 1740 г.</w:t>
      </w:r>
      <w:r w:rsidR="00FD05EA">
        <w:rPr>
          <w:rStyle w:val="a8"/>
          <w:rFonts w:ascii="Times New Roman" w:hAnsi="Times New Roman" w:cs="Times New Roman"/>
          <w:sz w:val="28"/>
          <w:szCs w:val="28"/>
        </w:rPr>
        <w:footnoteReference w:id="72"/>
      </w:r>
      <w:r w:rsidR="00FD05EA">
        <w:rPr>
          <w:rFonts w:ascii="Times New Roman" w:hAnsi="Times New Roman" w:cs="Times New Roman"/>
          <w:sz w:val="28"/>
          <w:szCs w:val="28"/>
        </w:rPr>
        <w:t xml:space="preserve"> (</w:t>
      </w:r>
      <w:r w:rsidR="00E05B50">
        <w:rPr>
          <w:rFonts w:ascii="Times New Roman" w:hAnsi="Times New Roman" w:cs="Times New Roman"/>
          <w:sz w:val="28"/>
          <w:szCs w:val="28"/>
        </w:rPr>
        <w:t>рис.32</w:t>
      </w:r>
      <w:r w:rsidR="00FD05EA">
        <w:rPr>
          <w:rFonts w:ascii="Times New Roman" w:hAnsi="Times New Roman" w:cs="Times New Roman"/>
          <w:sz w:val="28"/>
          <w:szCs w:val="28"/>
        </w:rPr>
        <w:t>).</w:t>
      </w:r>
    </w:p>
    <w:p w:rsidR="00425D09" w:rsidRPr="00042893" w:rsidRDefault="00425D09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5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1" cy="1455289"/>
            <wp:effectExtent l="19050" t="0" r="0" b="0"/>
            <wp:docPr id="37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6" cy="14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425D09">
        <w:rPr>
          <w:rFonts w:ascii="Times New Roman" w:hAnsi="Times New Roman" w:cs="Times New Roman"/>
          <w:b/>
          <w:sz w:val="24"/>
          <w:szCs w:val="24"/>
        </w:rPr>
        <w:t>Рис.3</w:t>
      </w:r>
      <w:r w:rsidR="00E05B50">
        <w:rPr>
          <w:rFonts w:ascii="Times New Roman" w:hAnsi="Times New Roman" w:cs="Times New Roman"/>
          <w:b/>
          <w:sz w:val="24"/>
          <w:szCs w:val="24"/>
        </w:rPr>
        <w:t>2</w:t>
      </w:r>
    </w:p>
    <w:p w:rsidR="00042893" w:rsidRDefault="000428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893">
        <w:rPr>
          <w:rFonts w:ascii="Times New Roman" w:hAnsi="Times New Roman" w:cs="Times New Roman"/>
          <w:sz w:val="28"/>
          <w:szCs w:val="28"/>
        </w:rPr>
        <w:t>В)</w:t>
      </w:r>
      <w:r w:rsidRPr="00945639">
        <w:rPr>
          <w:rFonts w:ascii="Times New Roman" w:hAnsi="Times New Roman" w:cs="Times New Roman"/>
          <w:i/>
          <w:sz w:val="28"/>
          <w:szCs w:val="28"/>
        </w:rPr>
        <w:t xml:space="preserve"> Конечные</w:t>
      </w:r>
      <w:r w:rsidR="002A7E1E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E05B50">
        <w:rPr>
          <w:rFonts w:ascii="Times New Roman" w:hAnsi="Times New Roman" w:cs="Times New Roman"/>
          <w:sz w:val="28"/>
          <w:szCs w:val="28"/>
        </w:rPr>
        <w:t>в подписи</w:t>
      </w:r>
      <w:r w:rsidR="002A7E1E">
        <w:rPr>
          <w:rFonts w:ascii="Times New Roman" w:hAnsi="Times New Roman" w:cs="Times New Roman"/>
          <w:sz w:val="28"/>
          <w:szCs w:val="28"/>
        </w:rPr>
        <w:t xml:space="preserve"> </w:t>
      </w:r>
      <w:r w:rsidR="009666CB">
        <w:rPr>
          <w:rFonts w:ascii="Times New Roman" w:hAnsi="Times New Roman" w:cs="Times New Roman"/>
          <w:sz w:val="28"/>
          <w:szCs w:val="28"/>
        </w:rPr>
        <w:t>канцеляриста Максима Петрова 1740 г.</w:t>
      </w:r>
      <w:r w:rsidR="00811222">
        <w:rPr>
          <w:rStyle w:val="a8"/>
          <w:rFonts w:ascii="Times New Roman" w:hAnsi="Times New Roman" w:cs="Times New Roman"/>
          <w:sz w:val="28"/>
          <w:szCs w:val="28"/>
        </w:rPr>
        <w:footnoteReference w:id="73"/>
      </w:r>
      <w:r w:rsidR="009666CB">
        <w:rPr>
          <w:rFonts w:ascii="Times New Roman" w:hAnsi="Times New Roman" w:cs="Times New Roman"/>
          <w:sz w:val="28"/>
          <w:szCs w:val="28"/>
        </w:rPr>
        <w:t xml:space="preserve"> (ри</w:t>
      </w:r>
      <w:r w:rsidR="00E05B50">
        <w:rPr>
          <w:rFonts w:ascii="Times New Roman" w:hAnsi="Times New Roman" w:cs="Times New Roman"/>
          <w:sz w:val="28"/>
          <w:szCs w:val="28"/>
        </w:rPr>
        <w:t>с.33</w:t>
      </w:r>
      <w:r w:rsidR="009666CB">
        <w:rPr>
          <w:rFonts w:ascii="Times New Roman" w:hAnsi="Times New Roman" w:cs="Times New Roman"/>
          <w:sz w:val="28"/>
          <w:szCs w:val="28"/>
        </w:rPr>
        <w:t>)</w:t>
      </w:r>
      <w:r w:rsidR="00E05B50">
        <w:rPr>
          <w:rFonts w:ascii="Times New Roman" w:hAnsi="Times New Roman" w:cs="Times New Roman"/>
          <w:sz w:val="28"/>
          <w:szCs w:val="28"/>
        </w:rPr>
        <w:t>.</w:t>
      </w:r>
    </w:p>
    <w:p w:rsidR="009666CB" w:rsidRDefault="009666CB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66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331" cy="1381798"/>
            <wp:effectExtent l="19050" t="0" r="0" b="0"/>
            <wp:docPr id="37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82" cy="13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9666CB">
        <w:rPr>
          <w:rFonts w:ascii="Times New Roman" w:hAnsi="Times New Roman" w:cs="Times New Roman"/>
          <w:b/>
          <w:sz w:val="24"/>
          <w:szCs w:val="24"/>
        </w:rPr>
        <w:t>Рис.3</w:t>
      </w:r>
      <w:r w:rsidR="00E05B50">
        <w:rPr>
          <w:rFonts w:ascii="Times New Roman" w:hAnsi="Times New Roman" w:cs="Times New Roman"/>
          <w:b/>
          <w:sz w:val="24"/>
          <w:szCs w:val="24"/>
        </w:rPr>
        <w:t>3</w:t>
      </w:r>
    </w:p>
    <w:p w:rsidR="00042893" w:rsidRPr="00E05B50" w:rsidRDefault="000428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893">
        <w:rPr>
          <w:rFonts w:ascii="Times New Roman" w:hAnsi="Times New Roman" w:cs="Times New Roman"/>
          <w:sz w:val="28"/>
          <w:szCs w:val="28"/>
        </w:rPr>
        <w:t xml:space="preserve">Г) </w:t>
      </w:r>
      <w:r w:rsidRPr="00E05B50">
        <w:rPr>
          <w:rFonts w:ascii="Times New Roman" w:hAnsi="Times New Roman" w:cs="Times New Roman"/>
          <w:i/>
          <w:sz w:val="28"/>
          <w:szCs w:val="28"/>
        </w:rPr>
        <w:t>Полурамочные</w:t>
      </w:r>
      <w:r w:rsidR="00A219F7" w:rsidRPr="00E05B50">
        <w:rPr>
          <w:rFonts w:ascii="Times New Roman" w:hAnsi="Times New Roman" w:cs="Times New Roman"/>
          <w:sz w:val="28"/>
          <w:szCs w:val="28"/>
        </w:rPr>
        <w:t>. Например, в подпис</w:t>
      </w:r>
      <w:r w:rsidR="00E05B50">
        <w:rPr>
          <w:rFonts w:ascii="Times New Roman" w:hAnsi="Times New Roman" w:cs="Times New Roman"/>
          <w:sz w:val="28"/>
          <w:szCs w:val="28"/>
        </w:rPr>
        <w:t>и</w:t>
      </w:r>
      <w:r w:rsidR="00A219F7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811222" w:rsidRPr="00E05B50">
        <w:rPr>
          <w:rFonts w:ascii="Times New Roman" w:hAnsi="Times New Roman" w:cs="Times New Roman"/>
          <w:sz w:val="28"/>
          <w:szCs w:val="28"/>
        </w:rPr>
        <w:t>архиепископа новгородского Феодосия 1722 г.</w:t>
      </w:r>
      <w:r w:rsidR="00811222" w:rsidRPr="00E05B50">
        <w:rPr>
          <w:rStyle w:val="a8"/>
          <w:rFonts w:ascii="Times New Roman" w:hAnsi="Times New Roman" w:cs="Times New Roman"/>
          <w:sz w:val="28"/>
          <w:szCs w:val="28"/>
        </w:rPr>
        <w:footnoteReference w:id="74"/>
      </w:r>
      <w:r w:rsidR="00811222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A219F7" w:rsidRPr="00E05B50">
        <w:rPr>
          <w:rFonts w:ascii="Times New Roman" w:hAnsi="Times New Roman" w:cs="Times New Roman"/>
          <w:sz w:val="28"/>
          <w:szCs w:val="28"/>
        </w:rPr>
        <w:t>(ри</w:t>
      </w:r>
      <w:r w:rsidR="00811222" w:rsidRPr="00E05B50">
        <w:rPr>
          <w:rFonts w:ascii="Times New Roman" w:hAnsi="Times New Roman" w:cs="Times New Roman"/>
          <w:sz w:val="28"/>
          <w:szCs w:val="28"/>
        </w:rPr>
        <w:t>с.3</w:t>
      </w:r>
      <w:r w:rsidR="00E05B50">
        <w:rPr>
          <w:rFonts w:ascii="Times New Roman" w:hAnsi="Times New Roman" w:cs="Times New Roman"/>
          <w:sz w:val="28"/>
          <w:szCs w:val="28"/>
        </w:rPr>
        <w:t xml:space="preserve">4 </w:t>
      </w:r>
      <w:r w:rsidR="00E05B50" w:rsidRPr="001F2E56">
        <w:rPr>
          <w:rFonts w:ascii="Times New Roman" w:hAnsi="Times New Roman" w:cs="Times New Roman"/>
          <w:sz w:val="28"/>
          <w:szCs w:val="28"/>
        </w:rPr>
        <w:t>[2]</w:t>
      </w:r>
      <w:r w:rsidR="00E05B50">
        <w:rPr>
          <w:rFonts w:ascii="Times New Roman" w:hAnsi="Times New Roman" w:cs="Times New Roman"/>
          <w:sz w:val="28"/>
          <w:szCs w:val="28"/>
        </w:rPr>
        <w:t>).</w:t>
      </w:r>
    </w:p>
    <w:p w:rsidR="002A7E1E" w:rsidRPr="00E05B50" w:rsidRDefault="002A7E1E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7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127" cy="940676"/>
            <wp:effectExtent l="19050" t="0" r="4873" b="0"/>
            <wp:docPr id="37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7" cy="9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BF3">
        <w:rPr>
          <w:rFonts w:ascii="Times New Roman" w:hAnsi="Times New Roman" w:cs="Times New Roman"/>
          <w:sz w:val="28"/>
          <w:szCs w:val="28"/>
        </w:rPr>
        <w:br/>
      </w:r>
      <w:r w:rsidR="00E05B50">
        <w:rPr>
          <w:rFonts w:ascii="Times New Roman" w:hAnsi="Times New Roman" w:cs="Times New Roman"/>
          <w:b/>
          <w:sz w:val="24"/>
          <w:szCs w:val="24"/>
        </w:rPr>
        <w:t xml:space="preserve">Рис.34 </w:t>
      </w:r>
      <w:r w:rsidR="00E05B50" w:rsidRPr="001F2E56">
        <w:rPr>
          <w:rFonts w:ascii="Times New Roman" w:hAnsi="Times New Roman" w:cs="Times New Roman"/>
          <w:b/>
          <w:sz w:val="24"/>
          <w:szCs w:val="24"/>
        </w:rPr>
        <w:t>[2]</w:t>
      </w:r>
    </w:p>
    <w:p w:rsidR="00D15EB8" w:rsidRPr="00E05B50" w:rsidRDefault="00811222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B50">
        <w:rPr>
          <w:rFonts w:ascii="Times New Roman" w:hAnsi="Times New Roman" w:cs="Times New Roman"/>
          <w:b/>
          <w:sz w:val="28"/>
          <w:szCs w:val="28"/>
        </w:rPr>
        <w:t>Форма росчерка:</w:t>
      </w:r>
    </w:p>
    <w:p w:rsidR="00811222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11222">
        <w:rPr>
          <w:rFonts w:ascii="Times New Roman" w:hAnsi="Times New Roman" w:cs="Times New Roman"/>
          <w:sz w:val="28"/>
          <w:szCs w:val="28"/>
        </w:rPr>
        <w:t xml:space="preserve">) </w:t>
      </w:r>
      <w:r w:rsidR="00811222" w:rsidRPr="001F2837">
        <w:rPr>
          <w:rFonts w:ascii="Times New Roman" w:hAnsi="Times New Roman" w:cs="Times New Roman"/>
          <w:i/>
          <w:sz w:val="28"/>
          <w:szCs w:val="28"/>
        </w:rPr>
        <w:t>Петлев</w:t>
      </w:r>
      <w:r w:rsidR="00360741">
        <w:rPr>
          <w:rFonts w:ascii="Times New Roman" w:hAnsi="Times New Roman" w:cs="Times New Roman"/>
          <w:i/>
          <w:sz w:val="28"/>
          <w:szCs w:val="28"/>
        </w:rPr>
        <w:t>ой</w:t>
      </w:r>
      <w:r w:rsidR="00E05B50">
        <w:rPr>
          <w:rFonts w:ascii="Times New Roman" w:hAnsi="Times New Roman" w:cs="Times New Roman"/>
          <w:sz w:val="28"/>
          <w:szCs w:val="28"/>
        </w:rPr>
        <w:t xml:space="preserve">. </w:t>
      </w:r>
      <w:r w:rsidR="00E05B50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E05B50">
        <w:rPr>
          <w:rFonts w:ascii="Times New Roman" w:hAnsi="Times New Roman" w:cs="Times New Roman"/>
          <w:sz w:val="28"/>
          <w:szCs w:val="28"/>
        </w:rPr>
        <w:t>и</w:t>
      </w:r>
      <w:r w:rsidR="00E05B50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E05B50">
        <w:rPr>
          <w:rFonts w:ascii="Times New Roman" w:hAnsi="Times New Roman" w:cs="Times New Roman"/>
          <w:sz w:val="28"/>
          <w:szCs w:val="28"/>
        </w:rPr>
        <w:t>Э.И. Бирона</w:t>
      </w:r>
      <w:r w:rsidR="00E05B50" w:rsidRPr="00E05B50">
        <w:rPr>
          <w:rStyle w:val="a8"/>
          <w:rFonts w:ascii="Times New Roman" w:hAnsi="Times New Roman" w:cs="Times New Roman"/>
          <w:sz w:val="28"/>
          <w:szCs w:val="28"/>
        </w:rPr>
        <w:footnoteReference w:id="75"/>
      </w:r>
      <w:r w:rsidR="00E05B50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E05B50">
        <w:rPr>
          <w:rFonts w:ascii="Times New Roman" w:hAnsi="Times New Roman" w:cs="Times New Roman"/>
          <w:sz w:val="28"/>
          <w:szCs w:val="28"/>
        </w:rPr>
        <w:t xml:space="preserve">1762 г. </w:t>
      </w:r>
      <w:r w:rsidR="00E05B50" w:rsidRPr="00E05B50">
        <w:rPr>
          <w:rFonts w:ascii="Times New Roman" w:hAnsi="Times New Roman" w:cs="Times New Roman"/>
          <w:sz w:val="28"/>
          <w:szCs w:val="28"/>
        </w:rPr>
        <w:t>(рис.3</w:t>
      </w:r>
      <w:r w:rsidR="00E05B50">
        <w:rPr>
          <w:rFonts w:ascii="Times New Roman" w:hAnsi="Times New Roman" w:cs="Times New Roman"/>
          <w:sz w:val="28"/>
          <w:szCs w:val="28"/>
        </w:rPr>
        <w:t>5).</w:t>
      </w:r>
    </w:p>
    <w:p w:rsidR="00E05B50" w:rsidRDefault="00E05B5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5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555" cy="1103725"/>
            <wp:effectExtent l="19050" t="0" r="6645" b="0"/>
            <wp:docPr id="3729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89" cy="11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837">
        <w:rPr>
          <w:rFonts w:ascii="Times New Roman" w:hAnsi="Times New Roman" w:cs="Times New Roman"/>
          <w:sz w:val="28"/>
          <w:szCs w:val="28"/>
        </w:rPr>
        <w:br/>
      </w:r>
      <w:r w:rsidR="001F2837" w:rsidRPr="001F2837">
        <w:rPr>
          <w:rFonts w:ascii="Times New Roman" w:hAnsi="Times New Roman" w:cs="Times New Roman"/>
          <w:b/>
          <w:sz w:val="24"/>
          <w:szCs w:val="24"/>
        </w:rPr>
        <w:t>Рис.35</w:t>
      </w:r>
    </w:p>
    <w:p w:rsidR="00811222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11222">
        <w:rPr>
          <w:rFonts w:ascii="Times New Roman" w:hAnsi="Times New Roman" w:cs="Times New Roman"/>
          <w:sz w:val="28"/>
          <w:szCs w:val="28"/>
        </w:rPr>
        <w:t>)</w:t>
      </w:r>
      <w:r w:rsidR="00811222" w:rsidRPr="001F2837">
        <w:rPr>
          <w:rFonts w:ascii="Times New Roman" w:hAnsi="Times New Roman" w:cs="Times New Roman"/>
          <w:i/>
          <w:sz w:val="28"/>
          <w:szCs w:val="28"/>
        </w:rPr>
        <w:t xml:space="preserve"> Кругов</w:t>
      </w:r>
      <w:r w:rsidR="00360741">
        <w:rPr>
          <w:rFonts w:ascii="Times New Roman" w:hAnsi="Times New Roman" w:cs="Times New Roman"/>
          <w:i/>
          <w:sz w:val="28"/>
          <w:szCs w:val="28"/>
        </w:rPr>
        <w:t>ой</w:t>
      </w:r>
      <w:r w:rsidR="001F2837">
        <w:rPr>
          <w:rFonts w:ascii="Times New Roman" w:hAnsi="Times New Roman" w:cs="Times New Roman"/>
          <w:sz w:val="28"/>
          <w:szCs w:val="28"/>
        </w:rPr>
        <w:t xml:space="preserve">. </w:t>
      </w:r>
      <w:r w:rsidR="001F2837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1F2837">
        <w:rPr>
          <w:rFonts w:ascii="Times New Roman" w:hAnsi="Times New Roman" w:cs="Times New Roman"/>
          <w:sz w:val="28"/>
          <w:szCs w:val="28"/>
        </w:rPr>
        <w:t>и</w:t>
      </w:r>
      <w:r w:rsidR="001F2837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1F2837">
        <w:rPr>
          <w:rFonts w:ascii="Times New Roman" w:hAnsi="Times New Roman" w:cs="Times New Roman"/>
          <w:sz w:val="28"/>
          <w:szCs w:val="28"/>
        </w:rPr>
        <w:t>канцеляриста Якова Матвеева 1724 г.</w:t>
      </w:r>
      <w:r w:rsidR="001F2837">
        <w:rPr>
          <w:rStyle w:val="a8"/>
          <w:rFonts w:ascii="Times New Roman" w:hAnsi="Times New Roman" w:cs="Times New Roman"/>
          <w:sz w:val="28"/>
          <w:szCs w:val="28"/>
        </w:rPr>
        <w:footnoteReference w:id="76"/>
      </w:r>
      <w:r w:rsidR="001F2837">
        <w:rPr>
          <w:rFonts w:ascii="Times New Roman" w:hAnsi="Times New Roman" w:cs="Times New Roman"/>
          <w:sz w:val="28"/>
          <w:szCs w:val="28"/>
        </w:rPr>
        <w:t xml:space="preserve"> </w:t>
      </w:r>
      <w:r w:rsidR="001F2837" w:rsidRPr="00E05B50">
        <w:rPr>
          <w:rFonts w:ascii="Times New Roman" w:hAnsi="Times New Roman" w:cs="Times New Roman"/>
          <w:sz w:val="28"/>
          <w:szCs w:val="28"/>
        </w:rPr>
        <w:t>(рис.3</w:t>
      </w:r>
      <w:r w:rsidR="001F2837">
        <w:rPr>
          <w:rFonts w:ascii="Times New Roman" w:hAnsi="Times New Roman" w:cs="Times New Roman"/>
          <w:sz w:val="28"/>
          <w:szCs w:val="28"/>
        </w:rPr>
        <w:t>6).</w:t>
      </w:r>
    </w:p>
    <w:p w:rsidR="00E05B50" w:rsidRDefault="00E05B5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5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1837" cy="2050617"/>
            <wp:effectExtent l="19050" t="0" r="2363" b="0"/>
            <wp:docPr id="37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67" cy="205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837">
        <w:rPr>
          <w:rFonts w:ascii="Times New Roman" w:hAnsi="Times New Roman" w:cs="Times New Roman"/>
          <w:sz w:val="28"/>
          <w:szCs w:val="28"/>
        </w:rPr>
        <w:br/>
      </w:r>
      <w:r w:rsidR="001F2837" w:rsidRPr="001F2837">
        <w:rPr>
          <w:rFonts w:ascii="Times New Roman" w:hAnsi="Times New Roman" w:cs="Times New Roman"/>
          <w:b/>
          <w:sz w:val="24"/>
          <w:szCs w:val="24"/>
        </w:rPr>
        <w:t>Рис.36</w:t>
      </w:r>
    </w:p>
    <w:p w:rsidR="00811222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11222">
        <w:rPr>
          <w:rFonts w:ascii="Times New Roman" w:hAnsi="Times New Roman" w:cs="Times New Roman"/>
          <w:sz w:val="28"/>
          <w:szCs w:val="28"/>
        </w:rPr>
        <w:t xml:space="preserve">) </w:t>
      </w:r>
      <w:r w:rsidR="00360741">
        <w:rPr>
          <w:rFonts w:ascii="Times New Roman" w:hAnsi="Times New Roman" w:cs="Times New Roman"/>
          <w:i/>
          <w:sz w:val="28"/>
          <w:szCs w:val="28"/>
        </w:rPr>
        <w:t>Извилистый</w:t>
      </w:r>
      <w:r w:rsidR="001F2837">
        <w:rPr>
          <w:rFonts w:ascii="Times New Roman" w:hAnsi="Times New Roman" w:cs="Times New Roman"/>
          <w:sz w:val="28"/>
          <w:szCs w:val="28"/>
        </w:rPr>
        <w:t xml:space="preserve">. </w:t>
      </w:r>
      <w:r w:rsidR="001F2837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1F2837">
        <w:rPr>
          <w:rFonts w:ascii="Times New Roman" w:hAnsi="Times New Roman" w:cs="Times New Roman"/>
          <w:sz w:val="28"/>
          <w:szCs w:val="28"/>
        </w:rPr>
        <w:t>и</w:t>
      </w:r>
      <w:r w:rsidR="001F2837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1F2837">
        <w:rPr>
          <w:rFonts w:ascii="Times New Roman" w:hAnsi="Times New Roman" w:cs="Times New Roman"/>
          <w:sz w:val="28"/>
          <w:szCs w:val="28"/>
        </w:rPr>
        <w:t>Прокофия Возницына 1698 г.</w:t>
      </w:r>
      <w:r w:rsidR="001F2837">
        <w:rPr>
          <w:rStyle w:val="a8"/>
          <w:rFonts w:ascii="Times New Roman" w:hAnsi="Times New Roman" w:cs="Times New Roman"/>
          <w:sz w:val="28"/>
          <w:szCs w:val="28"/>
        </w:rPr>
        <w:footnoteReference w:id="77"/>
      </w:r>
      <w:r w:rsidR="001F2837">
        <w:rPr>
          <w:rFonts w:ascii="Times New Roman" w:hAnsi="Times New Roman" w:cs="Times New Roman"/>
          <w:sz w:val="28"/>
          <w:szCs w:val="28"/>
        </w:rPr>
        <w:t xml:space="preserve"> </w:t>
      </w:r>
      <w:r w:rsidR="001F2837" w:rsidRPr="00E05B50">
        <w:rPr>
          <w:rFonts w:ascii="Times New Roman" w:hAnsi="Times New Roman" w:cs="Times New Roman"/>
          <w:sz w:val="28"/>
          <w:szCs w:val="28"/>
        </w:rPr>
        <w:t>(рис.3</w:t>
      </w:r>
      <w:r w:rsidR="001F2837">
        <w:rPr>
          <w:rFonts w:ascii="Times New Roman" w:hAnsi="Times New Roman" w:cs="Times New Roman"/>
          <w:sz w:val="28"/>
          <w:szCs w:val="28"/>
        </w:rPr>
        <w:t>7).</w:t>
      </w:r>
    </w:p>
    <w:p w:rsidR="00E05B50" w:rsidRDefault="00E05B5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5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837" cy="2382854"/>
            <wp:effectExtent l="19050" t="0" r="2363" b="0"/>
            <wp:docPr id="37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7" cy="239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837">
        <w:rPr>
          <w:rFonts w:ascii="Times New Roman" w:hAnsi="Times New Roman" w:cs="Times New Roman"/>
          <w:sz w:val="28"/>
          <w:szCs w:val="28"/>
        </w:rPr>
        <w:br/>
      </w:r>
      <w:r w:rsidR="001F2837" w:rsidRPr="001F2837">
        <w:rPr>
          <w:rFonts w:ascii="Times New Roman" w:hAnsi="Times New Roman" w:cs="Times New Roman"/>
          <w:b/>
          <w:sz w:val="24"/>
          <w:szCs w:val="24"/>
        </w:rPr>
        <w:t>Рис.37</w:t>
      </w:r>
    </w:p>
    <w:p w:rsidR="00811222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1222">
        <w:rPr>
          <w:rFonts w:ascii="Times New Roman" w:hAnsi="Times New Roman" w:cs="Times New Roman"/>
          <w:sz w:val="28"/>
          <w:szCs w:val="28"/>
        </w:rPr>
        <w:t xml:space="preserve">) </w:t>
      </w:r>
      <w:r w:rsidR="00811222" w:rsidRPr="001F2837">
        <w:rPr>
          <w:rFonts w:ascii="Times New Roman" w:hAnsi="Times New Roman" w:cs="Times New Roman"/>
          <w:i/>
          <w:sz w:val="28"/>
          <w:szCs w:val="28"/>
        </w:rPr>
        <w:t>Гармоническая кривая</w:t>
      </w:r>
      <w:r w:rsidR="001F2837">
        <w:rPr>
          <w:rFonts w:ascii="Times New Roman" w:hAnsi="Times New Roman" w:cs="Times New Roman"/>
          <w:sz w:val="28"/>
          <w:szCs w:val="28"/>
        </w:rPr>
        <w:t xml:space="preserve">. </w:t>
      </w:r>
      <w:r w:rsidR="001F2837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1F2837">
        <w:rPr>
          <w:rFonts w:ascii="Times New Roman" w:hAnsi="Times New Roman" w:cs="Times New Roman"/>
          <w:sz w:val="28"/>
          <w:szCs w:val="28"/>
        </w:rPr>
        <w:t>и</w:t>
      </w:r>
      <w:r w:rsidR="001F2837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1F2837">
        <w:rPr>
          <w:rFonts w:ascii="Times New Roman" w:hAnsi="Times New Roman" w:cs="Times New Roman"/>
          <w:sz w:val="28"/>
          <w:szCs w:val="28"/>
        </w:rPr>
        <w:t>подканцеляриста Антона Гривцова 1725 г.</w:t>
      </w:r>
      <w:r w:rsidR="001F2837">
        <w:rPr>
          <w:rStyle w:val="a8"/>
          <w:rFonts w:ascii="Times New Roman" w:hAnsi="Times New Roman" w:cs="Times New Roman"/>
          <w:sz w:val="28"/>
          <w:szCs w:val="28"/>
        </w:rPr>
        <w:footnoteReference w:id="78"/>
      </w:r>
      <w:r w:rsidR="001F2837">
        <w:rPr>
          <w:rFonts w:ascii="Times New Roman" w:hAnsi="Times New Roman" w:cs="Times New Roman"/>
          <w:sz w:val="28"/>
          <w:szCs w:val="28"/>
        </w:rPr>
        <w:t xml:space="preserve"> </w:t>
      </w:r>
      <w:r w:rsidR="001F2837" w:rsidRPr="00E05B50">
        <w:rPr>
          <w:rFonts w:ascii="Times New Roman" w:hAnsi="Times New Roman" w:cs="Times New Roman"/>
          <w:sz w:val="28"/>
          <w:szCs w:val="28"/>
        </w:rPr>
        <w:t>(рис.3</w:t>
      </w:r>
      <w:r w:rsidR="001F2837">
        <w:rPr>
          <w:rFonts w:ascii="Times New Roman" w:hAnsi="Times New Roman" w:cs="Times New Roman"/>
          <w:sz w:val="28"/>
          <w:szCs w:val="28"/>
        </w:rPr>
        <w:t>8).</w:t>
      </w:r>
    </w:p>
    <w:p w:rsidR="00E05B50" w:rsidRDefault="00E05B5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5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282" cy="1275259"/>
            <wp:effectExtent l="19050" t="0" r="0" b="0"/>
            <wp:docPr id="37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07" cy="128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837">
        <w:rPr>
          <w:rFonts w:ascii="Times New Roman" w:hAnsi="Times New Roman" w:cs="Times New Roman"/>
          <w:sz w:val="28"/>
          <w:szCs w:val="28"/>
        </w:rPr>
        <w:br/>
      </w:r>
      <w:r w:rsidR="001F2837" w:rsidRPr="001F2837">
        <w:rPr>
          <w:rFonts w:ascii="Times New Roman" w:hAnsi="Times New Roman" w:cs="Times New Roman"/>
          <w:b/>
          <w:sz w:val="24"/>
          <w:szCs w:val="24"/>
        </w:rPr>
        <w:t>Рис.38</w:t>
      </w:r>
    </w:p>
    <w:p w:rsidR="00811222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11222">
        <w:rPr>
          <w:rFonts w:ascii="Times New Roman" w:hAnsi="Times New Roman" w:cs="Times New Roman"/>
          <w:sz w:val="28"/>
          <w:szCs w:val="28"/>
        </w:rPr>
        <w:t xml:space="preserve">) </w:t>
      </w:r>
      <w:r w:rsidR="00811222" w:rsidRPr="00615B44">
        <w:rPr>
          <w:rFonts w:ascii="Times New Roman" w:hAnsi="Times New Roman" w:cs="Times New Roman"/>
          <w:i/>
          <w:sz w:val="28"/>
          <w:szCs w:val="28"/>
        </w:rPr>
        <w:t>Прямолинейн</w:t>
      </w:r>
      <w:r w:rsidR="00360741">
        <w:rPr>
          <w:rFonts w:ascii="Times New Roman" w:hAnsi="Times New Roman" w:cs="Times New Roman"/>
          <w:i/>
          <w:sz w:val="28"/>
          <w:szCs w:val="28"/>
        </w:rPr>
        <w:t>ый</w:t>
      </w:r>
      <w:r w:rsidR="001F2837">
        <w:rPr>
          <w:rFonts w:ascii="Times New Roman" w:hAnsi="Times New Roman" w:cs="Times New Roman"/>
          <w:sz w:val="28"/>
          <w:szCs w:val="28"/>
        </w:rPr>
        <w:t xml:space="preserve">. </w:t>
      </w:r>
      <w:r w:rsidR="001F2837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1F2837">
        <w:rPr>
          <w:rFonts w:ascii="Times New Roman" w:hAnsi="Times New Roman" w:cs="Times New Roman"/>
          <w:sz w:val="28"/>
          <w:szCs w:val="28"/>
        </w:rPr>
        <w:t>и</w:t>
      </w:r>
      <w:r w:rsidR="001F2837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1F2837">
        <w:rPr>
          <w:rFonts w:ascii="Times New Roman" w:hAnsi="Times New Roman" w:cs="Times New Roman"/>
          <w:sz w:val="28"/>
          <w:szCs w:val="28"/>
        </w:rPr>
        <w:t>Михаила Харламова</w:t>
      </w:r>
      <w:r w:rsidR="00615B44">
        <w:rPr>
          <w:rFonts w:ascii="Times New Roman" w:hAnsi="Times New Roman" w:cs="Times New Roman"/>
          <w:sz w:val="28"/>
          <w:szCs w:val="28"/>
        </w:rPr>
        <w:t xml:space="preserve"> 1699 г.</w:t>
      </w:r>
      <w:r w:rsidR="001F2837">
        <w:rPr>
          <w:rStyle w:val="a8"/>
          <w:rFonts w:ascii="Times New Roman" w:hAnsi="Times New Roman" w:cs="Times New Roman"/>
          <w:sz w:val="28"/>
          <w:szCs w:val="28"/>
        </w:rPr>
        <w:footnoteReference w:id="79"/>
      </w:r>
      <w:r w:rsidR="001F2837">
        <w:rPr>
          <w:rFonts w:ascii="Times New Roman" w:hAnsi="Times New Roman" w:cs="Times New Roman"/>
          <w:sz w:val="28"/>
          <w:szCs w:val="28"/>
        </w:rPr>
        <w:t xml:space="preserve"> </w:t>
      </w:r>
      <w:r w:rsidR="001F2837" w:rsidRPr="00E05B50">
        <w:rPr>
          <w:rFonts w:ascii="Times New Roman" w:hAnsi="Times New Roman" w:cs="Times New Roman"/>
          <w:sz w:val="28"/>
          <w:szCs w:val="28"/>
        </w:rPr>
        <w:t>(рис.3</w:t>
      </w:r>
      <w:r w:rsidR="001F2837">
        <w:rPr>
          <w:rFonts w:ascii="Times New Roman" w:hAnsi="Times New Roman" w:cs="Times New Roman"/>
          <w:sz w:val="28"/>
          <w:szCs w:val="28"/>
        </w:rPr>
        <w:t>9).</w:t>
      </w:r>
    </w:p>
    <w:p w:rsidR="00E05B50" w:rsidRDefault="00E05B50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87" cy="659218"/>
            <wp:effectExtent l="19050" t="0" r="0" b="0"/>
            <wp:docPr id="37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69" cy="66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44">
        <w:rPr>
          <w:rFonts w:ascii="Times New Roman" w:hAnsi="Times New Roman" w:cs="Times New Roman"/>
          <w:sz w:val="28"/>
          <w:szCs w:val="28"/>
        </w:rPr>
        <w:br/>
      </w:r>
      <w:r w:rsidR="00615B44" w:rsidRPr="00615B44">
        <w:rPr>
          <w:rFonts w:ascii="Times New Roman" w:hAnsi="Times New Roman" w:cs="Times New Roman"/>
          <w:b/>
          <w:sz w:val="24"/>
          <w:szCs w:val="24"/>
        </w:rPr>
        <w:t>Рис.39</w:t>
      </w:r>
    </w:p>
    <w:p w:rsidR="00AC59DD" w:rsidRDefault="00937E1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AC59DD" w:rsidRPr="00150344">
        <w:rPr>
          <w:rFonts w:ascii="Times New Roman" w:hAnsi="Times New Roman" w:cs="Times New Roman"/>
          <w:i/>
          <w:sz w:val="28"/>
          <w:szCs w:val="28"/>
        </w:rPr>
        <w:t>Окружный</w:t>
      </w:r>
      <w:r>
        <w:rPr>
          <w:rFonts w:ascii="Times New Roman" w:hAnsi="Times New Roman" w:cs="Times New Roman"/>
          <w:sz w:val="28"/>
          <w:szCs w:val="28"/>
        </w:rPr>
        <w:t xml:space="preserve">. Характерен для подписи </w:t>
      </w:r>
      <w:r w:rsidR="00150344">
        <w:rPr>
          <w:rFonts w:ascii="Times New Roman" w:hAnsi="Times New Roman" w:cs="Times New Roman"/>
          <w:sz w:val="28"/>
          <w:szCs w:val="28"/>
        </w:rPr>
        <w:t>канцеляриста Ивана Попова 1740 г.</w:t>
      </w:r>
      <w:r w:rsidR="00150344">
        <w:rPr>
          <w:rStyle w:val="a8"/>
          <w:rFonts w:ascii="Times New Roman" w:hAnsi="Times New Roman" w:cs="Times New Roman"/>
          <w:sz w:val="28"/>
          <w:szCs w:val="28"/>
        </w:rPr>
        <w:footnoteReference w:id="80"/>
      </w:r>
      <w:r w:rsidR="00150344">
        <w:rPr>
          <w:rFonts w:ascii="Times New Roman" w:hAnsi="Times New Roman" w:cs="Times New Roman"/>
          <w:sz w:val="28"/>
          <w:szCs w:val="28"/>
        </w:rPr>
        <w:t xml:space="preserve"> (рис.40).</w:t>
      </w:r>
    </w:p>
    <w:p w:rsidR="00150344" w:rsidRPr="00AC59DD" w:rsidRDefault="001503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2" cy="1804731"/>
            <wp:effectExtent l="19050" t="0" r="0" b="0"/>
            <wp:docPr id="621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18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150344">
        <w:rPr>
          <w:rFonts w:ascii="Times New Roman" w:hAnsi="Times New Roman" w:cs="Times New Roman"/>
          <w:b/>
          <w:sz w:val="24"/>
          <w:szCs w:val="24"/>
        </w:rPr>
        <w:t>Рис.40</w:t>
      </w:r>
    </w:p>
    <w:p w:rsidR="00AC59DD" w:rsidRDefault="001503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AC59DD" w:rsidRPr="00150344">
        <w:rPr>
          <w:rFonts w:ascii="Times New Roman" w:hAnsi="Times New Roman" w:cs="Times New Roman"/>
          <w:i/>
          <w:sz w:val="28"/>
          <w:szCs w:val="28"/>
        </w:rPr>
        <w:t>Окружно-петлевой</w:t>
      </w:r>
      <w:r>
        <w:rPr>
          <w:rFonts w:ascii="Times New Roman" w:hAnsi="Times New Roman" w:cs="Times New Roman"/>
          <w:sz w:val="28"/>
          <w:szCs w:val="28"/>
        </w:rPr>
        <w:t>. Характерен для подписи Федора Эмме 1740 г.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1"/>
      </w:r>
      <w:r>
        <w:rPr>
          <w:rFonts w:ascii="Times New Roman" w:hAnsi="Times New Roman" w:cs="Times New Roman"/>
          <w:sz w:val="28"/>
          <w:szCs w:val="28"/>
        </w:rPr>
        <w:t xml:space="preserve"> (рис.41).</w:t>
      </w:r>
    </w:p>
    <w:p w:rsidR="00150344" w:rsidRPr="00AC59DD" w:rsidRDefault="001503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067" cy="1000282"/>
            <wp:effectExtent l="19050" t="0" r="0" b="0"/>
            <wp:docPr id="43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4" cy="99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150344">
        <w:rPr>
          <w:rFonts w:ascii="Times New Roman" w:hAnsi="Times New Roman" w:cs="Times New Roman"/>
          <w:b/>
          <w:sz w:val="24"/>
          <w:szCs w:val="24"/>
        </w:rPr>
        <w:t>Рис.41</w:t>
      </w:r>
    </w:p>
    <w:p w:rsidR="00AC59DD" w:rsidRDefault="001503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AC59DD" w:rsidRPr="00150344">
        <w:rPr>
          <w:rFonts w:ascii="Times New Roman" w:hAnsi="Times New Roman" w:cs="Times New Roman"/>
          <w:i/>
          <w:sz w:val="28"/>
          <w:szCs w:val="28"/>
        </w:rPr>
        <w:t>Горизонтально-вертикальный извилисто-штриховой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Встречается в подписи Генриха </w:t>
      </w:r>
      <w:r w:rsidR="00AC59DD" w:rsidRPr="00AC59DD">
        <w:rPr>
          <w:rFonts w:ascii="Times New Roman" w:hAnsi="Times New Roman" w:cs="Times New Roman"/>
          <w:sz w:val="28"/>
          <w:szCs w:val="28"/>
        </w:rPr>
        <w:t>Краус</w:t>
      </w:r>
      <w:r>
        <w:rPr>
          <w:rFonts w:ascii="Times New Roman" w:hAnsi="Times New Roman" w:cs="Times New Roman"/>
          <w:sz w:val="28"/>
          <w:szCs w:val="28"/>
        </w:rPr>
        <w:t>а 1723 г.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2"/>
      </w:r>
      <w:r>
        <w:rPr>
          <w:rFonts w:ascii="Times New Roman" w:hAnsi="Times New Roman" w:cs="Times New Roman"/>
          <w:sz w:val="28"/>
          <w:szCs w:val="28"/>
        </w:rPr>
        <w:t xml:space="preserve"> (рис.42).</w:t>
      </w:r>
    </w:p>
    <w:p w:rsidR="00150344" w:rsidRPr="00AC59DD" w:rsidRDefault="001503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797" cy="743384"/>
            <wp:effectExtent l="19050" t="0" r="0" b="0"/>
            <wp:docPr id="39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15" cy="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150344">
        <w:rPr>
          <w:rFonts w:ascii="Times New Roman" w:hAnsi="Times New Roman" w:cs="Times New Roman"/>
          <w:b/>
          <w:sz w:val="24"/>
          <w:szCs w:val="24"/>
        </w:rPr>
        <w:t>Рис.42</w:t>
      </w:r>
    </w:p>
    <w:p w:rsidR="00AC59DD" w:rsidRDefault="001503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AC59DD" w:rsidRPr="00956E53">
        <w:rPr>
          <w:rFonts w:ascii="Times New Roman" w:hAnsi="Times New Roman" w:cs="Times New Roman"/>
          <w:i/>
          <w:sz w:val="28"/>
          <w:szCs w:val="28"/>
        </w:rPr>
        <w:t>Виньеточный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 </w:t>
      </w:r>
      <w:r w:rsidR="00956E53">
        <w:rPr>
          <w:rFonts w:ascii="Times New Roman" w:hAnsi="Times New Roman" w:cs="Times New Roman"/>
          <w:sz w:val="28"/>
          <w:szCs w:val="28"/>
        </w:rPr>
        <w:t>Характерен для подписи Петера Блума фон Фловина 1723 г.</w:t>
      </w:r>
      <w:r w:rsidR="00956E53">
        <w:rPr>
          <w:rStyle w:val="a8"/>
          <w:rFonts w:ascii="Times New Roman" w:hAnsi="Times New Roman" w:cs="Times New Roman"/>
          <w:sz w:val="28"/>
          <w:szCs w:val="28"/>
        </w:rPr>
        <w:footnoteReference w:id="83"/>
      </w:r>
      <w:r w:rsidR="00956E53">
        <w:rPr>
          <w:rFonts w:ascii="Times New Roman" w:hAnsi="Times New Roman" w:cs="Times New Roman"/>
          <w:sz w:val="28"/>
          <w:szCs w:val="28"/>
        </w:rPr>
        <w:t xml:space="preserve"> (рис.43).</w:t>
      </w:r>
    </w:p>
    <w:p w:rsidR="00717C4F" w:rsidRPr="00AC59DD" w:rsidRDefault="00717C4F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7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567" cy="1564697"/>
            <wp:effectExtent l="19050" t="0" r="3633" b="0"/>
            <wp:docPr id="43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59" cy="15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17C4F">
        <w:rPr>
          <w:rFonts w:ascii="Times New Roman" w:hAnsi="Times New Roman" w:cs="Times New Roman"/>
          <w:b/>
          <w:sz w:val="24"/>
          <w:szCs w:val="24"/>
        </w:rPr>
        <w:t>Рис.43</w:t>
      </w:r>
    </w:p>
    <w:p w:rsidR="00AC59DD" w:rsidRDefault="00717C4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AC59DD" w:rsidRPr="009947BA">
        <w:rPr>
          <w:rFonts w:ascii="Times New Roman" w:hAnsi="Times New Roman" w:cs="Times New Roman"/>
          <w:i/>
          <w:sz w:val="28"/>
          <w:szCs w:val="28"/>
        </w:rPr>
        <w:t>Прямоугольно-петлевой</w:t>
      </w:r>
      <w:r w:rsidR="00AC59DD" w:rsidRPr="00AC5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Встречается в подписи Петра</w:t>
      </w:r>
      <w:r w:rsidR="00AC59DD" w:rsidRPr="00AC59DD">
        <w:rPr>
          <w:rFonts w:ascii="Times New Roman" w:hAnsi="Times New Roman" w:cs="Times New Roman"/>
          <w:sz w:val="28"/>
          <w:szCs w:val="28"/>
        </w:rPr>
        <w:t xml:space="preserve"> Гордон</w:t>
      </w:r>
      <w:r>
        <w:rPr>
          <w:rFonts w:ascii="Times New Roman" w:hAnsi="Times New Roman" w:cs="Times New Roman"/>
          <w:sz w:val="28"/>
          <w:szCs w:val="28"/>
        </w:rPr>
        <w:t>а 1724 г.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4"/>
      </w:r>
      <w:r>
        <w:rPr>
          <w:rFonts w:ascii="Times New Roman" w:hAnsi="Times New Roman" w:cs="Times New Roman"/>
          <w:sz w:val="28"/>
          <w:szCs w:val="28"/>
        </w:rPr>
        <w:t xml:space="preserve"> (рис.44).</w:t>
      </w:r>
    </w:p>
    <w:p w:rsidR="00717C4F" w:rsidRDefault="00717C4F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7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797" cy="866626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24" cy="8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717C4F">
        <w:rPr>
          <w:rFonts w:ascii="Times New Roman" w:hAnsi="Times New Roman" w:cs="Times New Roman"/>
          <w:b/>
          <w:sz w:val="24"/>
          <w:szCs w:val="24"/>
        </w:rPr>
        <w:t>Рис.44</w:t>
      </w:r>
    </w:p>
    <w:p w:rsidR="00150344" w:rsidRDefault="009947B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</w:t>
      </w:r>
      <w:r w:rsidR="00150344" w:rsidRPr="00AC59DD">
        <w:rPr>
          <w:rFonts w:ascii="Times New Roman" w:hAnsi="Times New Roman" w:cs="Times New Roman"/>
          <w:sz w:val="28"/>
          <w:szCs w:val="28"/>
        </w:rPr>
        <w:t xml:space="preserve">) </w:t>
      </w:r>
      <w:r w:rsidR="00150344" w:rsidRPr="00150344">
        <w:rPr>
          <w:rFonts w:ascii="Times New Roman" w:hAnsi="Times New Roman" w:cs="Times New Roman"/>
          <w:i/>
          <w:sz w:val="28"/>
          <w:szCs w:val="28"/>
        </w:rPr>
        <w:t>Буквенный</w:t>
      </w:r>
      <w:r w:rsidR="00150344" w:rsidRPr="00AC59DD">
        <w:rPr>
          <w:rFonts w:ascii="Times New Roman" w:hAnsi="Times New Roman" w:cs="Times New Roman"/>
          <w:sz w:val="28"/>
          <w:szCs w:val="28"/>
        </w:rPr>
        <w:t xml:space="preserve"> – образуется путем трансформации букв подписи в росчерк.</w:t>
      </w:r>
      <w:proofErr w:type="gramEnd"/>
      <w:r w:rsidR="00150344" w:rsidRPr="00AC59DD">
        <w:rPr>
          <w:rFonts w:ascii="Times New Roman" w:hAnsi="Times New Roman" w:cs="Times New Roman"/>
          <w:sz w:val="28"/>
          <w:szCs w:val="28"/>
        </w:rPr>
        <w:t xml:space="preserve"> Например, в подписи Виллима Фермора</w:t>
      </w:r>
      <w:r w:rsidR="00150344">
        <w:rPr>
          <w:rFonts w:ascii="Times New Roman" w:hAnsi="Times New Roman" w:cs="Times New Roman"/>
          <w:sz w:val="28"/>
          <w:szCs w:val="28"/>
        </w:rPr>
        <w:t xml:space="preserve"> 1740 г.</w:t>
      </w:r>
      <w:r w:rsidR="00150344">
        <w:rPr>
          <w:rStyle w:val="a8"/>
          <w:rFonts w:ascii="Times New Roman" w:hAnsi="Times New Roman" w:cs="Times New Roman"/>
          <w:sz w:val="28"/>
          <w:szCs w:val="28"/>
        </w:rPr>
        <w:footnoteReference w:id="85"/>
      </w:r>
      <w:r w:rsidR="00150344" w:rsidRPr="009947BA">
        <w:rPr>
          <w:rFonts w:ascii="Times New Roman" w:hAnsi="Times New Roman" w:cs="Times New Roman"/>
          <w:sz w:val="28"/>
          <w:szCs w:val="28"/>
        </w:rPr>
        <w:t xml:space="preserve"> (</w:t>
      </w:r>
      <w:r w:rsidRPr="009947BA">
        <w:rPr>
          <w:rFonts w:ascii="Times New Roman" w:hAnsi="Times New Roman" w:cs="Times New Roman"/>
          <w:sz w:val="28"/>
          <w:szCs w:val="28"/>
        </w:rPr>
        <w:t>рис.45</w:t>
      </w:r>
      <w:r w:rsidR="00150344" w:rsidRPr="009947BA">
        <w:rPr>
          <w:rFonts w:ascii="Times New Roman" w:hAnsi="Times New Roman" w:cs="Times New Roman"/>
          <w:sz w:val="28"/>
          <w:szCs w:val="28"/>
        </w:rPr>
        <w:t>)</w:t>
      </w:r>
      <w:r w:rsidR="006E02F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E02FE">
        <w:rPr>
          <w:rFonts w:ascii="Times New Roman" w:hAnsi="Times New Roman" w:cs="Times New Roman"/>
          <w:sz w:val="28"/>
          <w:szCs w:val="28"/>
        </w:rPr>
        <w:t>надстрочная</w:t>
      </w:r>
      <w:proofErr w:type="gramEnd"/>
      <w:r w:rsidR="006E02FE">
        <w:rPr>
          <w:rFonts w:ascii="Times New Roman" w:hAnsi="Times New Roman" w:cs="Times New Roman"/>
          <w:sz w:val="28"/>
          <w:szCs w:val="28"/>
        </w:rPr>
        <w:t xml:space="preserve"> «л» выступает подчеркивающим сверху росчерком</w:t>
      </w:r>
      <w:r w:rsidR="00150344" w:rsidRPr="009947BA">
        <w:rPr>
          <w:rFonts w:ascii="Times New Roman" w:hAnsi="Times New Roman" w:cs="Times New Roman"/>
          <w:sz w:val="28"/>
          <w:szCs w:val="28"/>
        </w:rPr>
        <w:t>.</w:t>
      </w:r>
    </w:p>
    <w:p w:rsidR="00150344" w:rsidRPr="00AC59DD" w:rsidRDefault="001503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0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067" cy="1269833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05" cy="127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9947BA">
        <w:rPr>
          <w:rFonts w:ascii="Times New Roman" w:hAnsi="Times New Roman" w:cs="Times New Roman"/>
          <w:b/>
          <w:sz w:val="24"/>
          <w:szCs w:val="24"/>
        </w:rPr>
        <w:t>Рис.</w:t>
      </w:r>
      <w:r w:rsidR="009947BA" w:rsidRPr="009947BA">
        <w:rPr>
          <w:rFonts w:ascii="Times New Roman" w:hAnsi="Times New Roman" w:cs="Times New Roman"/>
          <w:b/>
          <w:sz w:val="24"/>
          <w:szCs w:val="24"/>
        </w:rPr>
        <w:t>45</w:t>
      </w:r>
    </w:p>
    <w:p w:rsidR="00150344" w:rsidRPr="00AC59DD" w:rsidRDefault="001503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5BD8" w:rsidRPr="00AA03F9" w:rsidRDefault="00615B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3F9">
        <w:rPr>
          <w:rFonts w:ascii="Times New Roman" w:hAnsi="Times New Roman" w:cs="Times New Roman"/>
          <w:b/>
          <w:sz w:val="28"/>
          <w:szCs w:val="28"/>
        </w:rPr>
        <w:t>Протяженность:</w:t>
      </w:r>
    </w:p>
    <w:p w:rsidR="00615B44" w:rsidRDefault="00615B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AA03F9">
        <w:rPr>
          <w:rFonts w:ascii="Times New Roman" w:hAnsi="Times New Roman" w:cs="Times New Roman"/>
          <w:i/>
          <w:sz w:val="28"/>
          <w:szCs w:val="28"/>
        </w:rPr>
        <w:t>Краткий</w:t>
      </w:r>
      <w:r w:rsidR="00AA03F9">
        <w:rPr>
          <w:rFonts w:ascii="Times New Roman" w:hAnsi="Times New Roman" w:cs="Times New Roman"/>
          <w:sz w:val="28"/>
          <w:szCs w:val="28"/>
        </w:rPr>
        <w:t xml:space="preserve">. </w:t>
      </w:r>
      <w:r w:rsidR="00AA03F9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AA03F9">
        <w:rPr>
          <w:rFonts w:ascii="Times New Roman" w:hAnsi="Times New Roman" w:cs="Times New Roman"/>
          <w:sz w:val="28"/>
          <w:szCs w:val="28"/>
        </w:rPr>
        <w:t>и</w:t>
      </w:r>
      <w:r w:rsidR="00AA03F9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AA03F9">
        <w:rPr>
          <w:rFonts w:ascii="Times New Roman" w:hAnsi="Times New Roman" w:cs="Times New Roman"/>
          <w:sz w:val="28"/>
          <w:szCs w:val="28"/>
        </w:rPr>
        <w:t>комиссара Петра Березина 1725 г.</w:t>
      </w:r>
      <w:r w:rsidR="00AA03F9">
        <w:rPr>
          <w:rStyle w:val="a8"/>
          <w:rFonts w:ascii="Times New Roman" w:hAnsi="Times New Roman" w:cs="Times New Roman"/>
          <w:sz w:val="28"/>
          <w:szCs w:val="28"/>
        </w:rPr>
        <w:footnoteReference w:id="86"/>
      </w:r>
      <w:r w:rsidR="00AA03F9">
        <w:rPr>
          <w:rFonts w:ascii="Times New Roman" w:hAnsi="Times New Roman" w:cs="Times New Roman"/>
          <w:sz w:val="28"/>
          <w:szCs w:val="28"/>
        </w:rPr>
        <w:t xml:space="preserve"> </w:t>
      </w:r>
      <w:r w:rsidR="00AA03F9" w:rsidRPr="00E05B50">
        <w:rPr>
          <w:rFonts w:ascii="Times New Roman" w:hAnsi="Times New Roman" w:cs="Times New Roman"/>
          <w:sz w:val="28"/>
          <w:szCs w:val="28"/>
        </w:rPr>
        <w:t>(ри</w:t>
      </w:r>
      <w:r w:rsidR="009947BA">
        <w:rPr>
          <w:rFonts w:ascii="Times New Roman" w:hAnsi="Times New Roman" w:cs="Times New Roman"/>
          <w:sz w:val="28"/>
          <w:szCs w:val="28"/>
        </w:rPr>
        <w:t>с.46</w:t>
      </w:r>
      <w:r w:rsidR="00AA03F9">
        <w:rPr>
          <w:rFonts w:ascii="Times New Roman" w:hAnsi="Times New Roman" w:cs="Times New Roman"/>
          <w:sz w:val="28"/>
          <w:szCs w:val="28"/>
        </w:rPr>
        <w:t>).</w:t>
      </w:r>
    </w:p>
    <w:p w:rsidR="00615B44" w:rsidRDefault="00615B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87" cy="943572"/>
            <wp:effectExtent l="19050" t="0" r="0" b="0"/>
            <wp:docPr id="37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98" cy="9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3F9">
        <w:rPr>
          <w:rFonts w:ascii="Times New Roman" w:hAnsi="Times New Roman" w:cs="Times New Roman"/>
          <w:sz w:val="28"/>
          <w:szCs w:val="28"/>
        </w:rPr>
        <w:br/>
      </w:r>
      <w:r w:rsidR="00AA03F9" w:rsidRPr="00AA03F9">
        <w:rPr>
          <w:rFonts w:ascii="Times New Roman" w:hAnsi="Times New Roman" w:cs="Times New Roman"/>
          <w:b/>
          <w:sz w:val="24"/>
          <w:szCs w:val="24"/>
        </w:rPr>
        <w:t>Рис.4</w:t>
      </w:r>
      <w:r w:rsidR="009947BA">
        <w:rPr>
          <w:rFonts w:ascii="Times New Roman" w:hAnsi="Times New Roman" w:cs="Times New Roman"/>
          <w:b/>
          <w:sz w:val="24"/>
          <w:szCs w:val="24"/>
        </w:rPr>
        <w:t>6</w:t>
      </w:r>
    </w:p>
    <w:p w:rsidR="00615B44" w:rsidRDefault="00615B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AA03F9">
        <w:rPr>
          <w:rFonts w:ascii="Times New Roman" w:hAnsi="Times New Roman" w:cs="Times New Roman"/>
          <w:i/>
          <w:sz w:val="28"/>
          <w:szCs w:val="28"/>
        </w:rPr>
        <w:t>Протяженный</w:t>
      </w:r>
      <w:r w:rsidR="00AA03F9">
        <w:rPr>
          <w:rFonts w:ascii="Times New Roman" w:hAnsi="Times New Roman" w:cs="Times New Roman"/>
          <w:sz w:val="28"/>
          <w:szCs w:val="28"/>
        </w:rPr>
        <w:t>.</w:t>
      </w:r>
      <w:r w:rsidR="00AA03F9" w:rsidRPr="00AA03F9">
        <w:rPr>
          <w:rFonts w:ascii="Times New Roman" w:hAnsi="Times New Roman" w:cs="Times New Roman"/>
          <w:sz w:val="28"/>
          <w:szCs w:val="28"/>
        </w:rPr>
        <w:t xml:space="preserve"> </w:t>
      </w:r>
      <w:r w:rsidR="00AA03F9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AA03F9">
        <w:rPr>
          <w:rFonts w:ascii="Times New Roman" w:hAnsi="Times New Roman" w:cs="Times New Roman"/>
          <w:sz w:val="28"/>
          <w:szCs w:val="28"/>
        </w:rPr>
        <w:t>и</w:t>
      </w:r>
      <w:r w:rsidR="00AA03F9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AA03F9">
        <w:rPr>
          <w:rFonts w:ascii="Times New Roman" w:hAnsi="Times New Roman" w:cs="Times New Roman"/>
          <w:sz w:val="28"/>
          <w:szCs w:val="28"/>
        </w:rPr>
        <w:t>комиссара Потапова (имя неизвестно) 1724 г.</w:t>
      </w:r>
      <w:r w:rsidR="00AA03F9">
        <w:rPr>
          <w:rStyle w:val="a8"/>
          <w:rFonts w:ascii="Times New Roman" w:hAnsi="Times New Roman" w:cs="Times New Roman"/>
          <w:sz w:val="28"/>
          <w:szCs w:val="28"/>
        </w:rPr>
        <w:footnoteReference w:id="87"/>
      </w:r>
      <w:r w:rsidR="00AA03F9">
        <w:rPr>
          <w:rFonts w:ascii="Times New Roman" w:hAnsi="Times New Roman" w:cs="Times New Roman"/>
          <w:sz w:val="28"/>
          <w:szCs w:val="28"/>
        </w:rPr>
        <w:t xml:space="preserve"> </w:t>
      </w:r>
      <w:r w:rsidR="00AA03F9" w:rsidRPr="00E05B50">
        <w:rPr>
          <w:rFonts w:ascii="Times New Roman" w:hAnsi="Times New Roman" w:cs="Times New Roman"/>
          <w:sz w:val="28"/>
          <w:szCs w:val="28"/>
        </w:rPr>
        <w:t>(ри</w:t>
      </w:r>
      <w:r w:rsidR="009947BA">
        <w:rPr>
          <w:rFonts w:ascii="Times New Roman" w:hAnsi="Times New Roman" w:cs="Times New Roman"/>
          <w:sz w:val="28"/>
          <w:szCs w:val="28"/>
        </w:rPr>
        <w:t>с.47</w:t>
      </w:r>
      <w:r w:rsidR="00AA03F9">
        <w:rPr>
          <w:rFonts w:ascii="Times New Roman" w:hAnsi="Times New Roman" w:cs="Times New Roman"/>
          <w:sz w:val="28"/>
          <w:szCs w:val="28"/>
        </w:rPr>
        <w:t>).</w:t>
      </w:r>
    </w:p>
    <w:p w:rsidR="00615B44" w:rsidRDefault="00615B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87" cy="1201946"/>
            <wp:effectExtent l="19050" t="0" r="0" b="0"/>
            <wp:docPr id="373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80" cy="120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3F9">
        <w:rPr>
          <w:rFonts w:ascii="Times New Roman" w:hAnsi="Times New Roman" w:cs="Times New Roman"/>
          <w:sz w:val="28"/>
          <w:szCs w:val="28"/>
        </w:rPr>
        <w:br/>
      </w:r>
      <w:r w:rsidR="00AA03F9" w:rsidRPr="00AA03F9">
        <w:rPr>
          <w:rFonts w:ascii="Times New Roman" w:hAnsi="Times New Roman" w:cs="Times New Roman"/>
          <w:b/>
          <w:sz w:val="24"/>
          <w:szCs w:val="24"/>
        </w:rPr>
        <w:t>Рис.4</w:t>
      </w:r>
      <w:r w:rsidR="009947BA">
        <w:rPr>
          <w:rFonts w:ascii="Times New Roman" w:hAnsi="Times New Roman" w:cs="Times New Roman"/>
          <w:b/>
          <w:sz w:val="24"/>
          <w:szCs w:val="24"/>
        </w:rPr>
        <w:t>7</w:t>
      </w:r>
    </w:p>
    <w:p w:rsidR="00615B44" w:rsidRDefault="00615B44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AA03F9">
        <w:rPr>
          <w:rFonts w:ascii="Times New Roman" w:hAnsi="Times New Roman" w:cs="Times New Roman"/>
          <w:i/>
          <w:sz w:val="28"/>
          <w:szCs w:val="28"/>
        </w:rPr>
        <w:t>Средней протяженности</w:t>
      </w:r>
      <w:r w:rsidR="00AA03F9">
        <w:rPr>
          <w:rFonts w:ascii="Times New Roman" w:hAnsi="Times New Roman" w:cs="Times New Roman"/>
          <w:sz w:val="28"/>
          <w:szCs w:val="28"/>
        </w:rPr>
        <w:t xml:space="preserve">. </w:t>
      </w:r>
      <w:r w:rsidR="00AA03F9" w:rsidRPr="00E05B50">
        <w:rPr>
          <w:rFonts w:ascii="Times New Roman" w:hAnsi="Times New Roman" w:cs="Times New Roman"/>
          <w:sz w:val="28"/>
          <w:szCs w:val="28"/>
        </w:rPr>
        <w:t>Например, в подпис</w:t>
      </w:r>
      <w:r w:rsidR="00AA03F9">
        <w:rPr>
          <w:rFonts w:ascii="Times New Roman" w:hAnsi="Times New Roman" w:cs="Times New Roman"/>
          <w:sz w:val="28"/>
          <w:szCs w:val="28"/>
        </w:rPr>
        <w:t>и</w:t>
      </w:r>
      <w:r w:rsidR="00AA03F9" w:rsidRPr="00E05B50">
        <w:rPr>
          <w:rFonts w:ascii="Times New Roman" w:hAnsi="Times New Roman" w:cs="Times New Roman"/>
          <w:sz w:val="28"/>
          <w:szCs w:val="28"/>
        </w:rPr>
        <w:t xml:space="preserve"> </w:t>
      </w:r>
      <w:r w:rsidR="00AA03F9">
        <w:rPr>
          <w:rFonts w:ascii="Times New Roman" w:hAnsi="Times New Roman" w:cs="Times New Roman"/>
          <w:sz w:val="28"/>
          <w:szCs w:val="28"/>
        </w:rPr>
        <w:t>секретаря Семена Катыгулова 1731 г.</w:t>
      </w:r>
      <w:r w:rsidR="00AA03F9">
        <w:rPr>
          <w:rStyle w:val="a8"/>
          <w:rFonts w:ascii="Times New Roman" w:hAnsi="Times New Roman" w:cs="Times New Roman"/>
          <w:sz w:val="28"/>
          <w:szCs w:val="28"/>
        </w:rPr>
        <w:footnoteReference w:id="88"/>
      </w:r>
      <w:r w:rsidR="00AA03F9">
        <w:rPr>
          <w:rFonts w:ascii="Times New Roman" w:hAnsi="Times New Roman" w:cs="Times New Roman"/>
          <w:sz w:val="28"/>
          <w:szCs w:val="28"/>
        </w:rPr>
        <w:t xml:space="preserve"> </w:t>
      </w:r>
      <w:r w:rsidR="00AA03F9" w:rsidRPr="00E05B50">
        <w:rPr>
          <w:rFonts w:ascii="Times New Roman" w:hAnsi="Times New Roman" w:cs="Times New Roman"/>
          <w:sz w:val="28"/>
          <w:szCs w:val="28"/>
        </w:rPr>
        <w:t>(ри</w:t>
      </w:r>
      <w:r w:rsidR="009947BA">
        <w:rPr>
          <w:rFonts w:ascii="Times New Roman" w:hAnsi="Times New Roman" w:cs="Times New Roman"/>
          <w:sz w:val="28"/>
          <w:szCs w:val="28"/>
        </w:rPr>
        <w:t>с.48</w:t>
      </w:r>
      <w:r w:rsidR="00AA03F9">
        <w:rPr>
          <w:rFonts w:ascii="Times New Roman" w:hAnsi="Times New Roman" w:cs="Times New Roman"/>
          <w:sz w:val="28"/>
          <w:szCs w:val="28"/>
        </w:rPr>
        <w:t>).</w:t>
      </w:r>
    </w:p>
    <w:p w:rsidR="00710766" w:rsidRDefault="00615B44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5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8187" cy="1535940"/>
            <wp:effectExtent l="19050" t="0" r="0" b="0"/>
            <wp:docPr id="3736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44" cy="15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3F9">
        <w:rPr>
          <w:rFonts w:ascii="Times New Roman" w:hAnsi="Times New Roman" w:cs="Times New Roman"/>
          <w:sz w:val="28"/>
          <w:szCs w:val="28"/>
        </w:rPr>
        <w:br/>
      </w:r>
      <w:r w:rsidR="00AA03F9" w:rsidRPr="00AA03F9">
        <w:rPr>
          <w:rFonts w:ascii="Times New Roman" w:hAnsi="Times New Roman" w:cs="Times New Roman"/>
          <w:b/>
          <w:sz w:val="24"/>
          <w:szCs w:val="24"/>
        </w:rPr>
        <w:t>Рис.4</w:t>
      </w:r>
      <w:r w:rsidR="009947BA">
        <w:rPr>
          <w:rFonts w:ascii="Times New Roman" w:hAnsi="Times New Roman" w:cs="Times New Roman"/>
          <w:b/>
          <w:sz w:val="24"/>
          <w:szCs w:val="24"/>
        </w:rPr>
        <w:t>8</w:t>
      </w:r>
    </w:p>
    <w:p w:rsidR="003C5FE5" w:rsidRDefault="003C5FE5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Росче</w:t>
      </w:r>
      <w:proofErr w:type="gramStart"/>
      <w:r>
        <w:rPr>
          <w:rFonts w:ascii="Times New Roman" w:hAnsi="Times New Roman" w:cs="Times New Roman"/>
          <w:sz w:val="28"/>
          <w:szCs w:val="28"/>
        </w:rPr>
        <w:t>рк встр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ечается в большинстве проанализированных подписей</w:t>
      </w:r>
      <w:r w:rsidR="00EA226D">
        <w:rPr>
          <w:rFonts w:ascii="Times New Roman" w:hAnsi="Times New Roman" w:cs="Times New Roman"/>
          <w:sz w:val="28"/>
          <w:szCs w:val="28"/>
        </w:rPr>
        <w:t xml:space="preserve">: в </w:t>
      </w:r>
      <w:r w:rsidR="00B32F02">
        <w:rPr>
          <w:rFonts w:ascii="Times New Roman" w:hAnsi="Times New Roman" w:cs="Times New Roman"/>
          <w:sz w:val="28"/>
          <w:szCs w:val="28"/>
        </w:rPr>
        <w:t xml:space="preserve">158 случаях из 210 </w:t>
      </w:r>
      <w:r w:rsidRPr="00B32F02">
        <w:rPr>
          <w:rFonts w:ascii="Times New Roman" w:hAnsi="Times New Roman" w:cs="Times New Roman"/>
          <w:sz w:val="28"/>
          <w:szCs w:val="28"/>
        </w:rPr>
        <w:t>(</w:t>
      </w:r>
      <w:r w:rsidR="00E03920">
        <w:rPr>
          <w:rFonts w:ascii="Times New Roman" w:hAnsi="Times New Roman" w:cs="Times New Roman"/>
          <w:sz w:val="28"/>
          <w:szCs w:val="28"/>
        </w:rPr>
        <w:t>без учета рук</w:t>
      </w:r>
      <w:r w:rsidR="00B32F02" w:rsidRPr="00B32F02">
        <w:rPr>
          <w:rFonts w:ascii="Times New Roman" w:hAnsi="Times New Roman" w:cs="Times New Roman"/>
          <w:sz w:val="28"/>
          <w:szCs w:val="28"/>
        </w:rPr>
        <w:t>о</w:t>
      </w:r>
      <w:r w:rsidR="00E03920">
        <w:rPr>
          <w:rFonts w:ascii="Times New Roman" w:hAnsi="Times New Roman" w:cs="Times New Roman"/>
          <w:sz w:val="28"/>
          <w:szCs w:val="28"/>
        </w:rPr>
        <w:t>п</w:t>
      </w:r>
      <w:r w:rsidR="00B32F02" w:rsidRPr="00B32F02">
        <w:rPr>
          <w:rFonts w:ascii="Times New Roman" w:hAnsi="Times New Roman" w:cs="Times New Roman"/>
          <w:sz w:val="28"/>
          <w:szCs w:val="28"/>
        </w:rPr>
        <w:t>рикладств)</w:t>
      </w:r>
      <w:r w:rsidRPr="00B32F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475">
        <w:rPr>
          <w:rFonts w:ascii="Times New Roman" w:hAnsi="Times New Roman" w:cs="Times New Roman"/>
          <w:sz w:val="28"/>
          <w:szCs w:val="28"/>
        </w:rPr>
        <w:t>Наиболее употребляемые</w:t>
      </w:r>
      <w:r>
        <w:rPr>
          <w:rFonts w:ascii="Times New Roman" w:hAnsi="Times New Roman" w:cs="Times New Roman"/>
          <w:sz w:val="28"/>
          <w:szCs w:val="28"/>
        </w:rPr>
        <w:t xml:space="preserve"> формы росчерков – </w:t>
      </w:r>
      <w:r w:rsidR="00150475">
        <w:rPr>
          <w:rFonts w:ascii="Times New Roman" w:hAnsi="Times New Roman" w:cs="Times New Roman"/>
          <w:sz w:val="28"/>
          <w:szCs w:val="28"/>
        </w:rPr>
        <w:t xml:space="preserve">петлевая, </w:t>
      </w:r>
      <w:r>
        <w:rPr>
          <w:rFonts w:ascii="Times New Roman" w:hAnsi="Times New Roman" w:cs="Times New Roman"/>
          <w:sz w:val="28"/>
          <w:szCs w:val="28"/>
        </w:rPr>
        <w:t xml:space="preserve">прямолинейная и гармоническая кривая, при этом чаще всего они располагаются в конце подписи.  </w:t>
      </w:r>
      <w:r w:rsidR="00150475">
        <w:rPr>
          <w:rFonts w:ascii="Times New Roman" w:hAnsi="Times New Roman" w:cs="Times New Roman"/>
          <w:sz w:val="28"/>
          <w:szCs w:val="28"/>
        </w:rPr>
        <w:t xml:space="preserve">Одинаково преобладают как протяженные росчерки, так и краткие.  </w:t>
      </w:r>
    </w:p>
    <w:p w:rsidR="00316101" w:rsidRDefault="0031610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9AF" w:rsidRDefault="006D49AF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593" w:rsidRDefault="005515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593" w:rsidRDefault="0055159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920" w:rsidRDefault="00E03920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4" w:name="_Toc482474582"/>
    </w:p>
    <w:p w:rsidR="00E03920" w:rsidRDefault="00E03920" w:rsidP="00B1609B">
      <w:pPr>
        <w:spacing w:line="360" w:lineRule="auto"/>
        <w:ind w:firstLine="709"/>
      </w:pPr>
    </w:p>
    <w:p w:rsidR="00E03920" w:rsidRPr="00E03920" w:rsidRDefault="00E03920" w:rsidP="00B1609B">
      <w:pPr>
        <w:spacing w:line="360" w:lineRule="auto"/>
        <w:ind w:firstLine="709"/>
      </w:pPr>
    </w:p>
    <w:p w:rsidR="00E03920" w:rsidRDefault="00E03920" w:rsidP="00B1609B">
      <w:pPr>
        <w:pStyle w:val="1"/>
        <w:spacing w:before="0" w:after="200" w:line="360" w:lineRule="auto"/>
        <w:ind w:firstLine="709"/>
        <w:rPr>
          <w:rFonts w:ascii="Times New Roman" w:hAnsi="Times New Roman" w:cs="Times New Roman"/>
          <w:color w:val="auto"/>
        </w:rPr>
      </w:pPr>
    </w:p>
    <w:p w:rsidR="00E03920" w:rsidRDefault="00E03920" w:rsidP="00B1609B">
      <w:pPr>
        <w:pStyle w:val="1"/>
        <w:spacing w:before="0" w:after="200" w:line="360" w:lineRule="auto"/>
        <w:ind w:firstLine="70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bookmarkEnd w:id="14"/>
    <w:p w:rsidR="00B1609B" w:rsidRDefault="00B1609B" w:rsidP="00B1609B"/>
    <w:p w:rsidR="00B1609B" w:rsidRDefault="00B1609B" w:rsidP="00B1609B"/>
    <w:p w:rsidR="00B1609B" w:rsidRDefault="00B1609B" w:rsidP="00B1609B"/>
    <w:p w:rsidR="00B1609B" w:rsidRDefault="00B1609B" w:rsidP="00B1609B"/>
    <w:p w:rsidR="00B1609B" w:rsidRPr="00B1609B" w:rsidRDefault="00B1609B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6B418B">
        <w:rPr>
          <w:rFonts w:ascii="Times New Roman" w:hAnsi="Times New Roman" w:cs="Times New Roman"/>
          <w:color w:val="auto"/>
        </w:rPr>
        <w:lastRenderedPageBreak/>
        <w:t>Заключение</w:t>
      </w:r>
    </w:p>
    <w:p w:rsidR="002F04D7" w:rsidRPr="007F40A8" w:rsidRDefault="00316101" w:rsidP="00B1609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6101">
        <w:rPr>
          <w:rFonts w:ascii="Times New Roman" w:hAnsi="Times New Roman" w:cs="Times New Roman"/>
          <w:sz w:val="28"/>
          <w:szCs w:val="28"/>
        </w:rPr>
        <w:t xml:space="preserve">Разделив понятия </w:t>
      </w:r>
      <w:r w:rsidR="004D4DCA">
        <w:rPr>
          <w:rFonts w:ascii="Times New Roman" w:hAnsi="Times New Roman" w:cs="Times New Roman"/>
          <w:sz w:val="28"/>
          <w:szCs w:val="28"/>
        </w:rPr>
        <w:t>«рукоприкладство»</w:t>
      </w:r>
      <w:r w:rsidRPr="00316101">
        <w:rPr>
          <w:rFonts w:ascii="Times New Roman" w:hAnsi="Times New Roman" w:cs="Times New Roman"/>
          <w:sz w:val="28"/>
          <w:szCs w:val="28"/>
        </w:rPr>
        <w:t xml:space="preserve"> и </w:t>
      </w:r>
      <w:r w:rsidR="004D4DCA">
        <w:rPr>
          <w:rFonts w:ascii="Times New Roman" w:hAnsi="Times New Roman" w:cs="Times New Roman"/>
          <w:sz w:val="28"/>
          <w:szCs w:val="28"/>
        </w:rPr>
        <w:t>«подпись»</w:t>
      </w:r>
      <w:r w:rsidRPr="00316101">
        <w:rPr>
          <w:rFonts w:ascii="Times New Roman" w:hAnsi="Times New Roman" w:cs="Times New Roman"/>
          <w:sz w:val="28"/>
          <w:szCs w:val="28"/>
        </w:rPr>
        <w:t xml:space="preserve">, мы выяснили, что </w:t>
      </w:r>
      <w:proofErr w:type="gramStart"/>
      <w:r w:rsidRPr="00316101">
        <w:rPr>
          <w:rFonts w:ascii="Times New Roman" w:hAnsi="Times New Roman" w:cs="Times New Roman"/>
          <w:sz w:val="28"/>
          <w:szCs w:val="28"/>
        </w:rPr>
        <w:t xml:space="preserve">становление подписи в ее современном понимании происходит на рубеже </w:t>
      </w:r>
      <w:r w:rsidRPr="0031610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316101">
        <w:rPr>
          <w:rFonts w:ascii="Times New Roman" w:hAnsi="Times New Roman" w:cs="Times New Roman"/>
          <w:sz w:val="28"/>
          <w:szCs w:val="28"/>
        </w:rPr>
        <w:t xml:space="preserve"> – </w:t>
      </w:r>
      <w:r w:rsidRPr="0031610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316101">
        <w:rPr>
          <w:rFonts w:ascii="Times New Roman" w:hAnsi="Times New Roman" w:cs="Times New Roman"/>
          <w:sz w:val="28"/>
          <w:szCs w:val="28"/>
        </w:rPr>
        <w:t xml:space="preserve"> вв. Постепенно подписи вытесняют рукоприкладств</w:t>
      </w:r>
      <w:r w:rsidR="00315F44">
        <w:rPr>
          <w:rFonts w:ascii="Times New Roman" w:hAnsi="Times New Roman" w:cs="Times New Roman"/>
          <w:sz w:val="28"/>
          <w:szCs w:val="28"/>
        </w:rPr>
        <w:t>а, численность которых в исследовании не превышает</w:t>
      </w:r>
      <w:r w:rsidRPr="00316101">
        <w:rPr>
          <w:rFonts w:ascii="Times New Roman" w:hAnsi="Times New Roman" w:cs="Times New Roman"/>
          <w:sz w:val="28"/>
          <w:szCs w:val="28"/>
        </w:rPr>
        <w:t xml:space="preserve"> 15%. </w:t>
      </w:r>
      <w:r w:rsidR="00D3663A">
        <w:rPr>
          <w:rFonts w:ascii="Times New Roman" w:hAnsi="Times New Roman" w:cs="Times New Roman"/>
          <w:sz w:val="28"/>
          <w:szCs w:val="28"/>
        </w:rPr>
        <w:t xml:space="preserve">Именно в эпоху барокко, для которой характерно повышенное стремление личности к самовыражению, на наш взгляд, происходит становление русской подписи, ведь подпись является не просто удостоверительным текстом, а осмысленной формой саморепрезентации (как, например, одежда или стиль языка). </w:t>
      </w:r>
      <w:proofErr w:type="gramEnd"/>
    </w:p>
    <w:p w:rsidR="002E6842" w:rsidRDefault="00497F13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63A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6363AF" w:rsidRPr="00D3663A">
        <w:rPr>
          <w:rFonts w:ascii="Times New Roman" w:hAnsi="Times New Roman" w:cs="Times New Roman"/>
          <w:sz w:val="28"/>
          <w:szCs w:val="28"/>
        </w:rPr>
        <w:t>анализа</w:t>
      </w:r>
      <w:r w:rsidRPr="00D3663A">
        <w:rPr>
          <w:rFonts w:ascii="Times New Roman" w:hAnsi="Times New Roman" w:cs="Times New Roman"/>
          <w:sz w:val="28"/>
          <w:szCs w:val="28"/>
        </w:rPr>
        <w:t xml:space="preserve"> </w:t>
      </w:r>
      <w:r w:rsidR="00E03920" w:rsidRPr="00D3663A">
        <w:rPr>
          <w:rFonts w:ascii="Times New Roman" w:hAnsi="Times New Roman" w:cs="Times New Roman"/>
          <w:sz w:val="28"/>
          <w:szCs w:val="28"/>
        </w:rPr>
        <w:t>двухсот шестидесяти</w:t>
      </w:r>
      <w:r w:rsidRPr="00D3663A">
        <w:rPr>
          <w:rFonts w:ascii="Times New Roman" w:hAnsi="Times New Roman" w:cs="Times New Roman"/>
          <w:sz w:val="28"/>
          <w:szCs w:val="28"/>
        </w:rPr>
        <w:t xml:space="preserve"> образцов подписей и рукоприкладств, </w:t>
      </w:r>
      <w:r w:rsidR="00E03920" w:rsidRPr="00D3663A">
        <w:rPr>
          <w:rFonts w:ascii="Times New Roman" w:hAnsi="Times New Roman" w:cs="Times New Roman"/>
          <w:sz w:val="28"/>
          <w:szCs w:val="28"/>
        </w:rPr>
        <w:t xml:space="preserve">мы </w:t>
      </w:r>
      <w:r w:rsidRPr="00D3663A">
        <w:rPr>
          <w:rFonts w:ascii="Times New Roman" w:hAnsi="Times New Roman" w:cs="Times New Roman"/>
          <w:sz w:val="28"/>
          <w:szCs w:val="28"/>
        </w:rPr>
        <w:t xml:space="preserve">пришли к заключению, что </w:t>
      </w:r>
      <w:r w:rsidR="006363AF" w:rsidRPr="00D3663A">
        <w:rPr>
          <w:rFonts w:ascii="Times New Roman" w:hAnsi="Times New Roman" w:cs="Times New Roman"/>
          <w:sz w:val="28"/>
          <w:szCs w:val="28"/>
        </w:rPr>
        <w:t>подпись постепенно выделяется из рукоприкладства</w:t>
      </w:r>
      <w:r w:rsidR="002F04D7" w:rsidRPr="00D3663A">
        <w:rPr>
          <w:rFonts w:ascii="Times New Roman" w:hAnsi="Times New Roman" w:cs="Times New Roman"/>
          <w:sz w:val="28"/>
          <w:szCs w:val="28"/>
        </w:rPr>
        <w:t>, становится связной и в отдельных случаях украшается росчерком.</w:t>
      </w:r>
      <w:r w:rsidR="002F04D7" w:rsidRPr="004E56E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67609" w:rsidRPr="00022EBB">
        <w:rPr>
          <w:rFonts w:ascii="Times New Roman" w:hAnsi="Times New Roman" w:cs="Times New Roman"/>
          <w:sz w:val="28"/>
          <w:szCs w:val="28"/>
        </w:rPr>
        <w:t>Становление подписи в ее современной форме</w:t>
      </w:r>
      <w:r w:rsidR="00B676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2EBB" w:rsidRPr="00022EBB">
        <w:rPr>
          <w:rFonts w:ascii="Times New Roman" w:hAnsi="Times New Roman" w:cs="Times New Roman"/>
          <w:sz w:val="28"/>
          <w:szCs w:val="28"/>
        </w:rPr>
        <w:t xml:space="preserve">могло происходить </w:t>
      </w:r>
      <w:r w:rsidR="0012205A" w:rsidRPr="00022EBB">
        <w:rPr>
          <w:rFonts w:ascii="Times New Roman" w:hAnsi="Times New Roman" w:cs="Times New Roman"/>
          <w:sz w:val="28"/>
          <w:szCs w:val="28"/>
        </w:rPr>
        <w:t>под влиянием</w:t>
      </w:r>
      <w:r w:rsidR="00CA00CD" w:rsidRPr="00022EBB">
        <w:rPr>
          <w:rFonts w:ascii="Times New Roman" w:hAnsi="Times New Roman" w:cs="Times New Roman"/>
          <w:sz w:val="28"/>
          <w:szCs w:val="28"/>
        </w:rPr>
        <w:t xml:space="preserve"> </w:t>
      </w:r>
      <w:r w:rsidR="0012205A" w:rsidRPr="00022EBB">
        <w:rPr>
          <w:rFonts w:ascii="Times New Roman" w:hAnsi="Times New Roman" w:cs="Times New Roman"/>
          <w:sz w:val="28"/>
          <w:szCs w:val="28"/>
        </w:rPr>
        <w:t>Южной Руси</w:t>
      </w:r>
      <w:r w:rsidR="00CA00CD" w:rsidRPr="00022EBB">
        <w:rPr>
          <w:rFonts w:ascii="Times New Roman" w:hAnsi="Times New Roman" w:cs="Times New Roman"/>
          <w:sz w:val="28"/>
          <w:szCs w:val="28"/>
        </w:rPr>
        <w:t>, возросш</w:t>
      </w:r>
      <w:r w:rsidR="003B79F6">
        <w:rPr>
          <w:rFonts w:ascii="Times New Roman" w:hAnsi="Times New Roman" w:cs="Times New Roman"/>
          <w:sz w:val="28"/>
          <w:szCs w:val="28"/>
        </w:rPr>
        <w:t>е</w:t>
      </w:r>
      <w:r w:rsidR="00CA00CD" w:rsidRPr="00022EBB">
        <w:rPr>
          <w:rFonts w:ascii="Times New Roman" w:hAnsi="Times New Roman" w:cs="Times New Roman"/>
          <w:sz w:val="28"/>
          <w:szCs w:val="28"/>
        </w:rPr>
        <w:t xml:space="preserve">м с середины </w:t>
      </w:r>
      <w:r w:rsidR="00CA00CD" w:rsidRPr="00022EBB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CA00CD" w:rsidRPr="00022EBB">
        <w:rPr>
          <w:rFonts w:ascii="Times New Roman" w:hAnsi="Times New Roman" w:cs="Times New Roman"/>
          <w:sz w:val="28"/>
          <w:szCs w:val="28"/>
        </w:rPr>
        <w:t xml:space="preserve"> в. </w:t>
      </w:r>
      <w:r w:rsidR="00A445B9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B10A32">
        <w:rPr>
          <w:rFonts w:ascii="Times New Roman" w:hAnsi="Times New Roman" w:cs="Times New Roman"/>
          <w:sz w:val="28"/>
          <w:szCs w:val="28"/>
        </w:rPr>
        <w:t>Киево-Могилянск</w:t>
      </w:r>
      <w:r w:rsidR="00A445B9">
        <w:rPr>
          <w:rFonts w:ascii="Times New Roman" w:hAnsi="Times New Roman" w:cs="Times New Roman"/>
          <w:sz w:val="28"/>
          <w:szCs w:val="28"/>
        </w:rPr>
        <w:t>ой</w:t>
      </w:r>
      <w:r w:rsidR="00B10A32">
        <w:rPr>
          <w:rFonts w:ascii="Times New Roman" w:hAnsi="Times New Roman" w:cs="Times New Roman"/>
          <w:sz w:val="28"/>
          <w:szCs w:val="28"/>
        </w:rPr>
        <w:t xml:space="preserve"> академи</w:t>
      </w:r>
      <w:r w:rsidR="00A445B9">
        <w:rPr>
          <w:rFonts w:ascii="Times New Roman" w:hAnsi="Times New Roman" w:cs="Times New Roman"/>
          <w:sz w:val="28"/>
          <w:szCs w:val="28"/>
        </w:rPr>
        <w:t xml:space="preserve">и, ориентированной на </w:t>
      </w:r>
      <w:r w:rsidR="003B79F6">
        <w:rPr>
          <w:rFonts w:ascii="Times New Roman" w:hAnsi="Times New Roman" w:cs="Times New Roman"/>
          <w:sz w:val="28"/>
          <w:szCs w:val="28"/>
        </w:rPr>
        <w:t>западноевропейскую систему</w:t>
      </w:r>
      <w:r w:rsidR="00A445B9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3B79F6">
        <w:rPr>
          <w:rFonts w:ascii="Times New Roman" w:hAnsi="Times New Roman" w:cs="Times New Roman"/>
          <w:sz w:val="28"/>
          <w:szCs w:val="28"/>
        </w:rPr>
        <w:t>я</w:t>
      </w:r>
      <w:r w:rsidR="00A445B9">
        <w:rPr>
          <w:rFonts w:ascii="Times New Roman" w:hAnsi="Times New Roman" w:cs="Times New Roman"/>
          <w:sz w:val="28"/>
          <w:szCs w:val="28"/>
        </w:rPr>
        <w:t xml:space="preserve">, в дальнейшем связали свою жизнь с распространением просвещения </w:t>
      </w:r>
      <w:r w:rsidR="003B79F6">
        <w:rPr>
          <w:rFonts w:ascii="Times New Roman" w:hAnsi="Times New Roman" w:cs="Times New Roman"/>
          <w:sz w:val="28"/>
          <w:szCs w:val="28"/>
        </w:rPr>
        <w:t xml:space="preserve">в </w:t>
      </w:r>
      <w:r w:rsidR="00A445B9">
        <w:rPr>
          <w:rFonts w:ascii="Times New Roman" w:hAnsi="Times New Roman" w:cs="Times New Roman"/>
          <w:sz w:val="28"/>
          <w:szCs w:val="28"/>
        </w:rPr>
        <w:t xml:space="preserve">Москве и Петербурге. </w:t>
      </w:r>
      <w:r w:rsidR="003B79F6">
        <w:rPr>
          <w:rFonts w:ascii="Times New Roman" w:hAnsi="Times New Roman" w:cs="Times New Roman"/>
          <w:sz w:val="28"/>
          <w:szCs w:val="28"/>
        </w:rPr>
        <w:t>Они же – первооткрыватели литературы русского барокко:</w:t>
      </w:r>
      <w:r w:rsidR="00A445B9">
        <w:rPr>
          <w:rFonts w:ascii="Times New Roman" w:hAnsi="Times New Roman" w:cs="Times New Roman"/>
          <w:sz w:val="28"/>
          <w:szCs w:val="28"/>
        </w:rPr>
        <w:t xml:space="preserve"> </w:t>
      </w:r>
      <w:r w:rsidR="00057020">
        <w:rPr>
          <w:rFonts w:ascii="Times New Roman" w:hAnsi="Times New Roman" w:cs="Times New Roman"/>
          <w:sz w:val="28"/>
          <w:szCs w:val="28"/>
        </w:rPr>
        <w:t>Симеон Полоцкий, Дмитрий Ростовский</w:t>
      </w:r>
      <w:r w:rsidR="003B79F6">
        <w:rPr>
          <w:rFonts w:ascii="Times New Roman" w:hAnsi="Times New Roman" w:cs="Times New Roman"/>
          <w:sz w:val="28"/>
          <w:szCs w:val="28"/>
        </w:rPr>
        <w:t xml:space="preserve"> и</w:t>
      </w:r>
      <w:r w:rsidR="00057020">
        <w:rPr>
          <w:rFonts w:ascii="Times New Roman" w:hAnsi="Times New Roman" w:cs="Times New Roman"/>
          <w:sz w:val="28"/>
          <w:szCs w:val="28"/>
        </w:rPr>
        <w:t xml:space="preserve"> Феофан Прокопович</w:t>
      </w:r>
      <w:r w:rsidR="00A445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F59" w:rsidRPr="00D03B9C" w:rsidRDefault="00D03B9C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3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стоит также забывать о прямых связях с Западной Европой: обращаясь к подписям иностранцев на русской службе, нельзя сказать, что они были более выработаны, чем русские подписи, но также повлияли на их становление: помимо высокой связности и стремления к курсивизации письма, они поспособствовали распространению моды на фамильные приставки в среде русского дворянства («de Narishkin», «Caterine de Razoumowsky» и т.д.). </w:t>
      </w:r>
      <w:proofErr w:type="gramEnd"/>
    </w:p>
    <w:p w:rsidR="006363AF" w:rsidRPr="007B09E6" w:rsidRDefault="00F61AF1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9E6">
        <w:rPr>
          <w:rFonts w:ascii="Times New Roman" w:hAnsi="Times New Roman" w:cs="Times New Roman"/>
          <w:sz w:val="28"/>
          <w:szCs w:val="28"/>
        </w:rPr>
        <w:t xml:space="preserve">Наиболее часто встречающиеся структуры подписи содержат, помимо имени и фамилии, обозначение должности или титула. </w:t>
      </w:r>
      <w:r w:rsidR="00E14D6B" w:rsidRPr="007B09E6">
        <w:rPr>
          <w:rFonts w:ascii="Times New Roman" w:hAnsi="Times New Roman" w:cs="Times New Roman"/>
          <w:sz w:val="28"/>
          <w:szCs w:val="28"/>
        </w:rPr>
        <w:t xml:space="preserve">В силу особенностей </w:t>
      </w:r>
      <w:r w:rsidR="00E14D6B" w:rsidRPr="007B09E6">
        <w:rPr>
          <w:rFonts w:ascii="Times New Roman" w:hAnsi="Times New Roman" w:cs="Times New Roman"/>
          <w:sz w:val="28"/>
          <w:szCs w:val="28"/>
        </w:rPr>
        <w:lastRenderedPageBreak/>
        <w:t>исследованных документов (указы, реестры, доношения  и т.д.), часто формуляры подписи</w:t>
      </w:r>
      <w:r w:rsidR="00F913AA" w:rsidRPr="007B09E6">
        <w:rPr>
          <w:rFonts w:ascii="Times New Roman" w:hAnsi="Times New Roman" w:cs="Times New Roman"/>
          <w:sz w:val="28"/>
          <w:szCs w:val="28"/>
        </w:rPr>
        <w:t xml:space="preserve"> включают </w:t>
      </w:r>
      <w:r w:rsidR="00E14D6B" w:rsidRPr="007B09E6">
        <w:rPr>
          <w:rFonts w:ascii="Times New Roman" w:hAnsi="Times New Roman" w:cs="Times New Roman"/>
          <w:sz w:val="28"/>
          <w:szCs w:val="28"/>
        </w:rPr>
        <w:t xml:space="preserve">обозначение делопроизводственных должностей (дьяк, канцелярист, секретарь и др.). Большинство подписей с указанием титула </w:t>
      </w:r>
      <w:r w:rsidR="00F913AA" w:rsidRPr="007B09E6">
        <w:rPr>
          <w:rFonts w:ascii="Times New Roman" w:hAnsi="Times New Roman" w:cs="Times New Roman"/>
          <w:sz w:val="28"/>
          <w:szCs w:val="28"/>
        </w:rPr>
        <w:t>содержат</w:t>
      </w:r>
      <w:r w:rsidR="00E14D6B" w:rsidRPr="007B09E6">
        <w:rPr>
          <w:rFonts w:ascii="Times New Roman" w:hAnsi="Times New Roman" w:cs="Times New Roman"/>
          <w:sz w:val="28"/>
          <w:szCs w:val="28"/>
        </w:rPr>
        <w:t xml:space="preserve"> </w:t>
      </w:r>
      <w:r w:rsidR="00F913AA" w:rsidRPr="007B09E6">
        <w:rPr>
          <w:rFonts w:ascii="Times New Roman" w:hAnsi="Times New Roman" w:cs="Times New Roman"/>
          <w:sz w:val="28"/>
          <w:szCs w:val="28"/>
        </w:rPr>
        <w:t>формуляры «князь» или «граф».</w:t>
      </w:r>
    </w:p>
    <w:p w:rsidR="00E03920" w:rsidRDefault="00D3663A" w:rsidP="00B16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25EE3">
        <w:rPr>
          <w:rFonts w:ascii="Times New Roman" w:hAnsi="Times New Roman" w:cs="Times New Roman"/>
          <w:sz w:val="28"/>
          <w:szCs w:val="28"/>
        </w:rPr>
        <w:t xml:space="preserve">потребление </w:t>
      </w:r>
      <w:r>
        <w:rPr>
          <w:rFonts w:ascii="Times New Roman" w:hAnsi="Times New Roman" w:cs="Times New Roman"/>
          <w:sz w:val="28"/>
          <w:szCs w:val="28"/>
        </w:rPr>
        <w:t xml:space="preserve">росчерков </w:t>
      </w:r>
      <w:r w:rsidR="00E03920">
        <w:rPr>
          <w:rFonts w:ascii="Times New Roman" w:hAnsi="Times New Roman" w:cs="Times New Roman"/>
          <w:sz w:val="28"/>
          <w:szCs w:val="28"/>
        </w:rPr>
        <w:t>характерно не только для</w:t>
      </w:r>
      <w:r w:rsidR="007923AC">
        <w:rPr>
          <w:rFonts w:ascii="Times New Roman" w:hAnsi="Times New Roman" w:cs="Times New Roman"/>
          <w:sz w:val="28"/>
          <w:szCs w:val="28"/>
        </w:rPr>
        <w:t xml:space="preserve"> подпис</w:t>
      </w:r>
      <w:r w:rsidR="00E03920">
        <w:rPr>
          <w:rFonts w:ascii="Times New Roman" w:hAnsi="Times New Roman" w:cs="Times New Roman"/>
          <w:sz w:val="28"/>
          <w:szCs w:val="28"/>
        </w:rPr>
        <w:t xml:space="preserve">ей </w:t>
      </w:r>
      <w:r w:rsidR="0007579D">
        <w:rPr>
          <w:rFonts w:ascii="Times New Roman" w:hAnsi="Times New Roman" w:cs="Times New Roman"/>
          <w:sz w:val="28"/>
          <w:szCs w:val="28"/>
        </w:rPr>
        <w:t xml:space="preserve"> конца </w:t>
      </w:r>
      <w:r w:rsidR="0007579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7579D" w:rsidRPr="0007579D">
        <w:rPr>
          <w:rFonts w:ascii="Times New Roman" w:hAnsi="Times New Roman" w:cs="Times New Roman"/>
          <w:sz w:val="28"/>
          <w:szCs w:val="28"/>
        </w:rPr>
        <w:t xml:space="preserve"> </w:t>
      </w:r>
      <w:r w:rsidR="0007579D">
        <w:rPr>
          <w:rFonts w:ascii="Times New Roman" w:hAnsi="Times New Roman" w:cs="Times New Roman"/>
          <w:sz w:val="28"/>
          <w:szCs w:val="28"/>
        </w:rPr>
        <w:t>в.</w:t>
      </w:r>
      <w:r w:rsidR="007923AC">
        <w:rPr>
          <w:rFonts w:ascii="Times New Roman" w:hAnsi="Times New Roman" w:cs="Times New Roman"/>
          <w:sz w:val="28"/>
          <w:szCs w:val="28"/>
        </w:rPr>
        <w:t xml:space="preserve">, но </w:t>
      </w:r>
      <w:r w:rsidR="00E03920">
        <w:rPr>
          <w:rFonts w:ascii="Times New Roman" w:hAnsi="Times New Roman" w:cs="Times New Roman"/>
          <w:sz w:val="28"/>
          <w:szCs w:val="28"/>
        </w:rPr>
        <w:t xml:space="preserve">также они встречаются </w:t>
      </w:r>
      <w:r w:rsidR="007923AC">
        <w:rPr>
          <w:rFonts w:ascii="Times New Roman" w:hAnsi="Times New Roman" w:cs="Times New Roman"/>
          <w:sz w:val="28"/>
          <w:szCs w:val="28"/>
        </w:rPr>
        <w:t xml:space="preserve">и в </w:t>
      </w:r>
      <w:r w:rsidR="00B73BA0">
        <w:rPr>
          <w:rFonts w:ascii="Times New Roman" w:hAnsi="Times New Roman" w:cs="Times New Roman"/>
          <w:sz w:val="28"/>
          <w:szCs w:val="28"/>
        </w:rPr>
        <w:t xml:space="preserve">учебных пособиях </w:t>
      </w:r>
      <w:r w:rsidR="00525EE3">
        <w:rPr>
          <w:rFonts w:ascii="Times New Roman" w:hAnsi="Times New Roman" w:cs="Times New Roman"/>
          <w:sz w:val="28"/>
          <w:szCs w:val="28"/>
        </w:rPr>
        <w:t xml:space="preserve">еще в </w:t>
      </w:r>
      <w:r w:rsidR="007923AC" w:rsidRPr="0007579D">
        <w:rPr>
          <w:rFonts w:ascii="Times New Roman" w:hAnsi="Times New Roman" w:cs="Times New Roman"/>
          <w:sz w:val="28"/>
          <w:szCs w:val="28"/>
        </w:rPr>
        <w:t xml:space="preserve">середине </w:t>
      </w:r>
      <w:r w:rsidR="007923AC" w:rsidRPr="0007579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7923AC" w:rsidRPr="0007579D">
        <w:rPr>
          <w:rFonts w:ascii="Times New Roman" w:hAnsi="Times New Roman" w:cs="Times New Roman"/>
          <w:sz w:val="28"/>
          <w:szCs w:val="28"/>
        </w:rPr>
        <w:t xml:space="preserve"> в.</w:t>
      </w:r>
      <w:r w:rsidR="00F61AF1">
        <w:rPr>
          <w:rFonts w:ascii="Times New Roman" w:hAnsi="Times New Roman" w:cs="Times New Roman"/>
          <w:sz w:val="28"/>
          <w:szCs w:val="28"/>
        </w:rPr>
        <w:t xml:space="preserve"> </w:t>
      </w:r>
      <w:r w:rsidR="00E03920">
        <w:rPr>
          <w:rFonts w:ascii="Times New Roman" w:hAnsi="Times New Roman" w:cs="Times New Roman"/>
          <w:sz w:val="28"/>
          <w:szCs w:val="28"/>
        </w:rPr>
        <w:t xml:space="preserve">(например, в «Азбуке» 1678 г., принадлежавшей С.В. Ромодановскому). </w:t>
      </w:r>
      <w:r w:rsidR="00F61AF1">
        <w:rPr>
          <w:rFonts w:ascii="Times New Roman" w:hAnsi="Times New Roman" w:cs="Times New Roman"/>
          <w:sz w:val="28"/>
          <w:szCs w:val="28"/>
        </w:rPr>
        <w:t xml:space="preserve">Росчерки встречаются </w:t>
      </w:r>
      <w:r w:rsidR="00E03920">
        <w:rPr>
          <w:rFonts w:ascii="Times New Roman" w:hAnsi="Times New Roman" w:cs="Times New Roman"/>
          <w:sz w:val="28"/>
          <w:szCs w:val="28"/>
        </w:rPr>
        <w:t xml:space="preserve">в 75% подписей </w:t>
      </w:r>
      <w:r w:rsidR="00F61AF1">
        <w:rPr>
          <w:rFonts w:ascii="Times New Roman" w:hAnsi="Times New Roman" w:cs="Times New Roman"/>
          <w:sz w:val="28"/>
          <w:szCs w:val="28"/>
        </w:rPr>
        <w:t xml:space="preserve">исследуемого периода. </w:t>
      </w:r>
      <w:r w:rsidR="002E6842">
        <w:rPr>
          <w:rFonts w:ascii="Times New Roman" w:hAnsi="Times New Roman" w:cs="Times New Roman"/>
          <w:sz w:val="28"/>
          <w:szCs w:val="28"/>
        </w:rPr>
        <w:t xml:space="preserve">Эти росчерки западноевропейского типа: </w:t>
      </w:r>
      <w:r w:rsidR="008D3250">
        <w:rPr>
          <w:rFonts w:ascii="Times New Roman" w:hAnsi="Times New Roman" w:cs="Times New Roman"/>
          <w:sz w:val="28"/>
          <w:szCs w:val="28"/>
        </w:rPr>
        <w:t>на рисунке 49 представлен росчерк</w:t>
      </w:r>
      <w:r w:rsidR="00FB0953">
        <w:rPr>
          <w:rFonts w:ascii="Times New Roman" w:hAnsi="Times New Roman" w:cs="Times New Roman"/>
          <w:sz w:val="28"/>
          <w:szCs w:val="28"/>
        </w:rPr>
        <w:t>, представленный в «Азбуке»</w:t>
      </w:r>
      <w:r w:rsidR="008D3250">
        <w:rPr>
          <w:rFonts w:ascii="Times New Roman" w:hAnsi="Times New Roman" w:cs="Times New Roman"/>
          <w:sz w:val="28"/>
          <w:szCs w:val="28"/>
        </w:rPr>
        <w:t xml:space="preserve"> </w:t>
      </w:r>
      <w:r w:rsidR="00FB0953">
        <w:rPr>
          <w:rFonts w:ascii="Times New Roman" w:hAnsi="Times New Roman" w:cs="Times New Roman"/>
          <w:sz w:val="28"/>
          <w:szCs w:val="28"/>
        </w:rPr>
        <w:t>1678 г., а на рисунке 50 –</w:t>
      </w:r>
      <w:r w:rsidR="00175B02">
        <w:rPr>
          <w:rFonts w:ascii="Times New Roman" w:hAnsi="Times New Roman" w:cs="Times New Roman"/>
          <w:sz w:val="28"/>
          <w:szCs w:val="28"/>
        </w:rPr>
        <w:t xml:space="preserve"> росчерк французского каллиграфа Джона де Бошесна 1580 г.</w:t>
      </w:r>
      <w:r w:rsidR="00175B02">
        <w:rPr>
          <w:rStyle w:val="a8"/>
          <w:rFonts w:ascii="Times New Roman" w:hAnsi="Times New Roman" w:cs="Times New Roman"/>
          <w:sz w:val="28"/>
          <w:szCs w:val="28"/>
        </w:rPr>
        <w:footnoteReference w:id="89"/>
      </w:r>
    </w:p>
    <w:p w:rsidR="00E03920" w:rsidRDefault="008D3250" w:rsidP="00B1609B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026049" cy="137452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49" cy="13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953">
        <w:br/>
      </w:r>
      <w:r w:rsidR="00FB0953" w:rsidRPr="00FB0953">
        <w:rPr>
          <w:rFonts w:ascii="Times New Roman" w:hAnsi="Times New Roman" w:cs="Times New Roman"/>
          <w:b/>
          <w:sz w:val="24"/>
          <w:szCs w:val="24"/>
        </w:rPr>
        <w:t>Рис. 49</w:t>
      </w:r>
    </w:p>
    <w:p w:rsidR="000412C1" w:rsidRDefault="00FB0953" w:rsidP="00B1609B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043666" cy="11450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53" cy="115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FB0953">
        <w:rPr>
          <w:rFonts w:ascii="Times New Roman" w:hAnsi="Times New Roman" w:cs="Times New Roman"/>
          <w:b/>
          <w:sz w:val="24"/>
          <w:szCs w:val="24"/>
        </w:rPr>
        <w:t>Рис.50</w:t>
      </w:r>
    </w:p>
    <w:p w:rsidR="000412C1" w:rsidRDefault="000412C1" w:rsidP="00B1609B">
      <w:pPr>
        <w:spacing w:line="360" w:lineRule="auto"/>
        <w:ind w:firstLine="709"/>
      </w:pPr>
    </w:p>
    <w:p w:rsidR="00B1609B" w:rsidRDefault="00B1609B" w:rsidP="00B1609B">
      <w:pPr>
        <w:spacing w:line="360" w:lineRule="auto"/>
      </w:pPr>
      <w:bookmarkStart w:id="15" w:name="_Toc482474583"/>
    </w:p>
    <w:p w:rsidR="00B1609B" w:rsidRDefault="00B1609B" w:rsidP="00B1609B">
      <w:pPr>
        <w:spacing w:line="360" w:lineRule="auto"/>
      </w:pPr>
    </w:p>
    <w:p w:rsidR="000E0B85" w:rsidRPr="000E0B85" w:rsidRDefault="000E0B85" w:rsidP="00B1609B">
      <w:pPr>
        <w:pStyle w:val="1"/>
        <w:spacing w:before="0" w:after="20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3C5FE5">
        <w:rPr>
          <w:rFonts w:ascii="Times New Roman" w:hAnsi="Times New Roman" w:cs="Times New Roman"/>
          <w:color w:val="auto"/>
        </w:rPr>
        <w:lastRenderedPageBreak/>
        <w:t>Список источников и литературы</w:t>
      </w:r>
    </w:p>
    <w:bookmarkEnd w:id="15"/>
    <w:p w:rsidR="00046F5B" w:rsidRPr="00AA3FD7" w:rsidRDefault="00046F5B" w:rsidP="00B1609B">
      <w:pPr>
        <w:pStyle w:val="a5"/>
        <w:numPr>
          <w:ilvl w:val="0"/>
          <w:numId w:val="10"/>
        </w:numPr>
        <w:tabs>
          <w:tab w:val="left" w:pos="1965"/>
        </w:tabs>
        <w:spacing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Рукописные источники: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Ф.140 (Веселаго Ф.Ф.). Оп. 2. Ед. хр. 75.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Ф.152 (Военский К.А.). Оп. 2. Ед. хр. 909.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Ф.164 (Вындомские). Ед. хр. 43.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Ф.164 (Вындомские). Ед. хр. 91.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Ф.243 (Делиль О.Н.). Ед. хр. 7.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Ф.334 (Карабановы). Ед. хр. 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Ф.334 (Карабановы). Ед. хр. 5.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Ф.334 (Карабановы). Ед. хр. 6.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Ф.334 (Карабановы). Ед. хр. 7. Л. 1.</w:t>
      </w:r>
    </w:p>
    <w:p w:rsidR="00046F5B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Ф.341 (Картавов П.А.). Ед. хр. 100. Л. 31.</w:t>
      </w:r>
    </w:p>
    <w:p w:rsidR="00DC4A20" w:rsidRPr="00DC4A20" w:rsidRDefault="00DC4A20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Ф.341 (Картавов П.А.). Ед. хр. 3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47</w:t>
      </w: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Ф.341 (Картавов П.А.). Ед. хр. 352.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Ф.480 (Меншиков А.Д.). Ед. хр. 3. Л. 1.</w:t>
      </w:r>
    </w:p>
    <w:p w:rsidR="00046F5B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</w:t>
      </w:r>
      <w:r w:rsidR="00770D7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.480 (Меншиков А.Д.). Ед. хр. 5</w:t>
      </w: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Л. 1.</w:t>
      </w:r>
    </w:p>
    <w:p w:rsidR="00BF0B43" w:rsidRDefault="00BF0B43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Ф.532 (Основное собрание актов и грамот). Оп. 3. Ед. хр. 2282. Л.1.</w:t>
      </w:r>
    </w:p>
    <w:p w:rsidR="00BF0B43" w:rsidRPr="00BF0B43" w:rsidRDefault="00BF0B43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Ф.532 (Основное собрание актов и грамот). Оп. 3. Ед. хр. 2392. Л.1.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2. Ед. хр. 23.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2. Ед. хр. 24.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2.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6.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15.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16.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17.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37.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38.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>ОР РНБ. Ф.588 (Погодин М.П.). Оп. 3. Ед. хр. 93. Л. 3-4.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Ф.588 (Погодин М.П.). Оп. 3. Ед. хр. 110.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19.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91.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100.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</w:t>
      </w:r>
      <w:r w:rsidR="005D6C2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(Романовы). Ед.хр. 101.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120.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129.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180.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201.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210.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Ф.650 (Романовы). Ед.хр. 301. Л. 1.</w:t>
      </w:r>
    </w:p>
    <w:p w:rsidR="00046F5B" w:rsidRPr="00AA3FD7" w:rsidRDefault="00263F9E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Ф.777 (Тиханов П.Н.</w:t>
      </w:r>
      <w:r w:rsidR="00046F5B"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 1. Ед.хр. 1469.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Ф.803 (Усть-Сысольские акты). Ед.хр. 111.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Ф.815 (Философов М.М.). Ед.хр. 48.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293.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322.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333.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359. Л. 3-4.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398.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409. Л. 1.</w:t>
      </w:r>
    </w:p>
    <w:p w:rsidR="00046F5B" w:rsidRPr="0004349F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410. Л. 2.</w:t>
      </w:r>
    </w:p>
    <w:p w:rsidR="0004349F" w:rsidRPr="00D03001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488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6F5B" w:rsidRPr="0004349F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871(Штелин Я.Я.). Ед.хр. 569. Л. 1-2.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596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1, 4.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597.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618</w:t>
      </w: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5.</w:t>
      </w:r>
    </w:p>
    <w:p w:rsidR="0004349F" w:rsidRPr="0004349F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637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D03001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хр. 638.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668.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5.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674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3.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687.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693. 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5-6.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703</w:t>
      </w: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r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Л. </w:t>
      </w:r>
      <w:r w:rsidR="000412C1" w:rsidRPr="000412C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AA3FD7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710</w:t>
      </w:r>
      <w:r w:rsidRPr="00BF0B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 w:rsidR="00BF0B43" w:rsidRPr="00BF0B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</w:t>
      </w:r>
    </w:p>
    <w:p w:rsidR="0004349F" w:rsidRPr="00D03001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Ф. 871(Штелин Я.Я.). Ед.хр. </w:t>
      </w:r>
      <w:r w:rsidRPr="00BF0B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712. Л. </w:t>
      </w:r>
      <w:r w:rsidR="00BF0B43" w:rsidRPr="00BF0B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3.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875(Шувалов И.И.). Ед.хр. 2. Л. 1-2.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Ф.885 (Эрмитажное собрание). Ед.хр.76. Л. 7, 334, 483, 495, 504, 498-499, 504.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1000(Собрание отдельных поступлений). Оп. 3. Ед.хр. 260.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1000(Собрание отдельных поступлений). Оп. 3. Ед.хр. 261. Л. 1.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1054 (Кис</w:t>
      </w:r>
      <w:r w:rsidR="001C37F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ловский Г.М.). Ед. хр. 4. Л. 5-10, 15-17</w:t>
      </w: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046F5B" w:rsidRPr="00AA3FD7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1305 (Поздеевы). Ед. хр. 44. Л. 1-2.</w:t>
      </w:r>
    </w:p>
    <w:p w:rsidR="00046F5B" w:rsidRPr="00697BF6" w:rsidRDefault="00046F5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ОР РНБ. Ф. 1500 (Ломоносов М.В.). Ед.хр. 4. Л. 2.</w:t>
      </w:r>
    </w:p>
    <w:p w:rsidR="003D2104" w:rsidRPr="003D2104" w:rsidRDefault="003D2104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104">
        <w:rPr>
          <w:rFonts w:ascii="Times New Roman" w:hAnsi="Times New Roman" w:cs="Times New Roman"/>
          <w:sz w:val="28"/>
          <w:szCs w:val="28"/>
        </w:rPr>
        <w:t>РГАДА. Ф. 135 (Государственное древлехранилище хартий и рукописей – коллекция).</w:t>
      </w:r>
      <w:r w:rsidRPr="003D2104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Ед. хр. 61. Л. 1-2.</w:t>
      </w:r>
    </w:p>
    <w:p w:rsidR="00697BF6" w:rsidRPr="00697BF6" w:rsidRDefault="00697BF6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РГАДА. Ф. 135 (</w:t>
      </w:r>
      <w:r w:rsidR="00296CD0" w:rsidRPr="003D2104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 45. Л. 1.</w:t>
      </w:r>
    </w:p>
    <w:p w:rsidR="00941CFB" w:rsidRPr="00C71AE9" w:rsidRDefault="00941CF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РГАДА. Ф. 135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3D2104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</w:t>
      </w:r>
      <w:r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49-</w:t>
      </w:r>
      <w:r w:rsidR="00C71AE9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Б.</w:t>
      </w:r>
      <w:r w:rsidR="00C71AE9"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C71AE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Л. 4-9. </w:t>
      </w:r>
    </w:p>
    <w:p w:rsidR="00C71AE9" w:rsidRPr="009A0443" w:rsidRDefault="00941CFB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AE9">
        <w:rPr>
          <w:rFonts w:ascii="Times New Roman" w:hAnsi="Times New Roman" w:cs="Times New Roman"/>
          <w:sz w:val="28"/>
          <w:szCs w:val="28"/>
        </w:rPr>
        <w:t xml:space="preserve">РГАДА. Ф. 135 </w:t>
      </w:r>
      <w:r w:rsidR="00C71AE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3D2104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 w:rsidR="00C71AE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</w:t>
      </w:r>
      <w:r w:rsidR="00C71AE9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хр. 49-В. Л. 10-15. </w:t>
      </w:r>
    </w:p>
    <w:p w:rsidR="005F1C4D" w:rsidRPr="009A0443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443">
        <w:rPr>
          <w:rFonts w:ascii="Times New Roman" w:hAnsi="Times New Roman" w:cs="Times New Roman"/>
          <w:sz w:val="28"/>
          <w:szCs w:val="28"/>
        </w:rPr>
        <w:t xml:space="preserve"> </w:t>
      </w:r>
      <w:r w:rsidR="005F1C4D" w:rsidRPr="009A0443">
        <w:rPr>
          <w:rFonts w:ascii="Times New Roman" w:hAnsi="Times New Roman" w:cs="Times New Roman"/>
          <w:sz w:val="28"/>
          <w:szCs w:val="28"/>
        </w:rPr>
        <w:t xml:space="preserve">РГАДА. Ф. 135 </w:t>
      </w:r>
      <w:r w:rsidR="005F1C4D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9A0443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 w:rsidR="005F1C4D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 49-Д. Л. 19-20.</w:t>
      </w:r>
    </w:p>
    <w:p w:rsidR="003D0934" w:rsidRPr="009A0443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443">
        <w:rPr>
          <w:rFonts w:ascii="Times New Roman" w:hAnsi="Times New Roman" w:cs="Times New Roman"/>
          <w:sz w:val="28"/>
          <w:szCs w:val="28"/>
        </w:rPr>
        <w:t xml:space="preserve"> </w:t>
      </w:r>
      <w:r w:rsidR="003D0934" w:rsidRPr="009A0443">
        <w:rPr>
          <w:rFonts w:ascii="Times New Roman" w:hAnsi="Times New Roman" w:cs="Times New Roman"/>
          <w:sz w:val="28"/>
          <w:szCs w:val="28"/>
        </w:rPr>
        <w:t xml:space="preserve">РГАДА. Ф. 135 </w:t>
      </w:r>
      <w:r w:rsidR="00296CD0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9A0443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 w:rsidR="003D0934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 50. Л. 1-5.</w:t>
      </w:r>
    </w:p>
    <w:p w:rsidR="003D0934" w:rsidRPr="009A0443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44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D0934" w:rsidRPr="009A0443">
        <w:rPr>
          <w:rFonts w:ascii="Times New Roman" w:hAnsi="Times New Roman" w:cs="Times New Roman"/>
          <w:sz w:val="28"/>
          <w:szCs w:val="28"/>
        </w:rPr>
        <w:t xml:space="preserve">РГАДА. Ф. 135 </w:t>
      </w:r>
      <w:r w:rsidR="003D0934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9A0443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 w:rsidR="003D0934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 51. Л. 1.</w:t>
      </w:r>
    </w:p>
    <w:p w:rsidR="00F94EE4" w:rsidRPr="009A0443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443">
        <w:rPr>
          <w:rFonts w:ascii="Times New Roman" w:hAnsi="Times New Roman" w:cs="Times New Roman"/>
          <w:sz w:val="28"/>
          <w:szCs w:val="28"/>
        </w:rPr>
        <w:t xml:space="preserve"> </w:t>
      </w:r>
      <w:r w:rsidR="003D0934" w:rsidRPr="009A0443">
        <w:rPr>
          <w:rFonts w:ascii="Times New Roman" w:hAnsi="Times New Roman" w:cs="Times New Roman"/>
          <w:sz w:val="28"/>
          <w:szCs w:val="28"/>
        </w:rPr>
        <w:t xml:space="preserve">РГАДА. Ф. 135 </w:t>
      </w:r>
      <w:r w:rsidR="003D0934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 w:rsidR="00296CD0" w:rsidRPr="009A0443">
        <w:rPr>
          <w:rFonts w:ascii="Times New Roman" w:hAnsi="Times New Roman" w:cs="Times New Roman"/>
          <w:sz w:val="28"/>
          <w:szCs w:val="28"/>
        </w:rPr>
        <w:t>Государственное древлехранилище хартий и рукописей – коллекция</w:t>
      </w:r>
      <w:r w:rsidR="003D0934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Ед.хр. 52. Л. 1.</w:t>
      </w:r>
    </w:p>
    <w:p w:rsidR="00F94EE4" w:rsidRDefault="009B171C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EE4" w:rsidRPr="009B171C">
        <w:rPr>
          <w:rFonts w:ascii="Times New Roman" w:hAnsi="Times New Roman" w:cs="Times New Roman"/>
          <w:sz w:val="28"/>
          <w:szCs w:val="28"/>
        </w:rPr>
        <w:t>РГАДА.  Ф. 248 (</w:t>
      </w:r>
      <w:r w:rsidRPr="009B171C">
        <w:rPr>
          <w:rFonts w:ascii="Times New Roman" w:hAnsi="Times New Roman" w:cs="Times New Roman"/>
          <w:sz w:val="28"/>
          <w:szCs w:val="28"/>
        </w:rPr>
        <w:t>Сенат и его учреждения (объединение</w:t>
      </w:r>
      <w:r w:rsidR="00015ADE">
        <w:rPr>
          <w:rFonts w:ascii="Times New Roman" w:hAnsi="Times New Roman" w:cs="Times New Roman"/>
          <w:sz w:val="28"/>
          <w:szCs w:val="28"/>
        </w:rPr>
        <w:t xml:space="preserve"> фондов), гг. Петербург, Москва</w:t>
      </w:r>
      <w:r w:rsidR="00F94EE4" w:rsidRPr="009B171C">
        <w:rPr>
          <w:rFonts w:ascii="Times New Roman" w:hAnsi="Times New Roman" w:cs="Times New Roman"/>
          <w:sz w:val="28"/>
          <w:szCs w:val="28"/>
        </w:rPr>
        <w:t>).</w:t>
      </w:r>
      <w:r w:rsidRPr="009B171C">
        <w:rPr>
          <w:rFonts w:ascii="Times New Roman" w:hAnsi="Times New Roman" w:cs="Times New Roman"/>
          <w:sz w:val="28"/>
          <w:szCs w:val="28"/>
        </w:rPr>
        <w:t xml:space="preserve"> </w:t>
      </w:r>
      <w:r w:rsidR="00F94EE4" w:rsidRPr="009B171C">
        <w:rPr>
          <w:rFonts w:ascii="Times New Roman" w:hAnsi="Times New Roman" w:cs="Times New Roman"/>
          <w:sz w:val="28"/>
          <w:szCs w:val="28"/>
        </w:rPr>
        <w:t>Оп. 160. Ед. хр. 674. Л. 2.</w:t>
      </w:r>
    </w:p>
    <w:p w:rsidR="00015ADE" w:rsidRDefault="00015ADE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РГАДА. Ф. 273 (</w:t>
      </w:r>
      <w:r w:rsidRPr="00015ADE">
        <w:rPr>
          <w:rFonts w:ascii="Times New Roman" w:hAnsi="Times New Roman" w:cs="Times New Roman"/>
          <w:sz w:val="28"/>
          <w:szCs w:val="28"/>
        </w:rPr>
        <w:t>Камер-</w:t>
      </w:r>
      <w:r>
        <w:rPr>
          <w:rFonts w:ascii="Times New Roman" w:hAnsi="Times New Roman" w:cs="Times New Roman"/>
          <w:sz w:val="28"/>
          <w:szCs w:val="28"/>
        </w:rPr>
        <w:t xml:space="preserve">коллегия, гг. Москва, Петербург). Оп. 1. Ед. хр. 32740. Л. </w:t>
      </w:r>
      <w:r w:rsidR="00E910D4">
        <w:rPr>
          <w:rFonts w:ascii="Times New Roman" w:hAnsi="Times New Roman" w:cs="Times New Roman"/>
          <w:sz w:val="28"/>
          <w:szCs w:val="28"/>
        </w:rPr>
        <w:t>1, 4.</w:t>
      </w:r>
    </w:p>
    <w:p w:rsidR="00194774" w:rsidRDefault="00821DB5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774" w:rsidRPr="00821DB5">
        <w:rPr>
          <w:rFonts w:ascii="Times New Roman" w:hAnsi="Times New Roman" w:cs="Times New Roman"/>
          <w:sz w:val="28"/>
          <w:szCs w:val="28"/>
        </w:rPr>
        <w:t>РГИА. Ф. 138 (</w:t>
      </w:r>
      <w:r w:rsidR="00D96A18" w:rsidRPr="0082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Петроградская портовая таможня департамента таможенных сборов МФ</w:t>
      </w:r>
      <w:r w:rsidR="00194774" w:rsidRPr="00821DB5">
        <w:rPr>
          <w:rFonts w:ascii="Times New Roman" w:hAnsi="Times New Roman" w:cs="Times New Roman"/>
          <w:sz w:val="28"/>
          <w:szCs w:val="28"/>
        </w:rPr>
        <w:t xml:space="preserve">). Оп. 6. Ед.хр. 1. Л. </w:t>
      </w:r>
      <w:r w:rsidR="00717C4F">
        <w:rPr>
          <w:rFonts w:ascii="Times New Roman" w:hAnsi="Times New Roman" w:cs="Times New Roman"/>
          <w:sz w:val="28"/>
          <w:szCs w:val="28"/>
        </w:rPr>
        <w:t>3</w:t>
      </w:r>
      <w:r w:rsidR="00556A0F">
        <w:rPr>
          <w:rFonts w:ascii="Times New Roman" w:hAnsi="Times New Roman" w:cs="Times New Roman"/>
          <w:sz w:val="28"/>
          <w:szCs w:val="28"/>
        </w:rPr>
        <w:t>-4</w:t>
      </w:r>
      <w:r w:rsidR="00717C4F">
        <w:rPr>
          <w:rFonts w:ascii="Times New Roman" w:hAnsi="Times New Roman" w:cs="Times New Roman"/>
          <w:sz w:val="28"/>
          <w:szCs w:val="28"/>
        </w:rPr>
        <w:t xml:space="preserve">, </w:t>
      </w:r>
      <w:r w:rsidR="00194774" w:rsidRPr="00821DB5">
        <w:rPr>
          <w:rFonts w:ascii="Times New Roman" w:hAnsi="Times New Roman" w:cs="Times New Roman"/>
          <w:sz w:val="28"/>
          <w:szCs w:val="28"/>
        </w:rPr>
        <w:t>31</w:t>
      </w:r>
      <w:r w:rsidR="005B67C3">
        <w:rPr>
          <w:rFonts w:ascii="Times New Roman" w:hAnsi="Times New Roman" w:cs="Times New Roman"/>
          <w:sz w:val="28"/>
          <w:szCs w:val="28"/>
        </w:rPr>
        <w:t xml:space="preserve">, </w:t>
      </w:r>
      <w:r w:rsidR="00556A0F">
        <w:rPr>
          <w:rFonts w:ascii="Times New Roman" w:hAnsi="Times New Roman" w:cs="Times New Roman"/>
          <w:sz w:val="28"/>
          <w:szCs w:val="28"/>
        </w:rPr>
        <w:t>33, 35, 39, 66, 68, 76, 89, 100-101, 105, 120, 150-151, 537-545, 576, 612, 615, 631-632, 636.</w:t>
      </w:r>
    </w:p>
    <w:p w:rsidR="007F2EC4" w:rsidRPr="007F2EC4" w:rsidRDefault="007F2EC4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490 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Петергофское дворцовое управление МИДв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). Оп.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Ед. хр.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5. Л. 18, 22, 29, 34-35, 39, 49.</w:t>
      </w:r>
    </w:p>
    <w:p w:rsidR="004F480A" w:rsidRPr="00962C87" w:rsidRDefault="004F480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492 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Заведующий ораниенбаумскими дворцами МИДв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). Оп.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Ед. хр.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7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Л. 51-53.</w:t>
      </w:r>
    </w:p>
    <w:p w:rsidR="00962C87" w:rsidRPr="00962C87" w:rsidRDefault="00962C87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496 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Капитул российских орденов МИДв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). Оп.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3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Ед. хр.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1. Л. 263, 274, 285, 288, 296.</w:t>
      </w:r>
    </w:p>
    <w:p w:rsidR="00DB7B10" w:rsidRPr="00DB7B10" w:rsidRDefault="00DB7B10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B10">
        <w:rPr>
          <w:rFonts w:ascii="Times New Roman" w:hAnsi="Times New Roman" w:cs="Times New Roman"/>
          <w:sz w:val="28"/>
          <w:szCs w:val="28"/>
        </w:rPr>
        <w:t xml:space="preserve"> 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796 (Канцелярия Синода). Оп. 205. Ед. хр. 7. Л. </w:t>
      </w:r>
      <w:r w:rsidR="00BE1F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7-9, 18-19, </w:t>
      </w:r>
      <w:r w:rsidRPr="00DB7B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84</w:t>
      </w:r>
      <w:r w:rsidR="00DB40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</w:t>
      </w:r>
      <w:r w:rsidR="00BE1F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118, 164-174, 176, 179, 182, 232, </w:t>
      </w:r>
      <w:r w:rsidR="007A457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241, </w:t>
      </w:r>
      <w:r w:rsidR="00BE1F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244-245, </w:t>
      </w:r>
      <w:r w:rsidR="00DB40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258</w:t>
      </w:r>
      <w:r w:rsidR="00BE1F1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-259, 269</w:t>
      </w:r>
      <w:r w:rsidR="00DB40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97BF6" w:rsidRPr="00697BF6" w:rsidRDefault="00697BF6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796 (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Оп. 205. Ед.хр.</w:t>
      </w:r>
      <w:r w:rsidR="00006C7C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10. Л.</w:t>
      </w:r>
      <w:r w:rsidR="00D7058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2.</w:t>
      </w:r>
    </w:p>
    <w:p w:rsidR="00697BF6" w:rsidRPr="00D70586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697BF6"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796 (</w:t>
      </w:r>
      <w:r w:rsidR="009A0443"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</w:t>
      </w:r>
      <w:r w:rsidR="00697BF6"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Ед.хр.12. Л.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2-3, </w:t>
      </w:r>
      <w:r w:rsidR="005D6430"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9.</w:t>
      </w:r>
    </w:p>
    <w:p w:rsidR="00D70586" w:rsidRPr="00D70586" w:rsidRDefault="00D70586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796 (Канцелярия Синода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</w:t>
      </w:r>
      <w:r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13</w:t>
      </w:r>
      <w:r w:rsidRPr="005D6430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Л.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12.</w:t>
      </w:r>
    </w:p>
    <w:p w:rsidR="00697BF6" w:rsidRPr="00D70586" w:rsidRDefault="00697BF6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796 (</w:t>
      </w:r>
      <w:r w:rsidR="009A0443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Ед.хр.16. Л.</w:t>
      </w:r>
      <w:r w:rsidR="00D7058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5-10.</w:t>
      </w:r>
    </w:p>
    <w:p w:rsidR="00697BF6" w:rsidRPr="00D70586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796 (</w:t>
      </w:r>
      <w:r w:rsidR="009A0443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Ед.хр.17. Л.</w:t>
      </w:r>
      <w:r w:rsidR="00D7058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2.</w:t>
      </w:r>
    </w:p>
    <w:p w:rsidR="00697BF6" w:rsidRPr="00D70586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796 (</w:t>
      </w:r>
      <w:r w:rsidR="009A0443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Оп.</w:t>
      </w:r>
      <w:r w:rsidR="00697BF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Ед.хр.18. Л.</w:t>
      </w:r>
      <w:r w:rsidR="00D70586" w:rsidRP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3.</w:t>
      </w:r>
    </w:p>
    <w:p w:rsidR="00EE2938" w:rsidRPr="00EE2938" w:rsidRDefault="00EE2938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93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 РГИА. Ф. 796 (Канц</w:t>
      </w:r>
      <w:r w:rsidR="00D7058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елярия Синода). Оп.205. Ед.хр.20. Л.</w:t>
      </w:r>
      <w:r w:rsidRPr="00EE293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15-16.</w:t>
      </w:r>
    </w:p>
    <w:p w:rsidR="00697BF6" w:rsidRPr="00D85AA1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</w:t>
      </w:r>
      <w:r w:rsidR="00697BF6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796 (</w:t>
      </w:r>
      <w:r w:rsidR="009A0443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Канцелярия Синода</w:t>
      </w:r>
      <w:r w:rsidR="00697BF6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). </w:t>
      </w:r>
      <w:r w:rsidR="00D70586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Оп.</w:t>
      </w:r>
      <w:r w:rsidR="00697BF6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205. Ед.хр.36. Л.</w:t>
      </w:r>
      <w:r w:rsidR="00D85AA1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1-6.</w:t>
      </w:r>
    </w:p>
    <w:p w:rsidR="00002133" w:rsidRPr="00002133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00213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 w:rsidR="0000213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1289 (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Главное управление почт и телеграфов МВД</w:t>
      </w:r>
      <w:r w:rsidR="0000213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</w:t>
      </w:r>
      <w:r w:rsidR="0000213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1. Ед.хр. 1. </w:t>
      </w:r>
      <w:r w:rsidR="0000213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Л.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</w:t>
      </w:r>
      <w:r w:rsidR="00956E5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-4, </w:t>
      </w:r>
      <w:r w:rsid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7, 10, 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14.</w:t>
      </w:r>
    </w:p>
    <w:p w:rsidR="00002133" w:rsidRPr="008F2229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00213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 w:rsidR="0000213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1289 (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Главное управление почт и телеграфов МВД</w:t>
      </w:r>
      <w:r w:rsidR="0000213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</w:t>
      </w:r>
      <w:r w:rsidR="0000213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1. Ед.хр. 2</w:t>
      </w:r>
      <w:r w:rsidR="00002133" w:rsidRP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Л.</w:t>
      </w:r>
      <w:r w:rsidR="001479D8" w:rsidRP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1-2, 7, 9.</w:t>
      </w:r>
    </w:p>
    <w:p w:rsidR="008F2229" w:rsidRPr="008F2229" w:rsidRDefault="008F2229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1289 (Главное управление почт и телеграфов МВД). Оп. 1. Ед.хр. 4. Л.</w:t>
      </w:r>
      <w:r w:rsid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1-2, 4, 16,</w:t>
      </w:r>
      <w:r w:rsidRPr="008F222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19</w:t>
      </w:r>
      <w:r w:rsidR="001479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, 24, 59</w:t>
      </w:r>
      <w:r w:rsidRPr="008F222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006C7C" w:rsidRPr="0039578F" w:rsidRDefault="0004349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006C7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 w:rsidR="00006C7C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1289 (</w:t>
      </w:r>
      <w:r w:rsidR="009A0443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Главное управление почт и телеграфов МВД</w:t>
      </w:r>
      <w:r w:rsidR="00006C7C" w:rsidRPr="009A0443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</w:t>
      </w:r>
      <w:r w:rsidR="00006C7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Оп. 1. Ед.</w:t>
      </w:r>
      <w:r w:rsidR="00006C7C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хр. 6. Л.</w:t>
      </w:r>
      <w:r w:rsidR="00D85AA1" w:rsidRPr="00D85AA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2.</w:t>
      </w:r>
    </w:p>
    <w:p w:rsidR="0039578F" w:rsidRPr="0039578F" w:rsidRDefault="0039578F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1329 (</w:t>
      </w:r>
      <w:r w:rsidRPr="00560551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 1. Ед.хр.28</w:t>
      </w:r>
      <w:r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Л.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2.</w:t>
      </w:r>
    </w:p>
    <w:p w:rsidR="00D41F4A" w:rsidRPr="00560551" w:rsidRDefault="00D41F4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РГИА. Ф. 1329 (</w:t>
      </w:r>
      <w:r w:rsidR="00917769" w:rsidRPr="00560551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 1. Ед.хр.29. Л.</w:t>
      </w:r>
      <w:r w:rsidR="00560551"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1, 16-</w:t>
      </w:r>
      <w:r w:rsidR="00560551" w:rsidRPr="00560551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22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, 28, 36-37.</w:t>
      </w:r>
    </w:p>
    <w:p w:rsidR="00D41F4A" w:rsidRPr="00917769" w:rsidRDefault="00D41F4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917769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</w:t>
      </w:r>
      <w:r w:rsidRPr="00917769">
        <w:rPr>
          <w:rFonts w:ascii="Times New Roman" w:hAnsi="Times New Roman" w:cs="Times New Roman"/>
          <w:sz w:val="28"/>
          <w:szCs w:val="28"/>
        </w:rPr>
        <w:t xml:space="preserve"> Ф. 1329 (</w:t>
      </w:r>
      <w:r w:rsidR="00917769" w:rsidRPr="00917769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 w:rsidRPr="00917769">
        <w:rPr>
          <w:rFonts w:ascii="Times New Roman" w:hAnsi="Times New Roman" w:cs="Times New Roman"/>
          <w:sz w:val="28"/>
          <w:szCs w:val="28"/>
        </w:rPr>
        <w:t>). Оп.1. Ед.хр. 55. Л.</w:t>
      </w:r>
      <w:r w:rsidR="00917769" w:rsidRPr="00917769">
        <w:rPr>
          <w:rFonts w:ascii="Times New Roman" w:hAnsi="Times New Roman" w:cs="Times New Roman"/>
          <w:sz w:val="28"/>
          <w:szCs w:val="28"/>
        </w:rPr>
        <w:t xml:space="preserve"> 1-2.</w:t>
      </w:r>
    </w:p>
    <w:p w:rsidR="00D41F4A" w:rsidRPr="006A214C" w:rsidRDefault="00D41F4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14C">
        <w:rPr>
          <w:rFonts w:ascii="Times New Roman" w:hAnsi="Times New Roman" w:cs="Times New Roman"/>
          <w:sz w:val="28"/>
          <w:szCs w:val="28"/>
        </w:rPr>
        <w:t xml:space="preserve"> </w:t>
      </w:r>
      <w:r w:rsidRPr="006A214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</w:t>
      </w:r>
      <w:r w:rsidRPr="006A214C">
        <w:rPr>
          <w:rFonts w:ascii="Times New Roman" w:hAnsi="Times New Roman" w:cs="Times New Roman"/>
          <w:sz w:val="28"/>
          <w:szCs w:val="28"/>
        </w:rPr>
        <w:t xml:space="preserve"> Ф. 1329 (</w:t>
      </w:r>
      <w:r w:rsidR="00917769" w:rsidRPr="006A214C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 w:rsidRPr="006A214C">
        <w:rPr>
          <w:rFonts w:ascii="Times New Roman" w:hAnsi="Times New Roman" w:cs="Times New Roman"/>
          <w:sz w:val="28"/>
          <w:szCs w:val="28"/>
        </w:rPr>
        <w:t>). Оп.1. Ед.хр. 56. Л.</w:t>
      </w:r>
      <w:r w:rsidR="006A214C" w:rsidRPr="006A214C">
        <w:rPr>
          <w:rFonts w:ascii="Times New Roman" w:hAnsi="Times New Roman" w:cs="Times New Roman"/>
          <w:sz w:val="28"/>
          <w:szCs w:val="28"/>
        </w:rPr>
        <w:t xml:space="preserve"> </w:t>
      </w:r>
      <w:r w:rsidR="00045746">
        <w:rPr>
          <w:rFonts w:ascii="Times New Roman" w:hAnsi="Times New Roman" w:cs="Times New Roman"/>
          <w:sz w:val="28"/>
          <w:szCs w:val="28"/>
        </w:rPr>
        <w:t xml:space="preserve">3-4, 12, </w:t>
      </w:r>
      <w:r w:rsidR="006A214C" w:rsidRPr="006A214C">
        <w:rPr>
          <w:rFonts w:ascii="Times New Roman" w:hAnsi="Times New Roman" w:cs="Times New Roman"/>
          <w:sz w:val="28"/>
          <w:szCs w:val="28"/>
        </w:rPr>
        <w:t>15.</w:t>
      </w:r>
    </w:p>
    <w:p w:rsidR="00D41F4A" w:rsidRPr="00582EBC" w:rsidRDefault="00D41F4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EBC">
        <w:rPr>
          <w:rFonts w:ascii="Times New Roman" w:hAnsi="Times New Roman" w:cs="Times New Roman"/>
          <w:sz w:val="28"/>
          <w:szCs w:val="28"/>
        </w:rPr>
        <w:t xml:space="preserve"> </w:t>
      </w:r>
      <w:r w:rsidRPr="00582EB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РГИА. Ф. 1329 (</w:t>
      </w:r>
      <w:r w:rsidR="00917769" w:rsidRPr="00582EBC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 w:rsidRPr="00582EB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 Оп. 1. Ед.хр.63. Л.</w:t>
      </w:r>
      <w:r w:rsidR="00582EBC" w:rsidRPr="00582EBC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AE5FD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-2</w:t>
      </w:r>
      <w:r w:rsidR="00AE5FD6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4-5, </w:t>
      </w:r>
      <w:r w:rsidR="00150344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7-8, 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13</w:t>
      </w:r>
      <w:r w:rsidR="00DB40D8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-1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8</w:t>
      </w:r>
      <w:r w:rsidR="00150344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, 40, 43-44, </w:t>
      </w:r>
      <w:r w:rsidR="0039578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49-50, 58-59, 104, 106, 110, 116.</w:t>
      </w:r>
    </w:p>
    <w:p w:rsidR="00D41F4A" w:rsidRPr="00551593" w:rsidRDefault="00D41F4A" w:rsidP="00B1609B">
      <w:pPr>
        <w:pStyle w:val="a5"/>
        <w:numPr>
          <w:ilvl w:val="0"/>
          <w:numId w:val="9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РГИА. Ф. </w:t>
      </w:r>
      <w:r w:rsidRPr="006B068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1329 (</w:t>
      </w:r>
      <w:r w:rsidR="00917769" w:rsidRPr="006B068A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Именные указы и "высочайшие" повеления Сенату</w:t>
      </w:r>
      <w:r w:rsidRPr="006B068A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).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Оп. 1. Ед.хр</w:t>
      </w:r>
      <w:r w:rsidRPr="009358D5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.81. Л.</w:t>
      </w:r>
      <w:r w:rsidR="009358D5" w:rsidRPr="009358D5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1-2, 4-5.</w:t>
      </w:r>
    </w:p>
    <w:p w:rsidR="00551593" w:rsidRDefault="00551593" w:rsidP="00B1609B">
      <w:pPr>
        <w:tabs>
          <w:tab w:val="left" w:pos="196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0B85">
        <w:rPr>
          <w:rFonts w:ascii="Times New Roman" w:hAnsi="Times New Roman" w:cs="Times New Roman"/>
          <w:sz w:val="28"/>
          <w:szCs w:val="28"/>
        </w:rPr>
        <w:t>Печатные</w:t>
      </w:r>
      <w:r>
        <w:rPr>
          <w:rFonts w:ascii="Times New Roman" w:hAnsi="Times New Roman" w:cs="Times New Roman"/>
          <w:sz w:val="28"/>
          <w:szCs w:val="28"/>
        </w:rPr>
        <w:t xml:space="preserve"> источники:</w:t>
      </w:r>
    </w:p>
    <w:p w:rsidR="00551593" w:rsidRPr="0056198B" w:rsidRDefault="00551593" w:rsidP="00B1609B">
      <w:pPr>
        <w:pStyle w:val="a5"/>
        <w:tabs>
          <w:tab w:val="left" w:pos="1965"/>
        </w:tabs>
        <w:spacing w:line="360" w:lineRule="auto"/>
        <w:ind w:left="1789"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Приклады, како пишутся комплименты разные на немецком языке, то есть писания от потентатов к потентатам,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lastRenderedPageBreak/>
        <w:t xml:space="preserve">поздравительные и сожалительные, и иные: такожде между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сродников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 приятелей. СПб., 1725. 237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6363AF" w:rsidP="00B160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63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159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63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1593">
        <w:rPr>
          <w:rFonts w:ascii="Times New Roman" w:hAnsi="Times New Roman" w:cs="Times New Roman"/>
          <w:sz w:val="28"/>
          <w:szCs w:val="28"/>
        </w:rPr>
        <w:t xml:space="preserve">. </w:t>
      </w:r>
      <w:r w:rsidR="005B5301" w:rsidRPr="006363AF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Ароцкер Л.Е., Волкова И.К., </w:t>
      </w:r>
      <w:proofErr w:type="gramStart"/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Коновалов</w:t>
      </w:r>
      <w:proofErr w:type="gramEnd"/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 Е.П., Можар И.М., Рожкова Г.В., Соколовский З.М.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Устойчивость признаков почерка и подписи в зависимости от влияния отдельных факторов /</w:t>
      </w:r>
      <w:r w:rsidR="006B6FA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Рефераты докладов объединенной научной конференции. Харьков, 1959. С. 19-29.</w:t>
      </w:r>
    </w:p>
    <w:p w:rsidR="00BB7A82" w:rsidRPr="00BB7A82" w:rsidRDefault="003151ED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Style w:val="exldetailsdisplayval"/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Беляев</w:t>
      </w:r>
      <w:r w:rsidR="001C3CEE"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 И.С. </w:t>
      </w:r>
      <w:r w:rsidR="001C3CEE" w:rsidRPr="006363AF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Практический курс изучения древней русской скорописи для чтения рукописей XV-XVIII столетия. М: Синод. тип., 1907. 84 </w:t>
      </w:r>
      <w:proofErr w:type="gramStart"/>
      <w:r w:rsidR="001C3CEE" w:rsidRPr="006363AF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="001C3CEE" w:rsidRPr="006363AF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51ADF" w:rsidRPr="00BB7A82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BB7A82">
        <w:rPr>
          <w:rFonts w:ascii="Times New Roman" w:hAnsi="Times New Roman" w:cs="Times New Roman"/>
          <w:i/>
          <w:sz w:val="28"/>
          <w:szCs w:val="28"/>
        </w:rPr>
        <w:t>Брикнер А.</w:t>
      </w:r>
      <w:r w:rsidRPr="00BB7A82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Г.</w:t>
      </w:r>
      <w:r w:rsidRPr="00BB7A82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Частные письма в России в эпоху преобразования. 1675 – 1725 гг. </w:t>
      </w:r>
      <w:r w:rsidR="006B6FA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</w:t>
      </w:r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 Новь. Т.1. СПб</w:t>
      </w:r>
      <w:proofErr w:type="gramStart"/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т-во М.О. Вольф. С.597-609.</w:t>
      </w:r>
    </w:p>
    <w:p w:rsidR="00B33AB6" w:rsidRPr="00BB7A82" w:rsidRDefault="00B33AB6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051ADF">
        <w:rPr>
          <w:rFonts w:ascii="Times New Roman" w:hAnsi="Times New Roman" w:cs="Times New Roman"/>
          <w:i/>
          <w:sz w:val="28"/>
          <w:szCs w:val="28"/>
        </w:rPr>
        <w:t>Бурданова В.С., Сысоева Л.А., Цыпкин Д.О.</w:t>
      </w:r>
      <w:r w:rsidRPr="00051ADF">
        <w:rPr>
          <w:rFonts w:ascii="Times New Roman" w:hAnsi="Times New Roman" w:cs="Times New Roman"/>
          <w:sz w:val="28"/>
          <w:szCs w:val="28"/>
        </w:rPr>
        <w:t xml:space="preserve"> К вопросу об истории русской подписи // Вестник Санкт-Петербургского университета МВД России.</w:t>
      </w:r>
      <w:r w:rsidRPr="00051AD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="00051ADF" w:rsidRPr="00051ADF">
        <w:rPr>
          <w:rFonts w:ascii="Times New Roman" w:hAnsi="Times New Roman" w:cs="Times New Roman"/>
          <w:sz w:val="28"/>
          <w:szCs w:val="28"/>
        </w:rPr>
        <w:t>1999. №1. СПб</w:t>
      </w:r>
      <w:proofErr w:type="gramStart"/>
      <w:r w:rsidR="00051ADF" w:rsidRPr="00051ADF">
        <w:rPr>
          <w:rFonts w:ascii="Times New Roman" w:hAnsi="Times New Roman" w:cs="Times New Roman"/>
          <w:sz w:val="28"/>
          <w:szCs w:val="28"/>
        </w:rPr>
        <w:t>.</w:t>
      </w:r>
      <w:r w:rsidR="00051AD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="00051ADF" w:rsidRPr="00051ADF">
        <w:rPr>
          <w:rFonts w:ascii="Times New Roman" w:hAnsi="Times New Roman" w:cs="Times New Roman"/>
          <w:sz w:val="28"/>
          <w:szCs w:val="28"/>
        </w:rPr>
        <w:t xml:space="preserve">СПбУ МВД, 1999. С.118 </w:t>
      </w:r>
      <w:r w:rsidR="00BB7A82">
        <w:rPr>
          <w:rFonts w:ascii="Times New Roman" w:hAnsi="Times New Roman" w:cs="Times New Roman"/>
          <w:sz w:val="28"/>
          <w:szCs w:val="28"/>
        </w:rPr>
        <w:t>–</w:t>
      </w:r>
      <w:r w:rsidR="00051ADF" w:rsidRPr="00051ADF">
        <w:rPr>
          <w:rFonts w:ascii="Times New Roman" w:hAnsi="Times New Roman" w:cs="Times New Roman"/>
          <w:sz w:val="28"/>
          <w:szCs w:val="28"/>
        </w:rPr>
        <w:t xml:space="preserve"> 121</w:t>
      </w:r>
      <w:r w:rsidR="00BB7A82">
        <w:rPr>
          <w:rFonts w:ascii="Times New Roman" w:hAnsi="Times New Roman" w:cs="Times New Roman"/>
          <w:sz w:val="28"/>
          <w:szCs w:val="28"/>
        </w:rPr>
        <w:t>.</w:t>
      </w:r>
    </w:p>
    <w:p w:rsidR="00BB7A82" w:rsidRPr="00051ADF" w:rsidRDefault="00BB7A82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Грязнов А.</w:t>
      </w:r>
      <w:r w:rsidRPr="00BB7A82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Л., Мошкова Л.В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Принципы чтения дьяческих монограмм на актах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</w:t>
      </w:r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–</w:t>
      </w:r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начала </w:t>
      </w: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</w:t>
      </w:r>
      <w:r w:rsidRPr="00BB7A82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r w:rsidR="00A13D4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// Вестник «Альянс-Архео». 2017. №19. М.</w:t>
      </w:r>
      <w:r w:rsidR="006E02FE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;</w:t>
      </w:r>
      <w:r w:rsidR="00A13D4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СПб</w:t>
      </w:r>
      <w:proofErr w:type="gramStart"/>
      <w:r w:rsidR="00A13D4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 w:rsidR="00A13D4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Альянс-Архео. С.3-24.</w:t>
      </w:r>
    </w:p>
    <w:p w:rsidR="00A91A62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</w:rPr>
        <w:t>Даль В.</w:t>
      </w: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И.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Толковый словарь живого великорусского языка. 4 т. М.: О-во любителей рос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ловесности, учр. при Имп. моск. ин-те, 1863-1866.</w:t>
      </w:r>
    </w:p>
    <w:p w:rsidR="00A91A62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Истрин В.А.</w:t>
      </w:r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Возникновение и развитие письма. – 2-е изд. испр. М.: </w:t>
      </w:r>
      <w:r w:rsidRPr="006363AF">
        <w:rPr>
          <w:rFonts w:ascii="Times New Roman" w:hAnsi="Times New Roman" w:cs="Times New Roman"/>
          <w:sz w:val="28"/>
          <w:szCs w:val="28"/>
        </w:rPr>
        <w:t xml:space="preserve">Книжный дом «ЛИБРОКОМ», 2010. 616 </w:t>
      </w:r>
      <w:proofErr w:type="gramStart"/>
      <w:r w:rsidRPr="006363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63AF">
        <w:rPr>
          <w:rFonts w:ascii="Times New Roman" w:hAnsi="Times New Roman" w:cs="Times New Roman"/>
          <w:sz w:val="28"/>
          <w:szCs w:val="28"/>
        </w:rPr>
        <w:t>.</w:t>
      </w:r>
    </w:p>
    <w:p w:rsidR="00A91A62" w:rsidRPr="006363AF" w:rsidRDefault="00A91A62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</w:rPr>
        <w:t>Каманин И.М.</w:t>
      </w:r>
      <w:r w:rsidRPr="006363AF">
        <w:rPr>
          <w:rFonts w:ascii="Times New Roman" w:hAnsi="Times New Roman" w:cs="Times New Roman"/>
          <w:sz w:val="28"/>
          <w:szCs w:val="28"/>
        </w:rPr>
        <w:t xml:space="preserve"> Палеографический изборник: материалы по истории южно-русского пись</w:t>
      </w:r>
      <w:r w:rsidRPr="00625E20">
        <w:rPr>
          <w:rFonts w:ascii="Times New Roman" w:hAnsi="Times New Roman" w:cs="Times New Roman"/>
          <w:sz w:val="28"/>
          <w:szCs w:val="28"/>
        </w:rPr>
        <w:t xml:space="preserve">ма в XV-XVIII вв. </w:t>
      </w:r>
      <w:r w:rsidR="00625E20" w:rsidRPr="00625E20">
        <w:rPr>
          <w:rFonts w:ascii="Times New Roman" w:hAnsi="Times New Roman" w:cs="Times New Roman"/>
          <w:sz w:val="28"/>
          <w:szCs w:val="28"/>
        </w:rPr>
        <w:t xml:space="preserve">Киев: </w:t>
      </w:r>
      <w:r w:rsidR="00625E20" w:rsidRPr="00625E20">
        <w:rPr>
          <w:rFonts w:ascii="Times New Roman" w:hAnsi="Times New Roman" w:cs="Times New Roman"/>
          <w:sz w:val="28"/>
          <w:szCs w:val="28"/>
          <w:shd w:val="clear" w:color="auto" w:fill="FFFFFF"/>
        </w:rPr>
        <w:t>комис. для разбора древ</w:t>
      </w:r>
      <w:proofErr w:type="gramStart"/>
      <w:r w:rsidR="00625E20" w:rsidRPr="00625E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25E20" w:rsidRPr="00625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25E20" w:rsidRPr="00625E2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625E20" w:rsidRPr="00625E20">
        <w:rPr>
          <w:rFonts w:ascii="Times New Roman" w:hAnsi="Times New Roman" w:cs="Times New Roman"/>
          <w:sz w:val="28"/>
          <w:szCs w:val="28"/>
          <w:shd w:val="clear" w:color="auto" w:fill="FFFFFF"/>
        </w:rPr>
        <w:t>ктов,</w:t>
      </w:r>
      <w:r w:rsidRPr="00625E20">
        <w:rPr>
          <w:rFonts w:ascii="Times New Roman" w:hAnsi="Times New Roman" w:cs="Times New Roman"/>
          <w:sz w:val="28"/>
          <w:szCs w:val="28"/>
        </w:rPr>
        <w:t xml:space="preserve"> 1899. 50 с.</w:t>
      </w:r>
      <w:r w:rsidRPr="00625E2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Катаржина С.Л.</w:t>
      </w:r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Этикетные формулы в письмах к друзьям русской творческой интеллигенции начала </w:t>
      </w:r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>Диссертация</w:t>
      </w:r>
      <w:proofErr w:type="gramEnd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соискание ученой степени кандидата филологических наук. Орск, 2001. 156 </w:t>
      </w:r>
      <w:proofErr w:type="gramStart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Каштанов С.М.</w:t>
      </w:r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Русская дипломатика. Учебное пособие для вузов по специальности «История». М.: Высшая школа, 1988. 231 </w:t>
      </w:r>
      <w:proofErr w:type="gramStart"/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</w:rPr>
        <w:t xml:space="preserve">Котков С.И. </w:t>
      </w:r>
      <w:r w:rsidRPr="006363AF">
        <w:rPr>
          <w:rFonts w:ascii="Times New Roman" w:hAnsi="Times New Roman" w:cs="Times New Roman"/>
          <w:sz w:val="28"/>
          <w:szCs w:val="28"/>
        </w:rPr>
        <w:t xml:space="preserve">Старинная русская частная переписка </w:t>
      </w:r>
      <w:r w:rsidR="006E02FE">
        <w:rPr>
          <w:rFonts w:ascii="Times New Roman" w:hAnsi="Times New Roman" w:cs="Times New Roman"/>
          <w:sz w:val="28"/>
          <w:szCs w:val="28"/>
        </w:rPr>
        <w:t>/</w:t>
      </w:r>
      <w:r w:rsidRPr="006363AF">
        <w:rPr>
          <w:rFonts w:ascii="Times New Roman" w:hAnsi="Times New Roman" w:cs="Times New Roman"/>
          <w:sz w:val="28"/>
          <w:szCs w:val="28"/>
        </w:rPr>
        <w:t>/ Лингвистическое источниковедение и история русского языка. М.: Наука, 1980. С.155-185.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Липатов А</w:t>
      </w:r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В.</w:t>
      </w:r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Литературный облик польского барокко и проблемы изучения древнерусской литературы </w:t>
      </w:r>
      <w:r w:rsidR="006E02FE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/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 Славянское барокко. Историко-культурные проблемы эпохи. М.: Наука, 1979. С. 39-98.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</w:rPr>
        <w:t>Лихачев Д.С</w:t>
      </w:r>
      <w:r w:rsidRPr="006363AF">
        <w:rPr>
          <w:rFonts w:ascii="Times New Roman" w:hAnsi="Times New Roman" w:cs="Times New Roman"/>
          <w:sz w:val="28"/>
          <w:szCs w:val="28"/>
        </w:rPr>
        <w:t xml:space="preserve">. Развитие русской литературы </w:t>
      </w:r>
      <w:r w:rsidRPr="006363A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363AF">
        <w:rPr>
          <w:rFonts w:ascii="Times New Roman" w:hAnsi="Times New Roman" w:cs="Times New Roman"/>
          <w:sz w:val="28"/>
          <w:szCs w:val="28"/>
        </w:rPr>
        <w:t xml:space="preserve"> – </w:t>
      </w:r>
      <w:r w:rsidRPr="006363A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63AF">
        <w:rPr>
          <w:rFonts w:ascii="Times New Roman" w:hAnsi="Times New Roman" w:cs="Times New Roman"/>
          <w:sz w:val="28"/>
          <w:szCs w:val="28"/>
        </w:rPr>
        <w:t xml:space="preserve"> вв. – 3-е изд. СПб.: Наука, 1999. 204 </w:t>
      </w:r>
      <w:proofErr w:type="gramStart"/>
      <w:r w:rsidRPr="006363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63AF">
        <w:rPr>
          <w:rFonts w:ascii="Times New Roman" w:hAnsi="Times New Roman" w:cs="Times New Roman"/>
          <w:sz w:val="28"/>
          <w:szCs w:val="28"/>
        </w:rPr>
        <w:t>.</w:t>
      </w:r>
    </w:p>
    <w:p w:rsidR="005B5301" w:rsidRPr="00175B02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i/>
          <w:sz w:val="28"/>
          <w:szCs w:val="28"/>
        </w:rPr>
        <w:t>Лурия А.Р.</w:t>
      </w:r>
      <w:r w:rsidRPr="006363AF">
        <w:rPr>
          <w:rFonts w:ascii="Times New Roman" w:hAnsi="Times New Roman" w:cs="Times New Roman"/>
          <w:sz w:val="28"/>
          <w:szCs w:val="28"/>
        </w:rPr>
        <w:t xml:space="preserve"> Очерки психофизиологии письма. М.: Изд-во Акад. пед. Наук РСФСР, 1950.84 </w:t>
      </w:r>
      <w:proofErr w:type="gramStart"/>
      <w:r w:rsidRPr="006363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63AF">
        <w:rPr>
          <w:rFonts w:ascii="Times New Roman" w:hAnsi="Times New Roman" w:cs="Times New Roman"/>
          <w:sz w:val="28"/>
          <w:szCs w:val="28"/>
        </w:rPr>
        <w:t>.</w:t>
      </w:r>
    </w:p>
    <w:p w:rsidR="00175B02" w:rsidRPr="00175B02" w:rsidRDefault="00175B02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175B02">
        <w:rPr>
          <w:rFonts w:ascii="Times New Roman" w:hAnsi="Times New Roman" w:cs="Times New Roman"/>
          <w:i/>
          <w:sz w:val="28"/>
          <w:szCs w:val="28"/>
        </w:rPr>
        <w:t>Малов В.Н.</w:t>
      </w:r>
      <w:r w:rsidRPr="00175B02">
        <w:rPr>
          <w:rFonts w:ascii="Times New Roman" w:hAnsi="Times New Roman" w:cs="Times New Roman"/>
          <w:sz w:val="28"/>
          <w:szCs w:val="28"/>
        </w:rPr>
        <w:t xml:space="preserve"> Происхождение современного письма. Палеография французских документов конца </w:t>
      </w:r>
      <w:r w:rsidRPr="00175B02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175B02">
        <w:rPr>
          <w:rFonts w:ascii="Times New Roman" w:hAnsi="Times New Roman" w:cs="Times New Roman"/>
          <w:sz w:val="28"/>
          <w:szCs w:val="28"/>
        </w:rPr>
        <w:t xml:space="preserve"> – </w:t>
      </w:r>
      <w:r w:rsidRPr="00175B0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175B02">
        <w:rPr>
          <w:rFonts w:ascii="Times New Roman" w:hAnsi="Times New Roman" w:cs="Times New Roman"/>
          <w:sz w:val="28"/>
          <w:szCs w:val="28"/>
        </w:rPr>
        <w:t xml:space="preserve"> в. М.: Наука, 1975. 200 </w:t>
      </w:r>
      <w:proofErr w:type="gramStart"/>
      <w:r w:rsidRPr="00175B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75B02">
        <w:rPr>
          <w:rFonts w:ascii="Times New Roman" w:hAnsi="Times New Roman" w:cs="Times New Roman"/>
          <w:sz w:val="28"/>
          <w:szCs w:val="28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Муратов П</w:t>
      </w:r>
      <w:r w:rsidRPr="006363AF">
        <w:rPr>
          <w:rFonts w:ascii="Times New Roman" w:hAnsi="Times New Roman" w:cs="Times New Roman"/>
          <w:i/>
          <w:sz w:val="28"/>
          <w:szCs w:val="28"/>
        </w:rPr>
        <w:t>.</w:t>
      </w: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П.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Образы Италии. М.: Республика, 1994. 588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Павленко Н.А.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Краткий очерк истории письма. Минск: Высшая школа, 1965. 178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Панченко А.М.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Литература </w:t>
      </w:r>
      <w:r w:rsidR="001F3EF2"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«п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ереходного века</w:t>
      </w:r>
      <w:r w:rsidR="001F3EF2"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»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/</w:t>
      </w:r>
      <w:r w:rsidR="006B6FAD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История русской литературы: в 4 т. Т.1. Древнерусская литература. Литература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в. / под ред. Д.С. Лихачева, Г.П. Макогоненко.</w:t>
      </w: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Л.: Наука, 1980. С. 291-407.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Рейсер С.А.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Русская палеография нового времени (Неография)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.: Высшая школа, 1982. 136 с.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Рогов А.И.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Проблемы славянского барокко </w:t>
      </w:r>
      <w:r w:rsidR="006E02FE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/ Славянское барокко. Историко-культурные проблемы эпохи. М.: Наука, 1979. С. 3-13.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hAnsi="Times New Roman" w:cs="Times New Roman"/>
          <w:sz w:val="28"/>
          <w:szCs w:val="28"/>
        </w:rPr>
        <w:t xml:space="preserve">Словарь основных терминов </w:t>
      </w:r>
      <w:proofErr w:type="gramStart"/>
      <w:r w:rsidRPr="006363AF">
        <w:rPr>
          <w:rFonts w:ascii="Times New Roman" w:hAnsi="Times New Roman" w:cs="Times New Roman"/>
          <w:sz w:val="28"/>
          <w:szCs w:val="28"/>
        </w:rPr>
        <w:t>почерковедческой</w:t>
      </w:r>
      <w:proofErr w:type="gramEnd"/>
      <w:r w:rsidRPr="006363AF">
        <w:rPr>
          <w:rFonts w:ascii="Times New Roman" w:hAnsi="Times New Roman" w:cs="Times New Roman"/>
          <w:sz w:val="28"/>
          <w:szCs w:val="28"/>
        </w:rPr>
        <w:t xml:space="preserve"> и автороведческой экспертиз. Справочное пособие</w:t>
      </w:r>
      <w:proofErr w:type="gramStart"/>
      <w:r w:rsidRPr="006363A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6363AF">
        <w:rPr>
          <w:rFonts w:ascii="Times New Roman" w:hAnsi="Times New Roman" w:cs="Times New Roman"/>
          <w:sz w:val="28"/>
          <w:szCs w:val="28"/>
        </w:rPr>
        <w:t>од ред. И.И. Рубцовой, Л.А. Сысоевой, А.П. Коршикова и др. М.: ЭКЦ МВД России, 2008.</w:t>
      </w:r>
    </w:p>
    <w:p w:rsidR="005B5301" w:rsidRPr="00051AD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051AD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Соболевский А.И.</w:t>
      </w:r>
      <w:r w:rsidRPr="00051AD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Славяно-русская палеография. – 4-е изд., стереотип. М.: Едиториал УРСС, 2005. 136 с.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Сысоева Л.А.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Теория и практика судебно-почерковедческой экспертизы на рубеже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XXI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Диссертация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на соискание ученой степени кандидата юридических наук. СПб., 2003. 190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Тарабасова Н.И.,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Панкратова Н.П.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Грамотки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– начала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. </w:t>
      </w:r>
      <w:r w:rsidR="004E4668"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/ 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Под ред. С.И. Коткова. М.: Наука, 1969. 416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s3"/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 xml:space="preserve">Тихомиров М.Н., Муравьев А.В.  </w:t>
      </w:r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Русская палеография. Учебное пособие для историков специализированных университетов. М.: Высшая школа, 1982. 200 </w:t>
      </w:r>
      <w:proofErr w:type="gramStart"/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9D23D3" w:rsidRPr="006363AF" w:rsidRDefault="007A7295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Style w:val="s3"/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Цыпкин Д.О.</w:t>
      </w:r>
      <w:r w:rsidRPr="006363AF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6363A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Понятие почерка в изучении русского исторического письма. К проблеме разработки методологии почерковедческого анализа древнерусских рукописей / ТОДРЛ Т. </w:t>
      </w:r>
      <w:r w:rsidRPr="006363A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LXIII</w:t>
      </w:r>
      <w:r w:rsidRPr="006363A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СПб</w:t>
      </w:r>
      <w:proofErr w:type="gramStart"/>
      <w:r w:rsidR="00051AD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Pr="006363A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: </w:t>
      </w:r>
      <w:proofErr w:type="gramEnd"/>
      <w:r w:rsidRPr="006363AF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Росток, 2016. С. 836–881.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Черепнин Л.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В. Русская палеография. Учебное пособие для вузов / Московский государственный историко-архивный институт. М.: Госполитиздат, 1956. 616 с.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Чечот И. Д.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Барокко как культурологическое понятие / Барокко в славянских культурах. М.: Наука, 1982. С. 326-349.</w:t>
      </w:r>
    </w:p>
    <w:p w:rsidR="005B5301" w:rsidRPr="006363AF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lastRenderedPageBreak/>
        <w:t>Шицгал А.Г.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Русский гражданский шрифт. 1708-1958. М.: Искусство, 1959.280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3E5935" w:rsidRDefault="005B5301" w:rsidP="00B1609B">
      <w:pPr>
        <w:pStyle w:val="a5"/>
        <w:numPr>
          <w:ilvl w:val="0"/>
          <w:numId w:val="12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 w:rsidRPr="006363AF">
        <w:rPr>
          <w:rFonts w:ascii="Times New Roman" w:eastAsia="MS Mincho" w:hAnsi="Times New Roman" w:cs="Times New Roman"/>
          <w:i/>
          <w:sz w:val="28"/>
          <w:szCs w:val="28"/>
          <w:shd w:val="clear" w:color="auto" w:fill="FFFFFF"/>
        </w:rPr>
        <w:t>Щепкин В.Н.</w:t>
      </w:r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 xml:space="preserve"> Русская палеография. М.: Наука, 1967. 254 </w:t>
      </w:r>
      <w:proofErr w:type="gramStart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363AF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</w:t>
      </w:r>
    </w:p>
    <w:p w:rsidR="007F08D7" w:rsidRDefault="00551593" w:rsidP="00B1609B">
      <w:pPr>
        <w:tabs>
          <w:tab w:val="left" w:pos="1965"/>
        </w:tabs>
        <w:spacing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val="en-US"/>
        </w:rPr>
        <w:t>IV</w:t>
      </w:r>
      <w:r w:rsidR="007F08D7"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  <w:t>. Электронные ресурсы:</w:t>
      </w:r>
    </w:p>
    <w:p w:rsidR="007F08D7" w:rsidRPr="00703C34" w:rsidRDefault="007F08D7" w:rsidP="00B1609B">
      <w:pPr>
        <w:pStyle w:val="a5"/>
        <w:numPr>
          <w:ilvl w:val="0"/>
          <w:numId w:val="34"/>
        </w:num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C34">
        <w:rPr>
          <w:rFonts w:ascii="Times New Roman" w:hAnsi="Times New Roman" w:cs="Times New Roman"/>
          <w:i/>
          <w:sz w:val="28"/>
          <w:szCs w:val="28"/>
        </w:rPr>
        <w:t>Полонский Д.Г.</w:t>
      </w:r>
      <w:r w:rsidRPr="00703C34">
        <w:rPr>
          <w:rFonts w:ascii="Times New Roman" w:hAnsi="Times New Roman" w:cs="Times New Roman"/>
          <w:sz w:val="28"/>
          <w:szCs w:val="28"/>
        </w:rPr>
        <w:t xml:space="preserve"> Первый русский печатный письмовник и его роль в формировании эпистолярной культуры нового времени [Электронный ресурс]. – 2013. – Режим доступа: </w:t>
      </w:r>
      <w:hyperlink r:id="rId55" w:history="1"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academia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edu</w:t>
        </w:r>
        <w:r w:rsidRPr="00703C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/6378808/Первый_русский_печатный_письмовник_и_его_роль_в_формировании_эпистолярной_культуры_Нового_времени</w:t>
        </w:r>
      </w:hyperlink>
      <w:r w:rsidRPr="00703C34">
        <w:rPr>
          <w:rFonts w:ascii="Times New Roman" w:hAnsi="Times New Roman" w:cs="Times New Roman"/>
          <w:sz w:val="28"/>
          <w:szCs w:val="28"/>
        </w:rPr>
        <w:t>. – Заглавие с экрана. – (Дата обращения: 8.04.2017).</w:t>
      </w:r>
    </w:p>
    <w:p w:rsidR="007F08D7" w:rsidRPr="007F08D7" w:rsidRDefault="007F08D7" w:rsidP="00703C34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</w:p>
    <w:p w:rsidR="007F08D7" w:rsidRDefault="007F08D7" w:rsidP="00703C34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</w:p>
    <w:p w:rsidR="007F08D7" w:rsidRDefault="007F08D7" w:rsidP="00703C34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</w:p>
    <w:p w:rsidR="007F08D7" w:rsidRPr="00765971" w:rsidRDefault="007F08D7" w:rsidP="00765971">
      <w:pPr>
        <w:tabs>
          <w:tab w:val="left" w:pos="1965"/>
        </w:tabs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</w:rPr>
      </w:pPr>
    </w:p>
    <w:p w:rsidR="007F08D7" w:rsidRPr="00015ADE" w:rsidRDefault="007F08D7" w:rsidP="007F08D7"/>
    <w:sectPr w:rsidR="007F08D7" w:rsidRPr="00015ADE" w:rsidSect="00703C34">
      <w:footerReference w:type="default" r:id="rId56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A8C" w:rsidRDefault="000E6A8C" w:rsidP="000B7096">
      <w:pPr>
        <w:spacing w:after="0" w:line="240" w:lineRule="auto"/>
      </w:pPr>
      <w:r>
        <w:separator/>
      </w:r>
    </w:p>
  </w:endnote>
  <w:endnote w:type="continuationSeparator" w:id="0">
    <w:p w:rsidR="000E6A8C" w:rsidRDefault="000E6A8C" w:rsidP="000B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40030"/>
      <w:docPartObj>
        <w:docPartGallery w:val="Page Numbers (Bottom of Page)"/>
        <w:docPartUnique/>
      </w:docPartObj>
    </w:sdtPr>
    <w:sdtContent>
      <w:p w:rsidR="00175B02" w:rsidRDefault="00175B02">
        <w:pPr>
          <w:pStyle w:val="af1"/>
          <w:jc w:val="center"/>
        </w:pPr>
        <w:fldSimple w:instr=" PAGE   \* MERGEFORMAT ">
          <w:r w:rsidR="00B1609B">
            <w:rPr>
              <w:noProof/>
            </w:rPr>
            <w:t>59</w:t>
          </w:r>
        </w:fldSimple>
      </w:p>
    </w:sdtContent>
  </w:sdt>
  <w:p w:rsidR="00175B02" w:rsidRDefault="00175B0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A8C" w:rsidRDefault="000E6A8C" w:rsidP="000B7096">
      <w:pPr>
        <w:spacing w:after="0" w:line="240" w:lineRule="auto"/>
      </w:pPr>
      <w:r>
        <w:separator/>
      </w:r>
    </w:p>
  </w:footnote>
  <w:footnote w:type="continuationSeparator" w:id="0">
    <w:p w:rsidR="000E6A8C" w:rsidRDefault="000E6A8C" w:rsidP="000B7096">
      <w:pPr>
        <w:spacing w:after="0" w:line="240" w:lineRule="auto"/>
      </w:pPr>
      <w:r>
        <w:continuationSeparator/>
      </w:r>
    </w:p>
  </w:footnote>
  <w:footnote w:id="1">
    <w:p w:rsidR="00175B02" w:rsidRPr="00C22960" w:rsidRDefault="00175B02" w:rsidP="00C22960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Муратов П.П. Образы Италии. М., 1994. 588 с.</w:t>
      </w:r>
    </w:p>
  </w:footnote>
  <w:footnote w:id="2">
    <w:p w:rsidR="00175B02" w:rsidRPr="00C22960" w:rsidRDefault="00175B02" w:rsidP="00C22960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Муратов П.П. Образы Италии. С.267.</w:t>
      </w:r>
    </w:p>
  </w:footnote>
  <w:footnote w:id="3">
    <w:p w:rsidR="00175B02" w:rsidRPr="00C22960" w:rsidRDefault="00175B02" w:rsidP="00C22960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Чечот И. Д.Барокко как культурологическое понятие / Барокко в славянских культурах. М., 1982. С. 326</w:t>
      </w:r>
      <w:r w:rsidRPr="00C22960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349.</w:t>
      </w:r>
    </w:p>
  </w:footnote>
  <w:footnote w:id="4">
    <w:p w:rsidR="00175B02" w:rsidRPr="005F5C00" w:rsidRDefault="00175B02" w:rsidP="00C22960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Чечот И. Д.Барокко как культурологическое понятие / Барокко в славянских культурах. С. 328.</w:t>
      </w:r>
    </w:p>
  </w:footnote>
  <w:footnote w:id="5">
    <w:p w:rsidR="00175B02" w:rsidRPr="00C22960" w:rsidRDefault="00175B02" w:rsidP="003B551B">
      <w:pPr>
        <w:tabs>
          <w:tab w:val="left" w:pos="196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Рогов А.И. Проблемы славянского барокко / Славянское барокко. Историко-культурные проблемы эпохи. М., 1979. С. 6.</w:t>
      </w:r>
    </w:p>
  </w:footnote>
  <w:footnote w:id="6">
    <w:p w:rsidR="00175B02" w:rsidRPr="008B10AF" w:rsidRDefault="00175B02" w:rsidP="00DB6813">
      <w:pPr>
        <w:pStyle w:val="a6"/>
        <w:jc w:val="both"/>
        <w:rPr>
          <w:rFonts w:ascii="Times New Roman" w:hAnsi="Times New Roman" w:cs="Times New Roman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Style w:val="s3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Липатов А.В. Литературный облик польского барокко и проблемы изучения древнерусской литературы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/ Славянское барокко. Историко-культурные проблемы эпохи. М., 1979. С. 91.</w:t>
      </w:r>
    </w:p>
  </w:footnote>
  <w:footnote w:id="7">
    <w:p w:rsidR="00175B02" w:rsidRPr="00C22960" w:rsidRDefault="00175B02" w:rsidP="00DB6813">
      <w:pPr>
        <w:tabs>
          <w:tab w:val="left" w:pos="1965"/>
        </w:tabs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Лихачев Д.С. Развитие русской литературы </w:t>
      </w:r>
      <w:r w:rsidRPr="00C2296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22960">
        <w:rPr>
          <w:rFonts w:ascii="Times New Roman" w:hAnsi="Times New Roman" w:cs="Times New Roman"/>
          <w:sz w:val="24"/>
          <w:szCs w:val="24"/>
        </w:rPr>
        <w:t xml:space="preserve"> – </w:t>
      </w:r>
      <w:r w:rsidRPr="00C22960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22960">
        <w:rPr>
          <w:rFonts w:ascii="Times New Roman" w:hAnsi="Times New Roman" w:cs="Times New Roman"/>
          <w:sz w:val="24"/>
          <w:szCs w:val="24"/>
        </w:rPr>
        <w:t xml:space="preserve"> вв. СПб., 1999. 204 </w:t>
      </w:r>
      <w:proofErr w:type="gramStart"/>
      <w:r w:rsidRPr="00C229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22960">
        <w:rPr>
          <w:rFonts w:ascii="Times New Roman" w:hAnsi="Times New Roman" w:cs="Times New Roman"/>
          <w:sz w:val="24"/>
          <w:szCs w:val="24"/>
        </w:rPr>
        <w:t>.</w:t>
      </w:r>
    </w:p>
    <w:p w:rsidR="00175B02" w:rsidRDefault="00175B02">
      <w:pPr>
        <w:pStyle w:val="a6"/>
      </w:pPr>
    </w:p>
  </w:footnote>
  <w:footnote w:id="8">
    <w:p w:rsidR="00175B02" w:rsidRPr="00C22960" w:rsidRDefault="00175B02" w:rsidP="001F3EF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Панченко А.М. Литература переходного века / История русской литературы: в 4 т. Л., 1980. С. 291-407.</w:t>
      </w:r>
    </w:p>
  </w:footnote>
  <w:footnote w:id="9">
    <w:p w:rsidR="00175B02" w:rsidRPr="00C22960" w:rsidRDefault="00175B02" w:rsidP="003B551B">
      <w:pPr>
        <w:tabs>
          <w:tab w:val="left" w:pos="196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Панченко А.М. Литература переходного века / История русской литературы: в 4 т. С. 291-407.</w:t>
      </w:r>
    </w:p>
    <w:p w:rsidR="00175B02" w:rsidRPr="00785D52" w:rsidRDefault="00175B02" w:rsidP="003B551B">
      <w:pPr>
        <w:pStyle w:val="a6"/>
        <w:rPr>
          <w:color w:val="FF0000"/>
        </w:rPr>
      </w:pPr>
    </w:p>
  </w:footnote>
  <w:footnote w:id="10">
    <w:p w:rsidR="00175B02" w:rsidRPr="00C22960" w:rsidRDefault="00175B02" w:rsidP="00C22960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Каманин И.М. Палеографический изборник: материалы по истории южно-русского письма в XV-XVIII вв. Киев, 1899. 50 </w:t>
      </w:r>
      <w:proofErr w:type="gramStart"/>
      <w:r w:rsidRPr="00C229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22960">
        <w:rPr>
          <w:rFonts w:ascii="Times New Roman" w:hAnsi="Times New Roman" w:cs="Times New Roman"/>
          <w:sz w:val="24"/>
          <w:szCs w:val="24"/>
        </w:rPr>
        <w:t>.</w:t>
      </w:r>
      <w:r w:rsidRPr="00C22960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</w:p>
  </w:footnote>
  <w:footnote w:id="11">
    <w:p w:rsidR="00175B02" w:rsidRPr="00C22960" w:rsidRDefault="00175B02" w:rsidP="00C22960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Соболевский А.И. Славяно-русская палеография. М., 2005. 136 с.</w:t>
      </w:r>
    </w:p>
  </w:footnote>
  <w:footnote w:id="12">
    <w:p w:rsidR="00175B02" w:rsidRPr="00C22960" w:rsidRDefault="00175B02" w:rsidP="00C22960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Беляев И.С.</w:t>
      </w:r>
      <w:r w:rsidRPr="00C22960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22960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Практический курс изучения древней русской скорописи для чтения рукописей XV-XVIII столетия. М., 1907. 84 с.</w:t>
      </w:r>
    </w:p>
  </w:footnote>
  <w:footnote w:id="13">
    <w:p w:rsidR="00175B02" w:rsidRPr="008C20B7" w:rsidRDefault="00175B02" w:rsidP="00C22960">
      <w:pPr>
        <w:pStyle w:val="a6"/>
        <w:spacing w:line="0" w:lineRule="atLeast"/>
        <w:contextualSpacing/>
        <w:jc w:val="both"/>
        <w:rPr>
          <w:color w:val="FF0000"/>
        </w:rPr>
      </w:pPr>
      <w:r w:rsidRPr="00C229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22960">
        <w:rPr>
          <w:rFonts w:ascii="Times New Roman" w:hAnsi="Times New Roman" w:cs="Times New Roman"/>
          <w:sz w:val="24"/>
          <w:szCs w:val="24"/>
        </w:rPr>
        <w:t xml:space="preserve"> </w:t>
      </w:r>
      <w:r w:rsidRPr="00C229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Щепкин В.Н. Русская палеография. М., 1967. 254 с.</w:t>
      </w:r>
    </w:p>
  </w:footnote>
  <w:footnote w:id="14">
    <w:p w:rsidR="00175B02" w:rsidRPr="00A23A4C" w:rsidRDefault="00175B02" w:rsidP="00A23A4C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A23A4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23A4C">
        <w:rPr>
          <w:rFonts w:ascii="Times New Roman" w:hAnsi="Times New Roman" w:cs="Times New Roman"/>
          <w:sz w:val="24"/>
          <w:szCs w:val="24"/>
        </w:rPr>
        <w:t xml:space="preserve"> </w:t>
      </w:r>
      <w:r w:rsidRPr="00A23A4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Черепнин Л.В. Русская палеография. М., 1956. 616 с.</w:t>
      </w:r>
    </w:p>
  </w:footnote>
  <w:footnote w:id="15">
    <w:p w:rsidR="00175B02" w:rsidRPr="00C61F59" w:rsidRDefault="00175B02" w:rsidP="00C61F59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A23A4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23A4C">
        <w:rPr>
          <w:rFonts w:ascii="Times New Roman" w:hAnsi="Times New Roman" w:cs="Times New Roman"/>
          <w:sz w:val="24"/>
          <w:szCs w:val="24"/>
        </w:rPr>
        <w:t xml:space="preserve"> </w:t>
      </w:r>
      <w:r w:rsidRPr="00A23A4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Шицгал А.Г. Русский гражданский шр</w:t>
      </w:r>
      <w:r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ифт. 1708-1958. М., 1959.280 с.</w:t>
      </w:r>
    </w:p>
  </w:footnote>
  <w:footnote w:id="16">
    <w:p w:rsidR="00175B02" w:rsidRPr="00446EE4" w:rsidRDefault="00175B02" w:rsidP="00446EE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46EE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446EE4">
        <w:rPr>
          <w:rFonts w:ascii="Times New Roman" w:hAnsi="Times New Roman" w:cs="Times New Roman"/>
          <w:sz w:val="24"/>
          <w:szCs w:val="24"/>
        </w:rPr>
        <w:t xml:space="preserve"> Шицгал А.Г. Р</w:t>
      </w:r>
      <w:r w:rsidRPr="00446EE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усский гражданский шрифт. 1708-1958. С.70.</w:t>
      </w:r>
    </w:p>
  </w:footnote>
  <w:footnote w:id="17">
    <w:p w:rsidR="00175B02" w:rsidRDefault="00175B02" w:rsidP="00446EE4">
      <w:pPr>
        <w:pStyle w:val="a6"/>
        <w:jc w:val="both"/>
      </w:pPr>
      <w:r w:rsidRPr="00446EE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446EE4">
        <w:rPr>
          <w:rFonts w:ascii="Times New Roman" w:hAnsi="Times New Roman" w:cs="Times New Roman"/>
          <w:sz w:val="24"/>
          <w:szCs w:val="24"/>
        </w:rPr>
        <w:t xml:space="preserve"> Шицгал А.Г. Р</w:t>
      </w:r>
      <w:r w:rsidRPr="00446EE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усский гражданский шрифт. 1708-1958</w:t>
      </w:r>
      <w:r w:rsidRPr="00446EE4">
        <w:rPr>
          <w:rFonts w:ascii="Times New Roman" w:hAnsi="Times New Roman" w:cs="Times New Roman"/>
          <w:sz w:val="24"/>
          <w:szCs w:val="24"/>
        </w:rPr>
        <w:t>. С. 72.</w:t>
      </w:r>
    </w:p>
  </w:footnote>
  <w:footnote w:id="18">
    <w:p w:rsidR="00175B02" w:rsidRPr="00446EE4" w:rsidRDefault="00175B02" w:rsidP="00AD2585">
      <w:pPr>
        <w:tabs>
          <w:tab w:val="left" w:pos="196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446EE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446EE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Павленко Н.А. Краткий очерк истории письма. Минск, 1965. 178 </w:t>
      </w:r>
      <w:proofErr w:type="gramStart"/>
      <w:r w:rsidRPr="00446EE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446EE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.</w:t>
      </w:r>
    </w:p>
  </w:footnote>
  <w:footnote w:id="19">
    <w:p w:rsidR="00175B02" w:rsidRPr="00A015BC" w:rsidRDefault="00175B02" w:rsidP="00A015B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015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015BC">
        <w:rPr>
          <w:rFonts w:ascii="Times New Roman" w:hAnsi="Times New Roman" w:cs="Times New Roman"/>
          <w:sz w:val="24"/>
          <w:szCs w:val="24"/>
        </w:rPr>
        <w:t xml:space="preserve"> Рейсер С.А. Русская палеография нового времени (Неография). М., 1982. 136 с.</w:t>
      </w:r>
    </w:p>
  </w:footnote>
  <w:footnote w:id="20">
    <w:p w:rsidR="00175B02" w:rsidRDefault="00175B02" w:rsidP="00A015BC">
      <w:pPr>
        <w:pStyle w:val="a6"/>
        <w:jc w:val="both"/>
      </w:pPr>
      <w:r w:rsidRPr="00A015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015BC">
        <w:rPr>
          <w:rFonts w:ascii="Times New Roman" w:hAnsi="Times New Roman" w:cs="Times New Roman"/>
          <w:sz w:val="24"/>
          <w:szCs w:val="24"/>
        </w:rPr>
        <w:t xml:space="preserve"> Рейсер С.А. Русская палеография нового времени (Неография). С. 60.</w:t>
      </w:r>
    </w:p>
  </w:footnote>
  <w:footnote w:id="21">
    <w:p w:rsidR="00175B02" w:rsidRPr="00866DAA" w:rsidRDefault="00175B02" w:rsidP="00954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DA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866DAA">
        <w:rPr>
          <w:rFonts w:ascii="Times New Roman" w:hAnsi="Times New Roman" w:cs="Times New Roman"/>
          <w:sz w:val="24"/>
          <w:szCs w:val="24"/>
        </w:rPr>
        <w:t xml:space="preserve"> Бурданова В.С., Сысоева Л.А., Цыпкин Д.О. К вопросу об истории русской подписи // Вестник Санкт-Петербургского университета МВД России.</w:t>
      </w:r>
      <w:r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r w:rsidRPr="00866DAA">
        <w:rPr>
          <w:rFonts w:ascii="Times New Roman" w:hAnsi="Times New Roman" w:cs="Times New Roman"/>
          <w:sz w:val="24"/>
          <w:szCs w:val="24"/>
        </w:rPr>
        <w:t xml:space="preserve">1999. № 10. С. </w:t>
      </w:r>
      <w:r>
        <w:rPr>
          <w:rFonts w:ascii="Times New Roman" w:hAnsi="Times New Roman" w:cs="Times New Roman"/>
          <w:sz w:val="24"/>
          <w:szCs w:val="24"/>
        </w:rPr>
        <w:t>118</w:t>
      </w:r>
      <w:r w:rsidRPr="00866DA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–</w:t>
      </w:r>
      <w:r w:rsidRPr="00866DAA">
        <w:rPr>
          <w:rFonts w:ascii="Times New Roman" w:hAnsi="Times New Roman" w:cs="Times New Roman"/>
          <w:sz w:val="24"/>
          <w:szCs w:val="24"/>
        </w:rPr>
        <w:t>121.</w:t>
      </w:r>
    </w:p>
  </w:footnote>
  <w:footnote w:id="22">
    <w:p w:rsidR="00175B02" w:rsidRPr="00512DAF" w:rsidRDefault="00175B02" w:rsidP="00512D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2D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12DAF">
        <w:rPr>
          <w:rFonts w:ascii="Times New Roman" w:hAnsi="Times New Roman" w:cs="Times New Roman"/>
          <w:sz w:val="24"/>
          <w:szCs w:val="24"/>
        </w:rPr>
        <w:t xml:space="preserve">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СПб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., 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2003. С. 135.</w:t>
      </w:r>
    </w:p>
  </w:footnote>
  <w:footnote w:id="23">
    <w:p w:rsidR="00175B02" w:rsidRPr="00512DAF" w:rsidRDefault="00175B02" w:rsidP="00512D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2D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12DAF">
        <w:rPr>
          <w:rFonts w:ascii="Times New Roman" w:hAnsi="Times New Roman" w:cs="Times New Roman"/>
          <w:sz w:val="24"/>
          <w:szCs w:val="24"/>
        </w:rPr>
        <w:t xml:space="preserve">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С. 135.</w:t>
      </w:r>
    </w:p>
  </w:footnote>
  <w:footnote w:id="24">
    <w:p w:rsidR="00175B02" w:rsidRDefault="00175B02" w:rsidP="00512DAF">
      <w:pPr>
        <w:pStyle w:val="a6"/>
        <w:jc w:val="both"/>
      </w:pPr>
      <w:r w:rsidRPr="00512D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12DAF">
        <w:rPr>
          <w:rFonts w:ascii="Times New Roman" w:hAnsi="Times New Roman" w:cs="Times New Roman"/>
          <w:sz w:val="24"/>
          <w:szCs w:val="24"/>
        </w:rPr>
        <w:t xml:space="preserve">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С. 135.</w:t>
      </w:r>
    </w:p>
  </w:footnote>
  <w:footnote w:id="25">
    <w:p w:rsidR="00175B02" w:rsidRPr="00512DAF" w:rsidRDefault="00175B02" w:rsidP="00512D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2D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12DAF">
        <w:rPr>
          <w:rFonts w:ascii="Times New Roman" w:hAnsi="Times New Roman" w:cs="Times New Roman"/>
          <w:sz w:val="24"/>
          <w:szCs w:val="24"/>
        </w:rPr>
        <w:t xml:space="preserve">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</w:t>
      </w:r>
      <w:r w:rsidRPr="00512DAF">
        <w:rPr>
          <w:rFonts w:ascii="Times New Roman" w:hAnsi="Times New Roman" w:cs="Times New Roman"/>
          <w:sz w:val="24"/>
          <w:szCs w:val="24"/>
        </w:rPr>
        <w:t>С. 136.</w:t>
      </w:r>
    </w:p>
  </w:footnote>
  <w:footnote w:id="26">
    <w:p w:rsidR="00175B02" w:rsidRDefault="00175B02" w:rsidP="00512DAF">
      <w:pPr>
        <w:pStyle w:val="a6"/>
        <w:jc w:val="both"/>
      </w:pPr>
      <w:r w:rsidRPr="00512D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12DAF">
        <w:rPr>
          <w:rFonts w:ascii="Times New Roman" w:hAnsi="Times New Roman" w:cs="Times New Roman"/>
          <w:sz w:val="24"/>
          <w:szCs w:val="24"/>
        </w:rPr>
        <w:t xml:space="preserve">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512D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</w:t>
      </w:r>
      <w:r w:rsidRPr="00512DAF">
        <w:rPr>
          <w:rFonts w:ascii="Times New Roman" w:hAnsi="Times New Roman" w:cs="Times New Roman"/>
          <w:sz w:val="24"/>
          <w:szCs w:val="24"/>
        </w:rPr>
        <w:t>С. 139.</w:t>
      </w:r>
    </w:p>
  </w:footnote>
  <w:footnote w:id="27">
    <w:p w:rsidR="00175B02" w:rsidRPr="005371FB" w:rsidRDefault="00175B02" w:rsidP="005371FB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5371F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371FB">
        <w:rPr>
          <w:rFonts w:ascii="Times New Roman" w:hAnsi="Times New Roman" w:cs="Times New Roman"/>
          <w:sz w:val="24"/>
          <w:szCs w:val="24"/>
        </w:rPr>
        <w:t xml:space="preserve"> Грязнов А.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Л., Мошкова Л.В. Принципы чтения дьяческих монограмм на актах 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XV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– начала 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XVI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. // Вестник «Альянс-Архео». 2017. №19. С. 24.</w:t>
      </w:r>
    </w:p>
  </w:footnote>
  <w:footnote w:id="28">
    <w:p w:rsidR="00175B02" w:rsidRPr="00943D7A" w:rsidRDefault="00175B02" w:rsidP="005371FB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1F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371FB">
        <w:rPr>
          <w:rFonts w:ascii="Times New Roman" w:hAnsi="Times New Roman" w:cs="Times New Roman"/>
          <w:sz w:val="24"/>
          <w:szCs w:val="24"/>
        </w:rPr>
        <w:t xml:space="preserve"> Брикнер А.</w:t>
      </w:r>
      <w:r w:rsidRPr="005371FB">
        <w:rPr>
          <w:rStyle w:val="s3"/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Г. </w:t>
      </w:r>
      <w:r w:rsidRPr="005371F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Частные письма в России в эпоху преобразования. 1675 – 1725 гг. // Новь. 1885. Т.1. С.597–609.</w:t>
      </w:r>
    </w:p>
  </w:footnote>
  <w:footnote w:id="29">
    <w:p w:rsidR="00175B02" w:rsidRPr="00943D7A" w:rsidRDefault="00175B02" w:rsidP="0037301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43D7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43D7A">
        <w:rPr>
          <w:rFonts w:ascii="Times New Roman" w:hAnsi="Times New Roman" w:cs="Times New Roman"/>
          <w:sz w:val="24"/>
          <w:szCs w:val="24"/>
        </w:rPr>
        <w:t xml:space="preserve"> Котков С.И. Старинная русская частная переписка / Лингвистическое источниковедение и история русского языка. М.,1980. 296 с.</w:t>
      </w:r>
    </w:p>
  </w:footnote>
  <w:footnote w:id="30">
    <w:p w:rsidR="00175B02" w:rsidRPr="00F10206" w:rsidRDefault="00175B02" w:rsidP="00373017">
      <w:pPr>
        <w:tabs>
          <w:tab w:val="left" w:pos="1965"/>
        </w:tabs>
        <w:spacing w:after="0" w:line="0" w:lineRule="atLeast"/>
        <w:jc w:val="both"/>
        <w:rPr>
          <w:rFonts w:ascii="Times New Roman" w:eastAsia="MS Mincho" w:hAnsi="Times New Roman" w:cs="Times New Roman"/>
          <w:sz w:val="20"/>
          <w:szCs w:val="20"/>
          <w:shd w:val="clear" w:color="auto" w:fill="FFFFFF"/>
        </w:rPr>
      </w:pPr>
      <w:r w:rsidRPr="00943D7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Тарабасова Н.И., Панкратова Н.П. Грамотки </w:t>
      </w:r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XVII</w:t>
      </w:r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– начала </w:t>
      </w:r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XVIII</w:t>
      </w:r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в. М., 1969. 416 </w:t>
      </w:r>
      <w:proofErr w:type="gramStart"/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43D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.</w:t>
      </w:r>
    </w:p>
  </w:footnote>
  <w:footnote w:id="31">
    <w:p w:rsidR="00175B02" w:rsidRPr="00B30560" w:rsidRDefault="00175B02" w:rsidP="00373017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B305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B30560">
        <w:rPr>
          <w:rFonts w:ascii="Times New Roman" w:hAnsi="Times New Roman" w:cs="Times New Roman"/>
          <w:sz w:val="24"/>
          <w:szCs w:val="24"/>
        </w:rPr>
        <w:t xml:space="preserve"> </w:t>
      </w:r>
      <w:r w:rsidRPr="00B30560">
        <w:rPr>
          <w:rStyle w:val="s3"/>
          <w:rFonts w:ascii="Times New Roman" w:eastAsia="MS Mincho" w:hAnsi="Times New Roman" w:cs="Times New Roman"/>
          <w:sz w:val="24"/>
          <w:szCs w:val="24"/>
          <w:shd w:val="clear" w:color="auto" w:fill="FFFFFF"/>
        </w:rPr>
        <w:t>Каштанов С.М. Русская дипломатика. М., 1988. С. 104.</w:t>
      </w:r>
    </w:p>
  </w:footnote>
  <w:footnote w:id="32">
    <w:p w:rsidR="00175B02" w:rsidRPr="00B30560" w:rsidRDefault="00175B02" w:rsidP="00373017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B305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373017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Катаржина С.Л. Этикетные формулы в письмах к друзьям русской творческой интеллигенции начала </w:t>
      </w:r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</w:t>
      </w:r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филологических наук. Орск, 2001. 156 </w:t>
      </w:r>
      <w:proofErr w:type="gramStart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B3056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.</w:t>
      </w:r>
    </w:p>
  </w:footnote>
  <w:footnote w:id="33">
    <w:p w:rsidR="00175B02" w:rsidRPr="00B30560" w:rsidRDefault="00175B02" w:rsidP="00B30560">
      <w:pPr>
        <w:shd w:val="clear" w:color="auto" w:fill="FFFFFF"/>
        <w:spacing w:after="0" w:line="0" w:lineRule="atLeast"/>
        <w:contextualSpacing/>
        <w:jc w:val="both"/>
      </w:pPr>
      <w:r w:rsidRPr="00B3056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B30560">
        <w:rPr>
          <w:rFonts w:ascii="Times New Roman" w:hAnsi="Times New Roman" w:cs="Times New Roman"/>
          <w:sz w:val="24"/>
          <w:szCs w:val="24"/>
        </w:rPr>
        <w:t xml:space="preserve"> Полонский Д.Г. Первый русский печатный письмовник и его роль в формировании эпистолярной культуры нового времени. [Одесса], 2013. </w:t>
      </w:r>
      <w:r w:rsidRPr="00B305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30560">
        <w:rPr>
          <w:rFonts w:ascii="Times New Roman" w:hAnsi="Times New Roman" w:cs="Times New Roman"/>
          <w:sz w:val="24"/>
          <w:szCs w:val="24"/>
        </w:rPr>
        <w:t xml:space="preserve">: </w:t>
      </w:r>
      <w:hyperlink r:id="rId1" w:history="1"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academia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edu</w:t>
        </w:r>
        <w:r w:rsidRPr="00B3056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/6378808/Первый_русский_печатный_письмовник_и_его_роль_в_формировании_эпистолярной_культуры_Нового_времени</w:t>
        </w:r>
      </w:hyperlink>
      <w:r w:rsidRPr="00B30560">
        <w:rPr>
          <w:rFonts w:ascii="Times New Roman" w:hAnsi="Times New Roman" w:cs="Times New Roman"/>
          <w:sz w:val="24"/>
          <w:szCs w:val="24"/>
        </w:rPr>
        <w:t xml:space="preserve"> (дата обращения: 8.04.2017).</w:t>
      </w:r>
    </w:p>
  </w:footnote>
  <w:footnote w:id="34">
    <w:p w:rsidR="00175B02" w:rsidRPr="0033117C" w:rsidRDefault="00175B02" w:rsidP="0033117C">
      <w:pPr>
        <w:pStyle w:val="a6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117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33117C">
        <w:rPr>
          <w:rFonts w:ascii="Times New Roman" w:hAnsi="Times New Roman" w:cs="Times New Roman"/>
          <w:sz w:val="24"/>
          <w:szCs w:val="24"/>
        </w:rPr>
        <w:t xml:space="preserve"> Полонский Д.Г. Первый русский печатный письмовник и его роль в формировании эпистолярной культуры нового времени. </w:t>
      </w:r>
      <w:r w:rsidRPr="0033117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3117C">
        <w:rPr>
          <w:rFonts w:ascii="Times New Roman" w:hAnsi="Times New Roman" w:cs="Times New Roman"/>
          <w:sz w:val="24"/>
          <w:szCs w:val="24"/>
        </w:rPr>
        <w:t xml:space="preserve">: </w:t>
      </w:r>
      <w:hyperlink r:id="rId2" w:history="1"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academia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edu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/6378808/Первый_русский_печатный_письмовник_и_его_роль_в_формировании_эпистолярной_культуры_Нового_времени</w:t>
        </w:r>
      </w:hyperlink>
      <w:r w:rsidRPr="0033117C">
        <w:rPr>
          <w:rFonts w:ascii="Times New Roman" w:hAnsi="Times New Roman" w:cs="Times New Roman"/>
          <w:sz w:val="24"/>
          <w:szCs w:val="24"/>
        </w:rPr>
        <w:t xml:space="preserve"> (дата обращения: 8.04.2017).</w:t>
      </w:r>
    </w:p>
  </w:footnote>
  <w:footnote w:id="35">
    <w:p w:rsidR="00175B02" w:rsidRDefault="00175B02" w:rsidP="0033117C">
      <w:pPr>
        <w:pStyle w:val="a6"/>
        <w:spacing w:line="0" w:lineRule="atLeast"/>
        <w:jc w:val="both"/>
      </w:pPr>
      <w:r w:rsidRPr="0033117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33117C">
        <w:rPr>
          <w:rFonts w:ascii="Times New Roman" w:hAnsi="Times New Roman" w:cs="Times New Roman"/>
          <w:sz w:val="24"/>
          <w:szCs w:val="24"/>
        </w:rPr>
        <w:t xml:space="preserve"> Полонский Д.Г. Первый русский печатный письмовник и его роль в формировании эпистолярной культуры нового времени. </w:t>
      </w:r>
      <w:r w:rsidRPr="0033117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3117C">
        <w:rPr>
          <w:rFonts w:ascii="Times New Roman" w:hAnsi="Times New Roman" w:cs="Times New Roman"/>
          <w:sz w:val="24"/>
          <w:szCs w:val="24"/>
        </w:rPr>
        <w:t xml:space="preserve">: </w:t>
      </w:r>
      <w:hyperlink r:id="rId3" w:history="1"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academia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edu</w:t>
        </w:r>
        <w:r w:rsidRPr="003311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/6378808/Первый_русский_печатный_письмовник_и_его_роль_в_формировании_эпистолярной_культуры_Нового_времени</w:t>
        </w:r>
      </w:hyperlink>
      <w:r w:rsidRPr="0033117C">
        <w:rPr>
          <w:rFonts w:ascii="Times New Roman" w:hAnsi="Times New Roman" w:cs="Times New Roman"/>
          <w:sz w:val="24"/>
          <w:szCs w:val="24"/>
        </w:rPr>
        <w:t xml:space="preserve"> (дата обращения: 8.04.2017).</w:t>
      </w:r>
    </w:p>
  </w:footnote>
  <w:footnote w:id="36">
    <w:p w:rsidR="00175B02" w:rsidRPr="00CD5B16" w:rsidRDefault="00175B02" w:rsidP="00CD5B16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B16">
        <w:rPr>
          <w:rStyle w:val="a8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B16">
        <w:rPr>
          <w:rFonts w:ascii="Times New Roman" w:hAnsi="Times New Roman" w:cs="Times New Roman"/>
          <w:sz w:val="24"/>
          <w:szCs w:val="24"/>
        </w:rPr>
        <w:t xml:space="preserve">Словарь основных терминов </w:t>
      </w:r>
      <w:proofErr w:type="gramStart"/>
      <w:r w:rsidRPr="00CD5B16">
        <w:rPr>
          <w:rFonts w:ascii="Times New Roman" w:hAnsi="Times New Roman" w:cs="Times New Roman"/>
          <w:sz w:val="24"/>
          <w:szCs w:val="24"/>
        </w:rPr>
        <w:t>почерковедческой</w:t>
      </w:r>
      <w:proofErr w:type="gramEnd"/>
      <w:r w:rsidRPr="00CD5B16">
        <w:rPr>
          <w:rFonts w:ascii="Times New Roman" w:hAnsi="Times New Roman" w:cs="Times New Roman"/>
          <w:sz w:val="24"/>
          <w:szCs w:val="24"/>
        </w:rPr>
        <w:t xml:space="preserve"> и автороведческой экспертиз. Справочное пособие</w:t>
      </w:r>
      <w:proofErr w:type="gramStart"/>
      <w:r w:rsidRPr="00CD5B16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CD5B16">
        <w:rPr>
          <w:rFonts w:ascii="Times New Roman" w:hAnsi="Times New Roman" w:cs="Times New Roman"/>
          <w:sz w:val="24"/>
          <w:szCs w:val="24"/>
        </w:rPr>
        <w:t>од ред. И.И. Рубцовой, Л.А. Сысоевой, А.П. Коршикова и др. М., 2008.</w:t>
      </w:r>
    </w:p>
  </w:footnote>
  <w:footnote w:id="37">
    <w:p w:rsidR="00175B02" w:rsidRPr="004C2ADB" w:rsidRDefault="00175B02" w:rsidP="00CD5B16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D5B1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D5B16">
        <w:rPr>
          <w:rFonts w:ascii="Times New Roman" w:hAnsi="Times New Roman" w:cs="Times New Roman"/>
          <w:sz w:val="24"/>
          <w:szCs w:val="24"/>
        </w:rPr>
        <w:t xml:space="preserve"> </w:t>
      </w:r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Сысоева Л.А. Теория и практика судебно-почерковедческой экспертизы на рубеже </w:t>
      </w:r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Диссертация</w:t>
      </w:r>
      <w:proofErr w:type="gramEnd"/>
      <w:r w:rsidRPr="00CD5B1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на соискание ученой степени кандидата юридических наук. С.159.</w:t>
      </w:r>
    </w:p>
  </w:footnote>
  <w:footnote w:id="38">
    <w:p w:rsidR="00175B02" w:rsidRPr="0076011B" w:rsidRDefault="00175B02" w:rsidP="0076011B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011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6011B">
        <w:rPr>
          <w:rFonts w:ascii="Times New Roman" w:hAnsi="Times New Roman" w:cs="Times New Roman"/>
          <w:sz w:val="24"/>
          <w:szCs w:val="24"/>
        </w:rPr>
        <w:t xml:space="preserve"> Словарь основных терминов </w:t>
      </w:r>
      <w:proofErr w:type="gramStart"/>
      <w:r w:rsidRPr="0076011B">
        <w:rPr>
          <w:rFonts w:ascii="Times New Roman" w:hAnsi="Times New Roman" w:cs="Times New Roman"/>
          <w:sz w:val="24"/>
          <w:szCs w:val="24"/>
        </w:rPr>
        <w:t>почерковедческой</w:t>
      </w:r>
      <w:proofErr w:type="gramEnd"/>
      <w:r w:rsidRPr="0076011B">
        <w:rPr>
          <w:rFonts w:ascii="Times New Roman" w:hAnsi="Times New Roman" w:cs="Times New Roman"/>
          <w:sz w:val="24"/>
          <w:szCs w:val="24"/>
        </w:rPr>
        <w:t xml:space="preserve"> и автороведческой экспертиз. Справочное пособие</w:t>
      </w:r>
      <w:proofErr w:type="gramStart"/>
      <w:r w:rsidRPr="0076011B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76011B">
        <w:rPr>
          <w:rFonts w:ascii="Times New Roman" w:hAnsi="Times New Roman" w:cs="Times New Roman"/>
          <w:sz w:val="24"/>
          <w:szCs w:val="24"/>
        </w:rPr>
        <w:t xml:space="preserve">од ред. И.И. Рубцовой, Л.А. Сысоевой, А.П. Коршикова и др. </w:t>
      </w:r>
    </w:p>
  </w:footnote>
  <w:footnote w:id="39">
    <w:p w:rsidR="00175B02" w:rsidRPr="0076011B" w:rsidRDefault="00175B02" w:rsidP="002D5292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011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6011B">
        <w:rPr>
          <w:rFonts w:ascii="Times New Roman" w:hAnsi="Times New Roman" w:cs="Times New Roman"/>
          <w:sz w:val="24"/>
          <w:szCs w:val="24"/>
        </w:rPr>
        <w:t xml:space="preserve"> Лурия А.Р. Очерки психофизиологии письма. М., 1950. С. 36.</w:t>
      </w:r>
    </w:p>
  </w:footnote>
  <w:footnote w:id="40">
    <w:p w:rsidR="00175B02" w:rsidRPr="005963E2" w:rsidRDefault="00175B02" w:rsidP="002D5292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011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6011B">
        <w:rPr>
          <w:rFonts w:ascii="Times New Roman" w:hAnsi="Times New Roman" w:cs="Times New Roman"/>
          <w:sz w:val="24"/>
          <w:szCs w:val="24"/>
        </w:rPr>
        <w:t xml:space="preserve"> </w:t>
      </w:r>
      <w:r w:rsidRPr="0076011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Л.Е. Ароцкер, И.К. Волкова, Е.П. </w:t>
      </w:r>
      <w:proofErr w:type="gramStart"/>
      <w:r w:rsidRPr="0076011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Коновалов</w:t>
      </w:r>
      <w:proofErr w:type="gramEnd"/>
      <w:r w:rsidRPr="0076011B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, И.М. Можар, Г.В. Рожкова, З.М. Соколовский. Устойчивость признаков почерка и подписи в зависимости от влияния отдельных факторов. Харьков, 1959. С. 19-29.</w:t>
      </w:r>
    </w:p>
  </w:footnote>
  <w:footnote w:id="41">
    <w:p w:rsidR="00175B02" w:rsidRPr="007A7295" w:rsidRDefault="00175B02" w:rsidP="002D52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7295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A7295">
        <w:rPr>
          <w:rFonts w:ascii="Times New Roman" w:hAnsi="Times New Roman" w:cs="Times New Roman"/>
          <w:sz w:val="24"/>
          <w:szCs w:val="24"/>
        </w:rPr>
        <w:t xml:space="preserve"> </w:t>
      </w:r>
      <w:r w:rsidRPr="007A7295">
        <w:rPr>
          <w:rStyle w:val="ac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Цыпкин Д.О.</w:t>
      </w:r>
      <w:r w:rsidRPr="007A729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7A7295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Понятие почерка в изучении русского исторического письма. К проблеме разработки методологии почерковедческого анализа древнерусских рукописей / ТОДРЛ Т. </w:t>
      </w:r>
      <w:r w:rsidRPr="007A7295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>LXIII</w:t>
      </w:r>
      <w:r w:rsidRPr="007A7295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 СПб</w:t>
      </w:r>
      <w:proofErr w:type="gramStart"/>
      <w:r w:rsidRPr="007A7295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., </w:t>
      </w:r>
      <w:proofErr w:type="gramEnd"/>
      <w:r w:rsidRPr="007A7295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2016. С. 846-847, 836–881.</w:t>
      </w:r>
    </w:p>
  </w:footnote>
  <w:footnote w:id="42">
    <w:p w:rsidR="00175B02" w:rsidRPr="00CC4382" w:rsidRDefault="00175B02" w:rsidP="003D210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4382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CC438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C4382">
        <w:rPr>
          <w:rFonts w:ascii="Times New Roman" w:hAnsi="Times New Roman" w:cs="Times New Roman"/>
          <w:sz w:val="24"/>
          <w:szCs w:val="24"/>
        </w:rPr>
        <w:t>РГАДА. Ф. 135 (Государственное древлехранилище хартий и рукописей – коллекция).</w:t>
      </w:r>
      <w:r w:rsidRPr="00CC4382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Ед. хр. 61. Л. 1-2.</w:t>
      </w:r>
    </w:p>
  </w:footnote>
  <w:footnote w:id="43">
    <w:p w:rsidR="00175B02" w:rsidRPr="004E6B92" w:rsidRDefault="00175B02" w:rsidP="003D210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CC4382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CC4382">
        <w:rPr>
          <w:rFonts w:ascii="Times New Roman" w:hAnsi="Times New Roman" w:cs="Times New Roman"/>
          <w:sz w:val="24"/>
          <w:szCs w:val="24"/>
        </w:rPr>
        <w:t xml:space="preserve"> </w:t>
      </w:r>
      <w:r w:rsidRPr="00CC4382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Ф.480 (Меншиков А.Д.). Ед. хр. 5. Л. 1.</w:t>
      </w:r>
    </w:p>
  </w:footnote>
  <w:footnote w:id="44">
    <w:p w:rsidR="00175B02" w:rsidRPr="007C1FAF" w:rsidRDefault="00175B02" w:rsidP="007C1FAF">
      <w:pPr>
        <w:pStyle w:val="a6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C1F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C1FAF">
        <w:rPr>
          <w:rFonts w:ascii="Times New Roman" w:hAnsi="Times New Roman" w:cs="Times New Roman"/>
          <w:sz w:val="24"/>
          <w:szCs w:val="24"/>
        </w:rPr>
        <w:t xml:space="preserve"> </w:t>
      </w:r>
      <w:r w:rsidRPr="007C1F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796 (Канцелярия Синода). Оп. 205. Ед. хр. 7. Л. 84.</w:t>
      </w:r>
    </w:p>
  </w:footnote>
  <w:footnote w:id="45">
    <w:p w:rsidR="00175B02" w:rsidRPr="007C1FAF" w:rsidRDefault="00175B02" w:rsidP="007C1FAF">
      <w:pPr>
        <w:tabs>
          <w:tab w:val="left" w:pos="1965"/>
        </w:tabs>
        <w:spacing w:after="0" w:line="0" w:lineRule="atLeast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7C1FA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C1FAF">
        <w:rPr>
          <w:rFonts w:ascii="Times New Roman" w:hAnsi="Times New Roman" w:cs="Times New Roman"/>
          <w:sz w:val="24"/>
          <w:szCs w:val="24"/>
        </w:rPr>
        <w:t xml:space="preserve"> </w:t>
      </w:r>
      <w:r w:rsidRPr="007C1FA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Ф.650 (Романовы). Ед.хр. 101. Л. 1.</w:t>
      </w:r>
    </w:p>
    <w:p w:rsidR="00175B02" w:rsidRDefault="00175B02">
      <w:pPr>
        <w:pStyle w:val="a6"/>
      </w:pPr>
    </w:p>
  </w:footnote>
  <w:footnote w:id="46">
    <w:p w:rsidR="00175B02" w:rsidRPr="00724119" w:rsidRDefault="00175B02" w:rsidP="00724119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724119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24119">
        <w:rPr>
          <w:rFonts w:ascii="Times New Roman" w:hAnsi="Times New Roman" w:cs="Times New Roman"/>
          <w:sz w:val="24"/>
          <w:szCs w:val="24"/>
        </w:rPr>
        <w:t xml:space="preserve"> </w:t>
      </w:r>
      <w:r w:rsidRPr="0072411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Ф.650 (Романовы). Ед.хр. 19. Л. 1.</w:t>
      </w:r>
    </w:p>
  </w:footnote>
  <w:footnote w:id="47">
    <w:p w:rsidR="00175B02" w:rsidRPr="00724119" w:rsidRDefault="00175B02" w:rsidP="00724119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724119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24119">
        <w:rPr>
          <w:rFonts w:ascii="Times New Roman" w:hAnsi="Times New Roman" w:cs="Times New Roman"/>
          <w:sz w:val="24"/>
          <w:szCs w:val="24"/>
        </w:rPr>
        <w:t xml:space="preserve"> </w:t>
      </w:r>
      <w:r w:rsidRPr="0072411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Ф.588 (Погодин</w:t>
      </w:r>
      <w:r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 xml:space="preserve"> М.П.). Оп. 3. Ед. хр. 93. Л. </w:t>
      </w:r>
      <w:r w:rsidRPr="0072411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4.</w:t>
      </w:r>
    </w:p>
  </w:footnote>
  <w:footnote w:id="48">
    <w:p w:rsidR="00175B02" w:rsidRPr="00724119" w:rsidRDefault="00175B02" w:rsidP="00724119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4119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24119">
        <w:rPr>
          <w:rFonts w:ascii="Times New Roman" w:hAnsi="Times New Roman" w:cs="Times New Roman"/>
          <w:sz w:val="24"/>
          <w:szCs w:val="24"/>
        </w:rPr>
        <w:t xml:space="preserve"> </w:t>
      </w:r>
      <w:r w:rsidRPr="0072411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1500 (Ломоносов М.В.). Ед.хр. 4. Л. 2.</w:t>
      </w:r>
    </w:p>
    <w:p w:rsidR="00175B02" w:rsidRDefault="00175B02">
      <w:pPr>
        <w:pStyle w:val="a6"/>
      </w:pPr>
    </w:p>
  </w:footnote>
  <w:footnote w:id="49">
    <w:p w:rsidR="00175B02" w:rsidRPr="00582EBC" w:rsidRDefault="00175B02" w:rsidP="00582EBC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E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82EBC">
        <w:rPr>
          <w:rFonts w:ascii="Times New Roman" w:hAnsi="Times New Roman" w:cs="Times New Roman"/>
          <w:sz w:val="24"/>
          <w:szCs w:val="24"/>
        </w:rPr>
        <w:t xml:space="preserve"> </w:t>
      </w:r>
      <w:r w:rsidRPr="00582EB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1289 (Главное управление почт и телеграфов МВД). Оп. 1. Ед.хр. 4. Л. 19.</w:t>
      </w:r>
    </w:p>
  </w:footnote>
  <w:footnote w:id="50">
    <w:p w:rsidR="00175B02" w:rsidRPr="00582EBC" w:rsidRDefault="00175B02" w:rsidP="00582EBC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E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82EBC">
        <w:rPr>
          <w:rFonts w:ascii="Times New Roman" w:hAnsi="Times New Roman" w:cs="Times New Roman"/>
          <w:sz w:val="24"/>
          <w:szCs w:val="24"/>
        </w:rPr>
        <w:t xml:space="preserve"> </w:t>
      </w:r>
      <w:r w:rsidRPr="00582EB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871(Штелин Я.Я.). Ед.хр. 409. Л. 1.</w:t>
      </w:r>
      <w:r w:rsidRPr="00582EBC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1">
    <w:p w:rsidR="00175B02" w:rsidRPr="00582EBC" w:rsidRDefault="00175B02" w:rsidP="00582EBC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E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82EBC">
        <w:rPr>
          <w:rFonts w:ascii="Times New Roman" w:hAnsi="Times New Roman" w:cs="Times New Roman"/>
          <w:sz w:val="24"/>
          <w:szCs w:val="24"/>
        </w:rPr>
        <w:t xml:space="preserve"> </w:t>
      </w:r>
      <w:r w:rsidRPr="00582EB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</w:t>
      </w:r>
      <w:r w:rsidRPr="00582EBC">
        <w:rPr>
          <w:rFonts w:ascii="Times New Roman" w:hAnsi="Times New Roman" w:cs="Times New Roman"/>
          <w:sz w:val="24"/>
          <w:szCs w:val="24"/>
        </w:rPr>
        <w:t xml:space="preserve"> Ф. 1329 (</w:t>
      </w:r>
      <w:r w:rsidRPr="00582EBC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582EBC">
        <w:rPr>
          <w:rFonts w:ascii="Times New Roman" w:hAnsi="Times New Roman" w:cs="Times New Roman"/>
          <w:sz w:val="24"/>
          <w:szCs w:val="24"/>
        </w:rPr>
        <w:t>). Оп.1. Ед.хр. 55. Л. 2.</w:t>
      </w:r>
    </w:p>
  </w:footnote>
  <w:footnote w:id="52">
    <w:p w:rsidR="00175B02" w:rsidRPr="00582EBC" w:rsidRDefault="00175B02" w:rsidP="00582EBC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EB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82EBC">
        <w:rPr>
          <w:rFonts w:ascii="Times New Roman" w:hAnsi="Times New Roman" w:cs="Times New Roman"/>
          <w:sz w:val="24"/>
          <w:szCs w:val="24"/>
        </w:rPr>
        <w:t xml:space="preserve"> </w:t>
      </w:r>
      <w:r w:rsidRPr="00582EB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582EBC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582EB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14.</w:t>
      </w:r>
    </w:p>
    <w:p w:rsidR="00175B02" w:rsidRDefault="00175B02">
      <w:pPr>
        <w:pStyle w:val="a6"/>
      </w:pPr>
    </w:p>
  </w:footnote>
  <w:footnote w:id="53">
    <w:p w:rsidR="00175B02" w:rsidRPr="00296CD0" w:rsidRDefault="00175B02" w:rsidP="00296CD0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96CD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296CD0">
        <w:rPr>
          <w:rFonts w:ascii="Times New Roman" w:hAnsi="Times New Roman" w:cs="Times New Roman"/>
          <w:sz w:val="24"/>
          <w:szCs w:val="24"/>
        </w:rPr>
        <w:t xml:space="preserve"> </w:t>
      </w:r>
      <w:r w:rsidRPr="00296CD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1000(Собрание отдельных поступлений). Оп. 3. Ед.хр. 261. Л. 1.</w:t>
      </w:r>
    </w:p>
  </w:footnote>
  <w:footnote w:id="54">
    <w:p w:rsidR="00175B02" w:rsidRPr="00296CD0" w:rsidRDefault="00175B02" w:rsidP="00296CD0">
      <w:pPr>
        <w:tabs>
          <w:tab w:val="left" w:pos="1965"/>
        </w:tabs>
        <w:spacing w:after="0" w:line="0" w:lineRule="atLeast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296CD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296CD0">
        <w:rPr>
          <w:rFonts w:ascii="Times New Roman" w:hAnsi="Times New Roman" w:cs="Times New Roman"/>
          <w:sz w:val="24"/>
          <w:szCs w:val="24"/>
        </w:rPr>
        <w:t xml:space="preserve"> </w:t>
      </w:r>
      <w:r w:rsidRPr="00296CD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871(Штелин Я.Я.). Ед.хр. 333. Л. 1.</w:t>
      </w:r>
    </w:p>
  </w:footnote>
  <w:footnote w:id="55">
    <w:p w:rsidR="00175B02" w:rsidRPr="00296CD0" w:rsidRDefault="00175B02" w:rsidP="00296CD0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96CD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296CD0">
        <w:rPr>
          <w:rFonts w:ascii="Times New Roman" w:hAnsi="Times New Roman" w:cs="Times New Roman"/>
          <w:sz w:val="24"/>
          <w:szCs w:val="24"/>
        </w:rPr>
        <w:t xml:space="preserve"> </w:t>
      </w:r>
      <w:r w:rsidRPr="00296CD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РГАДА. Ф. 135 (</w:t>
      </w:r>
      <w:r w:rsidRPr="00296CD0">
        <w:rPr>
          <w:rFonts w:ascii="Times New Roman" w:hAnsi="Times New Roman" w:cs="Times New Roman"/>
          <w:sz w:val="24"/>
          <w:szCs w:val="24"/>
        </w:rPr>
        <w:t>Государственное древлехранилище хартий и рукописей – коллекция</w:t>
      </w:r>
      <w:r w:rsidRPr="00296CD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Ед.хр. 45. Л. 1.</w:t>
      </w:r>
    </w:p>
    <w:p w:rsidR="00175B02" w:rsidRDefault="00175B02">
      <w:pPr>
        <w:pStyle w:val="a6"/>
      </w:pPr>
    </w:p>
  </w:footnote>
  <w:footnote w:id="56">
    <w:p w:rsidR="00175B02" w:rsidRPr="005F5F07" w:rsidRDefault="00175B02" w:rsidP="005F5F07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F07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F5F07">
        <w:rPr>
          <w:rFonts w:ascii="Times New Roman" w:hAnsi="Times New Roman" w:cs="Times New Roman"/>
          <w:sz w:val="24"/>
          <w:szCs w:val="24"/>
        </w:rPr>
        <w:t xml:space="preserve"> </w:t>
      </w:r>
      <w:r w:rsidRPr="005F5F07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Ф.885 (Эрмитажное собрание). Ед.хр.76. Л. 7.</w:t>
      </w:r>
    </w:p>
  </w:footnote>
  <w:footnote w:id="57">
    <w:p w:rsidR="00175B02" w:rsidRPr="005F5F07" w:rsidRDefault="00175B02" w:rsidP="005F5F07">
      <w:pPr>
        <w:tabs>
          <w:tab w:val="left" w:pos="1965"/>
        </w:tabs>
        <w:spacing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5F5F07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F5F07">
        <w:rPr>
          <w:rFonts w:ascii="Times New Roman" w:hAnsi="Times New Roman" w:cs="Times New Roman"/>
          <w:sz w:val="24"/>
          <w:szCs w:val="24"/>
        </w:rPr>
        <w:t xml:space="preserve"> </w:t>
      </w:r>
      <w:r w:rsidRPr="005F5F07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Ф.588 (Погодин М.П.). Оп. 3. Ед. хр. 38. Л. 2.</w:t>
      </w:r>
    </w:p>
    <w:p w:rsidR="00175B02" w:rsidRDefault="00175B02" w:rsidP="00410F1D">
      <w:pPr>
        <w:pStyle w:val="a6"/>
      </w:pPr>
    </w:p>
  </w:footnote>
  <w:footnote w:id="58">
    <w:p w:rsidR="00175B02" w:rsidRPr="001C37F0" w:rsidRDefault="00175B02" w:rsidP="001C37F0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1C37F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C37F0">
        <w:rPr>
          <w:rFonts w:ascii="Times New Roman" w:hAnsi="Times New Roman" w:cs="Times New Roman"/>
          <w:sz w:val="24"/>
          <w:szCs w:val="24"/>
        </w:rPr>
        <w:t xml:space="preserve"> </w:t>
      </w:r>
      <w:r w:rsidRPr="001C37F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Ф.650 (Романовы). Ед.хр. 210. Л. 1.</w:t>
      </w:r>
    </w:p>
  </w:footnote>
  <w:footnote w:id="59">
    <w:p w:rsidR="00175B02" w:rsidRPr="001C37F0" w:rsidRDefault="00175B02" w:rsidP="001C37F0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37F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C37F0">
        <w:rPr>
          <w:rFonts w:ascii="Times New Roman" w:hAnsi="Times New Roman" w:cs="Times New Roman"/>
          <w:sz w:val="24"/>
          <w:szCs w:val="24"/>
        </w:rPr>
        <w:t xml:space="preserve"> </w:t>
      </w:r>
      <w:r w:rsidRPr="001C37F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796 (Канцелярия Синода). Оп. 205. Ед.хр. 20. Л. 16.</w:t>
      </w:r>
    </w:p>
  </w:footnote>
  <w:footnote w:id="60">
    <w:p w:rsidR="00175B02" w:rsidRPr="00524BC6" w:rsidRDefault="00175B02" w:rsidP="001C37F0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BC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24BC6">
        <w:rPr>
          <w:rFonts w:ascii="Times New Roman" w:hAnsi="Times New Roman" w:cs="Times New Roman"/>
          <w:sz w:val="24"/>
          <w:szCs w:val="24"/>
        </w:rPr>
        <w:t xml:space="preserve"> </w:t>
      </w:r>
      <w:r w:rsidRPr="00524BC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1054 (Кисловский Г.М.). Ед. хр. 4. Л. 10.</w:t>
      </w:r>
    </w:p>
  </w:footnote>
  <w:footnote w:id="61">
    <w:p w:rsidR="00175B02" w:rsidRPr="00524BC6" w:rsidRDefault="00175B02">
      <w:pPr>
        <w:pStyle w:val="a6"/>
        <w:rPr>
          <w:rFonts w:ascii="Times New Roman" w:hAnsi="Times New Roman" w:cs="Times New Roman"/>
          <w:sz w:val="24"/>
          <w:szCs w:val="24"/>
        </w:rPr>
      </w:pPr>
      <w:r w:rsidRPr="00524BC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24BC6">
        <w:rPr>
          <w:rFonts w:ascii="Times New Roman" w:hAnsi="Times New Roman" w:cs="Times New Roman"/>
          <w:sz w:val="24"/>
          <w:szCs w:val="24"/>
        </w:rPr>
        <w:t xml:space="preserve"> </w:t>
      </w:r>
      <w:r w:rsidRPr="00524BC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1054 (Кисловский Г.М.). Ед. хр. 4. Л. 17.</w:t>
      </w:r>
    </w:p>
  </w:footnote>
  <w:footnote w:id="62">
    <w:p w:rsidR="00175B02" w:rsidRPr="00163C5F" w:rsidRDefault="00175B02" w:rsidP="00163C5F">
      <w:pPr>
        <w:tabs>
          <w:tab w:val="left" w:pos="1965"/>
        </w:tabs>
        <w:spacing w:after="0" w:line="0" w:lineRule="atLeast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524BC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24BC6">
        <w:rPr>
          <w:rFonts w:ascii="Times New Roman" w:hAnsi="Times New Roman" w:cs="Times New Roman"/>
          <w:sz w:val="24"/>
          <w:szCs w:val="24"/>
        </w:rPr>
        <w:t xml:space="preserve"> </w:t>
      </w:r>
      <w:r w:rsidRPr="00524BC6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Ф.803 (Усть-Сысольские акты). Ед.хр. 111. Л. 2.</w:t>
      </w:r>
    </w:p>
  </w:footnote>
  <w:footnote w:id="63">
    <w:p w:rsidR="00175B02" w:rsidRPr="00163C5F" w:rsidRDefault="00175B02" w:rsidP="00163C5F">
      <w:pPr>
        <w:tabs>
          <w:tab w:val="left" w:pos="1965"/>
        </w:tabs>
        <w:spacing w:after="0" w:line="0" w:lineRule="atLeast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163C5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63C5F">
        <w:rPr>
          <w:rFonts w:ascii="Times New Roman" w:hAnsi="Times New Roman" w:cs="Times New Roman"/>
          <w:sz w:val="24"/>
          <w:szCs w:val="24"/>
        </w:rPr>
        <w:t xml:space="preserve"> </w:t>
      </w:r>
      <w:r w:rsidRPr="00163C5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Ф.341 (Картавов П.А.). Ед. хр. 347. Л. 1.</w:t>
      </w:r>
    </w:p>
  </w:footnote>
  <w:footnote w:id="64">
    <w:p w:rsidR="00175B02" w:rsidRDefault="00175B02" w:rsidP="00163C5F">
      <w:pPr>
        <w:pStyle w:val="a6"/>
        <w:jc w:val="both"/>
      </w:pPr>
      <w:r w:rsidRPr="00163C5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63C5F">
        <w:rPr>
          <w:rFonts w:ascii="Times New Roman" w:hAnsi="Times New Roman" w:cs="Times New Roman"/>
          <w:sz w:val="24"/>
          <w:szCs w:val="24"/>
        </w:rPr>
        <w:t xml:space="preserve"> </w:t>
      </w:r>
      <w:r w:rsidRPr="00163C5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1000(Собрание отдельных поступлений). Оп. 3. Ед.хр. 261. Л. 1.</w:t>
      </w:r>
    </w:p>
  </w:footnote>
  <w:footnote w:id="65">
    <w:p w:rsidR="00175B02" w:rsidRPr="00DB40D8" w:rsidRDefault="00175B02" w:rsidP="00DB40D8">
      <w:pPr>
        <w:pStyle w:val="a6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B40D8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DB40D8">
        <w:rPr>
          <w:rFonts w:ascii="Times New Roman" w:hAnsi="Times New Roman" w:cs="Times New Roman"/>
          <w:sz w:val="24"/>
          <w:szCs w:val="24"/>
        </w:rPr>
        <w:t xml:space="preserve"> </w:t>
      </w:r>
      <w:r w:rsidRPr="00DB40D8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796 (Канцелярия Синода). Оп. 205. Ед. хр. 7. Л. 258.</w:t>
      </w:r>
    </w:p>
  </w:footnote>
  <w:footnote w:id="66">
    <w:p w:rsidR="00175B02" w:rsidRDefault="00175B02" w:rsidP="00DB40D8">
      <w:pPr>
        <w:pStyle w:val="a6"/>
        <w:spacing w:line="0" w:lineRule="atLeast"/>
        <w:jc w:val="both"/>
      </w:pPr>
      <w:r w:rsidRPr="00DB40D8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DB40D8">
        <w:rPr>
          <w:rFonts w:ascii="Times New Roman" w:hAnsi="Times New Roman" w:cs="Times New Roman"/>
          <w:sz w:val="24"/>
          <w:szCs w:val="24"/>
        </w:rPr>
        <w:t xml:space="preserve"> </w:t>
      </w:r>
      <w:r w:rsidRPr="00DB40D8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DB40D8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DB40D8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16.</w:t>
      </w:r>
    </w:p>
  </w:footnote>
  <w:footnote w:id="67">
    <w:p w:rsidR="00175B02" w:rsidRPr="006A214C" w:rsidRDefault="00175B02" w:rsidP="006A214C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14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6A214C">
        <w:rPr>
          <w:rFonts w:ascii="Times New Roman" w:hAnsi="Times New Roman" w:cs="Times New Roman"/>
          <w:sz w:val="24"/>
          <w:szCs w:val="24"/>
        </w:rPr>
        <w:t xml:space="preserve"> </w:t>
      </w:r>
      <w:r w:rsidRPr="006A214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871(Штелин Я.Я.). Ед.хр. 333. Л. 1.</w:t>
      </w:r>
    </w:p>
  </w:footnote>
  <w:footnote w:id="68">
    <w:p w:rsidR="00175B02" w:rsidRPr="006A214C" w:rsidRDefault="00175B02" w:rsidP="006A214C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14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6A214C">
        <w:rPr>
          <w:rFonts w:ascii="Times New Roman" w:hAnsi="Times New Roman" w:cs="Times New Roman"/>
          <w:sz w:val="24"/>
          <w:szCs w:val="24"/>
        </w:rPr>
        <w:t xml:space="preserve"> </w:t>
      </w:r>
      <w:r w:rsidRPr="006A214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</w:t>
      </w:r>
      <w:r w:rsidRPr="006A214C">
        <w:rPr>
          <w:rFonts w:ascii="Times New Roman" w:hAnsi="Times New Roman" w:cs="Times New Roman"/>
          <w:sz w:val="24"/>
          <w:szCs w:val="24"/>
        </w:rPr>
        <w:t xml:space="preserve"> Ф. 1329 (</w:t>
      </w:r>
      <w:r w:rsidRPr="006A214C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6A214C">
        <w:rPr>
          <w:rFonts w:ascii="Times New Roman" w:hAnsi="Times New Roman" w:cs="Times New Roman"/>
          <w:sz w:val="24"/>
          <w:szCs w:val="24"/>
        </w:rPr>
        <w:t>). Оп.1. Ед.хр. 56. Л. 15.</w:t>
      </w:r>
    </w:p>
  </w:footnote>
  <w:footnote w:id="69">
    <w:p w:rsidR="00175B02" w:rsidRPr="009B171C" w:rsidRDefault="00175B02" w:rsidP="009B171C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171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B171C">
        <w:rPr>
          <w:rFonts w:ascii="Times New Roman" w:hAnsi="Times New Roman" w:cs="Times New Roman"/>
          <w:sz w:val="24"/>
          <w:szCs w:val="24"/>
        </w:rPr>
        <w:t xml:space="preserve"> </w:t>
      </w:r>
      <w:r w:rsidRPr="009B171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871(Штелин Я.Я.). Ед.хр. 569. Л. 1.</w:t>
      </w:r>
    </w:p>
  </w:footnote>
  <w:footnote w:id="70">
    <w:p w:rsidR="00175B02" w:rsidRPr="009B171C" w:rsidRDefault="00175B02" w:rsidP="009B171C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171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B171C">
        <w:rPr>
          <w:rFonts w:ascii="Times New Roman" w:hAnsi="Times New Roman" w:cs="Times New Roman"/>
          <w:sz w:val="24"/>
          <w:szCs w:val="24"/>
        </w:rPr>
        <w:t xml:space="preserve"> </w:t>
      </w:r>
      <w:r w:rsidRPr="009B171C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 871(Штелин Я.Я.). Ед.хр. 409. Л. 1.</w:t>
      </w:r>
    </w:p>
  </w:footnote>
  <w:footnote w:id="71">
    <w:p w:rsidR="00175B02" w:rsidRPr="009B171C" w:rsidRDefault="00175B02" w:rsidP="009B171C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171C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9B171C">
        <w:rPr>
          <w:rFonts w:ascii="Times New Roman" w:hAnsi="Times New Roman" w:cs="Times New Roman"/>
          <w:sz w:val="24"/>
          <w:szCs w:val="24"/>
        </w:rPr>
        <w:t xml:space="preserve"> РГАДА.  Ф. 248 (Сенат и его учреждения (объединение фондов), гг. Петербург, Москва.). Оп. 160. Ед. хр. 674. Л. 2.</w:t>
      </w:r>
    </w:p>
  </w:footnote>
  <w:footnote w:id="72">
    <w:p w:rsidR="00175B02" w:rsidRPr="007A457A" w:rsidRDefault="00175B02" w:rsidP="007A457A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457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A457A">
        <w:rPr>
          <w:rFonts w:ascii="Times New Roman" w:hAnsi="Times New Roman" w:cs="Times New Roman"/>
          <w:sz w:val="24"/>
          <w:szCs w:val="24"/>
        </w:rPr>
        <w:t xml:space="preserve"> </w:t>
      </w:r>
      <w:r w:rsidRPr="007A45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7A457A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7A45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1.</w:t>
      </w:r>
    </w:p>
  </w:footnote>
  <w:footnote w:id="73">
    <w:p w:rsidR="00175B02" w:rsidRPr="007A457A" w:rsidRDefault="00175B02" w:rsidP="007A457A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457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A457A">
        <w:rPr>
          <w:rFonts w:ascii="Times New Roman" w:hAnsi="Times New Roman" w:cs="Times New Roman"/>
          <w:sz w:val="24"/>
          <w:szCs w:val="24"/>
        </w:rPr>
        <w:t xml:space="preserve"> </w:t>
      </w:r>
      <w:r w:rsidRPr="007A45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7A457A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7A45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17.</w:t>
      </w:r>
    </w:p>
  </w:footnote>
  <w:footnote w:id="74">
    <w:p w:rsidR="00175B02" w:rsidRDefault="00175B02" w:rsidP="007A457A">
      <w:pPr>
        <w:pStyle w:val="a6"/>
        <w:spacing w:line="0" w:lineRule="atLeast"/>
        <w:contextualSpacing/>
        <w:jc w:val="both"/>
      </w:pPr>
      <w:r w:rsidRPr="007A457A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A457A">
        <w:rPr>
          <w:rFonts w:ascii="Times New Roman" w:hAnsi="Times New Roman" w:cs="Times New Roman"/>
          <w:sz w:val="24"/>
          <w:szCs w:val="24"/>
        </w:rPr>
        <w:t xml:space="preserve"> </w:t>
      </w:r>
      <w:r w:rsidRPr="007A457A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796 (Канцелярия Синода). Оп. 205. Ед. хр. 7. Л. 241.</w:t>
      </w:r>
    </w:p>
  </w:footnote>
  <w:footnote w:id="75">
    <w:p w:rsidR="00175B02" w:rsidRPr="005C10CF" w:rsidRDefault="00175B02" w:rsidP="005C10CF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5C10C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C10CF">
        <w:rPr>
          <w:rFonts w:ascii="Times New Roman" w:hAnsi="Times New Roman" w:cs="Times New Roman"/>
          <w:sz w:val="24"/>
          <w:szCs w:val="24"/>
        </w:rPr>
        <w:t xml:space="preserve"> </w:t>
      </w:r>
      <w:r w:rsidRPr="005C10C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Ф.588 (Погодин М.П.). Оп. 3. Ед. хр. 17. Л. 2.</w:t>
      </w:r>
    </w:p>
  </w:footnote>
  <w:footnote w:id="76">
    <w:p w:rsidR="00175B02" w:rsidRPr="005C10CF" w:rsidRDefault="00175B02" w:rsidP="005C10CF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0C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C10CF">
        <w:rPr>
          <w:rFonts w:ascii="Times New Roman" w:hAnsi="Times New Roman" w:cs="Times New Roman"/>
          <w:sz w:val="24"/>
          <w:szCs w:val="24"/>
        </w:rPr>
        <w:t xml:space="preserve"> РГИА. Ф. 138 (</w:t>
      </w:r>
      <w:r w:rsidRPr="005C10CF">
        <w:rPr>
          <w:rFonts w:ascii="Times New Roman" w:hAnsi="Times New Roman" w:cs="Times New Roman"/>
          <w:sz w:val="24"/>
          <w:szCs w:val="24"/>
          <w:shd w:val="clear" w:color="auto" w:fill="FFFFFF"/>
        </w:rPr>
        <w:t>Петроградская портовая таможня департамента таможенных сборов МФ</w:t>
      </w:r>
      <w:r w:rsidRPr="005C10CF">
        <w:rPr>
          <w:rFonts w:ascii="Times New Roman" w:hAnsi="Times New Roman" w:cs="Times New Roman"/>
          <w:sz w:val="24"/>
          <w:szCs w:val="24"/>
        </w:rPr>
        <w:t>). Оп. 6. Ед.хр. 1. Л. 31.</w:t>
      </w:r>
    </w:p>
  </w:footnote>
  <w:footnote w:id="77">
    <w:p w:rsidR="00175B02" w:rsidRPr="005C10CF" w:rsidRDefault="00175B02" w:rsidP="005C10CF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5C10C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C10CF">
        <w:rPr>
          <w:rFonts w:ascii="Times New Roman" w:hAnsi="Times New Roman" w:cs="Times New Roman"/>
          <w:sz w:val="24"/>
          <w:szCs w:val="24"/>
        </w:rPr>
        <w:t xml:space="preserve"> </w:t>
      </w:r>
      <w:r w:rsidRPr="005C10C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Ф.588 (Погодин М.П.). Оп. 3. Ед. хр. 2. Л. 1.</w:t>
      </w:r>
    </w:p>
  </w:footnote>
  <w:footnote w:id="78">
    <w:p w:rsidR="00175B02" w:rsidRPr="00560551" w:rsidRDefault="00175B02" w:rsidP="00560551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60551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60551">
        <w:rPr>
          <w:rFonts w:ascii="Times New Roman" w:hAnsi="Times New Roman" w:cs="Times New Roman"/>
          <w:sz w:val="24"/>
          <w:szCs w:val="24"/>
        </w:rPr>
        <w:t xml:space="preserve"> </w:t>
      </w:r>
      <w:r w:rsidRPr="00560551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560551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560551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Ед.хр.29. Л. 22.</w:t>
      </w:r>
    </w:p>
  </w:footnote>
  <w:footnote w:id="79">
    <w:p w:rsidR="00175B02" w:rsidRPr="00150344" w:rsidRDefault="00175B02" w:rsidP="0015034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ОР РНБ. Ф.140 (Веселаго Ф.Ф.). Оп. 2. Ед. хр. 75. Л. 1.</w:t>
      </w:r>
    </w:p>
  </w:footnote>
  <w:footnote w:id="80">
    <w:p w:rsidR="00175B02" w:rsidRPr="00150344" w:rsidRDefault="00175B02" w:rsidP="0015034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150344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40.</w:t>
      </w:r>
    </w:p>
  </w:footnote>
  <w:footnote w:id="81">
    <w:p w:rsidR="00175B02" w:rsidRPr="00150344" w:rsidRDefault="00175B02" w:rsidP="0015034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150344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4</w:t>
      </w:r>
      <w:r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4.</w:t>
      </w:r>
    </w:p>
    <w:p w:rsidR="00175B02" w:rsidRDefault="00175B02" w:rsidP="00150344">
      <w:pPr>
        <w:pStyle w:val="a6"/>
      </w:pPr>
    </w:p>
  </w:footnote>
  <w:footnote w:id="82">
    <w:p w:rsidR="00175B02" w:rsidRPr="00717C4F" w:rsidRDefault="00175B02" w:rsidP="00150344">
      <w:pPr>
        <w:tabs>
          <w:tab w:val="left" w:pos="1965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17C4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17C4F">
        <w:rPr>
          <w:rFonts w:ascii="Times New Roman" w:hAnsi="Times New Roman" w:cs="Times New Roman"/>
          <w:sz w:val="24"/>
          <w:szCs w:val="24"/>
        </w:rPr>
        <w:t xml:space="preserve"> </w:t>
      </w:r>
      <w:r w:rsidRPr="00717C4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1289 (Главное управление почт и телеграфов МВД). Оп. 1. Ед.хр. 1. Л. 3.</w:t>
      </w:r>
    </w:p>
  </w:footnote>
  <w:footnote w:id="83">
    <w:p w:rsidR="00175B02" w:rsidRPr="00717C4F" w:rsidRDefault="00175B02">
      <w:pPr>
        <w:pStyle w:val="a6"/>
        <w:rPr>
          <w:rFonts w:ascii="Times New Roman" w:hAnsi="Times New Roman" w:cs="Times New Roman"/>
          <w:sz w:val="24"/>
          <w:szCs w:val="24"/>
        </w:rPr>
      </w:pPr>
      <w:r w:rsidRPr="00717C4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17C4F">
        <w:rPr>
          <w:rFonts w:ascii="Times New Roman" w:hAnsi="Times New Roman" w:cs="Times New Roman"/>
          <w:sz w:val="24"/>
          <w:szCs w:val="24"/>
        </w:rPr>
        <w:t xml:space="preserve"> </w:t>
      </w:r>
      <w:r w:rsidRPr="00717C4F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1289 (Главное управление почт и телеграфов МВД). Оп. 1. Ед.хр. 1. Л. 4.</w:t>
      </w:r>
    </w:p>
  </w:footnote>
  <w:footnote w:id="84">
    <w:p w:rsidR="00175B02" w:rsidRDefault="00175B02">
      <w:pPr>
        <w:pStyle w:val="a6"/>
      </w:pPr>
      <w:r w:rsidRPr="00717C4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17C4F">
        <w:rPr>
          <w:rFonts w:ascii="Times New Roman" w:hAnsi="Times New Roman" w:cs="Times New Roman"/>
          <w:sz w:val="24"/>
          <w:szCs w:val="24"/>
        </w:rPr>
        <w:t xml:space="preserve"> РГИА. Ф. 138 (</w:t>
      </w:r>
      <w:r w:rsidRPr="00717C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Петроградская портовая таможня департамента таможенных сборов МФ</w:t>
      </w:r>
      <w:r w:rsidRPr="00717C4F">
        <w:rPr>
          <w:rFonts w:ascii="Times New Roman" w:hAnsi="Times New Roman" w:cs="Times New Roman"/>
          <w:sz w:val="24"/>
          <w:szCs w:val="24"/>
        </w:rPr>
        <w:t>). Оп. 6. Ед.хр. 1. Л. 3.</w:t>
      </w:r>
    </w:p>
  </w:footnote>
  <w:footnote w:id="85">
    <w:p w:rsidR="00175B02" w:rsidRPr="00150344" w:rsidRDefault="00175B02" w:rsidP="0015034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1329 (</w:t>
      </w:r>
      <w:r w:rsidRPr="00150344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Именные указы и "высочайшие" повеления Сенату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). Оп. 1. Ед.хр.63. Л. 8.</w:t>
      </w:r>
    </w:p>
  </w:footnote>
  <w:footnote w:id="86">
    <w:p w:rsidR="00175B02" w:rsidRPr="00150344" w:rsidRDefault="00175B02" w:rsidP="00150344">
      <w:pPr>
        <w:tabs>
          <w:tab w:val="left" w:pos="1965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</w:t>
      </w:r>
      <w:r w:rsidRPr="0015034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1289 (Главное управление почт и телеграфов МВД). Оп. 1. Ед.хр. 1. Л. 14.</w:t>
      </w:r>
    </w:p>
  </w:footnote>
  <w:footnote w:id="87">
    <w:p w:rsidR="00175B02" w:rsidRPr="005D6430" w:rsidRDefault="00175B02" w:rsidP="003C5FE5">
      <w:pPr>
        <w:pStyle w:val="a6"/>
        <w:spacing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0344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50344">
        <w:rPr>
          <w:rFonts w:ascii="Times New Roman" w:hAnsi="Times New Roman" w:cs="Times New Roman"/>
          <w:sz w:val="24"/>
          <w:szCs w:val="24"/>
        </w:rPr>
        <w:t xml:space="preserve"> РГИА. Ф. 138 (</w:t>
      </w:r>
      <w:r w:rsidRPr="00150344">
        <w:rPr>
          <w:rFonts w:ascii="Times New Roman" w:hAnsi="Times New Roman" w:cs="Times New Roman"/>
          <w:sz w:val="24"/>
          <w:szCs w:val="24"/>
          <w:shd w:val="clear" w:color="auto" w:fill="FFFFFF"/>
        </w:rPr>
        <w:t>Петроградская портовая таможня департамента таможенных сборов МФ</w:t>
      </w:r>
      <w:r w:rsidRPr="00150344">
        <w:rPr>
          <w:rFonts w:ascii="Times New Roman" w:hAnsi="Times New Roman" w:cs="Times New Roman"/>
          <w:sz w:val="24"/>
          <w:szCs w:val="24"/>
        </w:rPr>
        <w:t>). Оп. 6. Ед.хр. 1. Л. 31, 631-632.</w:t>
      </w:r>
    </w:p>
  </w:footnote>
  <w:footnote w:id="88">
    <w:p w:rsidR="00175B02" w:rsidRDefault="00175B02" w:rsidP="003C5FE5">
      <w:pPr>
        <w:pStyle w:val="a6"/>
        <w:spacing w:line="0" w:lineRule="atLeast"/>
        <w:contextualSpacing/>
        <w:jc w:val="both"/>
      </w:pPr>
      <w:r w:rsidRPr="005D643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5D6430">
        <w:rPr>
          <w:rFonts w:ascii="Times New Roman" w:hAnsi="Times New Roman" w:cs="Times New Roman"/>
          <w:sz w:val="24"/>
          <w:szCs w:val="24"/>
        </w:rPr>
        <w:t xml:space="preserve"> </w:t>
      </w:r>
      <w:r w:rsidRPr="005D6430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РГИА. Ф. 796 (Канцелярия Синода). Оп. 205. Ед.хр. 12. Л. 9.</w:t>
      </w:r>
    </w:p>
  </w:footnote>
  <w:footnote w:id="89">
    <w:p w:rsidR="00175B02" w:rsidRPr="00175B02" w:rsidRDefault="00175B02" w:rsidP="00175B0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75B02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175B02">
        <w:rPr>
          <w:rFonts w:ascii="Times New Roman" w:hAnsi="Times New Roman" w:cs="Times New Roman"/>
          <w:sz w:val="24"/>
          <w:szCs w:val="24"/>
        </w:rPr>
        <w:t xml:space="preserve"> Малов В.Н. Происхождение современного письма. Палеография французских документов конца </w:t>
      </w:r>
      <w:r w:rsidRPr="00175B02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175B02">
        <w:rPr>
          <w:rFonts w:ascii="Times New Roman" w:hAnsi="Times New Roman" w:cs="Times New Roman"/>
          <w:sz w:val="24"/>
          <w:szCs w:val="24"/>
        </w:rPr>
        <w:t xml:space="preserve"> – </w:t>
      </w:r>
      <w:r w:rsidRPr="00175B02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175B02">
        <w:rPr>
          <w:rFonts w:ascii="Times New Roman" w:hAnsi="Times New Roman" w:cs="Times New Roman"/>
          <w:sz w:val="24"/>
          <w:szCs w:val="24"/>
        </w:rPr>
        <w:t xml:space="preserve"> в. М., 1975. С. 169, 200.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5E93"/>
    <w:multiLevelType w:val="hybridMultilevel"/>
    <w:tmpl w:val="CD0CD2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0E7E73"/>
    <w:multiLevelType w:val="hybridMultilevel"/>
    <w:tmpl w:val="A42CD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F7E07"/>
    <w:multiLevelType w:val="hybridMultilevel"/>
    <w:tmpl w:val="1EEC9A92"/>
    <w:lvl w:ilvl="0" w:tplc="4C18B71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B429D"/>
    <w:multiLevelType w:val="multilevel"/>
    <w:tmpl w:val="65666C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9173D6"/>
    <w:multiLevelType w:val="hybridMultilevel"/>
    <w:tmpl w:val="84B8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D1549"/>
    <w:multiLevelType w:val="hybridMultilevel"/>
    <w:tmpl w:val="4A3AF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756D0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919E2"/>
    <w:multiLevelType w:val="multilevel"/>
    <w:tmpl w:val="2D96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0032E"/>
    <w:multiLevelType w:val="multilevel"/>
    <w:tmpl w:val="564AB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831F7F"/>
    <w:multiLevelType w:val="hybridMultilevel"/>
    <w:tmpl w:val="D4B85504"/>
    <w:lvl w:ilvl="0" w:tplc="85EE80D4">
      <w:start w:val="1"/>
      <w:numFmt w:val="decimal"/>
      <w:lvlText w:val="%1."/>
      <w:lvlJc w:val="left"/>
      <w:pPr>
        <w:ind w:left="1714" w:hanging="1005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985B0E"/>
    <w:multiLevelType w:val="hybridMultilevel"/>
    <w:tmpl w:val="F8AA2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8D735E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0636E"/>
    <w:multiLevelType w:val="multilevel"/>
    <w:tmpl w:val="9E9E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7696E40"/>
    <w:multiLevelType w:val="multilevel"/>
    <w:tmpl w:val="95F09EFE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99376B3"/>
    <w:multiLevelType w:val="hybridMultilevel"/>
    <w:tmpl w:val="F1B07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1761A"/>
    <w:multiLevelType w:val="hybridMultilevel"/>
    <w:tmpl w:val="0BB43DF8"/>
    <w:lvl w:ilvl="0" w:tplc="CB0AC60A">
      <w:start w:val="1"/>
      <w:numFmt w:val="decimal"/>
      <w:lvlText w:val="%1."/>
      <w:lvlJc w:val="left"/>
      <w:pPr>
        <w:ind w:left="1080" w:hanging="360"/>
      </w:pPr>
      <w:rPr>
        <w:rFonts w:ascii="Times New Roman" w:eastAsia="MS Mincho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845186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42602"/>
    <w:multiLevelType w:val="hybridMultilevel"/>
    <w:tmpl w:val="1FC63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E3386"/>
    <w:multiLevelType w:val="hybridMultilevel"/>
    <w:tmpl w:val="D8EA1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C0ACC"/>
    <w:multiLevelType w:val="multilevel"/>
    <w:tmpl w:val="DEF0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502050"/>
    <w:multiLevelType w:val="hybridMultilevel"/>
    <w:tmpl w:val="8D42A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24451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33620"/>
    <w:multiLevelType w:val="hybridMultilevel"/>
    <w:tmpl w:val="65027054"/>
    <w:lvl w:ilvl="0" w:tplc="204E9A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6035F"/>
    <w:multiLevelType w:val="multilevel"/>
    <w:tmpl w:val="ED72B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B0295A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357D8B"/>
    <w:multiLevelType w:val="hybridMultilevel"/>
    <w:tmpl w:val="0BB43DF8"/>
    <w:lvl w:ilvl="0" w:tplc="CB0AC60A">
      <w:start w:val="1"/>
      <w:numFmt w:val="decimal"/>
      <w:lvlText w:val="%1."/>
      <w:lvlJc w:val="left"/>
      <w:pPr>
        <w:ind w:left="1080" w:hanging="360"/>
      </w:pPr>
      <w:rPr>
        <w:rFonts w:ascii="Times New Roman" w:eastAsia="MS Mincho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433AF3"/>
    <w:multiLevelType w:val="hybridMultilevel"/>
    <w:tmpl w:val="0DB6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12471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713C5"/>
    <w:multiLevelType w:val="multilevel"/>
    <w:tmpl w:val="3788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406031"/>
    <w:multiLevelType w:val="hybridMultilevel"/>
    <w:tmpl w:val="2760D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E7CD4"/>
    <w:multiLevelType w:val="hybridMultilevel"/>
    <w:tmpl w:val="D04C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E525F"/>
    <w:multiLevelType w:val="multilevel"/>
    <w:tmpl w:val="BDF85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3026F4"/>
    <w:multiLevelType w:val="hybridMultilevel"/>
    <w:tmpl w:val="71B81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938A1"/>
    <w:multiLevelType w:val="multilevel"/>
    <w:tmpl w:val="75C2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D27A2D"/>
    <w:multiLevelType w:val="multilevel"/>
    <w:tmpl w:val="E1E0E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6"/>
  </w:num>
  <w:num w:numId="3">
    <w:abstractNumId w:val="27"/>
  </w:num>
  <w:num w:numId="4">
    <w:abstractNumId w:val="6"/>
  </w:num>
  <w:num w:numId="5">
    <w:abstractNumId w:val="24"/>
  </w:num>
  <w:num w:numId="6">
    <w:abstractNumId w:val="11"/>
  </w:num>
  <w:num w:numId="7">
    <w:abstractNumId w:val="32"/>
  </w:num>
  <w:num w:numId="8">
    <w:abstractNumId w:val="12"/>
  </w:num>
  <w:num w:numId="9">
    <w:abstractNumId w:val="13"/>
  </w:num>
  <w:num w:numId="10">
    <w:abstractNumId w:val="22"/>
  </w:num>
  <w:num w:numId="11">
    <w:abstractNumId w:val="4"/>
  </w:num>
  <w:num w:numId="12">
    <w:abstractNumId w:val="15"/>
  </w:num>
  <w:num w:numId="13">
    <w:abstractNumId w:val="2"/>
  </w:num>
  <w:num w:numId="14">
    <w:abstractNumId w:val="34"/>
  </w:num>
  <w:num w:numId="15">
    <w:abstractNumId w:val="28"/>
  </w:num>
  <w:num w:numId="16">
    <w:abstractNumId w:val="19"/>
  </w:num>
  <w:num w:numId="17">
    <w:abstractNumId w:val="33"/>
  </w:num>
  <w:num w:numId="18">
    <w:abstractNumId w:val="23"/>
  </w:num>
  <w:num w:numId="19">
    <w:abstractNumId w:val="7"/>
  </w:num>
  <w:num w:numId="20">
    <w:abstractNumId w:val="8"/>
  </w:num>
  <w:num w:numId="21">
    <w:abstractNumId w:val="31"/>
  </w:num>
  <w:num w:numId="22">
    <w:abstractNumId w:val="29"/>
  </w:num>
  <w:num w:numId="23">
    <w:abstractNumId w:val="1"/>
  </w:num>
  <w:num w:numId="24">
    <w:abstractNumId w:val="16"/>
  </w:num>
  <w:num w:numId="25">
    <w:abstractNumId w:val="30"/>
  </w:num>
  <w:num w:numId="26">
    <w:abstractNumId w:val="10"/>
  </w:num>
  <w:num w:numId="27">
    <w:abstractNumId w:val="3"/>
  </w:num>
  <w:num w:numId="28">
    <w:abstractNumId w:val="18"/>
  </w:num>
  <w:num w:numId="29">
    <w:abstractNumId w:val="17"/>
  </w:num>
  <w:num w:numId="30">
    <w:abstractNumId w:val="20"/>
  </w:num>
  <w:num w:numId="31">
    <w:abstractNumId w:val="5"/>
  </w:num>
  <w:num w:numId="32">
    <w:abstractNumId w:val="14"/>
  </w:num>
  <w:num w:numId="33">
    <w:abstractNumId w:val="25"/>
  </w:num>
  <w:num w:numId="34">
    <w:abstractNumId w:val="0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A4B"/>
    <w:rsid w:val="00000398"/>
    <w:rsid w:val="00001EB5"/>
    <w:rsid w:val="00002133"/>
    <w:rsid w:val="00002EB0"/>
    <w:rsid w:val="00003C6C"/>
    <w:rsid w:val="00006672"/>
    <w:rsid w:val="00006C7C"/>
    <w:rsid w:val="000074C7"/>
    <w:rsid w:val="00007FF5"/>
    <w:rsid w:val="00011E50"/>
    <w:rsid w:val="0001213C"/>
    <w:rsid w:val="00012AA6"/>
    <w:rsid w:val="00014EE2"/>
    <w:rsid w:val="00015ADE"/>
    <w:rsid w:val="00015C52"/>
    <w:rsid w:val="00016765"/>
    <w:rsid w:val="00016CCC"/>
    <w:rsid w:val="00020CDC"/>
    <w:rsid w:val="00021222"/>
    <w:rsid w:val="00022EBB"/>
    <w:rsid w:val="000239DB"/>
    <w:rsid w:val="00025A0F"/>
    <w:rsid w:val="00026223"/>
    <w:rsid w:val="00027E06"/>
    <w:rsid w:val="0003290A"/>
    <w:rsid w:val="00032CA2"/>
    <w:rsid w:val="00033AA1"/>
    <w:rsid w:val="00034BA6"/>
    <w:rsid w:val="000360F8"/>
    <w:rsid w:val="00036745"/>
    <w:rsid w:val="00037EA7"/>
    <w:rsid w:val="000401F5"/>
    <w:rsid w:val="00040AD8"/>
    <w:rsid w:val="000412C1"/>
    <w:rsid w:val="0004213D"/>
    <w:rsid w:val="00042893"/>
    <w:rsid w:val="0004349F"/>
    <w:rsid w:val="00043C7C"/>
    <w:rsid w:val="000445D9"/>
    <w:rsid w:val="00044CAF"/>
    <w:rsid w:val="00045746"/>
    <w:rsid w:val="00046054"/>
    <w:rsid w:val="00046741"/>
    <w:rsid w:val="00046E03"/>
    <w:rsid w:val="00046F5B"/>
    <w:rsid w:val="000512A1"/>
    <w:rsid w:val="00051ADF"/>
    <w:rsid w:val="00052F71"/>
    <w:rsid w:val="000545E9"/>
    <w:rsid w:val="00054BBA"/>
    <w:rsid w:val="0005521B"/>
    <w:rsid w:val="00055569"/>
    <w:rsid w:val="0005685D"/>
    <w:rsid w:val="00056B0F"/>
    <w:rsid w:val="00057020"/>
    <w:rsid w:val="00057C4F"/>
    <w:rsid w:val="0006011F"/>
    <w:rsid w:val="000605C6"/>
    <w:rsid w:val="000609D2"/>
    <w:rsid w:val="00060D04"/>
    <w:rsid w:val="00062309"/>
    <w:rsid w:val="00062D96"/>
    <w:rsid w:val="0006316B"/>
    <w:rsid w:val="00065FB7"/>
    <w:rsid w:val="00066F00"/>
    <w:rsid w:val="00067AB3"/>
    <w:rsid w:val="00067DB1"/>
    <w:rsid w:val="00072082"/>
    <w:rsid w:val="0007347D"/>
    <w:rsid w:val="000754C6"/>
    <w:rsid w:val="0007579D"/>
    <w:rsid w:val="00075D91"/>
    <w:rsid w:val="0007648C"/>
    <w:rsid w:val="00076560"/>
    <w:rsid w:val="00077672"/>
    <w:rsid w:val="00080F28"/>
    <w:rsid w:val="00081566"/>
    <w:rsid w:val="00082335"/>
    <w:rsid w:val="000826F4"/>
    <w:rsid w:val="00082D03"/>
    <w:rsid w:val="00082EF2"/>
    <w:rsid w:val="00084768"/>
    <w:rsid w:val="00084E22"/>
    <w:rsid w:val="00085E52"/>
    <w:rsid w:val="000860E7"/>
    <w:rsid w:val="00090C4A"/>
    <w:rsid w:val="00091361"/>
    <w:rsid w:val="000918D0"/>
    <w:rsid w:val="00091BF5"/>
    <w:rsid w:val="000927A2"/>
    <w:rsid w:val="00092A1D"/>
    <w:rsid w:val="00092A91"/>
    <w:rsid w:val="000949BB"/>
    <w:rsid w:val="00095BF3"/>
    <w:rsid w:val="00096AD6"/>
    <w:rsid w:val="00096CBE"/>
    <w:rsid w:val="000A0AAA"/>
    <w:rsid w:val="000A0C02"/>
    <w:rsid w:val="000A1918"/>
    <w:rsid w:val="000A1CEF"/>
    <w:rsid w:val="000A1F10"/>
    <w:rsid w:val="000A2502"/>
    <w:rsid w:val="000A324C"/>
    <w:rsid w:val="000A41FC"/>
    <w:rsid w:val="000A7521"/>
    <w:rsid w:val="000A7D63"/>
    <w:rsid w:val="000B00CC"/>
    <w:rsid w:val="000B101C"/>
    <w:rsid w:val="000B38E3"/>
    <w:rsid w:val="000B5570"/>
    <w:rsid w:val="000B6AB8"/>
    <w:rsid w:val="000B7096"/>
    <w:rsid w:val="000C04A6"/>
    <w:rsid w:val="000C0E2E"/>
    <w:rsid w:val="000C1D9E"/>
    <w:rsid w:val="000C31BB"/>
    <w:rsid w:val="000C32B5"/>
    <w:rsid w:val="000C35B8"/>
    <w:rsid w:val="000C667C"/>
    <w:rsid w:val="000C7EBB"/>
    <w:rsid w:val="000D0070"/>
    <w:rsid w:val="000D0352"/>
    <w:rsid w:val="000D17F7"/>
    <w:rsid w:val="000D3221"/>
    <w:rsid w:val="000D63D6"/>
    <w:rsid w:val="000D6D9A"/>
    <w:rsid w:val="000E06D9"/>
    <w:rsid w:val="000E0936"/>
    <w:rsid w:val="000E0B85"/>
    <w:rsid w:val="000E250D"/>
    <w:rsid w:val="000E2753"/>
    <w:rsid w:val="000E35DA"/>
    <w:rsid w:val="000E3E4A"/>
    <w:rsid w:val="000E5A39"/>
    <w:rsid w:val="000E65A2"/>
    <w:rsid w:val="000E67CC"/>
    <w:rsid w:val="000E6A8C"/>
    <w:rsid w:val="000E7202"/>
    <w:rsid w:val="000E7802"/>
    <w:rsid w:val="000F0692"/>
    <w:rsid w:val="000F06E8"/>
    <w:rsid w:val="000F09DA"/>
    <w:rsid w:val="000F0AD6"/>
    <w:rsid w:val="000F0EC2"/>
    <w:rsid w:val="000F1614"/>
    <w:rsid w:val="000F16E9"/>
    <w:rsid w:val="000F3078"/>
    <w:rsid w:val="000F5AC4"/>
    <w:rsid w:val="000F5FBF"/>
    <w:rsid w:val="000F7397"/>
    <w:rsid w:val="000F74B5"/>
    <w:rsid w:val="00100B73"/>
    <w:rsid w:val="001010C9"/>
    <w:rsid w:val="00101C36"/>
    <w:rsid w:val="001034AA"/>
    <w:rsid w:val="00103926"/>
    <w:rsid w:val="00104C01"/>
    <w:rsid w:val="0010536E"/>
    <w:rsid w:val="00105CDC"/>
    <w:rsid w:val="00106FED"/>
    <w:rsid w:val="001071A2"/>
    <w:rsid w:val="001077B6"/>
    <w:rsid w:val="00110E04"/>
    <w:rsid w:val="001117EC"/>
    <w:rsid w:val="0011383D"/>
    <w:rsid w:val="00115C23"/>
    <w:rsid w:val="00117F79"/>
    <w:rsid w:val="0012015D"/>
    <w:rsid w:val="00120652"/>
    <w:rsid w:val="0012205A"/>
    <w:rsid w:val="00126730"/>
    <w:rsid w:val="00126F9C"/>
    <w:rsid w:val="0012729D"/>
    <w:rsid w:val="001312F3"/>
    <w:rsid w:val="001329BB"/>
    <w:rsid w:val="00134F52"/>
    <w:rsid w:val="00135366"/>
    <w:rsid w:val="00135CAD"/>
    <w:rsid w:val="00136F33"/>
    <w:rsid w:val="001420D3"/>
    <w:rsid w:val="00142487"/>
    <w:rsid w:val="00143C9F"/>
    <w:rsid w:val="00143FBD"/>
    <w:rsid w:val="0014400A"/>
    <w:rsid w:val="0014478F"/>
    <w:rsid w:val="001449E8"/>
    <w:rsid w:val="0014714C"/>
    <w:rsid w:val="001479D8"/>
    <w:rsid w:val="00150344"/>
    <w:rsid w:val="00150443"/>
    <w:rsid w:val="0015046E"/>
    <w:rsid w:val="00150475"/>
    <w:rsid w:val="00150B79"/>
    <w:rsid w:val="00151648"/>
    <w:rsid w:val="00151B99"/>
    <w:rsid w:val="00151D1C"/>
    <w:rsid w:val="00152D0F"/>
    <w:rsid w:val="00155D39"/>
    <w:rsid w:val="001564A7"/>
    <w:rsid w:val="001570CE"/>
    <w:rsid w:val="00157693"/>
    <w:rsid w:val="001635F4"/>
    <w:rsid w:val="00163872"/>
    <w:rsid w:val="00163C5F"/>
    <w:rsid w:val="001649BC"/>
    <w:rsid w:val="00170859"/>
    <w:rsid w:val="00170EB6"/>
    <w:rsid w:val="00171D5A"/>
    <w:rsid w:val="001724D9"/>
    <w:rsid w:val="00172F0E"/>
    <w:rsid w:val="0017513B"/>
    <w:rsid w:val="00175B02"/>
    <w:rsid w:val="00181818"/>
    <w:rsid w:val="00182F31"/>
    <w:rsid w:val="00183D92"/>
    <w:rsid w:val="00184733"/>
    <w:rsid w:val="001855CA"/>
    <w:rsid w:val="00186B22"/>
    <w:rsid w:val="001907C5"/>
    <w:rsid w:val="0019127A"/>
    <w:rsid w:val="001915EA"/>
    <w:rsid w:val="00192D78"/>
    <w:rsid w:val="00193929"/>
    <w:rsid w:val="00193AEC"/>
    <w:rsid w:val="00193C8A"/>
    <w:rsid w:val="00194774"/>
    <w:rsid w:val="001958CC"/>
    <w:rsid w:val="001970BB"/>
    <w:rsid w:val="001A0412"/>
    <w:rsid w:val="001A0BF3"/>
    <w:rsid w:val="001A0C95"/>
    <w:rsid w:val="001A162B"/>
    <w:rsid w:val="001A1C36"/>
    <w:rsid w:val="001A2C66"/>
    <w:rsid w:val="001A4E4B"/>
    <w:rsid w:val="001B027F"/>
    <w:rsid w:val="001B3319"/>
    <w:rsid w:val="001B4622"/>
    <w:rsid w:val="001B4F25"/>
    <w:rsid w:val="001B583F"/>
    <w:rsid w:val="001B5EA1"/>
    <w:rsid w:val="001B5F81"/>
    <w:rsid w:val="001B603F"/>
    <w:rsid w:val="001B6066"/>
    <w:rsid w:val="001B609F"/>
    <w:rsid w:val="001B7364"/>
    <w:rsid w:val="001B77FF"/>
    <w:rsid w:val="001C11F1"/>
    <w:rsid w:val="001C2198"/>
    <w:rsid w:val="001C2813"/>
    <w:rsid w:val="001C37F0"/>
    <w:rsid w:val="001C3CEE"/>
    <w:rsid w:val="001C43F7"/>
    <w:rsid w:val="001C54E8"/>
    <w:rsid w:val="001D0965"/>
    <w:rsid w:val="001D22C5"/>
    <w:rsid w:val="001D2FD5"/>
    <w:rsid w:val="001D3753"/>
    <w:rsid w:val="001D379B"/>
    <w:rsid w:val="001D4C16"/>
    <w:rsid w:val="001D7E31"/>
    <w:rsid w:val="001E0512"/>
    <w:rsid w:val="001E1072"/>
    <w:rsid w:val="001E1C0A"/>
    <w:rsid w:val="001E2278"/>
    <w:rsid w:val="001E256E"/>
    <w:rsid w:val="001E29F9"/>
    <w:rsid w:val="001E35D1"/>
    <w:rsid w:val="001E3774"/>
    <w:rsid w:val="001E3E97"/>
    <w:rsid w:val="001E60F3"/>
    <w:rsid w:val="001E6ABF"/>
    <w:rsid w:val="001E7237"/>
    <w:rsid w:val="001E7A28"/>
    <w:rsid w:val="001F0268"/>
    <w:rsid w:val="001F051E"/>
    <w:rsid w:val="001F1578"/>
    <w:rsid w:val="001F2837"/>
    <w:rsid w:val="001F29F6"/>
    <w:rsid w:val="001F2E56"/>
    <w:rsid w:val="001F3EF2"/>
    <w:rsid w:val="00200379"/>
    <w:rsid w:val="00201373"/>
    <w:rsid w:val="0020459D"/>
    <w:rsid w:val="00204754"/>
    <w:rsid w:val="00204D6E"/>
    <w:rsid w:val="00204FA7"/>
    <w:rsid w:val="002060E8"/>
    <w:rsid w:val="002062BB"/>
    <w:rsid w:val="002104EA"/>
    <w:rsid w:val="0021096D"/>
    <w:rsid w:val="0021158A"/>
    <w:rsid w:val="002125D1"/>
    <w:rsid w:val="0021380F"/>
    <w:rsid w:val="00213B38"/>
    <w:rsid w:val="002140D4"/>
    <w:rsid w:val="0021487F"/>
    <w:rsid w:val="00215BB8"/>
    <w:rsid w:val="0022063A"/>
    <w:rsid w:val="00220DAB"/>
    <w:rsid w:val="00220F56"/>
    <w:rsid w:val="00221DA5"/>
    <w:rsid w:val="002249DF"/>
    <w:rsid w:val="00224E76"/>
    <w:rsid w:val="0022573D"/>
    <w:rsid w:val="002272A1"/>
    <w:rsid w:val="0023266F"/>
    <w:rsid w:val="00236478"/>
    <w:rsid w:val="002364D5"/>
    <w:rsid w:val="002402E9"/>
    <w:rsid w:val="002424A9"/>
    <w:rsid w:val="002430C3"/>
    <w:rsid w:val="002435DA"/>
    <w:rsid w:val="002442D4"/>
    <w:rsid w:val="00246876"/>
    <w:rsid w:val="0025089E"/>
    <w:rsid w:val="00251423"/>
    <w:rsid w:val="002522F2"/>
    <w:rsid w:val="00252A34"/>
    <w:rsid w:val="00254340"/>
    <w:rsid w:val="00254F9F"/>
    <w:rsid w:val="00255A8B"/>
    <w:rsid w:val="0025690D"/>
    <w:rsid w:val="00260ABE"/>
    <w:rsid w:val="00262CBF"/>
    <w:rsid w:val="00263652"/>
    <w:rsid w:val="00263F9E"/>
    <w:rsid w:val="00264E13"/>
    <w:rsid w:val="00265ACB"/>
    <w:rsid w:val="0026668B"/>
    <w:rsid w:val="00266BCB"/>
    <w:rsid w:val="00270396"/>
    <w:rsid w:val="0027121C"/>
    <w:rsid w:val="0027192A"/>
    <w:rsid w:val="002721ED"/>
    <w:rsid w:val="00274024"/>
    <w:rsid w:val="00274467"/>
    <w:rsid w:val="00275DB4"/>
    <w:rsid w:val="0028203C"/>
    <w:rsid w:val="00282425"/>
    <w:rsid w:val="0028369C"/>
    <w:rsid w:val="002837DD"/>
    <w:rsid w:val="0028426E"/>
    <w:rsid w:val="002843C6"/>
    <w:rsid w:val="00286574"/>
    <w:rsid w:val="00286877"/>
    <w:rsid w:val="00291CA1"/>
    <w:rsid w:val="00293197"/>
    <w:rsid w:val="0029586E"/>
    <w:rsid w:val="00295C22"/>
    <w:rsid w:val="00296C9E"/>
    <w:rsid w:val="00296CD0"/>
    <w:rsid w:val="00296F4E"/>
    <w:rsid w:val="002A008A"/>
    <w:rsid w:val="002A1A43"/>
    <w:rsid w:val="002A2BD9"/>
    <w:rsid w:val="002A4B07"/>
    <w:rsid w:val="002A5A8B"/>
    <w:rsid w:val="002A61C2"/>
    <w:rsid w:val="002A6572"/>
    <w:rsid w:val="002A7E1E"/>
    <w:rsid w:val="002A7EF2"/>
    <w:rsid w:val="002B24E9"/>
    <w:rsid w:val="002B3F06"/>
    <w:rsid w:val="002B4A5C"/>
    <w:rsid w:val="002B50E9"/>
    <w:rsid w:val="002B5D9E"/>
    <w:rsid w:val="002B68BB"/>
    <w:rsid w:val="002B69E7"/>
    <w:rsid w:val="002B7460"/>
    <w:rsid w:val="002C3450"/>
    <w:rsid w:val="002C4005"/>
    <w:rsid w:val="002C480F"/>
    <w:rsid w:val="002D3EC6"/>
    <w:rsid w:val="002D403D"/>
    <w:rsid w:val="002D4A6D"/>
    <w:rsid w:val="002D5292"/>
    <w:rsid w:val="002D581A"/>
    <w:rsid w:val="002D62A9"/>
    <w:rsid w:val="002D6C99"/>
    <w:rsid w:val="002D7708"/>
    <w:rsid w:val="002E0427"/>
    <w:rsid w:val="002E4ED1"/>
    <w:rsid w:val="002E4FBE"/>
    <w:rsid w:val="002E5072"/>
    <w:rsid w:val="002E56D6"/>
    <w:rsid w:val="002E6842"/>
    <w:rsid w:val="002E76EA"/>
    <w:rsid w:val="002E79E3"/>
    <w:rsid w:val="002F030C"/>
    <w:rsid w:val="002F04D7"/>
    <w:rsid w:val="002F0D92"/>
    <w:rsid w:val="002F1737"/>
    <w:rsid w:val="002F24B4"/>
    <w:rsid w:val="002F2976"/>
    <w:rsid w:val="002F415A"/>
    <w:rsid w:val="002F476A"/>
    <w:rsid w:val="002F4C3C"/>
    <w:rsid w:val="002F4D07"/>
    <w:rsid w:val="002F5376"/>
    <w:rsid w:val="002F5D4D"/>
    <w:rsid w:val="002F6AA6"/>
    <w:rsid w:val="002F6B6A"/>
    <w:rsid w:val="002F6DA6"/>
    <w:rsid w:val="00300EF0"/>
    <w:rsid w:val="0030160F"/>
    <w:rsid w:val="00301858"/>
    <w:rsid w:val="00302177"/>
    <w:rsid w:val="00304101"/>
    <w:rsid w:val="003043A2"/>
    <w:rsid w:val="00304435"/>
    <w:rsid w:val="003071DB"/>
    <w:rsid w:val="00307673"/>
    <w:rsid w:val="003101B3"/>
    <w:rsid w:val="0031217C"/>
    <w:rsid w:val="0031274E"/>
    <w:rsid w:val="00313714"/>
    <w:rsid w:val="00314672"/>
    <w:rsid w:val="00314DEA"/>
    <w:rsid w:val="003151ED"/>
    <w:rsid w:val="0031521D"/>
    <w:rsid w:val="00315F44"/>
    <w:rsid w:val="00316101"/>
    <w:rsid w:val="0032025C"/>
    <w:rsid w:val="003214EB"/>
    <w:rsid w:val="00323488"/>
    <w:rsid w:val="00323842"/>
    <w:rsid w:val="00325413"/>
    <w:rsid w:val="00327C72"/>
    <w:rsid w:val="0033117C"/>
    <w:rsid w:val="00331B3D"/>
    <w:rsid w:val="00333F85"/>
    <w:rsid w:val="0033634E"/>
    <w:rsid w:val="00336481"/>
    <w:rsid w:val="00337013"/>
    <w:rsid w:val="003370CD"/>
    <w:rsid w:val="00340057"/>
    <w:rsid w:val="00343325"/>
    <w:rsid w:val="00343E2E"/>
    <w:rsid w:val="00345559"/>
    <w:rsid w:val="0034596A"/>
    <w:rsid w:val="00347120"/>
    <w:rsid w:val="00347735"/>
    <w:rsid w:val="00352DBB"/>
    <w:rsid w:val="00353525"/>
    <w:rsid w:val="00353A4E"/>
    <w:rsid w:val="00354C32"/>
    <w:rsid w:val="00355059"/>
    <w:rsid w:val="003557F1"/>
    <w:rsid w:val="00357AD1"/>
    <w:rsid w:val="00360741"/>
    <w:rsid w:val="003612CB"/>
    <w:rsid w:val="0036287E"/>
    <w:rsid w:val="00363A36"/>
    <w:rsid w:val="00363F1C"/>
    <w:rsid w:val="003641B5"/>
    <w:rsid w:val="003645AC"/>
    <w:rsid w:val="00365DF9"/>
    <w:rsid w:val="00366700"/>
    <w:rsid w:val="00366F09"/>
    <w:rsid w:val="0036712D"/>
    <w:rsid w:val="00370B1F"/>
    <w:rsid w:val="00370FDF"/>
    <w:rsid w:val="00373017"/>
    <w:rsid w:val="003737E4"/>
    <w:rsid w:val="0037388E"/>
    <w:rsid w:val="0037581B"/>
    <w:rsid w:val="003766B3"/>
    <w:rsid w:val="00376726"/>
    <w:rsid w:val="00380321"/>
    <w:rsid w:val="003813DC"/>
    <w:rsid w:val="00381872"/>
    <w:rsid w:val="00381DD2"/>
    <w:rsid w:val="003835BD"/>
    <w:rsid w:val="003837D1"/>
    <w:rsid w:val="003900D1"/>
    <w:rsid w:val="00391530"/>
    <w:rsid w:val="00391838"/>
    <w:rsid w:val="003925DF"/>
    <w:rsid w:val="00392EA7"/>
    <w:rsid w:val="00393818"/>
    <w:rsid w:val="00394192"/>
    <w:rsid w:val="00394A4B"/>
    <w:rsid w:val="00394B34"/>
    <w:rsid w:val="003950C1"/>
    <w:rsid w:val="0039578F"/>
    <w:rsid w:val="00395D42"/>
    <w:rsid w:val="0039684B"/>
    <w:rsid w:val="00396F19"/>
    <w:rsid w:val="00397B03"/>
    <w:rsid w:val="003A019E"/>
    <w:rsid w:val="003A0732"/>
    <w:rsid w:val="003A0D6E"/>
    <w:rsid w:val="003A1FEC"/>
    <w:rsid w:val="003A32D0"/>
    <w:rsid w:val="003A3FE5"/>
    <w:rsid w:val="003A4DAC"/>
    <w:rsid w:val="003A5887"/>
    <w:rsid w:val="003A6A29"/>
    <w:rsid w:val="003A6F22"/>
    <w:rsid w:val="003A79CF"/>
    <w:rsid w:val="003B03CD"/>
    <w:rsid w:val="003B1015"/>
    <w:rsid w:val="003B1642"/>
    <w:rsid w:val="003B2D92"/>
    <w:rsid w:val="003B2EEB"/>
    <w:rsid w:val="003B4E2F"/>
    <w:rsid w:val="003B551B"/>
    <w:rsid w:val="003B720E"/>
    <w:rsid w:val="003B79F6"/>
    <w:rsid w:val="003C114E"/>
    <w:rsid w:val="003C5FE5"/>
    <w:rsid w:val="003C7BFE"/>
    <w:rsid w:val="003D07DB"/>
    <w:rsid w:val="003D0934"/>
    <w:rsid w:val="003D13CE"/>
    <w:rsid w:val="003D2104"/>
    <w:rsid w:val="003D29DB"/>
    <w:rsid w:val="003D2E73"/>
    <w:rsid w:val="003D3AB4"/>
    <w:rsid w:val="003D4F0F"/>
    <w:rsid w:val="003D6D82"/>
    <w:rsid w:val="003D768D"/>
    <w:rsid w:val="003D7878"/>
    <w:rsid w:val="003E0069"/>
    <w:rsid w:val="003E05EB"/>
    <w:rsid w:val="003E0DA5"/>
    <w:rsid w:val="003E0F9E"/>
    <w:rsid w:val="003E1B20"/>
    <w:rsid w:val="003E3AD0"/>
    <w:rsid w:val="003E3EB3"/>
    <w:rsid w:val="003E5669"/>
    <w:rsid w:val="003E5935"/>
    <w:rsid w:val="003E75AF"/>
    <w:rsid w:val="003E7CE1"/>
    <w:rsid w:val="003E7E02"/>
    <w:rsid w:val="003F0959"/>
    <w:rsid w:val="003F22A0"/>
    <w:rsid w:val="003F30A2"/>
    <w:rsid w:val="003F3A41"/>
    <w:rsid w:val="003F3B46"/>
    <w:rsid w:val="003F4118"/>
    <w:rsid w:val="003F6956"/>
    <w:rsid w:val="003F75D3"/>
    <w:rsid w:val="003F7C20"/>
    <w:rsid w:val="00403158"/>
    <w:rsid w:val="004056C2"/>
    <w:rsid w:val="00405D69"/>
    <w:rsid w:val="0040657A"/>
    <w:rsid w:val="00407260"/>
    <w:rsid w:val="0041089A"/>
    <w:rsid w:val="00410F1D"/>
    <w:rsid w:val="00413F44"/>
    <w:rsid w:val="00415668"/>
    <w:rsid w:val="004157FB"/>
    <w:rsid w:val="00415F6E"/>
    <w:rsid w:val="00421357"/>
    <w:rsid w:val="0042208F"/>
    <w:rsid w:val="00422F75"/>
    <w:rsid w:val="00423B65"/>
    <w:rsid w:val="00423F1D"/>
    <w:rsid w:val="0042426B"/>
    <w:rsid w:val="00425292"/>
    <w:rsid w:val="004259D2"/>
    <w:rsid w:val="00425B82"/>
    <w:rsid w:val="00425D09"/>
    <w:rsid w:val="004260B0"/>
    <w:rsid w:val="00426A20"/>
    <w:rsid w:val="00427564"/>
    <w:rsid w:val="00427B7D"/>
    <w:rsid w:val="00427D0C"/>
    <w:rsid w:val="00430FE6"/>
    <w:rsid w:val="0043342B"/>
    <w:rsid w:val="004362BE"/>
    <w:rsid w:val="004375CB"/>
    <w:rsid w:val="00437775"/>
    <w:rsid w:val="00440967"/>
    <w:rsid w:val="00440D72"/>
    <w:rsid w:val="00441EA3"/>
    <w:rsid w:val="0044497D"/>
    <w:rsid w:val="0044601B"/>
    <w:rsid w:val="00446B60"/>
    <w:rsid w:val="00446EE4"/>
    <w:rsid w:val="00447245"/>
    <w:rsid w:val="00447D5A"/>
    <w:rsid w:val="00452A5F"/>
    <w:rsid w:val="004575F7"/>
    <w:rsid w:val="00457E1A"/>
    <w:rsid w:val="004602E3"/>
    <w:rsid w:val="0046030A"/>
    <w:rsid w:val="00461CBD"/>
    <w:rsid w:val="00463677"/>
    <w:rsid w:val="004636CD"/>
    <w:rsid w:val="00463808"/>
    <w:rsid w:val="0046394C"/>
    <w:rsid w:val="00464064"/>
    <w:rsid w:val="00464EAA"/>
    <w:rsid w:val="0046510F"/>
    <w:rsid w:val="00465875"/>
    <w:rsid w:val="00466278"/>
    <w:rsid w:val="00470AD1"/>
    <w:rsid w:val="00471B1B"/>
    <w:rsid w:val="00472BD9"/>
    <w:rsid w:val="00472C42"/>
    <w:rsid w:val="004730BD"/>
    <w:rsid w:val="00473E68"/>
    <w:rsid w:val="00474AE2"/>
    <w:rsid w:val="004763E6"/>
    <w:rsid w:val="00480B16"/>
    <w:rsid w:val="00482B94"/>
    <w:rsid w:val="0048327E"/>
    <w:rsid w:val="00484A32"/>
    <w:rsid w:val="00486996"/>
    <w:rsid w:val="004878B4"/>
    <w:rsid w:val="0049153F"/>
    <w:rsid w:val="00493C02"/>
    <w:rsid w:val="00494A81"/>
    <w:rsid w:val="00495235"/>
    <w:rsid w:val="00495521"/>
    <w:rsid w:val="00495B7F"/>
    <w:rsid w:val="00497A25"/>
    <w:rsid w:val="00497BCA"/>
    <w:rsid w:val="00497F13"/>
    <w:rsid w:val="004A1844"/>
    <w:rsid w:val="004A2DDA"/>
    <w:rsid w:val="004A30EA"/>
    <w:rsid w:val="004A3C7B"/>
    <w:rsid w:val="004A45D1"/>
    <w:rsid w:val="004A4A4A"/>
    <w:rsid w:val="004A524B"/>
    <w:rsid w:val="004A5C62"/>
    <w:rsid w:val="004A5E1F"/>
    <w:rsid w:val="004B088C"/>
    <w:rsid w:val="004B116C"/>
    <w:rsid w:val="004B4327"/>
    <w:rsid w:val="004B49B1"/>
    <w:rsid w:val="004B4A7C"/>
    <w:rsid w:val="004C1947"/>
    <w:rsid w:val="004C19F7"/>
    <w:rsid w:val="004C2ADB"/>
    <w:rsid w:val="004C350D"/>
    <w:rsid w:val="004C389F"/>
    <w:rsid w:val="004C38C5"/>
    <w:rsid w:val="004C3BDD"/>
    <w:rsid w:val="004C5DF1"/>
    <w:rsid w:val="004C711E"/>
    <w:rsid w:val="004D1570"/>
    <w:rsid w:val="004D2D9E"/>
    <w:rsid w:val="004D42F1"/>
    <w:rsid w:val="004D4DCA"/>
    <w:rsid w:val="004D509D"/>
    <w:rsid w:val="004D7FEC"/>
    <w:rsid w:val="004E06B2"/>
    <w:rsid w:val="004E0E30"/>
    <w:rsid w:val="004E14E6"/>
    <w:rsid w:val="004E18FD"/>
    <w:rsid w:val="004E3871"/>
    <w:rsid w:val="004E3943"/>
    <w:rsid w:val="004E3A50"/>
    <w:rsid w:val="004E40C5"/>
    <w:rsid w:val="004E43A2"/>
    <w:rsid w:val="004E4668"/>
    <w:rsid w:val="004E56EB"/>
    <w:rsid w:val="004E682D"/>
    <w:rsid w:val="004E6B92"/>
    <w:rsid w:val="004F39C6"/>
    <w:rsid w:val="004F42BC"/>
    <w:rsid w:val="004F480A"/>
    <w:rsid w:val="004F4A58"/>
    <w:rsid w:val="005004EF"/>
    <w:rsid w:val="00501345"/>
    <w:rsid w:val="005021E1"/>
    <w:rsid w:val="0050297A"/>
    <w:rsid w:val="00502F5C"/>
    <w:rsid w:val="005035C6"/>
    <w:rsid w:val="00505919"/>
    <w:rsid w:val="00505E2D"/>
    <w:rsid w:val="005061B9"/>
    <w:rsid w:val="0050785C"/>
    <w:rsid w:val="00511B2E"/>
    <w:rsid w:val="00512DAF"/>
    <w:rsid w:val="00513592"/>
    <w:rsid w:val="00513AA4"/>
    <w:rsid w:val="00513CE7"/>
    <w:rsid w:val="00516AC3"/>
    <w:rsid w:val="00516FC8"/>
    <w:rsid w:val="00517190"/>
    <w:rsid w:val="0051752C"/>
    <w:rsid w:val="00517CB4"/>
    <w:rsid w:val="00520518"/>
    <w:rsid w:val="005205B9"/>
    <w:rsid w:val="00521A8F"/>
    <w:rsid w:val="00521C23"/>
    <w:rsid w:val="00522113"/>
    <w:rsid w:val="005223A8"/>
    <w:rsid w:val="00522680"/>
    <w:rsid w:val="005239A7"/>
    <w:rsid w:val="00524649"/>
    <w:rsid w:val="00524BC6"/>
    <w:rsid w:val="00525452"/>
    <w:rsid w:val="005256ED"/>
    <w:rsid w:val="00525B54"/>
    <w:rsid w:val="00525EE3"/>
    <w:rsid w:val="005267A7"/>
    <w:rsid w:val="00526C80"/>
    <w:rsid w:val="00526E85"/>
    <w:rsid w:val="00530316"/>
    <w:rsid w:val="00530689"/>
    <w:rsid w:val="005311B5"/>
    <w:rsid w:val="005334D4"/>
    <w:rsid w:val="005334EB"/>
    <w:rsid w:val="0053515B"/>
    <w:rsid w:val="00535E58"/>
    <w:rsid w:val="00536708"/>
    <w:rsid w:val="00536E20"/>
    <w:rsid w:val="005371FB"/>
    <w:rsid w:val="0054096A"/>
    <w:rsid w:val="00542009"/>
    <w:rsid w:val="005444DE"/>
    <w:rsid w:val="00545631"/>
    <w:rsid w:val="00545778"/>
    <w:rsid w:val="00547058"/>
    <w:rsid w:val="00551593"/>
    <w:rsid w:val="00551F06"/>
    <w:rsid w:val="005525D5"/>
    <w:rsid w:val="0055368D"/>
    <w:rsid w:val="00553922"/>
    <w:rsid w:val="00555393"/>
    <w:rsid w:val="005554D4"/>
    <w:rsid w:val="00555E3C"/>
    <w:rsid w:val="00556A0F"/>
    <w:rsid w:val="005604E4"/>
    <w:rsid w:val="00560551"/>
    <w:rsid w:val="00560AB7"/>
    <w:rsid w:val="00560FCF"/>
    <w:rsid w:val="0056198B"/>
    <w:rsid w:val="00561AC1"/>
    <w:rsid w:val="00564EAD"/>
    <w:rsid w:val="00564F90"/>
    <w:rsid w:val="0056707B"/>
    <w:rsid w:val="00567846"/>
    <w:rsid w:val="00571226"/>
    <w:rsid w:val="00571C95"/>
    <w:rsid w:val="00571DA3"/>
    <w:rsid w:val="005726E0"/>
    <w:rsid w:val="005753C9"/>
    <w:rsid w:val="00575679"/>
    <w:rsid w:val="00575BD2"/>
    <w:rsid w:val="005765CD"/>
    <w:rsid w:val="00576880"/>
    <w:rsid w:val="00580AB0"/>
    <w:rsid w:val="00580EFE"/>
    <w:rsid w:val="00581128"/>
    <w:rsid w:val="0058159B"/>
    <w:rsid w:val="00581A28"/>
    <w:rsid w:val="00581EF9"/>
    <w:rsid w:val="00582EBC"/>
    <w:rsid w:val="0058318A"/>
    <w:rsid w:val="00587000"/>
    <w:rsid w:val="0058724F"/>
    <w:rsid w:val="00587CAB"/>
    <w:rsid w:val="00590675"/>
    <w:rsid w:val="00591F82"/>
    <w:rsid w:val="0059255B"/>
    <w:rsid w:val="00593AFF"/>
    <w:rsid w:val="0059547B"/>
    <w:rsid w:val="00596314"/>
    <w:rsid w:val="005A0AC3"/>
    <w:rsid w:val="005A137F"/>
    <w:rsid w:val="005A2D5C"/>
    <w:rsid w:val="005A2E7C"/>
    <w:rsid w:val="005A3545"/>
    <w:rsid w:val="005A383B"/>
    <w:rsid w:val="005A6B1F"/>
    <w:rsid w:val="005A7B19"/>
    <w:rsid w:val="005B04E0"/>
    <w:rsid w:val="005B06EB"/>
    <w:rsid w:val="005B0E5B"/>
    <w:rsid w:val="005B1A4F"/>
    <w:rsid w:val="005B21E0"/>
    <w:rsid w:val="005B329A"/>
    <w:rsid w:val="005B3BE9"/>
    <w:rsid w:val="005B4EF7"/>
    <w:rsid w:val="005B5301"/>
    <w:rsid w:val="005B59FB"/>
    <w:rsid w:val="005B67C3"/>
    <w:rsid w:val="005B6D3D"/>
    <w:rsid w:val="005B6E4B"/>
    <w:rsid w:val="005C0A0D"/>
    <w:rsid w:val="005C1087"/>
    <w:rsid w:val="005C10CF"/>
    <w:rsid w:val="005C1EA1"/>
    <w:rsid w:val="005C213C"/>
    <w:rsid w:val="005C38FE"/>
    <w:rsid w:val="005C53C0"/>
    <w:rsid w:val="005C696F"/>
    <w:rsid w:val="005C6EC1"/>
    <w:rsid w:val="005C6FDE"/>
    <w:rsid w:val="005C72CF"/>
    <w:rsid w:val="005D0FB3"/>
    <w:rsid w:val="005D19C5"/>
    <w:rsid w:val="005D1C4B"/>
    <w:rsid w:val="005D4285"/>
    <w:rsid w:val="005D4EC0"/>
    <w:rsid w:val="005D55DB"/>
    <w:rsid w:val="005D56BD"/>
    <w:rsid w:val="005D6430"/>
    <w:rsid w:val="005D6C23"/>
    <w:rsid w:val="005D7730"/>
    <w:rsid w:val="005E01A2"/>
    <w:rsid w:val="005E1631"/>
    <w:rsid w:val="005E165C"/>
    <w:rsid w:val="005E2CB9"/>
    <w:rsid w:val="005E33CC"/>
    <w:rsid w:val="005E3C13"/>
    <w:rsid w:val="005E42AB"/>
    <w:rsid w:val="005E662C"/>
    <w:rsid w:val="005E67AC"/>
    <w:rsid w:val="005F1C4D"/>
    <w:rsid w:val="005F3426"/>
    <w:rsid w:val="005F352E"/>
    <w:rsid w:val="005F48E0"/>
    <w:rsid w:val="005F4E07"/>
    <w:rsid w:val="005F5A28"/>
    <w:rsid w:val="005F5F07"/>
    <w:rsid w:val="005F62FB"/>
    <w:rsid w:val="005F7089"/>
    <w:rsid w:val="005F73E3"/>
    <w:rsid w:val="005F7704"/>
    <w:rsid w:val="00603493"/>
    <w:rsid w:val="00603602"/>
    <w:rsid w:val="00604B1A"/>
    <w:rsid w:val="00604C88"/>
    <w:rsid w:val="00604D21"/>
    <w:rsid w:val="006071E8"/>
    <w:rsid w:val="0061016F"/>
    <w:rsid w:val="00610988"/>
    <w:rsid w:val="00611149"/>
    <w:rsid w:val="00611829"/>
    <w:rsid w:val="00611C54"/>
    <w:rsid w:val="00612BA9"/>
    <w:rsid w:val="00613D0B"/>
    <w:rsid w:val="00615B44"/>
    <w:rsid w:val="00616064"/>
    <w:rsid w:val="006168EA"/>
    <w:rsid w:val="0062173B"/>
    <w:rsid w:val="0062323C"/>
    <w:rsid w:val="006235B9"/>
    <w:rsid w:val="0062364F"/>
    <w:rsid w:val="00623F61"/>
    <w:rsid w:val="00624BCB"/>
    <w:rsid w:val="00625E20"/>
    <w:rsid w:val="006265C6"/>
    <w:rsid w:val="00627B94"/>
    <w:rsid w:val="0063082C"/>
    <w:rsid w:val="0063188C"/>
    <w:rsid w:val="006331D2"/>
    <w:rsid w:val="00633792"/>
    <w:rsid w:val="006344BB"/>
    <w:rsid w:val="006346DC"/>
    <w:rsid w:val="00635180"/>
    <w:rsid w:val="006357B4"/>
    <w:rsid w:val="00635D27"/>
    <w:rsid w:val="00636330"/>
    <w:rsid w:val="006363AF"/>
    <w:rsid w:val="00636EE3"/>
    <w:rsid w:val="0063765D"/>
    <w:rsid w:val="00641799"/>
    <w:rsid w:val="00641885"/>
    <w:rsid w:val="00641E2C"/>
    <w:rsid w:val="00642298"/>
    <w:rsid w:val="00642C4B"/>
    <w:rsid w:val="006453F4"/>
    <w:rsid w:val="006465A1"/>
    <w:rsid w:val="0065046D"/>
    <w:rsid w:val="0065095E"/>
    <w:rsid w:val="00650E87"/>
    <w:rsid w:val="00650E90"/>
    <w:rsid w:val="006526A7"/>
    <w:rsid w:val="00654700"/>
    <w:rsid w:val="0065596B"/>
    <w:rsid w:val="00656994"/>
    <w:rsid w:val="00657463"/>
    <w:rsid w:val="00657BDD"/>
    <w:rsid w:val="00660372"/>
    <w:rsid w:val="00661E85"/>
    <w:rsid w:val="006627B3"/>
    <w:rsid w:val="00665296"/>
    <w:rsid w:val="00667655"/>
    <w:rsid w:val="0067027B"/>
    <w:rsid w:val="00671182"/>
    <w:rsid w:val="00671346"/>
    <w:rsid w:val="0067137E"/>
    <w:rsid w:val="006724C3"/>
    <w:rsid w:val="00672C85"/>
    <w:rsid w:val="00673A1F"/>
    <w:rsid w:val="00675E2C"/>
    <w:rsid w:val="00675EAA"/>
    <w:rsid w:val="00676265"/>
    <w:rsid w:val="00676512"/>
    <w:rsid w:val="00676549"/>
    <w:rsid w:val="0067753C"/>
    <w:rsid w:val="0068041E"/>
    <w:rsid w:val="00683E36"/>
    <w:rsid w:val="006857EB"/>
    <w:rsid w:val="00686951"/>
    <w:rsid w:val="00686EAD"/>
    <w:rsid w:val="00687979"/>
    <w:rsid w:val="00690EAC"/>
    <w:rsid w:val="00693DA7"/>
    <w:rsid w:val="00694067"/>
    <w:rsid w:val="00694C08"/>
    <w:rsid w:val="00694CBC"/>
    <w:rsid w:val="006951C5"/>
    <w:rsid w:val="00695A65"/>
    <w:rsid w:val="006963CD"/>
    <w:rsid w:val="006970A0"/>
    <w:rsid w:val="006977EE"/>
    <w:rsid w:val="00697BF6"/>
    <w:rsid w:val="006A103F"/>
    <w:rsid w:val="006A214C"/>
    <w:rsid w:val="006A55DE"/>
    <w:rsid w:val="006A58A6"/>
    <w:rsid w:val="006A7EBB"/>
    <w:rsid w:val="006A7EC0"/>
    <w:rsid w:val="006B068A"/>
    <w:rsid w:val="006B2C0A"/>
    <w:rsid w:val="006B2D25"/>
    <w:rsid w:val="006B3779"/>
    <w:rsid w:val="006B39FC"/>
    <w:rsid w:val="006B3C98"/>
    <w:rsid w:val="006B418B"/>
    <w:rsid w:val="006B44DB"/>
    <w:rsid w:val="006B4C3B"/>
    <w:rsid w:val="006B522D"/>
    <w:rsid w:val="006B6A5E"/>
    <w:rsid w:val="006B6FAD"/>
    <w:rsid w:val="006B7A71"/>
    <w:rsid w:val="006B7F8F"/>
    <w:rsid w:val="006C321D"/>
    <w:rsid w:val="006C4D1B"/>
    <w:rsid w:val="006C4F8B"/>
    <w:rsid w:val="006C7520"/>
    <w:rsid w:val="006C7E2C"/>
    <w:rsid w:val="006D2A33"/>
    <w:rsid w:val="006D4386"/>
    <w:rsid w:val="006D4744"/>
    <w:rsid w:val="006D49AF"/>
    <w:rsid w:val="006D5EA2"/>
    <w:rsid w:val="006D677D"/>
    <w:rsid w:val="006D6947"/>
    <w:rsid w:val="006D73C2"/>
    <w:rsid w:val="006E02FE"/>
    <w:rsid w:val="006E10C5"/>
    <w:rsid w:val="006E23BE"/>
    <w:rsid w:val="006E5C08"/>
    <w:rsid w:val="006E600E"/>
    <w:rsid w:val="006E6C48"/>
    <w:rsid w:val="006F0B9B"/>
    <w:rsid w:val="006F34BD"/>
    <w:rsid w:val="006F4DF7"/>
    <w:rsid w:val="006F650E"/>
    <w:rsid w:val="007015CA"/>
    <w:rsid w:val="00702EF3"/>
    <w:rsid w:val="00703C34"/>
    <w:rsid w:val="00704301"/>
    <w:rsid w:val="00710766"/>
    <w:rsid w:val="00710E19"/>
    <w:rsid w:val="00710EC1"/>
    <w:rsid w:val="007111C4"/>
    <w:rsid w:val="00713461"/>
    <w:rsid w:val="007135E8"/>
    <w:rsid w:val="00714FEE"/>
    <w:rsid w:val="007162F1"/>
    <w:rsid w:val="00716684"/>
    <w:rsid w:val="00716AF1"/>
    <w:rsid w:val="00717C4F"/>
    <w:rsid w:val="00717F9C"/>
    <w:rsid w:val="00720DBE"/>
    <w:rsid w:val="00720DCE"/>
    <w:rsid w:val="0072289D"/>
    <w:rsid w:val="00723F30"/>
    <w:rsid w:val="00724119"/>
    <w:rsid w:val="00730305"/>
    <w:rsid w:val="0073144C"/>
    <w:rsid w:val="00731572"/>
    <w:rsid w:val="007316EE"/>
    <w:rsid w:val="0073232B"/>
    <w:rsid w:val="0073235E"/>
    <w:rsid w:val="007327BB"/>
    <w:rsid w:val="007328F6"/>
    <w:rsid w:val="00733FFF"/>
    <w:rsid w:val="00735153"/>
    <w:rsid w:val="0073632F"/>
    <w:rsid w:val="00736401"/>
    <w:rsid w:val="00736A00"/>
    <w:rsid w:val="0074253D"/>
    <w:rsid w:val="00742C24"/>
    <w:rsid w:val="0074503B"/>
    <w:rsid w:val="0074675F"/>
    <w:rsid w:val="00752296"/>
    <w:rsid w:val="00752419"/>
    <w:rsid w:val="00752BEE"/>
    <w:rsid w:val="007532A1"/>
    <w:rsid w:val="00753C27"/>
    <w:rsid w:val="00754ADD"/>
    <w:rsid w:val="0075537B"/>
    <w:rsid w:val="00756203"/>
    <w:rsid w:val="00756EF6"/>
    <w:rsid w:val="007570EC"/>
    <w:rsid w:val="00757494"/>
    <w:rsid w:val="00757A5F"/>
    <w:rsid w:val="0076011B"/>
    <w:rsid w:val="00762CE5"/>
    <w:rsid w:val="00762FCD"/>
    <w:rsid w:val="00763182"/>
    <w:rsid w:val="0076375F"/>
    <w:rsid w:val="00765971"/>
    <w:rsid w:val="00766FAE"/>
    <w:rsid w:val="007678C8"/>
    <w:rsid w:val="00767911"/>
    <w:rsid w:val="00770D7D"/>
    <w:rsid w:val="0077104F"/>
    <w:rsid w:val="00771D81"/>
    <w:rsid w:val="0077219B"/>
    <w:rsid w:val="00772289"/>
    <w:rsid w:val="00772E6F"/>
    <w:rsid w:val="00772FF6"/>
    <w:rsid w:val="00773110"/>
    <w:rsid w:val="007757F7"/>
    <w:rsid w:val="007760C9"/>
    <w:rsid w:val="00776E65"/>
    <w:rsid w:val="007812B8"/>
    <w:rsid w:val="00782D94"/>
    <w:rsid w:val="00783B44"/>
    <w:rsid w:val="0078476B"/>
    <w:rsid w:val="00786030"/>
    <w:rsid w:val="00786367"/>
    <w:rsid w:val="00786815"/>
    <w:rsid w:val="0078693F"/>
    <w:rsid w:val="00787554"/>
    <w:rsid w:val="00787A7E"/>
    <w:rsid w:val="00790339"/>
    <w:rsid w:val="00790C21"/>
    <w:rsid w:val="007923AC"/>
    <w:rsid w:val="007923B2"/>
    <w:rsid w:val="00792E13"/>
    <w:rsid w:val="0079449A"/>
    <w:rsid w:val="00795AC9"/>
    <w:rsid w:val="00795CA6"/>
    <w:rsid w:val="007963FC"/>
    <w:rsid w:val="0079711D"/>
    <w:rsid w:val="007977F0"/>
    <w:rsid w:val="007A1B1E"/>
    <w:rsid w:val="007A2074"/>
    <w:rsid w:val="007A20F9"/>
    <w:rsid w:val="007A341A"/>
    <w:rsid w:val="007A457A"/>
    <w:rsid w:val="007A4FCB"/>
    <w:rsid w:val="007A5573"/>
    <w:rsid w:val="007A5D59"/>
    <w:rsid w:val="007A64A6"/>
    <w:rsid w:val="007A7295"/>
    <w:rsid w:val="007A7874"/>
    <w:rsid w:val="007B09E6"/>
    <w:rsid w:val="007B0B2F"/>
    <w:rsid w:val="007B1D5C"/>
    <w:rsid w:val="007B1DF0"/>
    <w:rsid w:val="007B297C"/>
    <w:rsid w:val="007B4C8A"/>
    <w:rsid w:val="007B6138"/>
    <w:rsid w:val="007B666F"/>
    <w:rsid w:val="007C0DA5"/>
    <w:rsid w:val="007C1527"/>
    <w:rsid w:val="007C1725"/>
    <w:rsid w:val="007C1FAF"/>
    <w:rsid w:val="007C23B7"/>
    <w:rsid w:val="007C390C"/>
    <w:rsid w:val="007C3BD6"/>
    <w:rsid w:val="007C4F26"/>
    <w:rsid w:val="007C6F59"/>
    <w:rsid w:val="007C79FB"/>
    <w:rsid w:val="007D07A0"/>
    <w:rsid w:val="007D16BC"/>
    <w:rsid w:val="007D26FD"/>
    <w:rsid w:val="007D4C5C"/>
    <w:rsid w:val="007D4EC9"/>
    <w:rsid w:val="007D7380"/>
    <w:rsid w:val="007D748F"/>
    <w:rsid w:val="007D7D42"/>
    <w:rsid w:val="007E243A"/>
    <w:rsid w:val="007E3478"/>
    <w:rsid w:val="007E352B"/>
    <w:rsid w:val="007E3BBD"/>
    <w:rsid w:val="007E40BA"/>
    <w:rsid w:val="007E473B"/>
    <w:rsid w:val="007E4991"/>
    <w:rsid w:val="007E502E"/>
    <w:rsid w:val="007F08D7"/>
    <w:rsid w:val="007F1DEC"/>
    <w:rsid w:val="007F2EC4"/>
    <w:rsid w:val="007F3422"/>
    <w:rsid w:val="007F38E8"/>
    <w:rsid w:val="007F40A8"/>
    <w:rsid w:val="007F4DCD"/>
    <w:rsid w:val="007F51B2"/>
    <w:rsid w:val="007F6094"/>
    <w:rsid w:val="007F68F1"/>
    <w:rsid w:val="007F6B79"/>
    <w:rsid w:val="007F75AC"/>
    <w:rsid w:val="008001BB"/>
    <w:rsid w:val="008011CD"/>
    <w:rsid w:val="008012B4"/>
    <w:rsid w:val="008022B1"/>
    <w:rsid w:val="0080421C"/>
    <w:rsid w:val="00804F98"/>
    <w:rsid w:val="0080523D"/>
    <w:rsid w:val="00805295"/>
    <w:rsid w:val="008052AD"/>
    <w:rsid w:val="008058FE"/>
    <w:rsid w:val="00810F01"/>
    <w:rsid w:val="00811222"/>
    <w:rsid w:val="00811448"/>
    <w:rsid w:val="0081194A"/>
    <w:rsid w:val="00815D5C"/>
    <w:rsid w:val="00817750"/>
    <w:rsid w:val="0081777F"/>
    <w:rsid w:val="00817D15"/>
    <w:rsid w:val="00820E99"/>
    <w:rsid w:val="00821CDA"/>
    <w:rsid w:val="00821DB5"/>
    <w:rsid w:val="00823BC2"/>
    <w:rsid w:val="00826E17"/>
    <w:rsid w:val="00830477"/>
    <w:rsid w:val="00831697"/>
    <w:rsid w:val="00831FA5"/>
    <w:rsid w:val="008329BB"/>
    <w:rsid w:val="0083390B"/>
    <w:rsid w:val="00835D43"/>
    <w:rsid w:val="0083611B"/>
    <w:rsid w:val="00836584"/>
    <w:rsid w:val="0083675D"/>
    <w:rsid w:val="00843962"/>
    <w:rsid w:val="00844FC1"/>
    <w:rsid w:val="008450C8"/>
    <w:rsid w:val="008455DD"/>
    <w:rsid w:val="00846CCC"/>
    <w:rsid w:val="0085015B"/>
    <w:rsid w:val="00852D9A"/>
    <w:rsid w:val="00853821"/>
    <w:rsid w:val="00855C89"/>
    <w:rsid w:val="00855D81"/>
    <w:rsid w:val="00857FCB"/>
    <w:rsid w:val="00861764"/>
    <w:rsid w:val="008622B0"/>
    <w:rsid w:val="00865030"/>
    <w:rsid w:val="00865F1C"/>
    <w:rsid w:val="00866DAA"/>
    <w:rsid w:val="0087127C"/>
    <w:rsid w:val="00871966"/>
    <w:rsid w:val="00872BFA"/>
    <w:rsid w:val="00873181"/>
    <w:rsid w:val="00873539"/>
    <w:rsid w:val="00873609"/>
    <w:rsid w:val="00874258"/>
    <w:rsid w:val="00874977"/>
    <w:rsid w:val="00874BDF"/>
    <w:rsid w:val="0087518A"/>
    <w:rsid w:val="00875F7B"/>
    <w:rsid w:val="00876F6E"/>
    <w:rsid w:val="0088077A"/>
    <w:rsid w:val="00885B8C"/>
    <w:rsid w:val="008912CC"/>
    <w:rsid w:val="00891931"/>
    <w:rsid w:val="00892A1E"/>
    <w:rsid w:val="00892DE2"/>
    <w:rsid w:val="008941FD"/>
    <w:rsid w:val="00894863"/>
    <w:rsid w:val="00894C40"/>
    <w:rsid w:val="00894E95"/>
    <w:rsid w:val="00895264"/>
    <w:rsid w:val="008957F6"/>
    <w:rsid w:val="008959FD"/>
    <w:rsid w:val="00895AF2"/>
    <w:rsid w:val="00896296"/>
    <w:rsid w:val="00896C1E"/>
    <w:rsid w:val="008A17FA"/>
    <w:rsid w:val="008A21F8"/>
    <w:rsid w:val="008A452B"/>
    <w:rsid w:val="008A4BE7"/>
    <w:rsid w:val="008A590C"/>
    <w:rsid w:val="008A62B2"/>
    <w:rsid w:val="008A7B54"/>
    <w:rsid w:val="008B02FA"/>
    <w:rsid w:val="008B1175"/>
    <w:rsid w:val="008B2483"/>
    <w:rsid w:val="008B2936"/>
    <w:rsid w:val="008B5372"/>
    <w:rsid w:val="008B58BF"/>
    <w:rsid w:val="008B58F3"/>
    <w:rsid w:val="008B59AA"/>
    <w:rsid w:val="008B621F"/>
    <w:rsid w:val="008B6D9C"/>
    <w:rsid w:val="008C03D2"/>
    <w:rsid w:val="008C0492"/>
    <w:rsid w:val="008C08FF"/>
    <w:rsid w:val="008C1773"/>
    <w:rsid w:val="008C18AD"/>
    <w:rsid w:val="008C1C8E"/>
    <w:rsid w:val="008C20B7"/>
    <w:rsid w:val="008C2732"/>
    <w:rsid w:val="008C3AFE"/>
    <w:rsid w:val="008C5283"/>
    <w:rsid w:val="008C626F"/>
    <w:rsid w:val="008C6705"/>
    <w:rsid w:val="008C6CEF"/>
    <w:rsid w:val="008C7A9C"/>
    <w:rsid w:val="008C7FCE"/>
    <w:rsid w:val="008D100B"/>
    <w:rsid w:val="008D1514"/>
    <w:rsid w:val="008D1FD3"/>
    <w:rsid w:val="008D2053"/>
    <w:rsid w:val="008D3250"/>
    <w:rsid w:val="008D3524"/>
    <w:rsid w:val="008D526E"/>
    <w:rsid w:val="008D57FB"/>
    <w:rsid w:val="008D59C4"/>
    <w:rsid w:val="008E08BA"/>
    <w:rsid w:val="008E0F46"/>
    <w:rsid w:val="008E3743"/>
    <w:rsid w:val="008E5BF5"/>
    <w:rsid w:val="008F0CCC"/>
    <w:rsid w:val="008F2229"/>
    <w:rsid w:val="008F4138"/>
    <w:rsid w:val="008F4698"/>
    <w:rsid w:val="008F7DA8"/>
    <w:rsid w:val="009011A6"/>
    <w:rsid w:val="0090419C"/>
    <w:rsid w:val="0091040F"/>
    <w:rsid w:val="0091230E"/>
    <w:rsid w:val="00913642"/>
    <w:rsid w:val="00915343"/>
    <w:rsid w:val="00915808"/>
    <w:rsid w:val="00915985"/>
    <w:rsid w:val="00916D3E"/>
    <w:rsid w:val="00917769"/>
    <w:rsid w:val="00920A39"/>
    <w:rsid w:val="00920DD6"/>
    <w:rsid w:val="00921BB1"/>
    <w:rsid w:val="00922BEB"/>
    <w:rsid w:val="00923C19"/>
    <w:rsid w:val="00926282"/>
    <w:rsid w:val="00926A92"/>
    <w:rsid w:val="00931BF2"/>
    <w:rsid w:val="00931F79"/>
    <w:rsid w:val="00932E36"/>
    <w:rsid w:val="00933954"/>
    <w:rsid w:val="00933A94"/>
    <w:rsid w:val="009344B6"/>
    <w:rsid w:val="0093524F"/>
    <w:rsid w:val="00935682"/>
    <w:rsid w:val="009358D5"/>
    <w:rsid w:val="00935E35"/>
    <w:rsid w:val="00935EEA"/>
    <w:rsid w:val="0093636B"/>
    <w:rsid w:val="00936898"/>
    <w:rsid w:val="00937B16"/>
    <w:rsid w:val="00937E1A"/>
    <w:rsid w:val="00940040"/>
    <w:rsid w:val="0094032B"/>
    <w:rsid w:val="00940CC3"/>
    <w:rsid w:val="00941CFB"/>
    <w:rsid w:val="00941F41"/>
    <w:rsid w:val="00943D7A"/>
    <w:rsid w:val="009445DA"/>
    <w:rsid w:val="00944B1C"/>
    <w:rsid w:val="00945639"/>
    <w:rsid w:val="00945A60"/>
    <w:rsid w:val="00946E60"/>
    <w:rsid w:val="00950E8D"/>
    <w:rsid w:val="00954373"/>
    <w:rsid w:val="0095534C"/>
    <w:rsid w:val="00956DDE"/>
    <w:rsid w:val="00956E53"/>
    <w:rsid w:val="009570A9"/>
    <w:rsid w:val="00957829"/>
    <w:rsid w:val="00957AF6"/>
    <w:rsid w:val="009601B3"/>
    <w:rsid w:val="00960EAE"/>
    <w:rsid w:val="00961282"/>
    <w:rsid w:val="00961D79"/>
    <w:rsid w:val="00962806"/>
    <w:rsid w:val="00962A52"/>
    <w:rsid w:val="00962C87"/>
    <w:rsid w:val="0096321C"/>
    <w:rsid w:val="009645C0"/>
    <w:rsid w:val="0096625B"/>
    <w:rsid w:val="009666CB"/>
    <w:rsid w:val="00966D52"/>
    <w:rsid w:val="00967A96"/>
    <w:rsid w:val="00970155"/>
    <w:rsid w:val="00970EA7"/>
    <w:rsid w:val="00972046"/>
    <w:rsid w:val="009731C5"/>
    <w:rsid w:val="00973935"/>
    <w:rsid w:val="00974263"/>
    <w:rsid w:val="00974B05"/>
    <w:rsid w:val="009750A3"/>
    <w:rsid w:val="00975389"/>
    <w:rsid w:val="00981809"/>
    <w:rsid w:val="0098191D"/>
    <w:rsid w:val="009820A1"/>
    <w:rsid w:val="00982F3F"/>
    <w:rsid w:val="009833AD"/>
    <w:rsid w:val="00984793"/>
    <w:rsid w:val="009854E7"/>
    <w:rsid w:val="00985700"/>
    <w:rsid w:val="00985F64"/>
    <w:rsid w:val="009861F1"/>
    <w:rsid w:val="00986C9B"/>
    <w:rsid w:val="0098737A"/>
    <w:rsid w:val="00987ACB"/>
    <w:rsid w:val="00991F6B"/>
    <w:rsid w:val="009936B8"/>
    <w:rsid w:val="00993AC0"/>
    <w:rsid w:val="00993C56"/>
    <w:rsid w:val="00994392"/>
    <w:rsid w:val="009947BA"/>
    <w:rsid w:val="00994FE5"/>
    <w:rsid w:val="00996723"/>
    <w:rsid w:val="00996EAD"/>
    <w:rsid w:val="009A0443"/>
    <w:rsid w:val="009A05E8"/>
    <w:rsid w:val="009A0CAE"/>
    <w:rsid w:val="009A0CFB"/>
    <w:rsid w:val="009A234B"/>
    <w:rsid w:val="009A3807"/>
    <w:rsid w:val="009A3D84"/>
    <w:rsid w:val="009A70D6"/>
    <w:rsid w:val="009B1246"/>
    <w:rsid w:val="009B141F"/>
    <w:rsid w:val="009B171C"/>
    <w:rsid w:val="009B1EC6"/>
    <w:rsid w:val="009B2A58"/>
    <w:rsid w:val="009B3F29"/>
    <w:rsid w:val="009B4BA0"/>
    <w:rsid w:val="009B4FFA"/>
    <w:rsid w:val="009B52A4"/>
    <w:rsid w:val="009B66BC"/>
    <w:rsid w:val="009B67E5"/>
    <w:rsid w:val="009B7252"/>
    <w:rsid w:val="009B7649"/>
    <w:rsid w:val="009C27FA"/>
    <w:rsid w:val="009C2D2C"/>
    <w:rsid w:val="009C310F"/>
    <w:rsid w:val="009C3D06"/>
    <w:rsid w:val="009C49AA"/>
    <w:rsid w:val="009C5029"/>
    <w:rsid w:val="009C5942"/>
    <w:rsid w:val="009C5A17"/>
    <w:rsid w:val="009C72D4"/>
    <w:rsid w:val="009C75F1"/>
    <w:rsid w:val="009D09FA"/>
    <w:rsid w:val="009D119E"/>
    <w:rsid w:val="009D202D"/>
    <w:rsid w:val="009D23D3"/>
    <w:rsid w:val="009D5690"/>
    <w:rsid w:val="009D7AF1"/>
    <w:rsid w:val="009E0386"/>
    <w:rsid w:val="009E17D5"/>
    <w:rsid w:val="009E23D9"/>
    <w:rsid w:val="009E338C"/>
    <w:rsid w:val="009E3A52"/>
    <w:rsid w:val="009E3F82"/>
    <w:rsid w:val="009E440A"/>
    <w:rsid w:val="009E4B79"/>
    <w:rsid w:val="009E5FA0"/>
    <w:rsid w:val="009E7F4A"/>
    <w:rsid w:val="009F0EB1"/>
    <w:rsid w:val="009F1EBB"/>
    <w:rsid w:val="009F288F"/>
    <w:rsid w:val="009F3BA6"/>
    <w:rsid w:val="009F3BD8"/>
    <w:rsid w:val="009F407E"/>
    <w:rsid w:val="009F40BE"/>
    <w:rsid w:val="009F5DBB"/>
    <w:rsid w:val="009F6D82"/>
    <w:rsid w:val="009F7C18"/>
    <w:rsid w:val="00A00C00"/>
    <w:rsid w:val="00A015BC"/>
    <w:rsid w:val="00A01F61"/>
    <w:rsid w:val="00A037F0"/>
    <w:rsid w:val="00A04D72"/>
    <w:rsid w:val="00A060DD"/>
    <w:rsid w:val="00A07255"/>
    <w:rsid w:val="00A0739F"/>
    <w:rsid w:val="00A07591"/>
    <w:rsid w:val="00A129E9"/>
    <w:rsid w:val="00A138F2"/>
    <w:rsid w:val="00A13D4D"/>
    <w:rsid w:val="00A147DF"/>
    <w:rsid w:val="00A15364"/>
    <w:rsid w:val="00A159E5"/>
    <w:rsid w:val="00A1611A"/>
    <w:rsid w:val="00A169EC"/>
    <w:rsid w:val="00A16A0F"/>
    <w:rsid w:val="00A17FC5"/>
    <w:rsid w:val="00A219F7"/>
    <w:rsid w:val="00A23A4C"/>
    <w:rsid w:val="00A2472C"/>
    <w:rsid w:val="00A25708"/>
    <w:rsid w:val="00A26176"/>
    <w:rsid w:val="00A26778"/>
    <w:rsid w:val="00A30CAC"/>
    <w:rsid w:val="00A3249D"/>
    <w:rsid w:val="00A346F4"/>
    <w:rsid w:val="00A34CF8"/>
    <w:rsid w:val="00A41E7C"/>
    <w:rsid w:val="00A42057"/>
    <w:rsid w:val="00A42F40"/>
    <w:rsid w:val="00A43661"/>
    <w:rsid w:val="00A44105"/>
    <w:rsid w:val="00A445B9"/>
    <w:rsid w:val="00A4566B"/>
    <w:rsid w:val="00A47E17"/>
    <w:rsid w:val="00A53A78"/>
    <w:rsid w:val="00A54F8F"/>
    <w:rsid w:val="00A55E2C"/>
    <w:rsid w:val="00A60C96"/>
    <w:rsid w:val="00A65559"/>
    <w:rsid w:val="00A65DF1"/>
    <w:rsid w:val="00A65E5D"/>
    <w:rsid w:val="00A66CB8"/>
    <w:rsid w:val="00A67DF9"/>
    <w:rsid w:val="00A704A8"/>
    <w:rsid w:val="00A705F3"/>
    <w:rsid w:val="00A70711"/>
    <w:rsid w:val="00A7285B"/>
    <w:rsid w:val="00A759B7"/>
    <w:rsid w:val="00A76C38"/>
    <w:rsid w:val="00A76EF6"/>
    <w:rsid w:val="00A77987"/>
    <w:rsid w:val="00A80F33"/>
    <w:rsid w:val="00A81CEF"/>
    <w:rsid w:val="00A84BE8"/>
    <w:rsid w:val="00A87535"/>
    <w:rsid w:val="00A87BDF"/>
    <w:rsid w:val="00A91A62"/>
    <w:rsid w:val="00A922C2"/>
    <w:rsid w:val="00A92CF4"/>
    <w:rsid w:val="00A95A4D"/>
    <w:rsid w:val="00A97C84"/>
    <w:rsid w:val="00AA02D1"/>
    <w:rsid w:val="00AA03F9"/>
    <w:rsid w:val="00AA0DC6"/>
    <w:rsid w:val="00AA1949"/>
    <w:rsid w:val="00AA2990"/>
    <w:rsid w:val="00AA2F00"/>
    <w:rsid w:val="00AA394E"/>
    <w:rsid w:val="00AA3B45"/>
    <w:rsid w:val="00AA6EF0"/>
    <w:rsid w:val="00AB066A"/>
    <w:rsid w:val="00AB0E1E"/>
    <w:rsid w:val="00AB3203"/>
    <w:rsid w:val="00AB4F73"/>
    <w:rsid w:val="00AB5681"/>
    <w:rsid w:val="00AB68C6"/>
    <w:rsid w:val="00AB6F00"/>
    <w:rsid w:val="00AB6F29"/>
    <w:rsid w:val="00AC0AB6"/>
    <w:rsid w:val="00AC0C62"/>
    <w:rsid w:val="00AC179B"/>
    <w:rsid w:val="00AC2618"/>
    <w:rsid w:val="00AC38F7"/>
    <w:rsid w:val="00AC525C"/>
    <w:rsid w:val="00AC59DD"/>
    <w:rsid w:val="00AD1805"/>
    <w:rsid w:val="00AD2585"/>
    <w:rsid w:val="00AD27D5"/>
    <w:rsid w:val="00AD32A3"/>
    <w:rsid w:val="00AD6095"/>
    <w:rsid w:val="00AD74A8"/>
    <w:rsid w:val="00AD78A3"/>
    <w:rsid w:val="00AE030B"/>
    <w:rsid w:val="00AE11A5"/>
    <w:rsid w:val="00AE1B33"/>
    <w:rsid w:val="00AE2CCB"/>
    <w:rsid w:val="00AE4B7E"/>
    <w:rsid w:val="00AE5FD6"/>
    <w:rsid w:val="00AE617C"/>
    <w:rsid w:val="00AE7958"/>
    <w:rsid w:val="00AE7DA2"/>
    <w:rsid w:val="00AF02C8"/>
    <w:rsid w:val="00AF221C"/>
    <w:rsid w:val="00AF2D7E"/>
    <w:rsid w:val="00AF32CC"/>
    <w:rsid w:val="00AF3930"/>
    <w:rsid w:val="00AF589E"/>
    <w:rsid w:val="00AF6909"/>
    <w:rsid w:val="00AF713C"/>
    <w:rsid w:val="00AF7C5F"/>
    <w:rsid w:val="00B02470"/>
    <w:rsid w:val="00B02F29"/>
    <w:rsid w:val="00B0370D"/>
    <w:rsid w:val="00B044A3"/>
    <w:rsid w:val="00B0516E"/>
    <w:rsid w:val="00B05FCD"/>
    <w:rsid w:val="00B06A02"/>
    <w:rsid w:val="00B06A04"/>
    <w:rsid w:val="00B07B76"/>
    <w:rsid w:val="00B101B6"/>
    <w:rsid w:val="00B10513"/>
    <w:rsid w:val="00B10A32"/>
    <w:rsid w:val="00B11308"/>
    <w:rsid w:val="00B11B31"/>
    <w:rsid w:val="00B148E6"/>
    <w:rsid w:val="00B150E1"/>
    <w:rsid w:val="00B15CFA"/>
    <w:rsid w:val="00B15CFD"/>
    <w:rsid w:val="00B1609B"/>
    <w:rsid w:val="00B16BF4"/>
    <w:rsid w:val="00B202A5"/>
    <w:rsid w:val="00B21E8F"/>
    <w:rsid w:val="00B2223E"/>
    <w:rsid w:val="00B24940"/>
    <w:rsid w:val="00B2573D"/>
    <w:rsid w:val="00B25745"/>
    <w:rsid w:val="00B25E85"/>
    <w:rsid w:val="00B26758"/>
    <w:rsid w:val="00B26930"/>
    <w:rsid w:val="00B26C4B"/>
    <w:rsid w:val="00B2735A"/>
    <w:rsid w:val="00B301A4"/>
    <w:rsid w:val="00B30560"/>
    <w:rsid w:val="00B307A8"/>
    <w:rsid w:val="00B32F02"/>
    <w:rsid w:val="00B33AB6"/>
    <w:rsid w:val="00B34626"/>
    <w:rsid w:val="00B34929"/>
    <w:rsid w:val="00B35201"/>
    <w:rsid w:val="00B353B2"/>
    <w:rsid w:val="00B356E6"/>
    <w:rsid w:val="00B370B4"/>
    <w:rsid w:val="00B37E76"/>
    <w:rsid w:val="00B41814"/>
    <w:rsid w:val="00B42EC4"/>
    <w:rsid w:val="00B47DFE"/>
    <w:rsid w:val="00B47E58"/>
    <w:rsid w:val="00B50208"/>
    <w:rsid w:val="00B50358"/>
    <w:rsid w:val="00B5276B"/>
    <w:rsid w:val="00B5314F"/>
    <w:rsid w:val="00B531D6"/>
    <w:rsid w:val="00B55019"/>
    <w:rsid w:val="00B557FA"/>
    <w:rsid w:val="00B55B1F"/>
    <w:rsid w:val="00B56607"/>
    <w:rsid w:val="00B57282"/>
    <w:rsid w:val="00B62487"/>
    <w:rsid w:val="00B627EA"/>
    <w:rsid w:val="00B62BD3"/>
    <w:rsid w:val="00B62F40"/>
    <w:rsid w:val="00B62FD1"/>
    <w:rsid w:val="00B63290"/>
    <w:rsid w:val="00B635F8"/>
    <w:rsid w:val="00B669B1"/>
    <w:rsid w:val="00B66C53"/>
    <w:rsid w:val="00B67522"/>
    <w:rsid w:val="00B67609"/>
    <w:rsid w:val="00B70FC6"/>
    <w:rsid w:val="00B7299E"/>
    <w:rsid w:val="00B72D1F"/>
    <w:rsid w:val="00B73114"/>
    <w:rsid w:val="00B731A1"/>
    <w:rsid w:val="00B73BA0"/>
    <w:rsid w:val="00B749A4"/>
    <w:rsid w:val="00B7524C"/>
    <w:rsid w:val="00B75B5F"/>
    <w:rsid w:val="00B75F98"/>
    <w:rsid w:val="00B767DC"/>
    <w:rsid w:val="00B77B81"/>
    <w:rsid w:val="00B81545"/>
    <w:rsid w:val="00B81CBA"/>
    <w:rsid w:val="00B81E45"/>
    <w:rsid w:val="00B82CAF"/>
    <w:rsid w:val="00B83B26"/>
    <w:rsid w:val="00B83F45"/>
    <w:rsid w:val="00B8439B"/>
    <w:rsid w:val="00B84F0C"/>
    <w:rsid w:val="00B857F6"/>
    <w:rsid w:val="00B86D70"/>
    <w:rsid w:val="00B87F1A"/>
    <w:rsid w:val="00B9042D"/>
    <w:rsid w:val="00B91F65"/>
    <w:rsid w:val="00B9256B"/>
    <w:rsid w:val="00B94911"/>
    <w:rsid w:val="00B94928"/>
    <w:rsid w:val="00B96035"/>
    <w:rsid w:val="00B976F0"/>
    <w:rsid w:val="00B97EA3"/>
    <w:rsid w:val="00BA04CC"/>
    <w:rsid w:val="00BA140E"/>
    <w:rsid w:val="00BA2A24"/>
    <w:rsid w:val="00BA34EE"/>
    <w:rsid w:val="00BA5153"/>
    <w:rsid w:val="00BA616E"/>
    <w:rsid w:val="00BA6F18"/>
    <w:rsid w:val="00BB0396"/>
    <w:rsid w:val="00BB0C97"/>
    <w:rsid w:val="00BB23CF"/>
    <w:rsid w:val="00BB3463"/>
    <w:rsid w:val="00BB5A4A"/>
    <w:rsid w:val="00BB7A82"/>
    <w:rsid w:val="00BC2798"/>
    <w:rsid w:val="00BC2C5C"/>
    <w:rsid w:val="00BC4007"/>
    <w:rsid w:val="00BC4ADB"/>
    <w:rsid w:val="00BC55C8"/>
    <w:rsid w:val="00BC75C1"/>
    <w:rsid w:val="00BD03C0"/>
    <w:rsid w:val="00BD0438"/>
    <w:rsid w:val="00BD1C85"/>
    <w:rsid w:val="00BD328A"/>
    <w:rsid w:val="00BD41EB"/>
    <w:rsid w:val="00BD433F"/>
    <w:rsid w:val="00BD459B"/>
    <w:rsid w:val="00BD4BD9"/>
    <w:rsid w:val="00BD4BEC"/>
    <w:rsid w:val="00BD5311"/>
    <w:rsid w:val="00BD5F7B"/>
    <w:rsid w:val="00BD5FCE"/>
    <w:rsid w:val="00BD61FB"/>
    <w:rsid w:val="00BD7021"/>
    <w:rsid w:val="00BD7F02"/>
    <w:rsid w:val="00BE089F"/>
    <w:rsid w:val="00BE1F10"/>
    <w:rsid w:val="00BE253D"/>
    <w:rsid w:val="00BE32AE"/>
    <w:rsid w:val="00BE32EB"/>
    <w:rsid w:val="00BE3BC8"/>
    <w:rsid w:val="00BE5F3B"/>
    <w:rsid w:val="00BF0B43"/>
    <w:rsid w:val="00BF26E2"/>
    <w:rsid w:val="00BF5CEE"/>
    <w:rsid w:val="00BF65B2"/>
    <w:rsid w:val="00BF7A27"/>
    <w:rsid w:val="00BF7EB5"/>
    <w:rsid w:val="00BF7FDB"/>
    <w:rsid w:val="00C0181E"/>
    <w:rsid w:val="00C03B43"/>
    <w:rsid w:val="00C03DA3"/>
    <w:rsid w:val="00C043AC"/>
    <w:rsid w:val="00C052B1"/>
    <w:rsid w:val="00C073D3"/>
    <w:rsid w:val="00C100FD"/>
    <w:rsid w:val="00C11BFF"/>
    <w:rsid w:val="00C125AC"/>
    <w:rsid w:val="00C125FA"/>
    <w:rsid w:val="00C133F7"/>
    <w:rsid w:val="00C136E7"/>
    <w:rsid w:val="00C13C5E"/>
    <w:rsid w:val="00C147E0"/>
    <w:rsid w:val="00C14AC8"/>
    <w:rsid w:val="00C155A4"/>
    <w:rsid w:val="00C16236"/>
    <w:rsid w:val="00C16F51"/>
    <w:rsid w:val="00C17411"/>
    <w:rsid w:val="00C17CA7"/>
    <w:rsid w:val="00C17CDF"/>
    <w:rsid w:val="00C20EA2"/>
    <w:rsid w:val="00C22960"/>
    <w:rsid w:val="00C24C8B"/>
    <w:rsid w:val="00C2549A"/>
    <w:rsid w:val="00C25DF4"/>
    <w:rsid w:val="00C3112D"/>
    <w:rsid w:val="00C31803"/>
    <w:rsid w:val="00C31BC0"/>
    <w:rsid w:val="00C330E6"/>
    <w:rsid w:val="00C333D7"/>
    <w:rsid w:val="00C33D68"/>
    <w:rsid w:val="00C3429D"/>
    <w:rsid w:val="00C357F9"/>
    <w:rsid w:val="00C35876"/>
    <w:rsid w:val="00C365D1"/>
    <w:rsid w:val="00C36D03"/>
    <w:rsid w:val="00C41E1B"/>
    <w:rsid w:val="00C426DA"/>
    <w:rsid w:val="00C42A30"/>
    <w:rsid w:val="00C42EFD"/>
    <w:rsid w:val="00C470C0"/>
    <w:rsid w:val="00C47F34"/>
    <w:rsid w:val="00C50008"/>
    <w:rsid w:val="00C501F0"/>
    <w:rsid w:val="00C50C27"/>
    <w:rsid w:val="00C50D36"/>
    <w:rsid w:val="00C51E83"/>
    <w:rsid w:val="00C55757"/>
    <w:rsid w:val="00C559C7"/>
    <w:rsid w:val="00C61E12"/>
    <w:rsid w:val="00C61F59"/>
    <w:rsid w:val="00C62657"/>
    <w:rsid w:val="00C62C84"/>
    <w:rsid w:val="00C64295"/>
    <w:rsid w:val="00C64D18"/>
    <w:rsid w:val="00C71AE9"/>
    <w:rsid w:val="00C740D4"/>
    <w:rsid w:val="00C76DB7"/>
    <w:rsid w:val="00C77319"/>
    <w:rsid w:val="00C77333"/>
    <w:rsid w:val="00C7757F"/>
    <w:rsid w:val="00C8105C"/>
    <w:rsid w:val="00C84614"/>
    <w:rsid w:val="00C85B62"/>
    <w:rsid w:val="00C90003"/>
    <w:rsid w:val="00C91FD6"/>
    <w:rsid w:val="00C921D3"/>
    <w:rsid w:val="00C9288E"/>
    <w:rsid w:val="00C92A26"/>
    <w:rsid w:val="00C92AD9"/>
    <w:rsid w:val="00C9482A"/>
    <w:rsid w:val="00C9484F"/>
    <w:rsid w:val="00C975B2"/>
    <w:rsid w:val="00CA00A6"/>
    <w:rsid w:val="00CA00CD"/>
    <w:rsid w:val="00CA0278"/>
    <w:rsid w:val="00CA0305"/>
    <w:rsid w:val="00CA2AE2"/>
    <w:rsid w:val="00CA2C2F"/>
    <w:rsid w:val="00CA2C70"/>
    <w:rsid w:val="00CA523F"/>
    <w:rsid w:val="00CA7834"/>
    <w:rsid w:val="00CA7F3A"/>
    <w:rsid w:val="00CB1803"/>
    <w:rsid w:val="00CB4857"/>
    <w:rsid w:val="00CB58D8"/>
    <w:rsid w:val="00CC0CA8"/>
    <w:rsid w:val="00CC1CF2"/>
    <w:rsid w:val="00CC3217"/>
    <w:rsid w:val="00CC35F1"/>
    <w:rsid w:val="00CC4382"/>
    <w:rsid w:val="00CC49C4"/>
    <w:rsid w:val="00CC5044"/>
    <w:rsid w:val="00CC5DC2"/>
    <w:rsid w:val="00CC634B"/>
    <w:rsid w:val="00CC718C"/>
    <w:rsid w:val="00CD01F8"/>
    <w:rsid w:val="00CD2EC7"/>
    <w:rsid w:val="00CD5B16"/>
    <w:rsid w:val="00CD60E3"/>
    <w:rsid w:val="00CD65D3"/>
    <w:rsid w:val="00CD783B"/>
    <w:rsid w:val="00CD7875"/>
    <w:rsid w:val="00CD7D5C"/>
    <w:rsid w:val="00CE05EA"/>
    <w:rsid w:val="00CE0F28"/>
    <w:rsid w:val="00CE2EB8"/>
    <w:rsid w:val="00CE4856"/>
    <w:rsid w:val="00CE511A"/>
    <w:rsid w:val="00CE5CC0"/>
    <w:rsid w:val="00CE6A7F"/>
    <w:rsid w:val="00CE774C"/>
    <w:rsid w:val="00CE7C72"/>
    <w:rsid w:val="00CF0A51"/>
    <w:rsid w:val="00CF27B7"/>
    <w:rsid w:val="00CF30C6"/>
    <w:rsid w:val="00CF3BFA"/>
    <w:rsid w:val="00CF54C5"/>
    <w:rsid w:val="00CF74CD"/>
    <w:rsid w:val="00CF76F2"/>
    <w:rsid w:val="00D00F44"/>
    <w:rsid w:val="00D01009"/>
    <w:rsid w:val="00D03001"/>
    <w:rsid w:val="00D03947"/>
    <w:rsid w:val="00D03B9C"/>
    <w:rsid w:val="00D05A0B"/>
    <w:rsid w:val="00D10591"/>
    <w:rsid w:val="00D10676"/>
    <w:rsid w:val="00D12046"/>
    <w:rsid w:val="00D12EC9"/>
    <w:rsid w:val="00D13855"/>
    <w:rsid w:val="00D14BEC"/>
    <w:rsid w:val="00D1559B"/>
    <w:rsid w:val="00D15641"/>
    <w:rsid w:val="00D15EB8"/>
    <w:rsid w:val="00D17990"/>
    <w:rsid w:val="00D17CD2"/>
    <w:rsid w:val="00D219FD"/>
    <w:rsid w:val="00D2211E"/>
    <w:rsid w:val="00D234DD"/>
    <w:rsid w:val="00D235A9"/>
    <w:rsid w:val="00D2537A"/>
    <w:rsid w:val="00D258C3"/>
    <w:rsid w:val="00D25AC3"/>
    <w:rsid w:val="00D26146"/>
    <w:rsid w:val="00D270FD"/>
    <w:rsid w:val="00D3204A"/>
    <w:rsid w:val="00D32359"/>
    <w:rsid w:val="00D32E34"/>
    <w:rsid w:val="00D34A43"/>
    <w:rsid w:val="00D34B71"/>
    <w:rsid w:val="00D358C3"/>
    <w:rsid w:val="00D35A72"/>
    <w:rsid w:val="00D35FDB"/>
    <w:rsid w:val="00D3629A"/>
    <w:rsid w:val="00D3663A"/>
    <w:rsid w:val="00D36DCA"/>
    <w:rsid w:val="00D41F4A"/>
    <w:rsid w:val="00D42642"/>
    <w:rsid w:val="00D43EEE"/>
    <w:rsid w:val="00D45BD8"/>
    <w:rsid w:val="00D47771"/>
    <w:rsid w:val="00D50293"/>
    <w:rsid w:val="00D5109B"/>
    <w:rsid w:val="00D51F5F"/>
    <w:rsid w:val="00D52B95"/>
    <w:rsid w:val="00D54DD0"/>
    <w:rsid w:val="00D54E7A"/>
    <w:rsid w:val="00D623F2"/>
    <w:rsid w:val="00D62C4E"/>
    <w:rsid w:val="00D63167"/>
    <w:rsid w:val="00D63511"/>
    <w:rsid w:val="00D646E4"/>
    <w:rsid w:val="00D662F1"/>
    <w:rsid w:val="00D67F74"/>
    <w:rsid w:val="00D703FC"/>
    <w:rsid w:val="00D7056A"/>
    <w:rsid w:val="00D70586"/>
    <w:rsid w:val="00D71425"/>
    <w:rsid w:val="00D7287C"/>
    <w:rsid w:val="00D729B6"/>
    <w:rsid w:val="00D73934"/>
    <w:rsid w:val="00D744B5"/>
    <w:rsid w:val="00D74A75"/>
    <w:rsid w:val="00D74CB2"/>
    <w:rsid w:val="00D755D9"/>
    <w:rsid w:val="00D76466"/>
    <w:rsid w:val="00D76912"/>
    <w:rsid w:val="00D80EE5"/>
    <w:rsid w:val="00D82214"/>
    <w:rsid w:val="00D82556"/>
    <w:rsid w:val="00D85AA1"/>
    <w:rsid w:val="00D868C8"/>
    <w:rsid w:val="00D86B04"/>
    <w:rsid w:val="00D919B9"/>
    <w:rsid w:val="00D93721"/>
    <w:rsid w:val="00D94120"/>
    <w:rsid w:val="00D94B70"/>
    <w:rsid w:val="00D9528A"/>
    <w:rsid w:val="00D95B62"/>
    <w:rsid w:val="00D96A18"/>
    <w:rsid w:val="00D97B58"/>
    <w:rsid w:val="00D97E88"/>
    <w:rsid w:val="00DA02F5"/>
    <w:rsid w:val="00DA0621"/>
    <w:rsid w:val="00DA1AA7"/>
    <w:rsid w:val="00DA6DB1"/>
    <w:rsid w:val="00DB0B00"/>
    <w:rsid w:val="00DB40D8"/>
    <w:rsid w:val="00DB4E2F"/>
    <w:rsid w:val="00DB56C7"/>
    <w:rsid w:val="00DB5831"/>
    <w:rsid w:val="00DB6813"/>
    <w:rsid w:val="00DB7B10"/>
    <w:rsid w:val="00DB7E80"/>
    <w:rsid w:val="00DC027F"/>
    <w:rsid w:val="00DC1F16"/>
    <w:rsid w:val="00DC2E36"/>
    <w:rsid w:val="00DC3F5D"/>
    <w:rsid w:val="00DC4101"/>
    <w:rsid w:val="00DC4A20"/>
    <w:rsid w:val="00DC5083"/>
    <w:rsid w:val="00DC5E86"/>
    <w:rsid w:val="00DC6816"/>
    <w:rsid w:val="00DC766C"/>
    <w:rsid w:val="00DC7A44"/>
    <w:rsid w:val="00DD043B"/>
    <w:rsid w:val="00DD105D"/>
    <w:rsid w:val="00DD1766"/>
    <w:rsid w:val="00DD28F1"/>
    <w:rsid w:val="00DD31BF"/>
    <w:rsid w:val="00DD50BF"/>
    <w:rsid w:val="00DD57F5"/>
    <w:rsid w:val="00DD6B17"/>
    <w:rsid w:val="00DE1970"/>
    <w:rsid w:val="00DE1B51"/>
    <w:rsid w:val="00DE286D"/>
    <w:rsid w:val="00DE2B42"/>
    <w:rsid w:val="00DE3937"/>
    <w:rsid w:val="00DE3ED5"/>
    <w:rsid w:val="00DE43E4"/>
    <w:rsid w:val="00DE4405"/>
    <w:rsid w:val="00DE4C7A"/>
    <w:rsid w:val="00DE4D68"/>
    <w:rsid w:val="00DF066E"/>
    <w:rsid w:val="00DF0693"/>
    <w:rsid w:val="00DF0BB8"/>
    <w:rsid w:val="00DF0E16"/>
    <w:rsid w:val="00DF184B"/>
    <w:rsid w:val="00DF2B1C"/>
    <w:rsid w:val="00DF2C3D"/>
    <w:rsid w:val="00DF3FA1"/>
    <w:rsid w:val="00DF4BFF"/>
    <w:rsid w:val="00DF5049"/>
    <w:rsid w:val="00DF50E9"/>
    <w:rsid w:val="00DF53E0"/>
    <w:rsid w:val="00DF5A0D"/>
    <w:rsid w:val="00DF5CDF"/>
    <w:rsid w:val="00DF6219"/>
    <w:rsid w:val="00DF625A"/>
    <w:rsid w:val="00DF6809"/>
    <w:rsid w:val="00DF73D9"/>
    <w:rsid w:val="00DF73E0"/>
    <w:rsid w:val="00E01607"/>
    <w:rsid w:val="00E025CE"/>
    <w:rsid w:val="00E03167"/>
    <w:rsid w:val="00E03920"/>
    <w:rsid w:val="00E0500C"/>
    <w:rsid w:val="00E05020"/>
    <w:rsid w:val="00E05B50"/>
    <w:rsid w:val="00E0601E"/>
    <w:rsid w:val="00E0652D"/>
    <w:rsid w:val="00E07E47"/>
    <w:rsid w:val="00E14A56"/>
    <w:rsid w:val="00E14D6B"/>
    <w:rsid w:val="00E1616B"/>
    <w:rsid w:val="00E169BD"/>
    <w:rsid w:val="00E20C74"/>
    <w:rsid w:val="00E21643"/>
    <w:rsid w:val="00E2173B"/>
    <w:rsid w:val="00E21DA6"/>
    <w:rsid w:val="00E22CA3"/>
    <w:rsid w:val="00E23679"/>
    <w:rsid w:val="00E23879"/>
    <w:rsid w:val="00E239D2"/>
    <w:rsid w:val="00E2540E"/>
    <w:rsid w:val="00E30AA9"/>
    <w:rsid w:val="00E30AEB"/>
    <w:rsid w:val="00E31E67"/>
    <w:rsid w:val="00E32302"/>
    <w:rsid w:val="00E32803"/>
    <w:rsid w:val="00E34798"/>
    <w:rsid w:val="00E349D2"/>
    <w:rsid w:val="00E35B65"/>
    <w:rsid w:val="00E35FD0"/>
    <w:rsid w:val="00E36435"/>
    <w:rsid w:val="00E37745"/>
    <w:rsid w:val="00E37EFA"/>
    <w:rsid w:val="00E37F0A"/>
    <w:rsid w:val="00E40CEA"/>
    <w:rsid w:val="00E41C32"/>
    <w:rsid w:val="00E45BCB"/>
    <w:rsid w:val="00E460ED"/>
    <w:rsid w:val="00E46BF0"/>
    <w:rsid w:val="00E47589"/>
    <w:rsid w:val="00E476A5"/>
    <w:rsid w:val="00E47820"/>
    <w:rsid w:val="00E47AE0"/>
    <w:rsid w:val="00E50AD6"/>
    <w:rsid w:val="00E525B5"/>
    <w:rsid w:val="00E528FE"/>
    <w:rsid w:val="00E53278"/>
    <w:rsid w:val="00E5378F"/>
    <w:rsid w:val="00E57780"/>
    <w:rsid w:val="00E57BDE"/>
    <w:rsid w:val="00E60C3F"/>
    <w:rsid w:val="00E61E31"/>
    <w:rsid w:val="00E63B7B"/>
    <w:rsid w:val="00E640E3"/>
    <w:rsid w:val="00E6509B"/>
    <w:rsid w:val="00E65F4D"/>
    <w:rsid w:val="00E666B3"/>
    <w:rsid w:val="00E67E13"/>
    <w:rsid w:val="00E727A8"/>
    <w:rsid w:val="00E750E4"/>
    <w:rsid w:val="00E75387"/>
    <w:rsid w:val="00E75670"/>
    <w:rsid w:val="00E75CE9"/>
    <w:rsid w:val="00E81A84"/>
    <w:rsid w:val="00E822F5"/>
    <w:rsid w:val="00E82844"/>
    <w:rsid w:val="00E82EDF"/>
    <w:rsid w:val="00E830A8"/>
    <w:rsid w:val="00E843C1"/>
    <w:rsid w:val="00E84533"/>
    <w:rsid w:val="00E86232"/>
    <w:rsid w:val="00E867F2"/>
    <w:rsid w:val="00E877BA"/>
    <w:rsid w:val="00E87B16"/>
    <w:rsid w:val="00E87B18"/>
    <w:rsid w:val="00E87B43"/>
    <w:rsid w:val="00E87C69"/>
    <w:rsid w:val="00E910D4"/>
    <w:rsid w:val="00E9297C"/>
    <w:rsid w:val="00E92BEE"/>
    <w:rsid w:val="00E93743"/>
    <w:rsid w:val="00E94F60"/>
    <w:rsid w:val="00EA082D"/>
    <w:rsid w:val="00EA0E3F"/>
    <w:rsid w:val="00EA1AC7"/>
    <w:rsid w:val="00EA226D"/>
    <w:rsid w:val="00EA24C9"/>
    <w:rsid w:val="00EA28B9"/>
    <w:rsid w:val="00EA5ACC"/>
    <w:rsid w:val="00EA7FEE"/>
    <w:rsid w:val="00EB0265"/>
    <w:rsid w:val="00EB04E1"/>
    <w:rsid w:val="00EB06A4"/>
    <w:rsid w:val="00EB14BD"/>
    <w:rsid w:val="00EB230A"/>
    <w:rsid w:val="00EB2520"/>
    <w:rsid w:val="00EB2DE7"/>
    <w:rsid w:val="00EB42DB"/>
    <w:rsid w:val="00EB4884"/>
    <w:rsid w:val="00EB574B"/>
    <w:rsid w:val="00EB5AA1"/>
    <w:rsid w:val="00EB6F8A"/>
    <w:rsid w:val="00EB756A"/>
    <w:rsid w:val="00EB79D2"/>
    <w:rsid w:val="00EB7F19"/>
    <w:rsid w:val="00EC05F5"/>
    <w:rsid w:val="00EC1141"/>
    <w:rsid w:val="00EC2DA2"/>
    <w:rsid w:val="00EC3139"/>
    <w:rsid w:val="00EC31EB"/>
    <w:rsid w:val="00EC3A04"/>
    <w:rsid w:val="00EC4E4A"/>
    <w:rsid w:val="00EC6277"/>
    <w:rsid w:val="00EC63B7"/>
    <w:rsid w:val="00ED1D3E"/>
    <w:rsid w:val="00ED70A1"/>
    <w:rsid w:val="00ED71A4"/>
    <w:rsid w:val="00ED75B2"/>
    <w:rsid w:val="00EE03D5"/>
    <w:rsid w:val="00EE0819"/>
    <w:rsid w:val="00EE0BD9"/>
    <w:rsid w:val="00EE21AD"/>
    <w:rsid w:val="00EE2581"/>
    <w:rsid w:val="00EE2938"/>
    <w:rsid w:val="00EE303E"/>
    <w:rsid w:val="00EE3359"/>
    <w:rsid w:val="00EE3372"/>
    <w:rsid w:val="00EE3B1B"/>
    <w:rsid w:val="00EE4990"/>
    <w:rsid w:val="00EE4C18"/>
    <w:rsid w:val="00EE58CB"/>
    <w:rsid w:val="00EE5990"/>
    <w:rsid w:val="00EE5A91"/>
    <w:rsid w:val="00EE5DAF"/>
    <w:rsid w:val="00EE67A9"/>
    <w:rsid w:val="00EF02B3"/>
    <w:rsid w:val="00EF228D"/>
    <w:rsid w:val="00EF2B91"/>
    <w:rsid w:val="00EF3E5F"/>
    <w:rsid w:val="00EF428D"/>
    <w:rsid w:val="00EF498C"/>
    <w:rsid w:val="00EF4DE9"/>
    <w:rsid w:val="00EF6028"/>
    <w:rsid w:val="00EF65AC"/>
    <w:rsid w:val="00EF696E"/>
    <w:rsid w:val="00EF6AB2"/>
    <w:rsid w:val="00EF7AA2"/>
    <w:rsid w:val="00EF7AAE"/>
    <w:rsid w:val="00F00C5F"/>
    <w:rsid w:val="00F02437"/>
    <w:rsid w:val="00F02A27"/>
    <w:rsid w:val="00F036E2"/>
    <w:rsid w:val="00F03A37"/>
    <w:rsid w:val="00F0490B"/>
    <w:rsid w:val="00F0649B"/>
    <w:rsid w:val="00F06F63"/>
    <w:rsid w:val="00F07097"/>
    <w:rsid w:val="00F0734B"/>
    <w:rsid w:val="00F116C2"/>
    <w:rsid w:val="00F11FCB"/>
    <w:rsid w:val="00F120C0"/>
    <w:rsid w:val="00F13C02"/>
    <w:rsid w:val="00F16B3C"/>
    <w:rsid w:val="00F17EFD"/>
    <w:rsid w:val="00F2061D"/>
    <w:rsid w:val="00F22642"/>
    <w:rsid w:val="00F22A6F"/>
    <w:rsid w:val="00F2334E"/>
    <w:rsid w:val="00F25917"/>
    <w:rsid w:val="00F25ADD"/>
    <w:rsid w:val="00F26B09"/>
    <w:rsid w:val="00F26D2F"/>
    <w:rsid w:val="00F27620"/>
    <w:rsid w:val="00F32DB5"/>
    <w:rsid w:val="00F33860"/>
    <w:rsid w:val="00F34EB7"/>
    <w:rsid w:val="00F3535C"/>
    <w:rsid w:val="00F35C09"/>
    <w:rsid w:val="00F35C63"/>
    <w:rsid w:val="00F36D97"/>
    <w:rsid w:val="00F37BD1"/>
    <w:rsid w:val="00F4113E"/>
    <w:rsid w:val="00F41E26"/>
    <w:rsid w:val="00F41FF8"/>
    <w:rsid w:val="00F44415"/>
    <w:rsid w:val="00F45336"/>
    <w:rsid w:val="00F45545"/>
    <w:rsid w:val="00F456FC"/>
    <w:rsid w:val="00F45814"/>
    <w:rsid w:val="00F466FB"/>
    <w:rsid w:val="00F471A1"/>
    <w:rsid w:val="00F50687"/>
    <w:rsid w:val="00F507EF"/>
    <w:rsid w:val="00F5102F"/>
    <w:rsid w:val="00F51309"/>
    <w:rsid w:val="00F52201"/>
    <w:rsid w:val="00F526F1"/>
    <w:rsid w:val="00F527AD"/>
    <w:rsid w:val="00F53E52"/>
    <w:rsid w:val="00F54339"/>
    <w:rsid w:val="00F553A4"/>
    <w:rsid w:val="00F55C0C"/>
    <w:rsid w:val="00F55F39"/>
    <w:rsid w:val="00F57E23"/>
    <w:rsid w:val="00F60DC4"/>
    <w:rsid w:val="00F61AF1"/>
    <w:rsid w:val="00F64E7D"/>
    <w:rsid w:val="00F7068F"/>
    <w:rsid w:val="00F71468"/>
    <w:rsid w:val="00F73AD8"/>
    <w:rsid w:val="00F74187"/>
    <w:rsid w:val="00F746FD"/>
    <w:rsid w:val="00F74DA6"/>
    <w:rsid w:val="00F75018"/>
    <w:rsid w:val="00F75BDC"/>
    <w:rsid w:val="00F773CF"/>
    <w:rsid w:val="00F77540"/>
    <w:rsid w:val="00F77F2B"/>
    <w:rsid w:val="00F83089"/>
    <w:rsid w:val="00F85469"/>
    <w:rsid w:val="00F87A40"/>
    <w:rsid w:val="00F9078E"/>
    <w:rsid w:val="00F907BB"/>
    <w:rsid w:val="00F913AA"/>
    <w:rsid w:val="00F918BA"/>
    <w:rsid w:val="00F92337"/>
    <w:rsid w:val="00F92DCC"/>
    <w:rsid w:val="00F94AFA"/>
    <w:rsid w:val="00F94EE4"/>
    <w:rsid w:val="00F952A0"/>
    <w:rsid w:val="00F9560A"/>
    <w:rsid w:val="00F95CD9"/>
    <w:rsid w:val="00F96073"/>
    <w:rsid w:val="00F9745D"/>
    <w:rsid w:val="00F9787E"/>
    <w:rsid w:val="00FA27D7"/>
    <w:rsid w:val="00FA2F88"/>
    <w:rsid w:val="00FA38D5"/>
    <w:rsid w:val="00FA55BE"/>
    <w:rsid w:val="00FA6840"/>
    <w:rsid w:val="00FA7476"/>
    <w:rsid w:val="00FB0953"/>
    <w:rsid w:val="00FB13B4"/>
    <w:rsid w:val="00FB27F8"/>
    <w:rsid w:val="00FB373E"/>
    <w:rsid w:val="00FB4D4F"/>
    <w:rsid w:val="00FB53A4"/>
    <w:rsid w:val="00FB62A5"/>
    <w:rsid w:val="00FB739D"/>
    <w:rsid w:val="00FC0FBE"/>
    <w:rsid w:val="00FC18BA"/>
    <w:rsid w:val="00FC2A8C"/>
    <w:rsid w:val="00FC2E9F"/>
    <w:rsid w:val="00FC5E22"/>
    <w:rsid w:val="00FC6AD7"/>
    <w:rsid w:val="00FD05EA"/>
    <w:rsid w:val="00FD0AAF"/>
    <w:rsid w:val="00FD1562"/>
    <w:rsid w:val="00FD54C4"/>
    <w:rsid w:val="00FD6112"/>
    <w:rsid w:val="00FD7B68"/>
    <w:rsid w:val="00FE146A"/>
    <w:rsid w:val="00FE2963"/>
    <w:rsid w:val="00FE547A"/>
    <w:rsid w:val="00FF100A"/>
    <w:rsid w:val="00FF220F"/>
    <w:rsid w:val="00FF24C0"/>
    <w:rsid w:val="00FF41BB"/>
    <w:rsid w:val="00FF4D98"/>
    <w:rsid w:val="00FF5010"/>
    <w:rsid w:val="00FF57E3"/>
    <w:rsid w:val="00FF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120"/>
  </w:style>
  <w:style w:type="paragraph" w:styleId="1">
    <w:name w:val="heading 1"/>
    <w:basedOn w:val="a"/>
    <w:next w:val="a"/>
    <w:link w:val="10"/>
    <w:uiPriority w:val="9"/>
    <w:qFormat/>
    <w:rsid w:val="000B7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B7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52A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740D4"/>
    <w:pPr>
      <w:spacing w:after="100"/>
    </w:pPr>
    <w:rPr>
      <w:rFonts w:ascii="Times New Roman" w:hAnsi="Times New Roman" w:cs="Times New Roman"/>
      <w:color w:val="FF0000"/>
      <w:sz w:val="28"/>
      <w:szCs w:val="28"/>
    </w:rPr>
  </w:style>
  <w:style w:type="character" w:styleId="a4">
    <w:name w:val="FollowedHyperlink"/>
    <w:basedOn w:val="a0"/>
    <w:uiPriority w:val="99"/>
    <w:semiHidden/>
    <w:unhideWhenUsed/>
    <w:rsid w:val="009B52A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B7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B7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0B7096"/>
    <w:pPr>
      <w:ind w:left="720"/>
      <w:contextualSpacing/>
    </w:pPr>
  </w:style>
  <w:style w:type="character" w:customStyle="1" w:styleId="apple-converted-space">
    <w:name w:val="apple-converted-space"/>
    <w:basedOn w:val="a0"/>
    <w:rsid w:val="000B7096"/>
  </w:style>
  <w:style w:type="paragraph" w:styleId="a6">
    <w:name w:val="footnote text"/>
    <w:basedOn w:val="a"/>
    <w:link w:val="a7"/>
    <w:unhideWhenUsed/>
    <w:rsid w:val="000B7096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B7096"/>
    <w:rPr>
      <w:sz w:val="20"/>
      <w:szCs w:val="20"/>
    </w:rPr>
  </w:style>
  <w:style w:type="character" w:styleId="a8">
    <w:name w:val="footnote reference"/>
    <w:basedOn w:val="a0"/>
    <w:semiHidden/>
    <w:unhideWhenUsed/>
    <w:rsid w:val="000B709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0B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09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0B70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Emphasis"/>
    <w:basedOn w:val="a0"/>
    <w:uiPriority w:val="20"/>
    <w:qFormat/>
    <w:rsid w:val="000B7096"/>
    <w:rPr>
      <w:i/>
      <w:iCs/>
    </w:rPr>
  </w:style>
  <w:style w:type="paragraph" w:styleId="ad">
    <w:name w:val="Normal (Web)"/>
    <w:basedOn w:val="a"/>
    <w:uiPriority w:val="99"/>
    <w:unhideWhenUsed/>
    <w:rsid w:val="000B7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0B7096"/>
  </w:style>
  <w:style w:type="character" w:styleId="ae">
    <w:name w:val="Strong"/>
    <w:basedOn w:val="a0"/>
    <w:uiPriority w:val="22"/>
    <w:qFormat/>
    <w:rsid w:val="000B7096"/>
    <w:rPr>
      <w:b/>
      <w:bCs/>
    </w:rPr>
  </w:style>
  <w:style w:type="character" w:customStyle="1" w:styleId="s3">
    <w:name w:val="s3"/>
    <w:basedOn w:val="a0"/>
    <w:rsid w:val="000B7096"/>
  </w:style>
  <w:style w:type="character" w:customStyle="1" w:styleId="citation">
    <w:name w:val="citation"/>
    <w:basedOn w:val="a0"/>
    <w:rsid w:val="000B7096"/>
  </w:style>
  <w:style w:type="paragraph" w:styleId="af">
    <w:name w:val="header"/>
    <w:basedOn w:val="a"/>
    <w:link w:val="af0"/>
    <w:uiPriority w:val="99"/>
    <w:semiHidden/>
    <w:unhideWhenUsed/>
    <w:rsid w:val="000B7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0B7096"/>
  </w:style>
  <w:style w:type="paragraph" w:styleId="af1">
    <w:name w:val="footer"/>
    <w:basedOn w:val="a"/>
    <w:link w:val="af2"/>
    <w:uiPriority w:val="99"/>
    <w:unhideWhenUsed/>
    <w:rsid w:val="000B7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B7096"/>
  </w:style>
  <w:style w:type="paragraph" w:styleId="af3">
    <w:name w:val="TOC Heading"/>
    <w:basedOn w:val="1"/>
    <w:next w:val="a"/>
    <w:uiPriority w:val="39"/>
    <w:unhideWhenUsed/>
    <w:qFormat/>
    <w:rsid w:val="000B7096"/>
    <w:pPr>
      <w:outlineLvl w:val="9"/>
    </w:pPr>
  </w:style>
  <w:style w:type="paragraph" w:styleId="af4">
    <w:name w:val="Plain Text"/>
    <w:link w:val="af5"/>
    <w:rsid w:val="000B70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5">
    <w:name w:val="Текст Знак"/>
    <w:basedOn w:val="a0"/>
    <w:link w:val="af4"/>
    <w:rsid w:val="000B7096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mw-headline">
    <w:name w:val="mw-headline"/>
    <w:basedOn w:val="a0"/>
    <w:rsid w:val="000B7096"/>
  </w:style>
  <w:style w:type="character" w:customStyle="1" w:styleId="script-slavonic">
    <w:name w:val="script-slavonic"/>
    <w:basedOn w:val="a0"/>
    <w:rsid w:val="00E22CA3"/>
  </w:style>
  <w:style w:type="table" w:styleId="af6">
    <w:name w:val="Table Grid"/>
    <w:basedOn w:val="a1"/>
    <w:uiPriority w:val="59"/>
    <w:rsid w:val="00D15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line number"/>
    <w:basedOn w:val="a0"/>
    <w:uiPriority w:val="99"/>
    <w:semiHidden/>
    <w:unhideWhenUsed/>
    <w:rsid w:val="008D3524"/>
  </w:style>
  <w:style w:type="paragraph" w:styleId="21">
    <w:name w:val="toc 2"/>
    <w:basedOn w:val="a"/>
    <w:next w:val="a"/>
    <w:autoRedefine/>
    <w:uiPriority w:val="39"/>
    <w:unhideWhenUsed/>
    <w:rsid w:val="00C31803"/>
    <w:pPr>
      <w:spacing w:after="100"/>
      <w:ind w:left="220"/>
    </w:pPr>
  </w:style>
  <w:style w:type="character" w:customStyle="1" w:styleId="exldetailsdisplayval">
    <w:name w:val="exldetailsdisplayval"/>
    <w:basedOn w:val="a0"/>
    <w:rsid w:val="001C3C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www.academia.edu/6378808/&#1055;&#1077;&#1088;&#1074;&#1099;&#1081;_&#1088;&#1091;&#1089;&#1089;&#1082;&#1080;&#1081;_&#1087;&#1077;&#1095;&#1072;&#1090;&#1085;&#1099;&#1081;_&#1087;&#1080;&#1089;&#1100;&#1084;&#1086;&#1074;&#1085;&#1080;&#1082;_&#1080;_&#1077;&#1075;&#1086;_&#1088;&#1086;&#1083;&#1100;_&#1074;_&#1092;&#1086;&#1088;&#1084;&#1080;&#1088;&#1086;&#1074;&#1072;&#1085;&#1080;&#1080;_&#1101;&#1087;&#1080;&#1089;&#1090;&#1086;&#1083;&#1103;&#1088;&#1085;&#1086;&#1081;_&#1082;&#1091;&#1083;&#1100;&#1090;&#1091;&#1088;&#1099;_&#1053;&#1086;&#1074;&#1086;&#1075;&#1086;_&#1074;&#1088;&#1077;&#1084;&#1077;&#1085;&#1080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cademia.edu/6378808/&#1055;&#1077;&#1088;&#1074;&#1099;&#1081;_&#1088;&#1091;&#1089;&#1089;&#1082;&#1080;&#1081;_&#1087;&#1077;&#1095;&#1072;&#1090;&#1085;&#1099;&#1081;_&#1087;&#1080;&#1089;&#1100;&#1084;&#1086;&#1074;&#1085;&#1080;&#1082;_&#1080;_&#1077;&#1075;&#1086;_&#1088;&#1086;&#1083;&#1100;_&#1074;_&#1092;&#1086;&#1088;&#1084;&#1080;&#1088;&#1086;&#1074;&#1072;&#1085;&#1080;&#1080;_&#1101;&#1087;&#1080;&#1089;&#1090;&#1086;&#1083;&#1103;&#1088;&#1085;&#1086;&#1081;_&#1082;&#1091;&#1083;&#1100;&#1090;&#1091;&#1088;&#1099;_&#1053;&#1086;&#1074;&#1086;&#1075;&#1086;_&#1074;&#1088;&#1077;&#1084;&#1077;&#1085;&#1080;" TargetMode="External"/><Relationship Id="rId2" Type="http://schemas.openxmlformats.org/officeDocument/2006/relationships/hyperlink" Target="https://www.academia.edu/6378808/&#1055;&#1077;&#1088;&#1074;&#1099;&#1081;_&#1088;&#1091;&#1089;&#1089;&#1082;&#1080;&#1081;_&#1087;&#1077;&#1095;&#1072;&#1090;&#1085;&#1099;&#1081;_&#1087;&#1080;&#1089;&#1100;&#1084;&#1086;&#1074;&#1085;&#1080;&#1082;_&#1080;_&#1077;&#1075;&#1086;_&#1088;&#1086;&#1083;&#1100;_&#1074;_&#1092;&#1086;&#1088;&#1084;&#1080;&#1088;&#1086;&#1074;&#1072;&#1085;&#1080;&#1080;_&#1101;&#1087;&#1080;&#1089;&#1090;&#1086;&#1083;&#1103;&#1088;&#1085;&#1086;&#1081;_&#1082;&#1091;&#1083;&#1100;&#1090;&#1091;&#1088;&#1099;_&#1053;&#1086;&#1074;&#1086;&#1075;&#1086;_&#1074;&#1088;&#1077;&#1084;&#1077;&#1085;&#1080;" TargetMode="External"/><Relationship Id="rId1" Type="http://schemas.openxmlformats.org/officeDocument/2006/relationships/hyperlink" Target="https://www.academia.edu/6378808/&#1055;&#1077;&#1088;&#1074;&#1099;&#1081;_&#1088;&#1091;&#1089;&#1089;&#1082;&#1080;&#1081;_&#1087;&#1077;&#1095;&#1072;&#1090;&#1085;&#1099;&#1081;_&#1087;&#1080;&#1089;&#1100;&#1084;&#1086;&#1074;&#1085;&#1080;&#1082;_&#1080;_&#1077;&#1075;&#1086;_&#1088;&#1086;&#1083;&#1100;_&#1074;_&#1092;&#1086;&#1088;&#1084;&#1080;&#1088;&#1086;&#1074;&#1072;&#1085;&#1080;&#1080;_&#1101;&#1087;&#1080;&#1089;&#1090;&#1086;&#1083;&#1103;&#1088;&#1085;&#1086;&#1081;_&#1082;&#1091;&#1083;&#1100;&#1090;&#1091;&#1088;&#1099;_&#1053;&#1086;&#1074;&#1086;&#1075;&#1086;_&#1074;&#1088;&#1077;&#1084;&#1077;&#1085;&#108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68567-2F28-4B70-B616-4096F494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4195</TotalTime>
  <Pages>59</Pages>
  <Words>8906</Words>
  <Characters>56824</Characters>
  <Application>Microsoft Office Word</Application>
  <DocSecurity>0</DocSecurity>
  <Lines>1352</Lines>
  <Paragraphs>466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663</cp:revision>
  <dcterms:created xsi:type="dcterms:W3CDTF">2016-09-23T21:05:00Z</dcterms:created>
  <dcterms:modified xsi:type="dcterms:W3CDTF">2017-05-16T00:30:00Z</dcterms:modified>
</cp:coreProperties>
</file>