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27654" w14:textId="77777777" w:rsidR="009B78B8" w:rsidRDefault="009B78B8">
      <w:pPr>
        <w:rPr>
          <w:rFonts w:ascii="Times New Roman" w:eastAsia="Times New Roman" w:hAnsi="Times New Roman" w:cs="Times New Roman"/>
          <w:b/>
          <w:sz w:val="28"/>
          <w:szCs w:val="28"/>
        </w:rPr>
      </w:pPr>
    </w:p>
    <w:p w14:paraId="4CE24836" w14:textId="77777777" w:rsidR="009B78B8" w:rsidRDefault="00597E0E" w:rsidP="00597E0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25CA">
        <w:rPr>
          <w:rFonts w:ascii="Times New Roman" w:eastAsia="Times New Roman" w:hAnsi="Times New Roman" w:cs="Times New Roman"/>
          <w:sz w:val="28"/>
          <w:szCs w:val="28"/>
        </w:rPr>
        <w:t xml:space="preserve">САНКТ-ПЕТЕРБУРГСКИЙ ГОСУДАРСТВЕННЫЙ УНИВЕРСИТЕТ </w:t>
      </w:r>
    </w:p>
    <w:p w14:paraId="1FF91556" w14:textId="77777777" w:rsidR="009B78B8" w:rsidRDefault="00597E0E" w:rsidP="00597E0E">
      <w:pPr>
        <w:spacing w:line="360" w:lineRule="auto"/>
        <w:ind w:left="2160" w:firstLine="720"/>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05E8A6D1" wp14:editId="49546589">
            <wp:extent cx="1828800" cy="2276856"/>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1831487" cy="2280202"/>
                    </a:xfrm>
                    <a:prstGeom prst="rect">
                      <a:avLst/>
                    </a:prstGeom>
                  </pic:spPr>
                </pic:pic>
              </a:graphicData>
            </a:graphic>
          </wp:inline>
        </w:drawing>
      </w:r>
    </w:p>
    <w:p w14:paraId="31B4564A" w14:textId="77777777" w:rsidR="009B78B8" w:rsidRDefault="009B78B8" w:rsidP="00F363E6">
      <w:pPr>
        <w:spacing w:line="360" w:lineRule="auto"/>
        <w:ind w:firstLine="720"/>
        <w:jc w:val="both"/>
        <w:rPr>
          <w:rFonts w:ascii="Times New Roman" w:eastAsia="Times New Roman" w:hAnsi="Times New Roman" w:cs="Times New Roman"/>
          <w:b/>
          <w:sz w:val="28"/>
          <w:szCs w:val="28"/>
        </w:rPr>
      </w:pPr>
    </w:p>
    <w:p w14:paraId="6E5F2AC0" w14:textId="77777777" w:rsidR="009B78B8" w:rsidRDefault="004E25CA" w:rsidP="00F363E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Основная образовательная программа бакалавриата по направлению подготовки 040100 «Социология»</w:t>
      </w:r>
    </w:p>
    <w:p w14:paraId="53F7E7BB" w14:textId="77777777" w:rsidR="009B78B8" w:rsidRDefault="009B78B8" w:rsidP="00F363E6">
      <w:pPr>
        <w:spacing w:line="360" w:lineRule="auto"/>
        <w:ind w:firstLine="720"/>
        <w:jc w:val="both"/>
        <w:rPr>
          <w:rFonts w:ascii="Times New Roman" w:eastAsia="Times New Roman" w:hAnsi="Times New Roman" w:cs="Times New Roman"/>
          <w:b/>
          <w:sz w:val="28"/>
          <w:szCs w:val="28"/>
        </w:rPr>
      </w:pPr>
    </w:p>
    <w:p w14:paraId="6881E4FF" w14:textId="77777777" w:rsidR="009B78B8" w:rsidRDefault="00597E0E"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25CA">
        <w:rPr>
          <w:rFonts w:ascii="Times New Roman" w:eastAsia="Times New Roman" w:hAnsi="Times New Roman" w:cs="Times New Roman"/>
          <w:sz w:val="28"/>
          <w:szCs w:val="28"/>
        </w:rPr>
        <w:t>ВЫПУСКНАЯ КВАЛИФИКАЦИОННАЯ РАБОТА</w:t>
      </w:r>
    </w:p>
    <w:p w14:paraId="5A3AF256" w14:textId="77777777" w:rsidR="00597E0E" w:rsidRDefault="00F363E6" w:rsidP="00597E0E">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ОСОБЕННОСТИ ПОЛИТИЧЕСКОЙ КУЛЬТУРЫ СТУДЕНЧЕСКОЙ МОЛОДЕЖИ РОССИИ (НА ПРИМЕРЕ САНКТ-ПЕТЕРБУРГА)</w:t>
      </w:r>
    </w:p>
    <w:p w14:paraId="226FB612" w14:textId="77777777" w:rsidR="009B78B8" w:rsidRDefault="009B78B8" w:rsidP="00597E0E">
      <w:pPr>
        <w:spacing w:line="360" w:lineRule="auto"/>
        <w:jc w:val="both"/>
        <w:rPr>
          <w:rFonts w:ascii="Times New Roman" w:eastAsia="Times New Roman" w:hAnsi="Times New Roman" w:cs="Times New Roman"/>
          <w:b/>
          <w:sz w:val="28"/>
          <w:szCs w:val="28"/>
        </w:rPr>
      </w:pPr>
    </w:p>
    <w:p w14:paraId="32A88870" w14:textId="77777777" w:rsidR="009B78B8" w:rsidRDefault="004E25CA" w:rsidP="00F363E6">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Выполнила:</w:t>
      </w:r>
    </w:p>
    <w:p w14:paraId="0686F780" w14:textId="77777777" w:rsidR="009B78B8" w:rsidRDefault="004E25CA" w:rsidP="00F363E6">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Студентка 4 курса 2 группы</w:t>
      </w:r>
    </w:p>
    <w:p w14:paraId="02D18F91" w14:textId="77777777" w:rsidR="009B78B8" w:rsidRDefault="004E25CA" w:rsidP="00F363E6">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Ч</w:t>
      </w:r>
      <w:r w:rsidR="001178EA">
        <w:rPr>
          <w:rFonts w:ascii="Times New Roman" w:eastAsia="Times New Roman" w:hAnsi="Times New Roman" w:cs="Times New Roman"/>
          <w:sz w:val="28"/>
          <w:szCs w:val="28"/>
        </w:rPr>
        <w:t>ЕРЕДНИК</w:t>
      </w:r>
      <w:r>
        <w:rPr>
          <w:rFonts w:ascii="Times New Roman" w:eastAsia="Times New Roman" w:hAnsi="Times New Roman" w:cs="Times New Roman"/>
          <w:sz w:val="28"/>
          <w:szCs w:val="28"/>
        </w:rPr>
        <w:t xml:space="preserve"> Дарья Алексеевна</w:t>
      </w:r>
    </w:p>
    <w:p w14:paraId="3C7D6BA4" w14:textId="77777777" w:rsidR="009B78B8" w:rsidRDefault="004E25CA" w:rsidP="00F363E6">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Научный руководитель: </w:t>
      </w:r>
    </w:p>
    <w:p w14:paraId="329754BD" w14:textId="77777777" w:rsidR="009B78B8" w:rsidRDefault="004E25CA" w:rsidP="00F363E6">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профессор кафедры социологии</w:t>
      </w:r>
    </w:p>
    <w:p w14:paraId="729A9F30" w14:textId="77777777" w:rsidR="001178EA" w:rsidRDefault="004E25CA" w:rsidP="00F363E6">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политических и социальных</w:t>
      </w:r>
      <w:r w:rsidR="001178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процессов </w:t>
      </w:r>
    </w:p>
    <w:p w14:paraId="30D9EE0C" w14:textId="77777777" w:rsidR="001178EA" w:rsidRDefault="004E25CA" w:rsidP="00597E0E">
      <w:pPr>
        <w:spacing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1178EA">
        <w:rPr>
          <w:rFonts w:ascii="Times New Roman" w:eastAsia="Times New Roman" w:hAnsi="Times New Roman" w:cs="Times New Roman"/>
          <w:sz w:val="28"/>
          <w:szCs w:val="28"/>
        </w:rPr>
        <w:t>ИЛЕЦКИЙ</w:t>
      </w:r>
      <w:r>
        <w:rPr>
          <w:rFonts w:ascii="Times New Roman" w:eastAsia="Times New Roman" w:hAnsi="Times New Roman" w:cs="Times New Roman"/>
          <w:sz w:val="28"/>
          <w:szCs w:val="28"/>
        </w:rPr>
        <w:t xml:space="preserve"> Владимир</w:t>
      </w:r>
      <w:r w:rsidR="001178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Петрович</w:t>
      </w:r>
    </w:p>
    <w:p w14:paraId="338E14B5" w14:textId="77777777" w:rsidR="009B78B8" w:rsidRDefault="009B78B8" w:rsidP="00F363E6">
      <w:pPr>
        <w:spacing w:line="360" w:lineRule="auto"/>
        <w:ind w:firstLine="720"/>
        <w:jc w:val="both"/>
        <w:rPr>
          <w:rFonts w:ascii="Times New Roman" w:eastAsia="Times New Roman" w:hAnsi="Times New Roman" w:cs="Times New Roman"/>
          <w:sz w:val="28"/>
          <w:szCs w:val="28"/>
        </w:rPr>
      </w:pPr>
    </w:p>
    <w:p w14:paraId="6CBD2F21" w14:textId="77777777" w:rsidR="009B78B8" w:rsidRDefault="004E25CA" w:rsidP="00F363E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Санкт-Петербург</w:t>
      </w:r>
    </w:p>
    <w:p w14:paraId="30C5FADA" w14:textId="77777777" w:rsidR="009B78B8" w:rsidRDefault="004E25CA" w:rsidP="00F363E6">
      <w:pPr>
        <w:spacing w:line="36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p>
    <w:sdt>
      <w:sdtPr>
        <w:rPr>
          <w:rFonts w:ascii="Arial" w:eastAsia="Arial" w:hAnsi="Arial" w:cs="Arial"/>
          <w:color w:val="000000"/>
          <w:sz w:val="40"/>
          <w:szCs w:val="40"/>
        </w:rPr>
        <w:id w:val="1804887613"/>
        <w:docPartObj>
          <w:docPartGallery w:val="Table of Contents"/>
          <w:docPartUnique/>
        </w:docPartObj>
      </w:sdtPr>
      <w:sdtEndPr>
        <w:rPr>
          <w:b/>
          <w:bCs/>
        </w:rPr>
      </w:sdtEndPr>
      <w:sdtContent>
        <w:p w14:paraId="36354C65" w14:textId="77777777" w:rsidR="00086B31" w:rsidRPr="00C9363F" w:rsidRDefault="004E2D68">
          <w:pPr>
            <w:pStyle w:val="ad"/>
            <w:rPr>
              <w:rFonts w:ascii="Times New Roman" w:hAnsi="Times New Roman" w:cs="Times New Roman"/>
              <w:b/>
              <w:color w:val="auto"/>
              <w:sz w:val="28"/>
              <w:szCs w:val="28"/>
            </w:rPr>
          </w:pPr>
          <w:r w:rsidRPr="00C9363F">
            <w:rPr>
              <w:rFonts w:ascii="Times New Roman" w:hAnsi="Times New Roman" w:cs="Times New Roman"/>
              <w:b/>
              <w:color w:val="auto"/>
              <w:sz w:val="28"/>
              <w:szCs w:val="28"/>
            </w:rPr>
            <w:t>ОГЛАВЛЕНИЕ</w:t>
          </w:r>
        </w:p>
        <w:p w14:paraId="35C0984E" w14:textId="77777777" w:rsidR="00C9363F" w:rsidRPr="00C9363F" w:rsidRDefault="00086B31" w:rsidP="00C9363F">
          <w:pPr>
            <w:pStyle w:val="10"/>
            <w:rPr>
              <w:rFonts w:eastAsiaTheme="minorEastAsia"/>
              <w:color w:val="auto"/>
            </w:rPr>
          </w:pPr>
          <w:r w:rsidRPr="00C9363F">
            <w:fldChar w:fldCharType="begin"/>
          </w:r>
          <w:r w:rsidRPr="00C9363F">
            <w:instrText xml:space="preserve"> TOC \o "1-3" \h \z \u </w:instrText>
          </w:r>
          <w:r w:rsidRPr="00C9363F">
            <w:fldChar w:fldCharType="separate"/>
          </w:r>
          <w:hyperlink w:anchor="_Toc483961590" w:history="1">
            <w:r w:rsidR="00C9363F" w:rsidRPr="00C9363F">
              <w:rPr>
                <w:rStyle w:val="a6"/>
                <w:highlight w:val="white"/>
              </w:rPr>
              <w:t>Введение</w:t>
            </w:r>
            <w:r w:rsidR="00C9363F" w:rsidRPr="00C9363F">
              <w:rPr>
                <w:webHidden/>
              </w:rPr>
              <w:tab/>
            </w:r>
            <w:r w:rsidR="00C9363F" w:rsidRPr="00C9363F">
              <w:rPr>
                <w:webHidden/>
              </w:rPr>
              <w:fldChar w:fldCharType="begin"/>
            </w:r>
            <w:r w:rsidR="00C9363F" w:rsidRPr="00C9363F">
              <w:rPr>
                <w:webHidden/>
              </w:rPr>
              <w:instrText xml:space="preserve"> PAGEREF _Toc483961590 \h </w:instrText>
            </w:r>
            <w:r w:rsidR="00C9363F" w:rsidRPr="00C9363F">
              <w:rPr>
                <w:webHidden/>
              </w:rPr>
            </w:r>
            <w:r w:rsidR="00C9363F" w:rsidRPr="00C9363F">
              <w:rPr>
                <w:webHidden/>
              </w:rPr>
              <w:fldChar w:fldCharType="separate"/>
            </w:r>
            <w:r w:rsidR="00C9363F" w:rsidRPr="00C9363F">
              <w:rPr>
                <w:webHidden/>
              </w:rPr>
              <w:t>3</w:t>
            </w:r>
            <w:r w:rsidR="00C9363F" w:rsidRPr="00C9363F">
              <w:rPr>
                <w:webHidden/>
              </w:rPr>
              <w:fldChar w:fldCharType="end"/>
            </w:r>
          </w:hyperlink>
        </w:p>
        <w:p w14:paraId="389FCB78" w14:textId="77777777" w:rsidR="00C9363F" w:rsidRPr="00C9363F" w:rsidRDefault="00F07C9D" w:rsidP="00C9363F">
          <w:pPr>
            <w:pStyle w:val="10"/>
            <w:rPr>
              <w:rFonts w:eastAsiaTheme="minorEastAsia"/>
              <w:color w:val="auto"/>
            </w:rPr>
          </w:pPr>
          <w:hyperlink w:anchor="_Toc483961591" w:history="1">
            <w:r w:rsidR="00C9363F" w:rsidRPr="00C9363F">
              <w:rPr>
                <w:rStyle w:val="a6"/>
                <w:highlight w:val="white"/>
              </w:rPr>
              <w:t>Глава 1. Теоретико-методологические основы исследования политической культуры студенчества</w:t>
            </w:r>
            <w:r w:rsidR="00C9363F" w:rsidRPr="00C9363F">
              <w:rPr>
                <w:webHidden/>
              </w:rPr>
              <w:tab/>
            </w:r>
            <w:r w:rsidR="00C9363F" w:rsidRPr="00C9363F">
              <w:rPr>
                <w:webHidden/>
              </w:rPr>
              <w:fldChar w:fldCharType="begin"/>
            </w:r>
            <w:r w:rsidR="00C9363F" w:rsidRPr="00C9363F">
              <w:rPr>
                <w:webHidden/>
              </w:rPr>
              <w:instrText xml:space="preserve"> PAGEREF _Toc483961591 \h </w:instrText>
            </w:r>
            <w:r w:rsidR="00C9363F" w:rsidRPr="00C9363F">
              <w:rPr>
                <w:webHidden/>
              </w:rPr>
            </w:r>
            <w:r w:rsidR="00C9363F" w:rsidRPr="00C9363F">
              <w:rPr>
                <w:webHidden/>
              </w:rPr>
              <w:fldChar w:fldCharType="separate"/>
            </w:r>
            <w:r w:rsidR="00C9363F" w:rsidRPr="00C9363F">
              <w:rPr>
                <w:webHidden/>
              </w:rPr>
              <w:t>5</w:t>
            </w:r>
            <w:r w:rsidR="00C9363F" w:rsidRPr="00C9363F">
              <w:rPr>
                <w:webHidden/>
              </w:rPr>
              <w:fldChar w:fldCharType="end"/>
            </w:r>
          </w:hyperlink>
        </w:p>
        <w:p w14:paraId="654D79FB" w14:textId="77777777" w:rsidR="00C9363F" w:rsidRPr="00C9363F" w:rsidRDefault="00F07C9D" w:rsidP="00D93A9A">
          <w:pPr>
            <w:pStyle w:val="20"/>
            <w:rPr>
              <w:rFonts w:eastAsiaTheme="minorEastAsia"/>
              <w:color w:val="auto"/>
            </w:rPr>
          </w:pPr>
          <w:hyperlink w:anchor="_Toc483961592" w:history="1">
            <w:r w:rsidR="00C9363F" w:rsidRPr="00C9363F">
              <w:rPr>
                <w:rStyle w:val="a6"/>
                <w:highlight w:val="white"/>
              </w:rPr>
              <w:t>1.1.</w:t>
            </w:r>
            <w:r w:rsidR="00C9363F" w:rsidRPr="00C9363F">
              <w:rPr>
                <w:rFonts w:eastAsiaTheme="minorEastAsia"/>
                <w:color w:val="auto"/>
              </w:rPr>
              <w:tab/>
            </w:r>
            <w:r w:rsidR="00C9363F" w:rsidRPr="00C9363F">
              <w:rPr>
                <w:rStyle w:val="a6"/>
                <w:highlight w:val="white"/>
              </w:rPr>
              <w:t>Политическая культура как объект социологического исследования</w:t>
            </w:r>
            <w:r w:rsidR="00C9363F" w:rsidRPr="00C9363F">
              <w:rPr>
                <w:webHidden/>
              </w:rPr>
              <w:tab/>
            </w:r>
            <w:r w:rsidR="00C9363F" w:rsidRPr="00C9363F">
              <w:rPr>
                <w:webHidden/>
              </w:rPr>
              <w:fldChar w:fldCharType="begin"/>
            </w:r>
            <w:r w:rsidR="00C9363F" w:rsidRPr="00C9363F">
              <w:rPr>
                <w:webHidden/>
              </w:rPr>
              <w:instrText xml:space="preserve"> PAGEREF _Toc483961592 \h </w:instrText>
            </w:r>
            <w:r w:rsidR="00C9363F" w:rsidRPr="00C9363F">
              <w:rPr>
                <w:webHidden/>
              </w:rPr>
            </w:r>
            <w:r w:rsidR="00C9363F" w:rsidRPr="00C9363F">
              <w:rPr>
                <w:webHidden/>
              </w:rPr>
              <w:fldChar w:fldCharType="separate"/>
            </w:r>
            <w:r w:rsidR="00C9363F" w:rsidRPr="00C9363F">
              <w:rPr>
                <w:webHidden/>
              </w:rPr>
              <w:t>5</w:t>
            </w:r>
            <w:r w:rsidR="00C9363F" w:rsidRPr="00C9363F">
              <w:rPr>
                <w:webHidden/>
              </w:rPr>
              <w:fldChar w:fldCharType="end"/>
            </w:r>
          </w:hyperlink>
        </w:p>
        <w:p w14:paraId="684D85A5" w14:textId="77777777" w:rsidR="00C9363F" w:rsidRPr="00C9363F" w:rsidRDefault="00F07C9D">
          <w:pPr>
            <w:pStyle w:val="30"/>
            <w:tabs>
              <w:tab w:val="left" w:pos="1320"/>
              <w:tab w:val="right" w:leader="dot" w:pos="9019"/>
            </w:tabs>
            <w:rPr>
              <w:rFonts w:ascii="Times New Roman" w:eastAsiaTheme="minorEastAsia" w:hAnsi="Times New Roman" w:cs="Times New Roman"/>
              <w:noProof/>
              <w:color w:val="auto"/>
              <w:sz w:val="28"/>
              <w:szCs w:val="28"/>
            </w:rPr>
          </w:pPr>
          <w:hyperlink w:anchor="_Toc483961593" w:history="1">
            <w:r w:rsidR="00C9363F" w:rsidRPr="00C9363F">
              <w:rPr>
                <w:rStyle w:val="a6"/>
                <w:rFonts w:ascii="Times New Roman" w:eastAsia="Times New Roman" w:hAnsi="Times New Roman" w:cs="Times New Roman"/>
                <w:noProof/>
                <w:sz w:val="28"/>
                <w:szCs w:val="28"/>
                <w:highlight w:val="white"/>
              </w:rPr>
              <w:t>1.1.1.</w:t>
            </w:r>
            <w:r w:rsidR="00C9363F" w:rsidRPr="00C9363F">
              <w:rPr>
                <w:rFonts w:ascii="Times New Roman" w:eastAsiaTheme="minorEastAsia" w:hAnsi="Times New Roman" w:cs="Times New Roman"/>
                <w:noProof/>
                <w:color w:val="auto"/>
                <w:sz w:val="28"/>
                <w:szCs w:val="28"/>
              </w:rPr>
              <w:tab/>
            </w:r>
            <w:r w:rsidR="00C9363F" w:rsidRPr="00C9363F">
              <w:rPr>
                <w:rStyle w:val="a6"/>
                <w:rFonts w:ascii="Times New Roman" w:eastAsia="Times New Roman" w:hAnsi="Times New Roman" w:cs="Times New Roman"/>
                <w:noProof/>
                <w:sz w:val="28"/>
                <w:szCs w:val="28"/>
                <w:highlight w:val="white"/>
              </w:rPr>
              <w:t>Методологические аспекты исследования политической культуры</w:t>
            </w:r>
            <w:r w:rsidR="00C9363F" w:rsidRPr="00C9363F">
              <w:rPr>
                <w:rFonts w:ascii="Times New Roman" w:hAnsi="Times New Roman" w:cs="Times New Roman"/>
                <w:noProof/>
                <w:webHidden/>
                <w:sz w:val="28"/>
                <w:szCs w:val="28"/>
              </w:rPr>
              <w:tab/>
            </w:r>
            <w:r w:rsidR="00C9363F" w:rsidRPr="00C9363F">
              <w:rPr>
                <w:rFonts w:ascii="Times New Roman" w:hAnsi="Times New Roman" w:cs="Times New Roman"/>
                <w:noProof/>
                <w:webHidden/>
                <w:sz w:val="28"/>
                <w:szCs w:val="28"/>
              </w:rPr>
              <w:fldChar w:fldCharType="begin"/>
            </w:r>
            <w:r w:rsidR="00C9363F" w:rsidRPr="00C9363F">
              <w:rPr>
                <w:rFonts w:ascii="Times New Roman" w:hAnsi="Times New Roman" w:cs="Times New Roman"/>
                <w:noProof/>
                <w:webHidden/>
                <w:sz w:val="28"/>
                <w:szCs w:val="28"/>
              </w:rPr>
              <w:instrText xml:space="preserve"> PAGEREF _Toc483961593 \h </w:instrText>
            </w:r>
            <w:r w:rsidR="00C9363F" w:rsidRPr="00C9363F">
              <w:rPr>
                <w:rFonts w:ascii="Times New Roman" w:hAnsi="Times New Roman" w:cs="Times New Roman"/>
                <w:noProof/>
                <w:webHidden/>
                <w:sz w:val="28"/>
                <w:szCs w:val="28"/>
              </w:rPr>
            </w:r>
            <w:r w:rsidR="00C9363F" w:rsidRPr="00C9363F">
              <w:rPr>
                <w:rFonts w:ascii="Times New Roman" w:hAnsi="Times New Roman" w:cs="Times New Roman"/>
                <w:noProof/>
                <w:webHidden/>
                <w:sz w:val="28"/>
                <w:szCs w:val="28"/>
              </w:rPr>
              <w:fldChar w:fldCharType="separate"/>
            </w:r>
            <w:r w:rsidR="00C9363F" w:rsidRPr="00C9363F">
              <w:rPr>
                <w:rFonts w:ascii="Times New Roman" w:hAnsi="Times New Roman" w:cs="Times New Roman"/>
                <w:noProof/>
                <w:webHidden/>
                <w:sz w:val="28"/>
                <w:szCs w:val="28"/>
              </w:rPr>
              <w:t>5</w:t>
            </w:r>
            <w:r w:rsidR="00C9363F" w:rsidRPr="00C9363F">
              <w:rPr>
                <w:rFonts w:ascii="Times New Roman" w:hAnsi="Times New Roman" w:cs="Times New Roman"/>
                <w:noProof/>
                <w:webHidden/>
                <w:sz w:val="28"/>
                <w:szCs w:val="28"/>
              </w:rPr>
              <w:fldChar w:fldCharType="end"/>
            </w:r>
          </w:hyperlink>
        </w:p>
        <w:p w14:paraId="010D07A0" w14:textId="77777777" w:rsidR="00C9363F" w:rsidRPr="00C9363F" w:rsidRDefault="00F07C9D">
          <w:pPr>
            <w:pStyle w:val="30"/>
            <w:tabs>
              <w:tab w:val="left" w:pos="1320"/>
              <w:tab w:val="right" w:leader="dot" w:pos="9019"/>
            </w:tabs>
            <w:rPr>
              <w:rFonts w:ascii="Times New Roman" w:eastAsiaTheme="minorEastAsia" w:hAnsi="Times New Roman" w:cs="Times New Roman"/>
              <w:noProof/>
              <w:color w:val="auto"/>
              <w:sz w:val="28"/>
              <w:szCs w:val="28"/>
            </w:rPr>
          </w:pPr>
          <w:hyperlink w:anchor="_Toc483961594" w:history="1">
            <w:r w:rsidR="00C9363F" w:rsidRPr="00C9363F">
              <w:rPr>
                <w:rStyle w:val="a6"/>
                <w:rFonts w:ascii="Times New Roman" w:eastAsia="Times New Roman" w:hAnsi="Times New Roman" w:cs="Times New Roman"/>
                <w:noProof/>
                <w:sz w:val="28"/>
                <w:szCs w:val="28"/>
                <w:highlight w:val="white"/>
              </w:rPr>
              <w:t>1.1.2.</w:t>
            </w:r>
            <w:r w:rsidR="00C9363F" w:rsidRPr="00C9363F">
              <w:rPr>
                <w:rFonts w:ascii="Times New Roman" w:eastAsiaTheme="minorEastAsia" w:hAnsi="Times New Roman" w:cs="Times New Roman"/>
                <w:noProof/>
                <w:color w:val="auto"/>
                <w:sz w:val="28"/>
                <w:szCs w:val="28"/>
              </w:rPr>
              <w:tab/>
            </w:r>
            <w:r w:rsidR="00C9363F" w:rsidRPr="00C9363F">
              <w:rPr>
                <w:rStyle w:val="a6"/>
                <w:rFonts w:ascii="Times New Roman" w:eastAsia="Times New Roman" w:hAnsi="Times New Roman" w:cs="Times New Roman"/>
                <w:noProof/>
                <w:sz w:val="28"/>
                <w:szCs w:val="28"/>
                <w:highlight w:val="white"/>
              </w:rPr>
              <w:t>Подходы к изучению политической культуры</w:t>
            </w:r>
            <w:r w:rsidR="00C9363F" w:rsidRPr="00C9363F">
              <w:rPr>
                <w:rFonts w:ascii="Times New Roman" w:hAnsi="Times New Roman" w:cs="Times New Roman"/>
                <w:noProof/>
                <w:webHidden/>
                <w:sz w:val="28"/>
                <w:szCs w:val="28"/>
              </w:rPr>
              <w:tab/>
            </w:r>
            <w:r w:rsidR="00C9363F" w:rsidRPr="00C9363F">
              <w:rPr>
                <w:rFonts w:ascii="Times New Roman" w:hAnsi="Times New Roman" w:cs="Times New Roman"/>
                <w:noProof/>
                <w:webHidden/>
                <w:sz w:val="28"/>
                <w:szCs w:val="28"/>
              </w:rPr>
              <w:fldChar w:fldCharType="begin"/>
            </w:r>
            <w:r w:rsidR="00C9363F" w:rsidRPr="00C9363F">
              <w:rPr>
                <w:rFonts w:ascii="Times New Roman" w:hAnsi="Times New Roman" w:cs="Times New Roman"/>
                <w:noProof/>
                <w:webHidden/>
                <w:sz w:val="28"/>
                <w:szCs w:val="28"/>
              </w:rPr>
              <w:instrText xml:space="preserve"> PAGEREF _Toc483961594 \h </w:instrText>
            </w:r>
            <w:r w:rsidR="00C9363F" w:rsidRPr="00C9363F">
              <w:rPr>
                <w:rFonts w:ascii="Times New Roman" w:hAnsi="Times New Roman" w:cs="Times New Roman"/>
                <w:noProof/>
                <w:webHidden/>
                <w:sz w:val="28"/>
                <w:szCs w:val="28"/>
              </w:rPr>
            </w:r>
            <w:r w:rsidR="00C9363F" w:rsidRPr="00C9363F">
              <w:rPr>
                <w:rFonts w:ascii="Times New Roman" w:hAnsi="Times New Roman" w:cs="Times New Roman"/>
                <w:noProof/>
                <w:webHidden/>
                <w:sz w:val="28"/>
                <w:szCs w:val="28"/>
              </w:rPr>
              <w:fldChar w:fldCharType="separate"/>
            </w:r>
            <w:r w:rsidR="00C9363F" w:rsidRPr="00C9363F">
              <w:rPr>
                <w:rFonts w:ascii="Times New Roman" w:hAnsi="Times New Roman" w:cs="Times New Roman"/>
                <w:noProof/>
                <w:webHidden/>
                <w:sz w:val="28"/>
                <w:szCs w:val="28"/>
              </w:rPr>
              <w:t>8</w:t>
            </w:r>
            <w:r w:rsidR="00C9363F" w:rsidRPr="00C9363F">
              <w:rPr>
                <w:rFonts w:ascii="Times New Roman" w:hAnsi="Times New Roman" w:cs="Times New Roman"/>
                <w:noProof/>
                <w:webHidden/>
                <w:sz w:val="28"/>
                <w:szCs w:val="28"/>
              </w:rPr>
              <w:fldChar w:fldCharType="end"/>
            </w:r>
          </w:hyperlink>
        </w:p>
        <w:p w14:paraId="6BEA4230" w14:textId="77777777" w:rsidR="00C9363F" w:rsidRPr="00C9363F" w:rsidRDefault="00F07C9D">
          <w:pPr>
            <w:pStyle w:val="30"/>
            <w:tabs>
              <w:tab w:val="left" w:pos="1320"/>
              <w:tab w:val="right" w:leader="dot" w:pos="9019"/>
            </w:tabs>
            <w:rPr>
              <w:rFonts w:ascii="Times New Roman" w:eastAsiaTheme="minorEastAsia" w:hAnsi="Times New Roman" w:cs="Times New Roman"/>
              <w:noProof/>
              <w:color w:val="auto"/>
              <w:sz w:val="28"/>
              <w:szCs w:val="28"/>
            </w:rPr>
          </w:pPr>
          <w:hyperlink w:anchor="_Toc483961595" w:history="1">
            <w:r w:rsidR="00C9363F" w:rsidRPr="00C9363F">
              <w:rPr>
                <w:rStyle w:val="a6"/>
                <w:rFonts w:ascii="Times New Roman" w:eastAsia="Times New Roman" w:hAnsi="Times New Roman" w:cs="Times New Roman"/>
                <w:noProof/>
                <w:sz w:val="28"/>
                <w:szCs w:val="28"/>
                <w:highlight w:val="white"/>
              </w:rPr>
              <w:t>1.1.3.</w:t>
            </w:r>
            <w:r w:rsidR="00C9363F" w:rsidRPr="00C9363F">
              <w:rPr>
                <w:rFonts w:ascii="Times New Roman" w:eastAsiaTheme="minorEastAsia" w:hAnsi="Times New Roman" w:cs="Times New Roman"/>
                <w:noProof/>
                <w:color w:val="auto"/>
                <w:sz w:val="28"/>
                <w:szCs w:val="28"/>
              </w:rPr>
              <w:tab/>
            </w:r>
            <w:r w:rsidR="00C9363F" w:rsidRPr="00C9363F">
              <w:rPr>
                <w:rStyle w:val="a6"/>
                <w:rFonts w:ascii="Times New Roman" w:eastAsia="Times New Roman" w:hAnsi="Times New Roman" w:cs="Times New Roman"/>
                <w:noProof/>
                <w:sz w:val="28"/>
                <w:szCs w:val="28"/>
                <w:highlight w:val="white"/>
              </w:rPr>
              <w:t>Методы исследования политической культуры</w:t>
            </w:r>
            <w:r w:rsidR="00C9363F" w:rsidRPr="00C9363F">
              <w:rPr>
                <w:rFonts w:ascii="Times New Roman" w:hAnsi="Times New Roman" w:cs="Times New Roman"/>
                <w:noProof/>
                <w:webHidden/>
                <w:sz w:val="28"/>
                <w:szCs w:val="28"/>
              </w:rPr>
              <w:tab/>
            </w:r>
            <w:r w:rsidR="00C9363F" w:rsidRPr="00C9363F">
              <w:rPr>
                <w:rFonts w:ascii="Times New Roman" w:hAnsi="Times New Roman" w:cs="Times New Roman"/>
                <w:noProof/>
                <w:webHidden/>
                <w:sz w:val="28"/>
                <w:szCs w:val="28"/>
              </w:rPr>
              <w:fldChar w:fldCharType="begin"/>
            </w:r>
            <w:r w:rsidR="00C9363F" w:rsidRPr="00C9363F">
              <w:rPr>
                <w:rFonts w:ascii="Times New Roman" w:hAnsi="Times New Roman" w:cs="Times New Roman"/>
                <w:noProof/>
                <w:webHidden/>
                <w:sz w:val="28"/>
                <w:szCs w:val="28"/>
              </w:rPr>
              <w:instrText xml:space="preserve"> PAGEREF _Toc483961595 \h </w:instrText>
            </w:r>
            <w:r w:rsidR="00C9363F" w:rsidRPr="00C9363F">
              <w:rPr>
                <w:rFonts w:ascii="Times New Roman" w:hAnsi="Times New Roman" w:cs="Times New Roman"/>
                <w:noProof/>
                <w:webHidden/>
                <w:sz w:val="28"/>
                <w:szCs w:val="28"/>
              </w:rPr>
            </w:r>
            <w:r w:rsidR="00C9363F" w:rsidRPr="00C9363F">
              <w:rPr>
                <w:rFonts w:ascii="Times New Roman" w:hAnsi="Times New Roman" w:cs="Times New Roman"/>
                <w:noProof/>
                <w:webHidden/>
                <w:sz w:val="28"/>
                <w:szCs w:val="28"/>
              </w:rPr>
              <w:fldChar w:fldCharType="separate"/>
            </w:r>
            <w:r w:rsidR="00C9363F" w:rsidRPr="00C9363F">
              <w:rPr>
                <w:rFonts w:ascii="Times New Roman" w:hAnsi="Times New Roman" w:cs="Times New Roman"/>
                <w:noProof/>
                <w:webHidden/>
                <w:sz w:val="28"/>
                <w:szCs w:val="28"/>
              </w:rPr>
              <w:t>11</w:t>
            </w:r>
            <w:r w:rsidR="00C9363F" w:rsidRPr="00C9363F">
              <w:rPr>
                <w:rFonts w:ascii="Times New Roman" w:hAnsi="Times New Roman" w:cs="Times New Roman"/>
                <w:noProof/>
                <w:webHidden/>
                <w:sz w:val="28"/>
                <w:szCs w:val="28"/>
              </w:rPr>
              <w:fldChar w:fldCharType="end"/>
            </w:r>
          </w:hyperlink>
        </w:p>
        <w:p w14:paraId="14FA2D11" w14:textId="77777777" w:rsidR="00C9363F" w:rsidRPr="00C9363F" w:rsidRDefault="00F07C9D">
          <w:pPr>
            <w:pStyle w:val="30"/>
            <w:tabs>
              <w:tab w:val="left" w:pos="1320"/>
              <w:tab w:val="right" w:leader="dot" w:pos="9019"/>
            </w:tabs>
            <w:rPr>
              <w:rFonts w:ascii="Times New Roman" w:eastAsiaTheme="minorEastAsia" w:hAnsi="Times New Roman" w:cs="Times New Roman"/>
              <w:noProof/>
              <w:color w:val="auto"/>
              <w:sz w:val="28"/>
              <w:szCs w:val="28"/>
            </w:rPr>
          </w:pPr>
          <w:hyperlink w:anchor="_Toc483961596" w:history="1">
            <w:r w:rsidR="00C9363F" w:rsidRPr="00C9363F">
              <w:rPr>
                <w:rStyle w:val="a6"/>
                <w:rFonts w:ascii="Times New Roman" w:eastAsia="Times New Roman" w:hAnsi="Times New Roman" w:cs="Times New Roman"/>
                <w:noProof/>
                <w:sz w:val="28"/>
                <w:szCs w:val="28"/>
                <w:highlight w:val="white"/>
              </w:rPr>
              <w:t>1.1.4.</w:t>
            </w:r>
            <w:r w:rsidR="00C9363F" w:rsidRPr="00C9363F">
              <w:rPr>
                <w:rFonts w:ascii="Times New Roman" w:eastAsiaTheme="minorEastAsia" w:hAnsi="Times New Roman" w:cs="Times New Roman"/>
                <w:noProof/>
                <w:color w:val="auto"/>
                <w:sz w:val="28"/>
                <w:szCs w:val="28"/>
              </w:rPr>
              <w:tab/>
            </w:r>
            <w:r w:rsidR="00C9363F" w:rsidRPr="00C9363F">
              <w:rPr>
                <w:rStyle w:val="a6"/>
                <w:rFonts w:ascii="Times New Roman" w:eastAsia="Times New Roman" w:hAnsi="Times New Roman" w:cs="Times New Roman"/>
                <w:noProof/>
                <w:sz w:val="28"/>
                <w:szCs w:val="28"/>
                <w:highlight w:val="white"/>
              </w:rPr>
              <w:t>Функции политической культуры</w:t>
            </w:r>
            <w:r w:rsidR="00C9363F" w:rsidRPr="00C9363F">
              <w:rPr>
                <w:rFonts w:ascii="Times New Roman" w:hAnsi="Times New Roman" w:cs="Times New Roman"/>
                <w:noProof/>
                <w:webHidden/>
                <w:sz w:val="28"/>
                <w:szCs w:val="28"/>
              </w:rPr>
              <w:tab/>
            </w:r>
            <w:r w:rsidR="00C9363F" w:rsidRPr="00C9363F">
              <w:rPr>
                <w:rFonts w:ascii="Times New Roman" w:hAnsi="Times New Roman" w:cs="Times New Roman"/>
                <w:noProof/>
                <w:webHidden/>
                <w:sz w:val="28"/>
                <w:szCs w:val="28"/>
              </w:rPr>
              <w:fldChar w:fldCharType="begin"/>
            </w:r>
            <w:r w:rsidR="00C9363F" w:rsidRPr="00C9363F">
              <w:rPr>
                <w:rFonts w:ascii="Times New Roman" w:hAnsi="Times New Roman" w:cs="Times New Roman"/>
                <w:noProof/>
                <w:webHidden/>
                <w:sz w:val="28"/>
                <w:szCs w:val="28"/>
              </w:rPr>
              <w:instrText xml:space="preserve"> PAGEREF _Toc483961596 \h </w:instrText>
            </w:r>
            <w:r w:rsidR="00C9363F" w:rsidRPr="00C9363F">
              <w:rPr>
                <w:rFonts w:ascii="Times New Roman" w:hAnsi="Times New Roman" w:cs="Times New Roman"/>
                <w:noProof/>
                <w:webHidden/>
                <w:sz w:val="28"/>
                <w:szCs w:val="28"/>
              </w:rPr>
            </w:r>
            <w:r w:rsidR="00C9363F" w:rsidRPr="00C9363F">
              <w:rPr>
                <w:rFonts w:ascii="Times New Roman" w:hAnsi="Times New Roman" w:cs="Times New Roman"/>
                <w:noProof/>
                <w:webHidden/>
                <w:sz w:val="28"/>
                <w:szCs w:val="28"/>
              </w:rPr>
              <w:fldChar w:fldCharType="separate"/>
            </w:r>
            <w:r w:rsidR="00C9363F" w:rsidRPr="00C9363F">
              <w:rPr>
                <w:rFonts w:ascii="Times New Roman" w:hAnsi="Times New Roman" w:cs="Times New Roman"/>
                <w:noProof/>
                <w:webHidden/>
                <w:sz w:val="28"/>
                <w:szCs w:val="28"/>
              </w:rPr>
              <w:t>13</w:t>
            </w:r>
            <w:r w:rsidR="00C9363F" w:rsidRPr="00C9363F">
              <w:rPr>
                <w:rFonts w:ascii="Times New Roman" w:hAnsi="Times New Roman" w:cs="Times New Roman"/>
                <w:noProof/>
                <w:webHidden/>
                <w:sz w:val="28"/>
                <w:szCs w:val="28"/>
              </w:rPr>
              <w:fldChar w:fldCharType="end"/>
            </w:r>
          </w:hyperlink>
        </w:p>
        <w:p w14:paraId="5C9FAD55" w14:textId="77777777" w:rsidR="00C9363F" w:rsidRPr="00C9363F" w:rsidRDefault="00F07C9D">
          <w:pPr>
            <w:pStyle w:val="30"/>
            <w:tabs>
              <w:tab w:val="left" w:pos="1320"/>
              <w:tab w:val="right" w:leader="dot" w:pos="9019"/>
            </w:tabs>
            <w:rPr>
              <w:rFonts w:ascii="Times New Roman" w:eastAsiaTheme="minorEastAsia" w:hAnsi="Times New Roman" w:cs="Times New Roman"/>
              <w:noProof/>
              <w:color w:val="auto"/>
              <w:sz w:val="28"/>
              <w:szCs w:val="28"/>
            </w:rPr>
          </w:pPr>
          <w:hyperlink w:anchor="_Toc483961597" w:history="1">
            <w:r w:rsidR="00C9363F" w:rsidRPr="00C9363F">
              <w:rPr>
                <w:rStyle w:val="a6"/>
                <w:rFonts w:ascii="Times New Roman" w:eastAsia="Times New Roman" w:hAnsi="Times New Roman" w:cs="Times New Roman"/>
                <w:noProof/>
                <w:sz w:val="28"/>
                <w:szCs w:val="28"/>
                <w:highlight w:val="white"/>
              </w:rPr>
              <w:t>1.1.5.</w:t>
            </w:r>
            <w:r w:rsidR="00C9363F" w:rsidRPr="00C9363F">
              <w:rPr>
                <w:rFonts w:ascii="Times New Roman" w:eastAsiaTheme="minorEastAsia" w:hAnsi="Times New Roman" w:cs="Times New Roman"/>
                <w:noProof/>
                <w:color w:val="auto"/>
                <w:sz w:val="28"/>
                <w:szCs w:val="28"/>
              </w:rPr>
              <w:tab/>
            </w:r>
            <w:r w:rsidR="00C9363F" w:rsidRPr="00C9363F">
              <w:rPr>
                <w:rStyle w:val="a6"/>
                <w:rFonts w:ascii="Times New Roman" w:eastAsia="Times New Roman" w:hAnsi="Times New Roman" w:cs="Times New Roman"/>
                <w:noProof/>
                <w:sz w:val="28"/>
                <w:szCs w:val="28"/>
                <w:highlight w:val="white"/>
              </w:rPr>
              <w:t>Содержание политической культуры</w:t>
            </w:r>
            <w:r w:rsidR="00C9363F" w:rsidRPr="00C9363F">
              <w:rPr>
                <w:rFonts w:ascii="Times New Roman" w:hAnsi="Times New Roman" w:cs="Times New Roman"/>
                <w:noProof/>
                <w:webHidden/>
                <w:sz w:val="28"/>
                <w:szCs w:val="28"/>
              </w:rPr>
              <w:tab/>
            </w:r>
            <w:r w:rsidR="00C9363F" w:rsidRPr="00C9363F">
              <w:rPr>
                <w:rFonts w:ascii="Times New Roman" w:hAnsi="Times New Roman" w:cs="Times New Roman"/>
                <w:noProof/>
                <w:webHidden/>
                <w:sz w:val="28"/>
                <w:szCs w:val="28"/>
              </w:rPr>
              <w:fldChar w:fldCharType="begin"/>
            </w:r>
            <w:r w:rsidR="00C9363F" w:rsidRPr="00C9363F">
              <w:rPr>
                <w:rFonts w:ascii="Times New Roman" w:hAnsi="Times New Roman" w:cs="Times New Roman"/>
                <w:noProof/>
                <w:webHidden/>
                <w:sz w:val="28"/>
                <w:szCs w:val="28"/>
              </w:rPr>
              <w:instrText xml:space="preserve"> PAGEREF _Toc483961597 \h </w:instrText>
            </w:r>
            <w:r w:rsidR="00C9363F" w:rsidRPr="00C9363F">
              <w:rPr>
                <w:rFonts w:ascii="Times New Roman" w:hAnsi="Times New Roman" w:cs="Times New Roman"/>
                <w:noProof/>
                <w:webHidden/>
                <w:sz w:val="28"/>
                <w:szCs w:val="28"/>
              </w:rPr>
            </w:r>
            <w:r w:rsidR="00C9363F" w:rsidRPr="00C9363F">
              <w:rPr>
                <w:rFonts w:ascii="Times New Roman" w:hAnsi="Times New Roman" w:cs="Times New Roman"/>
                <w:noProof/>
                <w:webHidden/>
                <w:sz w:val="28"/>
                <w:szCs w:val="28"/>
              </w:rPr>
              <w:fldChar w:fldCharType="separate"/>
            </w:r>
            <w:r w:rsidR="00C9363F" w:rsidRPr="00C9363F">
              <w:rPr>
                <w:rFonts w:ascii="Times New Roman" w:hAnsi="Times New Roman" w:cs="Times New Roman"/>
                <w:noProof/>
                <w:webHidden/>
                <w:sz w:val="28"/>
                <w:szCs w:val="28"/>
              </w:rPr>
              <w:t>15</w:t>
            </w:r>
            <w:r w:rsidR="00C9363F" w:rsidRPr="00C9363F">
              <w:rPr>
                <w:rFonts w:ascii="Times New Roman" w:hAnsi="Times New Roman" w:cs="Times New Roman"/>
                <w:noProof/>
                <w:webHidden/>
                <w:sz w:val="28"/>
                <w:szCs w:val="28"/>
              </w:rPr>
              <w:fldChar w:fldCharType="end"/>
            </w:r>
          </w:hyperlink>
        </w:p>
        <w:p w14:paraId="74C96CA5" w14:textId="77777777" w:rsidR="00C9363F" w:rsidRPr="00C9363F" w:rsidRDefault="00F07C9D">
          <w:pPr>
            <w:pStyle w:val="30"/>
            <w:tabs>
              <w:tab w:val="left" w:pos="1320"/>
              <w:tab w:val="right" w:leader="dot" w:pos="9019"/>
            </w:tabs>
            <w:rPr>
              <w:rFonts w:ascii="Times New Roman" w:eastAsiaTheme="minorEastAsia" w:hAnsi="Times New Roman" w:cs="Times New Roman"/>
              <w:noProof/>
              <w:color w:val="auto"/>
              <w:sz w:val="28"/>
              <w:szCs w:val="28"/>
            </w:rPr>
          </w:pPr>
          <w:hyperlink w:anchor="_Toc483961598" w:history="1">
            <w:r w:rsidR="00C9363F" w:rsidRPr="00C9363F">
              <w:rPr>
                <w:rStyle w:val="a6"/>
                <w:rFonts w:ascii="Times New Roman" w:eastAsia="Times New Roman" w:hAnsi="Times New Roman" w:cs="Times New Roman"/>
                <w:noProof/>
                <w:sz w:val="28"/>
                <w:szCs w:val="28"/>
                <w:highlight w:val="white"/>
              </w:rPr>
              <w:t>1.1.6.</w:t>
            </w:r>
            <w:r w:rsidR="00C9363F" w:rsidRPr="00C9363F">
              <w:rPr>
                <w:rFonts w:ascii="Times New Roman" w:eastAsiaTheme="minorEastAsia" w:hAnsi="Times New Roman" w:cs="Times New Roman"/>
                <w:noProof/>
                <w:color w:val="auto"/>
                <w:sz w:val="28"/>
                <w:szCs w:val="28"/>
              </w:rPr>
              <w:tab/>
            </w:r>
            <w:r w:rsidR="00C9363F" w:rsidRPr="00C9363F">
              <w:rPr>
                <w:rStyle w:val="a6"/>
                <w:rFonts w:ascii="Times New Roman" w:eastAsia="Times New Roman" w:hAnsi="Times New Roman" w:cs="Times New Roman"/>
                <w:noProof/>
                <w:sz w:val="28"/>
                <w:szCs w:val="28"/>
                <w:highlight w:val="white"/>
              </w:rPr>
              <w:t>Классификация основных типов политической культуры</w:t>
            </w:r>
            <w:r w:rsidR="00C9363F" w:rsidRPr="00C9363F">
              <w:rPr>
                <w:rFonts w:ascii="Times New Roman" w:hAnsi="Times New Roman" w:cs="Times New Roman"/>
                <w:noProof/>
                <w:webHidden/>
                <w:sz w:val="28"/>
                <w:szCs w:val="28"/>
              </w:rPr>
              <w:tab/>
            </w:r>
            <w:r w:rsidR="00C9363F" w:rsidRPr="00C9363F">
              <w:rPr>
                <w:rFonts w:ascii="Times New Roman" w:hAnsi="Times New Roman" w:cs="Times New Roman"/>
                <w:noProof/>
                <w:webHidden/>
                <w:sz w:val="28"/>
                <w:szCs w:val="28"/>
              </w:rPr>
              <w:fldChar w:fldCharType="begin"/>
            </w:r>
            <w:r w:rsidR="00C9363F" w:rsidRPr="00C9363F">
              <w:rPr>
                <w:rFonts w:ascii="Times New Roman" w:hAnsi="Times New Roman" w:cs="Times New Roman"/>
                <w:noProof/>
                <w:webHidden/>
                <w:sz w:val="28"/>
                <w:szCs w:val="28"/>
              </w:rPr>
              <w:instrText xml:space="preserve"> PAGEREF _Toc483961598 \h </w:instrText>
            </w:r>
            <w:r w:rsidR="00C9363F" w:rsidRPr="00C9363F">
              <w:rPr>
                <w:rFonts w:ascii="Times New Roman" w:hAnsi="Times New Roman" w:cs="Times New Roman"/>
                <w:noProof/>
                <w:webHidden/>
                <w:sz w:val="28"/>
                <w:szCs w:val="28"/>
              </w:rPr>
            </w:r>
            <w:r w:rsidR="00C9363F" w:rsidRPr="00C9363F">
              <w:rPr>
                <w:rFonts w:ascii="Times New Roman" w:hAnsi="Times New Roman" w:cs="Times New Roman"/>
                <w:noProof/>
                <w:webHidden/>
                <w:sz w:val="28"/>
                <w:szCs w:val="28"/>
              </w:rPr>
              <w:fldChar w:fldCharType="separate"/>
            </w:r>
            <w:r w:rsidR="00C9363F" w:rsidRPr="00C9363F">
              <w:rPr>
                <w:rFonts w:ascii="Times New Roman" w:hAnsi="Times New Roman" w:cs="Times New Roman"/>
                <w:noProof/>
                <w:webHidden/>
                <w:sz w:val="28"/>
                <w:szCs w:val="28"/>
              </w:rPr>
              <w:t>18</w:t>
            </w:r>
            <w:r w:rsidR="00C9363F" w:rsidRPr="00C9363F">
              <w:rPr>
                <w:rFonts w:ascii="Times New Roman" w:hAnsi="Times New Roman" w:cs="Times New Roman"/>
                <w:noProof/>
                <w:webHidden/>
                <w:sz w:val="28"/>
                <w:szCs w:val="28"/>
              </w:rPr>
              <w:fldChar w:fldCharType="end"/>
            </w:r>
          </w:hyperlink>
        </w:p>
        <w:p w14:paraId="6E59DCD1" w14:textId="77777777" w:rsidR="00C9363F" w:rsidRPr="00C9363F" w:rsidRDefault="00F07C9D" w:rsidP="00D93A9A">
          <w:pPr>
            <w:pStyle w:val="20"/>
            <w:rPr>
              <w:rFonts w:eastAsiaTheme="minorEastAsia"/>
              <w:color w:val="auto"/>
            </w:rPr>
          </w:pPr>
          <w:hyperlink w:anchor="_Toc483961599" w:history="1">
            <w:r w:rsidR="00C9363F" w:rsidRPr="00C9363F">
              <w:rPr>
                <w:rStyle w:val="a6"/>
                <w:b w:val="0"/>
                <w:highlight w:val="white"/>
              </w:rPr>
              <w:t>1.2.</w:t>
            </w:r>
            <w:r w:rsidR="00C9363F" w:rsidRPr="00C9363F">
              <w:rPr>
                <w:rFonts w:eastAsiaTheme="minorEastAsia"/>
                <w:color w:val="auto"/>
              </w:rPr>
              <w:tab/>
            </w:r>
            <w:r w:rsidR="00C9363F" w:rsidRPr="00C9363F">
              <w:rPr>
                <w:rStyle w:val="a6"/>
                <w:b w:val="0"/>
                <w:highlight w:val="white"/>
              </w:rPr>
              <w:t>Специфика и особенности политической культуры студенчества</w:t>
            </w:r>
            <w:r w:rsidR="00C9363F" w:rsidRPr="00C9363F">
              <w:rPr>
                <w:webHidden/>
              </w:rPr>
              <w:tab/>
            </w:r>
            <w:r w:rsidR="00C9363F" w:rsidRPr="00C9363F">
              <w:rPr>
                <w:webHidden/>
              </w:rPr>
              <w:fldChar w:fldCharType="begin"/>
            </w:r>
            <w:r w:rsidR="00C9363F" w:rsidRPr="00C9363F">
              <w:rPr>
                <w:webHidden/>
              </w:rPr>
              <w:instrText xml:space="preserve"> PAGEREF _Toc483961599 \h </w:instrText>
            </w:r>
            <w:r w:rsidR="00C9363F" w:rsidRPr="00C9363F">
              <w:rPr>
                <w:webHidden/>
              </w:rPr>
            </w:r>
            <w:r w:rsidR="00C9363F" w:rsidRPr="00C9363F">
              <w:rPr>
                <w:webHidden/>
              </w:rPr>
              <w:fldChar w:fldCharType="separate"/>
            </w:r>
            <w:r w:rsidR="00C9363F" w:rsidRPr="00C9363F">
              <w:rPr>
                <w:webHidden/>
              </w:rPr>
              <w:t>22</w:t>
            </w:r>
            <w:r w:rsidR="00C9363F" w:rsidRPr="00C9363F">
              <w:rPr>
                <w:webHidden/>
              </w:rPr>
              <w:fldChar w:fldCharType="end"/>
            </w:r>
          </w:hyperlink>
        </w:p>
        <w:p w14:paraId="087926E7" w14:textId="77777777" w:rsidR="00C9363F" w:rsidRPr="00C9363F" w:rsidRDefault="00F07C9D" w:rsidP="00D93A9A">
          <w:pPr>
            <w:pStyle w:val="20"/>
            <w:rPr>
              <w:rFonts w:eastAsiaTheme="minorEastAsia"/>
              <w:color w:val="auto"/>
            </w:rPr>
          </w:pPr>
          <w:hyperlink w:anchor="_Toc483961600" w:history="1">
            <w:r w:rsidR="00C9363F" w:rsidRPr="00C9363F">
              <w:rPr>
                <w:rStyle w:val="a6"/>
                <w:b w:val="0"/>
                <w:highlight w:val="white"/>
              </w:rPr>
              <w:t>1.2.1.</w:t>
            </w:r>
            <w:r w:rsidR="00C9363F" w:rsidRPr="00C9363F">
              <w:rPr>
                <w:rFonts w:eastAsiaTheme="minorEastAsia"/>
                <w:color w:val="auto"/>
              </w:rPr>
              <w:tab/>
            </w:r>
            <w:r w:rsidR="00C9363F" w:rsidRPr="00C9363F">
              <w:rPr>
                <w:rStyle w:val="a6"/>
                <w:b w:val="0"/>
                <w:highlight w:val="white"/>
              </w:rPr>
              <w:t>Специфика политической культуры студенчества</w:t>
            </w:r>
            <w:r w:rsidR="00C9363F" w:rsidRPr="00C9363F">
              <w:rPr>
                <w:webHidden/>
              </w:rPr>
              <w:tab/>
            </w:r>
            <w:r w:rsidR="00C9363F" w:rsidRPr="00C9363F">
              <w:rPr>
                <w:webHidden/>
              </w:rPr>
              <w:fldChar w:fldCharType="begin"/>
            </w:r>
            <w:r w:rsidR="00C9363F" w:rsidRPr="00C9363F">
              <w:rPr>
                <w:webHidden/>
              </w:rPr>
              <w:instrText xml:space="preserve"> PAGEREF _Toc483961600 \h </w:instrText>
            </w:r>
            <w:r w:rsidR="00C9363F" w:rsidRPr="00C9363F">
              <w:rPr>
                <w:webHidden/>
              </w:rPr>
            </w:r>
            <w:r w:rsidR="00C9363F" w:rsidRPr="00C9363F">
              <w:rPr>
                <w:webHidden/>
              </w:rPr>
              <w:fldChar w:fldCharType="separate"/>
            </w:r>
            <w:r w:rsidR="00C9363F" w:rsidRPr="00C9363F">
              <w:rPr>
                <w:webHidden/>
              </w:rPr>
              <w:t>22</w:t>
            </w:r>
            <w:r w:rsidR="00C9363F" w:rsidRPr="00C9363F">
              <w:rPr>
                <w:webHidden/>
              </w:rPr>
              <w:fldChar w:fldCharType="end"/>
            </w:r>
          </w:hyperlink>
        </w:p>
        <w:p w14:paraId="2AD631D4" w14:textId="77777777" w:rsidR="00C9363F" w:rsidRPr="00C9363F" w:rsidRDefault="00F07C9D" w:rsidP="00D93A9A">
          <w:pPr>
            <w:pStyle w:val="20"/>
            <w:rPr>
              <w:rFonts w:eastAsiaTheme="minorEastAsia"/>
              <w:color w:val="auto"/>
            </w:rPr>
          </w:pPr>
          <w:hyperlink w:anchor="_Toc483961601" w:history="1">
            <w:r w:rsidR="00C9363F" w:rsidRPr="00C9363F">
              <w:rPr>
                <w:rStyle w:val="a6"/>
                <w:b w:val="0"/>
                <w:highlight w:val="white"/>
              </w:rPr>
              <w:t>1.2.2.</w:t>
            </w:r>
            <w:r w:rsidR="00C9363F" w:rsidRPr="00C9363F">
              <w:rPr>
                <w:rFonts w:eastAsiaTheme="minorEastAsia"/>
                <w:color w:val="auto"/>
              </w:rPr>
              <w:tab/>
            </w:r>
            <w:r w:rsidR="00C9363F" w:rsidRPr="00C9363F">
              <w:rPr>
                <w:rStyle w:val="a6"/>
                <w:b w:val="0"/>
                <w:highlight w:val="white"/>
              </w:rPr>
              <w:t>Особенности студенческой политической культуры</w:t>
            </w:r>
            <w:r w:rsidR="00C9363F" w:rsidRPr="00C9363F">
              <w:rPr>
                <w:webHidden/>
              </w:rPr>
              <w:tab/>
            </w:r>
            <w:r w:rsidR="00C9363F" w:rsidRPr="00C9363F">
              <w:rPr>
                <w:webHidden/>
              </w:rPr>
              <w:fldChar w:fldCharType="begin"/>
            </w:r>
            <w:r w:rsidR="00C9363F" w:rsidRPr="00C9363F">
              <w:rPr>
                <w:webHidden/>
              </w:rPr>
              <w:instrText xml:space="preserve"> PAGEREF _Toc483961601 \h </w:instrText>
            </w:r>
            <w:r w:rsidR="00C9363F" w:rsidRPr="00C9363F">
              <w:rPr>
                <w:webHidden/>
              </w:rPr>
            </w:r>
            <w:r w:rsidR="00C9363F" w:rsidRPr="00C9363F">
              <w:rPr>
                <w:webHidden/>
              </w:rPr>
              <w:fldChar w:fldCharType="separate"/>
            </w:r>
            <w:r w:rsidR="00C9363F" w:rsidRPr="00C9363F">
              <w:rPr>
                <w:webHidden/>
              </w:rPr>
              <w:t>25</w:t>
            </w:r>
            <w:r w:rsidR="00C9363F" w:rsidRPr="00C9363F">
              <w:rPr>
                <w:webHidden/>
              </w:rPr>
              <w:fldChar w:fldCharType="end"/>
            </w:r>
          </w:hyperlink>
        </w:p>
        <w:p w14:paraId="7642578C" w14:textId="77777777" w:rsidR="00C9363F" w:rsidRPr="00C9363F" w:rsidRDefault="00F07C9D" w:rsidP="00C9363F">
          <w:pPr>
            <w:pStyle w:val="10"/>
            <w:rPr>
              <w:rFonts w:eastAsiaTheme="minorEastAsia"/>
              <w:color w:val="auto"/>
            </w:rPr>
          </w:pPr>
          <w:hyperlink w:anchor="_Toc483961602" w:history="1">
            <w:r w:rsidR="00C9363F" w:rsidRPr="00C9363F">
              <w:rPr>
                <w:rStyle w:val="a6"/>
              </w:rPr>
              <w:t>Глава II. Эмпирической исследование особенностей политической культуры студенческой молодежи Санкт-Петербурга</w:t>
            </w:r>
            <w:r w:rsidR="00C9363F" w:rsidRPr="00C9363F">
              <w:rPr>
                <w:webHidden/>
              </w:rPr>
              <w:tab/>
            </w:r>
            <w:r w:rsidR="00C9363F" w:rsidRPr="00C9363F">
              <w:rPr>
                <w:webHidden/>
              </w:rPr>
              <w:fldChar w:fldCharType="begin"/>
            </w:r>
            <w:r w:rsidR="00C9363F" w:rsidRPr="00C9363F">
              <w:rPr>
                <w:webHidden/>
              </w:rPr>
              <w:instrText xml:space="preserve"> PAGEREF _Toc483961602 \h </w:instrText>
            </w:r>
            <w:r w:rsidR="00C9363F" w:rsidRPr="00C9363F">
              <w:rPr>
                <w:webHidden/>
              </w:rPr>
            </w:r>
            <w:r w:rsidR="00C9363F" w:rsidRPr="00C9363F">
              <w:rPr>
                <w:webHidden/>
              </w:rPr>
              <w:fldChar w:fldCharType="separate"/>
            </w:r>
            <w:r w:rsidR="00C9363F" w:rsidRPr="00C9363F">
              <w:rPr>
                <w:webHidden/>
              </w:rPr>
              <w:t>33</w:t>
            </w:r>
            <w:r w:rsidR="00C9363F" w:rsidRPr="00C9363F">
              <w:rPr>
                <w:webHidden/>
              </w:rPr>
              <w:fldChar w:fldCharType="end"/>
            </w:r>
          </w:hyperlink>
        </w:p>
        <w:p w14:paraId="6A258547" w14:textId="77777777" w:rsidR="00C9363F" w:rsidRPr="00D93A9A" w:rsidRDefault="00F07C9D" w:rsidP="00D93A9A">
          <w:pPr>
            <w:pStyle w:val="20"/>
            <w:rPr>
              <w:rFonts w:eastAsiaTheme="minorEastAsia"/>
              <w:color w:val="auto"/>
            </w:rPr>
          </w:pPr>
          <w:hyperlink w:anchor="_Toc483961603" w:history="1">
            <w:r w:rsidR="00C9363F" w:rsidRPr="00D93A9A">
              <w:rPr>
                <w:rStyle w:val="a6"/>
                <w:highlight w:val="white"/>
              </w:rPr>
              <w:t>2.1</w:t>
            </w:r>
            <w:r w:rsidR="00C9363F" w:rsidRPr="00D93A9A">
              <w:rPr>
                <w:rFonts w:eastAsiaTheme="minorEastAsia"/>
                <w:color w:val="auto"/>
              </w:rPr>
              <w:tab/>
            </w:r>
            <w:r w:rsidR="00C9363F" w:rsidRPr="00D93A9A">
              <w:rPr>
                <w:rStyle w:val="a6"/>
                <w:highlight w:val="white"/>
              </w:rPr>
              <w:t>Программа эмпирического исследования особенностей политической культуры студенческой молодежи</w:t>
            </w:r>
            <w:r w:rsidR="00C9363F" w:rsidRPr="00D93A9A">
              <w:rPr>
                <w:webHidden/>
              </w:rPr>
              <w:tab/>
            </w:r>
            <w:r w:rsidR="00C9363F" w:rsidRPr="00D93A9A">
              <w:rPr>
                <w:webHidden/>
              </w:rPr>
              <w:fldChar w:fldCharType="begin"/>
            </w:r>
            <w:r w:rsidR="00C9363F" w:rsidRPr="00D93A9A">
              <w:rPr>
                <w:webHidden/>
              </w:rPr>
              <w:instrText xml:space="preserve"> PAGEREF _Toc483961603 \h </w:instrText>
            </w:r>
            <w:r w:rsidR="00C9363F" w:rsidRPr="00D93A9A">
              <w:rPr>
                <w:webHidden/>
              </w:rPr>
            </w:r>
            <w:r w:rsidR="00C9363F" w:rsidRPr="00D93A9A">
              <w:rPr>
                <w:webHidden/>
              </w:rPr>
              <w:fldChar w:fldCharType="separate"/>
            </w:r>
            <w:r w:rsidR="00C9363F" w:rsidRPr="00D93A9A">
              <w:rPr>
                <w:webHidden/>
              </w:rPr>
              <w:t>33</w:t>
            </w:r>
            <w:r w:rsidR="00C9363F" w:rsidRPr="00D93A9A">
              <w:rPr>
                <w:webHidden/>
              </w:rPr>
              <w:fldChar w:fldCharType="end"/>
            </w:r>
          </w:hyperlink>
        </w:p>
        <w:p w14:paraId="3C76D287" w14:textId="77777777" w:rsidR="00C9363F" w:rsidRPr="00C9363F" w:rsidRDefault="00F07C9D" w:rsidP="00D93A9A">
          <w:pPr>
            <w:pStyle w:val="20"/>
            <w:rPr>
              <w:rFonts w:eastAsiaTheme="minorEastAsia"/>
              <w:color w:val="auto"/>
            </w:rPr>
          </w:pPr>
          <w:hyperlink w:anchor="_Toc483961604" w:history="1">
            <w:r w:rsidR="00C9363F" w:rsidRPr="00C9363F">
              <w:rPr>
                <w:rStyle w:val="a6"/>
                <w:b w:val="0"/>
                <w:highlight w:val="white"/>
              </w:rPr>
              <w:t>2.1.1</w:t>
            </w:r>
            <w:r w:rsidR="00C9363F" w:rsidRPr="00C9363F">
              <w:rPr>
                <w:rFonts w:eastAsiaTheme="minorEastAsia"/>
                <w:color w:val="auto"/>
              </w:rPr>
              <w:tab/>
            </w:r>
            <w:r w:rsidR="00C9363F" w:rsidRPr="00C9363F">
              <w:rPr>
                <w:rStyle w:val="a6"/>
                <w:b w:val="0"/>
                <w:highlight w:val="white"/>
              </w:rPr>
              <w:t>Характеристика и описание проблемной ситуации.</w:t>
            </w:r>
            <w:r w:rsidR="00C9363F" w:rsidRPr="00C9363F">
              <w:rPr>
                <w:webHidden/>
              </w:rPr>
              <w:tab/>
            </w:r>
            <w:r w:rsidR="00C9363F" w:rsidRPr="00C9363F">
              <w:rPr>
                <w:webHidden/>
              </w:rPr>
              <w:fldChar w:fldCharType="begin"/>
            </w:r>
            <w:r w:rsidR="00C9363F" w:rsidRPr="00C9363F">
              <w:rPr>
                <w:webHidden/>
              </w:rPr>
              <w:instrText xml:space="preserve"> PAGEREF _Toc483961604 \h </w:instrText>
            </w:r>
            <w:r w:rsidR="00C9363F" w:rsidRPr="00C9363F">
              <w:rPr>
                <w:webHidden/>
              </w:rPr>
            </w:r>
            <w:r w:rsidR="00C9363F" w:rsidRPr="00C9363F">
              <w:rPr>
                <w:webHidden/>
              </w:rPr>
              <w:fldChar w:fldCharType="separate"/>
            </w:r>
            <w:r w:rsidR="00C9363F" w:rsidRPr="00C9363F">
              <w:rPr>
                <w:webHidden/>
              </w:rPr>
              <w:t>33</w:t>
            </w:r>
            <w:r w:rsidR="00C9363F" w:rsidRPr="00C9363F">
              <w:rPr>
                <w:webHidden/>
              </w:rPr>
              <w:fldChar w:fldCharType="end"/>
            </w:r>
          </w:hyperlink>
        </w:p>
        <w:p w14:paraId="357767CD" w14:textId="77777777" w:rsidR="00C9363F" w:rsidRPr="00C9363F" w:rsidRDefault="00F07C9D" w:rsidP="00D93A9A">
          <w:pPr>
            <w:pStyle w:val="20"/>
            <w:rPr>
              <w:rFonts w:eastAsiaTheme="minorEastAsia"/>
              <w:color w:val="auto"/>
            </w:rPr>
          </w:pPr>
          <w:hyperlink w:anchor="_Toc483961605" w:history="1">
            <w:r w:rsidR="00C9363F" w:rsidRPr="00C9363F">
              <w:rPr>
                <w:rStyle w:val="a6"/>
                <w:b w:val="0"/>
                <w:highlight w:val="white"/>
              </w:rPr>
              <w:t>2.1.2</w:t>
            </w:r>
            <w:r w:rsidR="00C9363F" w:rsidRPr="00C9363F">
              <w:rPr>
                <w:rFonts w:eastAsiaTheme="minorEastAsia"/>
                <w:color w:val="auto"/>
              </w:rPr>
              <w:tab/>
            </w:r>
            <w:r w:rsidR="00C9363F" w:rsidRPr="00C9363F">
              <w:rPr>
                <w:rStyle w:val="a6"/>
                <w:b w:val="0"/>
                <w:highlight w:val="white"/>
              </w:rPr>
              <w:t>Интерпретация основных понятий</w:t>
            </w:r>
            <w:r w:rsidR="00C9363F" w:rsidRPr="00C9363F">
              <w:rPr>
                <w:webHidden/>
              </w:rPr>
              <w:tab/>
            </w:r>
            <w:r w:rsidR="00C9363F" w:rsidRPr="00C9363F">
              <w:rPr>
                <w:webHidden/>
              </w:rPr>
              <w:fldChar w:fldCharType="begin"/>
            </w:r>
            <w:r w:rsidR="00C9363F" w:rsidRPr="00C9363F">
              <w:rPr>
                <w:webHidden/>
              </w:rPr>
              <w:instrText xml:space="preserve"> PAGEREF _Toc483961605 \h </w:instrText>
            </w:r>
            <w:r w:rsidR="00C9363F" w:rsidRPr="00C9363F">
              <w:rPr>
                <w:webHidden/>
              </w:rPr>
            </w:r>
            <w:r w:rsidR="00C9363F" w:rsidRPr="00C9363F">
              <w:rPr>
                <w:webHidden/>
              </w:rPr>
              <w:fldChar w:fldCharType="separate"/>
            </w:r>
            <w:r w:rsidR="00C9363F" w:rsidRPr="00C9363F">
              <w:rPr>
                <w:webHidden/>
              </w:rPr>
              <w:t>35</w:t>
            </w:r>
            <w:r w:rsidR="00C9363F" w:rsidRPr="00C9363F">
              <w:rPr>
                <w:webHidden/>
              </w:rPr>
              <w:fldChar w:fldCharType="end"/>
            </w:r>
          </w:hyperlink>
        </w:p>
        <w:p w14:paraId="40D5E662" w14:textId="77777777" w:rsidR="00C9363F" w:rsidRPr="00C9363F" w:rsidRDefault="00F07C9D" w:rsidP="00D93A9A">
          <w:pPr>
            <w:pStyle w:val="20"/>
            <w:rPr>
              <w:rFonts w:eastAsiaTheme="minorEastAsia"/>
              <w:color w:val="auto"/>
            </w:rPr>
          </w:pPr>
          <w:hyperlink w:anchor="_Toc483961606" w:history="1">
            <w:r w:rsidR="00C9363F" w:rsidRPr="00C9363F">
              <w:rPr>
                <w:rStyle w:val="a6"/>
                <w:b w:val="0"/>
                <w:highlight w:val="white"/>
              </w:rPr>
              <w:t>2.1.3</w:t>
            </w:r>
            <w:r w:rsidR="00C9363F" w:rsidRPr="00C9363F">
              <w:rPr>
                <w:rFonts w:eastAsiaTheme="minorEastAsia"/>
                <w:color w:val="auto"/>
              </w:rPr>
              <w:tab/>
            </w:r>
            <w:r w:rsidR="00C9363F" w:rsidRPr="00C9363F">
              <w:rPr>
                <w:rStyle w:val="a6"/>
                <w:b w:val="0"/>
                <w:highlight w:val="white"/>
              </w:rPr>
              <w:t>Выдвижение гипотез</w:t>
            </w:r>
            <w:r w:rsidR="00C9363F" w:rsidRPr="00C9363F">
              <w:rPr>
                <w:webHidden/>
              </w:rPr>
              <w:tab/>
            </w:r>
            <w:r w:rsidR="00C9363F" w:rsidRPr="00C9363F">
              <w:rPr>
                <w:webHidden/>
              </w:rPr>
              <w:fldChar w:fldCharType="begin"/>
            </w:r>
            <w:r w:rsidR="00C9363F" w:rsidRPr="00C9363F">
              <w:rPr>
                <w:webHidden/>
              </w:rPr>
              <w:instrText xml:space="preserve"> PAGEREF _Toc483961606 \h </w:instrText>
            </w:r>
            <w:r w:rsidR="00C9363F" w:rsidRPr="00C9363F">
              <w:rPr>
                <w:webHidden/>
              </w:rPr>
            </w:r>
            <w:r w:rsidR="00C9363F" w:rsidRPr="00C9363F">
              <w:rPr>
                <w:webHidden/>
              </w:rPr>
              <w:fldChar w:fldCharType="separate"/>
            </w:r>
            <w:r w:rsidR="00C9363F" w:rsidRPr="00C9363F">
              <w:rPr>
                <w:webHidden/>
              </w:rPr>
              <w:t>43</w:t>
            </w:r>
            <w:r w:rsidR="00C9363F" w:rsidRPr="00C9363F">
              <w:rPr>
                <w:webHidden/>
              </w:rPr>
              <w:fldChar w:fldCharType="end"/>
            </w:r>
          </w:hyperlink>
        </w:p>
        <w:p w14:paraId="68F41F4E" w14:textId="77777777" w:rsidR="00C9363F" w:rsidRPr="00C9363F" w:rsidRDefault="00F07C9D" w:rsidP="00D93A9A">
          <w:pPr>
            <w:pStyle w:val="20"/>
            <w:rPr>
              <w:rFonts w:eastAsiaTheme="minorEastAsia"/>
              <w:color w:val="auto"/>
            </w:rPr>
          </w:pPr>
          <w:hyperlink w:anchor="_Toc483961607" w:history="1">
            <w:r w:rsidR="00C9363F" w:rsidRPr="00C9363F">
              <w:rPr>
                <w:rStyle w:val="a6"/>
                <w:b w:val="0"/>
                <w:highlight w:val="white"/>
              </w:rPr>
              <w:t>2.1.4</w:t>
            </w:r>
            <w:r w:rsidR="00C9363F" w:rsidRPr="00C9363F">
              <w:rPr>
                <w:rFonts w:eastAsiaTheme="minorEastAsia"/>
                <w:color w:val="auto"/>
              </w:rPr>
              <w:tab/>
            </w:r>
            <w:r w:rsidR="00C9363F" w:rsidRPr="00C9363F">
              <w:rPr>
                <w:rStyle w:val="a6"/>
                <w:b w:val="0"/>
                <w:highlight w:val="white"/>
              </w:rPr>
              <w:t>Выборка</w:t>
            </w:r>
            <w:r w:rsidR="00C9363F" w:rsidRPr="00C9363F">
              <w:rPr>
                <w:webHidden/>
              </w:rPr>
              <w:tab/>
            </w:r>
            <w:r w:rsidR="00C9363F" w:rsidRPr="00C9363F">
              <w:rPr>
                <w:webHidden/>
              </w:rPr>
              <w:fldChar w:fldCharType="begin"/>
            </w:r>
            <w:r w:rsidR="00C9363F" w:rsidRPr="00C9363F">
              <w:rPr>
                <w:webHidden/>
              </w:rPr>
              <w:instrText xml:space="preserve"> PAGEREF _Toc483961607 \h </w:instrText>
            </w:r>
            <w:r w:rsidR="00C9363F" w:rsidRPr="00C9363F">
              <w:rPr>
                <w:webHidden/>
              </w:rPr>
            </w:r>
            <w:r w:rsidR="00C9363F" w:rsidRPr="00C9363F">
              <w:rPr>
                <w:webHidden/>
              </w:rPr>
              <w:fldChar w:fldCharType="separate"/>
            </w:r>
            <w:r w:rsidR="00C9363F" w:rsidRPr="00C9363F">
              <w:rPr>
                <w:webHidden/>
              </w:rPr>
              <w:t>45</w:t>
            </w:r>
            <w:r w:rsidR="00C9363F" w:rsidRPr="00C9363F">
              <w:rPr>
                <w:webHidden/>
              </w:rPr>
              <w:fldChar w:fldCharType="end"/>
            </w:r>
          </w:hyperlink>
        </w:p>
        <w:p w14:paraId="7861EE24" w14:textId="77777777" w:rsidR="00C9363F" w:rsidRPr="00C9363F" w:rsidRDefault="00F07C9D" w:rsidP="00D93A9A">
          <w:pPr>
            <w:pStyle w:val="20"/>
            <w:rPr>
              <w:rFonts w:eastAsiaTheme="minorEastAsia"/>
              <w:color w:val="auto"/>
            </w:rPr>
          </w:pPr>
          <w:hyperlink w:anchor="_Toc483961608" w:history="1">
            <w:r w:rsidR="00C9363F" w:rsidRPr="00C9363F">
              <w:rPr>
                <w:rStyle w:val="a6"/>
                <w:b w:val="0"/>
                <w:highlight w:val="white"/>
              </w:rPr>
              <w:t>2.1.5</w:t>
            </w:r>
            <w:r w:rsidR="00C9363F" w:rsidRPr="00C9363F">
              <w:rPr>
                <w:rFonts w:eastAsiaTheme="minorEastAsia"/>
                <w:color w:val="auto"/>
              </w:rPr>
              <w:tab/>
            </w:r>
            <w:r w:rsidR="00C9363F" w:rsidRPr="00C9363F">
              <w:rPr>
                <w:rStyle w:val="a6"/>
                <w:b w:val="0"/>
                <w:highlight w:val="white"/>
              </w:rPr>
              <w:t>Методическая часть</w:t>
            </w:r>
            <w:r w:rsidR="00C9363F" w:rsidRPr="00C9363F">
              <w:rPr>
                <w:webHidden/>
              </w:rPr>
              <w:tab/>
            </w:r>
            <w:r w:rsidR="00C9363F" w:rsidRPr="00C9363F">
              <w:rPr>
                <w:webHidden/>
              </w:rPr>
              <w:fldChar w:fldCharType="begin"/>
            </w:r>
            <w:r w:rsidR="00C9363F" w:rsidRPr="00C9363F">
              <w:rPr>
                <w:webHidden/>
              </w:rPr>
              <w:instrText xml:space="preserve"> PAGEREF _Toc483961608 \h </w:instrText>
            </w:r>
            <w:r w:rsidR="00C9363F" w:rsidRPr="00C9363F">
              <w:rPr>
                <w:webHidden/>
              </w:rPr>
            </w:r>
            <w:r w:rsidR="00C9363F" w:rsidRPr="00C9363F">
              <w:rPr>
                <w:webHidden/>
              </w:rPr>
              <w:fldChar w:fldCharType="separate"/>
            </w:r>
            <w:r w:rsidR="00C9363F" w:rsidRPr="00C9363F">
              <w:rPr>
                <w:webHidden/>
              </w:rPr>
              <w:t>46</w:t>
            </w:r>
            <w:r w:rsidR="00C9363F" w:rsidRPr="00C9363F">
              <w:rPr>
                <w:webHidden/>
              </w:rPr>
              <w:fldChar w:fldCharType="end"/>
            </w:r>
          </w:hyperlink>
        </w:p>
        <w:p w14:paraId="5FF9D01D" w14:textId="77777777" w:rsidR="00C9363F" w:rsidRPr="00C9363F" w:rsidRDefault="00F07C9D" w:rsidP="00D93A9A">
          <w:pPr>
            <w:pStyle w:val="20"/>
            <w:rPr>
              <w:rFonts w:eastAsiaTheme="minorEastAsia"/>
              <w:color w:val="auto"/>
            </w:rPr>
          </w:pPr>
          <w:hyperlink w:anchor="_Toc483961609" w:history="1">
            <w:r w:rsidR="00C9363F" w:rsidRPr="00C9363F">
              <w:rPr>
                <w:rStyle w:val="a6"/>
                <w:highlight w:val="white"/>
              </w:rPr>
              <w:t>2.2</w:t>
            </w:r>
            <w:r w:rsidR="00C9363F" w:rsidRPr="00C9363F">
              <w:rPr>
                <w:rFonts w:eastAsiaTheme="minorEastAsia"/>
                <w:color w:val="auto"/>
              </w:rPr>
              <w:tab/>
            </w:r>
            <w:r w:rsidR="00C9363F" w:rsidRPr="00C9363F">
              <w:rPr>
                <w:rStyle w:val="a6"/>
                <w:highlight w:val="white"/>
              </w:rPr>
              <w:t>Обобщенные результаты эмпирического исследования особенностей политической культуры студенческой молодежи</w:t>
            </w:r>
            <w:r w:rsidR="00C9363F" w:rsidRPr="00C9363F">
              <w:rPr>
                <w:webHidden/>
              </w:rPr>
              <w:tab/>
            </w:r>
            <w:r w:rsidR="00C9363F" w:rsidRPr="00C9363F">
              <w:rPr>
                <w:webHidden/>
              </w:rPr>
              <w:fldChar w:fldCharType="begin"/>
            </w:r>
            <w:r w:rsidR="00C9363F" w:rsidRPr="00C9363F">
              <w:rPr>
                <w:webHidden/>
              </w:rPr>
              <w:instrText xml:space="preserve"> PAGEREF _Toc483961609 \h </w:instrText>
            </w:r>
            <w:r w:rsidR="00C9363F" w:rsidRPr="00C9363F">
              <w:rPr>
                <w:webHidden/>
              </w:rPr>
            </w:r>
            <w:r w:rsidR="00C9363F" w:rsidRPr="00C9363F">
              <w:rPr>
                <w:webHidden/>
              </w:rPr>
              <w:fldChar w:fldCharType="separate"/>
            </w:r>
            <w:r w:rsidR="00C9363F" w:rsidRPr="00C9363F">
              <w:rPr>
                <w:webHidden/>
              </w:rPr>
              <w:t>47</w:t>
            </w:r>
            <w:r w:rsidR="00C9363F" w:rsidRPr="00C9363F">
              <w:rPr>
                <w:webHidden/>
              </w:rPr>
              <w:fldChar w:fldCharType="end"/>
            </w:r>
          </w:hyperlink>
        </w:p>
        <w:p w14:paraId="0DB1DE40" w14:textId="77777777" w:rsidR="00C9363F" w:rsidRPr="00C9363F" w:rsidRDefault="00F07C9D" w:rsidP="00C9363F">
          <w:pPr>
            <w:pStyle w:val="10"/>
            <w:rPr>
              <w:rFonts w:eastAsiaTheme="minorEastAsia"/>
              <w:color w:val="auto"/>
            </w:rPr>
          </w:pPr>
          <w:hyperlink w:anchor="_Toc483961610" w:history="1">
            <w:r w:rsidR="00C9363F" w:rsidRPr="00C9363F">
              <w:rPr>
                <w:rStyle w:val="a6"/>
                <w:highlight w:val="white"/>
              </w:rPr>
              <w:t>Заключение</w:t>
            </w:r>
            <w:r w:rsidR="00C9363F" w:rsidRPr="00C9363F">
              <w:rPr>
                <w:webHidden/>
              </w:rPr>
              <w:tab/>
            </w:r>
            <w:r w:rsidR="00C9363F" w:rsidRPr="00C9363F">
              <w:rPr>
                <w:webHidden/>
              </w:rPr>
              <w:fldChar w:fldCharType="begin"/>
            </w:r>
            <w:r w:rsidR="00C9363F" w:rsidRPr="00C9363F">
              <w:rPr>
                <w:webHidden/>
              </w:rPr>
              <w:instrText xml:space="preserve"> PAGEREF _Toc483961610 \h </w:instrText>
            </w:r>
            <w:r w:rsidR="00C9363F" w:rsidRPr="00C9363F">
              <w:rPr>
                <w:webHidden/>
              </w:rPr>
            </w:r>
            <w:r w:rsidR="00C9363F" w:rsidRPr="00C9363F">
              <w:rPr>
                <w:webHidden/>
              </w:rPr>
              <w:fldChar w:fldCharType="separate"/>
            </w:r>
            <w:r w:rsidR="00C9363F" w:rsidRPr="00C9363F">
              <w:rPr>
                <w:webHidden/>
              </w:rPr>
              <w:t>68</w:t>
            </w:r>
            <w:r w:rsidR="00C9363F" w:rsidRPr="00C9363F">
              <w:rPr>
                <w:webHidden/>
              </w:rPr>
              <w:fldChar w:fldCharType="end"/>
            </w:r>
          </w:hyperlink>
        </w:p>
        <w:p w14:paraId="7BA7FE6F" w14:textId="77777777" w:rsidR="00C9363F" w:rsidRPr="00C9363F" w:rsidRDefault="00F07C9D" w:rsidP="00C9363F">
          <w:pPr>
            <w:pStyle w:val="10"/>
            <w:rPr>
              <w:rFonts w:eastAsiaTheme="minorEastAsia"/>
              <w:color w:val="auto"/>
            </w:rPr>
          </w:pPr>
          <w:hyperlink w:anchor="_Toc483961611" w:history="1">
            <w:r w:rsidR="00C9363F" w:rsidRPr="00C9363F">
              <w:rPr>
                <w:rStyle w:val="a6"/>
                <w:highlight w:val="white"/>
              </w:rPr>
              <w:t>Библиографический список</w:t>
            </w:r>
            <w:r w:rsidR="00C9363F" w:rsidRPr="00C9363F">
              <w:rPr>
                <w:webHidden/>
              </w:rPr>
              <w:tab/>
            </w:r>
            <w:r w:rsidR="00C9363F" w:rsidRPr="00C9363F">
              <w:rPr>
                <w:webHidden/>
              </w:rPr>
              <w:fldChar w:fldCharType="begin"/>
            </w:r>
            <w:r w:rsidR="00C9363F" w:rsidRPr="00C9363F">
              <w:rPr>
                <w:webHidden/>
              </w:rPr>
              <w:instrText xml:space="preserve"> PAGEREF _Toc483961611 \h </w:instrText>
            </w:r>
            <w:r w:rsidR="00C9363F" w:rsidRPr="00C9363F">
              <w:rPr>
                <w:webHidden/>
              </w:rPr>
            </w:r>
            <w:r w:rsidR="00C9363F" w:rsidRPr="00C9363F">
              <w:rPr>
                <w:webHidden/>
              </w:rPr>
              <w:fldChar w:fldCharType="separate"/>
            </w:r>
            <w:r w:rsidR="00C9363F" w:rsidRPr="00C9363F">
              <w:rPr>
                <w:webHidden/>
              </w:rPr>
              <w:t>71</w:t>
            </w:r>
            <w:r w:rsidR="00C9363F" w:rsidRPr="00C9363F">
              <w:rPr>
                <w:webHidden/>
              </w:rPr>
              <w:fldChar w:fldCharType="end"/>
            </w:r>
          </w:hyperlink>
        </w:p>
        <w:p w14:paraId="76D8E993" w14:textId="77777777" w:rsidR="00BB5AF0" w:rsidRDefault="00086B31" w:rsidP="00BB5AF0">
          <w:pPr>
            <w:rPr>
              <w:rFonts w:ascii="Times New Roman" w:hAnsi="Times New Roman" w:cs="Times New Roman"/>
              <w:b/>
              <w:bCs/>
              <w:sz w:val="28"/>
              <w:szCs w:val="28"/>
            </w:rPr>
          </w:pPr>
          <w:r w:rsidRPr="00C9363F">
            <w:rPr>
              <w:rFonts w:ascii="Times New Roman" w:hAnsi="Times New Roman" w:cs="Times New Roman"/>
              <w:b/>
              <w:bCs/>
              <w:sz w:val="28"/>
              <w:szCs w:val="28"/>
            </w:rPr>
            <w:fldChar w:fldCharType="end"/>
          </w:r>
        </w:p>
        <w:p w14:paraId="7A8592FA" w14:textId="77777777" w:rsidR="00BB5AF0" w:rsidRDefault="00BB5AF0" w:rsidP="00BB5AF0">
          <w:r>
            <w:br w:type="page"/>
          </w:r>
        </w:p>
        <w:p w14:paraId="71647448" w14:textId="77777777" w:rsidR="009B78B8" w:rsidRPr="00BB5AF0" w:rsidRDefault="004E25CA" w:rsidP="00C9363F">
          <w:pPr>
            <w:pStyle w:val="1"/>
            <w:rPr>
              <w:sz w:val="22"/>
              <w:szCs w:val="22"/>
            </w:rPr>
          </w:pPr>
          <w:r w:rsidRPr="00FE0BD0">
            <w:rPr>
              <w:rFonts w:ascii="Times New Roman" w:eastAsia="Times New Roman" w:hAnsi="Times New Roman" w:cs="Times New Roman"/>
              <w:b/>
              <w:color w:val="auto"/>
              <w:sz w:val="28"/>
              <w:szCs w:val="28"/>
              <w:highlight w:val="white"/>
            </w:rPr>
            <w:lastRenderedPageBreak/>
            <w:t>Введение</w:t>
          </w:r>
        </w:p>
        <w:bookmarkStart w:id="0" w:name="_Toc483961590" w:displacedByCustomXml="next"/>
        <w:bookmarkEnd w:id="0" w:displacedByCustomXml="next"/>
      </w:sdtContent>
    </w:sdt>
    <w:p w14:paraId="35CDEAE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Политическая культура представляет собой основу всей политической деятельности и одновременно является фактором, который определяет особенности и уровень развития деятельности в области политики. В определение «политической культуры» входит исторический опыт, память социума, а также ряда индивидов в области политики, их ориентация, навыки, влияющие на поведения в политической сфере. Содержание данного опыта представляется в виде обобщенных впечатлений и предпочтений в сфере внешней и внутренней политики.</w:t>
      </w:r>
    </w:p>
    <w:p w14:paraId="37B9D71E"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Термин «политическая культура» был введен американским политологом Г. Алмондом, который считал ее особым типом ориентации на политическое действие, которое отражает специфику определенной поли­тической системы. Кроме того, политическая культура является частью общей социальной культуры, связанной с той или иной политической системой.</w:t>
      </w:r>
    </w:p>
    <w:p w14:paraId="6F7E7801"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Молодежная политическая культура представляет собой элемент общей политической культуры социума. Молодежь, в особенности студенческая, является наиболее прогрессивным, активным и динамичным слоем любого общества. Будучи составной частью молодежи и самой значительной ее частью по численности студенческая молодежь объективно является интеллектуальным потенциалом и будущим каждого общества и, более того, студенческая молодежь быстрее всех перенимает и даже формирует тренды в социальных процессах, в том числе и политических, поэтому нам представляется важным изучить наиболее актуальные тренды и особенности студенческой политической культуры.</w:t>
      </w:r>
    </w:p>
    <w:p w14:paraId="61CEC3F5"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Политическая культура России, в частности молодежная политическая культура, часто подлежит обсуждению в отечественной литературе. Определенный вклад в ее изучение был внесен различными отечественными историками, культурологами и философами.</w:t>
      </w:r>
    </w:p>
    <w:p w14:paraId="5440891C" w14:textId="77777777" w:rsidR="00F363E6" w:rsidRPr="00F363E6" w:rsidRDefault="00F363E6" w:rsidP="00F363E6">
      <w:pPr>
        <w:spacing w:line="360" w:lineRule="auto"/>
        <w:ind w:firstLine="720"/>
        <w:jc w:val="both"/>
        <w:rPr>
          <w:rFonts w:ascii="Times New Roman" w:eastAsia="Times New Roman" w:hAnsi="Times New Roman" w:cs="Times New Roman"/>
          <w:sz w:val="28"/>
          <w:szCs w:val="28"/>
        </w:rPr>
      </w:pPr>
      <w:r w:rsidRPr="00F363E6">
        <w:rPr>
          <w:rFonts w:ascii="Times New Roman" w:eastAsia="Times New Roman" w:hAnsi="Times New Roman" w:cs="Times New Roman"/>
          <w:b/>
          <w:sz w:val="28"/>
          <w:szCs w:val="28"/>
        </w:rPr>
        <w:lastRenderedPageBreak/>
        <w:t>Объект</w:t>
      </w:r>
      <w:r w:rsidRPr="00F363E6">
        <w:rPr>
          <w:rFonts w:ascii="Times New Roman" w:eastAsia="Times New Roman" w:hAnsi="Times New Roman" w:cs="Times New Roman"/>
          <w:sz w:val="28"/>
          <w:szCs w:val="28"/>
        </w:rPr>
        <w:t xml:space="preserve"> исследования – политическая культура.</w:t>
      </w:r>
    </w:p>
    <w:p w14:paraId="4AD8E1B8" w14:textId="77777777" w:rsidR="00F363E6" w:rsidRPr="00F363E6" w:rsidRDefault="00F363E6" w:rsidP="00F363E6">
      <w:pPr>
        <w:spacing w:line="360" w:lineRule="auto"/>
        <w:ind w:firstLine="720"/>
        <w:jc w:val="both"/>
        <w:rPr>
          <w:rFonts w:ascii="Times New Roman" w:eastAsia="Times New Roman" w:hAnsi="Times New Roman" w:cs="Times New Roman"/>
          <w:sz w:val="28"/>
          <w:szCs w:val="28"/>
        </w:rPr>
      </w:pPr>
      <w:r w:rsidRPr="00F363E6">
        <w:rPr>
          <w:rFonts w:ascii="Times New Roman" w:eastAsia="Times New Roman" w:hAnsi="Times New Roman" w:cs="Times New Roman"/>
          <w:b/>
          <w:sz w:val="28"/>
          <w:szCs w:val="28"/>
        </w:rPr>
        <w:t>Предмет</w:t>
      </w:r>
      <w:r w:rsidRPr="00F363E6">
        <w:rPr>
          <w:rFonts w:ascii="Times New Roman" w:eastAsia="Times New Roman" w:hAnsi="Times New Roman" w:cs="Times New Roman"/>
          <w:sz w:val="28"/>
          <w:szCs w:val="28"/>
        </w:rPr>
        <w:t xml:space="preserve"> исследования – </w:t>
      </w:r>
      <w:r w:rsidR="001178EA">
        <w:rPr>
          <w:rFonts w:ascii="Times New Roman" w:eastAsia="Times New Roman" w:hAnsi="Times New Roman" w:cs="Times New Roman"/>
          <w:sz w:val="28"/>
          <w:szCs w:val="28"/>
        </w:rPr>
        <w:t xml:space="preserve">особенности </w:t>
      </w:r>
      <w:r w:rsidRPr="00F363E6">
        <w:rPr>
          <w:rFonts w:ascii="Times New Roman" w:eastAsia="Times New Roman" w:hAnsi="Times New Roman" w:cs="Times New Roman"/>
          <w:sz w:val="28"/>
          <w:szCs w:val="28"/>
        </w:rPr>
        <w:t>политическ</w:t>
      </w:r>
      <w:r w:rsidR="001178EA">
        <w:rPr>
          <w:rFonts w:ascii="Times New Roman" w:eastAsia="Times New Roman" w:hAnsi="Times New Roman" w:cs="Times New Roman"/>
          <w:sz w:val="28"/>
          <w:szCs w:val="28"/>
        </w:rPr>
        <w:t>ой</w:t>
      </w:r>
      <w:r w:rsidRPr="00F363E6">
        <w:rPr>
          <w:rFonts w:ascii="Times New Roman" w:eastAsia="Times New Roman" w:hAnsi="Times New Roman" w:cs="Times New Roman"/>
          <w:sz w:val="28"/>
          <w:szCs w:val="28"/>
        </w:rPr>
        <w:t xml:space="preserve"> культур</w:t>
      </w:r>
      <w:r w:rsidR="001178EA">
        <w:rPr>
          <w:rFonts w:ascii="Times New Roman" w:eastAsia="Times New Roman" w:hAnsi="Times New Roman" w:cs="Times New Roman"/>
          <w:sz w:val="28"/>
          <w:szCs w:val="28"/>
        </w:rPr>
        <w:t xml:space="preserve">ы </w:t>
      </w:r>
      <w:r w:rsidR="001178EA" w:rsidRPr="001178EA">
        <w:rPr>
          <w:rFonts w:ascii="Times New Roman" w:eastAsia="Times New Roman" w:hAnsi="Times New Roman" w:cs="Times New Roman"/>
          <w:sz w:val="28"/>
          <w:szCs w:val="28"/>
        </w:rPr>
        <w:t>студенчества Санкт-Петербурга</w:t>
      </w:r>
      <w:r w:rsidRPr="00F363E6">
        <w:rPr>
          <w:rFonts w:ascii="Times New Roman" w:eastAsia="Times New Roman" w:hAnsi="Times New Roman" w:cs="Times New Roman"/>
          <w:sz w:val="28"/>
          <w:szCs w:val="28"/>
        </w:rPr>
        <w:t>.</w:t>
      </w:r>
    </w:p>
    <w:p w14:paraId="7D5834E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Целью</w:t>
      </w:r>
      <w:r>
        <w:rPr>
          <w:rFonts w:ascii="Times New Roman" w:eastAsia="Times New Roman" w:hAnsi="Times New Roman" w:cs="Times New Roman"/>
          <w:sz w:val="28"/>
          <w:szCs w:val="28"/>
        </w:rPr>
        <w:t xml:space="preserve"> курсовой работы является и</w:t>
      </w:r>
      <w:r w:rsidR="001178EA">
        <w:rPr>
          <w:rFonts w:ascii="Times New Roman" w:eastAsia="Times New Roman" w:hAnsi="Times New Roman" w:cs="Times New Roman"/>
          <w:sz w:val="28"/>
          <w:szCs w:val="28"/>
        </w:rPr>
        <w:t>зуче</w:t>
      </w:r>
      <w:r>
        <w:rPr>
          <w:rFonts w:ascii="Times New Roman" w:eastAsia="Times New Roman" w:hAnsi="Times New Roman" w:cs="Times New Roman"/>
          <w:sz w:val="28"/>
          <w:szCs w:val="28"/>
        </w:rPr>
        <w:t>ние</w:t>
      </w:r>
      <w:r w:rsidR="001178EA">
        <w:rPr>
          <w:rFonts w:ascii="Times New Roman" w:eastAsia="Times New Roman" w:hAnsi="Times New Roman" w:cs="Times New Roman"/>
          <w:sz w:val="28"/>
          <w:szCs w:val="28"/>
        </w:rPr>
        <w:t xml:space="preserve"> и выявление</w:t>
      </w:r>
      <w:r>
        <w:rPr>
          <w:rFonts w:ascii="Times New Roman" w:eastAsia="Times New Roman" w:hAnsi="Times New Roman" w:cs="Times New Roman"/>
          <w:sz w:val="28"/>
          <w:szCs w:val="28"/>
        </w:rPr>
        <w:t xml:space="preserve"> особенностей политической культуры студенческой молодежи России на примере Санкт-Петербурга.</w:t>
      </w:r>
    </w:p>
    <w:p w14:paraId="3BF31CD9"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достижения поставленной цели </w:t>
      </w:r>
      <w:r w:rsidR="001178EA">
        <w:rPr>
          <w:rFonts w:ascii="Times New Roman" w:eastAsia="Times New Roman" w:hAnsi="Times New Roman" w:cs="Times New Roman"/>
          <w:sz w:val="28"/>
          <w:szCs w:val="28"/>
        </w:rPr>
        <w:t>в работе предусматривается</w:t>
      </w:r>
      <w:r>
        <w:rPr>
          <w:rFonts w:ascii="Times New Roman" w:eastAsia="Times New Roman" w:hAnsi="Times New Roman" w:cs="Times New Roman"/>
          <w:sz w:val="28"/>
          <w:szCs w:val="28"/>
        </w:rPr>
        <w:t xml:space="preserve"> реш</w:t>
      </w:r>
      <w:r w:rsidR="001178EA">
        <w:rPr>
          <w:rFonts w:ascii="Times New Roman" w:eastAsia="Times New Roman" w:hAnsi="Times New Roman" w:cs="Times New Roman"/>
          <w:sz w:val="28"/>
          <w:szCs w:val="28"/>
        </w:rPr>
        <w:t>ить</w:t>
      </w:r>
      <w:r>
        <w:rPr>
          <w:rFonts w:ascii="Times New Roman" w:eastAsia="Times New Roman" w:hAnsi="Times New Roman" w:cs="Times New Roman"/>
          <w:sz w:val="28"/>
          <w:szCs w:val="28"/>
        </w:rPr>
        <w:t xml:space="preserve"> следующи</w:t>
      </w:r>
      <w:r w:rsidR="001178EA">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w:t>
      </w:r>
      <w:r w:rsidR="001178EA">
        <w:rPr>
          <w:rFonts w:ascii="Times New Roman" w:eastAsia="Times New Roman" w:hAnsi="Times New Roman" w:cs="Times New Roman"/>
          <w:sz w:val="28"/>
          <w:szCs w:val="28"/>
        </w:rPr>
        <w:t xml:space="preserve">исследовательские </w:t>
      </w:r>
      <w:r>
        <w:rPr>
          <w:rFonts w:ascii="Times New Roman" w:eastAsia="Times New Roman" w:hAnsi="Times New Roman" w:cs="Times New Roman"/>
          <w:b/>
          <w:sz w:val="28"/>
          <w:szCs w:val="28"/>
        </w:rPr>
        <w:t>задач</w:t>
      </w:r>
      <w:r w:rsidR="001178EA">
        <w:rPr>
          <w:rFonts w:ascii="Times New Roman" w:eastAsia="Times New Roman" w:hAnsi="Times New Roman" w:cs="Times New Roman"/>
          <w:b/>
          <w:sz w:val="28"/>
          <w:szCs w:val="28"/>
        </w:rPr>
        <w:t>и</w:t>
      </w:r>
      <w:r>
        <w:rPr>
          <w:rFonts w:ascii="Times New Roman" w:eastAsia="Times New Roman" w:hAnsi="Times New Roman" w:cs="Times New Roman"/>
          <w:sz w:val="28"/>
          <w:szCs w:val="28"/>
        </w:rPr>
        <w:t>:</w:t>
      </w:r>
    </w:p>
    <w:p w14:paraId="78A685DF" w14:textId="77777777" w:rsidR="009B78B8" w:rsidRDefault="001178EA" w:rsidP="00F363E6">
      <w:pPr>
        <w:numPr>
          <w:ilvl w:val="0"/>
          <w:numId w:val="5"/>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определить</w:t>
      </w:r>
      <w:r w:rsidR="004E25CA">
        <w:rPr>
          <w:rFonts w:ascii="Times New Roman" w:eastAsia="Times New Roman" w:hAnsi="Times New Roman" w:cs="Times New Roman"/>
          <w:sz w:val="28"/>
          <w:szCs w:val="28"/>
        </w:rPr>
        <w:t xml:space="preserve"> теоретико-методологические основания исследования;</w:t>
      </w:r>
    </w:p>
    <w:p w14:paraId="276AC26F" w14:textId="77777777" w:rsidR="009B78B8" w:rsidRDefault="004E25CA" w:rsidP="00F363E6">
      <w:pPr>
        <w:numPr>
          <w:ilvl w:val="0"/>
          <w:numId w:val="5"/>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проанализировать политическую культуру как объект социологического исследования;</w:t>
      </w:r>
    </w:p>
    <w:p w14:paraId="45B1F111" w14:textId="77777777" w:rsidR="009B78B8" w:rsidRDefault="004E25CA" w:rsidP="00F363E6">
      <w:pPr>
        <w:numPr>
          <w:ilvl w:val="0"/>
          <w:numId w:val="5"/>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охарактеризовать общие особенности молодежной политической культуры;</w:t>
      </w:r>
    </w:p>
    <w:p w14:paraId="567A03B9" w14:textId="77777777" w:rsidR="009B78B8" w:rsidRDefault="001178EA" w:rsidP="00F363E6">
      <w:pPr>
        <w:numPr>
          <w:ilvl w:val="0"/>
          <w:numId w:val="5"/>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рассмотреть</w:t>
      </w:r>
      <w:r w:rsidR="004E25CA">
        <w:rPr>
          <w:rFonts w:ascii="Times New Roman" w:eastAsia="Times New Roman" w:hAnsi="Times New Roman" w:cs="Times New Roman"/>
          <w:sz w:val="28"/>
          <w:szCs w:val="28"/>
        </w:rPr>
        <w:t xml:space="preserve"> влияние статуса студента на особенности формирования молодежной политической культуры;</w:t>
      </w:r>
    </w:p>
    <w:p w14:paraId="21EDB54A" w14:textId="77777777" w:rsidR="009B78B8" w:rsidRDefault="004E25CA" w:rsidP="00F363E6">
      <w:pPr>
        <w:numPr>
          <w:ilvl w:val="0"/>
          <w:numId w:val="5"/>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 сравнительное социологическое исследование политической культуры студенчества и работающей молодежи г. Санкт-Петербурга</w:t>
      </w:r>
      <w:r w:rsidR="001178EA">
        <w:rPr>
          <w:rFonts w:ascii="Times New Roman" w:eastAsia="Times New Roman" w:hAnsi="Times New Roman" w:cs="Times New Roman"/>
          <w:sz w:val="28"/>
          <w:szCs w:val="28"/>
        </w:rPr>
        <w:t>.</w:t>
      </w:r>
    </w:p>
    <w:p w14:paraId="37508CA2" w14:textId="77777777" w:rsidR="001178EA" w:rsidRDefault="001178EA" w:rsidP="001178EA">
      <w:pPr>
        <w:spacing w:line="360" w:lineRule="auto"/>
        <w:ind w:left="1440"/>
        <w:contextualSpacing/>
        <w:jc w:val="both"/>
        <w:rPr>
          <w:rFonts w:ascii="Times New Roman" w:eastAsia="Times New Roman" w:hAnsi="Times New Roman" w:cs="Times New Roman"/>
          <w:sz w:val="28"/>
          <w:szCs w:val="28"/>
        </w:rPr>
      </w:pPr>
      <w:r w:rsidRPr="001178EA">
        <w:rPr>
          <w:rFonts w:ascii="Times New Roman" w:eastAsia="Times New Roman" w:hAnsi="Times New Roman" w:cs="Times New Roman"/>
          <w:b/>
          <w:sz w:val="28"/>
          <w:szCs w:val="28"/>
        </w:rPr>
        <w:t>Эмпирическую основу</w:t>
      </w:r>
      <w:r>
        <w:rPr>
          <w:rFonts w:ascii="Times New Roman" w:eastAsia="Times New Roman" w:hAnsi="Times New Roman" w:cs="Times New Roman"/>
          <w:sz w:val="28"/>
          <w:szCs w:val="28"/>
        </w:rPr>
        <w:t xml:space="preserve"> исследования составляют </w:t>
      </w:r>
      <w:r w:rsidR="00813980">
        <w:rPr>
          <w:rFonts w:ascii="Times New Roman" w:eastAsia="Times New Roman" w:hAnsi="Times New Roman" w:cs="Times New Roman"/>
          <w:sz w:val="28"/>
          <w:szCs w:val="28"/>
        </w:rPr>
        <w:t>данные, полученные с помощью социологического анкетного опроса молодежи Санкт-Петербурга, проведенного в 2017 году.</w:t>
      </w:r>
    </w:p>
    <w:p w14:paraId="282FF7E6" w14:textId="77777777" w:rsidR="009F2CC0" w:rsidRDefault="009F2CC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345EC40" w14:textId="77777777" w:rsidR="001178EA" w:rsidRPr="00FE0BD0" w:rsidRDefault="001178EA" w:rsidP="00086B31">
      <w:pPr>
        <w:pStyle w:val="1"/>
        <w:ind w:firstLine="709"/>
        <w:rPr>
          <w:rFonts w:ascii="Times New Roman" w:eastAsia="Times New Roman" w:hAnsi="Times New Roman" w:cs="Times New Roman"/>
          <w:b/>
          <w:color w:val="auto"/>
          <w:sz w:val="28"/>
          <w:szCs w:val="28"/>
          <w:highlight w:val="white"/>
        </w:rPr>
      </w:pPr>
      <w:bookmarkStart w:id="1" w:name="_Toc483961591"/>
      <w:r w:rsidRPr="00FE0BD0">
        <w:rPr>
          <w:rFonts w:ascii="Times New Roman" w:eastAsia="Times New Roman" w:hAnsi="Times New Roman" w:cs="Times New Roman"/>
          <w:b/>
          <w:color w:val="auto"/>
          <w:sz w:val="28"/>
          <w:szCs w:val="28"/>
          <w:highlight w:val="white"/>
        </w:rPr>
        <w:lastRenderedPageBreak/>
        <w:t xml:space="preserve">Глава </w:t>
      </w:r>
      <w:r w:rsidR="004E25CA" w:rsidRPr="00FE0BD0">
        <w:rPr>
          <w:rFonts w:ascii="Times New Roman" w:eastAsia="Times New Roman" w:hAnsi="Times New Roman" w:cs="Times New Roman"/>
          <w:b/>
          <w:color w:val="auto"/>
          <w:sz w:val="28"/>
          <w:szCs w:val="28"/>
          <w:highlight w:val="white"/>
        </w:rPr>
        <w:t xml:space="preserve">1. </w:t>
      </w:r>
      <w:r w:rsidRPr="00FE0BD0">
        <w:rPr>
          <w:rFonts w:ascii="Times New Roman" w:eastAsia="Times New Roman" w:hAnsi="Times New Roman" w:cs="Times New Roman"/>
          <w:b/>
          <w:color w:val="auto"/>
          <w:sz w:val="28"/>
          <w:szCs w:val="28"/>
          <w:highlight w:val="white"/>
        </w:rPr>
        <w:t>Теоретико-методологические основы исследования политической культуры студенчества</w:t>
      </w:r>
      <w:bookmarkEnd w:id="1"/>
    </w:p>
    <w:p w14:paraId="3C8527D8" w14:textId="77777777" w:rsidR="009B78B8" w:rsidRPr="00FE0BD0" w:rsidRDefault="004E25CA" w:rsidP="00086B31">
      <w:pPr>
        <w:pStyle w:val="2"/>
        <w:numPr>
          <w:ilvl w:val="1"/>
          <w:numId w:val="10"/>
        </w:numPr>
        <w:ind w:left="0" w:firstLine="709"/>
        <w:rPr>
          <w:rFonts w:ascii="Times New Roman" w:eastAsia="Times New Roman" w:hAnsi="Times New Roman" w:cs="Times New Roman"/>
          <w:b/>
          <w:color w:val="auto"/>
          <w:sz w:val="28"/>
          <w:szCs w:val="28"/>
          <w:highlight w:val="white"/>
        </w:rPr>
      </w:pPr>
      <w:bookmarkStart w:id="2" w:name="_Toc483961592"/>
      <w:r w:rsidRPr="00FE0BD0">
        <w:rPr>
          <w:rFonts w:ascii="Times New Roman" w:eastAsia="Times New Roman" w:hAnsi="Times New Roman" w:cs="Times New Roman"/>
          <w:b/>
          <w:color w:val="auto"/>
          <w:sz w:val="28"/>
          <w:szCs w:val="28"/>
          <w:highlight w:val="white"/>
        </w:rPr>
        <w:t xml:space="preserve">Политическая культура как </w:t>
      </w:r>
      <w:r w:rsidR="00FE0BD0">
        <w:rPr>
          <w:rFonts w:ascii="Times New Roman" w:eastAsia="Times New Roman" w:hAnsi="Times New Roman" w:cs="Times New Roman"/>
          <w:b/>
          <w:color w:val="auto"/>
          <w:sz w:val="28"/>
          <w:szCs w:val="28"/>
          <w:highlight w:val="white"/>
        </w:rPr>
        <w:t xml:space="preserve">объект социологического </w:t>
      </w:r>
      <w:r w:rsidR="00FE0BD0" w:rsidRPr="00FE0BD0">
        <w:rPr>
          <w:rFonts w:ascii="Times New Roman" w:eastAsia="Times New Roman" w:hAnsi="Times New Roman" w:cs="Times New Roman"/>
          <w:b/>
          <w:color w:val="auto"/>
          <w:sz w:val="28"/>
          <w:szCs w:val="28"/>
          <w:highlight w:val="white"/>
        </w:rPr>
        <w:t>исследо</w:t>
      </w:r>
      <w:r w:rsidRPr="00FE0BD0">
        <w:rPr>
          <w:rFonts w:ascii="Times New Roman" w:eastAsia="Times New Roman" w:hAnsi="Times New Roman" w:cs="Times New Roman"/>
          <w:b/>
          <w:color w:val="auto"/>
          <w:sz w:val="28"/>
          <w:szCs w:val="28"/>
          <w:highlight w:val="white"/>
        </w:rPr>
        <w:t>вания</w:t>
      </w:r>
      <w:bookmarkEnd w:id="2"/>
    </w:p>
    <w:p w14:paraId="5B566614" w14:textId="77777777" w:rsidR="009B78B8" w:rsidRPr="00FE0BD0" w:rsidRDefault="004E25CA" w:rsidP="00086B31">
      <w:pPr>
        <w:pStyle w:val="3"/>
        <w:numPr>
          <w:ilvl w:val="2"/>
          <w:numId w:val="10"/>
        </w:numPr>
        <w:ind w:left="0" w:firstLine="709"/>
        <w:rPr>
          <w:rFonts w:ascii="Times New Roman" w:eastAsia="Times New Roman" w:hAnsi="Times New Roman" w:cs="Times New Roman"/>
          <w:b/>
          <w:color w:val="auto"/>
          <w:highlight w:val="white"/>
        </w:rPr>
      </w:pPr>
      <w:bookmarkStart w:id="3" w:name="_Toc483961593"/>
      <w:r w:rsidRPr="00FE0BD0">
        <w:rPr>
          <w:rFonts w:ascii="Times New Roman" w:eastAsia="Times New Roman" w:hAnsi="Times New Roman" w:cs="Times New Roman"/>
          <w:b/>
          <w:color w:val="auto"/>
          <w:highlight w:val="white"/>
        </w:rPr>
        <w:t>Методологические аспекты исследования политической культуры</w:t>
      </w:r>
      <w:bookmarkEnd w:id="3"/>
    </w:p>
    <w:p w14:paraId="1C96FA9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Методология научного исследования такого социального явления как политическая культура подразумевает выявление ее сущности, происхождения, особенностей структуры и классификацию. Для того, чтобы решить эту задачу, нужно иметь соответствующее представление о тех процессах в исторической перспективе социологической науки, в которых формировались социальные институты и методология исследования политической культуры. В социологическую науку определение «институт» пришло из юриспруденции, в которой оно употреблялось с целью для комплекса норм, которые регулируют правовые отношения, к примеру, институты собственности, наследования и брачный институт [</w:t>
      </w:r>
      <w:r w:rsidR="00CE7E9B">
        <w:rPr>
          <w:rFonts w:ascii="Times New Roman" w:eastAsia="Times New Roman" w:hAnsi="Times New Roman" w:cs="Times New Roman"/>
          <w:sz w:val="28"/>
          <w:szCs w:val="28"/>
        </w:rPr>
        <w:fldChar w:fldCharType="begin"/>
      </w:r>
      <w:r w:rsidR="00CE7E9B">
        <w:rPr>
          <w:rFonts w:ascii="Times New Roman" w:eastAsia="Times New Roman" w:hAnsi="Times New Roman" w:cs="Times New Roman"/>
          <w:sz w:val="28"/>
          <w:szCs w:val="28"/>
        </w:rPr>
        <w:instrText xml:space="preserve"> REF _Ref483962148 \n \h </w:instrText>
      </w:r>
      <w:r w:rsidR="00CE7E9B">
        <w:rPr>
          <w:rFonts w:ascii="Times New Roman" w:eastAsia="Times New Roman" w:hAnsi="Times New Roman" w:cs="Times New Roman"/>
          <w:sz w:val="28"/>
          <w:szCs w:val="28"/>
        </w:rPr>
      </w:r>
      <w:r w:rsidR="00CE7E9B">
        <w:rPr>
          <w:rFonts w:ascii="Times New Roman" w:eastAsia="Times New Roman" w:hAnsi="Times New Roman" w:cs="Times New Roman"/>
          <w:sz w:val="28"/>
          <w:szCs w:val="28"/>
        </w:rPr>
        <w:fldChar w:fldCharType="separate"/>
      </w:r>
      <w:r w:rsidR="00CE7E9B">
        <w:rPr>
          <w:rFonts w:ascii="Times New Roman" w:eastAsia="Times New Roman" w:hAnsi="Times New Roman" w:cs="Times New Roman"/>
          <w:sz w:val="28"/>
          <w:szCs w:val="28"/>
        </w:rPr>
        <w:t>4</w:t>
      </w:r>
      <w:r w:rsidR="00CE7E9B">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w:t>
      </w:r>
    </w:p>
    <w:p w14:paraId="671826D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что еще в Древнем Риме для юристов существовали пособия, которые давали системное описание действующих законов частного права. Такие пособия назывались институциями. В литературе по социологии категория социального института стала применяться со времен зарождения социологии как научной дисциплины и приобрело широкое распространение в силу применения институционального анализа в процессе рассмотрения функций социума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_Ref483954103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14</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w:t>
      </w:r>
    </w:p>
    <w:p w14:paraId="24977BA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Впервые институциональный анализ был применен родоначальниками социологии – О. Контом, Э. Дюркгеймом и Г. Спенсером. Несмотря на то, что в их трудах как таковое определение социального института отсутствует, так же как и анализ методологии исследования социума как системы общественных институтов, ученые проанализировали функции со</w:t>
      </w:r>
      <w:r>
        <w:rPr>
          <w:rFonts w:ascii="Times New Roman" w:eastAsia="Times New Roman" w:hAnsi="Times New Roman" w:cs="Times New Roman"/>
          <w:sz w:val="28"/>
          <w:szCs w:val="28"/>
        </w:rPr>
        <w:lastRenderedPageBreak/>
        <w:t>циума через особые социальные образования, которые позже были определены как  социальные институты.</w:t>
      </w:r>
    </w:p>
    <w:p w14:paraId="626F4BD8"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Конт ставил задачу изучения человеческого порядку в виде основных общественных образований, которые определяли существование общества. Например,  в области быта он выделял такой социальный институт как семья, в области материального производства им была выделена кооперация, в области духовного производства основным социальным институтом являлась религия, а в политической области этим институтом было государство.</w:t>
      </w:r>
    </w:p>
    <w:p w14:paraId="62BD94AE"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Г. Спенсер особыми элементами общества называл социальные институты, которые, по его мнению, представляют собой устойчивые структуры социальных действий всех общественных элементов. Все социальные институты Спенсер разделил на несколько основных групп:  домашние институты, обрядовые институты, профессиональные институты, промышленные институты, политические институты и церковные институты. Мыслитель считал, что основным предназначением социальных институтов является поддержание социального баланса и регулирования функционирования общественных групп [</w:t>
      </w:r>
      <w:r w:rsidR="009B6F87">
        <w:rPr>
          <w:rFonts w:ascii="Times New Roman" w:eastAsia="Times New Roman" w:hAnsi="Times New Roman" w:cs="Times New Roman"/>
          <w:sz w:val="28"/>
          <w:szCs w:val="28"/>
        </w:rPr>
        <w:fldChar w:fldCharType="begin"/>
      </w:r>
      <w:r w:rsidR="009B6F87">
        <w:rPr>
          <w:rFonts w:ascii="Times New Roman" w:eastAsia="Times New Roman" w:hAnsi="Times New Roman" w:cs="Times New Roman"/>
          <w:sz w:val="28"/>
          <w:szCs w:val="28"/>
        </w:rPr>
        <w:instrText xml:space="preserve"> REF _Ref483954275 \n \h </w:instrText>
      </w:r>
      <w:r w:rsidR="009B6F87">
        <w:rPr>
          <w:rFonts w:ascii="Times New Roman" w:eastAsia="Times New Roman" w:hAnsi="Times New Roman" w:cs="Times New Roman"/>
          <w:sz w:val="28"/>
          <w:szCs w:val="28"/>
        </w:rPr>
      </w:r>
      <w:r w:rsidR="009B6F87">
        <w:rPr>
          <w:rFonts w:ascii="Times New Roman" w:eastAsia="Times New Roman" w:hAnsi="Times New Roman" w:cs="Times New Roman"/>
          <w:sz w:val="28"/>
          <w:szCs w:val="28"/>
        </w:rPr>
        <w:fldChar w:fldCharType="separate"/>
      </w:r>
      <w:r w:rsidR="009B6F87">
        <w:rPr>
          <w:rFonts w:ascii="Times New Roman" w:eastAsia="Times New Roman" w:hAnsi="Times New Roman" w:cs="Times New Roman"/>
          <w:sz w:val="28"/>
          <w:szCs w:val="28"/>
        </w:rPr>
        <w:t>16</w:t>
      </w:r>
      <w:r w:rsidR="009B6F87">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150].</w:t>
      </w:r>
    </w:p>
    <w:p w14:paraId="1DFDB0AD"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Э. Дюркгейм заменил понятие социального института на определение социальный факты, смысл которых заключается в носительстве норм, традиций, законов, ценностей, обычаев и идеалов, которые были выработаны посредством ряда форм формами общественного сознания, к коим относятся мораль и право, а также религия и искусство. В связи с этим можно сделать вывод, что по Э. Дюркгейму социальными институтами являются такие элементы как религиозные нормы, язык, проявления моды и т.п.</w:t>
      </w:r>
    </w:p>
    <w:p w14:paraId="286FB20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англо-американской социологии ХХ века ученые придерживались как раз определения социальных институтов, которые выработал Э. Дюркгейм. Английские и американские социологи предлагали определять соци</w:t>
      </w:r>
      <w:r>
        <w:rPr>
          <w:rFonts w:ascii="Times New Roman" w:eastAsia="Times New Roman" w:hAnsi="Times New Roman" w:cs="Times New Roman"/>
          <w:sz w:val="28"/>
          <w:szCs w:val="28"/>
        </w:rPr>
        <w:lastRenderedPageBreak/>
        <w:t>альные институты, ссылаясь на концепции бихевиоризма и интеракционизма.  Например, Ч. Кули определял социальный институт как это определенную установившуюся форму мышления. У. Гамильтон понимал под социальным институтом вербальные символы, с помощью которых может быть описаа группа широко распространенных и устойчивых социальных обычаев. Г. Гилман утверждал, что социальным институтом являются нематериальные предметы и идеи. Ф. Чэпин объяснял общественные институты как модели организационных установок поведения их членов. В свою очередь, Т. Парсонс,  трактовал социальные институты как образец стандартных ожиданий, управляющих поведенческими паттернами людей и отношений между ними.</w:t>
      </w:r>
    </w:p>
    <w:p w14:paraId="600E17A0"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советской социологии в качестве работ, посвященных анализу социальных институтов можно выделить диссертации Н.Б. Костиной и Н.М. Коржевской. Общность данных работ заключается в том, что методологической основой исследования социальных институтов являются такие принципы как: образование социальных институтов связывается с общественным разделением и дифференциацией труда, сущность социальных институтов заключается в построении общественных отношений, социальные институты организуют и регулируют политические социальные процессы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_Ref483954145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30</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110].</w:t>
      </w:r>
    </w:p>
    <w:p w14:paraId="17AD47D8"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принять во внимание мнение о том, что политическая культура представляет собой относительно самостоятельный элемент политической социальной, то появляется необходимость ее социологического анализа как общественного явления. Тогда целесообразным представляется использование институционального подхода, который позволит изучить политическую культуру в качестве системы социальных институтов, регулирующих политическое поведение индивидов в социуме.</w:t>
      </w:r>
    </w:p>
    <w:p w14:paraId="6DA9E07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свою очередь социальные институты политической культуры предназначены для того, чтобы с их помощью задачи управления полити</w:t>
      </w:r>
      <w:r>
        <w:rPr>
          <w:rFonts w:ascii="Times New Roman" w:eastAsia="Times New Roman" w:hAnsi="Times New Roman" w:cs="Times New Roman"/>
          <w:sz w:val="28"/>
          <w:szCs w:val="28"/>
        </w:rPr>
        <w:lastRenderedPageBreak/>
        <w:t>ческими действиями, происходящими в социуме. Непосредственно результатами работы социальных институтов политической культуры являются определенные правила производства, сохранения, распространения и потребления политических знаний, норм и убеждений.</w:t>
      </w:r>
    </w:p>
    <w:p w14:paraId="29151B82" w14:textId="77777777" w:rsidR="009B78B8" w:rsidRPr="001E7AA7" w:rsidRDefault="004E25CA" w:rsidP="00486242">
      <w:pPr>
        <w:pStyle w:val="3"/>
        <w:numPr>
          <w:ilvl w:val="2"/>
          <w:numId w:val="10"/>
        </w:numPr>
        <w:ind w:left="0" w:firstLine="709"/>
        <w:jc w:val="center"/>
        <w:rPr>
          <w:rFonts w:ascii="Times New Roman" w:eastAsia="Times New Roman" w:hAnsi="Times New Roman" w:cs="Times New Roman"/>
          <w:b/>
          <w:color w:val="auto"/>
          <w:highlight w:val="white"/>
        </w:rPr>
      </w:pPr>
      <w:bookmarkStart w:id="4" w:name="_Toc483961594"/>
      <w:r w:rsidRPr="001E7AA7">
        <w:rPr>
          <w:rFonts w:ascii="Times New Roman" w:eastAsia="Times New Roman" w:hAnsi="Times New Roman" w:cs="Times New Roman"/>
          <w:b/>
          <w:color w:val="auto"/>
          <w:highlight w:val="white"/>
        </w:rPr>
        <w:t>Подходы к изучению политической культуры</w:t>
      </w:r>
      <w:bookmarkEnd w:id="4"/>
    </w:p>
    <w:p w14:paraId="29CD21D2"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науке можно выделить два подхода к исследованию политической культуры.</w:t>
      </w:r>
    </w:p>
    <w:p w14:paraId="3D9735B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подход можно определить как психологический подход. В рамках данного подхода политическая культура интерпретируется как сумма социально-психологических аспектов, проявляющихся в  индивидуальном поле личности. Поэтому считается, что политическая культура является результатом определенного политического опыта либо условий существования человека или группы людей. Данный подход развивался на основе методологического индивидуализма, который доминировал в англо-американской политологии. Данной точки зрения придерживались такие ученые как Г. Алмонд и С. Верба. Они предполагали, что политическое поведение личности определено с точки зрения ее собственных рациональных интересов, а также различными социальными установками, которые стимулируют человека действовать определенным образом в той или иной ситуации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_Ref483954155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13</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131].</w:t>
      </w:r>
    </w:p>
    <w:p w14:paraId="6CF50280"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взглядов Парсонса ученые, создавшие концепцию политической культуры выделили взаимосвязанные когнитивные, аффективные и оценочные элементы политической культуры, которые распределялись среди представителей различных наций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_Ref483954162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22</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54].</w:t>
      </w:r>
    </w:p>
    <w:p w14:paraId="0E6DD1D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необходимо отметить, с точки зрения данной концепции политическая культура может изучаться на уровне межстрановых и кросс-культурных исследований. В свою очередь, результаты этих исследований могут быть статистически обработаны и представлены в научной трактов</w:t>
      </w:r>
      <w:r>
        <w:rPr>
          <w:rFonts w:ascii="Times New Roman" w:eastAsia="Times New Roman" w:hAnsi="Times New Roman" w:cs="Times New Roman"/>
          <w:sz w:val="28"/>
          <w:szCs w:val="28"/>
        </w:rPr>
        <w:lastRenderedPageBreak/>
        <w:t>ке. Таким образом, большим плюсом этой концепции является возможность применения количественных методов исследования. Также в рамках данного подхода возможно изучение политической культуры как сложного механизма, с возможностью исследования существующих в обществе субкультур наряду с традиционной политической культурой. Кроме того, есть возможность изучения динамики и соотношения основной политической культуры и субкультур. В рамках данного подхода политическая культура рассматривается как динамичное социальное явление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_Ref483954174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31</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128].</w:t>
      </w:r>
    </w:p>
    <w:p w14:paraId="26185AA9"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наличие явных положительных характеристик, данный подход можно подвергнуть некоторым критическим замечаниям. В первую очередь, в рамках данного подхода несколько сложным является определение взаимосвязи социальных установок отдельных членов общества и развития политических институтов. Данная трудность возникает из-за большого количества промежуточных переменных, которые сложно контролировать. Также некоторые сомнения вызывает и сама методика исследования, так как основным методом является стандартизированное интервью. Здесь возникает вопрос о том, как декларируемые ценности отражаются на поведении и насколько равнозначны политические взгляды в различных культурах и как эти взгляды отражают базовые культурные характеристики респондентов, либо возможен вариант, когда те или иные политические взгляды обусловлены временными политическими событиями в обществе, а не культурой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_Ref483954185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24</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63].</w:t>
      </w:r>
    </w:p>
    <w:p w14:paraId="0F5ABD4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Кроме того, исследование политической культуры только лишь в рамках психологических ориентаций является недостаточным, так как политические механизмы являются гораздо более разнообразными. И, хотя использование количественных методов в рамках данного подхода является несомненным преимуществом, но и то, что остается за рамками подхода также представляет собой существенный пласт политической культуры.</w:t>
      </w:r>
    </w:p>
    <w:p w14:paraId="271CAD0E"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Второй подход к исследованию политической культуры именуется как «социетальный» и  в его рамках политическая культура понимается как характерная особенность социальных общностей, исторически укорененная в сознании людей и отражающаяся в социальных практиках, предопределяющих действия людей и функционирование тех или иных социальных институтов.</w:t>
      </w:r>
    </w:p>
    <w:p w14:paraId="1227BE84"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данной позиции изучение политической культуры представляется как исследование исторической  перспективы в рамках ее влияния на социальные и институциональные социальные практики. Социетальный подход предлагает различные способы интерпретации политической культуры.</w:t>
      </w:r>
    </w:p>
    <w:p w14:paraId="19C48BE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способов интерпретации является понимание политической культуры как ее как исторически сложившейся совокупности символов, что было упомянуто в работах К. Гирца. Гриц исходил из того, что действия индивидов обусловлены смысловыми значениями, являющимися, в свою очередь, полем культуры. Принадлежность к определенному обществу предполагает наличие у человека ряда смысловых систем, которые являются эквивалентными понятию «ориентация», использующимися в социологии. Наличие данных смысловых систем являются результатом предыдущего культурного опыта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_Ref483954195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20</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90].</w:t>
      </w:r>
    </w:p>
    <w:p w14:paraId="2438988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Другим направлением исследования политической культуры, в рамках социетального подхода является направление, которое обращает внимание на культурные основания. Данная точка зрения возникла в 80-х гг. ХХ ст. Параллельно с развитием «нового институционализма». Следует отметить, что широко известным исследованием в рамках данного направления является монография Р. Патнэма. Автор придерживается точки зрения Алмонда и Вербы по поводу наличия связи между культурными основами политической  системы, которые сложились исторически и стабильностью режимов демократии.</w:t>
      </w:r>
    </w:p>
    <w:p w14:paraId="2A404AEF"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рамках социетального подхода используются интерпретативные </w:t>
      </w:r>
      <w:r w:rsidR="00A37546">
        <w:rPr>
          <w:rFonts w:ascii="Times New Roman" w:eastAsia="Times New Roman" w:hAnsi="Times New Roman" w:cs="Times New Roman"/>
          <w:sz w:val="28"/>
          <w:szCs w:val="28"/>
        </w:rPr>
        <w:t>методы,</w:t>
      </w:r>
      <w:r>
        <w:rPr>
          <w:rFonts w:ascii="Times New Roman" w:eastAsia="Times New Roman" w:hAnsi="Times New Roman" w:cs="Times New Roman"/>
          <w:sz w:val="28"/>
          <w:szCs w:val="28"/>
        </w:rPr>
        <w:t xml:space="preserve"> и он недостаточно операционализирован, а также сложен в использовании в сравнительных исследованиях. В связи с этим эмпирическая проверка данных в рамках социетального подхода достаточно ограничена. В связи с этим большая часть исследований политической культуры проводится посредством изучения динамики ценностных ориентаций.</w:t>
      </w:r>
    </w:p>
    <w:p w14:paraId="7F878F22" w14:textId="77777777" w:rsidR="009B78B8" w:rsidRPr="001E7AA7" w:rsidRDefault="004E25CA" w:rsidP="00486242">
      <w:pPr>
        <w:pStyle w:val="3"/>
        <w:numPr>
          <w:ilvl w:val="2"/>
          <w:numId w:val="10"/>
        </w:numPr>
        <w:ind w:left="0" w:firstLine="709"/>
        <w:rPr>
          <w:rFonts w:ascii="Times New Roman" w:eastAsia="Times New Roman" w:hAnsi="Times New Roman" w:cs="Times New Roman"/>
          <w:b/>
          <w:color w:val="auto"/>
          <w:highlight w:val="white"/>
        </w:rPr>
      </w:pPr>
      <w:bookmarkStart w:id="5" w:name="_Toc483961595"/>
      <w:r w:rsidRPr="001E7AA7">
        <w:rPr>
          <w:rFonts w:ascii="Times New Roman" w:eastAsia="Times New Roman" w:hAnsi="Times New Roman" w:cs="Times New Roman"/>
          <w:b/>
          <w:color w:val="auto"/>
          <w:highlight w:val="white"/>
        </w:rPr>
        <w:t>Методы исследования политической культуры</w:t>
      </w:r>
      <w:bookmarkEnd w:id="5"/>
    </w:p>
    <w:p w14:paraId="0E8B032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Методы, использующиеся </w:t>
      </w:r>
      <w:r w:rsidR="00A37546">
        <w:rPr>
          <w:rFonts w:ascii="Times New Roman" w:eastAsia="Times New Roman" w:hAnsi="Times New Roman" w:cs="Times New Roman"/>
          <w:sz w:val="28"/>
          <w:szCs w:val="28"/>
        </w:rPr>
        <w:t>политической науке,</w:t>
      </w:r>
      <w:r>
        <w:rPr>
          <w:rFonts w:ascii="Times New Roman" w:eastAsia="Times New Roman" w:hAnsi="Times New Roman" w:cs="Times New Roman"/>
          <w:sz w:val="28"/>
          <w:szCs w:val="28"/>
        </w:rPr>
        <w:t xml:space="preserve"> достаточно широко используются и в процессе исследования политической культуры Можно выделить следующие концептуальные методологические подходы в исследовании – бихевиористский и интерпретационный.</w:t>
      </w:r>
    </w:p>
    <w:p w14:paraId="060526D2"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Бихевиористский </w:t>
      </w:r>
      <w:r w:rsidR="00A37546">
        <w:rPr>
          <w:rFonts w:ascii="Times New Roman" w:eastAsia="Times New Roman" w:hAnsi="Times New Roman" w:cs="Times New Roman"/>
          <w:sz w:val="28"/>
          <w:szCs w:val="28"/>
        </w:rPr>
        <w:t>подход предполагает</w:t>
      </w:r>
      <w:r>
        <w:rPr>
          <w:rFonts w:ascii="Times New Roman" w:eastAsia="Times New Roman" w:hAnsi="Times New Roman" w:cs="Times New Roman"/>
          <w:sz w:val="28"/>
          <w:szCs w:val="28"/>
        </w:rPr>
        <w:t xml:space="preserve"> использование количественных методов исследования политической культуры, а также использование в качестве предмета исследования как анализ социальных институтов, так и изучение неформального поведения в политическом аспекте.</w:t>
      </w:r>
    </w:p>
    <w:p w14:paraId="0EAF017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Отличительной чертой интерпретационного подхода к  изучению политической культуры является поиск и анализ смысла политической культуры. В рамках данного подхода политическая культура интерпретируется как смысловая составляющая политической жизни. В условиях данного подхода методы исследования могут быть совершенно разными, например, такими как анализ национальной истории, или исследование образцов массовой культуры [</w:t>
      </w:r>
      <w:r w:rsidR="00531F56">
        <w:rPr>
          <w:rFonts w:ascii="Times New Roman" w:eastAsia="Times New Roman" w:hAnsi="Times New Roman" w:cs="Times New Roman"/>
          <w:sz w:val="28"/>
          <w:szCs w:val="28"/>
        </w:rPr>
        <w:fldChar w:fldCharType="begin"/>
      </w:r>
      <w:r w:rsidR="00531F56">
        <w:rPr>
          <w:rFonts w:ascii="Times New Roman" w:eastAsia="Times New Roman" w:hAnsi="Times New Roman" w:cs="Times New Roman"/>
          <w:sz w:val="28"/>
          <w:szCs w:val="28"/>
        </w:rPr>
        <w:instrText xml:space="preserve"> REF _Ref483954203 \n \h </w:instrText>
      </w:r>
      <w:r w:rsidR="00531F56">
        <w:rPr>
          <w:rFonts w:ascii="Times New Roman" w:eastAsia="Times New Roman" w:hAnsi="Times New Roman" w:cs="Times New Roman"/>
          <w:sz w:val="28"/>
          <w:szCs w:val="28"/>
        </w:rPr>
      </w:r>
      <w:r w:rsidR="00531F56">
        <w:rPr>
          <w:rFonts w:ascii="Times New Roman" w:eastAsia="Times New Roman" w:hAnsi="Times New Roman" w:cs="Times New Roman"/>
          <w:sz w:val="28"/>
          <w:szCs w:val="28"/>
        </w:rPr>
        <w:fldChar w:fldCharType="separate"/>
      </w:r>
      <w:r w:rsidR="00531F56">
        <w:rPr>
          <w:rFonts w:ascii="Times New Roman" w:eastAsia="Times New Roman" w:hAnsi="Times New Roman" w:cs="Times New Roman"/>
          <w:sz w:val="28"/>
          <w:szCs w:val="28"/>
        </w:rPr>
        <w:t>11</w:t>
      </w:r>
      <w:r w:rsidR="00531F56">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110].</w:t>
      </w:r>
    </w:p>
    <w:p w14:paraId="6AD8B88D"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Многие авторы часто отмечали невозможность исследования политической культуры в отрыве от общей национальной культуры и идентичности народа, его исторического опыта. В связи с этим нужно согласиться, что политическая система определяется политической культурой, а политическая культура, в свою очередь, фундаментальной культурой той или иной социальной группы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_Ref483954209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7</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115].</w:t>
      </w:r>
    </w:p>
    <w:p w14:paraId="172CF681"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такая интерпретация позволяет довольно широко раздвинуть рамки исследования, но в то же время, сам анализ будет достаточно затруднен, так как все это разнообразие факторов, которые оказывают, прямое либо косвенное воздействие формирование политической культуры, учесть невозможно.</w:t>
      </w:r>
    </w:p>
    <w:p w14:paraId="32F98150"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современными методами исследования политической культуры в настоящее время являются следующие:</w:t>
      </w:r>
    </w:p>
    <w:p w14:paraId="28E2BAB9"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институционального подхода исследование политической культуры ориентировано на исследование таких институтов как государство и его органы, правительственные программы и другие средства управления политической деятельностью, политические партии и другие общественно-политические организации.</w:t>
      </w:r>
    </w:p>
    <w:p w14:paraId="1D220AD3"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компаративного метода, то он направлен на сравнение разнообразных типов политической культуры и их элементов, к которым относятся политические ориентации, политические стереотипы, модели и образцы политического поведения и т.д.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_Ref483954219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12</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12].</w:t>
      </w:r>
    </w:p>
    <w:p w14:paraId="3E05FC4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следует отметить исторический подход, в рамках которого политическая культура исследуется во временной перспективе.</w:t>
      </w:r>
    </w:p>
    <w:p w14:paraId="06ACB991"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социологического подхода исследование политической культуры направлено на изучение ее зависимости от развития социума в целом, от социальной структуры общества, его системы экономических отношений, идеологических особенностей, специфики менталитета.</w:t>
      </w:r>
    </w:p>
    <w:p w14:paraId="2B57ADDE"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нормативно-ценностного подхода, то он предусматривает изучение значения для социума различных структурных частей политической культуры, а также их роли в увеличении благосостояния членов общества и, реализации прав и свобод человека.</w:t>
      </w:r>
    </w:p>
    <w:p w14:paraId="5DB5EE58"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заниматься изучением политической культуры с позиции системного подхода, то здесь политическая культура будет представлена в </w:t>
      </w:r>
      <w:r>
        <w:rPr>
          <w:rFonts w:ascii="Times New Roman" w:eastAsia="Times New Roman" w:hAnsi="Times New Roman" w:cs="Times New Roman"/>
          <w:sz w:val="28"/>
          <w:szCs w:val="28"/>
        </w:rPr>
        <w:lastRenderedPageBreak/>
        <w:t>качестве целостной, саморегулирующейся системы, которая состоит из ряда взаимосвязанных с друг другом и внешней средой элементов.</w:t>
      </w:r>
    </w:p>
    <w:p w14:paraId="278597DD"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позиции структурно-функционального анализа политическая культура рассматривается как целостная система взаимосвязанных элементов, выполняющих свои индивидуальные функции.</w:t>
      </w:r>
    </w:p>
    <w:p w14:paraId="4B1FB05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точки зрения бихевиоризма политическая культура обусловлена мотивами политического поведения на уровне общества, отдельных социальных групп и конкретной личности.</w:t>
      </w:r>
    </w:p>
    <w:p w14:paraId="19BD804F"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касается антропологического подхода, то политическая культура определяется в его рамках исходя из природы человека.  С ним связан и коммуникативный метод, который позволяет разработать кибернетическую модель политической культуры и анализирует политическую культуру как совокупность информации, важнейшими элементами которой являются из политические решения и реакции на них остальной части общества в рамках той или иной политической культуры [</w:t>
      </w:r>
      <w:r w:rsidR="008B50AE">
        <w:rPr>
          <w:rFonts w:ascii="Times New Roman" w:eastAsia="Times New Roman" w:hAnsi="Times New Roman" w:cs="Times New Roman"/>
          <w:sz w:val="28"/>
          <w:szCs w:val="28"/>
        </w:rPr>
        <w:fldChar w:fldCharType="begin"/>
      </w:r>
      <w:r w:rsidR="008B50AE">
        <w:rPr>
          <w:rFonts w:ascii="Times New Roman" w:eastAsia="Times New Roman" w:hAnsi="Times New Roman" w:cs="Times New Roman"/>
          <w:sz w:val="28"/>
          <w:szCs w:val="28"/>
        </w:rPr>
        <w:instrText xml:space="preserve"> REF _Ref483962285 \n \h </w:instrText>
      </w:r>
      <w:r w:rsidR="008B50AE">
        <w:rPr>
          <w:rFonts w:ascii="Times New Roman" w:eastAsia="Times New Roman" w:hAnsi="Times New Roman" w:cs="Times New Roman"/>
          <w:sz w:val="28"/>
          <w:szCs w:val="28"/>
        </w:rPr>
      </w:r>
      <w:r w:rsidR="008B50AE">
        <w:rPr>
          <w:rFonts w:ascii="Times New Roman" w:eastAsia="Times New Roman" w:hAnsi="Times New Roman" w:cs="Times New Roman"/>
          <w:sz w:val="28"/>
          <w:szCs w:val="28"/>
        </w:rPr>
        <w:fldChar w:fldCharType="separate"/>
      </w:r>
      <w:r w:rsidR="008B50AE">
        <w:rPr>
          <w:rFonts w:ascii="Times New Roman" w:eastAsia="Times New Roman" w:hAnsi="Times New Roman" w:cs="Times New Roman"/>
          <w:sz w:val="28"/>
          <w:szCs w:val="28"/>
        </w:rPr>
        <w:t>10</w:t>
      </w:r>
      <w:r w:rsidR="008B50A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21].</w:t>
      </w:r>
    </w:p>
    <w:p w14:paraId="15F003B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в рамках исследования политической культуры в настоящее время часто применяются эмпирические методы, к которым относятся такие как анкетный опрос, комплекс методов наблюдения, экспертные оценки, политическое моделирование, статистический анализ результатов исследования.</w:t>
      </w:r>
    </w:p>
    <w:p w14:paraId="33CBFD25"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настоящее время существует большое количество методов исследования политической культуры.</w:t>
      </w:r>
    </w:p>
    <w:p w14:paraId="33BB309C" w14:textId="77777777" w:rsidR="009B78B8" w:rsidRPr="001E7AA7" w:rsidRDefault="004E25CA" w:rsidP="00486242">
      <w:pPr>
        <w:pStyle w:val="3"/>
        <w:numPr>
          <w:ilvl w:val="2"/>
          <w:numId w:val="10"/>
        </w:numPr>
        <w:ind w:left="0" w:firstLine="709"/>
        <w:rPr>
          <w:rFonts w:ascii="Times New Roman" w:eastAsia="Times New Roman" w:hAnsi="Times New Roman" w:cs="Times New Roman"/>
          <w:b/>
          <w:color w:val="auto"/>
          <w:highlight w:val="white"/>
        </w:rPr>
      </w:pPr>
      <w:bookmarkStart w:id="6" w:name="_Toc483961596"/>
      <w:r w:rsidRPr="001E7AA7">
        <w:rPr>
          <w:rFonts w:ascii="Times New Roman" w:eastAsia="Times New Roman" w:hAnsi="Times New Roman" w:cs="Times New Roman"/>
          <w:b/>
          <w:color w:val="auto"/>
          <w:highlight w:val="white"/>
        </w:rPr>
        <w:t>Функции политической культуры</w:t>
      </w:r>
      <w:bookmarkEnd w:id="6"/>
    </w:p>
    <w:p w14:paraId="2F44A50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Значение политической культуры велико для формирования и становления институтов политики и отношений в данной области. Политическая культура является определяющим звеном в развитии политического процесса, она оказывает влияние на интеграцию общества, позволяет ко</w:t>
      </w:r>
      <w:r>
        <w:rPr>
          <w:rFonts w:ascii="Times New Roman" w:eastAsia="Times New Roman" w:hAnsi="Times New Roman" w:cs="Times New Roman"/>
          <w:sz w:val="28"/>
          <w:szCs w:val="28"/>
        </w:rPr>
        <w:lastRenderedPageBreak/>
        <w:t>ординировать деятельность различного рода политических институтов, а также формирует нормативную базу политической культуры.</w:t>
      </w:r>
    </w:p>
    <w:p w14:paraId="777C5EB3" w14:textId="5F3BA23A"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Политическая культура в связи с этим представляется как особая совокупность методов и способов решения различных проблем и конфликтов, с</w:t>
      </w:r>
      <w:r w:rsidR="007F333E">
        <w:rPr>
          <w:rFonts w:ascii="Times New Roman" w:eastAsia="Times New Roman" w:hAnsi="Times New Roman" w:cs="Times New Roman"/>
          <w:sz w:val="28"/>
          <w:szCs w:val="28"/>
        </w:rPr>
        <w:t xml:space="preserve"> которыми сталкиваются люди. С </w:t>
      </w:r>
      <w:r>
        <w:rPr>
          <w:rFonts w:ascii="Times New Roman" w:eastAsia="Times New Roman" w:hAnsi="Times New Roman" w:cs="Times New Roman"/>
          <w:sz w:val="28"/>
          <w:szCs w:val="28"/>
        </w:rPr>
        <w:t>ценностной позиции важным является не только непосредственное достижение цели и решение проблем, но и способы, которые были использованы в данном процессе [</w:t>
      </w:r>
      <w:r w:rsidR="00531F56">
        <w:rPr>
          <w:rFonts w:ascii="Times New Roman" w:eastAsia="Times New Roman" w:hAnsi="Times New Roman" w:cs="Times New Roman"/>
          <w:sz w:val="28"/>
          <w:szCs w:val="28"/>
        </w:rPr>
        <w:fldChar w:fldCharType="begin"/>
      </w:r>
      <w:r w:rsidR="00531F56">
        <w:rPr>
          <w:rFonts w:ascii="Times New Roman" w:eastAsia="Times New Roman" w:hAnsi="Times New Roman" w:cs="Times New Roman"/>
          <w:sz w:val="28"/>
          <w:szCs w:val="28"/>
        </w:rPr>
        <w:instrText xml:space="preserve"> REF _Ref483962731 \n \h </w:instrText>
      </w:r>
      <w:r w:rsidR="00531F56">
        <w:rPr>
          <w:rFonts w:ascii="Times New Roman" w:eastAsia="Times New Roman" w:hAnsi="Times New Roman" w:cs="Times New Roman"/>
          <w:sz w:val="28"/>
          <w:szCs w:val="28"/>
        </w:rPr>
      </w:r>
      <w:r w:rsidR="00531F56">
        <w:rPr>
          <w:rFonts w:ascii="Times New Roman" w:eastAsia="Times New Roman" w:hAnsi="Times New Roman" w:cs="Times New Roman"/>
          <w:sz w:val="28"/>
          <w:szCs w:val="28"/>
        </w:rPr>
        <w:fldChar w:fldCharType="separate"/>
      </w:r>
      <w:r w:rsidR="00531F56">
        <w:rPr>
          <w:rFonts w:ascii="Times New Roman" w:eastAsia="Times New Roman" w:hAnsi="Times New Roman" w:cs="Times New Roman"/>
          <w:sz w:val="28"/>
          <w:szCs w:val="28"/>
        </w:rPr>
        <w:t>25</w:t>
      </w:r>
      <w:r w:rsidR="00531F56">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170].</w:t>
      </w:r>
    </w:p>
    <w:p w14:paraId="7949F2B5"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позиций деятельностного подхода политическая культура имеет ряд особых функций, которые основаны на способах ее деятельности.</w:t>
      </w:r>
    </w:p>
    <w:p w14:paraId="24F1095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функции политической культуры в социуме заключаются в следующем:</w:t>
      </w:r>
    </w:p>
    <w:p w14:paraId="4E00CEC9"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ценностно-нормативная функция предполагает формирование определенных правил формирования политических явлений в социуме;</w:t>
      </w:r>
    </w:p>
    <w:p w14:paraId="1009CFF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идентификация и интеграция означает принадлежность к той или иной социальной группе или к социуму в целом;</w:t>
      </w:r>
    </w:p>
    <w:p w14:paraId="637CBDA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нормативно-регулятивная функция отвечает за формирования норм и политического поведения, а также тех способов, которые используют граждане для того, чтобы защитить свои интересы и в некоторой степени контролировать действия властей;</w:t>
      </w:r>
    </w:p>
    <w:p w14:paraId="438497F8"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мотивационная функция предполагает наличие способности выбирать мотивы политического поведения, которые заключаются в политической активности или политической пассивности;</w:t>
      </w:r>
    </w:p>
    <w:p w14:paraId="50C6D8F0"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функция социализации означает то, что политическая культура помогает гражданам усвоить ее базовые элементы, приобрести некоторые социальные и политические качества, которые дадут человеку способность к ориентации и понимание основные аспектов в области политики;</w:t>
      </w:r>
    </w:p>
    <w:p w14:paraId="777D52D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коммуникативная функция обеспечивает взаимодействие всех участников политических процессов. Данная функция реализуется через </w:t>
      </w:r>
      <w:r>
        <w:rPr>
          <w:rFonts w:ascii="Times New Roman" w:eastAsia="Times New Roman" w:hAnsi="Times New Roman" w:cs="Times New Roman"/>
          <w:sz w:val="28"/>
          <w:szCs w:val="28"/>
        </w:rPr>
        <w:lastRenderedPageBreak/>
        <w:t>призму общих нормативных актов, политических ценностей, а также личного восприятия явлений, которые происходят в политике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_Ref483954254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33</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52].</w:t>
      </w:r>
    </w:p>
    <w:p w14:paraId="1DDFF24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функции в процессе исторического развития проявлялись в различной степени. Например, в переходном обществе, при условии реализации  экономических и социальных реформ, которые представляют только  интересы отдельных социальных групп, коммуникативная функция будет выражена крайне слабо, что приведет в итоге к появлению противоречий в обществе, снизится доверие к власти, будет нарастать недовольство. Самым отрицательным явлением для общественного согласия следует определить однозначно негативную оценку прошлого социума,. Такого рода оценка провоцирует развитие недопонимания младшим поколением старшего, что в свою очередь ведет к неуважению, апатии и всяческому отрицанию политической культуры. Напротив, идеализация исторического прошлого сводит политическую культуру к набору строго регламентированных действий, которые лишены смысла для большинства членов общества.</w:t>
      </w:r>
    </w:p>
    <w:p w14:paraId="335E3E1F" w14:textId="3CF7A898"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связи с этим, следует отметить, что основным способом воздействия культуры на </w:t>
      </w:r>
      <w:r w:rsidR="006921CA">
        <w:rPr>
          <w:rFonts w:ascii="Times New Roman" w:eastAsia="Times New Roman" w:hAnsi="Times New Roman" w:cs="Times New Roman"/>
          <w:sz w:val="28"/>
          <w:szCs w:val="28"/>
        </w:rPr>
        <w:t xml:space="preserve">политические процессы является </w:t>
      </w:r>
      <w:r>
        <w:rPr>
          <w:rFonts w:ascii="Times New Roman" w:eastAsia="Times New Roman" w:hAnsi="Times New Roman" w:cs="Times New Roman"/>
          <w:sz w:val="28"/>
          <w:szCs w:val="28"/>
        </w:rPr>
        <w:t>политическая социализация личности. Социализированная в политическом плане личность принимает широкое участие в данных процессах, формирует целостное восприятие политической культуры, а также ее преемственность в рамках поколений.</w:t>
      </w:r>
    </w:p>
    <w:p w14:paraId="41820B2C" w14:textId="77777777" w:rsidR="009B78B8" w:rsidRPr="001E7AA7" w:rsidRDefault="004E25CA" w:rsidP="00164272">
      <w:pPr>
        <w:pStyle w:val="3"/>
        <w:numPr>
          <w:ilvl w:val="2"/>
          <w:numId w:val="10"/>
        </w:numPr>
        <w:ind w:left="0" w:firstLine="709"/>
        <w:rPr>
          <w:rFonts w:ascii="Times New Roman" w:eastAsia="Times New Roman" w:hAnsi="Times New Roman" w:cs="Times New Roman"/>
          <w:b/>
          <w:color w:val="auto"/>
          <w:highlight w:val="white"/>
        </w:rPr>
      </w:pPr>
      <w:bookmarkStart w:id="7" w:name="_Toc483961597"/>
      <w:r w:rsidRPr="001E7AA7">
        <w:rPr>
          <w:rFonts w:ascii="Times New Roman" w:eastAsia="Times New Roman" w:hAnsi="Times New Roman" w:cs="Times New Roman"/>
          <w:b/>
          <w:color w:val="auto"/>
          <w:highlight w:val="white"/>
        </w:rPr>
        <w:t>Содержание политической культуры</w:t>
      </w:r>
      <w:bookmarkEnd w:id="7"/>
    </w:p>
    <w:p w14:paraId="34F35DA5"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того, чтобы рассмотреть суть политической культуры, в первую очередь нужно проанализировать ее содержание. В настоящее время в структуре политической культуры в рамках политической науки принято выделять следующие ключевые элементы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_Ref483954275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16</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153]:</w:t>
      </w:r>
    </w:p>
    <w:p w14:paraId="775C416E"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Знания в области политики, выражающиеся в установках людей. Эти знания охватывают большое количество различных аспектов политики, но в целом можно выделить следующие из них:</w:t>
      </w:r>
    </w:p>
    <w:p w14:paraId="29470589" w14:textId="77777777" w:rsidR="009B78B8" w:rsidRDefault="004E25CA" w:rsidP="00F363E6">
      <w:pPr>
        <w:spacing w:line="360" w:lineRule="auto"/>
        <w:ind w:left="1420" w:firstLine="720"/>
        <w:jc w:val="both"/>
        <w:rPr>
          <w:rFonts w:ascii="Times New Roman" w:eastAsia="Times New Roman" w:hAnsi="Times New Roman" w:cs="Times New Roman"/>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знания о сущности власти и властных отношениях;</w:t>
      </w:r>
    </w:p>
    <w:p w14:paraId="24AC13E4" w14:textId="77777777" w:rsidR="009B78B8" w:rsidRDefault="004E25CA" w:rsidP="00F363E6">
      <w:pPr>
        <w:spacing w:line="360" w:lineRule="auto"/>
        <w:ind w:left="1420" w:firstLine="720"/>
        <w:jc w:val="both"/>
        <w:rPr>
          <w:rFonts w:ascii="Times New Roman" w:eastAsia="Times New Roman" w:hAnsi="Times New Roman" w:cs="Times New Roman"/>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понимание основ политических процессов;</w:t>
      </w:r>
    </w:p>
    <w:p w14:paraId="7883D15D" w14:textId="77777777" w:rsidR="009B78B8" w:rsidRDefault="004E25CA" w:rsidP="00F363E6">
      <w:pPr>
        <w:spacing w:line="360" w:lineRule="auto"/>
        <w:ind w:left="1420" w:firstLine="720"/>
        <w:jc w:val="both"/>
        <w:rPr>
          <w:rFonts w:ascii="Times New Roman" w:eastAsia="Times New Roman" w:hAnsi="Times New Roman" w:cs="Times New Roman"/>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знания о структуре государства и государственных институтов;</w:t>
      </w:r>
    </w:p>
    <w:p w14:paraId="7403DE2F" w14:textId="77777777" w:rsidR="009B78B8" w:rsidRDefault="004E25CA" w:rsidP="00F363E6">
      <w:pPr>
        <w:spacing w:line="360" w:lineRule="auto"/>
        <w:ind w:left="1420" w:firstLine="720"/>
        <w:jc w:val="both"/>
        <w:rPr>
          <w:rFonts w:ascii="Times New Roman" w:eastAsia="Times New Roman" w:hAnsi="Times New Roman" w:cs="Times New Roman"/>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знания о истории становления государства;</w:t>
      </w:r>
    </w:p>
    <w:p w14:paraId="536FA596" w14:textId="77777777" w:rsidR="009B78B8" w:rsidRDefault="004E25CA" w:rsidP="00F363E6">
      <w:pPr>
        <w:spacing w:line="360" w:lineRule="auto"/>
        <w:ind w:left="1420" w:firstLine="720"/>
        <w:jc w:val="both"/>
        <w:rPr>
          <w:rFonts w:ascii="Times New Roman" w:eastAsia="Times New Roman" w:hAnsi="Times New Roman" w:cs="Times New Roman"/>
          <w:sz w:val="28"/>
          <w:szCs w:val="28"/>
        </w:rPr>
      </w:pPr>
      <w:r>
        <w:rPr>
          <w:sz w:val="28"/>
          <w:szCs w:val="28"/>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понимание перспектив развития общества.</w:t>
      </w:r>
    </w:p>
    <w:p w14:paraId="7D3056B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теоретические знания человек захотел реализовать в действительности, он должен быть очень заинтересован в области политики.</w:t>
      </w:r>
    </w:p>
    <w:p w14:paraId="427B818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Политические чувства и эмоции являются элементом политической культуры. Их целью является формирование таких чувств как гордость за родину, патриотизм, наличие политических идеалов. Знания по политике в совокупности с политическими чувствами образовывают политические убеждения.</w:t>
      </w:r>
    </w:p>
    <w:p w14:paraId="1725B46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Политическая убежденность складывается из общих интересов в обществе в целом, в классах и в социальных группах. С помощью политических убеждений можно реализовать следующие аспекты политической культуры:</w:t>
      </w:r>
    </w:p>
    <w:p w14:paraId="1C866D0C" w14:textId="77777777" w:rsidR="009B78B8" w:rsidRDefault="004E25CA" w:rsidP="00F363E6">
      <w:pPr>
        <w:spacing w:line="360" w:lineRule="auto"/>
        <w:ind w:left="1440" w:firstLine="720"/>
        <w:jc w:val="both"/>
        <w:rPr>
          <w:rFonts w:ascii="Times New Roman" w:eastAsia="Times New Roman" w:hAnsi="Times New Roman" w:cs="Times New Roman"/>
          <w:sz w:val="28"/>
          <w:szCs w:val="28"/>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оценить политические явления, происходящие в обществе с позиции собственного интереса и интереса всего социума;</w:t>
      </w:r>
    </w:p>
    <w:p w14:paraId="6C121D7A" w14:textId="77777777" w:rsidR="009B78B8" w:rsidRDefault="004E25CA" w:rsidP="00F363E6">
      <w:pPr>
        <w:spacing w:line="360" w:lineRule="auto"/>
        <w:ind w:left="1440" w:firstLine="720"/>
        <w:jc w:val="both"/>
        <w:rPr>
          <w:rFonts w:ascii="Times New Roman" w:eastAsia="Times New Roman" w:hAnsi="Times New Roman" w:cs="Times New Roman"/>
          <w:sz w:val="28"/>
          <w:szCs w:val="28"/>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воплотить личностные идеалы и ценности;</w:t>
      </w:r>
    </w:p>
    <w:p w14:paraId="0E01D366" w14:textId="77777777" w:rsidR="009B78B8" w:rsidRDefault="004E25CA" w:rsidP="00F363E6">
      <w:pPr>
        <w:spacing w:line="360" w:lineRule="auto"/>
        <w:ind w:left="1440" w:firstLine="720"/>
        <w:jc w:val="both"/>
        <w:rPr>
          <w:rFonts w:ascii="Times New Roman" w:eastAsia="Times New Roman" w:hAnsi="Times New Roman" w:cs="Times New Roman"/>
          <w:sz w:val="28"/>
          <w:szCs w:val="28"/>
        </w:rPr>
      </w:pPr>
      <w:r>
        <w:rPr>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произвести критическую оценку того, как есть и как должно быть, а также политических стремлений и реальной политической обстановки в государстве [</w:t>
      </w:r>
      <w:r w:rsidR="003A10FE">
        <w:rPr>
          <w:rFonts w:ascii="Times New Roman" w:eastAsia="Times New Roman" w:hAnsi="Times New Roman" w:cs="Times New Roman"/>
          <w:sz w:val="28"/>
          <w:szCs w:val="28"/>
        </w:rPr>
        <w:fldChar w:fldCharType="begin"/>
      </w:r>
      <w:r w:rsidR="003A10FE">
        <w:rPr>
          <w:rFonts w:ascii="Times New Roman" w:eastAsia="Times New Roman" w:hAnsi="Times New Roman" w:cs="Times New Roman"/>
          <w:sz w:val="28"/>
          <w:szCs w:val="28"/>
        </w:rPr>
        <w:instrText xml:space="preserve"> REF _Ref483954286 \n \h </w:instrText>
      </w:r>
      <w:r w:rsidR="003A10FE">
        <w:rPr>
          <w:rFonts w:ascii="Times New Roman" w:eastAsia="Times New Roman" w:hAnsi="Times New Roman" w:cs="Times New Roman"/>
          <w:sz w:val="28"/>
          <w:szCs w:val="28"/>
        </w:rPr>
      </w:r>
      <w:r w:rsidR="003A10FE">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28</w:t>
      </w:r>
      <w:r w:rsidR="003A10F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102].</w:t>
      </w:r>
    </w:p>
    <w:p w14:paraId="7717B01E"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Политические убеждения в процессе развития общества также преобразуются. В настоящее время по объективным и субъективным причинам в рамках политических убеждений возросло значение обыденности  в восприятии различных политических ситуаций и процессов. Это представляет собой негативное явление, так как политические проблемы начинают пониматься весьма поверхностно и в отрыве от основной сути.</w:t>
      </w:r>
    </w:p>
    <w:p w14:paraId="62CC5459"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того, чтобы нивелировать такого рода эффект, политические убеждения должны быть основаны на едином</w:t>
      </w:r>
      <w:r w:rsidR="00A37546">
        <w:rPr>
          <w:rFonts w:ascii="Times New Roman" w:eastAsia="Times New Roman" w:hAnsi="Times New Roman" w:cs="Times New Roman"/>
          <w:sz w:val="28"/>
          <w:szCs w:val="28"/>
        </w:rPr>
        <w:t xml:space="preserve"> базисе политических знаний и </w:t>
      </w:r>
      <w:r>
        <w:rPr>
          <w:rFonts w:ascii="Times New Roman" w:eastAsia="Times New Roman" w:hAnsi="Times New Roman" w:cs="Times New Roman"/>
          <w:sz w:val="28"/>
          <w:szCs w:val="28"/>
        </w:rPr>
        <w:t>объективных реальных политических событиях.</w:t>
      </w:r>
    </w:p>
    <w:p w14:paraId="53CCD86F"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Политические институты социума являются противоречивыми и это является источников множества проблем, преодолеть который можно посредством политической воли. Политическая воля является таким компонентом политической культуры, которая формирует в человеке следующие качества:</w:t>
      </w:r>
    </w:p>
    <w:p w14:paraId="74980F0F"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политическое самообладание и политическая  целеустремленность. Данные качества помогают выработать политические цели, которые будет значимы для человека;</w:t>
      </w:r>
    </w:p>
    <w:p w14:paraId="0886B281"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решительность и настойчивость: эти качества являются залогом достижения поставленных целей в области политики;</w:t>
      </w:r>
    </w:p>
    <w:p w14:paraId="327AC2AD"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политическая стойкость. Это качество формирует убеждения человека в необходимости реализации тех или иных политических процессов.</w:t>
      </w:r>
    </w:p>
    <w:p w14:paraId="2A8B291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 из политических чувств, убеждений и воли позволяет воплотить политические знания и умения на практике и трансформировать все эти качества вместе с политическую деятельность.</w:t>
      </w:r>
    </w:p>
    <w:p w14:paraId="37B3FA59"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Политическая деятельность, в свою очередь одним из важнейших элементов политической культуры и проявляется в нескольких формах: принятие </w:t>
      </w:r>
      <w:r w:rsidR="00A37546">
        <w:rPr>
          <w:rFonts w:ascii="Times New Roman" w:eastAsia="Times New Roman" w:hAnsi="Times New Roman" w:cs="Times New Roman"/>
          <w:sz w:val="28"/>
          <w:szCs w:val="28"/>
        </w:rPr>
        <w:t>участия в</w:t>
      </w:r>
      <w:r>
        <w:rPr>
          <w:rFonts w:ascii="Times New Roman" w:eastAsia="Times New Roman" w:hAnsi="Times New Roman" w:cs="Times New Roman"/>
          <w:sz w:val="28"/>
          <w:szCs w:val="28"/>
        </w:rPr>
        <w:t xml:space="preserve"> функционировании государственных структур, участие в выборах в различные институты власти, а также принятие либо отвержение политических мер, которые происходят в государстве, принятие </w:t>
      </w:r>
      <w:r>
        <w:rPr>
          <w:rFonts w:ascii="Times New Roman" w:eastAsia="Times New Roman" w:hAnsi="Times New Roman" w:cs="Times New Roman"/>
          <w:sz w:val="28"/>
          <w:szCs w:val="28"/>
        </w:rPr>
        <w:lastRenderedPageBreak/>
        <w:t>участия в массовых политических мероприятиях, которыми являются демонстрации, митинги, пикеты и т.п. [</w:t>
      </w:r>
      <w:r w:rsidR="00531F56">
        <w:rPr>
          <w:rFonts w:ascii="Times New Roman" w:eastAsia="Times New Roman" w:hAnsi="Times New Roman" w:cs="Times New Roman"/>
          <w:sz w:val="28"/>
          <w:szCs w:val="28"/>
        </w:rPr>
        <w:fldChar w:fldCharType="begin"/>
      </w:r>
      <w:r w:rsidR="00531F56">
        <w:rPr>
          <w:rFonts w:ascii="Times New Roman" w:eastAsia="Times New Roman" w:hAnsi="Times New Roman" w:cs="Times New Roman"/>
          <w:sz w:val="28"/>
          <w:szCs w:val="28"/>
        </w:rPr>
        <w:instrText xml:space="preserve"> REF _Ref483962792 \n \h </w:instrText>
      </w:r>
      <w:r w:rsidR="00531F56">
        <w:rPr>
          <w:rFonts w:ascii="Times New Roman" w:eastAsia="Times New Roman" w:hAnsi="Times New Roman" w:cs="Times New Roman"/>
          <w:sz w:val="28"/>
          <w:szCs w:val="28"/>
        </w:rPr>
      </w:r>
      <w:r w:rsidR="00531F56">
        <w:rPr>
          <w:rFonts w:ascii="Times New Roman" w:eastAsia="Times New Roman" w:hAnsi="Times New Roman" w:cs="Times New Roman"/>
          <w:sz w:val="28"/>
          <w:szCs w:val="28"/>
        </w:rPr>
        <w:fldChar w:fldCharType="separate"/>
      </w:r>
      <w:r w:rsidR="00531F56">
        <w:rPr>
          <w:rFonts w:ascii="Times New Roman" w:eastAsia="Times New Roman" w:hAnsi="Times New Roman" w:cs="Times New Roman"/>
          <w:sz w:val="28"/>
          <w:szCs w:val="28"/>
        </w:rPr>
        <w:t>27</w:t>
      </w:r>
      <w:r w:rsidR="00531F56">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667].</w:t>
      </w:r>
    </w:p>
    <w:p w14:paraId="0E97FB81"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все вышеперечисленные компоненты представляют собой содержание политической культуры. Все эти компоненты нужно анализировать во взаимосвязи и взаимодействии.</w:t>
      </w:r>
    </w:p>
    <w:p w14:paraId="77984F2A" w14:textId="77777777" w:rsidR="009B78B8" w:rsidRPr="001E7AA7" w:rsidRDefault="004E25CA" w:rsidP="00164272">
      <w:pPr>
        <w:pStyle w:val="3"/>
        <w:numPr>
          <w:ilvl w:val="2"/>
          <w:numId w:val="10"/>
        </w:numPr>
        <w:ind w:left="0" w:firstLine="709"/>
        <w:rPr>
          <w:rFonts w:ascii="Times New Roman" w:eastAsia="Times New Roman" w:hAnsi="Times New Roman" w:cs="Times New Roman"/>
          <w:b/>
          <w:color w:val="auto"/>
          <w:highlight w:val="white"/>
        </w:rPr>
      </w:pPr>
      <w:bookmarkStart w:id="8" w:name="_Toc483961598"/>
      <w:r w:rsidRPr="001E7AA7">
        <w:rPr>
          <w:rFonts w:ascii="Times New Roman" w:eastAsia="Times New Roman" w:hAnsi="Times New Roman" w:cs="Times New Roman"/>
          <w:b/>
          <w:color w:val="auto"/>
          <w:highlight w:val="white"/>
        </w:rPr>
        <w:t>Классификация основных типов политической культуры</w:t>
      </w:r>
      <w:bookmarkEnd w:id="8"/>
    </w:p>
    <w:p w14:paraId="2921ED2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Формирование политической культуры происходит в исторической перспективе в соответствии с национальными особенностями общества. На сегодняшний день выделяются политические культуры в зависимости от национального признака, которые сформировались в силу исторических событий  государства, а также национальных особенностей [</w:t>
      </w:r>
      <w:r w:rsidR="006135A9">
        <w:rPr>
          <w:rFonts w:ascii="Times New Roman" w:eastAsia="Times New Roman" w:hAnsi="Times New Roman" w:cs="Times New Roman"/>
          <w:sz w:val="28"/>
          <w:szCs w:val="28"/>
        </w:rPr>
        <w:fldChar w:fldCharType="begin"/>
      </w:r>
      <w:r w:rsidR="006135A9">
        <w:rPr>
          <w:rFonts w:ascii="Times New Roman" w:eastAsia="Times New Roman" w:hAnsi="Times New Roman" w:cs="Times New Roman"/>
          <w:sz w:val="28"/>
          <w:szCs w:val="28"/>
        </w:rPr>
        <w:instrText xml:space="preserve"> REF _Ref483954314 \n \h </w:instrText>
      </w:r>
      <w:r w:rsidR="006135A9">
        <w:rPr>
          <w:rFonts w:ascii="Times New Roman" w:eastAsia="Times New Roman" w:hAnsi="Times New Roman" w:cs="Times New Roman"/>
          <w:sz w:val="28"/>
          <w:szCs w:val="28"/>
        </w:rPr>
      </w:r>
      <w:r w:rsidR="006135A9">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29</w:t>
      </w:r>
      <w:r w:rsidR="006135A9">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68].</w:t>
      </w:r>
    </w:p>
    <w:p w14:paraId="1593C46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брать за основу качественные характеристики политической культуры, то в настоящее время наиболее известной является классификация Алмонда и Вербы. Учеными в рамках классификации были выделены следующие типы политической культуры:</w:t>
      </w:r>
    </w:p>
    <w:p w14:paraId="60E2E8C7" w14:textId="77777777" w:rsidR="009B78B8" w:rsidRDefault="004E25CA" w:rsidP="00F363E6">
      <w:pPr>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Патриархальная политическая культура. Данный вид характеризуется отсутствием какой-либо конкретной политической системы, а также политических ролей и интереса граждан страны к политическим процессам в </w:t>
      </w:r>
      <w:r w:rsidR="00A37546">
        <w:rPr>
          <w:rFonts w:ascii="Times New Roman" w:eastAsia="Times New Roman" w:hAnsi="Times New Roman" w:cs="Times New Roman"/>
          <w:sz w:val="28"/>
          <w:szCs w:val="28"/>
        </w:rPr>
        <w:t>целом.</w:t>
      </w:r>
      <w:r>
        <w:rPr>
          <w:rFonts w:ascii="Times New Roman" w:eastAsia="Times New Roman" w:hAnsi="Times New Roman" w:cs="Times New Roman"/>
          <w:sz w:val="28"/>
          <w:szCs w:val="28"/>
        </w:rPr>
        <w:t xml:space="preserve"> Социум с патриархальной политической культурой аполитичен по своей сути, безразличен к делам государства, и, в то же время в большей степени сконцентрирован на интересах отдельной семьи или социальной группы. Данный тип культуры характерен для доиндустриальных обществ.</w:t>
      </w:r>
    </w:p>
    <w:p w14:paraId="7C090510" w14:textId="77777777" w:rsidR="009B78B8" w:rsidRDefault="004E25CA" w:rsidP="00F363E6">
      <w:pPr>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Подданнический тип. Для данного типа политической культуры характерно пассивное подчинение власти, для граждан авторитет власти является непоколебимым, вместе с тем, активных политических действий не предпринимается, граждане являются пассивными наблюдателями. Наряду с этим властью устанавливаются </w:t>
      </w:r>
      <w:r>
        <w:rPr>
          <w:rFonts w:ascii="Times New Roman" w:eastAsia="Times New Roman" w:hAnsi="Times New Roman" w:cs="Times New Roman"/>
          <w:sz w:val="28"/>
          <w:szCs w:val="28"/>
        </w:rPr>
        <w:lastRenderedPageBreak/>
        <w:t>конкретные нормы и директивы, которым должны подчиняться беспрекословно все, иначе последуют различные санкции.  Этот тип культуры характерен для феодализма, а также для индустриального тоталитарного общества.</w:t>
      </w:r>
    </w:p>
    <w:p w14:paraId="011430CD" w14:textId="77777777" w:rsidR="009B78B8" w:rsidRDefault="004E25CA" w:rsidP="00F363E6">
      <w:pPr>
        <w:spacing w:line="36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Активистский тип. Этот тип политической культуры проявляется в многообразии различных связей между обществом в виде отдельных индивидов и государством. При этом граждане являются активными участниками политических процессов, независимо от положительного или отрицательного отношения к власти. Активистский тип политической культуры присутствует в демократических постиндустриальных государствах [</w:t>
      </w:r>
      <w:r w:rsidR="006135A9">
        <w:rPr>
          <w:rFonts w:ascii="Times New Roman" w:eastAsia="Times New Roman" w:hAnsi="Times New Roman" w:cs="Times New Roman"/>
          <w:sz w:val="28"/>
          <w:szCs w:val="28"/>
        </w:rPr>
        <w:fldChar w:fldCharType="begin"/>
      </w:r>
      <w:r w:rsidR="006135A9">
        <w:rPr>
          <w:rFonts w:ascii="Times New Roman" w:eastAsia="Times New Roman" w:hAnsi="Times New Roman" w:cs="Times New Roman"/>
          <w:sz w:val="28"/>
          <w:szCs w:val="28"/>
        </w:rPr>
        <w:instrText xml:space="preserve"> REF _Ref483954323 \n \h </w:instrText>
      </w:r>
      <w:r w:rsidR="006135A9">
        <w:rPr>
          <w:rFonts w:ascii="Times New Roman" w:eastAsia="Times New Roman" w:hAnsi="Times New Roman" w:cs="Times New Roman"/>
          <w:sz w:val="28"/>
          <w:szCs w:val="28"/>
        </w:rPr>
      </w:r>
      <w:r w:rsidR="006135A9">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6</w:t>
      </w:r>
      <w:r w:rsidR="006135A9">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38].</w:t>
      </w:r>
    </w:p>
    <w:p w14:paraId="7EA0D0D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классификация является достаточно четкой, однако следует отметить, что в чистом виде той или иной культуры на практике не существует, в реальности же, как правило, они являются смешанными. Например, бывает подданническо-активистский тип или патриархально-подданнический и т.д. Оптимальным вариантом смешанной политической культуры является так называемая гражданская культура. Характерной ее особенностью является наличие активистских элементов, но при этом с некоторыми характерными чертами патриархальной и подданической культур.</w:t>
      </w:r>
    </w:p>
    <w:p w14:paraId="7A795E1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Еще одной широко известной типологией является типология  У.Розенбаума, в основу которой положен критерий согласия между членами общества относительно правил поведения. В соответствии с данной типологией выделяются такие типы политической культуры как  фрагментарная культура и интегрированная культура.</w:t>
      </w:r>
    </w:p>
    <w:p w14:paraId="1D1B7964"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Фрагментарная культура характеризуется несогласием в обществе по вопросам политических процессов в стране, политической раздробленностью, преобладанием локальных политических интересов над национальными, и как, следствие, отсутствием согласия и конфликтами между </w:t>
      </w:r>
      <w:r>
        <w:rPr>
          <w:rFonts w:ascii="Times New Roman" w:eastAsia="Times New Roman" w:hAnsi="Times New Roman" w:cs="Times New Roman"/>
          <w:sz w:val="28"/>
          <w:szCs w:val="28"/>
        </w:rPr>
        <w:lastRenderedPageBreak/>
        <w:t>различными политическими группами. Такая культура может представлять опасность для стабильности государства и спровоцировать гражданские войны.</w:t>
      </w:r>
    </w:p>
    <w:p w14:paraId="420CAD7F"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тип – интегрированная культура. Для нее характерно единство политической идентификации, отсутствие политического насилия, и </w:t>
      </w:r>
      <w:r w:rsidR="00A37546">
        <w:rPr>
          <w:rFonts w:ascii="Times New Roman" w:eastAsia="Times New Roman" w:hAnsi="Times New Roman" w:cs="Times New Roman"/>
          <w:sz w:val="28"/>
          <w:szCs w:val="28"/>
        </w:rPr>
        <w:t>наличия гражданских</w:t>
      </w:r>
      <w:r>
        <w:rPr>
          <w:rFonts w:ascii="Times New Roman" w:eastAsia="Times New Roman" w:hAnsi="Times New Roman" w:cs="Times New Roman"/>
          <w:sz w:val="28"/>
          <w:szCs w:val="28"/>
        </w:rPr>
        <w:t xml:space="preserve"> прав процессе разрешения конфликтов, лояльность к происходящим в обществе политическим процессам. Такого </w:t>
      </w:r>
      <w:r w:rsidR="00A37546">
        <w:rPr>
          <w:rFonts w:ascii="Times New Roman" w:eastAsia="Times New Roman" w:hAnsi="Times New Roman" w:cs="Times New Roman"/>
          <w:sz w:val="28"/>
          <w:szCs w:val="28"/>
        </w:rPr>
        <w:t>рода политическая</w:t>
      </w:r>
      <w:r>
        <w:rPr>
          <w:rFonts w:ascii="Times New Roman" w:eastAsia="Times New Roman" w:hAnsi="Times New Roman" w:cs="Times New Roman"/>
          <w:sz w:val="28"/>
          <w:szCs w:val="28"/>
        </w:rPr>
        <w:t xml:space="preserve"> культура характерна для высоко развитого демократического общества [</w:t>
      </w:r>
      <w:r w:rsidR="008B50AE">
        <w:rPr>
          <w:rFonts w:ascii="Times New Roman" w:eastAsia="Times New Roman" w:hAnsi="Times New Roman" w:cs="Times New Roman"/>
          <w:sz w:val="28"/>
          <w:szCs w:val="28"/>
        </w:rPr>
        <w:fldChar w:fldCharType="begin"/>
      </w:r>
      <w:r w:rsidR="008B50AE">
        <w:rPr>
          <w:rFonts w:ascii="Times New Roman" w:eastAsia="Times New Roman" w:hAnsi="Times New Roman" w:cs="Times New Roman"/>
          <w:sz w:val="28"/>
          <w:szCs w:val="28"/>
        </w:rPr>
        <w:instrText xml:space="preserve"> REF _Ref483962285 \n \h </w:instrText>
      </w:r>
      <w:r w:rsidR="008B50AE">
        <w:rPr>
          <w:rFonts w:ascii="Times New Roman" w:eastAsia="Times New Roman" w:hAnsi="Times New Roman" w:cs="Times New Roman"/>
          <w:sz w:val="28"/>
          <w:szCs w:val="28"/>
        </w:rPr>
      </w:r>
      <w:r w:rsidR="008B50AE">
        <w:rPr>
          <w:rFonts w:ascii="Times New Roman" w:eastAsia="Times New Roman" w:hAnsi="Times New Roman" w:cs="Times New Roman"/>
          <w:sz w:val="28"/>
          <w:szCs w:val="28"/>
        </w:rPr>
        <w:fldChar w:fldCharType="separate"/>
      </w:r>
      <w:r w:rsidR="008B50AE">
        <w:rPr>
          <w:rFonts w:ascii="Times New Roman" w:eastAsia="Times New Roman" w:hAnsi="Times New Roman" w:cs="Times New Roman"/>
          <w:sz w:val="28"/>
          <w:szCs w:val="28"/>
        </w:rPr>
        <w:t>10</w:t>
      </w:r>
      <w:r w:rsidR="008B50A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21].</w:t>
      </w:r>
    </w:p>
    <w:p w14:paraId="7B68B581"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Политическая культура, как и общая культура, передается от старшего поколения к младшему.</w:t>
      </w:r>
    </w:p>
    <w:p w14:paraId="7B0803EE"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Политическая культура имеет весьма важное значения для молодежи, так как способствует выработке следующих навыков:</w:t>
      </w:r>
    </w:p>
    <w:p w14:paraId="7D8BBB3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формирование политических представлений, а также принадлежности молодых людей к различным политическим институтам;</w:t>
      </w:r>
    </w:p>
    <w:p w14:paraId="749A33A0"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в политических явлениях и неприятие радикальных политических идей;</w:t>
      </w:r>
    </w:p>
    <w:p w14:paraId="5ABB6AB3"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адаптация и социализация молодого поколения путем приобщения к навыкам нормативного политического поведения;</w:t>
      </w:r>
    </w:p>
    <w:p w14:paraId="62F92C51"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интеграция, которая направлена на то, чтобы сохранить традиционные ценности и объединить вокруг них различные группы;</w:t>
      </w:r>
    </w:p>
    <w:p w14:paraId="0C2610B9"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коммуникации молодежи в разнообразной политической среде, поиску общих мнений и нормализации общественных отношений [</w:t>
      </w:r>
      <w:r w:rsidR="00337092">
        <w:rPr>
          <w:rFonts w:ascii="Times New Roman" w:eastAsia="Times New Roman" w:hAnsi="Times New Roman" w:cs="Times New Roman"/>
          <w:sz w:val="28"/>
          <w:szCs w:val="28"/>
        </w:rPr>
        <w:fldChar w:fldCharType="begin"/>
      </w:r>
      <w:r w:rsidR="00337092">
        <w:rPr>
          <w:rFonts w:ascii="Times New Roman" w:eastAsia="Times New Roman" w:hAnsi="Times New Roman" w:cs="Times New Roman"/>
          <w:sz w:val="28"/>
          <w:szCs w:val="28"/>
        </w:rPr>
        <w:instrText xml:space="preserve"> REF _Ref483954219 \n \h </w:instrText>
      </w:r>
      <w:r w:rsidR="00337092">
        <w:rPr>
          <w:rFonts w:ascii="Times New Roman" w:eastAsia="Times New Roman" w:hAnsi="Times New Roman" w:cs="Times New Roman"/>
          <w:sz w:val="28"/>
          <w:szCs w:val="28"/>
        </w:rPr>
      </w:r>
      <w:r w:rsidR="00337092">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12</w:t>
      </w:r>
      <w:r w:rsidR="00337092">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c. 81].</w:t>
      </w:r>
    </w:p>
    <w:p w14:paraId="2B5C2EE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Молодежь представляет собой социально неоднородную группу. Разные категории молодежи значительно отличаются друг от друга в силу своих интересов и потребностей, уровня образования, материального положения, стиля и образа жизни. К особой социальной группе следует отнести студенческую молодежь, так как именно во время обучения в ВУЗе студент не только овладевают профессиональными навыками, но и прохо</w:t>
      </w:r>
      <w:r>
        <w:rPr>
          <w:rFonts w:ascii="Times New Roman" w:eastAsia="Times New Roman" w:hAnsi="Times New Roman" w:cs="Times New Roman"/>
          <w:sz w:val="28"/>
          <w:szCs w:val="28"/>
        </w:rPr>
        <w:lastRenderedPageBreak/>
        <w:t>дят приобретают свое собственное социальное мировоззрения [</w:t>
      </w:r>
      <w:r w:rsidR="00337092">
        <w:rPr>
          <w:rFonts w:ascii="Times New Roman" w:eastAsia="Times New Roman" w:hAnsi="Times New Roman" w:cs="Times New Roman"/>
          <w:sz w:val="28"/>
          <w:szCs w:val="28"/>
        </w:rPr>
        <w:fldChar w:fldCharType="begin"/>
      </w:r>
      <w:r w:rsidR="00337092">
        <w:rPr>
          <w:rFonts w:ascii="Times New Roman" w:eastAsia="Times New Roman" w:hAnsi="Times New Roman" w:cs="Times New Roman"/>
          <w:sz w:val="28"/>
          <w:szCs w:val="28"/>
        </w:rPr>
        <w:instrText xml:space="preserve"> REF _Ref483954203 \n \h </w:instrText>
      </w:r>
      <w:r w:rsidR="00337092">
        <w:rPr>
          <w:rFonts w:ascii="Times New Roman" w:eastAsia="Times New Roman" w:hAnsi="Times New Roman" w:cs="Times New Roman"/>
          <w:sz w:val="28"/>
          <w:szCs w:val="28"/>
        </w:rPr>
      </w:r>
      <w:r w:rsidR="00337092">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11</w:t>
      </w:r>
      <w:r w:rsidR="00337092">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131]. Будущее политического развития России зависит от того, в какой мере молодые люди постигают и приобщаются к политической культуре</w:t>
      </w:r>
    </w:p>
    <w:p w14:paraId="0A7FEF0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сожалению, по данным исследований большинства социологических центров, в российском обществе молодые люди не проявляют интереса к политической жизни государства, а также к политической обстановке в мире в целом. Причиной этому является неверие в результативность политического участия в судьбе страны. Изменение политического поведения молодого поколения должно происходить через приобщение ее к политической культуре [</w:t>
      </w:r>
      <w:r w:rsidR="008B50AE">
        <w:rPr>
          <w:rFonts w:ascii="Times New Roman" w:eastAsia="Times New Roman" w:hAnsi="Times New Roman" w:cs="Times New Roman"/>
          <w:sz w:val="28"/>
          <w:szCs w:val="28"/>
        </w:rPr>
        <w:fldChar w:fldCharType="begin"/>
      </w:r>
      <w:r w:rsidR="008B50AE">
        <w:rPr>
          <w:rFonts w:ascii="Times New Roman" w:eastAsia="Times New Roman" w:hAnsi="Times New Roman" w:cs="Times New Roman"/>
          <w:sz w:val="28"/>
          <w:szCs w:val="28"/>
        </w:rPr>
        <w:instrText xml:space="preserve"> REF _Ref483962285 \n \h </w:instrText>
      </w:r>
      <w:r w:rsidR="008B50AE">
        <w:rPr>
          <w:rFonts w:ascii="Times New Roman" w:eastAsia="Times New Roman" w:hAnsi="Times New Roman" w:cs="Times New Roman"/>
          <w:sz w:val="28"/>
          <w:szCs w:val="28"/>
        </w:rPr>
      </w:r>
      <w:r w:rsidR="008B50AE">
        <w:rPr>
          <w:rFonts w:ascii="Times New Roman" w:eastAsia="Times New Roman" w:hAnsi="Times New Roman" w:cs="Times New Roman"/>
          <w:sz w:val="28"/>
          <w:szCs w:val="28"/>
        </w:rPr>
        <w:fldChar w:fldCharType="separate"/>
      </w:r>
      <w:r w:rsidR="008B50AE">
        <w:rPr>
          <w:rFonts w:ascii="Times New Roman" w:eastAsia="Times New Roman" w:hAnsi="Times New Roman" w:cs="Times New Roman"/>
          <w:sz w:val="28"/>
          <w:szCs w:val="28"/>
        </w:rPr>
        <w:t>10</w:t>
      </w:r>
      <w:r w:rsidR="008B50AE">
        <w:rPr>
          <w:rFonts w:ascii="Times New Roman" w:eastAsia="Times New Roman" w:hAnsi="Times New Roman" w:cs="Times New Roman"/>
          <w:sz w:val="28"/>
          <w:szCs w:val="28"/>
        </w:rPr>
        <w:fldChar w:fldCharType="end"/>
      </w:r>
      <w:r>
        <w:rPr>
          <w:rFonts w:ascii="Times New Roman" w:eastAsia="Times New Roman" w:hAnsi="Times New Roman" w:cs="Times New Roman"/>
          <w:sz w:val="28"/>
          <w:szCs w:val="28"/>
        </w:rPr>
        <w:t>, с. 311]. Это будут возможным, если политическая культура станет одним из главных приоритетов в молодежной государственной политике России.</w:t>
      </w:r>
    </w:p>
    <w:p w14:paraId="69024964"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политическая культура представляет собой часть культуры социума, а конкретно – подсистему более сложного культурного механизма, в котором основное место занимают политические ценности.</w:t>
      </w:r>
    </w:p>
    <w:p w14:paraId="17C67DB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из культур имеет собственный ценностный уникальный стержень, благодаря которому реализуются ее целостность и неповторимость. Сопоставимость ценностей культуры общества, а также политической культуры позволяет обеспечить крепкую связь политической культуры и культуры общества. Политические ценности, идейные представления, политические идеалы, идеологическое сознание, традиционные установки различных обществ соотносятся также и с культурой данного общества. Политическая культура способствует целостности и интегрированности политической сферы так же, как национальная культура влияет на жизнь социума в целом. Таким образом, ценности политической культуры имеют самое важное значение для устойчивости и сохранения преемственности любой из общественно-политических систем.</w:t>
      </w:r>
    </w:p>
    <w:p w14:paraId="34D176AD" w14:textId="77777777" w:rsidR="00337092" w:rsidRDefault="0033709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62C2903B" w14:textId="77777777" w:rsidR="000A5849" w:rsidRPr="001E7AA7" w:rsidRDefault="000A5849" w:rsidP="00E1773D">
      <w:pPr>
        <w:pStyle w:val="2"/>
        <w:numPr>
          <w:ilvl w:val="1"/>
          <w:numId w:val="10"/>
        </w:numPr>
        <w:ind w:left="0" w:firstLine="709"/>
        <w:rPr>
          <w:rFonts w:ascii="Times New Roman" w:eastAsia="Times New Roman" w:hAnsi="Times New Roman" w:cs="Times New Roman"/>
          <w:b/>
          <w:color w:val="auto"/>
          <w:sz w:val="28"/>
          <w:szCs w:val="28"/>
          <w:highlight w:val="white"/>
        </w:rPr>
      </w:pPr>
      <w:bookmarkStart w:id="9" w:name="_Toc483961599"/>
      <w:r w:rsidRPr="001E7AA7">
        <w:rPr>
          <w:rFonts w:ascii="Times New Roman" w:eastAsia="Times New Roman" w:hAnsi="Times New Roman" w:cs="Times New Roman"/>
          <w:b/>
          <w:color w:val="auto"/>
          <w:sz w:val="28"/>
          <w:szCs w:val="28"/>
          <w:highlight w:val="white"/>
        </w:rPr>
        <w:lastRenderedPageBreak/>
        <w:t>Специфика и особенности политической культуры студенчества</w:t>
      </w:r>
      <w:bookmarkEnd w:id="9"/>
    </w:p>
    <w:p w14:paraId="5D2408EA" w14:textId="77777777" w:rsidR="009B78B8" w:rsidRPr="001E7AA7" w:rsidRDefault="004E25CA" w:rsidP="00E1773D">
      <w:pPr>
        <w:pStyle w:val="2"/>
        <w:numPr>
          <w:ilvl w:val="2"/>
          <w:numId w:val="10"/>
        </w:numPr>
        <w:rPr>
          <w:rFonts w:ascii="Times New Roman" w:eastAsia="Times New Roman" w:hAnsi="Times New Roman" w:cs="Times New Roman"/>
          <w:b/>
          <w:color w:val="auto"/>
          <w:sz w:val="28"/>
          <w:szCs w:val="28"/>
          <w:highlight w:val="white"/>
        </w:rPr>
      </w:pPr>
      <w:bookmarkStart w:id="10" w:name="_Toc483961600"/>
      <w:r w:rsidRPr="001E7AA7">
        <w:rPr>
          <w:rFonts w:ascii="Times New Roman" w:eastAsia="Times New Roman" w:hAnsi="Times New Roman" w:cs="Times New Roman"/>
          <w:b/>
          <w:color w:val="auto"/>
          <w:sz w:val="28"/>
          <w:szCs w:val="28"/>
          <w:highlight w:val="white"/>
        </w:rPr>
        <w:t>Специфика политической культуры студенчества</w:t>
      </w:r>
      <w:bookmarkEnd w:id="10"/>
      <w:r w:rsidRPr="001E7AA7">
        <w:rPr>
          <w:rFonts w:ascii="Times New Roman" w:eastAsia="Times New Roman" w:hAnsi="Times New Roman" w:cs="Times New Roman"/>
          <w:b/>
          <w:color w:val="auto"/>
          <w:sz w:val="28"/>
          <w:szCs w:val="28"/>
          <w:highlight w:val="white"/>
        </w:rPr>
        <w:t xml:space="preserve">  </w:t>
      </w:r>
    </w:p>
    <w:p w14:paraId="4A76DEE9" w14:textId="77777777" w:rsidR="007A1746" w:rsidRPr="007A1746" w:rsidRDefault="007A1746" w:rsidP="007A1746">
      <w:pPr>
        <w:spacing w:line="360" w:lineRule="auto"/>
        <w:ind w:firstLine="720"/>
        <w:jc w:val="both"/>
        <w:rPr>
          <w:rFonts w:ascii="Times New Roman" w:eastAsia="Times New Roman" w:hAnsi="Times New Roman" w:cs="Times New Roman"/>
          <w:sz w:val="28"/>
          <w:szCs w:val="28"/>
        </w:rPr>
      </w:pPr>
      <w:r w:rsidRPr="007A1746">
        <w:rPr>
          <w:rFonts w:ascii="Times New Roman" w:eastAsia="Times New Roman" w:hAnsi="Times New Roman" w:cs="Times New Roman"/>
          <w:bCs/>
          <w:sz w:val="28"/>
          <w:szCs w:val="28"/>
        </w:rPr>
        <w:t xml:space="preserve">Следует отметить, что в каждом обществе наряду с политической культурой существуют </w:t>
      </w:r>
      <w:r w:rsidR="00A25B5F">
        <w:rPr>
          <w:rFonts w:ascii="Times New Roman" w:eastAsia="Times New Roman" w:hAnsi="Times New Roman" w:cs="Times New Roman"/>
          <w:bCs/>
          <w:sz w:val="28"/>
          <w:szCs w:val="28"/>
        </w:rPr>
        <w:t xml:space="preserve">также </w:t>
      </w:r>
      <w:r w:rsidRPr="007A1746">
        <w:rPr>
          <w:rFonts w:ascii="Times New Roman" w:eastAsia="Times New Roman" w:hAnsi="Times New Roman" w:cs="Times New Roman"/>
          <w:bCs/>
          <w:sz w:val="28"/>
          <w:szCs w:val="28"/>
        </w:rPr>
        <w:t>различные политические субкультуры.</w:t>
      </w:r>
    </w:p>
    <w:p w14:paraId="4D526BAF" w14:textId="77777777" w:rsidR="007A1746" w:rsidRPr="007A1746" w:rsidRDefault="00F6760E" w:rsidP="007A174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Политическая</w:t>
      </w:r>
      <w:r w:rsidR="007A1746" w:rsidRPr="007A1746">
        <w:rPr>
          <w:rFonts w:ascii="Times New Roman" w:eastAsia="Times New Roman" w:hAnsi="Times New Roman" w:cs="Times New Roman"/>
          <w:bCs/>
          <w:sz w:val="28"/>
          <w:szCs w:val="28"/>
        </w:rPr>
        <w:t xml:space="preserve"> субкультура рассматривается, как совокупность политиче</w:t>
      </w:r>
      <w:r w:rsidR="00A25B5F">
        <w:rPr>
          <w:rFonts w:ascii="Times New Roman" w:eastAsia="Times New Roman" w:hAnsi="Times New Roman" w:cs="Times New Roman"/>
          <w:bCs/>
          <w:sz w:val="28"/>
          <w:szCs w:val="28"/>
        </w:rPr>
        <w:t>ских ориентаций</w:t>
      </w:r>
      <w:r w:rsidR="007A1746" w:rsidRPr="007A1746">
        <w:rPr>
          <w:rFonts w:ascii="Times New Roman" w:eastAsia="Times New Roman" w:hAnsi="Times New Roman" w:cs="Times New Roman"/>
          <w:bCs/>
          <w:sz w:val="28"/>
          <w:szCs w:val="28"/>
        </w:rPr>
        <w:t xml:space="preserve">, </w:t>
      </w:r>
      <w:r w:rsidR="008B71E1">
        <w:rPr>
          <w:rFonts w:ascii="Times New Roman" w:eastAsia="Times New Roman" w:hAnsi="Times New Roman" w:cs="Times New Roman"/>
          <w:bCs/>
          <w:sz w:val="28"/>
          <w:szCs w:val="28"/>
        </w:rPr>
        <w:t xml:space="preserve">которые имеют специфику, </w:t>
      </w:r>
      <w:r w:rsidR="005B7DC0">
        <w:rPr>
          <w:rFonts w:ascii="Times New Roman" w:eastAsia="Times New Roman" w:hAnsi="Times New Roman" w:cs="Times New Roman"/>
          <w:bCs/>
          <w:sz w:val="28"/>
          <w:szCs w:val="28"/>
        </w:rPr>
        <w:t>не характерную для политической культуры данного общества в целом</w:t>
      </w:r>
      <w:r w:rsidR="007A1746" w:rsidRPr="007A1746">
        <w:rPr>
          <w:rFonts w:ascii="Times New Roman" w:eastAsia="Times New Roman" w:hAnsi="Times New Roman" w:cs="Times New Roman"/>
          <w:bCs/>
          <w:sz w:val="28"/>
          <w:szCs w:val="28"/>
        </w:rPr>
        <w:t>. Речь идет об особенностях по</w:t>
      </w:r>
      <w:r w:rsidR="007A1746" w:rsidRPr="007A1746">
        <w:rPr>
          <w:rFonts w:ascii="Times New Roman" w:eastAsia="Times New Roman" w:hAnsi="Times New Roman" w:cs="Times New Roman"/>
          <w:bCs/>
          <w:sz w:val="28"/>
          <w:szCs w:val="28"/>
        </w:rPr>
        <w:softHyphen/>
        <w:t>литических культур различных социально-демографических и профессиональных групп. Так, различают политическую субкультуру молодежи, женщин, интеллигенции, творче</w:t>
      </w:r>
      <w:r w:rsidR="007A1746" w:rsidRPr="007A1746">
        <w:rPr>
          <w:rFonts w:ascii="Times New Roman" w:eastAsia="Times New Roman" w:hAnsi="Times New Roman" w:cs="Times New Roman"/>
          <w:bCs/>
          <w:sz w:val="28"/>
          <w:szCs w:val="28"/>
        </w:rPr>
        <w:softHyphen/>
        <w:t>ской элиты, служащих гос</w:t>
      </w:r>
      <w:r w:rsidR="00E56D67">
        <w:rPr>
          <w:rFonts w:ascii="Times New Roman" w:eastAsia="Times New Roman" w:hAnsi="Times New Roman" w:cs="Times New Roman"/>
          <w:bCs/>
          <w:sz w:val="28"/>
          <w:szCs w:val="28"/>
        </w:rPr>
        <w:t>ударственного аппарата, деревен</w:t>
      </w:r>
      <w:r w:rsidR="007A1746" w:rsidRPr="007A1746">
        <w:rPr>
          <w:rFonts w:ascii="Times New Roman" w:eastAsia="Times New Roman" w:hAnsi="Times New Roman" w:cs="Times New Roman"/>
          <w:bCs/>
          <w:sz w:val="28"/>
          <w:szCs w:val="28"/>
        </w:rPr>
        <w:t xml:space="preserve">скую, городскую, этническую субкультуру и т.д. Особенности каждой из подобных политических субкультур обусловлены различиями положения общественных групп в экономической и социальной структуре общества, а также этническими, расовыми, религиозными, образовательными, половозрастными и другими </w:t>
      </w:r>
      <w:r w:rsidR="00FE0D18" w:rsidRPr="007A1746">
        <w:rPr>
          <w:rFonts w:ascii="Times New Roman" w:eastAsia="Times New Roman" w:hAnsi="Times New Roman" w:cs="Times New Roman"/>
          <w:bCs/>
          <w:sz w:val="28"/>
          <w:szCs w:val="28"/>
        </w:rPr>
        <w:t>особенност</w:t>
      </w:r>
      <w:r w:rsidR="00FE0D18">
        <w:rPr>
          <w:rFonts w:ascii="Times New Roman" w:eastAsia="Times New Roman" w:hAnsi="Times New Roman" w:cs="Times New Roman"/>
          <w:bCs/>
          <w:sz w:val="28"/>
          <w:szCs w:val="28"/>
        </w:rPr>
        <w:t>я</w:t>
      </w:r>
      <w:r w:rsidR="00FE0D18" w:rsidRPr="007A1746">
        <w:rPr>
          <w:rFonts w:ascii="Times New Roman" w:eastAsia="Times New Roman" w:hAnsi="Times New Roman" w:cs="Times New Roman"/>
          <w:bCs/>
          <w:sz w:val="28"/>
          <w:szCs w:val="28"/>
        </w:rPr>
        <w:t>ми</w:t>
      </w:r>
      <w:r w:rsidR="00FE0D18">
        <w:rPr>
          <w:rFonts w:ascii="Times New Roman" w:eastAsia="Times New Roman" w:hAnsi="Times New Roman" w:cs="Times New Roman"/>
          <w:bCs/>
          <w:sz w:val="28"/>
          <w:szCs w:val="28"/>
        </w:rPr>
        <w:t>. </w:t>
      </w:r>
      <w:r w:rsidR="00A25B5F">
        <w:rPr>
          <w:rFonts w:ascii="Times New Roman" w:eastAsia="Times New Roman" w:hAnsi="Times New Roman" w:cs="Times New Roman"/>
          <w:sz w:val="28"/>
          <w:szCs w:val="28"/>
        </w:rPr>
        <w:t>[</w:t>
      </w:r>
      <w:r w:rsidR="00FE0D18">
        <w:rPr>
          <w:rFonts w:ascii="Times New Roman" w:eastAsia="Times New Roman" w:hAnsi="Times New Roman" w:cs="Times New Roman"/>
          <w:sz w:val="28"/>
          <w:szCs w:val="28"/>
        </w:rPr>
        <w:fldChar w:fldCharType="begin"/>
      </w:r>
      <w:r w:rsidR="00FE0D18">
        <w:rPr>
          <w:rFonts w:ascii="Times New Roman" w:eastAsia="Times New Roman" w:hAnsi="Times New Roman" w:cs="Times New Roman"/>
          <w:sz w:val="28"/>
          <w:szCs w:val="28"/>
        </w:rPr>
        <w:instrText xml:space="preserve"> REF _Ref483954681 \n \h </w:instrText>
      </w:r>
      <w:r w:rsidR="00FE0D18">
        <w:rPr>
          <w:rFonts w:ascii="Times New Roman" w:eastAsia="Times New Roman" w:hAnsi="Times New Roman" w:cs="Times New Roman"/>
          <w:sz w:val="28"/>
          <w:szCs w:val="28"/>
        </w:rPr>
      </w:r>
      <w:r w:rsidR="00FE0D18">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1</w:t>
      </w:r>
      <w:r w:rsidR="00FE0D18">
        <w:rPr>
          <w:rFonts w:ascii="Times New Roman" w:eastAsia="Times New Roman" w:hAnsi="Times New Roman" w:cs="Times New Roman"/>
          <w:sz w:val="28"/>
          <w:szCs w:val="28"/>
        </w:rPr>
        <w:fldChar w:fldCharType="end"/>
      </w:r>
      <w:r w:rsidR="007A1746">
        <w:rPr>
          <w:rFonts w:ascii="Times New Roman" w:eastAsia="Times New Roman" w:hAnsi="Times New Roman" w:cs="Times New Roman"/>
          <w:sz w:val="28"/>
          <w:szCs w:val="28"/>
        </w:rPr>
        <w:t>]</w:t>
      </w:r>
    </w:p>
    <w:p w14:paraId="6DF9E6A6" w14:textId="77777777" w:rsidR="00813980" w:rsidRDefault="00813980" w:rsidP="00813980">
      <w:pPr>
        <w:spacing w:line="360" w:lineRule="auto"/>
        <w:ind w:firstLine="720"/>
        <w:jc w:val="both"/>
        <w:rPr>
          <w:rFonts w:ascii="Times New Roman" w:eastAsia="Times New Roman" w:hAnsi="Times New Roman" w:cs="Times New Roman"/>
          <w:sz w:val="28"/>
          <w:szCs w:val="28"/>
        </w:rPr>
      </w:pPr>
      <w:r w:rsidRPr="00813980">
        <w:rPr>
          <w:rFonts w:ascii="Times New Roman" w:eastAsia="Times New Roman" w:hAnsi="Times New Roman" w:cs="Times New Roman"/>
          <w:sz w:val="28"/>
          <w:szCs w:val="28"/>
        </w:rPr>
        <w:t xml:space="preserve">Прежде чем перейти к рассмотрению специфики и особенностей именно политической </w:t>
      </w:r>
      <w:r w:rsidR="00A25B5F">
        <w:rPr>
          <w:rFonts w:ascii="Times New Roman" w:eastAsia="Times New Roman" w:hAnsi="Times New Roman" w:cs="Times New Roman"/>
          <w:sz w:val="28"/>
          <w:szCs w:val="28"/>
        </w:rPr>
        <w:t>суб</w:t>
      </w:r>
      <w:r w:rsidRPr="00813980">
        <w:rPr>
          <w:rFonts w:ascii="Times New Roman" w:eastAsia="Times New Roman" w:hAnsi="Times New Roman" w:cs="Times New Roman"/>
          <w:sz w:val="28"/>
          <w:szCs w:val="28"/>
        </w:rPr>
        <w:t xml:space="preserve">культуры студенчества, мы приведем основные характеристики молодежной политической </w:t>
      </w:r>
      <w:r w:rsidR="00A25B5F">
        <w:rPr>
          <w:rFonts w:ascii="Times New Roman" w:eastAsia="Times New Roman" w:hAnsi="Times New Roman" w:cs="Times New Roman"/>
          <w:sz w:val="28"/>
          <w:szCs w:val="28"/>
        </w:rPr>
        <w:t>суб</w:t>
      </w:r>
      <w:r w:rsidRPr="00813980">
        <w:rPr>
          <w:rFonts w:ascii="Times New Roman" w:eastAsia="Times New Roman" w:hAnsi="Times New Roman" w:cs="Times New Roman"/>
          <w:sz w:val="28"/>
          <w:szCs w:val="28"/>
        </w:rPr>
        <w:t>культуры в общем.</w:t>
      </w:r>
      <w:r>
        <w:rPr>
          <w:rFonts w:ascii="Times New Roman" w:eastAsia="Times New Roman" w:hAnsi="Times New Roman" w:cs="Times New Roman"/>
          <w:sz w:val="28"/>
          <w:szCs w:val="28"/>
        </w:rPr>
        <w:t xml:space="preserve"> Социологические исследования в этой области показывают, что для молодежи характерны 1) </w:t>
      </w:r>
      <w:r w:rsidRPr="00813980">
        <w:rPr>
          <w:rFonts w:ascii="Times New Roman" w:eastAsia="Times New Roman" w:hAnsi="Times New Roman" w:cs="Times New Roman"/>
          <w:sz w:val="28"/>
          <w:szCs w:val="28"/>
        </w:rPr>
        <w:t>патриарх</w:t>
      </w:r>
      <w:r>
        <w:rPr>
          <w:rFonts w:ascii="Times New Roman" w:eastAsia="Times New Roman" w:hAnsi="Times New Roman" w:cs="Times New Roman"/>
          <w:sz w:val="28"/>
          <w:szCs w:val="28"/>
        </w:rPr>
        <w:t>ально-подданический тип участия;</w:t>
      </w:r>
      <w:r w:rsidRPr="00813980">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rPr>
        <w:t xml:space="preserve">низкая политическая </w:t>
      </w:r>
      <w:r w:rsidRPr="00813980">
        <w:rPr>
          <w:rFonts w:ascii="Times New Roman" w:eastAsia="Times New Roman" w:hAnsi="Times New Roman" w:cs="Times New Roman"/>
          <w:sz w:val="28"/>
          <w:szCs w:val="28"/>
        </w:rPr>
        <w:t>актив</w:t>
      </w:r>
      <w:r>
        <w:rPr>
          <w:rFonts w:ascii="Times New Roman" w:eastAsia="Times New Roman" w:hAnsi="Times New Roman" w:cs="Times New Roman"/>
          <w:sz w:val="28"/>
          <w:szCs w:val="28"/>
        </w:rPr>
        <w:t>ность;</w:t>
      </w:r>
      <w:r w:rsidRPr="00813980">
        <w:rPr>
          <w:rFonts w:ascii="Times New Roman" w:eastAsia="Times New Roman" w:hAnsi="Times New Roman" w:cs="Times New Roman"/>
          <w:sz w:val="28"/>
          <w:szCs w:val="28"/>
        </w:rPr>
        <w:t xml:space="preserve"> 3) выключения широких масс молодежи из повседневных политических про</w:t>
      </w:r>
      <w:r>
        <w:rPr>
          <w:rFonts w:ascii="Times New Roman" w:eastAsia="Times New Roman" w:hAnsi="Times New Roman" w:cs="Times New Roman"/>
          <w:sz w:val="28"/>
          <w:szCs w:val="28"/>
        </w:rPr>
        <w:t xml:space="preserve">цессов; 4) </w:t>
      </w:r>
      <w:r w:rsidRPr="00813980">
        <w:rPr>
          <w:rFonts w:ascii="Times New Roman" w:eastAsia="Times New Roman" w:hAnsi="Times New Roman" w:cs="Times New Roman"/>
          <w:sz w:val="28"/>
          <w:szCs w:val="28"/>
        </w:rPr>
        <w:t>массовая политическая инертность</w:t>
      </w:r>
      <w:r>
        <w:rPr>
          <w:rFonts w:ascii="Times New Roman" w:eastAsia="Times New Roman" w:hAnsi="Times New Roman" w:cs="Times New Roman"/>
          <w:sz w:val="28"/>
          <w:szCs w:val="28"/>
        </w:rPr>
        <w:t xml:space="preserve"> молодежи</w:t>
      </w:r>
      <w:r w:rsidR="00B47D6C">
        <w:rPr>
          <w:rFonts w:ascii="Times New Roman" w:eastAsia="Times New Roman" w:hAnsi="Times New Roman" w:cs="Times New Roman"/>
          <w:sz w:val="28"/>
          <w:szCs w:val="28"/>
        </w:rPr>
        <w:t>;</w:t>
      </w:r>
      <w:r w:rsidRPr="00813980">
        <w:rPr>
          <w:rFonts w:ascii="Times New Roman" w:eastAsia="Times New Roman" w:hAnsi="Times New Roman" w:cs="Times New Roman"/>
          <w:sz w:val="28"/>
          <w:szCs w:val="28"/>
        </w:rPr>
        <w:t xml:space="preserve"> 4) паттернализм, 5)</w:t>
      </w:r>
      <w:r w:rsidR="00B47D6C">
        <w:rPr>
          <w:rFonts w:ascii="Times New Roman" w:eastAsia="Times New Roman" w:hAnsi="Times New Roman" w:cs="Times New Roman"/>
          <w:sz w:val="28"/>
          <w:szCs w:val="28"/>
        </w:rPr>
        <w:t xml:space="preserve"> невысокий уровень политической компетентности. Более того, многие исследователи характеризуют современную молодежь как аполитичную часть общества.</w:t>
      </w:r>
    </w:p>
    <w:p w14:paraId="2712527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Специфические характеристики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культуры студенческой молодежи тесно взаимосвязаны с самим институтом высшего образования.</w:t>
      </w:r>
    </w:p>
    <w:p w14:paraId="04F33358"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Можно выделить следующие специфические черты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культуры студенчества:</w:t>
      </w:r>
    </w:p>
    <w:p w14:paraId="010577B6"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Аналитический и критической подход к восприятию социокультурных и политических процессов, проистекающий из особенностей среды, в которой происходит завершающий этап политической социализации: студенты активно осваивают и применяют научный подход к анализу и трактовке политических событий;</w:t>
      </w:r>
    </w:p>
    <w:p w14:paraId="49CE3232"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Более обширные (в сравнении с нестуденческой молодежью) познания о содержательной, сущностной характеристике политических процессов, особенно для студентов социальных специальностей;</w:t>
      </w:r>
    </w:p>
    <w:p w14:paraId="06688109"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Включенность в наиболее прогрессивные социальные тренды и процессы, и их перенос во все сферы жизни, в том числе их влияние на политическую культуру (Подробнее в параграфе 1.2.2.);</w:t>
      </w:r>
    </w:p>
    <w:p w14:paraId="722ADF2D"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сохранять высокую или полную степень анонимности человека в сети и резко негативное отношение к различным барьерам и ограничениям также обуславливает еще одну важную особенность политической культуры студенческой молодежи - более открытое высказывание мнений, более свободное вступление в обсуждения, а также рассмотрение анонимности в сети как неотъемлемого права человека в сетевом пространстве. При этом борьба за возможность сохранения анонимности приобретает очевидно политический характер;</w:t>
      </w:r>
    </w:p>
    <w:p w14:paraId="71C0C84A"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sz w:val="28"/>
          <w:szCs w:val="28"/>
        </w:rPr>
        <w:t>Особенности, обусловленные</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внутрипоколенческим различием. Период социализации основной массы нынешних студентов, а также их сознательный возраст и восприятие информации политического характера приходится на времена, когда в стране была относительно благоприятная политическая ситуация без особых потрясений, а также в принципе в более благоприятных экономиче</w:t>
      </w:r>
      <w:r>
        <w:rPr>
          <w:rFonts w:ascii="Times New Roman" w:eastAsia="Times New Roman" w:hAnsi="Times New Roman" w:cs="Times New Roman"/>
          <w:sz w:val="28"/>
          <w:szCs w:val="28"/>
        </w:rPr>
        <w:lastRenderedPageBreak/>
        <w:t>ских, социальных и политических условиях. Политическая система пережила свой кризисный период формирования, и вслед за неустойчивостью пришла относительная стабильность - они более адаптированы к формам политической жизни. Студенческая молодежь в большинстве своем представляет поколение, родившееся во времена глобализации и постмодерна. Работающая же молодежь (старше студентов), в свою очередь, проходила первичную социализацию в период распада СССР, трансформации общества и кризиса легитимности власти. Можно также отметить, что поколение взрослых людей проходило процесс первичной социализации в советский период, для них характерно более противоречивое политическое поведение, они более позитивно оценивают возможность влияния на политические процессы;</w:t>
      </w:r>
    </w:p>
    <w:p w14:paraId="0BD0C455"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Несформированность политической идентичности, противор</w:t>
      </w:r>
      <w:r w:rsidR="00A25B5F">
        <w:rPr>
          <w:rFonts w:ascii="Times New Roman" w:eastAsia="Times New Roman" w:hAnsi="Times New Roman" w:cs="Times New Roman"/>
          <w:sz w:val="28"/>
          <w:szCs w:val="28"/>
        </w:rPr>
        <w:t>ечивость политических ориентаций</w:t>
      </w:r>
      <w:r>
        <w:rPr>
          <w:rFonts w:ascii="Times New Roman" w:eastAsia="Times New Roman" w:hAnsi="Times New Roman" w:cs="Times New Roman"/>
          <w:sz w:val="28"/>
          <w:szCs w:val="28"/>
        </w:rPr>
        <w:t>, мобилизационные модели поведения как следствие приспособленческого подхода в работе с молодежью;</w:t>
      </w:r>
    </w:p>
    <w:p w14:paraId="6308B7AF"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Нигилизм в его современной форме, связанный с культом интернета, где по факту отсутствует формальная иерархия и отношения подчиненности. Авторитеты и лидеры зачастую воспринимаются как условности. Индивидуализм, автономия личности, обусловленные тем, что одним из главных способов коммуникации молодежи выступает Интернет с его анонимностью. Собственная уникальность становится главной ценностью и находит выражение отчасти посредством участия в различных формах общественного обмена, в частности в политической жизни;</w:t>
      </w:r>
    </w:p>
    <w:p w14:paraId="607BA75D"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Изменяется жизненное пространство. Теперь ареол обитания - не реальная географическая точка, а виртуальный мир, в котором молодежь предстает в качестве полноправного “творца”. Что </w:t>
      </w:r>
      <w:r>
        <w:rPr>
          <w:rFonts w:ascii="Times New Roman" w:eastAsia="Times New Roman" w:hAnsi="Times New Roman" w:cs="Times New Roman"/>
          <w:sz w:val="28"/>
          <w:szCs w:val="28"/>
        </w:rPr>
        <w:lastRenderedPageBreak/>
        <w:t>немаловажно, виртуальное пространство предоставляет возможность оставаться как индиффирентным и оградить свое пространство от политического влияния и вмешательства, так и активно участвовать в политической жизни общества;</w:t>
      </w:r>
    </w:p>
    <w:p w14:paraId="02D07F1E"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Креативность, бурная реакция и значительно более высокая скорость принятия решений;</w:t>
      </w:r>
    </w:p>
    <w:p w14:paraId="13A95DB2"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Поколение домоседов, обусловлено тем, что в 90-е годы родители внушали страх перед улицей, также имеет значение снижение роли дворов в жизни подрастающего поколения и молодежи как центра социальной жизни. Как следствие, молодежь больше времени проводит за компьютером, в том числе в поисках новых способов выражения своей жизненной позиции, в частности политической;</w:t>
      </w:r>
    </w:p>
    <w:p w14:paraId="637C2731" w14:textId="77777777" w:rsidR="009B78B8" w:rsidRDefault="004E25CA" w:rsidP="00F363E6">
      <w:pPr>
        <w:numPr>
          <w:ilvl w:val="0"/>
          <w:numId w:val="4"/>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Одной из особенностей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культуры студенческой молодежи выступает характер их участия в политической жизни, который сочетает в себе с одной стороны, прагматизм или даже некую осторожность и, с другой стороны, политический паттернализм. Подобное специфическое сочетание вызвано в первую очередь неосновательным, поверхностным постижением ценностей и норм демократии, что влияет на характер политического участия молодежи и находит отражение в их политическом поведении.</w:t>
      </w:r>
    </w:p>
    <w:p w14:paraId="2CF8761E" w14:textId="77777777" w:rsidR="009B78B8" w:rsidRPr="00416E50" w:rsidRDefault="004E25CA" w:rsidP="00416E50">
      <w:pPr>
        <w:pStyle w:val="2"/>
        <w:numPr>
          <w:ilvl w:val="2"/>
          <w:numId w:val="10"/>
        </w:numPr>
        <w:rPr>
          <w:rFonts w:ascii="Times New Roman" w:eastAsia="Times New Roman" w:hAnsi="Times New Roman" w:cs="Times New Roman"/>
          <w:b/>
          <w:color w:val="auto"/>
          <w:sz w:val="28"/>
          <w:szCs w:val="28"/>
          <w:highlight w:val="white"/>
        </w:rPr>
      </w:pPr>
      <w:bookmarkStart w:id="11" w:name="_Toc483961601"/>
      <w:r w:rsidRPr="00416E50">
        <w:rPr>
          <w:rFonts w:ascii="Times New Roman" w:eastAsia="Times New Roman" w:hAnsi="Times New Roman" w:cs="Times New Roman"/>
          <w:b/>
          <w:color w:val="auto"/>
          <w:sz w:val="28"/>
          <w:szCs w:val="28"/>
          <w:highlight w:val="white"/>
        </w:rPr>
        <w:t>Особенности студенческой политической культуры</w:t>
      </w:r>
      <w:bookmarkEnd w:id="11"/>
      <w:r w:rsidRPr="00416E50">
        <w:rPr>
          <w:rFonts w:ascii="Times New Roman" w:eastAsia="Times New Roman" w:hAnsi="Times New Roman" w:cs="Times New Roman"/>
          <w:b/>
          <w:color w:val="auto"/>
          <w:sz w:val="28"/>
          <w:szCs w:val="28"/>
          <w:highlight w:val="white"/>
        </w:rPr>
        <w:t xml:space="preserve">   </w:t>
      </w:r>
    </w:p>
    <w:p w14:paraId="52D8254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Студенчество - наиболее технически прогрессивный социальный слой общества, быстрее всех перенимающий, и более того формирующий тренды в социальных процессах, в том числе и политических.</w:t>
      </w:r>
    </w:p>
    <w:p w14:paraId="491B007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Данные последних социологических исследований показывают, что реальные социально значимые процессы с каждым годом во все большей степени проявляют тенденцию к “виртуализации”, утрате исходного </w:t>
      </w:r>
      <w:r>
        <w:rPr>
          <w:rFonts w:ascii="Times New Roman" w:eastAsia="Times New Roman" w:hAnsi="Times New Roman" w:cs="Times New Roman"/>
          <w:sz w:val="28"/>
          <w:szCs w:val="28"/>
        </w:rPr>
        <w:lastRenderedPageBreak/>
        <w:t>функционального значения. Студенчество как наиболее прогрессивный социальный слой находится на передней волне виртуализации и проявляет ее наиболее полно.</w:t>
      </w:r>
    </w:p>
    <w:p w14:paraId="2BEDAFBF"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Соответственно, ключевой особенностью, а также наиболее актуальным трендом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культуры студенчества, на наш взгляд, является виртуализация, выражающаяся в замещении реального участия в политических процессах их информационными аналогами.</w:t>
      </w:r>
    </w:p>
    <w:p w14:paraId="587BF60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Прежде чем перейти непосредственно к рассмотрению и характеристике особенностей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 xml:space="preserve">культуры студенчества, необходимо обозначить особенности того социального контекста и те процессы, которые обуславливают данную специфику. С нашей точки зрения, ключевой особенностью текущих социальных процессов является достаточно ощутимый разрыв между социально-политическими институтами и социально-политическими трендами, которые определяют и формируют политическую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культуру студенчества. Более того, этот разрыв, на наш взгляд, обуславливает отчасти неверную оценку такого важного для нас показателя, как степень вовлеченности в политические процессы. Вне всякого сомнения, влияние актуальных трендов, описание которых представлено далее, изменяет сами социальные институты, однако вследствие достаточно низкой степени изученности данного вопроса, а также отсутствие прямого социального заказа в изменении трактовок приводит к зачастую неверной оценке степени включения молодежи в политические процессы. В рамках данной работы мы попробуем предложить альтернативную оценку степени включенности той или иной социальной группы в политическую активность в стране путем обоснования и доказательства необходимости рассматривать информационную активность в сети интернет как равнозначную, а в перспективе и более значимую в сравнении с прямым участием в политических процессах.</w:t>
      </w:r>
    </w:p>
    <w:p w14:paraId="269B0506" w14:textId="77777777" w:rsidR="00142D74" w:rsidRPr="00142D74" w:rsidRDefault="004E25CA" w:rsidP="00F363E6">
      <w:pPr>
        <w:spacing w:line="360"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lastRenderedPageBreak/>
        <w:t>Повсеместное стремительное распространение сети Интернет в мире является необратимой тенденцией. Буквально в начале 21 века основным источником информации о процессах, происходящих в мире и в стране, являлись телевизионные коммуникации, однако развитие виртуальной реальности создает серьезную конкуренцию телевидению. Практика показывает, что в России отдельные сайты уже сегодня догнали центральные федеральные каналы по охвату аудитории при среднем распространении доступа к интернету на уровне в 50% по стране, что имеет прямое отношение к политической реальности современной России, поскольку приобретает чрезвычайную значимость за счет числа пользователей интернета, которых потенциально можно вовлечь в коммуникационный процесс. Передавая немыслимые ранее объемы информации, сегодня они оказывают значимое влияние не на отдельных пользователей, как это было на заре развития компьютерных сетей, а на различные сферы жизни всего общества, в том числе и на сферу политических отношений. Информационные технологии занимают все более активное место во всех сферах человеческой деятельности. Согласно концепции интенсивного развития международных отношений и взаимодействия институтов гражданского общества, самой очевидной причиной выступает процесс глобализации. Причем стоит обратить внимание на дефиницию понятия «глобализация». В контексте данного исследования интерпретация понятия трактуется не в значении экономической взаимосвязи государств, а с точки зрения локальных преобразований и изменений в рамках политической и правовой системы России</w:t>
      </w:r>
      <w:r w:rsidR="00A21885" w:rsidRPr="000D0927">
        <w:rPr>
          <w:rFonts w:ascii="Times New Roman" w:eastAsia="Times New Roman" w:hAnsi="Times New Roman" w:cs="Times New Roman"/>
          <w:color w:val="auto"/>
          <w:sz w:val="28"/>
          <w:szCs w:val="28"/>
        </w:rPr>
        <w:t xml:space="preserve"> [</w:t>
      </w:r>
      <w:r w:rsidR="000D0927" w:rsidRPr="000D0927">
        <w:rPr>
          <w:rFonts w:ascii="Times New Roman" w:eastAsia="Times New Roman" w:hAnsi="Times New Roman" w:cs="Times New Roman"/>
          <w:color w:val="auto"/>
          <w:sz w:val="28"/>
          <w:szCs w:val="28"/>
        </w:rPr>
        <w:fldChar w:fldCharType="begin"/>
      </w:r>
      <w:r w:rsidR="000D0927" w:rsidRPr="000D0927">
        <w:rPr>
          <w:rFonts w:ascii="Times New Roman" w:eastAsia="Times New Roman" w:hAnsi="Times New Roman" w:cs="Times New Roman"/>
          <w:color w:val="auto"/>
          <w:sz w:val="28"/>
          <w:szCs w:val="28"/>
        </w:rPr>
        <w:instrText xml:space="preserve"> REF _Ref483954900 \n \h  \* MERGEFORMAT </w:instrText>
      </w:r>
      <w:r w:rsidR="000D0927" w:rsidRPr="000D0927">
        <w:rPr>
          <w:rFonts w:ascii="Times New Roman" w:eastAsia="Times New Roman" w:hAnsi="Times New Roman" w:cs="Times New Roman"/>
          <w:color w:val="auto"/>
          <w:sz w:val="28"/>
          <w:szCs w:val="28"/>
        </w:rPr>
      </w:r>
      <w:r w:rsidR="000D0927" w:rsidRPr="000D0927">
        <w:rPr>
          <w:rFonts w:ascii="Times New Roman" w:eastAsia="Times New Roman" w:hAnsi="Times New Roman" w:cs="Times New Roman"/>
          <w:color w:val="auto"/>
          <w:sz w:val="28"/>
          <w:szCs w:val="28"/>
        </w:rPr>
        <w:fldChar w:fldCharType="separate"/>
      </w:r>
      <w:r w:rsidR="00BE36CF">
        <w:rPr>
          <w:rFonts w:ascii="Times New Roman" w:eastAsia="Times New Roman" w:hAnsi="Times New Roman" w:cs="Times New Roman"/>
          <w:color w:val="auto"/>
          <w:sz w:val="28"/>
          <w:szCs w:val="28"/>
        </w:rPr>
        <w:t>9</w:t>
      </w:r>
      <w:r w:rsidR="000D0927" w:rsidRPr="000D0927">
        <w:rPr>
          <w:rFonts w:ascii="Times New Roman" w:eastAsia="Times New Roman" w:hAnsi="Times New Roman" w:cs="Times New Roman"/>
          <w:color w:val="auto"/>
          <w:sz w:val="28"/>
          <w:szCs w:val="28"/>
        </w:rPr>
        <w:fldChar w:fldCharType="end"/>
      </w:r>
      <w:r w:rsidR="00A21885" w:rsidRPr="000D0927">
        <w:rPr>
          <w:rFonts w:ascii="Times New Roman" w:eastAsia="Times New Roman" w:hAnsi="Times New Roman" w:cs="Times New Roman"/>
          <w:color w:val="auto"/>
          <w:sz w:val="28"/>
          <w:szCs w:val="28"/>
        </w:rPr>
        <w:t>]</w:t>
      </w:r>
      <w:r w:rsidR="000D0927" w:rsidRPr="000D0927">
        <w:rPr>
          <w:rFonts w:ascii="Times New Roman" w:eastAsia="Times New Roman" w:hAnsi="Times New Roman" w:cs="Times New Roman"/>
          <w:color w:val="auto"/>
          <w:sz w:val="28"/>
          <w:szCs w:val="28"/>
        </w:rPr>
        <w:t xml:space="preserve">. </w:t>
      </w:r>
      <w:r>
        <w:rPr>
          <w:rFonts w:ascii="Times New Roman" w:eastAsia="Times New Roman" w:hAnsi="Times New Roman" w:cs="Times New Roman"/>
          <w:sz w:val="28"/>
          <w:szCs w:val="28"/>
        </w:rPr>
        <w:t>Глобализация – понятие достаточно широкое, оно включает в себя сферы, как культурное и научнотехническое сотрудничество между странами, международный туризм, мировую информационную сеть Internet и др.</w:t>
      </w:r>
      <w:r w:rsidR="00020E0A" w:rsidRPr="00020E0A">
        <w:rPr>
          <w:rFonts w:ascii="Times New Roman" w:eastAsia="Times New Roman" w:hAnsi="Times New Roman" w:cs="Times New Roman"/>
          <w:sz w:val="28"/>
          <w:szCs w:val="28"/>
        </w:rPr>
        <w:t xml:space="preserve"> </w:t>
      </w:r>
      <w:r w:rsidR="00142D74" w:rsidRPr="00142D74">
        <w:rPr>
          <w:rFonts w:ascii="Times New Roman" w:eastAsia="Times New Roman" w:hAnsi="Times New Roman" w:cs="Times New Roman"/>
          <w:sz w:val="28"/>
          <w:szCs w:val="28"/>
        </w:rPr>
        <w:t>[</w:t>
      </w:r>
      <w:r w:rsidR="00142D74">
        <w:rPr>
          <w:rFonts w:ascii="Times New Roman" w:eastAsia="Times New Roman" w:hAnsi="Times New Roman" w:cs="Times New Roman"/>
          <w:sz w:val="28"/>
          <w:szCs w:val="28"/>
          <w:lang w:val="en-US"/>
        </w:rPr>
        <w:fldChar w:fldCharType="begin"/>
      </w:r>
      <w:r w:rsidR="00142D74" w:rsidRPr="00142D74">
        <w:rPr>
          <w:rFonts w:ascii="Times New Roman" w:eastAsia="Times New Roman" w:hAnsi="Times New Roman" w:cs="Times New Roman"/>
          <w:sz w:val="28"/>
          <w:szCs w:val="28"/>
        </w:rPr>
        <w:instrText xml:space="preserve"> </w:instrText>
      </w:r>
      <w:r w:rsidR="00142D74">
        <w:rPr>
          <w:rFonts w:ascii="Times New Roman" w:eastAsia="Times New Roman" w:hAnsi="Times New Roman" w:cs="Times New Roman"/>
          <w:sz w:val="28"/>
          <w:szCs w:val="28"/>
          <w:lang w:val="en-US"/>
        </w:rPr>
        <w:instrText>REF</w:instrText>
      </w:r>
      <w:r w:rsidR="00142D74" w:rsidRPr="00142D74">
        <w:rPr>
          <w:rFonts w:ascii="Times New Roman" w:eastAsia="Times New Roman" w:hAnsi="Times New Roman" w:cs="Times New Roman"/>
          <w:sz w:val="28"/>
          <w:szCs w:val="28"/>
        </w:rPr>
        <w:instrText xml:space="preserve"> _</w:instrText>
      </w:r>
      <w:r w:rsidR="00142D74">
        <w:rPr>
          <w:rFonts w:ascii="Times New Roman" w:eastAsia="Times New Roman" w:hAnsi="Times New Roman" w:cs="Times New Roman"/>
          <w:sz w:val="28"/>
          <w:szCs w:val="28"/>
          <w:lang w:val="en-US"/>
        </w:rPr>
        <w:instrText>Ref</w:instrText>
      </w:r>
      <w:r w:rsidR="00142D74" w:rsidRPr="00142D74">
        <w:rPr>
          <w:rFonts w:ascii="Times New Roman" w:eastAsia="Times New Roman" w:hAnsi="Times New Roman" w:cs="Times New Roman"/>
          <w:sz w:val="28"/>
          <w:szCs w:val="28"/>
        </w:rPr>
        <w:instrText>483955177 \</w:instrText>
      </w:r>
      <w:r w:rsidR="00142D74">
        <w:rPr>
          <w:rFonts w:ascii="Times New Roman" w:eastAsia="Times New Roman" w:hAnsi="Times New Roman" w:cs="Times New Roman"/>
          <w:sz w:val="28"/>
          <w:szCs w:val="28"/>
          <w:lang w:val="en-US"/>
        </w:rPr>
        <w:instrText>n</w:instrText>
      </w:r>
      <w:r w:rsidR="00142D74" w:rsidRPr="00142D74">
        <w:rPr>
          <w:rFonts w:ascii="Times New Roman" w:eastAsia="Times New Roman" w:hAnsi="Times New Roman" w:cs="Times New Roman"/>
          <w:sz w:val="28"/>
          <w:szCs w:val="28"/>
        </w:rPr>
        <w:instrText xml:space="preserve"> \</w:instrText>
      </w:r>
      <w:r w:rsidR="00142D74">
        <w:rPr>
          <w:rFonts w:ascii="Times New Roman" w:eastAsia="Times New Roman" w:hAnsi="Times New Roman" w:cs="Times New Roman"/>
          <w:sz w:val="28"/>
          <w:szCs w:val="28"/>
          <w:lang w:val="en-US"/>
        </w:rPr>
        <w:instrText>h</w:instrText>
      </w:r>
      <w:r w:rsidR="00142D74" w:rsidRPr="00142D74">
        <w:rPr>
          <w:rFonts w:ascii="Times New Roman" w:eastAsia="Times New Roman" w:hAnsi="Times New Roman" w:cs="Times New Roman"/>
          <w:sz w:val="28"/>
          <w:szCs w:val="28"/>
        </w:rPr>
        <w:instrText xml:space="preserve"> </w:instrText>
      </w:r>
      <w:r w:rsidR="00142D74">
        <w:rPr>
          <w:rFonts w:ascii="Times New Roman" w:eastAsia="Times New Roman" w:hAnsi="Times New Roman" w:cs="Times New Roman"/>
          <w:sz w:val="28"/>
          <w:szCs w:val="28"/>
          <w:lang w:val="en-US"/>
        </w:rPr>
      </w:r>
      <w:r w:rsidR="00142D74">
        <w:rPr>
          <w:rFonts w:ascii="Times New Roman" w:eastAsia="Times New Roman" w:hAnsi="Times New Roman" w:cs="Times New Roman"/>
          <w:sz w:val="28"/>
          <w:szCs w:val="28"/>
          <w:lang w:val="en-US"/>
        </w:rPr>
        <w:fldChar w:fldCharType="separate"/>
      </w:r>
      <w:r w:rsidR="00BE36CF">
        <w:rPr>
          <w:rFonts w:ascii="Times New Roman" w:eastAsia="Times New Roman" w:hAnsi="Times New Roman" w:cs="Times New Roman"/>
          <w:sz w:val="28"/>
          <w:szCs w:val="28"/>
          <w:lang w:val="en-US"/>
        </w:rPr>
        <w:t>5</w:t>
      </w:r>
      <w:r w:rsidR="00142D74">
        <w:rPr>
          <w:rFonts w:ascii="Times New Roman" w:eastAsia="Times New Roman" w:hAnsi="Times New Roman" w:cs="Times New Roman"/>
          <w:sz w:val="28"/>
          <w:szCs w:val="28"/>
          <w:lang w:val="en-US"/>
        </w:rPr>
        <w:fldChar w:fldCharType="end"/>
      </w:r>
      <w:r w:rsidR="00142D74">
        <w:rPr>
          <w:rFonts w:ascii="Times New Roman" w:eastAsia="Times New Roman" w:hAnsi="Times New Roman" w:cs="Times New Roman"/>
          <w:sz w:val="28"/>
          <w:szCs w:val="28"/>
          <w:lang w:val="en-US"/>
        </w:rPr>
        <w:t>]</w:t>
      </w:r>
      <w:r w:rsidR="00020E0A">
        <w:rPr>
          <w:rFonts w:ascii="Times New Roman" w:eastAsia="Times New Roman" w:hAnsi="Times New Roman" w:cs="Times New Roman"/>
          <w:sz w:val="28"/>
          <w:szCs w:val="28"/>
          <w:lang w:val="en-US"/>
        </w:rPr>
        <w:t>.</w:t>
      </w:r>
    </w:p>
    <w:p w14:paraId="241C88C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Особое место в данном процессе занимает использование виртуальной реальности как инструмента политической коммуникации. </w:t>
      </w:r>
    </w:p>
    <w:p w14:paraId="75B80CB6" w14:textId="77777777" w:rsidR="009B78B8" w:rsidRPr="00416E50" w:rsidRDefault="004E25CA" w:rsidP="00F363E6">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lastRenderedPageBreak/>
        <w:t>Важнейшими характеристиками сети Интернет являются ее глобальность, интерактивность и анонимность.</w:t>
      </w:r>
      <w:r w:rsidR="00A25B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Пропагандистские модели коммуникации, традиционно применяемые государством, не могут быть реализованы в современном секторе интернет-коммуникаций, основанном на технологиях Интернет, что делает его чрезвычайно привлекательной площадкой для молодежи.  Как отмечает Е. И. Поддубнова в докладе “Новые аргументы теории политической активности в современном обществе”, ряд обстоятельств психологического и технического характера делает Интернет таким пространством, в котором активность личности основана на добровольном, свободном, осознанном выборе (чего так не хватает в пространстве «реальной» политики). «Виртуальность» расширяет поле зрения наблюдателя, позволяя исследовать то, что предшествует дей</w:t>
      </w:r>
      <w:r w:rsidRPr="00416E50">
        <w:rPr>
          <w:rFonts w:ascii="Times New Roman" w:eastAsia="Times New Roman" w:hAnsi="Times New Roman" w:cs="Times New Roman"/>
          <w:color w:val="auto"/>
          <w:sz w:val="28"/>
          <w:szCs w:val="28"/>
        </w:rPr>
        <w:t>стви</w:t>
      </w:r>
      <w:r w:rsidR="00180E6A" w:rsidRPr="00416E50">
        <w:rPr>
          <w:rFonts w:ascii="Times New Roman" w:eastAsia="Times New Roman" w:hAnsi="Times New Roman" w:cs="Times New Roman"/>
          <w:color w:val="auto"/>
          <w:sz w:val="28"/>
          <w:szCs w:val="28"/>
        </w:rPr>
        <w:t>ю, действие в его зародыше</w:t>
      </w:r>
      <w:r w:rsidR="00020E0A" w:rsidRPr="00416E50">
        <w:rPr>
          <w:rFonts w:ascii="Times New Roman" w:eastAsia="Times New Roman" w:hAnsi="Times New Roman" w:cs="Times New Roman"/>
          <w:color w:val="auto"/>
          <w:sz w:val="28"/>
          <w:szCs w:val="28"/>
        </w:rPr>
        <w:t xml:space="preserve"> </w:t>
      </w:r>
      <w:r w:rsidR="00142D74" w:rsidRPr="00416E50">
        <w:rPr>
          <w:rFonts w:ascii="Times New Roman" w:eastAsia="Times New Roman" w:hAnsi="Times New Roman" w:cs="Times New Roman"/>
          <w:color w:val="auto"/>
          <w:sz w:val="28"/>
          <w:szCs w:val="28"/>
        </w:rPr>
        <w:t>[</w:t>
      </w:r>
      <w:r w:rsidR="00020E0A" w:rsidRPr="00416E50">
        <w:rPr>
          <w:rFonts w:ascii="Times New Roman" w:eastAsia="Times New Roman" w:hAnsi="Times New Roman" w:cs="Times New Roman"/>
          <w:color w:val="auto"/>
          <w:sz w:val="28"/>
          <w:szCs w:val="28"/>
          <w:lang w:val="en-US"/>
        </w:rPr>
        <w:fldChar w:fldCharType="begin"/>
      </w:r>
      <w:r w:rsidR="00020E0A" w:rsidRPr="00416E50">
        <w:rPr>
          <w:rFonts w:ascii="Times New Roman" w:eastAsia="Times New Roman" w:hAnsi="Times New Roman" w:cs="Times New Roman"/>
          <w:color w:val="auto"/>
          <w:sz w:val="28"/>
          <w:szCs w:val="28"/>
        </w:rPr>
        <w:instrText xml:space="preserve"> </w:instrText>
      </w:r>
      <w:r w:rsidR="00020E0A" w:rsidRPr="00416E50">
        <w:rPr>
          <w:rFonts w:ascii="Times New Roman" w:eastAsia="Times New Roman" w:hAnsi="Times New Roman" w:cs="Times New Roman"/>
          <w:color w:val="auto"/>
          <w:sz w:val="28"/>
          <w:szCs w:val="28"/>
          <w:lang w:val="en-US"/>
        </w:rPr>
        <w:instrText>REF</w:instrText>
      </w:r>
      <w:r w:rsidR="00020E0A" w:rsidRPr="00416E50">
        <w:rPr>
          <w:rFonts w:ascii="Times New Roman" w:eastAsia="Times New Roman" w:hAnsi="Times New Roman" w:cs="Times New Roman"/>
          <w:color w:val="auto"/>
          <w:sz w:val="28"/>
          <w:szCs w:val="28"/>
        </w:rPr>
        <w:instrText xml:space="preserve"> _</w:instrText>
      </w:r>
      <w:r w:rsidR="00020E0A" w:rsidRPr="00416E50">
        <w:rPr>
          <w:rFonts w:ascii="Times New Roman" w:eastAsia="Times New Roman" w:hAnsi="Times New Roman" w:cs="Times New Roman"/>
          <w:color w:val="auto"/>
          <w:sz w:val="28"/>
          <w:szCs w:val="28"/>
          <w:lang w:val="en-US"/>
        </w:rPr>
        <w:instrText>Ref</w:instrText>
      </w:r>
      <w:r w:rsidR="00020E0A" w:rsidRPr="00416E50">
        <w:rPr>
          <w:rFonts w:ascii="Times New Roman" w:eastAsia="Times New Roman" w:hAnsi="Times New Roman" w:cs="Times New Roman"/>
          <w:color w:val="auto"/>
          <w:sz w:val="28"/>
          <w:szCs w:val="28"/>
        </w:rPr>
        <w:instrText>483955265 \</w:instrText>
      </w:r>
      <w:r w:rsidR="00020E0A" w:rsidRPr="00416E50">
        <w:rPr>
          <w:rFonts w:ascii="Times New Roman" w:eastAsia="Times New Roman" w:hAnsi="Times New Roman" w:cs="Times New Roman"/>
          <w:color w:val="auto"/>
          <w:sz w:val="28"/>
          <w:szCs w:val="28"/>
          <w:lang w:val="en-US"/>
        </w:rPr>
        <w:instrText>n</w:instrText>
      </w:r>
      <w:r w:rsidR="00020E0A" w:rsidRPr="00416E50">
        <w:rPr>
          <w:rFonts w:ascii="Times New Roman" w:eastAsia="Times New Roman" w:hAnsi="Times New Roman" w:cs="Times New Roman"/>
          <w:color w:val="auto"/>
          <w:sz w:val="28"/>
          <w:szCs w:val="28"/>
        </w:rPr>
        <w:instrText xml:space="preserve"> \</w:instrText>
      </w:r>
      <w:r w:rsidR="00020E0A" w:rsidRPr="00416E50">
        <w:rPr>
          <w:rFonts w:ascii="Times New Roman" w:eastAsia="Times New Roman" w:hAnsi="Times New Roman" w:cs="Times New Roman"/>
          <w:color w:val="auto"/>
          <w:sz w:val="28"/>
          <w:szCs w:val="28"/>
          <w:lang w:val="en-US"/>
        </w:rPr>
        <w:instrText>h</w:instrText>
      </w:r>
      <w:r w:rsidR="00020E0A" w:rsidRPr="00416E50">
        <w:rPr>
          <w:rFonts w:ascii="Times New Roman" w:eastAsia="Times New Roman" w:hAnsi="Times New Roman" w:cs="Times New Roman"/>
          <w:color w:val="auto"/>
          <w:sz w:val="28"/>
          <w:szCs w:val="28"/>
        </w:rPr>
        <w:instrText xml:space="preserve">  \* </w:instrText>
      </w:r>
      <w:r w:rsidR="00020E0A" w:rsidRPr="00416E50">
        <w:rPr>
          <w:rFonts w:ascii="Times New Roman" w:eastAsia="Times New Roman" w:hAnsi="Times New Roman" w:cs="Times New Roman"/>
          <w:color w:val="auto"/>
          <w:sz w:val="28"/>
          <w:szCs w:val="28"/>
          <w:lang w:val="en-US"/>
        </w:rPr>
        <w:instrText>MERGEFORMAT</w:instrText>
      </w:r>
      <w:r w:rsidR="00020E0A" w:rsidRPr="00416E50">
        <w:rPr>
          <w:rFonts w:ascii="Times New Roman" w:eastAsia="Times New Roman" w:hAnsi="Times New Roman" w:cs="Times New Roman"/>
          <w:color w:val="auto"/>
          <w:sz w:val="28"/>
          <w:szCs w:val="28"/>
        </w:rPr>
        <w:instrText xml:space="preserve"> </w:instrText>
      </w:r>
      <w:r w:rsidR="00020E0A" w:rsidRPr="00416E50">
        <w:rPr>
          <w:rFonts w:ascii="Times New Roman" w:eastAsia="Times New Roman" w:hAnsi="Times New Roman" w:cs="Times New Roman"/>
          <w:color w:val="auto"/>
          <w:sz w:val="28"/>
          <w:szCs w:val="28"/>
          <w:lang w:val="en-US"/>
        </w:rPr>
      </w:r>
      <w:r w:rsidR="00020E0A" w:rsidRPr="00416E50">
        <w:rPr>
          <w:rFonts w:ascii="Times New Roman" w:eastAsia="Times New Roman" w:hAnsi="Times New Roman" w:cs="Times New Roman"/>
          <w:color w:val="auto"/>
          <w:sz w:val="28"/>
          <w:szCs w:val="28"/>
          <w:lang w:val="en-US"/>
        </w:rPr>
        <w:fldChar w:fldCharType="separate"/>
      </w:r>
      <w:r w:rsidR="00BE36CF" w:rsidRPr="00BE36CF">
        <w:rPr>
          <w:rFonts w:ascii="Times New Roman" w:eastAsia="Times New Roman" w:hAnsi="Times New Roman" w:cs="Times New Roman"/>
          <w:color w:val="auto"/>
          <w:sz w:val="28"/>
          <w:szCs w:val="28"/>
        </w:rPr>
        <w:t>23</w:t>
      </w:r>
      <w:r w:rsidR="00020E0A" w:rsidRPr="00416E50">
        <w:rPr>
          <w:rFonts w:ascii="Times New Roman" w:eastAsia="Times New Roman" w:hAnsi="Times New Roman" w:cs="Times New Roman"/>
          <w:color w:val="auto"/>
          <w:sz w:val="28"/>
          <w:szCs w:val="28"/>
          <w:lang w:val="en-US"/>
        </w:rPr>
        <w:fldChar w:fldCharType="end"/>
      </w:r>
      <w:r w:rsidR="00142D74" w:rsidRPr="00416E50">
        <w:rPr>
          <w:rFonts w:ascii="Times New Roman" w:eastAsia="Times New Roman" w:hAnsi="Times New Roman" w:cs="Times New Roman"/>
          <w:color w:val="auto"/>
          <w:sz w:val="28"/>
          <w:szCs w:val="28"/>
        </w:rPr>
        <w:t>]</w:t>
      </w:r>
      <w:r w:rsidR="00020E0A" w:rsidRPr="00416E50">
        <w:rPr>
          <w:rFonts w:ascii="Times New Roman" w:eastAsia="Times New Roman" w:hAnsi="Times New Roman" w:cs="Times New Roman"/>
          <w:color w:val="auto"/>
          <w:sz w:val="28"/>
          <w:szCs w:val="28"/>
        </w:rPr>
        <w:t>.</w:t>
      </w:r>
    </w:p>
    <w:p w14:paraId="30CC9AD4" w14:textId="77777777" w:rsidR="009B78B8" w:rsidRDefault="004E25CA" w:rsidP="00F363E6">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На Западе к настоящему времени сеть вполне оформилась как инструмент реального политического влияния, а не только как канал распространения информации. Ярким примером, подтвержда</w:t>
      </w:r>
      <w:r w:rsidR="00180E6A">
        <w:rPr>
          <w:rFonts w:ascii="Times New Roman" w:eastAsia="Times New Roman" w:hAnsi="Times New Roman" w:cs="Times New Roman"/>
          <w:sz w:val="28"/>
          <w:szCs w:val="28"/>
        </w:rPr>
        <w:t xml:space="preserve">ющим это, является WikiLeaks </w:t>
      </w:r>
      <w:r w:rsidR="00142D74">
        <w:rPr>
          <w:rFonts w:ascii="Times New Roman" w:eastAsia="Times New Roman" w:hAnsi="Times New Roman" w:cs="Times New Roman"/>
          <w:sz w:val="28"/>
          <w:szCs w:val="28"/>
        </w:rPr>
        <w:t>–</w:t>
      </w:r>
      <w:r w:rsidR="00180E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междунаро</w:t>
      </w:r>
      <w:r w:rsidR="00180E6A">
        <w:rPr>
          <w:rFonts w:ascii="Times New Roman" w:eastAsia="Times New Roman" w:hAnsi="Times New Roman" w:cs="Times New Roman"/>
          <w:sz w:val="28"/>
          <w:szCs w:val="28"/>
          <w:highlight w:val="white"/>
        </w:rPr>
        <w:t xml:space="preserve">дная некоммерческая </w:t>
      </w:r>
      <w:r w:rsidR="00180E6A" w:rsidRPr="00E669EB">
        <w:rPr>
          <w:rFonts w:ascii="Times New Roman" w:eastAsia="Times New Roman" w:hAnsi="Times New Roman" w:cs="Times New Roman"/>
          <w:sz w:val="28"/>
          <w:szCs w:val="28"/>
        </w:rPr>
        <w:t>организация</w:t>
      </w:r>
      <w:r w:rsidR="00283F27" w:rsidRPr="00472E6C">
        <w:rPr>
          <w:rFonts w:ascii="Times New Roman" w:eastAsia="Times New Roman" w:hAnsi="Times New Roman" w:cs="Times New Roman"/>
          <w:sz w:val="28"/>
          <w:szCs w:val="28"/>
        </w:rPr>
        <w:t xml:space="preserve"> [</w:t>
      </w:r>
      <w:r w:rsidR="00E669EB" w:rsidRPr="00E669EB">
        <w:rPr>
          <w:rFonts w:ascii="Times New Roman" w:eastAsia="Times New Roman" w:hAnsi="Times New Roman" w:cs="Times New Roman"/>
          <w:sz w:val="28"/>
          <w:szCs w:val="28"/>
          <w:lang w:val="en-US"/>
        </w:rPr>
        <w:fldChar w:fldCharType="begin"/>
      </w:r>
      <w:r w:rsidR="00E669EB" w:rsidRPr="00472E6C">
        <w:rPr>
          <w:rFonts w:ascii="Times New Roman" w:eastAsia="Times New Roman" w:hAnsi="Times New Roman" w:cs="Times New Roman"/>
          <w:sz w:val="28"/>
          <w:szCs w:val="28"/>
        </w:rPr>
        <w:instrText xml:space="preserve"> </w:instrText>
      </w:r>
      <w:r w:rsidR="00E669EB" w:rsidRPr="00E669EB">
        <w:rPr>
          <w:rFonts w:ascii="Times New Roman" w:eastAsia="Times New Roman" w:hAnsi="Times New Roman" w:cs="Times New Roman"/>
          <w:sz w:val="28"/>
          <w:szCs w:val="28"/>
          <w:lang w:val="en-US"/>
        </w:rPr>
        <w:instrText>REF</w:instrText>
      </w:r>
      <w:r w:rsidR="00E669EB" w:rsidRPr="00472E6C">
        <w:rPr>
          <w:rFonts w:ascii="Times New Roman" w:eastAsia="Times New Roman" w:hAnsi="Times New Roman" w:cs="Times New Roman"/>
          <w:sz w:val="28"/>
          <w:szCs w:val="28"/>
        </w:rPr>
        <w:instrText xml:space="preserve"> _</w:instrText>
      </w:r>
      <w:r w:rsidR="00E669EB" w:rsidRPr="00E669EB">
        <w:rPr>
          <w:rFonts w:ascii="Times New Roman" w:eastAsia="Times New Roman" w:hAnsi="Times New Roman" w:cs="Times New Roman"/>
          <w:sz w:val="28"/>
          <w:szCs w:val="28"/>
          <w:lang w:val="en-US"/>
        </w:rPr>
        <w:instrText>Ref</w:instrText>
      </w:r>
      <w:r w:rsidR="00E669EB" w:rsidRPr="00472E6C">
        <w:rPr>
          <w:rFonts w:ascii="Times New Roman" w:eastAsia="Times New Roman" w:hAnsi="Times New Roman" w:cs="Times New Roman"/>
          <w:sz w:val="28"/>
          <w:szCs w:val="28"/>
        </w:rPr>
        <w:instrText>483956629 \</w:instrText>
      </w:r>
      <w:r w:rsidR="00E669EB" w:rsidRPr="00E669EB">
        <w:rPr>
          <w:rFonts w:ascii="Times New Roman" w:eastAsia="Times New Roman" w:hAnsi="Times New Roman" w:cs="Times New Roman"/>
          <w:sz w:val="28"/>
          <w:szCs w:val="28"/>
          <w:lang w:val="en-US"/>
        </w:rPr>
        <w:instrText>n</w:instrText>
      </w:r>
      <w:r w:rsidR="00E669EB" w:rsidRPr="00472E6C">
        <w:rPr>
          <w:rFonts w:ascii="Times New Roman" w:eastAsia="Times New Roman" w:hAnsi="Times New Roman" w:cs="Times New Roman"/>
          <w:sz w:val="28"/>
          <w:szCs w:val="28"/>
        </w:rPr>
        <w:instrText xml:space="preserve"> \</w:instrText>
      </w:r>
      <w:r w:rsidR="00E669EB" w:rsidRPr="00E669EB">
        <w:rPr>
          <w:rFonts w:ascii="Times New Roman" w:eastAsia="Times New Roman" w:hAnsi="Times New Roman" w:cs="Times New Roman"/>
          <w:sz w:val="28"/>
          <w:szCs w:val="28"/>
          <w:lang w:val="en-US"/>
        </w:rPr>
        <w:instrText>h</w:instrText>
      </w:r>
      <w:r w:rsidR="00E669EB" w:rsidRPr="00472E6C">
        <w:rPr>
          <w:rFonts w:ascii="Times New Roman" w:eastAsia="Times New Roman" w:hAnsi="Times New Roman" w:cs="Times New Roman"/>
          <w:sz w:val="28"/>
          <w:szCs w:val="28"/>
        </w:rPr>
        <w:instrText xml:space="preserve">  \* </w:instrText>
      </w:r>
      <w:r w:rsidR="00E669EB">
        <w:rPr>
          <w:rFonts w:ascii="Times New Roman" w:eastAsia="Times New Roman" w:hAnsi="Times New Roman" w:cs="Times New Roman"/>
          <w:sz w:val="28"/>
          <w:szCs w:val="28"/>
          <w:lang w:val="en-US"/>
        </w:rPr>
        <w:instrText>MERGEFORMAT</w:instrText>
      </w:r>
      <w:r w:rsidR="00E669EB" w:rsidRPr="00472E6C">
        <w:rPr>
          <w:rFonts w:ascii="Times New Roman" w:eastAsia="Times New Roman" w:hAnsi="Times New Roman" w:cs="Times New Roman"/>
          <w:sz w:val="28"/>
          <w:szCs w:val="28"/>
        </w:rPr>
        <w:instrText xml:space="preserve"> </w:instrText>
      </w:r>
      <w:r w:rsidR="00E669EB" w:rsidRPr="00E669EB">
        <w:rPr>
          <w:rFonts w:ascii="Times New Roman" w:eastAsia="Times New Roman" w:hAnsi="Times New Roman" w:cs="Times New Roman"/>
          <w:sz w:val="28"/>
          <w:szCs w:val="28"/>
          <w:lang w:val="en-US"/>
        </w:rPr>
      </w:r>
      <w:r w:rsidR="00E669EB" w:rsidRPr="00E669EB">
        <w:rPr>
          <w:rFonts w:ascii="Times New Roman" w:eastAsia="Times New Roman" w:hAnsi="Times New Roman" w:cs="Times New Roman"/>
          <w:sz w:val="28"/>
          <w:szCs w:val="28"/>
          <w:lang w:val="en-US"/>
        </w:rPr>
        <w:fldChar w:fldCharType="separate"/>
      </w:r>
      <w:r w:rsidR="00BE36CF" w:rsidRPr="00BE36CF">
        <w:rPr>
          <w:rFonts w:ascii="Times New Roman" w:eastAsia="Times New Roman" w:hAnsi="Times New Roman" w:cs="Times New Roman"/>
          <w:sz w:val="28"/>
          <w:szCs w:val="28"/>
        </w:rPr>
        <w:t>21</w:t>
      </w:r>
      <w:r w:rsidR="00E669EB" w:rsidRPr="00E669EB">
        <w:rPr>
          <w:rFonts w:ascii="Times New Roman" w:eastAsia="Times New Roman" w:hAnsi="Times New Roman" w:cs="Times New Roman"/>
          <w:sz w:val="28"/>
          <w:szCs w:val="28"/>
          <w:lang w:val="en-US"/>
        </w:rPr>
        <w:fldChar w:fldCharType="end"/>
      </w:r>
      <w:r w:rsidR="00283F27" w:rsidRPr="00472E6C">
        <w:rPr>
          <w:rFonts w:ascii="Times New Roman" w:eastAsia="Times New Roman" w:hAnsi="Times New Roman" w:cs="Times New Roman"/>
          <w:sz w:val="28"/>
          <w:szCs w:val="28"/>
        </w:rPr>
        <w:t>]</w:t>
      </w:r>
      <w:r w:rsidR="006C4C2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highlight w:val="white"/>
        </w:rPr>
        <w:t xml:space="preserve">сайт, аналогичный по структуре электронной энциклопедии Wikipedia, однако имеющий характерную особенность - на этом сайте размещается секретная информация, документы, служебные данные и вообще любая информация из анонимных источников, как правило не подразумевающаяся для общего доступа. В отличие от Wikipedia редактировать информацию на WikiLeaks могут не все читатели, а лишь обладающие соответствующими полномочиями, но стать анонимным информатором может каждый пользователь. Целью активистов, анонимно выкладывающих информацию не является борьба за власть, они хотят обеспечить свободный доступ к значимой для народа информации, обличить преступления, касающиеся войн и конфликтов мирового масштаба, коррупции и злоупотребления властью со стороны правительств разных стран, </w:t>
      </w:r>
    </w:p>
    <w:p w14:paraId="345C8278" w14:textId="77777777" w:rsidR="009B78B8" w:rsidRDefault="004E25CA" w:rsidP="00F363E6">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Одним из самых громких дел, проделанных создателем сайта, австралийским телеведущим и журналистом Джулианом Ассанжем, является публикация около 100 тысяч важных документов, касающихся хода войны в Афганистане, нескольких тысяч документов о военном конфликте в Ираке и Сирии, а также обнародование множества других сверхсекретных материалов и громкие разоблачения, повлекшие за собой крупные скандалы мирового масштаба. Более того, по словам Ассанжа, он располагает секретной информацией Пентагона.</w:t>
      </w:r>
    </w:p>
    <w:p w14:paraId="5C060C0F" w14:textId="77777777" w:rsidR="009B78B8" w:rsidRDefault="004E25CA" w:rsidP="00F363E6">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Утечка и обнародование подобной информации имела серьезные последствия для властей стран, подвергнувшихся этому. Например, причинение вреда национальной безопасности и внешней политике США после публикации 250 тысяч дипломатических документов посольств и консульств в 2010 году.</w:t>
      </w:r>
    </w:p>
    <w:p w14:paraId="6F098CD0"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Пример WikiLeaks наглядно показывает, что информационные события в сети интернет оказывают все более значимое влияние и становятся полноценными инструментами реального воздействия в политическом процессе.</w:t>
      </w:r>
    </w:p>
    <w:p w14:paraId="5C6C00F2"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рамках данного исследования предметом изучения является политическая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 xml:space="preserve">культура студенческой молодежи как части общества, которая максимально подвержена влиянию наиболее прогрессивных социальных тенденций, особенно в вопросах информационного обмена, в том числе политического характера. Важной особенностью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 xml:space="preserve">культуры молодежи, в особенности студенческой. является в достаточной степени явно проявляющийся отказ от принятия мнения и оценок экспертов в качестве единственно верных. Сетевые коммуникации расшатывают традиционную значимость экспертного мнения и оценки, поскольку в условиях сети каждый участник сетевой дискуссии может выступать в качестве пассивного слушатели или же своего рода эксперта в данном конкретном сегменте сети. Соответственно важным аспектом политической </w:t>
      </w:r>
      <w:r>
        <w:rPr>
          <w:rFonts w:ascii="Times New Roman" w:eastAsia="Times New Roman" w:hAnsi="Times New Roman" w:cs="Times New Roman"/>
          <w:sz w:val="28"/>
          <w:szCs w:val="28"/>
        </w:rPr>
        <w:lastRenderedPageBreak/>
        <w:t>культуру студенческой молодежи является в той или иной степени проявляющееся несовпадение между политическими экспертами, позиционирующими себя через традиционные средства массовой информации, и экспертами в сети. Это обусловлено, во-первых, значительно более простыми механизмами легитимизации определенного актора в сети в качестве эксперта, более короткими сроками протекания данного процесса, а также значительно более простой работой механизмов утраты положения эксперта в сети. Таким образом, важными особенностями политической культуры студенческой молодежи можно назвать измененное представление о содержании понятия эксперта, измененные механизмы образования экспертного мнения, а также принципиальной возможностью выступать любому актору в сетевом поле в качестве эксперта. Это обусловлено высокой степенью деперсонализации в сети, отсутствием ярко выраженных географических, социальных, возрастных барьеров, которые препятствовали бы образованию единого высоко активного и интенсивно меняющегося, а также в достаточной степени агрессивного информационного пространства.</w:t>
      </w:r>
    </w:p>
    <w:p w14:paraId="366D27A5"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Оформившаяся тенденция на увеличение влияния сетевых событий и процессов за рубежом распространяется на Россию. Наиболее восприимчива к этому тренду именно студенческая молодежь как наиболее прогрессивная часть общества. В данном исследовании мы ставим под сомнение расхожий тезис об аполитичности молодежи в целом и студенческой молодежи в частности. Вместо это мы предлагаем рассматривать информационные сетевые активности студенческой молодежи как форму проявления политической деятельности. Имеет смысл продолжать исследование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культуры молодежи в данном направлении, поскольку это позволяет с достаточно высокой точностью предсказывать развитие определенных социально-политических тенденций.</w:t>
      </w:r>
    </w:p>
    <w:p w14:paraId="1496B5B8" w14:textId="77777777" w:rsidR="00416E50" w:rsidRDefault="00416E5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74C5FFF9"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Выводы по главе I</w:t>
      </w:r>
      <w:r>
        <w:rPr>
          <w:rFonts w:ascii="Times New Roman" w:eastAsia="Times New Roman" w:hAnsi="Times New Roman" w:cs="Times New Roman"/>
          <w:sz w:val="28"/>
          <w:szCs w:val="28"/>
        </w:rPr>
        <w:t xml:space="preserve">  </w:t>
      </w:r>
    </w:p>
    <w:p w14:paraId="6AF9F322"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первой главы мы можем сделать следующие достаточно значимые и важные для данной работы выводы:              </w:t>
      </w:r>
    </w:p>
    <w:p w14:paraId="11F14CFA" w14:textId="77777777" w:rsidR="009B78B8" w:rsidRDefault="004E25CA" w:rsidP="00F363E6">
      <w:pPr>
        <w:numPr>
          <w:ilvl w:val="0"/>
          <w:numId w:val="2"/>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Снижение политической активности молодежи и в особенности студенческой молодежи, широко обсуждаемое в ряде научных исследований, средствах массовой информации и общественно-политическом дискурсе в целом может быть связано с процессами трансформации осуществления способа политической активности. Развитие СМИ и в особенности сети Интернет логично подводит нас к необходимости рассматривать акт коммуникации или выражения собственного мнения в сети Интернет в качестве полноценного проявления студенческой молодежью политической активности, поскольку в изменяющихся условиях и трансформации общественных институтов рассмотрение политической активности сугубо как непосредственных и прямых действий не представляется рациональным.                                                                               </w:t>
      </w:r>
    </w:p>
    <w:p w14:paraId="7122BC67" w14:textId="77777777" w:rsidR="009B78B8" w:rsidRDefault="004E25CA" w:rsidP="00F363E6">
      <w:pPr>
        <w:numPr>
          <w:ilvl w:val="0"/>
          <w:numId w:val="2"/>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Обозначенная выше особенность также тесно взаимосвязана с особенностями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 xml:space="preserve">культуры студенческой молодежи вообще. Развитие средств массовой коммуникации видоизменяет содержание политической культуры в сторону ухода от реальных политических действий в пользу действий, связанных с образованием, манипуляцией или воздействием на общественное мнение, то есть сугубо информационные, но оттого не менее значимые и реальные. Можно говорить о тенденции увеличивающегося разрыва между содержанием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 xml:space="preserve">культуры студенчества, вращающейся вокруг понятий информационного обмена, общественного мнения и влияние его на общественно-политические процессы и соответствующих политических и социальных институтов, которые </w:t>
      </w:r>
      <w:r w:rsidR="00FB4810">
        <w:rPr>
          <w:rFonts w:ascii="Times New Roman" w:eastAsia="Times New Roman" w:hAnsi="Times New Roman" w:cs="Times New Roman"/>
          <w:sz w:val="28"/>
          <w:szCs w:val="28"/>
        </w:rPr>
        <w:lastRenderedPageBreak/>
        <w:t>по-прежнему</w:t>
      </w:r>
      <w:r>
        <w:rPr>
          <w:rFonts w:ascii="Times New Roman" w:eastAsia="Times New Roman" w:hAnsi="Times New Roman" w:cs="Times New Roman"/>
          <w:sz w:val="28"/>
          <w:szCs w:val="28"/>
        </w:rPr>
        <w:t xml:space="preserve"> существуют в контексте не информационных, а непосредственных политически значимых событий. </w:t>
      </w:r>
    </w:p>
    <w:p w14:paraId="5CA2B45A" w14:textId="77777777" w:rsidR="009B78B8" w:rsidRDefault="004E25CA" w:rsidP="00F363E6">
      <w:pPr>
        <w:numPr>
          <w:ilvl w:val="0"/>
          <w:numId w:val="2"/>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не менее, содержательная сторона особенностей студенческой политической культуры с той позиции, которую мы занимаем в рамках данного исследования, остается в значительной степени не раскрытой и, более того, достаточно неочевидной. Это предопределило аналитический метод, используемый в рамках данной исследовательской работы. Мы предполагаем наличие определенного расслоения в степени включенности в процессы виртуализации политических процессов в молодежной среде. Следуя логике данного исследования, мы предполагаем, что сможем объективно пронаблюдать степень включенности в данный тренд студенческой молодежи при проведении сравнительного анализа с работающей нестуденческой молодежью, опираясь на предположение о степени восприимчивости к актуальным социально-политическим и информационно-технологическим трендам, которые у студенческой молодежи будут проявляться более полно и с более высокой степенью включения. </w:t>
      </w:r>
    </w:p>
    <w:p w14:paraId="68EDC120" w14:textId="77777777" w:rsidR="003905AA" w:rsidRDefault="003905A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416E011" w14:textId="77777777" w:rsidR="009B78B8" w:rsidRDefault="000A5849" w:rsidP="00416E50">
      <w:pPr>
        <w:pStyle w:val="1"/>
        <w:rPr>
          <w:rFonts w:ascii="Times New Roman" w:eastAsia="Times New Roman" w:hAnsi="Times New Roman" w:cs="Times New Roman"/>
          <w:sz w:val="28"/>
          <w:szCs w:val="28"/>
        </w:rPr>
      </w:pPr>
      <w:bookmarkStart w:id="12" w:name="_Toc483961602"/>
      <w:r>
        <w:rPr>
          <w:rFonts w:ascii="Times New Roman" w:eastAsia="Times New Roman" w:hAnsi="Times New Roman" w:cs="Times New Roman"/>
          <w:b/>
          <w:sz w:val="28"/>
          <w:szCs w:val="28"/>
        </w:rPr>
        <w:lastRenderedPageBreak/>
        <w:t>Глава II</w:t>
      </w:r>
      <w:r w:rsidR="004E25C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4E25CA">
        <w:rPr>
          <w:rFonts w:ascii="Times New Roman" w:eastAsia="Times New Roman" w:hAnsi="Times New Roman" w:cs="Times New Roman"/>
          <w:b/>
          <w:sz w:val="28"/>
          <w:szCs w:val="28"/>
        </w:rPr>
        <w:t>Эмпирической исследование особенностей политической культуры студенческой молодежи Санкт-Петербурга</w:t>
      </w:r>
      <w:bookmarkEnd w:id="12"/>
      <w:r w:rsidR="004E25CA">
        <w:rPr>
          <w:rFonts w:ascii="Times New Roman" w:eastAsia="Times New Roman" w:hAnsi="Times New Roman" w:cs="Times New Roman"/>
          <w:sz w:val="28"/>
          <w:szCs w:val="28"/>
        </w:rPr>
        <w:t xml:space="preserve"> </w:t>
      </w:r>
    </w:p>
    <w:p w14:paraId="7C9E8DD1" w14:textId="77777777" w:rsidR="009B78B8" w:rsidRPr="00F92CAD" w:rsidRDefault="00F92CAD" w:rsidP="000831CF">
      <w:pPr>
        <w:pStyle w:val="2"/>
        <w:numPr>
          <w:ilvl w:val="1"/>
          <w:numId w:val="13"/>
        </w:numPr>
        <w:ind w:left="0" w:firstLine="709"/>
        <w:rPr>
          <w:rFonts w:ascii="Times New Roman" w:eastAsia="Times New Roman" w:hAnsi="Times New Roman" w:cs="Times New Roman"/>
          <w:b/>
          <w:color w:val="auto"/>
          <w:sz w:val="28"/>
          <w:szCs w:val="28"/>
          <w:highlight w:val="white"/>
        </w:rPr>
      </w:pPr>
      <w:r>
        <w:rPr>
          <w:rFonts w:ascii="Times New Roman" w:eastAsia="Times New Roman" w:hAnsi="Times New Roman" w:cs="Times New Roman"/>
          <w:b/>
          <w:color w:val="auto"/>
          <w:sz w:val="28"/>
          <w:szCs w:val="28"/>
          <w:highlight w:val="white"/>
        </w:rPr>
        <w:t xml:space="preserve"> </w:t>
      </w:r>
      <w:bookmarkStart w:id="13" w:name="_Toc483961603"/>
      <w:r w:rsidR="004E25CA" w:rsidRPr="00F92CAD">
        <w:rPr>
          <w:rFonts w:ascii="Times New Roman" w:eastAsia="Times New Roman" w:hAnsi="Times New Roman" w:cs="Times New Roman"/>
          <w:b/>
          <w:color w:val="auto"/>
          <w:sz w:val="28"/>
          <w:szCs w:val="28"/>
          <w:highlight w:val="white"/>
        </w:rPr>
        <w:t>Программа эмпирического исследования особенностей политической культуры студенческой молодежи</w:t>
      </w:r>
      <w:bookmarkEnd w:id="13"/>
      <w:r w:rsidR="004E25CA" w:rsidRPr="00F92CAD">
        <w:rPr>
          <w:rFonts w:ascii="Times New Roman" w:eastAsia="Times New Roman" w:hAnsi="Times New Roman" w:cs="Times New Roman"/>
          <w:b/>
          <w:color w:val="auto"/>
          <w:sz w:val="28"/>
          <w:szCs w:val="28"/>
          <w:highlight w:val="white"/>
        </w:rPr>
        <w:t xml:space="preserve">  </w:t>
      </w:r>
      <w:r w:rsidR="004E25CA" w:rsidRPr="00F92CAD">
        <w:rPr>
          <w:rFonts w:ascii="Times New Roman" w:eastAsia="Times New Roman" w:hAnsi="Times New Roman" w:cs="Times New Roman"/>
          <w:b/>
          <w:color w:val="auto"/>
          <w:sz w:val="28"/>
          <w:szCs w:val="28"/>
          <w:highlight w:val="white"/>
        </w:rPr>
        <w:tab/>
      </w:r>
    </w:p>
    <w:p w14:paraId="69B37A1E"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и задач, а также актуальность данной исследовательской работы в соответствии с принятым стандартом были обозначены нами во введении к данной работе. Соответственно дублировать данные разделы при составлении программы исследования не имеет смысла.</w:t>
      </w:r>
    </w:p>
    <w:p w14:paraId="2560C005" w14:textId="77777777" w:rsidR="009B78B8" w:rsidRPr="00416E50" w:rsidRDefault="004E25CA" w:rsidP="000831CF">
      <w:pPr>
        <w:pStyle w:val="2"/>
        <w:numPr>
          <w:ilvl w:val="2"/>
          <w:numId w:val="13"/>
        </w:numPr>
        <w:ind w:left="0" w:firstLine="709"/>
        <w:rPr>
          <w:rFonts w:ascii="Times New Roman" w:eastAsia="Times New Roman" w:hAnsi="Times New Roman" w:cs="Times New Roman"/>
          <w:b/>
          <w:color w:val="auto"/>
          <w:sz w:val="28"/>
          <w:szCs w:val="28"/>
          <w:highlight w:val="white"/>
        </w:rPr>
      </w:pPr>
      <w:bookmarkStart w:id="14" w:name="_Toc483961604"/>
      <w:r w:rsidRPr="00416E50">
        <w:rPr>
          <w:rFonts w:ascii="Times New Roman" w:eastAsia="Times New Roman" w:hAnsi="Times New Roman" w:cs="Times New Roman"/>
          <w:b/>
          <w:color w:val="auto"/>
          <w:sz w:val="28"/>
          <w:szCs w:val="28"/>
          <w:highlight w:val="white"/>
        </w:rPr>
        <w:t>Характеристика и описание проблемной ситуации.</w:t>
      </w:r>
      <w:bookmarkEnd w:id="14"/>
    </w:p>
    <w:p w14:paraId="0BB3419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предыдущей главе мы рассмотрели одну из наиболее значимых тенденций в политической культуре стран Запада, а также сделали предположение о том, что данная тенденция постепенно приходит в российское общество. При этом студенческая молодежь как наиболее прогрессивная и восприимчивая к передовым трендам и тенденциям часть общества наиболее полно и явно проявит черты политического поведения, соответствующего данному тренду.</w:t>
      </w:r>
    </w:p>
    <w:p w14:paraId="76E89D3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 не менее, многие исследователи особенностей молодежной политической </w:t>
      </w:r>
      <w:r w:rsidR="00A25B5F">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культуры и политической активности настаивают на высокой степени аполитичности современной молодежи и необходимости их вовлечения в политические процессы, которые традиционно обозначаются как реальные и оказывающие непосредственное влияние на политическую обстановку в стране, принятие политических решений, политические отношения и процессы.</w:t>
      </w:r>
    </w:p>
    <w:p w14:paraId="54E432E0"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в свою очередь, полагаем, что снижение так называемого реального участие молодежи в политической жизни страны в сравнении с предыдущими годами, помимо прочих факторов, связана с качественным изменением установок в их политической культуре. С нашей точки зрения, молодежь, хотя и проявляет некоторую степень заинтересованности в по</w:t>
      </w:r>
      <w:r>
        <w:rPr>
          <w:rFonts w:ascii="Times New Roman" w:eastAsia="Times New Roman" w:hAnsi="Times New Roman" w:cs="Times New Roman"/>
          <w:sz w:val="28"/>
          <w:szCs w:val="28"/>
        </w:rPr>
        <w:lastRenderedPageBreak/>
        <w:t>литике, тем не менее продолжает осуществлять информационную деятельность в сети Интернет, которая может быть охарактеризована как имеющая политическую подоплеку.</w:t>
      </w:r>
    </w:p>
    <w:p w14:paraId="5180AAC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Хотя развитие данных процессов в России в настоящий момент протекает достаточно медленно в сравнении с аналогичными процессами на Западе, мы не можем не отметить очевидное ускорение развития данных процессов за последние несколько лет. На наш взгляд, это продиктовано самой спецификой сетевых взаимодействий: отсутствие каких-либо барьеров, кроме языковых, и, как следствие, более высокая скорость проникновения идей и установок. Культурный обмен в условиях сетевого взаимодействия протекает гораздо быстрее и свободнее, что также ускоряет развитие соответствующих процессов. Таким образом, мы предполагаем, что ускорение развития процессов виртуализации политических взаимодействий студенческой молодежи может быть связано с долей увеличения их присутствия в англоязычном сегменте сети Интернет. Тем не менее, для проверки и доказательства данной гипотезы необходимо значительно более глубокое исследование взаимопроникновения культурных норм и паттернов посредством взаимодействия в сети Интернет.</w:t>
      </w:r>
    </w:p>
    <w:p w14:paraId="50250B68"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исследования мы, в свою очередь, сконцентрируемся на изучении обозначенной нами ранее тенденции отказа студенческой молодежи от осуществления прямых действий политической направленности, таких как участие в митингах, протестах или участие в политических организациях в пользу активной деятельности по формированию общественного мнения, преимущественно в сети Интернет как в наиболее доступной, открытой, свободной от цензуры и относительно анонимной информационной площадке и коммуникативном поле.</w:t>
      </w:r>
    </w:p>
    <w:p w14:paraId="38337092"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явление не является в достаточной степени изученным, поскольку к настоящему времени в социологических исследованиях все еще наблюдается трактовка низкого уровня вовлеченности молодежи в поли</w:t>
      </w:r>
      <w:r>
        <w:rPr>
          <w:rFonts w:ascii="Times New Roman" w:eastAsia="Times New Roman" w:hAnsi="Times New Roman" w:cs="Times New Roman"/>
          <w:sz w:val="28"/>
          <w:szCs w:val="28"/>
        </w:rPr>
        <w:lastRenderedPageBreak/>
        <w:t xml:space="preserve">тическую жизнь общества как наиболее показательное проявление аполитичности. </w:t>
      </w:r>
    </w:p>
    <w:p w14:paraId="28725813"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Постановка проблемы данной исследовательской работы осуществлялась исходя из логической цепочки, обозначенной нами в первой главе данной исследовательской работы. С нашей точки зрения, актуальная ситуация представляется нам следующим образом:</w:t>
      </w:r>
    </w:p>
    <w:p w14:paraId="45A98BDF" w14:textId="77777777" w:rsidR="009B78B8" w:rsidRDefault="004E25CA" w:rsidP="00F363E6">
      <w:pPr>
        <w:numPr>
          <w:ilvl w:val="0"/>
          <w:numId w:val="3"/>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виртуализация, являющаяся прогрессивным и передовым трендом во всех сферах общественной жизни наиболее активно воспринимается студенческой молодежью;</w:t>
      </w:r>
    </w:p>
    <w:p w14:paraId="1467C1FB" w14:textId="77777777" w:rsidR="009B78B8" w:rsidRDefault="004E25CA" w:rsidP="00F363E6">
      <w:pPr>
        <w:numPr>
          <w:ilvl w:val="0"/>
          <w:numId w:val="3"/>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данный тренд оказывает прямое влияние на политическую культуру студенческой молодежи, изменяя многие ее аспекты;</w:t>
      </w:r>
    </w:p>
    <w:p w14:paraId="6B897719" w14:textId="77777777" w:rsidR="009B78B8" w:rsidRDefault="004E25CA" w:rsidP="00F363E6">
      <w:pPr>
        <w:numPr>
          <w:ilvl w:val="0"/>
          <w:numId w:val="3"/>
        </w:numPr>
        <w:spacing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эти изменения остаются, во-первых, недостаточно исследованными, а, во-вторых, с учетом отставания социально-политических и общественных институтов от изменений в студенческой политической культуре, еще и неверно истолкованными.</w:t>
      </w:r>
    </w:p>
    <w:p w14:paraId="13AAEDC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Таким образом, проблему данного исследования можно сформулировать следующим образом: изучение проблемы виртуализации политической активности в контексте политической </w:t>
      </w:r>
      <w:r w:rsidR="00A65241">
        <w:rPr>
          <w:rFonts w:ascii="Times New Roman" w:eastAsia="Times New Roman" w:hAnsi="Times New Roman" w:cs="Times New Roman"/>
          <w:sz w:val="28"/>
          <w:szCs w:val="28"/>
        </w:rPr>
        <w:t>суб</w:t>
      </w:r>
      <w:r>
        <w:rPr>
          <w:rFonts w:ascii="Times New Roman" w:eastAsia="Times New Roman" w:hAnsi="Times New Roman" w:cs="Times New Roman"/>
          <w:sz w:val="28"/>
          <w:szCs w:val="28"/>
        </w:rPr>
        <w:t xml:space="preserve">культуры студенческой молодежи и описание ключевых особенностей, обусловленных данным процессом. </w:t>
      </w:r>
    </w:p>
    <w:p w14:paraId="1F7089CB" w14:textId="77777777" w:rsidR="009B78B8" w:rsidRDefault="004E25CA" w:rsidP="000A5849">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Изучение данной проблемы в перспективе открывает широкое поле, во-первых, для повторного изучения и оценки реальной заинтересованности студенческой молодежи в участии в политических процессах, и, во-вторых, открывает широкие возможности для изучения влияния виртуализации на общественные отношения. </w:t>
      </w:r>
    </w:p>
    <w:p w14:paraId="0A2D4947" w14:textId="77777777" w:rsidR="00D13CA6" w:rsidRDefault="00D13CA6">
      <w:pPr>
        <w:rPr>
          <w:rFonts w:ascii="Times New Roman" w:eastAsia="Times New Roman" w:hAnsi="Times New Roman" w:cs="Times New Roman"/>
          <w:b/>
          <w:color w:val="auto"/>
          <w:sz w:val="28"/>
          <w:szCs w:val="28"/>
          <w:highlight w:val="white"/>
        </w:rPr>
      </w:pPr>
      <w:bookmarkStart w:id="15" w:name="_Toc483961605"/>
      <w:r>
        <w:rPr>
          <w:rFonts w:ascii="Times New Roman" w:eastAsia="Times New Roman" w:hAnsi="Times New Roman" w:cs="Times New Roman"/>
          <w:b/>
          <w:color w:val="auto"/>
          <w:sz w:val="28"/>
          <w:szCs w:val="28"/>
          <w:highlight w:val="white"/>
        </w:rPr>
        <w:br w:type="page"/>
      </w:r>
    </w:p>
    <w:p w14:paraId="3B62E173" w14:textId="3DABFD9D" w:rsidR="009B78B8" w:rsidRPr="000831CF" w:rsidRDefault="000A5849" w:rsidP="000831CF">
      <w:pPr>
        <w:pStyle w:val="2"/>
        <w:numPr>
          <w:ilvl w:val="2"/>
          <w:numId w:val="13"/>
        </w:numPr>
        <w:ind w:left="0" w:firstLine="709"/>
        <w:rPr>
          <w:rFonts w:ascii="Times New Roman" w:eastAsia="Times New Roman" w:hAnsi="Times New Roman" w:cs="Times New Roman"/>
          <w:b/>
          <w:color w:val="auto"/>
          <w:sz w:val="28"/>
          <w:szCs w:val="28"/>
          <w:highlight w:val="white"/>
        </w:rPr>
      </w:pPr>
      <w:r w:rsidRPr="000831CF">
        <w:rPr>
          <w:rFonts w:ascii="Times New Roman" w:eastAsia="Times New Roman" w:hAnsi="Times New Roman" w:cs="Times New Roman"/>
          <w:b/>
          <w:color w:val="auto"/>
          <w:sz w:val="28"/>
          <w:szCs w:val="28"/>
          <w:highlight w:val="white"/>
        </w:rPr>
        <w:lastRenderedPageBreak/>
        <w:t>Интерпретация основных понятий</w:t>
      </w:r>
      <w:bookmarkEnd w:id="15"/>
    </w:p>
    <w:p w14:paraId="5B6FD52A" w14:textId="77777777" w:rsidR="009B78B8" w:rsidRDefault="004E25CA" w:rsidP="00F65D27">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sidR="000A5849">
        <w:rPr>
          <w:rFonts w:ascii="Times New Roman" w:eastAsia="Times New Roman" w:hAnsi="Times New Roman" w:cs="Times New Roman"/>
          <w:b/>
          <w:sz w:val="28"/>
          <w:szCs w:val="28"/>
        </w:rPr>
        <w:t>М</w:t>
      </w:r>
      <w:r>
        <w:rPr>
          <w:rFonts w:ascii="Times New Roman" w:eastAsia="Times New Roman" w:hAnsi="Times New Roman" w:cs="Times New Roman"/>
          <w:b/>
          <w:sz w:val="28"/>
          <w:szCs w:val="28"/>
        </w:rPr>
        <w:t>олодежь</w:t>
      </w:r>
    </w:p>
    <w:p w14:paraId="6C5184A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и анализ научной литературы позволяет выделить различные точки зрения, относящиеся к понятию “молодежь”.</w:t>
      </w:r>
    </w:p>
    <w:p w14:paraId="0E5BA13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первых, кто обратил свое пристальное внимание на специфические характеристики молодежи, был немецкий социолог Карл Мангейм, чей вклад в современную социологию молодежи был очень значим для изучения молодежной тематики. Мангейм рассматривает молодежь и общество во взаимодействии и считает, что молодежь - это один из скрытых ресурсов, своего рода резерв, необходимый для мобилизации, быстрого приспособления к изменяющимся обстоятельствам социальной структуры и который оказывает важнейшее влияние на жизнеспособность каждого общества. Молодежь, с точки зрения Мангейма, “ни прогрессивна, ни консервативна по своей природе, она — потенция</w:t>
      </w:r>
      <w:r w:rsidR="00C53C1A">
        <w:rPr>
          <w:rFonts w:ascii="Times New Roman" w:eastAsia="Times New Roman" w:hAnsi="Times New Roman" w:cs="Times New Roman"/>
          <w:sz w:val="28"/>
          <w:szCs w:val="28"/>
        </w:rPr>
        <w:t>, готовая к любо</w:t>
      </w:r>
      <w:r w:rsidR="00C53C1A" w:rsidRPr="000F66B9">
        <w:rPr>
          <w:rFonts w:ascii="Times New Roman" w:eastAsia="Times New Roman" w:hAnsi="Times New Roman" w:cs="Times New Roman"/>
          <w:sz w:val="28"/>
          <w:szCs w:val="28"/>
        </w:rPr>
        <w:t>му начинанию” [</w:t>
      </w:r>
      <w:r w:rsidR="000F66B9">
        <w:rPr>
          <w:rFonts w:ascii="Times New Roman" w:eastAsia="Times New Roman" w:hAnsi="Times New Roman" w:cs="Times New Roman"/>
          <w:sz w:val="28"/>
          <w:szCs w:val="28"/>
        </w:rPr>
        <w:fldChar w:fldCharType="begin"/>
      </w:r>
      <w:r w:rsidR="000F66B9">
        <w:rPr>
          <w:rFonts w:ascii="Times New Roman" w:eastAsia="Times New Roman" w:hAnsi="Times New Roman" w:cs="Times New Roman"/>
          <w:sz w:val="28"/>
          <w:szCs w:val="28"/>
        </w:rPr>
        <w:instrText xml:space="preserve"> REF _Ref483956790 \n \h </w:instrText>
      </w:r>
      <w:r w:rsidR="000F66B9">
        <w:rPr>
          <w:rFonts w:ascii="Times New Roman" w:eastAsia="Times New Roman" w:hAnsi="Times New Roman" w:cs="Times New Roman"/>
          <w:sz w:val="28"/>
          <w:szCs w:val="28"/>
        </w:rPr>
      </w:r>
      <w:r w:rsidR="000F66B9">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19</w:t>
      </w:r>
      <w:r w:rsidR="000F66B9">
        <w:rPr>
          <w:rFonts w:ascii="Times New Roman" w:eastAsia="Times New Roman" w:hAnsi="Times New Roman" w:cs="Times New Roman"/>
          <w:sz w:val="28"/>
          <w:szCs w:val="28"/>
        </w:rPr>
        <w:fldChar w:fldCharType="end"/>
      </w:r>
      <w:r w:rsidRPr="000F66B9">
        <w:rPr>
          <w:rFonts w:ascii="Times New Roman" w:eastAsia="Times New Roman" w:hAnsi="Times New Roman" w:cs="Times New Roman"/>
          <w:sz w:val="28"/>
          <w:szCs w:val="28"/>
        </w:rPr>
        <w:t>].</w:t>
      </w:r>
    </w:p>
    <w:p w14:paraId="6C446FA7" w14:textId="77777777" w:rsidR="009B78B8" w:rsidRPr="000F66B9" w:rsidRDefault="004E25CA" w:rsidP="00F363E6">
      <w:pPr>
        <w:spacing w:line="360" w:lineRule="auto"/>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В рамках данного исследования важно отметить справедливость замечания российского социолога В.А. Лукова, развивающего концепцию молодежи и молодежной политики, что «…при внимательном изучении появления и смены теорий молодежи на протяжении ХХ века нельзя не заметить, что скачки в теоретическом осмыслении молодежи по времени совпадают (с небольшой задержкой) с периодами, когда молодежь особенно ярко проявила свои зримые черты как социальный феномен через самореференцию в формах молодежного движения. Теоретически представляется небезынтересным то, что на осознание обществом феномена молодежи решающее воздействие оказывают проявления молодежи в </w:t>
      </w:r>
      <w:r w:rsidR="00C53C1A" w:rsidRPr="000F66B9">
        <w:rPr>
          <w:rFonts w:ascii="Times New Roman" w:eastAsia="Times New Roman" w:hAnsi="Times New Roman" w:cs="Times New Roman"/>
          <w:color w:val="auto"/>
          <w:sz w:val="28"/>
          <w:szCs w:val="28"/>
        </w:rPr>
        <w:t>формах молодёжного движения» [</w:t>
      </w:r>
      <w:r w:rsidR="000F66B9" w:rsidRPr="000F66B9">
        <w:rPr>
          <w:rFonts w:ascii="Times New Roman" w:eastAsia="Times New Roman" w:hAnsi="Times New Roman" w:cs="Times New Roman"/>
          <w:color w:val="auto"/>
          <w:sz w:val="28"/>
          <w:szCs w:val="28"/>
        </w:rPr>
        <w:fldChar w:fldCharType="begin"/>
      </w:r>
      <w:r w:rsidR="000F66B9" w:rsidRPr="000F66B9">
        <w:rPr>
          <w:rFonts w:ascii="Times New Roman" w:eastAsia="Times New Roman" w:hAnsi="Times New Roman" w:cs="Times New Roman"/>
          <w:color w:val="auto"/>
          <w:sz w:val="28"/>
          <w:szCs w:val="28"/>
        </w:rPr>
        <w:instrText xml:space="preserve"> REF _Ref483956839 \n \h  \* MERGEFORMAT </w:instrText>
      </w:r>
      <w:r w:rsidR="000F66B9" w:rsidRPr="000F66B9">
        <w:rPr>
          <w:rFonts w:ascii="Times New Roman" w:eastAsia="Times New Roman" w:hAnsi="Times New Roman" w:cs="Times New Roman"/>
          <w:color w:val="auto"/>
          <w:sz w:val="28"/>
          <w:szCs w:val="28"/>
        </w:rPr>
      </w:r>
      <w:r w:rsidR="000F66B9" w:rsidRPr="000F66B9">
        <w:rPr>
          <w:rFonts w:ascii="Times New Roman" w:eastAsia="Times New Roman" w:hAnsi="Times New Roman" w:cs="Times New Roman"/>
          <w:color w:val="auto"/>
          <w:sz w:val="28"/>
          <w:szCs w:val="28"/>
        </w:rPr>
        <w:fldChar w:fldCharType="separate"/>
      </w:r>
      <w:r w:rsidR="00BE36CF">
        <w:rPr>
          <w:rFonts w:ascii="Times New Roman" w:eastAsia="Times New Roman" w:hAnsi="Times New Roman" w:cs="Times New Roman"/>
          <w:color w:val="auto"/>
          <w:sz w:val="28"/>
          <w:szCs w:val="28"/>
        </w:rPr>
        <w:t>18</w:t>
      </w:r>
      <w:r w:rsidR="000F66B9" w:rsidRPr="000F66B9">
        <w:rPr>
          <w:rFonts w:ascii="Times New Roman" w:eastAsia="Times New Roman" w:hAnsi="Times New Roman" w:cs="Times New Roman"/>
          <w:color w:val="auto"/>
          <w:sz w:val="28"/>
          <w:szCs w:val="28"/>
        </w:rPr>
        <w:fldChar w:fldCharType="end"/>
      </w:r>
      <w:r w:rsidR="000F66B9" w:rsidRPr="000F66B9">
        <w:rPr>
          <w:rFonts w:ascii="Times New Roman" w:eastAsia="Times New Roman" w:hAnsi="Times New Roman" w:cs="Times New Roman"/>
          <w:color w:val="auto"/>
          <w:sz w:val="28"/>
          <w:szCs w:val="28"/>
        </w:rPr>
        <w:t>]</w:t>
      </w:r>
    </w:p>
    <w:p w14:paraId="187C4E1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позиции процесса социализации, являющимся важнейшим в молодежном возрасте, можно рассматривать молодежь как «поколение людей, проходящих стадию социализации, усваивающих, а в более зрелом воз</w:t>
      </w:r>
      <w:r>
        <w:rPr>
          <w:rFonts w:ascii="Times New Roman" w:eastAsia="Times New Roman" w:hAnsi="Times New Roman" w:cs="Times New Roman"/>
          <w:sz w:val="28"/>
          <w:szCs w:val="28"/>
        </w:rPr>
        <w:lastRenderedPageBreak/>
        <w:t xml:space="preserve">расте уже усвоивших, образовательные, профессиональные, культурные </w:t>
      </w:r>
      <w:r w:rsidR="00C53C1A">
        <w:rPr>
          <w:rFonts w:ascii="Times New Roman" w:eastAsia="Times New Roman" w:hAnsi="Times New Roman" w:cs="Times New Roman"/>
          <w:sz w:val="28"/>
          <w:szCs w:val="28"/>
        </w:rPr>
        <w:t xml:space="preserve">и </w:t>
      </w:r>
      <w:r w:rsidR="00C53C1A" w:rsidRPr="000F66B9">
        <w:rPr>
          <w:rFonts w:ascii="Times New Roman" w:eastAsia="Times New Roman" w:hAnsi="Times New Roman" w:cs="Times New Roman"/>
          <w:color w:val="auto"/>
          <w:sz w:val="28"/>
          <w:szCs w:val="28"/>
        </w:rPr>
        <w:t>другие социальные функции» [</w:t>
      </w:r>
      <w:r w:rsidR="000F66B9" w:rsidRPr="000F66B9">
        <w:rPr>
          <w:rFonts w:ascii="Times New Roman" w:eastAsia="Times New Roman" w:hAnsi="Times New Roman" w:cs="Times New Roman"/>
          <w:color w:val="auto"/>
          <w:sz w:val="28"/>
          <w:szCs w:val="28"/>
        </w:rPr>
        <w:fldChar w:fldCharType="begin"/>
      </w:r>
      <w:r w:rsidR="000F66B9" w:rsidRPr="000F66B9">
        <w:rPr>
          <w:rFonts w:ascii="Times New Roman" w:eastAsia="Times New Roman" w:hAnsi="Times New Roman" w:cs="Times New Roman"/>
          <w:color w:val="auto"/>
          <w:sz w:val="28"/>
          <w:szCs w:val="28"/>
        </w:rPr>
        <w:instrText xml:space="preserve"> REF _Ref483956916 \n \h </w:instrText>
      </w:r>
      <w:r w:rsidR="000F66B9">
        <w:rPr>
          <w:rFonts w:ascii="Times New Roman" w:eastAsia="Times New Roman" w:hAnsi="Times New Roman" w:cs="Times New Roman"/>
          <w:color w:val="auto"/>
          <w:sz w:val="28"/>
          <w:szCs w:val="28"/>
        </w:rPr>
        <w:instrText xml:space="preserve"> \* MERGEFORMAT </w:instrText>
      </w:r>
      <w:r w:rsidR="000F66B9" w:rsidRPr="000F66B9">
        <w:rPr>
          <w:rFonts w:ascii="Times New Roman" w:eastAsia="Times New Roman" w:hAnsi="Times New Roman" w:cs="Times New Roman"/>
          <w:color w:val="auto"/>
          <w:sz w:val="28"/>
          <w:szCs w:val="28"/>
        </w:rPr>
      </w:r>
      <w:r w:rsidR="000F66B9" w:rsidRPr="000F66B9">
        <w:rPr>
          <w:rFonts w:ascii="Times New Roman" w:eastAsia="Times New Roman" w:hAnsi="Times New Roman" w:cs="Times New Roman"/>
          <w:color w:val="auto"/>
          <w:sz w:val="28"/>
          <w:szCs w:val="28"/>
        </w:rPr>
        <w:fldChar w:fldCharType="separate"/>
      </w:r>
      <w:r w:rsidR="00BE36CF">
        <w:rPr>
          <w:rFonts w:ascii="Times New Roman" w:eastAsia="Times New Roman" w:hAnsi="Times New Roman" w:cs="Times New Roman"/>
          <w:color w:val="auto"/>
          <w:sz w:val="28"/>
          <w:szCs w:val="28"/>
        </w:rPr>
        <w:t>32</w:t>
      </w:r>
      <w:r w:rsidR="000F66B9" w:rsidRPr="000F66B9">
        <w:rPr>
          <w:rFonts w:ascii="Times New Roman" w:eastAsia="Times New Roman" w:hAnsi="Times New Roman" w:cs="Times New Roman"/>
          <w:color w:val="auto"/>
          <w:sz w:val="28"/>
          <w:szCs w:val="28"/>
        </w:rPr>
        <w:fldChar w:fldCharType="end"/>
      </w:r>
      <w:r w:rsidRPr="000F66B9">
        <w:rPr>
          <w:rFonts w:ascii="Times New Roman" w:eastAsia="Times New Roman" w:hAnsi="Times New Roman" w:cs="Times New Roman"/>
          <w:color w:val="auto"/>
          <w:sz w:val="28"/>
          <w:szCs w:val="28"/>
        </w:rPr>
        <w:t>]</w:t>
      </w:r>
      <w:r w:rsidRPr="000F66B9">
        <w:rPr>
          <w:rFonts w:ascii="Times New Roman" w:eastAsia="Times New Roman" w:hAnsi="Times New Roman" w:cs="Times New Roman"/>
          <w:b/>
          <w:i/>
          <w:color w:val="auto"/>
          <w:sz w:val="28"/>
          <w:szCs w:val="28"/>
        </w:rPr>
        <w:t>.</w:t>
      </w:r>
      <w:r w:rsidRPr="000F66B9">
        <w:rPr>
          <w:rFonts w:ascii="Times New Roman" w:eastAsia="Times New Roman" w:hAnsi="Times New Roman" w:cs="Times New Roman"/>
          <w:color w:val="auto"/>
          <w:sz w:val="28"/>
          <w:szCs w:val="28"/>
        </w:rPr>
        <w:t xml:space="preserve"> Данная трактовка молодежи была </w:t>
      </w:r>
      <w:r>
        <w:rPr>
          <w:rFonts w:ascii="Times New Roman" w:eastAsia="Times New Roman" w:hAnsi="Times New Roman" w:cs="Times New Roman"/>
          <w:sz w:val="28"/>
          <w:szCs w:val="28"/>
        </w:rPr>
        <w:t>предложена отечественным социологом Т. Лисовским и являлась одной из первых, предложенных для определения данного термина в отечественной социологии.</w:t>
      </w:r>
    </w:p>
    <w:p w14:paraId="73CD4622"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Молодежь как самостоятельная или отдельная социальная группа для изучения была выделена в связи с развитием различных общественно-политических движений и процессов в мире из-за значительных различий, в сравнении со старшим поколением, в образе жизни, действий, мышления, социально-психологических особенностей.</w:t>
      </w:r>
    </w:p>
    <w:p w14:paraId="25088EDF" w14:textId="77777777" w:rsidR="00463FCE" w:rsidRPr="00E13C92" w:rsidRDefault="004E25CA" w:rsidP="00463FCE">
      <w:pPr>
        <w:spacing w:line="360" w:lineRule="auto"/>
        <w:ind w:firstLine="720"/>
        <w:jc w:val="both"/>
        <w:rPr>
          <w:rFonts w:ascii="Times New Roman" w:eastAsia="Times New Roman" w:hAnsi="Times New Roman" w:cs="Times New Roman"/>
          <w:b/>
          <w:i/>
          <w:color w:val="auto"/>
          <w:sz w:val="28"/>
          <w:szCs w:val="28"/>
        </w:rPr>
      </w:pPr>
      <w:r>
        <w:rPr>
          <w:rFonts w:ascii="Times New Roman" w:eastAsia="Times New Roman" w:hAnsi="Times New Roman" w:cs="Times New Roman"/>
          <w:sz w:val="28"/>
          <w:szCs w:val="28"/>
        </w:rPr>
        <w:t>Раскрывая понятие “молодежь”, обязательно нужно учитывать социально-демографические характеристики данной группы. Основным критерием при определении понятия “молодежь” выступает возраст. Многие ученые отмечают, что нет единого подхода относительно возрастной рамки молодежи, однако “в соответствии с Постановлением "Об основных направлениях молодежной политики в Российской Федерации, к катего</w:t>
      </w:r>
      <w:r w:rsidRPr="00E13C92">
        <w:rPr>
          <w:rFonts w:ascii="Times New Roman" w:eastAsia="Times New Roman" w:hAnsi="Times New Roman" w:cs="Times New Roman"/>
          <w:color w:val="auto"/>
          <w:sz w:val="28"/>
          <w:szCs w:val="28"/>
        </w:rPr>
        <w:t>рии молодёжи в России ранее относят</w:t>
      </w:r>
      <w:r w:rsidR="00463FCE" w:rsidRPr="00E13C92">
        <w:rPr>
          <w:rFonts w:ascii="Times New Roman" w:eastAsia="Times New Roman" w:hAnsi="Times New Roman" w:cs="Times New Roman"/>
          <w:color w:val="auto"/>
          <w:sz w:val="28"/>
          <w:szCs w:val="28"/>
        </w:rPr>
        <w:t>ся граждане от 14 до 30 лет” [</w:t>
      </w:r>
      <w:r w:rsidR="00E13C92" w:rsidRPr="00E13C92">
        <w:rPr>
          <w:rFonts w:ascii="Times New Roman" w:eastAsia="Times New Roman" w:hAnsi="Times New Roman" w:cs="Times New Roman"/>
          <w:color w:val="auto"/>
          <w:sz w:val="28"/>
          <w:szCs w:val="28"/>
        </w:rPr>
        <w:fldChar w:fldCharType="begin"/>
      </w:r>
      <w:r w:rsidR="00E13C92" w:rsidRPr="00E13C92">
        <w:rPr>
          <w:rFonts w:ascii="Times New Roman" w:eastAsia="Times New Roman" w:hAnsi="Times New Roman" w:cs="Times New Roman"/>
          <w:color w:val="auto"/>
          <w:sz w:val="28"/>
          <w:szCs w:val="28"/>
        </w:rPr>
        <w:instrText xml:space="preserve"> REF _Ref483957888 \n \h </w:instrText>
      </w:r>
      <w:r w:rsidR="00E13C92">
        <w:rPr>
          <w:rFonts w:ascii="Times New Roman" w:eastAsia="Times New Roman" w:hAnsi="Times New Roman" w:cs="Times New Roman"/>
          <w:color w:val="auto"/>
          <w:sz w:val="28"/>
          <w:szCs w:val="28"/>
        </w:rPr>
        <w:instrText xml:space="preserve"> \* MERGEFORMAT </w:instrText>
      </w:r>
      <w:r w:rsidR="00E13C92" w:rsidRPr="00E13C92">
        <w:rPr>
          <w:rFonts w:ascii="Times New Roman" w:eastAsia="Times New Roman" w:hAnsi="Times New Roman" w:cs="Times New Roman"/>
          <w:color w:val="auto"/>
          <w:sz w:val="28"/>
          <w:szCs w:val="28"/>
        </w:rPr>
      </w:r>
      <w:r w:rsidR="00E13C92" w:rsidRPr="00E13C92">
        <w:rPr>
          <w:rFonts w:ascii="Times New Roman" w:eastAsia="Times New Roman" w:hAnsi="Times New Roman" w:cs="Times New Roman"/>
          <w:color w:val="auto"/>
          <w:sz w:val="28"/>
          <w:szCs w:val="28"/>
        </w:rPr>
        <w:fldChar w:fldCharType="separate"/>
      </w:r>
      <w:r w:rsidR="00BE36CF">
        <w:rPr>
          <w:rFonts w:ascii="Times New Roman" w:eastAsia="Times New Roman" w:hAnsi="Times New Roman" w:cs="Times New Roman"/>
          <w:color w:val="auto"/>
          <w:sz w:val="28"/>
          <w:szCs w:val="28"/>
        </w:rPr>
        <w:t>26</w:t>
      </w:r>
      <w:r w:rsidR="00E13C92" w:rsidRPr="00E13C92">
        <w:rPr>
          <w:rFonts w:ascii="Times New Roman" w:eastAsia="Times New Roman" w:hAnsi="Times New Roman" w:cs="Times New Roman"/>
          <w:color w:val="auto"/>
          <w:sz w:val="28"/>
          <w:szCs w:val="28"/>
        </w:rPr>
        <w:fldChar w:fldCharType="end"/>
      </w:r>
      <w:r w:rsidRPr="00E13C92">
        <w:rPr>
          <w:rFonts w:ascii="Times New Roman" w:eastAsia="Times New Roman" w:hAnsi="Times New Roman" w:cs="Times New Roman"/>
          <w:color w:val="auto"/>
          <w:sz w:val="28"/>
          <w:szCs w:val="28"/>
        </w:rPr>
        <w:t>].</w:t>
      </w:r>
    </w:p>
    <w:p w14:paraId="545DD90D"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Верхняя граница возраста молодежи - 35 лет. Молодежь занимает значительную долю в составе населения, порядка 20%.</w:t>
      </w:r>
    </w:p>
    <w:p w14:paraId="2F5CB1F9" w14:textId="77777777" w:rsidR="009B78B8" w:rsidRDefault="004E25CA" w:rsidP="00F363E6">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F65D27">
        <w:rPr>
          <w:rFonts w:ascii="Times New Roman" w:eastAsia="Times New Roman" w:hAnsi="Times New Roman" w:cs="Times New Roman"/>
          <w:sz w:val="14"/>
          <w:szCs w:val="14"/>
        </w:rPr>
        <w:t xml:space="preserve">   </w:t>
      </w:r>
      <w:r w:rsidR="000A5849">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олитическая культура</w:t>
      </w:r>
    </w:p>
    <w:p w14:paraId="122466A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Первым, кто впервые употребил термин “политическая культура” и ввел данное понятие в научный оборот, является один из самых выдающихся мыслителей Германии Иоганн Гердер (1744-1803). Основополагающая концепция политической культуры в политической науке была разработана Г. Алмондом. Американский политолог называет политической культурой «определенный образец ориентации на политические действия», куда встроена любая политическая система. Позднее в соавторстве с политологом С. Вербой в книге “Гражданская культура” он дает более точное определение данного термина и рассматривает политическую </w:t>
      </w:r>
      <w:r>
        <w:rPr>
          <w:rFonts w:ascii="Times New Roman" w:eastAsia="Times New Roman" w:hAnsi="Times New Roman" w:cs="Times New Roman"/>
          <w:sz w:val="28"/>
          <w:szCs w:val="28"/>
        </w:rPr>
        <w:lastRenderedPageBreak/>
        <w:t>культуру как сочетание традиций, обычаев, ценностей и мнений. Алмонд совместно с Г. Пауэллом разработали классическую формулировку данного понятия: «Политическая культура есть совокупность индиви­дуальных позиций и ориентаций участников данной политической систе­мы. Это субъективная сфера, образующая основание политических дейст­вий и придающая им значение». Индивидуальные позиции их концепции включают в себя познавательную, аффективную и оценочную ориентации.</w:t>
      </w:r>
    </w:p>
    <w:p w14:paraId="19834CFF" w14:textId="77777777" w:rsidR="009B78B8" w:rsidRPr="00C53C1A" w:rsidRDefault="004E25CA" w:rsidP="00F363E6">
      <w:pPr>
        <w:spacing w:line="360" w:lineRule="auto"/>
        <w:ind w:firstLine="720"/>
        <w:jc w:val="both"/>
        <w:rPr>
          <w:rFonts w:ascii="Times New Roman" w:eastAsia="Times New Roman" w:hAnsi="Times New Roman" w:cs="Times New Roman"/>
          <w:i/>
          <w:color w:val="C00000"/>
          <w:sz w:val="28"/>
          <w:szCs w:val="28"/>
        </w:rPr>
      </w:pPr>
      <w:r>
        <w:rPr>
          <w:rFonts w:ascii="Times New Roman" w:eastAsia="Times New Roman" w:hAnsi="Times New Roman" w:cs="Times New Roman"/>
          <w:sz w:val="28"/>
          <w:szCs w:val="28"/>
        </w:rPr>
        <w:t xml:space="preserve">Следует отметить, что политическая культура - широко распространенный и известный термин и существует множество его различных дефиниций. В широком смысле, продолжая идеи Алмонда и Вербы, политическая культура - это составная часть общей культуры, показатель политического опыта, уровня политических знаний, образцов политического поведения и функционирования политических субъектов; характеризующих жизнь государства, социальной группы, индивидов. Следовательно, политическая культура – это совокупность трех элементов: политического </w:t>
      </w:r>
      <w:r w:rsidRPr="003420A4">
        <w:rPr>
          <w:rFonts w:ascii="Times New Roman" w:eastAsia="Times New Roman" w:hAnsi="Times New Roman" w:cs="Times New Roman"/>
          <w:sz w:val="28"/>
          <w:szCs w:val="28"/>
        </w:rPr>
        <w:t>опыта, политического сознан</w:t>
      </w:r>
      <w:r w:rsidR="00261442" w:rsidRPr="003420A4">
        <w:rPr>
          <w:rFonts w:ascii="Times New Roman" w:eastAsia="Times New Roman" w:hAnsi="Times New Roman" w:cs="Times New Roman"/>
          <w:sz w:val="28"/>
          <w:szCs w:val="28"/>
        </w:rPr>
        <w:t>ия и политического поведения. [</w:t>
      </w:r>
      <w:r w:rsidR="003420A4" w:rsidRPr="003420A4">
        <w:rPr>
          <w:rFonts w:ascii="Times New Roman" w:eastAsia="Times New Roman" w:hAnsi="Times New Roman" w:cs="Times New Roman"/>
          <w:sz w:val="28"/>
          <w:szCs w:val="28"/>
        </w:rPr>
        <w:fldChar w:fldCharType="begin"/>
      </w:r>
      <w:r w:rsidR="003420A4" w:rsidRPr="003420A4">
        <w:rPr>
          <w:rFonts w:ascii="Times New Roman" w:eastAsia="Times New Roman" w:hAnsi="Times New Roman" w:cs="Times New Roman"/>
          <w:sz w:val="28"/>
          <w:szCs w:val="28"/>
        </w:rPr>
        <w:instrText xml:space="preserve"> REF _Ref483957967 \n \h </w:instrText>
      </w:r>
      <w:r w:rsidR="003420A4">
        <w:rPr>
          <w:rFonts w:ascii="Times New Roman" w:eastAsia="Times New Roman" w:hAnsi="Times New Roman" w:cs="Times New Roman"/>
          <w:sz w:val="28"/>
          <w:szCs w:val="28"/>
        </w:rPr>
        <w:instrText xml:space="preserve"> \* MERGEFORMAT </w:instrText>
      </w:r>
      <w:r w:rsidR="003420A4" w:rsidRPr="003420A4">
        <w:rPr>
          <w:rFonts w:ascii="Times New Roman" w:eastAsia="Times New Roman" w:hAnsi="Times New Roman" w:cs="Times New Roman"/>
          <w:sz w:val="28"/>
          <w:szCs w:val="28"/>
        </w:rPr>
      </w:r>
      <w:r w:rsidR="003420A4" w:rsidRPr="003420A4">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8</w:t>
      </w:r>
      <w:r w:rsidR="003420A4" w:rsidRPr="003420A4">
        <w:rPr>
          <w:rFonts w:ascii="Times New Roman" w:eastAsia="Times New Roman" w:hAnsi="Times New Roman" w:cs="Times New Roman"/>
          <w:sz w:val="28"/>
          <w:szCs w:val="28"/>
        </w:rPr>
        <w:fldChar w:fldCharType="end"/>
      </w:r>
      <w:r w:rsidRPr="003420A4">
        <w:rPr>
          <w:rFonts w:ascii="Times New Roman" w:eastAsia="Times New Roman" w:hAnsi="Times New Roman" w:cs="Times New Roman"/>
          <w:sz w:val="28"/>
          <w:szCs w:val="28"/>
        </w:rPr>
        <w:t>]</w:t>
      </w:r>
      <w:r w:rsidR="00C53C1A" w:rsidRPr="00C53C1A">
        <w:rPr>
          <w:rFonts w:ascii="Times New Roman" w:eastAsia="Times New Roman" w:hAnsi="Times New Roman" w:cs="Times New Roman"/>
          <w:i/>
          <w:color w:val="C00000"/>
          <w:sz w:val="28"/>
          <w:szCs w:val="28"/>
        </w:rPr>
        <w:t xml:space="preserve"> </w:t>
      </w:r>
    </w:p>
    <w:p w14:paraId="5D2D7FD1" w14:textId="2E2444F7" w:rsidR="009B78B8" w:rsidRPr="00CC4088" w:rsidRDefault="004E25CA" w:rsidP="00F363E6">
      <w:pPr>
        <w:spacing w:line="360" w:lineRule="auto"/>
        <w:ind w:firstLine="720"/>
        <w:jc w:val="both"/>
        <w:rPr>
          <w:rFonts w:ascii="Times New Roman" w:eastAsia="Times New Roman" w:hAnsi="Times New Roman" w:cs="Times New Roman"/>
          <w:b/>
          <w:sz w:val="28"/>
          <w:szCs w:val="28"/>
        </w:rPr>
      </w:pPr>
      <w:r w:rsidRPr="00CC4088">
        <w:rPr>
          <w:rFonts w:ascii="Times New Roman" w:eastAsia="Times New Roman" w:hAnsi="Times New Roman" w:cs="Times New Roman"/>
          <w:b/>
          <w:sz w:val="28"/>
          <w:szCs w:val="28"/>
        </w:rPr>
        <w:t>3.</w:t>
      </w:r>
      <w:r w:rsidR="00CC4088">
        <w:rPr>
          <w:rFonts w:ascii="Times New Roman" w:eastAsia="Times New Roman" w:hAnsi="Times New Roman" w:cs="Times New Roman"/>
          <w:b/>
          <w:sz w:val="28"/>
          <w:szCs w:val="28"/>
        </w:rPr>
        <w:t xml:space="preserve"> </w:t>
      </w:r>
      <w:r w:rsidR="000A5849" w:rsidRPr="00CC4088">
        <w:rPr>
          <w:rFonts w:ascii="Times New Roman" w:eastAsia="Times New Roman" w:hAnsi="Times New Roman" w:cs="Times New Roman"/>
          <w:b/>
          <w:sz w:val="28"/>
          <w:szCs w:val="28"/>
        </w:rPr>
        <w:t>С</w:t>
      </w:r>
      <w:r w:rsidRPr="00CC4088">
        <w:rPr>
          <w:rFonts w:ascii="Times New Roman" w:eastAsia="Times New Roman" w:hAnsi="Times New Roman" w:cs="Times New Roman"/>
          <w:b/>
          <w:sz w:val="28"/>
          <w:szCs w:val="28"/>
        </w:rPr>
        <w:t>туденчество</w:t>
      </w:r>
    </w:p>
    <w:p w14:paraId="358D6312"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XII в Европе появились первые университеты и одновременно с ними возникла особая социальная группа - студенчество. Существует множество работ и исследований, посвященных изучению темы студенчества, однако еще нет единого мнения, как же определить понятие “студенчество”, что связано с многоаспектностью его социальных свойств.</w:t>
      </w:r>
    </w:p>
    <w:p w14:paraId="0C1E83D5" w14:textId="77777777" w:rsidR="001B34D0"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Российский социолог Ковзиридзе М. А. определяет студенчество как “социальную группу, которая претерпевает динамичные внутренние изменения и постоянное усложнение взаимосвязей и отношений со всеми элементами социальной, политической, а также других структур общества и обладает интеллектуальным капиталом и ресурсами для повышения своего </w:t>
      </w:r>
      <w:r w:rsidRPr="00692BB5">
        <w:rPr>
          <w:rFonts w:ascii="Times New Roman" w:eastAsia="Times New Roman" w:hAnsi="Times New Roman" w:cs="Times New Roman"/>
          <w:sz w:val="28"/>
          <w:szCs w:val="28"/>
        </w:rPr>
        <w:t>интеллектуального и профессионального уровня” [</w:t>
      </w:r>
      <w:r w:rsidR="00692BB5" w:rsidRPr="00692BB5">
        <w:rPr>
          <w:rFonts w:ascii="Times New Roman" w:eastAsia="Times New Roman" w:hAnsi="Times New Roman" w:cs="Times New Roman"/>
          <w:sz w:val="28"/>
          <w:szCs w:val="28"/>
        </w:rPr>
        <w:fldChar w:fldCharType="begin"/>
      </w:r>
      <w:r w:rsidR="00692BB5" w:rsidRPr="00692BB5">
        <w:rPr>
          <w:rFonts w:ascii="Times New Roman" w:eastAsia="Times New Roman" w:hAnsi="Times New Roman" w:cs="Times New Roman"/>
          <w:sz w:val="28"/>
          <w:szCs w:val="28"/>
        </w:rPr>
        <w:instrText xml:space="preserve"> REF _Ref483958058 \n \h </w:instrText>
      </w:r>
      <w:r w:rsidR="00692BB5">
        <w:rPr>
          <w:rFonts w:ascii="Times New Roman" w:eastAsia="Times New Roman" w:hAnsi="Times New Roman" w:cs="Times New Roman"/>
          <w:sz w:val="28"/>
          <w:szCs w:val="28"/>
        </w:rPr>
        <w:instrText xml:space="preserve"> \* MERGEFORMAT </w:instrText>
      </w:r>
      <w:r w:rsidR="00692BB5" w:rsidRPr="00692BB5">
        <w:rPr>
          <w:rFonts w:ascii="Times New Roman" w:eastAsia="Times New Roman" w:hAnsi="Times New Roman" w:cs="Times New Roman"/>
          <w:sz w:val="28"/>
          <w:szCs w:val="28"/>
        </w:rPr>
      </w:r>
      <w:r w:rsidR="00692BB5" w:rsidRPr="00692BB5">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15</w:t>
      </w:r>
      <w:r w:rsidR="00692BB5" w:rsidRPr="00692BB5">
        <w:rPr>
          <w:rFonts w:ascii="Times New Roman" w:eastAsia="Times New Roman" w:hAnsi="Times New Roman" w:cs="Times New Roman"/>
          <w:sz w:val="28"/>
          <w:szCs w:val="28"/>
        </w:rPr>
        <w:fldChar w:fldCharType="end"/>
      </w:r>
      <w:r w:rsidRPr="00692BB5">
        <w:rPr>
          <w:rFonts w:ascii="Times New Roman" w:eastAsia="Times New Roman" w:hAnsi="Times New Roman" w:cs="Times New Roman"/>
          <w:sz w:val="28"/>
          <w:szCs w:val="28"/>
        </w:rPr>
        <w:t>].</w:t>
      </w:r>
      <w:r w:rsidR="003420A4" w:rsidRPr="00692BB5">
        <w:rPr>
          <w:rFonts w:ascii="Times New Roman" w:eastAsia="Times New Roman" w:hAnsi="Times New Roman" w:cs="Times New Roman"/>
          <w:sz w:val="28"/>
          <w:szCs w:val="28"/>
        </w:rPr>
        <w:t xml:space="preserve"> </w:t>
      </w:r>
      <w:r w:rsidRPr="00692BB5">
        <w:rPr>
          <w:rFonts w:ascii="Times New Roman" w:eastAsia="Times New Roman" w:hAnsi="Times New Roman" w:cs="Times New Roman"/>
          <w:sz w:val="28"/>
          <w:szCs w:val="28"/>
        </w:rPr>
        <w:t>А.С. Власенко при</w:t>
      </w:r>
      <w:r>
        <w:rPr>
          <w:rFonts w:ascii="Times New Roman" w:eastAsia="Times New Roman" w:hAnsi="Times New Roman" w:cs="Times New Roman"/>
          <w:sz w:val="28"/>
          <w:szCs w:val="28"/>
        </w:rPr>
        <w:t xml:space="preserve">водит следующее определение студенчества: «это особая социальная </w:t>
      </w:r>
      <w:r>
        <w:rPr>
          <w:rFonts w:ascii="Times New Roman" w:eastAsia="Times New Roman" w:hAnsi="Times New Roman" w:cs="Times New Roman"/>
          <w:sz w:val="28"/>
          <w:szCs w:val="28"/>
        </w:rPr>
        <w:lastRenderedPageBreak/>
        <w:t>группа, формирующаяся из различных социальных образований общества и характеризующаяся особыми условиями жизни, труда и быта, особым общественным поведением и психологией, для которой приобретение знаний и подготовка себя для будущей работы, в науке, культуре является главным и в большинстве с</w:t>
      </w:r>
      <w:r w:rsidR="00C952A1">
        <w:rPr>
          <w:rFonts w:ascii="Times New Roman" w:eastAsia="Times New Roman" w:hAnsi="Times New Roman" w:cs="Times New Roman"/>
          <w:sz w:val="28"/>
          <w:szCs w:val="28"/>
        </w:rPr>
        <w:t>лучаев единственным занятием»</w:t>
      </w:r>
      <w:r w:rsidR="001B34D0">
        <w:rPr>
          <w:rFonts w:ascii="Times New Roman" w:eastAsia="Times New Roman" w:hAnsi="Times New Roman" w:cs="Times New Roman"/>
          <w:sz w:val="28"/>
          <w:szCs w:val="28"/>
        </w:rPr>
        <w:t xml:space="preserve"> </w:t>
      </w:r>
      <w:r w:rsidR="00C952A1">
        <w:rPr>
          <w:rFonts w:ascii="Times New Roman" w:eastAsia="Times New Roman" w:hAnsi="Times New Roman" w:cs="Times New Roman"/>
          <w:sz w:val="28"/>
          <w:szCs w:val="28"/>
        </w:rPr>
        <w:t>[</w:t>
      </w:r>
      <w:r w:rsidR="001B34D0">
        <w:rPr>
          <w:rFonts w:ascii="Times New Roman" w:eastAsia="Times New Roman" w:hAnsi="Times New Roman" w:cs="Times New Roman"/>
          <w:sz w:val="28"/>
          <w:szCs w:val="28"/>
        </w:rPr>
        <w:fldChar w:fldCharType="begin"/>
      </w:r>
      <w:r w:rsidR="001B34D0">
        <w:rPr>
          <w:rFonts w:ascii="Times New Roman" w:eastAsia="Times New Roman" w:hAnsi="Times New Roman" w:cs="Times New Roman"/>
          <w:sz w:val="28"/>
          <w:szCs w:val="28"/>
        </w:rPr>
        <w:instrText xml:space="preserve"> REF _Ref483958164 \n \h </w:instrText>
      </w:r>
      <w:r w:rsidR="001B34D0">
        <w:rPr>
          <w:rFonts w:ascii="Times New Roman" w:eastAsia="Times New Roman" w:hAnsi="Times New Roman" w:cs="Times New Roman"/>
          <w:sz w:val="28"/>
          <w:szCs w:val="28"/>
        </w:rPr>
      </w:r>
      <w:r w:rsidR="001B34D0">
        <w:rPr>
          <w:rFonts w:ascii="Times New Roman" w:eastAsia="Times New Roman" w:hAnsi="Times New Roman" w:cs="Times New Roman"/>
          <w:sz w:val="28"/>
          <w:szCs w:val="28"/>
        </w:rPr>
        <w:fldChar w:fldCharType="separate"/>
      </w:r>
      <w:r w:rsidR="00BE36CF">
        <w:rPr>
          <w:rFonts w:ascii="Times New Roman" w:eastAsia="Times New Roman" w:hAnsi="Times New Roman" w:cs="Times New Roman"/>
          <w:sz w:val="28"/>
          <w:szCs w:val="28"/>
        </w:rPr>
        <w:t>3</w:t>
      </w:r>
      <w:r w:rsidR="001B34D0">
        <w:rPr>
          <w:rFonts w:ascii="Times New Roman" w:eastAsia="Times New Roman" w:hAnsi="Times New Roman" w:cs="Times New Roman"/>
          <w:sz w:val="28"/>
          <w:szCs w:val="28"/>
        </w:rPr>
        <w:fldChar w:fldCharType="end"/>
      </w:r>
      <w:r w:rsidR="00C952A1">
        <w:rPr>
          <w:rFonts w:ascii="Times New Roman" w:eastAsia="Times New Roman" w:hAnsi="Times New Roman" w:cs="Times New Roman"/>
          <w:sz w:val="28"/>
          <w:szCs w:val="28"/>
        </w:rPr>
        <w:t>]</w:t>
      </w:r>
      <w:r w:rsidR="001B34D0">
        <w:rPr>
          <w:rFonts w:ascii="Times New Roman" w:eastAsia="Times New Roman" w:hAnsi="Times New Roman" w:cs="Times New Roman"/>
          <w:sz w:val="28"/>
          <w:szCs w:val="28"/>
        </w:rPr>
        <w:t>.</w:t>
      </w:r>
    </w:p>
    <w:p w14:paraId="09B43123" w14:textId="77777777" w:rsidR="00190AB3" w:rsidRPr="00BA195A" w:rsidRDefault="004E25CA" w:rsidP="00F363E6">
      <w:pPr>
        <w:spacing w:line="360" w:lineRule="auto"/>
        <w:ind w:firstLine="720"/>
        <w:jc w:val="both"/>
        <w:rPr>
          <w:b/>
          <w:bCs/>
          <w:color w:val="auto"/>
          <w:sz w:val="28"/>
          <w:szCs w:val="28"/>
        </w:rPr>
      </w:pPr>
      <w:r>
        <w:rPr>
          <w:rFonts w:ascii="Times New Roman" w:eastAsia="Times New Roman" w:hAnsi="Times New Roman" w:cs="Times New Roman"/>
          <w:sz w:val="28"/>
          <w:szCs w:val="28"/>
        </w:rPr>
        <w:t>В 1903 году В. И. Ленин писал, что студенчество «...является самой отзывчивой частью интеллигенции, а</w:t>
      </w:r>
      <w:hyperlink r:id="rId9">
        <w:r>
          <w:rPr>
            <w:rFonts w:ascii="Times New Roman" w:eastAsia="Times New Roman" w:hAnsi="Times New Roman" w:cs="Times New Roman"/>
            <w:sz w:val="28"/>
            <w:szCs w:val="28"/>
          </w:rPr>
          <w:t xml:space="preserve"> </w:t>
        </w:r>
      </w:hyperlink>
      <w:hyperlink r:id="rId10">
        <w:r>
          <w:rPr>
            <w:rFonts w:ascii="Times New Roman" w:eastAsia="Times New Roman" w:hAnsi="Times New Roman" w:cs="Times New Roman"/>
            <w:sz w:val="28"/>
            <w:szCs w:val="28"/>
          </w:rPr>
          <w:t>интеллигенция</w:t>
        </w:r>
      </w:hyperlink>
      <w:r>
        <w:rPr>
          <w:rFonts w:ascii="Times New Roman" w:eastAsia="Times New Roman" w:hAnsi="Times New Roman" w:cs="Times New Roman"/>
          <w:sz w:val="28"/>
          <w:szCs w:val="28"/>
        </w:rPr>
        <w:t xml:space="preserve"> потому и называется интеллигенцией, что всего сознательнее, всего решительнее и всего точнее отражает и выражает</w:t>
      </w:r>
      <w:hyperlink r:id="rId11">
        <w:r>
          <w:rPr>
            <w:rFonts w:ascii="Times New Roman" w:eastAsia="Times New Roman" w:hAnsi="Times New Roman" w:cs="Times New Roman"/>
            <w:sz w:val="28"/>
            <w:szCs w:val="28"/>
          </w:rPr>
          <w:t xml:space="preserve"> </w:t>
        </w:r>
      </w:hyperlink>
      <w:hyperlink r:id="rId12">
        <w:r>
          <w:rPr>
            <w:rFonts w:ascii="Times New Roman" w:eastAsia="Times New Roman" w:hAnsi="Times New Roman" w:cs="Times New Roman"/>
            <w:sz w:val="28"/>
            <w:szCs w:val="28"/>
          </w:rPr>
          <w:t>развитие</w:t>
        </w:r>
      </w:hyperlink>
      <w:r>
        <w:rPr>
          <w:rFonts w:ascii="Times New Roman" w:eastAsia="Times New Roman" w:hAnsi="Times New Roman" w:cs="Times New Roman"/>
          <w:sz w:val="28"/>
          <w:szCs w:val="28"/>
        </w:rPr>
        <w:t xml:space="preserve"> классовых интересов и политических группировок во всем обществе. Студенчество не было бы тем, что</w:t>
      </w:r>
      <w:hyperlink r:id="rId13">
        <w:r>
          <w:rPr>
            <w:rFonts w:ascii="Times New Roman" w:eastAsia="Times New Roman" w:hAnsi="Times New Roman" w:cs="Times New Roman"/>
            <w:sz w:val="28"/>
            <w:szCs w:val="28"/>
          </w:rPr>
          <w:t xml:space="preserve"> </w:t>
        </w:r>
      </w:hyperlink>
      <w:hyperlink r:id="rId14">
        <w:r>
          <w:rPr>
            <w:rFonts w:ascii="Times New Roman" w:eastAsia="Times New Roman" w:hAnsi="Times New Roman" w:cs="Times New Roman"/>
            <w:sz w:val="28"/>
            <w:szCs w:val="28"/>
          </w:rPr>
          <w:t>оно</w:t>
        </w:r>
      </w:hyperlink>
      <w:r>
        <w:rPr>
          <w:rFonts w:ascii="Times New Roman" w:eastAsia="Times New Roman" w:hAnsi="Times New Roman" w:cs="Times New Roman"/>
          <w:sz w:val="28"/>
          <w:szCs w:val="28"/>
        </w:rPr>
        <w:t xml:space="preserve"> есть, если бы его политическая группировка не соответствовала политической группировке во всем обществе,—"соответствовала" не в смысле полной пропорциональности студенческих и общественных групп по их силе и численности, а в смысле необходимой и неизбежной наличности в студен</w:t>
      </w:r>
      <w:r w:rsidRPr="00BA195A">
        <w:rPr>
          <w:rFonts w:ascii="Times New Roman" w:eastAsia="Times New Roman" w:hAnsi="Times New Roman" w:cs="Times New Roman"/>
          <w:color w:val="auto"/>
          <w:sz w:val="28"/>
          <w:szCs w:val="28"/>
        </w:rPr>
        <w:t xml:space="preserve">честве тех </w:t>
      </w:r>
      <w:r w:rsidR="00190AB3" w:rsidRPr="00BA195A">
        <w:rPr>
          <w:rFonts w:ascii="Times New Roman" w:eastAsia="Times New Roman" w:hAnsi="Times New Roman" w:cs="Times New Roman"/>
          <w:color w:val="auto"/>
          <w:sz w:val="28"/>
          <w:szCs w:val="28"/>
        </w:rPr>
        <w:t>групп, какие есть в обществе» [</w:t>
      </w:r>
      <w:r w:rsidR="00190AB3" w:rsidRPr="00BA195A">
        <w:rPr>
          <w:rFonts w:ascii="Times New Roman" w:eastAsia="Times New Roman" w:hAnsi="Times New Roman" w:cs="Times New Roman"/>
          <w:color w:val="auto"/>
          <w:sz w:val="28"/>
          <w:szCs w:val="28"/>
        </w:rPr>
        <w:fldChar w:fldCharType="begin"/>
      </w:r>
      <w:r w:rsidR="00190AB3" w:rsidRPr="00BA195A">
        <w:rPr>
          <w:rFonts w:ascii="Times New Roman" w:eastAsia="Times New Roman" w:hAnsi="Times New Roman" w:cs="Times New Roman"/>
          <w:color w:val="auto"/>
          <w:sz w:val="28"/>
          <w:szCs w:val="28"/>
        </w:rPr>
        <w:instrText xml:space="preserve"> REF _Ref483958350 \n \h </w:instrText>
      </w:r>
      <w:r w:rsidR="00BA195A">
        <w:rPr>
          <w:rFonts w:ascii="Times New Roman" w:eastAsia="Times New Roman" w:hAnsi="Times New Roman" w:cs="Times New Roman"/>
          <w:color w:val="auto"/>
          <w:sz w:val="28"/>
          <w:szCs w:val="28"/>
        </w:rPr>
        <w:instrText xml:space="preserve"> \* MERGEFORMAT </w:instrText>
      </w:r>
      <w:r w:rsidR="00190AB3" w:rsidRPr="00BA195A">
        <w:rPr>
          <w:rFonts w:ascii="Times New Roman" w:eastAsia="Times New Roman" w:hAnsi="Times New Roman" w:cs="Times New Roman"/>
          <w:color w:val="auto"/>
          <w:sz w:val="28"/>
          <w:szCs w:val="28"/>
        </w:rPr>
      </w:r>
      <w:r w:rsidR="00190AB3" w:rsidRPr="00BA195A">
        <w:rPr>
          <w:rFonts w:ascii="Times New Roman" w:eastAsia="Times New Roman" w:hAnsi="Times New Roman" w:cs="Times New Roman"/>
          <w:color w:val="auto"/>
          <w:sz w:val="28"/>
          <w:szCs w:val="28"/>
        </w:rPr>
        <w:fldChar w:fldCharType="separate"/>
      </w:r>
      <w:r w:rsidR="00BE36CF">
        <w:rPr>
          <w:rFonts w:ascii="Times New Roman" w:eastAsia="Times New Roman" w:hAnsi="Times New Roman" w:cs="Times New Roman"/>
          <w:color w:val="auto"/>
          <w:sz w:val="28"/>
          <w:szCs w:val="28"/>
        </w:rPr>
        <w:t>17</w:t>
      </w:r>
      <w:r w:rsidR="00190AB3" w:rsidRPr="00BA195A">
        <w:rPr>
          <w:rFonts w:ascii="Times New Roman" w:eastAsia="Times New Roman" w:hAnsi="Times New Roman" w:cs="Times New Roman"/>
          <w:color w:val="auto"/>
          <w:sz w:val="28"/>
          <w:szCs w:val="28"/>
        </w:rPr>
        <w:fldChar w:fldCharType="end"/>
      </w:r>
      <w:r w:rsidRPr="00BA195A">
        <w:rPr>
          <w:rFonts w:ascii="Times New Roman" w:eastAsia="Times New Roman" w:hAnsi="Times New Roman" w:cs="Times New Roman"/>
          <w:color w:val="auto"/>
          <w:sz w:val="28"/>
          <w:szCs w:val="28"/>
        </w:rPr>
        <w:t>].</w:t>
      </w:r>
      <w:r w:rsidR="00C952A1" w:rsidRPr="00BA195A">
        <w:rPr>
          <w:b/>
          <w:bCs/>
          <w:color w:val="auto"/>
          <w:sz w:val="28"/>
          <w:szCs w:val="28"/>
        </w:rPr>
        <w:t xml:space="preserve"> </w:t>
      </w:r>
    </w:p>
    <w:p w14:paraId="60CDCC60"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 взгляд, студенчество представляет собой особую социально-профессиональную группу в силу общности их вида деятельности и общей цели - получении знаний, несмотря на различность социального происхождения.  Данному понятию свойственна возрастная однородность, не характерная для прочих социально-профессиональных групп. Учащиеся высших учебных заведений отличаются социальным престижем в сравнении с молодежью, не являющейся студентами. Студенчество - наиболее прогрессивный, активный и динамичный слой любого общества. Будучи составной частью молодежи и самой значительной ее частью по численности студенчество объективно является интеллектуальным потенциалом и будущим каждого общества.</w:t>
      </w:r>
    </w:p>
    <w:p w14:paraId="522675B6" w14:textId="00E890C3" w:rsidR="009B78B8" w:rsidRPr="00A32408" w:rsidRDefault="00A32408" w:rsidP="00A32408">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sidR="000A5849" w:rsidRPr="00A32408">
        <w:rPr>
          <w:rFonts w:ascii="Times New Roman" w:eastAsia="Times New Roman" w:hAnsi="Times New Roman" w:cs="Times New Roman"/>
          <w:b/>
          <w:sz w:val="28"/>
          <w:szCs w:val="28"/>
        </w:rPr>
        <w:t>Р</w:t>
      </w:r>
      <w:r w:rsidR="004E25CA" w:rsidRPr="00A32408">
        <w:rPr>
          <w:rFonts w:ascii="Times New Roman" w:eastAsia="Times New Roman" w:hAnsi="Times New Roman" w:cs="Times New Roman"/>
          <w:b/>
          <w:sz w:val="28"/>
          <w:szCs w:val="28"/>
        </w:rPr>
        <w:t>аботающая молодежь</w:t>
      </w:r>
    </w:p>
    <w:p w14:paraId="287EA41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молодежи, как для социально-профессиональной группы, выделяемой на основе возраста, положения в обществе и других факторов, ха</w:t>
      </w:r>
      <w:r>
        <w:rPr>
          <w:rFonts w:ascii="Times New Roman" w:eastAsia="Times New Roman" w:hAnsi="Times New Roman" w:cs="Times New Roman"/>
          <w:sz w:val="28"/>
          <w:szCs w:val="28"/>
        </w:rPr>
        <w:lastRenderedPageBreak/>
        <w:t>рактерны процессы профессионализации. Исходя из описанного ранее термина “молодежь”, можно сформулировать определение “работающей молодежи” как самостоятельной группы общества: это социально-демографическая группа, представители которой характеризуются активным вступлением во взрослую самостоятельную жизнь, непосредственной вовлеченностью в новые социальные отношения, а также главной их чертой является – способность обеспечить себя. Молодые рабочие составляют часть занятого населения, для которой характерны такие черты, как неоднородность уровня образования, социаль­ной зрелости, ответственности, самостоятельности и занимаемых соци­альных статусов.</w:t>
      </w:r>
    </w:p>
    <w:p w14:paraId="1D6A633F"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Следует отметить, что на работающую молодежь оказывает немалое влияние коллектив, являющийся источником вторичной социализации, где молодые работники проводят большинство времени. Рабочая молодежь склонна к переориентации ценностей - в отличие от студенчества они более озабочены материальным достатком, деловым успехом и уровнем жизни, в то же время это определяет установки их поведения, а также обуславливает концентрацию на улучшении качества жизни.</w:t>
      </w:r>
    </w:p>
    <w:p w14:paraId="156E2DA6" w14:textId="77777777" w:rsidR="00C952A1" w:rsidRDefault="00C952A1" w:rsidP="00F363E6">
      <w:pPr>
        <w:spacing w:line="360" w:lineRule="auto"/>
        <w:ind w:firstLine="720"/>
        <w:jc w:val="both"/>
        <w:rPr>
          <w:rFonts w:ascii="Times New Roman" w:eastAsia="Times New Roman" w:hAnsi="Times New Roman" w:cs="Times New Roman"/>
          <w:sz w:val="28"/>
          <w:szCs w:val="28"/>
        </w:rPr>
      </w:pPr>
      <w:r w:rsidRPr="00C952A1">
        <w:rPr>
          <w:rFonts w:ascii="Times New Roman" w:eastAsia="Times New Roman" w:hAnsi="Times New Roman" w:cs="Times New Roman"/>
          <w:sz w:val="28"/>
          <w:szCs w:val="28"/>
        </w:rPr>
        <w:t xml:space="preserve">В рамках данного исследования под работающей молодежью </w:t>
      </w:r>
      <w:r>
        <w:rPr>
          <w:rFonts w:ascii="Times New Roman" w:eastAsia="Times New Roman" w:hAnsi="Times New Roman" w:cs="Times New Roman"/>
          <w:sz w:val="28"/>
          <w:szCs w:val="28"/>
        </w:rPr>
        <w:t xml:space="preserve">мы </w:t>
      </w:r>
      <w:r w:rsidRPr="00C952A1">
        <w:rPr>
          <w:rFonts w:ascii="Times New Roman" w:eastAsia="Times New Roman" w:hAnsi="Times New Roman" w:cs="Times New Roman"/>
          <w:sz w:val="28"/>
          <w:szCs w:val="28"/>
        </w:rPr>
        <w:t>будем понимать молодых людей, не являющихся студентами и не имеющих высшего образования. Введение данного термина необходимо исключительно по причинам того, что каждый раз ссылаться на описание группы нецелесообразно.</w:t>
      </w:r>
    </w:p>
    <w:p w14:paraId="3ED9F0E7" w14:textId="77777777" w:rsidR="009B78B8" w:rsidRDefault="004E25CA" w:rsidP="00F363E6">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sidR="00F65D27">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000A5849">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олитическая активность</w:t>
      </w:r>
    </w:p>
    <w:p w14:paraId="49FB9F37"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Множество работ, посвященных политической активности, можно найти как среди зарубежных, так и среди отечественных социологов и политологов. Термин “политическая активность” достаточно четко определен в работах различных авторов.</w:t>
      </w:r>
    </w:p>
    <w:p w14:paraId="5517DDE4"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наш взгляд, наиболее полно и приемлемо звучит следующее определение политической активности, приведенное в диссертации База</w:t>
      </w:r>
      <w:r>
        <w:rPr>
          <w:rFonts w:ascii="Times New Roman" w:eastAsia="Times New Roman" w:hAnsi="Times New Roman" w:cs="Times New Roman"/>
          <w:sz w:val="28"/>
          <w:szCs w:val="28"/>
        </w:rPr>
        <w:lastRenderedPageBreak/>
        <w:t>ржаповой Л.Б.: “это совокупность всех форм поведения социальных общностей, групп, индивидов, в которых выражается стремление активно участвовать в политических процессах, отстаивать свои права и интересы, поддерживать власть и ее решения или противодействовать решениям, ущемляющим права граждан, воздействовать на функционирование поли</w:t>
      </w:r>
      <w:r w:rsidRPr="003F3DB9">
        <w:rPr>
          <w:rFonts w:ascii="Times New Roman" w:eastAsia="Times New Roman" w:hAnsi="Times New Roman" w:cs="Times New Roman"/>
          <w:color w:val="auto"/>
          <w:sz w:val="28"/>
          <w:szCs w:val="28"/>
        </w:rPr>
        <w:t>тической систе</w:t>
      </w:r>
      <w:r w:rsidR="00C952A1" w:rsidRPr="003F3DB9">
        <w:rPr>
          <w:rFonts w:ascii="Times New Roman" w:eastAsia="Times New Roman" w:hAnsi="Times New Roman" w:cs="Times New Roman"/>
          <w:color w:val="auto"/>
          <w:sz w:val="28"/>
          <w:szCs w:val="28"/>
        </w:rPr>
        <w:t>мы, формирование институтов.” [</w:t>
      </w:r>
      <w:r w:rsidR="003F3DB9" w:rsidRPr="003F3DB9">
        <w:rPr>
          <w:rFonts w:ascii="Times New Roman" w:eastAsia="Times New Roman" w:hAnsi="Times New Roman" w:cs="Times New Roman"/>
          <w:color w:val="auto"/>
          <w:sz w:val="28"/>
          <w:szCs w:val="28"/>
        </w:rPr>
        <w:fldChar w:fldCharType="begin"/>
      </w:r>
      <w:r w:rsidR="003F3DB9" w:rsidRPr="003F3DB9">
        <w:rPr>
          <w:rFonts w:ascii="Times New Roman" w:eastAsia="Times New Roman" w:hAnsi="Times New Roman" w:cs="Times New Roman"/>
          <w:color w:val="auto"/>
          <w:sz w:val="28"/>
          <w:szCs w:val="28"/>
        </w:rPr>
        <w:instrText xml:space="preserve"> REF _Ref483958420 \n \h </w:instrText>
      </w:r>
      <w:r w:rsidR="003F3DB9">
        <w:rPr>
          <w:rFonts w:ascii="Times New Roman" w:eastAsia="Times New Roman" w:hAnsi="Times New Roman" w:cs="Times New Roman"/>
          <w:color w:val="auto"/>
          <w:sz w:val="28"/>
          <w:szCs w:val="28"/>
        </w:rPr>
        <w:instrText xml:space="preserve"> \* MERGEFORMAT </w:instrText>
      </w:r>
      <w:r w:rsidR="003F3DB9" w:rsidRPr="003F3DB9">
        <w:rPr>
          <w:rFonts w:ascii="Times New Roman" w:eastAsia="Times New Roman" w:hAnsi="Times New Roman" w:cs="Times New Roman"/>
          <w:color w:val="auto"/>
          <w:sz w:val="28"/>
          <w:szCs w:val="28"/>
        </w:rPr>
      </w:r>
      <w:r w:rsidR="003F3DB9" w:rsidRPr="003F3DB9">
        <w:rPr>
          <w:rFonts w:ascii="Times New Roman" w:eastAsia="Times New Roman" w:hAnsi="Times New Roman" w:cs="Times New Roman"/>
          <w:color w:val="auto"/>
          <w:sz w:val="28"/>
          <w:szCs w:val="28"/>
        </w:rPr>
        <w:fldChar w:fldCharType="separate"/>
      </w:r>
      <w:r w:rsidR="00BE36CF">
        <w:rPr>
          <w:rFonts w:ascii="Times New Roman" w:eastAsia="Times New Roman" w:hAnsi="Times New Roman" w:cs="Times New Roman"/>
          <w:color w:val="auto"/>
          <w:sz w:val="28"/>
          <w:szCs w:val="28"/>
        </w:rPr>
        <w:t>2</w:t>
      </w:r>
      <w:r w:rsidR="003F3DB9" w:rsidRPr="003F3DB9">
        <w:rPr>
          <w:rFonts w:ascii="Times New Roman" w:eastAsia="Times New Roman" w:hAnsi="Times New Roman" w:cs="Times New Roman"/>
          <w:color w:val="auto"/>
          <w:sz w:val="28"/>
          <w:szCs w:val="28"/>
        </w:rPr>
        <w:fldChar w:fldCharType="end"/>
      </w:r>
      <w:r w:rsidRPr="003F3DB9">
        <w:rPr>
          <w:rFonts w:ascii="Times New Roman" w:eastAsia="Times New Roman" w:hAnsi="Times New Roman" w:cs="Times New Roman"/>
          <w:color w:val="auto"/>
          <w:sz w:val="28"/>
          <w:szCs w:val="28"/>
        </w:rPr>
        <w:t>]</w:t>
      </w:r>
      <w:r w:rsidR="00C41499" w:rsidRPr="003F3DB9">
        <w:rPr>
          <w:rFonts w:ascii="Times New Roman" w:eastAsia="Times New Roman" w:hAnsi="Times New Roman" w:cs="Times New Roman"/>
          <w:color w:val="auto"/>
          <w:sz w:val="28"/>
          <w:szCs w:val="28"/>
        </w:rPr>
        <w:t xml:space="preserve">. </w:t>
      </w:r>
      <w:r w:rsidRPr="003F3DB9">
        <w:rPr>
          <w:rFonts w:ascii="Times New Roman" w:eastAsia="Times New Roman" w:hAnsi="Times New Roman" w:cs="Times New Roman"/>
          <w:color w:val="auto"/>
          <w:sz w:val="28"/>
          <w:szCs w:val="28"/>
        </w:rPr>
        <w:t>Политическая актив</w:t>
      </w:r>
      <w:r>
        <w:rPr>
          <w:rFonts w:ascii="Times New Roman" w:eastAsia="Times New Roman" w:hAnsi="Times New Roman" w:cs="Times New Roman"/>
          <w:sz w:val="28"/>
          <w:szCs w:val="28"/>
        </w:rPr>
        <w:t>ность является важнейшим и самым влиятельным фактором уровня развития государственного механизма, демократического и гражданского общества. Помимо совокупности форм поведения политического характера, политическая активность населения включает в себя ценностные установки, политические ориентации, мотивы участия в политической жизни страны.</w:t>
      </w:r>
    </w:p>
    <w:p w14:paraId="0FA856A9"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элементом политической активности является политическое участие - непосредственное взаимодействие граждан и государства.</w:t>
      </w:r>
    </w:p>
    <w:p w14:paraId="48115B46" w14:textId="77777777" w:rsidR="009B78B8" w:rsidRDefault="004E25CA" w:rsidP="00F363E6">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6.</w:t>
      </w:r>
      <w:r w:rsidR="00F65D27">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000A5849">
        <w:rPr>
          <w:rFonts w:ascii="Times New Roman" w:eastAsia="Times New Roman" w:hAnsi="Times New Roman" w:cs="Times New Roman"/>
          <w:b/>
          <w:sz w:val="28"/>
          <w:szCs w:val="28"/>
        </w:rPr>
        <w:t>Р</w:t>
      </w:r>
      <w:r>
        <w:rPr>
          <w:rFonts w:ascii="Times New Roman" w:eastAsia="Times New Roman" w:hAnsi="Times New Roman" w:cs="Times New Roman"/>
          <w:b/>
          <w:sz w:val="28"/>
          <w:szCs w:val="28"/>
        </w:rPr>
        <w:t>еальная политическая активность</w:t>
      </w:r>
    </w:p>
    <w:p w14:paraId="5CE76A04"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реальной политической активностью в рамках данного исследования мы подразумеваем вовлеченность в политические процессы, которые включают, во-первых, индивидуальную активность, которая проявляется в виде партийного или электорального участия и реализацию активного избирательного права, и, во-вторых, коллективные действия, предпринимаемые в целях решить какую-либо конкретную проблему - посещение или непосредственное участие в мероприятиях, носящих политическую подоплеку, участие в митингах, демонстрациях, забастовках, массовых выступлениях против действий властей (как в качестве зрителя, так и активного действующего лица), подача петиций и другие формы политического поведения и проявления своей гражданской позиции вне виртуального пространства.</w:t>
      </w:r>
    </w:p>
    <w:p w14:paraId="34DAF046" w14:textId="77777777" w:rsidR="009B78B8" w:rsidRDefault="004E25CA" w:rsidP="00F363E6">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sidR="00F65D27">
        <w:rPr>
          <w:rFonts w:ascii="Times New Roman" w:eastAsia="Times New Roman" w:hAnsi="Times New Roman" w:cs="Times New Roman"/>
          <w:sz w:val="14"/>
          <w:szCs w:val="14"/>
        </w:rPr>
        <w:t xml:space="preserve">  </w:t>
      </w:r>
      <w:r w:rsidR="000A5849">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иртуальная политическая активность </w:t>
      </w:r>
    </w:p>
    <w:p w14:paraId="4E407895"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Виртуальная политическая активность проявляется в сети Интернет в различных формах, основная из них - это коммуникация, которая подра</w:t>
      </w:r>
      <w:r>
        <w:rPr>
          <w:rFonts w:ascii="Times New Roman" w:eastAsia="Times New Roman" w:hAnsi="Times New Roman" w:cs="Times New Roman"/>
          <w:sz w:val="28"/>
          <w:szCs w:val="28"/>
        </w:rPr>
        <w:lastRenderedPageBreak/>
        <w:t>зумевает высказывание своего мнения или оставление комментариев в отношении новостей, событий и процессов политического характера в социальных сетях, на форумах, публикация собственных записей, участие в дискуссии в блогах политической направленности других авторов или ведение своих. Отдельно следует выделить коммуникацию посредством института электронного правительства, образованного системой сайтов органов государственной и муниципальной властей. Также виртуальная или сетевая политическая активность выражается в участии в группах политической направленности в социальных сетях, распространении чужих записей, имеющих политический подтекст, предоставление своей подписи к электронным петициям, посещение различных информационных порталов политического характера и посещение интернет-сайтов политических партий, общественно-политических организаций.</w:t>
      </w:r>
    </w:p>
    <w:p w14:paraId="1A5ECD17" w14:textId="77777777" w:rsidR="009B78B8" w:rsidRDefault="004E25CA" w:rsidP="00F363E6">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r>
        <w:rPr>
          <w:rFonts w:ascii="Times New Roman" w:eastAsia="Times New Roman" w:hAnsi="Times New Roman" w:cs="Times New Roman"/>
          <w:sz w:val="14"/>
          <w:szCs w:val="14"/>
        </w:rPr>
        <w:t xml:space="preserve">   </w:t>
      </w:r>
      <w:r w:rsidR="000A5849">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нформационное пространство</w:t>
      </w:r>
    </w:p>
    <w:p w14:paraId="41EEA07B"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“информационное пространство” имеет множество смыслов и оттенков в отечественной и зарубежной литературе. Проанализировав ряд основных работ, посвященных данной теме, мы можем охарактеризовать и дать определение информационному пространству. В широком смысле под “информационным пространством” понимаются феномены, имеющие какое-либо отношение к обменам информацией. Выделяют три основных подхода к осмыслению данного термина: геополитическое понимание информационного пространства, информационно-ноосферное и социальное. </w:t>
      </w:r>
    </w:p>
    <w:p w14:paraId="7A8F6034"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первом случае “информационное пространство” рассматривается как своего рода информатизированная территория. Сторонники данного подхода включают описываемое понятие в геополитический дискурс, акцентируя внимание больше на </w:t>
      </w:r>
      <w:r>
        <w:rPr>
          <w:rFonts w:ascii="Times New Roman" w:eastAsia="Times New Roman" w:hAnsi="Times New Roman" w:cs="Times New Roman"/>
          <w:i/>
          <w:sz w:val="28"/>
          <w:szCs w:val="28"/>
        </w:rPr>
        <w:t xml:space="preserve">территории, </w:t>
      </w:r>
      <w:r>
        <w:rPr>
          <w:rFonts w:ascii="Times New Roman" w:eastAsia="Times New Roman" w:hAnsi="Times New Roman" w:cs="Times New Roman"/>
          <w:sz w:val="28"/>
          <w:szCs w:val="28"/>
        </w:rPr>
        <w:t>охваченной информацией.</w:t>
      </w:r>
    </w:p>
    <w:p w14:paraId="696A9CB4"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Авторы информационно-ноосферной концепции понимания информационного пространства трактуют данное понятие как некую совокуп</w:t>
      </w:r>
      <w:r>
        <w:rPr>
          <w:rFonts w:ascii="Times New Roman" w:eastAsia="Times New Roman" w:hAnsi="Times New Roman" w:cs="Times New Roman"/>
          <w:sz w:val="28"/>
          <w:szCs w:val="28"/>
        </w:rPr>
        <w:lastRenderedPageBreak/>
        <w:t>ность информационных ресурсов, принадлежащую всем (в то же время не принадлежащую никому), организационных структур, обеспечивающих их обработку, пополнение и хранение, а также средства взаимодействия и механизмы доступа граждан к этим информационным ресурсам.</w:t>
      </w:r>
    </w:p>
    <w:p w14:paraId="3A0AA24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данного исследования для нас наиболее подходящим является третий, социальный подход к пониманию информационного пространства. С этой точки зрения информационное пространство предстает как поле социальных отношений, включая субъекты, взаимодействующие с информацией, где сама информация и представляет отношения между субъектами.</w:t>
      </w:r>
    </w:p>
    <w:p w14:paraId="45010F95"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предлагаем в данном исследовании понимать под информационным пространством совокупность различных источников информации: федеральные и нефедеральные каналы телевидения, печатные издания, информационное пространство семьи, друзей, коллег и родственников, где подразумевается получение информации через межличностное общение, социальное виртуальное общество и сетевой социум.</w:t>
      </w:r>
    </w:p>
    <w:p w14:paraId="54BF9607" w14:textId="77777777" w:rsidR="009B78B8" w:rsidRPr="005336AE" w:rsidRDefault="004E25CA" w:rsidP="005336AE">
      <w:pPr>
        <w:pStyle w:val="2"/>
        <w:numPr>
          <w:ilvl w:val="2"/>
          <w:numId w:val="13"/>
        </w:numPr>
        <w:ind w:left="0" w:firstLine="709"/>
        <w:rPr>
          <w:rFonts w:ascii="Times New Roman" w:eastAsia="Times New Roman" w:hAnsi="Times New Roman" w:cs="Times New Roman"/>
          <w:b/>
          <w:color w:val="auto"/>
          <w:sz w:val="28"/>
          <w:szCs w:val="28"/>
          <w:highlight w:val="white"/>
        </w:rPr>
      </w:pPr>
      <w:bookmarkStart w:id="16" w:name="_Toc483961606"/>
      <w:r w:rsidRPr="005336AE">
        <w:rPr>
          <w:rFonts w:ascii="Times New Roman" w:eastAsia="Times New Roman" w:hAnsi="Times New Roman" w:cs="Times New Roman"/>
          <w:b/>
          <w:color w:val="auto"/>
          <w:sz w:val="28"/>
          <w:szCs w:val="28"/>
          <w:highlight w:val="white"/>
        </w:rPr>
        <w:t>Выдвижение гипотез</w:t>
      </w:r>
      <w:bookmarkEnd w:id="16"/>
    </w:p>
    <w:p w14:paraId="54EB6EA5" w14:textId="77777777" w:rsidR="009B78B8" w:rsidRDefault="004E25CA" w:rsidP="00F363E6">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Генеральная гипотеза исследования:</w:t>
      </w:r>
    </w:p>
    <w:p w14:paraId="6700A38E" w14:textId="77777777" w:rsidR="009B78B8" w:rsidRDefault="000A5849" w:rsidP="00F363E6">
      <w:pPr>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Автор исходит из предположения о том, что о</w:t>
      </w:r>
      <w:r w:rsidR="004E25CA">
        <w:rPr>
          <w:rFonts w:ascii="Times New Roman" w:eastAsia="Times New Roman" w:hAnsi="Times New Roman" w:cs="Times New Roman"/>
          <w:i/>
          <w:sz w:val="28"/>
          <w:szCs w:val="28"/>
        </w:rPr>
        <w:t>дной из наиболее значимых особенностей политической культуры студенческой молодежи в настоящий момент является проявление достаточно высокой степени активности политического характера в виртуальности, в частности в сети Интернет, при отсутствии понимания то</w:t>
      </w:r>
      <w:r>
        <w:rPr>
          <w:rFonts w:ascii="Times New Roman" w:eastAsia="Times New Roman" w:hAnsi="Times New Roman" w:cs="Times New Roman"/>
          <w:i/>
          <w:sz w:val="28"/>
          <w:szCs w:val="28"/>
        </w:rPr>
        <w:t>го</w:t>
      </w:r>
      <w:r w:rsidR="004E25CA">
        <w:rPr>
          <w:rFonts w:ascii="Times New Roman" w:eastAsia="Times New Roman" w:hAnsi="Times New Roman" w:cs="Times New Roman"/>
          <w:i/>
          <w:sz w:val="28"/>
          <w:szCs w:val="28"/>
        </w:rPr>
        <w:t xml:space="preserve">, что такая активность в сущности не отличается </w:t>
      </w:r>
      <w:r w:rsidR="007B236C">
        <w:rPr>
          <w:rFonts w:ascii="Times New Roman" w:eastAsia="Times New Roman" w:hAnsi="Times New Roman" w:cs="Times New Roman"/>
          <w:i/>
          <w:sz w:val="28"/>
          <w:szCs w:val="28"/>
        </w:rPr>
        <w:t>от традиционных</w:t>
      </w:r>
      <w:r w:rsidR="004E25CA">
        <w:rPr>
          <w:rFonts w:ascii="Times New Roman" w:eastAsia="Times New Roman" w:hAnsi="Times New Roman" w:cs="Times New Roman"/>
          <w:i/>
          <w:sz w:val="28"/>
          <w:szCs w:val="28"/>
        </w:rPr>
        <w:t xml:space="preserve"> форм политического участия.</w:t>
      </w:r>
    </w:p>
    <w:p w14:paraId="1E8F62D8"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На данном этапе протекания процессов виртуализации в российском обществе большое влияние оказывают традиционные институты политической жизни в стране на разрыв между уровнем развития политиче</w:t>
      </w:r>
      <w:r>
        <w:rPr>
          <w:rFonts w:ascii="Times New Roman" w:eastAsia="Times New Roman" w:hAnsi="Times New Roman" w:cs="Times New Roman"/>
          <w:sz w:val="28"/>
          <w:szCs w:val="28"/>
        </w:rPr>
        <w:lastRenderedPageBreak/>
        <w:t>ских институтов и процессами виртуализации обуславливает некоторую степень непонимания самой студенческой молодежью отсутствия принципиальной разницы между виртуальной и реальной политической активностью. Общественно-политический дискурс, влияющий на политическую культуру студенчества, формирует убежденность в том, что сетевая активность не равнозначна активности реальной, в том числе у самих носителей (студентов), однако их фактический способ осуществления собственной политической активности показывает, что в большинстве своем студенчество готово к дальнейшему развитию данных процессов.</w:t>
      </w:r>
    </w:p>
    <w:p w14:paraId="7DCFAD4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генеральной гипотезы данного исследования, мы можем вывести несколько частных гипотез, подтвердив которые мы дополнительно подтвердим также и генеральную гипотезу нашего исследования.</w:t>
      </w:r>
    </w:p>
    <w:p w14:paraId="2337F243" w14:textId="77777777" w:rsidR="009B78B8" w:rsidRDefault="004E25CA" w:rsidP="00F363E6">
      <w:pPr>
        <w:spacing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Частная гипотеза 1</w:t>
      </w:r>
    </w:p>
    <w:p w14:paraId="3455A9EA" w14:textId="77777777" w:rsidR="009B78B8" w:rsidRDefault="004E25CA" w:rsidP="00F363E6">
      <w:pPr>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Мы ожидаем, что студенческая молодежь будет в большей степени вовлечена в виртуальную политическую активность, нежели работающая молодежь.</w:t>
      </w:r>
    </w:p>
    <w:p w14:paraId="55644AF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частная гипотеза проистекает из нашего предположения о различиях в степени вовлеченности разных слоев молодежи в процессы виртуализации. С нашей точки зрения, студенческая молодежь, в большей степени включенная и восприимчивая к данному процессу, будет проявлять большую степень различного рода активности, связанную с политикой в сети Интернет (обсуждение, получение информации, создание разнообразного контента) в сравнении с работающей нестуденческой молодежью. Более того, мы ожидаем по результатам исследования подтвердить в результате сравнительного анализа тезис о том, что скорость развития данного процесса в разных слоях молодежи действительно различна, поскольку для нестуденческой молодежи будет более характерным получение связанной с политическими процессами и событиями информации через традиционные СМИ.</w:t>
      </w:r>
    </w:p>
    <w:p w14:paraId="039D31E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Частная гипотеза 2</w:t>
      </w:r>
    </w:p>
    <w:p w14:paraId="4090905C" w14:textId="77777777" w:rsidR="009B78B8" w:rsidRDefault="004E25CA" w:rsidP="00F363E6">
      <w:pPr>
        <w:spacing w:line="36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Мы ожидаем, что студенческая молодежь, проявляющая политическую активность в сети, не рассматривает себя как политически активного человека. </w:t>
      </w:r>
    </w:p>
    <w:p w14:paraId="04FEF5A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частная гипотеза данного исследования также проистекает из генеральной и связана с еще одной важной особенностью политической культуры студенческой молодежи, обозначенной нами в первой главе данной работы. Мы полагаем, что под влиянием медленно преобразующиеся общественных институтов, на данным момент не адаптированных к актуальным социальным трендам, студенческая молодежь сформировала ошибочную оценку собственной политической активности, опираясь на традиционные социальные институты и их трактовку содержания политической активности.</w:t>
      </w:r>
    </w:p>
    <w:p w14:paraId="44231EE0" w14:textId="77777777" w:rsidR="009B78B8" w:rsidRPr="005336AE" w:rsidRDefault="004E25CA" w:rsidP="005336AE">
      <w:pPr>
        <w:pStyle w:val="2"/>
        <w:numPr>
          <w:ilvl w:val="2"/>
          <w:numId w:val="13"/>
        </w:numPr>
        <w:ind w:left="0" w:firstLine="709"/>
        <w:rPr>
          <w:rFonts w:ascii="Times New Roman" w:eastAsia="Times New Roman" w:hAnsi="Times New Roman" w:cs="Times New Roman"/>
          <w:b/>
          <w:color w:val="auto"/>
          <w:sz w:val="28"/>
          <w:szCs w:val="28"/>
          <w:highlight w:val="white"/>
        </w:rPr>
      </w:pPr>
      <w:bookmarkStart w:id="17" w:name="_Toc483961607"/>
      <w:r w:rsidRPr="005336AE">
        <w:rPr>
          <w:rFonts w:ascii="Times New Roman" w:eastAsia="Times New Roman" w:hAnsi="Times New Roman" w:cs="Times New Roman"/>
          <w:b/>
          <w:color w:val="auto"/>
          <w:sz w:val="28"/>
          <w:szCs w:val="28"/>
          <w:highlight w:val="white"/>
        </w:rPr>
        <w:t>Выборка</w:t>
      </w:r>
      <w:bookmarkEnd w:id="17"/>
    </w:p>
    <w:p w14:paraId="12643FFC"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Перейдем к описанию выборки, определенную для данного исследования.</w:t>
      </w:r>
    </w:p>
    <w:p w14:paraId="2AF75A6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Генеральную совокупность данного исследования составляют молодые люди, проживающие на территории РФ. Для упрощения сбора необходимой информации и последующего анализа мы ограничили географию проведения опроса Санкт-Петербургом и Ленинградской областью, однако не стали исключать из итоговой выборки студентов из других городов, поскольку географический фактор не является для нас принципиальным.</w:t>
      </w:r>
    </w:p>
    <w:p w14:paraId="6E53C934"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полноценного осуществления сравнительного анализа были определены две выборочных совокупности из генеральной, отличающиеся по одному ключевому параметру, принципиальному для данного исследования: является ли респондент студентом Высшего учебного заведения на данный момент или нет. Лица, окончившие Высшие учебные заведения и </w:t>
      </w:r>
      <w:r>
        <w:rPr>
          <w:rFonts w:ascii="Times New Roman" w:eastAsia="Times New Roman" w:hAnsi="Times New Roman" w:cs="Times New Roman"/>
          <w:sz w:val="28"/>
          <w:szCs w:val="28"/>
        </w:rPr>
        <w:lastRenderedPageBreak/>
        <w:t>не обучающиеся на данный момент исключались из выборочной совокупности.</w:t>
      </w:r>
    </w:p>
    <w:p w14:paraId="1F5ABB0A"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Первую выборочную совокупность составляют молодые люди Санкт-Петербурга и Ленинградской области, являющиеся студентами Высших учебных заведений. Соответственно вторую выборочную совокупность составляют молодые люди, не являющиеся студентами или выпускниками Высших учебных заведений.</w:t>
      </w:r>
    </w:p>
    <w:p w14:paraId="76C63EE1" w14:textId="77777777" w:rsidR="009B78B8" w:rsidRDefault="0058537C"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выборка состоит и</w:t>
      </w:r>
      <w:r w:rsidR="00F65D27">
        <w:rPr>
          <w:rFonts w:ascii="Times New Roman" w:eastAsia="Times New Roman" w:hAnsi="Times New Roman" w:cs="Times New Roman"/>
          <w:sz w:val="28"/>
          <w:szCs w:val="28"/>
        </w:rPr>
        <w:t xml:space="preserve">з 109 человек в возрасте от 18 </w:t>
      </w:r>
      <w:r>
        <w:rPr>
          <w:rFonts w:ascii="Times New Roman" w:eastAsia="Times New Roman" w:hAnsi="Times New Roman" w:cs="Times New Roman"/>
          <w:sz w:val="28"/>
          <w:szCs w:val="28"/>
        </w:rPr>
        <w:t>до 25</w:t>
      </w:r>
      <w:r w:rsidR="004E25CA">
        <w:rPr>
          <w:rFonts w:ascii="Times New Roman" w:eastAsia="Times New Roman" w:hAnsi="Times New Roman" w:cs="Times New Roman"/>
          <w:sz w:val="28"/>
          <w:szCs w:val="28"/>
        </w:rPr>
        <w:t xml:space="preserve"> лет. Вторая выборка состоит из </w:t>
      </w:r>
      <w:r>
        <w:rPr>
          <w:rFonts w:ascii="Times New Roman" w:eastAsia="Times New Roman" w:hAnsi="Times New Roman" w:cs="Times New Roman"/>
          <w:sz w:val="28"/>
          <w:szCs w:val="28"/>
        </w:rPr>
        <w:t>70 человек от 18 до 30 лет.</w:t>
      </w:r>
    </w:p>
    <w:p w14:paraId="2E672C2F" w14:textId="77777777" w:rsidR="009B78B8" w:rsidRPr="005336AE" w:rsidRDefault="004E25CA" w:rsidP="005336AE">
      <w:pPr>
        <w:pStyle w:val="2"/>
        <w:numPr>
          <w:ilvl w:val="2"/>
          <w:numId w:val="13"/>
        </w:numPr>
        <w:ind w:left="0" w:firstLine="709"/>
        <w:rPr>
          <w:rFonts w:ascii="Times New Roman" w:eastAsia="Times New Roman" w:hAnsi="Times New Roman" w:cs="Times New Roman"/>
          <w:b/>
          <w:color w:val="auto"/>
          <w:sz w:val="28"/>
          <w:szCs w:val="28"/>
          <w:highlight w:val="white"/>
        </w:rPr>
      </w:pPr>
      <w:bookmarkStart w:id="18" w:name="_Toc483961608"/>
      <w:r w:rsidRPr="005336AE">
        <w:rPr>
          <w:rFonts w:ascii="Times New Roman" w:eastAsia="Times New Roman" w:hAnsi="Times New Roman" w:cs="Times New Roman"/>
          <w:b/>
          <w:color w:val="auto"/>
          <w:sz w:val="28"/>
          <w:szCs w:val="28"/>
          <w:highlight w:val="white"/>
        </w:rPr>
        <w:t>Методическая часть</w:t>
      </w:r>
      <w:bookmarkEnd w:id="18"/>
      <w:r w:rsidRPr="005336AE">
        <w:rPr>
          <w:rFonts w:ascii="Times New Roman" w:eastAsia="Times New Roman" w:hAnsi="Times New Roman" w:cs="Times New Roman"/>
          <w:b/>
          <w:color w:val="auto"/>
          <w:sz w:val="28"/>
          <w:szCs w:val="28"/>
          <w:highlight w:val="white"/>
        </w:rPr>
        <w:t xml:space="preserve"> </w:t>
      </w:r>
    </w:p>
    <w:p w14:paraId="4716D706" w14:textId="77777777" w:rsidR="009B78B8" w:rsidRDefault="004E25CA" w:rsidP="00F363E6">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При написании теоретической части для исследовани</w:t>
      </w:r>
      <w:r w:rsidR="003F3DB9">
        <w:rPr>
          <w:rFonts w:ascii="Times New Roman" w:eastAsia="Times New Roman" w:hAnsi="Times New Roman" w:cs="Times New Roman"/>
          <w:sz w:val="28"/>
          <w:szCs w:val="28"/>
          <w:highlight w:val="white"/>
        </w:rPr>
        <w:t>я</w:t>
      </w:r>
      <w:r>
        <w:rPr>
          <w:rFonts w:ascii="Times New Roman" w:eastAsia="Times New Roman" w:hAnsi="Times New Roman" w:cs="Times New Roman"/>
          <w:sz w:val="28"/>
          <w:szCs w:val="28"/>
          <w:highlight w:val="white"/>
        </w:rPr>
        <w:t xml:space="preserve"> и описания изучаемой проблемы был использован метод анализа документов.</w:t>
      </w:r>
    </w:p>
    <w:p w14:paraId="5243D3C0" w14:textId="77777777" w:rsidR="009B78B8" w:rsidRDefault="004E25CA" w:rsidP="00F363E6">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Основным методом сбора информации в данном социологическом исследовании является метод анкетирования. Анкетирование является самым распространенным методом, используемым в социологических исследованиях и используется для опроса большой группы людей, проживающей на большой территории. Это самый оптимальный способ привлечь значительное количество респондентов за короткий промежуток времени. Также важным плюсом метода анкетирования в данном исследовании является возможность получения максимального количества честных и правдивых высказываний, поскольку оно проводится анонимно посредством сети Интернет.</w:t>
      </w:r>
    </w:p>
    <w:p w14:paraId="0F1F4D09" w14:textId="77777777" w:rsidR="009B78B8" w:rsidRDefault="004E25CA" w:rsidP="00F363E6">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Более того, формат проведения анкетирования посредством сети Интернет коррелирует с тематикой данного исследования, поскольку исключает </w:t>
      </w:r>
      <w:r w:rsidR="005E1D20">
        <w:rPr>
          <w:rFonts w:ascii="Times New Roman" w:eastAsia="Times New Roman" w:hAnsi="Times New Roman" w:cs="Times New Roman"/>
          <w:sz w:val="28"/>
          <w:szCs w:val="28"/>
          <w:highlight w:val="white"/>
        </w:rPr>
        <w:t>респондентов</w:t>
      </w:r>
      <w:r>
        <w:rPr>
          <w:rFonts w:ascii="Times New Roman" w:eastAsia="Times New Roman" w:hAnsi="Times New Roman" w:cs="Times New Roman"/>
          <w:sz w:val="28"/>
          <w:szCs w:val="28"/>
          <w:highlight w:val="white"/>
        </w:rPr>
        <w:t xml:space="preserve">, не пользующихся сетью Интернет или пользующихся ей нерегулярно, что позволяет избежать попадания в итоговую выборку молодых людей, вовсе не включенных в процессы виртуализации, </w:t>
      </w:r>
      <w:r w:rsidR="005E1D20">
        <w:rPr>
          <w:rFonts w:ascii="Times New Roman" w:eastAsia="Times New Roman" w:hAnsi="Times New Roman" w:cs="Times New Roman"/>
          <w:sz w:val="28"/>
          <w:szCs w:val="28"/>
          <w:highlight w:val="white"/>
        </w:rPr>
        <w:lastRenderedPageBreak/>
        <w:t>следовательно,</w:t>
      </w:r>
      <w:r>
        <w:rPr>
          <w:rFonts w:ascii="Times New Roman" w:eastAsia="Times New Roman" w:hAnsi="Times New Roman" w:cs="Times New Roman"/>
          <w:sz w:val="28"/>
          <w:szCs w:val="28"/>
          <w:highlight w:val="white"/>
        </w:rPr>
        <w:t xml:space="preserve"> не представляющих интереса в рамках данного исследования.</w:t>
      </w:r>
    </w:p>
    <w:p w14:paraId="3EDB1568" w14:textId="77777777" w:rsidR="009B78B8" w:rsidRDefault="004E25CA" w:rsidP="00F363E6">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Анкета содержит 35 вопросов, касающихся личности респондентов, способствующих определению фактов сознания и фактов поведения. В анкете есть как открытые вопросы, так и закрытого или полузакрытого типа. Логика построения вопросов в анкете соответствует целям исследования и служит получению только такой информации, которая проверяет выдвинутые нами гипотезы.</w:t>
      </w:r>
    </w:p>
    <w:p w14:paraId="75D10707" w14:textId="77777777" w:rsidR="009B78B8" w:rsidRDefault="004E25CA" w:rsidP="00F363E6">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Для обработки полученных результатов и проведения их анализа в данном исследовании был использован метод сравнительного анализа, позволяющий определить особенности политической культуры студенческой молодежи, где в качестве маркера сравнения мы использовали работающую молодежь как наиболее близкую социальную группу, однако имеющую существенную отличительную черту.</w:t>
      </w:r>
    </w:p>
    <w:p w14:paraId="6F0785FC" w14:textId="77777777" w:rsidR="004E25CA" w:rsidRPr="005336AE" w:rsidRDefault="004E25CA" w:rsidP="00A30AE4">
      <w:pPr>
        <w:pStyle w:val="2"/>
        <w:numPr>
          <w:ilvl w:val="1"/>
          <w:numId w:val="13"/>
        </w:numPr>
        <w:ind w:left="0" w:firstLine="709"/>
        <w:rPr>
          <w:rFonts w:ascii="Times New Roman" w:eastAsia="Times New Roman" w:hAnsi="Times New Roman" w:cs="Times New Roman"/>
          <w:b/>
          <w:color w:val="auto"/>
          <w:sz w:val="28"/>
          <w:szCs w:val="28"/>
          <w:highlight w:val="white"/>
        </w:rPr>
      </w:pPr>
      <w:bookmarkStart w:id="19" w:name="_Toc483961609"/>
      <w:r w:rsidRPr="005336AE">
        <w:rPr>
          <w:rFonts w:ascii="Times New Roman" w:eastAsia="Times New Roman" w:hAnsi="Times New Roman" w:cs="Times New Roman"/>
          <w:b/>
          <w:color w:val="auto"/>
          <w:sz w:val="28"/>
          <w:szCs w:val="28"/>
          <w:highlight w:val="white"/>
        </w:rPr>
        <w:t>Обобщенные результаты эмпирического исследования особенностей политической культуры студенческой молодежи</w:t>
      </w:r>
      <w:bookmarkEnd w:id="19"/>
      <w:r w:rsidRPr="005336AE">
        <w:rPr>
          <w:rFonts w:ascii="Times New Roman" w:eastAsia="Times New Roman" w:hAnsi="Times New Roman" w:cs="Times New Roman"/>
          <w:b/>
          <w:color w:val="auto"/>
          <w:sz w:val="28"/>
          <w:szCs w:val="28"/>
          <w:highlight w:val="white"/>
        </w:rPr>
        <w:t xml:space="preserve">           </w:t>
      </w:r>
    </w:p>
    <w:p w14:paraId="0E04160B" w14:textId="77777777" w:rsidR="00907A4E" w:rsidRDefault="000A5849" w:rsidP="000A5849">
      <w:pPr>
        <w:spacing w:after="200" w:line="360" w:lineRule="auto"/>
        <w:ind w:firstLine="720"/>
        <w:jc w:val="both"/>
        <w:rPr>
          <w:rFonts w:ascii="Times New Roman" w:eastAsiaTheme="minorHAnsi" w:hAnsi="Times New Roman" w:cs="Times New Roman"/>
          <w:color w:val="auto"/>
          <w:sz w:val="28"/>
          <w:szCs w:val="28"/>
          <w:lang w:eastAsia="en-US"/>
        </w:rPr>
      </w:pPr>
      <w:r w:rsidRPr="000A5849">
        <w:rPr>
          <w:rFonts w:ascii="Times New Roman" w:eastAsiaTheme="minorHAnsi" w:hAnsi="Times New Roman" w:cs="Times New Roman"/>
          <w:color w:val="auto"/>
          <w:sz w:val="28"/>
          <w:szCs w:val="28"/>
          <w:lang w:eastAsia="en-US"/>
        </w:rPr>
        <w:t>Анкета была размещена в нескольких группах в социальной сети ВКонтакте и распространена среди студентов СПбГУ, ИТМО и Горного университета, а также среди молодежи, не являющейся студентами (методом снежного кома). В опросе приняли участие 214 человек. С помощью нескольких квалифицирующих вопросов были дисква</w:t>
      </w:r>
      <w:r w:rsidR="00A65241">
        <w:rPr>
          <w:rFonts w:ascii="Times New Roman" w:eastAsiaTheme="minorHAnsi" w:hAnsi="Times New Roman" w:cs="Times New Roman"/>
          <w:color w:val="auto"/>
          <w:sz w:val="28"/>
          <w:szCs w:val="28"/>
          <w:lang w:eastAsia="en-US"/>
        </w:rPr>
        <w:t>лифицированы 35 респондентов. 9 респондентов</w:t>
      </w:r>
      <w:r w:rsidRPr="000A5849">
        <w:rPr>
          <w:rFonts w:ascii="Times New Roman" w:eastAsiaTheme="minorHAnsi" w:hAnsi="Times New Roman" w:cs="Times New Roman"/>
          <w:color w:val="auto"/>
          <w:sz w:val="28"/>
          <w:szCs w:val="28"/>
          <w:lang w:eastAsia="en-US"/>
        </w:rPr>
        <w:t xml:space="preserve"> были исключены, так как не являлись жителями Санкт-Петербурга или Ленинградской области, </w:t>
      </w:r>
      <w:r w:rsidR="00A65241">
        <w:rPr>
          <w:rFonts w:ascii="Times New Roman" w:eastAsiaTheme="minorHAnsi" w:hAnsi="Times New Roman" w:cs="Times New Roman"/>
          <w:color w:val="auto"/>
          <w:sz w:val="28"/>
          <w:szCs w:val="28"/>
          <w:lang w:eastAsia="en-US"/>
        </w:rPr>
        <w:t>18 респондентов не являлись студентами, но имели высшее образование</w:t>
      </w:r>
      <w:r w:rsidR="000C1E1F">
        <w:rPr>
          <w:rFonts w:ascii="Times New Roman" w:eastAsiaTheme="minorHAnsi" w:hAnsi="Times New Roman" w:cs="Times New Roman"/>
          <w:color w:val="auto"/>
          <w:sz w:val="28"/>
          <w:szCs w:val="28"/>
          <w:lang w:eastAsia="en-US"/>
        </w:rPr>
        <w:t xml:space="preserve"> и также были дисквалифицированы из итоговой выборки,</w:t>
      </w:r>
      <w:r w:rsidR="00A65241">
        <w:rPr>
          <w:rFonts w:ascii="Times New Roman" w:eastAsiaTheme="minorHAnsi" w:hAnsi="Times New Roman" w:cs="Times New Roman"/>
          <w:color w:val="auto"/>
          <w:sz w:val="28"/>
          <w:szCs w:val="28"/>
          <w:lang w:eastAsia="en-US"/>
        </w:rPr>
        <w:t xml:space="preserve"> 8</w:t>
      </w:r>
      <w:r w:rsidRPr="000A5849">
        <w:rPr>
          <w:rFonts w:ascii="Times New Roman" w:eastAsiaTheme="minorHAnsi" w:hAnsi="Times New Roman" w:cs="Times New Roman"/>
          <w:color w:val="auto"/>
          <w:sz w:val="28"/>
          <w:szCs w:val="28"/>
          <w:lang w:eastAsia="en-US"/>
        </w:rPr>
        <w:t xml:space="preserve"> - так как их возраст был свыше 35 лет и они не подходили под категорию молодежи.</w:t>
      </w:r>
      <w:r w:rsidR="00907A4E">
        <w:rPr>
          <w:rFonts w:ascii="Times New Roman" w:eastAsiaTheme="minorHAnsi" w:hAnsi="Times New Roman" w:cs="Times New Roman"/>
          <w:color w:val="auto"/>
          <w:sz w:val="28"/>
          <w:szCs w:val="28"/>
          <w:lang w:eastAsia="en-US"/>
        </w:rPr>
        <w:t xml:space="preserve"> </w:t>
      </w:r>
    </w:p>
    <w:p w14:paraId="79296C91" w14:textId="4141A281" w:rsidR="000A5849" w:rsidRPr="000A5849" w:rsidRDefault="000A5849" w:rsidP="000A5849">
      <w:pPr>
        <w:spacing w:after="200" w:line="360" w:lineRule="auto"/>
        <w:ind w:firstLine="720"/>
        <w:jc w:val="both"/>
        <w:rPr>
          <w:rFonts w:ascii="Times New Roman" w:eastAsiaTheme="minorHAnsi" w:hAnsi="Times New Roman" w:cs="Times New Roman"/>
          <w:color w:val="auto"/>
          <w:sz w:val="28"/>
          <w:szCs w:val="28"/>
          <w:lang w:eastAsia="en-US"/>
        </w:rPr>
      </w:pPr>
      <w:r w:rsidRPr="000A5849">
        <w:rPr>
          <w:rFonts w:ascii="Times New Roman" w:eastAsiaTheme="minorHAnsi" w:hAnsi="Times New Roman" w:cs="Times New Roman"/>
          <w:color w:val="auto"/>
          <w:sz w:val="28"/>
          <w:szCs w:val="28"/>
          <w:lang w:eastAsia="en-US"/>
        </w:rPr>
        <w:lastRenderedPageBreak/>
        <w:t xml:space="preserve">Данные от 179 респондентов были признаны корректными по признакам содержательности ответов и полноты охвата ответами всех тем анкеты. </w:t>
      </w:r>
    </w:p>
    <w:tbl>
      <w:tblPr>
        <w:tblW w:w="0" w:type="auto"/>
        <w:tblCellMar>
          <w:top w:w="15" w:type="dxa"/>
          <w:left w:w="15" w:type="dxa"/>
          <w:bottom w:w="15" w:type="dxa"/>
          <w:right w:w="15" w:type="dxa"/>
        </w:tblCellMar>
        <w:tblLook w:val="04A0" w:firstRow="1" w:lastRow="0" w:firstColumn="1" w:lastColumn="0" w:noHBand="0" w:noVBand="1"/>
      </w:tblPr>
      <w:tblGrid>
        <w:gridCol w:w="468"/>
        <w:gridCol w:w="3269"/>
        <w:gridCol w:w="2809"/>
        <w:gridCol w:w="2683"/>
      </w:tblGrid>
      <w:tr w:rsidR="00DD12F8" w:rsidRPr="00DD12F8" w14:paraId="0B88DDEC"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6DDE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CB2A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Показатель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D82A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Результаты ответов студенческой молодежи,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B564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Результаты ответов работающей молодежи, %</w:t>
            </w:r>
          </w:p>
        </w:tc>
      </w:tr>
      <w:tr w:rsidR="00DD12F8" w:rsidRPr="00DD12F8" w14:paraId="05FE33E6"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6663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B869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Укажите Ваш город проживания</w:t>
            </w:r>
          </w:p>
          <w:p w14:paraId="49E76DC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Санкт-Петербург</w:t>
            </w:r>
          </w:p>
          <w:p w14:paraId="4E6B4F1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Ленинградская обл.</w:t>
            </w:r>
          </w:p>
          <w:p w14:paraId="05C649D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AF20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5F3D03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2588518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68</w:t>
            </w:r>
          </w:p>
          <w:p w14:paraId="79ACB00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A3D1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5372E1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10F111B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62</w:t>
            </w:r>
          </w:p>
          <w:p w14:paraId="0B42352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38</w:t>
            </w:r>
          </w:p>
        </w:tc>
      </w:tr>
      <w:tr w:rsidR="00DD12F8" w:rsidRPr="00DD12F8" w14:paraId="603B296F"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9B56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108C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Укажите, пожалуйста, Ваш пол</w:t>
            </w:r>
          </w:p>
          <w:p w14:paraId="64C9DA3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Женский</w:t>
            </w:r>
          </w:p>
          <w:p w14:paraId="2EC60EE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Мужской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5BAD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4B4D693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3C9B20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62</w:t>
            </w:r>
          </w:p>
          <w:p w14:paraId="1BC0857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D4A6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35AC03E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231F388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42</w:t>
            </w:r>
          </w:p>
          <w:p w14:paraId="7FC915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58</w:t>
            </w:r>
          </w:p>
        </w:tc>
      </w:tr>
      <w:tr w:rsidR="00DD12F8" w:rsidRPr="00DD12F8" w14:paraId="3A60CAF2"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B180E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AC231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Укажите, пожалуйста, Ваш возраст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CB3A7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18 - 2%</w:t>
            </w:r>
          </w:p>
          <w:p w14:paraId="298FC76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19 - 9%</w:t>
            </w:r>
          </w:p>
          <w:p w14:paraId="0BE13C7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20 - 17%</w:t>
            </w:r>
          </w:p>
          <w:p w14:paraId="5AD8913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21 - 47%</w:t>
            </w:r>
          </w:p>
          <w:p w14:paraId="4147E6D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22 - 20%</w:t>
            </w:r>
          </w:p>
          <w:p w14:paraId="7E6F833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23 - 2%</w:t>
            </w:r>
          </w:p>
          <w:p w14:paraId="170AEA1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24 - 1%</w:t>
            </w:r>
          </w:p>
          <w:p w14:paraId="18C45FD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25 - 2%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D4D8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18 - 1%</w:t>
            </w:r>
          </w:p>
          <w:p w14:paraId="6DB474D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19 - 2%</w:t>
            </w:r>
          </w:p>
          <w:p w14:paraId="3EF2F71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20 - 1%</w:t>
            </w:r>
          </w:p>
          <w:p w14:paraId="09FDA3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21 - 8%</w:t>
            </w:r>
          </w:p>
          <w:p w14:paraId="6266879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22 - 7%</w:t>
            </w:r>
          </w:p>
          <w:p w14:paraId="126D7F3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23 - 12%</w:t>
            </w:r>
          </w:p>
          <w:p w14:paraId="0DB5E0A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24 - 19%</w:t>
            </w:r>
          </w:p>
          <w:p w14:paraId="1579578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25 - 24%</w:t>
            </w:r>
          </w:p>
          <w:p w14:paraId="6B202B4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26 - 17%</w:t>
            </w:r>
          </w:p>
          <w:p w14:paraId="4C298DC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27 - 4%</w:t>
            </w:r>
          </w:p>
          <w:p w14:paraId="7130C15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28 - 2%</w:t>
            </w:r>
          </w:p>
          <w:p w14:paraId="767518D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29 - 2%</w:t>
            </w:r>
          </w:p>
          <w:p w14:paraId="0546D6D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30 - 1%</w:t>
            </w:r>
          </w:p>
          <w:p w14:paraId="09AC846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r>
      <w:tr w:rsidR="00DD12F8" w:rsidRPr="00DD12F8" w14:paraId="7CB5252E" w14:textId="77777777" w:rsidTr="00A70C03">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68A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C8EF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Являетесь ли Вы студентом Высшего учебного заведения?</w:t>
            </w:r>
          </w:p>
          <w:p w14:paraId="1C046D5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70E2BE5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AD5B3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269007D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E89C74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61</w:t>
            </w:r>
          </w:p>
          <w:p w14:paraId="06AED88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39</w:t>
            </w:r>
          </w:p>
        </w:tc>
      </w:tr>
      <w:tr w:rsidR="00DD12F8" w:rsidRPr="00DD12F8" w14:paraId="563BE077"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03EC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48BC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Есть ли у Вас высшее образование?</w:t>
            </w:r>
          </w:p>
          <w:p w14:paraId="7D83B32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407BBE4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0443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4A85232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0A28C1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w:t>
            </w:r>
          </w:p>
          <w:p w14:paraId="26E486E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70E6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1791374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390263C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2BBB947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100</w:t>
            </w:r>
          </w:p>
        </w:tc>
      </w:tr>
      <w:tr w:rsidR="00DD12F8" w:rsidRPr="00DD12F8" w14:paraId="03C9454E"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F0E6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78186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Интересуетесь ли Вы политикой?</w:t>
            </w:r>
          </w:p>
          <w:p w14:paraId="764BF2F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 xml:space="preserve">Да </w:t>
            </w:r>
          </w:p>
          <w:p w14:paraId="5AB5C52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Скорее да</w:t>
            </w:r>
          </w:p>
          <w:p w14:paraId="0A58482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Скорее нет</w:t>
            </w:r>
          </w:p>
          <w:p w14:paraId="77D4A66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FFC98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6E233D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EEC11C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w:t>
            </w:r>
          </w:p>
          <w:p w14:paraId="2173DCF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27</w:t>
            </w:r>
          </w:p>
          <w:p w14:paraId="74F17E8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37</w:t>
            </w:r>
          </w:p>
          <w:p w14:paraId="6F8F9F6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2888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49CB51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1ADB9AD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w:t>
            </w:r>
          </w:p>
          <w:p w14:paraId="75D08E2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15</w:t>
            </w:r>
          </w:p>
          <w:p w14:paraId="5CEB9DF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44</w:t>
            </w:r>
          </w:p>
          <w:p w14:paraId="5618783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33</w:t>
            </w:r>
          </w:p>
        </w:tc>
      </w:tr>
    </w:tbl>
    <w:p w14:paraId="24AD27FA" w14:textId="77777777" w:rsidR="00FE06FE" w:rsidRDefault="00FE06FE">
      <w:r>
        <w:br w:type="page"/>
      </w:r>
    </w:p>
    <w:tbl>
      <w:tblPr>
        <w:tblW w:w="0" w:type="auto"/>
        <w:tblCellMar>
          <w:top w:w="15" w:type="dxa"/>
          <w:left w:w="15" w:type="dxa"/>
          <w:bottom w:w="15" w:type="dxa"/>
          <w:right w:w="15" w:type="dxa"/>
        </w:tblCellMar>
        <w:tblLook w:val="04A0" w:firstRow="1" w:lastRow="0" w:firstColumn="1" w:lastColumn="0" w:noHBand="0" w:noVBand="1"/>
      </w:tblPr>
      <w:tblGrid>
        <w:gridCol w:w="480"/>
        <w:gridCol w:w="3789"/>
        <w:gridCol w:w="2480"/>
        <w:gridCol w:w="2480"/>
      </w:tblGrid>
      <w:tr w:rsidR="00DD12F8" w:rsidRPr="00DD12F8" w14:paraId="7BA40B33"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47AF4" w14:textId="4E5EC4B5"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DD6A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Считаете ли Вы себя политически активным человеком?</w:t>
            </w:r>
          </w:p>
          <w:p w14:paraId="283FBF3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3097B44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Скорее да</w:t>
            </w:r>
          </w:p>
          <w:p w14:paraId="46EC58C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Скорее нет</w:t>
            </w:r>
          </w:p>
          <w:p w14:paraId="741647E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0FD3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0D8F563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4EEC368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w:t>
            </w:r>
          </w:p>
          <w:p w14:paraId="56F4C71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w:t>
            </w:r>
          </w:p>
          <w:p w14:paraId="078776D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24</w:t>
            </w:r>
          </w:p>
          <w:p w14:paraId="72E788C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7E0C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0CF66CF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64BFD8B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w:t>
            </w:r>
          </w:p>
          <w:p w14:paraId="2EE99DC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15</w:t>
            </w:r>
          </w:p>
          <w:p w14:paraId="5357999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34</w:t>
            </w:r>
          </w:p>
          <w:p w14:paraId="62AC00B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47</w:t>
            </w:r>
          </w:p>
        </w:tc>
      </w:tr>
      <w:tr w:rsidR="00DD12F8" w:rsidRPr="00DD12F8" w14:paraId="0A151A68"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E8F7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E3F19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Какие направления политических процессов интересуют вас больше всего? (можно выбрать несколько вариантов, а также указать свои)</w:t>
            </w:r>
          </w:p>
          <w:p w14:paraId="3AB85B1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Экономическая и налоговая политика</w:t>
            </w:r>
          </w:p>
          <w:p w14:paraId="4D8B596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Внешняя политика</w:t>
            </w:r>
          </w:p>
          <w:p w14:paraId="75F161F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Социальные и гражданские политические процессы</w:t>
            </w:r>
          </w:p>
          <w:p w14:paraId="484723C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Политика в сфере образования и труда</w:t>
            </w:r>
          </w:p>
          <w:p w14:paraId="6C338EC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Политика в отношении здравоохранения</w:t>
            </w:r>
          </w:p>
          <w:p w14:paraId="10F98F8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Политика в отношении внутренней безопасности</w:t>
            </w:r>
          </w:p>
          <w:p w14:paraId="51043E6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Другое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BDCA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4FABB7B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32,5</w:t>
            </w:r>
          </w:p>
          <w:p w14:paraId="09B406A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A6F20D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47</w:t>
            </w:r>
          </w:p>
          <w:p w14:paraId="744B7D1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34</w:t>
            </w:r>
          </w:p>
          <w:p w14:paraId="0F0BDDC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547510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62</w:t>
            </w:r>
          </w:p>
          <w:p w14:paraId="2BFCC64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1B4E420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17,5</w:t>
            </w:r>
          </w:p>
          <w:p w14:paraId="2447793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501B35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A806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7E2BC64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41</w:t>
            </w:r>
          </w:p>
          <w:p w14:paraId="7063799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333CC5B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51</w:t>
            </w:r>
          </w:p>
          <w:p w14:paraId="3D79BCF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29</w:t>
            </w:r>
          </w:p>
          <w:p w14:paraId="025263F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2DD28CB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69</w:t>
            </w:r>
          </w:p>
          <w:p w14:paraId="016E38D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C870BC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w:t>
            </w:r>
          </w:p>
          <w:p w14:paraId="63DAFD2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32E80E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18</w:t>
            </w:r>
          </w:p>
        </w:tc>
      </w:tr>
      <w:tr w:rsidR="00DD12F8" w:rsidRPr="00DD12F8" w14:paraId="02D122E4"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2C97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8CC1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Интересуетесь ли Вы государственной молодежной политикой?</w:t>
            </w:r>
          </w:p>
          <w:p w14:paraId="6859E4E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lastRenderedPageBreak/>
              <w:t>Да</w:t>
            </w:r>
          </w:p>
          <w:p w14:paraId="5BAFFA6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Скорее да</w:t>
            </w:r>
          </w:p>
          <w:p w14:paraId="092695B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Скорее нет</w:t>
            </w:r>
          </w:p>
          <w:p w14:paraId="2849715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D8F0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p>
          <w:p w14:paraId="65B53F3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546C68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9</w:t>
            </w:r>
          </w:p>
          <w:p w14:paraId="373AB63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23</w:t>
            </w:r>
          </w:p>
          <w:p w14:paraId="626DCE1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47</w:t>
            </w:r>
          </w:p>
          <w:p w14:paraId="2987842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E65A9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p>
          <w:p w14:paraId="762DF4B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C123AF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2</w:t>
            </w:r>
          </w:p>
          <w:p w14:paraId="426C126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14</w:t>
            </w:r>
          </w:p>
          <w:p w14:paraId="470A037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66</w:t>
            </w:r>
          </w:p>
          <w:p w14:paraId="6634634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18</w:t>
            </w:r>
          </w:p>
        </w:tc>
      </w:tr>
      <w:tr w:rsidR="00DD12F8" w:rsidRPr="00DD12F8" w14:paraId="6F5DA6BE"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4299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D735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Являетесь ли Вы сторонником действующего политического режима?</w:t>
            </w:r>
          </w:p>
          <w:p w14:paraId="32AF5C8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0C7E55A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Скорее да</w:t>
            </w:r>
          </w:p>
          <w:p w14:paraId="65A9C07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Скорее нет</w:t>
            </w:r>
          </w:p>
          <w:p w14:paraId="3C4A51C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Являюсь оппозиционером</w:t>
            </w:r>
          </w:p>
          <w:p w14:paraId="0A310FE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Затрудняюсь ответить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AB52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42447C8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13</w:t>
            </w:r>
          </w:p>
          <w:p w14:paraId="5869F4F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34</w:t>
            </w:r>
          </w:p>
          <w:p w14:paraId="73E7DB8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26</w:t>
            </w:r>
          </w:p>
          <w:p w14:paraId="20DED46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w:t>
            </w:r>
          </w:p>
          <w:p w14:paraId="1F86D94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9F6D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178FA0F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12,5</w:t>
            </w:r>
          </w:p>
          <w:p w14:paraId="7C1E540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w:t>
            </w:r>
          </w:p>
          <w:p w14:paraId="3289A06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27,5</w:t>
            </w:r>
          </w:p>
          <w:p w14:paraId="64DA600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w:t>
            </w:r>
          </w:p>
          <w:p w14:paraId="28A2247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30</w:t>
            </w:r>
          </w:p>
        </w:tc>
      </w:tr>
      <w:tr w:rsidR="00DD12F8" w:rsidRPr="00DD12F8" w14:paraId="5DB33D54"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2CC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CA55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Участвовали ли вы в выборах президента России 2012 года?</w:t>
            </w:r>
          </w:p>
          <w:p w14:paraId="048FAE6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1721ACC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p w14:paraId="01EE63E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 так как не достиг(ла) избирательного возраста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C4AD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084F3E5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316AD1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w:t>
            </w:r>
          </w:p>
          <w:p w14:paraId="77FA913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29,5</w:t>
            </w:r>
          </w:p>
          <w:p w14:paraId="62A1A04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66,5</w:t>
            </w:r>
          </w:p>
          <w:p w14:paraId="6D8DBD2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E24F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AFDAAC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08E001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w:t>
            </w:r>
          </w:p>
          <w:p w14:paraId="72A664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52</w:t>
            </w:r>
          </w:p>
          <w:p w14:paraId="745AE29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37</w:t>
            </w:r>
          </w:p>
        </w:tc>
      </w:tr>
      <w:tr w:rsidR="00DD12F8" w:rsidRPr="00DD12F8" w14:paraId="4052C4A0"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4993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649F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За какого кандидата Вы голосовали\проголосовали бы при участии в выборах? (2012 года)</w:t>
            </w:r>
          </w:p>
          <w:p w14:paraId="4641508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Владимир Жириновский</w:t>
            </w:r>
          </w:p>
          <w:p w14:paraId="52BBB1F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Геннадий Зюганов</w:t>
            </w:r>
          </w:p>
          <w:p w14:paraId="05A7704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lastRenderedPageBreak/>
              <w:t>Сергей Миронов</w:t>
            </w:r>
          </w:p>
          <w:p w14:paraId="038A3C7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Михаил Прохоров</w:t>
            </w:r>
          </w:p>
          <w:p w14:paraId="693D71D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Владимир Путин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47D0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p>
          <w:p w14:paraId="5F7D330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611CA53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15</w:t>
            </w:r>
          </w:p>
          <w:p w14:paraId="22FBC00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w:t>
            </w:r>
          </w:p>
          <w:p w14:paraId="2F0255C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2</w:t>
            </w:r>
          </w:p>
          <w:p w14:paraId="07A0DA6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22,5</w:t>
            </w:r>
          </w:p>
          <w:p w14:paraId="40E8777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BF15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3A659A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7FCABE6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w:t>
            </w:r>
          </w:p>
          <w:p w14:paraId="1FF7419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w:t>
            </w:r>
          </w:p>
          <w:p w14:paraId="6B9D404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2</w:t>
            </w:r>
          </w:p>
          <w:p w14:paraId="0AB7197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19</w:t>
            </w:r>
          </w:p>
          <w:p w14:paraId="2D58BCE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63</w:t>
            </w:r>
          </w:p>
        </w:tc>
      </w:tr>
      <w:tr w:rsidR="00DD12F8" w:rsidRPr="00DD12F8" w14:paraId="42D39B8E"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E138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F0C7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Планируете ли Вы принять участие в выборах президента 2018?</w:t>
            </w:r>
            <w:r w:rsidRPr="00DD12F8">
              <w:rPr>
                <w:rFonts w:ascii="Times New Roman" w:eastAsiaTheme="minorHAnsi" w:hAnsi="Times New Roman" w:cs="Times New Roman"/>
                <w:color w:val="auto"/>
                <w:sz w:val="28"/>
                <w:szCs w:val="28"/>
                <w:lang w:eastAsia="en-US"/>
              </w:rPr>
              <w:tab/>
            </w:r>
          </w:p>
          <w:p w14:paraId="1B9EDBF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 xml:space="preserve">Да </w:t>
            </w:r>
          </w:p>
          <w:p w14:paraId="38699AA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p w14:paraId="465EBF2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Еще не решил(а)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8F84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0DB9172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10BA13D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59</w:t>
            </w:r>
          </w:p>
          <w:p w14:paraId="4D976BA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w:t>
            </w:r>
          </w:p>
          <w:p w14:paraId="4508E17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F8F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4FE149E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10DD405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38</w:t>
            </w:r>
          </w:p>
          <w:p w14:paraId="12FA46F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32</w:t>
            </w:r>
          </w:p>
          <w:p w14:paraId="268120C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30</w:t>
            </w:r>
          </w:p>
        </w:tc>
      </w:tr>
      <w:tr w:rsidR="00DD12F8" w:rsidRPr="00DD12F8" w14:paraId="0F6B7150"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37CF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CE1A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Что повлияло на Ваше решение принимать\не принимать участие в выборах?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A5F3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2E79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r>
      <w:tr w:rsidR="00DD12F8" w:rsidRPr="00DD12F8" w14:paraId="581C9841"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E6BB4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BECA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Как Вы считаете, реализация активного избирательного права в электронном виде будет способствовать электоральной активности?</w:t>
            </w:r>
          </w:p>
          <w:p w14:paraId="33A3D78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2F8F593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E554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22FAEE9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89,5</w:t>
            </w:r>
          </w:p>
          <w:p w14:paraId="0F9F261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50C0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762B7A4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76</w:t>
            </w:r>
          </w:p>
          <w:p w14:paraId="7CFEDAC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34</w:t>
            </w:r>
          </w:p>
        </w:tc>
      </w:tr>
      <w:tr w:rsidR="00DD12F8" w:rsidRPr="00DD12F8" w14:paraId="115C98F0"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09CED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167D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Являетесь ли Вы сторонником действующей политической партии или организации? Если да, то укажите, какой</w:t>
            </w:r>
          </w:p>
          <w:p w14:paraId="7109C3D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1EAA675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A7D6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66B965E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7187436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23</w:t>
            </w:r>
          </w:p>
          <w:p w14:paraId="6D32BE1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4086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6BB3DF6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E8DD6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20,5</w:t>
            </w:r>
          </w:p>
          <w:p w14:paraId="525B3DB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79,5</w:t>
            </w:r>
          </w:p>
        </w:tc>
      </w:tr>
      <w:tr w:rsidR="00DD12F8" w:rsidRPr="00DD12F8" w14:paraId="6080F664"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63ECC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7F73F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Являетесь ли Вы членом политической партии\организации? Если да, то укажите, какой</w:t>
            </w:r>
          </w:p>
          <w:p w14:paraId="6090DD9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3091C44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4544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03C2ECC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68019FB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w:t>
            </w:r>
          </w:p>
          <w:p w14:paraId="21586BF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2F00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352FC5D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04C6906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w:t>
            </w:r>
          </w:p>
          <w:p w14:paraId="509E35C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97</w:t>
            </w:r>
          </w:p>
        </w:tc>
      </w:tr>
      <w:tr w:rsidR="00DD12F8" w:rsidRPr="00DD12F8" w14:paraId="579A1D5F"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94CE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7BC9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Принимаете ли Вы непосредственное участие в политических событиях страны? Если да, то каким образом?</w:t>
            </w:r>
          </w:p>
          <w:p w14:paraId="585BC18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 xml:space="preserve">Да </w:t>
            </w:r>
          </w:p>
          <w:p w14:paraId="531D3B5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AD29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39ED13F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11,5</w:t>
            </w:r>
          </w:p>
          <w:p w14:paraId="5722C36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FA28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4BFC14C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w:t>
            </w:r>
          </w:p>
          <w:p w14:paraId="20B4EAA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92</w:t>
            </w:r>
          </w:p>
        </w:tc>
      </w:tr>
      <w:tr w:rsidR="00DD12F8" w:rsidRPr="00DD12F8" w14:paraId="7169856C"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59B2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FE189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 xml:space="preserve">Как часто Вы посещаете мероприятия, связанные с политическими процессами в России? </w:t>
            </w:r>
          </w:p>
          <w:p w14:paraId="7102F2A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Стараюсь посещать всегда</w:t>
            </w:r>
          </w:p>
          <w:p w14:paraId="19241D0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Посещаю периодически</w:t>
            </w:r>
          </w:p>
          <w:p w14:paraId="1979808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 посещаю</w:t>
            </w:r>
          </w:p>
          <w:p w14:paraId="6543F09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Посещал(а) 1-2 раза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0AF6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500532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725FA75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w:t>
            </w:r>
          </w:p>
          <w:p w14:paraId="5AA3D8F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75</w:t>
            </w:r>
          </w:p>
          <w:p w14:paraId="5AC89C8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ADF5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50C6A15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w:t>
            </w:r>
          </w:p>
          <w:p w14:paraId="6F292C5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w:t>
            </w:r>
          </w:p>
          <w:p w14:paraId="1996473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78</w:t>
            </w:r>
          </w:p>
          <w:p w14:paraId="3535F0F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w:t>
            </w:r>
          </w:p>
        </w:tc>
      </w:tr>
      <w:tr w:rsidR="00DD12F8" w:rsidRPr="00DD12F8" w14:paraId="39319122"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076B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66B3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Оцените свою осведомленность об актуальных политических процессах России?</w:t>
            </w:r>
          </w:p>
          <w:p w14:paraId="068D2EF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Слабо осведомлен или не интересуюсь</w:t>
            </w:r>
          </w:p>
          <w:p w14:paraId="714FCD4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Недостаточно осведомлен</w:t>
            </w:r>
          </w:p>
          <w:p w14:paraId="1D82762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Средний уровень осведомлен</w:t>
            </w:r>
            <w:r w:rsidRPr="00DD12F8">
              <w:rPr>
                <w:rFonts w:ascii="Times New Roman" w:eastAsiaTheme="minorHAnsi" w:hAnsi="Times New Roman" w:cs="Times New Roman"/>
                <w:i/>
                <w:iCs/>
                <w:color w:val="auto"/>
                <w:sz w:val="28"/>
                <w:szCs w:val="28"/>
                <w:lang w:eastAsia="en-US"/>
              </w:rPr>
              <w:lastRenderedPageBreak/>
              <w:t>ности</w:t>
            </w:r>
          </w:p>
          <w:p w14:paraId="30FAB45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Хорошо осведомлен</w:t>
            </w:r>
          </w:p>
          <w:p w14:paraId="1CE4699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Отлично осведомлен (на уровне политического аналитика)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B3510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p>
          <w:p w14:paraId="5738092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w:t>
            </w:r>
          </w:p>
          <w:p w14:paraId="1BC3087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24278C2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w:t>
            </w:r>
          </w:p>
          <w:p w14:paraId="1C396BD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32,5</w:t>
            </w:r>
          </w:p>
          <w:p w14:paraId="61EC157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39004CB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22,5</w:t>
            </w:r>
          </w:p>
          <w:p w14:paraId="5B8B3A0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E17E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p>
          <w:p w14:paraId="7428C2D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24</w:t>
            </w:r>
          </w:p>
          <w:p w14:paraId="5AC70FC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21B58B0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21</w:t>
            </w:r>
          </w:p>
          <w:p w14:paraId="4CA372C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45</w:t>
            </w:r>
          </w:p>
          <w:p w14:paraId="3577BB2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4D528B3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w:t>
            </w:r>
          </w:p>
          <w:p w14:paraId="72B4DAC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1F3B18C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r>
      <w:tr w:rsidR="00DD12F8" w:rsidRPr="00DD12F8" w14:paraId="2C7CB29D"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9AA3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3797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Оцените свою осведомленность о деятельности локальной администрации Вашего района</w:t>
            </w:r>
          </w:p>
          <w:p w14:paraId="2AF7854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Слабо осведомлен или не интересуюсь</w:t>
            </w:r>
          </w:p>
          <w:p w14:paraId="74C0AD5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Недостаточно осведомлен</w:t>
            </w:r>
          </w:p>
          <w:p w14:paraId="1EC7A7F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Средний уровень осведомленности</w:t>
            </w:r>
          </w:p>
          <w:p w14:paraId="6C82BCC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Хорошо осведомлен</w:t>
            </w:r>
          </w:p>
          <w:p w14:paraId="6E907A7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Отлично осведомлен (на уровне политического аналитика)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77B0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14F88EB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65</w:t>
            </w:r>
          </w:p>
          <w:p w14:paraId="1E88F3E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0700C4F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14</w:t>
            </w:r>
          </w:p>
          <w:p w14:paraId="4390595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w:t>
            </w:r>
          </w:p>
          <w:p w14:paraId="13BF7DB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3447015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w:t>
            </w:r>
          </w:p>
          <w:p w14:paraId="230C40D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20AC8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0887C63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71</w:t>
            </w:r>
          </w:p>
          <w:p w14:paraId="5BCCA3B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4B0AA7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15</w:t>
            </w:r>
          </w:p>
          <w:p w14:paraId="1888B06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w:t>
            </w:r>
          </w:p>
          <w:p w14:paraId="4EE383E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0949239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w:t>
            </w:r>
          </w:p>
          <w:p w14:paraId="55E83C4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495DBF3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r>
      <w:tr w:rsidR="00DD12F8" w:rsidRPr="00DD12F8" w14:paraId="788C55EA"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CF58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3C9E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Каким образом Вы повышаете свою осведомленность о политических процессах в России? (можно выбрать несколько вариантов)</w:t>
            </w:r>
          </w:p>
          <w:p w14:paraId="632593E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Интернет</w:t>
            </w:r>
          </w:p>
          <w:p w14:paraId="33A8283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 xml:space="preserve">Телевидение </w:t>
            </w:r>
          </w:p>
          <w:p w14:paraId="551A8B6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Печатные СМИ</w:t>
            </w:r>
          </w:p>
          <w:p w14:paraId="76630A0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Листовки, брошюры полити</w:t>
            </w:r>
            <w:r w:rsidRPr="00DD12F8">
              <w:rPr>
                <w:rFonts w:ascii="Times New Roman" w:eastAsiaTheme="minorHAnsi" w:hAnsi="Times New Roman" w:cs="Times New Roman"/>
                <w:i/>
                <w:iCs/>
                <w:color w:val="auto"/>
                <w:sz w:val="28"/>
                <w:szCs w:val="28"/>
                <w:lang w:eastAsia="en-US"/>
              </w:rPr>
              <w:lastRenderedPageBreak/>
              <w:t>ческих организаций</w:t>
            </w:r>
          </w:p>
          <w:p w14:paraId="50852C1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Радио</w:t>
            </w:r>
          </w:p>
          <w:p w14:paraId="1FF9AEB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“Сарафанное радио” (друзья, коллеги, родственники)</w:t>
            </w:r>
          </w:p>
          <w:p w14:paraId="48AFC6E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Митинги и непосредственное участие в политических событиях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6F009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2F7549F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89</w:t>
            </w:r>
          </w:p>
          <w:p w14:paraId="41A33E4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46</w:t>
            </w:r>
          </w:p>
          <w:p w14:paraId="2E9A0B4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w:t>
            </w:r>
          </w:p>
          <w:p w14:paraId="66B0886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1D6E965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3689574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w:t>
            </w:r>
          </w:p>
          <w:p w14:paraId="4DE6EF7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54</w:t>
            </w:r>
          </w:p>
          <w:p w14:paraId="2F7CFDB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91F629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67C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1DA38FD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56</w:t>
            </w:r>
          </w:p>
          <w:p w14:paraId="26D307E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60</w:t>
            </w:r>
          </w:p>
          <w:p w14:paraId="08E2CAA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13</w:t>
            </w:r>
          </w:p>
          <w:p w14:paraId="7F849F0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w:t>
            </w:r>
          </w:p>
          <w:p w14:paraId="1DD5211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1463318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w:t>
            </w:r>
          </w:p>
          <w:p w14:paraId="3C6F7DB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59</w:t>
            </w:r>
          </w:p>
          <w:p w14:paraId="1C3639A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74FB98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w:t>
            </w:r>
          </w:p>
        </w:tc>
      </w:tr>
      <w:tr w:rsidR="00DD12F8" w:rsidRPr="00DD12F8" w14:paraId="442DFF43"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8D9D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A9D7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Оцените степень Вашего доверия к перечисленным ниже источникам информации о политических событиях (1-совсем не доверяю, 5-полностью доверяю)</w:t>
            </w:r>
          </w:p>
          <w:p w14:paraId="1D57E88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081288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Федеральные каналы ТВ</w:t>
            </w:r>
          </w:p>
          <w:p w14:paraId="05FCFC4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Негосударственные каналы ТВ</w:t>
            </w:r>
          </w:p>
          <w:p w14:paraId="5566972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Радио</w:t>
            </w:r>
          </w:p>
          <w:p w14:paraId="5BC1232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Печатные СМИ</w:t>
            </w:r>
          </w:p>
          <w:p w14:paraId="1B6DAE2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Информация в сети Интернет</w:t>
            </w:r>
          </w:p>
          <w:p w14:paraId="59BE45F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“Сарафанное радио”(друзья, коллеги, родственники)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DDE2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340"/>
            </w:tblGrid>
            <w:tr w:rsidR="00DD12F8" w:rsidRPr="00DD12F8" w14:paraId="4B0171A3" w14:textId="77777777" w:rsidTr="00A70C03">
              <w:trPr>
                <w:trHeight w:val="5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F7EF1"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5AD35"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292EF"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BBC01"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862C1"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5</w:t>
                  </w:r>
                </w:p>
              </w:tc>
            </w:tr>
            <w:tr w:rsidR="00DD12F8" w:rsidRPr="00DD12F8" w14:paraId="5DD3AB65" w14:textId="77777777" w:rsidTr="00A70C03">
              <w:trPr>
                <w:trHeight w:val="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146C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5A5A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0AB3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55BF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6A7E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tc>
            </w:tr>
            <w:tr w:rsidR="00DD12F8" w:rsidRPr="00DD12F8" w14:paraId="74725723"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32C2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A2255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0666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4924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C44A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w:t>
                  </w:r>
                </w:p>
              </w:tc>
            </w:tr>
            <w:tr w:rsidR="00DD12F8" w:rsidRPr="00DD12F8" w14:paraId="267541D0"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5DAD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85C9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3FBF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5418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F2D3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w:t>
                  </w:r>
                </w:p>
              </w:tc>
            </w:tr>
            <w:tr w:rsidR="00DD12F8" w:rsidRPr="00DD12F8" w14:paraId="55A98C55"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6A84F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B6DE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348BC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39FC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61FA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w:t>
                  </w:r>
                </w:p>
              </w:tc>
            </w:tr>
            <w:tr w:rsidR="00DD12F8" w:rsidRPr="00DD12F8" w14:paraId="1F213807"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96EF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314F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8C8D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C8F0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8EE7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w:t>
                  </w:r>
                </w:p>
              </w:tc>
            </w:tr>
            <w:tr w:rsidR="00DD12F8" w:rsidRPr="00DD12F8" w14:paraId="620A2E14" w14:textId="77777777" w:rsidTr="00A70C03">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6F347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D985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A484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2A8C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09DF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tc>
            </w:tr>
          </w:tbl>
          <w:p w14:paraId="3B96AB6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B5F9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340"/>
            </w:tblGrid>
            <w:tr w:rsidR="00DD12F8" w:rsidRPr="00DD12F8" w14:paraId="6918948D"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F32BE"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A8BC6"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310239"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F0FA3"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7AC44" w14:textId="77777777" w:rsidR="00DD12F8" w:rsidRPr="00DD12F8" w:rsidRDefault="00DD12F8" w:rsidP="00DD12F8">
                  <w:pPr>
                    <w:spacing w:after="200"/>
                    <w:rPr>
                      <w:rFonts w:ascii="Times New Roman" w:eastAsiaTheme="minorHAnsi" w:hAnsi="Times New Roman" w:cs="Times New Roman"/>
                      <w:b/>
                      <w:color w:val="auto"/>
                      <w:sz w:val="28"/>
                      <w:szCs w:val="28"/>
                      <w:lang w:eastAsia="en-US"/>
                    </w:rPr>
                  </w:pPr>
                  <w:r w:rsidRPr="00DD12F8">
                    <w:rPr>
                      <w:rFonts w:ascii="Times New Roman" w:eastAsiaTheme="minorHAnsi" w:hAnsi="Times New Roman" w:cs="Times New Roman"/>
                      <w:b/>
                      <w:color w:val="auto"/>
                      <w:sz w:val="28"/>
                      <w:szCs w:val="28"/>
                      <w:lang w:eastAsia="en-US"/>
                    </w:rPr>
                    <w:t>5</w:t>
                  </w:r>
                </w:p>
              </w:tc>
            </w:tr>
            <w:tr w:rsidR="00DD12F8" w:rsidRPr="00DD12F8" w14:paraId="064D9EED"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7DC2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4E84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0DE2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7C55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9F9B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w:t>
                  </w:r>
                </w:p>
              </w:tc>
            </w:tr>
            <w:tr w:rsidR="00DD12F8" w:rsidRPr="00DD12F8" w14:paraId="6A171931"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69B7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765B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5378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F218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65E2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w:t>
                  </w:r>
                </w:p>
              </w:tc>
            </w:tr>
            <w:tr w:rsidR="00DD12F8" w:rsidRPr="00DD12F8" w14:paraId="0DAB9A9A"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E65E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77D5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F940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F618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C873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w:t>
                  </w:r>
                </w:p>
              </w:tc>
            </w:tr>
            <w:tr w:rsidR="00DD12F8" w:rsidRPr="00DD12F8" w14:paraId="3BAA75F3"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6CF1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2F08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2691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5C54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CF458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w:t>
                  </w:r>
                </w:p>
              </w:tc>
            </w:tr>
            <w:tr w:rsidR="00DD12F8" w:rsidRPr="00DD12F8" w14:paraId="7268F0A6"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BD06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7EE0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3ECE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4D3C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E56E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w:t>
                  </w:r>
                </w:p>
              </w:tc>
            </w:tr>
            <w:tr w:rsidR="00DD12F8" w:rsidRPr="00DD12F8" w14:paraId="33C73560" w14:textId="77777777" w:rsidTr="00A70C03">
              <w:trPr>
                <w:trHeight w:val="6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4FF8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A9A4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6C97C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7004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A1DDC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w:t>
                  </w:r>
                </w:p>
              </w:tc>
            </w:tr>
          </w:tbl>
          <w:p w14:paraId="7C57824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r>
      <w:tr w:rsidR="00DD12F8" w:rsidRPr="00DD12F8" w14:paraId="107F4815"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97F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0A46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 xml:space="preserve">На Ваш взгляд, благодаря широкому распространению </w:t>
            </w:r>
            <w:r w:rsidRPr="00DD12F8">
              <w:rPr>
                <w:rFonts w:ascii="Times New Roman" w:eastAsiaTheme="minorHAnsi" w:hAnsi="Times New Roman" w:cs="Times New Roman"/>
                <w:color w:val="auto"/>
                <w:sz w:val="28"/>
                <w:szCs w:val="28"/>
                <w:lang w:eastAsia="en-US"/>
              </w:rPr>
              <w:lastRenderedPageBreak/>
              <w:t>Интернета молодежь стала больше интересоваться политикой?</w:t>
            </w:r>
          </w:p>
          <w:p w14:paraId="14504D8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67B9FCE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89FE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p>
          <w:p w14:paraId="628B6DA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80</w:t>
            </w:r>
          </w:p>
          <w:p w14:paraId="19F9BE5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7C4F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p>
          <w:p w14:paraId="4E1BAB1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71</w:t>
            </w:r>
          </w:p>
          <w:p w14:paraId="167E90A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29</w:t>
            </w:r>
          </w:p>
        </w:tc>
      </w:tr>
      <w:tr w:rsidR="00DD12F8" w:rsidRPr="00DD12F8" w14:paraId="02B1D8DA"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D0E1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1841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На Ваш взгляд, можно ли найти достоверную информацию о политических событиях в городе, стране и мире в сети Интернет?</w:t>
            </w:r>
          </w:p>
          <w:p w14:paraId="6B05E93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5CD16C2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EE76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47709FC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82</w:t>
            </w:r>
          </w:p>
          <w:p w14:paraId="46AE801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3DFC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0B5D63D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71</w:t>
            </w:r>
          </w:p>
          <w:p w14:paraId="18CCC51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29</w:t>
            </w:r>
          </w:p>
        </w:tc>
      </w:tr>
      <w:tr w:rsidR="00DD12F8" w:rsidRPr="00DD12F8" w14:paraId="62328167"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8E05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3257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Являетесь ли Вы участником политических форумов в сети Интернет? Если да, то каких?</w:t>
            </w:r>
          </w:p>
          <w:p w14:paraId="416188D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55CAAF6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8482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47B4E76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16</w:t>
            </w:r>
          </w:p>
          <w:p w14:paraId="021ED94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13CD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1D0921F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w:t>
            </w:r>
          </w:p>
          <w:p w14:paraId="0267C66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96</w:t>
            </w:r>
          </w:p>
        </w:tc>
      </w:tr>
      <w:tr w:rsidR="00DD12F8" w:rsidRPr="00DD12F8" w14:paraId="1A711ED5"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B4A8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6DC0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Состоите ли Вы в группах политической направленности в социальных сетях?</w:t>
            </w:r>
          </w:p>
          <w:p w14:paraId="26B4FC1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0837297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E756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422B9D1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24</w:t>
            </w:r>
          </w:p>
          <w:p w14:paraId="1E36EBB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FE0D0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1C46597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w:t>
            </w:r>
          </w:p>
          <w:p w14:paraId="51E35CE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92</w:t>
            </w:r>
          </w:p>
        </w:tc>
      </w:tr>
      <w:tr w:rsidR="00DD12F8" w:rsidRPr="00DD12F8" w14:paraId="0A0050BE"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89B5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BF06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Делаете ли Вы репосты политических новостей?</w:t>
            </w:r>
          </w:p>
          <w:p w14:paraId="41B3A30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2381F42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1116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318578F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9,5</w:t>
            </w:r>
          </w:p>
          <w:p w14:paraId="687E0EF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1204C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194D623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w:t>
            </w:r>
          </w:p>
          <w:p w14:paraId="48BCB1D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97</w:t>
            </w:r>
          </w:p>
        </w:tc>
      </w:tr>
      <w:tr w:rsidR="00DD12F8" w:rsidRPr="00DD12F8" w14:paraId="1FC7B22C"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63A4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95900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Публиковали ли Вы когда-либо собственные записи политической направленности в сети Интернет?</w:t>
            </w:r>
          </w:p>
          <w:p w14:paraId="36C424A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Регулярно публикую</w:t>
            </w:r>
          </w:p>
          <w:p w14:paraId="1DBF040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Имею несколько публикаций</w:t>
            </w:r>
          </w:p>
          <w:p w14:paraId="4409F62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4205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63C86C1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4,5</w:t>
            </w:r>
          </w:p>
          <w:p w14:paraId="1AE8603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13</w:t>
            </w:r>
          </w:p>
          <w:p w14:paraId="5FBFE2F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3E8E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7CBB2D2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w:t>
            </w:r>
          </w:p>
          <w:p w14:paraId="33C00A5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3,5</w:t>
            </w:r>
          </w:p>
          <w:p w14:paraId="69593EB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95,5</w:t>
            </w:r>
          </w:p>
        </w:tc>
      </w:tr>
      <w:tr w:rsidR="00DD12F8" w:rsidRPr="00DD12F8" w14:paraId="07987B24"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B049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C276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Как часто Вы вступаете в дискуссии на политические темы с другими участниками в сети Интернет?</w:t>
            </w:r>
          </w:p>
          <w:p w14:paraId="4D40F27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Регулярно</w:t>
            </w:r>
          </w:p>
          <w:p w14:paraId="4FA17FD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Изредка</w:t>
            </w:r>
          </w:p>
          <w:p w14:paraId="01B32A0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Избегаю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0728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7C17C93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w:t>
            </w:r>
          </w:p>
          <w:p w14:paraId="3790329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16</w:t>
            </w:r>
          </w:p>
          <w:p w14:paraId="31F136B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C503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722D0F2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45AA996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w:t>
            </w:r>
          </w:p>
          <w:p w14:paraId="3CCC605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92</w:t>
            </w:r>
          </w:p>
        </w:tc>
      </w:tr>
      <w:tr w:rsidR="00DD12F8" w:rsidRPr="00DD12F8" w14:paraId="6C51FFD1" w14:textId="77777777" w:rsidTr="00A70C03">
        <w:trPr>
          <w:trHeight w:val="2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8DAE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B202E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Выражаете ли Вы поддержку какой-либо политической партии или движению в сети Интернет?</w:t>
            </w:r>
          </w:p>
          <w:p w14:paraId="5525C92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25A2E5C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5548B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63D2D33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17</w:t>
            </w:r>
          </w:p>
          <w:p w14:paraId="29FDDD3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D5B7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004A595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w:t>
            </w:r>
          </w:p>
          <w:p w14:paraId="3F53380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94</w:t>
            </w:r>
          </w:p>
          <w:p w14:paraId="769925F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r>
      <w:tr w:rsidR="00DD12F8" w:rsidRPr="00DD12F8" w14:paraId="3F319115"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FF0A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F4C7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Поддерживаете ли Вы пакет Яровой?</w:t>
            </w:r>
          </w:p>
          <w:p w14:paraId="51366F3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30556AF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 xml:space="preserve">Поддерживаю отдельные </w:t>
            </w:r>
            <w:r w:rsidRPr="00DD12F8">
              <w:rPr>
                <w:rFonts w:ascii="Times New Roman" w:eastAsiaTheme="minorHAnsi" w:hAnsi="Times New Roman" w:cs="Times New Roman"/>
                <w:i/>
                <w:iCs/>
                <w:color w:val="auto"/>
                <w:sz w:val="28"/>
                <w:szCs w:val="28"/>
                <w:lang w:eastAsia="en-US"/>
              </w:rPr>
              <w:lastRenderedPageBreak/>
              <w:t>положения</w:t>
            </w:r>
          </w:p>
          <w:p w14:paraId="57F58BB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p w14:paraId="01FD498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 осведомлен(а) о содержании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B021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48CB0E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546AAE3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w:t>
            </w:r>
          </w:p>
          <w:p w14:paraId="1BAB0F7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0C7BF4C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35</w:t>
            </w:r>
          </w:p>
          <w:p w14:paraId="0A6A863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C5CA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66B36A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0A1B8EA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w:t>
            </w:r>
          </w:p>
          <w:p w14:paraId="5E3CD10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5E2B8EA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28</w:t>
            </w:r>
          </w:p>
          <w:p w14:paraId="480D3ED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63</w:t>
            </w:r>
          </w:p>
        </w:tc>
      </w:tr>
      <w:tr w:rsidR="00DD12F8" w:rsidRPr="00DD12F8" w14:paraId="257CACCC"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7A29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4DA5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Посещали ли Вы когда-либо сайты экстремистских организации? Если да, то каким образом? (Tor, Прокси, анонимайзеры и т. д.)</w:t>
            </w:r>
          </w:p>
          <w:p w14:paraId="7378F5A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Да</w:t>
            </w:r>
          </w:p>
          <w:p w14:paraId="0275BEE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A2BE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3EE2A09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12</w:t>
            </w:r>
          </w:p>
          <w:p w14:paraId="1737E52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88</w:t>
            </w:r>
          </w:p>
          <w:p w14:paraId="565FAFC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793F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6223BAA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4</w:t>
            </w:r>
          </w:p>
          <w:p w14:paraId="0FBB74C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96</w:t>
            </w:r>
          </w:p>
        </w:tc>
      </w:tr>
      <w:tr w:rsidR="00DD12F8" w:rsidRPr="00DD12F8" w14:paraId="25B6DDB2"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FDDD2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A399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Как часто Вы принимаете участие в сборах подписей к петициям политической направленности в сети Интернет?</w:t>
            </w:r>
          </w:p>
          <w:p w14:paraId="611F816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Регулярно оставляю подписи, отслеживаю петиции по интересующим вопросам</w:t>
            </w:r>
          </w:p>
          <w:p w14:paraId="10B47E2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Несколько раз оставлял(а) подписи</w:t>
            </w:r>
          </w:p>
          <w:p w14:paraId="77584BF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 имею подобного опыта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6827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24A708E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370CAC2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w:t>
            </w:r>
          </w:p>
          <w:p w14:paraId="7C353D2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21777A4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29,5</w:t>
            </w:r>
          </w:p>
          <w:p w14:paraId="7F9AB45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D05FA9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B9D0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50738FC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p>
          <w:p w14:paraId="7C5F794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w:t>
            </w:r>
          </w:p>
          <w:p w14:paraId="75BD0E5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0DBB5D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16</w:t>
            </w:r>
          </w:p>
          <w:p w14:paraId="37DC90D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23AC57F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81</w:t>
            </w:r>
          </w:p>
        </w:tc>
      </w:tr>
      <w:tr w:rsidR="00DD12F8" w:rsidRPr="00DD12F8" w14:paraId="0E1EAD17"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63B60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B058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Какие из способов воздействия на органы власти с целью отстаивания своих интересов Вы считаете наиболее эффективными?</w:t>
            </w:r>
          </w:p>
          <w:p w14:paraId="001F137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lastRenderedPageBreak/>
              <w:t>Несанкционированные митинги и протесты</w:t>
            </w:r>
          </w:p>
          <w:p w14:paraId="433B4BE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Подрывная деятельность, терроризм</w:t>
            </w:r>
          </w:p>
          <w:p w14:paraId="54DC685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Легализованная оппозиционная деятельность</w:t>
            </w:r>
          </w:p>
          <w:p w14:paraId="269B9E0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Сбор подписей и подача петиций</w:t>
            </w:r>
          </w:p>
          <w:p w14:paraId="3B0A7D3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Непосредственная политическая активность (реализация избирательного права)</w:t>
            </w:r>
          </w:p>
          <w:p w14:paraId="1C7348F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Обращение в СМИ</w:t>
            </w:r>
          </w:p>
          <w:p w14:paraId="0DC2908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Эффективных способов воздействия на органы власти не существует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F8DB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475C9D4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13</w:t>
            </w:r>
          </w:p>
          <w:p w14:paraId="470B0ACE"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0DAA626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5C8D833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3BEF127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25</w:t>
            </w:r>
          </w:p>
          <w:p w14:paraId="5DA36DD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17</w:t>
            </w:r>
          </w:p>
          <w:p w14:paraId="61BA97F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27,5</w:t>
            </w:r>
          </w:p>
          <w:p w14:paraId="4E63DE8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685CC30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49B393A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17</w:t>
            </w:r>
          </w:p>
          <w:p w14:paraId="0935386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56</w:t>
            </w:r>
          </w:p>
          <w:p w14:paraId="59C1981D"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5826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4F996D0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16</w:t>
            </w:r>
          </w:p>
          <w:p w14:paraId="4BF8B93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1FE6C07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0</w:t>
            </w:r>
          </w:p>
          <w:p w14:paraId="72713E69"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D74250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28</w:t>
            </w:r>
          </w:p>
          <w:p w14:paraId="6BBE3491"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11</w:t>
            </w:r>
          </w:p>
          <w:p w14:paraId="7AF39E93"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34</w:t>
            </w:r>
          </w:p>
          <w:p w14:paraId="6F177000"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130A0E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p>
          <w:p w14:paraId="719A270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19</w:t>
            </w:r>
          </w:p>
          <w:p w14:paraId="41D7C7F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52</w:t>
            </w:r>
          </w:p>
        </w:tc>
      </w:tr>
      <w:tr w:rsidR="00DD12F8" w:rsidRPr="00DD12F8" w14:paraId="7A97E104" w14:textId="77777777" w:rsidTr="00A70C0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30FD7"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lastRenderedPageBreak/>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E385B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Согласны ли Вы с утверждением: "Широкие возможности обсуждения политического дискурса в сети Интернет замещают непосредственное участие в политических процессах страны?"</w:t>
            </w:r>
          </w:p>
          <w:p w14:paraId="018CC84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Согласен(на)</w:t>
            </w:r>
          </w:p>
          <w:p w14:paraId="10ECBBC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Частично согласен(на)</w:t>
            </w:r>
          </w:p>
          <w:p w14:paraId="64ED065B"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i/>
                <w:iCs/>
                <w:color w:val="auto"/>
                <w:sz w:val="28"/>
                <w:szCs w:val="28"/>
                <w:lang w:eastAsia="en-US"/>
              </w:rPr>
              <w:t>Полностью не согласен(на)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19AB75"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17D39A4C"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15</w:t>
            </w:r>
          </w:p>
          <w:p w14:paraId="2BD31394"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67,5</w:t>
            </w:r>
          </w:p>
          <w:p w14:paraId="5BA2D08F"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7D5D8"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r w:rsidRPr="00DD12F8">
              <w:rPr>
                <w:rFonts w:ascii="Times New Roman" w:eastAsiaTheme="minorHAnsi" w:hAnsi="Times New Roman" w:cs="Times New Roman"/>
                <w:color w:val="auto"/>
                <w:sz w:val="28"/>
                <w:szCs w:val="28"/>
                <w:lang w:eastAsia="en-US"/>
              </w:rPr>
              <w:br/>
            </w:r>
          </w:p>
          <w:p w14:paraId="6343756A"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10</w:t>
            </w:r>
          </w:p>
          <w:p w14:paraId="2DFC5B52"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58,5</w:t>
            </w:r>
          </w:p>
          <w:p w14:paraId="45481D46" w14:textId="77777777" w:rsidR="00DD12F8" w:rsidRPr="00DD12F8" w:rsidRDefault="00DD12F8" w:rsidP="00DD12F8">
            <w:pPr>
              <w:spacing w:after="200"/>
              <w:rPr>
                <w:rFonts w:ascii="Times New Roman" w:eastAsiaTheme="minorHAnsi" w:hAnsi="Times New Roman" w:cs="Times New Roman"/>
                <w:color w:val="auto"/>
                <w:sz w:val="28"/>
                <w:szCs w:val="28"/>
                <w:lang w:eastAsia="en-US"/>
              </w:rPr>
            </w:pPr>
            <w:r w:rsidRPr="00DD12F8">
              <w:rPr>
                <w:rFonts w:ascii="Times New Roman" w:eastAsiaTheme="minorHAnsi" w:hAnsi="Times New Roman" w:cs="Times New Roman"/>
                <w:color w:val="auto"/>
                <w:sz w:val="28"/>
                <w:szCs w:val="28"/>
                <w:lang w:eastAsia="en-US"/>
              </w:rPr>
              <w:t>31,5</w:t>
            </w:r>
          </w:p>
        </w:tc>
      </w:tr>
    </w:tbl>
    <w:p w14:paraId="2FA04772" w14:textId="77777777" w:rsidR="000C1E1F" w:rsidRDefault="000C1E1F" w:rsidP="000A5849">
      <w:pPr>
        <w:spacing w:after="200"/>
        <w:rPr>
          <w:rFonts w:ascii="Times New Roman" w:eastAsiaTheme="minorHAnsi" w:hAnsi="Times New Roman" w:cs="Times New Roman"/>
          <w:color w:val="auto"/>
          <w:sz w:val="28"/>
          <w:szCs w:val="28"/>
          <w:lang w:eastAsia="en-US"/>
        </w:rPr>
      </w:pPr>
    </w:p>
    <w:p w14:paraId="32E1B6F5" w14:textId="77777777" w:rsidR="000A5849" w:rsidRDefault="000A5849" w:rsidP="002D7C2D">
      <w:pPr>
        <w:spacing w:after="200" w:line="360" w:lineRule="auto"/>
        <w:ind w:firstLine="720"/>
        <w:contextualSpacing/>
        <w:rPr>
          <w:rFonts w:ascii="Times New Roman" w:eastAsiaTheme="minorHAnsi" w:hAnsi="Times New Roman" w:cs="Times New Roman"/>
          <w:color w:val="auto"/>
          <w:sz w:val="28"/>
          <w:szCs w:val="28"/>
          <w:lang w:eastAsia="en-US"/>
        </w:rPr>
      </w:pPr>
      <w:r w:rsidRPr="000A5849">
        <w:rPr>
          <w:rFonts w:ascii="Times New Roman" w:eastAsiaTheme="minorHAnsi" w:hAnsi="Times New Roman" w:cs="Times New Roman"/>
          <w:color w:val="auto"/>
          <w:sz w:val="28"/>
          <w:szCs w:val="28"/>
          <w:lang w:eastAsia="en-US"/>
        </w:rPr>
        <w:lastRenderedPageBreak/>
        <w:t xml:space="preserve">Для формирования представления об особенностях политической </w:t>
      </w:r>
      <w:r w:rsidR="000C1E1F">
        <w:rPr>
          <w:rFonts w:ascii="Times New Roman" w:eastAsiaTheme="minorHAnsi" w:hAnsi="Times New Roman" w:cs="Times New Roman"/>
          <w:color w:val="auto"/>
          <w:sz w:val="28"/>
          <w:szCs w:val="28"/>
          <w:lang w:eastAsia="en-US"/>
        </w:rPr>
        <w:t>суб</w:t>
      </w:r>
      <w:r w:rsidRPr="000A5849">
        <w:rPr>
          <w:rFonts w:ascii="Times New Roman" w:eastAsiaTheme="minorHAnsi" w:hAnsi="Times New Roman" w:cs="Times New Roman"/>
          <w:color w:val="auto"/>
          <w:sz w:val="28"/>
          <w:szCs w:val="28"/>
          <w:lang w:eastAsia="en-US"/>
        </w:rPr>
        <w:t>культуры современной студенческой молодежи, был проведен анализ полученных результатов по каждому из вопросов.</w:t>
      </w:r>
    </w:p>
    <w:p w14:paraId="1834A6FA" w14:textId="77777777" w:rsidR="000C1E1F" w:rsidRDefault="000C1E1F" w:rsidP="002D7C2D">
      <w:pPr>
        <w:spacing w:after="200" w:line="360" w:lineRule="auto"/>
        <w:ind w:firstLine="720"/>
        <w:contextualSpacing/>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Что касается места проживания, среди студенческой молодежи 68% респондентов оказались жителями Санкт-Петербурга и 32% проживают на территории Ленинградской области соответственно. Показатели работающей молодежи в этом вопросе практически не отличаются – 62% респондентов являются жителями Санкт-Петербурга, 32% - Ленинградской области. В отношении гендерного состава двух групп респондентов наблюдаются </w:t>
      </w:r>
      <w:r w:rsidR="005555B9">
        <w:rPr>
          <w:rFonts w:ascii="Times New Roman" w:eastAsiaTheme="minorHAnsi" w:hAnsi="Times New Roman" w:cs="Times New Roman"/>
          <w:color w:val="auto"/>
          <w:sz w:val="28"/>
          <w:szCs w:val="28"/>
          <w:lang w:eastAsia="en-US"/>
        </w:rPr>
        <w:t>достаточно видные различия: среди студенческой молодежи преобладают респонденты женского пола (62%), в то время как среди работающей молодежи респондентов мужского пола было больше (58%).</w:t>
      </w:r>
    </w:p>
    <w:p w14:paraId="36F693B8" w14:textId="77777777" w:rsidR="005555B9" w:rsidRDefault="005555B9" w:rsidP="002D7C2D">
      <w:pPr>
        <w:spacing w:after="200" w:line="360" w:lineRule="auto"/>
        <w:ind w:firstLine="720"/>
        <w:contextualSpacing/>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Возраст респондентов студентов составил от 18 до 25 лет, наибольшее число респондентов было в возрасте 21 года (47%), 22 лет (20%) и 20 лет (17%). Возраст работающей молодежи – от 18 до 30 лет, преобладают респонденты в возрасте 25 (24%), 24 (19%) и 23 лет (12%).</w:t>
      </w:r>
    </w:p>
    <w:p w14:paraId="2C8DDDF3" w14:textId="06969004" w:rsidR="004E25CA" w:rsidRDefault="00C56F61" w:rsidP="002D7C2D">
      <w:pPr>
        <w:spacing w:line="360" w:lineRule="auto"/>
        <w:ind w:firstLine="720"/>
        <w:contextualSpacing/>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Из двух групп опрошенных больше по численности группа студентов </w:t>
      </w:r>
      <w:r w:rsidR="00E12BF2">
        <w:rPr>
          <w:rFonts w:ascii="Times New Roman" w:eastAsiaTheme="minorHAnsi" w:hAnsi="Times New Roman" w:cs="Times New Roman"/>
          <w:color w:val="auto"/>
          <w:sz w:val="28"/>
          <w:szCs w:val="28"/>
          <w:lang w:eastAsia="en-US"/>
        </w:rPr>
        <w:t>–</w:t>
      </w:r>
      <w:bookmarkStart w:id="20" w:name="_GoBack"/>
      <w:bookmarkEnd w:id="20"/>
      <w:r>
        <w:rPr>
          <w:rFonts w:ascii="Times New Roman" w:eastAsiaTheme="minorHAnsi" w:hAnsi="Times New Roman" w:cs="Times New Roman"/>
          <w:color w:val="auto"/>
          <w:sz w:val="28"/>
          <w:szCs w:val="28"/>
          <w:lang w:eastAsia="en-US"/>
        </w:rPr>
        <w:t xml:space="preserve"> 61%, соответственно группа работающей молодежи составляет 39% от числа опрошенных. Также следует отметить, что среди студентов 6% респондентов уже имеют высшее образование, следовательно, большинство опрошенных студентов обучаются по образовательной программе бакалавриата. </w:t>
      </w:r>
      <w:r w:rsidR="007678BB">
        <w:rPr>
          <w:rFonts w:ascii="Times New Roman" w:eastAsiaTheme="minorHAnsi" w:hAnsi="Times New Roman" w:cs="Times New Roman"/>
          <w:color w:val="auto"/>
          <w:sz w:val="28"/>
          <w:szCs w:val="28"/>
          <w:lang w:eastAsia="en-US"/>
        </w:rPr>
        <w:t>Респонденты, не являющиеся на данный момент студентами Высших учебных заведений, но имеющие высшее образование, были исключены из выборки.</w:t>
      </w:r>
    </w:p>
    <w:p w14:paraId="59888087" w14:textId="77777777" w:rsidR="00C44F92" w:rsidRDefault="00C44F92" w:rsidP="002D7C2D">
      <w:pPr>
        <w:spacing w:line="360" w:lineRule="auto"/>
        <w:ind w:firstLine="720"/>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Среди студенческой молодежи наблюдается большая заинтересованность в политике, чем среди работающей молодежи. </w:t>
      </w:r>
      <w:r w:rsidR="007C62E2">
        <w:rPr>
          <w:rFonts w:ascii="Times New Roman" w:eastAsiaTheme="minorHAnsi" w:hAnsi="Times New Roman" w:cs="Times New Roman"/>
          <w:color w:val="auto"/>
          <w:sz w:val="28"/>
          <w:szCs w:val="28"/>
          <w:lang w:eastAsia="en-US"/>
        </w:rPr>
        <w:t xml:space="preserve"> 9% студенчества интересуются политикой, 27% на этот вопрос ответили «скорее да», когда как у работающей молодежи 8% интересующихся и только 15% тех, кто ответил, что скорее интересуется, чем нет. Однако совсем немногие, как </w:t>
      </w:r>
      <w:r w:rsidR="007C62E2">
        <w:rPr>
          <w:rFonts w:ascii="Times New Roman" w:eastAsiaTheme="minorHAnsi" w:hAnsi="Times New Roman" w:cs="Times New Roman"/>
          <w:color w:val="auto"/>
          <w:sz w:val="28"/>
          <w:szCs w:val="28"/>
          <w:lang w:eastAsia="en-US"/>
        </w:rPr>
        <w:lastRenderedPageBreak/>
        <w:t xml:space="preserve">среди студентов, так и среди работающей молодёжи считают себя политически активными людьми. Лишь </w:t>
      </w:r>
      <w:r w:rsidR="00FB05E7">
        <w:rPr>
          <w:rFonts w:ascii="Times New Roman" w:eastAsiaTheme="minorHAnsi" w:hAnsi="Times New Roman" w:cs="Times New Roman"/>
          <w:color w:val="auto"/>
          <w:sz w:val="28"/>
          <w:szCs w:val="28"/>
          <w:lang w:eastAsia="en-US"/>
        </w:rPr>
        <w:t>5</w:t>
      </w:r>
      <w:r w:rsidR="007C62E2">
        <w:rPr>
          <w:rFonts w:ascii="Times New Roman" w:eastAsiaTheme="minorHAnsi" w:hAnsi="Times New Roman" w:cs="Times New Roman"/>
          <w:color w:val="auto"/>
          <w:sz w:val="28"/>
          <w:szCs w:val="28"/>
          <w:lang w:eastAsia="en-US"/>
        </w:rPr>
        <w:t>% студентов рассматривают себя как политически активных, 11% ответили «скорее да»</w:t>
      </w:r>
      <w:r w:rsidR="00FB05E7">
        <w:rPr>
          <w:rFonts w:ascii="Times New Roman" w:eastAsiaTheme="minorHAnsi" w:hAnsi="Times New Roman" w:cs="Times New Roman"/>
          <w:color w:val="auto"/>
          <w:sz w:val="28"/>
          <w:szCs w:val="28"/>
          <w:lang w:eastAsia="en-US"/>
        </w:rPr>
        <w:t xml:space="preserve">, 24% - «скорее нет» и большинство, 60% студентов, ответили, что не считают себя политически активным человеком. Показатели работающей молодежи не сильно отличаются, 4% считают себя политически активными, 15% - «скорее да», 34% -«скорее нет» и 47% работающей молодежи не считают себя политически активными вовсе. </w:t>
      </w:r>
    </w:p>
    <w:p w14:paraId="64B79F4C" w14:textId="77777777" w:rsidR="00FB05E7" w:rsidRDefault="00FB05E7" w:rsidP="002D7C2D">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Вопрос о наиболее</w:t>
      </w:r>
      <w:r w:rsidRPr="00FB05E7">
        <w:rPr>
          <w:rFonts w:ascii="Times New Roman" w:eastAsia="Times New Roman" w:hAnsi="Times New Roman" w:cs="Times New Roman"/>
          <w:sz w:val="28"/>
          <w:szCs w:val="28"/>
          <w:highlight w:val="white"/>
        </w:rPr>
        <w:t xml:space="preserve"> интересующих направлениях в политике показал следующие результаты:</w:t>
      </w:r>
      <w:r>
        <w:rPr>
          <w:rFonts w:ascii="Times New Roman" w:eastAsia="Times New Roman" w:hAnsi="Times New Roman" w:cs="Times New Roman"/>
          <w:sz w:val="28"/>
          <w:szCs w:val="28"/>
          <w:highlight w:val="white"/>
        </w:rPr>
        <w:t xml:space="preserve"> и для студенческой, и для работающей молодежи приоритетными направлениями являются политика в сфере образования и труда (62% -студенты, 69% - работающая молодежь) и </w:t>
      </w:r>
      <w:r w:rsidR="007678BB">
        <w:rPr>
          <w:rFonts w:ascii="Times New Roman" w:eastAsia="Times New Roman" w:hAnsi="Times New Roman" w:cs="Times New Roman"/>
          <w:sz w:val="28"/>
          <w:szCs w:val="28"/>
          <w:highlight w:val="white"/>
        </w:rPr>
        <w:t>внешняя политика (47% и 51% соответственно). На третьем месте у студентов находятся социальные и гражданские политические процессы (34%), тогда как у работающей молодежи – экономическая и налоговая политика (41%). На четвертом месте у студентов, соответственно, экономическая и налоговая политика (32,5%), у работающей молодежи – социальные и гражданские политические процессы (29%). Пятое место у обеих групп занимает политика в сфере здравоохранения (17,5% и 20%), шестое – политика в отношении внутренней безопасности (16% и 18%).</w:t>
      </w:r>
      <w:r w:rsidR="00157E4F">
        <w:rPr>
          <w:rFonts w:ascii="Times New Roman" w:eastAsia="Times New Roman" w:hAnsi="Times New Roman" w:cs="Times New Roman"/>
          <w:sz w:val="28"/>
          <w:szCs w:val="28"/>
          <w:highlight w:val="white"/>
        </w:rPr>
        <w:t xml:space="preserve"> Своих вариантов предложено не было.</w:t>
      </w:r>
    </w:p>
    <w:p w14:paraId="736701CB" w14:textId="77777777" w:rsidR="002A27C3" w:rsidRDefault="002A27C3" w:rsidP="00157E4F">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Студенчество проявляет немного большую заинтересованность в государственной молодежной политике, чем работающая молодежь. 9% студентов интересуются ей, 23% скорее заинтересованы, 47% скорее не заинтересованы и 31% вовсе не интересуется. Среди работающей молодежи лишь 2% респондентов интересуются государственной молодежной политикой, 14% скорее заинтересованы, 66% скорее не интересуются и 18% не интересуются совсем. </w:t>
      </w:r>
    </w:p>
    <w:p w14:paraId="51BCCB1F" w14:textId="77777777" w:rsidR="002A27C3" w:rsidRDefault="002A27C3" w:rsidP="00157E4F">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 xml:space="preserve">Сторонниками действующего политического режима являются 13% студенчества и 12,5% работающей молодежи, «скорее да» (скорее являются сторонниками, чем нет) ответили 34% студентов и 20% работающей молодежи, «скорее нет» ответили 26% студентов и 27,5% работающей молодежи, 10% студентов </w:t>
      </w:r>
      <w:r w:rsidR="00920F1E">
        <w:rPr>
          <w:rFonts w:ascii="Times New Roman" w:eastAsia="Times New Roman" w:hAnsi="Times New Roman" w:cs="Times New Roman"/>
          <w:sz w:val="28"/>
          <w:szCs w:val="28"/>
          <w:highlight w:val="white"/>
        </w:rPr>
        <w:t>обеих</w:t>
      </w:r>
      <w:r>
        <w:rPr>
          <w:rFonts w:ascii="Times New Roman" w:eastAsia="Times New Roman" w:hAnsi="Times New Roman" w:cs="Times New Roman"/>
          <w:sz w:val="28"/>
          <w:szCs w:val="28"/>
          <w:highlight w:val="white"/>
        </w:rPr>
        <w:t xml:space="preserve"> групп являются оппозиционерами</w:t>
      </w:r>
      <w:r w:rsidR="00920F1E">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не дали ответа на этот вопрос («затрудняюсь ответить») 17</w:t>
      </w:r>
      <w:r w:rsidR="00920F1E">
        <w:rPr>
          <w:rFonts w:ascii="Times New Roman" w:eastAsia="Times New Roman" w:hAnsi="Times New Roman" w:cs="Times New Roman"/>
          <w:sz w:val="28"/>
          <w:szCs w:val="28"/>
          <w:highlight w:val="white"/>
        </w:rPr>
        <w:t xml:space="preserve">% студентов и 30% нестуденческой молодежи. </w:t>
      </w:r>
    </w:p>
    <w:p w14:paraId="52C94033" w14:textId="77777777" w:rsidR="007678BB" w:rsidRDefault="00920F1E" w:rsidP="00157E4F">
      <w:pPr>
        <w:spacing w:line="360" w:lineRule="auto"/>
        <w:ind w:firstLine="72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Достаточно трудно судить о высокой или низкой электоральной активности молодежи</w:t>
      </w:r>
      <w:r w:rsidR="003E6BBF">
        <w:rPr>
          <w:rFonts w:ascii="Times New Roman" w:eastAsia="Times New Roman" w:hAnsi="Times New Roman" w:cs="Times New Roman"/>
          <w:sz w:val="28"/>
          <w:szCs w:val="28"/>
          <w:highlight w:val="white"/>
        </w:rPr>
        <w:t>, исходя из результатов вопроса «участвовали ли Вы в выборах президента России 2012 года?»</w:t>
      </w:r>
      <w:r>
        <w:rPr>
          <w:rFonts w:ascii="Times New Roman" w:eastAsia="Times New Roman" w:hAnsi="Times New Roman" w:cs="Times New Roman"/>
          <w:sz w:val="28"/>
          <w:szCs w:val="28"/>
          <w:highlight w:val="white"/>
        </w:rPr>
        <w:t xml:space="preserve">, так как многие не достигли избирательного возраста </w:t>
      </w:r>
      <w:r w:rsidR="003E6BBF">
        <w:rPr>
          <w:rFonts w:ascii="Times New Roman" w:eastAsia="Times New Roman" w:hAnsi="Times New Roman" w:cs="Times New Roman"/>
          <w:sz w:val="28"/>
          <w:szCs w:val="28"/>
          <w:highlight w:val="white"/>
        </w:rPr>
        <w:t>к этому моменту</w:t>
      </w:r>
      <w:r>
        <w:rPr>
          <w:rFonts w:ascii="Times New Roman" w:eastAsia="Times New Roman" w:hAnsi="Times New Roman" w:cs="Times New Roman"/>
          <w:sz w:val="28"/>
          <w:szCs w:val="28"/>
          <w:highlight w:val="white"/>
        </w:rPr>
        <w:t xml:space="preserve"> (66,5</w:t>
      </w:r>
      <w:r w:rsidR="003E6BBF">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highlight w:val="white"/>
        </w:rPr>
        <w:t xml:space="preserve"> студентов и 37% работающей молодежи). Принимали участие в выборах 4% студентов и 11% работающей молодежи. </w:t>
      </w:r>
      <w:r w:rsidR="00670C9C">
        <w:rPr>
          <w:rFonts w:ascii="Times New Roman" w:eastAsia="Times New Roman" w:hAnsi="Times New Roman" w:cs="Times New Roman"/>
          <w:sz w:val="28"/>
          <w:szCs w:val="28"/>
          <w:highlight w:val="white"/>
        </w:rPr>
        <w:t xml:space="preserve">Не принимали участия 29,5% и 52% соответственно. </w:t>
      </w:r>
    </w:p>
    <w:p w14:paraId="0DB0B980" w14:textId="77777777" w:rsidR="00670C9C" w:rsidRDefault="00D2191C"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Большинство молодых людей проголосовали (или проголосовали бы при участии в выборах) за Владимира Путина (50,5% и 63%), за Михаила Прохорова (22,5% и 19%), Владимира Жириновского выбрали 15% студентов и 7% работающей молодежи, Геннадия Зюганова</w:t>
      </w:r>
      <w:r w:rsidR="003E6BBF">
        <w:rPr>
          <w:rFonts w:ascii="Times New Roman" w:eastAsia="Times New Roman" w:hAnsi="Times New Roman" w:cs="Times New Roman"/>
          <w:sz w:val="28"/>
          <w:szCs w:val="28"/>
          <w:highlight w:val="white"/>
        </w:rPr>
        <w:t xml:space="preserve"> – 10% и 9%, и 2% респондентов из обеих групп отдали (бы) свой голос за Сергея Миронова. Вопрос о том, планируют ли молодые люди принять участие в выборах президента в 2018 году, поможет нам получить представление о будущей (предполагаемой) электоральной активности. Результаты показали, что у студенческой молодежи заинтересованность в участии в выборах на порядок выше. 59% студентов планируют принять участие в выборах, 12% не планируют и 29% еще не </w:t>
      </w:r>
      <w:r w:rsidR="00157E4F">
        <w:rPr>
          <w:rFonts w:ascii="Times New Roman" w:eastAsia="Times New Roman" w:hAnsi="Times New Roman" w:cs="Times New Roman"/>
          <w:sz w:val="28"/>
          <w:szCs w:val="28"/>
          <w:highlight w:val="white"/>
        </w:rPr>
        <w:t>решили</w:t>
      </w:r>
      <w:r w:rsidR="003E6BBF">
        <w:rPr>
          <w:rFonts w:ascii="Times New Roman" w:eastAsia="Times New Roman" w:hAnsi="Times New Roman" w:cs="Times New Roman"/>
          <w:sz w:val="28"/>
          <w:szCs w:val="28"/>
          <w:highlight w:val="white"/>
        </w:rPr>
        <w:t xml:space="preserve">. Среди работающей молодежи 38% респондентов планируют реализовать свое активное избирательное право, 32% - нет и 30% еще не </w:t>
      </w:r>
      <w:r w:rsidR="00157E4F">
        <w:rPr>
          <w:rFonts w:ascii="Times New Roman" w:eastAsia="Times New Roman" w:hAnsi="Times New Roman" w:cs="Times New Roman"/>
          <w:sz w:val="28"/>
          <w:szCs w:val="28"/>
          <w:highlight w:val="white"/>
        </w:rPr>
        <w:t>приняли решение.</w:t>
      </w:r>
      <w:r w:rsidR="003E6BBF">
        <w:rPr>
          <w:rFonts w:ascii="Times New Roman" w:eastAsia="Times New Roman" w:hAnsi="Times New Roman" w:cs="Times New Roman"/>
          <w:sz w:val="28"/>
          <w:szCs w:val="28"/>
          <w:highlight w:val="white"/>
        </w:rPr>
        <w:t xml:space="preserve"> </w:t>
      </w:r>
    </w:p>
    <w:p w14:paraId="4FC9163A" w14:textId="77777777" w:rsidR="00157E4F" w:rsidRDefault="00157E4F"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На вопрос о том, что повлияло на выбор принимать или не принимать участие в выборах, были</w:t>
      </w:r>
      <w:r w:rsidR="00034AB6">
        <w:rPr>
          <w:rFonts w:ascii="Times New Roman" w:eastAsia="Times New Roman" w:hAnsi="Times New Roman" w:cs="Times New Roman"/>
          <w:sz w:val="28"/>
          <w:szCs w:val="28"/>
          <w:highlight w:val="white"/>
        </w:rPr>
        <w:t xml:space="preserve"> даны 5</w:t>
      </w:r>
      <w:r>
        <w:rPr>
          <w:rFonts w:ascii="Times New Roman" w:eastAsia="Times New Roman" w:hAnsi="Times New Roman" w:cs="Times New Roman"/>
          <w:sz w:val="28"/>
          <w:szCs w:val="28"/>
          <w:highlight w:val="white"/>
        </w:rPr>
        <w:t>2 ответа различной формулировки</w:t>
      </w:r>
      <w:r w:rsidR="00034AB6">
        <w:rPr>
          <w:rFonts w:ascii="Times New Roman" w:eastAsia="Times New Roman" w:hAnsi="Times New Roman" w:cs="Times New Roman"/>
          <w:sz w:val="28"/>
          <w:szCs w:val="28"/>
          <w:highlight w:val="white"/>
        </w:rPr>
        <w:t xml:space="preserve"> (19 от студентов и 33</w:t>
      </w:r>
      <w:r w:rsidR="0036071E">
        <w:rPr>
          <w:rFonts w:ascii="Times New Roman" w:eastAsia="Times New Roman" w:hAnsi="Times New Roman" w:cs="Times New Roman"/>
          <w:sz w:val="28"/>
          <w:szCs w:val="28"/>
          <w:highlight w:val="white"/>
        </w:rPr>
        <w:t xml:space="preserve"> от работающей молодежи)</w:t>
      </w:r>
      <w:r>
        <w:rPr>
          <w:rFonts w:ascii="Times New Roman" w:eastAsia="Times New Roman" w:hAnsi="Times New Roman" w:cs="Times New Roman"/>
          <w:sz w:val="28"/>
          <w:szCs w:val="28"/>
          <w:highlight w:val="white"/>
        </w:rPr>
        <w:t>, которые можно сгруппи</w:t>
      </w:r>
      <w:r>
        <w:rPr>
          <w:rFonts w:ascii="Times New Roman" w:eastAsia="Times New Roman" w:hAnsi="Times New Roman" w:cs="Times New Roman"/>
          <w:sz w:val="28"/>
          <w:szCs w:val="28"/>
          <w:highlight w:val="white"/>
        </w:rPr>
        <w:lastRenderedPageBreak/>
        <w:t>ровать следующим образом:</w:t>
      </w:r>
      <w:r w:rsidR="0036071E">
        <w:rPr>
          <w:rFonts w:ascii="Times New Roman" w:eastAsia="Times New Roman" w:hAnsi="Times New Roman" w:cs="Times New Roman"/>
          <w:sz w:val="28"/>
          <w:szCs w:val="28"/>
          <w:highlight w:val="white"/>
        </w:rPr>
        <w:t xml:space="preserve"> 1) положительные ответы (от тех, кто принимал участие</w:t>
      </w:r>
      <w:r w:rsidR="006F497F">
        <w:rPr>
          <w:rFonts w:ascii="Times New Roman" w:eastAsia="Times New Roman" w:hAnsi="Times New Roman" w:cs="Times New Roman"/>
          <w:sz w:val="28"/>
          <w:szCs w:val="28"/>
          <w:highlight w:val="white"/>
        </w:rPr>
        <w:t xml:space="preserve"> или планирует принять</w:t>
      </w:r>
      <w:r w:rsidR="0036071E">
        <w:rPr>
          <w:rFonts w:ascii="Times New Roman" w:eastAsia="Times New Roman" w:hAnsi="Times New Roman" w:cs="Times New Roman"/>
          <w:sz w:val="28"/>
          <w:szCs w:val="28"/>
          <w:highlight w:val="white"/>
        </w:rPr>
        <w:t>): «достижение избирательного возрас</w:t>
      </w:r>
      <w:r w:rsidR="00CC35ED">
        <w:rPr>
          <w:rFonts w:ascii="Times New Roman" w:eastAsia="Times New Roman" w:hAnsi="Times New Roman" w:cs="Times New Roman"/>
          <w:sz w:val="28"/>
          <w:szCs w:val="28"/>
          <w:highlight w:val="white"/>
        </w:rPr>
        <w:t>та» - 5</w:t>
      </w:r>
      <w:r w:rsidR="0036071E">
        <w:rPr>
          <w:rFonts w:ascii="Times New Roman" w:eastAsia="Times New Roman" w:hAnsi="Times New Roman" w:cs="Times New Roman"/>
          <w:sz w:val="28"/>
          <w:szCs w:val="28"/>
          <w:highlight w:val="white"/>
        </w:rPr>
        <w:t>% студен</w:t>
      </w:r>
      <w:r w:rsidR="00CC35ED">
        <w:rPr>
          <w:rFonts w:ascii="Times New Roman" w:eastAsia="Times New Roman" w:hAnsi="Times New Roman" w:cs="Times New Roman"/>
          <w:sz w:val="28"/>
          <w:szCs w:val="28"/>
          <w:highlight w:val="white"/>
        </w:rPr>
        <w:t>ты, 14</w:t>
      </w:r>
      <w:r w:rsidR="0036071E">
        <w:rPr>
          <w:rFonts w:ascii="Times New Roman" w:eastAsia="Times New Roman" w:hAnsi="Times New Roman" w:cs="Times New Roman"/>
          <w:sz w:val="28"/>
          <w:szCs w:val="28"/>
          <w:highlight w:val="white"/>
        </w:rPr>
        <w:t>% - работающая молодежь; «желание принять участие в политической жизни стра</w:t>
      </w:r>
      <w:r w:rsidR="006F497F">
        <w:rPr>
          <w:rFonts w:ascii="Times New Roman" w:eastAsia="Times New Roman" w:hAnsi="Times New Roman" w:cs="Times New Roman"/>
          <w:sz w:val="28"/>
          <w:szCs w:val="28"/>
          <w:highlight w:val="white"/>
        </w:rPr>
        <w:t xml:space="preserve">ны» - </w:t>
      </w:r>
      <w:r w:rsidR="00CC35ED">
        <w:rPr>
          <w:rFonts w:ascii="Times New Roman" w:eastAsia="Times New Roman" w:hAnsi="Times New Roman" w:cs="Times New Roman"/>
          <w:sz w:val="28"/>
          <w:szCs w:val="28"/>
          <w:highlight w:val="white"/>
        </w:rPr>
        <w:t>16% и 10</w:t>
      </w:r>
      <w:r w:rsidR="0036071E">
        <w:rPr>
          <w:rFonts w:ascii="Times New Roman" w:eastAsia="Times New Roman" w:hAnsi="Times New Roman" w:cs="Times New Roman"/>
          <w:sz w:val="28"/>
          <w:szCs w:val="28"/>
          <w:highlight w:val="white"/>
        </w:rPr>
        <w:t>%; «активная жиз</w:t>
      </w:r>
      <w:r w:rsidR="00034AB6">
        <w:rPr>
          <w:rFonts w:ascii="Times New Roman" w:eastAsia="Times New Roman" w:hAnsi="Times New Roman" w:cs="Times New Roman"/>
          <w:sz w:val="28"/>
          <w:szCs w:val="28"/>
          <w:highlight w:val="white"/>
        </w:rPr>
        <w:t>ненная\гражданская по</w:t>
      </w:r>
      <w:r w:rsidR="00CC35ED">
        <w:rPr>
          <w:rFonts w:ascii="Times New Roman" w:eastAsia="Times New Roman" w:hAnsi="Times New Roman" w:cs="Times New Roman"/>
          <w:sz w:val="28"/>
          <w:szCs w:val="28"/>
          <w:highlight w:val="white"/>
        </w:rPr>
        <w:t>зиция» - 11% и 8</w:t>
      </w:r>
      <w:r w:rsidR="006F497F">
        <w:rPr>
          <w:rFonts w:ascii="Times New Roman" w:eastAsia="Times New Roman" w:hAnsi="Times New Roman" w:cs="Times New Roman"/>
          <w:sz w:val="28"/>
          <w:szCs w:val="28"/>
          <w:highlight w:val="white"/>
        </w:rPr>
        <w:t>%. С</w:t>
      </w:r>
      <w:r w:rsidR="00034AB6">
        <w:rPr>
          <w:rFonts w:ascii="Times New Roman" w:eastAsia="Times New Roman" w:hAnsi="Times New Roman" w:cs="Times New Roman"/>
          <w:sz w:val="28"/>
          <w:szCs w:val="28"/>
          <w:highlight w:val="white"/>
        </w:rPr>
        <w:t xml:space="preserve">реди студенчества были ответы </w:t>
      </w:r>
      <w:r w:rsidR="00CC35ED">
        <w:rPr>
          <w:rFonts w:ascii="Times New Roman" w:eastAsia="Times New Roman" w:hAnsi="Times New Roman" w:cs="Times New Roman"/>
          <w:sz w:val="28"/>
          <w:szCs w:val="28"/>
          <w:highlight w:val="white"/>
        </w:rPr>
        <w:t>про Навального (5</w:t>
      </w:r>
      <w:r w:rsidR="00034AB6">
        <w:rPr>
          <w:rFonts w:ascii="Times New Roman" w:eastAsia="Times New Roman" w:hAnsi="Times New Roman" w:cs="Times New Roman"/>
          <w:sz w:val="28"/>
          <w:szCs w:val="28"/>
          <w:highlight w:val="white"/>
        </w:rPr>
        <w:t>%) как в его поддержку (примут участие в выборах, так как заинтересовала его программа), так и против него (примут участие, чтобы проголосовать за другого кандидата и повлиять на возможность его инаугурации</w:t>
      </w:r>
      <w:r w:rsidR="006F497F">
        <w:rPr>
          <w:rFonts w:ascii="Times New Roman" w:eastAsia="Times New Roman" w:hAnsi="Times New Roman" w:cs="Times New Roman"/>
          <w:sz w:val="28"/>
          <w:szCs w:val="28"/>
          <w:highlight w:val="white"/>
        </w:rPr>
        <w:t>).</w:t>
      </w:r>
      <w:r w:rsidR="00034AB6">
        <w:rPr>
          <w:rFonts w:ascii="Times New Roman" w:eastAsia="Times New Roman" w:hAnsi="Times New Roman" w:cs="Times New Roman"/>
          <w:sz w:val="28"/>
          <w:szCs w:val="28"/>
          <w:highlight w:val="white"/>
        </w:rPr>
        <w:t xml:space="preserve"> 5% ответов работающей молодежи можно сформулировать как «</w:t>
      </w:r>
      <w:r w:rsidR="006F497F">
        <w:rPr>
          <w:rFonts w:ascii="Times New Roman" w:eastAsia="Times New Roman" w:hAnsi="Times New Roman" w:cs="Times New Roman"/>
          <w:sz w:val="28"/>
          <w:szCs w:val="28"/>
          <w:highlight w:val="white"/>
        </w:rPr>
        <w:t>нужно было использовать право голоса»</w:t>
      </w:r>
      <w:r w:rsidR="00CC35ED">
        <w:rPr>
          <w:rFonts w:ascii="Times New Roman" w:eastAsia="Times New Roman" w:hAnsi="Times New Roman" w:cs="Times New Roman"/>
          <w:sz w:val="28"/>
          <w:szCs w:val="28"/>
          <w:highlight w:val="white"/>
        </w:rPr>
        <w:t xml:space="preserve"> и 1</w:t>
      </w:r>
      <w:r w:rsidR="006F497F">
        <w:rPr>
          <w:rFonts w:ascii="Times New Roman" w:eastAsia="Times New Roman" w:hAnsi="Times New Roman" w:cs="Times New Roman"/>
          <w:sz w:val="28"/>
          <w:szCs w:val="28"/>
          <w:highlight w:val="white"/>
        </w:rPr>
        <w:t xml:space="preserve">% </w:t>
      </w:r>
      <w:r w:rsidR="006F497F" w:rsidRPr="006F497F">
        <w:rPr>
          <w:rFonts w:ascii="Times New Roman" w:eastAsia="Times New Roman" w:hAnsi="Times New Roman" w:cs="Times New Roman"/>
          <w:sz w:val="28"/>
          <w:szCs w:val="28"/>
          <w:highlight w:val="white"/>
        </w:rPr>
        <w:t>«мой голос может быть решающим\неверие в фальсификацию на выборах</w:t>
      </w:r>
      <w:r w:rsidR="006F497F">
        <w:rPr>
          <w:rFonts w:ascii="Times New Roman" w:eastAsia="Times New Roman" w:hAnsi="Times New Roman" w:cs="Times New Roman"/>
          <w:sz w:val="28"/>
          <w:szCs w:val="28"/>
          <w:highlight w:val="white"/>
        </w:rPr>
        <w:t>». 2) отрицательные (от тех, кто не принимал участие в выборах и  не планирует)</w:t>
      </w:r>
      <w:r>
        <w:rPr>
          <w:rFonts w:ascii="Times New Roman" w:eastAsia="Times New Roman" w:hAnsi="Times New Roman" w:cs="Times New Roman"/>
          <w:sz w:val="28"/>
          <w:szCs w:val="28"/>
          <w:highlight w:val="white"/>
        </w:rPr>
        <w:t xml:space="preserve"> «не было времени\был(а) на учебе, работе, занят(а)»</w:t>
      </w:r>
      <w:r w:rsidR="00CC35ED">
        <w:rPr>
          <w:rFonts w:ascii="Times New Roman" w:eastAsia="Times New Roman" w:hAnsi="Times New Roman" w:cs="Times New Roman"/>
          <w:sz w:val="28"/>
          <w:szCs w:val="28"/>
          <w:highlight w:val="white"/>
        </w:rPr>
        <w:t xml:space="preserve"> -  2</w:t>
      </w:r>
      <w:r>
        <w:rPr>
          <w:rFonts w:ascii="Times New Roman" w:eastAsia="Times New Roman" w:hAnsi="Times New Roman" w:cs="Times New Roman"/>
          <w:sz w:val="28"/>
          <w:szCs w:val="28"/>
          <w:highlight w:val="white"/>
        </w:rPr>
        <w:t>4% - студен</w:t>
      </w:r>
      <w:r w:rsidR="00CC35ED">
        <w:rPr>
          <w:rFonts w:ascii="Times New Roman" w:eastAsia="Times New Roman" w:hAnsi="Times New Roman" w:cs="Times New Roman"/>
          <w:sz w:val="28"/>
          <w:szCs w:val="28"/>
          <w:highlight w:val="white"/>
        </w:rPr>
        <w:t>ты, 32</w:t>
      </w:r>
      <w:r w:rsidR="0036071E">
        <w:rPr>
          <w:rFonts w:ascii="Times New Roman" w:eastAsia="Times New Roman" w:hAnsi="Times New Roman" w:cs="Times New Roman"/>
          <w:sz w:val="28"/>
          <w:szCs w:val="28"/>
          <w:highlight w:val="white"/>
        </w:rPr>
        <w:t>% - работаю</w:t>
      </w:r>
      <w:r w:rsidR="006F497F">
        <w:rPr>
          <w:rFonts w:ascii="Times New Roman" w:eastAsia="Times New Roman" w:hAnsi="Times New Roman" w:cs="Times New Roman"/>
          <w:sz w:val="28"/>
          <w:szCs w:val="28"/>
          <w:highlight w:val="white"/>
        </w:rPr>
        <w:t xml:space="preserve">щая молодежь; «нет смысла, фальсификация» - </w:t>
      </w:r>
      <w:r w:rsidR="00CC35ED">
        <w:rPr>
          <w:rFonts w:ascii="Times New Roman" w:eastAsia="Times New Roman" w:hAnsi="Times New Roman" w:cs="Times New Roman"/>
          <w:sz w:val="28"/>
          <w:szCs w:val="28"/>
          <w:highlight w:val="white"/>
        </w:rPr>
        <w:t>39% и 25%. 5% ответов от респондентов среди работающей молодежи – «лень\не хочу».</w:t>
      </w:r>
    </w:p>
    <w:p w14:paraId="706687C8" w14:textId="77777777" w:rsidR="00CC35ED" w:rsidRDefault="00CC35ED"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Респонденты обеих групп считают, что появление возможности голосовать через сеть Интернет повысит электоральную активность</w:t>
      </w:r>
      <w:r w:rsidR="00D149E8">
        <w:rPr>
          <w:rFonts w:ascii="Times New Roman" w:eastAsia="Times New Roman" w:hAnsi="Times New Roman" w:cs="Times New Roman"/>
          <w:sz w:val="28"/>
          <w:szCs w:val="28"/>
          <w:highlight w:val="white"/>
        </w:rPr>
        <w:t>. На этот вопрос положительно ответили 89,5% студентов и 76% работающей молодежи.</w:t>
      </w:r>
    </w:p>
    <w:p w14:paraId="28740642" w14:textId="77777777" w:rsidR="00D149E8" w:rsidRDefault="00D149E8"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Сторонниками политических партий или организаций являются 23% студентов и 20,5% работающей молодежи.5 респондентов указали, что они являются сторонниками КПРФ, 1 – Единой России. 8% студентов и 3% работающей молодежи являются членами какой-либо политической партии или организации.</w:t>
      </w:r>
    </w:p>
    <w:p w14:paraId="0620DC89" w14:textId="77777777" w:rsidR="003C5203" w:rsidRDefault="003C5203"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r>
      <w:r w:rsidR="000C2ED8">
        <w:rPr>
          <w:rFonts w:ascii="Times New Roman" w:eastAsia="Times New Roman" w:hAnsi="Times New Roman" w:cs="Times New Roman"/>
          <w:sz w:val="28"/>
          <w:szCs w:val="28"/>
          <w:highlight w:val="white"/>
        </w:rPr>
        <w:t xml:space="preserve">Непосредственное участие в политических событиях страны принимают 11,5% студентов и 8% работающей молодежи. События, связанные с политическими процессами, на постоянной основе студенты не посещают и 1% работающей молодежи старается не пропускать подобные события. Периодически посещают такие события 10% студентов и 9% работающей </w:t>
      </w:r>
      <w:r w:rsidR="000C2ED8">
        <w:rPr>
          <w:rFonts w:ascii="Times New Roman" w:eastAsia="Times New Roman" w:hAnsi="Times New Roman" w:cs="Times New Roman"/>
          <w:sz w:val="28"/>
          <w:szCs w:val="28"/>
          <w:highlight w:val="white"/>
        </w:rPr>
        <w:lastRenderedPageBreak/>
        <w:t xml:space="preserve">молодежи, </w:t>
      </w:r>
      <w:r w:rsidR="00AD54B2">
        <w:rPr>
          <w:rFonts w:ascii="Times New Roman" w:eastAsia="Times New Roman" w:hAnsi="Times New Roman" w:cs="Times New Roman"/>
          <w:sz w:val="28"/>
          <w:szCs w:val="28"/>
          <w:highlight w:val="white"/>
        </w:rPr>
        <w:t xml:space="preserve">посещали 1-2 раза 15% студентов и 12% работающей молодежи и 75% и 78% молодежи не посещают события, связанные с политическими процессами. </w:t>
      </w:r>
    </w:p>
    <w:p w14:paraId="35B91CFB" w14:textId="77777777" w:rsidR="00AD54B2" w:rsidRDefault="00AD54B2"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Что касается осведомленности об актуальных политических процессах России, результаты свидетельствуют о большей степени осведомленности студентом. 5% студентов отлично осведомлены, тогда как ни один респондент из группы работающей молодежи не выбрал этот вариант ответа. 22,5% студентов хорошо осведомлены (против 10% у другой группы), 32,5% студенчества выбрали вариант «средний уровень осведомленности» (45% работающей молодежи), недостаточно осведомлены 20% и 21% и слабо осведомлены или не интересуются 20% и 24%.</w:t>
      </w:r>
      <w:r w:rsidR="00121317">
        <w:rPr>
          <w:rFonts w:ascii="Times New Roman" w:eastAsia="Times New Roman" w:hAnsi="Times New Roman" w:cs="Times New Roman"/>
          <w:sz w:val="28"/>
          <w:szCs w:val="28"/>
          <w:highlight w:val="white"/>
        </w:rPr>
        <w:t xml:space="preserve"> Осведомленность о деятельности локальной администрации у обеих групп гораздо ниже. Отлично осведомлены  лишь 1% респондентов из числа студентов, хорошо осведомлены 8% студентов и 3% работающей молодежи, средний уровень осведомленности у 12% и 11% молодежи, свои знания о деятельности локальной администрации считают недостаточными 14% и 15% и слабо осведомлены или не интересуются 65% и 71% соответственно. </w:t>
      </w:r>
    </w:p>
    <w:p w14:paraId="19999F47" w14:textId="77777777" w:rsidR="00A51F81" w:rsidRDefault="00121317"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Свою осведомленность о политических процессах России студенчество повышает в первую очередь с помощью сети Интернет (89%), также благодаря «сарафанному радио»</w:t>
      </w:r>
      <w:r w:rsidR="008C0D43">
        <w:rPr>
          <w:rFonts w:ascii="Times New Roman" w:eastAsia="Times New Roman" w:hAnsi="Times New Roman" w:cs="Times New Roman"/>
          <w:sz w:val="28"/>
          <w:szCs w:val="28"/>
          <w:highlight w:val="white"/>
        </w:rPr>
        <w:t xml:space="preserve"> (54%) и телевидению (46%). Среди работающей молодежи первое место занимает телевидение (60%), второе – общение с друзьями, коллегами или родственниками (59%) и сеть Интернет находится на третьем месте (56%). Такие источники информации как печатные издания СМИ выбрало 9% и 13% молодых людей, радио – 7% и 12%, митинги и непосредственное участие в политических событиях – 4% и 8% и листовки и брошюры политических организаций в качестве источника информации и политических процессах в России выбрало лишь 2% респондентов из числа работающей молодежи. Наибольшее доверие студенчества заслужи радио(6% полностью доверяют, 34% скорее доверяют), </w:t>
      </w:r>
      <w:r w:rsidR="008C0D43">
        <w:rPr>
          <w:rFonts w:ascii="Times New Roman" w:eastAsia="Times New Roman" w:hAnsi="Times New Roman" w:cs="Times New Roman"/>
          <w:sz w:val="28"/>
          <w:szCs w:val="28"/>
          <w:highlight w:val="white"/>
        </w:rPr>
        <w:lastRenderedPageBreak/>
        <w:t xml:space="preserve">и информация в сети Интернет </w:t>
      </w:r>
      <w:r w:rsidR="00A51F81">
        <w:rPr>
          <w:rFonts w:ascii="Times New Roman" w:eastAsia="Times New Roman" w:hAnsi="Times New Roman" w:cs="Times New Roman"/>
          <w:sz w:val="28"/>
          <w:szCs w:val="28"/>
          <w:highlight w:val="white"/>
        </w:rPr>
        <w:t>(5% полностью доверяют и 25% скорее доверяют). Работающая молодежь больше доверяет федеральным каналам ТВ (5% доверяют, 26% скорее доверяют) и информации, транслируемой по радио (4% доверяют полностью и 20% скорее доверяют). Совсем не доверяют студенты федеральным каналам ТВ (36%) и информации от друзей, коллег, родственников (29%), тогда как у работающей молодежи наименьшее доверие вызывают негосударственные каналы ТВ (19%) и «сарафанное радио» (13%).</w:t>
      </w:r>
    </w:p>
    <w:p w14:paraId="35803552" w14:textId="77777777" w:rsidR="004162C0" w:rsidRDefault="00A51F81"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Обе группы респондентов считают, что благодаря развитию и повсеместному распространению сети Интернет молодежь стала больше интересоваться политикой (</w:t>
      </w:r>
      <w:r w:rsidR="004162C0">
        <w:rPr>
          <w:rFonts w:ascii="Times New Roman" w:eastAsia="Times New Roman" w:hAnsi="Times New Roman" w:cs="Times New Roman"/>
          <w:sz w:val="28"/>
          <w:szCs w:val="28"/>
          <w:highlight w:val="white"/>
        </w:rPr>
        <w:t>80% и 71%).</w:t>
      </w:r>
      <w:r>
        <w:rPr>
          <w:rFonts w:ascii="Times New Roman" w:eastAsia="Times New Roman" w:hAnsi="Times New Roman" w:cs="Times New Roman"/>
          <w:sz w:val="28"/>
          <w:szCs w:val="28"/>
          <w:highlight w:val="white"/>
        </w:rPr>
        <w:t xml:space="preserve"> </w:t>
      </w:r>
      <w:r w:rsidR="004162C0">
        <w:rPr>
          <w:rFonts w:ascii="Times New Roman" w:eastAsia="Times New Roman" w:hAnsi="Times New Roman" w:cs="Times New Roman"/>
          <w:sz w:val="28"/>
          <w:szCs w:val="28"/>
          <w:highlight w:val="white"/>
        </w:rPr>
        <w:t>Студенческая и работающая молодежь сходятся во мнении, что в сети Интернет можно найти правдивую информацию о политических событиях (82% и 71%).</w:t>
      </w:r>
    </w:p>
    <w:p w14:paraId="128A4C0E" w14:textId="77777777" w:rsidR="00121317" w:rsidRDefault="00D24FDD"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 xml:space="preserve">В политических форумах в сети Интернет участвует в 4 раза больше студенческой молодежи, чем работающей (16% против 4%). В 3 раза больше студентов </w:t>
      </w:r>
      <w:r w:rsidR="004162C0">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highlight w:val="white"/>
        </w:rPr>
        <w:t>состоят в группах политической направленности в социальных сетях (24% против 8%). Также в 3 раза больше студентов делает репосты политических новостей (9,5% против 3%). Гораздо большее количество студенческой молодежи публикуют или когда-либо публиковали записи политической направленности в виртуальном пространстве. 4,5% студентов и лишь 1% респондентов из работающей молодежи</w:t>
      </w:r>
      <w:r w:rsidRPr="00D24FDD">
        <w:rPr>
          <w:rFonts w:ascii="Times New Roman" w:eastAsia="Times New Roman" w:hAnsi="Times New Roman" w:cs="Times New Roman"/>
          <w:sz w:val="28"/>
          <w:szCs w:val="28"/>
          <w:highlight w:val="white"/>
        </w:rPr>
        <w:t xml:space="preserve"> регулярно публикуют подобные записи</w:t>
      </w:r>
      <w:r>
        <w:rPr>
          <w:rFonts w:ascii="Times New Roman" w:eastAsia="Times New Roman" w:hAnsi="Times New Roman" w:cs="Times New Roman"/>
          <w:sz w:val="28"/>
          <w:szCs w:val="28"/>
          <w:highlight w:val="white"/>
        </w:rPr>
        <w:t xml:space="preserve">, 13% студентов и 3,5% работающей молодежи имеют несколько публикаций. Подавляющее большинство молодежи обеих групп не имеют подобного опыта. </w:t>
      </w:r>
      <w:r w:rsidR="000A6F1F">
        <w:rPr>
          <w:rFonts w:ascii="Times New Roman" w:eastAsia="Times New Roman" w:hAnsi="Times New Roman" w:cs="Times New Roman"/>
          <w:sz w:val="28"/>
          <w:szCs w:val="28"/>
          <w:highlight w:val="white"/>
        </w:rPr>
        <w:t xml:space="preserve">В дискуссии на политические темы </w:t>
      </w:r>
      <w:r w:rsidR="00C94818">
        <w:rPr>
          <w:rFonts w:ascii="Times New Roman" w:eastAsia="Times New Roman" w:hAnsi="Times New Roman" w:cs="Times New Roman"/>
          <w:sz w:val="28"/>
          <w:szCs w:val="28"/>
          <w:highlight w:val="white"/>
        </w:rPr>
        <w:t>регулярно вступает 6% студенческой молодежи, изредка вступают 16% студентов и 8% работающих, большинство моло</w:t>
      </w:r>
      <w:r w:rsidR="00CC1686">
        <w:rPr>
          <w:rFonts w:ascii="Times New Roman" w:eastAsia="Times New Roman" w:hAnsi="Times New Roman" w:cs="Times New Roman"/>
          <w:sz w:val="28"/>
          <w:szCs w:val="28"/>
          <w:highlight w:val="white"/>
        </w:rPr>
        <w:t>дежи избегает этого (78% и 92%). Почти в три раза больше студенческой молодежи выражает поддержку какой-либо политической партии в сети Интернет (17% против 6%). Среди опрошенной молодежи не нашлось тех, кто полностью под</w:t>
      </w:r>
      <w:r w:rsidR="00CC1686">
        <w:rPr>
          <w:rFonts w:ascii="Times New Roman" w:eastAsia="Times New Roman" w:hAnsi="Times New Roman" w:cs="Times New Roman"/>
          <w:sz w:val="28"/>
          <w:szCs w:val="28"/>
          <w:highlight w:val="white"/>
        </w:rPr>
        <w:lastRenderedPageBreak/>
        <w:t>держивает пакет Яровой</w:t>
      </w:r>
      <w:r w:rsidR="00176E2F">
        <w:rPr>
          <w:rFonts w:ascii="Times New Roman" w:eastAsia="Times New Roman" w:hAnsi="Times New Roman" w:cs="Times New Roman"/>
          <w:sz w:val="28"/>
          <w:szCs w:val="28"/>
          <w:highlight w:val="white"/>
        </w:rPr>
        <w:t xml:space="preserve">, однако 10% студентов и 9% работающей молодежи поддерживают некоторые положения, не поддерживают данный законопроект 35% и 28% и не осведомлены о его содержании 55% и 63% соответственно. </w:t>
      </w:r>
    </w:p>
    <w:p w14:paraId="5E947094" w14:textId="77777777" w:rsidR="003A5F24" w:rsidRDefault="003A5F24"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На вопрос «посещали ли Вы когда-либо сайты экстремистских организаций?» положительный ответ дали 12% студентов и 4% респондентов из числа работающей молодежи. Было дано несколько поясняющих ответов от респондентов студентов: «</w:t>
      </w:r>
      <w:r w:rsidRPr="003A5F24">
        <w:rPr>
          <w:rFonts w:ascii="Times New Roman" w:eastAsia="Times New Roman" w:hAnsi="Times New Roman" w:cs="Times New Roman"/>
          <w:sz w:val="28"/>
          <w:szCs w:val="28"/>
          <w:highlight w:val="white"/>
        </w:rPr>
        <w:t>Да, Посещал с помощью Тора, для написания диплома о технологиях политического диалога с помощью интернет-коммуникаций, в качестве примера неконвенциональных технологий политической интернет-коммуникации</w:t>
      </w:r>
      <w:r>
        <w:rPr>
          <w:rFonts w:ascii="Times New Roman" w:eastAsia="Times New Roman" w:hAnsi="Times New Roman" w:cs="Times New Roman"/>
          <w:sz w:val="28"/>
          <w:szCs w:val="28"/>
          <w:highlight w:val="white"/>
        </w:rPr>
        <w:t>»; «</w:t>
      </w:r>
      <w:r w:rsidRPr="003A5F24">
        <w:rPr>
          <w:rFonts w:ascii="Times New Roman" w:eastAsia="Times New Roman" w:hAnsi="Times New Roman" w:cs="Times New Roman"/>
          <w:sz w:val="28"/>
          <w:szCs w:val="28"/>
          <w:highlight w:val="white"/>
        </w:rPr>
        <w:t>Да, Лук</w:t>
      </w:r>
      <w:r>
        <w:rPr>
          <w:rFonts w:ascii="Times New Roman" w:eastAsia="Times New Roman" w:hAnsi="Times New Roman" w:cs="Times New Roman"/>
          <w:sz w:val="28"/>
          <w:szCs w:val="28"/>
          <w:highlight w:val="white"/>
        </w:rPr>
        <w:t>»; «</w:t>
      </w:r>
      <w:r w:rsidRPr="003A5F24">
        <w:rPr>
          <w:rFonts w:ascii="Times New Roman" w:eastAsia="Times New Roman" w:hAnsi="Times New Roman" w:cs="Times New Roman"/>
          <w:sz w:val="28"/>
          <w:szCs w:val="28"/>
          <w:highlight w:val="white"/>
        </w:rPr>
        <w:t>Да, Анонимайзер. Любопытства ради</w:t>
      </w:r>
      <w:r>
        <w:rPr>
          <w:rFonts w:ascii="Times New Roman" w:eastAsia="Times New Roman" w:hAnsi="Times New Roman" w:cs="Times New Roman"/>
          <w:sz w:val="28"/>
          <w:szCs w:val="28"/>
          <w:highlight w:val="white"/>
        </w:rPr>
        <w:t>»; «</w:t>
      </w:r>
      <w:r w:rsidRPr="003A5F24">
        <w:rPr>
          <w:rFonts w:ascii="Times New Roman" w:eastAsia="Times New Roman" w:hAnsi="Times New Roman" w:cs="Times New Roman"/>
          <w:sz w:val="28"/>
          <w:szCs w:val="28"/>
          <w:highlight w:val="white"/>
        </w:rPr>
        <w:t>Да, браузер Тор</w:t>
      </w:r>
      <w:r>
        <w:rPr>
          <w:rFonts w:ascii="Times New Roman" w:eastAsia="Times New Roman" w:hAnsi="Times New Roman" w:cs="Times New Roman"/>
          <w:sz w:val="28"/>
          <w:szCs w:val="28"/>
          <w:highlight w:val="white"/>
        </w:rPr>
        <w:t>».</w:t>
      </w:r>
    </w:p>
    <w:p w14:paraId="7FAFC025" w14:textId="77777777" w:rsidR="003A5F24" w:rsidRDefault="003A5F24"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В сборах подписей к петициям в сети Интернет регулярно принимают участие и отслеживают петиции по интересующим вопросам вдвое больше студентов (6%), нежели работающей молодежи (3%)</w:t>
      </w:r>
      <w:r w:rsidR="00F0395A">
        <w:rPr>
          <w:rFonts w:ascii="Times New Roman" w:eastAsia="Times New Roman" w:hAnsi="Times New Roman" w:cs="Times New Roman"/>
          <w:sz w:val="28"/>
          <w:szCs w:val="28"/>
          <w:highlight w:val="white"/>
        </w:rPr>
        <w:t xml:space="preserve">, также почти в два раза больше студентов оставляли подписи несколько раз (29,5% против 16%), не имеют подобного опыта 64,5% и 81% молодежи из соответствующих групп. </w:t>
      </w:r>
    </w:p>
    <w:p w14:paraId="146B383E" w14:textId="77777777" w:rsidR="00F0395A" w:rsidRDefault="00F0395A"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Половина респондентов-студентов и работающих считают, что эффективного способа воздействия на власть не существует (56% и 52%). Однако те респонденты, кто не согласен, что на власть невозможно эффективно влиять, признают непосредственную политическую активность наиболее эффективным способом воздействия на органы власти (27,5% и 34%), также достаточно эффективным способом отстаивания своих интересов молодые люди признают легализованную оппозиционную деятельность (25% и 28%)</w:t>
      </w:r>
      <w:r w:rsidR="006A5D9F">
        <w:rPr>
          <w:rFonts w:ascii="Times New Roman" w:eastAsia="Times New Roman" w:hAnsi="Times New Roman" w:cs="Times New Roman"/>
          <w:sz w:val="28"/>
          <w:szCs w:val="28"/>
          <w:highlight w:val="white"/>
        </w:rPr>
        <w:t>, равнозначным эффектом, по мнению студентов, обладают сбор подписей и подача петиции и обращение в СМИ (17%), в то время как работающая молодежь считает обращение в СМИ более эффективным способом (19%), чем сбор подписей к петициям (11%). Несанкци</w:t>
      </w:r>
      <w:r w:rsidR="006A5D9F">
        <w:rPr>
          <w:rFonts w:ascii="Times New Roman" w:eastAsia="Times New Roman" w:hAnsi="Times New Roman" w:cs="Times New Roman"/>
          <w:sz w:val="28"/>
          <w:szCs w:val="28"/>
          <w:highlight w:val="white"/>
        </w:rPr>
        <w:lastRenderedPageBreak/>
        <w:t xml:space="preserve">онированные митинги и протесты считают эффективными 13% и 16%. Подрывную деятельность и терроризм не признает эффективным способом ни один респондент. </w:t>
      </w:r>
    </w:p>
    <w:p w14:paraId="70594C1B" w14:textId="77777777" w:rsidR="003A5F24" w:rsidRPr="00C95537" w:rsidRDefault="00BB74FA" w:rsidP="00C56F61">
      <w:pPr>
        <w:spacing w:line="360" w:lineRule="auto"/>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b/>
        <w:t xml:space="preserve">Большая часть опрошенных молодых людей согласились или признали частично верным то, что широкие возможности обсуждения политического дискурса в сети Интернет замещают непосредственное участие в политических процессах страны. Согласие выразили 15% студентов и 10% работающей молодежи, частично согласны с этим утверждением 67,5% и 58,5%. Работающая молодежь выразила большую степень несогласия – 31,5% против 7,5% от числа респондентов-студентов. </w:t>
      </w:r>
    </w:p>
    <w:p w14:paraId="2CC9A0BF" w14:textId="77777777" w:rsidR="00C95537" w:rsidRPr="007B236C" w:rsidRDefault="00C95537" w:rsidP="00C56F61">
      <w:pPr>
        <w:spacing w:line="360" w:lineRule="auto"/>
        <w:jc w:val="both"/>
        <w:rPr>
          <w:rFonts w:ascii="Times New Roman" w:eastAsia="Times New Roman" w:hAnsi="Times New Roman" w:cs="Times New Roman"/>
          <w:color w:val="auto"/>
          <w:sz w:val="28"/>
          <w:szCs w:val="28"/>
          <w:highlight w:val="white"/>
        </w:rPr>
      </w:pPr>
      <w:r w:rsidRPr="00C95537">
        <w:rPr>
          <w:rFonts w:ascii="Times New Roman" w:eastAsia="Times New Roman" w:hAnsi="Times New Roman" w:cs="Times New Roman"/>
          <w:sz w:val="28"/>
          <w:szCs w:val="28"/>
          <w:highlight w:val="white"/>
        </w:rPr>
        <w:tab/>
      </w:r>
      <w:r w:rsidRPr="007B236C">
        <w:rPr>
          <w:rFonts w:ascii="Times New Roman" w:eastAsia="Times New Roman" w:hAnsi="Times New Roman" w:cs="Times New Roman"/>
          <w:color w:val="auto"/>
          <w:sz w:val="28"/>
          <w:szCs w:val="28"/>
          <w:highlight w:val="white"/>
        </w:rPr>
        <w:t>По результатам проведенного исследования были подтверждены генеральная и частные гипотезы. Выводы, которые мы можем сделать при анализе полученных результатов будут представлены в заключительной части работы.</w:t>
      </w:r>
    </w:p>
    <w:p w14:paraId="4E287975" w14:textId="77777777" w:rsidR="00B56EF7" w:rsidRPr="007B236C" w:rsidRDefault="007B236C" w:rsidP="007B236C">
      <w:pPr>
        <w:spacing w:line="360" w:lineRule="auto"/>
        <w:ind w:firstLine="720"/>
        <w:jc w:val="both"/>
        <w:rPr>
          <w:rFonts w:ascii="Times New Roman" w:eastAsia="Times New Roman" w:hAnsi="Times New Roman" w:cs="Times New Roman"/>
          <w:color w:val="auto"/>
          <w:sz w:val="28"/>
          <w:szCs w:val="28"/>
          <w:highlight w:val="white"/>
        </w:rPr>
      </w:pPr>
      <w:r w:rsidRPr="007B236C">
        <w:rPr>
          <w:rFonts w:ascii="Times New Roman" w:eastAsia="Times New Roman" w:hAnsi="Times New Roman" w:cs="Times New Roman"/>
          <w:color w:val="auto"/>
          <w:sz w:val="28"/>
          <w:szCs w:val="28"/>
          <w:highlight w:val="white"/>
        </w:rPr>
        <w:t>П</w:t>
      </w:r>
      <w:r w:rsidR="00B56EF7" w:rsidRPr="007B236C">
        <w:rPr>
          <w:rFonts w:ascii="Times New Roman" w:eastAsia="Times New Roman" w:hAnsi="Times New Roman" w:cs="Times New Roman"/>
          <w:color w:val="auto"/>
          <w:sz w:val="28"/>
          <w:szCs w:val="28"/>
          <w:highlight w:val="white"/>
        </w:rPr>
        <w:t>оказательным для данного исследования является то,</w:t>
      </w:r>
      <w:r w:rsidRPr="007B236C">
        <w:rPr>
          <w:rFonts w:ascii="Times New Roman" w:eastAsia="Times New Roman" w:hAnsi="Times New Roman" w:cs="Times New Roman"/>
          <w:color w:val="auto"/>
          <w:sz w:val="28"/>
          <w:szCs w:val="28"/>
          <w:highlight w:val="white"/>
        </w:rPr>
        <w:t xml:space="preserve"> что</w:t>
      </w:r>
      <w:r w:rsidR="00B56EF7" w:rsidRPr="007B236C">
        <w:rPr>
          <w:rFonts w:ascii="Times New Roman" w:eastAsia="Times New Roman" w:hAnsi="Times New Roman" w:cs="Times New Roman"/>
          <w:color w:val="auto"/>
          <w:sz w:val="28"/>
          <w:szCs w:val="28"/>
          <w:highlight w:val="white"/>
        </w:rPr>
        <w:t xml:space="preserve"> те респонденты, которые считают себя политически активными, так же проявляют высокую активнос</w:t>
      </w:r>
      <w:r w:rsidRPr="007B236C">
        <w:rPr>
          <w:rFonts w:ascii="Times New Roman" w:eastAsia="Times New Roman" w:hAnsi="Times New Roman" w:cs="Times New Roman"/>
          <w:color w:val="auto"/>
          <w:sz w:val="28"/>
          <w:szCs w:val="28"/>
          <w:highlight w:val="white"/>
        </w:rPr>
        <w:t>ть в сети Интернет и в целом ск</w:t>
      </w:r>
      <w:r w:rsidR="00B56EF7" w:rsidRPr="007B236C">
        <w:rPr>
          <w:rFonts w:ascii="Times New Roman" w:eastAsia="Times New Roman" w:hAnsi="Times New Roman" w:cs="Times New Roman"/>
          <w:color w:val="auto"/>
          <w:sz w:val="28"/>
          <w:szCs w:val="28"/>
          <w:highlight w:val="white"/>
        </w:rPr>
        <w:t xml:space="preserve">лонны доверять Интернету как источнику информации в большей степени. Это подтверждает наше предположение о том, что студенчество активно использует интернет в качестве общественного политического инструмента. </w:t>
      </w:r>
      <w:r w:rsidRPr="007B236C">
        <w:rPr>
          <w:rFonts w:ascii="Times New Roman" w:eastAsia="Times New Roman" w:hAnsi="Times New Roman" w:cs="Times New Roman"/>
          <w:color w:val="auto"/>
          <w:sz w:val="28"/>
          <w:szCs w:val="28"/>
          <w:highlight w:val="white"/>
        </w:rPr>
        <w:t>Интересным</w:t>
      </w:r>
      <w:r w:rsidR="00B56EF7" w:rsidRPr="007B236C">
        <w:rPr>
          <w:rFonts w:ascii="Times New Roman" w:eastAsia="Times New Roman" w:hAnsi="Times New Roman" w:cs="Times New Roman"/>
          <w:color w:val="auto"/>
          <w:sz w:val="28"/>
          <w:szCs w:val="28"/>
          <w:highlight w:val="white"/>
        </w:rPr>
        <w:t xml:space="preserve"> является также то, что существенная часть респондентов из среды студенчества из числа тех, кто не считает себя политически активными, все равно интересуются информацией по политическим темам и принимают участие в политических дискуссиях в сети Интернет в отличие от нестуденческой молодежи, которые, считая себя более политически активными в целом, в меньшей степени заинтересованы в </w:t>
      </w:r>
      <w:r w:rsidRPr="007B236C">
        <w:rPr>
          <w:rFonts w:ascii="Times New Roman" w:eastAsia="Times New Roman" w:hAnsi="Times New Roman" w:cs="Times New Roman"/>
          <w:color w:val="auto"/>
          <w:sz w:val="28"/>
          <w:szCs w:val="28"/>
          <w:highlight w:val="white"/>
        </w:rPr>
        <w:t>получении информации политического характера в сети Интернет, отдавая предпочтение телевидению.</w:t>
      </w:r>
      <w:r w:rsidR="00B56EF7" w:rsidRPr="007B236C">
        <w:rPr>
          <w:rFonts w:ascii="Times New Roman" w:eastAsia="Times New Roman" w:hAnsi="Times New Roman" w:cs="Times New Roman"/>
          <w:color w:val="auto"/>
          <w:sz w:val="28"/>
          <w:szCs w:val="28"/>
          <w:highlight w:val="white"/>
        </w:rPr>
        <w:t xml:space="preserve"> Интересно то, что исследование показало</w:t>
      </w:r>
      <w:r w:rsidR="00E81752" w:rsidRPr="007B236C">
        <w:rPr>
          <w:rFonts w:ascii="Times New Roman" w:eastAsia="Times New Roman" w:hAnsi="Times New Roman" w:cs="Times New Roman"/>
          <w:color w:val="auto"/>
          <w:sz w:val="28"/>
          <w:szCs w:val="28"/>
          <w:highlight w:val="white"/>
        </w:rPr>
        <w:t xml:space="preserve"> высокую степень виртуализации политической деятельности молодежи в целом, по</w:t>
      </w:r>
      <w:r w:rsidR="00E81752" w:rsidRPr="007B236C">
        <w:rPr>
          <w:rFonts w:ascii="Times New Roman" w:eastAsia="Times New Roman" w:hAnsi="Times New Roman" w:cs="Times New Roman"/>
          <w:color w:val="auto"/>
          <w:sz w:val="28"/>
          <w:szCs w:val="28"/>
          <w:highlight w:val="white"/>
        </w:rPr>
        <w:lastRenderedPageBreak/>
        <w:t>скольку сравнительный анализ показал различия главным образом в количестве молодых людей, включенных в процессы виртуализации политической культуры</w:t>
      </w:r>
      <w:r w:rsidRPr="007B236C">
        <w:rPr>
          <w:rFonts w:ascii="Times New Roman" w:eastAsia="Times New Roman" w:hAnsi="Times New Roman" w:cs="Times New Roman"/>
          <w:color w:val="auto"/>
          <w:sz w:val="28"/>
          <w:szCs w:val="28"/>
          <w:highlight w:val="white"/>
        </w:rPr>
        <w:t>.</w:t>
      </w:r>
    </w:p>
    <w:p w14:paraId="01C84E95" w14:textId="77777777" w:rsidR="00C95537" w:rsidRPr="007B236C" w:rsidRDefault="00E81752" w:rsidP="007B236C">
      <w:pPr>
        <w:spacing w:line="360" w:lineRule="auto"/>
        <w:ind w:firstLine="720"/>
        <w:jc w:val="both"/>
        <w:rPr>
          <w:rFonts w:ascii="Times New Roman" w:eastAsia="Times New Roman" w:hAnsi="Times New Roman" w:cs="Times New Roman"/>
          <w:color w:val="auto"/>
          <w:sz w:val="28"/>
          <w:szCs w:val="28"/>
          <w:highlight w:val="white"/>
        </w:rPr>
      </w:pPr>
      <w:r w:rsidRPr="007B236C">
        <w:rPr>
          <w:rFonts w:ascii="Times New Roman" w:eastAsia="Times New Roman" w:hAnsi="Times New Roman" w:cs="Times New Roman"/>
          <w:color w:val="auto"/>
          <w:sz w:val="28"/>
          <w:szCs w:val="28"/>
          <w:highlight w:val="white"/>
        </w:rPr>
        <w:t>Различия в</w:t>
      </w:r>
      <w:r w:rsidR="007B236C" w:rsidRPr="007B236C">
        <w:rPr>
          <w:rFonts w:ascii="Times New Roman" w:eastAsia="Times New Roman" w:hAnsi="Times New Roman" w:cs="Times New Roman"/>
          <w:color w:val="auto"/>
          <w:sz w:val="28"/>
          <w:szCs w:val="28"/>
          <w:highlight w:val="white"/>
        </w:rPr>
        <w:t xml:space="preserve"> процессе виртуализации между студенческой и работающей молодежью</w:t>
      </w:r>
      <w:r w:rsidRPr="007B236C">
        <w:rPr>
          <w:rFonts w:ascii="Times New Roman" w:eastAsia="Times New Roman" w:hAnsi="Times New Roman" w:cs="Times New Roman"/>
          <w:color w:val="auto"/>
          <w:sz w:val="28"/>
          <w:szCs w:val="28"/>
          <w:highlight w:val="white"/>
        </w:rPr>
        <w:t xml:space="preserve"> главным образом состоят в динамике существенных </w:t>
      </w:r>
      <w:r w:rsidR="007B236C" w:rsidRPr="007B236C">
        <w:rPr>
          <w:rFonts w:ascii="Times New Roman" w:eastAsia="Times New Roman" w:hAnsi="Times New Roman" w:cs="Times New Roman"/>
          <w:color w:val="auto"/>
          <w:sz w:val="28"/>
          <w:szCs w:val="28"/>
          <w:highlight w:val="white"/>
        </w:rPr>
        <w:t>качественных различий обнаружено</w:t>
      </w:r>
      <w:r w:rsidRPr="007B236C">
        <w:rPr>
          <w:rFonts w:ascii="Times New Roman" w:eastAsia="Times New Roman" w:hAnsi="Times New Roman" w:cs="Times New Roman"/>
          <w:color w:val="auto"/>
          <w:sz w:val="28"/>
          <w:szCs w:val="28"/>
          <w:highlight w:val="white"/>
        </w:rPr>
        <w:t xml:space="preserve"> не было, что</w:t>
      </w:r>
      <w:r w:rsidR="007B236C" w:rsidRPr="007B236C">
        <w:rPr>
          <w:rFonts w:ascii="Times New Roman" w:eastAsia="Times New Roman" w:hAnsi="Times New Roman" w:cs="Times New Roman"/>
          <w:color w:val="auto"/>
          <w:sz w:val="28"/>
          <w:szCs w:val="28"/>
          <w:highlight w:val="white"/>
        </w:rPr>
        <w:t xml:space="preserve"> позволяет нам сделать предположение о том, что тенденция в</w:t>
      </w:r>
      <w:r w:rsidRPr="007B236C">
        <w:rPr>
          <w:rFonts w:ascii="Times New Roman" w:eastAsia="Times New Roman" w:hAnsi="Times New Roman" w:cs="Times New Roman"/>
          <w:color w:val="auto"/>
          <w:sz w:val="28"/>
          <w:szCs w:val="28"/>
          <w:highlight w:val="white"/>
        </w:rPr>
        <w:t>ирт</w:t>
      </w:r>
      <w:r w:rsidR="007B236C" w:rsidRPr="007B236C">
        <w:rPr>
          <w:rFonts w:ascii="Times New Roman" w:eastAsia="Times New Roman" w:hAnsi="Times New Roman" w:cs="Times New Roman"/>
          <w:color w:val="auto"/>
          <w:sz w:val="28"/>
          <w:szCs w:val="28"/>
          <w:highlight w:val="white"/>
        </w:rPr>
        <w:t>уализации</w:t>
      </w:r>
      <w:r w:rsidRPr="007B236C">
        <w:rPr>
          <w:rFonts w:ascii="Times New Roman" w:eastAsia="Times New Roman" w:hAnsi="Times New Roman" w:cs="Times New Roman"/>
          <w:color w:val="auto"/>
          <w:sz w:val="28"/>
          <w:szCs w:val="28"/>
          <w:highlight w:val="white"/>
        </w:rPr>
        <w:t xml:space="preserve"> п</w:t>
      </w:r>
      <w:r w:rsidR="007B236C" w:rsidRPr="007B236C">
        <w:rPr>
          <w:rFonts w:ascii="Times New Roman" w:eastAsia="Times New Roman" w:hAnsi="Times New Roman" w:cs="Times New Roman"/>
          <w:color w:val="auto"/>
          <w:sz w:val="28"/>
          <w:szCs w:val="28"/>
          <w:highlight w:val="white"/>
        </w:rPr>
        <w:t>олитической активности</w:t>
      </w:r>
      <w:r w:rsidRPr="007B236C">
        <w:rPr>
          <w:rFonts w:ascii="Times New Roman" w:eastAsia="Times New Roman" w:hAnsi="Times New Roman" w:cs="Times New Roman"/>
          <w:color w:val="auto"/>
          <w:sz w:val="28"/>
          <w:szCs w:val="28"/>
          <w:highlight w:val="white"/>
        </w:rPr>
        <w:t xml:space="preserve"> для молодежи является генеральной тенденцие</w:t>
      </w:r>
      <w:r w:rsidR="007B236C" w:rsidRPr="007B236C">
        <w:rPr>
          <w:rFonts w:ascii="Times New Roman" w:eastAsia="Times New Roman" w:hAnsi="Times New Roman" w:cs="Times New Roman"/>
          <w:color w:val="auto"/>
          <w:sz w:val="28"/>
          <w:szCs w:val="28"/>
          <w:highlight w:val="white"/>
        </w:rPr>
        <w:t>й</w:t>
      </w:r>
      <w:r w:rsidRPr="007B236C">
        <w:rPr>
          <w:rFonts w:ascii="Times New Roman" w:eastAsia="Times New Roman" w:hAnsi="Times New Roman" w:cs="Times New Roman"/>
          <w:color w:val="auto"/>
          <w:sz w:val="28"/>
          <w:szCs w:val="28"/>
          <w:highlight w:val="white"/>
        </w:rPr>
        <w:t xml:space="preserve"> безотносительно статуса студенчества. </w:t>
      </w:r>
    </w:p>
    <w:p w14:paraId="7C7B4BC5" w14:textId="77777777" w:rsidR="00E81752" w:rsidRPr="007B236C" w:rsidRDefault="007B236C" w:rsidP="007B236C">
      <w:pPr>
        <w:spacing w:line="360" w:lineRule="auto"/>
        <w:ind w:firstLine="720"/>
        <w:jc w:val="both"/>
        <w:rPr>
          <w:rFonts w:ascii="Times New Roman" w:eastAsia="Times New Roman" w:hAnsi="Times New Roman" w:cs="Times New Roman"/>
          <w:color w:val="auto"/>
          <w:sz w:val="28"/>
          <w:szCs w:val="28"/>
          <w:highlight w:val="white"/>
        </w:rPr>
      </w:pPr>
      <w:r w:rsidRPr="007B236C">
        <w:rPr>
          <w:rFonts w:ascii="Times New Roman" w:eastAsia="Times New Roman" w:hAnsi="Times New Roman" w:cs="Times New Roman"/>
          <w:color w:val="auto"/>
          <w:sz w:val="28"/>
          <w:szCs w:val="28"/>
          <w:highlight w:val="white"/>
        </w:rPr>
        <w:t>Возвращаясь</w:t>
      </w:r>
      <w:r w:rsidR="00E81752" w:rsidRPr="007B236C">
        <w:rPr>
          <w:rFonts w:ascii="Times New Roman" w:eastAsia="Times New Roman" w:hAnsi="Times New Roman" w:cs="Times New Roman"/>
          <w:color w:val="auto"/>
          <w:sz w:val="28"/>
          <w:szCs w:val="28"/>
          <w:highlight w:val="white"/>
        </w:rPr>
        <w:t xml:space="preserve"> к вопросу специфики имен</w:t>
      </w:r>
      <w:r w:rsidRPr="007B236C">
        <w:rPr>
          <w:rFonts w:ascii="Times New Roman" w:eastAsia="Times New Roman" w:hAnsi="Times New Roman" w:cs="Times New Roman"/>
          <w:color w:val="auto"/>
          <w:sz w:val="28"/>
          <w:szCs w:val="28"/>
          <w:highlight w:val="white"/>
        </w:rPr>
        <w:t>но студенческой политической</w:t>
      </w:r>
      <w:r w:rsidR="00E81752" w:rsidRPr="007B236C">
        <w:rPr>
          <w:rFonts w:ascii="Times New Roman" w:eastAsia="Times New Roman" w:hAnsi="Times New Roman" w:cs="Times New Roman"/>
          <w:color w:val="auto"/>
          <w:sz w:val="28"/>
          <w:szCs w:val="28"/>
          <w:highlight w:val="white"/>
        </w:rPr>
        <w:t xml:space="preserve"> субкультуры</w:t>
      </w:r>
      <w:r w:rsidRPr="007B236C">
        <w:rPr>
          <w:rFonts w:ascii="Times New Roman" w:eastAsia="Times New Roman" w:hAnsi="Times New Roman" w:cs="Times New Roman"/>
          <w:color w:val="auto"/>
          <w:sz w:val="28"/>
          <w:szCs w:val="28"/>
          <w:highlight w:val="white"/>
        </w:rPr>
        <w:t>,</w:t>
      </w:r>
      <w:r w:rsidR="00E81752" w:rsidRPr="007B236C">
        <w:rPr>
          <w:rFonts w:ascii="Times New Roman" w:eastAsia="Times New Roman" w:hAnsi="Times New Roman" w:cs="Times New Roman"/>
          <w:color w:val="auto"/>
          <w:sz w:val="28"/>
          <w:szCs w:val="28"/>
          <w:highlight w:val="white"/>
        </w:rPr>
        <w:t xml:space="preserve"> следует отметить, что исследование выявило большую степень </w:t>
      </w:r>
      <w:r w:rsidRPr="007B236C">
        <w:rPr>
          <w:rFonts w:ascii="Times New Roman" w:eastAsia="Times New Roman" w:hAnsi="Times New Roman" w:cs="Times New Roman"/>
          <w:color w:val="auto"/>
          <w:sz w:val="28"/>
          <w:szCs w:val="28"/>
          <w:highlight w:val="white"/>
        </w:rPr>
        <w:t>самокритичности в отношении собственной политической активности</w:t>
      </w:r>
      <w:r w:rsidR="00E81752" w:rsidRPr="007B236C">
        <w:rPr>
          <w:rFonts w:ascii="Times New Roman" w:eastAsia="Times New Roman" w:hAnsi="Times New Roman" w:cs="Times New Roman"/>
          <w:color w:val="auto"/>
          <w:sz w:val="28"/>
          <w:szCs w:val="28"/>
          <w:highlight w:val="white"/>
        </w:rPr>
        <w:t xml:space="preserve"> в сравнении с нестуденческой молодежью. </w:t>
      </w:r>
    </w:p>
    <w:p w14:paraId="2116B3C4" w14:textId="77777777" w:rsidR="00C95537" w:rsidRPr="00FE7BB4" w:rsidRDefault="00C95537" w:rsidP="00F74D72">
      <w:pPr>
        <w:pStyle w:val="1"/>
        <w:rPr>
          <w:rFonts w:ascii="Times New Roman" w:eastAsia="Times New Roman" w:hAnsi="Times New Roman" w:cs="Times New Roman"/>
          <w:b/>
          <w:color w:val="auto"/>
          <w:sz w:val="28"/>
          <w:szCs w:val="28"/>
          <w:highlight w:val="white"/>
        </w:rPr>
      </w:pPr>
      <w:bookmarkStart w:id="21" w:name="_Toc483961610"/>
      <w:r w:rsidRPr="00FE7BB4">
        <w:rPr>
          <w:rFonts w:ascii="Times New Roman" w:eastAsia="Times New Roman" w:hAnsi="Times New Roman" w:cs="Times New Roman"/>
          <w:b/>
          <w:color w:val="auto"/>
          <w:sz w:val="28"/>
          <w:szCs w:val="28"/>
          <w:highlight w:val="white"/>
        </w:rPr>
        <w:t>Заключение</w:t>
      </w:r>
      <w:bookmarkEnd w:id="21"/>
    </w:p>
    <w:p w14:paraId="7EFB1FAB" w14:textId="77777777" w:rsidR="00244CE8" w:rsidRPr="00FE7BB4" w:rsidRDefault="00CE3CC0" w:rsidP="00C97D19">
      <w:pPr>
        <w:spacing w:line="360" w:lineRule="auto"/>
        <w:ind w:firstLine="720"/>
        <w:jc w:val="both"/>
        <w:rPr>
          <w:rFonts w:ascii="Times New Roman" w:eastAsia="Times New Roman" w:hAnsi="Times New Roman" w:cs="Times New Roman"/>
          <w:color w:val="auto"/>
          <w:sz w:val="28"/>
          <w:szCs w:val="28"/>
          <w:highlight w:val="white"/>
        </w:rPr>
      </w:pPr>
      <w:r w:rsidRPr="00FE7BB4">
        <w:rPr>
          <w:rFonts w:ascii="Times New Roman" w:eastAsia="Times New Roman" w:hAnsi="Times New Roman" w:cs="Times New Roman"/>
          <w:color w:val="auto"/>
          <w:sz w:val="28"/>
          <w:szCs w:val="28"/>
          <w:highlight w:val="white"/>
        </w:rPr>
        <w:t xml:space="preserve">В рамках первой главы </w:t>
      </w:r>
      <w:r w:rsidR="00244CE8" w:rsidRPr="00FE7BB4">
        <w:rPr>
          <w:rFonts w:ascii="Times New Roman" w:eastAsia="Times New Roman" w:hAnsi="Times New Roman" w:cs="Times New Roman"/>
          <w:color w:val="auto"/>
          <w:sz w:val="28"/>
          <w:szCs w:val="28"/>
          <w:highlight w:val="white"/>
        </w:rPr>
        <w:t xml:space="preserve">в первом параграфе </w:t>
      </w:r>
      <w:r w:rsidRPr="00FE7BB4">
        <w:rPr>
          <w:rFonts w:ascii="Times New Roman" w:eastAsia="Times New Roman" w:hAnsi="Times New Roman" w:cs="Times New Roman"/>
          <w:color w:val="auto"/>
          <w:sz w:val="28"/>
          <w:szCs w:val="28"/>
          <w:highlight w:val="white"/>
        </w:rPr>
        <w:t xml:space="preserve">мы рассмотрели теоретические положения </w:t>
      </w:r>
      <w:r w:rsidR="00244CE8" w:rsidRPr="00FE7BB4">
        <w:rPr>
          <w:rFonts w:ascii="Times New Roman" w:eastAsia="Times New Roman" w:hAnsi="Times New Roman" w:cs="Times New Roman"/>
          <w:color w:val="auto"/>
          <w:sz w:val="28"/>
          <w:szCs w:val="28"/>
          <w:highlight w:val="white"/>
        </w:rPr>
        <w:t>политической культуры, описали</w:t>
      </w:r>
      <w:r w:rsidR="00244CE8" w:rsidRPr="00FE7BB4">
        <w:rPr>
          <w:rFonts w:ascii="Times New Roman" w:eastAsia="Times New Roman" w:hAnsi="Times New Roman" w:cs="Times New Roman"/>
          <w:color w:val="auto"/>
          <w:sz w:val="28"/>
          <w:szCs w:val="28"/>
        </w:rPr>
        <w:t xml:space="preserve"> </w:t>
      </w:r>
      <w:r w:rsidR="00244CE8" w:rsidRPr="00FE7BB4">
        <w:rPr>
          <w:rFonts w:ascii="Times New Roman" w:eastAsia="Times New Roman" w:hAnsi="Times New Roman" w:cs="Times New Roman"/>
          <w:color w:val="auto"/>
          <w:sz w:val="28"/>
          <w:szCs w:val="28"/>
          <w:highlight w:val="white"/>
        </w:rPr>
        <w:t xml:space="preserve">методологические аспекты исследования политической культуры, подходы к ее изучению, основные методы исследования, а также функции, содержание и классификацию основных типов политической культуры. </w:t>
      </w:r>
    </w:p>
    <w:p w14:paraId="02FAEF8A" w14:textId="77777777" w:rsidR="00244CE8" w:rsidRPr="00FE7BB4" w:rsidRDefault="00244CE8" w:rsidP="00C97D19">
      <w:pPr>
        <w:spacing w:line="360" w:lineRule="auto"/>
        <w:ind w:firstLine="720"/>
        <w:jc w:val="both"/>
        <w:rPr>
          <w:rFonts w:ascii="Times New Roman" w:eastAsia="Times New Roman" w:hAnsi="Times New Roman" w:cs="Times New Roman"/>
          <w:color w:val="auto"/>
          <w:sz w:val="28"/>
          <w:szCs w:val="28"/>
          <w:highlight w:val="white"/>
        </w:rPr>
      </w:pPr>
      <w:r w:rsidRPr="00FE7BB4">
        <w:rPr>
          <w:rFonts w:ascii="Times New Roman" w:eastAsia="Times New Roman" w:hAnsi="Times New Roman" w:cs="Times New Roman"/>
          <w:color w:val="auto"/>
          <w:sz w:val="28"/>
          <w:szCs w:val="28"/>
          <w:highlight w:val="white"/>
        </w:rPr>
        <w:t>Во втором параграфе данной главы</w:t>
      </w:r>
      <w:r w:rsidR="00A37546" w:rsidRPr="00FE7BB4">
        <w:rPr>
          <w:rFonts w:ascii="Times New Roman" w:eastAsia="Times New Roman" w:hAnsi="Times New Roman" w:cs="Times New Roman"/>
          <w:color w:val="auto"/>
          <w:sz w:val="28"/>
          <w:szCs w:val="28"/>
          <w:highlight w:val="white"/>
        </w:rPr>
        <w:t xml:space="preserve"> нашего исследования</w:t>
      </w:r>
      <w:r w:rsidRPr="00FE7BB4">
        <w:rPr>
          <w:rFonts w:ascii="Times New Roman" w:eastAsia="Times New Roman" w:hAnsi="Times New Roman" w:cs="Times New Roman"/>
          <w:color w:val="auto"/>
          <w:sz w:val="28"/>
          <w:szCs w:val="28"/>
          <w:highlight w:val="white"/>
        </w:rPr>
        <w:t xml:space="preserve"> мы </w:t>
      </w:r>
      <w:r w:rsidR="00A37546" w:rsidRPr="00FE7BB4">
        <w:rPr>
          <w:rFonts w:ascii="Times New Roman" w:eastAsia="Times New Roman" w:hAnsi="Times New Roman" w:cs="Times New Roman"/>
          <w:color w:val="auto"/>
          <w:sz w:val="28"/>
          <w:szCs w:val="28"/>
          <w:highlight w:val="white"/>
        </w:rPr>
        <w:t>привели основные особенности политической культуры молодежи в целом и рассмотрели специфические черты и особенности политической субкультуры студенческой молодежи.</w:t>
      </w:r>
    </w:p>
    <w:p w14:paraId="6FC443E4" w14:textId="77777777" w:rsidR="008B71E1" w:rsidRPr="00FE7BB4" w:rsidRDefault="00335994" w:rsidP="00C97D19">
      <w:pPr>
        <w:spacing w:line="360" w:lineRule="auto"/>
        <w:ind w:firstLine="720"/>
        <w:jc w:val="both"/>
        <w:rPr>
          <w:rFonts w:ascii="Times New Roman" w:eastAsia="Times New Roman" w:hAnsi="Times New Roman" w:cs="Times New Roman"/>
          <w:color w:val="auto"/>
          <w:sz w:val="28"/>
          <w:szCs w:val="28"/>
          <w:highlight w:val="white"/>
        </w:rPr>
      </w:pPr>
      <w:r w:rsidRPr="00FE7BB4">
        <w:rPr>
          <w:rFonts w:ascii="Times New Roman" w:eastAsia="Times New Roman" w:hAnsi="Times New Roman" w:cs="Times New Roman"/>
          <w:color w:val="auto"/>
          <w:sz w:val="28"/>
          <w:szCs w:val="28"/>
          <w:highlight w:val="white"/>
        </w:rPr>
        <w:t>Первая глава данного исследования не преследовала цели непосредс</w:t>
      </w:r>
      <w:r w:rsidR="00C97D19" w:rsidRPr="00FE7BB4">
        <w:rPr>
          <w:rFonts w:ascii="Times New Roman" w:eastAsia="Times New Roman" w:hAnsi="Times New Roman" w:cs="Times New Roman"/>
          <w:color w:val="auto"/>
          <w:sz w:val="28"/>
          <w:szCs w:val="28"/>
          <w:highlight w:val="white"/>
        </w:rPr>
        <w:t>твенно в расширении объема теоре</w:t>
      </w:r>
      <w:r w:rsidRPr="00FE7BB4">
        <w:rPr>
          <w:rFonts w:ascii="Times New Roman" w:eastAsia="Times New Roman" w:hAnsi="Times New Roman" w:cs="Times New Roman"/>
          <w:color w:val="auto"/>
          <w:sz w:val="28"/>
          <w:szCs w:val="28"/>
          <w:highlight w:val="white"/>
        </w:rPr>
        <w:t>тич</w:t>
      </w:r>
      <w:r w:rsidR="00C97D19" w:rsidRPr="00FE7BB4">
        <w:rPr>
          <w:rFonts w:ascii="Times New Roman" w:eastAsia="Times New Roman" w:hAnsi="Times New Roman" w:cs="Times New Roman"/>
          <w:color w:val="auto"/>
          <w:sz w:val="28"/>
          <w:szCs w:val="28"/>
          <w:highlight w:val="white"/>
        </w:rPr>
        <w:t>е</w:t>
      </w:r>
      <w:r w:rsidRPr="00FE7BB4">
        <w:rPr>
          <w:rFonts w:ascii="Times New Roman" w:eastAsia="Times New Roman" w:hAnsi="Times New Roman" w:cs="Times New Roman"/>
          <w:color w:val="auto"/>
          <w:sz w:val="28"/>
          <w:szCs w:val="28"/>
          <w:highlight w:val="white"/>
        </w:rPr>
        <w:t>ских положений касательно полит</w:t>
      </w:r>
      <w:r w:rsidR="00244CE8" w:rsidRPr="00FE7BB4">
        <w:rPr>
          <w:rFonts w:ascii="Times New Roman" w:eastAsia="Times New Roman" w:hAnsi="Times New Roman" w:cs="Times New Roman"/>
          <w:color w:val="auto"/>
          <w:sz w:val="28"/>
          <w:szCs w:val="28"/>
          <w:highlight w:val="white"/>
        </w:rPr>
        <w:t>ической</w:t>
      </w:r>
      <w:r w:rsidRPr="00FE7BB4">
        <w:rPr>
          <w:rFonts w:ascii="Times New Roman" w:eastAsia="Times New Roman" w:hAnsi="Times New Roman" w:cs="Times New Roman"/>
          <w:color w:val="auto"/>
          <w:sz w:val="28"/>
          <w:szCs w:val="28"/>
          <w:highlight w:val="white"/>
        </w:rPr>
        <w:t xml:space="preserve"> субкульт</w:t>
      </w:r>
      <w:r w:rsidR="00C97D19" w:rsidRPr="00FE7BB4">
        <w:rPr>
          <w:rFonts w:ascii="Times New Roman" w:eastAsia="Times New Roman" w:hAnsi="Times New Roman" w:cs="Times New Roman"/>
          <w:color w:val="auto"/>
          <w:sz w:val="28"/>
          <w:szCs w:val="28"/>
          <w:highlight w:val="white"/>
        </w:rPr>
        <w:t>уры</w:t>
      </w:r>
      <w:r w:rsidRPr="00FE7BB4">
        <w:rPr>
          <w:rFonts w:ascii="Times New Roman" w:eastAsia="Times New Roman" w:hAnsi="Times New Roman" w:cs="Times New Roman"/>
          <w:color w:val="auto"/>
          <w:sz w:val="28"/>
          <w:szCs w:val="28"/>
          <w:highlight w:val="white"/>
        </w:rPr>
        <w:t xml:space="preserve"> </w:t>
      </w:r>
      <w:r w:rsidR="00C97D19" w:rsidRPr="00FE7BB4">
        <w:rPr>
          <w:rFonts w:ascii="Times New Roman" w:eastAsia="Times New Roman" w:hAnsi="Times New Roman" w:cs="Times New Roman"/>
          <w:color w:val="auto"/>
          <w:sz w:val="28"/>
          <w:szCs w:val="28"/>
          <w:highlight w:val="white"/>
        </w:rPr>
        <w:t>студенчества</w:t>
      </w:r>
      <w:r w:rsidRPr="00FE7BB4">
        <w:rPr>
          <w:rFonts w:ascii="Times New Roman" w:eastAsia="Times New Roman" w:hAnsi="Times New Roman" w:cs="Times New Roman"/>
          <w:color w:val="auto"/>
          <w:sz w:val="28"/>
          <w:szCs w:val="28"/>
          <w:highlight w:val="white"/>
        </w:rPr>
        <w:t xml:space="preserve"> и была необходима для получ</w:t>
      </w:r>
      <w:r w:rsidR="00C97D19" w:rsidRPr="00FE7BB4">
        <w:rPr>
          <w:rFonts w:ascii="Times New Roman" w:eastAsia="Times New Roman" w:hAnsi="Times New Roman" w:cs="Times New Roman"/>
          <w:color w:val="auto"/>
          <w:sz w:val="28"/>
          <w:szCs w:val="28"/>
          <w:highlight w:val="white"/>
        </w:rPr>
        <w:t>ения</w:t>
      </w:r>
      <w:r w:rsidRPr="00FE7BB4">
        <w:rPr>
          <w:rFonts w:ascii="Times New Roman" w:eastAsia="Times New Roman" w:hAnsi="Times New Roman" w:cs="Times New Roman"/>
          <w:color w:val="auto"/>
          <w:sz w:val="28"/>
          <w:szCs w:val="28"/>
          <w:highlight w:val="white"/>
        </w:rPr>
        <w:t xml:space="preserve"> теор</w:t>
      </w:r>
      <w:r w:rsidR="00C97D19" w:rsidRPr="00FE7BB4">
        <w:rPr>
          <w:rFonts w:ascii="Times New Roman" w:eastAsia="Times New Roman" w:hAnsi="Times New Roman" w:cs="Times New Roman"/>
          <w:color w:val="auto"/>
          <w:sz w:val="28"/>
          <w:szCs w:val="28"/>
          <w:highlight w:val="white"/>
        </w:rPr>
        <w:t>етико</w:t>
      </w:r>
      <w:r w:rsidRPr="00FE7BB4">
        <w:rPr>
          <w:rFonts w:ascii="Times New Roman" w:eastAsia="Times New Roman" w:hAnsi="Times New Roman" w:cs="Times New Roman"/>
          <w:color w:val="auto"/>
          <w:sz w:val="28"/>
          <w:szCs w:val="28"/>
          <w:highlight w:val="white"/>
        </w:rPr>
        <w:t>-метод</w:t>
      </w:r>
      <w:r w:rsidR="00C97D19" w:rsidRPr="00FE7BB4">
        <w:rPr>
          <w:rFonts w:ascii="Times New Roman" w:eastAsia="Times New Roman" w:hAnsi="Times New Roman" w:cs="Times New Roman"/>
          <w:color w:val="auto"/>
          <w:sz w:val="28"/>
          <w:szCs w:val="28"/>
          <w:highlight w:val="white"/>
        </w:rPr>
        <w:t>ологических оснований</w:t>
      </w:r>
      <w:r w:rsidRPr="00FE7BB4">
        <w:rPr>
          <w:rFonts w:ascii="Times New Roman" w:eastAsia="Times New Roman" w:hAnsi="Times New Roman" w:cs="Times New Roman"/>
          <w:color w:val="auto"/>
          <w:sz w:val="28"/>
          <w:szCs w:val="28"/>
          <w:highlight w:val="white"/>
        </w:rPr>
        <w:t xml:space="preserve"> для проведения исследования</w:t>
      </w:r>
      <w:r w:rsidR="00C97D19" w:rsidRPr="00FE7BB4">
        <w:rPr>
          <w:rFonts w:ascii="Times New Roman" w:eastAsia="Times New Roman" w:hAnsi="Times New Roman" w:cs="Times New Roman"/>
          <w:color w:val="auto"/>
          <w:sz w:val="28"/>
          <w:szCs w:val="28"/>
          <w:highlight w:val="white"/>
        </w:rPr>
        <w:t xml:space="preserve">. </w:t>
      </w:r>
      <w:r w:rsidRPr="00FE7BB4">
        <w:rPr>
          <w:rFonts w:ascii="Times New Roman" w:eastAsia="Times New Roman" w:hAnsi="Times New Roman" w:cs="Times New Roman"/>
          <w:color w:val="auto"/>
          <w:sz w:val="28"/>
          <w:szCs w:val="28"/>
          <w:highlight w:val="white"/>
        </w:rPr>
        <w:t>Тем не менее</w:t>
      </w:r>
      <w:r w:rsidR="00C97D19" w:rsidRPr="00FE7BB4">
        <w:rPr>
          <w:rFonts w:ascii="Times New Roman" w:eastAsia="Times New Roman" w:hAnsi="Times New Roman" w:cs="Times New Roman"/>
          <w:color w:val="auto"/>
          <w:sz w:val="28"/>
          <w:szCs w:val="28"/>
          <w:highlight w:val="white"/>
        </w:rPr>
        <w:t>,</w:t>
      </w:r>
      <w:r w:rsidRPr="00FE7BB4">
        <w:rPr>
          <w:rFonts w:ascii="Times New Roman" w:eastAsia="Times New Roman" w:hAnsi="Times New Roman" w:cs="Times New Roman"/>
          <w:color w:val="auto"/>
          <w:sz w:val="28"/>
          <w:szCs w:val="28"/>
          <w:highlight w:val="white"/>
        </w:rPr>
        <w:t xml:space="preserve"> многие специфические особ</w:t>
      </w:r>
      <w:r w:rsidR="00C97D19" w:rsidRPr="00FE7BB4">
        <w:rPr>
          <w:rFonts w:ascii="Times New Roman" w:eastAsia="Times New Roman" w:hAnsi="Times New Roman" w:cs="Times New Roman"/>
          <w:color w:val="auto"/>
          <w:sz w:val="28"/>
          <w:szCs w:val="28"/>
          <w:highlight w:val="white"/>
        </w:rPr>
        <w:t>енности</w:t>
      </w:r>
      <w:r w:rsidRPr="00FE7BB4">
        <w:rPr>
          <w:rFonts w:ascii="Times New Roman" w:eastAsia="Times New Roman" w:hAnsi="Times New Roman" w:cs="Times New Roman"/>
          <w:color w:val="auto"/>
          <w:sz w:val="28"/>
          <w:szCs w:val="28"/>
          <w:highlight w:val="white"/>
        </w:rPr>
        <w:t xml:space="preserve"> студ</w:t>
      </w:r>
      <w:r w:rsidR="00C97D19" w:rsidRPr="00FE7BB4">
        <w:rPr>
          <w:rFonts w:ascii="Times New Roman" w:eastAsia="Times New Roman" w:hAnsi="Times New Roman" w:cs="Times New Roman"/>
          <w:color w:val="auto"/>
          <w:sz w:val="28"/>
          <w:szCs w:val="28"/>
          <w:highlight w:val="white"/>
        </w:rPr>
        <w:t>енческой</w:t>
      </w:r>
      <w:r w:rsidRPr="00FE7BB4">
        <w:rPr>
          <w:rFonts w:ascii="Times New Roman" w:eastAsia="Times New Roman" w:hAnsi="Times New Roman" w:cs="Times New Roman"/>
          <w:color w:val="auto"/>
          <w:sz w:val="28"/>
          <w:szCs w:val="28"/>
          <w:highlight w:val="white"/>
        </w:rPr>
        <w:t xml:space="preserve"> полит</w:t>
      </w:r>
      <w:r w:rsidR="00C97D19" w:rsidRPr="00FE7BB4">
        <w:rPr>
          <w:rFonts w:ascii="Times New Roman" w:eastAsia="Times New Roman" w:hAnsi="Times New Roman" w:cs="Times New Roman"/>
          <w:color w:val="auto"/>
          <w:sz w:val="28"/>
          <w:szCs w:val="28"/>
          <w:highlight w:val="white"/>
        </w:rPr>
        <w:t>и</w:t>
      </w:r>
      <w:r w:rsidR="00C97D19" w:rsidRPr="00FE7BB4">
        <w:rPr>
          <w:rFonts w:ascii="Times New Roman" w:eastAsia="Times New Roman" w:hAnsi="Times New Roman" w:cs="Times New Roman"/>
          <w:color w:val="auto"/>
          <w:sz w:val="28"/>
          <w:szCs w:val="28"/>
          <w:highlight w:val="white"/>
        </w:rPr>
        <w:lastRenderedPageBreak/>
        <w:t>ческой</w:t>
      </w:r>
      <w:r w:rsidRPr="00FE7BB4">
        <w:rPr>
          <w:rFonts w:ascii="Times New Roman" w:eastAsia="Times New Roman" w:hAnsi="Times New Roman" w:cs="Times New Roman"/>
          <w:color w:val="auto"/>
          <w:sz w:val="28"/>
          <w:szCs w:val="28"/>
          <w:highlight w:val="white"/>
        </w:rPr>
        <w:t xml:space="preserve"> субкульт</w:t>
      </w:r>
      <w:r w:rsidR="00C97D19" w:rsidRPr="00FE7BB4">
        <w:rPr>
          <w:rFonts w:ascii="Times New Roman" w:eastAsia="Times New Roman" w:hAnsi="Times New Roman" w:cs="Times New Roman"/>
          <w:color w:val="auto"/>
          <w:sz w:val="28"/>
          <w:szCs w:val="28"/>
          <w:highlight w:val="white"/>
        </w:rPr>
        <w:t>уры</w:t>
      </w:r>
      <w:r w:rsidRPr="00FE7BB4">
        <w:rPr>
          <w:rFonts w:ascii="Times New Roman" w:eastAsia="Times New Roman" w:hAnsi="Times New Roman" w:cs="Times New Roman"/>
          <w:color w:val="auto"/>
          <w:sz w:val="28"/>
          <w:szCs w:val="28"/>
          <w:highlight w:val="white"/>
        </w:rPr>
        <w:t xml:space="preserve"> являются авторским</w:t>
      </w:r>
      <w:r w:rsidR="00C97D19" w:rsidRPr="00FE7BB4">
        <w:rPr>
          <w:rFonts w:ascii="Times New Roman" w:eastAsia="Times New Roman" w:hAnsi="Times New Roman" w:cs="Times New Roman"/>
          <w:color w:val="auto"/>
          <w:sz w:val="28"/>
          <w:szCs w:val="28"/>
          <w:highlight w:val="white"/>
        </w:rPr>
        <w:t>и наработками, которые были под</w:t>
      </w:r>
      <w:r w:rsidRPr="00FE7BB4">
        <w:rPr>
          <w:rFonts w:ascii="Times New Roman" w:eastAsia="Times New Roman" w:hAnsi="Times New Roman" w:cs="Times New Roman"/>
          <w:color w:val="auto"/>
          <w:sz w:val="28"/>
          <w:szCs w:val="28"/>
          <w:highlight w:val="white"/>
        </w:rPr>
        <w:t>тверждены в эмпирическ</w:t>
      </w:r>
      <w:r w:rsidR="00C97D19" w:rsidRPr="00FE7BB4">
        <w:rPr>
          <w:rFonts w:ascii="Times New Roman" w:eastAsia="Times New Roman" w:hAnsi="Times New Roman" w:cs="Times New Roman"/>
          <w:color w:val="auto"/>
          <w:sz w:val="28"/>
          <w:szCs w:val="28"/>
          <w:highlight w:val="white"/>
        </w:rPr>
        <w:t xml:space="preserve">ой части данного исследования. </w:t>
      </w:r>
    </w:p>
    <w:p w14:paraId="576D7BF6" w14:textId="77777777" w:rsidR="00335994" w:rsidRPr="00FE7BB4" w:rsidRDefault="00E81752" w:rsidP="00FE7BB4">
      <w:pPr>
        <w:spacing w:line="360" w:lineRule="auto"/>
        <w:ind w:firstLine="720"/>
        <w:jc w:val="both"/>
        <w:rPr>
          <w:rFonts w:ascii="Times New Roman" w:eastAsia="Times New Roman" w:hAnsi="Times New Roman" w:cs="Times New Roman"/>
          <w:color w:val="auto"/>
          <w:sz w:val="28"/>
          <w:szCs w:val="28"/>
          <w:highlight w:val="white"/>
        </w:rPr>
      </w:pPr>
      <w:r w:rsidRPr="00FE7BB4">
        <w:rPr>
          <w:rFonts w:ascii="Times New Roman" w:eastAsia="Times New Roman" w:hAnsi="Times New Roman" w:cs="Times New Roman"/>
          <w:color w:val="auto"/>
          <w:sz w:val="28"/>
          <w:szCs w:val="28"/>
          <w:highlight w:val="white"/>
        </w:rPr>
        <w:t xml:space="preserve">В рамках </w:t>
      </w:r>
      <w:r w:rsidR="008B71E1" w:rsidRPr="00FE7BB4">
        <w:rPr>
          <w:rFonts w:ascii="Times New Roman" w:eastAsia="Times New Roman" w:hAnsi="Times New Roman" w:cs="Times New Roman"/>
          <w:color w:val="auto"/>
          <w:sz w:val="28"/>
          <w:szCs w:val="28"/>
          <w:highlight w:val="white"/>
        </w:rPr>
        <w:t>второй</w:t>
      </w:r>
      <w:r w:rsidRPr="00FE7BB4">
        <w:rPr>
          <w:rFonts w:ascii="Times New Roman" w:eastAsia="Times New Roman" w:hAnsi="Times New Roman" w:cs="Times New Roman"/>
          <w:color w:val="auto"/>
          <w:sz w:val="28"/>
          <w:szCs w:val="28"/>
          <w:highlight w:val="white"/>
        </w:rPr>
        <w:t xml:space="preserve"> главы мы </w:t>
      </w:r>
      <w:r w:rsidR="008B71E1" w:rsidRPr="00FE7BB4">
        <w:rPr>
          <w:rFonts w:ascii="Times New Roman" w:eastAsia="Times New Roman" w:hAnsi="Times New Roman" w:cs="Times New Roman"/>
          <w:color w:val="auto"/>
          <w:sz w:val="28"/>
          <w:szCs w:val="28"/>
          <w:highlight w:val="white"/>
        </w:rPr>
        <w:t>разработали и провели сравн</w:t>
      </w:r>
      <w:r w:rsidR="00C97D19" w:rsidRPr="00FE7BB4">
        <w:rPr>
          <w:rFonts w:ascii="Times New Roman" w:eastAsia="Times New Roman" w:hAnsi="Times New Roman" w:cs="Times New Roman"/>
          <w:color w:val="auto"/>
          <w:sz w:val="28"/>
          <w:szCs w:val="28"/>
          <w:highlight w:val="white"/>
        </w:rPr>
        <w:t>ительное</w:t>
      </w:r>
      <w:r w:rsidR="008B71E1" w:rsidRPr="00FE7BB4">
        <w:rPr>
          <w:rFonts w:ascii="Times New Roman" w:eastAsia="Times New Roman" w:hAnsi="Times New Roman" w:cs="Times New Roman"/>
          <w:color w:val="auto"/>
          <w:sz w:val="28"/>
          <w:szCs w:val="28"/>
          <w:highlight w:val="white"/>
        </w:rPr>
        <w:t xml:space="preserve"> иссл</w:t>
      </w:r>
      <w:r w:rsidR="00C97D19" w:rsidRPr="00FE7BB4">
        <w:rPr>
          <w:rFonts w:ascii="Times New Roman" w:eastAsia="Times New Roman" w:hAnsi="Times New Roman" w:cs="Times New Roman"/>
          <w:color w:val="auto"/>
          <w:sz w:val="28"/>
          <w:szCs w:val="28"/>
          <w:highlight w:val="white"/>
        </w:rPr>
        <w:t>едование</w:t>
      </w:r>
      <w:r w:rsidR="008B71E1" w:rsidRPr="00FE7BB4">
        <w:rPr>
          <w:rFonts w:ascii="Times New Roman" w:eastAsia="Times New Roman" w:hAnsi="Times New Roman" w:cs="Times New Roman"/>
          <w:color w:val="auto"/>
          <w:sz w:val="28"/>
          <w:szCs w:val="28"/>
          <w:highlight w:val="white"/>
        </w:rPr>
        <w:t xml:space="preserve"> особ</w:t>
      </w:r>
      <w:r w:rsidR="00C97D19" w:rsidRPr="00FE7BB4">
        <w:rPr>
          <w:rFonts w:ascii="Times New Roman" w:eastAsia="Times New Roman" w:hAnsi="Times New Roman" w:cs="Times New Roman"/>
          <w:color w:val="auto"/>
          <w:sz w:val="28"/>
          <w:szCs w:val="28"/>
          <w:highlight w:val="white"/>
        </w:rPr>
        <w:t xml:space="preserve">енностей </w:t>
      </w:r>
      <w:r w:rsidR="008B71E1" w:rsidRPr="00FE7BB4">
        <w:rPr>
          <w:rFonts w:ascii="Times New Roman" w:eastAsia="Times New Roman" w:hAnsi="Times New Roman" w:cs="Times New Roman"/>
          <w:color w:val="auto"/>
          <w:sz w:val="28"/>
          <w:szCs w:val="28"/>
          <w:highlight w:val="white"/>
        </w:rPr>
        <w:t>полит</w:t>
      </w:r>
      <w:r w:rsidR="00C97D19" w:rsidRPr="00FE7BB4">
        <w:rPr>
          <w:rFonts w:ascii="Times New Roman" w:eastAsia="Times New Roman" w:hAnsi="Times New Roman" w:cs="Times New Roman"/>
          <w:color w:val="auto"/>
          <w:sz w:val="28"/>
          <w:szCs w:val="28"/>
          <w:highlight w:val="white"/>
        </w:rPr>
        <w:t>ической</w:t>
      </w:r>
      <w:r w:rsidR="008B71E1" w:rsidRPr="00FE7BB4">
        <w:rPr>
          <w:rFonts w:ascii="Times New Roman" w:eastAsia="Times New Roman" w:hAnsi="Times New Roman" w:cs="Times New Roman"/>
          <w:color w:val="auto"/>
          <w:sz w:val="28"/>
          <w:szCs w:val="28"/>
          <w:highlight w:val="white"/>
        </w:rPr>
        <w:t xml:space="preserve"> </w:t>
      </w:r>
      <w:r w:rsidR="00C97D19" w:rsidRPr="00FE7BB4">
        <w:rPr>
          <w:rFonts w:ascii="Times New Roman" w:eastAsia="Times New Roman" w:hAnsi="Times New Roman" w:cs="Times New Roman"/>
          <w:color w:val="auto"/>
          <w:sz w:val="28"/>
          <w:szCs w:val="28"/>
          <w:highlight w:val="white"/>
        </w:rPr>
        <w:t>суб</w:t>
      </w:r>
      <w:r w:rsidR="008B71E1" w:rsidRPr="00FE7BB4">
        <w:rPr>
          <w:rFonts w:ascii="Times New Roman" w:eastAsia="Times New Roman" w:hAnsi="Times New Roman" w:cs="Times New Roman"/>
          <w:color w:val="auto"/>
          <w:sz w:val="28"/>
          <w:szCs w:val="28"/>
          <w:highlight w:val="white"/>
        </w:rPr>
        <w:t>культ</w:t>
      </w:r>
      <w:r w:rsidR="00C97D19" w:rsidRPr="00FE7BB4">
        <w:rPr>
          <w:rFonts w:ascii="Times New Roman" w:eastAsia="Times New Roman" w:hAnsi="Times New Roman" w:cs="Times New Roman"/>
          <w:color w:val="auto"/>
          <w:sz w:val="28"/>
          <w:szCs w:val="28"/>
          <w:highlight w:val="white"/>
        </w:rPr>
        <w:t>уры</w:t>
      </w:r>
      <w:r w:rsidR="008B71E1" w:rsidRPr="00FE7BB4">
        <w:rPr>
          <w:rFonts w:ascii="Times New Roman" w:eastAsia="Times New Roman" w:hAnsi="Times New Roman" w:cs="Times New Roman"/>
          <w:color w:val="auto"/>
          <w:sz w:val="28"/>
          <w:szCs w:val="28"/>
          <w:highlight w:val="white"/>
        </w:rPr>
        <w:t xml:space="preserve"> студенчества</w:t>
      </w:r>
      <w:r w:rsidR="00C97D19" w:rsidRPr="00FE7BB4">
        <w:rPr>
          <w:rFonts w:ascii="Times New Roman" w:eastAsia="Times New Roman" w:hAnsi="Times New Roman" w:cs="Times New Roman"/>
          <w:color w:val="auto"/>
          <w:sz w:val="28"/>
          <w:szCs w:val="28"/>
          <w:highlight w:val="white"/>
        </w:rPr>
        <w:t>,</w:t>
      </w:r>
      <w:r w:rsidR="008B71E1" w:rsidRPr="00FE7BB4">
        <w:rPr>
          <w:rFonts w:ascii="Times New Roman" w:eastAsia="Times New Roman" w:hAnsi="Times New Roman" w:cs="Times New Roman"/>
          <w:color w:val="auto"/>
          <w:sz w:val="28"/>
          <w:szCs w:val="28"/>
          <w:highlight w:val="white"/>
        </w:rPr>
        <w:t xml:space="preserve"> использую </w:t>
      </w:r>
      <w:r w:rsidR="00C97D19" w:rsidRPr="00FE7BB4">
        <w:rPr>
          <w:rFonts w:ascii="Times New Roman" w:eastAsia="Times New Roman" w:hAnsi="Times New Roman" w:cs="Times New Roman"/>
          <w:color w:val="auto"/>
          <w:sz w:val="28"/>
          <w:szCs w:val="28"/>
          <w:highlight w:val="white"/>
        </w:rPr>
        <w:t>в качестве</w:t>
      </w:r>
      <w:r w:rsidR="008B71E1" w:rsidRPr="00FE7BB4">
        <w:rPr>
          <w:rFonts w:ascii="Times New Roman" w:eastAsia="Times New Roman" w:hAnsi="Times New Roman" w:cs="Times New Roman"/>
          <w:color w:val="auto"/>
          <w:sz w:val="28"/>
          <w:szCs w:val="28"/>
          <w:highlight w:val="white"/>
        </w:rPr>
        <w:t xml:space="preserve"> маркер</w:t>
      </w:r>
      <w:r w:rsidR="00C97D19" w:rsidRPr="00FE7BB4">
        <w:rPr>
          <w:rFonts w:ascii="Times New Roman" w:eastAsia="Times New Roman" w:hAnsi="Times New Roman" w:cs="Times New Roman"/>
          <w:color w:val="auto"/>
          <w:sz w:val="28"/>
          <w:szCs w:val="28"/>
          <w:highlight w:val="white"/>
        </w:rPr>
        <w:t>а</w:t>
      </w:r>
      <w:r w:rsidR="008B71E1" w:rsidRPr="00FE7BB4">
        <w:rPr>
          <w:rFonts w:ascii="Times New Roman" w:eastAsia="Times New Roman" w:hAnsi="Times New Roman" w:cs="Times New Roman"/>
          <w:color w:val="auto"/>
          <w:sz w:val="28"/>
          <w:szCs w:val="28"/>
          <w:highlight w:val="white"/>
        </w:rPr>
        <w:t xml:space="preserve"> рабо</w:t>
      </w:r>
      <w:r w:rsidR="00C97D19" w:rsidRPr="00FE7BB4">
        <w:rPr>
          <w:rFonts w:ascii="Times New Roman" w:eastAsia="Times New Roman" w:hAnsi="Times New Roman" w:cs="Times New Roman"/>
          <w:color w:val="auto"/>
          <w:sz w:val="28"/>
          <w:szCs w:val="28"/>
          <w:highlight w:val="white"/>
        </w:rPr>
        <w:t>тающую молодежь.</w:t>
      </w:r>
      <w:r w:rsidR="00A37546" w:rsidRPr="00FE7BB4">
        <w:rPr>
          <w:rFonts w:ascii="Times New Roman" w:eastAsia="Times New Roman" w:hAnsi="Times New Roman" w:cs="Times New Roman"/>
          <w:color w:val="auto"/>
          <w:sz w:val="28"/>
          <w:szCs w:val="28"/>
          <w:highlight w:val="white"/>
        </w:rPr>
        <w:t xml:space="preserve"> Анализ результатов показал, что </w:t>
      </w:r>
      <w:r w:rsidR="00FB4810" w:rsidRPr="00FE7BB4">
        <w:rPr>
          <w:rFonts w:ascii="Times New Roman" w:eastAsia="Times New Roman" w:hAnsi="Times New Roman" w:cs="Times New Roman"/>
          <w:color w:val="auto"/>
          <w:sz w:val="28"/>
          <w:szCs w:val="28"/>
          <w:highlight w:val="white"/>
        </w:rPr>
        <w:t xml:space="preserve">современная </w:t>
      </w:r>
      <w:r w:rsidR="00F65D27" w:rsidRPr="00FE7BB4">
        <w:rPr>
          <w:rFonts w:ascii="Times New Roman" w:eastAsia="Times New Roman" w:hAnsi="Times New Roman" w:cs="Times New Roman"/>
          <w:color w:val="auto"/>
          <w:sz w:val="28"/>
          <w:szCs w:val="28"/>
          <w:highlight w:val="white"/>
        </w:rPr>
        <w:t xml:space="preserve">молодежь </w:t>
      </w:r>
      <w:r w:rsidR="00FB4810" w:rsidRPr="00FE7BB4">
        <w:rPr>
          <w:rFonts w:ascii="Times New Roman" w:eastAsia="Times New Roman" w:hAnsi="Times New Roman" w:cs="Times New Roman"/>
          <w:color w:val="auto"/>
          <w:sz w:val="28"/>
          <w:szCs w:val="28"/>
          <w:highlight w:val="white"/>
        </w:rPr>
        <w:t xml:space="preserve">в целом </w:t>
      </w:r>
      <w:r w:rsidR="00F65D27" w:rsidRPr="00FE7BB4">
        <w:rPr>
          <w:rFonts w:ascii="Times New Roman" w:eastAsia="Times New Roman" w:hAnsi="Times New Roman" w:cs="Times New Roman"/>
          <w:color w:val="auto"/>
          <w:sz w:val="28"/>
          <w:szCs w:val="28"/>
          <w:highlight w:val="white"/>
        </w:rPr>
        <w:t>проявляет достаточно высокую степень виртуализации политической субкультуры</w:t>
      </w:r>
      <w:r w:rsidR="00FB4810" w:rsidRPr="00FE7BB4">
        <w:rPr>
          <w:rFonts w:ascii="Times New Roman" w:eastAsia="Times New Roman" w:hAnsi="Times New Roman" w:cs="Times New Roman"/>
          <w:color w:val="auto"/>
          <w:sz w:val="28"/>
          <w:szCs w:val="28"/>
          <w:highlight w:val="white"/>
        </w:rPr>
        <w:t>, а</w:t>
      </w:r>
      <w:r w:rsidR="00F65D27" w:rsidRPr="00FE7BB4">
        <w:rPr>
          <w:rFonts w:ascii="Times New Roman" w:eastAsia="Times New Roman" w:hAnsi="Times New Roman" w:cs="Times New Roman"/>
          <w:color w:val="auto"/>
          <w:sz w:val="28"/>
          <w:szCs w:val="28"/>
          <w:highlight w:val="white"/>
        </w:rPr>
        <w:t xml:space="preserve"> </w:t>
      </w:r>
      <w:r w:rsidR="00FB4810" w:rsidRPr="00FE7BB4">
        <w:rPr>
          <w:rFonts w:ascii="Times New Roman" w:eastAsia="Times New Roman" w:hAnsi="Times New Roman" w:cs="Times New Roman"/>
          <w:color w:val="auto"/>
          <w:sz w:val="28"/>
          <w:szCs w:val="28"/>
          <w:highlight w:val="white"/>
        </w:rPr>
        <w:t>студенческая молодежь как наиболее прогрессивная и восприимчивая к передовым трендам и тенденциям часть общества наиболее полно и явно проявит черты политического поведения, соответствующего данному тренду, в сравнении с молодежью без высшего образования и не обучающейся в Высших учебных заведениях на данный момент.</w:t>
      </w:r>
      <w:r w:rsidR="00F65D27" w:rsidRPr="00FE7BB4">
        <w:rPr>
          <w:rFonts w:ascii="Times New Roman" w:eastAsia="Times New Roman" w:hAnsi="Times New Roman" w:cs="Times New Roman"/>
          <w:color w:val="auto"/>
          <w:sz w:val="28"/>
          <w:szCs w:val="28"/>
          <w:highlight w:val="white"/>
        </w:rPr>
        <w:t xml:space="preserve"> В то же время </w:t>
      </w:r>
      <w:r w:rsidR="00FB4810" w:rsidRPr="00FE7BB4">
        <w:rPr>
          <w:rFonts w:ascii="Times New Roman" w:eastAsia="Times New Roman" w:hAnsi="Times New Roman" w:cs="Times New Roman"/>
          <w:color w:val="auto"/>
          <w:sz w:val="28"/>
          <w:szCs w:val="28"/>
          <w:highlight w:val="white"/>
        </w:rPr>
        <w:t>студенческая молодежь, проявляющая</w:t>
      </w:r>
      <w:r w:rsidR="00F65D27" w:rsidRPr="00FE7BB4">
        <w:rPr>
          <w:rFonts w:ascii="Times New Roman" w:eastAsia="Times New Roman" w:hAnsi="Times New Roman" w:cs="Times New Roman"/>
          <w:color w:val="auto"/>
          <w:sz w:val="28"/>
          <w:szCs w:val="28"/>
          <w:highlight w:val="white"/>
        </w:rPr>
        <w:t xml:space="preserve"> действия, носящие политическую подоплеку, в б</w:t>
      </w:r>
      <w:r w:rsidR="00FB4810" w:rsidRPr="00FE7BB4">
        <w:rPr>
          <w:rFonts w:ascii="Times New Roman" w:eastAsia="Times New Roman" w:hAnsi="Times New Roman" w:cs="Times New Roman"/>
          <w:color w:val="auto"/>
          <w:sz w:val="28"/>
          <w:szCs w:val="28"/>
          <w:highlight w:val="white"/>
        </w:rPr>
        <w:t>ольшинстве своем не рассматривае</w:t>
      </w:r>
      <w:r w:rsidR="00F65D27" w:rsidRPr="00FE7BB4">
        <w:rPr>
          <w:rFonts w:ascii="Times New Roman" w:eastAsia="Times New Roman" w:hAnsi="Times New Roman" w:cs="Times New Roman"/>
          <w:color w:val="auto"/>
          <w:sz w:val="28"/>
          <w:szCs w:val="28"/>
          <w:highlight w:val="white"/>
        </w:rPr>
        <w:t>т себя как политически активных л</w:t>
      </w:r>
      <w:r w:rsidR="00FE7BB4" w:rsidRPr="00FE7BB4">
        <w:rPr>
          <w:rFonts w:ascii="Times New Roman" w:eastAsia="Times New Roman" w:hAnsi="Times New Roman" w:cs="Times New Roman"/>
          <w:color w:val="auto"/>
          <w:sz w:val="28"/>
          <w:szCs w:val="28"/>
          <w:highlight w:val="white"/>
        </w:rPr>
        <w:t>юдей. Отсюда мы можем сделать вывод, что э</w:t>
      </w:r>
      <w:r w:rsidR="00FB4810" w:rsidRPr="00FE7BB4">
        <w:rPr>
          <w:rFonts w:ascii="Times New Roman" w:eastAsia="Times New Roman" w:hAnsi="Times New Roman" w:cs="Times New Roman"/>
          <w:color w:val="auto"/>
          <w:sz w:val="28"/>
          <w:szCs w:val="28"/>
          <w:highlight w:val="white"/>
        </w:rPr>
        <w:t>мпирические данные, полученные в ходе данного исследования,</w:t>
      </w:r>
      <w:r w:rsidR="00A37546" w:rsidRPr="00FE7BB4">
        <w:rPr>
          <w:rFonts w:ascii="Times New Roman" w:eastAsia="Times New Roman" w:hAnsi="Times New Roman" w:cs="Times New Roman"/>
          <w:color w:val="auto"/>
          <w:sz w:val="28"/>
          <w:szCs w:val="28"/>
          <w:highlight w:val="white"/>
        </w:rPr>
        <w:t xml:space="preserve"> подтвердили наши генеральную и частные гипотезы. </w:t>
      </w:r>
    </w:p>
    <w:p w14:paraId="1E398022" w14:textId="77777777" w:rsidR="00FE7BB4" w:rsidRPr="00FE7BB4" w:rsidRDefault="00FE7BB4" w:rsidP="00A37546">
      <w:pPr>
        <w:spacing w:line="360" w:lineRule="auto"/>
        <w:ind w:firstLine="720"/>
        <w:jc w:val="both"/>
        <w:rPr>
          <w:rFonts w:ascii="Times New Roman" w:eastAsia="Times New Roman" w:hAnsi="Times New Roman" w:cs="Times New Roman"/>
          <w:color w:val="auto"/>
          <w:sz w:val="28"/>
          <w:szCs w:val="28"/>
          <w:highlight w:val="white"/>
        </w:rPr>
      </w:pPr>
      <w:r w:rsidRPr="00FE7BB4">
        <w:rPr>
          <w:rFonts w:ascii="Times New Roman" w:eastAsia="Times New Roman" w:hAnsi="Times New Roman" w:cs="Times New Roman"/>
          <w:color w:val="auto"/>
          <w:sz w:val="28"/>
          <w:szCs w:val="28"/>
          <w:highlight w:val="white"/>
        </w:rPr>
        <w:t xml:space="preserve"> Результаты данного исследования показывают тенденцию постепенного отказа студенческой молодежи от осуществления прямых действий политической направленности в пользу деятельности по формированию общественного мнения в виртуальном пространстве, преимущественно в сети Интернет как в наиболее доступной, открытой, свободной от цензуры и относительно анонимной информационной площадке и коммуникативном поле.</w:t>
      </w:r>
    </w:p>
    <w:p w14:paraId="1EF5642E" w14:textId="77777777" w:rsidR="00D24FDD" w:rsidRPr="00FE7BB4" w:rsidRDefault="00E81752" w:rsidP="00C97D19">
      <w:pPr>
        <w:spacing w:line="360" w:lineRule="auto"/>
        <w:ind w:firstLine="720"/>
        <w:jc w:val="both"/>
        <w:rPr>
          <w:rFonts w:ascii="Times New Roman" w:eastAsia="Times New Roman" w:hAnsi="Times New Roman" w:cs="Times New Roman"/>
          <w:color w:val="auto"/>
          <w:sz w:val="28"/>
          <w:szCs w:val="28"/>
          <w:highlight w:val="white"/>
        </w:rPr>
      </w:pPr>
      <w:r w:rsidRPr="00FE7BB4">
        <w:rPr>
          <w:rFonts w:ascii="Times New Roman" w:eastAsia="Times New Roman" w:hAnsi="Times New Roman" w:cs="Times New Roman"/>
          <w:color w:val="auto"/>
          <w:sz w:val="28"/>
          <w:szCs w:val="28"/>
          <w:highlight w:val="white"/>
        </w:rPr>
        <w:t>Данное иссл</w:t>
      </w:r>
      <w:r w:rsidR="00C97D19" w:rsidRPr="00FE7BB4">
        <w:rPr>
          <w:rFonts w:ascii="Times New Roman" w:eastAsia="Times New Roman" w:hAnsi="Times New Roman" w:cs="Times New Roman"/>
          <w:color w:val="auto"/>
          <w:sz w:val="28"/>
          <w:szCs w:val="28"/>
          <w:highlight w:val="white"/>
        </w:rPr>
        <w:t>едование</w:t>
      </w:r>
      <w:r w:rsidRPr="00FE7BB4">
        <w:rPr>
          <w:rFonts w:ascii="Times New Roman" w:eastAsia="Times New Roman" w:hAnsi="Times New Roman" w:cs="Times New Roman"/>
          <w:color w:val="auto"/>
          <w:sz w:val="28"/>
          <w:szCs w:val="28"/>
          <w:highlight w:val="white"/>
        </w:rPr>
        <w:t xml:space="preserve"> показало необходимость дальнейших исследований процессов виртуализации</w:t>
      </w:r>
      <w:r w:rsidR="00C97D19" w:rsidRPr="00FE7BB4">
        <w:rPr>
          <w:rFonts w:ascii="Times New Roman" w:eastAsia="Times New Roman" w:hAnsi="Times New Roman" w:cs="Times New Roman"/>
          <w:color w:val="auto"/>
          <w:sz w:val="28"/>
          <w:szCs w:val="28"/>
          <w:highlight w:val="white"/>
        </w:rPr>
        <w:t xml:space="preserve"> политической субкультуры и в частности</w:t>
      </w:r>
      <w:r w:rsidRPr="00FE7BB4">
        <w:rPr>
          <w:rFonts w:ascii="Times New Roman" w:eastAsia="Times New Roman" w:hAnsi="Times New Roman" w:cs="Times New Roman"/>
          <w:color w:val="auto"/>
          <w:sz w:val="28"/>
          <w:szCs w:val="28"/>
          <w:highlight w:val="white"/>
        </w:rPr>
        <w:t xml:space="preserve"> полит</w:t>
      </w:r>
      <w:r w:rsidR="00C97D19" w:rsidRPr="00FE7BB4">
        <w:rPr>
          <w:rFonts w:ascii="Times New Roman" w:eastAsia="Times New Roman" w:hAnsi="Times New Roman" w:cs="Times New Roman"/>
          <w:color w:val="auto"/>
          <w:sz w:val="28"/>
          <w:szCs w:val="28"/>
          <w:highlight w:val="white"/>
        </w:rPr>
        <w:t>ической</w:t>
      </w:r>
      <w:r w:rsidRPr="00FE7BB4">
        <w:rPr>
          <w:rFonts w:ascii="Times New Roman" w:eastAsia="Times New Roman" w:hAnsi="Times New Roman" w:cs="Times New Roman"/>
          <w:color w:val="auto"/>
          <w:sz w:val="28"/>
          <w:szCs w:val="28"/>
          <w:highlight w:val="white"/>
        </w:rPr>
        <w:t xml:space="preserve"> акт</w:t>
      </w:r>
      <w:r w:rsidR="00C97D19" w:rsidRPr="00FE7BB4">
        <w:rPr>
          <w:rFonts w:ascii="Times New Roman" w:eastAsia="Times New Roman" w:hAnsi="Times New Roman" w:cs="Times New Roman"/>
          <w:color w:val="auto"/>
          <w:sz w:val="28"/>
          <w:szCs w:val="28"/>
          <w:highlight w:val="white"/>
        </w:rPr>
        <w:t>ивности молодежи и влияния сети Интернет</w:t>
      </w:r>
      <w:r w:rsidRPr="00FE7BB4">
        <w:rPr>
          <w:rFonts w:ascii="Times New Roman" w:eastAsia="Times New Roman" w:hAnsi="Times New Roman" w:cs="Times New Roman"/>
          <w:color w:val="auto"/>
          <w:sz w:val="28"/>
          <w:szCs w:val="28"/>
          <w:highlight w:val="white"/>
        </w:rPr>
        <w:t xml:space="preserve"> на формирование полит</w:t>
      </w:r>
      <w:r w:rsidR="00C97D19" w:rsidRPr="00FE7BB4">
        <w:rPr>
          <w:rFonts w:ascii="Times New Roman" w:eastAsia="Times New Roman" w:hAnsi="Times New Roman" w:cs="Times New Roman"/>
          <w:color w:val="auto"/>
          <w:sz w:val="28"/>
          <w:szCs w:val="28"/>
          <w:highlight w:val="white"/>
        </w:rPr>
        <w:t>ической</w:t>
      </w:r>
      <w:r w:rsidRPr="00FE7BB4">
        <w:rPr>
          <w:rFonts w:ascii="Times New Roman" w:eastAsia="Times New Roman" w:hAnsi="Times New Roman" w:cs="Times New Roman"/>
          <w:color w:val="auto"/>
          <w:sz w:val="28"/>
          <w:szCs w:val="28"/>
          <w:highlight w:val="white"/>
        </w:rPr>
        <w:t xml:space="preserve"> </w:t>
      </w:r>
      <w:r w:rsidR="00C97D19" w:rsidRPr="00FE7BB4">
        <w:rPr>
          <w:rFonts w:ascii="Times New Roman" w:eastAsia="Times New Roman" w:hAnsi="Times New Roman" w:cs="Times New Roman"/>
          <w:color w:val="auto"/>
          <w:sz w:val="28"/>
          <w:szCs w:val="28"/>
          <w:highlight w:val="white"/>
        </w:rPr>
        <w:t>суб</w:t>
      </w:r>
      <w:r w:rsidRPr="00FE7BB4">
        <w:rPr>
          <w:rFonts w:ascii="Times New Roman" w:eastAsia="Times New Roman" w:hAnsi="Times New Roman" w:cs="Times New Roman"/>
          <w:color w:val="auto"/>
          <w:sz w:val="28"/>
          <w:szCs w:val="28"/>
          <w:highlight w:val="white"/>
        </w:rPr>
        <w:t>культ</w:t>
      </w:r>
      <w:r w:rsidR="00C97D19" w:rsidRPr="00FE7BB4">
        <w:rPr>
          <w:rFonts w:ascii="Times New Roman" w:eastAsia="Times New Roman" w:hAnsi="Times New Roman" w:cs="Times New Roman"/>
          <w:color w:val="auto"/>
          <w:sz w:val="28"/>
          <w:szCs w:val="28"/>
          <w:highlight w:val="white"/>
        </w:rPr>
        <w:t>уры</w:t>
      </w:r>
      <w:r w:rsidRPr="00FE7BB4">
        <w:rPr>
          <w:rFonts w:ascii="Times New Roman" w:eastAsia="Times New Roman" w:hAnsi="Times New Roman" w:cs="Times New Roman"/>
          <w:color w:val="auto"/>
          <w:sz w:val="28"/>
          <w:szCs w:val="28"/>
          <w:highlight w:val="white"/>
        </w:rPr>
        <w:t xml:space="preserve"> современных молодых людей</w:t>
      </w:r>
      <w:r w:rsidR="00C97D19" w:rsidRPr="00FE7BB4">
        <w:rPr>
          <w:rFonts w:ascii="Times New Roman" w:eastAsia="Times New Roman" w:hAnsi="Times New Roman" w:cs="Times New Roman"/>
          <w:color w:val="auto"/>
          <w:sz w:val="28"/>
          <w:szCs w:val="28"/>
          <w:highlight w:val="white"/>
        </w:rPr>
        <w:t>.</w:t>
      </w:r>
    </w:p>
    <w:p w14:paraId="47110BA8" w14:textId="77777777" w:rsidR="00C97D19" w:rsidRPr="00FE7BB4" w:rsidRDefault="00E81752" w:rsidP="00C97D19">
      <w:pPr>
        <w:spacing w:line="360" w:lineRule="auto"/>
        <w:ind w:firstLine="720"/>
        <w:jc w:val="both"/>
        <w:rPr>
          <w:rFonts w:ascii="Times New Roman" w:eastAsia="Times New Roman" w:hAnsi="Times New Roman" w:cs="Times New Roman"/>
          <w:color w:val="auto"/>
          <w:sz w:val="28"/>
          <w:szCs w:val="28"/>
          <w:highlight w:val="white"/>
        </w:rPr>
      </w:pPr>
      <w:r w:rsidRPr="00FE7BB4">
        <w:rPr>
          <w:rFonts w:ascii="Times New Roman" w:eastAsia="Times New Roman" w:hAnsi="Times New Roman" w:cs="Times New Roman"/>
          <w:color w:val="auto"/>
          <w:sz w:val="28"/>
          <w:szCs w:val="28"/>
          <w:highlight w:val="white"/>
        </w:rPr>
        <w:lastRenderedPageBreak/>
        <w:t>Интересным было бы проведение аналогичного иссл</w:t>
      </w:r>
      <w:r w:rsidR="00C97D19" w:rsidRPr="00FE7BB4">
        <w:rPr>
          <w:rFonts w:ascii="Times New Roman" w:eastAsia="Times New Roman" w:hAnsi="Times New Roman" w:cs="Times New Roman"/>
          <w:color w:val="auto"/>
          <w:sz w:val="28"/>
          <w:szCs w:val="28"/>
          <w:highlight w:val="white"/>
        </w:rPr>
        <w:t>едования</w:t>
      </w:r>
      <w:r w:rsidRPr="00FE7BB4">
        <w:rPr>
          <w:rFonts w:ascii="Times New Roman" w:eastAsia="Times New Roman" w:hAnsi="Times New Roman" w:cs="Times New Roman"/>
          <w:color w:val="auto"/>
          <w:sz w:val="28"/>
          <w:szCs w:val="28"/>
          <w:highlight w:val="white"/>
        </w:rPr>
        <w:t xml:space="preserve"> по отработан</w:t>
      </w:r>
      <w:r w:rsidR="00C97D19" w:rsidRPr="00FE7BB4">
        <w:rPr>
          <w:rFonts w:ascii="Times New Roman" w:eastAsia="Times New Roman" w:hAnsi="Times New Roman" w:cs="Times New Roman"/>
          <w:color w:val="auto"/>
          <w:sz w:val="28"/>
          <w:szCs w:val="28"/>
          <w:highlight w:val="white"/>
        </w:rPr>
        <w:t>н</w:t>
      </w:r>
      <w:r w:rsidRPr="00FE7BB4">
        <w:rPr>
          <w:rFonts w:ascii="Times New Roman" w:eastAsia="Times New Roman" w:hAnsi="Times New Roman" w:cs="Times New Roman"/>
          <w:color w:val="auto"/>
          <w:sz w:val="28"/>
          <w:szCs w:val="28"/>
          <w:highlight w:val="white"/>
        </w:rPr>
        <w:t>ой методике</w:t>
      </w:r>
      <w:r w:rsidR="00C97D19" w:rsidRPr="00FE7BB4">
        <w:rPr>
          <w:rFonts w:ascii="Times New Roman" w:eastAsia="Times New Roman" w:hAnsi="Times New Roman" w:cs="Times New Roman"/>
          <w:color w:val="auto"/>
          <w:sz w:val="28"/>
          <w:szCs w:val="28"/>
          <w:highlight w:val="white"/>
        </w:rPr>
        <w:t>,</w:t>
      </w:r>
      <w:r w:rsidRPr="00FE7BB4">
        <w:rPr>
          <w:rFonts w:ascii="Times New Roman" w:eastAsia="Times New Roman" w:hAnsi="Times New Roman" w:cs="Times New Roman"/>
          <w:color w:val="auto"/>
          <w:sz w:val="28"/>
          <w:szCs w:val="28"/>
          <w:highlight w:val="white"/>
        </w:rPr>
        <w:t xml:space="preserve"> где в кач</w:t>
      </w:r>
      <w:r w:rsidR="00C97D19" w:rsidRPr="00FE7BB4">
        <w:rPr>
          <w:rFonts w:ascii="Times New Roman" w:eastAsia="Times New Roman" w:hAnsi="Times New Roman" w:cs="Times New Roman"/>
          <w:color w:val="auto"/>
          <w:sz w:val="28"/>
          <w:szCs w:val="28"/>
          <w:highlight w:val="white"/>
        </w:rPr>
        <w:t>естве объектов дл</w:t>
      </w:r>
      <w:r w:rsidRPr="00FE7BB4">
        <w:rPr>
          <w:rFonts w:ascii="Times New Roman" w:eastAsia="Times New Roman" w:hAnsi="Times New Roman" w:cs="Times New Roman"/>
          <w:color w:val="auto"/>
          <w:sz w:val="28"/>
          <w:szCs w:val="28"/>
          <w:highlight w:val="white"/>
        </w:rPr>
        <w:t>я сравнения выступа</w:t>
      </w:r>
      <w:r w:rsidR="00C97D19" w:rsidRPr="00FE7BB4">
        <w:rPr>
          <w:rFonts w:ascii="Times New Roman" w:eastAsia="Times New Roman" w:hAnsi="Times New Roman" w:cs="Times New Roman"/>
          <w:color w:val="auto"/>
          <w:sz w:val="28"/>
          <w:szCs w:val="28"/>
          <w:highlight w:val="white"/>
        </w:rPr>
        <w:t>ла бы молодежь и взрослые люди, что позв</w:t>
      </w:r>
      <w:r w:rsidRPr="00FE7BB4">
        <w:rPr>
          <w:rFonts w:ascii="Times New Roman" w:eastAsia="Times New Roman" w:hAnsi="Times New Roman" w:cs="Times New Roman"/>
          <w:color w:val="auto"/>
          <w:sz w:val="28"/>
          <w:szCs w:val="28"/>
          <w:highlight w:val="white"/>
        </w:rPr>
        <w:t xml:space="preserve">олило </w:t>
      </w:r>
      <w:r w:rsidR="00C97D19" w:rsidRPr="00FE7BB4">
        <w:rPr>
          <w:rFonts w:ascii="Times New Roman" w:eastAsia="Times New Roman" w:hAnsi="Times New Roman" w:cs="Times New Roman"/>
          <w:color w:val="auto"/>
          <w:sz w:val="28"/>
          <w:szCs w:val="28"/>
          <w:highlight w:val="white"/>
        </w:rPr>
        <w:t xml:space="preserve">бы </w:t>
      </w:r>
      <w:r w:rsidRPr="00FE7BB4">
        <w:rPr>
          <w:rFonts w:ascii="Times New Roman" w:eastAsia="Times New Roman" w:hAnsi="Times New Roman" w:cs="Times New Roman"/>
          <w:color w:val="auto"/>
          <w:sz w:val="28"/>
          <w:szCs w:val="28"/>
          <w:highlight w:val="white"/>
        </w:rPr>
        <w:t>более полно отразить особенности полит</w:t>
      </w:r>
      <w:r w:rsidR="00C97D19" w:rsidRPr="00FE7BB4">
        <w:rPr>
          <w:rFonts w:ascii="Times New Roman" w:eastAsia="Times New Roman" w:hAnsi="Times New Roman" w:cs="Times New Roman"/>
          <w:color w:val="auto"/>
          <w:sz w:val="28"/>
          <w:szCs w:val="28"/>
          <w:highlight w:val="white"/>
        </w:rPr>
        <w:t>ической</w:t>
      </w:r>
      <w:r w:rsidRPr="00FE7BB4">
        <w:rPr>
          <w:rFonts w:ascii="Times New Roman" w:eastAsia="Times New Roman" w:hAnsi="Times New Roman" w:cs="Times New Roman"/>
          <w:color w:val="auto"/>
          <w:sz w:val="28"/>
          <w:szCs w:val="28"/>
          <w:highlight w:val="white"/>
        </w:rPr>
        <w:t xml:space="preserve"> субкульт</w:t>
      </w:r>
      <w:r w:rsidR="00C97D19" w:rsidRPr="00FE7BB4">
        <w:rPr>
          <w:rFonts w:ascii="Times New Roman" w:eastAsia="Times New Roman" w:hAnsi="Times New Roman" w:cs="Times New Roman"/>
          <w:color w:val="auto"/>
          <w:sz w:val="28"/>
          <w:szCs w:val="28"/>
          <w:highlight w:val="white"/>
        </w:rPr>
        <w:t>уры</w:t>
      </w:r>
      <w:r w:rsidRPr="00FE7BB4">
        <w:rPr>
          <w:rFonts w:ascii="Times New Roman" w:eastAsia="Times New Roman" w:hAnsi="Times New Roman" w:cs="Times New Roman"/>
          <w:color w:val="auto"/>
          <w:sz w:val="28"/>
          <w:szCs w:val="28"/>
          <w:highlight w:val="white"/>
        </w:rPr>
        <w:t xml:space="preserve"> молодежи, а также возможно более полно раскрыть влияние виртуализации на политическую активность. </w:t>
      </w:r>
    </w:p>
    <w:p w14:paraId="73F908CA" w14:textId="77777777" w:rsidR="00E81752" w:rsidRPr="00FE7BB4" w:rsidRDefault="00E81752" w:rsidP="00C97D19">
      <w:pPr>
        <w:spacing w:line="360" w:lineRule="auto"/>
        <w:ind w:firstLine="720"/>
        <w:jc w:val="both"/>
        <w:rPr>
          <w:rFonts w:ascii="Times New Roman" w:eastAsia="Times New Roman" w:hAnsi="Times New Roman" w:cs="Times New Roman"/>
          <w:color w:val="auto"/>
          <w:sz w:val="28"/>
          <w:szCs w:val="28"/>
          <w:highlight w:val="white"/>
        </w:rPr>
      </w:pPr>
      <w:r w:rsidRPr="00FE7BB4">
        <w:rPr>
          <w:rFonts w:ascii="Times New Roman" w:eastAsia="Times New Roman" w:hAnsi="Times New Roman" w:cs="Times New Roman"/>
          <w:color w:val="auto"/>
          <w:sz w:val="28"/>
          <w:szCs w:val="28"/>
          <w:highlight w:val="white"/>
        </w:rPr>
        <w:t>Мы считаем, что подобное иссл</w:t>
      </w:r>
      <w:r w:rsidR="00C97D19" w:rsidRPr="00FE7BB4">
        <w:rPr>
          <w:rFonts w:ascii="Times New Roman" w:eastAsia="Times New Roman" w:hAnsi="Times New Roman" w:cs="Times New Roman"/>
          <w:color w:val="auto"/>
          <w:sz w:val="28"/>
          <w:szCs w:val="28"/>
          <w:highlight w:val="white"/>
        </w:rPr>
        <w:t>едование</w:t>
      </w:r>
      <w:r w:rsidRPr="00FE7BB4">
        <w:rPr>
          <w:rFonts w:ascii="Times New Roman" w:eastAsia="Times New Roman" w:hAnsi="Times New Roman" w:cs="Times New Roman"/>
          <w:color w:val="auto"/>
          <w:sz w:val="28"/>
          <w:szCs w:val="28"/>
          <w:highlight w:val="white"/>
        </w:rPr>
        <w:t>, проведенное сейчас</w:t>
      </w:r>
      <w:r w:rsidR="00C97D19" w:rsidRPr="00FE7BB4">
        <w:rPr>
          <w:rFonts w:ascii="Times New Roman" w:eastAsia="Times New Roman" w:hAnsi="Times New Roman" w:cs="Times New Roman"/>
          <w:color w:val="auto"/>
          <w:sz w:val="28"/>
          <w:szCs w:val="28"/>
          <w:highlight w:val="white"/>
        </w:rPr>
        <w:t>,</w:t>
      </w:r>
      <w:r w:rsidRPr="00FE7BB4">
        <w:rPr>
          <w:rFonts w:ascii="Times New Roman" w:eastAsia="Times New Roman" w:hAnsi="Times New Roman" w:cs="Times New Roman"/>
          <w:color w:val="auto"/>
          <w:sz w:val="28"/>
          <w:szCs w:val="28"/>
          <w:highlight w:val="white"/>
        </w:rPr>
        <w:t xml:space="preserve"> позволит в существенной степени предсказать разв</w:t>
      </w:r>
      <w:r w:rsidR="00C97D19" w:rsidRPr="00FE7BB4">
        <w:rPr>
          <w:rFonts w:ascii="Times New Roman" w:eastAsia="Times New Roman" w:hAnsi="Times New Roman" w:cs="Times New Roman"/>
          <w:color w:val="auto"/>
          <w:sz w:val="28"/>
          <w:szCs w:val="28"/>
          <w:highlight w:val="white"/>
        </w:rPr>
        <w:t>итие тенденций виртуализации в р</w:t>
      </w:r>
      <w:r w:rsidRPr="00FE7BB4">
        <w:rPr>
          <w:rFonts w:ascii="Times New Roman" w:eastAsia="Times New Roman" w:hAnsi="Times New Roman" w:cs="Times New Roman"/>
          <w:color w:val="auto"/>
          <w:sz w:val="28"/>
          <w:szCs w:val="28"/>
          <w:highlight w:val="white"/>
        </w:rPr>
        <w:t>оссийско</w:t>
      </w:r>
      <w:r w:rsidR="00C97D19" w:rsidRPr="00FE7BB4">
        <w:rPr>
          <w:rFonts w:ascii="Times New Roman" w:eastAsia="Times New Roman" w:hAnsi="Times New Roman" w:cs="Times New Roman"/>
          <w:color w:val="auto"/>
          <w:sz w:val="28"/>
          <w:szCs w:val="28"/>
          <w:highlight w:val="white"/>
        </w:rPr>
        <w:t>м</w:t>
      </w:r>
      <w:r w:rsidRPr="00FE7BB4">
        <w:rPr>
          <w:rFonts w:ascii="Times New Roman" w:eastAsia="Times New Roman" w:hAnsi="Times New Roman" w:cs="Times New Roman"/>
          <w:color w:val="auto"/>
          <w:sz w:val="28"/>
          <w:szCs w:val="28"/>
          <w:highlight w:val="white"/>
        </w:rPr>
        <w:t xml:space="preserve"> обществе, поскольку оснований для снижен</w:t>
      </w:r>
      <w:r w:rsidR="00C97D19" w:rsidRPr="00FE7BB4">
        <w:rPr>
          <w:rFonts w:ascii="Times New Roman" w:eastAsia="Times New Roman" w:hAnsi="Times New Roman" w:cs="Times New Roman"/>
          <w:color w:val="auto"/>
          <w:sz w:val="28"/>
          <w:szCs w:val="28"/>
          <w:highlight w:val="white"/>
        </w:rPr>
        <w:t>ия интенсивности виртуализации политической культуры</w:t>
      </w:r>
      <w:r w:rsidRPr="00FE7BB4">
        <w:rPr>
          <w:rFonts w:ascii="Times New Roman" w:eastAsia="Times New Roman" w:hAnsi="Times New Roman" w:cs="Times New Roman"/>
          <w:color w:val="auto"/>
          <w:sz w:val="28"/>
          <w:szCs w:val="28"/>
          <w:highlight w:val="white"/>
        </w:rPr>
        <w:t xml:space="preserve"> </w:t>
      </w:r>
      <w:r w:rsidR="00335994" w:rsidRPr="00FE7BB4">
        <w:rPr>
          <w:rFonts w:ascii="Times New Roman" w:eastAsia="Times New Roman" w:hAnsi="Times New Roman" w:cs="Times New Roman"/>
          <w:color w:val="auto"/>
          <w:sz w:val="28"/>
          <w:szCs w:val="28"/>
          <w:highlight w:val="white"/>
        </w:rPr>
        <w:t xml:space="preserve">не наблюдается. Мы считаем, что перспективы реализации </w:t>
      </w:r>
      <w:r w:rsidR="00C97D19" w:rsidRPr="00FE7BB4">
        <w:rPr>
          <w:rFonts w:ascii="Times New Roman" w:eastAsia="Times New Roman" w:hAnsi="Times New Roman" w:cs="Times New Roman"/>
          <w:color w:val="auto"/>
          <w:sz w:val="28"/>
          <w:szCs w:val="28"/>
          <w:highlight w:val="white"/>
        </w:rPr>
        <w:t>предсказательной</w:t>
      </w:r>
      <w:r w:rsidR="00335994" w:rsidRPr="00FE7BB4">
        <w:rPr>
          <w:rFonts w:ascii="Times New Roman" w:eastAsia="Times New Roman" w:hAnsi="Times New Roman" w:cs="Times New Roman"/>
          <w:color w:val="auto"/>
          <w:sz w:val="28"/>
          <w:szCs w:val="28"/>
          <w:highlight w:val="white"/>
        </w:rPr>
        <w:t xml:space="preserve"> функц</w:t>
      </w:r>
      <w:r w:rsidR="00C97D19" w:rsidRPr="00FE7BB4">
        <w:rPr>
          <w:rFonts w:ascii="Times New Roman" w:eastAsia="Times New Roman" w:hAnsi="Times New Roman" w:cs="Times New Roman"/>
          <w:color w:val="auto"/>
          <w:sz w:val="28"/>
          <w:szCs w:val="28"/>
          <w:highlight w:val="white"/>
        </w:rPr>
        <w:t>ии</w:t>
      </w:r>
      <w:r w:rsidR="00335994" w:rsidRPr="00FE7BB4">
        <w:rPr>
          <w:rFonts w:ascii="Times New Roman" w:eastAsia="Times New Roman" w:hAnsi="Times New Roman" w:cs="Times New Roman"/>
          <w:color w:val="auto"/>
          <w:sz w:val="28"/>
          <w:szCs w:val="28"/>
          <w:highlight w:val="white"/>
        </w:rPr>
        <w:t xml:space="preserve"> дан</w:t>
      </w:r>
      <w:r w:rsidR="00C97D19" w:rsidRPr="00FE7BB4">
        <w:rPr>
          <w:rFonts w:ascii="Times New Roman" w:eastAsia="Times New Roman" w:hAnsi="Times New Roman" w:cs="Times New Roman"/>
          <w:color w:val="auto"/>
          <w:sz w:val="28"/>
          <w:szCs w:val="28"/>
          <w:highlight w:val="white"/>
        </w:rPr>
        <w:t>ного</w:t>
      </w:r>
      <w:r w:rsidR="00335994" w:rsidRPr="00FE7BB4">
        <w:rPr>
          <w:rFonts w:ascii="Times New Roman" w:eastAsia="Times New Roman" w:hAnsi="Times New Roman" w:cs="Times New Roman"/>
          <w:color w:val="auto"/>
          <w:sz w:val="28"/>
          <w:szCs w:val="28"/>
          <w:highlight w:val="white"/>
        </w:rPr>
        <w:t xml:space="preserve"> иссл</w:t>
      </w:r>
      <w:r w:rsidR="00C97D19" w:rsidRPr="00FE7BB4">
        <w:rPr>
          <w:rFonts w:ascii="Times New Roman" w:eastAsia="Times New Roman" w:hAnsi="Times New Roman" w:cs="Times New Roman"/>
          <w:color w:val="auto"/>
          <w:sz w:val="28"/>
          <w:szCs w:val="28"/>
          <w:highlight w:val="white"/>
        </w:rPr>
        <w:t>едования</w:t>
      </w:r>
      <w:r w:rsidR="00335994" w:rsidRPr="00FE7BB4">
        <w:rPr>
          <w:rFonts w:ascii="Times New Roman" w:eastAsia="Times New Roman" w:hAnsi="Times New Roman" w:cs="Times New Roman"/>
          <w:color w:val="auto"/>
          <w:sz w:val="28"/>
          <w:szCs w:val="28"/>
          <w:highlight w:val="white"/>
        </w:rPr>
        <w:t xml:space="preserve"> зависят от того</w:t>
      </w:r>
      <w:r w:rsidR="00C97D19" w:rsidRPr="00FE7BB4">
        <w:rPr>
          <w:rFonts w:ascii="Times New Roman" w:eastAsia="Times New Roman" w:hAnsi="Times New Roman" w:cs="Times New Roman"/>
          <w:color w:val="auto"/>
          <w:sz w:val="28"/>
          <w:szCs w:val="28"/>
          <w:highlight w:val="white"/>
        </w:rPr>
        <w:t>,</w:t>
      </w:r>
      <w:r w:rsidR="00335994" w:rsidRPr="00FE7BB4">
        <w:rPr>
          <w:rFonts w:ascii="Times New Roman" w:eastAsia="Times New Roman" w:hAnsi="Times New Roman" w:cs="Times New Roman"/>
          <w:color w:val="auto"/>
          <w:sz w:val="28"/>
          <w:szCs w:val="28"/>
          <w:highlight w:val="white"/>
        </w:rPr>
        <w:t xml:space="preserve"> насколько оперативно </w:t>
      </w:r>
      <w:r w:rsidR="00C97D19" w:rsidRPr="00FE7BB4">
        <w:rPr>
          <w:rFonts w:ascii="Times New Roman" w:eastAsia="Times New Roman" w:hAnsi="Times New Roman" w:cs="Times New Roman"/>
          <w:color w:val="auto"/>
          <w:sz w:val="28"/>
          <w:szCs w:val="28"/>
          <w:highlight w:val="white"/>
        </w:rPr>
        <w:t xml:space="preserve">подобное </w:t>
      </w:r>
      <w:r w:rsidR="00335994" w:rsidRPr="00FE7BB4">
        <w:rPr>
          <w:rFonts w:ascii="Times New Roman" w:eastAsia="Times New Roman" w:hAnsi="Times New Roman" w:cs="Times New Roman"/>
          <w:color w:val="auto"/>
          <w:sz w:val="28"/>
          <w:szCs w:val="28"/>
          <w:highlight w:val="white"/>
        </w:rPr>
        <w:t>иссл</w:t>
      </w:r>
      <w:r w:rsidR="00C97D19" w:rsidRPr="00FE7BB4">
        <w:rPr>
          <w:rFonts w:ascii="Times New Roman" w:eastAsia="Times New Roman" w:hAnsi="Times New Roman" w:cs="Times New Roman"/>
          <w:color w:val="auto"/>
          <w:sz w:val="28"/>
          <w:szCs w:val="28"/>
          <w:highlight w:val="white"/>
        </w:rPr>
        <w:t>едование будет проведено</w:t>
      </w:r>
      <w:r w:rsidR="00335994" w:rsidRPr="00FE7BB4">
        <w:rPr>
          <w:rFonts w:ascii="Times New Roman" w:eastAsia="Times New Roman" w:hAnsi="Times New Roman" w:cs="Times New Roman"/>
          <w:color w:val="auto"/>
          <w:sz w:val="28"/>
          <w:szCs w:val="28"/>
          <w:highlight w:val="white"/>
        </w:rPr>
        <w:t>, поскольку в настоящий момент данная тенденция представляется нам наиболее вероят</w:t>
      </w:r>
      <w:r w:rsidR="00C97D19" w:rsidRPr="00FE7BB4">
        <w:rPr>
          <w:rFonts w:ascii="Times New Roman" w:eastAsia="Times New Roman" w:hAnsi="Times New Roman" w:cs="Times New Roman"/>
          <w:color w:val="auto"/>
          <w:sz w:val="28"/>
          <w:szCs w:val="28"/>
          <w:highlight w:val="white"/>
        </w:rPr>
        <w:t xml:space="preserve">ным путем дальнейшего развития политической культуры </w:t>
      </w:r>
      <w:r w:rsidR="00335994" w:rsidRPr="00FE7BB4">
        <w:rPr>
          <w:rFonts w:ascii="Times New Roman" w:eastAsia="Times New Roman" w:hAnsi="Times New Roman" w:cs="Times New Roman"/>
          <w:color w:val="auto"/>
          <w:sz w:val="28"/>
          <w:szCs w:val="28"/>
          <w:highlight w:val="white"/>
        </w:rPr>
        <w:t xml:space="preserve">в России. </w:t>
      </w:r>
    </w:p>
    <w:p w14:paraId="33D328A4" w14:textId="77777777" w:rsidR="00335994" w:rsidRPr="00FE7BB4" w:rsidRDefault="00335994" w:rsidP="00C97D19">
      <w:pPr>
        <w:spacing w:line="360" w:lineRule="auto"/>
        <w:ind w:firstLine="720"/>
        <w:jc w:val="both"/>
        <w:rPr>
          <w:rFonts w:ascii="Times New Roman" w:eastAsia="Times New Roman" w:hAnsi="Times New Roman" w:cs="Times New Roman"/>
          <w:color w:val="auto"/>
          <w:sz w:val="28"/>
          <w:szCs w:val="28"/>
          <w:highlight w:val="white"/>
        </w:rPr>
      </w:pPr>
      <w:r w:rsidRPr="00FE7BB4">
        <w:rPr>
          <w:rFonts w:ascii="Times New Roman" w:eastAsia="Times New Roman" w:hAnsi="Times New Roman" w:cs="Times New Roman"/>
          <w:color w:val="auto"/>
          <w:sz w:val="28"/>
          <w:szCs w:val="28"/>
          <w:highlight w:val="white"/>
        </w:rPr>
        <w:t>Рез</w:t>
      </w:r>
      <w:r w:rsidR="00C97D19" w:rsidRPr="00FE7BB4">
        <w:rPr>
          <w:rFonts w:ascii="Times New Roman" w:eastAsia="Times New Roman" w:hAnsi="Times New Roman" w:cs="Times New Roman"/>
          <w:color w:val="auto"/>
          <w:sz w:val="28"/>
          <w:szCs w:val="28"/>
          <w:highlight w:val="white"/>
        </w:rPr>
        <w:t>ультаты</w:t>
      </w:r>
      <w:r w:rsidRPr="00FE7BB4">
        <w:rPr>
          <w:rFonts w:ascii="Times New Roman" w:eastAsia="Times New Roman" w:hAnsi="Times New Roman" w:cs="Times New Roman"/>
          <w:color w:val="auto"/>
          <w:sz w:val="28"/>
          <w:szCs w:val="28"/>
          <w:highlight w:val="white"/>
        </w:rPr>
        <w:t xml:space="preserve"> иссл</w:t>
      </w:r>
      <w:r w:rsidR="00C97D19" w:rsidRPr="00FE7BB4">
        <w:rPr>
          <w:rFonts w:ascii="Times New Roman" w:eastAsia="Times New Roman" w:hAnsi="Times New Roman" w:cs="Times New Roman"/>
          <w:color w:val="auto"/>
          <w:sz w:val="28"/>
          <w:szCs w:val="28"/>
          <w:highlight w:val="white"/>
        </w:rPr>
        <w:t>едования</w:t>
      </w:r>
      <w:r w:rsidRPr="00FE7BB4">
        <w:rPr>
          <w:rFonts w:ascii="Times New Roman" w:eastAsia="Times New Roman" w:hAnsi="Times New Roman" w:cs="Times New Roman"/>
          <w:color w:val="auto"/>
          <w:sz w:val="28"/>
          <w:szCs w:val="28"/>
          <w:highlight w:val="white"/>
        </w:rPr>
        <w:t xml:space="preserve"> открывают перспективы для развития необходимого в будущем инструментария и теор</w:t>
      </w:r>
      <w:r w:rsidR="00C97D19" w:rsidRPr="00FE7BB4">
        <w:rPr>
          <w:rFonts w:ascii="Times New Roman" w:eastAsia="Times New Roman" w:hAnsi="Times New Roman" w:cs="Times New Roman"/>
          <w:color w:val="auto"/>
          <w:sz w:val="28"/>
          <w:szCs w:val="28"/>
          <w:highlight w:val="white"/>
        </w:rPr>
        <w:t>етической базы для работы с политической культурой</w:t>
      </w:r>
      <w:r w:rsidRPr="00FE7BB4">
        <w:rPr>
          <w:rFonts w:ascii="Times New Roman" w:eastAsia="Times New Roman" w:hAnsi="Times New Roman" w:cs="Times New Roman"/>
          <w:color w:val="auto"/>
          <w:sz w:val="28"/>
          <w:szCs w:val="28"/>
          <w:highlight w:val="white"/>
        </w:rPr>
        <w:t xml:space="preserve"> в российском обществе. Проведение данных иссл</w:t>
      </w:r>
      <w:r w:rsidR="00E06BC4" w:rsidRPr="00FE7BB4">
        <w:rPr>
          <w:rFonts w:ascii="Times New Roman" w:eastAsia="Times New Roman" w:hAnsi="Times New Roman" w:cs="Times New Roman"/>
          <w:color w:val="auto"/>
          <w:sz w:val="28"/>
          <w:szCs w:val="28"/>
          <w:highlight w:val="white"/>
        </w:rPr>
        <w:t>едований</w:t>
      </w:r>
      <w:r w:rsidRPr="00FE7BB4">
        <w:rPr>
          <w:rFonts w:ascii="Times New Roman" w:eastAsia="Times New Roman" w:hAnsi="Times New Roman" w:cs="Times New Roman"/>
          <w:color w:val="auto"/>
          <w:sz w:val="28"/>
          <w:szCs w:val="28"/>
          <w:highlight w:val="white"/>
        </w:rPr>
        <w:t xml:space="preserve"> сейчас позволит иметь </w:t>
      </w:r>
      <w:r w:rsidR="00E06BC4" w:rsidRPr="00FE7BB4">
        <w:rPr>
          <w:rFonts w:ascii="Times New Roman" w:eastAsia="Times New Roman" w:hAnsi="Times New Roman" w:cs="Times New Roman"/>
          <w:color w:val="auto"/>
          <w:sz w:val="28"/>
          <w:szCs w:val="28"/>
          <w:highlight w:val="white"/>
        </w:rPr>
        <w:t>разработанную</w:t>
      </w:r>
      <w:r w:rsidRPr="00FE7BB4">
        <w:rPr>
          <w:rFonts w:ascii="Times New Roman" w:eastAsia="Times New Roman" w:hAnsi="Times New Roman" w:cs="Times New Roman"/>
          <w:color w:val="auto"/>
          <w:sz w:val="28"/>
          <w:szCs w:val="28"/>
          <w:highlight w:val="white"/>
        </w:rPr>
        <w:t xml:space="preserve"> теор</w:t>
      </w:r>
      <w:r w:rsidR="00E06BC4" w:rsidRPr="00FE7BB4">
        <w:rPr>
          <w:rFonts w:ascii="Times New Roman" w:eastAsia="Times New Roman" w:hAnsi="Times New Roman" w:cs="Times New Roman"/>
          <w:color w:val="auto"/>
          <w:sz w:val="28"/>
          <w:szCs w:val="28"/>
          <w:highlight w:val="white"/>
        </w:rPr>
        <w:t>етико</w:t>
      </w:r>
      <w:r w:rsidRPr="00FE7BB4">
        <w:rPr>
          <w:rFonts w:ascii="Times New Roman" w:eastAsia="Times New Roman" w:hAnsi="Times New Roman" w:cs="Times New Roman"/>
          <w:color w:val="auto"/>
          <w:sz w:val="28"/>
          <w:szCs w:val="28"/>
          <w:highlight w:val="white"/>
        </w:rPr>
        <w:t>-метод</w:t>
      </w:r>
      <w:r w:rsidR="00E06BC4" w:rsidRPr="00FE7BB4">
        <w:rPr>
          <w:rFonts w:ascii="Times New Roman" w:eastAsia="Times New Roman" w:hAnsi="Times New Roman" w:cs="Times New Roman"/>
          <w:color w:val="auto"/>
          <w:sz w:val="28"/>
          <w:szCs w:val="28"/>
          <w:highlight w:val="white"/>
        </w:rPr>
        <w:t>ологическую базу для работы с политической культуры</w:t>
      </w:r>
      <w:r w:rsidRPr="00FE7BB4">
        <w:rPr>
          <w:rFonts w:ascii="Times New Roman" w:eastAsia="Times New Roman" w:hAnsi="Times New Roman" w:cs="Times New Roman"/>
          <w:color w:val="auto"/>
          <w:sz w:val="28"/>
          <w:szCs w:val="28"/>
          <w:highlight w:val="white"/>
        </w:rPr>
        <w:t xml:space="preserve"> сегодняшней молодежи в ближ</w:t>
      </w:r>
      <w:r w:rsidR="00E06BC4" w:rsidRPr="00FE7BB4">
        <w:rPr>
          <w:rFonts w:ascii="Times New Roman" w:eastAsia="Times New Roman" w:hAnsi="Times New Roman" w:cs="Times New Roman"/>
          <w:color w:val="auto"/>
          <w:sz w:val="28"/>
          <w:szCs w:val="28"/>
          <w:highlight w:val="white"/>
        </w:rPr>
        <w:t>айшем</w:t>
      </w:r>
      <w:r w:rsidRPr="00FE7BB4">
        <w:rPr>
          <w:rFonts w:ascii="Times New Roman" w:eastAsia="Times New Roman" w:hAnsi="Times New Roman" w:cs="Times New Roman"/>
          <w:color w:val="auto"/>
          <w:sz w:val="28"/>
          <w:szCs w:val="28"/>
          <w:highlight w:val="white"/>
        </w:rPr>
        <w:t xml:space="preserve"> будущем, когда процессы </w:t>
      </w:r>
      <w:r w:rsidR="00E06BC4" w:rsidRPr="00FE7BB4">
        <w:rPr>
          <w:rFonts w:ascii="Times New Roman" w:eastAsia="Times New Roman" w:hAnsi="Times New Roman" w:cs="Times New Roman"/>
          <w:color w:val="auto"/>
          <w:sz w:val="28"/>
          <w:szCs w:val="28"/>
          <w:highlight w:val="white"/>
        </w:rPr>
        <w:t>виртуализации политической культуры</w:t>
      </w:r>
      <w:r w:rsidRPr="00FE7BB4">
        <w:rPr>
          <w:rFonts w:ascii="Times New Roman" w:eastAsia="Times New Roman" w:hAnsi="Times New Roman" w:cs="Times New Roman"/>
          <w:color w:val="auto"/>
          <w:sz w:val="28"/>
          <w:szCs w:val="28"/>
          <w:highlight w:val="white"/>
        </w:rPr>
        <w:t xml:space="preserve"> и полит</w:t>
      </w:r>
      <w:r w:rsidR="00E06BC4" w:rsidRPr="00FE7BB4">
        <w:rPr>
          <w:rFonts w:ascii="Times New Roman" w:eastAsia="Times New Roman" w:hAnsi="Times New Roman" w:cs="Times New Roman"/>
          <w:color w:val="auto"/>
          <w:sz w:val="28"/>
          <w:szCs w:val="28"/>
          <w:highlight w:val="white"/>
        </w:rPr>
        <w:t>ической</w:t>
      </w:r>
      <w:r w:rsidRPr="00FE7BB4">
        <w:rPr>
          <w:rFonts w:ascii="Times New Roman" w:eastAsia="Times New Roman" w:hAnsi="Times New Roman" w:cs="Times New Roman"/>
          <w:color w:val="auto"/>
          <w:sz w:val="28"/>
          <w:szCs w:val="28"/>
          <w:highlight w:val="white"/>
        </w:rPr>
        <w:t xml:space="preserve"> деятельности станут не просто очевидным</w:t>
      </w:r>
      <w:r w:rsidR="00E06BC4" w:rsidRPr="00FE7BB4">
        <w:rPr>
          <w:rFonts w:ascii="Times New Roman" w:eastAsia="Times New Roman" w:hAnsi="Times New Roman" w:cs="Times New Roman"/>
          <w:color w:val="auto"/>
          <w:sz w:val="28"/>
          <w:szCs w:val="28"/>
          <w:highlight w:val="white"/>
        </w:rPr>
        <w:t>и, но и доминирующими тенденциями</w:t>
      </w:r>
      <w:r w:rsidRPr="00FE7BB4">
        <w:rPr>
          <w:rFonts w:ascii="Times New Roman" w:eastAsia="Times New Roman" w:hAnsi="Times New Roman" w:cs="Times New Roman"/>
          <w:color w:val="auto"/>
          <w:sz w:val="28"/>
          <w:szCs w:val="28"/>
          <w:highlight w:val="white"/>
        </w:rPr>
        <w:t xml:space="preserve"> в политической жизни страны.  </w:t>
      </w:r>
    </w:p>
    <w:p w14:paraId="46CAEDC6" w14:textId="77777777" w:rsidR="003905AA" w:rsidRDefault="003905AA">
      <w:pP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br w:type="page"/>
      </w:r>
    </w:p>
    <w:p w14:paraId="7210A8BB" w14:textId="77777777" w:rsidR="009B78B8" w:rsidRDefault="004E25CA" w:rsidP="00F74D72">
      <w:pPr>
        <w:pStyle w:val="1"/>
        <w:ind w:firstLine="709"/>
        <w:rPr>
          <w:rFonts w:ascii="Times New Roman" w:eastAsia="Times New Roman" w:hAnsi="Times New Roman" w:cs="Times New Roman"/>
          <w:b/>
          <w:color w:val="auto"/>
          <w:sz w:val="28"/>
          <w:szCs w:val="28"/>
          <w:highlight w:val="white"/>
        </w:rPr>
      </w:pPr>
      <w:bookmarkStart w:id="22" w:name="_Toc483961611"/>
      <w:r w:rsidRPr="00C3393C">
        <w:rPr>
          <w:rFonts w:ascii="Times New Roman" w:eastAsia="Times New Roman" w:hAnsi="Times New Roman" w:cs="Times New Roman"/>
          <w:b/>
          <w:color w:val="auto"/>
          <w:sz w:val="28"/>
          <w:szCs w:val="28"/>
          <w:highlight w:val="white"/>
        </w:rPr>
        <w:lastRenderedPageBreak/>
        <w:t>Библиографический список</w:t>
      </w:r>
      <w:bookmarkEnd w:id="22"/>
    </w:p>
    <w:p w14:paraId="04260C0B" w14:textId="77777777" w:rsidR="00E56D67" w:rsidRDefault="00E56D67"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23" w:name="_Ref483954681"/>
      <w:bookmarkStart w:id="24" w:name="_Ref483954010"/>
      <w:r w:rsidRPr="00E56D67">
        <w:rPr>
          <w:rFonts w:ascii="Times New Roman" w:eastAsia="Times New Roman" w:hAnsi="Times New Roman" w:cs="Times New Roman"/>
          <w:sz w:val="28"/>
          <w:szCs w:val="28"/>
          <w:highlight w:val="white"/>
        </w:rPr>
        <w:t>Алешина Е.А. Политическая культура студенческой молодежи современного российского общества: состояние, тенденции, пути формирования: дис. ... кандидата политических наук. Москва, 2006</w:t>
      </w:r>
      <w:bookmarkEnd w:id="23"/>
    </w:p>
    <w:p w14:paraId="42A8AA15" w14:textId="77777777" w:rsidR="00C41499" w:rsidRPr="00C41499" w:rsidRDefault="00C41499"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25" w:name="_Ref483958420"/>
      <w:r w:rsidRPr="00C41499">
        <w:rPr>
          <w:rFonts w:ascii="Times New Roman" w:eastAsia="Times New Roman" w:hAnsi="Times New Roman" w:cs="Times New Roman"/>
          <w:sz w:val="28"/>
          <w:szCs w:val="28"/>
          <w:highlight w:val="white"/>
        </w:rPr>
        <w:t>Базаржапова Л.Б.Политическая активность сельского населения в современной России: состояние, тенденции ... диссертация кандидата социологических наук: 23.00.02. - Москва, 2006.</w:t>
      </w:r>
      <w:bookmarkEnd w:id="25"/>
    </w:p>
    <w:p w14:paraId="5B91C849" w14:textId="77777777" w:rsidR="00692BB5" w:rsidRDefault="00692BB5"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26" w:name="_Ref483958164"/>
      <w:bookmarkStart w:id="27" w:name="_Ref483954764"/>
      <w:r w:rsidRPr="00692BB5">
        <w:rPr>
          <w:rFonts w:ascii="Times New Roman" w:eastAsia="Times New Roman" w:hAnsi="Times New Roman" w:cs="Times New Roman"/>
          <w:sz w:val="28"/>
          <w:szCs w:val="28"/>
          <w:highlight w:val="white"/>
        </w:rPr>
        <w:t>Власенко А. С. Некоторые вопросы воспитания студенчества на современном этапе //Высш. шк. – 1987. – С. 54.</w:t>
      </w:r>
      <w:bookmarkEnd w:id="26"/>
    </w:p>
    <w:p w14:paraId="02BD7E80" w14:textId="77777777" w:rsidR="00AA3C49"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28" w:name="_Ref483962148"/>
      <w:r w:rsidRPr="00AA3C49">
        <w:rPr>
          <w:rFonts w:ascii="Times New Roman" w:eastAsia="Times New Roman" w:hAnsi="Times New Roman" w:cs="Times New Roman"/>
          <w:sz w:val="28"/>
          <w:szCs w:val="28"/>
          <w:highlight w:val="white"/>
        </w:rPr>
        <w:t>Вонсович, Л.В. Политология: курс интенсивной подготовки / Л.В. Вонсович. – 2-е изд. перераб. – Минск: ТетраСистемс, 2010. – 352 с.</w:t>
      </w:r>
      <w:bookmarkEnd w:id="24"/>
      <w:bookmarkEnd w:id="27"/>
      <w:bookmarkEnd w:id="28"/>
    </w:p>
    <w:p w14:paraId="3AAAB025" w14:textId="77777777" w:rsidR="00313FBB" w:rsidRDefault="00313FBB"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29" w:name="_Ref483954323"/>
      <w:r w:rsidRPr="00313FBB">
        <w:rPr>
          <w:rFonts w:ascii="Times New Roman" w:eastAsia="Times New Roman" w:hAnsi="Times New Roman" w:cs="Times New Roman"/>
          <w:sz w:val="28"/>
          <w:szCs w:val="28"/>
          <w:highlight w:val="white"/>
        </w:rPr>
        <w:t>Гидденс Э. Последствия современности //Мониторинг общественного мнения: экономические и социальные перемены. – 2010. – №. 6 (100).</w:t>
      </w:r>
    </w:p>
    <w:p w14:paraId="41344566"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Глебова И.И. Политическая культура современной России: облики новой русской власти и социальные расколы / И.И. Глебова // Полис. – 2006. – № 1. – С. 33-44.</w:t>
      </w:r>
      <w:bookmarkEnd w:id="29"/>
    </w:p>
    <w:p w14:paraId="0D572F40" w14:textId="77777777" w:rsidR="00AE7A51" w:rsidRDefault="00AE7A51" w:rsidP="00AE7A51">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30" w:name="_Ref483954209"/>
      <w:r w:rsidRPr="00AA3C49">
        <w:rPr>
          <w:rFonts w:ascii="Times New Roman" w:eastAsia="Times New Roman" w:hAnsi="Times New Roman" w:cs="Times New Roman"/>
          <w:sz w:val="28"/>
          <w:szCs w:val="28"/>
          <w:highlight w:val="white"/>
        </w:rPr>
        <w:t>Гуляихин В.Н. Правовой менталитет российских граждан // Юридические исследования. – 2012. – № 4. – С. 108-133.</w:t>
      </w:r>
      <w:bookmarkEnd w:id="30"/>
    </w:p>
    <w:p w14:paraId="64BC71E1" w14:textId="77777777" w:rsidR="00261442" w:rsidRPr="00261442" w:rsidRDefault="00261442" w:rsidP="00AE7A51">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31" w:name="_Ref483957967"/>
      <w:r w:rsidRPr="00261442">
        <w:rPr>
          <w:rFonts w:ascii="Times New Roman" w:eastAsia="Times New Roman" w:hAnsi="Times New Roman" w:cs="Times New Roman"/>
          <w:bCs/>
          <w:sz w:val="28"/>
          <w:szCs w:val="28"/>
          <w:highlight w:val="white"/>
        </w:rPr>
        <w:t>Долинина И.Г. Динамика развития политической культуры // Вестник Пермского университета. Сер.: Философия. Психология. Социология. 2010. № 4. С. 113–118.</w:t>
      </w:r>
      <w:bookmarkEnd w:id="31"/>
    </w:p>
    <w:p w14:paraId="2C69B774" w14:textId="77777777" w:rsidR="00A21885" w:rsidRPr="00A21885" w:rsidRDefault="00A21885"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32" w:name="_Ref483954900"/>
      <w:bookmarkStart w:id="33" w:name="_Ref483954228"/>
      <w:r w:rsidRPr="00A21885">
        <w:rPr>
          <w:rFonts w:ascii="Times New Roman" w:eastAsia="Times New Roman" w:hAnsi="Times New Roman" w:cs="Times New Roman"/>
          <w:sz w:val="28"/>
          <w:szCs w:val="28"/>
          <w:highlight w:val="white"/>
        </w:rPr>
        <w:t xml:space="preserve">Жичкинa A. Е. Сoциaльнo-психoлoгические aспекты oбщения в Интернете. –М: Дaшкoв и Кo, 2014. </w:t>
      </w:r>
      <w:r w:rsidRPr="000D0927">
        <w:rPr>
          <w:rFonts w:ascii="Times New Roman" w:eastAsia="Times New Roman" w:hAnsi="Times New Roman" w:cs="Times New Roman"/>
          <w:sz w:val="28"/>
          <w:szCs w:val="28"/>
          <w:highlight w:val="white"/>
        </w:rPr>
        <w:t>–</w:t>
      </w:r>
      <w:r w:rsidRPr="00A21885">
        <w:rPr>
          <w:rFonts w:ascii="Times New Roman" w:eastAsia="Times New Roman" w:hAnsi="Times New Roman" w:cs="Times New Roman"/>
          <w:sz w:val="28"/>
          <w:szCs w:val="28"/>
          <w:highlight w:val="white"/>
        </w:rPr>
        <w:t xml:space="preserve"> 117 с.</w:t>
      </w:r>
      <w:bookmarkEnd w:id="32"/>
    </w:p>
    <w:p w14:paraId="6EAFBA80"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34" w:name="_Ref483962285"/>
      <w:r>
        <w:rPr>
          <w:rFonts w:ascii="Times New Roman" w:eastAsia="Times New Roman" w:hAnsi="Times New Roman" w:cs="Times New Roman"/>
          <w:sz w:val="28"/>
          <w:szCs w:val="28"/>
          <w:highlight w:val="white"/>
        </w:rPr>
        <w:t>Завершинский К.Ф. Когнитивные основания политической культуры: опыт методологической рефлексии / К.Ф. Завершинский // Полис. – 2002. – № 3. – С. 19-30.</w:t>
      </w:r>
      <w:bookmarkEnd w:id="33"/>
      <w:bookmarkEnd w:id="34"/>
    </w:p>
    <w:p w14:paraId="6692A6C6"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35" w:name="_Ref483954203"/>
      <w:r>
        <w:rPr>
          <w:rFonts w:ascii="Times New Roman" w:eastAsia="Times New Roman" w:hAnsi="Times New Roman" w:cs="Times New Roman"/>
          <w:sz w:val="28"/>
          <w:szCs w:val="28"/>
          <w:highlight w:val="white"/>
        </w:rPr>
        <w:t>Ирхин Ю. В. Социология культуры: учеб. для вузов / Ю. В. Ирхин. – М.: Экзамен, 2006. – 525 с.</w:t>
      </w:r>
      <w:bookmarkEnd w:id="35"/>
    </w:p>
    <w:p w14:paraId="2314F7E3"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36" w:name="_Ref483954219"/>
      <w:r>
        <w:rPr>
          <w:rFonts w:ascii="Times New Roman" w:eastAsia="Times New Roman" w:hAnsi="Times New Roman" w:cs="Times New Roman"/>
          <w:sz w:val="28"/>
          <w:szCs w:val="28"/>
          <w:highlight w:val="white"/>
        </w:rPr>
        <w:lastRenderedPageBreak/>
        <w:t>Кертман Г.Л. Катастрофизм в контексте российской политической культуры / Г.Л. Кертман // Полис. – 2000. – № 4. – С. 6–18.</w:t>
      </w:r>
      <w:bookmarkEnd w:id="36"/>
    </w:p>
    <w:p w14:paraId="76767FE6"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37" w:name="_Ref483954155"/>
      <w:r>
        <w:rPr>
          <w:rFonts w:ascii="Times New Roman" w:eastAsia="Times New Roman" w:hAnsi="Times New Roman" w:cs="Times New Roman"/>
          <w:sz w:val="28"/>
          <w:szCs w:val="28"/>
          <w:highlight w:val="white"/>
        </w:rPr>
        <w:t>Киричек А.И. Исследовательские социолого-политологические подходы к молодежной проблематике // Социодинамика. - 2012. - №1. – C. 124-136.</w:t>
      </w:r>
      <w:bookmarkEnd w:id="37"/>
    </w:p>
    <w:p w14:paraId="3B15A2DA" w14:textId="77777777" w:rsidR="003420A4" w:rsidRPr="003420A4" w:rsidRDefault="004E25CA" w:rsidP="003420A4">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38" w:name="_Ref483954103"/>
      <w:r>
        <w:rPr>
          <w:rFonts w:ascii="Times New Roman" w:eastAsia="Times New Roman" w:hAnsi="Times New Roman" w:cs="Times New Roman"/>
          <w:sz w:val="28"/>
          <w:szCs w:val="28"/>
          <w:highlight w:val="white"/>
        </w:rPr>
        <w:t>Киричек А.И. Формы политического участия и политической активности в современной российской молодежной среде // Право и политика. 2013. № 1. С. 75-84.</w:t>
      </w:r>
      <w:bookmarkEnd w:id="38"/>
    </w:p>
    <w:p w14:paraId="48154842" w14:textId="77777777" w:rsidR="003420A4" w:rsidRPr="003420A4" w:rsidRDefault="003420A4" w:rsidP="003420A4">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39" w:name="_Ref483958058"/>
      <w:r w:rsidRPr="003420A4">
        <w:rPr>
          <w:rFonts w:ascii="Times New Roman" w:eastAsia="Times New Roman" w:hAnsi="Times New Roman" w:cs="Times New Roman"/>
          <w:sz w:val="28"/>
          <w:szCs w:val="28"/>
          <w:highlight w:val="white"/>
        </w:rPr>
        <w:t>Ковзиридзе М. А. Формирование профессиональной мотивации студенческой молодежи (социально-технологический аспект): автореф. дисс. канд. социол. наук. М., 2011.</w:t>
      </w:r>
      <w:bookmarkEnd w:id="39"/>
    </w:p>
    <w:p w14:paraId="7381D541"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40" w:name="_Ref483954275"/>
      <w:r>
        <w:rPr>
          <w:rFonts w:ascii="Times New Roman" w:eastAsia="Times New Roman" w:hAnsi="Times New Roman" w:cs="Times New Roman"/>
          <w:sz w:val="28"/>
          <w:szCs w:val="28"/>
          <w:highlight w:val="white"/>
        </w:rPr>
        <w:t>Кулинченко В.А. О духовно-культурных основаниях модернизации России / В.А. Кулинченко; А.В. Кулинченко // Полис. – 2003. – № 2. – С. 150–156.</w:t>
      </w:r>
      <w:bookmarkEnd w:id="40"/>
    </w:p>
    <w:p w14:paraId="56DF112D" w14:textId="77777777" w:rsidR="00190AB3" w:rsidRDefault="00190AB3"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41" w:name="_Ref483958350"/>
      <w:r w:rsidRPr="00190AB3">
        <w:rPr>
          <w:rFonts w:ascii="Times New Roman" w:eastAsia="Times New Roman" w:hAnsi="Times New Roman" w:cs="Times New Roman"/>
          <w:sz w:val="28"/>
          <w:szCs w:val="28"/>
          <w:highlight w:val="white"/>
        </w:rPr>
        <w:t>Ленин В. И. Пол</w:t>
      </w:r>
      <w:r>
        <w:rPr>
          <w:rFonts w:ascii="Times New Roman" w:eastAsia="Times New Roman" w:hAnsi="Times New Roman" w:cs="Times New Roman"/>
          <w:sz w:val="28"/>
          <w:szCs w:val="28"/>
          <w:highlight w:val="white"/>
        </w:rPr>
        <w:t xml:space="preserve">ное собрание сочинений. Том 3. </w:t>
      </w:r>
      <w:r w:rsidRPr="00190AB3">
        <w:rPr>
          <w:rFonts w:ascii="Times New Roman" w:eastAsia="Times New Roman" w:hAnsi="Times New Roman" w:cs="Times New Roman"/>
          <w:sz w:val="28"/>
          <w:szCs w:val="28"/>
          <w:highlight w:val="white"/>
        </w:rPr>
        <w:t>М.: Издательство политической литературы, 1967. — 623 с.</w:t>
      </w:r>
      <w:bookmarkEnd w:id="41"/>
    </w:p>
    <w:p w14:paraId="46A2E136" w14:textId="77777777" w:rsidR="000F66B9" w:rsidRPr="000F66B9" w:rsidRDefault="000F66B9"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42" w:name="_Ref483956839"/>
      <w:r w:rsidRPr="000F66B9">
        <w:rPr>
          <w:rFonts w:ascii="Times New Roman" w:eastAsia="Times New Roman" w:hAnsi="Times New Roman" w:cs="Times New Roman"/>
          <w:bCs/>
          <w:sz w:val="28"/>
          <w:szCs w:val="28"/>
          <w:highlight w:val="white"/>
        </w:rPr>
        <w:t>Луков В.А. Теории молодежи: апология их неисчерпаемости // Знание. Понимание. Умение. 2009. № 2</w:t>
      </w:r>
      <w:bookmarkEnd w:id="42"/>
    </w:p>
    <w:p w14:paraId="71A6A3BD" w14:textId="77777777" w:rsidR="00463FCE" w:rsidRPr="00463FCE" w:rsidRDefault="00472E6C" w:rsidP="00463FCE">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43" w:name="_Ref483956790"/>
      <w:r w:rsidRPr="00463FCE">
        <w:rPr>
          <w:rFonts w:ascii="Times New Roman" w:eastAsia="Times New Roman" w:hAnsi="Times New Roman" w:cs="Times New Roman"/>
          <w:sz w:val="28"/>
          <w:szCs w:val="28"/>
          <w:highlight w:val="white"/>
        </w:rPr>
        <w:t>Манхейм К. Избранное: Диагноз нашего времени //М.: Изд-во “РАО Говорящая книга. – 2010.</w:t>
      </w:r>
      <w:bookmarkEnd w:id="43"/>
    </w:p>
    <w:p w14:paraId="20E482AC"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44" w:name="_Ref483954195"/>
      <w:r>
        <w:rPr>
          <w:rFonts w:ascii="Times New Roman" w:eastAsia="Times New Roman" w:hAnsi="Times New Roman" w:cs="Times New Roman"/>
          <w:sz w:val="28"/>
          <w:szCs w:val="28"/>
          <w:highlight w:val="white"/>
        </w:rPr>
        <w:t>Ольшанский Д.В. Основы поли</w:t>
      </w:r>
      <w:r w:rsidR="003E3C05">
        <w:rPr>
          <w:rFonts w:ascii="Times New Roman" w:eastAsia="Times New Roman" w:hAnsi="Times New Roman" w:cs="Times New Roman"/>
          <w:sz w:val="28"/>
          <w:szCs w:val="28"/>
          <w:highlight w:val="white"/>
        </w:rPr>
        <w:t>тической психологии. – Екатерин</w:t>
      </w:r>
      <w:r>
        <w:rPr>
          <w:rFonts w:ascii="Times New Roman" w:eastAsia="Times New Roman" w:hAnsi="Times New Roman" w:cs="Times New Roman"/>
          <w:sz w:val="28"/>
          <w:szCs w:val="28"/>
          <w:highlight w:val="white"/>
        </w:rPr>
        <w:t>бург: Деловая книга, 2001. – 496 с.</w:t>
      </w:r>
      <w:bookmarkEnd w:id="44"/>
    </w:p>
    <w:p w14:paraId="7975C172" w14:textId="77777777" w:rsidR="00283F27" w:rsidRDefault="00283F27"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45" w:name="_Ref483956629"/>
      <w:r w:rsidRPr="00283F27">
        <w:rPr>
          <w:rFonts w:ascii="Times New Roman" w:eastAsia="Times New Roman" w:hAnsi="Times New Roman" w:cs="Times New Roman"/>
          <w:sz w:val="28"/>
          <w:szCs w:val="28"/>
          <w:highlight w:val="white"/>
        </w:rPr>
        <w:t xml:space="preserve">О проекте </w:t>
      </w:r>
      <w:r w:rsidRPr="00283F27">
        <w:rPr>
          <w:rFonts w:ascii="Times New Roman" w:eastAsia="Times New Roman" w:hAnsi="Times New Roman" w:cs="Times New Roman"/>
          <w:sz w:val="28"/>
          <w:szCs w:val="28"/>
          <w:highlight w:val="white"/>
          <w:lang w:val="en-US"/>
        </w:rPr>
        <w:t>WikiLeaks</w:t>
      </w:r>
      <w:r w:rsidR="00B50F93" w:rsidRPr="00B50F93">
        <w:rPr>
          <w:rFonts w:ascii="Times New Roman" w:eastAsia="Times New Roman" w:hAnsi="Times New Roman" w:cs="Times New Roman"/>
          <w:sz w:val="28"/>
          <w:szCs w:val="28"/>
          <w:highlight w:val="white"/>
        </w:rPr>
        <w:t xml:space="preserve"> [</w:t>
      </w:r>
      <w:r w:rsidR="00B50F93">
        <w:rPr>
          <w:rFonts w:ascii="Times New Roman" w:eastAsia="Times New Roman" w:hAnsi="Times New Roman" w:cs="Times New Roman"/>
          <w:sz w:val="28"/>
          <w:szCs w:val="28"/>
          <w:highlight w:val="white"/>
        </w:rPr>
        <w:t>Электронный ресурс</w:t>
      </w:r>
      <w:r w:rsidR="00B50F93" w:rsidRPr="00B50F93">
        <w:rPr>
          <w:rFonts w:ascii="Times New Roman" w:eastAsia="Times New Roman" w:hAnsi="Times New Roman" w:cs="Times New Roman"/>
          <w:sz w:val="28"/>
          <w:szCs w:val="28"/>
          <w:highlight w:val="white"/>
        </w:rPr>
        <w:t>]</w:t>
      </w:r>
      <w:r w:rsidR="00743CBD">
        <w:rPr>
          <w:rFonts w:ascii="Times New Roman" w:eastAsia="Times New Roman" w:hAnsi="Times New Roman" w:cs="Times New Roman"/>
          <w:sz w:val="28"/>
          <w:szCs w:val="28"/>
          <w:highlight w:val="white"/>
        </w:rPr>
        <w:t xml:space="preserve"> </w:t>
      </w:r>
      <w:r w:rsidR="00B50F93">
        <w:rPr>
          <w:rFonts w:ascii="Times New Roman" w:eastAsia="Times New Roman" w:hAnsi="Times New Roman" w:cs="Times New Roman"/>
          <w:sz w:val="28"/>
          <w:szCs w:val="28"/>
          <w:highlight w:val="white"/>
        </w:rPr>
        <w:t xml:space="preserve">= </w:t>
      </w:r>
      <w:r w:rsidR="00B50F93">
        <w:rPr>
          <w:rFonts w:ascii="Times New Roman" w:eastAsia="Times New Roman" w:hAnsi="Times New Roman" w:cs="Times New Roman"/>
          <w:sz w:val="28"/>
          <w:szCs w:val="28"/>
          <w:highlight w:val="white"/>
          <w:lang w:val="en-US"/>
        </w:rPr>
        <w:t>About</w:t>
      </w:r>
      <w:r w:rsidR="00B50F93" w:rsidRPr="00B50F93">
        <w:rPr>
          <w:rFonts w:ascii="Times New Roman" w:eastAsia="Times New Roman" w:hAnsi="Times New Roman" w:cs="Times New Roman"/>
          <w:sz w:val="28"/>
          <w:szCs w:val="28"/>
          <w:highlight w:val="white"/>
        </w:rPr>
        <w:t xml:space="preserve"> </w:t>
      </w:r>
      <w:r w:rsidR="00B50F93">
        <w:rPr>
          <w:rFonts w:ascii="Times New Roman" w:eastAsia="Times New Roman" w:hAnsi="Times New Roman" w:cs="Times New Roman"/>
          <w:sz w:val="28"/>
          <w:szCs w:val="28"/>
          <w:highlight w:val="white"/>
          <w:lang w:val="en-US"/>
        </w:rPr>
        <w:t>Wikileaks</w:t>
      </w:r>
      <w:r w:rsidR="00B50F93" w:rsidRPr="00B50F93">
        <w:rPr>
          <w:rFonts w:ascii="Times New Roman" w:eastAsia="Times New Roman" w:hAnsi="Times New Roman" w:cs="Times New Roman"/>
          <w:sz w:val="28"/>
          <w:szCs w:val="28"/>
          <w:highlight w:val="white"/>
        </w:rPr>
        <w:t xml:space="preserve"> </w:t>
      </w:r>
      <w:r w:rsidRPr="00283F27">
        <w:rPr>
          <w:rFonts w:ascii="Times New Roman" w:eastAsia="Times New Roman" w:hAnsi="Times New Roman" w:cs="Times New Roman"/>
          <w:sz w:val="28"/>
          <w:szCs w:val="28"/>
          <w:highlight w:val="white"/>
        </w:rPr>
        <w:t>— Режим доступа:</w:t>
      </w:r>
      <w:r w:rsidR="00743CBD" w:rsidRPr="00283F27">
        <w:rPr>
          <w:rFonts w:ascii="Times New Roman" w:eastAsia="Times New Roman" w:hAnsi="Times New Roman" w:cs="Times New Roman"/>
          <w:sz w:val="28"/>
          <w:szCs w:val="28"/>
          <w:highlight w:val="white"/>
        </w:rPr>
        <w:t xml:space="preserve"> </w:t>
      </w:r>
      <w:hyperlink r:id="rId15" w:history="1">
        <w:r w:rsidRPr="00283F27">
          <w:rPr>
            <w:rStyle w:val="a6"/>
            <w:rFonts w:ascii="Times New Roman" w:eastAsia="Times New Roman" w:hAnsi="Times New Roman" w:cs="Times New Roman"/>
            <w:sz w:val="28"/>
            <w:szCs w:val="28"/>
            <w:highlight w:val="white"/>
          </w:rPr>
          <w:t xml:space="preserve"> https://www.wikileaks.org/About.html,</w:t>
        </w:r>
      </w:hyperlink>
      <w:r w:rsidRPr="00283F27">
        <w:rPr>
          <w:rFonts w:ascii="Times New Roman" w:eastAsia="Times New Roman" w:hAnsi="Times New Roman" w:cs="Times New Roman"/>
          <w:sz w:val="28"/>
          <w:szCs w:val="28"/>
          <w:highlight w:val="white"/>
        </w:rPr>
        <w:t> свободный. — Загл. с экрана.</w:t>
      </w:r>
      <w:bookmarkEnd w:id="45"/>
    </w:p>
    <w:p w14:paraId="358B1EC3"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46" w:name="_Ref483954162"/>
      <w:r>
        <w:rPr>
          <w:rFonts w:ascii="Times New Roman" w:eastAsia="Times New Roman" w:hAnsi="Times New Roman" w:cs="Times New Roman"/>
          <w:sz w:val="28"/>
          <w:szCs w:val="28"/>
          <w:highlight w:val="white"/>
        </w:rPr>
        <w:t>Парсонс Т. Система современных обществ: моногр. / Т. Парсонс. – М.: Директмедиа Паблишинг, 2007. – 380 с.</w:t>
      </w:r>
      <w:bookmarkEnd w:id="46"/>
    </w:p>
    <w:p w14:paraId="3527EB7E" w14:textId="77777777" w:rsidR="00020E0A" w:rsidRDefault="00020E0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47" w:name="_Ref483955265"/>
      <w:bookmarkStart w:id="48" w:name="_Ref483954243"/>
      <w:r w:rsidRPr="00020E0A">
        <w:rPr>
          <w:rFonts w:ascii="Times New Roman" w:eastAsia="Times New Roman" w:hAnsi="Times New Roman" w:cs="Times New Roman"/>
          <w:sz w:val="28"/>
          <w:szCs w:val="28"/>
          <w:highlight w:val="white"/>
        </w:rPr>
        <w:t>Поддубнова Е. И. Новые аргументы теории политической активности в современном обществе //Изменения в политике и политика измене</w:t>
      </w:r>
      <w:r w:rsidRPr="00020E0A">
        <w:rPr>
          <w:rFonts w:ascii="Times New Roman" w:eastAsia="Times New Roman" w:hAnsi="Times New Roman" w:cs="Times New Roman"/>
          <w:sz w:val="28"/>
          <w:szCs w:val="28"/>
          <w:highlight w:val="white"/>
        </w:rPr>
        <w:lastRenderedPageBreak/>
        <w:t>ний: стратегии, институты, акторы. Тезисы докладов. Доклады./V Всероссийский конгресс политологов.–Москва. – 2009. – С. 20-22.11.</w:t>
      </w:r>
      <w:bookmarkEnd w:id="47"/>
    </w:p>
    <w:p w14:paraId="578213A5"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49" w:name="_Ref483954185"/>
      <w:bookmarkEnd w:id="48"/>
      <w:r>
        <w:rPr>
          <w:rFonts w:ascii="Times New Roman" w:eastAsia="Times New Roman" w:hAnsi="Times New Roman" w:cs="Times New Roman"/>
          <w:sz w:val="28"/>
          <w:szCs w:val="28"/>
          <w:highlight w:val="white"/>
        </w:rPr>
        <w:t>Политология: Курс лекций / Денисюк Н.П., Соловей Т.Г., Старовойтова Л.В. и др.- Мн.: НТООО «ТетраСистемс», 2015. – 384 с.</w:t>
      </w:r>
      <w:bookmarkEnd w:id="49"/>
    </w:p>
    <w:p w14:paraId="343876BC" w14:textId="77777777" w:rsidR="00E13C92" w:rsidRDefault="00E13C92" w:rsidP="00E13C92">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50" w:name="_Ref483962731"/>
      <w:r>
        <w:rPr>
          <w:rFonts w:ascii="Times New Roman" w:eastAsia="Times New Roman" w:hAnsi="Times New Roman" w:cs="Times New Roman"/>
          <w:sz w:val="28"/>
          <w:szCs w:val="28"/>
          <w:highlight w:val="white"/>
        </w:rPr>
        <w:t>Политология: Учебн. / Ю.В. Ирхин, В.Д. Зотов, Л.В. Зотова. – М., 2011. – 340 с.</w:t>
      </w:r>
      <w:bookmarkEnd w:id="50"/>
    </w:p>
    <w:p w14:paraId="752FE34F" w14:textId="77777777" w:rsidR="00E13C92" w:rsidRDefault="00E13C92"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51" w:name="_Ref483957888"/>
      <w:bookmarkStart w:id="52" w:name="_Ref483954303"/>
      <w:r w:rsidRPr="00E13C92">
        <w:rPr>
          <w:rFonts w:ascii="Times New Roman" w:eastAsia="Times New Roman" w:hAnsi="Times New Roman" w:cs="Times New Roman"/>
          <w:sz w:val="28"/>
          <w:szCs w:val="28"/>
          <w:highlight w:val="white"/>
        </w:rPr>
        <w:t>Постановление ВС РФ от 03.06.1993 N 5090-1 "Об Основных направлениях государственной молодежной политики в Российской Федерации"// СПС КонсультантПлюс</w:t>
      </w:r>
      <w:bookmarkEnd w:id="51"/>
    </w:p>
    <w:p w14:paraId="493045CF"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53" w:name="_Ref483962792"/>
      <w:r>
        <w:rPr>
          <w:rFonts w:ascii="Times New Roman" w:eastAsia="Times New Roman" w:hAnsi="Times New Roman" w:cs="Times New Roman"/>
          <w:sz w:val="28"/>
          <w:szCs w:val="28"/>
          <w:highlight w:val="white"/>
        </w:rPr>
        <w:t>Садырова М.Ю. Проблема избирательной активности российской молодежи. – Молодой ученый. – 2014. – № 3 (62). – С. 667-669.</w:t>
      </w:r>
      <w:bookmarkEnd w:id="52"/>
      <w:bookmarkEnd w:id="53"/>
    </w:p>
    <w:p w14:paraId="5BF2F6A1"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54" w:name="_Ref483954286"/>
      <w:r>
        <w:rPr>
          <w:rFonts w:ascii="Times New Roman" w:eastAsia="Times New Roman" w:hAnsi="Times New Roman" w:cs="Times New Roman"/>
          <w:sz w:val="28"/>
          <w:szCs w:val="28"/>
          <w:highlight w:val="white"/>
        </w:rPr>
        <w:t>Седов Л.А. Россия: культурно-гене</w:t>
      </w:r>
      <w:r w:rsidR="003E3C05">
        <w:rPr>
          <w:rFonts w:ascii="Times New Roman" w:eastAsia="Times New Roman" w:hAnsi="Times New Roman" w:cs="Times New Roman"/>
          <w:sz w:val="28"/>
          <w:szCs w:val="28"/>
          <w:highlight w:val="white"/>
        </w:rPr>
        <w:t>тическая специфика / Л.А. Седов </w:t>
      </w:r>
      <w:r>
        <w:rPr>
          <w:rFonts w:ascii="Times New Roman" w:eastAsia="Times New Roman" w:hAnsi="Times New Roman" w:cs="Times New Roman"/>
          <w:sz w:val="28"/>
          <w:szCs w:val="28"/>
          <w:highlight w:val="white"/>
        </w:rPr>
        <w:t>// Общественные науки и современность. – 2007. – № 6. – С. 98–110.</w:t>
      </w:r>
      <w:bookmarkEnd w:id="54"/>
    </w:p>
    <w:p w14:paraId="12EC75ED"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55" w:name="_Ref483954314"/>
      <w:r>
        <w:rPr>
          <w:rFonts w:ascii="Times New Roman" w:eastAsia="Times New Roman" w:hAnsi="Times New Roman" w:cs="Times New Roman"/>
          <w:sz w:val="28"/>
          <w:szCs w:val="28"/>
          <w:highlight w:val="white"/>
        </w:rPr>
        <w:t>Седов Л.А. Традиционные черты российской политической культуры в их современном преломлении / Л.А. Седов // Общественные науки и современность. – 2006. – № 3. – С. 67–74.</w:t>
      </w:r>
      <w:bookmarkEnd w:id="55"/>
    </w:p>
    <w:p w14:paraId="1474CD1B"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56" w:name="_Ref483954145"/>
      <w:r>
        <w:rPr>
          <w:rFonts w:ascii="Times New Roman" w:eastAsia="Times New Roman" w:hAnsi="Times New Roman" w:cs="Times New Roman"/>
          <w:sz w:val="28"/>
          <w:szCs w:val="28"/>
          <w:highlight w:val="white"/>
        </w:rPr>
        <w:t>Семененко И.С. Культурные факторы и механизмы формирования российской национально-цивилизационной идентичности на рубеже XXI</w:t>
      </w:r>
      <w:r w:rsidR="003E3C05">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highlight w:val="white"/>
        </w:rPr>
        <w:t>в. / И.С. Семененко // Полис. – 2004. – № 1. – С. 101–114.</w:t>
      </w:r>
      <w:bookmarkEnd w:id="56"/>
    </w:p>
    <w:p w14:paraId="5FED4DA3"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57" w:name="_Ref483954174"/>
      <w:r>
        <w:rPr>
          <w:rFonts w:ascii="Times New Roman" w:eastAsia="Times New Roman" w:hAnsi="Times New Roman" w:cs="Times New Roman"/>
          <w:sz w:val="28"/>
          <w:szCs w:val="28"/>
          <w:highlight w:val="white"/>
        </w:rPr>
        <w:t>Сорокин П. А. Таинственная энергия любви / П. А. Сорокин // СоцИс. – 2010. – № 8. – С. 121–137.</w:t>
      </w:r>
      <w:bookmarkEnd w:id="57"/>
    </w:p>
    <w:p w14:paraId="2DC85556" w14:textId="77777777" w:rsidR="000F66B9" w:rsidRPr="000F66B9" w:rsidRDefault="000F66B9"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58" w:name="_Ref483956916"/>
      <w:r w:rsidRPr="000F66B9">
        <w:rPr>
          <w:rFonts w:ascii="Times New Roman" w:eastAsia="Times New Roman" w:hAnsi="Times New Roman" w:cs="Times New Roman"/>
          <w:bCs/>
          <w:sz w:val="28"/>
          <w:szCs w:val="28"/>
          <w:highlight w:val="white"/>
        </w:rPr>
        <w:t>Социология молодёжи. Под ред. В. Т. Лисовского. СПб.: Изд-во СПбГУ. 1996</w:t>
      </w:r>
      <w:bookmarkEnd w:id="58"/>
    </w:p>
    <w:p w14:paraId="797E8607" w14:textId="77777777" w:rsidR="009B78B8" w:rsidRDefault="004E25CA" w:rsidP="00EC4B8C">
      <w:pPr>
        <w:pStyle w:val="a7"/>
        <w:numPr>
          <w:ilvl w:val="3"/>
          <w:numId w:val="2"/>
        </w:numPr>
        <w:spacing w:line="360" w:lineRule="auto"/>
        <w:ind w:left="0" w:firstLine="284"/>
        <w:jc w:val="both"/>
        <w:rPr>
          <w:rFonts w:ascii="Times New Roman" w:eastAsia="Times New Roman" w:hAnsi="Times New Roman" w:cs="Times New Roman"/>
          <w:sz w:val="28"/>
          <w:szCs w:val="28"/>
          <w:highlight w:val="white"/>
        </w:rPr>
      </w:pPr>
      <w:bookmarkStart w:id="59" w:name="_Ref483954254"/>
      <w:r>
        <w:rPr>
          <w:rFonts w:ascii="Times New Roman" w:eastAsia="Times New Roman" w:hAnsi="Times New Roman" w:cs="Times New Roman"/>
          <w:sz w:val="28"/>
          <w:szCs w:val="28"/>
          <w:highlight w:val="white"/>
        </w:rPr>
        <w:t>Шлык Л. Н. Политическая культура в системе культуры общества</w:t>
      </w:r>
      <w:r w:rsidR="003E3C05">
        <w:rPr>
          <w:rFonts w:ascii="Times New Roman" w:eastAsia="Times New Roman" w:hAnsi="Times New Roman" w:cs="Times New Roman"/>
          <w:sz w:val="28"/>
          <w:szCs w:val="28"/>
          <w:highlight w:val="white"/>
        </w:rPr>
        <w:t> </w:t>
      </w:r>
      <w:r>
        <w:rPr>
          <w:rFonts w:ascii="Times New Roman" w:eastAsia="Times New Roman" w:hAnsi="Times New Roman" w:cs="Times New Roman"/>
          <w:sz w:val="28"/>
          <w:szCs w:val="28"/>
          <w:highlight w:val="white"/>
        </w:rPr>
        <w:t>//Вестник Челябинской государственной академии культуры и искусств. 2010 / 4 (24) – С. 51-53.</w:t>
      </w:r>
      <w:bookmarkEnd w:id="59"/>
    </w:p>
    <w:sectPr w:rsidR="009B78B8" w:rsidSect="00FE0BD0">
      <w:footerReference w:type="default" r:id="rId16"/>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D2C6" w14:textId="77777777" w:rsidR="00F07C9D" w:rsidRDefault="00F07C9D" w:rsidP="00FE0BD0">
      <w:pPr>
        <w:spacing w:line="240" w:lineRule="auto"/>
      </w:pPr>
      <w:r>
        <w:separator/>
      </w:r>
    </w:p>
  </w:endnote>
  <w:endnote w:type="continuationSeparator" w:id="0">
    <w:p w14:paraId="473EAC70" w14:textId="77777777" w:rsidR="00F07C9D" w:rsidRDefault="00F07C9D" w:rsidP="00FE0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717636"/>
      <w:docPartObj>
        <w:docPartGallery w:val="Page Numbers (Bottom of Page)"/>
        <w:docPartUnique/>
      </w:docPartObj>
    </w:sdtPr>
    <w:sdtEndPr/>
    <w:sdtContent>
      <w:p w14:paraId="6D15B554" w14:textId="646946BC" w:rsidR="00FE0BD0" w:rsidRDefault="00FE0BD0">
        <w:pPr>
          <w:pStyle w:val="ab"/>
          <w:jc w:val="right"/>
        </w:pPr>
        <w:r>
          <w:fldChar w:fldCharType="begin"/>
        </w:r>
        <w:r>
          <w:instrText>PAGE   \* MERGEFORMAT</w:instrText>
        </w:r>
        <w:r>
          <w:fldChar w:fldCharType="separate"/>
        </w:r>
        <w:r w:rsidR="00E12BF2">
          <w:rPr>
            <w:noProof/>
          </w:rPr>
          <w:t>61</w:t>
        </w:r>
        <w:r>
          <w:fldChar w:fldCharType="end"/>
        </w:r>
      </w:p>
    </w:sdtContent>
  </w:sdt>
  <w:p w14:paraId="74DA3DB7" w14:textId="77777777" w:rsidR="00FE0BD0" w:rsidRDefault="00FE0BD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54064" w14:textId="77777777" w:rsidR="00F07C9D" w:rsidRDefault="00F07C9D" w:rsidP="00FE0BD0">
      <w:pPr>
        <w:spacing w:line="240" w:lineRule="auto"/>
      </w:pPr>
      <w:r>
        <w:separator/>
      </w:r>
    </w:p>
  </w:footnote>
  <w:footnote w:type="continuationSeparator" w:id="0">
    <w:p w14:paraId="72BF6283" w14:textId="77777777" w:rsidR="00F07C9D" w:rsidRDefault="00F07C9D" w:rsidP="00FE0B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9B0"/>
    <w:multiLevelType w:val="multilevel"/>
    <w:tmpl w:val="529ED0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652CC6"/>
    <w:multiLevelType w:val="multilevel"/>
    <w:tmpl w:val="BC26AD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0DC7CAC"/>
    <w:multiLevelType w:val="multilevel"/>
    <w:tmpl w:val="0419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 w15:restartNumberingAfterBreak="0">
    <w:nsid w:val="23D562AB"/>
    <w:multiLevelType w:val="multilevel"/>
    <w:tmpl w:val="750EFB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181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11244A9"/>
    <w:multiLevelType w:val="multilevel"/>
    <w:tmpl w:val="750EFB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181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BEB73EB"/>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9F4611"/>
    <w:multiLevelType w:val="multilevel"/>
    <w:tmpl w:val="600643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4CF942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8E1762"/>
    <w:multiLevelType w:val="multilevel"/>
    <w:tmpl w:val="90C8D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07C66"/>
    <w:multiLevelType w:val="multilevel"/>
    <w:tmpl w:val="5FEA1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8230871"/>
    <w:multiLevelType w:val="multilevel"/>
    <w:tmpl w:val="041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ED42D2B"/>
    <w:multiLevelType w:val="multilevel"/>
    <w:tmpl w:val="1F16ECAA"/>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637A12B3"/>
    <w:multiLevelType w:val="multilevel"/>
    <w:tmpl w:val="1D883C7A"/>
    <w:lvl w:ilvl="0">
      <w:start w:val="1"/>
      <w:numFmt w:val="decimal"/>
      <w:lvlText w:val="%1."/>
      <w:lvlJc w:val="left"/>
      <w:pPr>
        <w:ind w:left="492" w:hanging="49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41E1D1D"/>
    <w:multiLevelType w:val="multilevel"/>
    <w:tmpl w:val="15105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F70426F"/>
    <w:multiLevelType w:val="multilevel"/>
    <w:tmpl w:val="1A544D40"/>
    <w:lvl w:ilvl="0">
      <w:start w:val="1"/>
      <w:numFmt w:val="decimal"/>
      <w:lvlText w:val="%1."/>
      <w:lvlJc w:val="left"/>
      <w:pPr>
        <w:ind w:left="0" w:firstLine="0"/>
      </w:pPr>
      <w:rPr>
        <w:rFonts w:hint="default"/>
      </w:rPr>
    </w:lvl>
    <w:lvl w:ilvl="1">
      <w:start w:val="1"/>
      <w:numFmt w:val="decimal"/>
      <w:lvlText w:val="%1.%2."/>
      <w:lvlJc w:val="left"/>
      <w:pPr>
        <w:ind w:left="680" w:hanging="320"/>
      </w:pPr>
      <w:rPr>
        <w:rFonts w:hint="default"/>
      </w:rPr>
    </w:lvl>
    <w:lvl w:ilvl="2">
      <w:start w:val="1"/>
      <w:numFmt w:val="decimal"/>
      <w:lvlText w:val="%1.%2.%3."/>
      <w:lvlJc w:val="left"/>
      <w:pPr>
        <w:ind w:left="624" w:firstLine="9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4"/>
  </w:num>
  <w:num w:numId="3">
    <w:abstractNumId w:val="9"/>
  </w:num>
  <w:num w:numId="4">
    <w:abstractNumId w:val="13"/>
  </w:num>
  <w:num w:numId="5">
    <w:abstractNumId w:val="0"/>
  </w:num>
  <w:num w:numId="6">
    <w:abstractNumId w:val="8"/>
  </w:num>
  <w:num w:numId="7">
    <w:abstractNumId w:val="14"/>
  </w:num>
  <w:num w:numId="8">
    <w:abstractNumId w:val="12"/>
  </w:num>
  <w:num w:numId="9">
    <w:abstractNumId w:val="10"/>
  </w:num>
  <w:num w:numId="10">
    <w:abstractNumId w:val="5"/>
  </w:num>
  <w:num w:numId="11">
    <w:abstractNumId w:val="7"/>
  </w:num>
  <w:num w:numId="12">
    <w:abstractNumId w:val="2"/>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B78B8"/>
    <w:rsid w:val="00004262"/>
    <w:rsid w:val="00020E0A"/>
    <w:rsid w:val="00034AB6"/>
    <w:rsid w:val="000477A5"/>
    <w:rsid w:val="000506AF"/>
    <w:rsid w:val="000831CF"/>
    <w:rsid w:val="00086B31"/>
    <w:rsid w:val="000A5849"/>
    <w:rsid w:val="000A6F1F"/>
    <w:rsid w:val="000B6EE9"/>
    <w:rsid w:val="000C1E1F"/>
    <w:rsid w:val="000C2ED8"/>
    <w:rsid w:val="000D0927"/>
    <w:rsid w:val="000F66B9"/>
    <w:rsid w:val="001178EA"/>
    <w:rsid w:val="00121317"/>
    <w:rsid w:val="001304E0"/>
    <w:rsid w:val="00142D74"/>
    <w:rsid w:val="00157E4F"/>
    <w:rsid w:val="00164272"/>
    <w:rsid w:val="00166272"/>
    <w:rsid w:val="00176E2F"/>
    <w:rsid w:val="00180E6A"/>
    <w:rsid w:val="00190AB3"/>
    <w:rsid w:val="001B34D0"/>
    <w:rsid w:val="001E7AA7"/>
    <w:rsid w:val="00244CE8"/>
    <w:rsid w:val="00261442"/>
    <w:rsid w:val="00283F27"/>
    <w:rsid w:val="002A27C3"/>
    <w:rsid w:val="002D7C2D"/>
    <w:rsid w:val="002E07B6"/>
    <w:rsid w:val="00313FBB"/>
    <w:rsid w:val="00335994"/>
    <w:rsid w:val="00337092"/>
    <w:rsid w:val="003420A4"/>
    <w:rsid w:val="0036071E"/>
    <w:rsid w:val="00371F23"/>
    <w:rsid w:val="0038108F"/>
    <w:rsid w:val="00382BA2"/>
    <w:rsid w:val="003905AA"/>
    <w:rsid w:val="003A10FE"/>
    <w:rsid w:val="003A5F24"/>
    <w:rsid w:val="003C5203"/>
    <w:rsid w:val="003C7235"/>
    <w:rsid w:val="003D35EF"/>
    <w:rsid w:val="003E3C05"/>
    <w:rsid w:val="003E6BBF"/>
    <w:rsid w:val="003F3DB9"/>
    <w:rsid w:val="004162C0"/>
    <w:rsid w:val="00416E50"/>
    <w:rsid w:val="00463FCE"/>
    <w:rsid w:val="00472E6C"/>
    <w:rsid w:val="00486242"/>
    <w:rsid w:val="0048664E"/>
    <w:rsid w:val="004A45F3"/>
    <w:rsid w:val="004B3DD5"/>
    <w:rsid w:val="004D3674"/>
    <w:rsid w:val="004E25CA"/>
    <w:rsid w:val="004E2D68"/>
    <w:rsid w:val="00531F56"/>
    <w:rsid w:val="00532D72"/>
    <w:rsid w:val="005336AE"/>
    <w:rsid w:val="005555B9"/>
    <w:rsid w:val="0058537C"/>
    <w:rsid w:val="00597E0E"/>
    <w:rsid w:val="005A2592"/>
    <w:rsid w:val="005B7DC0"/>
    <w:rsid w:val="005E1D20"/>
    <w:rsid w:val="005F03B0"/>
    <w:rsid w:val="00611200"/>
    <w:rsid w:val="006135A9"/>
    <w:rsid w:val="00670C9C"/>
    <w:rsid w:val="006921CA"/>
    <w:rsid w:val="00692BB5"/>
    <w:rsid w:val="006A5D9F"/>
    <w:rsid w:val="006C4C25"/>
    <w:rsid w:val="006F497F"/>
    <w:rsid w:val="006F7B43"/>
    <w:rsid w:val="007012ED"/>
    <w:rsid w:val="00743CBD"/>
    <w:rsid w:val="007678BB"/>
    <w:rsid w:val="007A1746"/>
    <w:rsid w:val="007B236C"/>
    <w:rsid w:val="007C62E2"/>
    <w:rsid w:val="007F333E"/>
    <w:rsid w:val="00813980"/>
    <w:rsid w:val="00864B3B"/>
    <w:rsid w:val="00885615"/>
    <w:rsid w:val="00887699"/>
    <w:rsid w:val="008927AF"/>
    <w:rsid w:val="008A24C8"/>
    <w:rsid w:val="008B50AE"/>
    <w:rsid w:val="008B71E1"/>
    <w:rsid w:val="008C0D43"/>
    <w:rsid w:val="008D7AB5"/>
    <w:rsid w:val="00907A4E"/>
    <w:rsid w:val="00920F1E"/>
    <w:rsid w:val="009B6F87"/>
    <w:rsid w:val="009B78B8"/>
    <w:rsid w:val="009F2CC0"/>
    <w:rsid w:val="00A21885"/>
    <w:rsid w:val="00A25B5F"/>
    <w:rsid w:val="00A30AE4"/>
    <w:rsid w:val="00A32408"/>
    <w:rsid w:val="00A37546"/>
    <w:rsid w:val="00A51F81"/>
    <w:rsid w:val="00A65241"/>
    <w:rsid w:val="00A70C03"/>
    <w:rsid w:val="00AA3C49"/>
    <w:rsid w:val="00AD54B2"/>
    <w:rsid w:val="00AE7A51"/>
    <w:rsid w:val="00B42271"/>
    <w:rsid w:val="00B47D6C"/>
    <w:rsid w:val="00B50F93"/>
    <w:rsid w:val="00B56EF7"/>
    <w:rsid w:val="00BA195A"/>
    <w:rsid w:val="00BB5AF0"/>
    <w:rsid w:val="00BB74FA"/>
    <w:rsid w:val="00BE36CF"/>
    <w:rsid w:val="00C3393C"/>
    <w:rsid w:val="00C41499"/>
    <w:rsid w:val="00C44F92"/>
    <w:rsid w:val="00C53C1A"/>
    <w:rsid w:val="00C56F61"/>
    <w:rsid w:val="00C9363F"/>
    <w:rsid w:val="00C94818"/>
    <w:rsid w:val="00C952A1"/>
    <w:rsid w:val="00C95537"/>
    <w:rsid w:val="00C97D19"/>
    <w:rsid w:val="00CC1686"/>
    <w:rsid w:val="00CC35ED"/>
    <w:rsid w:val="00CC4088"/>
    <w:rsid w:val="00CE3CC0"/>
    <w:rsid w:val="00CE7E9B"/>
    <w:rsid w:val="00D13CA6"/>
    <w:rsid w:val="00D149E8"/>
    <w:rsid w:val="00D16849"/>
    <w:rsid w:val="00D2191C"/>
    <w:rsid w:val="00D24FDD"/>
    <w:rsid w:val="00D42534"/>
    <w:rsid w:val="00D4525E"/>
    <w:rsid w:val="00D5198B"/>
    <w:rsid w:val="00D542B1"/>
    <w:rsid w:val="00D93A9A"/>
    <w:rsid w:val="00DB04F1"/>
    <w:rsid w:val="00DD12F8"/>
    <w:rsid w:val="00DF7468"/>
    <w:rsid w:val="00E06BC4"/>
    <w:rsid w:val="00E12BF2"/>
    <w:rsid w:val="00E13C92"/>
    <w:rsid w:val="00E1773D"/>
    <w:rsid w:val="00E56D67"/>
    <w:rsid w:val="00E669EB"/>
    <w:rsid w:val="00E81752"/>
    <w:rsid w:val="00EC4B8C"/>
    <w:rsid w:val="00EC6F71"/>
    <w:rsid w:val="00F0395A"/>
    <w:rsid w:val="00F07C9D"/>
    <w:rsid w:val="00F2741E"/>
    <w:rsid w:val="00F363E6"/>
    <w:rsid w:val="00F5123C"/>
    <w:rsid w:val="00F554D9"/>
    <w:rsid w:val="00F65D27"/>
    <w:rsid w:val="00F6760E"/>
    <w:rsid w:val="00F74D72"/>
    <w:rsid w:val="00F92CAD"/>
    <w:rsid w:val="00FB05E7"/>
    <w:rsid w:val="00FB4810"/>
    <w:rsid w:val="00FE06FE"/>
    <w:rsid w:val="00FE0BD0"/>
    <w:rsid w:val="00FE0D18"/>
    <w:rsid w:val="00FE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1D01"/>
  <w15:docId w15:val="{03238B6C-7E54-4754-ADDD-8FC4AC6A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4E25CA"/>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paragraph" w:styleId="7">
    <w:name w:val="heading 7"/>
    <w:basedOn w:val="a"/>
    <w:next w:val="a"/>
    <w:link w:val="70"/>
    <w:uiPriority w:val="9"/>
    <w:unhideWhenUsed/>
    <w:qFormat/>
    <w:rsid w:val="00C3393C"/>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C3393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table" w:customStyle="1" w:styleId="a5">
    <w:basedOn w:val="TableNormal"/>
    <w:tblPr>
      <w:tblStyleRowBandSize w:val="1"/>
      <w:tblStyleColBandSize w:val="1"/>
    </w:tblPr>
  </w:style>
  <w:style w:type="character" w:styleId="a6">
    <w:name w:val="Hyperlink"/>
    <w:basedOn w:val="a0"/>
    <w:uiPriority w:val="99"/>
    <w:unhideWhenUsed/>
    <w:rsid w:val="00B47D6C"/>
    <w:rPr>
      <w:color w:val="0000FF" w:themeColor="hyperlink"/>
      <w:u w:val="single"/>
    </w:rPr>
  </w:style>
  <w:style w:type="paragraph" w:styleId="a7">
    <w:name w:val="List Paragraph"/>
    <w:basedOn w:val="a"/>
    <w:uiPriority w:val="34"/>
    <w:qFormat/>
    <w:rsid w:val="00F65D27"/>
    <w:pPr>
      <w:ind w:left="720"/>
      <w:contextualSpacing/>
    </w:pPr>
  </w:style>
  <w:style w:type="character" w:customStyle="1" w:styleId="70">
    <w:name w:val="Заголовок 7 Знак"/>
    <w:basedOn w:val="a0"/>
    <w:link w:val="7"/>
    <w:uiPriority w:val="9"/>
    <w:rsid w:val="00C3393C"/>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rsid w:val="00C3393C"/>
    <w:rPr>
      <w:rFonts w:asciiTheme="majorHAnsi" w:eastAsiaTheme="majorEastAsia" w:hAnsiTheme="majorHAnsi" w:cstheme="majorBidi"/>
      <w:color w:val="272727" w:themeColor="text1" w:themeTint="D8"/>
      <w:sz w:val="21"/>
      <w:szCs w:val="21"/>
    </w:rPr>
  </w:style>
  <w:style w:type="character" w:styleId="a8">
    <w:name w:val="Mention"/>
    <w:basedOn w:val="a0"/>
    <w:uiPriority w:val="99"/>
    <w:semiHidden/>
    <w:unhideWhenUsed/>
    <w:rsid w:val="00283F27"/>
    <w:rPr>
      <w:color w:val="2B579A"/>
      <w:shd w:val="clear" w:color="auto" w:fill="E6E6E6"/>
    </w:rPr>
  </w:style>
  <w:style w:type="paragraph" w:styleId="a9">
    <w:name w:val="header"/>
    <w:basedOn w:val="a"/>
    <w:link w:val="aa"/>
    <w:uiPriority w:val="99"/>
    <w:unhideWhenUsed/>
    <w:rsid w:val="00FE0BD0"/>
    <w:pPr>
      <w:tabs>
        <w:tab w:val="center" w:pos="4677"/>
        <w:tab w:val="right" w:pos="9355"/>
      </w:tabs>
      <w:spacing w:line="240" w:lineRule="auto"/>
    </w:pPr>
  </w:style>
  <w:style w:type="character" w:customStyle="1" w:styleId="aa">
    <w:name w:val="Верхний колонтитул Знак"/>
    <w:basedOn w:val="a0"/>
    <w:link w:val="a9"/>
    <w:uiPriority w:val="99"/>
    <w:rsid w:val="00FE0BD0"/>
  </w:style>
  <w:style w:type="paragraph" w:styleId="ab">
    <w:name w:val="footer"/>
    <w:basedOn w:val="a"/>
    <w:link w:val="ac"/>
    <w:uiPriority w:val="99"/>
    <w:unhideWhenUsed/>
    <w:rsid w:val="00FE0BD0"/>
    <w:pPr>
      <w:tabs>
        <w:tab w:val="center" w:pos="4677"/>
        <w:tab w:val="right" w:pos="9355"/>
      </w:tabs>
      <w:spacing w:line="240" w:lineRule="auto"/>
    </w:pPr>
  </w:style>
  <w:style w:type="character" w:customStyle="1" w:styleId="ac">
    <w:name w:val="Нижний колонтитул Знак"/>
    <w:basedOn w:val="a0"/>
    <w:link w:val="ab"/>
    <w:uiPriority w:val="99"/>
    <w:rsid w:val="00FE0BD0"/>
  </w:style>
  <w:style w:type="paragraph" w:styleId="ad">
    <w:name w:val="TOC Heading"/>
    <w:basedOn w:val="1"/>
    <w:next w:val="a"/>
    <w:uiPriority w:val="39"/>
    <w:unhideWhenUsed/>
    <w:qFormat/>
    <w:rsid w:val="00382BA2"/>
    <w:p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paragraph" w:styleId="10">
    <w:name w:val="toc 1"/>
    <w:basedOn w:val="a"/>
    <w:next w:val="a"/>
    <w:autoRedefine/>
    <w:uiPriority w:val="39"/>
    <w:unhideWhenUsed/>
    <w:rsid w:val="00C9363F"/>
    <w:pPr>
      <w:tabs>
        <w:tab w:val="right" w:leader="dot" w:pos="9019"/>
      </w:tabs>
      <w:spacing w:after="100"/>
    </w:pPr>
    <w:rPr>
      <w:rFonts w:ascii="Times New Roman" w:eastAsia="Times New Roman" w:hAnsi="Times New Roman" w:cs="Times New Roman"/>
      <w:b/>
      <w:noProof/>
      <w:sz w:val="28"/>
      <w:szCs w:val="28"/>
    </w:rPr>
  </w:style>
  <w:style w:type="paragraph" w:styleId="20">
    <w:name w:val="toc 2"/>
    <w:basedOn w:val="a"/>
    <w:next w:val="a"/>
    <w:autoRedefine/>
    <w:uiPriority w:val="39"/>
    <w:unhideWhenUsed/>
    <w:rsid w:val="00D93A9A"/>
    <w:pPr>
      <w:tabs>
        <w:tab w:val="left" w:pos="880"/>
        <w:tab w:val="right" w:leader="dot" w:pos="9019"/>
      </w:tabs>
      <w:spacing w:after="100"/>
      <w:ind w:left="220"/>
    </w:pPr>
    <w:rPr>
      <w:rFonts w:ascii="Times New Roman" w:eastAsia="Times New Roman" w:hAnsi="Times New Roman" w:cs="Times New Roman"/>
      <w:b/>
      <w:noProof/>
      <w:sz w:val="28"/>
      <w:szCs w:val="28"/>
    </w:rPr>
  </w:style>
  <w:style w:type="paragraph" w:styleId="30">
    <w:name w:val="toc 3"/>
    <w:basedOn w:val="a"/>
    <w:next w:val="a"/>
    <w:autoRedefine/>
    <w:uiPriority w:val="39"/>
    <w:unhideWhenUsed/>
    <w:rsid w:val="00864B3B"/>
    <w:pPr>
      <w:spacing w:after="100"/>
      <w:ind w:left="440"/>
    </w:pPr>
  </w:style>
  <w:style w:type="character" w:styleId="ae">
    <w:name w:val="annotation reference"/>
    <w:basedOn w:val="a0"/>
    <w:uiPriority w:val="99"/>
    <w:semiHidden/>
    <w:unhideWhenUsed/>
    <w:rsid w:val="00532D72"/>
    <w:rPr>
      <w:sz w:val="16"/>
      <w:szCs w:val="16"/>
    </w:rPr>
  </w:style>
  <w:style w:type="paragraph" w:styleId="af">
    <w:name w:val="annotation text"/>
    <w:basedOn w:val="a"/>
    <w:link w:val="af0"/>
    <w:uiPriority w:val="99"/>
    <w:semiHidden/>
    <w:unhideWhenUsed/>
    <w:rsid w:val="00532D72"/>
    <w:pPr>
      <w:spacing w:line="240" w:lineRule="auto"/>
    </w:pPr>
    <w:rPr>
      <w:sz w:val="20"/>
      <w:szCs w:val="20"/>
    </w:rPr>
  </w:style>
  <w:style w:type="character" w:customStyle="1" w:styleId="af0">
    <w:name w:val="Текст примечания Знак"/>
    <w:basedOn w:val="a0"/>
    <w:link w:val="af"/>
    <w:uiPriority w:val="99"/>
    <w:semiHidden/>
    <w:rsid w:val="00532D72"/>
    <w:rPr>
      <w:sz w:val="20"/>
      <w:szCs w:val="20"/>
    </w:rPr>
  </w:style>
  <w:style w:type="paragraph" w:styleId="af1">
    <w:name w:val="annotation subject"/>
    <w:basedOn w:val="af"/>
    <w:next w:val="af"/>
    <w:link w:val="af2"/>
    <w:uiPriority w:val="99"/>
    <w:semiHidden/>
    <w:unhideWhenUsed/>
    <w:rsid w:val="00532D72"/>
    <w:rPr>
      <w:b/>
      <w:bCs/>
    </w:rPr>
  </w:style>
  <w:style w:type="character" w:customStyle="1" w:styleId="af2">
    <w:name w:val="Тема примечания Знак"/>
    <w:basedOn w:val="af0"/>
    <w:link w:val="af1"/>
    <w:uiPriority w:val="99"/>
    <w:semiHidden/>
    <w:rsid w:val="00532D72"/>
    <w:rPr>
      <w:b/>
      <w:bCs/>
      <w:sz w:val="20"/>
      <w:szCs w:val="20"/>
    </w:rPr>
  </w:style>
  <w:style w:type="paragraph" w:styleId="af3">
    <w:name w:val="Balloon Text"/>
    <w:basedOn w:val="a"/>
    <w:link w:val="af4"/>
    <w:uiPriority w:val="99"/>
    <w:semiHidden/>
    <w:unhideWhenUsed/>
    <w:rsid w:val="00532D72"/>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32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66318">
      <w:bodyDiv w:val="1"/>
      <w:marLeft w:val="0"/>
      <w:marRight w:val="0"/>
      <w:marTop w:val="0"/>
      <w:marBottom w:val="0"/>
      <w:divBdr>
        <w:top w:val="none" w:sz="0" w:space="0" w:color="auto"/>
        <w:left w:val="none" w:sz="0" w:space="0" w:color="auto"/>
        <w:bottom w:val="none" w:sz="0" w:space="0" w:color="auto"/>
        <w:right w:val="none" w:sz="0" w:space="0" w:color="auto"/>
      </w:divBdr>
    </w:div>
    <w:div w:id="1412852891">
      <w:bodyDiv w:val="1"/>
      <w:marLeft w:val="0"/>
      <w:marRight w:val="0"/>
      <w:marTop w:val="0"/>
      <w:marBottom w:val="0"/>
      <w:divBdr>
        <w:top w:val="none" w:sz="0" w:space="0" w:color="auto"/>
        <w:left w:val="none" w:sz="0" w:space="0" w:color="auto"/>
        <w:bottom w:val="none" w:sz="0" w:space="0" w:color="auto"/>
        <w:right w:val="none" w:sz="0" w:space="0" w:color="auto"/>
      </w:divBdr>
    </w:div>
    <w:div w:id="1650284753">
      <w:bodyDiv w:val="1"/>
      <w:marLeft w:val="0"/>
      <w:marRight w:val="0"/>
      <w:marTop w:val="0"/>
      <w:marBottom w:val="0"/>
      <w:divBdr>
        <w:top w:val="none" w:sz="0" w:space="0" w:color="auto"/>
        <w:left w:val="none" w:sz="0" w:space="0" w:color="auto"/>
        <w:bottom w:val="none" w:sz="0" w:space="0" w:color="auto"/>
        <w:right w:val="none" w:sz="0" w:space="0" w:color="auto"/>
      </w:divBdr>
    </w:div>
    <w:div w:id="1769618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c.academic.ru/dic.nsf/enc_philosophy/28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c.academic.ru/dic.nsf/enc_philosophy/1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enc_philosophy/1013" TargetMode="External"/><Relationship Id="rId5" Type="http://schemas.openxmlformats.org/officeDocument/2006/relationships/webSettings" Target="webSettings.xml"/><Relationship Id="rId15" Type="http://schemas.openxmlformats.org/officeDocument/2006/relationships/hyperlink" Target="http://www.slovari.gramota.ru/" TargetMode="External"/><Relationship Id="rId10" Type="http://schemas.openxmlformats.org/officeDocument/2006/relationships/hyperlink" Target="http://dic.academic.ru/dic.nsf/enc_philosophy/2364" TargetMode="External"/><Relationship Id="rId4" Type="http://schemas.openxmlformats.org/officeDocument/2006/relationships/settings" Target="settings.xml"/><Relationship Id="rId9" Type="http://schemas.openxmlformats.org/officeDocument/2006/relationships/hyperlink" Target="http://dic.academic.ru/dic.nsf/enc_philosophy/2364" TargetMode="External"/><Relationship Id="rId14" Type="http://schemas.openxmlformats.org/officeDocument/2006/relationships/hyperlink" Target="http://dic.academic.ru/dic.nsf/enc_philosophy/2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Book</b:SourceType>
    <b:Guid>{338457EA-70E6-43B7-9137-7E3650565B3D}</b:Guid>
    <b:Author>
      <b:Author>
        <b:NameList>
          <b:Person>
            <b:Last>1</b:Last>
          </b:Person>
        </b:NameList>
      </b:Author>
    </b:Author>
    <b:RefOrder>1</b:RefOrder>
  </b:Source>
</b:Sources>
</file>

<file path=customXml/itemProps1.xml><?xml version="1.0" encoding="utf-8"?>
<ds:datastoreItem xmlns:ds="http://schemas.openxmlformats.org/officeDocument/2006/customXml" ds:itemID="{D55C18C2-E476-41A2-A49E-FECC561B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73</Pages>
  <Words>16574</Words>
  <Characters>94477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falesm</dc:creator>
  <cp:lastModifiedBy>Smirnov Yury</cp:lastModifiedBy>
  <cp:revision>31</cp:revision>
  <dcterms:created xsi:type="dcterms:W3CDTF">2017-05-31T00:29:00Z</dcterms:created>
  <dcterms:modified xsi:type="dcterms:W3CDTF">2017-05-31T01:11:00Z</dcterms:modified>
</cp:coreProperties>
</file>