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D2" w:rsidRDefault="007561A2" w:rsidP="00184DD2">
      <w:pPr>
        <w:pStyle w:val="af1"/>
        <w:spacing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2867921</wp:posOffset>
                </wp:positionH>
                <wp:positionV relativeFrom="paragraph">
                  <wp:posOffset>-349511</wp:posOffset>
                </wp:positionV>
                <wp:extent cx="258184" cy="204395"/>
                <wp:effectExtent l="0" t="0" r="27940" b="24765"/>
                <wp:wrapNone/>
                <wp:docPr id="1" name="Прямоугольник 1"/>
                <wp:cNvGraphicFramePr/>
                <a:graphic xmlns:a="http://schemas.openxmlformats.org/drawingml/2006/main">
                  <a:graphicData uri="http://schemas.microsoft.com/office/word/2010/wordprocessingShape">
                    <wps:wsp>
                      <wps:cNvSpPr/>
                      <wps:spPr>
                        <a:xfrm>
                          <a:off x="0" y="0"/>
                          <a:ext cx="258184" cy="2043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E1CB2" id="Прямоугольник 1" o:spid="_x0000_s1026" style="position:absolute;margin-left:225.8pt;margin-top:-27.5pt;width:20.35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" fillcolor="white [3212]" strokecolor="white [3212]" strokeweight="1pt"/>
            </w:pict>
          </mc:Fallback>
        </mc:AlternateContent>
      </w:r>
      <w:r w:rsidR="00184DD2">
        <w:rPr>
          <w:rFonts w:ascii="Times New Roman" w:eastAsiaTheme="minorHAnsi" w:hAnsi="Times New Roman" w:cs="Times New Roman"/>
          <w:color w:val="auto"/>
          <w:sz w:val="28"/>
          <w:szCs w:val="28"/>
          <w:lang w:eastAsia="en-US"/>
        </w:rPr>
        <w:t>Санкт-Петербургский государственный университет</w:t>
      </w:r>
    </w:p>
    <w:p w:rsidR="00184DD2" w:rsidRDefault="00184DD2" w:rsidP="00184DD2"/>
    <w:p w:rsidR="00184DD2" w:rsidRDefault="00184DD2" w:rsidP="00184DD2"/>
    <w:p w:rsidR="00184DD2" w:rsidRDefault="00184DD2" w:rsidP="00184DD2"/>
    <w:p w:rsidR="00184DD2" w:rsidRDefault="00184DD2" w:rsidP="00184DD2"/>
    <w:p w:rsidR="00184DD2" w:rsidRDefault="00C52EA1" w:rsidP="00C52EA1">
      <w:pPr>
        <w:jc w:val="center"/>
        <w:rPr>
          <w:rFonts w:ascii="Times New Roman" w:hAnsi="Times New Roman" w:cs="Times New Roman"/>
          <w:sz w:val="28"/>
          <w:szCs w:val="28"/>
        </w:rPr>
      </w:pPr>
      <w:r w:rsidRPr="00C52EA1">
        <w:rPr>
          <w:rFonts w:ascii="Times New Roman" w:hAnsi="Times New Roman" w:cs="Times New Roman"/>
          <w:sz w:val="28"/>
          <w:szCs w:val="28"/>
        </w:rPr>
        <w:t xml:space="preserve">КОМПАРАТИВИСТСКИЙ АНАЛИЗ РУССКОЙ И НЕМЕЦКОЯЗЫЧНОЙ КУЛЬТУР В РОССИИ </w:t>
      </w:r>
      <w:r w:rsidRPr="00C52EA1">
        <w:rPr>
          <w:rFonts w:ascii="Times New Roman" w:hAnsi="Times New Roman" w:cs="Times New Roman"/>
          <w:sz w:val="28"/>
          <w:szCs w:val="28"/>
          <w:lang w:val="en-US"/>
        </w:rPr>
        <w:t>XVIII</w:t>
      </w:r>
      <w:r w:rsidRPr="00C52EA1">
        <w:rPr>
          <w:rFonts w:ascii="Times New Roman" w:hAnsi="Times New Roman" w:cs="Times New Roman"/>
          <w:sz w:val="28"/>
          <w:szCs w:val="28"/>
        </w:rPr>
        <w:t>-</w:t>
      </w:r>
      <w:r w:rsidRPr="00C52EA1">
        <w:rPr>
          <w:rFonts w:ascii="Times New Roman" w:hAnsi="Times New Roman" w:cs="Times New Roman"/>
          <w:sz w:val="28"/>
          <w:szCs w:val="28"/>
          <w:lang w:val="en-US"/>
        </w:rPr>
        <w:t>XIX</w:t>
      </w:r>
      <w:r w:rsidRPr="00C52EA1">
        <w:rPr>
          <w:rFonts w:ascii="Times New Roman" w:hAnsi="Times New Roman" w:cs="Times New Roman"/>
          <w:sz w:val="28"/>
          <w:szCs w:val="28"/>
        </w:rPr>
        <w:t xml:space="preserve"> ВЕКОВ</w:t>
      </w:r>
    </w:p>
    <w:p w:rsidR="00C52EA1" w:rsidRDefault="00C52EA1" w:rsidP="00C52EA1">
      <w:pPr>
        <w:jc w:val="center"/>
        <w:rPr>
          <w:rFonts w:ascii="Times New Roman" w:hAnsi="Times New Roman" w:cs="Times New Roman"/>
          <w:sz w:val="28"/>
          <w:szCs w:val="28"/>
        </w:rPr>
      </w:pPr>
    </w:p>
    <w:p w:rsidR="00C52EA1" w:rsidRDefault="00C52EA1" w:rsidP="00C52EA1">
      <w:pPr>
        <w:jc w:val="center"/>
        <w:rPr>
          <w:rFonts w:ascii="Times New Roman" w:hAnsi="Times New Roman" w:cs="Times New Roman"/>
          <w:sz w:val="28"/>
          <w:szCs w:val="28"/>
        </w:rPr>
      </w:pPr>
    </w:p>
    <w:p w:rsidR="00C52EA1" w:rsidRDefault="00C52EA1" w:rsidP="00C52EA1">
      <w:pP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по направлению: философия</w:t>
      </w:r>
    </w:p>
    <w:p w:rsidR="00C52EA1" w:rsidRDefault="00C52EA1" w:rsidP="00C52EA1">
      <w:pP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бакалавриат</w:t>
      </w:r>
    </w:p>
    <w:p w:rsidR="00C52EA1" w:rsidRDefault="00C52EA1" w:rsidP="00C52EA1">
      <w:pPr>
        <w:rPr>
          <w:rFonts w:ascii="Times New Roman" w:hAnsi="Times New Roman" w:cs="Times New Roman"/>
          <w:sz w:val="28"/>
          <w:szCs w:val="28"/>
        </w:rPr>
      </w:pPr>
    </w:p>
    <w:p w:rsidR="00C52EA1" w:rsidRDefault="00C52EA1" w:rsidP="00C52EA1">
      <w:pPr>
        <w:rPr>
          <w:rFonts w:ascii="Times New Roman" w:hAnsi="Times New Roman" w:cs="Times New Roman"/>
          <w:sz w:val="28"/>
          <w:szCs w:val="28"/>
        </w:rPr>
      </w:pPr>
    </w:p>
    <w:p w:rsidR="00C52EA1" w:rsidRDefault="00C52EA1" w:rsidP="00C52EA1">
      <w:pPr>
        <w:jc w:val="right"/>
        <w:rPr>
          <w:rFonts w:ascii="Times New Roman" w:hAnsi="Times New Roman" w:cs="Times New Roman"/>
          <w:sz w:val="28"/>
          <w:szCs w:val="28"/>
        </w:rPr>
      </w:pPr>
      <w:r>
        <w:rPr>
          <w:rFonts w:ascii="Times New Roman" w:hAnsi="Times New Roman" w:cs="Times New Roman"/>
          <w:sz w:val="28"/>
          <w:szCs w:val="28"/>
        </w:rPr>
        <w:t>Исполнитель</w:t>
      </w:r>
    </w:p>
    <w:p w:rsidR="00C52EA1" w:rsidRDefault="00C52EA1" w:rsidP="00C52EA1">
      <w:pPr>
        <w:jc w:val="right"/>
        <w:rPr>
          <w:rFonts w:ascii="Times New Roman" w:hAnsi="Times New Roman" w:cs="Times New Roman"/>
          <w:sz w:val="28"/>
          <w:szCs w:val="28"/>
        </w:rPr>
      </w:pPr>
      <w:r>
        <w:rPr>
          <w:rFonts w:ascii="Times New Roman" w:hAnsi="Times New Roman" w:cs="Times New Roman"/>
          <w:sz w:val="28"/>
          <w:szCs w:val="28"/>
        </w:rPr>
        <w:t xml:space="preserve">Сергеева Анастасия Алексеевна </w:t>
      </w:r>
    </w:p>
    <w:p w:rsidR="00C52EA1" w:rsidRDefault="00C52EA1" w:rsidP="00C52EA1">
      <w:pPr>
        <w:jc w:val="right"/>
        <w:rPr>
          <w:rFonts w:ascii="Times New Roman" w:hAnsi="Times New Roman" w:cs="Times New Roman"/>
          <w:sz w:val="28"/>
          <w:szCs w:val="28"/>
        </w:rPr>
      </w:pPr>
    </w:p>
    <w:p w:rsidR="00C52EA1" w:rsidRDefault="00C52EA1" w:rsidP="00C52EA1">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C52EA1" w:rsidRDefault="00C52EA1" w:rsidP="00C52EA1">
      <w:pPr>
        <w:jc w:val="right"/>
        <w:rPr>
          <w:rFonts w:ascii="Times New Roman" w:hAnsi="Times New Roman" w:cs="Times New Roman"/>
          <w:sz w:val="28"/>
          <w:szCs w:val="28"/>
        </w:rPr>
      </w:pPr>
      <w:r w:rsidRPr="00C52EA1">
        <w:rPr>
          <w:rFonts w:ascii="Times New Roman" w:hAnsi="Times New Roman" w:cs="Times New Roman"/>
          <w:sz w:val="28"/>
          <w:szCs w:val="28"/>
        </w:rPr>
        <w:t>д.филос.н., профессор</w:t>
      </w:r>
    </w:p>
    <w:p w:rsidR="00C52EA1" w:rsidRDefault="00C52EA1" w:rsidP="00C52EA1">
      <w:pPr>
        <w:jc w:val="right"/>
        <w:rPr>
          <w:rFonts w:ascii="Times New Roman" w:hAnsi="Times New Roman" w:cs="Times New Roman"/>
          <w:sz w:val="28"/>
          <w:szCs w:val="28"/>
        </w:rPr>
      </w:pPr>
      <w:r>
        <w:rPr>
          <w:rFonts w:ascii="Times New Roman" w:hAnsi="Times New Roman" w:cs="Times New Roman"/>
          <w:sz w:val="28"/>
          <w:szCs w:val="28"/>
        </w:rPr>
        <w:t>Прозерский Вадим Викторович</w:t>
      </w:r>
    </w:p>
    <w:p w:rsidR="00C52EA1" w:rsidRDefault="00C52EA1" w:rsidP="00C52EA1">
      <w:pPr>
        <w:jc w:val="right"/>
        <w:rPr>
          <w:rFonts w:ascii="Times New Roman" w:hAnsi="Times New Roman" w:cs="Times New Roman"/>
          <w:sz w:val="28"/>
          <w:szCs w:val="28"/>
        </w:rPr>
      </w:pPr>
    </w:p>
    <w:p w:rsidR="00C52EA1" w:rsidRDefault="00C52EA1" w:rsidP="00C52EA1">
      <w:pPr>
        <w:jc w:val="right"/>
        <w:rPr>
          <w:rFonts w:ascii="Times New Roman" w:hAnsi="Times New Roman" w:cs="Times New Roman"/>
          <w:sz w:val="28"/>
          <w:szCs w:val="28"/>
        </w:rPr>
      </w:pPr>
      <w:r>
        <w:rPr>
          <w:rFonts w:ascii="Times New Roman" w:hAnsi="Times New Roman" w:cs="Times New Roman"/>
          <w:sz w:val="28"/>
          <w:szCs w:val="28"/>
        </w:rPr>
        <w:t>Рецензент</w:t>
      </w:r>
    </w:p>
    <w:p w:rsidR="00C52EA1" w:rsidRDefault="00C52EA1" w:rsidP="00C52EA1">
      <w:pPr>
        <w:jc w:val="right"/>
        <w:rPr>
          <w:rFonts w:ascii="Times New Roman" w:hAnsi="Times New Roman" w:cs="Times New Roman"/>
          <w:sz w:val="28"/>
          <w:szCs w:val="28"/>
        </w:rPr>
      </w:pPr>
      <w:r>
        <w:rPr>
          <w:rFonts w:ascii="Times New Roman" w:hAnsi="Times New Roman" w:cs="Times New Roman"/>
          <w:sz w:val="28"/>
          <w:szCs w:val="28"/>
        </w:rPr>
        <w:t>кандидат филос. н.</w:t>
      </w:r>
      <w:r w:rsidRPr="00C52EA1">
        <w:rPr>
          <w:rFonts w:ascii="Times New Roman" w:hAnsi="Times New Roman" w:cs="Times New Roman"/>
          <w:sz w:val="28"/>
          <w:szCs w:val="28"/>
        </w:rPr>
        <w:t>, доцент</w:t>
      </w:r>
    </w:p>
    <w:p w:rsidR="00C52EA1" w:rsidRDefault="00C52EA1" w:rsidP="00C52EA1">
      <w:pPr>
        <w:jc w:val="right"/>
        <w:rPr>
          <w:rFonts w:ascii="Times New Roman" w:hAnsi="Times New Roman" w:cs="Times New Roman"/>
          <w:sz w:val="28"/>
          <w:szCs w:val="28"/>
        </w:rPr>
      </w:pPr>
      <w:r>
        <w:rPr>
          <w:rFonts w:ascii="Times New Roman" w:hAnsi="Times New Roman" w:cs="Times New Roman"/>
          <w:sz w:val="28"/>
          <w:szCs w:val="28"/>
        </w:rPr>
        <w:t>Овчинникова Елена Анатольевна</w:t>
      </w:r>
    </w:p>
    <w:p w:rsidR="00C52EA1" w:rsidRDefault="00C52EA1" w:rsidP="00C52EA1">
      <w:pPr>
        <w:jc w:val="right"/>
        <w:rPr>
          <w:rFonts w:ascii="Times New Roman" w:hAnsi="Times New Roman" w:cs="Times New Roman"/>
          <w:sz w:val="28"/>
          <w:szCs w:val="28"/>
        </w:rPr>
      </w:pPr>
    </w:p>
    <w:p w:rsidR="00C52EA1" w:rsidRDefault="00C52EA1" w:rsidP="00C52EA1">
      <w:pPr>
        <w:jc w:val="right"/>
        <w:rPr>
          <w:rFonts w:ascii="Times New Roman" w:hAnsi="Times New Roman" w:cs="Times New Roman"/>
          <w:sz w:val="28"/>
          <w:szCs w:val="28"/>
        </w:rPr>
      </w:pPr>
    </w:p>
    <w:p w:rsidR="00C52EA1" w:rsidRDefault="00C52EA1" w:rsidP="00C52EA1">
      <w:pPr>
        <w:jc w:val="right"/>
        <w:rPr>
          <w:rFonts w:ascii="Times New Roman" w:hAnsi="Times New Roman" w:cs="Times New Roman"/>
          <w:sz w:val="28"/>
          <w:szCs w:val="28"/>
        </w:rPr>
      </w:pPr>
    </w:p>
    <w:p w:rsidR="00C52EA1" w:rsidRDefault="00C52EA1" w:rsidP="00C52EA1">
      <w:pPr>
        <w:jc w:val="right"/>
        <w:rPr>
          <w:rFonts w:ascii="Times New Roman" w:hAnsi="Times New Roman" w:cs="Times New Roman"/>
          <w:sz w:val="28"/>
          <w:szCs w:val="28"/>
        </w:rPr>
      </w:pPr>
    </w:p>
    <w:p w:rsidR="00C52EA1" w:rsidRDefault="00C52EA1" w:rsidP="00C52EA1">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84DD2" w:rsidRPr="00184DD2" w:rsidRDefault="00C52EA1" w:rsidP="00C52EA1">
      <w:pPr>
        <w:jc w:val="center"/>
        <w:rPr>
          <w:rFonts w:ascii="Times New Roman" w:hAnsi="Times New Roman" w:cs="Times New Roman"/>
          <w:sz w:val="28"/>
          <w:szCs w:val="28"/>
        </w:rPr>
      </w:pPr>
      <w:r>
        <w:rPr>
          <w:rFonts w:ascii="Times New Roman" w:hAnsi="Times New Roman" w:cs="Times New Roman"/>
          <w:sz w:val="28"/>
          <w:szCs w:val="28"/>
        </w:rPr>
        <w:t>2017</w:t>
      </w:r>
    </w:p>
    <w:sdt>
      <w:sdtPr>
        <w:rPr>
          <w:rFonts w:ascii="Times New Roman" w:eastAsiaTheme="minorHAnsi" w:hAnsi="Times New Roman" w:cs="Times New Roman"/>
          <w:color w:val="auto"/>
          <w:sz w:val="28"/>
          <w:szCs w:val="28"/>
          <w:lang w:eastAsia="en-US"/>
        </w:rPr>
        <w:id w:val="358486458"/>
        <w:docPartObj>
          <w:docPartGallery w:val="Table of Contents"/>
          <w:docPartUnique/>
        </w:docPartObj>
      </w:sdtPr>
      <w:sdtEndPr>
        <w:rPr>
          <w:b/>
          <w:bCs/>
        </w:rPr>
      </w:sdtEndPr>
      <w:sdtContent>
        <w:p w:rsidR="000254AB" w:rsidRPr="005C3627" w:rsidRDefault="007561A2" w:rsidP="002E6B1C">
          <w:pPr>
            <w:pStyle w:val="af1"/>
            <w:spacing w:line="360" w:lineRule="auto"/>
            <w:rPr>
              <w:rFonts w:ascii="Times New Roman" w:hAnsi="Times New Roman" w:cs="Times New Roman"/>
              <w:b/>
              <w:color w:val="auto"/>
              <w:sz w:val="28"/>
              <w:szCs w:val="28"/>
            </w:rPr>
          </w:pPr>
          <w:r>
            <w:rPr>
              <w:rFonts w:ascii="Times New Roman" w:hAnsi="Times New Roman" w:cs="Times New Roman"/>
              <w:b/>
              <w:noProof/>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2862543</wp:posOffset>
                    </wp:positionH>
                    <wp:positionV relativeFrom="paragraph">
                      <wp:posOffset>-301102</wp:posOffset>
                    </wp:positionV>
                    <wp:extent cx="279698" cy="155986"/>
                    <wp:effectExtent l="0" t="0" r="25400" b="15875"/>
                    <wp:wrapNone/>
                    <wp:docPr id="2" name="Прямоугольник 2"/>
                    <wp:cNvGraphicFramePr/>
                    <a:graphic xmlns:a="http://schemas.openxmlformats.org/drawingml/2006/main">
                      <a:graphicData uri="http://schemas.microsoft.com/office/word/2010/wordprocessingShape">
                        <wps:wsp>
                          <wps:cNvSpPr/>
                          <wps:spPr>
                            <a:xfrm>
                              <a:off x="0" y="0"/>
                              <a:ext cx="279698" cy="1559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82A92" id="Прямоугольник 2" o:spid="_x0000_s1026" style="position:absolute;margin-left:225.4pt;margin-top:-23.7pt;width:22pt;height:1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" fillcolor="white [3212]" strokecolor="white [3212]" strokeweight="1pt"/>
                </w:pict>
              </mc:Fallback>
            </mc:AlternateContent>
          </w:r>
          <w:r w:rsidR="000254AB" w:rsidRPr="005C3627">
            <w:rPr>
              <w:rFonts w:ascii="Times New Roman" w:hAnsi="Times New Roman" w:cs="Times New Roman"/>
              <w:b/>
              <w:color w:val="auto"/>
              <w:sz w:val="28"/>
              <w:szCs w:val="28"/>
            </w:rPr>
            <w:t>Оглавление</w:t>
          </w:r>
        </w:p>
        <w:p w:rsidR="005C3627" w:rsidRPr="005C3627" w:rsidRDefault="000254AB">
          <w:pPr>
            <w:pStyle w:val="11"/>
            <w:tabs>
              <w:tab w:val="right" w:leader="dot" w:pos="9345"/>
            </w:tabs>
            <w:rPr>
              <w:rFonts w:ascii="Times New Roman" w:eastAsiaTheme="minorEastAsia" w:hAnsi="Times New Roman" w:cs="Times New Roman"/>
              <w:noProof/>
              <w:sz w:val="28"/>
              <w:szCs w:val="28"/>
              <w:lang w:eastAsia="ru-RU"/>
            </w:rPr>
          </w:pPr>
          <w:r w:rsidRPr="005C3627">
            <w:rPr>
              <w:rFonts w:ascii="Times New Roman" w:hAnsi="Times New Roman" w:cs="Times New Roman"/>
              <w:sz w:val="28"/>
              <w:szCs w:val="28"/>
            </w:rPr>
            <w:fldChar w:fldCharType="begin"/>
          </w:r>
          <w:r w:rsidRPr="005C3627">
            <w:rPr>
              <w:rFonts w:ascii="Times New Roman" w:hAnsi="Times New Roman" w:cs="Times New Roman"/>
              <w:sz w:val="28"/>
              <w:szCs w:val="28"/>
            </w:rPr>
            <w:instrText xml:space="preserve"> TOC \o "1-3" \h \z \u </w:instrText>
          </w:r>
          <w:r w:rsidRPr="005C3627">
            <w:rPr>
              <w:rFonts w:ascii="Times New Roman" w:hAnsi="Times New Roman" w:cs="Times New Roman"/>
              <w:sz w:val="28"/>
              <w:szCs w:val="28"/>
            </w:rPr>
            <w:fldChar w:fldCharType="separate"/>
          </w:r>
          <w:hyperlink w:anchor="_Toc482013453" w:history="1">
            <w:r w:rsidR="005C3627" w:rsidRPr="005C3627">
              <w:rPr>
                <w:rStyle w:val="a7"/>
                <w:rFonts w:ascii="Times New Roman" w:hAnsi="Times New Roman" w:cs="Times New Roman"/>
                <w:noProof/>
                <w:sz w:val="28"/>
                <w:szCs w:val="28"/>
              </w:rPr>
              <w:t>Введение</w:t>
            </w:r>
            <w:r w:rsidR="005C3627" w:rsidRPr="005C3627">
              <w:rPr>
                <w:rFonts w:ascii="Times New Roman" w:hAnsi="Times New Roman" w:cs="Times New Roman"/>
                <w:noProof/>
                <w:webHidden/>
                <w:sz w:val="28"/>
                <w:szCs w:val="28"/>
              </w:rPr>
              <w:tab/>
            </w:r>
            <w:r w:rsidR="005C3627" w:rsidRPr="005C3627">
              <w:rPr>
                <w:rFonts w:ascii="Times New Roman" w:hAnsi="Times New Roman" w:cs="Times New Roman"/>
                <w:noProof/>
                <w:webHidden/>
                <w:sz w:val="28"/>
                <w:szCs w:val="28"/>
              </w:rPr>
              <w:fldChar w:fldCharType="begin"/>
            </w:r>
            <w:r w:rsidR="005C3627" w:rsidRPr="005C3627">
              <w:rPr>
                <w:rFonts w:ascii="Times New Roman" w:hAnsi="Times New Roman" w:cs="Times New Roman"/>
                <w:noProof/>
                <w:webHidden/>
                <w:sz w:val="28"/>
                <w:szCs w:val="28"/>
              </w:rPr>
              <w:instrText xml:space="preserve"> PAGEREF _Toc482013453 \h </w:instrText>
            </w:r>
            <w:r w:rsidR="005C3627" w:rsidRPr="005C3627">
              <w:rPr>
                <w:rFonts w:ascii="Times New Roman" w:hAnsi="Times New Roman" w:cs="Times New Roman"/>
                <w:noProof/>
                <w:webHidden/>
                <w:sz w:val="28"/>
                <w:szCs w:val="28"/>
              </w:rPr>
            </w:r>
            <w:r w:rsidR="005C3627" w:rsidRPr="005C3627">
              <w:rPr>
                <w:rFonts w:ascii="Times New Roman" w:hAnsi="Times New Roman" w:cs="Times New Roman"/>
                <w:noProof/>
                <w:webHidden/>
                <w:sz w:val="28"/>
                <w:szCs w:val="28"/>
              </w:rPr>
              <w:fldChar w:fldCharType="separate"/>
            </w:r>
            <w:r w:rsidR="00ED10D2">
              <w:rPr>
                <w:rFonts w:ascii="Times New Roman" w:hAnsi="Times New Roman" w:cs="Times New Roman"/>
                <w:noProof/>
                <w:webHidden/>
                <w:sz w:val="28"/>
                <w:szCs w:val="28"/>
              </w:rPr>
              <w:t>3</w:t>
            </w:r>
            <w:r w:rsidR="005C3627" w:rsidRPr="005C3627">
              <w:rPr>
                <w:rFonts w:ascii="Times New Roman" w:hAnsi="Times New Roman" w:cs="Times New Roman"/>
                <w:noProof/>
                <w:webHidden/>
                <w:sz w:val="28"/>
                <w:szCs w:val="28"/>
              </w:rPr>
              <w:fldChar w:fldCharType="end"/>
            </w:r>
          </w:hyperlink>
        </w:p>
        <w:p w:rsidR="005C3627" w:rsidRPr="005C3627" w:rsidRDefault="002322EC">
          <w:pPr>
            <w:pStyle w:val="11"/>
            <w:tabs>
              <w:tab w:val="right" w:leader="dot" w:pos="9345"/>
            </w:tabs>
            <w:rPr>
              <w:rFonts w:ascii="Times New Roman" w:eastAsiaTheme="minorEastAsia" w:hAnsi="Times New Roman" w:cs="Times New Roman"/>
              <w:noProof/>
              <w:sz w:val="28"/>
              <w:szCs w:val="28"/>
              <w:lang w:eastAsia="ru-RU"/>
            </w:rPr>
          </w:pPr>
          <w:hyperlink w:anchor="_Toc482013454" w:history="1">
            <w:r w:rsidR="005C3627" w:rsidRPr="005C3627">
              <w:rPr>
                <w:rStyle w:val="a7"/>
                <w:rFonts w:ascii="Times New Roman" w:eastAsia="Times New Roman" w:hAnsi="Times New Roman" w:cs="Times New Roman"/>
                <w:noProof/>
                <w:sz w:val="28"/>
                <w:szCs w:val="28"/>
                <w:lang w:eastAsia="ru-RU"/>
              </w:rPr>
              <w:t xml:space="preserve">Глава 1. </w:t>
            </w:r>
            <w:r w:rsidR="005C3627" w:rsidRPr="005C3627">
              <w:rPr>
                <w:rStyle w:val="a7"/>
                <w:rFonts w:ascii="Times New Roman" w:eastAsia="Times New Roman" w:hAnsi="Times New Roman" w:cs="Times New Roman"/>
                <w:noProof/>
                <w:sz w:val="28"/>
                <w:szCs w:val="28"/>
                <w:u w:val="none"/>
                <w:lang w:eastAsia="ru-RU"/>
              </w:rPr>
              <w:t>Имагология</w:t>
            </w:r>
            <w:r w:rsidR="005C3627" w:rsidRPr="005C3627">
              <w:rPr>
                <w:rStyle w:val="a7"/>
                <w:rFonts w:ascii="Times New Roman" w:eastAsia="Times New Roman" w:hAnsi="Times New Roman" w:cs="Times New Roman"/>
                <w:noProof/>
                <w:sz w:val="28"/>
                <w:szCs w:val="28"/>
                <w:lang w:eastAsia="ru-RU"/>
              </w:rPr>
              <w:t xml:space="preserve"> как культурологическая дисциплина и метод изучения текстов культуры.</w:t>
            </w:r>
            <w:r w:rsidR="005C3627" w:rsidRPr="005C3627">
              <w:rPr>
                <w:rFonts w:ascii="Times New Roman" w:hAnsi="Times New Roman" w:cs="Times New Roman"/>
                <w:noProof/>
                <w:webHidden/>
                <w:sz w:val="28"/>
                <w:szCs w:val="28"/>
              </w:rPr>
              <w:tab/>
            </w:r>
            <w:r w:rsidR="005C3627" w:rsidRPr="005C3627">
              <w:rPr>
                <w:rFonts w:ascii="Times New Roman" w:hAnsi="Times New Roman" w:cs="Times New Roman"/>
                <w:noProof/>
                <w:webHidden/>
                <w:sz w:val="28"/>
                <w:szCs w:val="28"/>
              </w:rPr>
              <w:fldChar w:fldCharType="begin"/>
            </w:r>
            <w:r w:rsidR="005C3627" w:rsidRPr="005C3627">
              <w:rPr>
                <w:rFonts w:ascii="Times New Roman" w:hAnsi="Times New Roman" w:cs="Times New Roman"/>
                <w:noProof/>
                <w:webHidden/>
                <w:sz w:val="28"/>
                <w:szCs w:val="28"/>
              </w:rPr>
              <w:instrText xml:space="preserve"> PAGEREF _Toc482013454 \h </w:instrText>
            </w:r>
            <w:r w:rsidR="005C3627" w:rsidRPr="005C3627">
              <w:rPr>
                <w:rFonts w:ascii="Times New Roman" w:hAnsi="Times New Roman" w:cs="Times New Roman"/>
                <w:noProof/>
                <w:webHidden/>
                <w:sz w:val="28"/>
                <w:szCs w:val="28"/>
              </w:rPr>
            </w:r>
            <w:r w:rsidR="005C3627" w:rsidRPr="005C3627">
              <w:rPr>
                <w:rFonts w:ascii="Times New Roman" w:hAnsi="Times New Roman" w:cs="Times New Roman"/>
                <w:noProof/>
                <w:webHidden/>
                <w:sz w:val="28"/>
                <w:szCs w:val="28"/>
              </w:rPr>
              <w:fldChar w:fldCharType="separate"/>
            </w:r>
            <w:r w:rsidR="00ED10D2">
              <w:rPr>
                <w:rFonts w:ascii="Times New Roman" w:hAnsi="Times New Roman" w:cs="Times New Roman"/>
                <w:noProof/>
                <w:webHidden/>
                <w:sz w:val="28"/>
                <w:szCs w:val="28"/>
              </w:rPr>
              <w:t>5</w:t>
            </w:r>
            <w:r w:rsidR="005C3627" w:rsidRPr="005C3627">
              <w:rPr>
                <w:rFonts w:ascii="Times New Roman" w:hAnsi="Times New Roman" w:cs="Times New Roman"/>
                <w:noProof/>
                <w:webHidden/>
                <w:sz w:val="28"/>
                <w:szCs w:val="28"/>
              </w:rPr>
              <w:fldChar w:fldCharType="end"/>
            </w:r>
          </w:hyperlink>
        </w:p>
        <w:p w:rsidR="005C3627" w:rsidRPr="005C3627" w:rsidRDefault="002322EC">
          <w:pPr>
            <w:pStyle w:val="21"/>
            <w:rPr>
              <w:noProof/>
            </w:rPr>
          </w:pPr>
          <w:hyperlink w:anchor="_Toc482013455" w:history="1">
            <w:r w:rsidR="005C3627" w:rsidRPr="005C3627">
              <w:rPr>
                <w:rStyle w:val="a7"/>
                <w:rFonts w:eastAsia="Times New Roman"/>
                <w:noProof/>
              </w:rPr>
              <w:t>§1.1. Предмет и задачи имагологии</w:t>
            </w:r>
            <w:r w:rsidR="005C3627" w:rsidRPr="005C3627">
              <w:rPr>
                <w:noProof/>
                <w:webHidden/>
              </w:rPr>
              <w:tab/>
            </w:r>
            <w:r w:rsidR="005C3627" w:rsidRPr="005C3627">
              <w:rPr>
                <w:noProof/>
                <w:webHidden/>
              </w:rPr>
              <w:fldChar w:fldCharType="begin"/>
            </w:r>
            <w:r w:rsidR="005C3627" w:rsidRPr="005C3627">
              <w:rPr>
                <w:noProof/>
                <w:webHidden/>
              </w:rPr>
              <w:instrText xml:space="preserve"> PAGEREF _Toc482013455 \h </w:instrText>
            </w:r>
            <w:r w:rsidR="005C3627" w:rsidRPr="005C3627">
              <w:rPr>
                <w:noProof/>
                <w:webHidden/>
              </w:rPr>
            </w:r>
            <w:r w:rsidR="005C3627" w:rsidRPr="005C3627">
              <w:rPr>
                <w:noProof/>
                <w:webHidden/>
              </w:rPr>
              <w:fldChar w:fldCharType="separate"/>
            </w:r>
            <w:r w:rsidR="00ED10D2">
              <w:rPr>
                <w:noProof/>
                <w:webHidden/>
              </w:rPr>
              <w:t>5</w:t>
            </w:r>
            <w:r w:rsidR="005C3627" w:rsidRPr="005C3627">
              <w:rPr>
                <w:noProof/>
                <w:webHidden/>
              </w:rPr>
              <w:fldChar w:fldCharType="end"/>
            </w:r>
          </w:hyperlink>
        </w:p>
        <w:p w:rsidR="005C3627" w:rsidRPr="005C3627" w:rsidRDefault="002322EC">
          <w:pPr>
            <w:pStyle w:val="21"/>
            <w:rPr>
              <w:noProof/>
            </w:rPr>
          </w:pPr>
          <w:hyperlink w:anchor="_Toc482013456" w:history="1">
            <w:r w:rsidR="005C3627" w:rsidRPr="005C3627">
              <w:rPr>
                <w:rStyle w:val="a7"/>
                <w:rFonts w:eastAsia="Times New Roman"/>
                <w:noProof/>
              </w:rPr>
              <w:t>§1.2 История развития имагологии как метода компаративистскиъх исследований</w:t>
            </w:r>
            <w:r w:rsidR="005C3627" w:rsidRPr="005C3627">
              <w:rPr>
                <w:noProof/>
                <w:webHidden/>
              </w:rPr>
              <w:tab/>
            </w:r>
            <w:r w:rsidR="005C3627" w:rsidRPr="005C3627">
              <w:rPr>
                <w:noProof/>
                <w:webHidden/>
              </w:rPr>
              <w:fldChar w:fldCharType="begin"/>
            </w:r>
            <w:r w:rsidR="005C3627" w:rsidRPr="005C3627">
              <w:rPr>
                <w:noProof/>
                <w:webHidden/>
              </w:rPr>
              <w:instrText xml:space="preserve"> PAGEREF _Toc482013456 \h </w:instrText>
            </w:r>
            <w:r w:rsidR="005C3627" w:rsidRPr="005C3627">
              <w:rPr>
                <w:noProof/>
                <w:webHidden/>
              </w:rPr>
            </w:r>
            <w:r w:rsidR="005C3627" w:rsidRPr="005C3627">
              <w:rPr>
                <w:noProof/>
                <w:webHidden/>
              </w:rPr>
              <w:fldChar w:fldCharType="separate"/>
            </w:r>
            <w:r w:rsidR="00ED10D2">
              <w:rPr>
                <w:noProof/>
                <w:webHidden/>
              </w:rPr>
              <w:t>7</w:t>
            </w:r>
            <w:r w:rsidR="005C3627" w:rsidRPr="005C3627">
              <w:rPr>
                <w:noProof/>
                <w:webHidden/>
              </w:rPr>
              <w:fldChar w:fldCharType="end"/>
            </w:r>
          </w:hyperlink>
        </w:p>
        <w:p w:rsidR="005C3627" w:rsidRPr="005C3627" w:rsidRDefault="002322EC">
          <w:pPr>
            <w:pStyle w:val="11"/>
            <w:tabs>
              <w:tab w:val="right" w:leader="dot" w:pos="9345"/>
            </w:tabs>
            <w:rPr>
              <w:rFonts w:ascii="Times New Roman" w:eastAsiaTheme="minorEastAsia" w:hAnsi="Times New Roman" w:cs="Times New Roman"/>
              <w:noProof/>
              <w:sz w:val="28"/>
              <w:szCs w:val="28"/>
              <w:lang w:eastAsia="ru-RU"/>
            </w:rPr>
          </w:pPr>
          <w:hyperlink w:anchor="_Toc482013457" w:history="1">
            <w:r w:rsidR="005C3627" w:rsidRPr="005C3627">
              <w:rPr>
                <w:rStyle w:val="a7"/>
                <w:rFonts w:ascii="Times New Roman" w:eastAsia="Times New Roman" w:hAnsi="Times New Roman" w:cs="Times New Roman"/>
                <w:noProof/>
                <w:sz w:val="28"/>
                <w:szCs w:val="28"/>
                <w:lang w:eastAsia="ru-RU"/>
              </w:rPr>
              <w:t>Глава 2. Методы литературоведческого исследования художественного текста и характера персонажей</w:t>
            </w:r>
            <w:r w:rsidR="005C3627" w:rsidRPr="005C3627">
              <w:rPr>
                <w:rFonts w:ascii="Times New Roman" w:hAnsi="Times New Roman" w:cs="Times New Roman"/>
                <w:noProof/>
                <w:webHidden/>
                <w:sz w:val="28"/>
                <w:szCs w:val="28"/>
              </w:rPr>
              <w:tab/>
            </w:r>
            <w:r w:rsidR="005C3627" w:rsidRPr="005C3627">
              <w:rPr>
                <w:rFonts w:ascii="Times New Roman" w:hAnsi="Times New Roman" w:cs="Times New Roman"/>
                <w:noProof/>
                <w:webHidden/>
                <w:sz w:val="28"/>
                <w:szCs w:val="28"/>
              </w:rPr>
              <w:fldChar w:fldCharType="begin"/>
            </w:r>
            <w:r w:rsidR="005C3627" w:rsidRPr="005C3627">
              <w:rPr>
                <w:rFonts w:ascii="Times New Roman" w:hAnsi="Times New Roman" w:cs="Times New Roman"/>
                <w:noProof/>
                <w:webHidden/>
                <w:sz w:val="28"/>
                <w:szCs w:val="28"/>
              </w:rPr>
              <w:instrText xml:space="preserve"> PAGEREF _Toc482013457 \h </w:instrText>
            </w:r>
            <w:r w:rsidR="005C3627" w:rsidRPr="005C3627">
              <w:rPr>
                <w:rFonts w:ascii="Times New Roman" w:hAnsi="Times New Roman" w:cs="Times New Roman"/>
                <w:noProof/>
                <w:webHidden/>
                <w:sz w:val="28"/>
                <w:szCs w:val="28"/>
              </w:rPr>
            </w:r>
            <w:r w:rsidR="005C3627" w:rsidRPr="005C3627">
              <w:rPr>
                <w:rFonts w:ascii="Times New Roman" w:hAnsi="Times New Roman" w:cs="Times New Roman"/>
                <w:noProof/>
                <w:webHidden/>
                <w:sz w:val="28"/>
                <w:szCs w:val="28"/>
              </w:rPr>
              <w:fldChar w:fldCharType="separate"/>
            </w:r>
            <w:r w:rsidR="00ED10D2">
              <w:rPr>
                <w:rFonts w:ascii="Times New Roman" w:hAnsi="Times New Roman" w:cs="Times New Roman"/>
                <w:noProof/>
                <w:webHidden/>
                <w:sz w:val="28"/>
                <w:szCs w:val="28"/>
              </w:rPr>
              <w:t>13</w:t>
            </w:r>
            <w:r w:rsidR="005C3627" w:rsidRPr="005C3627">
              <w:rPr>
                <w:rFonts w:ascii="Times New Roman" w:hAnsi="Times New Roman" w:cs="Times New Roman"/>
                <w:noProof/>
                <w:webHidden/>
                <w:sz w:val="28"/>
                <w:szCs w:val="28"/>
              </w:rPr>
              <w:fldChar w:fldCharType="end"/>
            </w:r>
          </w:hyperlink>
        </w:p>
        <w:p w:rsidR="005C3627" w:rsidRPr="005C3627" w:rsidRDefault="002322EC">
          <w:pPr>
            <w:pStyle w:val="21"/>
            <w:rPr>
              <w:noProof/>
            </w:rPr>
          </w:pPr>
          <w:hyperlink w:anchor="_Toc482013458" w:history="1">
            <w:r w:rsidR="005C3627" w:rsidRPr="005C3627">
              <w:rPr>
                <w:rStyle w:val="a7"/>
                <w:rFonts w:eastAsia="Times New Roman"/>
                <w:noProof/>
              </w:rPr>
              <w:t>§2.1. Методы исследования художественного текста</w:t>
            </w:r>
            <w:r w:rsidR="005C3627" w:rsidRPr="005C3627">
              <w:rPr>
                <w:noProof/>
                <w:webHidden/>
              </w:rPr>
              <w:tab/>
            </w:r>
            <w:r w:rsidR="005C3627" w:rsidRPr="005C3627">
              <w:rPr>
                <w:noProof/>
                <w:webHidden/>
              </w:rPr>
              <w:fldChar w:fldCharType="begin"/>
            </w:r>
            <w:r w:rsidR="005C3627" w:rsidRPr="005C3627">
              <w:rPr>
                <w:noProof/>
                <w:webHidden/>
              </w:rPr>
              <w:instrText xml:space="preserve"> PAGEREF _Toc482013458 \h </w:instrText>
            </w:r>
            <w:r w:rsidR="005C3627" w:rsidRPr="005C3627">
              <w:rPr>
                <w:noProof/>
                <w:webHidden/>
              </w:rPr>
            </w:r>
            <w:r w:rsidR="005C3627" w:rsidRPr="005C3627">
              <w:rPr>
                <w:noProof/>
                <w:webHidden/>
              </w:rPr>
              <w:fldChar w:fldCharType="separate"/>
            </w:r>
            <w:r w:rsidR="00ED10D2">
              <w:rPr>
                <w:noProof/>
                <w:webHidden/>
              </w:rPr>
              <w:t>13</w:t>
            </w:r>
            <w:r w:rsidR="005C3627" w:rsidRPr="005C3627">
              <w:rPr>
                <w:noProof/>
                <w:webHidden/>
              </w:rPr>
              <w:fldChar w:fldCharType="end"/>
            </w:r>
          </w:hyperlink>
        </w:p>
        <w:p w:rsidR="005C3627" w:rsidRPr="005C3627" w:rsidRDefault="002322EC">
          <w:pPr>
            <w:pStyle w:val="21"/>
            <w:rPr>
              <w:noProof/>
            </w:rPr>
          </w:pPr>
          <w:hyperlink w:anchor="_Toc482013459" w:history="1">
            <w:r w:rsidR="005C3627" w:rsidRPr="005C3627">
              <w:rPr>
                <w:rStyle w:val="a7"/>
                <w:rFonts w:eastAsia="Times New Roman"/>
                <w:noProof/>
              </w:rPr>
              <w:t>§2.2. Художественные методы создания характера</w:t>
            </w:r>
            <w:r w:rsidR="005C3627" w:rsidRPr="005C3627">
              <w:rPr>
                <w:noProof/>
                <w:webHidden/>
              </w:rPr>
              <w:tab/>
            </w:r>
            <w:r w:rsidR="005C3627" w:rsidRPr="005C3627">
              <w:rPr>
                <w:noProof/>
                <w:webHidden/>
              </w:rPr>
              <w:fldChar w:fldCharType="begin"/>
            </w:r>
            <w:r w:rsidR="005C3627" w:rsidRPr="005C3627">
              <w:rPr>
                <w:noProof/>
                <w:webHidden/>
              </w:rPr>
              <w:instrText xml:space="preserve"> PAGEREF _Toc482013459 \h </w:instrText>
            </w:r>
            <w:r w:rsidR="005C3627" w:rsidRPr="005C3627">
              <w:rPr>
                <w:noProof/>
                <w:webHidden/>
              </w:rPr>
            </w:r>
            <w:r w:rsidR="005C3627" w:rsidRPr="005C3627">
              <w:rPr>
                <w:noProof/>
                <w:webHidden/>
              </w:rPr>
              <w:fldChar w:fldCharType="separate"/>
            </w:r>
            <w:r w:rsidR="00ED10D2">
              <w:rPr>
                <w:noProof/>
                <w:webHidden/>
              </w:rPr>
              <w:t>14</w:t>
            </w:r>
            <w:r w:rsidR="005C3627" w:rsidRPr="005C3627">
              <w:rPr>
                <w:noProof/>
                <w:webHidden/>
              </w:rPr>
              <w:fldChar w:fldCharType="end"/>
            </w:r>
          </w:hyperlink>
        </w:p>
        <w:p w:rsidR="005C3627" w:rsidRPr="005C3627" w:rsidRDefault="002322EC">
          <w:pPr>
            <w:pStyle w:val="11"/>
            <w:tabs>
              <w:tab w:val="right" w:leader="dot" w:pos="9345"/>
            </w:tabs>
            <w:rPr>
              <w:rFonts w:ascii="Times New Roman" w:eastAsiaTheme="minorEastAsia" w:hAnsi="Times New Roman" w:cs="Times New Roman"/>
              <w:noProof/>
              <w:sz w:val="28"/>
              <w:szCs w:val="28"/>
              <w:lang w:eastAsia="ru-RU"/>
            </w:rPr>
          </w:pPr>
          <w:hyperlink w:anchor="_Toc482013460" w:history="1">
            <w:r w:rsidR="005C3627" w:rsidRPr="005C3627">
              <w:rPr>
                <w:rStyle w:val="a7"/>
                <w:rFonts w:ascii="Times New Roman" w:eastAsia="Times New Roman" w:hAnsi="Times New Roman" w:cs="Times New Roman"/>
                <w:noProof/>
                <w:sz w:val="28"/>
                <w:szCs w:val="28"/>
                <w:lang w:eastAsia="ru-RU"/>
              </w:rPr>
              <w:t>Глава 3. Примеры литературоведческого анализа образов немцев в произведениях русских классиков</w:t>
            </w:r>
            <w:r w:rsidR="005C3627" w:rsidRPr="005C3627">
              <w:rPr>
                <w:rFonts w:ascii="Times New Roman" w:hAnsi="Times New Roman" w:cs="Times New Roman"/>
                <w:noProof/>
                <w:webHidden/>
                <w:sz w:val="28"/>
                <w:szCs w:val="28"/>
              </w:rPr>
              <w:tab/>
            </w:r>
            <w:r w:rsidR="005C3627" w:rsidRPr="005C3627">
              <w:rPr>
                <w:rFonts w:ascii="Times New Roman" w:hAnsi="Times New Roman" w:cs="Times New Roman"/>
                <w:noProof/>
                <w:webHidden/>
                <w:sz w:val="28"/>
                <w:szCs w:val="28"/>
              </w:rPr>
              <w:fldChar w:fldCharType="begin"/>
            </w:r>
            <w:r w:rsidR="005C3627" w:rsidRPr="005C3627">
              <w:rPr>
                <w:rFonts w:ascii="Times New Roman" w:hAnsi="Times New Roman" w:cs="Times New Roman"/>
                <w:noProof/>
                <w:webHidden/>
                <w:sz w:val="28"/>
                <w:szCs w:val="28"/>
              </w:rPr>
              <w:instrText xml:space="preserve"> PAGEREF _Toc482013460 \h </w:instrText>
            </w:r>
            <w:r w:rsidR="005C3627" w:rsidRPr="005C3627">
              <w:rPr>
                <w:rFonts w:ascii="Times New Roman" w:hAnsi="Times New Roman" w:cs="Times New Roman"/>
                <w:noProof/>
                <w:webHidden/>
                <w:sz w:val="28"/>
                <w:szCs w:val="28"/>
              </w:rPr>
            </w:r>
            <w:r w:rsidR="005C3627" w:rsidRPr="005C3627">
              <w:rPr>
                <w:rFonts w:ascii="Times New Roman" w:hAnsi="Times New Roman" w:cs="Times New Roman"/>
                <w:noProof/>
                <w:webHidden/>
                <w:sz w:val="28"/>
                <w:szCs w:val="28"/>
              </w:rPr>
              <w:fldChar w:fldCharType="separate"/>
            </w:r>
            <w:r w:rsidR="00ED10D2">
              <w:rPr>
                <w:rFonts w:ascii="Times New Roman" w:hAnsi="Times New Roman" w:cs="Times New Roman"/>
                <w:noProof/>
                <w:webHidden/>
                <w:sz w:val="28"/>
                <w:szCs w:val="28"/>
              </w:rPr>
              <w:t>16</w:t>
            </w:r>
            <w:r w:rsidR="005C3627" w:rsidRPr="005C3627">
              <w:rPr>
                <w:rFonts w:ascii="Times New Roman" w:hAnsi="Times New Roman" w:cs="Times New Roman"/>
                <w:noProof/>
                <w:webHidden/>
                <w:sz w:val="28"/>
                <w:szCs w:val="28"/>
              </w:rPr>
              <w:fldChar w:fldCharType="end"/>
            </w:r>
          </w:hyperlink>
        </w:p>
        <w:p w:rsidR="005C3627" w:rsidRPr="005C3627" w:rsidRDefault="002322EC">
          <w:pPr>
            <w:pStyle w:val="21"/>
            <w:rPr>
              <w:noProof/>
            </w:rPr>
          </w:pPr>
          <w:hyperlink w:anchor="_Toc482013461" w:history="1">
            <w:r w:rsidR="005C3627" w:rsidRPr="005C3627">
              <w:rPr>
                <w:rStyle w:val="a7"/>
                <w:rFonts w:eastAsia="Times New Roman"/>
                <w:noProof/>
              </w:rPr>
              <w:t>§3.1 Примеры литературного анализа персонажей произведений: А.С. Пушкин «Пиковая дама», Ф.М. Достоевский «Двойник»</w:t>
            </w:r>
            <w:r w:rsidR="005C3627" w:rsidRPr="005C3627">
              <w:rPr>
                <w:noProof/>
                <w:webHidden/>
              </w:rPr>
              <w:tab/>
            </w:r>
            <w:r w:rsidR="005C3627" w:rsidRPr="005C3627">
              <w:rPr>
                <w:noProof/>
                <w:webHidden/>
              </w:rPr>
              <w:fldChar w:fldCharType="begin"/>
            </w:r>
            <w:r w:rsidR="005C3627" w:rsidRPr="005C3627">
              <w:rPr>
                <w:noProof/>
                <w:webHidden/>
              </w:rPr>
              <w:instrText xml:space="preserve"> PAGEREF _Toc482013461 \h </w:instrText>
            </w:r>
            <w:r w:rsidR="005C3627" w:rsidRPr="005C3627">
              <w:rPr>
                <w:noProof/>
                <w:webHidden/>
              </w:rPr>
            </w:r>
            <w:r w:rsidR="005C3627" w:rsidRPr="005C3627">
              <w:rPr>
                <w:noProof/>
                <w:webHidden/>
              </w:rPr>
              <w:fldChar w:fldCharType="separate"/>
            </w:r>
            <w:r w:rsidR="00ED10D2">
              <w:rPr>
                <w:noProof/>
                <w:webHidden/>
              </w:rPr>
              <w:t>16</w:t>
            </w:r>
            <w:r w:rsidR="005C3627" w:rsidRPr="005C3627">
              <w:rPr>
                <w:noProof/>
                <w:webHidden/>
              </w:rPr>
              <w:fldChar w:fldCharType="end"/>
            </w:r>
          </w:hyperlink>
        </w:p>
        <w:p w:rsidR="005C3627" w:rsidRPr="005C3627" w:rsidRDefault="002322EC">
          <w:pPr>
            <w:pStyle w:val="21"/>
            <w:rPr>
              <w:noProof/>
            </w:rPr>
          </w:pPr>
          <w:hyperlink w:anchor="_Toc482013462" w:history="1">
            <w:r w:rsidR="005C3627" w:rsidRPr="005C3627">
              <w:rPr>
                <w:rStyle w:val="a7"/>
                <w:rFonts w:eastAsia="Times New Roman"/>
                <w:noProof/>
              </w:rPr>
              <w:t>§3.2 Анализ образа героя повести Н.С.Лескова «Железная воля»</w:t>
            </w:r>
            <w:r w:rsidR="005C3627" w:rsidRPr="005C3627">
              <w:rPr>
                <w:noProof/>
                <w:webHidden/>
              </w:rPr>
              <w:tab/>
            </w:r>
            <w:r w:rsidR="005C3627" w:rsidRPr="005C3627">
              <w:rPr>
                <w:noProof/>
                <w:webHidden/>
              </w:rPr>
              <w:fldChar w:fldCharType="begin"/>
            </w:r>
            <w:r w:rsidR="005C3627" w:rsidRPr="005C3627">
              <w:rPr>
                <w:noProof/>
                <w:webHidden/>
              </w:rPr>
              <w:instrText xml:space="preserve"> PAGEREF _Toc482013462 \h </w:instrText>
            </w:r>
            <w:r w:rsidR="005C3627" w:rsidRPr="005C3627">
              <w:rPr>
                <w:noProof/>
                <w:webHidden/>
              </w:rPr>
            </w:r>
            <w:r w:rsidR="005C3627" w:rsidRPr="005C3627">
              <w:rPr>
                <w:noProof/>
                <w:webHidden/>
              </w:rPr>
              <w:fldChar w:fldCharType="separate"/>
            </w:r>
            <w:r w:rsidR="00ED10D2">
              <w:rPr>
                <w:noProof/>
                <w:webHidden/>
              </w:rPr>
              <w:t>21</w:t>
            </w:r>
            <w:r w:rsidR="005C3627" w:rsidRPr="005C3627">
              <w:rPr>
                <w:noProof/>
                <w:webHidden/>
              </w:rPr>
              <w:fldChar w:fldCharType="end"/>
            </w:r>
          </w:hyperlink>
        </w:p>
        <w:p w:rsidR="005C3627" w:rsidRPr="005C3627" w:rsidRDefault="002322EC">
          <w:pPr>
            <w:pStyle w:val="11"/>
            <w:tabs>
              <w:tab w:val="right" w:leader="dot" w:pos="9345"/>
            </w:tabs>
            <w:rPr>
              <w:rFonts w:ascii="Times New Roman" w:eastAsiaTheme="minorEastAsia" w:hAnsi="Times New Roman" w:cs="Times New Roman"/>
              <w:noProof/>
              <w:sz w:val="28"/>
              <w:szCs w:val="28"/>
              <w:lang w:eastAsia="ru-RU"/>
            </w:rPr>
          </w:pPr>
          <w:hyperlink w:anchor="_Toc482013463" w:history="1">
            <w:r w:rsidR="005C3627" w:rsidRPr="005C3627">
              <w:rPr>
                <w:rStyle w:val="a7"/>
                <w:rFonts w:ascii="Times New Roman" w:eastAsia="Times New Roman" w:hAnsi="Times New Roman" w:cs="Times New Roman"/>
                <w:noProof/>
                <w:sz w:val="28"/>
                <w:szCs w:val="28"/>
                <w:lang w:eastAsia="ru-RU"/>
              </w:rPr>
              <w:t>Глава 4. Имагологические (культурологические) методы анализа литературных текстов</w:t>
            </w:r>
            <w:r w:rsidR="005C3627" w:rsidRPr="005C3627">
              <w:rPr>
                <w:rFonts w:ascii="Times New Roman" w:hAnsi="Times New Roman" w:cs="Times New Roman"/>
                <w:noProof/>
                <w:webHidden/>
                <w:sz w:val="28"/>
                <w:szCs w:val="28"/>
              </w:rPr>
              <w:tab/>
            </w:r>
            <w:r w:rsidR="005C3627" w:rsidRPr="005C3627">
              <w:rPr>
                <w:rFonts w:ascii="Times New Roman" w:hAnsi="Times New Roman" w:cs="Times New Roman"/>
                <w:noProof/>
                <w:webHidden/>
                <w:sz w:val="28"/>
                <w:szCs w:val="28"/>
              </w:rPr>
              <w:fldChar w:fldCharType="begin"/>
            </w:r>
            <w:r w:rsidR="005C3627" w:rsidRPr="005C3627">
              <w:rPr>
                <w:rFonts w:ascii="Times New Roman" w:hAnsi="Times New Roman" w:cs="Times New Roman"/>
                <w:noProof/>
                <w:webHidden/>
                <w:sz w:val="28"/>
                <w:szCs w:val="28"/>
              </w:rPr>
              <w:instrText xml:space="preserve"> PAGEREF _Toc482013463 \h </w:instrText>
            </w:r>
            <w:r w:rsidR="005C3627" w:rsidRPr="005C3627">
              <w:rPr>
                <w:rFonts w:ascii="Times New Roman" w:hAnsi="Times New Roman" w:cs="Times New Roman"/>
                <w:noProof/>
                <w:webHidden/>
                <w:sz w:val="28"/>
                <w:szCs w:val="28"/>
              </w:rPr>
            </w:r>
            <w:r w:rsidR="005C3627" w:rsidRPr="005C3627">
              <w:rPr>
                <w:rFonts w:ascii="Times New Roman" w:hAnsi="Times New Roman" w:cs="Times New Roman"/>
                <w:noProof/>
                <w:webHidden/>
                <w:sz w:val="28"/>
                <w:szCs w:val="28"/>
              </w:rPr>
              <w:fldChar w:fldCharType="separate"/>
            </w:r>
            <w:r w:rsidR="00ED10D2">
              <w:rPr>
                <w:rFonts w:ascii="Times New Roman" w:hAnsi="Times New Roman" w:cs="Times New Roman"/>
                <w:noProof/>
                <w:webHidden/>
                <w:sz w:val="28"/>
                <w:szCs w:val="28"/>
              </w:rPr>
              <w:t>25</w:t>
            </w:r>
            <w:r w:rsidR="005C3627" w:rsidRPr="005C3627">
              <w:rPr>
                <w:rFonts w:ascii="Times New Roman" w:hAnsi="Times New Roman" w:cs="Times New Roman"/>
                <w:noProof/>
                <w:webHidden/>
                <w:sz w:val="28"/>
                <w:szCs w:val="28"/>
              </w:rPr>
              <w:fldChar w:fldCharType="end"/>
            </w:r>
          </w:hyperlink>
        </w:p>
        <w:p w:rsidR="005C3627" w:rsidRPr="005C3627" w:rsidRDefault="002322EC">
          <w:pPr>
            <w:pStyle w:val="21"/>
            <w:rPr>
              <w:noProof/>
            </w:rPr>
          </w:pPr>
          <w:hyperlink w:anchor="_Toc482013464" w:history="1">
            <w:r w:rsidR="005C3627" w:rsidRPr="005C3627">
              <w:rPr>
                <w:rStyle w:val="a7"/>
                <w:rFonts w:eastAsia="Times New Roman"/>
                <w:noProof/>
              </w:rPr>
              <w:t>§4.1 Стереотип</w:t>
            </w:r>
            <w:r w:rsidR="005C3627" w:rsidRPr="005C3627">
              <w:rPr>
                <w:noProof/>
                <w:webHidden/>
              </w:rPr>
              <w:tab/>
            </w:r>
            <w:r w:rsidR="005C3627" w:rsidRPr="005C3627">
              <w:rPr>
                <w:noProof/>
                <w:webHidden/>
              </w:rPr>
              <w:fldChar w:fldCharType="begin"/>
            </w:r>
            <w:r w:rsidR="005C3627" w:rsidRPr="005C3627">
              <w:rPr>
                <w:noProof/>
                <w:webHidden/>
              </w:rPr>
              <w:instrText xml:space="preserve"> PAGEREF _Toc482013464 \h </w:instrText>
            </w:r>
            <w:r w:rsidR="005C3627" w:rsidRPr="005C3627">
              <w:rPr>
                <w:noProof/>
                <w:webHidden/>
              </w:rPr>
            </w:r>
            <w:r w:rsidR="005C3627" w:rsidRPr="005C3627">
              <w:rPr>
                <w:noProof/>
                <w:webHidden/>
              </w:rPr>
              <w:fldChar w:fldCharType="separate"/>
            </w:r>
            <w:r w:rsidR="00ED10D2">
              <w:rPr>
                <w:noProof/>
                <w:webHidden/>
              </w:rPr>
              <w:t>26</w:t>
            </w:r>
            <w:r w:rsidR="005C3627" w:rsidRPr="005C3627">
              <w:rPr>
                <w:noProof/>
                <w:webHidden/>
              </w:rPr>
              <w:fldChar w:fldCharType="end"/>
            </w:r>
          </w:hyperlink>
        </w:p>
        <w:p w:rsidR="005C3627" w:rsidRPr="005C3627" w:rsidRDefault="002322EC">
          <w:pPr>
            <w:pStyle w:val="21"/>
            <w:rPr>
              <w:noProof/>
            </w:rPr>
          </w:pPr>
          <w:hyperlink w:anchor="_Toc482013465" w:history="1">
            <w:r w:rsidR="005C3627" w:rsidRPr="005C3627">
              <w:rPr>
                <w:rStyle w:val="a7"/>
                <w:rFonts w:eastAsia="Times New Roman"/>
                <w:noProof/>
              </w:rPr>
              <w:t xml:space="preserve">§3.2 </w:t>
            </w:r>
            <w:r w:rsidR="005C3627" w:rsidRPr="005C3627">
              <w:rPr>
                <w:rStyle w:val="a7"/>
                <w:noProof/>
              </w:rPr>
              <w:t>Имидж</w:t>
            </w:r>
            <w:r w:rsidR="005C3627" w:rsidRPr="005C3627">
              <w:rPr>
                <w:noProof/>
                <w:webHidden/>
              </w:rPr>
              <w:tab/>
            </w:r>
            <w:r w:rsidR="005C3627" w:rsidRPr="005C3627">
              <w:rPr>
                <w:noProof/>
                <w:webHidden/>
              </w:rPr>
              <w:fldChar w:fldCharType="begin"/>
            </w:r>
            <w:r w:rsidR="005C3627" w:rsidRPr="005C3627">
              <w:rPr>
                <w:noProof/>
                <w:webHidden/>
              </w:rPr>
              <w:instrText xml:space="preserve"> PAGEREF _Toc482013465 \h </w:instrText>
            </w:r>
            <w:r w:rsidR="005C3627" w:rsidRPr="005C3627">
              <w:rPr>
                <w:noProof/>
                <w:webHidden/>
              </w:rPr>
            </w:r>
            <w:r w:rsidR="005C3627" w:rsidRPr="005C3627">
              <w:rPr>
                <w:noProof/>
                <w:webHidden/>
              </w:rPr>
              <w:fldChar w:fldCharType="separate"/>
            </w:r>
            <w:r w:rsidR="00ED10D2">
              <w:rPr>
                <w:noProof/>
                <w:webHidden/>
              </w:rPr>
              <w:t>30</w:t>
            </w:r>
            <w:r w:rsidR="005C3627" w:rsidRPr="005C3627">
              <w:rPr>
                <w:noProof/>
                <w:webHidden/>
              </w:rPr>
              <w:fldChar w:fldCharType="end"/>
            </w:r>
          </w:hyperlink>
        </w:p>
        <w:p w:rsidR="005C3627" w:rsidRPr="005C3627" w:rsidRDefault="002322EC">
          <w:pPr>
            <w:pStyle w:val="21"/>
            <w:rPr>
              <w:noProof/>
            </w:rPr>
          </w:pPr>
          <w:hyperlink w:anchor="_Toc482013466" w:history="1">
            <w:r w:rsidR="005C3627" w:rsidRPr="005C3627">
              <w:rPr>
                <w:rStyle w:val="a7"/>
                <w:rFonts w:eastAsia="Times New Roman"/>
                <w:noProof/>
              </w:rPr>
              <w:t>§4.3 Образ</w:t>
            </w:r>
            <w:r w:rsidR="005C3627" w:rsidRPr="005C3627">
              <w:rPr>
                <w:noProof/>
                <w:webHidden/>
              </w:rPr>
              <w:tab/>
            </w:r>
            <w:r w:rsidR="005C3627" w:rsidRPr="005C3627">
              <w:rPr>
                <w:noProof/>
                <w:webHidden/>
              </w:rPr>
              <w:fldChar w:fldCharType="begin"/>
            </w:r>
            <w:r w:rsidR="005C3627" w:rsidRPr="005C3627">
              <w:rPr>
                <w:noProof/>
                <w:webHidden/>
              </w:rPr>
              <w:instrText xml:space="preserve"> PAGEREF _Toc482013466 \h </w:instrText>
            </w:r>
            <w:r w:rsidR="005C3627" w:rsidRPr="005C3627">
              <w:rPr>
                <w:noProof/>
                <w:webHidden/>
              </w:rPr>
            </w:r>
            <w:r w:rsidR="005C3627" w:rsidRPr="005C3627">
              <w:rPr>
                <w:noProof/>
                <w:webHidden/>
              </w:rPr>
              <w:fldChar w:fldCharType="separate"/>
            </w:r>
            <w:r w:rsidR="00ED10D2">
              <w:rPr>
                <w:noProof/>
                <w:webHidden/>
              </w:rPr>
              <w:t>41</w:t>
            </w:r>
            <w:r w:rsidR="005C3627" w:rsidRPr="005C3627">
              <w:rPr>
                <w:noProof/>
                <w:webHidden/>
              </w:rPr>
              <w:fldChar w:fldCharType="end"/>
            </w:r>
          </w:hyperlink>
        </w:p>
        <w:p w:rsidR="005C3627" w:rsidRPr="005C3627" w:rsidRDefault="002322EC" w:rsidP="005C3627">
          <w:pPr>
            <w:pStyle w:val="11"/>
            <w:tabs>
              <w:tab w:val="right" w:leader="dot" w:pos="9345"/>
            </w:tabs>
            <w:rPr>
              <w:rFonts w:ascii="Times New Roman" w:eastAsiaTheme="minorEastAsia" w:hAnsi="Times New Roman" w:cs="Times New Roman"/>
              <w:noProof/>
              <w:sz w:val="28"/>
              <w:szCs w:val="28"/>
              <w:lang w:eastAsia="ru-RU"/>
            </w:rPr>
          </w:pPr>
          <w:hyperlink w:anchor="_Toc482013467" w:history="1">
            <w:r w:rsidR="005C3627" w:rsidRPr="005C3627">
              <w:rPr>
                <w:rStyle w:val="a7"/>
                <w:rFonts w:ascii="Times New Roman" w:hAnsi="Times New Roman" w:cs="Times New Roman"/>
                <w:noProof/>
                <w:sz w:val="28"/>
                <w:szCs w:val="28"/>
              </w:rPr>
              <w:t>Заключение.</w:t>
            </w:r>
            <w:r w:rsidR="005C3627" w:rsidRPr="005C3627">
              <w:rPr>
                <w:rFonts w:ascii="Times New Roman" w:hAnsi="Times New Roman" w:cs="Times New Roman"/>
                <w:noProof/>
                <w:webHidden/>
                <w:sz w:val="28"/>
                <w:szCs w:val="28"/>
              </w:rPr>
              <w:tab/>
            </w:r>
            <w:r w:rsidR="005C3627" w:rsidRPr="005C3627">
              <w:rPr>
                <w:rFonts w:ascii="Times New Roman" w:hAnsi="Times New Roman" w:cs="Times New Roman"/>
                <w:noProof/>
                <w:webHidden/>
                <w:sz w:val="28"/>
                <w:szCs w:val="28"/>
              </w:rPr>
              <w:fldChar w:fldCharType="begin"/>
            </w:r>
            <w:r w:rsidR="005C3627" w:rsidRPr="005C3627">
              <w:rPr>
                <w:rFonts w:ascii="Times New Roman" w:hAnsi="Times New Roman" w:cs="Times New Roman"/>
                <w:noProof/>
                <w:webHidden/>
                <w:sz w:val="28"/>
                <w:szCs w:val="28"/>
              </w:rPr>
              <w:instrText xml:space="preserve"> PAGEREF _Toc482013467 \h </w:instrText>
            </w:r>
            <w:r w:rsidR="005C3627" w:rsidRPr="005C3627">
              <w:rPr>
                <w:rFonts w:ascii="Times New Roman" w:hAnsi="Times New Roman" w:cs="Times New Roman"/>
                <w:noProof/>
                <w:webHidden/>
                <w:sz w:val="28"/>
                <w:szCs w:val="28"/>
              </w:rPr>
            </w:r>
            <w:r w:rsidR="005C3627" w:rsidRPr="005C3627">
              <w:rPr>
                <w:rFonts w:ascii="Times New Roman" w:hAnsi="Times New Roman" w:cs="Times New Roman"/>
                <w:noProof/>
                <w:webHidden/>
                <w:sz w:val="28"/>
                <w:szCs w:val="28"/>
              </w:rPr>
              <w:fldChar w:fldCharType="separate"/>
            </w:r>
            <w:r w:rsidR="00ED10D2">
              <w:rPr>
                <w:rFonts w:ascii="Times New Roman" w:hAnsi="Times New Roman" w:cs="Times New Roman"/>
                <w:noProof/>
                <w:webHidden/>
                <w:sz w:val="28"/>
                <w:szCs w:val="28"/>
              </w:rPr>
              <w:t>47</w:t>
            </w:r>
            <w:r w:rsidR="005C3627" w:rsidRPr="005C3627">
              <w:rPr>
                <w:rFonts w:ascii="Times New Roman" w:hAnsi="Times New Roman" w:cs="Times New Roman"/>
                <w:noProof/>
                <w:webHidden/>
                <w:sz w:val="28"/>
                <w:szCs w:val="28"/>
              </w:rPr>
              <w:fldChar w:fldCharType="end"/>
            </w:r>
          </w:hyperlink>
        </w:p>
        <w:p w:rsidR="005C3627" w:rsidRPr="005C3627" w:rsidRDefault="002322EC">
          <w:pPr>
            <w:pStyle w:val="11"/>
            <w:tabs>
              <w:tab w:val="right" w:leader="dot" w:pos="9345"/>
            </w:tabs>
            <w:rPr>
              <w:rFonts w:ascii="Times New Roman" w:eastAsiaTheme="minorEastAsia" w:hAnsi="Times New Roman" w:cs="Times New Roman"/>
              <w:noProof/>
              <w:sz w:val="28"/>
              <w:szCs w:val="28"/>
              <w:lang w:eastAsia="ru-RU"/>
            </w:rPr>
          </w:pPr>
          <w:hyperlink w:anchor="_Toc482013469" w:history="1">
            <w:r w:rsidR="005C3627" w:rsidRPr="005C3627">
              <w:rPr>
                <w:rStyle w:val="a7"/>
                <w:rFonts w:ascii="Times New Roman" w:hAnsi="Times New Roman" w:cs="Times New Roman"/>
                <w:noProof/>
                <w:sz w:val="28"/>
                <w:szCs w:val="28"/>
              </w:rPr>
              <w:t>Список литературы</w:t>
            </w:r>
            <w:r w:rsidR="005C3627" w:rsidRPr="005C3627">
              <w:rPr>
                <w:rFonts w:ascii="Times New Roman" w:hAnsi="Times New Roman" w:cs="Times New Roman"/>
                <w:noProof/>
                <w:webHidden/>
                <w:sz w:val="28"/>
                <w:szCs w:val="28"/>
              </w:rPr>
              <w:tab/>
            </w:r>
            <w:r w:rsidR="005C3627" w:rsidRPr="005C3627">
              <w:rPr>
                <w:rFonts w:ascii="Times New Roman" w:hAnsi="Times New Roman" w:cs="Times New Roman"/>
                <w:noProof/>
                <w:webHidden/>
                <w:sz w:val="28"/>
                <w:szCs w:val="28"/>
              </w:rPr>
              <w:fldChar w:fldCharType="begin"/>
            </w:r>
            <w:r w:rsidR="005C3627" w:rsidRPr="005C3627">
              <w:rPr>
                <w:rFonts w:ascii="Times New Roman" w:hAnsi="Times New Roman" w:cs="Times New Roman"/>
                <w:noProof/>
                <w:webHidden/>
                <w:sz w:val="28"/>
                <w:szCs w:val="28"/>
              </w:rPr>
              <w:instrText xml:space="preserve"> PAGEREF _Toc482013469 \h </w:instrText>
            </w:r>
            <w:r w:rsidR="005C3627" w:rsidRPr="005C3627">
              <w:rPr>
                <w:rFonts w:ascii="Times New Roman" w:hAnsi="Times New Roman" w:cs="Times New Roman"/>
                <w:noProof/>
                <w:webHidden/>
                <w:sz w:val="28"/>
                <w:szCs w:val="28"/>
              </w:rPr>
            </w:r>
            <w:r w:rsidR="005C3627" w:rsidRPr="005C3627">
              <w:rPr>
                <w:rFonts w:ascii="Times New Roman" w:hAnsi="Times New Roman" w:cs="Times New Roman"/>
                <w:noProof/>
                <w:webHidden/>
                <w:sz w:val="28"/>
                <w:szCs w:val="28"/>
              </w:rPr>
              <w:fldChar w:fldCharType="separate"/>
            </w:r>
            <w:r w:rsidR="00ED10D2">
              <w:rPr>
                <w:rFonts w:ascii="Times New Roman" w:hAnsi="Times New Roman" w:cs="Times New Roman"/>
                <w:noProof/>
                <w:webHidden/>
                <w:sz w:val="28"/>
                <w:szCs w:val="28"/>
              </w:rPr>
              <w:t>50</w:t>
            </w:r>
            <w:r w:rsidR="005C3627" w:rsidRPr="005C3627">
              <w:rPr>
                <w:rFonts w:ascii="Times New Roman" w:hAnsi="Times New Roman" w:cs="Times New Roman"/>
                <w:noProof/>
                <w:webHidden/>
                <w:sz w:val="28"/>
                <w:szCs w:val="28"/>
              </w:rPr>
              <w:fldChar w:fldCharType="end"/>
            </w:r>
          </w:hyperlink>
        </w:p>
        <w:p w:rsidR="000254AB" w:rsidRPr="002E6B1C" w:rsidRDefault="000254AB" w:rsidP="002E6B1C">
          <w:pPr>
            <w:spacing w:line="360" w:lineRule="auto"/>
            <w:rPr>
              <w:rFonts w:ascii="Times New Roman" w:hAnsi="Times New Roman" w:cs="Times New Roman"/>
              <w:sz w:val="28"/>
              <w:szCs w:val="28"/>
            </w:rPr>
          </w:pPr>
          <w:r w:rsidRPr="005C3627">
            <w:rPr>
              <w:rFonts w:ascii="Times New Roman" w:hAnsi="Times New Roman" w:cs="Times New Roman"/>
              <w:b/>
              <w:bCs/>
              <w:sz w:val="28"/>
              <w:szCs w:val="28"/>
            </w:rPr>
            <w:fldChar w:fldCharType="end"/>
          </w:r>
        </w:p>
      </w:sdtContent>
    </w:sdt>
    <w:p w:rsidR="000254AB" w:rsidRDefault="000254AB" w:rsidP="002E6B1C">
      <w:pPr>
        <w:pStyle w:val="1"/>
        <w:spacing w:line="360" w:lineRule="auto"/>
        <w:rPr>
          <w:rFonts w:ascii="Times New Roman" w:eastAsia="Times New Roman" w:hAnsi="Times New Roman" w:cs="Times New Roman"/>
          <w:b/>
          <w:color w:val="auto"/>
          <w:sz w:val="28"/>
          <w:szCs w:val="28"/>
          <w:lang w:eastAsia="ru-RU"/>
        </w:rPr>
      </w:pPr>
      <w:bookmarkStart w:id="0" w:name="_Toc481883395"/>
    </w:p>
    <w:p w:rsidR="002E6B1C" w:rsidRDefault="002E6B1C" w:rsidP="002E6B1C">
      <w:pPr>
        <w:rPr>
          <w:lang w:eastAsia="ru-RU"/>
        </w:rPr>
      </w:pPr>
    </w:p>
    <w:p w:rsidR="00020E21" w:rsidRDefault="00020E21" w:rsidP="002E6B1C">
      <w:pPr>
        <w:rPr>
          <w:lang w:eastAsia="ru-RU"/>
        </w:rPr>
      </w:pPr>
    </w:p>
    <w:p w:rsidR="00020E21" w:rsidRDefault="00020E21" w:rsidP="002E6B1C">
      <w:pPr>
        <w:rPr>
          <w:lang w:eastAsia="ru-RU"/>
        </w:rPr>
      </w:pPr>
    </w:p>
    <w:p w:rsidR="00020E21" w:rsidRDefault="00020E21" w:rsidP="002E6B1C">
      <w:pPr>
        <w:rPr>
          <w:lang w:eastAsia="ru-RU"/>
        </w:rPr>
      </w:pPr>
    </w:p>
    <w:p w:rsidR="00020E21" w:rsidRDefault="00020E21" w:rsidP="002E6B1C">
      <w:pPr>
        <w:rPr>
          <w:lang w:eastAsia="ru-RU"/>
        </w:rPr>
      </w:pPr>
    </w:p>
    <w:p w:rsidR="002E6B1C" w:rsidRPr="002E6B1C" w:rsidRDefault="002E6B1C" w:rsidP="002E6B1C">
      <w:pPr>
        <w:rPr>
          <w:lang w:eastAsia="ru-RU"/>
        </w:rPr>
      </w:pPr>
    </w:p>
    <w:p w:rsidR="00020E21" w:rsidRPr="00020E21" w:rsidRDefault="00020E21" w:rsidP="00020E21">
      <w:pPr>
        <w:pStyle w:val="1"/>
        <w:spacing w:line="360" w:lineRule="auto"/>
        <w:jc w:val="center"/>
        <w:rPr>
          <w:rFonts w:ascii="Times New Roman" w:hAnsi="Times New Roman" w:cs="Times New Roman"/>
          <w:b/>
          <w:color w:val="auto"/>
          <w:sz w:val="28"/>
          <w:szCs w:val="28"/>
        </w:rPr>
      </w:pPr>
      <w:bookmarkStart w:id="1" w:name="_Toc482013453"/>
      <w:r>
        <w:rPr>
          <w:rFonts w:ascii="Times New Roman" w:hAnsi="Times New Roman" w:cs="Times New Roman"/>
          <w:b/>
          <w:color w:val="auto"/>
          <w:sz w:val="28"/>
          <w:szCs w:val="28"/>
        </w:rPr>
        <w:lastRenderedPageBreak/>
        <w:t>В</w:t>
      </w:r>
      <w:r w:rsidR="00061822" w:rsidRPr="002E6B1C">
        <w:rPr>
          <w:rFonts w:ascii="Times New Roman" w:hAnsi="Times New Roman" w:cs="Times New Roman"/>
          <w:b/>
          <w:color w:val="auto"/>
          <w:sz w:val="28"/>
          <w:szCs w:val="28"/>
        </w:rPr>
        <w:t>ведение</w:t>
      </w:r>
      <w:bookmarkEnd w:id="0"/>
      <w:bookmarkEnd w:id="1"/>
    </w:p>
    <w:p w:rsidR="00061822" w:rsidRPr="002E6B1C" w:rsidRDefault="00061822" w:rsidP="002E6B1C">
      <w:pPr>
        <w:spacing w:after="0" w:line="360" w:lineRule="auto"/>
        <w:ind w:right="283" w:firstLine="284"/>
        <w:jc w:val="both"/>
        <w:rPr>
          <w:rFonts w:ascii="Times New Roman" w:eastAsia="Times New Roman" w:hAnsi="Times New Roman" w:cs="Times New Roman"/>
          <w:bCs/>
          <w:iCs/>
          <w:sz w:val="28"/>
          <w:szCs w:val="28"/>
          <w:lang w:eastAsia="ru-RU"/>
        </w:rPr>
      </w:pPr>
      <w:r w:rsidRPr="002E6B1C">
        <w:rPr>
          <w:rFonts w:ascii="Times New Roman" w:eastAsia="Times New Roman" w:hAnsi="Times New Roman" w:cs="Times New Roman"/>
          <w:bCs/>
          <w:iCs/>
          <w:sz w:val="28"/>
          <w:szCs w:val="28"/>
          <w:lang w:eastAsia="ru-RU"/>
        </w:rPr>
        <w:t>Актуальность данной работы обусловлена все возрастающей значимостью компаративистики как направления гуманитарного знания, помогающего наиболее адекватно и беспристрастно отобразить представления одного народа о другом, что, в свою очередь, служит прочным фундаментом для преодоления этнических предрассудков,</w:t>
      </w:r>
      <w:r w:rsidR="00884147" w:rsidRPr="002E6B1C">
        <w:rPr>
          <w:rFonts w:ascii="Times New Roman" w:eastAsia="Times New Roman" w:hAnsi="Times New Roman" w:cs="Times New Roman"/>
          <w:bCs/>
          <w:iCs/>
          <w:sz w:val="28"/>
          <w:szCs w:val="28"/>
          <w:lang w:eastAsia="ru-RU"/>
        </w:rPr>
        <w:t xml:space="preserve"> </w:t>
      </w:r>
      <w:r w:rsidRPr="002E6B1C">
        <w:rPr>
          <w:rFonts w:ascii="Times New Roman" w:eastAsia="Times New Roman" w:hAnsi="Times New Roman" w:cs="Times New Roman"/>
          <w:bCs/>
          <w:iCs/>
          <w:sz w:val="28"/>
          <w:szCs w:val="28"/>
          <w:lang w:eastAsia="ru-RU"/>
        </w:rPr>
        <w:t>а также для развития принципов гармоничного сосуществования в мультикультурном пространстве.</w:t>
      </w:r>
    </w:p>
    <w:p w:rsidR="00061822" w:rsidRPr="002E6B1C" w:rsidRDefault="00A94EEA" w:rsidP="002E6B1C">
      <w:pPr>
        <w:spacing w:after="0" w:line="360" w:lineRule="auto"/>
        <w:ind w:right="283" w:firstLine="284"/>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bCs/>
          <w:iCs/>
          <w:sz w:val="28"/>
          <w:szCs w:val="28"/>
          <w:lang w:eastAsia="ru-RU"/>
        </w:rPr>
        <w:t>Компаративистский анализ культур является одним из направлений культурологических исследований и широко применяется в современной культурологии</w:t>
      </w:r>
      <w:r w:rsidR="00061822" w:rsidRPr="002E6B1C">
        <w:rPr>
          <w:rFonts w:ascii="Times New Roman" w:eastAsia="Times New Roman" w:hAnsi="Times New Roman" w:cs="Times New Roman"/>
          <w:bCs/>
          <w:iCs/>
          <w:sz w:val="28"/>
          <w:szCs w:val="28"/>
          <w:lang w:eastAsia="ru-RU"/>
        </w:rPr>
        <w:t>. В рамках данного направления изучаются вопросы мультикультурализма, типологии и унификации культуры, проводится сравнительный анализ кул</w:t>
      </w:r>
      <w:r w:rsidR="0085773F">
        <w:rPr>
          <w:rFonts w:ascii="Times New Roman" w:eastAsia="Times New Roman" w:hAnsi="Times New Roman" w:cs="Times New Roman"/>
          <w:bCs/>
          <w:iCs/>
          <w:sz w:val="28"/>
          <w:szCs w:val="28"/>
          <w:lang w:eastAsia="ru-RU"/>
        </w:rPr>
        <w:t xml:space="preserve">ьтур и т.д. Применяя различные </w:t>
      </w:r>
      <w:r w:rsidR="00061822" w:rsidRPr="002E6B1C">
        <w:rPr>
          <w:rFonts w:ascii="Times New Roman" w:eastAsia="Times New Roman" w:hAnsi="Times New Roman" w:cs="Times New Roman"/>
          <w:bCs/>
          <w:iCs/>
          <w:sz w:val="28"/>
          <w:szCs w:val="28"/>
          <w:lang w:eastAsia="ru-RU"/>
        </w:rPr>
        <w:t>способы сопоставления, исследователи стремятся выстроить целостное представление о культурной картине мира.</w:t>
      </w:r>
      <w:r w:rsidR="00061822" w:rsidRPr="002E6B1C">
        <w:rPr>
          <w:rFonts w:ascii="Times New Roman" w:eastAsia="Times New Roman" w:hAnsi="Times New Roman" w:cs="Times New Roman"/>
          <w:sz w:val="28"/>
          <w:szCs w:val="28"/>
          <w:vertAlign w:val="superscript"/>
          <w:lang w:eastAsia="ru-RU"/>
        </w:rPr>
        <w:t xml:space="preserve"> </w:t>
      </w:r>
      <w:r w:rsidR="00061822" w:rsidRPr="002E6B1C">
        <w:rPr>
          <w:rFonts w:ascii="Times New Roman" w:eastAsia="Times New Roman" w:hAnsi="Times New Roman" w:cs="Times New Roman"/>
          <w:sz w:val="28"/>
          <w:szCs w:val="28"/>
          <w:vertAlign w:val="superscript"/>
          <w:lang w:eastAsia="ru-RU"/>
        </w:rPr>
        <w:footnoteReference w:id="1"/>
      </w:r>
    </w:p>
    <w:p w:rsidR="00061822" w:rsidRPr="002E6B1C" w:rsidRDefault="00061822" w:rsidP="002E6B1C">
      <w:pPr>
        <w:spacing w:after="0" w:line="360" w:lineRule="auto"/>
        <w:ind w:right="283" w:firstLine="284"/>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bCs/>
          <w:i/>
          <w:iCs/>
          <w:sz w:val="28"/>
          <w:szCs w:val="28"/>
          <w:lang w:eastAsia="ru-RU"/>
        </w:rPr>
        <w:t>Целью</w:t>
      </w:r>
      <w:r w:rsidRPr="002E6B1C">
        <w:rPr>
          <w:rFonts w:ascii="Times New Roman" w:eastAsia="Times New Roman" w:hAnsi="Times New Roman" w:cs="Times New Roman"/>
          <w:bCs/>
          <w:iCs/>
          <w:sz w:val="28"/>
          <w:szCs w:val="28"/>
          <w:lang w:eastAsia="ru-RU"/>
        </w:rPr>
        <w:t xml:space="preserve"> данной работы является осуществление компаративистского анализа русской и немецкоязычной культур в России XVIII-XIX вв. </w:t>
      </w:r>
    </w:p>
    <w:p w:rsidR="00061822" w:rsidRPr="002E6B1C" w:rsidRDefault="00061822" w:rsidP="002E6B1C">
      <w:pPr>
        <w:spacing w:after="0" w:line="360" w:lineRule="auto"/>
        <w:ind w:right="283" w:firstLine="284"/>
        <w:jc w:val="both"/>
        <w:rPr>
          <w:rFonts w:ascii="Times New Roman" w:eastAsia="Times New Roman" w:hAnsi="Times New Roman" w:cs="Times New Roman"/>
          <w:sz w:val="28"/>
          <w:szCs w:val="28"/>
          <w:lang w:eastAsia="ru-RU"/>
        </w:rPr>
      </w:pPr>
      <w:bookmarkStart w:id="2" w:name="_Hlk482015405"/>
      <w:r w:rsidRPr="002E6B1C">
        <w:rPr>
          <w:rFonts w:ascii="Times New Roman" w:eastAsia="Times New Roman" w:hAnsi="Times New Roman" w:cs="Times New Roman"/>
          <w:bCs/>
          <w:i/>
          <w:iCs/>
          <w:sz w:val="28"/>
          <w:szCs w:val="28"/>
          <w:lang w:eastAsia="ru-RU"/>
        </w:rPr>
        <w:t>Предметом</w:t>
      </w:r>
      <w:r w:rsidRPr="002E6B1C">
        <w:rPr>
          <w:rFonts w:ascii="Times New Roman" w:eastAsia="Times New Roman" w:hAnsi="Times New Roman" w:cs="Times New Roman"/>
          <w:bCs/>
          <w:iCs/>
          <w:sz w:val="28"/>
          <w:szCs w:val="28"/>
          <w:lang w:eastAsia="ru-RU"/>
        </w:rPr>
        <w:t xml:space="preserve"> настоящего исследования является человек как носитель культуры, а точнее </w:t>
      </w:r>
      <w:r w:rsidR="00550317">
        <w:rPr>
          <w:rFonts w:ascii="Times New Roman" w:eastAsia="Times New Roman" w:hAnsi="Times New Roman" w:cs="Times New Roman"/>
          <w:bCs/>
          <w:iCs/>
          <w:sz w:val="28"/>
          <w:szCs w:val="28"/>
          <w:lang w:eastAsia="ru-RU"/>
        </w:rPr>
        <w:t xml:space="preserve">- </w:t>
      </w:r>
      <w:r w:rsidRPr="002E6B1C">
        <w:rPr>
          <w:rFonts w:ascii="Times New Roman" w:eastAsia="Times New Roman" w:hAnsi="Times New Roman" w:cs="Times New Roman"/>
          <w:bCs/>
          <w:iCs/>
          <w:sz w:val="28"/>
          <w:szCs w:val="28"/>
          <w:lang w:eastAsia="ru-RU"/>
        </w:rPr>
        <w:t>этно-культурные характеры немцев, живших в России в обозначенный период, а также этно-культурные характеры носителей русской культуры в сравнении с ними</w:t>
      </w:r>
      <w:bookmarkEnd w:id="2"/>
      <w:r w:rsidRPr="002E6B1C">
        <w:rPr>
          <w:rFonts w:ascii="Times New Roman" w:eastAsia="Times New Roman" w:hAnsi="Times New Roman" w:cs="Times New Roman"/>
          <w:bCs/>
          <w:iCs/>
          <w:sz w:val="28"/>
          <w:szCs w:val="28"/>
          <w:lang w:eastAsia="ru-RU"/>
        </w:rPr>
        <w:t>. При этом исследование отталкивается от определения этно-культурного характера как совокупности черт, присутствующих у большинства членов той или иной этнической группы и возникших в результате общности социально-исторического опыта и культурного развития.</w:t>
      </w:r>
      <w:r w:rsidRPr="002E6B1C">
        <w:rPr>
          <w:rFonts w:ascii="Times New Roman" w:eastAsia="Times New Roman" w:hAnsi="Times New Roman" w:cs="Times New Roman"/>
          <w:sz w:val="28"/>
          <w:szCs w:val="28"/>
          <w:vertAlign w:val="superscript"/>
          <w:lang w:eastAsia="ru-RU"/>
        </w:rPr>
        <w:footnoteReference w:id="2"/>
      </w:r>
    </w:p>
    <w:p w:rsidR="00061822" w:rsidRPr="007B181E" w:rsidRDefault="00061822" w:rsidP="002E6B1C">
      <w:pPr>
        <w:spacing w:after="0" w:line="360" w:lineRule="auto"/>
        <w:ind w:right="283" w:firstLine="284"/>
        <w:jc w:val="both"/>
        <w:rPr>
          <w:rFonts w:ascii="Times New Roman" w:eastAsia="Times New Roman" w:hAnsi="Times New Roman" w:cs="Times New Roman"/>
          <w:color w:val="00B0F0"/>
          <w:sz w:val="28"/>
          <w:szCs w:val="28"/>
          <w:lang w:eastAsia="ru-RU"/>
        </w:rPr>
      </w:pPr>
      <w:bookmarkStart w:id="3" w:name="_Hlk482015446"/>
      <w:r w:rsidRPr="002E6B1C">
        <w:rPr>
          <w:rFonts w:ascii="Times New Roman" w:eastAsia="Times New Roman" w:hAnsi="Times New Roman" w:cs="Times New Roman"/>
          <w:bCs/>
          <w:iCs/>
          <w:sz w:val="28"/>
          <w:szCs w:val="28"/>
          <w:lang w:eastAsia="ru-RU"/>
        </w:rPr>
        <w:t xml:space="preserve">Компаративистский анализ в данной работе проводится </w:t>
      </w:r>
      <w:r w:rsidRPr="002E6B1C">
        <w:rPr>
          <w:rFonts w:ascii="Times New Roman" w:eastAsia="Times New Roman" w:hAnsi="Times New Roman" w:cs="Times New Roman"/>
          <w:bCs/>
          <w:i/>
          <w:iCs/>
          <w:sz w:val="28"/>
          <w:szCs w:val="28"/>
          <w:lang w:eastAsia="ru-RU"/>
        </w:rPr>
        <w:t>методами имагологии.</w:t>
      </w:r>
      <w:r w:rsidR="0085773F">
        <w:rPr>
          <w:rFonts w:ascii="Times New Roman" w:eastAsia="Times New Roman" w:hAnsi="Times New Roman" w:cs="Times New Roman"/>
          <w:bCs/>
          <w:iCs/>
          <w:sz w:val="28"/>
          <w:szCs w:val="28"/>
          <w:lang w:eastAsia="ru-RU"/>
        </w:rPr>
        <w:t xml:space="preserve"> Имагология − </w:t>
      </w:r>
      <w:r w:rsidRPr="002E6B1C">
        <w:rPr>
          <w:rFonts w:ascii="Times New Roman" w:eastAsia="Times New Roman" w:hAnsi="Times New Roman" w:cs="Times New Roman"/>
          <w:bCs/>
          <w:iCs/>
          <w:sz w:val="28"/>
          <w:szCs w:val="28"/>
          <w:lang w:eastAsia="ru-RU"/>
        </w:rPr>
        <w:t>область гуманитарного знания,</w:t>
      </w:r>
      <w:r w:rsidR="007B181E">
        <w:rPr>
          <w:rFonts w:ascii="Times New Roman" w:eastAsia="Times New Roman" w:hAnsi="Times New Roman" w:cs="Times New Roman"/>
          <w:bCs/>
          <w:iCs/>
          <w:sz w:val="28"/>
          <w:szCs w:val="28"/>
          <w:lang w:eastAsia="ru-RU"/>
        </w:rPr>
        <w:t xml:space="preserve"> </w:t>
      </w:r>
      <w:r w:rsidR="007B181E" w:rsidRPr="005C3627">
        <w:rPr>
          <w:rFonts w:ascii="Times New Roman" w:eastAsia="Times New Roman" w:hAnsi="Times New Roman" w:cs="Times New Roman"/>
          <w:bCs/>
          <w:iCs/>
          <w:sz w:val="28"/>
          <w:szCs w:val="28"/>
          <w:lang w:eastAsia="ru-RU"/>
        </w:rPr>
        <w:lastRenderedPageBreak/>
        <w:t>культурологическая дисциплина,</w:t>
      </w:r>
      <w:r w:rsidRPr="005C3627">
        <w:rPr>
          <w:rFonts w:ascii="Times New Roman" w:eastAsia="Times New Roman" w:hAnsi="Times New Roman" w:cs="Times New Roman"/>
          <w:bCs/>
          <w:iCs/>
          <w:sz w:val="28"/>
          <w:szCs w:val="28"/>
          <w:lang w:eastAsia="ru-RU"/>
        </w:rPr>
        <w:t xml:space="preserve"> предмет </w:t>
      </w:r>
      <w:r w:rsidR="00550317" w:rsidRPr="005C3627">
        <w:rPr>
          <w:rFonts w:ascii="Times New Roman" w:eastAsia="Times New Roman" w:hAnsi="Times New Roman" w:cs="Times New Roman"/>
          <w:bCs/>
          <w:iCs/>
          <w:sz w:val="28"/>
          <w:szCs w:val="28"/>
          <w:lang w:eastAsia="ru-RU"/>
        </w:rPr>
        <w:t xml:space="preserve">исследования </w:t>
      </w:r>
      <w:r w:rsidRPr="005C3627">
        <w:rPr>
          <w:rFonts w:ascii="Times New Roman" w:eastAsia="Times New Roman" w:hAnsi="Times New Roman" w:cs="Times New Roman"/>
          <w:bCs/>
          <w:iCs/>
          <w:sz w:val="28"/>
          <w:szCs w:val="28"/>
          <w:lang w:eastAsia="ru-RU"/>
        </w:rPr>
        <w:t xml:space="preserve">которой </w:t>
      </w:r>
      <w:r w:rsidR="007B181E" w:rsidRPr="005C3627">
        <w:rPr>
          <w:rFonts w:ascii="Times New Roman" w:eastAsia="Times New Roman" w:hAnsi="Times New Roman" w:cs="Times New Roman"/>
          <w:bCs/>
          <w:iCs/>
          <w:sz w:val="28"/>
          <w:szCs w:val="28"/>
          <w:lang w:eastAsia="ru-RU"/>
        </w:rPr>
        <w:t>–</w:t>
      </w:r>
      <w:r w:rsidRPr="005C3627">
        <w:rPr>
          <w:rFonts w:ascii="Times New Roman" w:eastAsia="Times New Roman" w:hAnsi="Times New Roman" w:cs="Times New Roman"/>
          <w:bCs/>
          <w:iCs/>
          <w:sz w:val="28"/>
          <w:szCs w:val="28"/>
          <w:lang w:eastAsia="ru-RU"/>
        </w:rPr>
        <w:t xml:space="preserve"> образ </w:t>
      </w:r>
      <w:r w:rsidRPr="002E6B1C">
        <w:rPr>
          <w:rFonts w:ascii="Times New Roman" w:eastAsia="Times New Roman" w:hAnsi="Times New Roman" w:cs="Times New Roman"/>
          <w:bCs/>
          <w:iCs/>
          <w:sz w:val="28"/>
          <w:szCs w:val="28"/>
          <w:lang w:eastAsia="ru-RU"/>
        </w:rPr>
        <w:t>представителя «чужой» культуры</w:t>
      </w:r>
      <w:r w:rsidR="00A4272D" w:rsidRPr="002E6B1C">
        <w:rPr>
          <w:rFonts w:ascii="Times New Roman" w:eastAsia="Times New Roman" w:hAnsi="Times New Roman" w:cs="Times New Roman"/>
          <w:bCs/>
          <w:iCs/>
          <w:sz w:val="28"/>
          <w:szCs w:val="28"/>
          <w:lang w:eastAsia="ru-RU"/>
        </w:rPr>
        <w:t>, образ «другого»</w:t>
      </w:r>
      <w:r w:rsidR="007B181E">
        <w:rPr>
          <w:rFonts w:ascii="Times New Roman" w:eastAsia="Times New Roman" w:hAnsi="Times New Roman" w:cs="Times New Roman"/>
          <w:bCs/>
          <w:iCs/>
          <w:sz w:val="28"/>
          <w:szCs w:val="28"/>
          <w:lang w:eastAsia="ru-RU"/>
        </w:rPr>
        <w:t xml:space="preserve"> в культуре.</w:t>
      </w:r>
      <w:r w:rsidRPr="002E6B1C">
        <w:rPr>
          <w:rFonts w:ascii="Times New Roman" w:eastAsia="Times New Roman" w:hAnsi="Times New Roman" w:cs="Times New Roman"/>
          <w:bCs/>
          <w:iCs/>
          <w:sz w:val="28"/>
          <w:szCs w:val="28"/>
          <w:lang w:eastAsia="ru-RU"/>
        </w:rPr>
        <w:t xml:space="preserve"> </w:t>
      </w:r>
      <w:r w:rsidR="007B181E">
        <w:rPr>
          <w:rFonts w:ascii="Times New Roman" w:eastAsia="Times New Roman" w:hAnsi="Times New Roman" w:cs="Times New Roman"/>
          <w:bCs/>
          <w:iCs/>
          <w:sz w:val="28"/>
          <w:szCs w:val="28"/>
          <w:lang w:eastAsia="ru-RU"/>
        </w:rPr>
        <w:t xml:space="preserve"> </w:t>
      </w:r>
    </w:p>
    <w:bookmarkEnd w:id="3"/>
    <w:p w:rsidR="00061822" w:rsidRPr="002E6B1C" w:rsidRDefault="00061822" w:rsidP="001C1BC9">
      <w:pPr>
        <w:spacing w:after="0" w:line="360" w:lineRule="auto"/>
        <w:ind w:right="283" w:firstLine="284"/>
        <w:jc w:val="both"/>
        <w:rPr>
          <w:rFonts w:ascii="Times New Roman" w:eastAsia="Times New Roman" w:hAnsi="Times New Roman" w:cs="Times New Roman"/>
          <w:bCs/>
          <w:iCs/>
          <w:sz w:val="28"/>
          <w:szCs w:val="28"/>
          <w:lang w:eastAsia="ru-RU"/>
        </w:rPr>
      </w:pPr>
      <w:r w:rsidRPr="002E6B1C">
        <w:rPr>
          <w:rFonts w:ascii="Times New Roman" w:eastAsia="Times New Roman" w:hAnsi="Times New Roman" w:cs="Times New Roman"/>
          <w:bCs/>
          <w:iCs/>
          <w:sz w:val="28"/>
          <w:szCs w:val="28"/>
          <w:lang w:eastAsia="ru-RU"/>
        </w:rPr>
        <w:t xml:space="preserve">Сравнительный анализ культур методами имагологии является компонентом предметного поля в работах таких известных </w:t>
      </w:r>
      <w:r w:rsidR="007C6B9E" w:rsidRPr="002E6B1C">
        <w:rPr>
          <w:rFonts w:ascii="Times New Roman" w:eastAsia="Times New Roman" w:hAnsi="Times New Roman" w:cs="Times New Roman"/>
          <w:bCs/>
          <w:iCs/>
          <w:sz w:val="28"/>
          <w:szCs w:val="28"/>
          <w:lang w:eastAsia="ru-RU"/>
        </w:rPr>
        <w:t xml:space="preserve">исследователей, как Большакова А.Ю., Земсков В.Б., </w:t>
      </w:r>
      <w:r w:rsidR="0085773F">
        <w:rPr>
          <w:rFonts w:ascii="Times New Roman" w:eastAsia="Times New Roman" w:hAnsi="Times New Roman" w:cs="Times New Roman"/>
          <w:bCs/>
          <w:iCs/>
          <w:sz w:val="28"/>
          <w:szCs w:val="28"/>
          <w:lang w:eastAsia="ru-RU"/>
        </w:rPr>
        <w:t xml:space="preserve">Копелев Л.З., Папилова Е.В., </w:t>
      </w:r>
      <w:r w:rsidRPr="002E6B1C">
        <w:rPr>
          <w:rFonts w:ascii="Times New Roman" w:eastAsia="Times New Roman" w:hAnsi="Times New Roman" w:cs="Times New Roman"/>
          <w:bCs/>
          <w:iCs/>
          <w:sz w:val="28"/>
          <w:szCs w:val="28"/>
          <w:lang w:eastAsia="ru-RU"/>
        </w:rPr>
        <w:t xml:space="preserve">Dyserinck H., Schwiderska M. и др. Подробнее о персоналиях и методах имагологии будет сказано в первой главе работы. </w:t>
      </w:r>
    </w:p>
    <w:p w:rsidR="00884D3B" w:rsidRPr="005421B6" w:rsidRDefault="007050ED" w:rsidP="00550317">
      <w:pPr>
        <w:spacing w:after="0" w:line="360" w:lineRule="auto"/>
        <w:ind w:right="283" w:firstLine="284"/>
        <w:jc w:val="both"/>
        <w:rPr>
          <w:rFonts w:ascii="Times New Roman" w:eastAsia="Times New Roman" w:hAnsi="Times New Roman" w:cs="Times New Roman"/>
          <w:bCs/>
          <w:iCs/>
          <w:sz w:val="28"/>
          <w:szCs w:val="28"/>
          <w:lang w:eastAsia="ru-RU"/>
        </w:rPr>
      </w:pPr>
      <w:bookmarkStart w:id="4" w:name="_Hlk482015476"/>
      <w:r w:rsidRPr="002E6B1C">
        <w:rPr>
          <w:rFonts w:ascii="Times New Roman" w:eastAsia="Times New Roman" w:hAnsi="Times New Roman" w:cs="Times New Roman"/>
          <w:bCs/>
          <w:iCs/>
          <w:sz w:val="28"/>
          <w:szCs w:val="28"/>
          <w:lang w:eastAsia="ru-RU"/>
        </w:rPr>
        <w:t xml:space="preserve">В качестве </w:t>
      </w:r>
      <w:r w:rsidRPr="002E6B1C">
        <w:rPr>
          <w:rFonts w:ascii="Times New Roman" w:eastAsia="Times New Roman" w:hAnsi="Times New Roman" w:cs="Times New Roman"/>
          <w:bCs/>
          <w:i/>
          <w:iCs/>
          <w:sz w:val="28"/>
          <w:szCs w:val="28"/>
          <w:lang w:eastAsia="ru-RU"/>
        </w:rPr>
        <w:t>источников</w:t>
      </w:r>
      <w:r w:rsidR="00061FC1" w:rsidRPr="002E6B1C">
        <w:rPr>
          <w:rFonts w:ascii="Times New Roman" w:eastAsia="Times New Roman" w:hAnsi="Times New Roman" w:cs="Times New Roman"/>
          <w:bCs/>
          <w:iCs/>
          <w:sz w:val="28"/>
          <w:szCs w:val="28"/>
          <w:lang w:eastAsia="ru-RU"/>
        </w:rPr>
        <w:t xml:space="preserve"> </w:t>
      </w:r>
      <w:r w:rsidR="007C6B9E" w:rsidRPr="002E6B1C">
        <w:rPr>
          <w:rFonts w:ascii="Times New Roman" w:eastAsia="Times New Roman" w:hAnsi="Times New Roman" w:cs="Times New Roman"/>
          <w:bCs/>
          <w:iCs/>
          <w:sz w:val="28"/>
          <w:szCs w:val="28"/>
          <w:lang w:eastAsia="ru-RU"/>
        </w:rPr>
        <w:t>были использованы:</w:t>
      </w:r>
      <w:r w:rsidR="00061FC1" w:rsidRPr="002E6B1C">
        <w:rPr>
          <w:rFonts w:ascii="Times New Roman" w:eastAsia="Times New Roman" w:hAnsi="Times New Roman" w:cs="Times New Roman"/>
          <w:bCs/>
          <w:iCs/>
          <w:sz w:val="28"/>
          <w:szCs w:val="28"/>
          <w:lang w:eastAsia="ru-RU"/>
        </w:rPr>
        <w:t xml:space="preserve"> </w:t>
      </w:r>
      <w:bookmarkEnd w:id="4"/>
      <w:r w:rsidR="00061FC1" w:rsidRPr="002E6B1C">
        <w:rPr>
          <w:rFonts w:ascii="Times New Roman" w:eastAsia="Times New Roman" w:hAnsi="Times New Roman" w:cs="Times New Roman"/>
          <w:bCs/>
          <w:iCs/>
          <w:sz w:val="28"/>
          <w:szCs w:val="28"/>
          <w:lang w:eastAsia="ru-RU"/>
        </w:rPr>
        <w:t xml:space="preserve">документы русской и немецкоязычной прессы, издававшейся в России с </w:t>
      </w:r>
      <w:r w:rsidR="00061FC1" w:rsidRPr="002E6B1C">
        <w:rPr>
          <w:rFonts w:ascii="Times New Roman" w:eastAsia="Times New Roman" w:hAnsi="Times New Roman" w:cs="Times New Roman"/>
          <w:bCs/>
          <w:iCs/>
          <w:sz w:val="28"/>
          <w:szCs w:val="28"/>
          <w:lang w:val="en-US" w:eastAsia="ru-RU"/>
        </w:rPr>
        <w:t>XVIII</w:t>
      </w:r>
      <w:r w:rsidR="00061FC1" w:rsidRPr="002E6B1C">
        <w:rPr>
          <w:rFonts w:ascii="Times New Roman" w:eastAsia="Times New Roman" w:hAnsi="Times New Roman" w:cs="Times New Roman"/>
          <w:bCs/>
          <w:iCs/>
          <w:sz w:val="28"/>
          <w:szCs w:val="28"/>
          <w:lang w:eastAsia="ru-RU"/>
        </w:rPr>
        <w:t xml:space="preserve"> по начало </w:t>
      </w:r>
      <w:r w:rsidR="00061FC1" w:rsidRPr="002E6B1C">
        <w:rPr>
          <w:rFonts w:ascii="Times New Roman" w:eastAsia="Times New Roman" w:hAnsi="Times New Roman" w:cs="Times New Roman"/>
          <w:bCs/>
          <w:iCs/>
          <w:sz w:val="28"/>
          <w:szCs w:val="28"/>
          <w:lang w:val="en-US" w:eastAsia="ru-RU"/>
        </w:rPr>
        <w:t>XX</w:t>
      </w:r>
      <w:r w:rsidR="00061FC1" w:rsidRPr="002E6B1C">
        <w:rPr>
          <w:rFonts w:ascii="Times New Roman" w:eastAsia="Times New Roman" w:hAnsi="Times New Roman" w:cs="Times New Roman"/>
          <w:bCs/>
          <w:iCs/>
          <w:sz w:val="28"/>
          <w:szCs w:val="28"/>
          <w:lang w:eastAsia="ru-RU"/>
        </w:rPr>
        <w:t xml:space="preserve"> века, изданные дневники, фольклорные тексты; важнейшей частью рабо</w:t>
      </w:r>
      <w:r w:rsidR="00A4272D" w:rsidRPr="002E6B1C">
        <w:rPr>
          <w:rFonts w:ascii="Times New Roman" w:eastAsia="Times New Roman" w:hAnsi="Times New Roman" w:cs="Times New Roman"/>
          <w:bCs/>
          <w:iCs/>
          <w:sz w:val="28"/>
          <w:szCs w:val="28"/>
          <w:lang w:eastAsia="ru-RU"/>
        </w:rPr>
        <w:t>т</w:t>
      </w:r>
      <w:r w:rsidR="00061FC1" w:rsidRPr="002E6B1C">
        <w:rPr>
          <w:rFonts w:ascii="Times New Roman" w:eastAsia="Times New Roman" w:hAnsi="Times New Roman" w:cs="Times New Roman"/>
          <w:bCs/>
          <w:iCs/>
          <w:sz w:val="28"/>
          <w:szCs w:val="28"/>
          <w:lang w:eastAsia="ru-RU"/>
        </w:rPr>
        <w:t>ы является анализ текстов художественной литературы, произведений русских</w:t>
      </w:r>
      <w:r w:rsidR="007113A0">
        <w:rPr>
          <w:rFonts w:ascii="Times New Roman" w:eastAsia="Times New Roman" w:hAnsi="Times New Roman" w:cs="Times New Roman"/>
          <w:bCs/>
          <w:iCs/>
          <w:sz w:val="28"/>
          <w:szCs w:val="28"/>
          <w:lang w:eastAsia="ru-RU"/>
        </w:rPr>
        <w:t xml:space="preserve"> классиков, в</w:t>
      </w:r>
      <w:r w:rsidR="00061FC1" w:rsidRPr="002E6B1C">
        <w:rPr>
          <w:rFonts w:ascii="Times New Roman" w:eastAsia="Times New Roman" w:hAnsi="Times New Roman" w:cs="Times New Roman"/>
          <w:bCs/>
          <w:iCs/>
          <w:sz w:val="28"/>
          <w:szCs w:val="28"/>
          <w:lang w:eastAsia="ru-RU"/>
        </w:rPr>
        <w:t xml:space="preserve"> которых создаются образы немцев с живыми чертами характеров и особенностями их жизни в России.</w:t>
      </w:r>
      <w:r w:rsidR="00061822" w:rsidRPr="002E6B1C">
        <w:rPr>
          <w:rFonts w:ascii="Times New Roman" w:eastAsia="Times New Roman" w:hAnsi="Times New Roman" w:cs="Times New Roman"/>
          <w:bCs/>
          <w:iCs/>
          <w:sz w:val="28"/>
          <w:szCs w:val="28"/>
          <w:lang w:eastAsia="ru-RU"/>
        </w:rPr>
        <w:t xml:space="preserve"> </w:t>
      </w:r>
      <w:r w:rsidR="00061FC1" w:rsidRPr="002E6B1C">
        <w:rPr>
          <w:rFonts w:ascii="Times New Roman" w:eastAsia="Times New Roman" w:hAnsi="Times New Roman" w:cs="Times New Roman"/>
          <w:bCs/>
          <w:iCs/>
          <w:sz w:val="28"/>
          <w:szCs w:val="28"/>
          <w:lang w:eastAsia="ru-RU"/>
        </w:rPr>
        <w:t xml:space="preserve"> Кроме того, была использована современная научная литература:</w:t>
      </w:r>
      <w:r w:rsidR="00550317">
        <w:rPr>
          <w:rFonts w:ascii="Times New Roman" w:eastAsia="Times New Roman" w:hAnsi="Times New Roman" w:cs="Times New Roman"/>
          <w:bCs/>
          <w:iCs/>
          <w:sz w:val="28"/>
          <w:szCs w:val="28"/>
          <w:lang w:eastAsia="ru-RU"/>
        </w:rPr>
        <w:t xml:space="preserve"> т</w:t>
      </w:r>
      <w:r w:rsidR="00061FC1" w:rsidRPr="005421B6">
        <w:rPr>
          <w:rFonts w:ascii="Times New Roman" w:eastAsia="Times New Roman" w:hAnsi="Times New Roman" w:cs="Times New Roman"/>
          <w:bCs/>
          <w:iCs/>
          <w:sz w:val="28"/>
          <w:szCs w:val="28"/>
          <w:lang w:eastAsia="ru-RU"/>
        </w:rPr>
        <w:t>руды по имагологическому анализу</w:t>
      </w:r>
      <w:r w:rsidR="008648C0" w:rsidRPr="002E6B1C">
        <w:rPr>
          <w:rStyle w:val="a6"/>
          <w:rFonts w:ascii="Times New Roman" w:eastAsia="Times New Roman" w:hAnsi="Times New Roman" w:cs="Times New Roman"/>
          <w:bCs/>
          <w:iCs/>
          <w:sz w:val="28"/>
          <w:szCs w:val="28"/>
          <w:lang w:eastAsia="ru-RU"/>
        </w:rPr>
        <w:footnoteReference w:id="3"/>
      </w:r>
      <w:r w:rsidR="00D9423F" w:rsidRPr="005421B6">
        <w:rPr>
          <w:rFonts w:ascii="Times New Roman" w:eastAsia="Times New Roman" w:hAnsi="Times New Roman" w:cs="Times New Roman"/>
          <w:bCs/>
          <w:iCs/>
          <w:sz w:val="28"/>
          <w:szCs w:val="28"/>
          <w:lang w:eastAsia="ru-RU"/>
        </w:rPr>
        <w:t>; т</w:t>
      </w:r>
      <w:r w:rsidR="0064537F" w:rsidRPr="005421B6">
        <w:rPr>
          <w:rFonts w:ascii="Times New Roman" w:eastAsia="Times New Roman" w:hAnsi="Times New Roman" w:cs="Times New Roman"/>
          <w:bCs/>
          <w:iCs/>
          <w:sz w:val="28"/>
          <w:szCs w:val="28"/>
          <w:lang w:eastAsia="ru-RU"/>
        </w:rPr>
        <w:t xml:space="preserve">руды </w:t>
      </w:r>
      <w:r w:rsidR="00D9423F" w:rsidRPr="005421B6">
        <w:rPr>
          <w:rFonts w:ascii="Times New Roman" w:eastAsia="Times New Roman" w:hAnsi="Times New Roman" w:cs="Times New Roman"/>
          <w:bCs/>
          <w:iCs/>
          <w:sz w:val="28"/>
          <w:szCs w:val="28"/>
          <w:lang w:eastAsia="ru-RU"/>
        </w:rPr>
        <w:t>по литературоведческому анализу</w:t>
      </w:r>
      <w:r w:rsidR="00884D3B" w:rsidRPr="002E6B1C">
        <w:rPr>
          <w:rStyle w:val="a6"/>
          <w:rFonts w:ascii="Times New Roman" w:eastAsia="Times New Roman" w:hAnsi="Times New Roman" w:cs="Times New Roman"/>
          <w:bCs/>
          <w:iCs/>
          <w:sz w:val="28"/>
          <w:szCs w:val="28"/>
          <w:lang w:eastAsia="ru-RU"/>
        </w:rPr>
        <w:footnoteReference w:id="4"/>
      </w:r>
      <w:r w:rsidR="00D9423F" w:rsidRPr="005421B6">
        <w:rPr>
          <w:rFonts w:ascii="Times New Roman" w:eastAsia="Times New Roman" w:hAnsi="Times New Roman" w:cs="Times New Roman"/>
          <w:bCs/>
          <w:iCs/>
          <w:sz w:val="28"/>
          <w:szCs w:val="28"/>
          <w:lang w:eastAsia="ru-RU"/>
        </w:rPr>
        <w:t xml:space="preserve"> и теории</w:t>
      </w:r>
      <w:r w:rsidR="0064537F" w:rsidRPr="005421B6">
        <w:rPr>
          <w:rFonts w:ascii="Times New Roman" w:eastAsia="Times New Roman" w:hAnsi="Times New Roman" w:cs="Times New Roman"/>
          <w:bCs/>
          <w:iCs/>
          <w:sz w:val="28"/>
          <w:szCs w:val="28"/>
          <w:lang w:eastAsia="ru-RU"/>
        </w:rPr>
        <w:t xml:space="preserve"> литературы</w:t>
      </w:r>
      <w:r w:rsidR="005A3168" w:rsidRPr="002E6B1C">
        <w:rPr>
          <w:rStyle w:val="a6"/>
          <w:rFonts w:ascii="Times New Roman" w:eastAsia="Times New Roman" w:hAnsi="Times New Roman" w:cs="Times New Roman"/>
          <w:bCs/>
          <w:iCs/>
          <w:sz w:val="28"/>
          <w:szCs w:val="28"/>
          <w:lang w:eastAsia="ru-RU"/>
        </w:rPr>
        <w:footnoteReference w:id="5"/>
      </w:r>
      <w:r w:rsidR="001C1BC9" w:rsidRPr="005421B6">
        <w:rPr>
          <w:rFonts w:ascii="Times New Roman" w:eastAsia="Times New Roman" w:hAnsi="Times New Roman" w:cs="Times New Roman"/>
          <w:bCs/>
          <w:iCs/>
          <w:sz w:val="28"/>
          <w:szCs w:val="28"/>
          <w:lang w:eastAsia="ru-RU"/>
        </w:rPr>
        <w:t xml:space="preserve">; по истории </w:t>
      </w:r>
      <w:r w:rsidR="0001653D">
        <w:rPr>
          <w:rFonts w:ascii="Times New Roman" w:eastAsia="Times New Roman" w:hAnsi="Times New Roman" w:cs="Times New Roman"/>
          <w:bCs/>
          <w:iCs/>
          <w:sz w:val="28"/>
          <w:szCs w:val="28"/>
          <w:lang w:eastAsia="ru-RU"/>
        </w:rPr>
        <w:t>имагологии</w:t>
      </w:r>
      <w:r w:rsidR="00884D3B" w:rsidRPr="002E6B1C">
        <w:rPr>
          <w:rStyle w:val="a6"/>
          <w:rFonts w:ascii="Times New Roman" w:eastAsia="Times New Roman" w:hAnsi="Times New Roman" w:cs="Times New Roman"/>
          <w:bCs/>
          <w:iCs/>
          <w:sz w:val="28"/>
          <w:szCs w:val="28"/>
          <w:lang w:eastAsia="ru-RU"/>
        </w:rPr>
        <w:footnoteReference w:id="6"/>
      </w:r>
      <w:r w:rsidR="001C1BC9" w:rsidRPr="005421B6">
        <w:rPr>
          <w:rFonts w:ascii="Times New Roman" w:eastAsia="Times New Roman" w:hAnsi="Times New Roman" w:cs="Times New Roman"/>
          <w:bCs/>
          <w:iCs/>
          <w:sz w:val="28"/>
          <w:szCs w:val="28"/>
          <w:lang w:eastAsia="ru-RU"/>
        </w:rPr>
        <w:t>; по анализу текстов культуры</w:t>
      </w:r>
      <w:r w:rsidR="00884D3B" w:rsidRPr="002E6B1C">
        <w:rPr>
          <w:rStyle w:val="a6"/>
          <w:rFonts w:ascii="Times New Roman" w:eastAsia="Times New Roman" w:hAnsi="Times New Roman" w:cs="Times New Roman"/>
          <w:bCs/>
          <w:iCs/>
          <w:sz w:val="28"/>
          <w:szCs w:val="28"/>
          <w:lang w:eastAsia="ru-RU"/>
        </w:rPr>
        <w:footnoteReference w:id="7"/>
      </w:r>
      <w:r w:rsidR="00397757" w:rsidRPr="005421B6">
        <w:rPr>
          <w:rFonts w:ascii="Times New Roman" w:eastAsia="Times New Roman" w:hAnsi="Times New Roman" w:cs="Times New Roman"/>
          <w:bCs/>
          <w:iCs/>
          <w:sz w:val="28"/>
          <w:szCs w:val="28"/>
          <w:lang w:eastAsia="ru-RU"/>
        </w:rPr>
        <w:t xml:space="preserve"> и др.</w:t>
      </w:r>
    </w:p>
    <w:p w:rsidR="00061822" w:rsidRPr="001C1BC9" w:rsidRDefault="00061822" w:rsidP="002E6B1C">
      <w:pPr>
        <w:spacing w:after="0" w:line="360" w:lineRule="auto"/>
        <w:ind w:right="283"/>
        <w:jc w:val="both"/>
        <w:rPr>
          <w:rFonts w:ascii="Times New Roman" w:eastAsia="Times New Roman" w:hAnsi="Times New Roman" w:cs="Times New Roman"/>
          <w:bCs/>
          <w:i/>
          <w:iCs/>
          <w:sz w:val="28"/>
          <w:szCs w:val="28"/>
          <w:lang w:eastAsia="ru-RU"/>
        </w:rPr>
      </w:pPr>
      <w:r w:rsidRPr="002E6B1C">
        <w:rPr>
          <w:rFonts w:ascii="Times New Roman" w:eastAsia="Times New Roman" w:hAnsi="Times New Roman" w:cs="Times New Roman"/>
          <w:bCs/>
          <w:iCs/>
          <w:sz w:val="28"/>
          <w:szCs w:val="28"/>
          <w:lang w:eastAsia="ru-RU"/>
        </w:rPr>
        <w:t xml:space="preserve">В соответствии с целью работы в ней поставлены следующие </w:t>
      </w:r>
      <w:r w:rsidRPr="001C1BC9">
        <w:rPr>
          <w:rFonts w:ascii="Times New Roman" w:eastAsia="Times New Roman" w:hAnsi="Times New Roman" w:cs="Times New Roman"/>
          <w:bCs/>
          <w:i/>
          <w:iCs/>
          <w:sz w:val="28"/>
          <w:szCs w:val="28"/>
          <w:lang w:eastAsia="ru-RU"/>
        </w:rPr>
        <w:t>задачи:</w:t>
      </w:r>
    </w:p>
    <w:p w:rsidR="00061822" w:rsidRPr="002E6B1C" w:rsidRDefault="00061822" w:rsidP="005421B6">
      <w:pPr>
        <w:pStyle w:val="ac"/>
        <w:numPr>
          <w:ilvl w:val="0"/>
          <w:numId w:val="8"/>
        </w:numPr>
        <w:spacing w:after="0" w:line="300" w:lineRule="auto"/>
        <w:ind w:left="499" w:right="284" w:hanging="357"/>
        <w:jc w:val="both"/>
        <w:rPr>
          <w:rFonts w:ascii="Times New Roman" w:eastAsia="Times New Roman" w:hAnsi="Times New Roman" w:cs="Times New Roman"/>
          <w:bCs/>
          <w:iCs/>
          <w:sz w:val="28"/>
          <w:szCs w:val="28"/>
          <w:lang w:eastAsia="ru-RU"/>
        </w:rPr>
      </w:pPr>
      <w:r w:rsidRPr="002E6B1C">
        <w:rPr>
          <w:rFonts w:ascii="Times New Roman" w:eastAsia="Times New Roman" w:hAnsi="Times New Roman" w:cs="Times New Roman"/>
          <w:bCs/>
          <w:iCs/>
          <w:sz w:val="28"/>
          <w:szCs w:val="28"/>
          <w:lang w:eastAsia="ru-RU"/>
        </w:rPr>
        <w:t>Д</w:t>
      </w:r>
      <w:r w:rsidR="00823FBD" w:rsidRPr="002E6B1C">
        <w:rPr>
          <w:rFonts w:ascii="Times New Roman" w:eastAsia="Times New Roman" w:hAnsi="Times New Roman" w:cs="Times New Roman"/>
          <w:bCs/>
          <w:iCs/>
          <w:sz w:val="28"/>
          <w:szCs w:val="28"/>
          <w:lang w:eastAsia="ru-RU"/>
        </w:rPr>
        <w:t>ать определение</w:t>
      </w:r>
      <w:r w:rsidRPr="002E6B1C">
        <w:rPr>
          <w:rFonts w:ascii="Times New Roman" w:eastAsia="Times New Roman" w:hAnsi="Times New Roman" w:cs="Times New Roman"/>
          <w:bCs/>
          <w:iCs/>
          <w:sz w:val="28"/>
          <w:szCs w:val="28"/>
          <w:lang w:eastAsia="ru-RU"/>
        </w:rPr>
        <w:t xml:space="preserve"> предмет</w:t>
      </w:r>
      <w:r w:rsidR="00823FBD" w:rsidRPr="002E6B1C">
        <w:rPr>
          <w:rFonts w:ascii="Times New Roman" w:eastAsia="Times New Roman" w:hAnsi="Times New Roman" w:cs="Times New Roman"/>
          <w:bCs/>
          <w:iCs/>
          <w:sz w:val="28"/>
          <w:szCs w:val="28"/>
          <w:lang w:eastAsia="ru-RU"/>
        </w:rPr>
        <w:t>а и</w:t>
      </w:r>
      <w:r w:rsidRPr="002E6B1C">
        <w:rPr>
          <w:rFonts w:ascii="Times New Roman" w:eastAsia="Times New Roman" w:hAnsi="Times New Roman" w:cs="Times New Roman"/>
          <w:bCs/>
          <w:iCs/>
          <w:sz w:val="28"/>
          <w:szCs w:val="28"/>
          <w:lang w:eastAsia="ru-RU"/>
        </w:rPr>
        <w:t xml:space="preserve"> метод</w:t>
      </w:r>
      <w:r w:rsidR="00823FBD" w:rsidRPr="002E6B1C">
        <w:rPr>
          <w:rFonts w:ascii="Times New Roman" w:eastAsia="Times New Roman" w:hAnsi="Times New Roman" w:cs="Times New Roman"/>
          <w:bCs/>
          <w:iCs/>
          <w:sz w:val="28"/>
          <w:szCs w:val="28"/>
          <w:lang w:eastAsia="ru-RU"/>
        </w:rPr>
        <w:t>ов</w:t>
      </w:r>
      <w:r w:rsidR="00E7178B" w:rsidRPr="002E6B1C">
        <w:rPr>
          <w:rFonts w:ascii="Times New Roman" w:eastAsia="Times New Roman" w:hAnsi="Times New Roman" w:cs="Times New Roman"/>
          <w:bCs/>
          <w:iCs/>
          <w:sz w:val="28"/>
          <w:szCs w:val="28"/>
          <w:lang w:eastAsia="ru-RU"/>
        </w:rPr>
        <w:t xml:space="preserve"> имагологии, </w:t>
      </w:r>
      <w:r w:rsidRPr="002E6B1C">
        <w:rPr>
          <w:rFonts w:ascii="Times New Roman" w:eastAsia="Times New Roman" w:hAnsi="Times New Roman" w:cs="Times New Roman"/>
          <w:bCs/>
          <w:iCs/>
          <w:sz w:val="28"/>
          <w:szCs w:val="28"/>
          <w:lang w:eastAsia="ru-RU"/>
        </w:rPr>
        <w:t>определить ее место среди других культурологических наук</w:t>
      </w:r>
    </w:p>
    <w:p w:rsidR="00061822" w:rsidRPr="002E6B1C" w:rsidRDefault="00061822" w:rsidP="005421B6">
      <w:pPr>
        <w:pStyle w:val="ac"/>
        <w:numPr>
          <w:ilvl w:val="0"/>
          <w:numId w:val="8"/>
        </w:numPr>
        <w:spacing w:after="0" w:line="300" w:lineRule="auto"/>
        <w:ind w:left="499" w:right="284" w:hanging="357"/>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bCs/>
          <w:iCs/>
          <w:sz w:val="28"/>
          <w:szCs w:val="28"/>
          <w:lang w:eastAsia="ru-RU"/>
        </w:rPr>
        <w:t>Уточнить методы литературоведческого исследования художественного текста и методы построения художестве</w:t>
      </w:r>
      <w:r w:rsidR="005421B6">
        <w:rPr>
          <w:rFonts w:ascii="Times New Roman" w:eastAsia="Times New Roman" w:hAnsi="Times New Roman" w:cs="Times New Roman"/>
          <w:bCs/>
          <w:iCs/>
          <w:sz w:val="28"/>
          <w:szCs w:val="28"/>
          <w:lang w:eastAsia="ru-RU"/>
        </w:rPr>
        <w:t>нного образа характера человека</w:t>
      </w:r>
    </w:p>
    <w:p w:rsidR="00061822" w:rsidRPr="002E6B1C" w:rsidRDefault="00061822" w:rsidP="005421B6">
      <w:pPr>
        <w:pStyle w:val="ac"/>
        <w:numPr>
          <w:ilvl w:val="0"/>
          <w:numId w:val="8"/>
        </w:numPr>
        <w:spacing w:after="0" w:line="300" w:lineRule="auto"/>
        <w:ind w:left="499" w:right="284" w:hanging="357"/>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bCs/>
          <w:iCs/>
          <w:sz w:val="28"/>
          <w:szCs w:val="28"/>
          <w:lang w:eastAsia="ru-RU"/>
        </w:rPr>
        <w:t>Уточнить особенности имагологических методов анализа художественных текстов и других текстов культуры</w:t>
      </w:r>
    </w:p>
    <w:p w:rsidR="00B22FAE" w:rsidRPr="001C1BC9" w:rsidRDefault="00061822" w:rsidP="005421B6">
      <w:pPr>
        <w:pStyle w:val="ac"/>
        <w:numPr>
          <w:ilvl w:val="0"/>
          <w:numId w:val="8"/>
        </w:numPr>
        <w:spacing w:line="300" w:lineRule="auto"/>
        <w:ind w:left="499" w:right="284" w:hanging="357"/>
        <w:rPr>
          <w:rFonts w:ascii="Times New Roman" w:eastAsia="Times New Roman" w:hAnsi="Times New Roman" w:cs="Times New Roman"/>
          <w:bCs/>
          <w:iCs/>
          <w:sz w:val="28"/>
          <w:szCs w:val="28"/>
          <w:lang w:eastAsia="ru-RU"/>
        </w:rPr>
      </w:pPr>
      <w:r w:rsidRPr="002E6B1C">
        <w:rPr>
          <w:rFonts w:ascii="Times New Roman" w:eastAsia="Times New Roman" w:hAnsi="Times New Roman" w:cs="Times New Roman"/>
          <w:bCs/>
          <w:iCs/>
          <w:sz w:val="28"/>
          <w:szCs w:val="28"/>
          <w:lang w:eastAsia="ru-RU"/>
        </w:rPr>
        <w:t>Обоснова</w:t>
      </w:r>
      <w:r w:rsidR="00823FBD" w:rsidRPr="002E6B1C">
        <w:rPr>
          <w:rFonts w:ascii="Times New Roman" w:eastAsia="Times New Roman" w:hAnsi="Times New Roman" w:cs="Times New Roman"/>
          <w:bCs/>
          <w:iCs/>
          <w:sz w:val="28"/>
          <w:szCs w:val="28"/>
          <w:lang w:eastAsia="ru-RU"/>
        </w:rPr>
        <w:t>ть</w:t>
      </w:r>
      <w:r w:rsidR="007113A0">
        <w:rPr>
          <w:rFonts w:ascii="Times New Roman" w:eastAsia="Times New Roman" w:hAnsi="Times New Roman" w:cs="Times New Roman"/>
          <w:bCs/>
          <w:iCs/>
          <w:sz w:val="28"/>
          <w:szCs w:val="28"/>
          <w:lang w:eastAsia="ru-RU"/>
        </w:rPr>
        <w:t xml:space="preserve"> значимость</w:t>
      </w:r>
      <w:r w:rsidRPr="002E6B1C">
        <w:rPr>
          <w:rFonts w:ascii="Times New Roman" w:eastAsia="Times New Roman" w:hAnsi="Times New Roman" w:cs="Times New Roman"/>
          <w:bCs/>
          <w:iCs/>
          <w:sz w:val="28"/>
          <w:szCs w:val="28"/>
          <w:lang w:eastAsia="ru-RU"/>
        </w:rPr>
        <w:t xml:space="preserve"> имагологического метода для сравнительного изучения культур</w:t>
      </w:r>
      <w:bookmarkStart w:id="5" w:name="_Toc481883396"/>
    </w:p>
    <w:p w:rsidR="009C4E4F" w:rsidRPr="002E6B1C" w:rsidRDefault="009C4E4F" w:rsidP="002E6B1C">
      <w:pPr>
        <w:pStyle w:val="1"/>
        <w:spacing w:line="360" w:lineRule="auto"/>
        <w:jc w:val="center"/>
        <w:rPr>
          <w:rFonts w:ascii="Times New Roman" w:eastAsia="Times New Roman" w:hAnsi="Times New Roman" w:cs="Times New Roman"/>
          <w:b/>
          <w:color w:val="auto"/>
          <w:sz w:val="28"/>
          <w:szCs w:val="28"/>
          <w:lang w:eastAsia="ru-RU"/>
        </w:rPr>
      </w:pPr>
      <w:bookmarkStart w:id="6" w:name="_Toc481938290"/>
      <w:bookmarkStart w:id="7" w:name="_Toc482013454"/>
      <w:r w:rsidRPr="002E6B1C">
        <w:rPr>
          <w:rFonts w:ascii="Times New Roman" w:eastAsia="Times New Roman" w:hAnsi="Times New Roman" w:cs="Times New Roman"/>
          <w:b/>
          <w:color w:val="auto"/>
          <w:sz w:val="28"/>
          <w:szCs w:val="28"/>
          <w:lang w:eastAsia="ru-RU"/>
        </w:rPr>
        <w:lastRenderedPageBreak/>
        <w:t>Глава 1</w:t>
      </w:r>
      <w:r w:rsidR="0065785D" w:rsidRPr="002E6B1C">
        <w:rPr>
          <w:rFonts w:ascii="Times New Roman" w:eastAsia="Times New Roman" w:hAnsi="Times New Roman" w:cs="Times New Roman"/>
          <w:b/>
          <w:color w:val="auto"/>
          <w:sz w:val="28"/>
          <w:szCs w:val="28"/>
          <w:lang w:eastAsia="ru-RU"/>
        </w:rPr>
        <w:t>.</w:t>
      </w:r>
      <w:r w:rsidR="00F1181F">
        <w:rPr>
          <w:rFonts w:ascii="Times New Roman" w:eastAsia="Times New Roman" w:hAnsi="Times New Roman" w:cs="Times New Roman"/>
          <w:b/>
          <w:color w:val="auto"/>
          <w:sz w:val="28"/>
          <w:szCs w:val="28"/>
          <w:lang w:eastAsia="ru-RU"/>
        </w:rPr>
        <w:t xml:space="preserve"> И</w:t>
      </w:r>
      <w:r w:rsidRPr="002E6B1C">
        <w:rPr>
          <w:rFonts w:ascii="Times New Roman" w:eastAsia="Times New Roman" w:hAnsi="Times New Roman" w:cs="Times New Roman"/>
          <w:b/>
          <w:color w:val="auto"/>
          <w:sz w:val="28"/>
          <w:szCs w:val="28"/>
          <w:lang w:eastAsia="ru-RU"/>
        </w:rPr>
        <w:t>магологи</w:t>
      </w:r>
      <w:r w:rsidR="00F1181F">
        <w:rPr>
          <w:rFonts w:ascii="Times New Roman" w:eastAsia="Times New Roman" w:hAnsi="Times New Roman" w:cs="Times New Roman"/>
          <w:b/>
          <w:color w:val="auto"/>
          <w:sz w:val="28"/>
          <w:szCs w:val="28"/>
          <w:lang w:eastAsia="ru-RU"/>
        </w:rPr>
        <w:t>я</w:t>
      </w:r>
      <w:r w:rsidRPr="002E6B1C">
        <w:rPr>
          <w:rFonts w:ascii="Times New Roman" w:eastAsia="Times New Roman" w:hAnsi="Times New Roman" w:cs="Times New Roman"/>
          <w:b/>
          <w:color w:val="auto"/>
          <w:sz w:val="28"/>
          <w:szCs w:val="28"/>
          <w:lang w:eastAsia="ru-RU"/>
        </w:rPr>
        <w:t xml:space="preserve"> </w:t>
      </w:r>
      <w:r w:rsidRPr="005C3627">
        <w:rPr>
          <w:rFonts w:ascii="Times New Roman" w:eastAsia="Times New Roman" w:hAnsi="Times New Roman" w:cs="Times New Roman"/>
          <w:b/>
          <w:color w:val="auto"/>
          <w:sz w:val="28"/>
          <w:szCs w:val="28"/>
          <w:lang w:eastAsia="ru-RU"/>
        </w:rPr>
        <w:t xml:space="preserve">как </w:t>
      </w:r>
      <w:r w:rsidR="005C3627" w:rsidRPr="005C3627">
        <w:rPr>
          <w:rFonts w:ascii="Times New Roman" w:eastAsia="Times New Roman" w:hAnsi="Times New Roman" w:cs="Times New Roman"/>
          <w:b/>
          <w:color w:val="auto"/>
          <w:sz w:val="28"/>
          <w:szCs w:val="28"/>
          <w:lang w:eastAsia="ru-RU"/>
        </w:rPr>
        <w:t>культурологическая дисциплина</w:t>
      </w:r>
      <w:r w:rsidR="00BA38C5" w:rsidRPr="005C3627">
        <w:rPr>
          <w:rFonts w:ascii="Times New Roman" w:eastAsia="Times New Roman" w:hAnsi="Times New Roman" w:cs="Times New Roman"/>
          <w:b/>
          <w:color w:val="auto"/>
          <w:sz w:val="28"/>
          <w:szCs w:val="28"/>
          <w:lang w:eastAsia="ru-RU"/>
        </w:rPr>
        <w:t xml:space="preserve"> и метод изучения </w:t>
      </w:r>
      <w:r w:rsidR="007B181E" w:rsidRPr="005C3627">
        <w:rPr>
          <w:rFonts w:ascii="Times New Roman" w:eastAsia="Times New Roman" w:hAnsi="Times New Roman" w:cs="Times New Roman"/>
          <w:b/>
          <w:color w:val="auto"/>
          <w:sz w:val="28"/>
          <w:szCs w:val="28"/>
          <w:lang w:eastAsia="ru-RU"/>
        </w:rPr>
        <w:t xml:space="preserve">текстов </w:t>
      </w:r>
      <w:r w:rsidR="00BA38C5" w:rsidRPr="005C3627">
        <w:rPr>
          <w:rFonts w:ascii="Times New Roman" w:eastAsia="Times New Roman" w:hAnsi="Times New Roman" w:cs="Times New Roman"/>
          <w:b/>
          <w:color w:val="auto"/>
          <w:sz w:val="28"/>
          <w:szCs w:val="28"/>
          <w:lang w:eastAsia="ru-RU"/>
        </w:rPr>
        <w:t>культуры.</w:t>
      </w:r>
      <w:bookmarkEnd w:id="5"/>
      <w:bookmarkEnd w:id="6"/>
      <w:bookmarkEnd w:id="7"/>
    </w:p>
    <w:p w:rsidR="0065785D" w:rsidRPr="002E6B1C" w:rsidRDefault="003960FD" w:rsidP="002E6B1C">
      <w:pPr>
        <w:pStyle w:val="2"/>
        <w:spacing w:line="360" w:lineRule="auto"/>
        <w:jc w:val="center"/>
        <w:rPr>
          <w:rFonts w:ascii="Times New Roman" w:eastAsia="Times New Roman" w:hAnsi="Times New Roman" w:cs="Times New Roman"/>
          <w:b/>
          <w:color w:val="auto"/>
          <w:sz w:val="28"/>
          <w:szCs w:val="28"/>
          <w:lang w:eastAsia="ru-RU"/>
        </w:rPr>
      </w:pPr>
      <w:bookmarkStart w:id="8" w:name="_Toc482013455"/>
      <w:r w:rsidRPr="002E6B1C">
        <w:rPr>
          <w:rFonts w:ascii="Times New Roman" w:eastAsia="Times New Roman" w:hAnsi="Times New Roman" w:cs="Times New Roman"/>
          <w:b/>
          <w:color w:val="auto"/>
          <w:sz w:val="28"/>
          <w:szCs w:val="28"/>
          <w:lang w:eastAsia="ru-RU"/>
        </w:rPr>
        <w:t>§</w:t>
      </w:r>
      <w:r w:rsidR="0065785D" w:rsidRPr="002E6B1C">
        <w:rPr>
          <w:rFonts w:ascii="Times New Roman" w:eastAsia="Times New Roman" w:hAnsi="Times New Roman" w:cs="Times New Roman"/>
          <w:b/>
          <w:color w:val="auto"/>
          <w:sz w:val="28"/>
          <w:szCs w:val="28"/>
          <w:lang w:eastAsia="ru-RU"/>
        </w:rPr>
        <w:t>1.1</w:t>
      </w:r>
      <w:r w:rsidR="005653F9" w:rsidRPr="002E6B1C">
        <w:rPr>
          <w:rFonts w:ascii="Times New Roman" w:eastAsia="Times New Roman" w:hAnsi="Times New Roman" w:cs="Times New Roman"/>
          <w:b/>
          <w:color w:val="auto"/>
          <w:sz w:val="28"/>
          <w:szCs w:val="28"/>
          <w:lang w:eastAsia="ru-RU"/>
        </w:rPr>
        <w:t xml:space="preserve">. Предмет и </w:t>
      </w:r>
      <w:r w:rsidRPr="002E6B1C">
        <w:rPr>
          <w:rFonts w:ascii="Times New Roman" w:eastAsia="Times New Roman" w:hAnsi="Times New Roman" w:cs="Times New Roman"/>
          <w:b/>
          <w:color w:val="auto"/>
          <w:sz w:val="28"/>
          <w:szCs w:val="28"/>
          <w:lang w:eastAsia="ru-RU"/>
        </w:rPr>
        <w:t>задачи имагологии</w:t>
      </w:r>
      <w:bookmarkEnd w:id="8"/>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На сегодняшний день имагология образует сферу исследований в корпусе различных гуманитарных дисциплин: литерат</w:t>
      </w:r>
      <w:r w:rsidR="00B22FAE">
        <w:rPr>
          <w:rFonts w:ascii="Times New Roman" w:eastAsia="Times New Roman" w:hAnsi="Times New Roman" w:cs="Times New Roman"/>
          <w:sz w:val="28"/>
          <w:szCs w:val="28"/>
          <w:lang w:eastAsia="ru-RU"/>
        </w:rPr>
        <w:t>уроведении, истории, социологии,</w:t>
      </w:r>
      <w:r w:rsidRPr="002E6B1C">
        <w:rPr>
          <w:rFonts w:ascii="Times New Roman" w:eastAsia="Times New Roman" w:hAnsi="Times New Roman" w:cs="Times New Roman"/>
          <w:sz w:val="28"/>
          <w:szCs w:val="28"/>
          <w:lang w:eastAsia="ru-RU"/>
        </w:rPr>
        <w:t xml:space="preserve"> этнологии и др. Ряд исследователей рассматривают имагологию как раздел и метод культурологии, изучающий представления народов друг о друге в рамках культурн</w:t>
      </w:r>
      <w:r w:rsidR="00B22FAE">
        <w:rPr>
          <w:rFonts w:ascii="Times New Roman" w:eastAsia="Times New Roman" w:hAnsi="Times New Roman" w:cs="Times New Roman"/>
          <w:sz w:val="28"/>
          <w:szCs w:val="28"/>
          <w:lang w:eastAsia="ru-RU"/>
        </w:rPr>
        <w:t>ого диалога, устойчивые образы «другого», «чужого»</w:t>
      </w:r>
      <w:r w:rsidRPr="002E6B1C">
        <w:rPr>
          <w:rFonts w:ascii="Times New Roman" w:eastAsia="Times New Roman" w:hAnsi="Times New Roman" w:cs="Times New Roman"/>
          <w:sz w:val="28"/>
          <w:szCs w:val="28"/>
          <w:lang w:eastAsia="ru-RU"/>
        </w:rPr>
        <w:t xml:space="preserve"> (по отношению к воспринимающему сознанию) этноса, культуры, страны</w:t>
      </w:r>
      <w:r w:rsidR="005421B6">
        <w:rPr>
          <w:rFonts w:ascii="Times New Roman" w:eastAsia="Times New Roman" w:hAnsi="Times New Roman" w:cs="Times New Roman"/>
          <w:sz w:val="28"/>
          <w:szCs w:val="28"/>
          <w:lang w:eastAsia="ru-RU"/>
        </w:rPr>
        <w:t>.</w:t>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Благодаря своему междисциплинарному характеру имагология имеет возможность заимствовать материал из самых разных источников</w:t>
      </w:r>
      <w:r w:rsidR="00823FBD" w:rsidRPr="002E6B1C">
        <w:rPr>
          <w:rFonts w:ascii="Times New Roman" w:eastAsia="Times New Roman" w:hAnsi="Times New Roman" w:cs="Times New Roman"/>
          <w:sz w:val="28"/>
          <w:szCs w:val="28"/>
          <w:lang w:eastAsia="ru-RU"/>
        </w:rPr>
        <w:t>,</w:t>
      </w:r>
      <w:r w:rsidRPr="002E6B1C">
        <w:rPr>
          <w:rFonts w:ascii="Times New Roman" w:eastAsia="Times New Roman" w:hAnsi="Times New Roman" w:cs="Times New Roman"/>
          <w:sz w:val="28"/>
          <w:szCs w:val="28"/>
          <w:lang w:eastAsia="ru-RU"/>
        </w:rPr>
        <w:t xml:space="preserve"> как то: литература, фольклор, искусство, история, этнография, этнология и др. При этом исследования в рамках имаг</w:t>
      </w:r>
      <w:r w:rsidR="002B38B4" w:rsidRPr="002E6B1C">
        <w:rPr>
          <w:rFonts w:ascii="Times New Roman" w:eastAsia="Times New Roman" w:hAnsi="Times New Roman" w:cs="Times New Roman"/>
          <w:sz w:val="28"/>
          <w:szCs w:val="28"/>
          <w:lang w:eastAsia="ru-RU"/>
        </w:rPr>
        <w:t xml:space="preserve">ологии направлены на </w:t>
      </w:r>
      <w:r w:rsidRPr="002E6B1C">
        <w:rPr>
          <w:rFonts w:ascii="Times New Roman" w:eastAsia="Times New Roman" w:hAnsi="Times New Roman" w:cs="Times New Roman"/>
          <w:sz w:val="28"/>
          <w:szCs w:val="28"/>
          <w:lang w:eastAsia="ru-RU"/>
        </w:rPr>
        <w:t>разработку некой общей модели восприятия</w:t>
      </w:r>
      <w:r w:rsidR="002B38B4" w:rsidRPr="002E6B1C">
        <w:rPr>
          <w:rFonts w:ascii="Times New Roman" w:eastAsia="Times New Roman" w:hAnsi="Times New Roman" w:cs="Times New Roman"/>
          <w:sz w:val="28"/>
          <w:szCs w:val="28"/>
          <w:lang w:eastAsia="ru-RU"/>
        </w:rPr>
        <w:t xml:space="preserve"> иноязычной культуры или культуры представителей иной культуры, существующих внутри титульной культуры той или иной страны.</w:t>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Бесконечно значимым источником материала для имагологии является искусств</w:t>
      </w:r>
      <w:r w:rsidR="005421B6">
        <w:rPr>
          <w:rFonts w:ascii="Times New Roman" w:eastAsia="Times New Roman" w:hAnsi="Times New Roman" w:cs="Times New Roman"/>
          <w:sz w:val="28"/>
          <w:szCs w:val="28"/>
          <w:lang w:eastAsia="ru-RU"/>
        </w:rPr>
        <w:t>о, в силу его насыщенности различными</w:t>
      </w:r>
      <w:r w:rsidRPr="002E6B1C">
        <w:rPr>
          <w:rFonts w:ascii="Times New Roman" w:eastAsia="Times New Roman" w:hAnsi="Times New Roman" w:cs="Times New Roman"/>
          <w:sz w:val="28"/>
          <w:szCs w:val="28"/>
          <w:lang w:eastAsia="ru-RU"/>
        </w:rPr>
        <w:t xml:space="preserve"> образами, а также наиболее а</w:t>
      </w:r>
      <w:r w:rsidR="00CF2C18" w:rsidRPr="002E6B1C">
        <w:rPr>
          <w:rFonts w:ascii="Times New Roman" w:eastAsia="Times New Roman" w:hAnsi="Times New Roman" w:cs="Times New Roman"/>
          <w:sz w:val="28"/>
          <w:szCs w:val="28"/>
          <w:lang w:eastAsia="ru-RU"/>
        </w:rPr>
        <w:t>декватного их воплощения. В</w:t>
      </w:r>
      <w:r w:rsidRPr="002E6B1C">
        <w:rPr>
          <w:rFonts w:ascii="Times New Roman" w:eastAsia="Times New Roman" w:hAnsi="Times New Roman" w:cs="Times New Roman"/>
          <w:sz w:val="28"/>
          <w:szCs w:val="28"/>
          <w:lang w:eastAsia="ru-RU"/>
        </w:rPr>
        <w:t xml:space="preserve"> литературоведении имагология выступает в качестве раздела компа</w:t>
      </w:r>
      <w:r w:rsidR="00B22FAE">
        <w:rPr>
          <w:rFonts w:ascii="Times New Roman" w:eastAsia="Times New Roman" w:hAnsi="Times New Roman" w:cs="Times New Roman"/>
          <w:sz w:val="28"/>
          <w:szCs w:val="28"/>
          <w:lang w:eastAsia="ru-RU"/>
        </w:rPr>
        <w:t>ративистики, анализируя образы «другого»</w:t>
      </w:r>
      <w:r w:rsidR="005653F9" w:rsidRPr="002E6B1C">
        <w:rPr>
          <w:rFonts w:ascii="Times New Roman" w:eastAsia="Times New Roman" w:hAnsi="Times New Roman" w:cs="Times New Roman"/>
          <w:sz w:val="28"/>
          <w:szCs w:val="28"/>
          <w:lang w:eastAsia="ru-RU"/>
        </w:rPr>
        <w:t xml:space="preserve"> (как представителя другой культуры)</w:t>
      </w:r>
      <w:r w:rsidRPr="002E6B1C">
        <w:rPr>
          <w:rFonts w:ascii="Times New Roman" w:eastAsia="Times New Roman" w:hAnsi="Times New Roman" w:cs="Times New Roman"/>
          <w:sz w:val="28"/>
          <w:szCs w:val="28"/>
          <w:lang w:eastAsia="ru-RU"/>
        </w:rPr>
        <w:t xml:space="preserve"> в художественных произведениях и устном народном творчестве.</w:t>
      </w:r>
    </w:p>
    <w:p w:rsidR="009C4E4F" w:rsidRPr="002E6B1C" w:rsidRDefault="00B22FAE" w:rsidP="00BA38C5">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 «другого»</w:t>
      </w:r>
      <w:r w:rsidR="009C4E4F" w:rsidRPr="002E6B1C">
        <w:rPr>
          <w:rFonts w:ascii="Times New Roman" w:eastAsia="Times New Roman" w:hAnsi="Times New Roman" w:cs="Times New Roman"/>
          <w:sz w:val="28"/>
          <w:szCs w:val="28"/>
          <w:lang w:eastAsia="ru-RU"/>
        </w:rPr>
        <w:t xml:space="preserve"> предстает в рамках имагологии, как сложившееся в конкретной социально-исторической среде обобщенное представление, имеющее эмоциональную окраску, а также определенную устойчивость.</w:t>
      </w:r>
      <w:r w:rsidR="009C4E4F" w:rsidRPr="002E6B1C">
        <w:rPr>
          <w:rStyle w:val="a6"/>
          <w:rFonts w:ascii="Times New Roman" w:eastAsia="Times New Roman" w:hAnsi="Times New Roman" w:cs="Times New Roman"/>
          <w:sz w:val="28"/>
          <w:szCs w:val="28"/>
          <w:lang w:eastAsia="ru-RU"/>
        </w:rPr>
        <w:footnoteReference w:id="8"/>
      </w:r>
      <w:r w:rsidR="009C4E4F" w:rsidRPr="002E6B1C">
        <w:rPr>
          <w:rFonts w:ascii="Times New Roman" w:eastAsia="Times New Roman" w:hAnsi="Times New Roman" w:cs="Times New Roman"/>
          <w:sz w:val="28"/>
          <w:szCs w:val="28"/>
          <w:lang w:eastAsia="ru-RU"/>
        </w:rPr>
        <w:t xml:space="preserve"> Говоря о культурологической имагологии, необходимо отметить, что материал, на котором она основывает свои теоретические построения </w:t>
      </w:r>
      <w:r w:rsidR="009C4E4F" w:rsidRPr="00BA38C5">
        <w:rPr>
          <w:rFonts w:ascii="Times New Roman" w:eastAsia="Times New Roman" w:hAnsi="Times New Roman" w:cs="Times New Roman"/>
          <w:sz w:val="28"/>
          <w:szCs w:val="28"/>
          <w:lang w:eastAsia="ru-RU"/>
        </w:rPr>
        <w:lastRenderedPageBreak/>
        <w:t xml:space="preserve">(художественная литература), обладает достоверностью особого рода </w:t>
      </w:r>
      <w:r w:rsidR="00481826" w:rsidRPr="005C3627">
        <w:rPr>
          <w:rFonts w:ascii="Times New Roman" w:eastAsia="Times New Roman" w:hAnsi="Times New Roman" w:cs="Times New Roman"/>
          <w:sz w:val="28"/>
          <w:szCs w:val="28"/>
          <w:lang w:eastAsia="ru-RU"/>
        </w:rPr>
        <w:t>(например, в отличи</w:t>
      </w:r>
      <w:r w:rsidR="005C3627" w:rsidRPr="005C3627">
        <w:rPr>
          <w:rFonts w:ascii="Times New Roman" w:eastAsia="Times New Roman" w:hAnsi="Times New Roman" w:cs="Times New Roman"/>
          <w:sz w:val="28"/>
          <w:szCs w:val="28"/>
          <w:lang w:eastAsia="ru-RU"/>
        </w:rPr>
        <w:t>е</w:t>
      </w:r>
      <w:r w:rsidR="00481826" w:rsidRPr="005C3627">
        <w:rPr>
          <w:rFonts w:ascii="Times New Roman" w:eastAsia="Times New Roman" w:hAnsi="Times New Roman" w:cs="Times New Roman"/>
          <w:sz w:val="28"/>
          <w:szCs w:val="28"/>
          <w:lang w:eastAsia="ru-RU"/>
        </w:rPr>
        <w:t xml:space="preserve"> от </w:t>
      </w:r>
      <w:r w:rsidR="009C4E4F" w:rsidRPr="005C3627">
        <w:rPr>
          <w:rFonts w:ascii="Times New Roman" w:eastAsia="Times New Roman" w:hAnsi="Times New Roman" w:cs="Times New Roman"/>
          <w:sz w:val="28"/>
          <w:szCs w:val="28"/>
          <w:lang w:eastAsia="ru-RU"/>
        </w:rPr>
        <w:t xml:space="preserve">источников, </w:t>
      </w:r>
      <w:r w:rsidR="009C4E4F" w:rsidRPr="00BA38C5">
        <w:rPr>
          <w:rFonts w:ascii="Times New Roman" w:eastAsia="Times New Roman" w:hAnsi="Times New Roman" w:cs="Times New Roman"/>
          <w:sz w:val="28"/>
          <w:szCs w:val="28"/>
          <w:lang w:eastAsia="ru-RU"/>
        </w:rPr>
        <w:t>с которыми работает историческая имагология</w:t>
      </w:r>
      <w:r w:rsidR="009C4E4F" w:rsidRPr="002E6B1C">
        <w:rPr>
          <w:rFonts w:ascii="Times New Roman" w:eastAsia="Times New Roman" w:hAnsi="Times New Roman" w:cs="Times New Roman"/>
          <w:sz w:val="28"/>
          <w:szCs w:val="28"/>
          <w:lang w:eastAsia="ru-RU"/>
        </w:rPr>
        <w:t>). Художественное произведение, при всей своей условности, живо и ярко воссоздает характеры людей, их ценностные установки, манеру речи, межличностные отношения, стереотипы обыденного сознания, сложившиеся в той или иной социокультурной среде. В то же время, исследования в рамках имагологии требуют заимствования и привлечения определенных сведений, а также методологической базы из различных областей знания: истории, этнопсихологии, культурологии и т.д. Не менее важным источником для имагологии является язык. В языке находит свое отражение ментальная картина мира определенного народа, сложившаяся в ту или иную культурно-историческую эпоху. Рассматривая ее характерные черты, имагологическое исследование приобретает очень ценный источник информации.</w:t>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Схожим характером обладает и фольклорная имагология, изучающая различные жанры народного творчества для выявления </w:t>
      </w:r>
      <w:r w:rsidR="00B22FAE">
        <w:rPr>
          <w:rFonts w:ascii="Times New Roman" w:eastAsia="Times New Roman" w:hAnsi="Times New Roman" w:cs="Times New Roman"/>
          <w:sz w:val="28"/>
          <w:szCs w:val="28"/>
          <w:lang w:eastAsia="ru-RU"/>
        </w:rPr>
        <w:t>распространенных стереотипов о «чужом»</w:t>
      </w:r>
      <w:r w:rsidRPr="002E6B1C">
        <w:rPr>
          <w:rFonts w:ascii="Times New Roman" w:eastAsia="Times New Roman" w:hAnsi="Times New Roman" w:cs="Times New Roman"/>
          <w:sz w:val="28"/>
          <w:szCs w:val="28"/>
          <w:lang w:eastAsia="ru-RU"/>
        </w:rPr>
        <w:t xml:space="preserve"> в массовом сознании.</w:t>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Издревле существующее и пронизывающ</w:t>
      </w:r>
      <w:r w:rsidR="00B22FAE">
        <w:rPr>
          <w:rFonts w:ascii="Times New Roman" w:eastAsia="Times New Roman" w:hAnsi="Times New Roman" w:cs="Times New Roman"/>
          <w:sz w:val="28"/>
          <w:szCs w:val="28"/>
          <w:lang w:eastAsia="ru-RU"/>
        </w:rPr>
        <w:t>ее культуру противопоставление «своего» и «чужого»</w:t>
      </w:r>
      <w:r w:rsidRPr="002E6B1C">
        <w:rPr>
          <w:rFonts w:ascii="Times New Roman" w:eastAsia="Times New Roman" w:hAnsi="Times New Roman" w:cs="Times New Roman"/>
          <w:sz w:val="28"/>
          <w:szCs w:val="28"/>
          <w:lang w:eastAsia="ru-RU"/>
        </w:rPr>
        <w:t xml:space="preserve"> </w:t>
      </w:r>
      <w:r w:rsidR="00823FBD" w:rsidRPr="002E6B1C">
        <w:rPr>
          <w:rFonts w:ascii="Times New Roman" w:eastAsia="Times New Roman" w:hAnsi="Times New Roman" w:cs="Times New Roman"/>
          <w:sz w:val="28"/>
          <w:szCs w:val="28"/>
          <w:lang w:eastAsia="ru-RU"/>
        </w:rPr>
        <w:t xml:space="preserve">является </w:t>
      </w:r>
      <w:r w:rsidRPr="002E6B1C">
        <w:rPr>
          <w:rFonts w:ascii="Times New Roman" w:eastAsia="Times New Roman" w:hAnsi="Times New Roman" w:cs="Times New Roman"/>
          <w:sz w:val="28"/>
          <w:szCs w:val="28"/>
          <w:lang w:eastAsia="ru-RU"/>
        </w:rPr>
        <w:t xml:space="preserve">фундаментальным концептом имагологии. Именно </w:t>
      </w:r>
      <w:r w:rsidR="00B22FAE">
        <w:rPr>
          <w:rFonts w:ascii="Times New Roman" w:eastAsia="Times New Roman" w:hAnsi="Times New Roman" w:cs="Times New Roman"/>
          <w:sz w:val="28"/>
          <w:szCs w:val="28"/>
          <w:lang w:eastAsia="ru-RU"/>
        </w:rPr>
        <w:t>устойчивое представление о «своем»</w:t>
      </w:r>
      <w:r w:rsidRPr="002E6B1C">
        <w:rPr>
          <w:rFonts w:ascii="Times New Roman" w:eastAsia="Times New Roman" w:hAnsi="Times New Roman" w:cs="Times New Roman"/>
          <w:sz w:val="28"/>
          <w:szCs w:val="28"/>
          <w:lang w:eastAsia="ru-RU"/>
        </w:rPr>
        <w:t>, сложившееся во всякой культуре, служит в качестве основы для восп</w:t>
      </w:r>
      <w:r w:rsidR="00B22FAE">
        <w:rPr>
          <w:rFonts w:ascii="Times New Roman" w:eastAsia="Times New Roman" w:hAnsi="Times New Roman" w:cs="Times New Roman"/>
          <w:sz w:val="28"/>
          <w:szCs w:val="28"/>
          <w:lang w:eastAsia="ru-RU"/>
        </w:rPr>
        <w:t>риятия и характеристики «чужого»</w:t>
      </w:r>
      <w:r w:rsidRPr="002E6B1C">
        <w:rPr>
          <w:rFonts w:ascii="Times New Roman" w:eastAsia="Times New Roman" w:hAnsi="Times New Roman" w:cs="Times New Roman"/>
          <w:sz w:val="28"/>
          <w:szCs w:val="28"/>
          <w:lang w:eastAsia="ru-RU"/>
        </w:rPr>
        <w:t>.</w:t>
      </w:r>
      <w:r w:rsidRPr="002E6B1C">
        <w:rPr>
          <w:rStyle w:val="a6"/>
          <w:rFonts w:ascii="Times New Roman" w:eastAsia="Times New Roman" w:hAnsi="Times New Roman" w:cs="Times New Roman"/>
          <w:sz w:val="28"/>
          <w:szCs w:val="28"/>
          <w:lang w:eastAsia="ru-RU"/>
        </w:rPr>
        <w:footnoteReference w:id="9"/>
      </w:r>
    </w:p>
    <w:p w:rsidR="009C4E4F" w:rsidRPr="002E6B1C" w:rsidRDefault="00B22FAE"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 «чужого»</w:t>
      </w:r>
      <w:r w:rsidR="009C4E4F" w:rsidRPr="002E6B1C">
        <w:rPr>
          <w:rFonts w:ascii="Times New Roman" w:eastAsia="Times New Roman" w:hAnsi="Times New Roman" w:cs="Times New Roman"/>
          <w:sz w:val="28"/>
          <w:szCs w:val="28"/>
          <w:lang w:eastAsia="ru-RU"/>
        </w:rPr>
        <w:t xml:space="preserve"> является также архетипом в юнговском его понимании, то есть таким фундаментальным мотивом, в котором находит свое отражение коллективное бессознательное, и который также является основой для построения худо</w:t>
      </w:r>
      <w:r w:rsidR="00A018BD">
        <w:rPr>
          <w:rFonts w:ascii="Times New Roman" w:eastAsia="Times New Roman" w:hAnsi="Times New Roman" w:cs="Times New Roman"/>
          <w:sz w:val="28"/>
          <w:szCs w:val="28"/>
          <w:lang w:eastAsia="ru-RU"/>
        </w:rPr>
        <w:t>жественных образов. Это бинарный</w:t>
      </w:r>
      <w:r w:rsidR="009C4E4F" w:rsidRPr="002E6B1C">
        <w:rPr>
          <w:rFonts w:ascii="Times New Roman" w:eastAsia="Times New Roman" w:hAnsi="Times New Roman" w:cs="Times New Roman"/>
          <w:sz w:val="28"/>
          <w:szCs w:val="28"/>
          <w:lang w:eastAsia="ru-RU"/>
        </w:rPr>
        <w:t xml:space="preserve"> архетип, который, н</w:t>
      </w:r>
      <w:r>
        <w:rPr>
          <w:rFonts w:ascii="Times New Roman" w:eastAsia="Times New Roman" w:hAnsi="Times New Roman" w:cs="Times New Roman"/>
          <w:sz w:val="28"/>
          <w:szCs w:val="28"/>
          <w:lang w:eastAsia="ru-RU"/>
        </w:rPr>
        <w:t>аряду с такими архетипами, как «жизнь – смерть», «движение – покой»</w:t>
      </w:r>
      <w:r w:rsidR="009C4E4F" w:rsidRPr="002E6B1C">
        <w:rPr>
          <w:rFonts w:ascii="Times New Roman" w:eastAsia="Times New Roman" w:hAnsi="Times New Roman" w:cs="Times New Roman"/>
          <w:sz w:val="28"/>
          <w:szCs w:val="28"/>
          <w:lang w:eastAsia="ru-RU"/>
        </w:rPr>
        <w:t xml:space="preserve"> и т.д., структурирует внешний мир, и, помещая в диалог </w:t>
      </w:r>
      <w:r w:rsidR="009C4E4F" w:rsidRPr="002E6B1C">
        <w:rPr>
          <w:rFonts w:ascii="Times New Roman" w:eastAsia="Times New Roman" w:hAnsi="Times New Roman" w:cs="Times New Roman"/>
          <w:sz w:val="28"/>
          <w:szCs w:val="28"/>
          <w:lang w:eastAsia="ru-RU"/>
        </w:rPr>
        <w:lastRenderedPageBreak/>
        <w:t>противоположные величины, в значительной степени структурирует мышление человека.</w:t>
      </w:r>
      <w:r w:rsidR="009C4E4F" w:rsidRPr="002E6B1C">
        <w:rPr>
          <w:rStyle w:val="a6"/>
          <w:rFonts w:ascii="Times New Roman" w:eastAsia="Times New Roman" w:hAnsi="Times New Roman" w:cs="Times New Roman"/>
          <w:sz w:val="28"/>
          <w:szCs w:val="28"/>
          <w:lang w:eastAsia="ru-RU"/>
        </w:rPr>
        <w:footnoteReference w:id="10"/>
      </w:r>
    </w:p>
    <w:p w:rsidR="009C4E4F" w:rsidRPr="002E6B1C" w:rsidRDefault="00B22FAE"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о «другом»</w:t>
      </w:r>
      <w:r w:rsidR="009C4E4F" w:rsidRPr="002E6B1C">
        <w:rPr>
          <w:rFonts w:ascii="Times New Roman" w:eastAsia="Times New Roman" w:hAnsi="Times New Roman" w:cs="Times New Roman"/>
          <w:sz w:val="28"/>
          <w:szCs w:val="28"/>
          <w:lang w:eastAsia="ru-RU"/>
        </w:rPr>
        <w:t xml:space="preserve"> с течением времени прошло через ряд преобразова</w:t>
      </w:r>
      <w:r>
        <w:rPr>
          <w:rFonts w:ascii="Times New Roman" w:eastAsia="Times New Roman" w:hAnsi="Times New Roman" w:cs="Times New Roman"/>
          <w:sz w:val="28"/>
          <w:szCs w:val="28"/>
          <w:lang w:eastAsia="ru-RU"/>
        </w:rPr>
        <w:t>ний</w:t>
      </w:r>
      <w:r w:rsidR="00B912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начиная с древности, когда «другие»</w:t>
      </w:r>
      <w:r w:rsidR="009C4E4F" w:rsidRPr="002E6B1C">
        <w:rPr>
          <w:rFonts w:ascii="Times New Roman" w:eastAsia="Times New Roman" w:hAnsi="Times New Roman" w:cs="Times New Roman"/>
          <w:sz w:val="28"/>
          <w:szCs w:val="28"/>
          <w:lang w:eastAsia="ru-RU"/>
        </w:rPr>
        <w:t xml:space="preserve"> воспринимались как нечто диаметрально про</w:t>
      </w:r>
      <w:r>
        <w:rPr>
          <w:rFonts w:ascii="Times New Roman" w:eastAsia="Times New Roman" w:hAnsi="Times New Roman" w:cs="Times New Roman"/>
          <w:sz w:val="28"/>
          <w:szCs w:val="28"/>
          <w:lang w:eastAsia="ru-RU"/>
        </w:rPr>
        <w:t>тивоположное, как «нелюди», затем в античности, когда «чужие»</w:t>
      </w:r>
      <w:r w:rsidR="009C4E4F" w:rsidRPr="002E6B1C">
        <w:rPr>
          <w:rFonts w:ascii="Times New Roman" w:eastAsia="Times New Roman" w:hAnsi="Times New Roman" w:cs="Times New Roman"/>
          <w:sz w:val="28"/>
          <w:szCs w:val="28"/>
          <w:lang w:eastAsia="ru-RU"/>
        </w:rPr>
        <w:t xml:space="preserve"> уже стали узнавать друг друга, а затем традиция средневеков</w:t>
      </w:r>
      <w:r w:rsidR="0099638B">
        <w:rPr>
          <w:rFonts w:ascii="Times New Roman" w:eastAsia="Times New Roman" w:hAnsi="Times New Roman" w:cs="Times New Roman"/>
          <w:sz w:val="28"/>
          <w:szCs w:val="28"/>
          <w:lang w:eastAsia="ru-RU"/>
        </w:rPr>
        <w:t>ья, продолженная П</w:t>
      </w:r>
      <w:r w:rsidR="00481826" w:rsidRPr="002E6B1C">
        <w:rPr>
          <w:rFonts w:ascii="Times New Roman" w:eastAsia="Times New Roman" w:hAnsi="Times New Roman" w:cs="Times New Roman"/>
          <w:sz w:val="28"/>
          <w:szCs w:val="28"/>
          <w:lang w:eastAsia="ru-RU"/>
        </w:rPr>
        <w:t xml:space="preserve">росвещением и </w:t>
      </w:r>
      <w:r w:rsidR="00737CF2" w:rsidRPr="002E6B1C">
        <w:rPr>
          <w:rFonts w:ascii="Times New Roman" w:eastAsia="Times New Roman" w:hAnsi="Times New Roman" w:cs="Times New Roman"/>
          <w:sz w:val="28"/>
          <w:szCs w:val="28"/>
          <w:lang w:eastAsia="ru-RU"/>
        </w:rPr>
        <w:t xml:space="preserve">романтизмом, </w:t>
      </w:r>
      <w:r w:rsidR="009C4E4F" w:rsidRPr="002E6B1C">
        <w:rPr>
          <w:rFonts w:ascii="Times New Roman" w:eastAsia="Times New Roman" w:hAnsi="Times New Roman" w:cs="Times New Roman"/>
          <w:sz w:val="28"/>
          <w:szCs w:val="28"/>
          <w:lang w:eastAsia="ru-RU"/>
        </w:rPr>
        <w:t>подд</w:t>
      </w:r>
      <w:r>
        <w:rPr>
          <w:rFonts w:ascii="Times New Roman" w:eastAsia="Times New Roman" w:hAnsi="Times New Roman" w:cs="Times New Roman"/>
          <w:sz w:val="28"/>
          <w:szCs w:val="28"/>
          <w:lang w:eastAsia="ru-RU"/>
        </w:rPr>
        <w:t>ерживала проявление интереса к «чужим»</w:t>
      </w:r>
      <w:r w:rsidR="009C4E4F" w:rsidRPr="002E6B1C">
        <w:rPr>
          <w:rFonts w:ascii="Times New Roman" w:eastAsia="Times New Roman" w:hAnsi="Times New Roman" w:cs="Times New Roman"/>
          <w:sz w:val="28"/>
          <w:szCs w:val="28"/>
          <w:lang w:eastAsia="ru-RU"/>
        </w:rPr>
        <w:t xml:space="preserve">, к их характерным чертам, менталитету, особенностями поведения, традициям, языку, жизненному укладу и т.д. </w:t>
      </w:r>
    </w:p>
    <w:p w:rsidR="002E6B1C" w:rsidRPr="002E6B1C" w:rsidRDefault="00385DC0"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Представления о «чужом»</w:t>
      </w:r>
      <w:r w:rsidR="009C4E4F" w:rsidRPr="002E6B1C">
        <w:rPr>
          <w:rFonts w:ascii="Times New Roman" w:eastAsia="Times New Roman" w:hAnsi="Times New Roman" w:cs="Times New Roman"/>
          <w:sz w:val="28"/>
          <w:szCs w:val="28"/>
          <w:lang w:eastAsia="ru-RU"/>
        </w:rPr>
        <w:t>, отношение к нему нашл</w:t>
      </w:r>
      <w:r>
        <w:rPr>
          <w:rFonts w:ascii="Times New Roman" w:eastAsia="Times New Roman" w:hAnsi="Times New Roman" w:cs="Times New Roman"/>
          <w:sz w:val="28"/>
          <w:szCs w:val="28"/>
          <w:lang w:eastAsia="ru-RU"/>
        </w:rPr>
        <w:t xml:space="preserve">и свое отражение в фольклоре и </w:t>
      </w:r>
      <w:r w:rsidR="009C4E4F" w:rsidRPr="002E6B1C">
        <w:rPr>
          <w:rFonts w:ascii="Times New Roman" w:eastAsia="Times New Roman" w:hAnsi="Times New Roman" w:cs="Times New Roman"/>
          <w:sz w:val="28"/>
          <w:szCs w:val="28"/>
          <w:lang w:eastAsia="ru-RU"/>
        </w:rPr>
        <w:t>художественной литературе, которая изобразила исторически сложившиеся в массовом сознании устойчивые стереотипы о других культурах. В конце XIX - начале XX веков эти стереотипные образы стали предметом научного исследования в рамках возникшего в этот же период направления</w:t>
      </w:r>
      <w:r>
        <w:rPr>
          <w:rFonts w:ascii="Times New Roman" w:eastAsia="Times New Roman" w:hAnsi="Times New Roman" w:cs="Times New Roman"/>
          <w:sz w:val="28"/>
          <w:szCs w:val="28"/>
          <w:lang w:eastAsia="ru-RU"/>
        </w:rPr>
        <w:t>, позднее получившего название «имагология»</w:t>
      </w:r>
      <w:r w:rsidR="009C4E4F" w:rsidRPr="002E6B1C">
        <w:rPr>
          <w:rFonts w:ascii="Times New Roman" w:eastAsia="Times New Roman" w:hAnsi="Times New Roman" w:cs="Times New Roman"/>
          <w:sz w:val="28"/>
          <w:szCs w:val="28"/>
          <w:lang w:eastAsia="ru-RU"/>
        </w:rPr>
        <w:t>.</w:t>
      </w:r>
    </w:p>
    <w:p w:rsidR="0065785D" w:rsidRPr="00020E21" w:rsidRDefault="003960FD" w:rsidP="00020E21">
      <w:pPr>
        <w:pStyle w:val="2"/>
        <w:jc w:val="center"/>
        <w:rPr>
          <w:rFonts w:ascii="Times New Roman" w:eastAsia="Times New Roman" w:hAnsi="Times New Roman" w:cs="Times New Roman"/>
          <w:b/>
          <w:color w:val="auto"/>
          <w:sz w:val="28"/>
          <w:szCs w:val="28"/>
          <w:lang w:eastAsia="ru-RU"/>
        </w:rPr>
      </w:pPr>
      <w:bookmarkStart w:id="9" w:name="_Toc482013456"/>
      <w:r w:rsidRPr="00020E21">
        <w:rPr>
          <w:rFonts w:ascii="Times New Roman" w:eastAsia="Times New Roman" w:hAnsi="Times New Roman" w:cs="Times New Roman"/>
          <w:b/>
          <w:color w:val="auto"/>
          <w:sz w:val="28"/>
          <w:szCs w:val="28"/>
          <w:lang w:eastAsia="ru-RU"/>
        </w:rPr>
        <w:t>§</w:t>
      </w:r>
      <w:r w:rsidR="0065785D" w:rsidRPr="00020E21">
        <w:rPr>
          <w:rFonts w:ascii="Times New Roman" w:eastAsia="Times New Roman" w:hAnsi="Times New Roman" w:cs="Times New Roman"/>
          <w:b/>
          <w:color w:val="auto"/>
          <w:sz w:val="28"/>
          <w:szCs w:val="28"/>
          <w:lang w:eastAsia="ru-RU"/>
        </w:rPr>
        <w:t>1.2</w:t>
      </w:r>
      <w:r w:rsidRPr="00020E21">
        <w:rPr>
          <w:rFonts w:ascii="Times New Roman" w:eastAsia="Times New Roman" w:hAnsi="Times New Roman" w:cs="Times New Roman"/>
          <w:b/>
          <w:color w:val="auto"/>
          <w:sz w:val="28"/>
          <w:szCs w:val="28"/>
          <w:lang w:eastAsia="ru-RU"/>
        </w:rPr>
        <w:t xml:space="preserve"> История развития имагологии</w:t>
      </w:r>
      <w:r w:rsidRPr="005C3627">
        <w:rPr>
          <w:rFonts w:ascii="Times New Roman" w:eastAsia="Times New Roman" w:hAnsi="Times New Roman" w:cs="Times New Roman"/>
          <w:b/>
          <w:color w:val="auto"/>
          <w:sz w:val="28"/>
          <w:szCs w:val="28"/>
          <w:lang w:eastAsia="ru-RU"/>
        </w:rPr>
        <w:t xml:space="preserve"> как </w:t>
      </w:r>
      <w:r w:rsidR="00BE6D74" w:rsidRPr="005C3627">
        <w:rPr>
          <w:rFonts w:ascii="Times New Roman" w:eastAsia="Times New Roman" w:hAnsi="Times New Roman" w:cs="Times New Roman"/>
          <w:b/>
          <w:color w:val="auto"/>
          <w:sz w:val="28"/>
          <w:szCs w:val="28"/>
          <w:lang w:eastAsia="ru-RU"/>
        </w:rPr>
        <w:t>метода компаративистскиъх исследований</w:t>
      </w:r>
      <w:bookmarkEnd w:id="9"/>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 Наиболее интенсивное развитие имагология получила во второй половине XX века, главным образом, во Франции.  Первопроходцами в этом вопросе стали французские ученые Жан-Мари Карре и Мариус-Франсуа Гийяр, занимавшиеся исследованиями в области сравнительно-исторического литературоведения. В 1947 году Жан-Мар</w:t>
      </w:r>
      <w:r w:rsidR="00385DC0">
        <w:rPr>
          <w:rFonts w:ascii="Times New Roman" w:eastAsia="Times New Roman" w:hAnsi="Times New Roman" w:cs="Times New Roman"/>
          <w:sz w:val="28"/>
          <w:szCs w:val="28"/>
          <w:lang w:eastAsia="ru-RU"/>
        </w:rPr>
        <w:t>и Карре опубликовал монографию «</w:t>
      </w:r>
      <w:r w:rsidRPr="002E6B1C">
        <w:rPr>
          <w:rFonts w:ascii="Times New Roman" w:eastAsia="Times New Roman" w:hAnsi="Times New Roman" w:cs="Times New Roman"/>
          <w:sz w:val="28"/>
          <w:szCs w:val="28"/>
          <w:lang w:eastAsia="ru-RU"/>
        </w:rPr>
        <w:t>Французские писат</w:t>
      </w:r>
      <w:r w:rsidR="00385DC0">
        <w:rPr>
          <w:rFonts w:ascii="Times New Roman" w:eastAsia="Times New Roman" w:hAnsi="Times New Roman" w:cs="Times New Roman"/>
          <w:sz w:val="28"/>
          <w:szCs w:val="28"/>
          <w:lang w:eastAsia="ru-RU"/>
        </w:rPr>
        <w:t>ели и немецкий мираж: 1800-1940»</w:t>
      </w:r>
      <w:r w:rsidRPr="002E6B1C">
        <w:rPr>
          <w:rFonts w:ascii="Times New Roman" w:eastAsia="Times New Roman" w:hAnsi="Times New Roman" w:cs="Times New Roman"/>
          <w:sz w:val="28"/>
          <w:szCs w:val="28"/>
          <w:lang w:eastAsia="ru-RU"/>
        </w:rPr>
        <w:t>, в которой предпринял попытку проследить, каким образом складывался и далее существовал в французской литературе XIX-XX веков образ Германии. М</w:t>
      </w:r>
      <w:r w:rsidR="005E3449">
        <w:rPr>
          <w:rFonts w:ascii="Times New Roman" w:eastAsia="Times New Roman" w:hAnsi="Times New Roman" w:cs="Times New Roman"/>
          <w:sz w:val="28"/>
          <w:szCs w:val="28"/>
          <w:lang w:eastAsia="ru-RU"/>
        </w:rPr>
        <w:t>ариус-Франсуа Гийяр</w:t>
      </w:r>
      <w:r w:rsidR="00385DC0">
        <w:rPr>
          <w:rFonts w:ascii="Times New Roman" w:eastAsia="Times New Roman" w:hAnsi="Times New Roman" w:cs="Times New Roman"/>
          <w:sz w:val="28"/>
          <w:szCs w:val="28"/>
          <w:lang w:eastAsia="ru-RU"/>
        </w:rPr>
        <w:t xml:space="preserve"> в 1951 году написал книгу «</w:t>
      </w:r>
      <w:r w:rsidRPr="002E6B1C">
        <w:rPr>
          <w:rFonts w:ascii="Times New Roman" w:eastAsia="Times New Roman" w:hAnsi="Times New Roman" w:cs="Times New Roman"/>
          <w:sz w:val="28"/>
          <w:szCs w:val="28"/>
          <w:lang w:eastAsia="ru-RU"/>
        </w:rPr>
        <w:t>Сравни</w:t>
      </w:r>
      <w:r w:rsidR="00385DC0">
        <w:rPr>
          <w:rFonts w:ascii="Times New Roman" w:eastAsia="Times New Roman" w:hAnsi="Times New Roman" w:cs="Times New Roman"/>
          <w:sz w:val="28"/>
          <w:szCs w:val="28"/>
          <w:lang w:eastAsia="ru-RU"/>
        </w:rPr>
        <w:t>тельное литературоведение»</w:t>
      </w:r>
      <w:r w:rsidRPr="002E6B1C">
        <w:rPr>
          <w:rFonts w:ascii="Times New Roman" w:eastAsia="Times New Roman" w:hAnsi="Times New Roman" w:cs="Times New Roman"/>
          <w:sz w:val="28"/>
          <w:szCs w:val="28"/>
          <w:lang w:eastAsia="ru-RU"/>
        </w:rPr>
        <w:t xml:space="preserve">. Объектом внимания исследователя стал вопрос о том, каким образом в сознании отдельного человека или же в </w:t>
      </w:r>
      <w:r w:rsidRPr="002E6B1C">
        <w:rPr>
          <w:rFonts w:ascii="Times New Roman" w:eastAsia="Times New Roman" w:hAnsi="Times New Roman" w:cs="Times New Roman"/>
          <w:sz w:val="28"/>
          <w:szCs w:val="28"/>
          <w:lang w:eastAsia="ru-RU"/>
        </w:rPr>
        <w:lastRenderedPageBreak/>
        <w:t>коллективном сознании возникают, а затем и закрепляются представления о других нациях. Примеру Гийяра и Карре последовали и другие деятели науки, также заинтересовавшиеся проблемой изуч</w:t>
      </w:r>
      <w:r w:rsidR="00385DC0">
        <w:rPr>
          <w:rFonts w:ascii="Times New Roman" w:eastAsia="Times New Roman" w:hAnsi="Times New Roman" w:cs="Times New Roman"/>
          <w:sz w:val="28"/>
          <w:szCs w:val="28"/>
          <w:lang w:eastAsia="ru-RU"/>
        </w:rPr>
        <w:t>ения образа «другого»</w:t>
      </w:r>
      <w:r w:rsidRPr="002E6B1C">
        <w:rPr>
          <w:rFonts w:ascii="Times New Roman" w:eastAsia="Times New Roman" w:hAnsi="Times New Roman" w:cs="Times New Roman"/>
          <w:sz w:val="28"/>
          <w:szCs w:val="28"/>
          <w:lang w:eastAsia="ru-RU"/>
        </w:rPr>
        <w:t>.</w:t>
      </w:r>
      <w:r w:rsidRPr="002E6B1C">
        <w:rPr>
          <w:rStyle w:val="a6"/>
          <w:rFonts w:ascii="Times New Roman" w:eastAsia="Times New Roman" w:hAnsi="Times New Roman" w:cs="Times New Roman"/>
          <w:sz w:val="28"/>
          <w:szCs w:val="28"/>
          <w:lang w:eastAsia="ru-RU"/>
        </w:rPr>
        <w:footnoteReference w:id="11"/>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Так, французский исследователь И.</w:t>
      </w:r>
      <w:r w:rsidR="00385DC0">
        <w:rPr>
          <w:rFonts w:ascii="Times New Roman" w:eastAsia="Times New Roman" w:hAnsi="Times New Roman" w:cs="Times New Roman"/>
          <w:sz w:val="28"/>
          <w:szCs w:val="28"/>
          <w:lang w:eastAsia="ru-RU"/>
        </w:rPr>
        <w:t>Шеврель в своей работе «Сравнительное литературоведение»</w:t>
      </w:r>
      <w:r w:rsidRPr="002E6B1C">
        <w:rPr>
          <w:rFonts w:ascii="Times New Roman" w:eastAsia="Times New Roman" w:hAnsi="Times New Roman" w:cs="Times New Roman"/>
          <w:sz w:val="28"/>
          <w:szCs w:val="28"/>
          <w:lang w:eastAsia="ru-RU"/>
        </w:rPr>
        <w:t xml:space="preserve"> указывает на то, что имагология </w:t>
      </w:r>
      <w:r w:rsidR="003E38C7">
        <w:rPr>
          <w:rFonts w:ascii="Times New Roman" w:eastAsia="Times New Roman" w:hAnsi="Times New Roman" w:cs="Times New Roman"/>
          <w:sz w:val="28"/>
          <w:szCs w:val="28"/>
          <w:lang w:eastAsia="ru-RU"/>
        </w:rPr>
        <w:t>является важным и перспективным</w:t>
      </w:r>
      <w:r w:rsidRPr="002E6B1C">
        <w:rPr>
          <w:rFonts w:ascii="Times New Roman" w:eastAsia="Times New Roman" w:hAnsi="Times New Roman" w:cs="Times New Roman"/>
          <w:sz w:val="28"/>
          <w:szCs w:val="28"/>
          <w:lang w:eastAsia="ru-RU"/>
        </w:rPr>
        <w:t xml:space="preserve"> направлением компаративистики. Она берет материал из самых разных источников, что позволяет комплексно изучить представления одного народа о другом. В области имагологических исследо</w:t>
      </w:r>
      <w:r w:rsidR="00385DC0">
        <w:rPr>
          <w:rFonts w:ascii="Times New Roman" w:eastAsia="Times New Roman" w:hAnsi="Times New Roman" w:cs="Times New Roman"/>
          <w:sz w:val="28"/>
          <w:szCs w:val="28"/>
          <w:lang w:eastAsia="ru-RU"/>
        </w:rPr>
        <w:t>ваний, как отмечает И.Шеврель, «рецепция»</w:t>
      </w:r>
      <w:r w:rsidRPr="002E6B1C">
        <w:rPr>
          <w:rFonts w:ascii="Times New Roman" w:eastAsia="Times New Roman" w:hAnsi="Times New Roman" w:cs="Times New Roman"/>
          <w:sz w:val="28"/>
          <w:szCs w:val="28"/>
          <w:lang w:eastAsia="ru-RU"/>
        </w:rPr>
        <w:t xml:space="preserve"> занимает господствующее поло</w:t>
      </w:r>
      <w:r w:rsidR="00385DC0">
        <w:rPr>
          <w:rFonts w:ascii="Times New Roman" w:eastAsia="Times New Roman" w:hAnsi="Times New Roman" w:cs="Times New Roman"/>
          <w:sz w:val="28"/>
          <w:szCs w:val="28"/>
          <w:lang w:eastAsia="ru-RU"/>
        </w:rPr>
        <w:t>жение, в отличие от «влияния»</w:t>
      </w:r>
      <w:r w:rsidRPr="002E6B1C">
        <w:rPr>
          <w:rFonts w:ascii="Times New Roman" w:eastAsia="Times New Roman" w:hAnsi="Times New Roman" w:cs="Times New Roman"/>
          <w:sz w:val="28"/>
          <w:szCs w:val="28"/>
          <w:lang w:eastAsia="ru-RU"/>
        </w:rPr>
        <w:t>, в силу своей глубокой связи с проце</w:t>
      </w:r>
      <w:r w:rsidR="00385DC0">
        <w:rPr>
          <w:rFonts w:ascii="Times New Roman" w:eastAsia="Times New Roman" w:hAnsi="Times New Roman" w:cs="Times New Roman"/>
          <w:sz w:val="28"/>
          <w:szCs w:val="28"/>
          <w:lang w:eastAsia="ru-RU"/>
        </w:rPr>
        <w:t>ссом коллективного восприятия («влияние»</w:t>
      </w:r>
      <w:r w:rsidRPr="002E6B1C">
        <w:rPr>
          <w:rFonts w:ascii="Times New Roman" w:eastAsia="Times New Roman" w:hAnsi="Times New Roman" w:cs="Times New Roman"/>
          <w:sz w:val="28"/>
          <w:szCs w:val="28"/>
          <w:lang w:eastAsia="ru-RU"/>
        </w:rPr>
        <w:t xml:space="preserve"> же носит индивидуальный характер).</w:t>
      </w:r>
      <w:r w:rsidRPr="002E6B1C">
        <w:rPr>
          <w:rStyle w:val="a6"/>
          <w:rFonts w:ascii="Times New Roman" w:eastAsia="Times New Roman" w:hAnsi="Times New Roman" w:cs="Times New Roman"/>
          <w:sz w:val="28"/>
          <w:szCs w:val="28"/>
          <w:lang w:eastAsia="ru-RU"/>
        </w:rPr>
        <w:footnoteReference w:id="12"/>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Постепенно в рамках имагологии формируется ново</w:t>
      </w:r>
      <w:r w:rsidR="00385DC0">
        <w:rPr>
          <w:rFonts w:ascii="Times New Roman" w:eastAsia="Times New Roman" w:hAnsi="Times New Roman" w:cs="Times New Roman"/>
          <w:sz w:val="28"/>
          <w:szCs w:val="28"/>
          <w:lang w:eastAsia="ru-RU"/>
        </w:rPr>
        <w:t>е течение, получившее название «культурная иконография»</w:t>
      </w:r>
      <w:r w:rsidRPr="002E6B1C">
        <w:rPr>
          <w:rFonts w:ascii="Times New Roman" w:eastAsia="Times New Roman" w:hAnsi="Times New Roman" w:cs="Times New Roman"/>
          <w:sz w:val="28"/>
          <w:szCs w:val="28"/>
          <w:lang w:eastAsia="ru-RU"/>
        </w:rPr>
        <w:t>, родоначальником которого стал Даниель-Анри Пажо. В своих статьях, посвященных данной тематике, французский ученый изложил основной концепт представленного им направления, который заключается в том, чтобы исследоват</w:t>
      </w:r>
      <w:r w:rsidR="00385DC0">
        <w:rPr>
          <w:rFonts w:ascii="Times New Roman" w:eastAsia="Times New Roman" w:hAnsi="Times New Roman" w:cs="Times New Roman"/>
          <w:sz w:val="28"/>
          <w:szCs w:val="28"/>
          <w:lang w:eastAsia="ru-RU"/>
        </w:rPr>
        <w:t>ь процесс формирования образов «чужого»</w:t>
      </w:r>
      <w:r w:rsidRPr="002E6B1C">
        <w:rPr>
          <w:rFonts w:ascii="Times New Roman" w:eastAsia="Times New Roman" w:hAnsi="Times New Roman" w:cs="Times New Roman"/>
          <w:sz w:val="28"/>
          <w:szCs w:val="28"/>
          <w:lang w:eastAsia="ru-RU"/>
        </w:rPr>
        <w:t xml:space="preserve"> под воздействием различных факторов, к которым автор причисляет политическую обстановку, историю, социальную сферу и т.д. Д.-А. Пажо </w:t>
      </w:r>
      <w:r w:rsidR="00385DC0">
        <w:rPr>
          <w:rFonts w:ascii="Times New Roman" w:eastAsia="Times New Roman" w:hAnsi="Times New Roman" w:cs="Times New Roman"/>
          <w:sz w:val="28"/>
          <w:szCs w:val="28"/>
          <w:lang w:eastAsia="ru-RU"/>
        </w:rPr>
        <w:t xml:space="preserve">настаивает на том, чтобы образ «чужого» </w:t>
      </w:r>
      <w:r w:rsidRPr="002E6B1C">
        <w:rPr>
          <w:rFonts w:ascii="Times New Roman" w:eastAsia="Times New Roman" w:hAnsi="Times New Roman" w:cs="Times New Roman"/>
          <w:sz w:val="28"/>
          <w:szCs w:val="28"/>
          <w:lang w:eastAsia="ru-RU"/>
        </w:rPr>
        <w:t>в процессе изучения был включен в общий культурный контекст рассматриваемой исторической эпохи. Благодаря данному включению, с точки зрения Д.-А. Пажо, исследование образа</w:t>
      </w:r>
      <w:r w:rsidR="00385DC0">
        <w:rPr>
          <w:rFonts w:ascii="Times New Roman" w:eastAsia="Times New Roman" w:hAnsi="Times New Roman" w:cs="Times New Roman"/>
          <w:sz w:val="28"/>
          <w:szCs w:val="28"/>
          <w:lang w:eastAsia="ru-RU"/>
        </w:rPr>
        <w:t xml:space="preserve"> другой культуры </w:t>
      </w:r>
      <w:r w:rsidRPr="002E6B1C">
        <w:rPr>
          <w:rFonts w:ascii="Times New Roman" w:eastAsia="Times New Roman" w:hAnsi="Times New Roman" w:cs="Times New Roman"/>
          <w:sz w:val="28"/>
          <w:szCs w:val="28"/>
          <w:lang w:eastAsia="ru-RU"/>
        </w:rPr>
        <w:t>приобретает больший масштаб, а также позволяет установить, как, на основе каких критериев сам писатель выстраивал эти образы в своем произведении. При этом исследователь уделяет большее</w:t>
      </w:r>
      <w:r w:rsidR="005C3627">
        <w:rPr>
          <w:rFonts w:ascii="Times New Roman" w:eastAsia="Times New Roman" w:hAnsi="Times New Roman" w:cs="Times New Roman"/>
          <w:sz w:val="28"/>
          <w:szCs w:val="28"/>
          <w:lang w:eastAsia="ru-RU"/>
        </w:rPr>
        <w:t xml:space="preserve"> </w:t>
      </w:r>
      <w:r w:rsidRPr="002E6B1C">
        <w:rPr>
          <w:rFonts w:ascii="Times New Roman" w:eastAsia="Times New Roman" w:hAnsi="Times New Roman" w:cs="Times New Roman"/>
          <w:sz w:val="28"/>
          <w:szCs w:val="28"/>
          <w:lang w:eastAsia="ru-RU"/>
        </w:rPr>
        <w:t xml:space="preserve">внимание не </w:t>
      </w:r>
      <w:r w:rsidRPr="002E6B1C">
        <w:rPr>
          <w:rFonts w:ascii="Times New Roman" w:eastAsia="Times New Roman" w:hAnsi="Times New Roman" w:cs="Times New Roman"/>
          <w:sz w:val="28"/>
          <w:szCs w:val="28"/>
          <w:lang w:eastAsia="ru-RU"/>
        </w:rPr>
        <w:lastRenderedPageBreak/>
        <w:t>вопросу о том, насколько достоверным образ получается в итоге, а самому процессу построения этого образа, его принципам.</w:t>
      </w:r>
      <w:r w:rsidRPr="002E6B1C">
        <w:rPr>
          <w:rStyle w:val="a6"/>
          <w:rFonts w:ascii="Times New Roman" w:eastAsia="Times New Roman" w:hAnsi="Times New Roman" w:cs="Times New Roman"/>
          <w:sz w:val="28"/>
          <w:szCs w:val="28"/>
          <w:lang w:eastAsia="ru-RU"/>
        </w:rPr>
        <w:footnoteReference w:id="13"/>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Свое видение имагологии как отрасли сравнительного литературоведения </w:t>
      </w:r>
      <w:r w:rsidR="005E3449">
        <w:rPr>
          <w:rFonts w:ascii="Times New Roman" w:eastAsia="Times New Roman" w:hAnsi="Times New Roman" w:cs="Times New Roman"/>
          <w:sz w:val="28"/>
          <w:szCs w:val="28"/>
          <w:lang w:eastAsia="ru-RU"/>
        </w:rPr>
        <w:t>излагает в</w:t>
      </w:r>
      <w:r w:rsidR="00161EE3">
        <w:rPr>
          <w:rFonts w:ascii="Times New Roman" w:eastAsia="Times New Roman" w:hAnsi="Times New Roman" w:cs="Times New Roman"/>
          <w:sz w:val="28"/>
          <w:szCs w:val="28"/>
          <w:lang w:eastAsia="ru-RU"/>
        </w:rPr>
        <w:t xml:space="preserve"> работе «</w:t>
      </w:r>
      <w:r w:rsidRPr="002E6B1C">
        <w:rPr>
          <w:rFonts w:ascii="Times New Roman" w:eastAsia="Times New Roman" w:hAnsi="Times New Roman" w:cs="Times New Roman"/>
          <w:sz w:val="28"/>
          <w:szCs w:val="28"/>
          <w:lang w:eastAsia="ru-RU"/>
        </w:rPr>
        <w:t>Принципы с</w:t>
      </w:r>
      <w:r w:rsidR="00161EE3">
        <w:rPr>
          <w:rFonts w:ascii="Times New Roman" w:eastAsia="Times New Roman" w:hAnsi="Times New Roman" w:cs="Times New Roman"/>
          <w:sz w:val="28"/>
          <w:szCs w:val="28"/>
          <w:lang w:eastAsia="ru-RU"/>
        </w:rPr>
        <w:t>равнительного литературоведения»</w:t>
      </w:r>
      <w:r w:rsidRPr="002E6B1C">
        <w:rPr>
          <w:rFonts w:ascii="Times New Roman" w:eastAsia="Times New Roman" w:hAnsi="Times New Roman" w:cs="Times New Roman"/>
          <w:sz w:val="28"/>
          <w:szCs w:val="28"/>
          <w:lang w:eastAsia="ru-RU"/>
        </w:rPr>
        <w:t xml:space="preserve"> болгарский исследователь А.Дима. Автор утверждает, что собирательный образ другого народа, другой культуры в той или иной литературе мира можно воссоздать в рамках имагологии путем изучени</w:t>
      </w:r>
      <w:r w:rsidR="00161EE3">
        <w:rPr>
          <w:rFonts w:ascii="Times New Roman" w:eastAsia="Times New Roman" w:hAnsi="Times New Roman" w:cs="Times New Roman"/>
          <w:sz w:val="28"/>
          <w:szCs w:val="28"/>
          <w:lang w:eastAsia="ru-RU"/>
        </w:rPr>
        <w:t>я «</w:t>
      </w:r>
      <w:r w:rsidR="00161EE3" w:rsidRPr="002E6B1C">
        <w:rPr>
          <w:rFonts w:ascii="Times New Roman" w:eastAsia="Times New Roman" w:hAnsi="Times New Roman" w:cs="Times New Roman"/>
          <w:sz w:val="28"/>
          <w:szCs w:val="28"/>
          <w:lang w:eastAsia="ru-RU"/>
        </w:rPr>
        <w:t>межлитературных контактных связей и факторов,</w:t>
      </w:r>
      <w:r w:rsidR="00161EE3">
        <w:rPr>
          <w:rFonts w:ascii="Times New Roman" w:eastAsia="Times New Roman" w:hAnsi="Times New Roman" w:cs="Times New Roman"/>
          <w:sz w:val="28"/>
          <w:szCs w:val="28"/>
          <w:lang w:eastAsia="ru-RU"/>
        </w:rPr>
        <w:t xml:space="preserve"> выступающих в роли посредников»</w:t>
      </w:r>
      <w:r w:rsidR="00161EE3">
        <w:rPr>
          <w:rStyle w:val="a6"/>
          <w:rFonts w:ascii="Times New Roman" w:eastAsia="Times New Roman" w:hAnsi="Times New Roman" w:cs="Times New Roman"/>
          <w:sz w:val="28"/>
          <w:szCs w:val="28"/>
          <w:lang w:eastAsia="ru-RU"/>
        </w:rPr>
        <w:footnoteReference w:id="14"/>
      </w:r>
      <w:r w:rsidR="00805137">
        <w:rPr>
          <w:rFonts w:ascii="Times New Roman" w:eastAsia="Times New Roman" w:hAnsi="Times New Roman" w:cs="Times New Roman"/>
          <w:sz w:val="28"/>
          <w:szCs w:val="28"/>
          <w:lang w:eastAsia="ru-RU"/>
        </w:rPr>
        <w:t xml:space="preserve"> </w:t>
      </w:r>
      <w:r w:rsidR="00161EE3">
        <w:rPr>
          <w:rFonts w:ascii="Times New Roman" w:eastAsia="Times New Roman" w:hAnsi="Times New Roman" w:cs="Times New Roman"/>
          <w:sz w:val="28"/>
          <w:szCs w:val="28"/>
          <w:lang w:eastAsia="ru-RU"/>
        </w:rPr>
        <w:t>(имеется в виду «</w:t>
      </w:r>
      <w:r w:rsidRPr="002E6B1C">
        <w:rPr>
          <w:rFonts w:ascii="Times New Roman" w:eastAsia="Times New Roman" w:hAnsi="Times New Roman" w:cs="Times New Roman"/>
          <w:sz w:val="28"/>
          <w:szCs w:val="28"/>
          <w:lang w:eastAsia="ru-RU"/>
        </w:rPr>
        <w:t>знание иностранных языков, книгообмен, знакомство с журналами и газетами, деятельность кружков и салонов, переводы, адаптации и переработки, влияние и источни</w:t>
      </w:r>
      <w:r w:rsidR="00161EE3">
        <w:rPr>
          <w:rFonts w:ascii="Times New Roman" w:eastAsia="Times New Roman" w:hAnsi="Times New Roman" w:cs="Times New Roman"/>
          <w:sz w:val="28"/>
          <w:szCs w:val="28"/>
          <w:lang w:eastAsia="ru-RU"/>
        </w:rPr>
        <w:t>ки»</w:t>
      </w:r>
      <w:r w:rsidR="00805137">
        <w:rPr>
          <w:rStyle w:val="a6"/>
          <w:rFonts w:ascii="Times New Roman" w:eastAsia="Times New Roman" w:hAnsi="Times New Roman" w:cs="Times New Roman"/>
          <w:sz w:val="28"/>
          <w:szCs w:val="28"/>
          <w:lang w:eastAsia="ru-RU"/>
        </w:rPr>
        <w:footnoteReference w:id="15"/>
      </w:r>
      <w:r w:rsidRPr="002E6B1C">
        <w:rPr>
          <w:rFonts w:ascii="Times New Roman" w:eastAsia="Times New Roman" w:hAnsi="Times New Roman" w:cs="Times New Roman"/>
          <w:sz w:val="28"/>
          <w:szCs w:val="28"/>
          <w:lang w:eastAsia="ru-RU"/>
        </w:rPr>
        <w:t>).  Он также отмечает, что, несмотря на известную условность лите</w:t>
      </w:r>
      <w:r w:rsidR="00805137">
        <w:rPr>
          <w:rFonts w:ascii="Times New Roman" w:eastAsia="Times New Roman" w:hAnsi="Times New Roman" w:cs="Times New Roman"/>
          <w:sz w:val="28"/>
          <w:szCs w:val="28"/>
          <w:lang w:eastAsia="ru-RU"/>
        </w:rPr>
        <w:t>ратурного произведения, образы «другого»</w:t>
      </w:r>
      <w:r w:rsidR="005E3449">
        <w:rPr>
          <w:rFonts w:ascii="Times New Roman" w:eastAsia="Times New Roman" w:hAnsi="Times New Roman" w:cs="Times New Roman"/>
          <w:sz w:val="28"/>
          <w:szCs w:val="28"/>
          <w:lang w:eastAsia="ru-RU"/>
        </w:rPr>
        <w:t xml:space="preserve">, содержащиеся в нем, </w:t>
      </w:r>
      <w:r w:rsidRPr="002E6B1C">
        <w:rPr>
          <w:rFonts w:ascii="Times New Roman" w:eastAsia="Times New Roman" w:hAnsi="Times New Roman" w:cs="Times New Roman"/>
          <w:sz w:val="28"/>
          <w:szCs w:val="28"/>
          <w:lang w:eastAsia="ru-RU"/>
        </w:rPr>
        <w:t>имеют особую важность, особую выразительность и убедительность, благодаря силе художественного слова. При этом сложившиеся в той или</w:t>
      </w:r>
      <w:r w:rsidR="00805137">
        <w:rPr>
          <w:rFonts w:ascii="Times New Roman" w:eastAsia="Times New Roman" w:hAnsi="Times New Roman" w:cs="Times New Roman"/>
          <w:sz w:val="28"/>
          <w:szCs w:val="28"/>
          <w:lang w:eastAsia="ru-RU"/>
        </w:rPr>
        <w:t xml:space="preserve"> иной культуре представления о «другом» не являются статичными, они </w:t>
      </w:r>
      <w:r w:rsidRPr="002E6B1C">
        <w:rPr>
          <w:rFonts w:ascii="Times New Roman" w:eastAsia="Times New Roman" w:hAnsi="Times New Roman" w:cs="Times New Roman"/>
          <w:sz w:val="28"/>
          <w:szCs w:val="28"/>
          <w:lang w:eastAsia="ru-RU"/>
        </w:rPr>
        <w:t>изменяются во времени под воздействием самых разных факторов, как то: п</w:t>
      </w:r>
      <w:r w:rsidR="005E3449">
        <w:rPr>
          <w:rFonts w:ascii="Times New Roman" w:eastAsia="Times New Roman" w:hAnsi="Times New Roman" w:cs="Times New Roman"/>
          <w:sz w:val="28"/>
          <w:szCs w:val="28"/>
          <w:lang w:eastAsia="ru-RU"/>
        </w:rPr>
        <w:t>олитические события, социальные</w:t>
      </w:r>
      <w:r w:rsidRPr="002E6B1C">
        <w:rPr>
          <w:rFonts w:ascii="Times New Roman" w:eastAsia="Times New Roman" w:hAnsi="Times New Roman" w:cs="Times New Roman"/>
          <w:sz w:val="28"/>
          <w:szCs w:val="28"/>
          <w:lang w:eastAsia="ru-RU"/>
        </w:rPr>
        <w:t xml:space="preserve"> </w:t>
      </w:r>
      <w:r w:rsidR="005E3449">
        <w:rPr>
          <w:rFonts w:ascii="Times New Roman" w:eastAsia="Times New Roman" w:hAnsi="Times New Roman" w:cs="Times New Roman"/>
          <w:sz w:val="28"/>
          <w:szCs w:val="28"/>
          <w:lang w:eastAsia="ru-RU"/>
        </w:rPr>
        <w:t xml:space="preserve">и </w:t>
      </w:r>
      <w:r w:rsidRPr="002E6B1C">
        <w:rPr>
          <w:rFonts w:ascii="Times New Roman" w:eastAsia="Times New Roman" w:hAnsi="Times New Roman" w:cs="Times New Roman"/>
          <w:sz w:val="28"/>
          <w:szCs w:val="28"/>
          <w:lang w:eastAsia="ru-RU"/>
        </w:rPr>
        <w:t>экономические сдвиги, а также изменения в сфере культуры.</w:t>
      </w:r>
      <w:r w:rsidRPr="002E6B1C">
        <w:rPr>
          <w:rStyle w:val="a6"/>
          <w:rFonts w:ascii="Times New Roman" w:eastAsia="Times New Roman" w:hAnsi="Times New Roman" w:cs="Times New Roman"/>
          <w:sz w:val="28"/>
          <w:szCs w:val="28"/>
          <w:lang w:eastAsia="ru-RU"/>
        </w:rPr>
        <w:footnoteReference w:id="16"/>
      </w:r>
    </w:p>
    <w:p w:rsidR="009C4E4F" w:rsidRPr="002E6B1C" w:rsidRDefault="005E3449"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Польская исследовательница</w:t>
      </w:r>
      <w:r w:rsidR="009C4E4F" w:rsidRPr="002E6B1C">
        <w:rPr>
          <w:rFonts w:ascii="Times New Roman" w:eastAsia="Times New Roman" w:hAnsi="Times New Roman" w:cs="Times New Roman"/>
          <w:sz w:val="28"/>
          <w:szCs w:val="28"/>
          <w:lang w:eastAsia="ru-RU"/>
        </w:rPr>
        <w:t xml:space="preserve"> М.Швидерска, основываясь на утверждении ученого-компаративиста Ж.-М.Мура об интегрирующей и разр</w:t>
      </w:r>
      <w:r w:rsidR="00805137">
        <w:rPr>
          <w:rFonts w:ascii="Times New Roman" w:eastAsia="Times New Roman" w:hAnsi="Times New Roman" w:cs="Times New Roman"/>
          <w:sz w:val="28"/>
          <w:szCs w:val="28"/>
          <w:lang w:eastAsia="ru-RU"/>
        </w:rPr>
        <w:t>ушающей роли образов «чужого»</w:t>
      </w:r>
      <w:r w:rsidR="009C4E4F" w:rsidRPr="002E6B1C">
        <w:rPr>
          <w:rFonts w:ascii="Times New Roman" w:eastAsia="Times New Roman" w:hAnsi="Times New Roman" w:cs="Times New Roman"/>
          <w:sz w:val="28"/>
          <w:szCs w:val="28"/>
          <w:lang w:eastAsia="ru-RU"/>
        </w:rPr>
        <w:t xml:space="preserve"> в литературе, говорит о том, что литературоведческую имагологию можно рассматривать как герменевтический метод объясне</w:t>
      </w:r>
      <w:r w:rsidR="00805137">
        <w:rPr>
          <w:rFonts w:ascii="Times New Roman" w:eastAsia="Times New Roman" w:hAnsi="Times New Roman" w:cs="Times New Roman"/>
          <w:sz w:val="28"/>
          <w:szCs w:val="28"/>
          <w:lang w:eastAsia="ru-RU"/>
        </w:rPr>
        <w:t>ния глубинных смыслов феномена «чужого»</w:t>
      </w:r>
      <w:r w:rsidR="009C4E4F" w:rsidRPr="002E6B1C">
        <w:rPr>
          <w:rFonts w:ascii="Times New Roman" w:eastAsia="Times New Roman" w:hAnsi="Times New Roman" w:cs="Times New Roman"/>
          <w:sz w:val="28"/>
          <w:szCs w:val="28"/>
          <w:lang w:eastAsia="ru-RU"/>
        </w:rPr>
        <w:t>, нашедшего свое отражение в художественных произведениях.</w:t>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На примере творчества Ф.М.Достоевского, автор предлагает связать изображение образа поляка в негативном ключе с идеологическими и </w:t>
      </w:r>
      <w:r w:rsidRPr="002E6B1C">
        <w:rPr>
          <w:rFonts w:ascii="Times New Roman" w:eastAsia="Times New Roman" w:hAnsi="Times New Roman" w:cs="Times New Roman"/>
          <w:sz w:val="28"/>
          <w:szCs w:val="28"/>
          <w:lang w:eastAsia="ru-RU"/>
        </w:rPr>
        <w:lastRenderedPageBreak/>
        <w:t>религиозными убеждениями самого автора, согласно которым, именно православная, родная ему культура</w:t>
      </w:r>
      <w:r w:rsidR="00BD0150">
        <w:rPr>
          <w:rFonts w:ascii="Times New Roman" w:eastAsia="Times New Roman" w:hAnsi="Times New Roman" w:cs="Times New Roman"/>
          <w:sz w:val="28"/>
          <w:szCs w:val="28"/>
          <w:lang w:eastAsia="ru-RU"/>
        </w:rPr>
        <w:t>,</w:t>
      </w:r>
      <w:r w:rsidRPr="002E6B1C">
        <w:rPr>
          <w:rFonts w:ascii="Times New Roman" w:eastAsia="Times New Roman" w:hAnsi="Times New Roman" w:cs="Times New Roman"/>
          <w:sz w:val="28"/>
          <w:szCs w:val="28"/>
          <w:lang w:eastAsia="ru-RU"/>
        </w:rPr>
        <w:t xml:space="preserve"> содержала в себе все самое хорошее, доброе и светлое, в то время как культура католической Польши являлась транслятором всего чужого, враждебного и мирского</w:t>
      </w:r>
      <w:r w:rsidR="00784D36">
        <w:rPr>
          <w:rFonts w:ascii="Times New Roman" w:eastAsia="Times New Roman" w:hAnsi="Times New Roman" w:cs="Times New Roman"/>
          <w:sz w:val="28"/>
          <w:szCs w:val="28"/>
          <w:lang w:eastAsia="ru-RU"/>
        </w:rPr>
        <w:t>.</w:t>
      </w:r>
      <w:r w:rsidR="00784D36">
        <w:rPr>
          <w:rStyle w:val="a6"/>
          <w:rFonts w:ascii="Times New Roman" w:eastAsia="Times New Roman" w:hAnsi="Times New Roman" w:cs="Times New Roman"/>
          <w:sz w:val="28"/>
          <w:szCs w:val="28"/>
          <w:lang w:eastAsia="ru-RU"/>
        </w:rPr>
        <w:footnoteReference w:id="17"/>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Немецкий</w:t>
      </w:r>
      <w:r w:rsidR="004654A4">
        <w:rPr>
          <w:rFonts w:ascii="Times New Roman" w:eastAsia="Times New Roman" w:hAnsi="Times New Roman" w:cs="Times New Roman"/>
          <w:sz w:val="28"/>
          <w:szCs w:val="28"/>
          <w:lang w:eastAsia="ru-RU"/>
        </w:rPr>
        <w:t xml:space="preserve"> ученый Х.</w:t>
      </w:r>
      <w:r w:rsidR="006B4F2C">
        <w:rPr>
          <w:rFonts w:ascii="Times New Roman" w:eastAsia="Times New Roman" w:hAnsi="Times New Roman" w:cs="Times New Roman"/>
          <w:sz w:val="28"/>
          <w:szCs w:val="28"/>
          <w:lang w:eastAsia="ru-RU"/>
        </w:rPr>
        <w:t>Дизеринк в работе «</w:t>
      </w:r>
      <w:r w:rsidRPr="002E6B1C">
        <w:rPr>
          <w:rFonts w:ascii="Times New Roman" w:eastAsia="Times New Roman" w:hAnsi="Times New Roman" w:cs="Times New Roman"/>
          <w:sz w:val="28"/>
          <w:szCs w:val="28"/>
          <w:lang w:eastAsia="ru-RU"/>
        </w:rPr>
        <w:t>Компаративисткая имагология. О политической значим</w:t>
      </w:r>
      <w:r w:rsidR="006B4F2C">
        <w:rPr>
          <w:rFonts w:ascii="Times New Roman" w:eastAsia="Times New Roman" w:hAnsi="Times New Roman" w:cs="Times New Roman"/>
          <w:sz w:val="28"/>
          <w:szCs w:val="28"/>
          <w:lang w:eastAsia="ru-RU"/>
        </w:rPr>
        <w:t>ости литературоведения в Европе»</w:t>
      </w:r>
      <w:r w:rsidRPr="002E6B1C">
        <w:rPr>
          <w:rFonts w:ascii="Times New Roman" w:eastAsia="Times New Roman" w:hAnsi="Times New Roman" w:cs="Times New Roman"/>
          <w:sz w:val="28"/>
          <w:szCs w:val="28"/>
          <w:lang w:eastAsia="ru-RU"/>
        </w:rPr>
        <w:t xml:space="preserve"> придает имагологии особую функцию, представляя ее в качестве такой области гуманитарного знания, которая создает условия для узнавания различными народами друг друга, что, в свою очередь, является особенно важным в условиях мультинациональности европейского пространства.</w:t>
      </w:r>
      <w:r w:rsidRPr="002E6B1C">
        <w:rPr>
          <w:rStyle w:val="a6"/>
          <w:rFonts w:ascii="Times New Roman" w:eastAsia="Times New Roman" w:hAnsi="Times New Roman" w:cs="Times New Roman"/>
          <w:sz w:val="28"/>
          <w:szCs w:val="28"/>
          <w:lang w:eastAsia="ru-RU"/>
        </w:rPr>
        <w:footnoteReference w:id="18"/>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Отечественная имагология также начала развиваться в рамках литературной компаративистики как одно из тематических ответвлений. Теоретические основы отечественной имагологии закладывались интеллектуалами советского периода, которые представляли литературу и содержащиеся в ней образы в качестве одного из важнейших факторов, оказывающих влияние на процесс межкультурной коммуникации. Советский ученый Б. Г. Реизов был одним из первых, кто обратил внимание научного сообщества на важность изучения процесса складыва</w:t>
      </w:r>
      <w:r w:rsidR="006B4F2C">
        <w:rPr>
          <w:rFonts w:ascii="Times New Roman" w:eastAsia="Times New Roman" w:hAnsi="Times New Roman" w:cs="Times New Roman"/>
          <w:sz w:val="28"/>
          <w:szCs w:val="28"/>
          <w:lang w:eastAsia="ru-RU"/>
        </w:rPr>
        <w:t>ния и функционирования образов «чужого»</w:t>
      </w:r>
      <w:r w:rsidRPr="002E6B1C">
        <w:rPr>
          <w:rFonts w:ascii="Times New Roman" w:eastAsia="Times New Roman" w:hAnsi="Times New Roman" w:cs="Times New Roman"/>
          <w:sz w:val="28"/>
          <w:szCs w:val="28"/>
          <w:lang w:eastAsia="ru-RU"/>
        </w:rPr>
        <w:t xml:space="preserve"> в литературе, а также на то, какое значение они имеют в вопросах международных контактов. Кроме того, дополнительную окраску новому научному направлению придали рассуждения М.М.Бахтина о необходимости диалога культур, в котором</w:t>
      </w:r>
      <w:r w:rsidR="002322EC">
        <w:rPr>
          <w:rFonts w:ascii="Times New Roman" w:eastAsia="Times New Roman" w:hAnsi="Times New Roman" w:cs="Times New Roman"/>
          <w:sz w:val="28"/>
          <w:szCs w:val="28"/>
          <w:lang w:eastAsia="ru-RU"/>
        </w:rPr>
        <w:t xml:space="preserve"> все полнее и ярче раскрываются</w:t>
      </w:r>
      <w:bookmarkStart w:id="10" w:name="_GoBack"/>
      <w:bookmarkEnd w:id="10"/>
      <w:r w:rsidRPr="002E6B1C">
        <w:rPr>
          <w:rFonts w:ascii="Times New Roman" w:eastAsia="Times New Roman" w:hAnsi="Times New Roman" w:cs="Times New Roman"/>
          <w:sz w:val="28"/>
          <w:szCs w:val="28"/>
          <w:lang w:eastAsia="ru-RU"/>
        </w:rPr>
        <w:t> новые и новые грани обеих сторон коммуникации.</w:t>
      </w:r>
      <w:r w:rsidRPr="002E6B1C">
        <w:rPr>
          <w:rStyle w:val="a6"/>
          <w:rFonts w:ascii="Times New Roman" w:eastAsia="Times New Roman" w:hAnsi="Times New Roman" w:cs="Times New Roman"/>
          <w:sz w:val="28"/>
          <w:szCs w:val="28"/>
          <w:lang w:eastAsia="ru-RU"/>
        </w:rPr>
        <w:footnoteReference w:id="19"/>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На современном этапе развития имагологии наибольший вклад в данную область знания внес В.Б.Земсков. Широкое признание в науч</w:t>
      </w:r>
      <w:r w:rsidR="006B4F2C">
        <w:rPr>
          <w:rFonts w:ascii="Times New Roman" w:eastAsia="Times New Roman" w:hAnsi="Times New Roman" w:cs="Times New Roman"/>
          <w:sz w:val="28"/>
          <w:szCs w:val="28"/>
          <w:lang w:eastAsia="ru-RU"/>
        </w:rPr>
        <w:t xml:space="preserve">ных кругах </w:t>
      </w:r>
      <w:r w:rsidR="006B4F2C">
        <w:rPr>
          <w:rFonts w:ascii="Times New Roman" w:eastAsia="Times New Roman" w:hAnsi="Times New Roman" w:cs="Times New Roman"/>
          <w:sz w:val="28"/>
          <w:szCs w:val="28"/>
          <w:lang w:eastAsia="ru-RU"/>
        </w:rPr>
        <w:lastRenderedPageBreak/>
        <w:t>получила его работа «Образ России «на переломе»</w:t>
      </w:r>
      <w:r w:rsidRPr="002E6B1C">
        <w:rPr>
          <w:rFonts w:ascii="Times New Roman" w:eastAsia="Times New Roman" w:hAnsi="Times New Roman" w:cs="Times New Roman"/>
          <w:sz w:val="28"/>
          <w:szCs w:val="28"/>
          <w:lang w:eastAsia="ru-RU"/>
        </w:rPr>
        <w:t xml:space="preserve"> времен (теоретический ас</w:t>
      </w:r>
      <w:r w:rsidR="006B4F2C">
        <w:rPr>
          <w:rFonts w:ascii="Times New Roman" w:eastAsia="Times New Roman" w:hAnsi="Times New Roman" w:cs="Times New Roman"/>
          <w:sz w:val="28"/>
          <w:szCs w:val="28"/>
          <w:lang w:eastAsia="ru-RU"/>
        </w:rPr>
        <w:t>пект: рецепция и репрезентация «другой» культуры)»</w:t>
      </w:r>
      <w:r w:rsidRPr="002E6B1C">
        <w:rPr>
          <w:rFonts w:ascii="Times New Roman" w:eastAsia="Times New Roman" w:hAnsi="Times New Roman" w:cs="Times New Roman"/>
          <w:sz w:val="28"/>
          <w:szCs w:val="28"/>
          <w:lang w:eastAsia="ru-RU"/>
        </w:rPr>
        <w:t>, в которой ученый, на основе масштабных исследований художественной литературы таких стран, как Германия, Англия, Франция, Польша, Сербия, Америка, Канада, Испания изложил теоретические и методологические основы имагологии. Прежде всего</w:t>
      </w:r>
      <w:r w:rsidR="006B4F2C">
        <w:rPr>
          <w:rFonts w:ascii="Times New Roman" w:eastAsia="Times New Roman" w:hAnsi="Times New Roman" w:cs="Times New Roman"/>
          <w:sz w:val="28"/>
          <w:szCs w:val="28"/>
          <w:lang w:eastAsia="ru-RU"/>
        </w:rPr>
        <w:t>, имагология понимается им как «</w:t>
      </w:r>
      <w:r w:rsidRPr="002E6B1C">
        <w:rPr>
          <w:rFonts w:ascii="Times New Roman" w:eastAsia="Times New Roman" w:hAnsi="Times New Roman" w:cs="Times New Roman"/>
          <w:sz w:val="28"/>
          <w:szCs w:val="28"/>
          <w:lang w:eastAsia="ru-RU"/>
        </w:rPr>
        <w:t>междисциплинарная, интегративная дисциплина</w:t>
      </w:r>
      <w:r w:rsidR="006B4F2C">
        <w:rPr>
          <w:rFonts w:ascii="Times New Roman" w:eastAsia="Times New Roman" w:hAnsi="Times New Roman" w:cs="Times New Roman"/>
          <w:sz w:val="28"/>
          <w:szCs w:val="28"/>
          <w:lang w:eastAsia="ru-RU"/>
        </w:rPr>
        <w:t>»</w:t>
      </w:r>
      <w:r w:rsidR="006B4F2C">
        <w:rPr>
          <w:rStyle w:val="a6"/>
          <w:rFonts w:ascii="Times New Roman" w:eastAsia="Times New Roman" w:hAnsi="Times New Roman" w:cs="Times New Roman"/>
          <w:sz w:val="28"/>
          <w:szCs w:val="28"/>
          <w:lang w:eastAsia="ru-RU"/>
        </w:rPr>
        <w:footnoteReference w:id="20"/>
      </w:r>
      <w:r w:rsidRPr="002E6B1C">
        <w:rPr>
          <w:rFonts w:ascii="Times New Roman" w:eastAsia="Times New Roman" w:hAnsi="Times New Roman" w:cs="Times New Roman"/>
          <w:sz w:val="28"/>
          <w:szCs w:val="28"/>
          <w:lang w:eastAsia="ru-RU"/>
        </w:rPr>
        <w:t xml:space="preserve">, которая изучает «рецепцию своего мира </w:t>
      </w:r>
      <w:r w:rsidR="006B4F2C">
        <w:rPr>
          <w:rFonts w:ascii="Times New Roman" w:eastAsia="Times New Roman" w:hAnsi="Times New Roman" w:cs="Times New Roman"/>
          <w:sz w:val="28"/>
          <w:szCs w:val="28"/>
          <w:lang w:eastAsia="ru-RU"/>
        </w:rPr>
        <w:t>или мира других/чужих</w:t>
      </w:r>
      <w:r w:rsidRPr="002E6B1C">
        <w:rPr>
          <w:rFonts w:ascii="Times New Roman" w:eastAsia="Times New Roman" w:hAnsi="Times New Roman" w:cs="Times New Roman"/>
          <w:sz w:val="28"/>
          <w:szCs w:val="28"/>
          <w:lang w:eastAsia="ru-RU"/>
        </w:rPr>
        <w:t>»</w:t>
      </w:r>
      <w:r w:rsidR="006B4F2C">
        <w:rPr>
          <w:rStyle w:val="a6"/>
          <w:rFonts w:ascii="Times New Roman" w:eastAsia="Times New Roman" w:hAnsi="Times New Roman" w:cs="Times New Roman"/>
          <w:sz w:val="28"/>
          <w:szCs w:val="28"/>
          <w:lang w:eastAsia="ru-RU"/>
        </w:rPr>
        <w:footnoteReference w:id="21"/>
      </w:r>
      <w:r w:rsidR="006B4F2C">
        <w:rPr>
          <w:rFonts w:ascii="Times New Roman" w:eastAsia="Times New Roman" w:hAnsi="Times New Roman" w:cs="Times New Roman"/>
          <w:sz w:val="28"/>
          <w:szCs w:val="28"/>
          <w:lang w:eastAsia="ru-RU"/>
        </w:rPr>
        <w:t>.</w:t>
      </w:r>
      <w:r w:rsidRPr="002E6B1C">
        <w:rPr>
          <w:rFonts w:ascii="Times New Roman" w:eastAsia="Times New Roman" w:hAnsi="Times New Roman" w:cs="Times New Roman"/>
          <w:sz w:val="28"/>
          <w:szCs w:val="28"/>
          <w:lang w:eastAsia="ru-RU"/>
        </w:rPr>
        <w:t xml:space="preserve"> В то же время автор характеризует имагологию как особую форму миропознания, издревле присущую человечеству, отличител</w:t>
      </w:r>
      <w:r w:rsidR="006B4F2C">
        <w:rPr>
          <w:rFonts w:ascii="Times New Roman" w:eastAsia="Times New Roman" w:hAnsi="Times New Roman" w:cs="Times New Roman"/>
          <w:sz w:val="28"/>
          <w:szCs w:val="28"/>
          <w:lang w:eastAsia="ru-RU"/>
        </w:rPr>
        <w:t>ьными чертами которой являются «универсальность и постоянная «зеркальная»</w:t>
      </w:r>
      <w:r w:rsidRPr="002E6B1C">
        <w:rPr>
          <w:rFonts w:ascii="Times New Roman" w:eastAsia="Times New Roman" w:hAnsi="Times New Roman" w:cs="Times New Roman"/>
          <w:sz w:val="28"/>
          <w:szCs w:val="28"/>
          <w:lang w:eastAsia="ru-RU"/>
        </w:rPr>
        <w:t xml:space="preserve"> обраще</w:t>
      </w:r>
      <w:r w:rsidR="006B4F2C">
        <w:rPr>
          <w:rFonts w:ascii="Times New Roman" w:eastAsia="Times New Roman" w:hAnsi="Times New Roman" w:cs="Times New Roman"/>
          <w:sz w:val="28"/>
          <w:szCs w:val="28"/>
          <w:lang w:eastAsia="ru-RU"/>
        </w:rPr>
        <w:t>нность к реальности, к культуре»</w:t>
      </w:r>
      <w:r w:rsidR="006B4F2C">
        <w:rPr>
          <w:rStyle w:val="a6"/>
          <w:rFonts w:ascii="Times New Roman" w:eastAsia="Times New Roman" w:hAnsi="Times New Roman" w:cs="Times New Roman"/>
          <w:sz w:val="28"/>
          <w:szCs w:val="28"/>
          <w:lang w:eastAsia="ru-RU"/>
        </w:rPr>
        <w:footnoteReference w:id="22"/>
      </w:r>
      <w:r w:rsidRPr="002E6B1C">
        <w:rPr>
          <w:rFonts w:ascii="Times New Roman" w:eastAsia="Times New Roman" w:hAnsi="Times New Roman" w:cs="Times New Roman"/>
          <w:sz w:val="28"/>
          <w:szCs w:val="28"/>
          <w:lang w:eastAsia="ru-RU"/>
        </w:rPr>
        <w:t>. При этом имагологии отводится задача глоб</w:t>
      </w:r>
      <w:r w:rsidR="006B4F2C">
        <w:rPr>
          <w:rFonts w:ascii="Times New Roman" w:eastAsia="Times New Roman" w:hAnsi="Times New Roman" w:cs="Times New Roman"/>
          <w:sz w:val="28"/>
          <w:szCs w:val="28"/>
          <w:lang w:eastAsia="ru-RU"/>
        </w:rPr>
        <w:t>ального характера - воссоздать «</w:t>
      </w:r>
      <w:r w:rsidRPr="002E6B1C">
        <w:rPr>
          <w:rFonts w:ascii="Times New Roman" w:eastAsia="Times New Roman" w:hAnsi="Times New Roman" w:cs="Times New Roman"/>
          <w:sz w:val="28"/>
          <w:szCs w:val="28"/>
          <w:lang w:eastAsia="ru-RU"/>
        </w:rPr>
        <w:t>обра</w:t>
      </w:r>
      <w:r w:rsidR="006B4F2C">
        <w:rPr>
          <w:rFonts w:ascii="Times New Roman" w:eastAsia="Times New Roman" w:hAnsi="Times New Roman" w:cs="Times New Roman"/>
          <w:sz w:val="28"/>
          <w:szCs w:val="28"/>
          <w:lang w:eastAsia="ru-RU"/>
        </w:rPr>
        <w:t>з всего бытия в его целостности» через «</w:t>
      </w:r>
      <w:r w:rsidRPr="002E6B1C">
        <w:rPr>
          <w:rFonts w:ascii="Times New Roman" w:eastAsia="Times New Roman" w:hAnsi="Times New Roman" w:cs="Times New Roman"/>
          <w:sz w:val="28"/>
          <w:szCs w:val="28"/>
          <w:lang w:eastAsia="ru-RU"/>
        </w:rPr>
        <w:t>воссоздание целостного образа бытия о</w:t>
      </w:r>
      <w:r w:rsidR="006B4F2C">
        <w:rPr>
          <w:rFonts w:ascii="Times New Roman" w:eastAsia="Times New Roman" w:hAnsi="Times New Roman" w:cs="Times New Roman"/>
          <w:sz w:val="28"/>
          <w:szCs w:val="28"/>
          <w:lang w:eastAsia="ru-RU"/>
        </w:rPr>
        <w:t>тдельных исторических субъектов»</w:t>
      </w:r>
      <w:r w:rsidRPr="002E6B1C">
        <w:rPr>
          <w:rFonts w:ascii="Times New Roman" w:eastAsia="Times New Roman" w:hAnsi="Times New Roman" w:cs="Times New Roman"/>
          <w:sz w:val="28"/>
          <w:szCs w:val="28"/>
          <w:lang w:eastAsia="ru-RU"/>
        </w:rPr>
        <w:t>.</w:t>
      </w:r>
      <w:r w:rsidRPr="002E6B1C">
        <w:rPr>
          <w:rStyle w:val="a6"/>
          <w:rFonts w:ascii="Times New Roman" w:eastAsia="Times New Roman" w:hAnsi="Times New Roman" w:cs="Times New Roman"/>
          <w:sz w:val="28"/>
          <w:szCs w:val="28"/>
          <w:lang w:eastAsia="ru-RU"/>
        </w:rPr>
        <w:footnoteReference w:id="23"/>
      </w:r>
    </w:p>
    <w:p w:rsidR="009C4E4F" w:rsidRPr="002E6B1C"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Кроме того, В.Б.Земсков вводит такие понятия, как </w:t>
      </w:r>
      <w:r w:rsidRPr="002E6B1C">
        <w:rPr>
          <w:rFonts w:ascii="Times New Roman" w:eastAsia="Times New Roman" w:hAnsi="Times New Roman" w:cs="Times New Roman"/>
          <w:bCs/>
          <w:i/>
          <w:sz w:val="28"/>
          <w:szCs w:val="28"/>
          <w:lang w:eastAsia="ru-RU"/>
        </w:rPr>
        <w:t>стереотип, имидж</w:t>
      </w:r>
      <w:r w:rsidRPr="002E6B1C">
        <w:rPr>
          <w:rFonts w:ascii="Times New Roman" w:eastAsia="Times New Roman" w:hAnsi="Times New Roman" w:cs="Times New Roman"/>
          <w:b/>
          <w:bCs/>
          <w:sz w:val="28"/>
          <w:szCs w:val="28"/>
          <w:lang w:eastAsia="ru-RU"/>
        </w:rPr>
        <w:t xml:space="preserve">, </w:t>
      </w:r>
      <w:r w:rsidRPr="002E6B1C">
        <w:rPr>
          <w:rFonts w:ascii="Times New Roman" w:eastAsia="Times New Roman" w:hAnsi="Times New Roman" w:cs="Times New Roman"/>
          <w:bCs/>
          <w:i/>
          <w:sz w:val="28"/>
          <w:szCs w:val="28"/>
          <w:lang w:eastAsia="ru-RU"/>
        </w:rPr>
        <w:t>образ</w:t>
      </w:r>
      <w:r w:rsidR="006B4F2C">
        <w:rPr>
          <w:rFonts w:ascii="Times New Roman" w:eastAsia="Times New Roman" w:hAnsi="Times New Roman" w:cs="Times New Roman"/>
          <w:sz w:val="28"/>
          <w:szCs w:val="28"/>
          <w:lang w:eastAsia="ru-RU"/>
        </w:rPr>
        <w:t>. С</w:t>
      </w:r>
      <w:r w:rsidRPr="002E6B1C">
        <w:rPr>
          <w:rFonts w:ascii="Times New Roman" w:eastAsia="Times New Roman" w:hAnsi="Times New Roman" w:cs="Times New Roman"/>
          <w:sz w:val="28"/>
          <w:szCs w:val="28"/>
          <w:lang w:eastAsia="ru-RU"/>
        </w:rPr>
        <w:t>тереотип, согласно его концепции, является первичной имагологической формой, ко</w:t>
      </w:r>
      <w:r w:rsidR="00494CDA">
        <w:rPr>
          <w:rFonts w:ascii="Times New Roman" w:eastAsia="Times New Roman" w:hAnsi="Times New Roman" w:cs="Times New Roman"/>
          <w:sz w:val="28"/>
          <w:szCs w:val="28"/>
          <w:lang w:eastAsia="ru-RU"/>
        </w:rPr>
        <w:t xml:space="preserve">торая </w:t>
      </w:r>
      <w:r w:rsidRPr="002E6B1C">
        <w:rPr>
          <w:rFonts w:ascii="Times New Roman" w:eastAsia="Times New Roman" w:hAnsi="Times New Roman" w:cs="Times New Roman"/>
          <w:sz w:val="28"/>
          <w:szCs w:val="28"/>
          <w:lang w:eastAsia="ru-RU"/>
        </w:rPr>
        <w:t>может служить основой для дальнейшего построения имиджа и образа. Образ, в отличие от стереотипа, многогранен, широк и многозначен, это, прежде всего, образ художественный, детище литературы, искусства, именно через него достигае</w:t>
      </w:r>
      <w:r w:rsidR="006B4F2C">
        <w:rPr>
          <w:rFonts w:ascii="Times New Roman" w:eastAsia="Times New Roman" w:hAnsi="Times New Roman" w:cs="Times New Roman"/>
          <w:sz w:val="28"/>
          <w:szCs w:val="28"/>
          <w:lang w:eastAsia="ru-RU"/>
        </w:rPr>
        <w:t>тся и в нем выражается видение «другого».  Имидж</w:t>
      </w:r>
      <w:r w:rsidRPr="002E6B1C">
        <w:rPr>
          <w:rFonts w:ascii="Times New Roman" w:eastAsia="Times New Roman" w:hAnsi="Times New Roman" w:cs="Times New Roman"/>
          <w:sz w:val="28"/>
          <w:szCs w:val="28"/>
          <w:lang w:eastAsia="ru-RU"/>
        </w:rPr>
        <w:t xml:space="preserve"> определяется автором как средство политической пропаганды, компонент идеологии. Стереотип, имидж и образ дают нам возможность рассмотреть ту или иную культуру с трех разных граней, сопоставив которые, мы, по мнению В.Б.Земскова, можем сконструировать суммарный портрет </w:t>
      </w:r>
      <w:r w:rsidR="006B4F2C">
        <w:rPr>
          <w:rFonts w:ascii="Times New Roman" w:eastAsia="Times New Roman" w:hAnsi="Times New Roman" w:cs="Times New Roman"/>
          <w:sz w:val="28"/>
          <w:szCs w:val="28"/>
          <w:lang w:eastAsia="ru-RU"/>
        </w:rPr>
        <w:t>«другого»</w:t>
      </w:r>
      <w:r w:rsidRPr="002E6B1C">
        <w:rPr>
          <w:rFonts w:ascii="Times New Roman" w:eastAsia="Times New Roman" w:hAnsi="Times New Roman" w:cs="Times New Roman"/>
          <w:sz w:val="28"/>
          <w:szCs w:val="28"/>
          <w:lang w:eastAsia="ru-RU"/>
        </w:rPr>
        <w:t>,</w:t>
      </w:r>
      <w:r w:rsidR="006B4F2C">
        <w:rPr>
          <w:rFonts w:ascii="Times New Roman" w:eastAsia="Times New Roman" w:hAnsi="Times New Roman" w:cs="Times New Roman"/>
          <w:sz w:val="28"/>
          <w:szCs w:val="28"/>
          <w:lang w:eastAsia="ru-RU"/>
        </w:rPr>
        <w:t xml:space="preserve"> «чужого»</w:t>
      </w:r>
      <w:r w:rsidRPr="002E6B1C">
        <w:rPr>
          <w:rFonts w:ascii="Times New Roman" w:eastAsia="Times New Roman" w:hAnsi="Times New Roman" w:cs="Times New Roman"/>
          <w:sz w:val="28"/>
          <w:szCs w:val="28"/>
          <w:lang w:eastAsia="ru-RU"/>
        </w:rPr>
        <w:t xml:space="preserve">.  При этом важно </w:t>
      </w:r>
      <w:r w:rsidRPr="002E6B1C">
        <w:rPr>
          <w:rFonts w:ascii="Times New Roman" w:eastAsia="Times New Roman" w:hAnsi="Times New Roman" w:cs="Times New Roman"/>
          <w:sz w:val="28"/>
          <w:szCs w:val="28"/>
          <w:lang w:eastAsia="ru-RU"/>
        </w:rPr>
        <w:lastRenderedPageBreak/>
        <w:t>учитывать то, что воссоздаваемые имагологические портреты имеют свою динамику, движутся вместе с историей, наращивая постепенно все новые и новые слои, приоб</w:t>
      </w:r>
      <w:r w:rsidR="00884147" w:rsidRPr="002E6B1C">
        <w:rPr>
          <w:rFonts w:ascii="Times New Roman" w:eastAsia="Times New Roman" w:hAnsi="Times New Roman" w:cs="Times New Roman"/>
          <w:sz w:val="28"/>
          <w:szCs w:val="28"/>
          <w:lang w:eastAsia="ru-RU"/>
        </w:rPr>
        <w:t xml:space="preserve">ретая новые краски, </w:t>
      </w:r>
      <w:r w:rsidR="006B4F2C">
        <w:rPr>
          <w:rFonts w:ascii="Times New Roman" w:eastAsia="Times New Roman" w:hAnsi="Times New Roman" w:cs="Times New Roman"/>
          <w:sz w:val="28"/>
          <w:szCs w:val="28"/>
          <w:lang w:eastAsia="ru-RU"/>
        </w:rPr>
        <w:t>но</w:t>
      </w:r>
      <w:r w:rsidRPr="002E6B1C">
        <w:rPr>
          <w:rFonts w:ascii="Times New Roman" w:eastAsia="Times New Roman" w:hAnsi="Times New Roman" w:cs="Times New Roman"/>
          <w:sz w:val="28"/>
          <w:szCs w:val="28"/>
          <w:lang w:eastAsia="ru-RU"/>
        </w:rPr>
        <w:t xml:space="preserve"> не отбрасывая первона</w:t>
      </w:r>
      <w:r w:rsidR="006B4F2C">
        <w:rPr>
          <w:rFonts w:ascii="Times New Roman" w:eastAsia="Times New Roman" w:hAnsi="Times New Roman" w:cs="Times New Roman"/>
          <w:sz w:val="28"/>
          <w:szCs w:val="28"/>
          <w:lang w:eastAsia="ru-RU"/>
        </w:rPr>
        <w:t>чальных характеристик, которые</w:t>
      </w:r>
      <w:r w:rsidRPr="002E6B1C">
        <w:rPr>
          <w:rFonts w:ascii="Times New Roman" w:eastAsia="Times New Roman" w:hAnsi="Times New Roman" w:cs="Times New Roman"/>
          <w:sz w:val="28"/>
          <w:szCs w:val="28"/>
          <w:lang w:eastAsia="ru-RU"/>
        </w:rPr>
        <w:t xml:space="preserve"> актуализируются в зависимости от тех или иных исторических событий.</w:t>
      </w:r>
      <w:r w:rsidRPr="002E6B1C">
        <w:rPr>
          <w:rStyle w:val="a6"/>
          <w:rFonts w:ascii="Times New Roman" w:eastAsia="Times New Roman" w:hAnsi="Times New Roman" w:cs="Times New Roman"/>
          <w:sz w:val="28"/>
          <w:szCs w:val="28"/>
          <w:lang w:eastAsia="ru-RU"/>
        </w:rPr>
        <w:footnoteReference w:id="24"/>
      </w:r>
    </w:p>
    <w:p w:rsidR="00064824" w:rsidRDefault="009C4E4F"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Наряду с В.Б.Земсковым в области отечественной имагологии свой вклад</w:t>
      </w:r>
      <w:r w:rsidR="00385566">
        <w:rPr>
          <w:rFonts w:ascii="Times New Roman" w:eastAsia="Times New Roman" w:hAnsi="Times New Roman" w:cs="Times New Roman"/>
          <w:sz w:val="28"/>
          <w:szCs w:val="28"/>
          <w:lang w:eastAsia="ru-RU"/>
        </w:rPr>
        <w:t xml:space="preserve"> в ее развитие</w:t>
      </w:r>
      <w:r w:rsidRPr="002E6B1C">
        <w:rPr>
          <w:rFonts w:ascii="Times New Roman" w:eastAsia="Times New Roman" w:hAnsi="Times New Roman" w:cs="Times New Roman"/>
          <w:sz w:val="28"/>
          <w:szCs w:val="28"/>
          <w:lang w:eastAsia="ru-RU"/>
        </w:rPr>
        <w:t xml:space="preserve"> внесли</w:t>
      </w:r>
      <w:r w:rsidR="00064824">
        <w:rPr>
          <w:rFonts w:ascii="Times New Roman" w:eastAsia="Times New Roman" w:hAnsi="Times New Roman" w:cs="Times New Roman"/>
          <w:sz w:val="28"/>
          <w:szCs w:val="28"/>
          <w:lang w:eastAsia="ru-RU"/>
        </w:rPr>
        <w:t>:</w:t>
      </w:r>
      <w:r w:rsidR="00385566" w:rsidRPr="00385566">
        <w:rPr>
          <w:rFonts w:ascii="Times New Roman" w:eastAsia="Times New Roman" w:hAnsi="Times New Roman" w:cs="Times New Roman"/>
          <w:sz w:val="28"/>
          <w:szCs w:val="28"/>
          <w:lang w:eastAsia="ru-RU"/>
        </w:rPr>
        <w:t xml:space="preserve"> </w:t>
      </w:r>
      <w:r w:rsidR="00692281">
        <w:rPr>
          <w:rFonts w:ascii="Times New Roman" w:eastAsia="Times New Roman" w:hAnsi="Times New Roman" w:cs="Times New Roman"/>
          <w:sz w:val="28"/>
          <w:szCs w:val="28"/>
          <w:lang w:eastAsia="ru-RU"/>
        </w:rPr>
        <w:t>С.С.</w:t>
      </w:r>
      <w:r w:rsidR="00385566" w:rsidRPr="002E6B1C">
        <w:rPr>
          <w:rFonts w:ascii="Times New Roman" w:eastAsia="Times New Roman" w:hAnsi="Times New Roman" w:cs="Times New Roman"/>
          <w:sz w:val="28"/>
          <w:szCs w:val="28"/>
          <w:lang w:eastAsia="ru-RU"/>
        </w:rPr>
        <w:t>Аверинцев</w:t>
      </w:r>
      <w:r w:rsidR="00385566">
        <w:rPr>
          <w:rFonts w:ascii="Times New Roman" w:eastAsia="Times New Roman" w:hAnsi="Times New Roman" w:cs="Times New Roman"/>
          <w:sz w:val="28"/>
          <w:szCs w:val="28"/>
          <w:lang w:eastAsia="ru-RU"/>
        </w:rPr>
        <w:t xml:space="preserve">, </w:t>
      </w:r>
      <w:r w:rsidR="00385566" w:rsidRPr="002E6B1C">
        <w:rPr>
          <w:rFonts w:ascii="Times New Roman" w:eastAsia="Times New Roman" w:hAnsi="Times New Roman" w:cs="Times New Roman"/>
          <w:sz w:val="28"/>
          <w:szCs w:val="28"/>
          <w:lang w:eastAsia="ru-RU"/>
        </w:rPr>
        <w:t>М.П. Алексеев</w:t>
      </w:r>
      <w:r w:rsidR="00385566">
        <w:rPr>
          <w:rFonts w:ascii="Times New Roman" w:eastAsia="Times New Roman" w:hAnsi="Times New Roman" w:cs="Times New Roman"/>
          <w:sz w:val="28"/>
          <w:szCs w:val="28"/>
          <w:lang w:eastAsia="ru-RU"/>
        </w:rPr>
        <w:t xml:space="preserve">, </w:t>
      </w:r>
      <w:r w:rsidRPr="002E6B1C">
        <w:rPr>
          <w:rFonts w:ascii="Times New Roman" w:eastAsia="Times New Roman" w:hAnsi="Times New Roman" w:cs="Times New Roman"/>
          <w:sz w:val="28"/>
          <w:szCs w:val="28"/>
          <w:lang w:eastAsia="ru-RU"/>
        </w:rPr>
        <w:t xml:space="preserve"> </w:t>
      </w:r>
      <w:r w:rsidR="00385566" w:rsidRPr="002E6B1C">
        <w:rPr>
          <w:rFonts w:ascii="Times New Roman" w:eastAsia="Times New Roman" w:hAnsi="Times New Roman" w:cs="Times New Roman"/>
          <w:sz w:val="28"/>
          <w:szCs w:val="28"/>
          <w:lang w:eastAsia="ru-RU"/>
        </w:rPr>
        <w:t>В.Е.Багно</w:t>
      </w:r>
      <w:r w:rsidR="00385566">
        <w:rPr>
          <w:rFonts w:ascii="Times New Roman" w:eastAsia="Times New Roman" w:hAnsi="Times New Roman" w:cs="Times New Roman"/>
          <w:sz w:val="28"/>
          <w:szCs w:val="28"/>
          <w:lang w:eastAsia="ru-RU"/>
        </w:rPr>
        <w:t>,</w:t>
      </w:r>
      <w:r w:rsidR="00385566" w:rsidRPr="002E6B1C">
        <w:rPr>
          <w:rFonts w:ascii="Times New Roman" w:eastAsia="Times New Roman" w:hAnsi="Times New Roman" w:cs="Times New Roman"/>
          <w:sz w:val="28"/>
          <w:szCs w:val="28"/>
          <w:lang w:eastAsia="ru-RU"/>
        </w:rPr>
        <w:t xml:space="preserve"> </w:t>
      </w:r>
      <w:r w:rsidR="00385566">
        <w:rPr>
          <w:rFonts w:ascii="Times New Roman" w:eastAsia="Times New Roman" w:hAnsi="Times New Roman" w:cs="Times New Roman"/>
          <w:sz w:val="28"/>
          <w:szCs w:val="28"/>
          <w:lang w:eastAsia="ru-RU"/>
        </w:rPr>
        <w:t>А.Ю.Большакова, А.Д.Михайлов,</w:t>
      </w:r>
      <w:r w:rsidRPr="002E6B1C">
        <w:rPr>
          <w:rFonts w:ascii="Times New Roman" w:eastAsia="Times New Roman" w:hAnsi="Times New Roman" w:cs="Times New Roman"/>
          <w:sz w:val="28"/>
          <w:szCs w:val="28"/>
          <w:lang w:eastAsia="ru-RU"/>
        </w:rPr>
        <w:t xml:space="preserve">  А.Н. Веселовский, </w:t>
      </w:r>
      <w:r w:rsidR="00385566" w:rsidRPr="002E6B1C">
        <w:rPr>
          <w:rFonts w:ascii="Times New Roman" w:eastAsia="Times New Roman" w:hAnsi="Times New Roman" w:cs="Times New Roman"/>
          <w:sz w:val="28"/>
          <w:szCs w:val="28"/>
          <w:lang w:eastAsia="ru-RU"/>
        </w:rPr>
        <w:t>Л.Н. Гумилев</w:t>
      </w:r>
      <w:r w:rsidR="00385566">
        <w:rPr>
          <w:rFonts w:ascii="Times New Roman" w:eastAsia="Times New Roman" w:hAnsi="Times New Roman" w:cs="Times New Roman"/>
          <w:sz w:val="28"/>
          <w:szCs w:val="28"/>
          <w:lang w:eastAsia="ru-RU"/>
        </w:rPr>
        <w:t>,</w:t>
      </w:r>
      <w:r w:rsidR="00385566" w:rsidRPr="002E6B1C">
        <w:rPr>
          <w:rFonts w:ascii="Times New Roman" w:eastAsia="Times New Roman" w:hAnsi="Times New Roman" w:cs="Times New Roman"/>
          <w:sz w:val="28"/>
          <w:szCs w:val="28"/>
          <w:lang w:eastAsia="ru-RU"/>
        </w:rPr>
        <w:t xml:space="preserve"> </w:t>
      </w:r>
      <w:r w:rsidRPr="002E6B1C">
        <w:rPr>
          <w:rFonts w:ascii="Times New Roman" w:eastAsia="Times New Roman" w:hAnsi="Times New Roman" w:cs="Times New Roman"/>
          <w:sz w:val="28"/>
          <w:szCs w:val="28"/>
          <w:lang w:eastAsia="ru-RU"/>
        </w:rPr>
        <w:t>В.М. Жирмунский,</w:t>
      </w:r>
      <w:r w:rsidR="00385566" w:rsidRPr="00385566">
        <w:rPr>
          <w:rFonts w:ascii="Times New Roman" w:eastAsia="Times New Roman" w:hAnsi="Times New Roman" w:cs="Times New Roman"/>
          <w:sz w:val="28"/>
          <w:szCs w:val="28"/>
          <w:lang w:eastAsia="ru-RU"/>
        </w:rPr>
        <w:t xml:space="preserve"> </w:t>
      </w:r>
      <w:r w:rsidR="00385566" w:rsidRPr="002E6B1C">
        <w:rPr>
          <w:rFonts w:ascii="Times New Roman" w:eastAsia="Times New Roman" w:hAnsi="Times New Roman" w:cs="Times New Roman"/>
          <w:sz w:val="28"/>
          <w:szCs w:val="28"/>
          <w:lang w:eastAsia="ru-RU"/>
        </w:rPr>
        <w:t>Д.С. Лихачев, Ю.М. Лотман</w:t>
      </w:r>
      <w:r w:rsidR="00385566">
        <w:rPr>
          <w:rFonts w:ascii="Times New Roman" w:eastAsia="Times New Roman" w:hAnsi="Times New Roman" w:cs="Times New Roman"/>
          <w:sz w:val="28"/>
          <w:szCs w:val="28"/>
          <w:lang w:eastAsia="ru-RU"/>
        </w:rPr>
        <w:t xml:space="preserve">,  </w:t>
      </w:r>
      <w:r w:rsidR="00385566" w:rsidRPr="002E6B1C">
        <w:rPr>
          <w:rFonts w:ascii="Times New Roman" w:eastAsia="Times New Roman" w:hAnsi="Times New Roman" w:cs="Times New Roman"/>
          <w:sz w:val="28"/>
          <w:szCs w:val="28"/>
          <w:lang w:eastAsia="ru-RU"/>
        </w:rPr>
        <w:t>Н.П.Михальская</w:t>
      </w:r>
      <w:r w:rsidR="00385566">
        <w:rPr>
          <w:rFonts w:ascii="Times New Roman" w:eastAsia="Times New Roman" w:hAnsi="Times New Roman" w:cs="Times New Roman"/>
          <w:sz w:val="28"/>
          <w:szCs w:val="28"/>
          <w:lang w:eastAsia="ru-RU"/>
        </w:rPr>
        <w:t>,</w:t>
      </w:r>
      <w:r w:rsidRPr="002E6B1C">
        <w:rPr>
          <w:rFonts w:ascii="Times New Roman" w:eastAsia="Times New Roman" w:hAnsi="Times New Roman" w:cs="Times New Roman"/>
          <w:sz w:val="28"/>
          <w:szCs w:val="28"/>
          <w:lang w:eastAsia="ru-RU"/>
        </w:rPr>
        <w:t xml:space="preserve"> Г.Н. Поспелов и другие</w:t>
      </w:r>
      <w:r w:rsidR="00064824">
        <w:rPr>
          <w:rFonts w:ascii="Times New Roman" w:eastAsia="Times New Roman" w:hAnsi="Times New Roman" w:cs="Times New Roman"/>
          <w:sz w:val="28"/>
          <w:szCs w:val="28"/>
          <w:lang w:eastAsia="ru-RU"/>
        </w:rPr>
        <w:t>. Они</w:t>
      </w:r>
      <w:r w:rsidRPr="002E6B1C">
        <w:rPr>
          <w:rFonts w:ascii="Times New Roman" w:eastAsia="Times New Roman" w:hAnsi="Times New Roman" w:cs="Times New Roman"/>
          <w:sz w:val="28"/>
          <w:szCs w:val="28"/>
          <w:lang w:eastAsia="ru-RU"/>
        </w:rPr>
        <w:t xml:space="preserve"> вновь и вновь обраща</w:t>
      </w:r>
      <w:r w:rsidR="00064824">
        <w:rPr>
          <w:rFonts w:ascii="Times New Roman" w:eastAsia="Times New Roman" w:hAnsi="Times New Roman" w:cs="Times New Roman"/>
          <w:sz w:val="28"/>
          <w:szCs w:val="28"/>
          <w:lang w:eastAsia="ru-RU"/>
        </w:rPr>
        <w:t>ют</w:t>
      </w:r>
      <w:r w:rsidRPr="002E6B1C">
        <w:rPr>
          <w:rFonts w:ascii="Times New Roman" w:eastAsia="Times New Roman" w:hAnsi="Times New Roman" w:cs="Times New Roman"/>
          <w:sz w:val="28"/>
          <w:szCs w:val="28"/>
          <w:lang w:eastAsia="ru-RU"/>
        </w:rPr>
        <w:t xml:space="preserve"> внимание научного сообщества на необходимость нового взгляда на процесс межкультурной коммуникации, выделение его новой грани. </w:t>
      </w:r>
    </w:p>
    <w:p w:rsidR="009C4E4F" w:rsidRPr="002E6B1C" w:rsidRDefault="00064824"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C4E4F" w:rsidRPr="002E6B1C">
        <w:rPr>
          <w:rFonts w:ascii="Times New Roman" w:eastAsia="Times New Roman" w:hAnsi="Times New Roman" w:cs="Times New Roman"/>
          <w:sz w:val="28"/>
          <w:szCs w:val="28"/>
          <w:lang w:eastAsia="ru-RU"/>
        </w:rPr>
        <w:t xml:space="preserve">магология выступает в качестве перспективного и востребованного направления в сравнительном литературоведении, при этом </w:t>
      </w:r>
      <w:r w:rsidR="00D25E4E">
        <w:rPr>
          <w:rFonts w:ascii="Times New Roman" w:eastAsia="Times New Roman" w:hAnsi="Times New Roman" w:cs="Times New Roman"/>
          <w:sz w:val="28"/>
          <w:szCs w:val="28"/>
          <w:lang w:eastAsia="ru-RU"/>
        </w:rPr>
        <w:t xml:space="preserve">обращается внимание на </w:t>
      </w:r>
      <w:r w:rsidR="009C4E4F" w:rsidRPr="002E6B1C">
        <w:rPr>
          <w:rFonts w:ascii="Times New Roman" w:eastAsia="Times New Roman" w:hAnsi="Times New Roman" w:cs="Times New Roman"/>
          <w:sz w:val="28"/>
          <w:szCs w:val="28"/>
          <w:lang w:eastAsia="ru-RU"/>
        </w:rPr>
        <w:t>взаимодействи</w:t>
      </w:r>
      <w:r w:rsidR="00D25E4E">
        <w:rPr>
          <w:rFonts w:ascii="Times New Roman" w:eastAsia="Times New Roman" w:hAnsi="Times New Roman" w:cs="Times New Roman"/>
          <w:sz w:val="28"/>
          <w:szCs w:val="28"/>
          <w:lang w:eastAsia="ru-RU"/>
        </w:rPr>
        <w:t>е</w:t>
      </w:r>
      <w:r w:rsidR="009C4E4F" w:rsidRPr="002E6B1C">
        <w:rPr>
          <w:rFonts w:ascii="Times New Roman" w:eastAsia="Times New Roman" w:hAnsi="Times New Roman" w:cs="Times New Roman"/>
          <w:sz w:val="28"/>
          <w:szCs w:val="28"/>
          <w:lang w:eastAsia="ru-RU"/>
        </w:rPr>
        <w:t xml:space="preserve"> данной области знания с философией, этнопсихологией, социальной психологией, этнографией, лингвистикой, этнолингвистикой, лингвокультурологией, социологией. Междисциплинарный характер имагологии актуализирует потенциал этих наук.</w:t>
      </w:r>
      <w:r w:rsidR="009C4E4F" w:rsidRPr="002E6B1C">
        <w:rPr>
          <w:rStyle w:val="a6"/>
          <w:rFonts w:ascii="Times New Roman" w:eastAsia="Times New Roman" w:hAnsi="Times New Roman" w:cs="Times New Roman"/>
          <w:sz w:val="28"/>
          <w:szCs w:val="28"/>
          <w:lang w:eastAsia="ru-RU"/>
        </w:rPr>
        <w:footnoteReference w:id="25"/>
      </w:r>
    </w:p>
    <w:p w:rsidR="009C4E4F" w:rsidRPr="002E6B1C" w:rsidRDefault="009C4E4F"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Теперь перед нами стоит задача рассмотреть различие литературоведческого и имагологического методов анализа литера</w:t>
      </w:r>
      <w:r w:rsidR="007050ED" w:rsidRPr="002E6B1C">
        <w:rPr>
          <w:rFonts w:ascii="Times New Roman" w:eastAsia="Times New Roman" w:hAnsi="Times New Roman" w:cs="Times New Roman"/>
          <w:sz w:val="28"/>
          <w:szCs w:val="28"/>
          <w:lang w:eastAsia="ru-RU"/>
        </w:rPr>
        <w:t>турных текстов, которые входят в корпус</w:t>
      </w:r>
      <w:r w:rsidRPr="002E6B1C">
        <w:rPr>
          <w:rFonts w:ascii="Times New Roman" w:eastAsia="Times New Roman" w:hAnsi="Times New Roman" w:cs="Times New Roman"/>
          <w:sz w:val="28"/>
          <w:szCs w:val="28"/>
          <w:lang w:eastAsia="ru-RU"/>
        </w:rPr>
        <w:t xml:space="preserve"> текст</w:t>
      </w:r>
      <w:r w:rsidR="007050ED" w:rsidRPr="002E6B1C">
        <w:rPr>
          <w:rFonts w:ascii="Times New Roman" w:eastAsia="Times New Roman" w:hAnsi="Times New Roman" w:cs="Times New Roman"/>
          <w:sz w:val="28"/>
          <w:szCs w:val="28"/>
          <w:lang w:eastAsia="ru-RU"/>
        </w:rPr>
        <w:t xml:space="preserve">ов </w:t>
      </w:r>
      <w:r w:rsidRPr="002E6B1C">
        <w:rPr>
          <w:rFonts w:ascii="Times New Roman" w:eastAsia="Times New Roman" w:hAnsi="Times New Roman" w:cs="Times New Roman"/>
          <w:sz w:val="28"/>
          <w:szCs w:val="28"/>
          <w:lang w:eastAsia="ru-RU"/>
        </w:rPr>
        <w:t>культуры</w:t>
      </w:r>
      <w:r w:rsidR="007050ED" w:rsidRPr="002E6B1C">
        <w:rPr>
          <w:rFonts w:ascii="Times New Roman" w:eastAsia="Times New Roman" w:hAnsi="Times New Roman" w:cs="Times New Roman"/>
          <w:sz w:val="28"/>
          <w:szCs w:val="28"/>
          <w:lang w:eastAsia="ru-RU"/>
        </w:rPr>
        <w:t>, но отличаются от других текстов своими особенными чертами.</w:t>
      </w:r>
    </w:p>
    <w:p w:rsidR="00583ECA" w:rsidRPr="002E6B1C" w:rsidRDefault="00583ECA" w:rsidP="002E6B1C">
      <w:pPr>
        <w:pStyle w:val="1"/>
        <w:spacing w:line="360" w:lineRule="auto"/>
        <w:jc w:val="center"/>
        <w:rPr>
          <w:rFonts w:ascii="Times New Roman" w:eastAsia="Times New Roman" w:hAnsi="Times New Roman" w:cs="Times New Roman"/>
          <w:b/>
          <w:color w:val="auto"/>
          <w:sz w:val="28"/>
          <w:szCs w:val="28"/>
          <w:lang w:eastAsia="ru-RU"/>
        </w:rPr>
      </w:pPr>
      <w:bookmarkStart w:id="14" w:name="_Toc482013457"/>
      <w:r w:rsidRPr="002E6B1C">
        <w:rPr>
          <w:rFonts w:ascii="Times New Roman" w:eastAsia="Times New Roman" w:hAnsi="Times New Roman" w:cs="Times New Roman"/>
          <w:b/>
          <w:color w:val="auto"/>
          <w:sz w:val="28"/>
          <w:szCs w:val="28"/>
          <w:lang w:eastAsia="ru-RU"/>
        </w:rPr>
        <w:lastRenderedPageBreak/>
        <w:t>Глава 2. Методы литературоведческого исследования художественного текста и характера персонажей</w:t>
      </w:r>
      <w:bookmarkEnd w:id="14"/>
    </w:p>
    <w:p w:rsidR="00583ECA" w:rsidRPr="002E6B1C" w:rsidRDefault="00583ECA" w:rsidP="002E6B1C">
      <w:pPr>
        <w:pStyle w:val="2"/>
        <w:spacing w:line="360" w:lineRule="auto"/>
        <w:jc w:val="center"/>
        <w:rPr>
          <w:rFonts w:ascii="Times New Roman" w:eastAsia="Times New Roman" w:hAnsi="Times New Roman" w:cs="Times New Roman"/>
          <w:b/>
          <w:color w:val="auto"/>
          <w:sz w:val="28"/>
          <w:szCs w:val="28"/>
          <w:lang w:eastAsia="ru-RU"/>
        </w:rPr>
      </w:pPr>
      <w:bookmarkStart w:id="15" w:name="_Toc482013458"/>
      <w:r w:rsidRPr="002E6B1C">
        <w:rPr>
          <w:rFonts w:ascii="Times New Roman" w:eastAsia="Times New Roman" w:hAnsi="Times New Roman" w:cs="Times New Roman"/>
          <w:b/>
          <w:color w:val="auto"/>
          <w:sz w:val="28"/>
          <w:szCs w:val="28"/>
          <w:lang w:eastAsia="ru-RU"/>
        </w:rPr>
        <w:t>§2.1. Методы исследования художественного текста</w:t>
      </w:r>
      <w:bookmarkEnd w:id="15"/>
    </w:p>
    <w:p w:rsidR="00583ECA" w:rsidRPr="002E6B1C" w:rsidRDefault="00583ECA"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 В этой главе мы рассмотрим методологию анализа литературного произведения, а в следующей главе дадим собственные примеры подобного анализа.</w:t>
      </w:r>
    </w:p>
    <w:p w:rsidR="00583ECA" w:rsidRPr="002E6B1C" w:rsidRDefault="00583ECA"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Говоря о литературоведческом анализе, следует сразу отметить, что особый акцент делается на следующих элементах художественного произведения: это стиль и язык автора, индивидуальные черты героя, его портрет, характер, психология, поведенческие и речевые особенности, особенности костюма, время и пространство, в которое помещает его писатель. Существуют также и другие аспекты исследования художественного текста, обозначенные в работах некоторых ученых.</w:t>
      </w:r>
    </w:p>
    <w:p w:rsidR="00583ECA" w:rsidRPr="002E6B1C" w:rsidRDefault="00583ECA"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 xml:space="preserve">Литературовед В.Е.Хализев, к примеру, говорит о важности исследования того или иного произведения исключительно в контексте. </w:t>
      </w:r>
      <w:r w:rsidRPr="002E6B1C">
        <w:rPr>
          <w:rFonts w:ascii="Times New Roman" w:eastAsia="Times New Roman" w:hAnsi="Times New Roman" w:cs="Times New Roman"/>
          <w:sz w:val="28"/>
          <w:szCs w:val="28"/>
          <w:lang w:eastAsia="ru-RU"/>
        </w:rPr>
        <w:t>Под контекстом в данном случае понимается сочет</w:t>
      </w:r>
      <w:r w:rsidR="0012036D">
        <w:rPr>
          <w:rFonts w:ascii="Times New Roman" w:eastAsia="Times New Roman" w:hAnsi="Times New Roman" w:cs="Times New Roman"/>
          <w:sz w:val="28"/>
          <w:szCs w:val="28"/>
          <w:lang w:eastAsia="ru-RU"/>
        </w:rPr>
        <w:t>ание как художественных, так и «внехудожественных», «внетекстовых»</w:t>
      </w:r>
      <w:r w:rsidRPr="002E6B1C">
        <w:rPr>
          <w:rStyle w:val="a6"/>
          <w:rFonts w:ascii="Times New Roman" w:eastAsia="Times New Roman" w:hAnsi="Times New Roman" w:cs="Times New Roman"/>
          <w:sz w:val="28"/>
          <w:szCs w:val="28"/>
          <w:lang w:eastAsia="ru-RU"/>
        </w:rPr>
        <w:footnoteReference w:id="26"/>
      </w:r>
      <w:r w:rsidR="0012036D">
        <w:rPr>
          <w:rFonts w:ascii="Times New Roman" w:eastAsia="Times New Roman" w:hAnsi="Times New Roman" w:cs="Times New Roman"/>
          <w:sz w:val="28"/>
          <w:szCs w:val="28"/>
          <w:lang w:eastAsia="ru-RU"/>
        </w:rPr>
        <w:t xml:space="preserve"> факторов</w:t>
      </w:r>
      <w:r w:rsidRPr="002E6B1C">
        <w:rPr>
          <w:rFonts w:ascii="Times New Roman" w:eastAsia="Times New Roman" w:hAnsi="Times New Roman" w:cs="Times New Roman"/>
          <w:sz w:val="28"/>
          <w:szCs w:val="28"/>
          <w:lang w:eastAsia="ru-RU"/>
        </w:rPr>
        <w:t>, т.е. биографические сведения, психологический портрет автора, черты исторической эпохи и культуры, к которой он принадлежит. Кроме того, важными представляются особенности творческого пути писателя. Контексты литературных произведений, в зависимости от степени конкретности, разделяют на ближайшие и удаленные. К первым можно отнести творческую историю произведения, биографию автора, сведения о его семье и ближайшем окружении. Ко вторым следует относить</w:t>
      </w:r>
      <w:r w:rsidR="002906DD">
        <w:rPr>
          <w:rFonts w:ascii="Times New Roman" w:eastAsia="Times New Roman" w:hAnsi="Times New Roman" w:cs="Times New Roman"/>
          <w:sz w:val="28"/>
          <w:szCs w:val="28"/>
          <w:lang w:eastAsia="ru-RU"/>
        </w:rPr>
        <w:t xml:space="preserve"> различные</w:t>
      </w:r>
      <w:r w:rsidRPr="002E6B1C">
        <w:rPr>
          <w:rFonts w:ascii="Times New Roman" w:eastAsia="Times New Roman" w:hAnsi="Times New Roman" w:cs="Times New Roman"/>
          <w:sz w:val="28"/>
          <w:szCs w:val="28"/>
          <w:lang w:eastAsia="ru-RU"/>
        </w:rPr>
        <w:t xml:space="preserve"> особенности культурно-исто</w:t>
      </w:r>
      <w:r w:rsidR="002906DD">
        <w:rPr>
          <w:rFonts w:ascii="Times New Roman" w:eastAsia="Times New Roman" w:hAnsi="Times New Roman" w:cs="Times New Roman"/>
          <w:sz w:val="28"/>
          <w:szCs w:val="28"/>
          <w:lang w:eastAsia="ru-RU"/>
        </w:rPr>
        <w:t>рической эпохи</w:t>
      </w:r>
      <w:r w:rsidRPr="002E6B1C">
        <w:rPr>
          <w:rFonts w:ascii="Times New Roman" w:eastAsia="Times New Roman" w:hAnsi="Times New Roman" w:cs="Times New Roman"/>
          <w:sz w:val="28"/>
          <w:szCs w:val="28"/>
          <w:lang w:eastAsia="ru-RU"/>
        </w:rPr>
        <w:t>. Контекст во всем его многообразии является бесконечно важной составляющей литературоведческого исследования. Чем шире ученый охватывает контекст, тем большей глубиной обладают анализ и интерпретация художественного текста.</w:t>
      </w:r>
      <w:r w:rsidRPr="002E6B1C">
        <w:rPr>
          <w:rStyle w:val="a6"/>
          <w:rFonts w:ascii="Times New Roman" w:eastAsia="Times New Roman" w:hAnsi="Times New Roman" w:cs="Times New Roman"/>
          <w:sz w:val="28"/>
          <w:szCs w:val="28"/>
          <w:lang w:eastAsia="ru-RU"/>
        </w:rPr>
        <w:footnoteReference w:id="27"/>
      </w:r>
    </w:p>
    <w:p w:rsidR="00583ECA" w:rsidRPr="002E6B1C" w:rsidRDefault="00583ECA"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lastRenderedPageBreak/>
        <w:t xml:space="preserve">  Интерпретация должна быть имманентна произведению, уклонения от внутренних свойств художественного текста недопустимы. Нормы толкования произведения следует искать в нем же. Субъективное восприятие не исключено, но исследователь в этом плане всецело предоставляет себя автору, пытается увидеть смысл его глазами, позволяет автору говорить за себя. Важна не точность познания, а глубина проникновения.</w:t>
      </w:r>
      <w:r w:rsidRPr="002E6B1C">
        <w:rPr>
          <w:rStyle w:val="a6"/>
          <w:rFonts w:ascii="Times New Roman" w:eastAsia="Times New Roman" w:hAnsi="Times New Roman" w:cs="Times New Roman"/>
          <w:sz w:val="28"/>
          <w:szCs w:val="28"/>
          <w:lang w:eastAsia="ru-RU"/>
        </w:rPr>
        <w:footnoteReference w:id="28"/>
      </w:r>
    </w:p>
    <w:p w:rsidR="00583ECA" w:rsidRPr="002E6B1C" w:rsidRDefault="00583ECA"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Интерпретация неотделима от индивидуального опыта исследователя, не имеет установленных границ. Возможностей и путей интерпретации великое множество, однако, ни одним из них не может быть полностью исчерпано смысловое содержание произведения. Ни одна интерпретация не может претендовать на передачу абсолютной истины. При этом любая литературоведческая трактовка художественного произведения с необходимостью должна иметь четкую формулировку и прочную аргументацию, в ней должны быть отражены связи отдельных компонентов текста в рамках одного целого. </w:t>
      </w:r>
      <w:r w:rsidRPr="002E6B1C">
        <w:rPr>
          <w:rStyle w:val="a6"/>
          <w:rFonts w:ascii="Times New Roman" w:eastAsia="Times New Roman" w:hAnsi="Times New Roman" w:cs="Times New Roman"/>
          <w:sz w:val="28"/>
          <w:szCs w:val="28"/>
          <w:lang w:eastAsia="ru-RU"/>
        </w:rPr>
        <w:footnoteReference w:id="29"/>
      </w:r>
    </w:p>
    <w:p w:rsidR="00583ECA" w:rsidRPr="002E6B1C" w:rsidRDefault="00583ECA" w:rsidP="002E6B1C">
      <w:pPr>
        <w:pStyle w:val="2"/>
        <w:spacing w:line="360" w:lineRule="auto"/>
        <w:jc w:val="center"/>
        <w:rPr>
          <w:rFonts w:ascii="Times New Roman" w:eastAsia="Times New Roman" w:hAnsi="Times New Roman" w:cs="Times New Roman"/>
          <w:b/>
          <w:color w:val="auto"/>
          <w:sz w:val="28"/>
          <w:szCs w:val="28"/>
          <w:lang w:eastAsia="ru-RU"/>
        </w:rPr>
      </w:pPr>
      <w:bookmarkStart w:id="16" w:name="_Toc482013459"/>
      <w:r w:rsidRPr="002E6B1C">
        <w:rPr>
          <w:rFonts w:ascii="Times New Roman" w:eastAsia="Times New Roman" w:hAnsi="Times New Roman" w:cs="Times New Roman"/>
          <w:b/>
          <w:color w:val="auto"/>
          <w:sz w:val="28"/>
          <w:szCs w:val="28"/>
          <w:lang w:eastAsia="ru-RU"/>
        </w:rPr>
        <w:t>§2.2.</w:t>
      </w:r>
      <w:r w:rsidRPr="002E6B1C">
        <w:rPr>
          <w:rFonts w:ascii="Times New Roman" w:eastAsia="Times New Roman" w:hAnsi="Times New Roman" w:cs="Times New Roman"/>
          <w:b/>
          <w:bCs/>
          <w:iCs/>
          <w:color w:val="auto"/>
          <w:sz w:val="28"/>
          <w:szCs w:val="28"/>
          <w:lang w:eastAsia="ru-RU"/>
        </w:rPr>
        <w:t xml:space="preserve"> Художественные методы создания характера</w:t>
      </w:r>
      <w:bookmarkEnd w:id="16"/>
    </w:p>
    <w:p w:rsidR="00583ECA" w:rsidRPr="002E6B1C" w:rsidRDefault="00583ECA" w:rsidP="002E6B1C">
      <w:pPr>
        <w:spacing w:after="0" w:line="360" w:lineRule="auto"/>
        <w:ind w:right="283" w:firstLine="426"/>
        <w:jc w:val="both"/>
        <w:rPr>
          <w:rFonts w:ascii="Times New Roman" w:eastAsia="Times New Roman" w:hAnsi="Times New Roman" w:cs="Times New Roman"/>
          <w:iCs/>
          <w:sz w:val="28"/>
          <w:szCs w:val="28"/>
          <w:lang w:eastAsia="ru-RU"/>
        </w:rPr>
      </w:pPr>
      <w:r w:rsidRPr="002E6B1C">
        <w:rPr>
          <w:rFonts w:ascii="Times New Roman" w:eastAsia="Times New Roman" w:hAnsi="Times New Roman" w:cs="Times New Roman"/>
          <w:iCs/>
          <w:sz w:val="28"/>
          <w:szCs w:val="28"/>
          <w:lang w:eastAsia="ru-RU"/>
        </w:rPr>
        <w:t>Говоря о методах создания характера в художественном произведении, мы будем использовать методол</w:t>
      </w:r>
      <w:r w:rsidR="0012036D">
        <w:rPr>
          <w:rFonts w:ascii="Times New Roman" w:eastAsia="Times New Roman" w:hAnsi="Times New Roman" w:cs="Times New Roman"/>
          <w:iCs/>
          <w:sz w:val="28"/>
          <w:szCs w:val="28"/>
          <w:lang w:eastAsia="ru-RU"/>
        </w:rPr>
        <w:t>огию Ю.М.Лотмана, изложенную в работе «</w:t>
      </w:r>
      <w:r w:rsidRPr="002E6B1C">
        <w:rPr>
          <w:rFonts w:ascii="Times New Roman" w:eastAsia="Times New Roman" w:hAnsi="Times New Roman" w:cs="Times New Roman"/>
          <w:iCs/>
          <w:sz w:val="28"/>
          <w:szCs w:val="28"/>
          <w:lang w:eastAsia="ru-RU"/>
        </w:rPr>
        <w:t>С</w:t>
      </w:r>
      <w:r w:rsidR="0012036D">
        <w:rPr>
          <w:rFonts w:ascii="Times New Roman" w:eastAsia="Times New Roman" w:hAnsi="Times New Roman" w:cs="Times New Roman"/>
          <w:iCs/>
          <w:sz w:val="28"/>
          <w:szCs w:val="28"/>
          <w:lang w:eastAsia="ru-RU"/>
        </w:rPr>
        <w:t>труктура художественного текста»</w:t>
      </w:r>
      <w:r w:rsidRPr="002E6B1C">
        <w:rPr>
          <w:rFonts w:ascii="Times New Roman" w:eastAsia="Times New Roman" w:hAnsi="Times New Roman" w:cs="Times New Roman"/>
          <w:iCs/>
          <w:sz w:val="28"/>
          <w:szCs w:val="28"/>
          <w:lang w:eastAsia="ru-RU"/>
        </w:rPr>
        <w:t xml:space="preserve">. </w:t>
      </w:r>
      <w:r w:rsidR="00C54ABD">
        <w:rPr>
          <w:rFonts w:ascii="Times New Roman" w:eastAsia="Times New Roman" w:hAnsi="Times New Roman" w:cs="Times New Roman"/>
          <w:iCs/>
          <w:sz w:val="28"/>
          <w:szCs w:val="28"/>
          <w:lang w:eastAsia="ru-RU"/>
        </w:rPr>
        <w:t xml:space="preserve"> </w:t>
      </w:r>
    </w:p>
    <w:p w:rsidR="00583ECA" w:rsidRPr="002E6B1C" w:rsidRDefault="00583ECA"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t>Ю.М.Лотман выделяет проблему характера как одну из основных в области эстетики, отмечая при этом, что художественный характер имеет свою особую специфику, которая существенно отличается от понимания типического характера человека в нехудожественной литературе.</w:t>
      </w:r>
      <w:r w:rsidRPr="002E6B1C">
        <w:rPr>
          <w:rFonts w:ascii="Times New Roman" w:eastAsia="Times New Roman" w:hAnsi="Times New Roman" w:cs="Times New Roman"/>
          <w:sz w:val="28"/>
          <w:szCs w:val="28"/>
          <w:lang w:eastAsia="ru-RU"/>
        </w:rPr>
        <w:t xml:space="preserve"> </w:t>
      </w:r>
      <w:r w:rsidRPr="002E6B1C">
        <w:rPr>
          <w:rFonts w:ascii="Times New Roman" w:eastAsia="Times New Roman" w:hAnsi="Times New Roman" w:cs="Times New Roman"/>
          <w:iCs/>
          <w:sz w:val="28"/>
          <w:szCs w:val="28"/>
          <w:lang w:eastAsia="ru-RU"/>
        </w:rPr>
        <w:t xml:space="preserve">  </w:t>
      </w:r>
    </w:p>
    <w:p w:rsidR="00583ECA" w:rsidRPr="002E6B1C" w:rsidRDefault="006D0118" w:rsidP="002E6B1C">
      <w:pPr>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Ю.М.</w:t>
      </w:r>
      <w:r w:rsidR="00583ECA" w:rsidRPr="002E6B1C">
        <w:rPr>
          <w:rFonts w:ascii="Times New Roman" w:eastAsia="Times New Roman" w:hAnsi="Times New Roman" w:cs="Times New Roman"/>
          <w:iCs/>
          <w:sz w:val="28"/>
          <w:szCs w:val="28"/>
          <w:lang w:eastAsia="ru-RU"/>
        </w:rPr>
        <w:t xml:space="preserve">Лотман предлагает нам на примере конкретных литературных произведений проследить, как строятся характеры персонажей, выбирая при этом те сцены, где они помещены в оппозицию по отношению друг к другу. Структура характера героев может быть прослежена благодаря их </w:t>
      </w:r>
      <w:r w:rsidR="00583ECA" w:rsidRPr="002E6B1C">
        <w:rPr>
          <w:rFonts w:ascii="Times New Roman" w:eastAsia="Times New Roman" w:hAnsi="Times New Roman" w:cs="Times New Roman"/>
          <w:iCs/>
          <w:sz w:val="28"/>
          <w:szCs w:val="28"/>
          <w:lang w:eastAsia="ru-RU"/>
        </w:rPr>
        <w:lastRenderedPageBreak/>
        <w:t xml:space="preserve">сопоставлению. Важным моментом здесь является выделение некоего общего основания, которое служит опорой для сравнения, а также противопоставленных друг другу элементов. Например, мы можем иметь в качестве основы какой-либо предмет, о котором каждый из сопоставляемых героев высказывается по-разному. При этом они могут обладать сходными и даже идентичными внешними признаками, оказываться в абсолютно одинаковых ситуациях. Если мы проводим сопоставление одного персонажа с несколькими другими последовательно, то мы можем формировать перечень признаков, объединив которые мы получим набор его характерных черт. </w:t>
      </w:r>
      <w:r w:rsidR="00583ECA" w:rsidRPr="002E6B1C">
        <w:rPr>
          <w:rStyle w:val="a6"/>
          <w:rFonts w:ascii="Times New Roman" w:eastAsia="Times New Roman" w:hAnsi="Times New Roman" w:cs="Times New Roman"/>
          <w:sz w:val="28"/>
          <w:szCs w:val="28"/>
          <w:lang w:eastAsia="ru-RU"/>
        </w:rPr>
        <w:footnoteReference w:id="30"/>
      </w:r>
    </w:p>
    <w:p w:rsidR="00583ECA" w:rsidRPr="002E6B1C" w:rsidRDefault="00583ECA"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t xml:space="preserve">Следует также уделить должное внимание таким случаям, когда описание того или иного литературного персонажа дает нам другой персонаж на своем языке. Здесь мы имеем дело с трансформацией характера описываемого героя благодаря переводу его свойств на иной язык − язык, отражающий представления другого. Нельзя забывать о том, что в данной ситуации мы получаем двойную характеристику: характеристику того, о ком говорят и характеристику того, кто говорит. </w:t>
      </w:r>
    </w:p>
    <w:p w:rsidR="002E6B1C" w:rsidRPr="0012036D" w:rsidRDefault="00583ECA" w:rsidP="0012036D">
      <w:pPr>
        <w:spacing w:after="0" w:line="360" w:lineRule="auto"/>
        <w:ind w:right="283" w:firstLine="426"/>
        <w:jc w:val="both"/>
        <w:rPr>
          <w:rFonts w:ascii="Times New Roman" w:eastAsia="Times New Roman" w:hAnsi="Times New Roman" w:cs="Times New Roman"/>
          <w:iCs/>
          <w:sz w:val="28"/>
          <w:szCs w:val="28"/>
          <w:lang w:eastAsia="ru-RU"/>
        </w:rPr>
      </w:pPr>
      <w:r w:rsidRPr="002E6B1C">
        <w:rPr>
          <w:rFonts w:ascii="Times New Roman" w:eastAsia="Times New Roman" w:hAnsi="Times New Roman" w:cs="Times New Roman"/>
          <w:iCs/>
          <w:sz w:val="28"/>
          <w:szCs w:val="28"/>
          <w:lang w:eastAsia="ru-RU"/>
        </w:rPr>
        <w:t>Не стоит, однако, стремиться к приведению характера того или иного персонажа к общему</w:t>
      </w:r>
      <w:r w:rsidR="0012036D">
        <w:rPr>
          <w:rFonts w:ascii="Times New Roman" w:eastAsia="Times New Roman" w:hAnsi="Times New Roman" w:cs="Times New Roman"/>
          <w:iCs/>
          <w:sz w:val="28"/>
          <w:szCs w:val="28"/>
          <w:lang w:eastAsia="ru-RU"/>
        </w:rPr>
        <w:t xml:space="preserve"> знаменателю. П</w:t>
      </w:r>
      <w:r w:rsidRPr="002E6B1C">
        <w:rPr>
          <w:rFonts w:ascii="Times New Roman" w:eastAsia="Times New Roman" w:hAnsi="Times New Roman" w:cs="Times New Roman"/>
          <w:iCs/>
          <w:sz w:val="28"/>
          <w:szCs w:val="28"/>
          <w:lang w:eastAsia="ru-RU"/>
        </w:rPr>
        <w:t>оведение героя не исчерпывается какой-либо однонаправленной траекторией. Напротив, его поведение предста</w:t>
      </w:r>
      <w:r w:rsidR="0012036D">
        <w:rPr>
          <w:rFonts w:ascii="Times New Roman" w:eastAsia="Times New Roman" w:hAnsi="Times New Roman" w:cs="Times New Roman"/>
          <w:iCs/>
          <w:sz w:val="28"/>
          <w:szCs w:val="28"/>
          <w:lang w:eastAsia="ru-RU"/>
        </w:rPr>
        <w:t>вляет собой набор возможностей «</w:t>
      </w:r>
      <w:r w:rsidRPr="002E6B1C">
        <w:rPr>
          <w:rFonts w:ascii="Times New Roman" w:eastAsia="Times New Roman" w:hAnsi="Times New Roman" w:cs="Times New Roman"/>
          <w:iCs/>
          <w:sz w:val="28"/>
          <w:szCs w:val="28"/>
          <w:lang w:eastAsia="ru-RU"/>
        </w:rPr>
        <w:t xml:space="preserve">...единый на уровне идейной структуры, </w:t>
      </w:r>
      <w:r w:rsidR="0012036D">
        <w:rPr>
          <w:rFonts w:ascii="Times New Roman" w:eastAsia="Times New Roman" w:hAnsi="Times New Roman" w:cs="Times New Roman"/>
          <w:iCs/>
          <w:sz w:val="28"/>
          <w:szCs w:val="28"/>
          <w:lang w:eastAsia="ru-RU"/>
        </w:rPr>
        <w:t>вариативный - на уровне текста.».</w:t>
      </w:r>
      <w:r w:rsidRPr="002E6B1C">
        <w:rPr>
          <w:rStyle w:val="a6"/>
          <w:rFonts w:ascii="Times New Roman" w:eastAsia="Times New Roman" w:hAnsi="Times New Roman" w:cs="Times New Roman"/>
          <w:iCs/>
          <w:sz w:val="28"/>
          <w:szCs w:val="28"/>
          <w:lang w:eastAsia="ru-RU"/>
        </w:rPr>
        <w:footnoteReference w:id="31"/>
      </w:r>
    </w:p>
    <w:p w:rsidR="003902E6" w:rsidRPr="002E6B1C" w:rsidRDefault="003960FD" w:rsidP="00CD669F">
      <w:pPr>
        <w:pStyle w:val="1"/>
        <w:spacing w:line="360" w:lineRule="auto"/>
        <w:jc w:val="center"/>
        <w:rPr>
          <w:rFonts w:ascii="Times New Roman" w:eastAsia="Times New Roman" w:hAnsi="Times New Roman" w:cs="Times New Roman"/>
          <w:b/>
          <w:color w:val="auto"/>
          <w:sz w:val="28"/>
          <w:szCs w:val="28"/>
          <w:lang w:eastAsia="ru-RU"/>
        </w:rPr>
      </w:pPr>
      <w:bookmarkStart w:id="18" w:name="_Toc482013460"/>
      <w:r w:rsidRPr="002E6B1C">
        <w:rPr>
          <w:rFonts w:ascii="Times New Roman" w:eastAsia="Times New Roman" w:hAnsi="Times New Roman" w:cs="Times New Roman"/>
          <w:b/>
          <w:color w:val="auto"/>
          <w:sz w:val="28"/>
          <w:szCs w:val="28"/>
          <w:lang w:eastAsia="ru-RU"/>
        </w:rPr>
        <w:lastRenderedPageBreak/>
        <w:t>Глава 3. Примеры литературоведческого анализа образов немцев в произведени</w:t>
      </w:r>
      <w:r w:rsidR="00161723" w:rsidRPr="002E6B1C">
        <w:rPr>
          <w:rFonts w:ascii="Times New Roman" w:eastAsia="Times New Roman" w:hAnsi="Times New Roman" w:cs="Times New Roman"/>
          <w:b/>
          <w:color w:val="auto"/>
          <w:sz w:val="28"/>
          <w:szCs w:val="28"/>
          <w:lang w:eastAsia="ru-RU"/>
        </w:rPr>
        <w:t>ях</w:t>
      </w:r>
      <w:r w:rsidRPr="002E6B1C">
        <w:rPr>
          <w:rFonts w:ascii="Times New Roman" w:eastAsia="Times New Roman" w:hAnsi="Times New Roman" w:cs="Times New Roman"/>
          <w:b/>
          <w:color w:val="auto"/>
          <w:sz w:val="28"/>
          <w:szCs w:val="28"/>
          <w:lang w:eastAsia="ru-RU"/>
        </w:rPr>
        <w:t xml:space="preserve"> русских классиков</w:t>
      </w:r>
      <w:bookmarkEnd w:id="18"/>
    </w:p>
    <w:p w:rsidR="005C1F13" w:rsidRPr="002E6B1C" w:rsidRDefault="005C1F13" w:rsidP="002E6B1C">
      <w:pPr>
        <w:pStyle w:val="2"/>
        <w:spacing w:line="360" w:lineRule="auto"/>
        <w:jc w:val="center"/>
        <w:rPr>
          <w:rFonts w:ascii="Times New Roman" w:eastAsia="Times New Roman" w:hAnsi="Times New Roman" w:cs="Times New Roman"/>
          <w:b/>
          <w:color w:val="auto"/>
          <w:sz w:val="28"/>
          <w:szCs w:val="28"/>
          <w:lang w:eastAsia="ru-RU"/>
        </w:rPr>
      </w:pPr>
      <w:bookmarkStart w:id="19" w:name="_Toc482013461"/>
      <w:bookmarkStart w:id="20" w:name="_Hlk481626354"/>
      <w:r w:rsidRPr="002E6B1C">
        <w:rPr>
          <w:rFonts w:ascii="Times New Roman" w:eastAsia="Times New Roman" w:hAnsi="Times New Roman" w:cs="Times New Roman"/>
          <w:b/>
          <w:color w:val="auto"/>
          <w:sz w:val="28"/>
          <w:szCs w:val="28"/>
          <w:lang w:eastAsia="ru-RU"/>
        </w:rPr>
        <w:t>§</w:t>
      </w:r>
      <w:r w:rsidR="00161723" w:rsidRPr="002E6B1C">
        <w:rPr>
          <w:rFonts w:ascii="Times New Roman" w:eastAsia="Times New Roman" w:hAnsi="Times New Roman" w:cs="Times New Roman"/>
          <w:b/>
          <w:color w:val="auto"/>
          <w:sz w:val="28"/>
          <w:szCs w:val="28"/>
          <w:lang w:eastAsia="ru-RU"/>
        </w:rPr>
        <w:t>3.1</w:t>
      </w:r>
      <w:r w:rsidRPr="002E6B1C">
        <w:rPr>
          <w:rFonts w:ascii="Times New Roman" w:eastAsia="Times New Roman" w:hAnsi="Times New Roman" w:cs="Times New Roman"/>
          <w:b/>
          <w:color w:val="auto"/>
          <w:sz w:val="28"/>
          <w:szCs w:val="28"/>
          <w:lang w:eastAsia="ru-RU"/>
        </w:rPr>
        <w:t xml:space="preserve"> Примеры литературного анализа </w:t>
      </w:r>
      <w:r w:rsidR="00161723" w:rsidRPr="002E6B1C">
        <w:rPr>
          <w:rFonts w:ascii="Times New Roman" w:eastAsia="Times New Roman" w:hAnsi="Times New Roman" w:cs="Times New Roman"/>
          <w:b/>
          <w:color w:val="auto"/>
          <w:sz w:val="28"/>
          <w:szCs w:val="28"/>
          <w:lang w:eastAsia="ru-RU"/>
        </w:rPr>
        <w:t xml:space="preserve">персонажей </w:t>
      </w:r>
      <w:r w:rsidR="00CD669F">
        <w:rPr>
          <w:rFonts w:ascii="Times New Roman" w:eastAsia="Times New Roman" w:hAnsi="Times New Roman" w:cs="Times New Roman"/>
          <w:b/>
          <w:color w:val="auto"/>
          <w:sz w:val="28"/>
          <w:szCs w:val="28"/>
          <w:lang w:eastAsia="ru-RU"/>
        </w:rPr>
        <w:t>произведений: А.С. Пушкин «Пиковая дама», Ф.М. Достоевский «</w:t>
      </w:r>
      <w:r w:rsidRPr="002E6B1C">
        <w:rPr>
          <w:rFonts w:ascii="Times New Roman" w:eastAsia="Times New Roman" w:hAnsi="Times New Roman" w:cs="Times New Roman"/>
          <w:b/>
          <w:color w:val="auto"/>
          <w:sz w:val="28"/>
          <w:szCs w:val="28"/>
          <w:lang w:eastAsia="ru-RU"/>
        </w:rPr>
        <w:t>Двойник</w:t>
      </w:r>
      <w:r w:rsidR="00CD669F">
        <w:rPr>
          <w:rFonts w:ascii="Times New Roman" w:eastAsia="Times New Roman" w:hAnsi="Times New Roman" w:cs="Times New Roman"/>
          <w:b/>
          <w:color w:val="auto"/>
          <w:sz w:val="28"/>
          <w:szCs w:val="28"/>
          <w:lang w:eastAsia="ru-RU"/>
        </w:rPr>
        <w:t>»</w:t>
      </w:r>
      <w:bookmarkEnd w:id="19"/>
    </w:p>
    <w:p w:rsidR="005C1F13" w:rsidRPr="002E6B1C" w:rsidRDefault="005C1F13"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t xml:space="preserve">  </w:t>
      </w:r>
      <w:r w:rsidRPr="002E6B1C">
        <w:rPr>
          <w:rFonts w:ascii="Times New Roman" w:eastAsia="Times New Roman" w:hAnsi="Times New Roman" w:cs="Times New Roman"/>
          <w:sz w:val="28"/>
          <w:szCs w:val="28"/>
          <w:lang w:eastAsia="ru-RU"/>
        </w:rPr>
        <w:t>Попробуем проиллюстрировать основные методы литературоведческого изучения художественного произведения на конкретных примерах анализов произведений русских классиков, создающих образы немцев, ассимилированных в русскую культуру, но сохранив</w:t>
      </w:r>
      <w:r w:rsidR="00C50CBD" w:rsidRPr="002E6B1C">
        <w:rPr>
          <w:rFonts w:ascii="Times New Roman" w:eastAsia="Times New Roman" w:hAnsi="Times New Roman" w:cs="Times New Roman"/>
          <w:sz w:val="28"/>
          <w:szCs w:val="28"/>
          <w:lang w:eastAsia="ru-RU"/>
        </w:rPr>
        <w:t>ших многие</w:t>
      </w:r>
      <w:r w:rsidRPr="002E6B1C">
        <w:rPr>
          <w:rFonts w:ascii="Times New Roman" w:eastAsia="Times New Roman" w:hAnsi="Times New Roman" w:cs="Times New Roman"/>
          <w:sz w:val="28"/>
          <w:szCs w:val="28"/>
          <w:lang w:eastAsia="ru-RU"/>
        </w:rPr>
        <w:t xml:space="preserve"> национальные черты.</w:t>
      </w:r>
    </w:p>
    <w:p w:rsidR="005C1F13" w:rsidRPr="002E6B1C" w:rsidRDefault="00CD669F" w:rsidP="002E6B1C">
      <w:pPr>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Повесть А.С. Пушкина «Пиковая дама» вышла в свет в журнале «</w:t>
      </w:r>
      <w:r w:rsidR="005C1F13" w:rsidRPr="002E6B1C">
        <w:rPr>
          <w:rFonts w:ascii="Times New Roman" w:eastAsia="Times New Roman" w:hAnsi="Times New Roman" w:cs="Times New Roman"/>
          <w:iCs/>
          <w:sz w:val="28"/>
          <w:szCs w:val="28"/>
          <w:lang w:eastAsia="ru-RU"/>
        </w:rPr>
        <w:t xml:space="preserve">Библиотека для </w:t>
      </w:r>
      <w:r>
        <w:rPr>
          <w:rFonts w:ascii="Times New Roman" w:eastAsia="Times New Roman" w:hAnsi="Times New Roman" w:cs="Times New Roman"/>
          <w:iCs/>
          <w:sz w:val="28"/>
          <w:szCs w:val="28"/>
          <w:shd w:val="clear" w:color="auto" w:fill="FFFFFF"/>
          <w:lang w:eastAsia="ru-RU"/>
        </w:rPr>
        <w:t>чтения»</w:t>
      </w:r>
      <w:r w:rsidR="005C1F13" w:rsidRPr="002E6B1C">
        <w:rPr>
          <w:rFonts w:ascii="Times New Roman" w:eastAsia="Times New Roman" w:hAnsi="Times New Roman" w:cs="Times New Roman"/>
          <w:iCs/>
          <w:sz w:val="28"/>
          <w:szCs w:val="28"/>
          <w:shd w:val="clear" w:color="auto" w:fill="FFFFFF"/>
          <w:lang w:eastAsia="ru-RU"/>
        </w:rPr>
        <w:t xml:space="preserve"> в 1834 году. В основу сюжета, как полагают исследователи, легла история, рассказанная Пушкину князем Голицыным. В частности, прототипом к образу старухи графини послужила Наталья Петровна Голицына. Она когда-то действительно жила в Париже и играла в карты, а однажды Сен-Жермен назначил ей выигрышную комбинацию. Позже она сказала о них своему проигравшемуся внуку, и тот сумел вернуть деньги. </w:t>
      </w:r>
      <w:r w:rsidR="005C1F13" w:rsidRPr="002E6B1C">
        <w:rPr>
          <w:rStyle w:val="a6"/>
          <w:rFonts w:ascii="Times New Roman" w:eastAsia="Times New Roman" w:hAnsi="Times New Roman" w:cs="Times New Roman"/>
          <w:sz w:val="28"/>
          <w:szCs w:val="28"/>
          <w:lang w:eastAsia="ru-RU"/>
        </w:rPr>
        <w:footnoteReference w:id="32"/>
      </w:r>
    </w:p>
    <w:p w:rsidR="005C1F13" w:rsidRPr="002E6B1C" w:rsidRDefault="005C1F13"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shd w:val="clear" w:color="auto" w:fill="FFFFFF"/>
          <w:lang w:eastAsia="ru-RU"/>
        </w:rPr>
        <w:t>Произведение принадл</w:t>
      </w:r>
      <w:r w:rsidR="00CD669F">
        <w:rPr>
          <w:rFonts w:ascii="Times New Roman" w:eastAsia="Times New Roman" w:hAnsi="Times New Roman" w:cs="Times New Roman"/>
          <w:iCs/>
          <w:sz w:val="28"/>
          <w:szCs w:val="28"/>
          <w:shd w:val="clear" w:color="auto" w:fill="FFFFFF"/>
          <w:lang w:eastAsia="ru-RU"/>
        </w:rPr>
        <w:t>ежит к особому роду литературы −</w:t>
      </w:r>
      <w:r w:rsidRPr="002E6B1C">
        <w:rPr>
          <w:rFonts w:ascii="Times New Roman" w:eastAsia="Times New Roman" w:hAnsi="Times New Roman" w:cs="Times New Roman"/>
          <w:iCs/>
          <w:sz w:val="28"/>
          <w:szCs w:val="28"/>
          <w:shd w:val="clear" w:color="auto" w:fill="FFFFFF"/>
          <w:lang w:eastAsia="ru-RU"/>
        </w:rPr>
        <w:t xml:space="preserve"> эпосу, по жанру представляет собой повесть, хотя некоторые литературные критики, в частности, В.Г. Белинский</w:t>
      </w:r>
      <w:r w:rsidRPr="002E6B1C">
        <w:rPr>
          <w:rStyle w:val="a6"/>
          <w:rFonts w:ascii="Times New Roman" w:eastAsia="Times New Roman" w:hAnsi="Times New Roman" w:cs="Times New Roman"/>
          <w:iCs/>
          <w:sz w:val="28"/>
          <w:szCs w:val="28"/>
          <w:shd w:val="clear" w:color="auto" w:fill="FFFFFF"/>
          <w:lang w:eastAsia="ru-RU"/>
        </w:rPr>
        <w:footnoteReference w:id="33"/>
      </w:r>
      <w:r w:rsidRPr="002E6B1C">
        <w:rPr>
          <w:rFonts w:ascii="Times New Roman" w:eastAsia="Times New Roman" w:hAnsi="Times New Roman" w:cs="Times New Roman"/>
          <w:iCs/>
          <w:sz w:val="28"/>
          <w:szCs w:val="28"/>
          <w:shd w:val="clear" w:color="auto" w:fill="FFFFFF"/>
          <w:lang w:eastAsia="ru-RU"/>
        </w:rPr>
        <w:t>, а также О.И. Сенковский</w:t>
      </w:r>
      <w:r w:rsidRPr="002E6B1C">
        <w:rPr>
          <w:rStyle w:val="a6"/>
          <w:rFonts w:ascii="Times New Roman" w:eastAsia="Times New Roman" w:hAnsi="Times New Roman" w:cs="Times New Roman"/>
          <w:iCs/>
          <w:sz w:val="28"/>
          <w:szCs w:val="28"/>
          <w:shd w:val="clear" w:color="auto" w:fill="FFFFFF"/>
          <w:lang w:eastAsia="ru-RU"/>
        </w:rPr>
        <w:footnoteReference w:id="34"/>
      </w:r>
      <w:r w:rsidR="00CD669F">
        <w:rPr>
          <w:rFonts w:ascii="Times New Roman" w:eastAsia="Times New Roman" w:hAnsi="Times New Roman" w:cs="Times New Roman"/>
          <w:iCs/>
          <w:sz w:val="28"/>
          <w:szCs w:val="28"/>
          <w:shd w:val="clear" w:color="auto" w:fill="FFFFFF"/>
          <w:lang w:eastAsia="ru-RU"/>
        </w:rPr>
        <w:t>, называли «Пиковую даму»</w:t>
      </w:r>
      <w:r w:rsidRPr="002E6B1C">
        <w:rPr>
          <w:rFonts w:ascii="Times New Roman" w:eastAsia="Times New Roman" w:hAnsi="Times New Roman" w:cs="Times New Roman"/>
          <w:iCs/>
          <w:sz w:val="28"/>
          <w:szCs w:val="28"/>
          <w:shd w:val="clear" w:color="auto" w:fill="FFFFFF"/>
          <w:lang w:eastAsia="ru-RU"/>
        </w:rPr>
        <w:t xml:space="preserve"> рассказом ввиду относительно небольшого объема, малого количества героев, а также однородной сюжетной линии. </w:t>
      </w:r>
    </w:p>
    <w:p w:rsidR="005C1F13" w:rsidRPr="002E6B1C" w:rsidRDefault="005C1F13"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shd w:val="clear" w:color="auto" w:fill="FFFFFF"/>
          <w:lang w:eastAsia="ru-RU"/>
        </w:rPr>
        <w:t xml:space="preserve">В произведении присутствует ярко выраженный элемент мистики, на протяжении всего произведения читатель сталкивается с такими явлениями, как тайна, рок, необъяснимые совпадения, смерть, похороны, призрак, при этом события сменяют друг друга неожиданно. Однако эта составляющая </w:t>
      </w:r>
      <w:r w:rsidRPr="002E6B1C">
        <w:rPr>
          <w:rFonts w:ascii="Times New Roman" w:eastAsia="Times New Roman" w:hAnsi="Times New Roman" w:cs="Times New Roman"/>
          <w:iCs/>
          <w:sz w:val="28"/>
          <w:szCs w:val="28"/>
          <w:shd w:val="clear" w:color="auto" w:fill="FFFFFF"/>
          <w:lang w:eastAsia="ru-RU"/>
        </w:rPr>
        <w:lastRenderedPageBreak/>
        <w:t>двойственна: с одной стороны, она придает повести фанта</w:t>
      </w:r>
      <w:r w:rsidR="000A472D">
        <w:rPr>
          <w:rFonts w:ascii="Times New Roman" w:eastAsia="Times New Roman" w:hAnsi="Times New Roman" w:cs="Times New Roman"/>
          <w:iCs/>
          <w:sz w:val="28"/>
          <w:szCs w:val="28"/>
          <w:shd w:val="clear" w:color="auto" w:fill="FFFFFF"/>
          <w:lang w:eastAsia="ru-RU"/>
        </w:rPr>
        <w:t xml:space="preserve">стический характер, а с другой </w:t>
      </w:r>
      <w:r w:rsidR="000A472D">
        <w:rPr>
          <w:rFonts w:ascii="Verdana" w:hAnsi="Verdana" w:cs="Arial"/>
          <w:color w:val="333333"/>
          <w:sz w:val="18"/>
          <w:szCs w:val="18"/>
          <w:shd w:val="clear" w:color="auto" w:fill="FFFFFF"/>
        </w:rPr>
        <w:t>–</w:t>
      </w:r>
      <w:r w:rsidRPr="002E6B1C">
        <w:rPr>
          <w:rFonts w:ascii="Times New Roman" w:eastAsia="Times New Roman" w:hAnsi="Times New Roman" w:cs="Times New Roman"/>
          <w:iCs/>
          <w:sz w:val="28"/>
          <w:szCs w:val="28"/>
          <w:shd w:val="clear" w:color="auto" w:fill="FFFFFF"/>
          <w:lang w:eastAsia="ru-RU"/>
        </w:rPr>
        <w:t xml:space="preserve"> происходящее имеет все основания быть следствием одержимости главного героя вполне конкретной, материальной целью, что, в свою очередь, позволяет нам свести всю мистику к сумасшествию Германна, и повесть, таким образом, приобретает вполне реалистичный характер.</w:t>
      </w:r>
    </w:p>
    <w:p w:rsidR="005C1F13" w:rsidRPr="002E6B1C" w:rsidRDefault="005C1F13"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shd w:val="clear" w:color="auto" w:fill="FFFFFF"/>
          <w:lang w:eastAsia="ru-RU"/>
        </w:rPr>
        <w:t>Шесть частей и небольшое заключение составляют композицию произведения. В первой части происходит завязка сюжета, в третьей события достигают кульминации, в шестой части читателя ожидает развязка. Каждая из этих частей начинается с небольшого эпиграфа, который как бы подготавливает нас к восприятию последующих событий.</w:t>
      </w:r>
    </w:p>
    <w:p w:rsidR="005C1F13" w:rsidRPr="002E6B1C" w:rsidRDefault="005C1F13"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shd w:val="clear" w:color="auto" w:fill="FFFFFF"/>
          <w:lang w:eastAsia="ru-RU"/>
        </w:rPr>
        <w:t>Герои повести являются представителями разных поколений и занимают разные с</w:t>
      </w:r>
      <w:r w:rsidR="000A472D">
        <w:rPr>
          <w:rFonts w:ascii="Times New Roman" w:eastAsia="Times New Roman" w:hAnsi="Times New Roman" w:cs="Times New Roman"/>
          <w:iCs/>
          <w:sz w:val="28"/>
          <w:szCs w:val="28"/>
          <w:shd w:val="clear" w:color="auto" w:fill="FFFFFF"/>
          <w:lang w:eastAsia="ru-RU"/>
        </w:rPr>
        <w:t xml:space="preserve">оциальные ниши. Анна Федоровна </w:t>
      </w:r>
      <w:r w:rsidR="000A472D">
        <w:rPr>
          <w:rFonts w:ascii="Verdana" w:hAnsi="Verdana" w:cs="Arial"/>
          <w:color w:val="333333"/>
          <w:sz w:val="18"/>
          <w:szCs w:val="18"/>
          <w:shd w:val="clear" w:color="auto" w:fill="FFFFFF"/>
        </w:rPr>
        <w:t>–</w:t>
      </w:r>
      <w:r w:rsidRPr="002E6B1C">
        <w:rPr>
          <w:rFonts w:ascii="Times New Roman" w:eastAsia="Times New Roman" w:hAnsi="Times New Roman" w:cs="Times New Roman"/>
          <w:iCs/>
          <w:sz w:val="28"/>
          <w:szCs w:val="28"/>
          <w:shd w:val="clear" w:color="auto" w:fill="FFFFFF"/>
          <w:lang w:eastAsia="ru-RU"/>
        </w:rPr>
        <w:t xml:space="preserve"> представитель старой аристократии, живущей прошлым. Германн и Лиза - люди новой эпохи, в которой всем правят деньги, а людьми во многом движет стремление заполучить себе состояние. Лиза терпит причуды и капризы старухи ради денег, а Германн ради них же идет на подлость.</w:t>
      </w:r>
      <w:r w:rsidRPr="002E6B1C">
        <w:rPr>
          <w:rFonts w:ascii="Times New Roman" w:eastAsia="Times New Roman" w:hAnsi="Times New Roman" w:cs="Times New Roman"/>
          <w:sz w:val="28"/>
          <w:szCs w:val="28"/>
          <w:lang w:eastAsia="ru-RU"/>
        </w:rPr>
        <w:t xml:space="preserve"> А.С. Пушкин отводит ему главную роль, помещая в водоворот событий, имевших впоследствии роковой исход. Писатель как будто проверяет на прочность честолюбивого Германна, в стремлениях к финансовой независимости не позволявшего себе ни малейшей пр</w:t>
      </w:r>
      <w:r w:rsidR="000A472D">
        <w:rPr>
          <w:rFonts w:ascii="Times New Roman" w:eastAsia="Times New Roman" w:hAnsi="Times New Roman" w:cs="Times New Roman"/>
          <w:sz w:val="28"/>
          <w:szCs w:val="28"/>
          <w:lang w:eastAsia="ru-RU"/>
        </w:rPr>
        <w:t>ихоти и убежденного в том, что «</w:t>
      </w:r>
      <w:r w:rsidRPr="002E6B1C">
        <w:rPr>
          <w:rFonts w:ascii="Times New Roman" w:eastAsia="Times New Roman" w:hAnsi="Times New Roman" w:cs="Times New Roman"/>
          <w:sz w:val="28"/>
          <w:szCs w:val="28"/>
          <w:lang w:eastAsia="ru-RU"/>
        </w:rPr>
        <w:t>...р</w:t>
      </w:r>
      <w:r w:rsidR="000A472D">
        <w:rPr>
          <w:rFonts w:ascii="Times New Roman" w:eastAsia="Times New Roman" w:hAnsi="Times New Roman" w:cs="Times New Roman"/>
          <w:sz w:val="28"/>
          <w:szCs w:val="28"/>
          <w:lang w:eastAsia="ru-RU"/>
        </w:rPr>
        <w:t>асчет, умеренность и трудолюбие»</w:t>
      </w:r>
      <w:r w:rsidRPr="002E6B1C">
        <w:rPr>
          <w:rStyle w:val="a6"/>
          <w:rFonts w:ascii="Times New Roman" w:eastAsia="Times New Roman" w:hAnsi="Times New Roman" w:cs="Times New Roman"/>
          <w:sz w:val="28"/>
          <w:szCs w:val="28"/>
          <w:lang w:eastAsia="ru-RU"/>
        </w:rPr>
        <w:footnoteReference w:id="35"/>
      </w:r>
      <w:r w:rsidRPr="002E6B1C">
        <w:rPr>
          <w:rFonts w:ascii="Times New Roman" w:eastAsia="Times New Roman" w:hAnsi="Times New Roman" w:cs="Times New Roman"/>
          <w:sz w:val="28"/>
          <w:szCs w:val="28"/>
          <w:lang w:eastAsia="ru-RU"/>
        </w:rPr>
        <w:t xml:space="preserve"> - его главные козыри. Всегда удерживающий себя</w:t>
      </w:r>
      <w:r w:rsidR="000A472D">
        <w:rPr>
          <w:rFonts w:ascii="Times New Roman" w:eastAsia="Times New Roman" w:hAnsi="Times New Roman" w:cs="Times New Roman"/>
          <w:sz w:val="28"/>
          <w:szCs w:val="28"/>
          <w:lang w:eastAsia="ru-RU"/>
        </w:rPr>
        <w:t xml:space="preserve"> от азартных игр, не способный «</w:t>
      </w:r>
      <w:r w:rsidRPr="002E6B1C">
        <w:rPr>
          <w:rFonts w:ascii="Times New Roman" w:eastAsia="Times New Roman" w:hAnsi="Times New Roman" w:cs="Times New Roman"/>
          <w:sz w:val="28"/>
          <w:szCs w:val="28"/>
          <w:lang w:eastAsia="ru-RU"/>
        </w:rPr>
        <w:t>...жертвовать необходимым</w:t>
      </w:r>
      <w:r w:rsidR="000A472D">
        <w:rPr>
          <w:rFonts w:ascii="Times New Roman" w:eastAsia="Times New Roman" w:hAnsi="Times New Roman" w:cs="Times New Roman"/>
          <w:sz w:val="28"/>
          <w:szCs w:val="28"/>
          <w:lang w:eastAsia="ru-RU"/>
        </w:rPr>
        <w:t xml:space="preserve"> в надежде приобрести излишнее.»</w:t>
      </w:r>
      <w:r w:rsidRPr="002E6B1C">
        <w:rPr>
          <w:rStyle w:val="a6"/>
          <w:rFonts w:ascii="Times New Roman" w:eastAsia="Times New Roman" w:hAnsi="Times New Roman" w:cs="Times New Roman"/>
          <w:sz w:val="28"/>
          <w:szCs w:val="28"/>
          <w:lang w:eastAsia="ru-RU"/>
        </w:rPr>
        <w:footnoteReference w:id="36"/>
      </w:r>
      <w:r w:rsidRPr="002E6B1C">
        <w:rPr>
          <w:rFonts w:ascii="Times New Roman" w:eastAsia="Times New Roman" w:hAnsi="Times New Roman" w:cs="Times New Roman"/>
          <w:sz w:val="28"/>
          <w:szCs w:val="28"/>
          <w:lang w:eastAsia="ru-RU"/>
        </w:rPr>
        <w:t>, Германн все же не может устоять перед соблазном преумножить свое м</w:t>
      </w:r>
      <w:r w:rsidR="000A472D">
        <w:rPr>
          <w:rFonts w:ascii="Times New Roman" w:eastAsia="Times New Roman" w:hAnsi="Times New Roman" w:cs="Times New Roman"/>
          <w:sz w:val="28"/>
          <w:szCs w:val="28"/>
          <w:lang w:eastAsia="ru-RU"/>
        </w:rPr>
        <w:t>атериальное состояние.  У него «профиль Наполеона»</w:t>
      </w:r>
      <w:r w:rsidRPr="002E6B1C">
        <w:rPr>
          <w:rStyle w:val="a6"/>
          <w:rFonts w:ascii="Times New Roman" w:eastAsia="Times New Roman" w:hAnsi="Times New Roman" w:cs="Times New Roman"/>
          <w:sz w:val="28"/>
          <w:szCs w:val="28"/>
          <w:lang w:eastAsia="ru-RU"/>
        </w:rPr>
        <w:footnoteReference w:id="37"/>
      </w:r>
      <w:r w:rsidR="000A472D">
        <w:rPr>
          <w:rFonts w:ascii="Times New Roman" w:eastAsia="Times New Roman" w:hAnsi="Times New Roman" w:cs="Times New Roman"/>
          <w:sz w:val="28"/>
          <w:szCs w:val="28"/>
          <w:lang w:eastAsia="ru-RU"/>
        </w:rPr>
        <w:t xml:space="preserve"> и «</w:t>
      </w:r>
      <w:r w:rsidRPr="002E6B1C">
        <w:rPr>
          <w:rFonts w:ascii="Times New Roman" w:eastAsia="Times New Roman" w:hAnsi="Times New Roman" w:cs="Times New Roman"/>
          <w:sz w:val="28"/>
          <w:szCs w:val="28"/>
          <w:lang w:eastAsia="ru-RU"/>
        </w:rPr>
        <w:t>душа Ме</w:t>
      </w:r>
      <w:r w:rsidR="000A472D">
        <w:rPr>
          <w:rFonts w:ascii="Times New Roman" w:eastAsia="Times New Roman" w:hAnsi="Times New Roman" w:cs="Times New Roman"/>
          <w:sz w:val="28"/>
          <w:szCs w:val="28"/>
          <w:lang w:eastAsia="ru-RU"/>
        </w:rPr>
        <w:t>фистофеля»</w:t>
      </w:r>
      <w:r w:rsidRPr="002E6B1C">
        <w:rPr>
          <w:rStyle w:val="a6"/>
          <w:rFonts w:ascii="Times New Roman" w:eastAsia="Times New Roman" w:hAnsi="Times New Roman" w:cs="Times New Roman"/>
          <w:sz w:val="28"/>
          <w:szCs w:val="28"/>
          <w:lang w:eastAsia="ru-RU"/>
        </w:rPr>
        <w:footnoteReference w:id="38"/>
      </w:r>
      <w:r w:rsidRPr="002E6B1C">
        <w:rPr>
          <w:rFonts w:ascii="Times New Roman" w:eastAsia="Times New Roman" w:hAnsi="Times New Roman" w:cs="Times New Roman"/>
          <w:sz w:val="28"/>
          <w:szCs w:val="28"/>
          <w:lang w:eastAsia="ru-RU"/>
        </w:rPr>
        <w:t>, но</w:t>
      </w:r>
      <w:r w:rsidR="00A43472">
        <w:rPr>
          <w:rFonts w:ascii="Times New Roman" w:eastAsia="Times New Roman" w:hAnsi="Times New Roman" w:cs="Times New Roman"/>
          <w:sz w:val="28"/>
          <w:szCs w:val="28"/>
          <w:lang w:eastAsia="ru-RU"/>
        </w:rPr>
        <w:t>,</w:t>
      </w:r>
      <w:r w:rsidRPr="002E6B1C">
        <w:rPr>
          <w:rFonts w:ascii="Times New Roman" w:eastAsia="Times New Roman" w:hAnsi="Times New Roman" w:cs="Times New Roman"/>
          <w:sz w:val="28"/>
          <w:szCs w:val="28"/>
          <w:lang w:eastAsia="ru-RU"/>
        </w:rPr>
        <w:t xml:space="preserve"> в отличие от самого Наполеона, желавшего получить в свое владение весь мир, и Мефистофеля, соперничавшего с </w:t>
      </w:r>
      <w:r w:rsidRPr="002E6B1C">
        <w:rPr>
          <w:rFonts w:ascii="Times New Roman" w:eastAsia="Times New Roman" w:hAnsi="Times New Roman" w:cs="Times New Roman"/>
          <w:sz w:val="28"/>
          <w:szCs w:val="28"/>
          <w:lang w:eastAsia="ru-RU"/>
        </w:rPr>
        <w:lastRenderedPageBreak/>
        <w:t>Богом за душу Фауста, поступки Германна были основаны на практическом интер</w:t>
      </w:r>
      <w:r w:rsidR="000A472D">
        <w:rPr>
          <w:rFonts w:ascii="Times New Roman" w:eastAsia="Times New Roman" w:hAnsi="Times New Roman" w:cs="Times New Roman"/>
          <w:sz w:val="28"/>
          <w:szCs w:val="28"/>
          <w:lang w:eastAsia="ru-RU"/>
        </w:rPr>
        <w:t xml:space="preserve">есе гораздо меньшего масштаба </w:t>
      </w:r>
      <w:r w:rsidR="000A472D">
        <w:rPr>
          <w:rFonts w:ascii="Verdana" w:hAnsi="Verdana" w:cs="Arial"/>
          <w:color w:val="333333"/>
          <w:sz w:val="18"/>
          <w:szCs w:val="18"/>
          <w:shd w:val="clear" w:color="auto" w:fill="FFFFFF"/>
        </w:rPr>
        <w:t xml:space="preserve">– </w:t>
      </w:r>
      <w:r w:rsidRPr="002E6B1C">
        <w:rPr>
          <w:rFonts w:ascii="Times New Roman" w:eastAsia="Times New Roman" w:hAnsi="Times New Roman" w:cs="Times New Roman"/>
          <w:sz w:val="28"/>
          <w:szCs w:val="28"/>
          <w:lang w:eastAsia="ru-RU"/>
        </w:rPr>
        <w:t>увеличить свой капитал. Ради этого он решается и на любовную интригу, и на проникновение тайком в дом старой графини, и на мольбы и увещ</w:t>
      </w:r>
      <w:r w:rsidR="000A472D">
        <w:rPr>
          <w:rFonts w:ascii="Times New Roman" w:eastAsia="Times New Roman" w:hAnsi="Times New Roman" w:cs="Times New Roman"/>
          <w:sz w:val="28"/>
          <w:szCs w:val="28"/>
          <w:lang w:eastAsia="ru-RU"/>
        </w:rPr>
        <w:t>евания. При этом он испытывает «</w:t>
      </w:r>
      <w:r w:rsidRPr="002E6B1C">
        <w:rPr>
          <w:rFonts w:ascii="Times New Roman" w:eastAsia="Times New Roman" w:hAnsi="Times New Roman" w:cs="Times New Roman"/>
          <w:sz w:val="28"/>
          <w:szCs w:val="28"/>
          <w:lang w:eastAsia="ru-RU"/>
        </w:rPr>
        <w:t>... нечт</w:t>
      </w:r>
      <w:r w:rsidR="000A472D">
        <w:rPr>
          <w:rFonts w:ascii="Times New Roman" w:eastAsia="Times New Roman" w:hAnsi="Times New Roman" w:cs="Times New Roman"/>
          <w:sz w:val="28"/>
          <w:szCs w:val="28"/>
          <w:lang w:eastAsia="ru-RU"/>
        </w:rPr>
        <w:t>о похожее на угрызения совести…»</w:t>
      </w:r>
      <w:r w:rsidRPr="002E6B1C">
        <w:rPr>
          <w:rStyle w:val="a6"/>
          <w:rFonts w:ascii="Times New Roman" w:eastAsia="Times New Roman" w:hAnsi="Times New Roman" w:cs="Times New Roman"/>
          <w:sz w:val="28"/>
          <w:szCs w:val="28"/>
          <w:lang w:eastAsia="ru-RU"/>
        </w:rPr>
        <w:footnoteReference w:id="39"/>
      </w:r>
      <w:r w:rsidRPr="002E6B1C">
        <w:rPr>
          <w:rFonts w:ascii="Times New Roman" w:eastAsia="Times New Roman" w:hAnsi="Times New Roman" w:cs="Times New Roman"/>
          <w:sz w:val="28"/>
          <w:szCs w:val="28"/>
          <w:lang w:eastAsia="ru-RU"/>
        </w:rPr>
        <w:t>, но в целом он хладнокровен. И даже после внезапной смерти графини он сожалеет только о безвозвратной утрате той тайны, на которую он возложил так много надежд. Появление призрака в его комнате, а также три магических числа, суливших ему богатство, представляется здесь читателю либо жутким мистическим событием, либо всего-навсего игрой воображения зациклившегося на мечте об обогащении молодого человека. Так или иначе, судьба, которую Германн задумал подчинить своим желаниям, сыграла с ним злую шутку. Раз в жизни решившийся рискнуть и отступить от своих жизненных принципов, положившись на пророчество старой графини, он был жестоко обманут. Читатель понимает, что, потеряв свой капитал, немец потерял и твердую почву под ногами. Возможно, он не смог простить себе эту сделку с изменчивой фортуной, свою неспособность рассчитать наперед все возможные риски. Результатом всего этого стало сумасшествие несчастного Германна. Испыт</w:t>
      </w:r>
      <w:r w:rsidR="000A472D">
        <w:rPr>
          <w:rFonts w:ascii="Times New Roman" w:eastAsia="Times New Roman" w:hAnsi="Times New Roman" w:cs="Times New Roman"/>
          <w:sz w:val="28"/>
          <w:szCs w:val="28"/>
          <w:lang w:eastAsia="ru-RU"/>
        </w:rPr>
        <w:t xml:space="preserve">ание, которому жизнь подвергла </w:t>
      </w:r>
      <w:r w:rsidRPr="002E6B1C">
        <w:rPr>
          <w:rFonts w:ascii="Times New Roman" w:eastAsia="Times New Roman" w:hAnsi="Times New Roman" w:cs="Times New Roman"/>
          <w:sz w:val="28"/>
          <w:szCs w:val="28"/>
          <w:lang w:eastAsia="ru-RU"/>
        </w:rPr>
        <w:t>расчетливость, честолюбие и сдержанность молодого немца, оказалось провалено.</w:t>
      </w:r>
    </w:p>
    <w:p w:rsidR="005C1F13" w:rsidRPr="002E6B1C" w:rsidRDefault="005C1F13"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Еще одно произведение, которое хотелось бы взять в к</w:t>
      </w:r>
      <w:r w:rsidR="000A472D">
        <w:rPr>
          <w:rFonts w:ascii="Times New Roman" w:eastAsia="Times New Roman" w:hAnsi="Times New Roman" w:cs="Times New Roman"/>
          <w:sz w:val="28"/>
          <w:szCs w:val="28"/>
          <w:lang w:eastAsia="ru-RU"/>
        </w:rPr>
        <w:t xml:space="preserve">ачестве примера </w:t>
      </w:r>
      <w:r w:rsidR="000A472D">
        <w:rPr>
          <w:rFonts w:ascii="Verdana" w:hAnsi="Verdana" w:cs="Arial"/>
          <w:color w:val="333333"/>
          <w:sz w:val="18"/>
          <w:szCs w:val="18"/>
          <w:shd w:val="clear" w:color="auto" w:fill="FFFFFF"/>
        </w:rPr>
        <w:t>–</w:t>
      </w:r>
      <w:r w:rsidR="000A472D">
        <w:rPr>
          <w:rFonts w:ascii="Times New Roman" w:eastAsia="Times New Roman" w:hAnsi="Times New Roman" w:cs="Times New Roman"/>
          <w:sz w:val="28"/>
          <w:szCs w:val="28"/>
          <w:lang w:eastAsia="ru-RU"/>
        </w:rPr>
        <w:t> «Двойник»</w:t>
      </w:r>
      <w:r w:rsidRPr="002E6B1C">
        <w:rPr>
          <w:rFonts w:ascii="Times New Roman" w:eastAsia="Times New Roman" w:hAnsi="Times New Roman" w:cs="Times New Roman"/>
          <w:sz w:val="28"/>
          <w:szCs w:val="28"/>
          <w:lang w:eastAsia="ru-RU"/>
        </w:rPr>
        <w:t xml:space="preserve"> Ф.М.Достоевского. </w:t>
      </w:r>
      <w:r w:rsidRPr="002E6B1C">
        <w:rPr>
          <w:rFonts w:ascii="Times New Roman" w:eastAsia="Times New Roman" w:hAnsi="Times New Roman" w:cs="Times New Roman"/>
          <w:iCs/>
          <w:sz w:val="28"/>
          <w:szCs w:val="28"/>
          <w:lang w:eastAsia="ru-RU"/>
        </w:rPr>
        <w:t>Повес</w:t>
      </w:r>
      <w:r w:rsidR="000A472D">
        <w:rPr>
          <w:rFonts w:ascii="Times New Roman" w:eastAsia="Times New Roman" w:hAnsi="Times New Roman" w:cs="Times New Roman"/>
          <w:iCs/>
          <w:sz w:val="28"/>
          <w:szCs w:val="28"/>
          <w:lang w:eastAsia="ru-RU"/>
        </w:rPr>
        <w:t>ть была опубликована в журнале «Отечественные записки»</w:t>
      </w:r>
      <w:r w:rsidRPr="002E6B1C">
        <w:rPr>
          <w:rFonts w:ascii="Times New Roman" w:eastAsia="Times New Roman" w:hAnsi="Times New Roman" w:cs="Times New Roman"/>
          <w:iCs/>
          <w:sz w:val="28"/>
          <w:szCs w:val="28"/>
          <w:lang w:eastAsia="ru-RU"/>
        </w:rPr>
        <w:t xml:space="preserve"> в 1846 году.  Однако она не обрела ожидаемого успеха у публики. По прошествии более десяти лет писатель внес в нее значительные изменения, убрав целый ряд эпизодов и повторений, усложнявших восприятие, замедлявших развитие сюжета и отвлекавших читателя от основной проблемы.</w:t>
      </w:r>
      <w:r w:rsidRPr="002E6B1C">
        <w:rPr>
          <w:rStyle w:val="a6"/>
          <w:rFonts w:ascii="Times New Roman" w:eastAsia="Times New Roman" w:hAnsi="Times New Roman" w:cs="Times New Roman"/>
          <w:sz w:val="28"/>
          <w:szCs w:val="28"/>
          <w:lang w:eastAsia="ru-RU"/>
        </w:rPr>
        <w:footnoteReference w:id="40"/>
      </w:r>
    </w:p>
    <w:p w:rsidR="005C1F13" w:rsidRPr="002E6B1C" w:rsidRDefault="005C1F13"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lastRenderedPageBreak/>
        <w:t>Жанровое своеобразие произведения Ф.М. Достоевский в окончательном варианте о</w:t>
      </w:r>
      <w:r w:rsidR="000A472D">
        <w:rPr>
          <w:rFonts w:ascii="Times New Roman" w:eastAsia="Times New Roman" w:hAnsi="Times New Roman" w:cs="Times New Roman"/>
          <w:iCs/>
          <w:sz w:val="28"/>
          <w:szCs w:val="28"/>
          <w:lang w:eastAsia="ru-RU"/>
        </w:rPr>
        <w:t xml:space="preserve">бозначает следующим образом </w:t>
      </w:r>
      <w:r w:rsidR="000A472D">
        <w:rPr>
          <w:rFonts w:ascii="Verdana" w:hAnsi="Verdana" w:cs="Arial"/>
          <w:color w:val="333333"/>
          <w:sz w:val="18"/>
          <w:szCs w:val="18"/>
          <w:shd w:val="clear" w:color="auto" w:fill="FFFFFF"/>
        </w:rPr>
        <w:t>–</w:t>
      </w:r>
      <w:r w:rsidR="000A472D">
        <w:rPr>
          <w:rFonts w:ascii="Times New Roman" w:eastAsia="Times New Roman" w:hAnsi="Times New Roman" w:cs="Times New Roman"/>
          <w:iCs/>
          <w:sz w:val="28"/>
          <w:szCs w:val="28"/>
          <w:lang w:eastAsia="ru-RU"/>
        </w:rPr>
        <w:t> «</w:t>
      </w:r>
      <w:r w:rsidR="001E6978">
        <w:rPr>
          <w:rFonts w:ascii="Times New Roman" w:eastAsia="Times New Roman" w:hAnsi="Times New Roman" w:cs="Times New Roman"/>
          <w:iCs/>
          <w:sz w:val="28"/>
          <w:szCs w:val="28"/>
          <w:lang w:eastAsia="ru-RU"/>
        </w:rPr>
        <w:t>Петербургская поэма»</w:t>
      </w:r>
      <w:r w:rsidRPr="002E6B1C">
        <w:rPr>
          <w:rFonts w:ascii="Times New Roman" w:eastAsia="Times New Roman" w:hAnsi="Times New Roman" w:cs="Times New Roman"/>
          <w:iCs/>
          <w:sz w:val="28"/>
          <w:szCs w:val="28"/>
          <w:lang w:eastAsia="ru-RU"/>
        </w:rPr>
        <w:t>, что сразу отсылает нас к произведениям Г</w:t>
      </w:r>
      <w:r w:rsidR="001E6978">
        <w:rPr>
          <w:rFonts w:ascii="Times New Roman" w:eastAsia="Times New Roman" w:hAnsi="Times New Roman" w:cs="Times New Roman"/>
          <w:iCs/>
          <w:sz w:val="28"/>
          <w:szCs w:val="28"/>
          <w:lang w:eastAsia="ru-RU"/>
        </w:rPr>
        <w:t>оголя, также назвавшего поэмой «Мертвые души»</w:t>
      </w:r>
      <w:r w:rsidRPr="002E6B1C">
        <w:rPr>
          <w:rFonts w:ascii="Times New Roman" w:eastAsia="Times New Roman" w:hAnsi="Times New Roman" w:cs="Times New Roman"/>
          <w:iCs/>
          <w:sz w:val="28"/>
          <w:szCs w:val="28"/>
          <w:lang w:eastAsia="ru-RU"/>
        </w:rPr>
        <w:t>. Опираясь на ключевые призна</w:t>
      </w:r>
      <w:r w:rsidR="001E6978">
        <w:rPr>
          <w:rFonts w:ascii="Times New Roman" w:eastAsia="Times New Roman" w:hAnsi="Times New Roman" w:cs="Times New Roman"/>
          <w:iCs/>
          <w:sz w:val="28"/>
          <w:szCs w:val="28"/>
          <w:lang w:eastAsia="ru-RU"/>
        </w:rPr>
        <w:t>ки произведения, можно отнести «Двойника»</w:t>
      </w:r>
      <w:r w:rsidRPr="002E6B1C">
        <w:rPr>
          <w:rFonts w:ascii="Times New Roman" w:eastAsia="Times New Roman" w:hAnsi="Times New Roman" w:cs="Times New Roman"/>
          <w:iCs/>
          <w:sz w:val="28"/>
          <w:szCs w:val="28"/>
          <w:lang w:eastAsia="ru-RU"/>
        </w:rPr>
        <w:t xml:space="preserve"> к жа</w:t>
      </w:r>
      <w:r w:rsidR="001E6978">
        <w:rPr>
          <w:rFonts w:ascii="Times New Roman" w:eastAsia="Times New Roman" w:hAnsi="Times New Roman" w:cs="Times New Roman"/>
          <w:iCs/>
          <w:sz w:val="28"/>
          <w:szCs w:val="28"/>
          <w:lang w:eastAsia="ru-RU"/>
        </w:rPr>
        <w:t>нру повести. Она так же, как и «Пиковая дама»</w:t>
      </w:r>
      <w:r w:rsidRPr="002E6B1C">
        <w:rPr>
          <w:rFonts w:ascii="Times New Roman" w:eastAsia="Times New Roman" w:hAnsi="Times New Roman" w:cs="Times New Roman"/>
          <w:iCs/>
          <w:sz w:val="28"/>
          <w:szCs w:val="28"/>
          <w:lang w:eastAsia="ru-RU"/>
        </w:rPr>
        <w:t xml:space="preserve"> Пушкина содержит элементы фантастики, которые, в свою очередь, также носят двойственный характер, с одной стороны создавая мистическую атмосферу, с другой - подталкивая нас к мысли о сумасшествии главного героя.</w:t>
      </w:r>
    </w:p>
    <w:p w:rsidR="005C1F13" w:rsidRPr="002E6B1C" w:rsidRDefault="005C1F13"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t>Исследователь В.Д. Рак в своей работе указывает на то, что прототипом для создания образа Голядкина послужил реальный человек - писатель Я.П. Бутков, с которым сам Достоевский был хорошо знаком.</w:t>
      </w:r>
      <w:r w:rsidRPr="002E6B1C">
        <w:rPr>
          <w:rStyle w:val="a6"/>
          <w:rFonts w:ascii="Times New Roman" w:eastAsia="Times New Roman" w:hAnsi="Times New Roman" w:cs="Times New Roman"/>
          <w:iCs/>
          <w:sz w:val="28"/>
          <w:szCs w:val="28"/>
          <w:lang w:eastAsia="ru-RU"/>
        </w:rPr>
        <w:footnoteReference w:id="41"/>
      </w:r>
      <w:r w:rsidRPr="002E6B1C">
        <w:rPr>
          <w:rFonts w:ascii="Times New Roman" w:eastAsia="Times New Roman" w:hAnsi="Times New Roman" w:cs="Times New Roman"/>
          <w:iCs/>
          <w:sz w:val="28"/>
          <w:szCs w:val="28"/>
          <w:lang w:eastAsia="ru-RU"/>
        </w:rPr>
        <w:t xml:space="preserve"> Яков Петрович Голядкин работает титулярным советником, он простодушен и добр, не склонен к притворству и интригам, прямолинеен. При этом он отчетливо ощущает свою слабо</w:t>
      </w:r>
      <w:r w:rsidR="001E6978">
        <w:rPr>
          <w:rFonts w:ascii="Times New Roman" w:eastAsia="Times New Roman" w:hAnsi="Times New Roman" w:cs="Times New Roman"/>
          <w:iCs/>
          <w:sz w:val="28"/>
          <w:szCs w:val="28"/>
          <w:lang w:eastAsia="ru-RU"/>
        </w:rPr>
        <w:t>сть, он понимает, что является «маленьким человеком»</w:t>
      </w:r>
      <w:r w:rsidRPr="002E6B1C">
        <w:rPr>
          <w:rFonts w:ascii="Times New Roman" w:eastAsia="Times New Roman" w:hAnsi="Times New Roman" w:cs="Times New Roman"/>
          <w:iCs/>
          <w:sz w:val="28"/>
          <w:szCs w:val="28"/>
          <w:lang w:eastAsia="ru-RU"/>
        </w:rPr>
        <w:t>, его амбиции ущемлены, в каждом неосторожном взгляде, жесте, слове другого человека он видит обиду, подозревает заговор. Внезапно его опасения становятся реальностью, по непонятным причинам он теряет расположение некогда благосклонных к нему людей. Вскоре он узнает, что у него появился двойник, который со временем превращает его в жизнь в череду несчастий и глубоких потрясений.</w:t>
      </w:r>
    </w:p>
    <w:p w:rsidR="005C1F13" w:rsidRPr="002E6B1C" w:rsidRDefault="005C1F13"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t xml:space="preserve">Последующие эпизоды повести даны в гротескно-трагическом стиле, в них грани между реальностью и плодами болезненного воображения Голядкина стираются, он становится жалким и глубоко несчастным человеком. Эту атмосферу поддерживает пейзаж города, рисуемый Достоевским: Петербург всегда хмурый, грязный, мутный и дождливый, цвета блеклые. Особенно сильно краски сгущаются при встрече Голядкина с двойником. Погода как будто становится помощником последнего: если </w:t>
      </w:r>
      <w:r w:rsidRPr="002E6B1C">
        <w:rPr>
          <w:rFonts w:ascii="Times New Roman" w:eastAsia="Times New Roman" w:hAnsi="Times New Roman" w:cs="Times New Roman"/>
          <w:iCs/>
          <w:sz w:val="28"/>
          <w:szCs w:val="28"/>
          <w:lang w:eastAsia="ru-RU"/>
        </w:rPr>
        <w:lastRenderedPageBreak/>
        <w:t>есть ветер, то он воет, заставляя скрипеть и дрожать все вокруг; если идет дождь, то капли его похожи на острые иголки, если иде</w:t>
      </w:r>
      <w:r w:rsidR="001E6978">
        <w:rPr>
          <w:rFonts w:ascii="Times New Roman" w:eastAsia="Times New Roman" w:hAnsi="Times New Roman" w:cs="Times New Roman"/>
          <w:iCs/>
          <w:sz w:val="28"/>
          <w:szCs w:val="28"/>
          <w:lang w:eastAsia="ru-RU"/>
        </w:rPr>
        <w:t>т снег, то он падает кучами  («</w:t>
      </w:r>
      <w:r w:rsidRPr="002E6B1C">
        <w:rPr>
          <w:rFonts w:ascii="Times New Roman" w:eastAsia="Times New Roman" w:hAnsi="Times New Roman" w:cs="Times New Roman"/>
          <w:sz w:val="28"/>
          <w:szCs w:val="28"/>
          <w:shd w:val="clear" w:color="auto" w:fill="FFFFFF"/>
          <w:lang w:eastAsia="ru-RU"/>
        </w:rPr>
        <w:t>Ночь была ужасная, ноябрьская — мокрая, туманная, дождливая, снежливая... Ветер выл в опустелых улицах, вздымая выше колец черную воду Фонтанки и задорно потрагивая тощие фонари набережной, которые в свою очередь вторили его завываниям тоненьким, пронзительным скрипом, что составляло бесконечный пискливый дребезжащий концерт...шел дождь и снег разом. Прерываемые ветром струи дождевой воды прыскали чуть-чуть не горизонтально, словно из пожарной трубы, и кололи и секли лицо господина Голядкин</w:t>
      </w:r>
      <w:r w:rsidR="001E6978">
        <w:rPr>
          <w:rFonts w:ascii="Times New Roman" w:eastAsia="Times New Roman" w:hAnsi="Times New Roman" w:cs="Times New Roman"/>
          <w:sz w:val="28"/>
          <w:szCs w:val="28"/>
          <w:shd w:val="clear" w:color="auto" w:fill="FFFFFF"/>
          <w:lang w:eastAsia="ru-RU"/>
        </w:rPr>
        <w:t>а, как тысяча булавок и шпилек…»</w:t>
      </w:r>
      <w:r w:rsidRPr="002E6B1C">
        <w:rPr>
          <w:rStyle w:val="a6"/>
          <w:rFonts w:ascii="Times New Roman" w:eastAsia="Times New Roman" w:hAnsi="Times New Roman" w:cs="Times New Roman"/>
          <w:sz w:val="28"/>
          <w:szCs w:val="28"/>
          <w:shd w:val="clear" w:color="auto" w:fill="FFFFFF"/>
          <w:lang w:eastAsia="ru-RU"/>
        </w:rPr>
        <w:footnoteReference w:id="42"/>
      </w:r>
      <w:r w:rsidR="001E6978">
        <w:rPr>
          <w:rFonts w:ascii="Times New Roman" w:eastAsia="Times New Roman" w:hAnsi="Times New Roman" w:cs="Times New Roman"/>
          <w:sz w:val="28"/>
          <w:szCs w:val="28"/>
          <w:shd w:val="clear" w:color="auto" w:fill="FFFFFF"/>
          <w:lang w:eastAsia="ru-RU"/>
        </w:rPr>
        <w:t>; «</w:t>
      </w:r>
      <w:r w:rsidRPr="002E6B1C">
        <w:rPr>
          <w:rFonts w:ascii="Times New Roman" w:eastAsia="Times New Roman" w:hAnsi="Times New Roman" w:cs="Times New Roman"/>
          <w:sz w:val="28"/>
          <w:szCs w:val="28"/>
          <w:shd w:val="clear" w:color="auto" w:fill="FFFFFF"/>
          <w:lang w:eastAsia="ru-RU"/>
        </w:rPr>
        <w:t xml:space="preserve">...погода была ужаснейшая. Снег валил хлопьями и всячески старался, с своей стороны, каким-нибудь образом залезть под распахнувшуюся шинель </w:t>
      </w:r>
      <w:r w:rsidR="001E6978">
        <w:rPr>
          <w:rFonts w:ascii="Times New Roman" w:eastAsia="Times New Roman" w:hAnsi="Times New Roman" w:cs="Times New Roman"/>
          <w:sz w:val="28"/>
          <w:szCs w:val="28"/>
          <w:shd w:val="clear" w:color="auto" w:fill="FFFFFF"/>
          <w:lang w:eastAsia="ru-RU"/>
        </w:rPr>
        <w:t>настоящего господина Голядкина.»</w:t>
      </w:r>
      <w:r w:rsidRPr="002E6B1C">
        <w:rPr>
          <w:rStyle w:val="a6"/>
          <w:rFonts w:ascii="Times New Roman" w:eastAsia="Times New Roman" w:hAnsi="Times New Roman" w:cs="Times New Roman"/>
          <w:sz w:val="28"/>
          <w:szCs w:val="28"/>
          <w:shd w:val="clear" w:color="auto" w:fill="FFFFFF"/>
          <w:lang w:eastAsia="ru-RU"/>
        </w:rPr>
        <w:footnoteReference w:id="43"/>
      </w:r>
      <w:r w:rsidRPr="002E6B1C">
        <w:rPr>
          <w:rFonts w:ascii="Times New Roman" w:eastAsia="Times New Roman" w:hAnsi="Times New Roman" w:cs="Times New Roman"/>
          <w:sz w:val="28"/>
          <w:szCs w:val="28"/>
          <w:shd w:val="clear" w:color="auto" w:fill="FFFFFF"/>
          <w:lang w:eastAsia="ru-RU"/>
        </w:rPr>
        <w:t>)</w:t>
      </w:r>
    </w:p>
    <w:p w:rsidR="005C1F13" w:rsidRPr="002E6B1C" w:rsidRDefault="005C1F13" w:rsidP="002E6B1C">
      <w:pPr>
        <w:spacing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В повести мы также можем видеть образ немца. Здесь</w:t>
      </w:r>
      <w:r w:rsidRPr="002E6B1C">
        <w:rPr>
          <w:rFonts w:ascii="Times New Roman" w:eastAsia="Times New Roman" w:hAnsi="Times New Roman" w:cs="Times New Roman"/>
          <w:sz w:val="28"/>
          <w:szCs w:val="28"/>
          <w:lang w:eastAsia="ru-RU"/>
        </w:rPr>
        <w:t xml:space="preserve"> доктор медицины и хирургии Крестьян Иванович Рутеншпиц является второстепенным персонажем, которому, однако, пришлось поставить точку в истории главного героя. Примечательно даже само имя немца, которое, очевидно, было присвоено ему русскими. Немецкое Христиан (Christian) заменено на привычное русскому уху Крестьян, и, конечно же, к имени прибавлено еще и отчество чи</w:t>
      </w:r>
      <w:r w:rsidR="001E6978">
        <w:rPr>
          <w:rFonts w:ascii="Times New Roman" w:eastAsia="Times New Roman" w:hAnsi="Times New Roman" w:cs="Times New Roman"/>
          <w:sz w:val="28"/>
          <w:szCs w:val="28"/>
          <w:lang w:eastAsia="ru-RU"/>
        </w:rPr>
        <w:t xml:space="preserve">сто русское </w:t>
      </w:r>
      <w:r w:rsidR="001E6978">
        <w:rPr>
          <w:rFonts w:ascii="Verdana" w:hAnsi="Verdana"/>
          <w:sz w:val="18"/>
          <w:szCs w:val="18"/>
        </w:rPr>
        <w:t xml:space="preserve">− </w:t>
      </w:r>
      <w:r w:rsidR="001E6978">
        <w:rPr>
          <w:rFonts w:ascii="Times New Roman" w:eastAsia="Times New Roman" w:hAnsi="Times New Roman" w:cs="Times New Roman"/>
          <w:sz w:val="28"/>
          <w:szCs w:val="28"/>
          <w:lang w:eastAsia="ru-RU"/>
        </w:rPr>
        <w:t>Иванович. Если в «Пиковой даме»</w:t>
      </w:r>
      <w:r w:rsidRPr="002E6B1C">
        <w:rPr>
          <w:rFonts w:ascii="Times New Roman" w:eastAsia="Times New Roman" w:hAnsi="Times New Roman" w:cs="Times New Roman"/>
          <w:sz w:val="28"/>
          <w:szCs w:val="28"/>
          <w:lang w:eastAsia="ru-RU"/>
        </w:rPr>
        <w:t xml:space="preserve"> Пушкина мы знаем только фамилию главного героя и его немецкое происхождение, то здесь, благодаря одному только имени, читателю представляется образ петербургского немца, очевидно</w:t>
      </w:r>
      <w:r w:rsidR="00A43472">
        <w:rPr>
          <w:rFonts w:ascii="Times New Roman" w:eastAsia="Times New Roman" w:hAnsi="Times New Roman" w:cs="Times New Roman"/>
          <w:sz w:val="28"/>
          <w:szCs w:val="28"/>
          <w:lang w:eastAsia="ru-RU"/>
        </w:rPr>
        <w:t>,</w:t>
      </w:r>
      <w:r w:rsidRPr="002E6B1C">
        <w:rPr>
          <w:rFonts w:ascii="Times New Roman" w:eastAsia="Times New Roman" w:hAnsi="Times New Roman" w:cs="Times New Roman"/>
          <w:sz w:val="28"/>
          <w:szCs w:val="28"/>
          <w:lang w:eastAsia="ru-RU"/>
        </w:rPr>
        <w:t xml:space="preserve"> уже долгие годы, если не поколения, вращающегося в русскоязычной среде и ставшего привычным и как будто бы своим. Лишь последние слова, произнесенные Крестьяном Ива</w:t>
      </w:r>
      <w:r w:rsidR="001E6978">
        <w:rPr>
          <w:rFonts w:ascii="Times New Roman" w:eastAsia="Times New Roman" w:hAnsi="Times New Roman" w:cs="Times New Roman"/>
          <w:sz w:val="28"/>
          <w:szCs w:val="28"/>
          <w:lang w:eastAsia="ru-RU"/>
        </w:rPr>
        <w:t>новичем в карете, подчеркивают «немецкость» данного персонажа. «</w:t>
      </w:r>
      <w:r w:rsidRPr="002E6B1C">
        <w:rPr>
          <w:rFonts w:ascii="Times New Roman" w:eastAsia="Times New Roman" w:hAnsi="Times New Roman" w:cs="Times New Roman"/>
          <w:sz w:val="28"/>
          <w:szCs w:val="28"/>
          <w:lang w:eastAsia="ru-RU"/>
        </w:rPr>
        <w:t xml:space="preserve">Ви получаит казенный квартир, с дровами, с лихт и с </w:t>
      </w:r>
      <w:r w:rsidR="001E6978">
        <w:rPr>
          <w:rFonts w:ascii="Times New Roman" w:eastAsia="Times New Roman" w:hAnsi="Times New Roman" w:cs="Times New Roman"/>
          <w:sz w:val="28"/>
          <w:szCs w:val="28"/>
          <w:lang w:eastAsia="ru-RU"/>
        </w:rPr>
        <w:t>прислугой, чего ви недостоин,..»</w:t>
      </w:r>
      <w:r w:rsidRPr="002E6B1C">
        <w:rPr>
          <w:rStyle w:val="a6"/>
          <w:rFonts w:ascii="Times New Roman" w:eastAsia="Times New Roman" w:hAnsi="Times New Roman" w:cs="Times New Roman"/>
          <w:sz w:val="28"/>
          <w:szCs w:val="28"/>
          <w:lang w:eastAsia="ru-RU"/>
        </w:rPr>
        <w:footnoteReference w:id="44"/>
      </w:r>
      <w:r w:rsidR="001E6978">
        <w:rPr>
          <w:rFonts w:ascii="Times New Roman" w:eastAsia="Times New Roman" w:hAnsi="Times New Roman" w:cs="Times New Roman"/>
          <w:sz w:val="28"/>
          <w:szCs w:val="28"/>
          <w:lang w:eastAsia="ru-RU"/>
        </w:rPr>
        <w:t xml:space="preserve"> </w:t>
      </w:r>
      <w:r w:rsidR="001E6978">
        <w:rPr>
          <w:rFonts w:ascii="Verdana" w:hAnsi="Verdana"/>
          <w:sz w:val="18"/>
          <w:szCs w:val="18"/>
        </w:rPr>
        <w:lastRenderedPageBreak/>
        <w:t xml:space="preserve">− </w:t>
      </w:r>
      <w:r w:rsidRPr="002E6B1C">
        <w:rPr>
          <w:rFonts w:ascii="Times New Roman" w:eastAsia="Times New Roman" w:hAnsi="Times New Roman" w:cs="Times New Roman"/>
          <w:sz w:val="28"/>
          <w:szCs w:val="28"/>
          <w:lang w:eastAsia="ru-RU"/>
        </w:rPr>
        <w:t>звучит как приговор несчастному господину Голядкину. Действительно, для главного героя немцы являются предметом его сильнейшего негодования, причиной всех несчастий, внезапно свалившихся ему на голову,</w:t>
      </w:r>
      <w:r w:rsidR="001E6978">
        <w:rPr>
          <w:rFonts w:ascii="Times New Roman" w:eastAsia="Times New Roman" w:hAnsi="Times New Roman" w:cs="Times New Roman"/>
          <w:sz w:val="28"/>
          <w:szCs w:val="28"/>
          <w:lang w:eastAsia="ru-RU"/>
        </w:rPr>
        <w:t xml:space="preserve"> ночным кошмаром наяву. Помимо «</w:t>
      </w:r>
      <w:r w:rsidRPr="002E6B1C">
        <w:rPr>
          <w:rFonts w:ascii="Times New Roman" w:eastAsia="Times New Roman" w:hAnsi="Times New Roman" w:cs="Times New Roman"/>
          <w:sz w:val="28"/>
          <w:szCs w:val="28"/>
          <w:lang w:eastAsia="ru-RU"/>
        </w:rPr>
        <w:t xml:space="preserve">...не </w:t>
      </w:r>
      <w:r w:rsidR="001E6978">
        <w:rPr>
          <w:rFonts w:ascii="Times New Roman" w:eastAsia="Times New Roman" w:hAnsi="Times New Roman" w:cs="Times New Roman"/>
          <w:sz w:val="28"/>
          <w:szCs w:val="28"/>
          <w:lang w:eastAsia="ru-RU"/>
        </w:rPr>
        <w:t>лишенных еще приятности немочек»</w:t>
      </w:r>
      <w:r w:rsidRPr="002E6B1C">
        <w:rPr>
          <w:rStyle w:val="a6"/>
          <w:rFonts w:ascii="Times New Roman" w:eastAsia="Times New Roman" w:hAnsi="Times New Roman" w:cs="Times New Roman"/>
          <w:sz w:val="28"/>
          <w:szCs w:val="28"/>
          <w:lang w:eastAsia="ru-RU"/>
        </w:rPr>
        <w:footnoteReference w:id="45"/>
      </w:r>
      <w:r w:rsidRPr="002E6B1C">
        <w:rPr>
          <w:rFonts w:ascii="Times New Roman" w:eastAsia="Times New Roman" w:hAnsi="Times New Roman" w:cs="Times New Roman"/>
          <w:sz w:val="28"/>
          <w:szCs w:val="28"/>
          <w:lang w:eastAsia="ru-RU"/>
        </w:rPr>
        <w:t xml:space="preserve"> официанток, мало понимающих по-русски и периодически встречающихся господину Голядкину, в поэме также фигурирует еще одно лицо немецкого прои</w:t>
      </w:r>
      <w:r w:rsidR="001E6978">
        <w:rPr>
          <w:rFonts w:ascii="Times New Roman" w:eastAsia="Times New Roman" w:hAnsi="Times New Roman" w:cs="Times New Roman"/>
          <w:sz w:val="28"/>
          <w:szCs w:val="28"/>
          <w:lang w:eastAsia="ru-RU"/>
        </w:rPr>
        <w:t>схождения - Каролина Ивановна. «</w:t>
      </w:r>
      <w:r w:rsidRPr="002E6B1C">
        <w:rPr>
          <w:rFonts w:ascii="Times New Roman" w:eastAsia="Times New Roman" w:hAnsi="Times New Roman" w:cs="Times New Roman"/>
          <w:sz w:val="28"/>
          <w:szCs w:val="28"/>
          <w:lang w:eastAsia="ru-RU"/>
        </w:rPr>
        <w:t>Немка, подлая, гадкая, бесст</w:t>
      </w:r>
      <w:r w:rsidR="001E6978">
        <w:rPr>
          <w:rFonts w:ascii="Times New Roman" w:eastAsia="Times New Roman" w:hAnsi="Times New Roman" w:cs="Times New Roman"/>
          <w:sz w:val="28"/>
          <w:szCs w:val="28"/>
          <w:lang w:eastAsia="ru-RU"/>
        </w:rPr>
        <w:t>ыдная немка, Каролина Ивановна…»</w:t>
      </w:r>
      <w:r w:rsidRPr="002E6B1C">
        <w:rPr>
          <w:rStyle w:val="a6"/>
          <w:rFonts w:ascii="Times New Roman" w:eastAsia="Times New Roman" w:hAnsi="Times New Roman" w:cs="Times New Roman"/>
          <w:sz w:val="28"/>
          <w:szCs w:val="28"/>
          <w:lang w:eastAsia="ru-RU"/>
        </w:rPr>
        <w:footnoteReference w:id="46"/>
      </w:r>
      <w:r w:rsidR="001E6978">
        <w:rPr>
          <w:rFonts w:ascii="Times New Roman" w:eastAsia="Times New Roman" w:hAnsi="Times New Roman" w:cs="Times New Roman"/>
          <w:sz w:val="28"/>
          <w:szCs w:val="28"/>
          <w:lang w:eastAsia="ru-RU"/>
        </w:rPr>
        <w:t xml:space="preserve"> </w:t>
      </w:r>
      <w:r w:rsidR="001E6978">
        <w:rPr>
          <w:rFonts w:ascii="Verdana" w:hAnsi="Verdana"/>
          <w:sz w:val="18"/>
          <w:szCs w:val="18"/>
        </w:rPr>
        <w:t xml:space="preserve">− </w:t>
      </w:r>
      <w:r w:rsidRPr="002E6B1C">
        <w:rPr>
          <w:rFonts w:ascii="Times New Roman" w:eastAsia="Times New Roman" w:hAnsi="Times New Roman" w:cs="Times New Roman"/>
          <w:sz w:val="28"/>
          <w:szCs w:val="28"/>
          <w:lang w:eastAsia="ru-RU"/>
        </w:rPr>
        <w:t>так говорит о ней главный герой. Читателю не дается сколько-нибудь содержательное описание этого персонажа, он</w:t>
      </w:r>
      <w:r w:rsidR="001E6978">
        <w:rPr>
          <w:rFonts w:ascii="Times New Roman" w:eastAsia="Times New Roman" w:hAnsi="Times New Roman" w:cs="Times New Roman"/>
          <w:sz w:val="28"/>
          <w:szCs w:val="28"/>
          <w:lang w:eastAsia="ru-RU"/>
        </w:rPr>
        <w:t xml:space="preserve"> ни разу не сталкивается с ним «лично»</w:t>
      </w:r>
      <w:r w:rsidRPr="002E6B1C">
        <w:rPr>
          <w:rFonts w:ascii="Times New Roman" w:eastAsia="Times New Roman" w:hAnsi="Times New Roman" w:cs="Times New Roman"/>
          <w:sz w:val="28"/>
          <w:szCs w:val="28"/>
          <w:lang w:eastAsia="ru-RU"/>
        </w:rPr>
        <w:t>, но видит его сквозь призму высказываний господина Голядкина, который убежден в том, что именно немка Каролина Ивановна является главным зачинщиком направленного против него заговора. В этой поэме Достоевского немцы играют одну из ключевых ролей в судьбе главного героя. Каролина Ивановна и Крестьян Иванович становятся для него настоящим кошмаром. Одна начинает его мучения, а другой выносит ему приговор. При этом автор добавляет высказыв</w:t>
      </w:r>
      <w:r w:rsidR="001E6978">
        <w:rPr>
          <w:rFonts w:ascii="Times New Roman" w:eastAsia="Times New Roman" w:hAnsi="Times New Roman" w:cs="Times New Roman"/>
          <w:sz w:val="28"/>
          <w:szCs w:val="28"/>
          <w:lang w:eastAsia="ru-RU"/>
        </w:rPr>
        <w:t xml:space="preserve">анию Крестьяна Ивановича </w:t>
      </w:r>
      <w:r w:rsidRPr="002E6B1C">
        <w:rPr>
          <w:rFonts w:ascii="Times New Roman" w:eastAsia="Times New Roman" w:hAnsi="Times New Roman" w:cs="Times New Roman"/>
          <w:sz w:val="28"/>
          <w:szCs w:val="28"/>
          <w:lang w:eastAsia="ru-RU"/>
        </w:rPr>
        <w:t>ярко выраженный немецкий акцент, что еще более убеждает господина Голядкина, а вслед за ним и читателя, в справедливости его догадок и негодования</w:t>
      </w:r>
      <w:r w:rsidR="004A44B4">
        <w:rPr>
          <w:rFonts w:ascii="Times New Roman" w:eastAsia="Times New Roman" w:hAnsi="Times New Roman" w:cs="Times New Roman"/>
          <w:sz w:val="28"/>
          <w:szCs w:val="28"/>
          <w:lang w:eastAsia="ru-RU"/>
        </w:rPr>
        <w:t>.</w:t>
      </w:r>
      <w:r w:rsidRPr="002E6B1C">
        <w:rPr>
          <w:rFonts w:ascii="Times New Roman" w:eastAsia="Times New Roman" w:hAnsi="Times New Roman" w:cs="Times New Roman"/>
          <w:sz w:val="28"/>
          <w:szCs w:val="28"/>
          <w:lang w:eastAsia="ru-RU"/>
        </w:rPr>
        <w:t xml:space="preserve">  </w:t>
      </w:r>
    </w:p>
    <w:p w:rsidR="002976DA" w:rsidRPr="002E6B1C" w:rsidRDefault="002976DA" w:rsidP="002E6B1C">
      <w:pPr>
        <w:pStyle w:val="2"/>
        <w:spacing w:line="360" w:lineRule="auto"/>
        <w:jc w:val="center"/>
        <w:rPr>
          <w:rFonts w:ascii="Times New Roman" w:eastAsia="Times New Roman" w:hAnsi="Times New Roman" w:cs="Times New Roman"/>
          <w:b/>
          <w:color w:val="auto"/>
          <w:sz w:val="28"/>
          <w:szCs w:val="28"/>
          <w:lang w:eastAsia="ru-RU"/>
        </w:rPr>
      </w:pPr>
      <w:bookmarkStart w:id="24" w:name="_Toc482013462"/>
      <w:r w:rsidRPr="002E6B1C">
        <w:rPr>
          <w:rFonts w:ascii="Times New Roman" w:eastAsia="Times New Roman" w:hAnsi="Times New Roman" w:cs="Times New Roman"/>
          <w:b/>
          <w:color w:val="auto"/>
          <w:sz w:val="28"/>
          <w:szCs w:val="28"/>
          <w:lang w:eastAsia="ru-RU"/>
        </w:rPr>
        <w:t>§</w:t>
      </w:r>
      <w:r w:rsidR="0065785D" w:rsidRPr="002E6B1C">
        <w:rPr>
          <w:rFonts w:ascii="Times New Roman" w:eastAsia="Times New Roman" w:hAnsi="Times New Roman" w:cs="Times New Roman"/>
          <w:b/>
          <w:color w:val="auto"/>
          <w:sz w:val="28"/>
          <w:szCs w:val="28"/>
          <w:lang w:eastAsia="ru-RU"/>
        </w:rPr>
        <w:t>3</w:t>
      </w:r>
      <w:r w:rsidR="005C0B1D" w:rsidRPr="002E6B1C">
        <w:rPr>
          <w:rFonts w:ascii="Times New Roman" w:eastAsia="Times New Roman" w:hAnsi="Times New Roman" w:cs="Times New Roman"/>
          <w:b/>
          <w:color w:val="auto"/>
          <w:sz w:val="28"/>
          <w:szCs w:val="28"/>
          <w:lang w:eastAsia="ru-RU"/>
        </w:rPr>
        <w:t>.</w:t>
      </w:r>
      <w:r w:rsidRPr="002E6B1C">
        <w:rPr>
          <w:rFonts w:ascii="Times New Roman" w:eastAsia="Times New Roman" w:hAnsi="Times New Roman" w:cs="Times New Roman"/>
          <w:b/>
          <w:color w:val="auto"/>
          <w:sz w:val="28"/>
          <w:szCs w:val="28"/>
          <w:lang w:eastAsia="ru-RU"/>
        </w:rPr>
        <w:t xml:space="preserve">2 </w:t>
      </w:r>
      <w:bookmarkEnd w:id="20"/>
      <w:r w:rsidRPr="002E6B1C">
        <w:rPr>
          <w:rFonts w:ascii="Times New Roman" w:eastAsia="Times New Roman" w:hAnsi="Times New Roman" w:cs="Times New Roman"/>
          <w:b/>
          <w:color w:val="auto"/>
          <w:sz w:val="28"/>
          <w:szCs w:val="28"/>
          <w:lang w:eastAsia="ru-RU"/>
        </w:rPr>
        <w:t>Анализ образа героя повести Н.С.Лескова «Железная воля»</w:t>
      </w:r>
      <w:bookmarkEnd w:id="24"/>
    </w:p>
    <w:p w:rsidR="003902E6" w:rsidRPr="002E6B1C" w:rsidRDefault="002976DA" w:rsidP="002E6B1C">
      <w:pPr>
        <w:spacing w:after="0" w:line="360" w:lineRule="auto"/>
        <w:ind w:right="283" w:firstLine="426"/>
        <w:jc w:val="both"/>
        <w:rPr>
          <w:rFonts w:ascii="Times New Roman" w:eastAsia="Times New Roman" w:hAnsi="Times New Roman" w:cs="Times New Roman"/>
          <w:iCs/>
          <w:sz w:val="28"/>
          <w:szCs w:val="28"/>
          <w:lang w:eastAsia="ru-RU"/>
        </w:rPr>
      </w:pPr>
      <w:r w:rsidRPr="002E6B1C">
        <w:rPr>
          <w:rFonts w:ascii="Times New Roman" w:eastAsia="Times New Roman" w:hAnsi="Times New Roman" w:cs="Times New Roman"/>
          <w:iCs/>
          <w:sz w:val="28"/>
          <w:szCs w:val="28"/>
          <w:lang w:eastAsia="ru-RU"/>
        </w:rPr>
        <w:t>П</w:t>
      </w:r>
      <w:r w:rsidR="00BC2804" w:rsidRPr="002E6B1C">
        <w:rPr>
          <w:rFonts w:ascii="Times New Roman" w:eastAsia="Times New Roman" w:hAnsi="Times New Roman" w:cs="Times New Roman"/>
          <w:iCs/>
          <w:sz w:val="28"/>
          <w:szCs w:val="28"/>
          <w:lang w:eastAsia="ru-RU"/>
        </w:rPr>
        <w:t>редставляет</w:t>
      </w:r>
      <w:r w:rsidR="003902E6" w:rsidRPr="002E6B1C">
        <w:rPr>
          <w:rFonts w:ascii="Times New Roman" w:eastAsia="Times New Roman" w:hAnsi="Times New Roman" w:cs="Times New Roman"/>
          <w:iCs/>
          <w:sz w:val="28"/>
          <w:szCs w:val="28"/>
          <w:lang w:eastAsia="ru-RU"/>
        </w:rPr>
        <w:t xml:space="preserve">ся важным </w:t>
      </w:r>
      <w:r w:rsidR="00BC2804" w:rsidRPr="002E6B1C">
        <w:rPr>
          <w:rFonts w:ascii="Times New Roman" w:eastAsia="Times New Roman" w:hAnsi="Times New Roman" w:cs="Times New Roman"/>
          <w:iCs/>
          <w:sz w:val="28"/>
          <w:szCs w:val="28"/>
          <w:lang w:eastAsia="ru-RU"/>
        </w:rPr>
        <w:t xml:space="preserve">продемонстрировать </w:t>
      </w:r>
      <w:r w:rsidRPr="002E6B1C">
        <w:rPr>
          <w:rFonts w:ascii="Times New Roman" w:eastAsia="Times New Roman" w:hAnsi="Times New Roman" w:cs="Times New Roman"/>
          <w:iCs/>
          <w:sz w:val="28"/>
          <w:szCs w:val="28"/>
          <w:lang w:eastAsia="ru-RU"/>
        </w:rPr>
        <w:t>ук</w:t>
      </w:r>
      <w:r w:rsidR="003902E6" w:rsidRPr="002E6B1C">
        <w:rPr>
          <w:rFonts w:ascii="Times New Roman" w:eastAsia="Times New Roman" w:hAnsi="Times New Roman" w:cs="Times New Roman"/>
          <w:iCs/>
          <w:sz w:val="28"/>
          <w:szCs w:val="28"/>
          <w:lang w:eastAsia="ru-RU"/>
        </w:rPr>
        <w:t>азанные теоретические положения</w:t>
      </w:r>
      <w:r w:rsidR="00BC2804" w:rsidRPr="002E6B1C">
        <w:rPr>
          <w:rFonts w:ascii="Times New Roman" w:eastAsia="Times New Roman" w:hAnsi="Times New Roman" w:cs="Times New Roman"/>
          <w:iCs/>
          <w:sz w:val="28"/>
          <w:szCs w:val="28"/>
          <w:lang w:eastAsia="ru-RU"/>
        </w:rPr>
        <w:t xml:space="preserve"> на конкретном примере, взяв для этого образ</w:t>
      </w:r>
      <w:r w:rsidR="00884A9F" w:rsidRPr="002E6B1C">
        <w:rPr>
          <w:rFonts w:ascii="Times New Roman" w:eastAsia="Times New Roman" w:hAnsi="Times New Roman" w:cs="Times New Roman"/>
          <w:iCs/>
          <w:sz w:val="28"/>
          <w:szCs w:val="28"/>
          <w:lang w:eastAsia="ru-RU"/>
        </w:rPr>
        <w:t xml:space="preserve"> </w:t>
      </w:r>
      <w:r w:rsidR="00BC2804" w:rsidRPr="002E6B1C">
        <w:rPr>
          <w:rFonts w:ascii="Times New Roman" w:eastAsia="Times New Roman" w:hAnsi="Times New Roman" w:cs="Times New Roman"/>
          <w:iCs/>
          <w:sz w:val="28"/>
          <w:szCs w:val="28"/>
          <w:lang w:eastAsia="ru-RU"/>
        </w:rPr>
        <w:t>Гуго Пекторал</w:t>
      </w:r>
      <w:r w:rsidR="001E6978">
        <w:rPr>
          <w:rFonts w:ascii="Times New Roman" w:eastAsia="Times New Roman" w:hAnsi="Times New Roman" w:cs="Times New Roman"/>
          <w:iCs/>
          <w:sz w:val="28"/>
          <w:szCs w:val="28"/>
          <w:lang w:eastAsia="ru-RU"/>
        </w:rPr>
        <w:t>иса в произведении Н.С.Лескова «Железная воля»</w:t>
      </w:r>
      <w:r w:rsidR="00BC2804" w:rsidRPr="002E6B1C">
        <w:rPr>
          <w:rFonts w:ascii="Times New Roman" w:eastAsia="Times New Roman" w:hAnsi="Times New Roman" w:cs="Times New Roman"/>
          <w:iCs/>
          <w:sz w:val="28"/>
          <w:szCs w:val="28"/>
          <w:lang w:eastAsia="ru-RU"/>
        </w:rPr>
        <w:t xml:space="preserve">. </w:t>
      </w:r>
    </w:p>
    <w:p w:rsidR="00BC2804" w:rsidRPr="002E6B1C" w:rsidRDefault="00BC2804"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t xml:space="preserve">Немецкоязычное население </w:t>
      </w:r>
      <w:r w:rsidR="003902E6" w:rsidRPr="002E6B1C">
        <w:rPr>
          <w:rFonts w:ascii="Times New Roman" w:eastAsia="Times New Roman" w:hAnsi="Times New Roman" w:cs="Times New Roman"/>
          <w:iCs/>
          <w:sz w:val="28"/>
          <w:szCs w:val="28"/>
          <w:lang w:eastAsia="ru-RU"/>
        </w:rPr>
        <w:t xml:space="preserve">России </w:t>
      </w:r>
      <w:r w:rsidRPr="002E6B1C">
        <w:rPr>
          <w:rFonts w:ascii="Times New Roman" w:eastAsia="Times New Roman" w:hAnsi="Times New Roman" w:cs="Times New Roman"/>
          <w:iCs/>
          <w:sz w:val="28"/>
          <w:szCs w:val="28"/>
          <w:lang w:eastAsia="ru-RU"/>
        </w:rPr>
        <w:t>занимало, как известно, самые разные социальные ниши, от мелких ремесленников и крестьян-колонистов до преуспевающих предпринимателей, высокопоставленны</w:t>
      </w:r>
      <w:r w:rsidR="003902E6" w:rsidRPr="002E6B1C">
        <w:rPr>
          <w:rFonts w:ascii="Times New Roman" w:eastAsia="Times New Roman" w:hAnsi="Times New Roman" w:cs="Times New Roman"/>
          <w:iCs/>
          <w:sz w:val="28"/>
          <w:szCs w:val="28"/>
          <w:lang w:eastAsia="ru-RU"/>
        </w:rPr>
        <w:t xml:space="preserve">х чиновников, </w:t>
      </w:r>
      <w:r w:rsidR="003902E6" w:rsidRPr="002E6B1C">
        <w:rPr>
          <w:rFonts w:ascii="Times New Roman" w:eastAsia="Times New Roman" w:hAnsi="Times New Roman" w:cs="Times New Roman"/>
          <w:iCs/>
          <w:sz w:val="28"/>
          <w:szCs w:val="28"/>
          <w:lang w:eastAsia="ru-RU"/>
        </w:rPr>
        <w:lastRenderedPageBreak/>
        <w:t xml:space="preserve">деятелей науки и </w:t>
      </w:r>
      <w:r w:rsidRPr="002E6B1C">
        <w:rPr>
          <w:rFonts w:ascii="Times New Roman" w:eastAsia="Times New Roman" w:hAnsi="Times New Roman" w:cs="Times New Roman"/>
          <w:iCs/>
          <w:sz w:val="28"/>
          <w:szCs w:val="28"/>
          <w:lang w:eastAsia="ru-RU"/>
        </w:rPr>
        <w:t>культуры.  Вполне естественным следствием, вытекающим из данного обстоятельства, стало постепенное включение немцев буквальн</w:t>
      </w:r>
      <w:r w:rsidR="00B1301E" w:rsidRPr="002E6B1C">
        <w:rPr>
          <w:rFonts w:ascii="Times New Roman" w:eastAsia="Times New Roman" w:hAnsi="Times New Roman" w:cs="Times New Roman"/>
          <w:iCs/>
          <w:sz w:val="28"/>
          <w:szCs w:val="28"/>
          <w:lang w:eastAsia="ru-RU"/>
        </w:rPr>
        <w:t>о во в</w:t>
      </w:r>
      <w:r w:rsidR="003902E6" w:rsidRPr="002E6B1C">
        <w:rPr>
          <w:rFonts w:ascii="Times New Roman" w:eastAsia="Times New Roman" w:hAnsi="Times New Roman" w:cs="Times New Roman"/>
          <w:iCs/>
          <w:sz w:val="28"/>
          <w:szCs w:val="28"/>
          <w:lang w:eastAsia="ru-RU"/>
        </w:rPr>
        <w:t>се сферы жизни российского общества</w:t>
      </w:r>
      <w:r w:rsidR="00B1301E" w:rsidRPr="002E6B1C">
        <w:rPr>
          <w:rFonts w:ascii="Times New Roman" w:eastAsia="Times New Roman" w:hAnsi="Times New Roman" w:cs="Times New Roman"/>
          <w:iCs/>
          <w:sz w:val="28"/>
          <w:szCs w:val="28"/>
          <w:lang w:eastAsia="ru-RU"/>
        </w:rPr>
        <w:t>.</w:t>
      </w:r>
      <w:r w:rsidRPr="002E6B1C">
        <w:rPr>
          <w:rFonts w:ascii="Times New Roman" w:eastAsia="Times New Roman" w:hAnsi="Times New Roman" w:cs="Times New Roman"/>
          <w:iCs/>
          <w:sz w:val="28"/>
          <w:szCs w:val="28"/>
          <w:lang w:eastAsia="ru-RU"/>
        </w:rPr>
        <w:t xml:space="preserve"> Со временем они стали до</w:t>
      </w:r>
      <w:r w:rsidR="003902E6" w:rsidRPr="002E6B1C">
        <w:rPr>
          <w:rFonts w:ascii="Times New Roman" w:eastAsia="Times New Roman" w:hAnsi="Times New Roman" w:cs="Times New Roman"/>
          <w:iCs/>
          <w:sz w:val="28"/>
          <w:szCs w:val="28"/>
          <w:lang w:eastAsia="ru-RU"/>
        </w:rPr>
        <w:t>вольно привычным</w:t>
      </w:r>
      <w:r w:rsidRPr="002E6B1C">
        <w:rPr>
          <w:rFonts w:ascii="Times New Roman" w:eastAsia="Times New Roman" w:hAnsi="Times New Roman" w:cs="Times New Roman"/>
          <w:iCs/>
          <w:sz w:val="28"/>
          <w:szCs w:val="28"/>
          <w:lang w:eastAsia="ru-RU"/>
        </w:rPr>
        <w:t xml:space="preserve"> явлением повседневности, а замечательные литературные произведения русских классиков запечатлели образ немца в русской культуре</w:t>
      </w:r>
      <w:r w:rsidR="003902E6" w:rsidRPr="002E6B1C">
        <w:rPr>
          <w:rFonts w:ascii="Times New Roman" w:eastAsia="Times New Roman" w:hAnsi="Times New Roman" w:cs="Times New Roman"/>
          <w:iCs/>
          <w:sz w:val="28"/>
          <w:szCs w:val="28"/>
          <w:lang w:eastAsia="ru-RU"/>
        </w:rPr>
        <w:t>.</w:t>
      </w:r>
    </w:p>
    <w:p w:rsidR="00BC2804" w:rsidRPr="002E6B1C" w:rsidRDefault="001E6978" w:rsidP="002E6B1C">
      <w:pPr>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Главным героем повести «Железная воля»</w:t>
      </w:r>
      <w:r w:rsidR="00BC2804" w:rsidRPr="002E6B1C">
        <w:rPr>
          <w:rFonts w:ascii="Times New Roman" w:eastAsia="Times New Roman" w:hAnsi="Times New Roman" w:cs="Times New Roman"/>
          <w:iCs/>
          <w:sz w:val="28"/>
          <w:szCs w:val="28"/>
          <w:lang w:eastAsia="ru-RU"/>
        </w:rPr>
        <w:t xml:space="preserve"> является немец Гуго Пекторалис из маленького городка Доберана в Мекле</w:t>
      </w:r>
      <w:r w:rsidR="00590C59" w:rsidRPr="002E6B1C">
        <w:rPr>
          <w:rFonts w:ascii="Times New Roman" w:eastAsia="Times New Roman" w:hAnsi="Times New Roman" w:cs="Times New Roman"/>
          <w:iCs/>
          <w:sz w:val="28"/>
          <w:szCs w:val="28"/>
          <w:lang w:eastAsia="ru-RU"/>
        </w:rPr>
        <w:t>н</w:t>
      </w:r>
      <w:r>
        <w:rPr>
          <w:rFonts w:ascii="Times New Roman" w:eastAsia="Times New Roman" w:hAnsi="Times New Roman" w:cs="Times New Roman"/>
          <w:iCs/>
          <w:sz w:val="28"/>
          <w:szCs w:val="28"/>
          <w:lang w:eastAsia="ru-RU"/>
        </w:rPr>
        <w:t xml:space="preserve">бург-Шверине </w:t>
      </w:r>
      <w:r>
        <w:rPr>
          <w:rFonts w:ascii="Verdana" w:hAnsi="Verdana"/>
          <w:sz w:val="18"/>
          <w:szCs w:val="18"/>
        </w:rPr>
        <w:t>−</w:t>
      </w:r>
      <w:r w:rsidR="00BC2804" w:rsidRPr="002E6B1C">
        <w:rPr>
          <w:rFonts w:ascii="Times New Roman" w:eastAsia="Times New Roman" w:hAnsi="Times New Roman" w:cs="Times New Roman"/>
          <w:iCs/>
          <w:sz w:val="28"/>
          <w:szCs w:val="28"/>
          <w:lang w:eastAsia="ru-RU"/>
        </w:rPr>
        <w:t xml:space="preserve"> инженер, прибывший в Россию по приглашению английских предпринимателей. Автор предлагает нам с самого начала проследить процесс погружения этого чужеземца в новую среду. И сразу же нам бросаются в глаза все те же черты характера, кото</w:t>
      </w:r>
      <w:r>
        <w:rPr>
          <w:rFonts w:ascii="Times New Roman" w:eastAsia="Times New Roman" w:hAnsi="Times New Roman" w:cs="Times New Roman"/>
          <w:iCs/>
          <w:sz w:val="28"/>
          <w:szCs w:val="28"/>
          <w:lang w:eastAsia="ru-RU"/>
        </w:rPr>
        <w:t xml:space="preserve">рые кажутся уже неотъемлемыми, </w:t>
      </w:r>
      <w:r>
        <w:rPr>
          <w:rFonts w:ascii="Verdana" w:hAnsi="Verdana"/>
          <w:sz w:val="18"/>
          <w:szCs w:val="18"/>
        </w:rPr>
        <w:t>−</w:t>
      </w:r>
      <w:r w:rsidR="00BC2804" w:rsidRPr="002E6B1C">
        <w:rPr>
          <w:rFonts w:ascii="Times New Roman" w:eastAsia="Times New Roman" w:hAnsi="Times New Roman" w:cs="Times New Roman"/>
          <w:iCs/>
          <w:sz w:val="28"/>
          <w:szCs w:val="28"/>
          <w:lang w:eastAsia="ru-RU"/>
        </w:rPr>
        <w:t xml:space="preserve"> неукоснительное соблюдение заранее себе же предписанных правил, строгое следование намеченному плану, экономия и сдержанность во всем, неуклонное движение к поставленной цели. Гуго</w:t>
      </w:r>
      <w:r>
        <w:rPr>
          <w:rFonts w:ascii="Times New Roman" w:eastAsia="Times New Roman" w:hAnsi="Times New Roman" w:cs="Times New Roman"/>
          <w:iCs/>
          <w:sz w:val="28"/>
          <w:szCs w:val="28"/>
          <w:lang w:eastAsia="ru-RU"/>
        </w:rPr>
        <w:t xml:space="preserve"> сразу же заявляет, что у него «железная воля» </w:t>
      </w:r>
      <w:r>
        <w:rPr>
          <w:rFonts w:ascii="Verdana" w:hAnsi="Verdana"/>
          <w:sz w:val="18"/>
          <w:szCs w:val="18"/>
        </w:rPr>
        <w:t>−</w:t>
      </w:r>
      <w:r w:rsidR="00BC2804" w:rsidRPr="002E6B1C">
        <w:rPr>
          <w:rFonts w:ascii="Times New Roman" w:eastAsia="Times New Roman" w:hAnsi="Times New Roman" w:cs="Times New Roman"/>
          <w:iCs/>
          <w:sz w:val="28"/>
          <w:szCs w:val="28"/>
          <w:lang w:eastAsia="ru-RU"/>
        </w:rPr>
        <w:t xml:space="preserve"> главное его достоинство, предмет его гордости, которое непременно еще сослужи</w:t>
      </w:r>
      <w:r>
        <w:rPr>
          <w:rFonts w:ascii="Times New Roman" w:eastAsia="Times New Roman" w:hAnsi="Times New Roman" w:cs="Times New Roman"/>
          <w:iCs/>
          <w:sz w:val="28"/>
          <w:szCs w:val="28"/>
          <w:lang w:eastAsia="ru-RU"/>
        </w:rPr>
        <w:t>т ему хорошую службу и поможет «</w:t>
      </w:r>
      <w:r w:rsidR="00BC2804" w:rsidRPr="002E6B1C">
        <w:rPr>
          <w:rFonts w:ascii="Times New Roman" w:eastAsia="Times New Roman" w:hAnsi="Times New Roman" w:cs="Times New Roman"/>
          <w:iCs/>
          <w:sz w:val="28"/>
          <w:szCs w:val="28"/>
          <w:lang w:eastAsia="ru-RU"/>
        </w:rPr>
        <w:t>Быть господином себе и тог</w:t>
      </w:r>
      <w:r>
        <w:rPr>
          <w:rFonts w:ascii="Times New Roman" w:eastAsia="Times New Roman" w:hAnsi="Times New Roman" w:cs="Times New Roman"/>
          <w:iCs/>
          <w:sz w:val="28"/>
          <w:szCs w:val="28"/>
          <w:lang w:eastAsia="ru-RU"/>
        </w:rPr>
        <w:t>да стать господином для других…»</w:t>
      </w:r>
      <w:r w:rsidR="00EE514B" w:rsidRPr="002E6B1C">
        <w:rPr>
          <w:rStyle w:val="a6"/>
          <w:rFonts w:ascii="Times New Roman" w:eastAsia="Times New Roman" w:hAnsi="Times New Roman" w:cs="Times New Roman"/>
          <w:iCs/>
          <w:sz w:val="28"/>
          <w:szCs w:val="28"/>
          <w:lang w:eastAsia="ru-RU"/>
        </w:rPr>
        <w:footnoteReference w:id="47"/>
      </w:r>
      <w:r w:rsidR="00BC2804" w:rsidRPr="002E6B1C">
        <w:rPr>
          <w:rFonts w:ascii="Times New Roman" w:eastAsia="Times New Roman" w:hAnsi="Times New Roman" w:cs="Times New Roman"/>
          <w:iCs/>
          <w:sz w:val="28"/>
          <w:szCs w:val="28"/>
          <w:lang w:eastAsia="ru-RU"/>
        </w:rPr>
        <w:t>. Свою железную волю и решительность он сразу демонстрирует поступками. Упрямство, с которым он следует своим убеждениям и целям, ставит его иногда в комичное, а иногда и в очень опасное положение. Не раз на протяжении своего пребывания в России Гуго жертвует своим здоровьем и деньгами ради поддержания репутации твердого и волевого человека. Однако очень скоро становится понятно, что его железная воля, вместо верного помощника, становится его постоянным препятствием на пути к цели. Будучи прекрасным, опытным специалистом, он теряет уважение и доверие своих клиентов и терпит большие убытки. Вмест</w:t>
      </w:r>
      <w:r w:rsidR="00CD6DB3">
        <w:rPr>
          <w:rFonts w:ascii="Times New Roman" w:eastAsia="Times New Roman" w:hAnsi="Times New Roman" w:cs="Times New Roman"/>
          <w:iCs/>
          <w:sz w:val="28"/>
          <w:szCs w:val="28"/>
          <w:lang w:eastAsia="ru-RU"/>
        </w:rPr>
        <w:t>о того, чтобы, согласно плану, «стать господином для других»</w:t>
      </w:r>
      <w:r w:rsidR="00BC2804" w:rsidRPr="002E6B1C">
        <w:rPr>
          <w:rFonts w:ascii="Times New Roman" w:eastAsia="Times New Roman" w:hAnsi="Times New Roman" w:cs="Times New Roman"/>
          <w:iCs/>
          <w:sz w:val="28"/>
          <w:szCs w:val="28"/>
          <w:lang w:eastAsia="ru-RU"/>
        </w:rPr>
        <w:t xml:space="preserve">, он дает </w:t>
      </w:r>
      <w:r w:rsidR="00BC2804" w:rsidRPr="002E6B1C">
        <w:rPr>
          <w:rFonts w:ascii="Times New Roman" w:eastAsia="Times New Roman" w:hAnsi="Times New Roman" w:cs="Times New Roman"/>
          <w:iCs/>
          <w:sz w:val="28"/>
          <w:szCs w:val="28"/>
          <w:lang w:eastAsia="ru-RU"/>
        </w:rPr>
        <w:lastRenderedPageBreak/>
        <w:t>окружающим все новые и новые поводы для сплетен и насмешек. Наконец, Гуго теряет все, и еди</w:t>
      </w:r>
      <w:r w:rsidR="00CD6DB3">
        <w:rPr>
          <w:rFonts w:ascii="Times New Roman" w:eastAsia="Times New Roman" w:hAnsi="Times New Roman" w:cs="Times New Roman"/>
          <w:iCs/>
          <w:sz w:val="28"/>
          <w:szCs w:val="28"/>
          <w:lang w:eastAsia="ru-RU"/>
        </w:rPr>
        <w:t xml:space="preserve">нственное, что у него осталось </w:t>
      </w:r>
      <w:r w:rsidR="00CD6DB3">
        <w:rPr>
          <w:rFonts w:ascii="Verdana" w:hAnsi="Verdana"/>
          <w:sz w:val="18"/>
          <w:szCs w:val="18"/>
        </w:rPr>
        <w:t>−</w:t>
      </w:r>
      <w:r w:rsidR="00BC2804" w:rsidRPr="002E6B1C">
        <w:rPr>
          <w:rFonts w:ascii="Times New Roman" w:eastAsia="Times New Roman" w:hAnsi="Times New Roman" w:cs="Times New Roman"/>
          <w:iCs/>
          <w:sz w:val="28"/>
          <w:szCs w:val="28"/>
          <w:lang w:eastAsia="ru-RU"/>
        </w:rPr>
        <w:t xml:space="preserve"> это его железная воля, которой он так дорожит, и которая заставляет идти на очередное, последнее безрассудство и погибнуть нелепой смертью. Все несчастья, что выпали на долю Гуго Пекторалиса, вызывают у читателя жалость и сочувствие. Разумеется, не может не удивлять его моральная стойкость, его усердие в работе, которые помогли ему, например, выучить чужой язык за полгода, наладить производство на предприятии, пережить предательство жены и не впадать в отчаяние.</w:t>
      </w:r>
    </w:p>
    <w:p w:rsidR="00BC2804" w:rsidRPr="002E6B1C" w:rsidRDefault="00BC2804" w:rsidP="002E6B1C">
      <w:pPr>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t>На протяжении всей повести автор вводит образ немца в сопоставление с образом русского. Ярким примером является эпизод с судебной тяжбой Гуго Пекторалиса и Сафроныча. Несмотря на то, что Сафроныч уже стар, беспечен и вял, он в итоге занимает выигрышное положение. Отказавшись уступить свою территорию Пектор</w:t>
      </w:r>
      <w:r w:rsidR="00CD6DB3">
        <w:rPr>
          <w:rFonts w:ascii="Times New Roman" w:eastAsia="Times New Roman" w:hAnsi="Times New Roman" w:cs="Times New Roman"/>
          <w:iCs/>
          <w:sz w:val="28"/>
          <w:szCs w:val="28"/>
          <w:lang w:eastAsia="ru-RU"/>
        </w:rPr>
        <w:t>алису («</w:t>
      </w:r>
      <w:r w:rsidRPr="002E6B1C">
        <w:rPr>
          <w:rFonts w:ascii="Times New Roman" w:eastAsia="Times New Roman" w:hAnsi="Times New Roman" w:cs="Times New Roman"/>
          <w:iCs/>
          <w:sz w:val="28"/>
          <w:szCs w:val="28"/>
          <w:lang w:eastAsia="ru-RU"/>
        </w:rPr>
        <w:t xml:space="preserve">Я своему отечеству </w:t>
      </w:r>
      <w:r w:rsidR="00CD6DB3">
        <w:rPr>
          <w:rFonts w:ascii="Times New Roman" w:eastAsia="Times New Roman" w:hAnsi="Times New Roman" w:cs="Times New Roman"/>
          <w:iCs/>
          <w:sz w:val="28"/>
          <w:szCs w:val="28"/>
          <w:lang w:eastAsia="ru-RU"/>
        </w:rPr>
        <w:t>патриот - и с места не сдвинусь»</w:t>
      </w:r>
      <w:r w:rsidR="00FF54EC" w:rsidRPr="002E6B1C">
        <w:rPr>
          <w:rStyle w:val="a6"/>
          <w:rFonts w:ascii="Times New Roman" w:eastAsia="Times New Roman" w:hAnsi="Times New Roman" w:cs="Times New Roman"/>
          <w:iCs/>
          <w:sz w:val="28"/>
          <w:szCs w:val="28"/>
          <w:lang w:eastAsia="ru-RU"/>
        </w:rPr>
        <w:footnoteReference w:id="48"/>
      </w:r>
      <w:r w:rsidRPr="002E6B1C">
        <w:rPr>
          <w:rFonts w:ascii="Times New Roman" w:eastAsia="Times New Roman" w:hAnsi="Times New Roman" w:cs="Times New Roman"/>
          <w:iCs/>
          <w:sz w:val="28"/>
          <w:szCs w:val="28"/>
          <w:lang w:eastAsia="ru-RU"/>
        </w:rPr>
        <w:t>), он губит свое дело, но по иску о возмещении убытков начинает получать от немца ежедневно по пятнадцать рублей. Здесь мы видим такого рода противостояние, в котором странным образом выигрывает слабый, безынициативный и безвольный. Упорство и принципиальность Пекторалиса, его усердие вызывают у русского окружения не уважение, а непонимание и насмешку. Что же для нас ценится больше? Очевидно, что это не прямолинейность, не твердость и принципиальность, доходящие до упрямства, не кропотливый труд и насто</w:t>
      </w:r>
      <w:r w:rsidR="00543FB0">
        <w:rPr>
          <w:rFonts w:ascii="Times New Roman" w:eastAsia="Times New Roman" w:hAnsi="Times New Roman" w:cs="Times New Roman"/>
          <w:iCs/>
          <w:sz w:val="28"/>
          <w:szCs w:val="28"/>
          <w:lang w:eastAsia="ru-RU"/>
        </w:rPr>
        <w:t xml:space="preserve">йчивость, а </w:t>
      </w:r>
      <w:r w:rsidR="00543FB0" w:rsidRPr="002E6B1C">
        <w:rPr>
          <w:rFonts w:ascii="Times New Roman" w:eastAsia="Times New Roman" w:hAnsi="Times New Roman" w:cs="Times New Roman"/>
          <w:iCs/>
          <w:sz w:val="28"/>
          <w:szCs w:val="28"/>
          <w:lang w:eastAsia="ru-RU"/>
        </w:rPr>
        <w:t>хитрос</w:t>
      </w:r>
      <w:r w:rsidR="00543FB0">
        <w:rPr>
          <w:rFonts w:ascii="Times New Roman" w:eastAsia="Times New Roman" w:hAnsi="Times New Roman" w:cs="Times New Roman"/>
          <w:iCs/>
          <w:sz w:val="28"/>
          <w:szCs w:val="28"/>
          <w:lang w:eastAsia="ru-RU"/>
        </w:rPr>
        <w:t>ть, умение максимально выгодно</w:t>
      </w:r>
      <w:r w:rsidRPr="002E6B1C">
        <w:rPr>
          <w:rFonts w:ascii="Times New Roman" w:eastAsia="Times New Roman" w:hAnsi="Times New Roman" w:cs="Times New Roman"/>
          <w:iCs/>
          <w:sz w:val="28"/>
          <w:szCs w:val="28"/>
          <w:lang w:eastAsia="ru-RU"/>
        </w:rPr>
        <w:t xml:space="preserve"> устроиться в жизни, п</w:t>
      </w:r>
      <w:r w:rsidR="00543FB0">
        <w:rPr>
          <w:rFonts w:ascii="Times New Roman" w:eastAsia="Times New Roman" w:hAnsi="Times New Roman" w:cs="Times New Roman"/>
          <w:iCs/>
          <w:sz w:val="28"/>
          <w:szCs w:val="28"/>
          <w:lang w:eastAsia="ru-RU"/>
        </w:rPr>
        <w:t>рилагая как можно меньше усилий</w:t>
      </w:r>
      <w:r w:rsidR="00CD6DB3">
        <w:rPr>
          <w:rFonts w:ascii="Times New Roman" w:eastAsia="Times New Roman" w:hAnsi="Times New Roman" w:cs="Times New Roman"/>
          <w:iCs/>
          <w:sz w:val="28"/>
          <w:szCs w:val="28"/>
          <w:lang w:eastAsia="ru-RU"/>
        </w:rPr>
        <w:t>. Сафроныч гордится тем, что «обвел немца вокруг пальца». Последнее «противостояние»</w:t>
      </w:r>
      <w:r w:rsidRPr="002E6B1C">
        <w:rPr>
          <w:rFonts w:ascii="Times New Roman" w:eastAsia="Times New Roman" w:hAnsi="Times New Roman" w:cs="Times New Roman"/>
          <w:iCs/>
          <w:sz w:val="28"/>
          <w:szCs w:val="28"/>
          <w:lang w:eastAsia="ru-RU"/>
        </w:rPr>
        <w:t xml:space="preserve"> немца и русского в этой повести завер</w:t>
      </w:r>
      <w:r w:rsidR="00CD6DB3">
        <w:rPr>
          <w:rFonts w:ascii="Times New Roman" w:eastAsia="Times New Roman" w:hAnsi="Times New Roman" w:cs="Times New Roman"/>
          <w:iCs/>
          <w:sz w:val="28"/>
          <w:szCs w:val="28"/>
          <w:lang w:eastAsia="ru-RU"/>
        </w:rPr>
        <w:t>шилось смертью главного героя. «</w:t>
      </w:r>
      <w:r w:rsidRPr="002E6B1C">
        <w:rPr>
          <w:rFonts w:ascii="Times New Roman" w:eastAsia="Times New Roman" w:hAnsi="Times New Roman" w:cs="Times New Roman"/>
          <w:bCs/>
          <w:iCs/>
          <w:sz w:val="28"/>
          <w:szCs w:val="28"/>
          <w:lang w:eastAsia="ru-RU"/>
        </w:rPr>
        <w:t>Сам Флавиан в споре не</w:t>
      </w:r>
      <w:r w:rsidR="00CD6DB3">
        <w:rPr>
          <w:rFonts w:ascii="Times New Roman" w:eastAsia="Times New Roman" w:hAnsi="Times New Roman" w:cs="Times New Roman"/>
          <w:bCs/>
          <w:iCs/>
          <w:sz w:val="28"/>
          <w:szCs w:val="28"/>
          <w:lang w:eastAsia="ru-RU"/>
        </w:rPr>
        <w:t xml:space="preserve"> участвовал, а только ел, да ел»</w:t>
      </w:r>
      <w:r w:rsidR="00FF54EC" w:rsidRPr="002E6B1C">
        <w:rPr>
          <w:rStyle w:val="a6"/>
          <w:rFonts w:ascii="Times New Roman" w:eastAsia="Times New Roman" w:hAnsi="Times New Roman" w:cs="Times New Roman"/>
          <w:bCs/>
          <w:iCs/>
          <w:sz w:val="28"/>
          <w:szCs w:val="28"/>
          <w:lang w:eastAsia="ru-RU"/>
        </w:rPr>
        <w:footnoteReference w:id="49"/>
      </w:r>
      <w:r w:rsidRPr="002E6B1C">
        <w:rPr>
          <w:rFonts w:ascii="Times New Roman" w:eastAsia="Times New Roman" w:hAnsi="Times New Roman" w:cs="Times New Roman"/>
          <w:bCs/>
          <w:iCs/>
          <w:sz w:val="28"/>
          <w:szCs w:val="28"/>
          <w:lang w:eastAsia="ru-RU"/>
        </w:rPr>
        <w:t xml:space="preserve">. Пекторалис не </w:t>
      </w:r>
      <w:r w:rsidRPr="002E6B1C">
        <w:rPr>
          <w:rFonts w:ascii="Times New Roman" w:eastAsia="Times New Roman" w:hAnsi="Times New Roman" w:cs="Times New Roman"/>
          <w:bCs/>
          <w:iCs/>
          <w:sz w:val="28"/>
          <w:szCs w:val="28"/>
          <w:lang w:eastAsia="ru-RU"/>
        </w:rPr>
        <w:lastRenderedPageBreak/>
        <w:t>отставал, но вдр</w:t>
      </w:r>
      <w:r w:rsidR="00CD6DB3">
        <w:rPr>
          <w:rFonts w:ascii="Times New Roman" w:eastAsia="Times New Roman" w:hAnsi="Times New Roman" w:cs="Times New Roman"/>
          <w:bCs/>
          <w:iCs/>
          <w:sz w:val="28"/>
          <w:szCs w:val="28"/>
          <w:lang w:eastAsia="ru-RU"/>
        </w:rPr>
        <w:t>уг залез под стол и захрипел.  «</w:t>
      </w:r>
      <w:r w:rsidR="00CD6DB3">
        <w:rPr>
          <w:rFonts w:ascii="Times New Roman" w:eastAsia="Times New Roman" w:hAnsi="Times New Roman" w:cs="Times New Roman"/>
          <w:bCs/>
          <w:iCs/>
          <w:sz w:val="28"/>
          <w:szCs w:val="28"/>
          <w:shd w:val="clear" w:color="auto" w:fill="FFFFFF"/>
          <w:lang w:eastAsia="ru-RU"/>
        </w:rPr>
        <w:t>Неужели помер?»</w:t>
      </w:r>
      <w:r w:rsidRPr="002E6B1C">
        <w:rPr>
          <w:rFonts w:ascii="Times New Roman" w:eastAsia="Times New Roman" w:hAnsi="Times New Roman" w:cs="Times New Roman"/>
          <w:bCs/>
          <w:iCs/>
          <w:sz w:val="28"/>
          <w:szCs w:val="28"/>
          <w:shd w:val="clear" w:color="auto" w:fill="FFFFFF"/>
          <w:lang w:eastAsia="ru-RU"/>
        </w:rPr>
        <w:t xml:space="preserve"> – вскричали все в один голос. А отец Флавиан перекрестился,</w:t>
      </w:r>
      <w:r w:rsidR="00DF6930">
        <w:rPr>
          <w:rFonts w:ascii="Times New Roman" w:eastAsia="Times New Roman" w:hAnsi="Times New Roman" w:cs="Times New Roman"/>
          <w:bCs/>
          <w:iCs/>
          <w:sz w:val="28"/>
          <w:szCs w:val="28"/>
          <w:shd w:val="clear" w:color="auto" w:fill="FFFFFF"/>
          <w:lang w:eastAsia="ru-RU"/>
        </w:rPr>
        <w:t xml:space="preserve"> вздохнул и, прошептав «с нами Б</w:t>
      </w:r>
      <w:r w:rsidRPr="002E6B1C">
        <w:rPr>
          <w:rFonts w:ascii="Times New Roman" w:eastAsia="Times New Roman" w:hAnsi="Times New Roman" w:cs="Times New Roman"/>
          <w:bCs/>
          <w:iCs/>
          <w:sz w:val="28"/>
          <w:szCs w:val="28"/>
          <w:shd w:val="clear" w:color="auto" w:fill="FFFFFF"/>
          <w:lang w:eastAsia="ru-RU"/>
        </w:rPr>
        <w:t>ог», подвинул к с</w:t>
      </w:r>
      <w:r w:rsidR="00CD6DB3">
        <w:rPr>
          <w:rFonts w:ascii="Times New Roman" w:eastAsia="Times New Roman" w:hAnsi="Times New Roman" w:cs="Times New Roman"/>
          <w:bCs/>
          <w:iCs/>
          <w:sz w:val="28"/>
          <w:szCs w:val="28"/>
          <w:shd w:val="clear" w:color="auto" w:fill="FFFFFF"/>
          <w:lang w:eastAsia="ru-RU"/>
        </w:rPr>
        <w:t>ебе новую кучку горячих блинков»</w:t>
      </w:r>
      <w:r w:rsidR="00FF54EC" w:rsidRPr="002E6B1C">
        <w:rPr>
          <w:rStyle w:val="a6"/>
          <w:rFonts w:ascii="Times New Roman" w:eastAsia="Times New Roman" w:hAnsi="Times New Roman" w:cs="Times New Roman"/>
          <w:bCs/>
          <w:iCs/>
          <w:sz w:val="28"/>
          <w:szCs w:val="28"/>
          <w:shd w:val="clear" w:color="auto" w:fill="FFFFFF"/>
          <w:lang w:eastAsia="ru-RU"/>
        </w:rPr>
        <w:footnoteReference w:id="50"/>
      </w:r>
      <w:r w:rsidR="00FF54EC" w:rsidRPr="002E6B1C">
        <w:rPr>
          <w:rFonts w:ascii="Times New Roman" w:eastAsia="Times New Roman" w:hAnsi="Times New Roman" w:cs="Times New Roman"/>
          <w:bCs/>
          <w:iCs/>
          <w:sz w:val="28"/>
          <w:szCs w:val="28"/>
          <w:shd w:val="clear" w:color="auto" w:fill="FFFFFF"/>
          <w:lang w:eastAsia="ru-RU"/>
        </w:rPr>
        <w:t>. Железна</w:t>
      </w:r>
      <w:r w:rsidRPr="002E6B1C">
        <w:rPr>
          <w:rFonts w:ascii="Times New Roman" w:eastAsia="Times New Roman" w:hAnsi="Times New Roman" w:cs="Times New Roman"/>
          <w:bCs/>
          <w:iCs/>
          <w:sz w:val="28"/>
          <w:szCs w:val="28"/>
          <w:shd w:val="clear" w:color="auto" w:fill="FFFFFF"/>
          <w:lang w:eastAsia="ru-RU"/>
        </w:rPr>
        <w:t>я воля и упрямство немца окончательно разбились о невозмутимость русского. Ситуация оказалас</w:t>
      </w:r>
      <w:r w:rsidR="00CD6DB3">
        <w:rPr>
          <w:rFonts w:ascii="Times New Roman" w:eastAsia="Times New Roman" w:hAnsi="Times New Roman" w:cs="Times New Roman"/>
          <w:bCs/>
          <w:iCs/>
          <w:sz w:val="28"/>
          <w:szCs w:val="28"/>
          <w:shd w:val="clear" w:color="auto" w:fill="FFFFFF"/>
          <w:lang w:eastAsia="ru-RU"/>
        </w:rPr>
        <w:t>ь яркой иллюстрацией поговорки «</w:t>
      </w:r>
      <w:r w:rsidRPr="002E6B1C">
        <w:rPr>
          <w:rFonts w:ascii="Times New Roman" w:eastAsia="Times New Roman" w:hAnsi="Times New Roman" w:cs="Times New Roman"/>
          <w:bCs/>
          <w:iCs/>
          <w:sz w:val="28"/>
          <w:szCs w:val="28"/>
          <w:shd w:val="clear" w:color="auto" w:fill="FFFFFF"/>
          <w:lang w:eastAsia="ru-RU"/>
        </w:rPr>
        <w:t>Что рус</w:t>
      </w:r>
      <w:r w:rsidR="00CD6DB3">
        <w:rPr>
          <w:rFonts w:ascii="Times New Roman" w:eastAsia="Times New Roman" w:hAnsi="Times New Roman" w:cs="Times New Roman"/>
          <w:bCs/>
          <w:iCs/>
          <w:sz w:val="28"/>
          <w:szCs w:val="28"/>
          <w:shd w:val="clear" w:color="auto" w:fill="FFFFFF"/>
          <w:lang w:eastAsia="ru-RU"/>
        </w:rPr>
        <w:t>скому хорошо, то немцу – смерть»</w:t>
      </w:r>
      <w:r w:rsidRPr="002E6B1C">
        <w:rPr>
          <w:rFonts w:ascii="Times New Roman" w:eastAsia="Times New Roman" w:hAnsi="Times New Roman" w:cs="Times New Roman"/>
          <w:bCs/>
          <w:iCs/>
          <w:sz w:val="28"/>
          <w:szCs w:val="28"/>
          <w:shd w:val="clear" w:color="auto" w:fill="FFFFFF"/>
          <w:lang w:eastAsia="ru-RU"/>
        </w:rPr>
        <w:t>.</w:t>
      </w:r>
    </w:p>
    <w:p w:rsidR="005C0B1D" w:rsidRPr="002E6B1C" w:rsidRDefault="00BC2804" w:rsidP="002E6B1C">
      <w:pPr>
        <w:spacing w:after="0" w:line="360" w:lineRule="auto"/>
        <w:ind w:right="283" w:firstLine="426"/>
        <w:jc w:val="both"/>
        <w:rPr>
          <w:rFonts w:ascii="Times New Roman" w:eastAsia="Times New Roman" w:hAnsi="Times New Roman" w:cs="Times New Roman"/>
          <w:iCs/>
          <w:sz w:val="28"/>
          <w:szCs w:val="28"/>
          <w:lang w:eastAsia="ru-RU"/>
        </w:rPr>
      </w:pPr>
      <w:r w:rsidRPr="002E6B1C">
        <w:rPr>
          <w:rFonts w:ascii="Times New Roman" w:eastAsia="Times New Roman" w:hAnsi="Times New Roman" w:cs="Times New Roman"/>
          <w:iCs/>
          <w:sz w:val="28"/>
          <w:szCs w:val="28"/>
          <w:lang w:eastAsia="ru-RU"/>
        </w:rPr>
        <w:t>Стоит также отметить, что повесть начинается со спора товарищей о том, кто же сильнее: русский ил</w:t>
      </w:r>
      <w:r w:rsidR="000D6FFF">
        <w:rPr>
          <w:rFonts w:ascii="Times New Roman" w:eastAsia="Times New Roman" w:hAnsi="Times New Roman" w:cs="Times New Roman"/>
          <w:iCs/>
          <w:sz w:val="28"/>
          <w:szCs w:val="28"/>
          <w:lang w:eastAsia="ru-RU"/>
        </w:rPr>
        <w:t>и немец? Ведь у немца все-таки «железная воля»</w:t>
      </w:r>
      <w:r w:rsidRPr="002E6B1C">
        <w:rPr>
          <w:rFonts w:ascii="Times New Roman" w:eastAsia="Times New Roman" w:hAnsi="Times New Roman" w:cs="Times New Roman"/>
          <w:iCs/>
          <w:sz w:val="28"/>
          <w:szCs w:val="28"/>
          <w:lang w:eastAsia="ru-RU"/>
        </w:rPr>
        <w:t>, а русский человек слабоволен, и оттого победить ни за что не сумеет, так что и спорить нам с немцем бесполезно. Однако история Гуго Пе</w:t>
      </w:r>
      <w:r w:rsidR="000D6FFF">
        <w:rPr>
          <w:rFonts w:ascii="Times New Roman" w:eastAsia="Times New Roman" w:hAnsi="Times New Roman" w:cs="Times New Roman"/>
          <w:iCs/>
          <w:sz w:val="28"/>
          <w:szCs w:val="28"/>
          <w:lang w:eastAsia="ru-RU"/>
        </w:rPr>
        <w:t>кторалиса и эпиграф к повести («Ржа железо точит»</w:t>
      </w:r>
      <w:r w:rsidRPr="002E6B1C">
        <w:rPr>
          <w:rFonts w:ascii="Times New Roman" w:eastAsia="Times New Roman" w:hAnsi="Times New Roman" w:cs="Times New Roman"/>
          <w:iCs/>
          <w:sz w:val="28"/>
          <w:szCs w:val="28"/>
          <w:lang w:eastAsia="ru-RU"/>
        </w:rPr>
        <w:t xml:space="preserve">) наводят нас на размышления о том, что, как бы ни была тверда воля немца, она же в итоге и сыграет против него, оставив победу за </w:t>
      </w:r>
      <w:r w:rsidR="00DF6930">
        <w:rPr>
          <w:rFonts w:ascii="Times New Roman" w:eastAsia="Times New Roman" w:hAnsi="Times New Roman" w:cs="Times New Roman"/>
          <w:iCs/>
          <w:sz w:val="28"/>
          <w:szCs w:val="28"/>
          <w:lang w:eastAsia="ru-RU"/>
        </w:rPr>
        <w:t>русским  характером</w:t>
      </w:r>
      <w:r w:rsidRPr="002E6B1C">
        <w:rPr>
          <w:rFonts w:ascii="Times New Roman" w:eastAsia="Times New Roman" w:hAnsi="Times New Roman" w:cs="Times New Roman"/>
          <w:iCs/>
          <w:sz w:val="28"/>
          <w:szCs w:val="28"/>
          <w:lang w:eastAsia="ru-RU"/>
        </w:rPr>
        <w:t>.</w:t>
      </w:r>
    </w:p>
    <w:p w:rsidR="00BC2804" w:rsidRDefault="00BC2804" w:rsidP="002E6B1C">
      <w:pPr>
        <w:pStyle w:val="af"/>
        <w:spacing w:line="360" w:lineRule="auto"/>
        <w:jc w:val="center"/>
        <w:rPr>
          <w:rFonts w:ascii="Times New Roman" w:eastAsia="Times New Roman" w:hAnsi="Times New Roman" w:cs="Times New Roman"/>
          <w:sz w:val="28"/>
          <w:szCs w:val="28"/>
          <w:lang w:eastAsia="ru-RU"/>
        </w:rPr>
      </w:pPr>
    </w:p>
    <w:p w:rsidR="002E6B1C" w:rsidRDefault="002E6B1C" w:rsidP="002E6B1C">
      <w:pPr>
        <w:rPr>
          <w:lang w:eastAsia="ru-RU"/>
        </w:rPr>
      </w:pPr>
    </w:p>
    <w:p w:rsidR="002E6B1C" w:rsidRDefault="002E6B1C" w:rsidP="002E6B1C">
      <w:pPr>
        <w:rPr>
          <w:lang w:eastAsia="ru-RU"/>
        </w:rPr>
      </w:pPr>
    </w:p>
    <w:p w:rsidR="002E6B1C" w:rsidRDefault="002E6B1C" w:rsidP="002E6B1C">
      <w:pPr>
        <w:rPr>
          <w:lang w:eastAsia="ru-RU"/>
        </w:rPr>
      </w:pPr>
    </w:p>
    <w:p w:rsidR="002E6B1C" w:rsidRDefault="002E6B1C" w:rsidP="002E6B1C">
      <w:pPr>
        <w:rPr>
          <w:lang w:eastAsia="ru-RU"/>
        </w:rPr>
      </w:pPr>
    </w:p>
    <w:p w:rsidR="002E6B1C" w:rsidRDefault="002E6B1C" w:rsidP="002E6B1C">
      <w:pPr>
        <w:rPr>
          <w:lang w:eastAsia="ru-RU"/>
        </w:rPr>
      </w:pPr>
    </w:p>
    <w:p w:rsidR="002E6B1C" w:rsidRDefault="002E6B1C" w:rsidP="002E6B1C">
      <w:pPr>
        <w:rPr>
          <w:lang w:eastAsia="ru-RU"/>
        </w:rPr>
      </w:pPr>
    </w:p>
    <w:p w:rsidR="002E6B1C" w:rsidRDefault="002E6B1C" w:rsidP="002E6B1C">
      <w:pPr>
        <w:rPr>
          <w:lang w:eastAsia="ru-RU"/>
        </w:rPr>
      </w:pPr>
    </w:p>
    <w:p w:rsidR="002E6B1C" w:rsidRDefault="002E6B1C" w:rsidP="002E6B1C">
      <w:pPr>
        <w:rPr>
          <w:lang w:eastAsia="ru-RU"/>
        </w:rPr>
      </w:pPr>
    </w:p>
    <w:p w:rsidR="002E6B1C" w:rsidRDefault="002E6B1C" w:rsidP="002E6B1C">
      <w:pPr>
        <w:rPr>
          <w:lang w:eastAsia="ru-RU"/>
        </w:rPr>
      </w:pPr>
    </w:p>
    <w:p w:rsidR="002E6B1C" w:rsidRDefault="002E6B1C" w:rsidP="002E6B1C">
      <w:pPr>
        <w:rPr>
          <w:lang w:eastAsia="ru-RU"/>
        </w:rPr>
      </w:pPr>
    </w:p>
    <w:p w:rsidR="002E6B1C" w:rsidRDefault="002E6B1C" w:rsidP="002E6B1C">
      <w:pPr>
        <w:rPr>
          <w:lang w:eastAsia="ru-RU"/>
        </w:rPr>
      </w:pPr>
    </w:p>
    <w:p w:rsidR="002E6B1C" w:rsidRDefault="002E6B1C" w:rsidP="002E6B1C">
      <w:pPr>
        <w:rPr>
          <w:lang w:eastAsia="ru-RU"/>
        </w:rPr>
      </w:pPr>
    </w:p>
    <w:p w:rsidR="00AF071A" w:rsidRPr="002E6B1C" w:rsidRDefault="0065785D" w:rsidP="002E6B1C">
      <w:pPr>
        <w:pStyle w:val="1"/>
        <w:spacing w:line="360" w:lineRule="auto"/>
        <w:jc w:val="center"/>
        <w:rPr>
          <w:rFonts w:ascii="Times New Roman" w:eastAsia="Times New Roman" w:hAnsi="Times New Roman" w:cs="Times New Roman"/>
          <w:b/>
          <w:color w:val="auto"/>
          <w:sz w:val="28"/>
          <w:szCs w:val="28"/>
          <w:lang w:eastAsia="ru-RU"/>
        </w:rPr>
      </w:pPr>
      <w:bookmarkStart w:id="26" w:name="_Toc482013463"/>
      <w:r w:rsidRPr="002E6B1C">
        <w:rPr>
          <w:rFonts w:ascii="Times New Roman" w:eastAsia="Times New Roman" w:hAnsi="Times New Roman" w:cs="Times New Roman"/>
          <w:b/>
          <w:color w:val="auto"/>
          <w:sz w:val="28"/>
          <w:szCs w:val="28"/>
          <w:lang w:eastAsia="ru-RU"/>
        </w:rPr>
        <w:lastRenderedPageBreak/>
        <w:t>Глава 4</w:t>
      </w:r>
      <w:r w:rsidR="002C5CC4" w:rsidRPr="002E6B1C">
        <w:rPr>
          <w:rFonts w:ascii="Times New Roman" w:eastAsia="Times New Roman" w:hAnsi="Times New Roman" w:cs="Times New Roman"/>
          <w:b/>
          <w:color w:val="auto"/>
          <w:sz w:val="28"/>
          <w:szCs w:val="28"/>
          <w:lang w:eastAsia="ru-RU"/>
        </w:rPr>
        <w:t xml:space="preserve">. </w:t>
      </w:r>
      <w:r w:rsidRPr="002E6B1C">
        <w:rPr>
          <w:rFonts w:ascii="Times New Roman" w:eastAsia="Times New Roman" w:hAnsi="Times New Roman" w:cs="Times New Roman"/>
          <w:b/>
          <w:color w:val="auto"/>
          <w:sz w:val="28"/>
          <w:szCs w:val="28"/>
          <w:lang w:eastAsia="ru-RU"/>
        </w:rPr>
        <w:t>Имагологические (к</w:t>
      </w:r>
      <w:r w:rsidR="008A6970" w:rsidRPr="002E6B1C">
        <w:rPr>
          <w:rFonts w:ascii="Times New Roman" w:eastAsia="Times New Roman" w:hAnsi="Times New Roman" w:cs="Times New Roman"/>
          <w:b/>
          <w:color w:val="auto"/>
          <w:sz w:val="28"/>
          <w:szCs w:val="28"/>
          <w:lang w:eastAsia="ru-RU"/>
        </w:rPr>
        <w:t>ультурологически</w:t>
      </w:r>
      <w:r w:rsidR="00F40E9B" w:rsidRPr="002E6B1C">
        <w:rPr>
          <w:rFonts w:ascii="Times New Roman" w:eastAsia="Times New Roman" w:hAnsi="Times New Roman" w:cs="Times New Roman"/>
          <w:b/>
          <w:color w:val="auto"/>
          <w:sz w:val="28"/>
          <w:szCs w:val="28"/>
          <w:lang w:eastAsia="ru-RU"/>
        </w:rPr>
        <w:t>е</w:t>
      </w:r>
      <w:r w:rsidRPr="002E6B1C">
        <w:rPr>
          <w:rFonts w:ascii="Times New Roman" w:eastAsia="Times New Roman" w:hAnsi="Times New Roman" w:cs="Times New Roman"/>
          <w:b/>
          <w:color w:val="auto"/>
          <w:sz w:val="28"/>
          <w:szCs w:val="28"/>
          <w:lang w:eastAsia="ru-RU"/>
        </w:rPr>
        <w:t>)</w:t>
      </w:r>
      <w:r w:rsidR="008A6970" w:rsidRPr="002E6B1C">
        <w:rPr>
          <w:rFonts w:ascii="Times New Roman" w:eastAsia="Times New Roman" w:hAnsi="Times New Roman" w:cs="Times New Roman"/>
          <w:b/>
          <w:color w:val="auto"/>
          <w:sz w:val="28"/>
          <w:szCs w:val="28"/>
          <w:lang w:eastAsia="ru-RU"/>
        </w:rPr>
        <w:t xml:space="preserve"> метод</w:t>
      </w:r>
      <w:r w:rsidR="00F40E9B" w:rsidRPr="002E6B1C">
        <w:rPr>
          <w:rFonts w:ascii="Times New Roman" w:eastAsia="Times New Roman" w:hAnsi="Times New Roman" w:cs="Times New Roman"/>
          <w:b/>
          <w:color w:val="auto"/>
          <w:sz w:val="28"/>
          <w:szCs w:val="28"/>
          <w:lang w:eastAsia="ru-RU"/>
        </w:rPr>
        <w:t>ы</w:t>
      </w:r>
      <w:r w:rsidR="008A6970" w:rsidRPr="002E6B1C">
        <w:rPr>
          <w:rFonts w:ascii="Times New Roman" w:eastAsia="Times New Roman" w:hAnsi="Times New Roman" w:cs="Times New Roman"/>
          <w:b/>
          <w:color w:val="auto"/>
          <w:sz w:val="28"/>
          <w:szCs w:val="28"/>
          <w:lang w:eastAsia="ru-RU"/>
        </w:rPr>
        <w:t xml:space="preserve"> анализа литературных текстов</w:t>
      </w:r>
      <w:bookmarkEnd w:id="26"/>
    </w:p>
    <w:p w:rsidR="00A808BC" w:rsidRPr="002E6B1C" w:rsidRDefault="0065785D" w:rsidP="002E6B1C">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      В х</w:t>
      </w:r>
      <w:r w:rsidR="00A808BC" w:rsidRPr="002E6B1C">
        <w:rPr>
          <w:rFonts w:ascii="Times New Roman" w:eastAsia="Times New Roman" w:hAnsi="Times New Roman" w:cs="Times New Roman"/>
          <w:sz w:val="28"/>
          <w:szCs w:val="28"/>
          <w:lang w:eastAsia="ru-RU"/>
        </w:rPr>
        <w:t>удожественны</w:t>
      </w:r>
      <w:r w:rsidRPr="002E6B1C">
        <w:rPr>
          <w:rFonts w:ascii="Times New Roman" w:eastAsia="Times New Roman" w:hAnsi="Times New Roman" w:cs="Times New Roman"/>
          <w:sz w:val="28"/>
          <w:szCs w:val="28"/>
          <w:lang w:eastAsia="ru-RU"/>
        </w:rPr>
        <w:t>х</w:t>
      </w:r>
      <w:r w:rsidR="00A808BC" w:rsidRPr="002E6B1C">
        <w:rPr>
          <w:rFonts w:ascii="Times New Roman" w:eastAsia="Times New Roman" w:hAnsi="Times New Roman" w:cs="Times New Roman"/>
          <w:sz w:val="28"/>
          <w:szCs w:val="28"/>
          <w:lang w:eastAsia="ru-RU"/>
        </w:rPr>
        <w:t xml:space="preserve"> текста</w:t>
      </w:r>
      <w:r w:rsidRPr="002E6B1C">
        <w:rPr>
          <w:rFonts w:ascii="Times New Roman" w:eastAsia="Times New Roman" w:hAnsi="Times New Roman" w:cs="Times New Roman"/>
          <w:sz w:val="28"/>
          <w:szCs w:val="28"/>
          <w:lang w:eastAsia="ru-RU"/>
        </w:rPr>
        <w:t>х</w:t>
      </w:r>
      <w:r w:rsidR="00A808BC" w:rsidRPr="002E6B1C">
        <w:rPr>
          <w:rFonts w:ascii="Times New Roman" w:eastAsia="Times New Roman" w:hAnsi="Times New Roman" w:cs="Times New Roman"/>
          <w:sz w:val="28"/>
          <w:szCs w:val="28"/>
          <w:lang w:eastAsia="ru-RU"/>
        </w:rPr>
        <w:t xml:space="preserve"> главным носителем и транслятором чужой национальной культуры и менталите</w:t>
      </w:r>
      <w:r w:rsidR="00BE6D74">
        <w:rPr>
          <w:rFonts w:ascii="Times New Roman" w:eastAsia="Times New Roman" w:hAnsi="Times New Roman" w:cs="Times New Roman"/>
          <w:sz w:val="28"/>
          <w:szCs w:val="28"/>
          <w:lang w:eastAsia="ru-RU"/>
        </w:rPr>
        <w:t xml:space="preserve">та является персонаж-иностранец или </w:t>
      </w:r>
      <w:r w:rsidR="00BE6D74" w:rsidRPr="005C3627">
        <w:rPr>
          <w:rFonts w:ascii="Times New Roman" w:eastAsia="Times New Roman" w:hAnsi="Times New Roman" w:cs="Times New Roman"/>
          <w:sz w:val="28"/>
          <w:szCs w:val="28"/>
          <w:lang w:eastAsia="ru-RU"/>
        </w:rPr>
        <w:t>представитель иноязычной культуры внутри титульной культуры.</w:t>
      </w:r>
      <w:r w:rsidR="00A808BC" w:rsidRPr="005C3627">
        <w:rPr>
          <w:rFonts w:ascii="Times New Roman" w:eastAsia="Times New Roman" w:hAnsi="Times New Roman" w:cs="Times New Roman"/>
          <w:sz w:val="28"/>
          <w:szCs w:val="28"/>
          <w:lang w:eastAsia="ru-RU"/>
        </w:rPr>
        <w:t xml:space="preserve"> </w:t>
      </w:r>
      <w:r w:rsidR="00A808BC" w:rsidRPr="002E6B1C">
        <w:rPr>
          <w:rFonts w:ascii="Times New Roman" w:eastAsia="Times New Roman" w:hAnsi="Times New Roman" w:cs="Times New Roman"/>
          <w:sz w:val="28"/>
          <w:szCs w:val="28"/>
          <w:lang w:eastAsia="ru-RU"/>
        </w:rPr>
        <w:t>Примером могут служить</w:t>
      </w:r>
      <w:r w:rsidR="00161723" w:rsidRPr="002E6B1C">
        <w:rPr>
          <w:rFonts w:ascii="Times New Roman" w:eastAsia="Times New Roman" w:hAnsi="Times New Roman" w:cs="Times New Roman"/>
          <w:sz w:val="28"/>
          <w:szCs w:val="28"/>
          <w:lang w:eastAsia="ru-RU"/>
        </w:rPr>
        <w:t xml:space="preserve"> не только</w:t>
      </w:r>
      <w:r w:rsidR="00A808BC" w:rsidRPr="002E6B1C">
        <w:rPr>
          <w:rFonts w:ascii="Times New Roman" w:eastAsia="Times New Roman" w:hAnsi="Times New Roman" w:cs="Times New Roman"/>
          <w:sz w:val="28"/>
          <w:szCs w:val="28"/>
          <w:lang w:eastAsia="ru-RU"/>
        </w:rPr>
        <w:t xml:space="preserve"> </w:t>
      </w:r>
      <w:r w:rsidR="00CD6DB3">
        <w:rPr>
          <w:rFonts w:ascii="Times New Roman" w:eastAsia="Times New Roman" w:hAnsi="Times New Roman" w:cs="Times New Roman"/>
          <w:sz w:val="28"/>
          <w:szCs w:val="28"/>
          <w:lang w:eastAsia="ru-RU"/>
        </w:rPr>
        <w:t>такие персонажи, как Германн в «</w:t>
      </w:r>
      <w:r w:rsidR="00A808BC" w:rsidRPr="002E6B1C">
        <w:rPr>
          <w:rFonts w:ascii="Times New Roman" w:eastAsia="Times New Roman" w:hAnsi="Times New Roman" w:cs="Times New Roman"/>
          <w:sz w:val="28"/>
          <w:szCs w:val="28"/>
          <w:lang w:eastAsia="ru-RU"/>
        </w:rPr>
        <w:t>Пиковой да</w:t>
      </w:r>
      <w:r w:rsidR="00CD6DB3">
        <w:rPr>
          <w:rFonts w:ascii="Times New Roman" w:eastAsia="Times New Roman" w:hAnsi="Times New Roman" w:cs="Times New Roman"/>
          <w:sz w:val="28"/>
          <w:szCs w:val="28"/>
          <w:lang w:eastAsia="ru-RU"/>
        </w:rPr>
        <w:t>ме» Пушкина, Гуго Пекторалис в «Железной воле»</w:t>
      </w:r>
      <w:r w:rsidR="00A808BC" w:rsidRPr="002E6B1C">
        <w:rPr>
          <w:rFonts w:ascii="Times New Roman" w:eastAsia="Times New Roman" w:hAnsi="Times New Roman" w:cs="Times New Roman"/>
          <w:sz w:val="28"/>
          <w:szCs w:val="28"/>
          <w:lang w:eastAsia="ru-RU"/>
        </w:rPr>
        <w:t xml:space="preserve"> Лескова,</w:t>
      </w:r>
      <w:r w:rsidR="00161723" w:rsidRPr="002E6B1C">
        <w:rPr>
          <w:rFonts w:ascii="Times New Roman" w:eastAsia="Times New Roman" w:hAnsi="Times New Roman" w:cs="Times New Roman"/>
          <w:sz w:val="28"/>
          <w:szCs w:val="28"/>
          <w:lang w:eastAsia="ru-RU"/>
        </w:rPr>
        <w:t xml:space="preserve"> но и </w:t>
      </w:r>
      <w:r w:rsidR="00CD6DB3">
        <w:rPr>
          <w:rFonts w:ascii="Times New Roman" w:eastAsia="Times New Roman" w:hAnsi="Times New Roman" w:cs="Times New Roman"/>
          <w:sz w:val="28"/>
          <w:szCs w:val="28"/>
          <w:lang w:eastAsia="ru-RU"/>
        </w:rPr>
        <w:t xml:space="preserve"> Сергей Тальберг в «Белой гвардии»</w:t>
      </w:r>
      <w:r w:rsidR="000D6FFF">
        <w:rPr>
          <w:rFonts w:ascii="Times New Roman" w:eastAsia="Times New Roman" w:hAnsi="Times New Roman" w:cs="Times New Roman"/>
          <w:sz w:val="28"/>
          <w:szCs w:val="28"/>
          <w:lang w:eastAsia="ru-RU"/>
        </w:rPr>
        <w:t xml:space="preserve"> </w:t>
      </w:r>
      <w:r w:rsidR="00CD6DB3">
        <w:rPr>
          <w:rFonts w:ascii="Times New Roman" w:eastAsia="Times New Roman" w:hAnsi="Times New Roman" w:cs="Times New Roman"/>
          <w:sz w:val="28"/>
          <w:szCs w:val="28"/>
          <w:lang w:eastAsia="ru-RU"/>
        </w:rPr>
        <w:t>Булгакова, Инсаров в «Накануне»</w:t>
      </w:r>
      <w:r w:rsidR="000D6FFF">
        <w:rPr>
          <w:rFonts w:ascii="Times New Roman" w:eastAsia="Times New Roman" w:hAnsi="Times New Roman" w:cs="Times New Roman"/>
          <w:sz w:val="28"/>
          <w:szCs w:val="28"/>
          <w:lang w:eastAsia="ru-RU"/>
        </w:rPr>
        <w:t xml:space="preserve"> </w:t>
      </w:r>
      <w:r w:rsidR="00A808BC" w:rsidRPr="002E6B1C">
        <w:rPr>
          <w:rFonts w:ascii="Times New Roman" w:eastAsia="Times New Roman" w:hAnsi="Times New Roman" w:cs="Times New Roman"/>
          <w:sz w:val="28"/>
          <w:szCs w:val="28"/>
          <w:lang w:eastAsia="ru-RU"/>
        </w:rPr>
        <w:t>Тургенева и др. При этом особенности характера героя-иностранца могут быть раскрыты в большей или меньшей степени. Помимо характеров персонажей, важным источни</w:t>
      </w:r>
      <w:r w:rsidR="00CD6DB3">
        <w:rPr>
          <w:rFonts w:ascii="Times New Roman" w:eastAsia="Times New Roman" w:hAnsi="Times New Roman" w:cs="Times New Roman"/>
          <w:sz w:val="28"/>
          <w:szCs w:val="28"/>
          <w:lang w:eastAsia="ru-RU"/>
        </w:rPr>
        <w:t>ком для конструирования образа «чужого»</w:t>
      </w:r>
      <w:r w:rsidR="00A808BC" w:rsidRPr="002E6B1C">
        <w:rPr>
          <w:rFonts w:ascii="Times New Roman" w:eastAsia="Times New Roman" w:hAnsi="Times New Roman" w:cs="Times New Roman"/>
          <w:sz w:val="28"/>
          <w:szCs w:val="28"/>
          <w:lang w:eastAsia="ru-RU"/>
        </w:rPr>
        <w:t xml:space="preserve"> явля</w:t>
      </w:r>
      <w:r w:rsidR="009A3524" w:rsidRPr="002E6B1C">
        <w:rPr>
          <w:rFonts w:ascii="Times New Roman" w:eastAsia="Times New Roman" w:hAnsi="Times New Roman" w:cs="Times New Roman"/>
          <w:sz w:val="28"/>
          <w:szCs w:val="28"/>
          <w:lang w:eastAsia="ru-RU"/>
        </w:rPr>
        <w:t xml:space="preserve">ются высказывания героев, </w:t>
      </w:r>
      <w:r w:rsidR="00A808BC" w:rsidRPr="002E6B1C">
        <w:rPr>
          <w:rFonts w:ascii="Times New Roman" w:eastAsia="Times New Roman" w:hAnsi="Times New Roman" w:cs="Times New Roman"/>
          <w:sz w:val="28"/>
          <w:szCs w:val="28"/>
          <w:lang w:eastAsia="ru-RU"/>
        </w:rPr>
        <w:t>отражающие сложившиеся стереотипные представления о другом этносе, другой культуре. Таким образом, мы имеем дело с текстом как многоуровневым объектом исследования. Само исследование также может быть многоуровневым и</w:t>
      </w:r>
      <w:r w:rsidR="009A3524" w:rsidRPr="002E6B1C">
        <w:rPr>
          <w:rFonts w:ascii="Times New Roman" w:eastAsia="Times New Roman" w:hAnsi="Times New Roman" w:cs="Times New Roman"/>
          <w:sz w:val="28"/>
          <w:szCs w:val="28"/>
          <w:lang w:eastAsia="ru-RU"/>
        </w:rPr>
        <w:t xml:space="preserve"> иметь разный по широте охват (</w:t>
      </w:r>
      <w:r w:rsidR="00A808BC" w:rsidRPr="002E6B1C">
        <w:rPr>
          <w:rFonts w:ascii="Times New Roman" w:eastAsia="Times New Roman" w:hAnsi="Times New Roman" w:cs="Times New Roman"/>
          <w:sz w:val="28"/>
          <w:szCs w:val="28"/>
          <w:lang w:eastAsia="ru-RU"/>
        </w:rPr>
        <w:t>от одного конкретного художественного произведения до национальной и даже мировой литературы).</w:t>
      </w:r>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Возникновение тех или иных </w:t>
      </w:r>
      <w:r w:rsidR="00161723" w:rsidRPr="002E6B1C">
        <w:rPr>
          <w:rFonts w:ascii="Times New Roman" w:eastAsia="Times New Roman" w:hAnsi="Times New Roman" w:cs="Times New Roman"/>
          <w:sz w:val="28"/>
          <w:szCs w:val="28"/>
          <w:lang w:eastAsia="ru-RU"/>
        </w:rPr>
        <w:t xml:space="preserve">этнических </w:t>
      </w:r>
      <w:r w:rsidRPr="002E6B1C">
        <w:rPr>
          <w:rFonts w:ascii="Times New Roman" w:eastAsia="Times New Roman" w:hAnsi="Times New Roman" w:cs="Times New Roman"/>
          <w:sz w:val="28"/>
          <w:szCs w:val="28"/>
          <w:lang w:eastAsia="ru-RU"/>
        </w:rPr>
        <w:t>стереотипов основывается, в первую очередь, на историческом о</w:t>
      </w:r>
      <w:r w:rsidR="00CD6DB3">
        <w:rPr>
          <w:rFonts w:ascii="Times New Roman" w:eastAsia="Times New Roman" w:hAnsi="Times New Roman" w:cs="Times New Roman"/>
          <w:sz w:val="28"/>
          <w:szCs w:val="28"/>
          <w:lang w:eastAsia="ru-RU"/>
        </w:rPr>
        <w:t>пыте общения с представителями «чужой»</w:t>
      </w:r>
      <w:r w:rsidRPr="002E6B1C">
        <w:rPr>
          <w:rFonts w:ascii="Times New Roman" w:eastAsia="Times New Roman" w:hAnsi="Times New Roman" w:cs="Times New Roman"/>
          <w:sz w:val="28"/>
          <w:szCs w:val="28"/>
          <w:lang w:eastAsia="ru-RU"/>
        </w:rPr>
        <w:t xml:space="preserve"> культуры, </w:t>
      </w:r>
      <w:r w:rsidR="00CD6DB3">
        <w:rPr>
          <w:rFonts w:ascii="Times New Roman" w:eastAsia="Times New Roman" w:hAnsi="Times New Roman" w:cs="Times New Roman"/>
          <w:sz w:val="28"/>
          <w:szCs w:val="28"/>
          <w:lang w:eastAsia="ru-RU"/>
        </w:rPr>
        <w:t>этноса, а желание узнавать эту «чужую»</w:t>
      </w:r>
      <w:r w:rsidRPr="002E6B1C">
        <w:rPr>
          <w:rFonts w:ascii="Times New Roman" w:eastAsia="Times New Roman" w:hAnsi="Times New Roman" w:cs="Times New Roman"/>
          <w:sz w:val="28"/>
          <w:szCs w:val="28"/>
          <w:lang w:eastAsia="ru-RU"/>
        </w:rPr>
        <w:t xml:space="preserve"> культуру подкрепляется с необходимостью возникающим удивлением перед всем необычным и новым. В современных условиях глобализации потребность в достижении взаимопонимания народов стоит особенно остро. В этом аспекте развитие имагологии как области знания, позволяющей нам изучить процессы возник</w:t>
      </w:r>
      <w:r w:rsidR="00CD6DB3">
        <w:rPr>
          <w:rFonts w:ascii="Times New Roman" w:eastAsia="Times New Roman" w:hAnsi="Times New Roman" w:cs="Times New Roman"/>
          <w:sz w:val="28"/>
          <w:szCs w:val="28"/>
          <w:lang w:eastAsia="ru-RU"/>
        </w:rPr>
        <w:t>новения и трансформации образа «другого»</w:t>
      </w:r>
      <w:r w:rsidRPr="002E6B1C">
        <w:rPr>
          <w:rFonts w:ascii="Times New Roman" w:eastAsia="Times New Roman" w:hAnsi="Times New Roman" w:cs="Times New Roman"/>
          <w:sz w:val="28"/>
          <w:szCs w:val="28"/>
          <w:lang w:eastAsia="ru-RU"/>
        </w:rPr>
        <w:t xml:space="preserve"> в той или иной культуре, представляется особенно важным.</w:t>
      </w:r>
    </w:p>
    <w:p w:rsidR="008A6970" w:rsidRPr="002E6B1C" w:rsidRDefault="00A808BC" w:rsidP="005C3627">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Попробуем проиллюстрировать основные принципы имагологического анализа текстов культуры на конкретных примерах</w:t>
      </w:r>
      <w:r w:rsidR="001A210B" w:rsidRPr="002E6B1C">
        <w:rPr>
          <w:rFonts w:ascii="Times New Roman" w:eastAsia="Times New Roman" w:hAnsi="Times New Roman" w:cs="Times New Roman"/>
          <w:sz w:val="28"/>
          <w:szCs w:val="28"/>
          <w:lang w:eastAsia="ru-RU"/>
        </w:rPr>
        <w:t>, используя типологию Земскова: стереотип – имидж – образ.</w:t>
      </w:r>
    </w:p>
    <w:p w:rsidR="008A6970" w:rsidRPr="002E6B1C" w:rsidRDefault="0065785D" w:rsidP="002E6B1C">
      <w:pPr>
        <w:pStyle w:val="2"/>
        <w:spacing w:line="360" w:lineRule="auto"/>
        <w:jc w:val="center"/>
        <w:rPr>
          <w:rFonts w:ascii="Times New Roman" w:eastAsia="Times New Roman" w:hAnsi="Times New Roman" w:cs="Times New Roman"/>
          <w:b/>
          <w:color w:val="auto"/>
          <w:sz w:val="28"/>
          <w:szCs w:val="28"/>
          <w:lang w:eastAsia="ru-RU"/>
        </w:rPr>
      </w:pPr>
      <w:bookmarkStart w:id="27" w:name="_Toc482013464"/>
      <w:r w:rsidRPr="002E6B1C">
        <w:rPr>
          <w:rFonts w:ascii="Times New Roman" w:eastAsia="Times New Roman" w:hAnsi="Times New Roman" w:cs="Times New Roman"/>
          <w:b/>
          <w:color w:val="auto"/>
          <w:sz w:val="28"/>
          <w:szCs w:val="28"/>
          <w:lang w:eastAsia="ru-RU"/>
        </w:rPr>
        <w:lastRenderedPageBreak/>
        <w:t>§4</w:t>
      </w:r>
      <w:r w:rsidR="005C0B1D" w:rsidRPr="002E6B1C">
        <w:rPr>
          <w:rFonts w:ascii="Times New Roman" w:eastAsia="Times New Roman" w:hAnsi="Times New Roman" w:cs="Times New Roman"/>
          <w:b/>
          <w:color w:val="auto"/>
          <w:sz w:val="28"/>
          <w:szCs w:val="28"/>
          <w:lang w:eastAsia="ru-RU"/>
        </w:rPr>
        <w:t xml:space="preserve">.1 </w:t>
      </w:r>
      <w:r w:rsidR="00A808BC" w:rsidRPr="002E6B1C">
        <w:rPr>
          <w:rFonts w:ascii="Times New Roman" w:eastAsia="Times New Roman" w:hAnsi="Times New Roman" w:cs="Times New Roman"/>
          <w:b/>
          <w:color w:val="auto"/>
          <w:sz w:val="28"/>
          <w:szCs w:val="28"/>
          <w:lang w:eastAsia="ru-RU"/>
        </w:rPr>
        <w:t>Стереотип</w:t>
      </w:r>
      <w:bookmarkEnd w:id="27"/>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Как уже было обозначено ранее, стереотип является первичной имагологической формой, основу которой следует искать в </w:t>
      </w:r>
      <w:r w:rsidRPr="00DF6930">
        <w:rPr>
          <w:rFonts w:ascii="Times New Roman" w:eastAsia="Times New Roman" w:hAnsi="Times New Roman" w:cs="Times New Roman"/>
          <w:i/>
          <w:sz w:val="28"/>
          <w:szCs w:val="28"/>
          <w:lang w:eastAsia="ru-RU"/>
        </w:rPr>
        <w:t>фольклоре</w:t>
      </w:r>
      <w:r w:rsidRPr="002E6B1C">
        <w:rPr>
          <w:rFonts w:ascii="Times New Roman" w:eastAsia="Times New Roman" w:hAnsi="Times New Roman" w:cs="Times New Roman"/>
          <w:sz w:val="28"/>
          <w:szCs w:val="28"/>
          <w:lang w:eastAsia="ru-RU"/>
        </w:rPr>
        <w:t>. В отличие от художественного произве</w:t>
      </w:r>
      <w:r w:rsidR="00CD6DB3">
        <w:rPr>
          <w:rFonts w:ascii="Times New Roman" w:eastAsia="Times New Roman" w:hAnsi="Times New Roman" w:cs="Times New Roman"/>
          <w:sz w:val="28"/>
          <w:szCs w:val="28"/>
          <w:lang w:eastAsia="ru-RU"/>
        </w:rPr>
        <w:t xml:space="preserve">дения, имеющего своего автора </w:t>
      </w:r>
      <w:r w:rsidR="00CD6DB3">
        <w:rPr>
          <w:rFonts w:ascii="Verdana" w:hAnsi="Verdana"/>
          <w:sz w:val="18"/>
          <w:szCs w:val="18"/>
        </w:rPr>
        <w:t xml:space="preserve">− </w:t>
      </w:r>
      <w:r w:rsidRPr="002E6B1C">
        <w:rPr>
          <w:rFonts w:ascii="Times New Roman" w:eastAsia="Times New Roman" w:hAnsi="Times New Roman" w:cs="Times New Roman"/>
          <w:sz w:val="28"/>
          <w:szCs w:val="28"/>
          <w:lang w:eastAsia="ru-RU"/>
        </w:rPr>
        <w:t>носителя сугубо индивидуального мнения и мировоззрения, жизненного опыта, в том числе опыта вз</w:t>
      </w:r>
      <w:r w:rsidR="00CD6DB3">
        <w:rPr>
          <w:rFonts w:ascii="Times New Roman" w:eastAsia="Times New Roman" w:hAnsi="Times New Roman" w:cs="Times New Roman"/>
          <w:sz w:val="28"/>
          <w:szCs w:val="28"/>
          <w:lang w:eastAsia="ru-RU"/>
        </w:rPr>
        <w:t xml:space="preserve">аимодействия с представителями «чужой» культуры </w:t>
      </w:r>
      <w:r w:rsidR="00CD6DB3">
        <w:rPr>
          <w:rFonts w:ascii="Verdana" w:hAnsi="Verdana"/>
          <w:sz w:val="18"/>
          <w:szCs w:val="18"/>
        </w:rPr>
        <w:t xml:space="preserve">− </w:t>
      </w:r>
      <w:r w:rsidRPr="002E6B1C">
        <w:rPr>
          <w:rFonts w:ascii="Times New Roman" w:eastAsia="Times New Roman" w:hAnsi="Times New Roman" w:cs="Times New Roman"/>
          <w:sz w:val="28"/>
          <w:szCs w:val="28"/>
          <w:lang w:eastAsia="ru-RU"/>
        </w:rPr>
        <w:t>фольклор выр</w:t>
      </w:r>
      <w:r w:rsidR="00CD6DB3">
        <w:rPr>
          <w:rFonts w:ascii="Times New Roman" w:eastAsia="Times New Roman" w:hAnsi="Times New Roman" w:cs="Times New Roman"/>
          <w:sz w:val="28"/>
          <w:szCs w:val="28"/>
          <w:lang w:eastAsia="ru-RU"/>
        </w:rPr>
        <w:t xml:space="preserve">ажает представления о «другом», </w:t>
      </w:r>
      <w:r w:rsidRPr="002E6B1C">
        <w:rPr>
          <w:rFonts w:ascii="Times New Roman" w:eastAsia="Times New Roman" w:hAnsi="Times New Roman" w:cs="Times New Roman"/>
          <w:sz w:val="28"/>
          <w:szCs w:val="28"/>
          <w:lang w:eastAsia="ru-RU"/>
        </w:rPr>
        <w:t>принадлежащие народу в целом.  Существуют определенные признаки, позволяющие говорить о том, что мы имеем дело со стереотипом, это: простота, статичность, а также отображение как правило какой-либо одной стороны национального характера.</w:t>
      </w:r>
      <w:r w:rsidR="009A3524" w:rsidRPr="002E6B1C">
        <w:rPr>
          <w:rStyle w:val="a6"/>
          <w:rFonts w:ascii="Times New Roman" w:eastAsia="Times New Roman" w:hAnsi="Times New Roman" w:cs="Times New Roman"/>
          <w:sz w:val="28"/>
          <w:szCs w:val="28"/>
          <w:lang w:eastAsia="ru-RU"/>
        </w:rPr>
        <w:footnoteReference w:id="51"/>
      </w:r>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Если говорить именно о немцах как персонажах народного творчества, то можно наблюдать, что чаще всего они изображаются с большой долей комичности и могут нести в себе идеологическую составляющую. Примером могут послужит</w:t>
      </w:r>
      <w:r w:rsidR="00CD6DB3">
        <w:rPr>
          <w:rFonts w:ascii="Times New Roman" w:eastAsia="Times New Roman" w:hAnsi="Times New Roman" w:cs="Times New Roman"/>
          <w:sz w:val="28"/>
          <w:szCs w:val="28"/>
          <w:lang w:eastAsia="ru-RU"/>
        </w:rPr>
        <w:t>ь такие русские пословицы, как «</w:t>
      </w:r>
      <w:r w:rsidRPr="002E6B1C">
        <w:rPr>
          <w:rFonts w:ascii="Times New Roman" w:eastAsia="Times New Roman" w:hAnsi="Times New Roman" w:cs="Times New Roman"/>
          <w:sz w:val="28"/>
          <w:szCs w:val="28"/>
          <w:lang w:eastAsia="ru-RU"/>
        </w:rPr>
        <w:t>Русские немцев за поя</w:t>
      </w:r>
      <w:r w:rsidR="00CD6DB3">
        <w:rPr>
          <w:rFonts w:ascii="Times New Roman" w:eastAsia="Times New Roman" w:hAnsi="Times New Roman" w:cs="Times New Roman"/>
          <w:sz w:val="28"/>
          <w:szCs w:val="28"/>
          <w:lang w:eastAsia="ru-RU"/>
        </w:rPr>
        <w:t>с заткнут (или шапками закидают)», «Прусский гут, а русский гутее», «Русский немцу задал перцу»</w:t>
      </w:r>
      <w:r w:rsidR="00161723" w:rsidRPr="002E6B1C">
        <w:rPr>
          <w:rFonts w:ascii="Times New Roman" w:eastAsia="Times New Roman" w:hAnsi="Times New Roman" w:cs="Times New Roman"/>
          <w:sz w:val="28"/>
          <w:szCs w:val="28"/>
          <w:lang w:eastAsia="ru-RU"/>
        </w:rPr>
        <w:t>)</w:t>
      </w:r>
      <w:r w:rsidRPr="002E6B1C">
        <w:rPr>
          <w:rFonts w:ascii="Times New Roman" w:eastAsia="Times New Roman" w:hAnsi="Times New Roman" w:cs="Times New Roman"/>
          <w:sz w:val="28"/>
          <w:szCs w:val="28"/>
          <w:lang w:eastAsia="ru-RU"/>
        </w:rPr>
        <w:t>.</w:t>
      </w:r>
      <w:r w:rsidRPr="002E6B1C">
        <w:rPr>
          <w:rStyle w:val="a6"/>
          <w:rFonts w:ascii="Times New Roman" w:eastAsia="Times New Roman" w:hAnsi="Times New Roman" w:cs="Times New Roman"/>
          <w:sz w:val="28"/>
          <w:szCs w:val="28"/>
          <w:lang w:eastAsia="ru-RU"/>
        </w:rPr>
        <w:footnoteReference w:id="52"/>
      </w:r>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Кроме того, немало существует русских пословиц, указывающих на хитрость и изобретательность немц</w:t>
      </w:r>
      <w:r w:rsidR="00CD6DB3">
        <w:rPr>
          <w:rFonts w:ascii="Times New Roman" w:eastAsia="Times New Roman" w:hAnsi="Times New Roman" w:cs="Times New Roman"/>
          <w:sz w:val="28"/>
          <w:szCs w:val="28"/>
          <w:lang w:eastAsia="ru-RU"/>
        </w:rPr>
        <w:t>ев, например: «Хитра лиса - хитрее лисы немец», «</w:t>
      </w:r>
      <w:r w:rsidRPr="002E6B1C">
        <w:rPr>
          <w:rFonts w:ascii="Times New Roman" w:eastAsia="Times New Roman" w:hAnsi="Times New Roman" w:cs="Times New Roman"/>
          <w:sz w:val="28"/>
          <w:szCs w:val="28"/>
          <w:lang w:eastAsia="ru-RU"/>
        </w:rPr>
        <w:t>Немец, что верб</w:t>
      </w:r>
      <w:r w:rsidR="00CD6DB3">
        <w:rPr>
          <w:rFonts w:ascii="Times New Roman" w:eastAsia="Times New Roman" w:hAnsi="Times New Roman" w:cs="Times New Roman"/>
          <w:sz w:val="28"/>
          <w:szCs w:val="28"/>
          <w:lang w:eastAsia="ru-RU"/>
        </w:rPr>
        <w:t>а: куда ни ткни, тут и принялся», «У немца на все струмент есть», «</w:t>
      </w:r>
      <w:r w:rsidRPr="002E6B1C">
        <w:rPr>
          <w:rFonts w:ascii="Times New Roman" w:eastAsia="Times New Roman" w:hAnsi="Times New Roman" w:cs="Times New Roman"/>
          <w:sz w:val="28"/>
          <w:szCs w:val="28"/>
          <w:lang w:eastAsia="ru-RU"/>
        </w:rPr>
        <w:t>Неме</w:t>
      </w:r>
      <w:r w:rsidR="00CD6DB3">
        <w:rPr>
          <w:rFonts w:ascii="Times New Roman" w:eastAsia="Times New Roman" w:hAnsi="Times New Roman" w:cs="Times New Roman"/>
          <w:sz w:val="28"/>
          <w:szCs w:val="28"/>
          <w:lang w:eastAsia="ru-RU"/>
        </w:rPr>
        <w:t>ц без штуки с лавки не свалится», «</w:t>
      </w:r>
      <w:r w:rsidRPr="002E6B1C">
        <w:rPr>
          <w:rFonts w:ascii="Times New Roman" w:eastAsia="Times New Roman" w:hAnsi="Times New Roman" w:cs="Times New Roman"/>
          <w:sz w:val="28"/>
          <w:szCs w:val="28"/>
          <w:lang w:eastAsia="ru-RU"/>
        </w:rPr>
        <w:t>Немец хитер:</w:t>
      </w:r>
      <w:r w:rsidR="009A3524" w:rsidRPr="002E6B1C">
        <w:rPr>
          <w:rFonts w:ascii="Times New Roman" w:eastAsia="Times New Roman" w:hAnsi="Times New Roman" w:cs="Times New Roman"/>
          <w:sz w:val="28"/>
          <w:szCs w:val="28"/>
          <w:lang w:eastAsia="ru-RU"/>
        </w:rPr>
        <w:t xml:space="preserve"> </w:t>
      </w:r>
      <w:r w:rsidR="00CD6DB3">
        <w:rPr>
          <w:rFonts w:ascii="Times New Roman" w:eastAsia="Times New Roman" w:hAnsi="Times New Roman" w:cs="Times New Roman"/>
          <w:sz w:val="28"/>
          <w:szCs w:val="28"/>
          <w:lang w:eastAsia="ru-RU"/>
        </w:rPr>
        <w:t>обезьяну выдумал»</w:t>
      </w:r>
      <w:r w:rsidRPr="002E6B1C">
        <w:rPr>
          <w:rFonts w:ascii="Times New Roman" w:eastAsia="Times New Roman" w:hAnsi="Times New Roman" w:cs="Times New Roman"/>
          <w:sz w:val="28"/>
          <w:szCs w:val="28"/>
          <w:lang w:eastAsia="ru-RU"/>
        </w:rPr>
        <w:t>.</w:t>
      </w:r>
      <w:r w:rsidRPr="002E6B1C">
        <w:rPr>
          <w:rStyle w:val="a6"/>
          <w:rFonts w:ascii="Times New Roman" w:eastAsia="Times New Roman" w:hAnsi="Times New Roman" w:cs="Times New Roman"/>
          <w:sz w:val="28"/>
          <w:szCs w:val="28"/>
          <w:lang w:eastAsia="ru-RU"/>
        </w:rPr>
        <w:footnoteReference w:id="53"/>
      </w:r>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Есть также послов</w:t>
      </w:r>
      <w:r w:rsidR="009A3524" w:rsidRPr="002E6B1C">
        <w:rPr>
          <w:rFonts w:ascii="Times New Roman" w:eastAsia="Times New Roman" w:hAnsi="Times New Roman" w:cs="Times New Roman"/>
          <w:sz w:val="28"/>
          <w:szCs w:val="28"/>
          <w:lang w:eastAsia="ru-RU"/>
        </w:rPr>
        <w:t>и</w:t>
      </w:r>
      <w:r w:rsidRPr="002E6B1C">
        <w:rPr>
          <w:rFonts w:ascii="Times New Roman" w:eastAsia="Times New Roman" w:hAnsi="Times New Roman" w:cs="Times New Roman"/>
          <w:sz w:val="28"/>
          <w:szCs w:val="28"/>
          <w:lang w:eastAsia="ru-RU"/>
        </w:rPr>
        <w:t>цы, в которых два народа, русские и немцы, противопост</w:t>
      </w:r>
      <w:r w:rsidR="00CD6DB3">
        <w:rPr>
          <w:rFonts w:ascii="Times New Roman" w:eastAsia="Times New Roman" w:hAnsi="Times New Roman" w:cs="Times New Roman"/>
          <w:sz w:val="28"/>
          <w:szCs w:val="28"/>
          <w:lang w:eastAsia="ru-RU"/>
        </w:rPr>
        <w:t>авляются друг другу, например: «</w:t>
      </w:r>
      <w:r w:rsidRPr="002E6B1C">
        <w:rPr>
          <w:rFonts w:ascii="Times New Roman" w:eastAsia="Times New Roman" w:hAnsi="Times New Roman" w:cs="Times New Roman"/>
          <w:sz w:val="28"/>
          <w:szCs w:val="28"/>
          <w:lang w:eastAsia="ru-RU"/>
        </w:rPr>
        <w:t>У нем</w:t>
      </w:r>
      <w:r w:rsidR="00CD6DB3">
        <w:rPr>
          <w:rFonts w:ascii="Times New Roman" w:eastAsia="Times New Roman" w:hAnsi="Times New Roman" w:cs="Times New Roman"/>
          <w:sz w:val="28"/>
          <w:szCs w:val="28"/>
          <w:lang w:eastAsia="ru-RU"/>
        </w:rPr>
        <w:t>цев шинели не по русской метели», «</w:t>
      </w:r>
      <w:r w:rsidRPr="002E6B1C">
        <w:rPr>
          <w:rFonts w:ascii="Times New Roman" w:eastAsia="Times New Roman" w:hAnsi="Times New Roman" w:cs="Times New Roman"/>
          <w:sz w:val="28"/>
          <w:szCs w:val="28"/>
          <w:lang w:eastAsia="ru-RU"/>
        </w:rPr>
        <w:t>Родо</w:t>
      </w:r>
      <w:r w:rsidR="00CD6DB3">
        <w:rPr>
          <w:rFonts w:ascii="Times New Roman" w:eastAsia="Times New Roman" w:hAnsi="Times New Roman" w:cs="Times New Roman"/>
          <w:sz w:val="28"/>
          <w:szCs w:val="28"/>
          <w:lang w:eastAsia="ru-RU"/>
        </w:rPr>
        <w:t>м из немчин, а указывать горазд», «</w:t>
      </w:r>
      <w:r w:rsidRPr="002E6B1C">
        <w:rPr>
          <w:rFonts w:ascii="Times New Roman" w:eastAsia="Times New Roman" w:hAnsi="Times New Roman" w:cs="Times New Roman"/>
          <w:sz w:val="28"/>
          <w:szCs w:val="28"/>
          <w:lang w:eastAsia="ru-RU"/>
        </w:rPr>
        <w:t>Немец своим разум</w:t>
      </w:r>
      <w:r w:rsidR="00CD6DB3">
        <w:rPr>
          <w:rFonts w:ascii="Times New Roman" w:eastAsia="Times New Roman" w:hAnsi="Times New Roman" w:cs="Times New Roman"/>
          <w:sz w:val="28"/>
          <w:szCs w:val="28"/>
          <w:lang w:eastAsia="ru-RU"/>
        </w:rPr>
        <w:t>ом доходит, а русский – глазами», «</w:t>
      </w:r>
      <w:r w:rsidRPr="002E6B1C">
        <w:rPr>
          <w:rFonts w:ascii="Times New Roman" w:eastAsia="Times New Roman" w:hAnsi="Times New Roman" w:cs="Times New Roman"/>
          <w:sz w:val="28"/>
          <w:szCs w:val="28"/>
          <w:lang w:eastAsia="ru-RU"/>
        </w:rPr>
        <w:t xml:space="preserve">Немец с шумом идет, русский </w:t>
      </w:r>
      <w:r w:rsidRPr="002E6B1C">
        <w:rPr>
          <w:rFonts w:ascii="Times New Roman" w:eastAsia="Times New Roman" w:hAnsi="Times New Roman" w:cs="Times New Roman"/>
          <w:sz w:val="28"/>
          <w:szCs w:val="28"/>
          <w:lang w:eastAsia="ru-RU"/>
        </w:rPr>
        <w:lastRenderedPageBreak/>
        <w:t>-</w:t>
      </w:r>
      <w:r w:rsidR="00CD6DB3">
        <w:rPr>
          <w:rFonts w:ascii="Times New Roman" w:eastAsia="Times New Roman" w:hAnsi="Times New Roman" w:cs="Times New Roman"/>
          <w:sz w:val="28"/>
          <w:szCs w:val="28"/>
          <w:lang w:eastAsia="ru-RU"/>
        </w:rPr>
        <w:t xml:space="preserve">  сметкой берет», «</w:t>
      </w:r>
      <w:r w:rsidRPr="002E6B1C">
        <w:rPr>
          <w:rFonts w:ascii="Times New Roman" w:eastAsia="Times New Roman" w:hAnsi="Times New Roman" w:cs="Times New Roman"/>
          <w:sz w:val="28"/>
          <w:szCs w:val="28"/>
          <w:lang w:eastAsia="ru-RU"/>
        </w:rPr>
        <w:t>Немецкую масленицу справля</w:t>
      </w:r>
      <w:r w:rsidR="00CD6DB3">
        <w:rPr>
          <w:rFonts w:ascii="Times New Roman" w:eastAsia="Times New Roman" w:hAnsi="Times New Roman" w:cs="Times New Roman"/>
          <w:sz w:val="28"/>
          <w:szCs w:val="28"/>
          <w:lang w:eastAsia="ru-RU"/>
        </w:rPr>
        <w:t>ть», «</w:t>
      </w:r>
      <w:r w:rsidRPr="002E6B1C">
        <w:rPr>
          <w:rFonts w:ascii="Times New Roman" w:eastAsia="Times New Roman" w:hAnsi="Times New Roman" w:cs="Times New Roman"/>
          <w:sz w:val="28"/>
          <w:szCs w:val="28"/>
          <w:lang w:eastAsia="ru-RU"/>
        </w:rPr>
        <w:t>Что рус</w:t>
      </w:r>
      <w:r w:rsidR="00CD6DB3">
        <w:rPr>
          <w:rFonts w:ascii="Times New Roman" w:eastAsia="Times New Roman" w:hAnsi="Times New Roman" w:cs="Times New Roman"/>
          <w:sz w:val="28"/>
          <w:szCs w:val="28"/>
          <w:lang w:eastAsia="ru-RU"/>
        </w:rPr>
        <w:t>скому хорошо, то немцу – смерть»</w:t>
      </w:r>
      <w:r w:rsidRPr="002E6B1C">
        <w:rPr>
          <w:rFonts w:ascii="Times New Roman" w:eastAsia="Times New Roman" w:hAnsi="Times New Roman" w:cs="Times New Roman"/>
          <w:sz w:val="28"/>
          <w:szCs w:val="28"/>
          <w:lang w:eastAsia="ru-RU"/>
        </w:rPr>
        <w:t>.</w:t>
      </w:r>
      <w:r w:rsidRPr="002E6B1C">
        <w:rPr>
          <w:rStyle w:val="a6"/>
          <w:rFonts w:ascii="Times New Roman" w:eastAsia="Times New Roman" w:hAnsi="Times New Roman" w:cs="Times New Roman"/>
          <w:sz w:val="28"/>
          <w:szCs w:val="28"/>
          <w:lang w:eastAsia="ru-RU"/>
        </w:rPr>
        <w:footnoteReference w:id="54"/>
      </w:r>
      <w:r w:rsidR="00B8159D" w:rsidRPr="00B8159D">
        <w:rPr>
          <w:rFonts w:ascii="Verdana" w:hAnsi="Verdana"/>
          <w:sz w:val="18"/>
          <w:szCs w:val="18"/>
        </w:rPr>
        <w:t xml:space="preserve"> </w:t>
      </w:r>
    </w:p>
    <w:p w:rsidR="00A808BC" w:rsidRPr="002E6B1C" w:rsidRDefault="00D876F7"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Е.В.Папилова в</w:t>
      </w:r>
      <w:r w:rsidR="00B8159D">
        <w:rPr>
          <w:rFonts w:ascii="Times New Roman" w:eastAsia="Times New Roman" w:hAnsi="Times New Roman" w:cs="Times New Roman"/>
          <w:sz w:val="28"/>
          <w:szCs w:val="28"/>
          <w:lang w:eastAsia="ru-RU"/>
        </w:rPr>
        <w:t xml:space="preserve"> работе «</w:t>
      </w:r>
      <w:r w:rsidR="00A808BC" w:rsidRPr="002E6B1C">
        <w:rPr>
          <w:rFonts w:ascii="Times New Roman" w:eastAsia="Times New Roman" w:hAnsi="Times New Roman" w:cs="Times New Roman"/>
          <w:bCs/>
          <w:sz w:val="28"/>
          <w:szCs w:val="28"/>
          <w:lang w:eastAsia="ru-RU"/>
        </w:rPr>
        <w:t>Художественная имагология: немцы глазами русских (</w:t>
      </w:r>
      <w:r w:rsidR="00B8159D">
        <w:rPr>
          <w:rFonts w:ascii="Times New Roman" w:eastAsia="Times New Roman" w:hAnsi="Times New Roman" w:cs="Times New Roman"/>
          <w:bCs/>
          <w:sz w:val="28"/>
          <w:szCs w:val="28"/>
          <w:lang w:eastAsia="ru-RU"/>
        </w:rPr>
        <w:t>на материале литературы XIX в.)»</w:t>
      </w:r>
      <w:r w:rsidR="00A808BC" w:rsidRPr="002E6B1C">
        <w:rPr>
          <w:rFonts w:ascii="Times New Roman" w:eastAsia="Times New Roman" w:hAnsi="Times New Roman" w:cs="Times New Roman"/>
          <w:bCs/>
          <w:sz w:val="28"/>
          <w:szCs w:val="28"/>
          <w:lang w:eastAsia="ru-RU"/>
        </w:rPr>
        <w:t xml:space="preserve"> обра</w:t>
      </w:r>
      <w:r w:rsidR="00B8159D">
        <w:rPr>
          <w:rFonts w:ascii="Times New Roman" w:eastAsia="Times New Roman" w:hAnsi="Times New Roman" w:cs="Times New Roman"/>
          <w:bCs/>
          <w:sz w:val="28"/>
          <w:szCs w:val="28"/>
          <w:lang w:eastAsia="ru-RU"/>
        </w:rPr>
        <w:t>щает внимание на то, что слово «немец»</w:t>
      </w:r>
      <w:r w:rsidR="00A808BC" w:rsidRPr="002E6B1C">
        <w:rPr>
          <w:rFonts w:ascii="Times New Roman" w:eastAsia="Times New Roman" w:hAnsi="Times New Roman" w:cs="Times New Roman"/>
          <w:bCs/>
          <w:sz w:val="28"/>
          <w:szCs w:val="28"/>
          <w:lang w:eastAsia="ru-RU"/>
        </w:rPr>
        <w:t xml:space="preserve"> в народе вплоть до XIX века являлось неким универсальным наименованием для любого иностранца (в основном, прибывшего из Западной Европы), не умеющего к тому же говорить по-русски. Привед</w:t>
      </w:r>
      <w:r w:rsidR="00B8159D">
        <w:rPr>
          <w:rFonts w:ascii="Times New Roman" w:eastAsia="Times New Roman" w:hAnsi="Times New Roman" w:cs="Times New Roman"/>
          <w:bCs/>
          <w:sz w:val="28"/>
          <w:szCs w:val="28"/>
          <w:lang w:eastAsia="ru-RU"/>
        </w:rPr>
        <w:t>я в качестве примера пословицу «</w:t>
      </w:r>
      <w:r w:rsidR="00A808BC" w:rsidRPr="002E6B1C">
        <w:rPr>
          <w:rFonts w:ascii="Times New Roman" w:eastAsia="Times New Roman" w:hAnsi="Times New Roman" w:cs="Times New Roman"/>
          <w:bCs/>
          <w:sz w:val="28"/>
          <w:szCs w:val="28"/>
          <w:lang w:eastAsia="ru-RU"/>
        </w:rPr>
        <w:t xml:space="preserve">У немца (француза) </w:t>
      </w:r>
      <w:r w:rsidR="00B8159D">
        <w:rPr>
          <w:rFonts w:ascii="Times New Roman" w:eastAsia="Times New Roman" w:hAnsi="Times New Roman" w:cs="Times New Roman"/>
          <w:bCs/>
          <w:sz w:val="28"/>
          <w:szCs w:val="28"/>
          <w:lang w:eastAsia="ru-RU"/>
        </w:rPr>
        <w:t>ножки тоненьки, душа коротенька»</w:t>
      </w:r>
      <w:r w:rsidR="00A808BC" w:rsidRPr="002E6B1C">
        <w:rPr>
          <w:rFonts w:ascii="Times New Roman" w:eastAsia="Times New Roman" w:hAnsi="Times New Roman" w:cs="Times New Roman"/>
          <w:bCs/>
          <w:sz w:val="28"/>
          <w:szCs w:val="28"/>
          <w:lang w:eastAsia="ru-RU"/>
        </w:rPr>
        <w:t>, исследователь отмечает взаимозаменяемость по</w:t>
      </w:r>
      <w:r w:rsidR="00B8159D">
        <w:rPr>
          <w:rFonts w:ascii="Times New Roman" w:eastAsia="Times New Roman" w:hAnsi="Times New Roman" w:cs="Times New Roman"/>
          <w:bCs/>
          <w:sz w:val="28"/>
          <w:szCs w:val="28"/>
          <w:lang w:eastAsia="ru-RU"/>
        </w:rPr>
        <w:t>нятий «немец» и «француз»</w:t>
      </w:r>
      <w:r w:rsidR="00A808BC" w:rsidRPr="002E6B1C">
        <w:rPr>
          <w:rFonts w:ascii="Times New Roman" w:eastAsia="Times New Roman" w:hAnsi="Times New Roman" w:cs="Times New Roman"/>
          <w:bCs/>
          <w:sz w:val="28"/>
          <w:szCs w:val="28"/>
          <w:lang w:eastAsia="ru-RU"/>
        </w:rPr>
        <w:t xml:space="preserve"> и указывает на непринципиальность в их разграничении для русского сознания. </w:t>
      </w:r>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bCs/>
          <w:sz w:val="28"/>
          <w:szCs w:val="28"/>
          <w:lang w:eastAsia="ru-RU"/>
        </w:rPr>
        <w:t xml:space="preserve">Также Е.В.Папилова </w:t>
      </w:r>
      <w:r w:rsidR="000D4C88">
        <w:rPr>
          <w:rFonts w:ascii="Times New Roman" w:eastAsia="Times New Roman" w:hAnsi="Times New Roman" w:cs="Times New Roman"/>
          <w:bCs/>
          <w:sz w:val="28"/>
          <w:szCs w:val="28"/>
          <w:lang w:eastAsia="ru-RU"/>
        </w:rPr>
        <w:t>выделяет другой аспект, говоря о том, что «немцем»</w:t>
      </w:r>
      <w:r w:rsidRPr="002E6B1C">
        <w:rPr>
          <w:rFonts w:ascii="Times New Roman" w:eastAsia="Times New Roman" w:hAnsi="Times New Roman" w:cs="Times New Roman"/>
          <w:bCs/>
          <w:sz w:val="28"/>
          <w:szCs w:val="28"/>
          <w:lang w:eastAsia="ru-RU"/>
        </w:rPr>
        <w:t xml:space="preserve"> вполне мог считать</w:t>
      </w:r>
      <w:r w:rsidR="00163F88">
        <w:rPr>
          <w:rFonts w:ascii="Times New Roman" w:eastAsia="Times New Roman" w:hAnsi="Times New Roman" w:cs="Times New Roman"/>
          <w:bCs/>
          <w:sz w:val="28"/>
          <w:szCs w:val="28"/>
          <w:lang w:eastAsia="ru-RU"/>
        </w:rPr>
        <w:t>ся</w:t>
      </w:r>
      <w:r w:rsidRPr="002E6B1C">
        <w:rPr>
          <w:rFonts w:ascii="Times New Roman" w:eastAsia="Times New Roman" w:hAnsi="Times New Roman" w:cs="Times New Roman"/>
          <w:bCs/>
          <w:sz w:val="28"/>
          <w:szCs w:val="28"/>
          <w:lang w:eastAsia="ru-RU"/>
        </w:rPr>
        <w:t xml:space="preserve"> человек, не исповедующий православие, вследствие чего это слово могло быть воспринято как ругательство. В качестве примера может </w:t>
      </w:r>
      <w:r w:rsidR="00B8159D">
        <w:rPr>
          <w:rFonts w:ascii="Times New Roman" w:eastAsia="Times New Roman" w:hAnsi="Times New Roman" w:cs="Times New Roman"/>
          <w:bCs/>
          <w:sz w:val="28"/>
          <w:szCs w:val="28"/>
          <w:lang w:eastAsia="ru-RU"/>
        </w:rPr>
        <w:t>послужить следующая пословица: «</w:t>
      </w:r>
      <w:r w:rsidRPr="002E6B1C">
        <w:rPr>
          <w:rFonts w:ascii="Times New Roman" w:eastAsia="Times New Roman" w:hAnsi="Times New Roman" w:cs="Times New Roman"/>
          <w:bCs/>
          <w:sz w:val="28"/>
          <w:szCs w:val="28"/>
          <w:lang w:eastAsia="ru-RU"/>
        </w:rPr>
        <w:t xml:space="preserve">Неметчина </w:t>
      </w:r>
      <w:r w:rsidR="00B8159D">
        <w:rPr>
          <w:rFonts w:ascii="Times New Roman" w:eastAsia="Times New Roman" w:hAnsi="Times New Roman" w:cs="Times New Roman"/>
          <w:bCs/>
          <w:sz w:val="28"/>
          <w:szCs w:val="28"/>
          <w:lang w:eastAsia="ru-RU"/>
        </w:rPr>
        <w:t>хитрая, безверная, бусурманская»</w:t>
      </w:r>
      <w:r w:rsidR="00163F88">
        <w:rPr>
          <w:rFonts w:ascii="Times New Roman" w:eastAsia="Times New Roman" w:hAnsi="Times New Roman" w:cs="Times New Roman"/>
          <w:bCs/>
          <w:sz w:val="28"/>
          <w:szCs w:val="28"/>
          <w:lang w:eastAsia="ru-RU"/>
        </w:rPr>
        <w:t>.</w:t>
      </w:r>
      <w:r w:rsidR="009A3524" w:rsidRPr="002E6B1C">
        <w:rPr>
          <w:rStyle w:val="a6"/>
          <w:rFonts w:ascii="Times New Roman" w:eastAsia="Times New Roman" w:hAnsi="Times New Roman" w:cs="Times New Roman"/>
          <w:sz w:val="28"/>
          <w:szCs w:val="28"/>
          <w:lang w:eastAsia="ru-RU"/>
        </w:rPr>
        <w:footnoteReference w:id="55"/>
      </w:r>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Если обратиться к историческим событиям, в частно</w:t>
      </w:r>
      <w:r w:rsidR="005C3627">
        <w:rPr>
          <w:rFonts w:ascii="Times New Roman" w:eastAsia="Times New Roman" w:hAnsi="Times New Roman" w:cs="Times New Roman"/>
          <w:sz w:val="28"/>
          <w:szCs w:val="28"/>
          <w:lang w:eastAsia="ru-RU"/>
        </w:rPr>
        <w:t>сти, к манифесту</w:t>
      </w:r>
      <w:r w:rsidRPr="002E6B1C">
        <w:rPr>
          <w:rFonts w:ascii="Times New Roman" w:eastAsia="Times New Roman" w:hAnsi="Times New Roman" w:cs="Times New Roman"/>
          <w:sz w:val="28"/>
          <w:szCs w:val="28"/>
          <w:lang w:eastAsia="ru-RU"/>
        </w:rPr>
        <w:t> Петра I от 15 апреля 1702г. о приглашении иностранцев на поселение в Россию, а также к «Манифесту о даруемых иностранным переселенцам авантажах и привилегиях» и «Указу об учреждении Канцелярии опекунства иностранных переселенцев» Екатерины II и их последствиям, то мы можем наблюдать, что из всех прибывших в Россию иностранных поселенцев наибольшую</w:t>
      </w:r>
      <w:r w:rsidR="00163F88">
        <w:rPr>
          <w:rFonts w:ascii="Times New Roman" w:eastAsia="Times New Roman" w:hAnsi="Times New Roman" w:cs="Times New Roman"/>
          <w:sz w:val="28"/>
          <w:szCs w:val="28"/>
          <w:lang w:eastAsia="ru-RU"/>
        </w:rPr>
        <w:t xml:space="preserve"> часть составляли именно немцы. О</w:t>
      </w:r>
      <w:r w:rsidRPr="002E6B1C">
        <w:rPr>
          <w:rFonts w:ascii="Times New Roman" w:eastAsia="Times New Roman" w:hAnsi="Times New Roman" w:cs="Times New Roman"/>
          <w:sz w:val="28"/>
          <w:szCs w:val="28"/>
          <w:lang w:eastAsia="ru-RU"/>
        </w:rPr>
        <w:t>ни заняли самые разные социальные ниши, начиная с крестьян и ремесленников и заканчивая деятелями науки и вое</w:t>
      </w:r>
      <w:r w:rsidR="00B8159D">
        <w:rPr>
          <w:rFonts w:ascii="Times New Roman" w:eastAsia="Times New Roman" w:hAnsi="Times New Roman" w:cs="Times New Roman"/>
          <w:sz w:val="28"/>
          <w:szCs w:val="28"/>
          <w:lang w:eastAsia="ru-RU"/>
        </w:rPr>
        <w:t xml:space="preserve">нными </w:t>
      </w:r>
      <w:r w:rsidR="00163F88">
        <w:rPr>
          <w:rFonts w:ascii="Times New Roman" w:eastAsia="Times New Roman" w:hAnsi="Times New Roman" w:cs="Times New Roman"/>
          <w:sz w:val="28"/>
          <w:szCs w:val="28"/>
          <w:lang w:eastAsia="ru-RU"/>
        </w:rPr>
        <w:t>кадрами. Соответственно, немец</w:t>
      </w:r>
      <w:r w:rsidRPr="002E6B1C">
        <w:rPr>
          <w:rFonts w:ascii="Times New Roman" w:eastAsia="Times New Roman" w:hAnsi="Times New Roman" w:cs="Times New Roman"/>
          <w:sz w:val="28"/>
          <w:szCs w:val="28"/>
          <w:lang w:eastAsia="ru-RU"/>
        </w:rPr>
        <w:t xml:space="preserve"> был достаточно хорошо знаком русскому народу, а значит, вполне закономерной представляется тенденция изображения в </w:t>
      </w:r>
      <w:r w:rsidRPr="002E6B1C">
        <w:rPr>
          <w:rFonts w:ascii="Times New Roman" w:eastAsia="Times New Roman" w:hAnsi="Times New Roman" w:cs="Times New Roman"/>
          <w:sz w:val="28"/>
          <w:szCs w:val="28"/>
          <w:lang w:eastAsia="ru-RU"/>
        </w:rPr>
        <w:lastRenderedPageBreak/>
        <w:t>русских пословицах немца как всякого чужестранца, как всяког</w:t>
      </w:r>
      <w:r w:rsidR="00B8159D">
        <w:rPr>
          <w:rFonts w:ascii="Times New Roman" w:eastAsia="Times New Roman" w:hAnsi="Times New Roman" w:cs="Times New Roman"/>
          <w:sz w:val="28"/>
          <w:szCs w:val="28"/>
          <w:lang w:eastAsia="ru-RU"/>
        </w:rPr>
        <w:t>о «другого», «непохожего»</w:t>
      </w:r>
      <w:r w:rsidR="009A3524" w:rsidRPr="002E6B1C">
        <w:rPr>
          <w:rFonts w:ascii="Times New Roman" w:eastAsia="Times New Roman" w:hAnsi="Times New Roman" w:cs="Times New Roman"/>
          <w:sz w:val="28"/>
          <w:szCs w:val="28"/>
          <w:lang w:eastAsia="ru-RU"/>
        </w:rPr>
        <w:t xml:space="preserve">, как </w:t>
      </w:r>
      <w:r w:rsidRPr="002E6B1C">
        <w:rPr>
          <w:rFonts w:ascii="Times New Roman" w:eastAsia="Times New Roman" w:hAnsi="Times New Roman" w:cs="Times New Roman"/>
          <w:sz w:val="28"/>
          <w:szCs w:val="28"/>
          <w:lang w:eastAsia="ru-RU"/>
        </w:rPr>
        <w:t>собирательного образа для всех представителей западноевропейского мира.</w:t>
      </w:r>
    </w:p>
    <w:p w:rsidR="00A808BC" w:rsidRPr="002E6B1C" w:rsidRDefault="00B8159D"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русской народной сказке «Чего на свете не бывает»</w:t>
      </w:r>
      <w:r w:rsidR="00A808BC" w:rsidRPr="002E6B1C">
        <w:rPr>
          <w:rFonts w:ascii="Times New Roman" w:eastAsia="Times New Roman" w:hAnsi="Times New Roman" w:cs="Times New Roman"/>
          <w:sz w:val="28"/>
          <w:szCs w:val="28"/>
          <w:lang w:eastAsia="ru-RU"/>
        </w:rPr>
        <w:t xml:space="preserve"> нет немца как конкретного, самостоятельного персонажа, однако здесь он как раз выступает </w:t>
      </w:r>
      <w:r>
        <w:rPr>
          <w:rFonts w:ascii="Times New Roman" w:eastAsia="Times New Roman" w:hAnsi="Times New Roman" w:cs="Times New Roman"/>
          <w:sz w:val="28"/>
          <w:szCs w:val="28"/>
          <w:lang w:eastAsia="ru-RU"/>
        </w:rPr>
        <w:t>в качестве представителя всего «непохожего», «другого», «</w:t>
      </w:r>
      <w:r w:rsidR="00A808BC" w:rsidRPr="002E6B1C">
        <w:rPr>
          <w:rFonts w:ascii="Times New Roman" w:eastAsia="Times New Roman" w:hAnsi="Times New Roman" w:cs="Times New Roman"/>
          <w:sz w:val="28"/>
          <w:szCs w:val="28"/>
          <w:lang w:eastAsia="ru-RU"/>
        </w:rPr>
        <w:t>чужес</w:t>
      </w:r>
      <w:r w:rsidR="00F40E9B" w:rsidRPr="002E6B1C">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ранного» и, возможно, лучшего («</w:t>
      </w:r>
      <w:r w:rsidR="00E93CD4" w:rsidRPr="002E6B1C">
        <w:rPr>
          <w:rFonts w:ascii="Times New Roman" w:eastAsia="Times New Roman" w:hAnsi="Times New Roman" w:cs="Times New Roman"/>
          <w:sz w:val="28"/>
          <w:szCs w:val="28"/>
          <w:shd w:val="clear" w:color="auto" w:fill="FFFFFF" w:themeFill="background1"/>
          <w:lang w:eastAsia="ru-RU"/>
        </w:rPr>
        <w:t>Хитры немцы, — думает, — у них, может, все бывает. Ну да скажу еще что-нибудь!</w:t>
      </w:r>
      <w:r>
        <w:rPr>
          <w:rFonts w:ascii="Times New Roman" w:eastAsia="Times New Roman" w:hAnsi="Times New Roman" w:cs="Times New Roman"/>
          <w:sz w:val="28"/>
          <w:szCs w:val="28"/>
          <w:shd w:val="clear" w:color="auto" w:fill="FFFFFF" w:themeFill="background1"/>
          <w:lang w:eastAsia="ru-RU"/>
        </w:rPr>
        <w:t>»</w:t>
      </w:r>
      <w:r w:rsidR="00E93CD4" w:rsidRPr="002E6B1C">
        <w:rPr>
          <w:rStyle w:val="a6"/>
          <w:rFonts w:ascii="Times New Roman" w:eastAsia="Times New Roman" w:hAnsi="Times New Roman" w:cs="Times New Roman"/>
          <w:sz w:val="28"/>
          <w:szCs w:val="28"/>
          <w:shd w:val="clear" w:color="auto" w:fill="FFFFFF" w:themeFill="background1"/>
          <w:lang w:eastAsia="ru-RU"/>
        </w:rPr>
        <w:footnoteReference w:id="56"/>
      </w:r>
      <w:r w:rsidR="00A808BC" w:rsidRPr="002E6B1C">
        <w:rPr>
          <w:rFonts w:ascii="Times New Roman" w:eastAsia="Times New Roman" w:hAnsi="Times New Roman" w:cs="Times New Roman"/>
          <w:sz w:val="28"/>
          <w:szCs w:val="28"/>
          <w:shd w:val="clear" w:color="auto" w:fill="FFFFFF" w:themeFill="background1"/>
          <w:lang w:eastAsia="ru-RU"/>
        </w:rPr>
        <w:t xml:space="preserve">) </w:t>
      </w:r>
    </w:p>
    <w:p w:rsidR="00A808BC" w:rsidRPr="002E6B1C" w:rsidRDefault="00B8159D"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сказке «Батюшка-немец»</w:t>
      </w:r>
      <w:r w:rsidR="00A808BC" w:rsidRPr="002E6B1C">
        <w:rPr>
          <w:rFonts w:ascii="Times New Roman" w:eastAsia="Times New Roman" w:hAnsi="Times New Roman" w:cs="Times New Roman"/>
          <w:sz w:val="28"/>
          <w:szCs w:val="28"/>
          <w:lang w:eastAsia="ru-RU"/>
        </w:rPr>
        <w:t xml:space="preserve"> управляющий немецкого происхождения изображается как нос</w:t>
      </w:r>
      <w:r>
        <w:rPr>
          <w:rFonts w:ascii="Times New Roman" w:eastAsia="Times New Roman" w:hAnsi="Times New Roman" w:cs="Times New Roman"/>
          <w:sz w:val="28"/>
          <w:szCs w:val="28"/>
          <w:lang w:eastAsia="ru-RU"/>
        </w:rPr>
        <w:t>итель неправославной, а значит «ложной»</w:t>
      </w:r>
      <w:r w:rsidR="00A808BC" w:rsidRPr="002E6B1C">
        <w:rPr>
          <w:rFonts w:ascii="Times New Roman" w:eastAsia="Times New Roman" w:hAnsi="Times New Roman" w:cs="Times New Roman"/>
          <w:sz w:val="28"/>
          <w:szCs w:val="28"/>
          <w:lang w:eastAsia="ru-RU"/>
        </w:rPr>
        <w:t xml:space="preserve"> религии, чуждых русскому человеку ценностей. По сравнению с русским</w:t>
      </w:r>
      <w:r w:rsidR="00163F88">
        <w:rPr>
          <w:rFonts w:ascii="Times New Roman" w:eastAsia="Times New Roman" w:hAnsi="Times New Roman" w:cs="Times New Roman"/>
          <w:sz w:val="28"/>
          <w:szCs w:val="28"/>
          <w:lang w:eastAsia="ru-RU"/>
        </w:rPr>
        <w:t>,</w:t>
      </w:r>
      <w:r w:rsidR="00A808BC" w:rsidRPr="002E6B1C">
        <w:rPr>
          <w:rFonts w:ascii="Times New Roman" w:eastAsia="Times New Roman" w:hAnsi="Times New Roman" w:cs="Times New Roman"/>
          <w:sz w:val="28"/>
          <w:szCs w:val="28"/>
          <w:lang w:eastAsia="ru-RU"/>
        </w:rPr>
        <w:t xml:space="preserve"> он на порядок менее умен, хитер и смекалист. Здесь он откровенно выступает в качестве предмета насмешек и злых шуток, а причиной тому является его отказ соблюдать правос</w:t>
      </w:r>
      <w:r>
        <w:rPr>
          <w:rFonts w:ascii="Times New Roman" w:eastAsia="Times New Roman" w:hAnsi="Times New Roman" w:cs="Times New Roman"/>
          <w:sz w:val="28"/>
          <w:szCs w:val="28"/>
          <w:lang w:eastAsia="ru-RU"/>
        </w:rPr>
        <w:t>лавные религиозные праздники («</w:t>
      </w:r>
      <w:r w:rsidR="00A808BC" w:rsidRPr="002E6B1C">
        <w:rPr>
          <w:rFonts w:ascii="Times New Roman" w:eastAsia="Times New Roman" w:hAnsi="Times New Roman" w:cs="Times New Roman"/>
          <w:sz w:val="28"/>
          <w:szCs w:val="28"/>
          <w:shd w:val="clear" w:color="auto" w:fill="FFFFFF"/>
          <w:lang w:eastAsia="ru-RU"/>
        </w:rPr>
        <w:t xml:space="preserve">Староста принес образ. </w:t>
      </w:r>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w:t>
      </w:r>
      <w:r w:rsidRPr="002E6B1C">
        <w:rPr>
          <w:rFonts w:ascii="Times New Roman" w:eastAsia="Times New Roman" w:hAnsi="Times New Roman" w:cs="Times New Roman"/>
          <w:sz w:val="28"/>
          <w:szCs w:val="28"/>
          <w:shd w:val="clear" w:color="auto" w:fill="FFFFFF"/>
          <w:lang w:eastAsia="ru-RU"/>
        </w:rPr>
        <w:t> </w:t>
      </w:r>
      <w:r w:rsidRPr="002E6B1C">
        <w:rPr>
          <w:rFonts w:ascii="Times New Roman" w:eastAsia="Times New Roman" w:hAnsi="Times New Roman" w:cs="Times New Roman"/>
          <w:sz w:val="28"/>
          <w:szCs w:val="28"/>
          <w:shd w:val="clear" w:color="auto" w:fill="FFFFFF"/>
          <w:lang w:eastAsia="ru-RU"/>
        </w:rPr>
        <w:t>Ну, это доска! — говорит немец. — Мне она ничего не сделает, и сам буду работать, и вы не лените</w:t>
      </w:r>
      <w:r w:rsidR="00163F88">
        <w:rPr>
          <w:rFonts w:ascii="Times New Roman" w:eastAsia="Times New Roman" w:hAnsi="Times New Roman" w:cs="Times New Roman"/>
          <w:sz w:val="28"/>
          <w:szCs w:val="28"/>
          <w:shd w:val="clear" w:color="auto" w:fill="FFFFFF"/>
          <w:lang w:eastAsia="ru-RU"/>
        </w:rPr>
        <w:t>сь</w:t>
      </w:r>
      <w:r w:rsidR="00B8159D">
        <w:rPr>
          <w:rFonts w:ascii="Times New Roman" w:eastAsia="Times New Roman" w:hAnsi="Times New Roman" w:cs="Times New Roman"/>
          <w:sz w:val="28"/>
          <w:szCs w:val="28"/>
          <w:shd w:val="clear" w:color="auto" w:fill="FFFFFF"/>
          <w:lang w:eastAsia="ru-RU"/>
        </w:rPr>
        <w:t>»</w:t>
      </w:r>
      <w:r w:rsidR="00E93CD4" w:rsidRPr="002E6B1C">
        <w:rPr>
          <w:rStyle w:val="a6"/>
          <w:rFonts w:ascii="Times New Roman" w:eastAsia="Times New Roman" w:hAnsi="Times New Roman" w:cs="Times New Roman"/>
          <w:sz w:val="28"/>
          <w:szCs w:val="28"/>
          <w:shd w:val="clear" w:color="auto" w:fill="FFFFFF"/>
          <w:lang w:eastAsia="ru-RU"/>
        </w:rPr>
        <w:footnoteReference w:id="57"/>
      </w:r>
      <w:r w:rsidRPr="002E6B1C">
        <w:rPr>
          <w:rFonts w:ascii="Times New Roman" w:eastAsia="Times New Roman" w:hAnsi="Times New Roman" w:cs="Times New Roman"/>
          <w:sz w:val="28"/>
          <w:szCs w:val="28"/>
          <w:shd w:val="clear" w:color="auto" w:fill="FFFFFF"/>
          <w:lang w:eastAsia="ru-RU"/>
        </w:rPr>
        <w:t>)</w:t>
      </w:r>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В петербургском городском фольклоре стереотип немца также встречаетс</w:t>
      </w:r>
      <w:r w:rsidR="00B8159D">
        <w:rPr>
          <w:rFonts w:ascii="Times New Roman" w:eastAsia="Times New Roman" w:hAnsi="Times New Roman" w:cs="Times New Roman"/>
          <w:sz w:val="28"/>
          <w:szCs w:val="28"/>
          <w:shd w:val="clear" w:color="auto" w:fill="FFFFFF"/>
          <w:lang w:eastAsia="ru-RU"/>
        </w:rPr>
        <w:t>я.  В.Н.Топоров в своей работе «</w:t>
      </w:r>
      <w:r w:rsidR="00163F88">
        <w:rPr>
          <w:rFonts w:ascii="Times New Roman" w:eastAsia="Times New Roman" w:hAnsi="Times New Roman" w:cs="Times New Roman"/>
          <w:sz w:val="28"/>
          <w:szCs w:val="28"/>
          <w:shd w:val="clear" w:color="auto" w:fill="FFFFFF" w:themeFill="background1"/>
          <w:lang w:eastAsia="ru-RU"/>
        </w:rPr>
        <w:t>Петербург и «</w:t>
      </w:r>
      <w:r w:rsidRPr="002E6B1C">
        <w:rPr>
          <w:rFonts w:ascii="Times New Roman" w:eastAsia="Times New Roman" w:hAnsi="Times New Roman" w:cs="Times New Roman"/>
          <w:sz w:val="28"/>
          <w:szCs w:val="28"/>
          <w:shd w:val="clear" w:color="auto" w:fill="FFFFFF" w:themeFill="background1"/>
          <w:lang w:eastAsia="ru-RU"/>
        </w:rPr>
        <w:t>Петербу</w:t>
      </w:r>
      <w:r w:rsidR="00B8159D">
        <w:rPr>
          <w:rFonts w:ascii="Times New Roman" w:eastAsia="Times New Roman" w:hAnsi="Times New Roman" w:cs="Times New Roman"/>
          <w:sz w:val="28"/>
          <w:szCs w:val="28"/>
          <w:shd w:val="clear" w:color="auto" w:fill="FFFFFF" w:themeFill="background1"/>
          <w:lang w:eastAsia="ru-RU"/>
        </w:rPr>
        <w:t>ргский текст русской литературы»</w:t>
      </w:r>
      <w:r w:rsidR="00F40E9B" w:rsidRPr="002E6B1C">
        <w:rPr>
          <w:rFonts w:ascii="Times New Roman" w:eastAsia="Times New Roman" w:hAnsi="Times New Roman" w:cs="Times New Roman"/>
          <w:sz w:val="28"/>
          <w:szCs w:val="28"/>
          <w:lang w:eastAsia="ru-RU"/>
        </w:rPr>
        <w:t xml:space="preserve"> </w:t>
      </w:r>
      <w:r w:rsidRPr="002E6B1C">
        <w:rPr>
          <w:rFonts w:ascii="Times New Roman" w:eastAsia="Times New Roman" w:hAnsi="Times New Roman" w:cs="Times New Roman"/>
          <w:sz w:val="28"/>
          <w:szCs w:val="28"/>
          <w:lang w:eastAsia="ru-RU"/>
        </w:rPr>
        <w:t>говорит о том, что</w:t>
      </w:r>
      <w:r w:rsidR="00B8159D">
        <w:rPr>
          <w:rFonts w:ascii="Times New Roman" w:eastAsia="Times New Roman" w:hAnsi="Times New Roman" w:cs="Times New Roman"/>
          <w:sz w:val="28"/>
          <w:szCs w:val="28"/>
          <w:lang w:eastAsia="ru-RU"/>
        </w:rPr>
        <w:t xml:space="preserve"> представл</w:t>
      </w:r>
      <w:r w:rsidR="00163F88">
        <w:rPr>
          <w:rFonts w:ascii="Times New Roman" w:eastAsia="Times New Roman" w:hAnsi="Times New Roman" w:cs="Times New Roman"/>
          <w:sz w:val="28"/>
          <w:szCs w:val="28"/>
          <w:lang w:eastAsia="ru-RU"/>
        </w:rPr>
        <w:t>ения о «</w:t>
      </w:r>
      <w:r w:rsidR="00B8159D">
        <w:rPr>
          <w:rFonts w:ascii="Times New Roman" w:eastAsia="Times New Roman" w:hAnsi="Times New Roman" w:cs="Times New Roman"/>
          <w:sz w:val="28"/>
          <w:szCs w:val="28"/>
          <w:lang w:eastAsia="ru-RU"/>
        </w:rPr>
        <w:t>немецком духе»</w:t>
      </w:r>
      <w:r w:rsidRPr="002E6B1C">
        <w:rPr>
          <w:rFonts w:ascii="Times New Roman" w:eastAsia="Times New Roman" w:hAnsi="Times New Roman" w:cs="Times New Roman"/>
          <w:sz w:val="28"/>
          <w:szCs w:val="28"/>
          <w:lang w:eastAsia="ru-RU"/>
        </w:rPr>
        <w:t xml:space="preserve"> Петербурга нашли свое отражение в песнях, которые можно было услышать на народных гуляниях на Марсовом поле:</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А это город Питер,</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Которому еврей нос вытер</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Это город — русский,</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Хохол у него французский,</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Рост молодецкий,</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lastRenderedPageBreak/>
        <w:t>Только дух — немецкий!</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Да это ничего: проветрится!</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Воды в нем — тьма-тьмущая:</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Река течет пребольшущая,</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А мелкие реки не меряны,</w:t>
      </w:r>
    </w:p>
    <w:p w:rsidR="00A808BC" w:rsidRPr="002E6B1C" w:rsidRDefault="00A808BC" w:rsidP="002E6B1C">
      <w:pPr>
        <w:shd w:val="clear" w:color="auto" w:fill="FFFFFF" w:themeFill="background1"/>
        <w:spacing w:after="0" w:line="360" w:lineRule="auto"/>
        <w:ind w:right="283" w:firstLine="426"/>
        <w:jc w:val="center"/>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shd w:val="clear" w:color="auto" w:fill="FFFFFF"/>
          <w:lang w:eastAsia="ru-RU"/>
        </w:rPr>
        <w:t>Все счеты им потеряны..</w:t>
      </w:r>
      <w:r w:rsidRPr="002E6B1C">
        <w:rPr>
          <w:rStyle w:val="a6"/>
          <w:rFonts w:ascii="Times New Roman" w:eastAsia="Times New Roman" w:hAnsi="Times New Roman" w:cs="Times New Roman"/>
          <w:sz w:val="28"/>
          <w:szCs w:val="28"/>
          <w:lang w:eastAsia="ru-RU"/>
        </w:rPr>
        <w:footnoteReference w:id="58"/>
      </w:r>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p>
    <w:p w:rsidR="00A808BC" w:rsidRPr="002E6B1C" w:rsidRDefault="00B8159D"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«немецкое качество»</w:t>
      </w:r>
      <w:r w:rsidR="00A808BC" w:rsidRPr="002E6B1C">
        <w:rPr>
          <w:rFonts w:ascii="Times New Roman" w:eastAsia="Times New Roman" w:hAnsi="Times New Roman" w:cs="Times New Roman"/>
          <w:sz w:val="28"/>
          <w:szCs w:val="28"/>
          <w:lang w:eastAsia="ru-RU"/>
        </w:rPr>
        <w:t xml:space="preserve"> активно использовалось на ярмарках для привлечения покупателей, так как немецкое происхождение в то же время выделяло тот или иной товар как нечто диковинное, необ</w:t>
      </w:r>
      <w:r>
        <w:rPr>
          <w:rFonts w:ascii="Times New Roman" w:eastAsia="Times New Roman" w:hAnsi="Times New Roman" w:cs="Times New Roman"/>
          <w:sz w:val="28"/>
          <w:szCs w:val="28"/>
          <w:lang w:eastAsia="ru-RU"/>
        </w:rPr>
        <w:t>ычное и в то же время добротное, сделанное «на совесть».</w:t>
      </w:r>
    </w:p>
    <w:p w:rsidR="00A808BC"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Кроме того</w:t>
      </w:r>
      <w:r w:rsidR="000F7562" w:rsidRPr="002E6B1C">
        <w:rPr>
          <w:rFonts w:ascii="Times New Roman" w:eastAsia="Times New Roman" w:hAnsi="Times New Roman" w:cs="Times New Roman"/>
          <w:sz w:val="28"/>
          <w:szCs w:val="28"/>
          <w:lang w:eastAsia="ru-RU"/>
        </w:rPr>
        <w:t xml:space="preserve">, </w:t>
      </w:r>
      <w:r w:rsidRPr="002E6B1C">
        <w:rPr>
          <w:rFonts w:ascii="Times New Roman" w:eastAsia="Times New Roman" w:hAnsi="Times New Roman" w:cs="Times New Roman"/>
          <w:sz w:val="28"/>
          <w:szCs w:val="28"/>
          <w:lang w:eastAsia="ru-RU"/>
        </w:rPr>
        <w:t>представители немецкой диаспоры не</w:t>
      </w:r>
      <w:r w:rsidR="00F40E9B" w:rsidRPr="002E6B1C">
        <w:rPr>
          <w:rFonts w:ascii="Times New Roman" w:eastAsia="Times New Roman" w:hAnsi="Times New Roman" w:cs="Times New Roman"/>
          <w:sz w:val="28"/>
          <w:szCs w:val="28"/>
          <w:lang w:eastAsia="ru-RU"/>
        </w:rPr>
        <w:t xml:space="preserve">редко становились предметом </w:t>
      </w:r>
      <w:r w:rsidRPr="002E6B1C">
        <w:rPr>
          <w:rFonts w:ascii="Times New Roman" w:eastAsia="Times New Roman" w:hAnsi="Times New Roman" w:cs="Times New Roman"/>
          <w:sz w:val="28"/>
          <w:szCs w:val="28"/>
          <w:lang w:eastAsia="ru-RU"/>
        </w:rPr>
        <w:t>насмешек, выраженных в пре</w:t>
      </w:r>
      <w:r w:rsidR="00EB0B01" w:rsidRPr="002E6B1C">
        <w:rPr>
          <w:rFonts w:ascii="Times New Roman" w:eastAsia="Times New Roman" w:hAnsi="Times New Roman" w:cs="Times New Roman"/>
          <w:sz w:val="28"/>
          <w:szCs w:val="28"/>
          <w:lang w:eastAsia="ru-RU"/>
        </w:rPr>
        <w:t xml:space="preserve">дставлениях театра Петрушки, в </w:t>
      </w:r>
      <w:r w:rsidRPr="002E6B1C">
        <w:rPr>
          <w:rFonts w:ascii="Times New Roman" w:eastAsia="Times New Roman" w:hAnsi="Times New Roman" w:cs="Times New Roman"/>
          <w:sz w:val="28"/>
          <w:szCs w:val="28"/>
          <w:lang w:eastAsia="ru-RU"/>
        </w:rPr>
        <w:t>некоторых русских народных песнях, дразнилках и анекдотах. Особенно популярными в этом ключе становятся неправильная, ломаная речь немцев, пытающихся говорить по-русски, а также противопоставление русского национального характера немецкому (последний зачастую изображался тщедушным и комичным). Кроме того, автор отмечает, что в XVII-XIX вв. довольно популярной темой для анекдотов</w:t>
      </w:r>
      <w:r w:rsidR="00B8159D">
        <w:rPr>
          <w:rFonts w:ascii="Times New Roman" w:eastAsia="Times New Roman" w:hAnsi="Times New Roman" w:cs="Times New Roman"/>
          <w:sz w:val="28"/>
          <w:szCs w:val="28"/>
          <w:lang w:eastAsia="ru-RU"/>
        </w:rPr>
        <w:t xml:space="preserve"> в дворянской среде стала тема «немецкого засилья»</w:t>
      </w:r>
      <w:r w:rsidRPr="002E6B1C">
        <w:rPr>
          <w:rFonts w:ascii="Times New Roman" w:eastAsia="Times New Roman" w:hAnsi="Times New Roman" w:cs="Times New Roman"/>
          <w:sz w:val="28"/>
          <w:szCs w:val="28"/>
          <w:lang w:eastAsia="ru-RU"/>
        </w:rPr>
        <w:t xml:space="preserve"> в правящих структурах.</w:t>
      </w:r>
    </w:p>
    <w:p w:rsidR="00A808BC" w:rsidRPr="002E6B1C" w:rsidRDefault="00DF6930"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Исследователи культуры</w:t>
      </w:r>
      <w:r w:rsidR="00A808BC" w:rsidRPr="002E6B1C">
        <w:rPr>
          <w:rFonts w:ascii="Times New Roman" w:eastAsia="Times New Roman" w:hAnsi="Times New Roman" w:cs="Times New Roman"/>
          <w:sz w:val="28"/>
          <w:szCs w:val="28"/>
          <w:lang w:eastAsia="ru-RU"/>
        </w:rPr>
        <w:t xml:space="preserve"> также </w:t>
      </w:r>
      <w:r w:rsidR="007708CC">
        <w:rPr>
          <w:rFonts w:ascii="Times New Roman" w:eastAsia="Times New Roman" w:hAnsi="Times New Roman" w:cs="Times New Roman"/>
          <w:sz w:val="28"/>
          <w:szCs w:val="28"/>
          <w:lang w:eastAsia="ru-RU"/>
        </w:rPr>
        <w:t xml:space="preserve">уделяют </w:t>
      </w:r>
      <w:r w:rsidR="00A808BC" w:rsidRPr="002E6B1C">
        <w:rPr>
          <w:rFonts w:ascii="Times New Roman" w:eastAsia="Times New Roman" w:hAnsi="Times New Roman" w:cs="Times New Roman"/>
          <w:sz w:val="28"/>
          <w:szCs w:val="28"/>
          <w:lang w:eastAsia="ru-RU"/>
        </w:rPr>
        <w:t>внимание такому ж</w:t>
      </w:r>
      <w:r>
        <w:rPr>
          <w:rFonts w:ascii="Times New Roman" w:eastAsia="Times New Roman" w:hAnsi="Times New Roman" w:cs="Times New Roman"/>
          <w:sz w:val="28"/>
          <w:szCs w:val="28"/>
          <w:lang w:eastAsia="ru-RU"/>
        </w:rPr>
        <w:t>анру, как лубок. О</w:t>
      </w:r>
      <w:r w:rsidR="00A808BC" w:rsidRPr="002E6B1C">
        <w:rPr>
          <w:rFonts w:ascii="Times New Roman" w:eastAsia="Times New Roman" w:hAnsi="Times New Roman" w:cs="Times New Roman"/>
          <w:sz w:val="28"/>
          <w:szCs w:val="28"/>
          <w:lang w:eastAsia="ru-RU"/>
        </w:rPr>
        <w:t>тмечает</w:t>
      </w:r>
      <w:r>
        <w:rPr>
          <w:rFonts w:ascii="Times New Roman" w:eastAsia="Times New Roman" w:hAnsi="Times New Roman" w:cs="Times New Roman"/>
          <w:sz w:val="28"/>
          <w:szCs w:val="28"/>
          <w:lang w:eastAsia="ru-RU"/>
        </w:rPr>
        <w:t>ся</w:t>
      </w:r>
      <w:r w:rsidR="00A808BC" w:rsidRPr="002E6B1C">
        <w:rPr>
          <w:rFonts w:ascii="Times New Roman" w:eastAsia="Times New Roman" w:hAnsi="Times New Roman" w:cs="Times New Roman"/>
          <w:sz w:val="28"/>
          <w:szCs w:val="28"/>
          <w:lang w:eastAsia="ru-RU"/>
        </w:rPr>
        <w:t>, что лубочные изображения отражают восприятие русским народом немца как собирательного образа всех иностранцев, неправославных, неправедных, тех, кто будет обречен на суд Божий. Также встречаются изображения немцев в повседневной жизни, здесь все та же насмешка над ломаной русской речью, немецкой эконом</w:t>
      </w:r>
      <w:r w:rsidR="00D876F7" w:rsidRPr="002E6B1C">
        <w:rPr>
          <w:rFonts w:ascii="Times New Roman" w:eastAsia="Times New Roman" w:hAnsi="Times New Roman" w:cs="Times New Roman"/>
          <w:sz w:val="28"/>
          <w:szCs w:val="28"/>
          <w:lang w:eastAsia="ru-RU"/>
        </w:rPr>
        <w:t>н</w:t>
      </w:r>
      <w:r w:rsidR="00A808BC" w:rsidRPr="002E6B1C">
        <w:rPr>
          <w:rFonts w:ascii="Times New Roman" w:eastAsia="Times New Roman" w:hAnsi="Times New Roman" w:cs="Times New Roman"/>
          <w:sz w:val="28"/>
          <w:szCs w:val="28"/>
          <w:lang w:eastAsia="ru-RU"/>
        </w:rPr>
        <w:t>остью и т.д.</w:t>
      </w:r>
    </w:p>
    <w:p w:rsidR="008A6970" w:rsidRPr="002E6B1C" w:rsidRDefault="00A808BC" w:rsidP="002E6B1C">
      <w:pPr>
        <w:shd w:val="clear" w:color="auto" w:fill="FFFFFF" w:themeFill="background1"/>
        <w:spacing w:after="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 xml:space="preserve">Приняв во внимание все вышесказанное, можно сделать вывод о том, что в фольклоре отражены наиболее распространенные в русском народе </w:t>
      </w:r>
      <w:r w:rsidRPr="002E6B1C">
        <w:rPr>
          <w:rFonts w:ascii="Times New Roman" w:eastAsia="Times New Roman" w:hAnsi="Times New Roman" w:cs="Times New Roman"/>
          <w:sz w:val="28"/>
          <w:szCs w:val="28"/>
          <w:lang w:eastAsia="ru-RU"/>
        </w:rPr>
        <w:lastRenderedPageBreak/>
        <w:t>представления о немце: он</w:t>
      </w:r>
      <w:r w:rsidR="00F61FEB">
        <w:rPr>
          <w:rFonts w:ascii="Times New Roman" w:eastAsia="Times New Roman" w:hAnsi="Times New Roman" w:cs="Times New Roman"/>
          <w:sz w:val="28"/>
          <w:szCs w:val="28"/>
          <w:lang w:eastAsia="ru-RU"/>
        </w:rPr>
        <w:t xml:space="preserve"> является олицетворением всего «чужого»</w:t>
      </w:r>
      <w:r w:rsidRPr="002E6B1C">
        <w:rPr>
          <w:rFonts w:ascii="Times New Roman" w:eastAsia="Times New Roman" w:hAnsi="Times New Roman" w:cs="Times New Roman"/>
          <w:sz w:val="28"/>
          <w:szCs w:val="28"/>
          <w:lang w:eastAsia="ru-RU"/>
        </w:rPr>
        <w:t xml:space="preserve">, </w:t>
      </w:r>
      <w:r w:rsidR="007708CC">
        <w:rPr>
          <w:rFonts w:ascii="Times New Roman" w:eastAsia="Times New Roman" w:hAnsi="Times New Roman" w:cs="Times New Roman"/>
          <w:sz w:val="28"/>
          <w:szCs w:val="28"/>
          <w:lang w:eastAsia="ru-RU"/>
        </w:rPr>
        <w:t>«непохожего»</w:t>
      </w:r>
      <w:r w:rsidRPr="002E6B1C">
        <w:rPr>
          <w:rFonts w:ascii="Times New Roman" w:eastAsia="Times New Roman" w:hAnsi="Times New Roman" w:cs="Times New Roman"/>
          <w:sz w:val="28"/>
          <w:szCs w:val="28"/>
          <w:lang w:eastAsia="ru-RU"/>
        </w:rPr>
        <w:t>, он иноверец, неправедный, иногда - соперник на поле боя. В то же время он умен, мног</w:t>
      </w:r>
      <w:r w:rsidR="00191B81">
        <w:rPr>
          <w:rFonts w:ascii="Times New Roman" w:eastAsia="Times New Roman" w:hAnsi="Times New Roman" w:cs="Times New Roman"/>
          <w:sz w:val="28"/>
          <w:szCs w:val="28"/>
          <w:lang w:eastAsia="ru-RU"/>
        </w:rPr>
        <w:t>ому научен, делает свою работу «на совесть»</w:t>
      </w:r>
      <w:r w:rsidRPr="002E6B1C">
        <w:rPr>
          <w:rFonts w:ascii="Times New Roman" w:eastAsia="Times New Roman" w:hAnsi="Times New Roman" w:cs="Times New Roman"/>
          <w:sz w:val="28"/>
          <w:szCs w:val="28"/>
          <w:lang w:eastAsia="ru-RU"/>
        </w:rPr>
        <w:t>, всегда ручается за качество, но при этом зачастую не знает самых простых вещей, из-за чего его легко обмануть. Педантичный, экономный и расчетливый немец выглядит в глазах русского комично. Прибавить к этому ломаную русскую речь, выраженный немецкий акцент, и тема для шуточных песен и дразнилок готова. Русский, в свою очередь, обладает некоей природной смекалкой, тем, что намного сильнее и выше у</w:t>
      </w:r>
      <w:r w:rsidR="009C4515" w:rsidRPr="002E6B1C">
        <w:rPr>
          <w:rFonts w:ascii="Times New Roman" w:eastAsia="Times New Roman" w:hAnsi="Times New Roman" w:cs="Times New Roman"/>
          <w:sz w:val="28"/>
          <w:szCs w:val="28"/>
          <w:lang w:eastAsia="ru-RU"/>
        </w:rPr>
        <w:t>чености и расчетливости немца и</w:t>
      </w:r>
      <w:r w:rsidRPr="002E6B1C">
        <w:rPr>
          <w:rFonts w:ascii="Times New Roman" w:eastAsia="Times New Roman" w:hAnsi="Times New Roman" w:cs="Times New Roman"/>
          <w:sz w:val="28"/>
          <w:szCs w:val="28"/>
          <w:lang w:eastAsia="ru-RU"/>
        </w:rPr>
        <w:t> позволяет русскому всегда быть на шаг впереди.</w:t>
      </w:r>
    </w:p>
    <w:p w:rsidR="008A6970" w:rsidRPr="002E6B1C" w:rsidRDefault="00AC7DA6" w:rsidP="002E6B1C">
      <w:pPr>
        <w:pStyle w:val="2"/>
        <w:spacing w:line="360" w:lineRule="auto"/>
        <w:jc w:val="center"/>
        <w:rPr>
          <w:rFonts w:ascii="Times New Roman" w:hAnsi="Times New Roman" w:cs="Times New Roman"/>
          <w:b/>
          <w:color w:val="auto"/>
          <w:sz w:val="28"/>
          <w:szCs w:val="28"/>
        </w:rPr>
      </w:pPr>
      <w:bookmarkStart w:id="30" w:name="_Toc482013465"/>
      <w:r w:rsidRPr="002E6B1C">
        <w:rPr>
          <w:rFonts w:ascii="Times New Roman" w:eastAsia="Times New Roman" w:hAnsi="Times New Roman" w:cs="Times New Roman"/>
          <w:b/>
          <w:color w:val="auto"/>
          <w:sz w:val="28"/>
          <w:szCs w:val="28"/>
          <w:lang w:eastAsia="ru-RU"/>
        </w:rPr>
        <w:t>§3</w:t>
      </w:r>
      <w:r w:rsidR="005C0B1D" w:rsidRPr="002E6B1C">
        <w:rPr>
          <w:rFonts w:ascii="Times New Roman" w:eastAsia="Times New Roman" w:hAnsi="Times New Roman" w:cs="Times New Roman"/>
          <w:b/>
          <w:color w:val="auto"/>
          <w:sz w:val="28"/>
          <w:szCs w:val="28"/>
          <w:lang w:eastAsia="ru-RU"/>
        </w:rPr>
        <w:t>.2</w:t>
      </w:r>
      <w:r w:rsidRPr="002E6B1C">
        <w:rPr>
          <w:rFonts w:ascii="Times New Roman" w:eastAsia="Times New Roman" w:hAnsi="Times New Roman" w:cs="Times New Roman"/>
          <w:b/>
          <w:color w:val="auto"/>
          <w:sz w:val="28"/>
          <w:szCs w:val="28"/>
          <w:lang w:eastAsia="ru-RU"/>
        </w:rPr>
        <w:t xml:space="preserve"> </w:t>
      </w:r>
      <w:r w:rsidR="008A6970" w:rsidRPr="002E6B1C">
        <w:rPr>
          <w:rFonts w:ascii="Times New Roman" w:hAnsi="Times New Roman" w:cs="Times New Roman"/>
          <w:b/>
          <w:color w:val="auto"/>
          <w:sz w:val="28"/>
          <w:szCs w:val="28"/>
        </w:rPr>
        <w:t>Имидж</w:t>
      </w:r>
      <w:bookmarkEnd w:id="30"/>
    </w:p>
    <w:p w:rsidR="008A6970" w:rsidRPr="002E6B1C" w:rsidRDefault="00F61FEB" w:rsidP="002E6B1C">
      <w:pPr>
        <w:spacing w:line="360" w:lineRule="auto"/>
        <w:ind w:right="283" w:firstLine="426"/>
        <w:jc w:val="both"/>
        <w:rPr>
          <w:rFonts w:ascii="Times New Roman" w:hAnsi="Times New Roman" w:cs="Times New Roman"/>
          <w:sz w:val="28"/>
          <w:szCs w:val="28"/>
        </w:rPr>
      </w:pPr>
      <w:r>
        <w:rPr>
          <w:rFonts w:ascii="Times New Roman" w:hAnsi="Times New Roman" w:cs="Times New Roman"/>
          <w:sz w:val="28"/>
          <w:szCs w:val="28"/>
        </w:rPr>
        <w:t xml:space="preserve">В.Б.Земсков в одной из своих работ </w:t>
      </w:r>
      <w:r w:rsidR="008A6970" w:rsidRPr="002E6B1C">
        <w:rPr>
          <w:rFonts w:ascii="Times New Roman" w:hAnsi="Times New Roman" w:cs="Times New Roman"/>
          <w:sz w:val="28"/>
          <w:szCs w:val="28"/>
        </w:rPr>
        <w:t>пред</w:t>
      </w:r>
      <w:r>
        <w:rPr>
          <w:rFonts w:ascii="Times New Roman" w:hAnsi="Times New Roman" w:cs="Times New Roman"/>
          <w:sz w:val="28"/>
          <w:szCs w:val="28"/>
        </w:rPr>
        <w:t>остерегает от смешения понятий «стереотип», «имидж» и «образ» и предлагает выделить понятие «имидж» как «</w:t>
      </w:r>
      <w:r w:rsidR="008A6970" w:rsidRPr="002E6B1C">
        <w:rPr>
          <w:rFonts w:ascii="Times New Roman" w:hAnsi="Times New Roman" w:cs="Times New Roman"/>
          <w:sz w:val="28"/>
          <w:szCs w:val="28"/>
        </w:rPr>
        <w:t>специфиче</w:t>
      </w:r>
      <w:r>
        <w:rPr>
          <w:rFonts w:ascii="Times New Roman" w:hAnsi="Times New Roman" w:cs="Times New Roman"/>
          <w:sz w:val="28"/>
          <w:szCs w:val="28"/>
        </w:rPr>
        <w:t>ский имагологический инструмент»</w:t>
      </w:r>
      <w:r w:rsidR="008A6970" w:rsidRPr="002E6B1C">
        <w:rPr>
          <w:rStyle w:val="a6"/>
          <w:rFonts w:ascii="Times New Roman" w:hAnsi="Times New Roman" w:cs="Times New Roman"/>
          <w:sz w:val="28"/>
          <w:szCs w:val="28"/>
        </w:rPr>
        <w:footnoteReference w:id="59"/>
      </w:r>
      <w:r w:rsidR="008A6970" w:rsidRPr="002E6B1C">
        <w:rPr>
          <w:rFonts w:ascii="Times New Roman" w:hAnsi="Times New Roman" w:cs="Times New Roman"/>
          <w:sz w:val="28"/>
          <w:szCs w:val="28"/>
        </w:rPr>
        <w:t>. Автор говорит о том, что главной задачей имиджа является конструирование</w:t>
      </w:r>
      <w:r>
        <w:rPr>
          <w:rFonts w:ascii="Times New Roman" w:hAnsi="Times New Roman" w:cs="Times New Roman"/>
          <w:sz w:val="28"/>
          <w:szCs w:val="28"/>
        </w:rPr>
        <w:t xml:space="preserve"> определенного представления о «другом»</w:t>
      </w:r>
      <w:r w:rsidR="008A6970" w:rsidRPr="002E6B1C">
        <w:rPr>
          <w:rFonts w:ascii="Times New Roman" w:hAnsi="Times New Roman" w:cs="Times New Roman"/>
          <w:sz w:val="28"/>
          <w:szCs w:val="28"/>
        </w:rPr>
        <w:t xml:space="preserve">, которое может быть использовано в целях идеологической пропаганды, а также геополитической борьбы на международной арене. </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Об имидже мы можем говорить, если обратимся к эпохе Нового времени, когда в процессе борьбы за колонии европейские госуда</w:t>
      </w:r>
      <w:r w:rsidR="00F61FEB">
        <w:rPr>
          <w:rFonts w:ascii="Times New Roman" w:hAnsi="Times New Roman" w:cs="Times New Roman"/>
          <w:sz w:val="28"/>
          <w:szCs w:val="28"/>
        </w:rPr>
        <w:t>рства создавали так называемые «легенды»</w:t>
      </w:r>
      <w:r w:rsidRPr="002E6B1C">
        <w:rPr>
          <w:rFonts w:ascii="Times New Roman" w:hAnsi="Times New Roman" w:cs="Times New Roman"/>
          <w:sz w:val="28"/>
          <w:szCs w:val="28"/>
        </w:rPr>
        <w:t xml:space="preserve"> о самих себе и друг о друге для того, чтобы дать определенное, выгодное для себя объяснение своей колониальной политики (здесь В.Б. Земсков приводит </w:t>
      </w:r>
      <w:r w:rsidR="00F61FEB">
        <w:rPr>
          <w:rFonts w:ascii="Times New Roman" w:hAnsi="Times New Roman" w:cs="Times New Roman"/>
          <w:sz w:val="28"/>
          <w:szCs w:val="28"/>
        </w:rPr>
        <w:t>в пример Испанию и Англию и их «розовую» и «черную»</w:t>
      </w:r>
      <w:r w:rsidRPr="002E6B1C">
        <w:rPr>
          <w:rFonts w:ascii="Times New Roman" w:hAnsi="Times New Roman" w:cs="Times New Roman"/>
          <w:sz w:val="28"/>
          <w:szCs w:val="28"/>
        </w:rPr>
        <w:t xml:space="preserve"> легенды).</w:t>
      </w:r>
      <w:r w:rsidRPr="002E6B1C">
        <w:rPr>
          <w:rStyle w:val="a6"/>
          <w:rFonts w:ascii="Times New Roman" w:hAnsi="Times New Roman" w:cs="Times New Roman"/>
          <w:sz w:val="28"/>
          <w:szCs w:val="28"/>
        </w:rPr>
        <w:footnoteReference w:id="60"/>
      </w:r>
      <w:r w:rsidRPr="002E6B1C">
        <w:rPr>
          <w:rFonts w:ascii="Times New Roman" w:hAnsi="Times New Roman" w:cs="Times New Roman"/>
          <w:sz w:val="28"/>
          <w:szCs w:val="28"/>
        </w:rPr>
        <w:t xml:space="preserve"> Однако наиболее ярко имидж проявляет себя как инструмент политической пропаганды</w:t>
      </w:r>
      <w:r w:rsidR="003E38C7">
        <w:rPr>
          <w:rFonts w:ascii="Times New Roman" w:hAnsi="Times New Roman" w:cs="Times New Roman"/>
          <w:sz w:val="28"/>
          <w:szCs w:val="28"/>
        </w:rPr>
        <w:t>,</w:t>
      </w:r>
      <w:r w:rsidRPr="002E6B1C">
        <w:rPr>
          <w:rFonts w:ascii="Times New Roman" w:hAnsi="Times New Roman" w:cs="Times New Roman"/>
          <w:sz w:val="28"/>
          <w:szCs w:val="28"/>
        </w:rPr>
        <w:t xml:space="preserve"> начиная со второй половины XIX века, далее в XX веке и наибольшую силу </w:t>
      </w:r>
      <w:r w:rsidRPr="002E6B1C">
        <w:rPr>
          <w:rFonts w:ascii="Times New Roman" w:hAnsi="Times New Roman" w:cs="Times New Roman"/>
          <w:sz w:val="28"/>
          <w:szCs w:val="28"/>
        </w:rPr>
        <w:lastRenderedPageBreak/>
        <w:t xml:space="preserve">приобретает на рубеже XX-XXI веков, когда политтехнологи располагают широким спектром самых разнообразных каналов и методов, с помощью которых можно создавать и транслировать тот или иной имидж. Он может конструироваться на основе пришедших к нам из прежних времен стереотипов, а может и создаваться с нуля. В.Б. Земсков говорит о том, что созданные </w:t>
      </w:r>
      <w:r w:rsidR="00A91200">
        <w:rPr>
          <w:rFonts w:ascii="Times New Roman" w:hAnsi="Times New Roman" w:cs="Times New Roman"/>
          <w:sz w:val="28"/>
          <w:szCs w:val="28"/>
        </w:rPr>
        <w:t xml:space="preserve">теорией </w:t>
      </w:r>
      <w:r w:rsidRPr="002E6B1C">
        <w:rPr>
          <w:rFonts w:ascii="Times New Roman" w:hAnsi="Times New Roman" w:cs="Times New Roman"/>
          <w:sz w:val="28"/>
          <w:szCs w:val="28"/>
        </w:rPr>
        <w:t>цивилизаци</w:t>
      </w:r>
      <w:r w:rsidR="00A91200">
        <w:rPr>
          <w:rFonts w:ascii="Times New Roman" w:hAnsi="Times New Roman" w:cs="Times New Roman"/>
          <w:sz w:val="28"/>
          <w:szCs w:val="28"/>
        </w:rPr>
        <w:t>й</w:t>
      </w:r>
      <w:r w:rsidRPr="002E6B1C">
        <w:rPr>
          <w:rFonts w:ascii="Times New Roman" w:hAnsi="Times New Roman" w:cs="Times New Roman"/>
          <w:sz w:val="28"/>
          <w:szCs w:val="28"/>
        </w:rPr>
        <w:t>, филос</w:t>
      </w:r>
      <w:r w:rsidR="00F61FEB">
        <w:rPr>
          <w:rFonts w:ascii="Times New Roman" w:hAnsi="Times New Roman" w:cs="Times New Roman"/>
          <w:sz w:val="28"/>
          <w:szCs w:val="28"/>
        </w:rPr>
        <w:t>офией истории и культурологией «понятийно-логические»</w:t>
      </w:r>
      <w:r w:rsidRPr="002E6B1C">
        <w:rPr>
          <w:rStyle w:val="a6"/>
          <w:rFonts w:ascii="Times New Roman" w:hAnsi="Times New Roman" w:cs="Times New Roman"/>
          <w:sz w:val="28"/>
          <w:szCs w:val="28"/>
        </w:rPr>
        <w:footnoteReference w:id="61"/>
      </w:r>
      <w:r w:rsidR="00E435A7">
        <w:rPr>
          <w:rFonts w:ascii="Times New Roman" w:hAnsi="Times New Roman" w:cs="Times New Roman"/>
          <w:sz w:val="28"/>
          <w:szCs w:val="28"/>
        </w:rPr>
        <w:t xml:space="preserve"> структуры, </w:t>
      </w:r>
      <w:r w:rsidRPr="002E6B1C">
        <w:rPr>
          <w:rFonts w:ascii="Times New Roman" w:hAnsi="Times New Roman" w:cs="Times New Roman"/>
          <w:sz w:val="28"/>
          <w:szCs w:val="28"/>
        </w:rPr>
        <w:t>даю</w:t>
      </w:r>
      <w:r w:rsidR="00E435A7">
        <w:rPr>
          <w:rFonts w:ascii="Times New Roman" w:hAnsi="Times New Roman" w:cs="Times New Roman"/>
          <w:sz w:val="28"/>
          <w:szCs w:val="28"/>
        </w:rPr>
        <w:t>щие</w:t>
      </w:r>
      <w:r w:rsidRPr="002E6B1C">
        <w:rPr>
          <w:rFonts w:ascii="Times New Roman" w:hAnsi="Times New Roman" w:cs="Times New Roman"/>
          <w:sz w:val="28"/>
          <w:szCs w:val="28"/>
        </w:rPr>
        <w:t xml:space="preserve"> более глубокие </w:t>
      </w:r>
      <w:r w:rsidR="00F61FEB">
        <w:rPr>
          <w:rFonts w:ascii="Times New Roman" w:hAnsi="Times New Roman" w:cs="Times New Roman"/>
          <w:sz w:val="28"/>
          <w:szCs w:val="28"/>
        </w:rPr>
        <w:t>знания и более глубокую оценку «другого»</w:t>
      </w:r>
      <w:r w:rsidRPr="002E6B1C">
        <w:rPr>
          <w:rFonts w:ascii="Times New Roman" w:hAnsi="Times New Roman" w:cs="Times New Roman"/>
          <w:sz w:val="28"/>
          <w:szCs w:val="28"/>
        </w:rPr>
        <w:t>,</w:t>
      </w:r>
      <w:r w:rsidR="00A91200">
        <w:rPr>
          <w:rFonts w:ascii="Times New Roman" w:hAnsi="Times New Roman" w:cs="Times New Roman"/>
          <w:sz w:val="28"/>
          <w:szCs w:val="28"/>
        </w:rPr>
        <w:t xml:space="preserve"> чем стереотипы массового сознания,</w:t>
      </w:r>
      <w:r w:rsidR="00191B81">
        <w:rPr>
          <w:rFonts w:ascii="Times New Roman" w:hAnsi="Times New Roman" w:cs="Times New Roman"/>
          <w:sz w:val="28"/>
          <w:szCs w:val="28"/>
        </w:rPr>
        <w:t xml:space="preserve"> в руках политтехнологов и </w:t>
      </w:r>
      <w:r w:rsidRPr="002E6B1C">
        <w:rPr>
          <w:rFonts w:ascii="Times New Roman" w:hAnsi="Times New Roman" w:cs="Times New Roman"/>
          <w:sz w:val="28"/>
          <w:szCs w:val="28"/>
        </w:rPr>
        <w:t xml:space="preserve">СМИ упрощаются, внедряются в область массового сознания по различным каналам и </w:t>
      </w:r>
      <w:r w:rsidR="00EC39DD">
        <w:rPr>
          <w:rFonts w:ascii="Times New Roman" w:hAnsi="Times New Roman" w:cs="Times New Roman"/>
          <w:sz w:val="28"/>
          <w:szCs w:val="28"/>
        </w:rPr>
        <w:t>становятся</w:t>
      </w:r>
      <w:r w:rsidR="00C52EA1">
        <w:rPr>
          <w:rFonts w:ascii="Times New Roman" w:hAnsi="Times New Roman" w:cs="Times New Roman"/>
          <w:sz w:val="28"/>
          <w:szCs w:val="28"/>
        </w:rPr>
        <w:t xml:space="preserve"> инструментом пиар-ка</w:t>
      </w:r>
      <w:r w:rsidRPr="002E6B1C">
        <w:rPr>
          <w:rFonts w:ascii="Times New Roman" w:hAnsi="Times New Roman" w:cs="Times New Roman"/>
          <w:sz w:val="28"/>
          <w:szCs w:val="28"/>
        </w:rPr>
        <w:t>мпаний.</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Чтобы проиллюстрировать рассуждения В.Б. Зем</w:t>
      </w:r>
      <w:r w:rsidR="00F40E9B" w:rsidRPr="002E6B1C">
        <w:rPr>
          <w:rFonts w:ascii="Times New Roman" w:hAnsi="Times New Roman" w:cs="Times New Roman"/>
          <w:sz w:val="28"/>
          <w:szCs w:val="28"/>
        </w:rPr>
        <w:t xml:space="preserve">скова </w:t>
      </w:r>
      <w:r w:rsidR="00EC39DD">
        <w:rPr>
          <w:rFonts w:ascii="Times New Roman" w:hAnsi="Times New Roman" w:cs="Times New Roman"/>
          <w:sz w:val="28"/>
          <w:szCs w:val="28"/>
        </w:rPr>
        <w:t>о механизме с</w:t>
      </w:r>
      <w:r w:rsidR="00A91200">
        <w:rPr>
          <w:rFonts w:ascii="Times New Roman" w:hAnsi="Times New Roman" w:cs="Times New Roman"/>
          <w:sz w:val="28"/>
          <w:szCs w:val="28"/>
        </w:rPr>
        <w:t xml:space="preserve">оздания имиджа </w:t>
      </w:r>
      <w:r w:rsidR="00F40E9B" w:rsidRPr="002E6B1C">
        <w:rPr>
          <w:rFonts w:ascii="Times New Roman" w:hAnsi="Times New Roman" w:cs="Times New Roman"/>
          <w:sz w:val="28"/>
          <w:szCs w:val="28"/>
        </w:rPr>
        <w:t>на конкретн</w:t>
      </w:r>
      <w:r w:rsidR="00A91200">
        <w:rPr>
          <w:rFonts w:ascii="Times New Roman" w:hAnsi="Times New Roman" w:cs="Times New Roman"/>
          <w:sz w:val="28"/>
          <w:szCs w:val="28"/>
        </w:rPr>
        <w:t>ом</w:t>
      </w:r>
      <w:r w:rsidR="00F40E9B" w:rsidRPr="002E6B1C">
        <w:rPr>
          <w:rFonts w:ascii="Times New Roman" w:hAnsi="Times New Roman" w:cs="Times New Roman"/>
          <w:sz w:val="28"/>
          <w:szCs w:val="28"/>
        </w:rPr>
        <w:t xml:space="preserve"> пример</w:t>
      </w:r>
      <w:r w:rsidR="00A91200">
        <w:rPr>
          <w:rFonts w:ascii="Times New Roman" w:hAnsi="Times New Roman" w:cs="Times New Roman"/>
          <w:sz w:val="28"/>
          <w:szCs w:val="28"/>
        </w:rPr>
        <w:t>е, обратимся к</w:t>
      </w:r>
      <w:r w:rsidRPr="002E6B1C">
        <w:rPr>
          <w:rFonts w:ascii="Times New Roman" w:hAnsi="Times New Roman" w:cs="Times New Roman"/>
          <w:sz w:val="28"/>
          <w:szCs w:val="28"/>
        </w:rPr>
        <w:t xml:space="preserve"> сочинени</w:t>
      </w:r>
      <w:r w:rsidR="00A91200">
        <w:rPr>
          <w:rFonts w:ascii="Times New Roman" w:hAnsi="Times New Roman" w:cs="Times New Roman"/>
          <w:sz w:val="28"/>
          <w:szCs w:val="28"/>
        </w:rPr>
        <w:t>ю</w:t>
      </w:r>
      <w:r w:rsidRPr="002E6B1C">
        <w:rPr>
          <w:rFonts w:ascii="Times New Roman" w:hAnsi="Times New Roman" w:cs="Times New Roman"/>
          <w:sz w:val="28"/>
          <w:szCs w:val="28"/>
        </w:rPr>
        <w:t xml:space="preserve"> Фридриха-Христиана Вебера -  посланника Ганн</w:t>
      </w:r>
      <w:r w:rsidR="00F61FEB">
        <w:rPr>
          <w:rFonts w:ascii="Times New Roman" w:hAnsi="Times New Roman" w:cs="Times New Roman"/>
          <w:sz w:val="28"/>
          <w:szCs w:val="28"/>
        </w:rPr>
        <w:t>оверского двора в Петербурге – «Изменяющаяся Россия»</w:t>
      </w:r>
      <w:r w:rsidR="00C52EA1">
        <w:rPr>
          <w:rFonts w:ascii="Times New Roman" w:hAnsi="Times New Roman" w:cs="Times New Roman"/>
          <w:sz w:val="28"/>
          <w:szCs w:val="28"/>
        </w:rPr>
        <w:t>, изданному</w:t>
      </w:r>
      <w:r w:rsidRPr="002E6B1C">
        <w:rPr>
          <w:rFonts w:ascii="Times New Roman" w:hAnsi="Times New Roman" w:cs="Times New Roman"/>
          <w:sz w:val="28"/>
          <w:szCs w:val="28"/>
        </w:rPr>
        <w:t xml:space="preserve"> в 1721 году во Франкфурте. В этой работе Вебер затронул темы уличной жизни города, быта населен</w:t>
      </w:r>
      <w:r w:rsidR="00F61FEB">
        <w:rPr>
          <w:rFonts w:ascii="Times New Roman" w:hAnsi="Times New Roman" w:cs="Times New Roman"/>
          <w:sz w:val="28"/>
          <w:szCs w:val="28"/>
        </w:rPr>
        <w:t>ия, а также застройки города (к</w:t>
      </w:r>
      <w:r w:rsidRPr="002E6B1C">
        <w:rPr>
          <w:rFonts w:ascii="Times New Roman" w:hAnsi="Times New Roman" w:cs="Times New Roman"/>
          <w:sz w:val="28"/>
          <w:szCs w:val="28"/>
        </w:rPr>
        <w:t xml:space="preserve"> примеру, автор дает описание строительства Петропавловского собора). Нравы русского народа, как пишет Ф.Х.</w:t>
      </w:r>
      <w:r w:rsidR="00583ECA" w:rsidRPr="002E6B1C">
        <w:rPr>
          <w:rFonts w:ascii="Times New Roman" w:hAnsi="Times New Roman" w:cs="Times New Roman"/>
          <w:sz w:val="28"/>
          <w:szCs w:val="28"/>
        </w:rPr>
        <w:t xml:space="preserve"> </w:t>
      </w:r>
      <w:r w:rsidRPr="002E6B1C">
        <w:rPr>
          <w:rFonts w:ascii="Times New Roman" w:hAnsi="Times New Roman" w:cs="Times New Roman"/>
          <w:sz w:val="28"/>
          <w:szCs w:val="28"/>
        </w:rPr>
        <w:t>Вебер, суровы, к примеру, в русской семье муж бьет жену. При этом автор смещает акцент на то, что женщины терпят побои только потому, что отказываются во всем повиноваться мужу, а вместо этого ведут себя разнузданно, предаются пьянству, не следят за хозяйством, не выполняют работу по дому. Если же и физическое перевоспитание не помогает, то муж может предоставить жене и де</w:t>
      </w:r>
      <w:r w:rsidR="00EC39DD">
        <w:rPr>
          <w:rFonts w:ascii="Times New Roman" w:hAnsi="Times New Roman" w:cs="Times New Roman"/>
          <w:sz w:val="28"/>
          <w:szCs w:val="28"/>
        </w:rPr>
        <w:t>тям полную свободу, а сам уйти</w:t>
      </w:r>
      <w:r w:rsidRPr="002E6B1C">
        <w:rPr>
          <w:rFonts w:ascii="Times New Roman" w:hAnsi="Times New Roman" w:cs="Times New Roman"/>
          <w:sz w:val="28"/>
          <w:szCs w:val="28"/>
        </w:rPr>
        <w:t xml:space="preserve"> к другой.  Если жена видит, что муж ее уже не бьет, она делает вывод о его неверност</w:t>
      </w:r>
      <w:r w:rsidR="00F61FEB">
        <w:rPr>
          <w:rFonts w:ascii="Times New Roman" w:hAnsi="Times New Roman" w:cs="Times New Roman"/>
          <w:sz w:val="28"/>
          <w:szCs w:val="28"/>
        </w:rPr>
        <w:t>и и может сказать, что</w:t>
      </w:r>
      <w:r w:rsidR="00DF7C7F">
        <w:rPr>
          <w:rFonts w:ascii="Times New Roman" w:hAnsi="Times New Roman" w:cs="Times New Roman"/>
          <w:sz w:val="28"/>
          <w:szCs w:val="28"/>
        </w:rPr>
        <w:t>,</w:t>
      </w:r>
      <w:r w:rsidR="00F61FEB">
        <w:rPr>
          <w:rFonts w:ascii="Times New Roman" w:hAnsi="Times New Roman" w:cs="Times New Roman"/>
          <w:sz w:val="28"/>
          <w:szCs w:val="28"/>
        </w:rPr>
        <w:t xml:space="preserve"> если ее </w:t>
      </w:r>
      <w:r w:rsidRPr="002E6B1C">
        <w:rPr>
          <w:rFonts w:ascii="Times New Roman" w:hAnsi="Times New Roman" w:cs="Times New Roman"/>
          <w:sz w:val="28"/>
          <w:szCs w:val="28"/>
        </w:rPr>
        <w:t>больше не бьет, значит он ее больше и не любит</w:t>
      </w:r>
      <w:r w:rsidRPr="002E6B1C">
        <w:rPr>
          <w:rStyle w:val="a6"/>
          <w:rFonts w:ascii="Times New Roman" w:hAnsi="Times New Roman" w:cs="Times New Roman"/>
          <w:sz w:val="28"/>
          <w:szCs w:val="28"/>
        </w:rPr>
        <w:footnoteReference w:id="62"/>
      </w:r>
      <w:r w:rsidRPr="002E6B1C">
        <w:rPr>
          <w:rFonts w:ascii="Times New Roman" w:hAnsi="Times New Roman" w:cs="Times New Roman"/>
          <w:sz w:val="28"/>
          <w:szCs w:val="28"/>
        </w:rPr>
        <w:t>. Хотелось бы</w:t>
      </w:r>
      <w:r w:rsidR="00EC39DD">
        <w:rPr>
          <w:rFonts w:ascii="Times New Roman" w:hAnsi="Times New Roman" w:cs="Times New Roman"/>
          <w:sz w:val="28"/>
          <w:szCs w:val="28"/>
        </w:rPr>
        <w:t xml:space="preserve"> напомнить, что ранее, в своих «Записках о Московии»</w:t>
      </w:r>
      <w:r w:rsidRPr="002E6B1C">
        <w:rPr>
          <w:rFonts w:ascii="Times New Roman" w:hAnsi="Times New Roman" w:cs="Times New Roman"/>
          <w:sz w:val="28"/>
          <w:szCs w:val="28"/>
        </w:rPr>
        <w:t xml:space="preserve"> </w:t>
      </w:r>
      <w:r w:rsidRPr="002E6B1C">
        <w:rPr>
          <w:rFonts w:ascii="Times New Roman" w:hAnsi="Times New Roman" w:cs="Times New Roman"/>
          <w:sz w:val="28"/>
          <w:szCs w:val="28"/>
        </w:rPr>
        <w:lastRenderedPageBreak/>
        <w:t xml:space="preserve">барон Сигинзмунд фон Герберштейн, прибывший в Россию в начале XVI века, также затрагивал эту тему и писал о том, что в русской семье присутствует насилие. </w:t>
      </w:r>
      <w:r w:rsidRPr="002E6B1C">
        <w:rPr>
          <w:rStyle w:val="a6"/>
          <w:rFonts w:ascii="Times New Roman" w:hAnsi="Times New Roman" w:cs="Times New Roman"/>
          <w:sz w:val="28"/>
          <w:szCs w:val="28"/>
        </w:rPr>
        <w:footnoteReference w:id="63"/>
      </w:r>
      <w:r w:rsidR="00D876F7" w:rsidRPr="002E6B1C">
        <w:rPr>
          <w:rFonts w:ascii="Times New Roman" w:hAnsi="Times New Roman" w:cs="Times New Roman"/>
          <w:sz w:val="28"/>
          <w:szCs w:val="28"/>
        </w:rPr>
        <w:t xml:space="preserve"> </w:t>
      </w:r>
      <w:r w:rsidRPr="002E6B1C">
        <w:rPr>
          <w:rFonts w:ascii="Times New Roman" w:hAnsi="Times New Roman" w:cs="Times New Roman"/>
          <w:sz w:val="28"/>
          <w:szCs w:val="28"/>
        </w:rPr>
        <w:t>Вебер же не только подтверждает этот тезис, но также добавляет свои рассуждения, видимо, пытаясь найти разумное объяснение этого феномена. Аргументы, которые он для этого используют также содержат в себе те характеристики, которые составили наиболее распространенное представление о русских: грубость, жестокость, распутство, пьянство, склонность к безнравственному поведению и сумасбродству. Качества конкретного человека или группы людей, проявившиеся в определенной ситуации и в определенном отрезке времени, были, таким образом, перенесены на народ в целом как его постоянные и неизменные признаки. Вполне закономерным является предположение о том, что автор, как и его предшественник, сделал в этом вопросе недопустимое обобщение, которо</w:t>
      </w:r>
      <w:r w:rsidR="00F61FEB">
        <w:rPr>
          <w:rFonts w:ascii="Times New Roman" w:hAnsi="Times New Roman" w:cs="Times New Roman"/>
          <w:sz w:val="28"/>
          <w:szCs w:val="28"/>
        </w:rPr>
        <w:t xml:space="preserve">е внесло свой вклад в развитие </w:t>
      </w:r>
      <w:r w:rsidRPr="002E6B1C">
        <w:rPr>
          <w:rFonts w:ascii="Times New Roman" w:hAnsi="Times New Roman" w:cs="Times New Roman"/>
          <w:sz w:val="28"/>
          <w:szCs w:val="28"/>
        </w:rPr>
        <w:t>и закрепление в сознании его читателей различных предрассудков о русских.</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Любопытно также опи</w:t>
      </w:r>
      <w:r w:rsidR="00F61FEB">
        <w:rPr>
          <w:rFonts w:ascii="Times New Roman" w:hAnsi="Times New Roman" w:cs="Times New Roman"/>
          <w:sz w:val="28"/>
          <w:szCs w:val="28"/>
        </w:rPr>
        <w:t xml:space="preserve">сание популярного развлечения </w:t>
      </w:r>
      <w:r w:rsidR="00F61FEB">
        <w:rPr>
          <w:rFonts w:cstheme="minorHAnsi"/>
        </w:rPr>
        <w:t>−</w:t>
      </w:r>
      <w:r w:rsidR="00F61FEB">
        <w:t xml:space="preserve"> </w:t>
      </w:r>
      <w:r w:rsidRPr="002E6B1C">
        <w:rPr>
          <w:rFonts w:ascii="Times New Roman" w:hAnsi="Times New Roman" w:cs="Times New Roman"/>
          <w:sz w:val="28"/>
          <w:szCs w:val="28"/>
        </w:rPr>
        <w:t>зимнего катания с гор в окрестностях Петербурга, также приведенное Вебером.</w:t>
      </w:r>
    </w:p>
    <w:p w:rsidR="008A6970" w:rsidRPr="002E6B1C" w:rsidRDefault="00F61FEB" w:rsidP="002E6B1C">
      <w:pPr>
        <w:spacing w:line="360" w:lineRule="auto"/>
        <w:ind w:right="283" w:firstLine="426"/>
        <w:jc w:val="both"/>
        <w:rPr>
          <w:rFonts w:ascii="Times New Roman" w:hAnsi="Times New Roman" w:cs="Times New Roman"/>
          <w:sz w:val="28"/>
          <w:szCs w:val="28"/>
        </w:rPr>
      </w:pPr>
      <w:r>
        <w:rPr>
          <w:rFonts w:ascii="Times New Roman" w:hAnsi="Times New Roman" w:cs="Times New Roman"/>
          <w:sz w:val="28"/>
          <w:szCs w:val="28"/>
        </w:rPr>
        <w:t>«</w:t>
      </w:r>
      <w:r w:rsidR="008A6970" w:rsidRPr="002E6B1C">
        <w:rPr>
          <w:rFonts w:ascii="Times New Roman" w:hAnsi="Times New Roman" w:cs="Times New Roman"/>
          <w:sz w:val="28"/>
          <w:szCs w:val="28"/>
        </w:rPr>
        <w:t>Находили высокую крутую гору и зимой один из ее склонов сверху донизу поливали водой, затем закидывали соломой и до тех пор повторяли это поочередно, пока не образовывался толстый лед. На вершине горы стоял стол, заставленный водкой, с которого кат</w:t>
      </w:r>
      <w:r>
        <w:rPr>
          <w:rFonts w:ascii="Times New Roman" w:hAnsi="Times New Roman" w:cs="Times New Roman"/>
          <w:sz w:val="28"/>
          <w:szCs w:val="28"/>
        </w:rPr>
        <w:t>авшиеся получали сперва выпить «на дорожку»</w:t>
      </w:r>
      <w:r w:rsidR="008A6970" w:rsidRPr="002E6B1C">
        <w:rPr>
          <w:rFonts w:ascii="Times New Roman" w:hAnsi="Times New Roman" w:cs="Times New Roman"/>
          <w:sz w:val="28"/>
          <w:szCs w:val="28"/>
        </w:rPr>
        <w:t xml:space="preserve">. Вместо санок для спуска использовался тонкий коврик из соломы примерно два локтя длиной и один локоть шириной. На коврик один за другим садились три человека. Первый захватывал ногами передний край коврика, чтобы он не выскальзывал. Второй обнимал первого под руками и охватывал ногами его туловище. Третий и последний проделывал то же самое по отношению к сидящему в середине. Когда все трое были готовы к </w:t>
      </w:r>
      <w:r w:rsidR="008A6970" w:rsidRPr="002E6B1C">
        <w:rPr>
          <w:rFonts w:ascii="Times New Roman" w:hAnsi="Times New Roman" w:cs="Times New Roman"/>
          <w:sz w:val="28"/>
          <w:szCs w:val="28"/>
        </w:rPr>
        <w:lastRenderedPageBreak/>
        <w:t>отъезду, подавался знак подтолкнут</w:t>
      </w:r>
      <w:r>
        <w:rPr>
          <w:rFonts w:ascii="Times New Roman" w:hAnsi="Times New Roman" w:cs="Times New Roman"/>
          <w:sz w:val="28"/>
          <w:szCs w:val="28"/>
        </w:rPr>
        <w:t xml:space="preserve">ь их, и уж тогда от всех троих </w:t>
      </w:r>
      <w:r w:rsidR="008A6970" w:rsidRPr="002E6B1C">
        <w:rPr>
          <w:rFonts w:ascii="Times New Roman" w:hAnsi="Times New Roman" w:cs="Times New Roman"/>
          <w:sz w:val="28"/>
          <w:szCs w:val="28"/>
        </w:rPr>
        <w:t>требовалось быть особенно осторожными и все время держать ноги поднятыми вверх, если они не хотели подвергнуться риску споткнуться и покалечиться, так как, скользя, стрелой летели вниз, и брюки, если не были прочными, рвались на куски. Как только их толкали сверху, начинали играть литавры и трубы, звук которых сопровождался криками зрителей и самих спускавшихся. И я могу на собственном опыте подтвердить, что когда был всеми остальными вынужден также проделать этот спуск и счастливо завершил гонку, я от головокружения по</w:t>
      </w:r>
      <w:r>
        <w:rPr>
          <w:rFonts w:ascii="Times New Roman" w:hAnsi="Times New Roman" w:cs="Times New Roman"/>
          <w:sz w:val="28"/>
          <w:szCs w:val="28"/>
        </w:rPr>
        <w:t>чти ничего не слышал и не видел»</w:t>
      </w:r>
      <w:r w:rsidR="008A6970" w:rsidRPr="002E6B1C">
        <w:rPr>
          <w:rFonts w:ascii="Times New Roman" w:hAnsi="Times New Roman" w:cs="Times New Roman"/>
          <w:sz w:val="28"/>
          <w:szCs w:val="28"/>
        </w:rPr>
        <w:t xml:space="preserve">. </w:t>
      </w:r>
      <w:r w:rsidR="008A6970" w:rsidRPr="002E6B1C">
        <w:rPr>
          <w:rStyle w:val="a6"/>
          <w:rFonts w:ascii="Times New Roman" w:hAnsi="Times New Roman" w:cs="Times New Roman"/>
          <w:sz w:val="28"/>
          <w:szCs w:val="28"/>
        </w:rPr>
        <w:footnoteReference w:id="64"/>
      </w:r>
    </w:p>
    <w:p w:rsidR="008A6970" w:rsidRPr="002E6B1C" w:rsidRDefault="00E5679C" w:rsidP="002E6B1C">
      <w:pPr>
        <w:spacing w:line="360" w:lineRule="auto"/>
        <w:ind w:right="283" w:firstLine="426"/>
        <w:jc w:val="both"/>
        <w:rPr>
          <w:rFonts w:ascii="Times New Roman" w:hAnsi="Times New Roman" w:cs="Times New Roman"/>
          <w:sz w:val="28"/>
          <w:szCs w:val="28"/>
        </w:rPr>
      </w:pPr>
      <w:r>
        <w:rPr>
          <w:rFonts w:ascii="Times New Roman" w:hAnsi="Times New Roman" w:cs="Times New Roman"/>
          <w:sz w:val="28"/>
          <w:szCs w:val="28"/>
        </w:rPr>
        <w:t>Интересный культурологический материал</w:t>
      </w:r>
      <w:r w:rsidR="008A6970" w:rsidRPr="002E6B1C">
        <w:rPr>
          <w:rFonts w:ascii="Times New Roman" w:hAnsi="Times New Roman" w:cs="Times New Roman"/>
          <w:sz w:val="28"/>
          <w:szCs w:val="28"/>
        </w:rPr>
        <w:t xml:space="preserve"> представляет работа Л</w:t>
      </w:r>
      <w:r w:rsidR="001A465D">
        <w:rPr>
          <w:rFonts w:ascii="Times New Roman" w:hAnsi="Times New Roman" w:cs="Times New Roman"/>
          <w:sz w:val="28"/>
          <w:szCs w:val="28"/>
        </w:rPr>
        <w:t>юдвига фон Платена - его поэма «</w:t>
      </w:r>
      <w:r w:rsidR="008A6970" w:rsidRPr="002E6B1C">
        <w:rPr>
          <w:rFonts w:ascii="Times New Roman" w:hAnsi="Times New Roman" w:cs="Times New Roman"/>
          <w:sz w:val="28"/>
          <w:szCs w:val="28"/>
        </w:rPr>
        <w:t>Reise-beschreibung der Kolonisten, wie auch Lebensart der Rus</w:t>
      </w:r>
      <w:r w:rsidR="00F77466">
        <w:rPr>
          <w:rFonts w:ascii="Times New Roman" w:hAnsi="Times New Roman" w:cs="Times New Roman"/>
          <w:sz w:val="28"/>
          <w:szCs w:val="28"/>
        </w:rPr>
        <w:t>sen, von einem Offizier Plathen» («</w:t>
      </w:r>
      <w:r w:rsidR="008A6970" w:rsidRPr="002E6B1C">
        <w:rPr>
          <w:rFonts w:ascii="Times New Roman" w:hAnsi="Times New Roman" w:cs="Times New Roman"/>
          <w:sz w:val="28"/>
          <w:szCs w:val="28"/>
        </w:rPr>
        <w:t>Описание путешествия колонистов и образ жизни русских,</w:t>
      </w:r>
      <w:r w:rsidR="00F77466">
        <w:rPr>
          <w:rFonts w:ascii="Times New Roman" w:hAnsi="Times New Roman" w:cs="Times New Roman"/>
          <w:sz w:val="28"/>
          <w:szCs w:val="28"/>
        </w:rPr>
        <w:t xml:space="preserve"> составленное офицером Платеном»</w:t>
      </w:r>
      <w:r w:rsidR="008A6970" w:rsidRPr="002E6B1C">
        <w:rPr>
          <w:rFonts w:ascii="Times New Roman" w:hAnsi="Times New Roman" w:cs="Times New Roman"/>
          <w:sz w:val="28"/>
          <w:szCs w:val="28"/>
        </w:rPr>
        <w:t>), которая сохранилась в памяти потомков немецких колонистов. Кроме того, она служит важным источником для исследователей культуры и образа жизни русских немцев.</w:t>
      </w:r>
    </w:p>
    <w:p w:rsidR="008A6970"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Сам автор - прусский офицер - потерпел большую неудачу в военной карьере и лишился всего, что у него было. Себя он считает глубоко несчастным человеком, вынужденным любыми способами добывать средства к существованию. Платен решает попытать удачу на службе Российской империи. Манифест императрицы Екатерины II обещал большие привилегии и</w:t>
      </w:r>
      <w:r w:rsidR="000F7562" w:rsidRPr="002E6B1C">
        <w:rPr>
          <w:rFonts w:ascii="Times New Roman" w:hAnsi="Times New Roman" w:cs="Times New Roman"/>
          <w:sz w:val="28"/>
          <w:szCs w:val="28"/>
        </w:rPr>
        <w:t>, казалось бы,</w:t>
      </w:r>
      <w:r w:rsidRPr="002E6B1C">
        <w:rPr>
          <w:rFonts w:ascii="Times New Roman" w:hAnsi="Times New Roman" w:cs="Times New Roman"/>
          <w:sz w:val="28"/>
          <w:szCs w:val="28"/>
        </w:rPr>
        <w:t xml:space="preserve"> давал возможность главному герою поправить свое бедственное положение.</w:t>
      </w:r>
    </w:p>
    <w:p w:rsidR="009F598A" w:rsidRDefault="009F598A" w:rsidP="009F598A">
      <w:pPr>
        <w:jc w:val="both"/>
        <w:rPr>
          <w:rFonts w:ascii="Times New Roman" w:hAnsi="Times New Roman" w:cs="Times New Roman"/>
          <w:sz w:val="28"/>
          <w:szCs w:val="28"/>
        </w:rPr>
      </w:pPr>
      <w:r w:rsidRPr="002E6B1C">
        <w:rPr>
          <w:rFonts w:ascii="Times New Roman" w:hAnsi="Times New Roman" w:cs="Times New Roman"/>
          <w:sz w:val="28"/>
          <w:szCs w:val="28"/>
          <w:lang w:val="en-US"/>
        </w:rPr>
        <w:t>Drauf</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resolviert</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es</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mich</w:t>
      </w:r>
      <w:r w:rsidRPr="009F598A">
        <w:rPr>
          <w:rFonts w:ascii="Times New Roman" w:hAnsi="Times New Roman" w:cs="Times New Roman"/>
          <w:sz w:val="28"/>
          <w:szCs w:val="28"/>
        </w:rPr>
        <w:t xml:space="preserve">                                 </w:t>
      </w:r>
      <w:r w:rsidRPr="00044D72">
        <w:rPr>
          <w:rFonts w:ascii="Times New Roman" w:hAnsi="Times New Roman" w:cs="Times New Roman"/>
          <w:sz w:val="28"/>
          <w:szCs w:val="28"/>
        </w:rPr>
        <w:t>Вот тут-то и решил</w:t>
      </w:r>
    </w:p>
    <w:p w:rsidR="009F598A" w:rsidRDefault="009F598A" w:rsidP="009F598A">
      <w:pPr>
        <w:jc w:val="both"/>
        <w:rPr>
          <w:rFonts w:ascii="Times New Roman" w:hAnsi="Times New Roman" w:cs="Times New Roman"/>
          <w:sz w:val="28"/>
          <w:szCs w:val="28"/>
        </w:rPr>
      </w:pPr>
      <w:r w:rsidRPr="002E6B1C">
        <w:rPr>
          <w:rFonts w:ascii="Times New Roman" w:hAnsi="Times New Roman" w:cs="Times New Roman"/>
          <w:sz w:val="28"/>
          <w:szCs w:val="28"/>
          <w:lang w:val="en-US"/>
        </w:rPr>
        <w:t>Auch</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mit</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dahin</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zu</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gehen</w:t>
      </w:r>
      <w:r w:rsidRPr="009F598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F598A">
        <w:rPr>
          <w:rFonts w:ascii="Times New Roman" w:hAnsi="Times New Roman" w:cs="Times New Roman"/>
          <w:sz w:val="28"/>
          <w:szCs w:val="28"/>
        </w:rPr>
        <w:t xml:space="preserve"> </w:t>
      </w:r>
      <w:r w:rsidRPr="00044D72">
        <w:rPr>
          <w:rFonts w:ascii="Times New Roman" w:hAnsi="Times New Roman" w:cs="Times New Roman"/>
          <w:sz w:val="28"/>
          <w:szCs w:val="28"/>
        </w:rPr>
        <w:t>Я счастья попытать,</w:t>
      </w:r>
    </w:p>
    <w:p w:rsidR="009F598A" w:rsidRDefault="009F598A" w:rsidP="009F598A">
      <w:pPr>
        <w:jc w:val="both"/>
        <w:rPr>
          <w:rFonts w:ascii="Times New Roman" w:hAnsi="Times New Roman" w:cs="Times New Roman"/>
          <w:sz w:val="28"/>
          <w:szCs w:val="28"/>
        </w:rPr>
      </w:pPr>
      <w:r w:rsidRPr="002E6B1C">
        <w:rPr>
          <w:rFonts w:ascii="Times New Roman" w:hAnsi="Times New Roman" w:cs="Times New Roman"/>
          <w:sz w:val="28"/>
          <w:szCs w:val="28"/>
          <w:lang w:val="en-US"/>
        </w:rPr>
        <w:t>Ob</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ich</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mein</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glueck</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nicht</w:t>
      </w:r>
      <w:r w:rsidRPr="009F598A">
        <w:rPr>
          <w:rFonts w:ascii="Times New Roman" w:hAnsi="Times New Roman" w:cs="Times New Roman"/>
          <w:sz w:val="28"/>
          <w:szCs w:val="28"/>
        </w:rPr>
        <w:t xml:space="preserve"> </w:t>
      </w:r>
      <w:r w:rsidRPr="002E6B1C">
        <w:rPr>
          <w:rFonts w:ascii="Times New Roman" w:hAnsi="Times New Roman" w:cs="Times New Roman"/>
          <w:sz w:val="28"/>
          <w:szCs w:val="28"/>
          <w:lang w:val="en-US"/>
        </w:rPr>
        <w:t>konnt</w:t>
      </w:r>
      <w:r w:rsidRPr="009F598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044D72">
        <w:rPr>
          <w:rFonts w:ascii="Times New Roman" w:hAnsi="Times New Roman" w:cs="Times New Roman"/>
          <w:sz w:val="28"/>
          <w:szCs w:val="28"/>
        </w:rPr>
        <w:t>Которое могло б</w:t>
      </w:r>
    </w:p>
    <w:p w:rsidR="008A6970" w:rsidRPr="009F598A" w:rsidRDefault="009F598A" w:rsidP="009F598A">
      <w:pPr>
        <w:jc w:val="both"/>
        <w:rPr>
          <w:rFonts w:ascii="Times New Roman" w:hAnsi="Times New Roman" w:cs="Times New Roman"/>
          <w:sz w:val="28"/>
          <w:szCs w:val="28"/>
        </w:rPr>
      </w:pPr>
      <w:r w:rsidRPr="002E6B1C">
        <w:rPr>
          <w:rFonts w:ascii="Times New Roman" w:hAnsi="Times New Roman" w:cs="Times New Roman"/>
          <w:sz w:val="28"/>
          <w:szCs w:val="28"/>
        </w:rPr>
        <w:lastRenderedPageBreak/>
        <w:t>In Russland bluhen sehen</w:t>
      </w:r>
      <w:r w:rsidRPr="002E6B1C">
        <w:rPr>
          <w:rStyle w:val="a6"/>
          <w:rFonts w:ascii="Times New Roman" w:hAnsi="Times New Roman" w:cs="Times New Roman"/>
          <w:sz w:val="28"/>
          <w:szCs w:val="28"/>
        </w:rPr>
        <w:footnoteReference w:id="65"/>
      </w:r>
      <w:r>
        <w:t xml:space="preserve">                               </w:t>
      </w:r>
      <w:r>
        <w:tab/>
        <w:t xml:space="preserve"> </w:t>
      </w:r>
      <w:r>
        <w:rPr>
          <w:rFonts w:ascii="Times New Roman" w:hAnsi="Times New Roman" w:cs="Times New Roman"/>
          <w:sz w:val="28"/>
          <w:szCs w:val="28"/>
        </w:rPr>
        <w:t>В России расцветать</w:t>
      </w:r>
    </w:p>
    <w:p w:rsidR="008A6970" w:rsidRPr="002E6B1C" w:rsidRDefault="008A6970" w:rsidP="003D5D71">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Путешествие выдалось не из легких: судно, на котором офицер отправился на чужую землю</w:t>
      </w:r>
      <w:r w:rsidR="003E38C7">
        <w:rPr>
          <w:rFonts w:ascii="Times New Roman" w:hAnsi="Times New Roman" w:cs="Times New Roman"/>
          <w:sz w:val="28"/>
          <w:szCs w:val="28"/>
        </w:rPr>
        <w:t>,</w:t>
      </w:r>
      <w:r w:rsidRPr="002E6B1C">
        <w:rPr>
          <w:rFonts w:ascii="Times New Roman" w:hAnsi="Times New Roman" w:cs="Times New Roman"/>
          <w:sz w:val="28"/>
          <w:szCs w:val="28"/>
        </w:rPr>
        <w:t xml:space="preserve"> периодически попадало в шторм, продовольствие быстро заканчивалось, вдобавок к это</w:t>
      </w:r>
      <w:r w:rsidR="003D5D71">
        <w:rPr>
          <w:rFonts w:ascii="Times New Roman" w:hAnsi="Times New Roman" w:cs="Times New Roman"/>
          <w:sz w:val="28"/>
          <w:szCs w:val="28"/>
        </w:rPr>
        <w:t xml:space="preserve">му его мучила тоска по Родине. </w:t>
      </w:r>
      <w:r w:rsidRPr="002E6B1C">
        <w:rPr>
          <w:rFonts w:ascii="Times New Roman" w:hAnsi="Times New Roman" w:cs="Times New Roman"/>
          <w:sz w:val="28"/>
          <w:szCs w:val="28"/>
        </w:rPr>
        <w:t xml:space="preserve">Его надежды поступить на военную службу по прибытии в Петербург не были оправданы. Не имея ни копейки в кармане, Платен полностью зависел от чужих людей. Остаться в столице ему не удалось, офицер последовал вместе с остальными колонистами дальше на Нижнюю Волгу. Это путешествие продлилось 40 дней, Платен вместе с другими мужчинами проделал его пешком. Дело шло к зиме, погодные условия были плохими, многие болели, были и те, кто умер по дороге. Идти было очень тяжело, постоянно ощущались голод и сильная усталость. Селения, в которых они останавливались производили на Платена гнетущее впечатление, усиливавшееся все приближающейся суровой русской зимой. </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О быте русских крестьян он и вовсе отзывался с нескрываемы</w:t>
      </w:r>
      <w:r w:rsidR="003D5D71">
        <w:rPr>
          <w:rFonts w:ascii="Times New Roman" w:hAnsi="Times New Roman" w:cs="Times New Roman"/>
          <w:sz w:val="28"/>
          <w:szCs w:val="28"/>
        </w:rPr>
        <w:t xml:space="preserve">м негодованием. Платен говорил об их </w:t>
      </w:r>
      <w:r w:rsidRPr="002E6B1C">
        <w:rPr>
          <w:rFonts w:ascii="Times New Roman" w:hAnsi="Times New Roman" w:cs="Times New Roman"/>
          <w:sz w:val="28"/>
          <w:szCs w:val="28"/>
        </w:rPr>
        <w:t>тяжелом положении, об их невежественности и бесправии. Он описывает быт Матушки (Matschka) и Батюшки (Batschka), у которых его оставили на постой.  Они не отличаются гостеприимством, живут в бедности, у них много детей, но мало средств к комфортному существованию, хозяйство не налажено. Предметы обихода весьма скромные, одежда сделана из таких материалов, которые не могут согреть в лютую стужу. Из слов Платена видно, что он считает русских далеко не самыми трудолюбивыми людьми, а раз они мало трудятся, значит и не удивительно, что они живут в темной избе, дышат чадом от печки, спят на лавках, не имеют хорошей сытной пищи, хороших тканей</w:t>
      </w:r>
      <w:r w:rsidR="003D5D71">
        <w:rPr>
          <w:rFonts w:ascii="Times New Roman" w:hAnsi="Times New Roman" w:cs="Times New Roman"/>
          <w:sz w:val="28"/>
          <w:szCs w:val="28"/>
        </w:rPr>
        <w:t>, сильных быстроходных лошадей</w:t>
      </w:r>
      <w:r w:rsidRPr="002E6B1C">
        <w:rPr>
          <w:rFonts w:ascii="Times New Roman" w:hAnsi="Times New Roman" w:cs="Times New Roman"/>
          <w:sz w:val="28"/>
          <w:szCs w:val="28"/>
        </w:rPr>
        <w:t xml:space="preserve"> и т.д. </w:t>
      </w:r>
    </w:p>
    <w:p w:rsidR="00486C98" w:rsidRDefault="00486C98" w:rsidP="006123A7">
      <w:pPr>
        <w:spacing w:line="276" w:lineRule="auto"/>
        <w:ind w:right="283"/>
        <w:rPr>
          <w:rFonts w:ascii="Times New Roman" w:hAnsi="Times New Roman" w:cs="Times New Roman"/>
          <w:sz w:val="28"/>
          <w:szCs w:val="28"/>
        </w:rPr>
      </w:pPr>
      <w:r w:rsidRPr="00486C98">
        <w:rPr>
          <w:rFonts w:ascii="Times New Roman" w:hAnsi="Times New Roman" w:cs="Times New Roman"/>
          <w:sz w:val="28"/>
          <w:szCs w:val="28"/>
          <w:lang w:val="en-US"/>
        </w:rPr>
        <w:t>So</w:t>
      </w:r>
      <w:r w:rsidRPr="00486C98">
        <w:rPr>
          <w:rFonts w:ascii="Times New Roman" w:hAnsi="Times New Roman" w:cs="Times New Roman"/>
          <w:sz w:val="28"/>
          <w:szCs w:val="28"/>
        </w:rPr>
        <w:t xml:space="preserve"> </w:t>
      </w:r>
      <w:r w:rsidRPr="00486C98">
        <w:rPr>
          <w:rFonts w:ascii="Times New Roman" w:hAnsi="Times New Roman" w:cs="Times New Roman"/>
          <w:sz w:val="28"/>
          <w:szCs w:val="28"/>
          <w:lang w:val="en-US"/>
        </w:rPr>
        <w:t>arbeitet</w:t>
      </w:r>
      <w:r w:rsidRPr="00486C98">
        <w:rPr>
          <w:rFonts w:ascii="Times New Roman" w:hAnsi="Times New Roman" w:cs="Times New Roman"/>
          <w:sz w:val="28"/>
          <w:szCs w:val="28"/>
        </w:rPr>
        <w:t xml:space="preserve"> </w:t>
      </w:r>
      <w:r w:rsidRPr="00486C98">
        <w:rPr>
          <w:rFonts w:ascii="Times New Roman" w:hAnsi="Times New Roman" w:cs="Times New Roman"/>
          <w:sz w:val="28"/>
          <w:szCs w:val="28"/>
          <w:lang w:val="en-US"/>
        </w:rPr>
        <w:t>er</w:t>
      </w:r>
      <w:r w:rsidRPr="00486C98">
        <w:rPr>
          <w:rFonts w:ascii="Times New Roman" w:hAnsi="Times New Roman" w:cs="Times New Roman"/>
          <w:sz w:val="28"/>
          <w:szCs w:val="28"/>
        </w:rPr>
        <w:t xml:space="preserve"> </w:t>
      </w:r>
      <w:r w:rsidRPr="00486C98">
        <w:rPr>
          <w:rFonts w:ascii="Times New Roman" w:hAnsi="Times New Roman" w:cs="Times New Roman"/>
          <w:sz w:val="28"/>
          <w:szCs w:val="28"/>
          <w:lang w:val="en-US"/>
        </w:rPr>
        <w:t>nicht</w:t>
      </w:r>
      <w:r w:rsidRPr="00486C98">
        <w:rPr>
          <w:rFonts w:ascii="Times New Roman" w:hAnsi="Times New Roman" w:cs="Times New Roman"/>
          <w:sz w:val="28"/>
          <w:szCs w:val="28"/>
        </w:rPr>
        <w:t xml:space="preserve"> </w:t>
      </w:r>
      <w:r w:rsidRPr="00486C98">
        <w:rPr>
          <w:rFonts w:ascii="Times New Roman" w:hAnsi="Times New Roman" w:cs="Times New Roman"/>
          <w:sz w:val="28"/>
          <w:szCs w:val="28"/>
          <w:lang w:val="en-US"/>
        </w:rPr>
        <w:t>viel</w:t>
      </w:r>
      <w:r w:rsidRPr="00486C98">
        <w:rPr>
          <w:rFonts w:ascii="Times New Roman" w:hAnsi="Times New Roman" w:cs="Times New Roman"/>
          <w:sz w:val="28"/>
          <w:szCs w:val="28"/>
        </w:rPr>
        <w:t>,</w:t>
      </w:r>
      <w:r w:rsidRPr="00486C98">
        <w:rPr>
          <w:rFonts w:ascii="Times New Roman" w:hAnsi="Times New Roman" w:cs="Times New Roman"/>
          <w:sz w:val="28"/>
          <w:szCs w:val="28"/>
        </w:rPr>
        <w:tab/>
      </w:r>
      <w:r w:rsidRPr="00486C98">
        <w:rPr>
          <w:rFonts w:ascii="Times New Roman" w:hAnsi="Times New Roman" w:cs="Times New Roman"/>
          <w:sz w:val="28"/>
          <w:szCs w:val="28"/>
        </w:rPr>
        <w:tab/>
      </w:r>
      <w:r w:rsidRPr="00486C98">
        <w:rPr>
          <w:rFonts w:ascii="Times New Roman" w:hAnsi="Times New Roman" w:cs="Times New Roman"/>
          <w:sz w:val="28"/>
          <w:szCs w:val="28"/>
        </w:rPr>
        <w:tab/>
      </w:r>
      <w:r w:rsidRPr="00486C98">
        <w:rPr>
          <w:rFonts w:ascii="Times New Roman" w:hAnsi="Times New Roman" w:cs="Times New Roman"/>
          <w:sz w:val="28"/>
          <w:szCs w:val="28"/>
        </w:rPr>
        <w:tab/>
      </w:r>
      <w:r w:rsidRPr="00486C98">
        <w:rPr>
          <w:rFonts w:ascii="Times New Roman" w:hAnsi="Times New Roman" w:cs="Times New Roman"/>
          <w:sz w:val="28"/>
          <w:szCs w:val="28"/>
        </w:rPr>
        <w:tab/>
      </w:r>
      <w:r w:rsidRPr="00671A63">
        <w:rPr>
          <w:rFonts w:ascii="Times New Roman" w:hAnsi="Times New Roman" w:cs="Times New Roman"/>
          <w:sz w:val="28"/>
          <w:szCs w:val="28"/>
        </w:rPr>
        <w:t>На работе не потели,</w:t>
      </w:r>
    </w:p>
    <w:p w:rsidR="006123A7" w:rsidRDefault="00486C98" w:rsidP="006123A7">
      <w:pPr>
        <w:spacing w:line="276" w:lineRule="auto"/>
        <w:ind w:right="283"/>
        <w:rPr>
          <w:rFonts w:ascii="Times New Roman" w:hAnsi="Times New Roman" w:cs="Times New Roman"/>
          <w:sz w:val="28"/>
          <w:szCs w:val="28"/>
        </w:rPr>
      </w:pPr>
      <w:r w:rsidRPr="002E6B1C">
        <w:rPr>
          <w:rFonts w:ascii="Times New Roman" w:hAnsi="Times New Roman" w:cs="Times New Roman"/>
          <w:sz w:val="28"/>
          <w:szCs w:val="28"/>
          <w:lang w:val="en-US"/>
        </w:rPr>
        <w:lastRenderedPageBreak/>
        <w:t>Er</w:t>
      </w:r>
      <w:r w:rsidRPr="00486C98">
        <w:rPr>
          <w:rFonts w:ascii="Times New Roman" w:hAnsi="Times New Roman" w:cs="Times New Roman"/>
          <w:sz w:val="28"/>
          <w:szCs w:val="28"/>
        </w:rPr>
        <w:t xml:space="preserve"> </w:t>
      </w:r>
      <w:r w:rsidRPr="002E6B1C">
        <w:rPr>
          <w:rFonts w:ascii="Times New Roman" w:hAnsi="Times New Roman" w:cs="Times New Roman"/>
          <w:sz w:val="28"/>
          <w:szCs w:val="28"/>
          <w:lang w:val="en-US"/>
        </w:rPr>
        <w:t>lebt</w:t>
      </w:r>
      <w:r w:rsidRPr="00486C98">
        <w:rPr>
          <w:rFonts w:ascii="Times New Roman" w:hAnsi="Times New Roman" w:cs="Times New Roman"/>
          <w:sz w:val="28"/>
          <w:szCs w:val="28"/>
        </w:rPr>
        <w:t xml:space="preserve"> </w:t>
      </w:r>
      <w:r w:rsidRPr="002E6B1C">
        <w:rPr>
          <w:rFonts w:ascii="Times New Roman" w:hAnsi="Times New Roman" w:cs="Times New Roman"/>
          <w:sz w:val="28"/>
          <w:szCs w:val="28"/>
          <w:lang w:val="en-US"/>
        </w:rPr>
        <w:t>auch</w:t>
      </w:r>
      <w:r w:rsidRPr="00486C98">
        <w:rPr>
          <w:rFonts w:ascii="Times New Roman" w:hAnsi="Times New Roman" w:cs="Times New Roman"/>
          <w:sz w:val="28"/>
          <w:szCs w:val="28"/>
        </w:rPr>
        <w:t xml:space="preserve"> </w:t>
      </w:r>
      <w:r w:rsidRPr="002E6B1C">
        <w:rPr>
          <w:rFonts w:ascii="Times New Roman" w:hAnsi="Times New Roman" w:cs="Times New Roman"/>
          <w:sz w:val="28"/>
          <w:szCs w:val="28"/>
          <w:lang w:val="en-US"/>
        </w:rPr>
        <w:t>herzlich</w:t>
      </w:r>
      <w:r w:rsidRPr="00486C98">
        <w:rPr>
          <w:rFonts w:ascii="Times New Roman" w:hAnsi="Times New Roman" w:cs="Times New Roman"/>
          <w:sz w:val="28"/>
          <w:szCs w:val="28"/>
        </w:rPr>
        <w:t xml:space="preserve"> </w:t>
      </w:r>
      <w:r w:rsidRPr="002E6B1C">
        <w:rPr>
          <w:rFonts w:ascii="Times New Roman" w:hAnsi="Times New Roman" w:cs="Times New Roman"/>
          <w:sz w:val="28"/>
          <w:szCs w:val="28"/>
          <w:lang w:val="en-US"/>
        </w:rPr>
        <w:t>schlecht</w:t>
      </w:r>
      <w:r w:rsidRPr="00486C98">
        <w:rPr>
          <w:rFonts w:ascii="Times New Roman" w:hAnsi="Times New Roman" w:cs="Times New Roman"/>
          <w:sz w:val="28"/>
          <w:szCs w:val="28"/>
        </w:rPr>
        <w:t>;</w:t>
      </w:r>
      <w:r w:rsidRPr="00486C98">
        <w:rPr>
          <w:rFonts w:ascii="Times New Roman" w:hAnsi="Times New Roman" w:cs="Times New Roman"/>
          <w:sz w:val="28"/>
          <w:szCs w:val="28"/>
        </w:rPr>
        <w:tab/>
      </w:r>
      <w:r w:rsidRPr="00486C98">
        <w:rPr>
          <w:rFonts w:ascii="Times New Roman" w:hAnsi="Times New Roman" w:cs="Times New Roman"/>
          <w:sz w:val="28"/>
          <w:szCs w:val="28"/>
        </w:rPr>
        <w:tab/>
      </w:r>
      <w:r w:rsidRPr="00486C98">
        <w:rPr>
          <w:rFonts w:ascii="Times New Roman" w:hAnsi="Times New Roman" w:cs="Times New Roman"/>
          <w:sz w:val="28"/>
          <w:szCs w:val="28"/>
        </w:rPr>
        <w:tab/>
      </w:r>
      <w:r w:rsidRPr="00486C98">
        <w:rPr>
          <w:rFonts w:ascii="Times New Roman" w:hAnsi="Times New Roman" w:cs="Times New Roman"/>
          <w:sz w:val="28"/>
          <w:szCs w:val="28"/>
        </w:rPr>
        <w:tab/>
        <w:t>Потому и жизнь проста.</w:t>
      </w:r>
      <w:r w:rsidR="0035112A" w:rsidRPr="00486C98">
        <w:rPr>
          <w:rFonts w:ascii="Times New Roman" w:hAnsi="Times New Roman" w:cs="Times New Roman"/>
          <w:sz w:val="28"/>
          <w:szCs w:val="28"/>
        </w:rPr>
        <w:t xml:space="preserve"> </w:t>
      </w:r>
    </w:p>
    <w:p w:rsidR="00486C98" w:rsidRPr="00C52EA1" w:rsidRDefault="006123A7" w:rsidP="006123A7">
      <w:pPr>
        <w:spacing w:line="276" w:lineRule="auto"/>
        <w:ind w:right="283"/>
        <w:rPr>
          <w:rFonts w:ascii="Times New Roman" w:hAnsi="Times New Roman" w:cs="Times New Roman"/>
          <w:sz w:val="28"/>
          <w:szCs w:val="28"/>
        </w:rPr>
      </w:pPr>
      <w:r w:rsidRPr="006123A7">
        <w:rPr>
          <w:rFonts w:ascii="Times New Roman" w:hAnsi="Times New Roman" w:cs="Times New Roman"/>
          <w:sz w:val="28"/>
          <w:szCs w:val="28"/>
          <w:lang w:val="en-US"/>
        </w:rPr>
        <w:t>Der Herr geht wie der Knecht.</w:t>
      </w:r>
      <w:r w:rsidR="0035112A" w:rsidRPr="006123A7">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C52EA1">
        <w:rPr>
          <w:rFonts w:ascii="Times New Roman" w:hAnsi="Times New Roman" w:cs="Times New Roman"/>
          <w:sz w:val="28"/>
          <w:szCs w:val="28"/>
        </w:rPr>
        <w:t>Ни шелков, ни серебра</w:t>
      </w:r>
    </w:p>
    <w:p w:rsidR="006123A7" w:rsidRDefault="006123A7" w:rsidP="006123A7">
      <w:pPr>
        <w:spacing w:line="276" w:lineRule="auto"/>
        <w:ind w:right="283"/>
        <w:rPr>
          <w:rFonts w:ascii="Times New Roman" w:hAnsi="Times New Roman" w:cs="Times New Roman"/>
          <w:sz w:val="28"/>
          <w:szCs w:val="28"/>
        </w:rPr>
      </w:pPr>
      <w:r w:rsidRPr="006123A7">
        <w:rPr>
          <w:rFonts w:ascii="Times New Roman" w:hAnsi="Times New Roman" w:cs="Times New Roman"/>
          <w:sz w:val="28"/>
          <w:szCs w:val="28"/>
          <w:lang w:val="en-US"/>
        </w:rPr>
        <w:t>Kein</w:t>
      </w:r>
      <w:r w:rsidRPr="006123A7">
        <w:rPr>
          <w:rFonts w:ascii="Times New Roman" w:hAnsi="Times New Roman" w:cs="Times New Roman"/>
          <w:sz w:val="28"/>
          <w:szCs w:val="28"/>
        </w:rPr>
        <w:t xml:space="preserve"> </w:t>
      </w:r>
      <w:r w:rsidRPr="006123A7">
        <w:rPr>
          <w:rFonts w:ascii="Times New Roman" w:hAnsi="Times New Roman" w:cs="Times New Roman"/>
          <w:sz w:val="28"/>
          <w:szCs w:val="28"/>
          <w:lang w:val="en-US"/>
        </w:rPr>
        <w:t>Silber</w:t>
      </w:r>
      <w:r w:rsidRPr="006123A7">
        <w:rPr>
          <w:rFonts w:ascii="Times New Roman" w:hAnsi="Times New Roman" w:cs="Times New Roman"/>
          <w:sz w:val="28"/>
          <w:szCs w:val="28"/>
        </w:rPr>
        <w:t xml:space="preserve">, </w:t>
      </w:r>
      <w:r w:rsidRPr="006123A7">
        <w:rPr>
          <w:rFonts w:ascii="Times New Roman" w:hAnsi="Times New Roman" w:cs="Times New Roman"/>
          <w:sz w:val="28"/>
          <w:szCs w:val="28"/>
          <w:lang w:val="en-US"/>
        </w:rPr>
        <w:t>Seidenzeug</w:t>
      </w:r>
      <w:r w:rsidRPr="006123A7">
        <w:rPr>
          <w:rFonts w:ascii="Times New Roman" w:hAnsi="Times New Roman" w:cs="Times New Roman"/>
          <w:sz w:val="28"/>
          <w:szCs w:val="28"/>
        </w:rPr>
        <w:t>;</w:t>
      </w:r>
      <w:r w:rsidRPr="006123A7">
        <w:rPr>
          <w:rFonts w:ascii="Times New Roman" w:hAnsi="Times New Roman" w:cs="Times New Roman"/>
          <w:sz w:val="28"/>
          <w:szCs w:val="28"/>
        </w:rPr>
        <w:tab/>
      </w:r>
      <w:r w:rsidRPr="006123A7">
        <w:rPr>
          <w:rFonts w:ascii="Times New Roman" w:hAnsi="Times New Roman" w:cs="Times New Roman"/>
          <w:sz w:val="28"/>
          <w:szCs w:val="28"/>
        </w:rPr>
        <w:tab/>
      </w:r>
      <w:r w:rsidRPr="006123A7">
        <w:rPr>
          <w:rFonts w:ascii="Times New Roman" w:hAnsi="Times New Roman" w:cs="Times New Roman"/>
          <w:sz w:val="28"/>
          <w:szCs w:val="28"/>
        </w:rPr>
        <w:tab/>
      </w:r>
      <w:r w:rsidRPr="006123A7">
        <w:rPr>
          <w:rFonts w:ascii="Times New Roman" w:hAnsi="Times New Roman" w:cs="Times New Roman"/>
          <w:sz w:val="28"/>
          <w:szCs w:val="28"/>
        </w:rPr>
        <w:tab/>
      </w:r>
      <w:r w:rsidRPr="006123A7">
        <w:rPr>
          <w:rFonts w:ascii="Times New Roman" w:hAnsi="Times New Roman" w:cs="Times New Roman"/>
          <w:sz w:val="28"/>
          <w:szCs w:val="28"/>
        </w:rPr>
        <w:tab/>
        <w:t>Никогда здесь не имели.</w:t>
      </w:r>
    </w:p>
    <w:p w:rsidR="006123A7" w:rsidRDefault="006123A7" w:rsidP="006123A7">
      <w:pPr>
        <w:spacing w:line="360" w:lineRule="auto"/>
        <w:ind w:right="283"/>
        <w:rPr>
          <w:rFonts w:ascii="Times New Roman" w:hAnsi="Times New Roman" w:cs="Times New Roman"/>
          <w:sz w:val="28"/>
          <w:szCs w:val="28"/>
          <w:lang w:val="en-US"/>
        </w:rPr>
      </w:pPr>
      <w:r w:rsidRPr="002E6B1C">
        <w:rPr>
          <w:rFonts w:ascii="Times New Roman" w:hAnsi="Times New Roman" w:cs="Times New Roman"/>
          <w:sz w:val="28"/>
          <w:szCs w:val="28"/>
          <w:lang w:val="en-US"/>
        </w:rPr>
        <w:t>Nur lauter Leinwan-sachen;</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123A7">
        <w:rPr>
          <w:rFonts w:ascii="Times New Roman" w:hAnsi="Times New Roman" w:cs="Times New Roman"/>
          <w:sz w:val="28"/>
          <w:szCs w:val="28"/>
          <w:lang w:val="en-US"/>
        </w:rPr>
        <w:t>Всю одежду изо льна</w:t>
      </w:r>
    </w:p>
    <w:p w:rsidR="006123A7" w:rsidRDefault="006123A7" w:rsidP="006123A7">
      <w:pPr>
        <w:spacing w:line="360" w:lineRule="auto"/>
        <w:ind w:right="283"/>
        <w:rPr>
          <w:rFonts w:ascii="Times New Roman" w:hAnsi="Times New Roman" w:cs="Times New Roman"/>
          <w:sz w:val="28"/>
          <w:szCs w:val="28"/>
          <w:lang w:val="en-US"/>
        </w:rPr>
      </w:pPr>
      <w:r w:rsidRPr="006123A7">
        <w:rPr>
          <w:rFonts w:ascii="Times New Roman" w:hAnsi="Times New Roman" w:cs="Times New Roman"/>
          <w:sz w:val="28"/>
          <w:szCs w:val="28"/>
          <w:lang w:val="en-US"/>
        </w:rPr>
        <w:t>Das lässt er sich im Haus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123A7">
        <w:rPr>
          <w:rFonts w:ascii="Times New Roman" w:hAnsi="Times New Roman" w:cs="Times New Roman"/>
          <w:sz w:val="28"/>
          <w:szCs w:val="28"/>
          <w:lang w:val="en-US"/>
        </w:rPr>
        <w:t>Шьёт хозяина жена.</w:t>
      </w:r>
    </w:p>
    <w:p w:rsidR="006123A7" w:rsidRDefault="006123A7" w:rsidP="006123A7">
      <w:pPr>
        <w:spacing w:line="360" w:lineRule="auto"/>
        <w:ind w:right="283"/>
        <w:rPr>
          <w:rFonts w:ascii="Times New Roman" w:hAnsi="Times New Roman" w:cs="Times New Roman"/>
          <w:sz w:val="28"/>
          <w:szCs w:val="28"/>
          <w:lang w:val="en-US"/>
        </w:rPr>
      </w:pPr>
      <w:r w:rsidRPr="006123A7">
        <w:rPr>
          <w:rFonts w:ascii="Times New Roman" w:hAnsi="Times New Roman" w:cs="Times New Roman"/>
          <w:sz w:val="28"/>
          <w:szCs w:val="28"/>
          <w:lang w:val="en-US"/>
        </w:rPr>
        <w:t>Von seiner Matschka machen</w:t>
      </w:r>
      <w:r w:rsidRPr="002E6B1C">
        <w:rPr>
          <w:rStyle w:val="a6"/>
          <w:rFonts w:ascii="Times New Roman" w:hAnsi="Times New Roman" w:cs="Times New Roman"/>
          <w:sz w:val="28"/>
          <w:szCs w:val="28"/>
        </w:rPr>
        <w:footnoteReference w:id="66"/>
      </w:r>
      <w:r w:rsidRPr="006123A7">
        <w:rPr>
          <w:rFonts w:ascii="Times New Roman" w:hAnsi="Times New Roman" w:cs="Times New Roman"/>
          <w:sz w:val="28"/>
          <w:szCs w:val="28"/>
          <w:lang w:val="en-US"/>
        </w:rPr>
        <w:tab/>
      </w:r>
      <w:r w:rsidRPr="006123A7">
        <w:rPr>
          <w:rFonts w:ascii="Times New Roman" w:hAnsi="Times New Roman" w:cs="Times New Roman"/>
          <w:sz w:val="28"/>
          <w:szCs w:val="28"/>
          <w:lang w:val="en-US"/>
        </w:rPr>
        <w:tab/>
      </w:r>
      <w:r w:rsidRPr="006123A7">
        <w:rPr>
          <w:rFonts w:ascii="Times New Roman" w:hAnsi="Times New Roman" w:cs="Times New Roman"/>
          <w:sz w:val="28"/>
          <w:szCs w:val="28"/>
          <w:lang w:val="en-US"/>
        </w:rPr>
        <w:tab/>
      </w:r>
      <w:r>
        <w:rPr>
          <w:rFonts w:ascii="Times New Roman" w:hAnsi="Times New Roman" w:cs="Times New Roman"/>
          <w:sz w:val="28"/>
          <w:szCs w:val="28"/>
          <w:lang w:val="en-US"/>
        </w:rPr>
        <w:t xml:space="preserve">Обличьем каждый здесь </w:t>
      </w:r>
      <w:r>
        <w:rPr>
          <w:rFonts w:ascii="Times New Roman" w:hAnsi="Times New Roman" w:cs="Times New Roman"/>
          <w:sz w:val="28"/>
          <w:szCs w:val="28"/>
        </w:rPr>
        <w:t>простак</w:t>
      </w:r>
      <w:r>
        <w:rPr>
          <w:rFonts w:ascii="Times New Roman" w:hAnsi="Times New Roman" w:cs="Times New Roman"/>
          <w:sz w:val="28"/>
          <w:szCs w:val="28"/>
          <w:lang w:val="en-US"/>
        </w:rPr>
        <w:t xml:space="preserve"> </w:t>
      </w:r>
    </w:p>
    <w:p w:rsidR="006123A7" w:rsidRPr="00343C57" w:rsidRDefault="006123A7" w:rsidP="006123A7">
      <w:pPr>
        <w:spacing w:line="360" w:lineRule="auto"/>
        <w:ind w:right="283"/>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123A7">
        <w:rPr>
          <w:rFonts w:ascii="Times New Roman" w:hAnsi="Times New Roman" w:cs="Times New Roman"/>
          <w:sz w:val="28"/>
          <w:szCs w:val="28"/>
          <w:lang w:val="en-US"/>
        </w:rPr>
        <w:t xml:space="preserve"> </w:t>
      </w:r>
      <w:r w:rsidRPr="00343C57">
        <w:rPr>
          <w:rFonts w:ascii="Times New Roman" w:hAnsi="Times New Roman" w:cs="Times New Roman"/>
          <w:sz w:val="28"/>
          <w:szCs w:val="28"/>
        </w:rPr>
        <w:t>Что хозяин, что батрак.</w:t>
      </w:r>
    </w:p>
    <w:p w:rsidR="008A6970" w:rsidRPr="00343C57" w:rsidRDefault="00343C57" w:rsidP="00343C57">
      <w:pPr>
        <w:spacing w:line="360" w:lineRule="auto"/>
        <w:ind w:right="283"/>
        <w:jc w:val="both"/>
        <w:rPr>
          <w:rFonts w:ascii="Times New Roman" w:hAnsi="Times New Roman" w:cs="Times New Roman"/>
          <w:sz w:val="28"/>
          <w:szCs w:val="28"/>
        </w:rPr>
      </w:pPr>
      <w:r w:rsidRPr="00343C57">
        <w:rPr>
          <w:rFonts w:ascii="Times New Roman" w:hAnsi="Times New Roman" w:cs="Times New Roman"/>
          <w:sz w:val="28"/>
          <w:szCs w:val="28"/>
        </w:rPr>
        <w:t xml:space="preserve">   </w:t>
      </w:r>
      <w:r w:rsidR="006123A7" w:rsidRPr="00343C57">
        <w:rPr>
          <w:rFonts w:ascii="Times New Roman" w:hAnsi="Times New Roman" w:cs="Times New Roman"/>
          <w:sz w:val="28"/>
          <w:szCs w:val="28"/>
        </w:rPr>
        <w:t xml:space="preserve">  </w:t>
      </w:r>
      <w:r>
        <w:rPr>
          <w:rFonts w:ascii="Times New Roman" w:hAnsi="Times New Roman" w:cs="Times New Roman"/>
          <w:sz w:val="28"/>
          <w:szCs w:val="28"/>
        </w:rPr>
        <w:t xml:space="preserve">  </w:t>
      </w:r>
      <w:r w:rsidR="008A6970" w:rsidRPr="002E6B1C">
        <w:rPr>
          <w:rFonts w:ascii="Times New Roman" w:hAnsi="Times New Roman" w:cs="Times New Roman"/>
          <w:sz w:val="28"/>
          <w:szCs w:val="28"/>
        </w:rPr>
        <w:t xml:space="preserve">По прибытии в Саратов - конечный пункт путешествия - прусскому офицеру пришлось переквалифицироваться в крестьянина. </w:t>
      </w:r>
    </w:p>
    <w:p w:rsidR="006123A7" w:rsidRDefault="006123A7" w:rsidP="004E26CE">
      <w:pPr>
        <w:spacing w:line="276" w:lineRule="auto"/>
        <w:ind w:right="283" w:firstLine="426"/>
        <w:rPr>
          <w:rFonts w:ascii="Times New Roman" w:hAnsi="Times New Roman" w:cs="Times New Roman"/>
          <w:sz w:val="28"/>
          <w:szCs w:val="28"/>
          <w:lang w:val="en-US"/>
        </w:rPr>
      </w:pPr>
      <w:r w:rsidRPr="006123A7">
        <w:rPr>
          <w:rFonts w:ascii="Times New Roman" w:hAnsi="Times New Roman" w:cs="Times New Roman"/>
          <w:sz w:val="28"/>
          <w:szCs w:val="28"/>
          <w:lang w:val="en-US"/>
        </w:rPr>
        <w:t>Ihr Bauern, treten aus!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123A7">
        <w:rPr>
          <w:rFonts w:ascii="Times New Roman" w:hAnsi="Times New Roman" w:cs="Times New Roman"/>
          <w:sz w:val="28"/>
          <w:szCs w:val="28"/>
          <w:lang w:val="en-US"/>
        </w:rPr>
        <w:t>Землю и пески</w:t>
      </w:r>
    </w:p>
    <w:p w:rsidR="006123A7" w:rsidRDefault="006123A7" w:rsidP="004E26CE">
      <w:pPr>
        <w:spacing w:line="276" w:lineRule="auto"/>
        <w:ind w:right="283" w:firstLine="426"/>
        <w:rPr>
          <w:rFonts w:ascii="Times New Roman" w:hAnsi="Times New Roman" w:cs="Times New Roman"/>
          <w:sz w:val="28"/>
          <w:szCs w:val="28"/>
        </w:rPr>
      </w:pPr>
      <w:r w:rsidRPr="006123A7">
        <w:rPr>
          <w:rFonts w:ascii="Times New Roman" w:hAnsi="Times New Roman" w:cs="Times New Roman"/>
          <w:sz w:val="28"/>
          <w:szCs w:val="28"/>
          <w:lang w:val="en-US"/>
        </w:rPr>
        <w:t>Man</w:t>
      </w:r>
      <w:r w:rsidRPr="008B7EFC">
        <w:rPr>
          <w:rFonts w:ascii="Times New Roman" w:hAnsi="Times New Roman" w:cs="Times New Roman"/>
          <w:sz w:val="28"/>
          <w:szCs w:val="28"/>
        </w:rPr>
        <w:t xml:space="preserve"> </w:t>
      </w:r>
      <w:r w:rsidRPr="006123A7">
        <w:rPr>
          <w:rFonts w:ascii="Times New Roman" w:hAnsi="Times New Roman" w:cs="Times New Roman"/>
          <w:sz w:val="28"/>
          <w:szCs w:val="28"/>
          <w:lang w:val="en-US"/>
        </w:rPr>
        <w:t>ruft</w:t>
      </w:r>
      <w:r w:rsidRPr="008B7EFC">
        <w:rPr>
          <w:rFonts w:ascii="Times New Roman" w:hAnsi="Times New Roman" w:cs="Times New Roman"/>
          <w:sz w:val="28"/>
          <w:szCs w:val="28"/>
        </w:rPr>
        <w:t xml:space="preserve"> </w:t>
      </w:r>
      <w:r w:rsidRPr="006123A7">
        <w:rPr>
          <w:rFonts w:ascii="Times New Roman" w:hAnsi="Times New Roman" w:cs="Times New Roman"/>
          <w:sz w:val="28"/>
          <w:szCs w:val="28"/>
          <w:lang w:val="en-US"/>
        </w:rPr>
        <w:t>euch</w:t>
      </w:r>
      <w:r w:rsidRPr="008B7EFC">
        <w:rPr>
          <w:rFonts w:ascii="Times New Roman" w:hAnsi="Times New Roman" w:cs="Times New Roman"/>
          <w:sz w:val="28"/>
          <w:szCs w:val="28"/>
        </w:rPr>
        <w:t xml:space="preserve"> </w:t>
      </w:r>
      <w:r w:rsidRPr="006123A7">
        <w:rPr>
          <w:rFonts w:ascii="Times New Roman" w:hAnsi="Times New Roman" w:cs="Times New Roman"/>
          <w:sz w:val="28"/>
          <w:szCs w:val="28"/>
          <w:lang w:val="en-US"/>
        </w:rPr>
        <w:t>Kolonisten</w:t>
      </w:r>
      <w:r w:rsidRPr="008B7EFC">
        <w:rPr>
          <w:rFonts w:ascii="Times New Roman" w:hAnsi="Times New Roman" w:cs="Times New Roman"/>
          <w:sz w:val="28"/>
          <w:szCs w:val="28"/>
        </w:rPr>
        <w:t>,</w:t>
      </w:r>
      <w:r w:rsidR="008B7EFC" w:rsidRPr="008B7EFC">
        <w:rPr>
          <w:rFonts w:ascii="Times New Roman" w:hAnsi="Times New Roman" w:cs="Times New Roman"/>
          <w:sz w:val="28"/>
          <w:szCs w:val="28"/>
        </w:rPr>
        <w:tab/>
      </w:r>
      <w:r w:rsidR="008B7EFC" w:rsidRPr="008B7EFC">
        <w:rPr>
          <w:rFonts w:ascii="Times New Roman" w:hAnsi="Times New Roman" w:cs="Times New Roman"/>
          <w:sz w:val="28"/>
          <w:szCs w:val="28"/>
        </w:rPr>
        <w:tab/>
      </w:r>
      <w:r w:rsidR="008B7EFC" w:rsidRPr="008B7EFC">
        <w:rPr>
          <w:rFonts w:ascii="Times New Roman" w:hAnsi="Times New Roman" w:cs="Times New Roman"/>
          <w:sz w:val="28"/>
          <w:szCs w:val="28"/>
        </w:rPr>
        <w:tab/>
      </w:r>
      <w:r w:rsidR="008B7EFC" w:rsidRPr="008B7EFC">
        <w:rPr>
          <w:rFonts w:ascii="Times New Roman" w:hAnsi="Times New Roman" w:cs="Times New Roman"/>
          <w:sz w:val="28"/>
          <w:szCs w:val="28"/>
        </w:rPr>
        <w:tab/>
        <w:t>Нам за час раздали.</w:t>
      </w:r>
    </w:p>
    <w:p w:rsidR="008B7EFC" w:rsidRDefault="008B7EFC" w:rsidP="004E26CE">
      <w:pPr>
        <w:spacing w:line="276" w:lineRule="auto"/>
        <w:ind w:right="283" w:firstLine="426"/>
        <w:rPr>
          <w:rFonts w:ascii="Times New Roman" w:hAnsi="Times New Roman" w:cs="Times New Roman"/>
          <w:sz w:val="28"/>
          <w:szCs w:val="28"/>
        </w:rPr>
      </w:pPr>
      <w:r w:rsidRPr="008B7EFC">
        <w:rPr>
          <w:rFonts w:ascii="Times New Roman" w:hAnsi="Times New Roman" w:cs="Times New Roman"/>
          <w:sz w:val="28"/>
          <w:szCs w:val="28"/>
          <w:lang w:val="en-US"/>
        </w:rPr>
        <w:t>Hier</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gibt</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kein</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Buerger</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nicht</w:t>
      </w:r>
      <w:r w:rsidRPr="008B7EFC">
        <w:rPr>
          <w:rFonts w:ascii="Times New Roman" w:hAnsi="Times New Roman" w:cs="Times New Roman"/>
          <w:sz w:val="28"/>
          <w:szCs w:val="28"/>
        </w:rPr>
        <w:t>,</w:t>
      </w:r>
      <w:r w:rsidRPr="008B7EFC">
        <w:rPr>
          <w:rFonts w:ascii="Times New Roman" w:hAnsi="Times New Roman" w:cs="Times New Roman"/>
          <w:sz w:val="28"/>
          <w:szCs w:val="28"/>
        </w:rPr>
        <w:tab/>
      </w:r>
      <w:r w:rsidRPr="008B7EFC">
        <w:rPr>
          <w:rFonts w:ascii="Times New Roman" w:hAnsi="Times New Roman" w:cs="Times New Roman"/>
          <w:sz w:val="28"/>
          <w:szCs w:val="28"/>
        </w:rPr>
        <w:tab/>
      </w:r>
      <w:r w:rsidRPr="008B7EFC">
        <w:rPr>
          <w:rFonts w:ascii="Times New Roman" w:hAnsi="Times New Roman" w:cs="Times New Roman"/>
          <w:sz w:val="28"/>
          <w:szCs w:val="28"/>
        </w:rPr>
        <w:tab/>
      </w:r>
      <w:r>
        <w:rPr>
          <w:rFonts w:ascii="Times New Roman" w:hAnsi="Times New Roman" w:cs="Times New Roman"/>
          <w:sz w:val="28"/>
          <w:szCs w:val="28"/>
        </w:rPr>
        <w:t>«</w:t>
      </w:r>
      <w:r w:rsidRPr="008B7EFC">
        <w:rPr>
          <w:rFonts w:ascii="Times New Roman" w:hAnsi="Times New Roman" w:cs="Times New Roman"/>
          <w:sz w:val="28"/>
          <w:szCs w:val="28"/>
        </w:rPr>
        <w:t>Крестьяне здесь нужны.</w:t>
      </w:r>
    </w:p>
    <w:p w:rsidR="008B7EFC" w:rsidRDefault="008B7EFC" w:rsidP="004E26CE">
      <w:pPr>
        <w:spacing w:line="276" w:lineRule="auto"/>
        <w:ind w:right="283" w:firstLine="426"/>
        <w:rPr>
          <w:rFonts w:ascii="Times New Roman" w:hAnsi="Times New Roman" w:cs="Times New Roman"/>
          <w:sz w:val="28"/>
          <w:szCs w:val="28"/>
          <w:lang w:val="en-US"/>
        </w:rPr>
      </w:pPr>
      <w:r w:rsidRPr="008B7EFC">
        <w:rPr>
          <w:rFonts w:ascii="Times New Roman" w:hAnsi="Times New Roman" w:cs="Times New Roman"/>
          <w:sz w:val="28"/>
          <w:szCs w:val="28"/>
          <w:lang w:val="en-US"/>
        </w:rPr>
        <w:t>Und kein’ Professionisten,</w:t>
      </w:r>
      <w:r w:rsidRPr="008B7EFC">
        <w:rPr>
          <w:rFonts w:ascii="Times New Roman" w:hAnsi="Times New Roman" w:cs="Times New Roman"/>
          <w:sz w:val="28"/>
          <w:szCs w:val="28"/>
          <w:lang w:val="en-US"/>
        </w:rPr>
        <w:tab/>
      </w:r>
      <w:r w:rsidRPr="008B7EFC">
        <w:rPr>
          <w:rFonts w:ascii="Times New Roman" w:hAnsi="Times New Roman" w:cs="Times New Roman"/>
          <w:sz w:val="28"/>
          <w:szCs w:val="28"/>
          <w:lang w:val="en-US"/>
        </w:rPr>
        <w:tab/>
      </w:r>
      <w:r w:rsidRPr="008B7EFC">
        <w:rPr>
          <w:rFonts w:ascii="Times New Roman" w:hAnsi="Times New Roman" w:cs="Times New Roman"/>
          <w:sz w:val="28"/>
          <w:szCs w:val="28"/>
          <w:lang w:val="en-US"/>
        </w:rPr>
        <w:tab/>
      </w:r>
      <w:r w:rsidRPr="008B7EFC">
        <w:rPr>
          <w:rFonts w:ascii="Times New Roman" w:hAnsi="Times New Roman" w:cs="Times New Roman"/>
          <w:sz w:val="28"/>
          <w:szCs w:val="28"/>
          <w:lang w:val="en-US"/>
        </w:rPr>
        <w:tab/>
      </w:r>
      <w:r w:rsidRPr="008B7EFC">
        <w:rPr>
          <w:rFonts w:ascii="Times New Roman" w:hAnsi="Times New Roman" w:cs="Times New Roman"/>
          <w:sz w:val="28"/>
          <w:szCs w:val="28"/>
        </w:rPr>
        <w:t>А</w:t>
      </w:r>
      <w:r w:rsidRPr="008B7EFC">
        <w:rPr>
          <w:rFonts w:ascii="Times New Roman" w:hAnsi="Times New Roman" w:cs="Times New Roman"/>
          <w:sz w:val="28"/>
          <w:szCs w:val="28"/>
          <w:lang w:val="en-US"/>
        </w:rPr>
        <w:t xml:space="preserve"> </w:t>
      </w:r>
      <w:r w:rsidRPr="008B7EFC">
        <w:rPr>
          <w:rFonts w:ascii="Times New Roman" w:hAnsi="Times New Roman" w:cs="Times New Roman"/>
          <w:sz w:val="28"/>
          <w:szCs w:val="28"/>
        </w:rPr>
        <w:t>мастера</w:t>
      </w:r>
      <w:r w:rsidRPr="008B7EFC">
        <w:rPr>
          <w:rFonts w:ascii="Times New Roman" w:hAnsi="Times New Roman" w:cs="Times New Roman"/>
          <w:sz w:val="28"/>
          <w:szCs w:val="28"/>
          <w:lang w:val="en-US"/>
        </w:rPr>
        <w:t xml:space="preserve"> - </w:t>
      </w:r>
      <w:r w:rsidRPr="008B7EFC">
        <w:rPr>
          <w:rFonts w:ascii="Times New Roman" w:hAnsi="Times New Roman" w:cs="Times New Roman"/>
          <w:sz w:val="28"/>
          <w:szCs w:val="28"/>
        </w:rPr>
        <w:t>едва</w:t>
      </w:r>
      <w:r w:rsidRPr="008B7EFC">
        <w:rPr>
          <w:rFonts w:ascii="Times New Roman" w:hAnsi="Times New Roman" w:cs="Times New Roman"/>
          <w:sz w:val="28"/>
          <w:szCs w:val="28"/>
          <w:lang w:val="en-US"/>
        </w:rPr>
        <w:t xml:space="preserve"> </w:t>
      </w:r>
      <w:r w:rsidRPr="008B7EFC">
        <w:rPr>
          <w:rFonts w:ascii="Times New Roman" w:hAnsi="Times New Roman" w:cs="Times New Roman"/>
          <w:sz w:val="28"/>
          <w:szCs w:val="28"/>
        </w:rPr>
        <w:t>ли</w:t>
      </w:r>
      <w:r w:rsidRPr="008B7EFC">
        <w:rPr>
          <w:rFonts w:ascii="Times New Roman" w:hAnsi="Times New Roman" w:cs="Times New Roman"/>
          <w:sz w:val="28"/>
          <w:szCs w:val="28"/>
          <w:lang w:val="en-US"/>
        </w:rPr>
        <w:t>.</w:t>
      </w:r>
    </w:p>
    <w:p w:rsidR="008B7EFC" w:rsidRDefault="008B7EFC" w:rsidP="004E26CE">
      <w:pPr>
        <w:spacing w:line="276" w:lineRule="auto"/>
        <w:ind w:right="283" w:firstLine="426"/>
        <w:rPr>
          <w:rFonts w:ascii="Times New Roman" w:hAnsi="Times New Roman" w:cs="Times New Roman"/>
          <w:sz w:val="28"/>
          <w:szCs w:val="28"/>
        </w:rPr>
      </w:pPr>
      <w:r w:rsidRPr="008B7EFC">
        <w:rPr>
          <w:rFonts w:ascii="Times New Roman" w:hAnsi="Times New Roman" w:cs="Times New Roman"/>
          <w:sz w:val="28"/>
          <w:szCs w:val="28"/>
          <w:lang w:val="en-US"/>
        </w:rPr>
        <w:t>Kein</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Aedel</w:t>
      </w:r>
      <w:r w:rsidRPr="008B7EFC">
        <w:rPr>
          <w:rFonts w:ascii="Times New Roman" w:hAnsi="Times New Roman" w:cs="Times New Roman"/>
          <w:sz w:val="28"/>
          <w:szCs w:val="28"/>
        </w:rPr>
        <w:t>-</w:t>
      </w:r>
      <w:r w:rsidRPr="008B7EFC">
        <w:rPr>
          <w:rFonts w:ascii="Times New Roman" w:hAnsi="Times New Roman" w:cs="Times New Roman"/>
          <w:sz w:val="28"/>
          <w:szCs w:val="28"/>
          <w:lang w:val="en-US"/>
        </w:rPr>
        <w:t>Charakter</w:t>
      </w:r>
      <w:r w:rsidRPr="008B7EFC">
        <w:rPr>
          <w:rFonts w:ascii="Times New Roman" w:hAnsi="Times New Roman" w:cs="Times New Roman"/>
          <w:sz w:val="28"/>
          <w:szCs w:val="28"/>
        </w:rPr>
        <w:t>,</w:t>
      </w:r>
      <w:r w:rsidRPr="008B7EFC">
        <w:rPr>
          <w:rFonts w:ascii="Times New Roman" w:hAnsi="Times New Roman" w:cs="Times New Roman"/>
          <w:sz w:val="28"/>
          <w:szCs w:val="28"/>
        </w:rPr>
        <w:tab/>
      </w:r>
      <w:r w:rsidRPr="008B7EFC">
        <w:rPr>
          <w:rFonts w:ascii="Times New Roman" w:hAnsi="Times New Roman" w:cs="Times New Roman"/>
          <w:sz w:val="28"/>
          <w:szCs w:val="28"/>
        </w:rPr>
        <w:tab/>
      </w:r>
      <w:r w:rsidRPr="008B7EFC">
        <w:rPr>
          <w:rFonts w:ascii="Times New Roman" w:hAnsi="Times New Roman" w:cs="Times New Roman"/>
          <w:sz w:val="28"/>
          <w:szCs w:val="28"/>
        </w:rPr>
        <w:tab/>
      </w:r>
      <w:r w:rsidRPr="008B7EFC">
        <w:rPr>
          <w:rFonts w:ascii="Times New Roman" w:hAnsi="Times New Roman" w:cs="Times New Roman"/>
          <w:sz w:val="28"/>
          <w:szCs w:val="28"/>
        </w:rPr>
        <w:tab/>
        <w:t>Не нужны военные</w:t>
      </w:r>
    </w:p>
    <w:p w:rsidR="008B7EFC" w:rsidRDefault="008B7EFC" w:rsidP="004E26CE">
      <w:pPr>
        <w:spacing w:line="276" w:lineRule="auto"/>
        <w:ind w:right="283" w:firstLine="426"/>
        <w:rPr>
          <w:rFonts w:ascii="Times New Roman" w:hAnsi="Times New Roman" w:cs="Times New Roman"/>
          <w:sz w:val="28"/>
          <w:szCs w:val="28"/>
        </w:rPr>
      </w:pPr>
      <w:r w:rsidRPr="008B7EFC">
        <w:rPr>
          <w:rFonts w:ascii="Times New Roman" w:hAnsi="Times New Roman" w:cs="Times New Roman"/>
          <w:sz w:val="28"/>
          <w:szCs w:val="28"/>
        </w:rPr>
        <w:t>Kein Amtrecht, kein Offizier.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B7EFC">
        <w:rPr>
          <w:rFonts w:ascii="Times New Roman" w:hAnsi="Times New Roman" w:cs="Times New Roman"/>
          <w:sz w:val="28"/>
          <w:szCs w:val="28"/>
        </w:rPr>
        <w:t>С дворянскими корнями.</w:t>
      </w:r>
    </w:p>
    <w:p w:rsidR="008B7EFC" w:rsidRPr="00CB5AC9" w:rsidRDefault="008B7EFC" w:rsidP="004E26CE">
      <w:pPr>
        <w:spacing w:line="276" w:lineRule="auto"/>
        <w:ind w:right="283" w:firstLine="426"/>
        <w:jc w:val="center"/>
        <w:rPr>
          <w:rFonts w:ascii="Times New Roman" w:hAnsi="Times New Roman" w:cs="Times New Roman"/>
          <w:sz w:val="28"/>
          <w:szCs w:val="28"/>
        </w:rPr>
      </w:pPr>
      <w:r w:rsidRPr="008B7EFC">
        <w:rPr>
          <w:rFonts w:ascii="Times New Roman" w:hAnsi="Times New Roman" w:cs="Times New Roman"/>
          <w:sz w:val="28"/>
          <w:szCs w:val="28"/>
          <w:lang w:val="en-US"/>
        </w:rPr>
        <w:t>Ihr</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musst</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nun</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Bauern</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sein</w:t>
      </w:r>
      <w:r w:rsidRPr="008B7EFC">
        <w:rPr>
          <w:rFonts w:ascii="Times New Roman" w:hAnsi="Times New Roman" w:cs="Times New Roman"/>
          <w:sz w:val="28"/>
          <w:szCs w:val="28"/>
        </w:rPr>
        <w:t>,</w:t>
      </w:r>
      <w:r w:rsidRPr="008B7EFC">
        <w:rPr>
          <w:rFonts w:ascii="Times New Roman" w:hAnsi="Times New Roman" w:cs="Times New Roman"/>
          <w:sz w:val="28"/>
          <w:szCs w:val="28"/>
        </w:rPr>
        <w:tab/>
      </w:r>
      <w:r w:rsidRPr="008B7EFC">
        <w:rPr>
          <w:rFonts w:ascii="Times New Roman" w:hAnsi="Times New Roman" w:cs="Times New Roman"/>
          <w:sz w:val="28"/>
          <w:szCs w:val="28"/>
        </w:rPr>
        <w:tab/>
      </w:r>
      <w:r w:rsidRPr="008B7EFC">
        <w:rPr>
          <w:rFonts w:ascii="Times New Roman" w:hAnsi="Times New Roman" w:cs="Times New Roman"/>
          <w:sz w:val="28"/>
          <w:szCs w:val="28"/>
        </w:rPr>
        <w:tab/>
      </w:r>
      <w:r w:rsidRPr="008B7EFC">
        <w:rPr>
          <w:rFonts w:ascii="Times New Roman" w:hAnsi="Times New Roman" w:cs="Times New Roman"/>
          <w:sz w:val="28"/>
          <w:szCs w:val="28"/>
        </w:rPr>
        <w:tab/>
      </w:r>
      <w:r w:rsidRPr="00CB5AC9">
        <w:rPr>
          <w:rFonts w:ascii="Times New Roman" w:hAnsi="Times New Roman" w:cs="Times New Roman"/>
          <w:sz w:val="28"/>
          <w:szCs w:val="28"/>
        </w:rPr>
        <w:t>Чиновников?- своих полно.</w:t>
      </w:r>
    </w:p>
    <w:p w:rsidR="008A6970" w:rsidRPr="008B7EFC" w:rsidRDefault="008B7EFC" w:rsidP="00343C57">
      <w:pPr>
        <w:spacing w:line="276" w:lineRule="auto"/>
        <w:ind w:right="283" w:firstLine="426"/>
        <w:rPr>
          <w:rFonts w:ascii="Times New Roman" w:hAnsi="Times New Roman" w:cs="Times New Roman"/>
          <w:sz w:val="28"/>
          <w:szCs w:val="28"/>
        </w:rPr>
      </w:pPr>
      <w:r w:rsidRPr="008B7EFC">
        <w:rPr>
          <w:rFonts w:ascii="Times New Roman" w:hAnsi="Times New Roman" w:cs="Times New Roman"/>
          <w:sz w:val="28"/>
          <w:szCs w:val="28"/>
          <w:lang w:val="en-US"/>
        </w:rPr>
        <w:t>Da</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ist</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kein</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Rat</w:t>
      </w:r>
      <w:r w:rsidRPr="008B7EFC">
        <w:rPr>
          <w:rFonts w:ascii="Times New Roman" w:hAnsi="Times New Roman" w:cs="Times New Roman"/>
          <w:sz w:val="28"/>
          <w:szCs w:val="28"/>
        </w:rPr>
        <w:t xml:space="preserve"> </w:t>
      </w:r>
      <w:r w:rsidRPr="008B7EFC">
        <w:rPr>
          <w:rFonts w:ascii="Times New Roman" w:hAnsi="Times New Roman" w:cs="Times New Roman"/>
          <w:sz w:val="28"/>
          <w:szCs w:val="28"/>
          <w:lang w:val="en-US"/>
        </w:rPr>
        <w:t>dafuer</w:t>
      </w:r>
      <w:r w:rsidRPr="002E6B1C">
        <w:rPr>
          <w:rStyle w:val="a6"/>
          <w:rFonts w:ascii="Times New Roman" w:hAnsi="Times New Roman" w:cs="Times New Roman"/>
          <w:sz w:val="28"/>
          <w:szCs w:val="28"/>
          <w:lang w:val="en-US"/>
        </w:rPr>
        <w:footnoteReference w:id="67"/>
      </w:r>
      <w:r w:rsidRPr="008B7EFC">
        <w:rPr>
          <w:rFonts w:ascii="Times New Roman" w:hAnsi="Times New Roman" w:cs="Times New Roman"/>
          <w:sz w:val="28"/>
          <w:szCs w:val="28"/>
        </w:rPr>
        <w:tab/>
      </w:r>
      <w:r w:rsidRPr="008B7EFC">
        <w:rPr>
          <w:rFonts w:ascii="Times New Roman" w:hAnsi="Times New Roman" w:cs="Times New Roman"/>
          <w:sz w:val="28"/>
          <w:szCs w:val="28"/>
        </w:rPr>
        <w:tab/>
      </w:r>
      <w:r w:rsidRPr="008B7EFC">
        <w:rPr>
          <w:rFonts w:ascii="Times New Roman" w:hAnsi="Times New Roman" w:cs="Times New Roman"/>
          <w:sz w:val="28"/>
          <w:szCs w:val="28"/>
        </w:rPr>
        <w:tab/>
      </w:r>
      <w:r w:rsidRPr="008B7EFC">
        <w:rPr>
          <w:rFonts w:ascii="Times New Roman" w:hAnsi="Times New Roman" w:cs="Times New Roman"/>
          <w:sz w:val="28"/>
          <w:szCs w:val="28"/>
        </w:rPr>
        <w:tab/>
      </w:r>
      <w:r>
        <w:rPr>
          <w:rFonts w:ascii="Times New Roman" w:hAnsi="Times New Roman" w:cs="Times New Roman"/>
          <w:sz w:val="28"/>
          <w:szCs w:val="28"/>
        </w:rPr>
        <w:t>Все</w:t>
      </w:r>
      <w:r w:rsidRPr="008B7EFC">
        <w:rPr>
          <w:rFonts w:ascii="Times New Roman" w:hAnsi="Times New Roman" w:cs="Times New Roman"/>
          <w:sz w:val="28"/>
          <w:szCs w:val="28"/>
        </w:rPr>
        <w:t xml:space="preserve"> </w:t>
      </w:r>
      <w:r>
        <w:rPr>
          <w:rFonts w:ascii="Times New Roman" w:hAnsi="Times New Roman" w:cs="Times New Roman"/>
          <w:sz w:val="28"/>
          <w:szCs w:val="28"/>
        </w:rPr>
        <w:t>будете</w:t>
      </w:r>
      <w:r w:rsidRPr="008B7EFC">
        <w:rPr>
          <w:rFonts w:ascii="Times New Roman" w:hAnsi="Times New Roman" w:cs="Times New Roman"/>
          <w:sz w:val="28"/>
          <w:szCs w:val="28"/>
        </w:rPr>
        <w:t xml:space="preserve"> </w:t>
      </w:r>
      <w:r>
        <w:rPr>
          <w:rFonts w:ascii="Times New Roman" w:hAnsi="Times New Roman" w:cs="Times New Roman"/>
          <w:sz w:val="28"/>
          <w:szCs w:val="28"/>
        </w:rPr>
        <w:t>крестьяне</w:t>
      </w:r>
      <w:r w:rsidRPr="008B7EFC">
        <w:rPr>
          <w:rFonts w:ascii="Times New Roman" w:hAnsi="Times New Roman" w:cs="Times New Roman"/>
          <w:sz w:val="28"/>
          <w:szCs w:val="28"/>
        </w:rPr>
        <w:t>!</w:t>
      </w:r>
      <w:r>
        <w:rPr>
          <w:rFonts w:ascii="Times New Roman" w:hAnsi="Times New Roman" w:cs="Times New Roman"/>
          <w:sz w:val="28"/>
          <w:szCs w:val="28"/>
        </w:rPr>
        <w:t>»</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 xml:space="preserve">Подобная перспектива была явно не по душе Платену, сама мысль о том, что ему теперь придется стать мужиком, приводила его в отчаяние. </w:t>
      </w:r>
    </w:p>
    <w:p w:rsidR="008A6970" w:rsidRPr="008B7EFC" w:rsidRDefault="008A6970" w:rsidP="00343C57">
      <w:pPr>
        <w:spacing w:line="276" w:lineRule="auto"/>
        <w:ind w:right="283" w:firstLine="426"/>
        <w:rPr>
          <w:rFonts w:ascii="Times New Roman" w:hAnsi="Times New Roman" w:cs="Times New Roman"/>
          <w:sz w:val="28"/>
          <w:szCs w:val="28"/>
        </w:rPr>
      </w:pPr>
      <w:r w:rsidRPr="002E6B1C">
        <w:rPr>
          <w:rFonts w:ascii="Times New Roman" w:hAnsi="Times New Roman" w:cs="Times New Roman"/>
          <w:sz w:val="28"/>
          <w:szCs w:val="28"/>
          <w:lang w:val="en-US"/>
        </w:rPr>
        <w:t>Ich</w:t>
      </w:r>
      <w:r w:rsidRPr="008B7EFC">
        <w:rPr>
          <w:rFonts w:ascii="Times New Roman" w:hAnsi="Times New Roman" w:cs="Times New Roman"/>
          <w:sz w:val="28"/>
          <w:szCs w:val="28"/>
        </w:rPr>
        <w:t xml:space="preserve"> </w:t>
      </w:r>
      <w:r w:rsidRPr="002E6B1C">
        <w:rPr>
          <w:rFonts w:ascii="Times New Roman" w:hAnsi="Times New Roman" w:cs="Times New Roman"/>
          <w:sz w:val="28"/>
          <w:szCs w:val="28"/>
          <w:lang w:val="en-US"/>
        </w:rPr>
        <w:t>dachte</w:t>
      </w:r>
      <w:r w:rsidRPr="008B7EFC">
        <w:rPr>
          <w:rFonts w:ascii="Times New Roman" w:hAnsi="Times New Roman" w:cs="Times New Roman"/>
          <w:sz w:val="28"/>
          <w:szCs w:val="28"/>
        </w:rPr>
        <w:t xml:space="preserve"> </w:t>
      </w:r>
      <w:r w:rsidRPr="002E6B1C">
        <w:rPr>
          <w:rFonts w:ascii="Times New Roman" w:hAnsi="Times New Roman" w:cs="Times New Roman"/>
          <w:sz w:val="28"/>
          <w:szCs w:val="28"/>
          <w:lang w:val="en-US"/>
        </w:rPr>
        <w:t>hin</w:t>
      </w:r>
      <w:r w:rsidRPr="008B7EFC">
        <w:rPr>
          <w:rFonts w:ascii="Times New Roman" w:hAnsi="Times New Roman" w:cs="Times New Roman"/>
          <w:sz w:val="28"/>
          <w:szCs w:val="28"/>
        </w:rPr>
        <w:t xml:space="preserve"> </w:t>
      </w:r>
      <w:r w:rsidRPr="002E6B1C">
        <w:rPr>
          <w:rFonts w:ascii="Times New Roman" w:hAnsi="Times New Roman" w:cs="Times New Roman"/>
          <w:sz w:val="28"/>
          <w:szCs w:val="28"/>
          <w:lang w:val="en-US"/>
        </w:rPr>
        <w:t>und</w:t>
      </w:r>
      <w:r w:rsidRPr="008B7EFC">
        <w:rPr>
          <w:rFonts w:ascii="Times New Roman" w:hAnsi="Times New Roman" w:cs="Times New Roman"/>
          <w:sz w:val="28"/>
          <w:szCs w:val="28"/>
        </w:rPr>
        <w:t xml:space="preserve"> </w:t>
      </w:r>
      <w:r w:rsidRPr="002E6B1C">
        <w:rPr>
          <w:rFonts w:ascii="Times New Roman" w:hAnsi="Times New Roman" w:cs="Times New Roman"/>
          <w:sz w:val="28"/>
          <w:szCs w:val="28"/>
          <w:lang w:val="en-US"/>
        </w:rPr>
        <w:t>her</w:t>
      </w:r>
      <w:r w:rsidRPr="008B7EFC">
        <w:rPr>
          <w:rFonts w:ascii="Times New Roman" w:hAnsi="Times New Roman" w:cs="Times New Roman"/>
          <w:sz w:val="28"/>
          <w:szCs w:val="28"/>
        </w:rPr>
        <w:t>:</w:t>
      </w:r>
      <w:r w:rsidR="008B7EFC" w:rsidRPr="008B7EFC">
        <w:rPr>
          <w:rFonts w:ascii="Times New Roman" w:hAnsi="Times New Roman" w:cs="Times New Roman"/>
          <w:sz w:val="28"/>
          <w:szCs w:val="28"/>
        </w:rPr>
        <w:tab/>
      </w:r>
      <w:r w:rsidR="008B7EFC" w:rsidRPr="008B7EFC">
        <w:rPr>
          <w:rFonts w:ascii="Times New Roman" w:hAnsi="Times New Roman" w:cs="Times New Roman"/>
          <w:sz w:val="28"/>
          <w:szCs w:val="28"/>
        </w:rPr>
        <w:tab/>
      </w:r>
      <w:r w:rsidR="008B7EFC" w:rsidRPr="008B7EFC">
        <w:rPr>
          <w:rFonts w:ascii="Times New Roman" w:hAnsi="Times New Roman" w:cs="Times New Roman"/>
          <w:sz w:val="28"/>
          <w:szCs w:val="28"/>
        </w:rPr>
        <w:tab/>
      </w:r>
      <w:r w:rsidR="008B7EFC" w:rsidRPr="008B7EFC">
        <w:rPr>
          <w:rFonts w:ascii="Times New Roman" w:hAnsi="Times New Roman" w:cs="Times New Roman"/>
          <w:sz w:val="28"/>
          <w:szCs w:val="28"/>
        </w:rPr>
        <w:tab/>
        <w:t>Я думал так и этак.</w:t>
      </w:r>
    </w:p>
    <w:p w:rsidR="004E26CE" w:rsidRDefault="008A6970" w:rsidP="00343C57">
      <w:pPr>
        <w:spacing w:line="276" w:lineRule="auto"/>
        <w:ind w:right="283" w:firstLine="426"/>
        <w:rPr>
          <w:rFonts w:ascii="Times New Roman" w:hAnsi="Times New Roman" w:cs="Times New Roman"/>
          <w:sz w:val="28"/>
          <w:szCs w:val="28"/>
        </w:rPr>
      </w:pPr>
      <w:r w:rsidRPr="002E6B1C">
        <w:rPr>
          <w:rFonts w:ascii="Times New Roman" w:hAnsi="Times New Roman" w:cs="Times New Roman"/>
          <w:sz w:val="28"/>
          <w:szCs w:val="28"/>
          <w:lang w:val="en-US"/>
        </w:rPr>
        <w:t>Soll ich ein Bauer sein?</w:t>
      </w:r>
      <w:r w:rsidR="008B7EFC">
        <w:rPr>
          <w:rFonts w:ascii="Times New Roman" w:hAnsi="Times New Roman" w:cs="Times New Roman"/>
          <w:sz w:val="28"/>
          <w:szCs w:val="28"/>
          <w:lang w:val="en-US"/>
        </w:rPr>
        <w:tab/>
      </w:r>
      <w:r w:rsidR="008B7EFC">
        <w:rPr>
          <w:rFonts w:ascii="Times New Roman" w:hAnsi="Times New Roman" w:cs="Times New Roman"/>
          <w:sz w:val="28"/>
          <w:szCs w:val="28"/>
          <w:lang w:val="en-US"/>
        </w:rPr>
        <w:tab/>
      </w:r>
      <w:r w:rsidR="008B7EFC">
        <w:rPr>
          <w:rFonts w:ascii="Times New Roman" w:hAnsi="Times New Roman" w:cs="Times New Roman"/>
          <w:sz w:val="28"/>
          <w:szCs w:val="28"/>
          <w:lang w:val="en-US"/>
        </w:rPr>
        <w:tab/>
        <w:t xml:space="preserve">          </w:t>
      </w:r>
      <w:r w:rsidR="004E26CE">
        <w:rPr>
          <w:rFonts w:ascii="Times New Roman" w:hAnsi="Times New Roman" w:cs="Times New Roman"/>
          <w:sz w:val="28"/>
          <w:szCs w:val="28"/>
        </w:rPr>
        <w:t>В крестьяне? Чёрта с два</w:t>
      </w:r>
      <w:r w:rsidR="004E26CE" w:rsidRPr="004E26CE">
        <w:rPr>
          <w:rFonts w:ascii="Times New Roman" w:hAnsi="Times New Roman" w:cs="Times New Roman"/>
          <w:sz w:val="28"/>
          <w:szCs w:val="28"/>
        </w:rPr>
        <w:t>!</w:t>
      </w:r>
    </w:p>
    <w:p w:rsidR="008A6970" w:rsidRPr="004E26CE" w:rsidRDefault="008A6970" w:rsidP="00343C57">
      <w:pPr>
        <w:spacing w:line="276" w:lineRule="auto"/>
        <w:ind w:right="283" w:firstLine="426"/>
        <w:rPr>
          <w:rFonts w:ascii="Times New Roman" w:hAnsi="Times New Roman" w:cs="Times New Roman"/>
          <w:sz w:val="28"/>
          <w:szCs w:val="28"/>
        </w:rPr>
      </w:pPr>
      <w:r w:rsidRPr="002E6B1C">
        <w:rPr>
          <w:rFonts w:ascii="Times New Roman" w:hAnsi="Times New Roman" w:cs="Times New Roman"/>
          <w:sz w:val="28"/>
          <w:szCs w:val="28"/>
          <w:lang w:val="en-US"/>
        </w:rPr>
        <w:t>Da</w:t>
      </w:r>
      <w:r w:rsidRPr="00343C57">
        <w:rPr>
          <w:rFonts w:ascii="Times New Roman" w:hAnsi="Times New Roman" w:cs="Times New Roman"/>
          <w:sz w:val="28"/>
          <w:szCs w:val="28"/>
        </w:rPr>
        <w:t xml:space="preserve"> </w:t>
      </w:r>
      <w:r w:rsidRPr="002E6B1C">
        <w:rPr>
          <w:rFonts w:ascii="Times New Roman" w:hAnsi="Times New Roman" w:cs="Times New Roman"/>
          <w:sz w:val="28"/>
          <w:szCs w:val="28"/>
          <w:lang w:val="en-US"/>
        </w:rPr>
        <w:t>schlage</w:t>
      </w:r>
      <w:r w:rsidRPr="00343C57">
        <w:rPr>
          <w:rFonts w:ascii="Times New Roman" w:hAnsi="Times New Roman" w:cs="Times New Roman"/>
          <w:sz w:val="28"/>
          <w:szCs w:val="28"/>
        </w:rPr>
        <w:t xml:space="preserve"> </w:t>
      </w:r>
      <w:r w:rsidRPr="002E6B1C">
        <w:rPr>
          <w:rFonts w:ascii="Times New Roman" w:hAnsi="Times New Roman" w:cs="Times New Roman"/>
          <w:sz w:val="28"/>
          <w:szCs w:val="28"/>
          <w:lang w:val="en-US"/>
        </w:rPr>
        <w:t>Pulwer</w:t>
      </w:r>
      <w:r w:rsidRPr="00343C57">
        <w:rPr>
          <w:rFonts w:ascii="Times New Roman" w:hAnsi="Times New Roman" w:cs="Times New Roman"/>
          <w:sz w:val="28"/>
          <w:szCs w:val="28"/>
        </w:rPr>
        <w:t xml:space="preserve">, </w:t>
      </w:r>
      <w:r w:rsidRPr="002E6B1C">
        <w:rPr>
          <w:rFonts w:ascii="Times New Roman" w:hAnsi="Times New Roman" w:cs="Times New Roman"/>
          <w:sz w:val="28"/>
          <w:szCs w:val="28"/>
          <w:lang w:val="en-US"/>
        </w:rPr>
        <w:t>Blei</w:t>
      </w:r>
      <w:r w:rsidR="00343C57" w:rsidRPr="00343C57">
        <w:rPr>
          <w:rFonts w:ascii="Times New Roman" w:hAnsi="Times New Roman" w:cs="Times New Roman"/>
          <w:sz w:val="28"/>
          <w:szCs w:val="28"/>
        </w:rPr>
        <w:tab/>
      </w:r>
      <w:r w:rsidR="00343C57" w:rsidRPr="00343C57">
        <w:rPr>
          <w:rFonts w:ascii="Times New Roman" w:hAnsi="Times New Roman" w:cs="Times New Roman"/>
          <w:sz w:val="28"/>
          <w:szCs w:val="28"/>
        </w:rPr>
        <w:tab/>
      </w:r>
      <w:r w:rsidR="00343C57" w:rsidRPr="00343C57">
        <w:rPr>
          <w:rFonts w:ascii="Times New Roman" w:hAnsi="Times New Roman" w:cs="Times New Roman"/>
          <w:sz w:val="28"/>
          <w:szCs w:val="28"/>
        </w:rPr>
        <w:tab/>
      </w:r>
      <w:r w:rsidR="00343C57" w:rsidRPr="00343C57">
        <w:rPr>
          <w:rFonts w:ascii="Times New Roman" w:hAnsi="Times New Roman" w:cs="Times New Roman"/>
          <w:sz w:val="28"/>
          <w:szCs w:val="28"/>
        </w:rPr>
        <w:tab/>
        <w:t>Уже и так довольно</w:t>
      </w:r>
    </w:p>
    <w:p w:rsidR="008A6970" w:rsidRPr="00C52EA1" w:rsidRDefault="008A6970" w:rsidP="00343C57">
      <w:pPr>
        <w:spacing w:line="276" w:lineRule="auto"/>
        <w:ind w:right="283" w:firstLine="426"/>
        <w:rPr>
          <w:rFonts w:ascii="Times New Roman" w:hAnsi="Times New Roman" w:cs="Times New Roman"/>
          <w:sz w:val="28"/>
          <w:szCs w:val="28"/>
          <w:lang w:val="en-US"/>
        </w:rPr>
      </w:pPr>
      <w:r w:rsidRPr="002E6B1C">
        <w:rPr>
          <w:rFonts w:ascii="Times New Roman" w:hAnsi="Times New Roman" w:cs="Times New Roman"/>
          <w:sz w:val="28"/>
          <w:szCs w:val="28"/>
          <w:lang w:val="en-US"/>
        </w:rPr>
        <w:lastRenderedPageBreak/>
        <w:t>Und</w:t>
      </w:r>
      <w:r w:rsidRPr="00C52EA1">
        <w:rPr>
          <w:rFonts w:ascii="Times New Roman" w:hAnsi="Times New Roman" w:cs="Times New Roman"/>
          <w:sz w:val="28"/>
          <w:szCs w:val="28"/>
          <w:lang w:val="en-US"/>
        </w:rPr>
        <w:t xml:space="preserve"> </w:t>
      </w:r>
      <w:r w:rsidRPr="002E6B1C">
        <w:rPr>
          <w:rFonts w:ascii="Times New Roman" w:hAnsi="Times New Roman" w:cs="Times New Roman"/>
          <w:sz w:val="28"/>
          <w:szCs w:val="28"/>
          <w:lang w:val="en-US"/>
        </w:rPr>
        <w:t>alle</w:t>
      </w:r>
      <w:r w:rsidRPr="00C52EA1">
        <w:rPr>
          <w:rFonts w:ascii="Times New Roman" w:hAnsi="Times New Roman" w:cs="Times New Roman"/>
          <w:sz w:val="28"/>
          <w:szCs w:val="28"/>
          <w:lang w:val="en-US"/>
        </w:rPr>
        <w:t xml:space="preserve"> </w:t>
      </w:r>
      <w:r w:rsidRPr="002E6B1C">
        <w:rPr>
          <w:rFonts w:ascii="Times New Roman" w:hAnsi="Times New Roman" w:cs="Times New Roman"/>
          <w:sz w:val="28"/>
          <w:szCs w:val="28"/>
          <w:lang w:val="en-US"/>
        </w:rPr>
        <w:t>Flamm</w:t>
      </w:r>
      <w:r w:rsidRPr="00C52EA1">
        <w:rPr>
          <w:rFonts w:ascii="Times New Roman" w:hAnsi="Times New Roman" w:cs="Times New Roman"/>
          <w:sz w:val="28"/>
          <w:szCs w:val="28"/>
          <w:lang w:val="en-US"/>
        </w:rPr>
        <w:t xml:space="preserve"> </w:t>
      </w:r>
      <w:r w:rsidRPr="002E6B1C">
        <w:rPr>
          <w:rFonts w:ascii="Times New Roman" w:hAnsi="Times New Roman" w:cs="Times New Roman"/>
          <w:sz w:val="28"/>
          <w:szCs w:val="28"/>
          <w:lang w:val="en-US"/>
        </w:rPr>
        <w:t>hinein</w:t>
      </w:r>
      <w:r w:rsidRPr="00C52EA1">
        <w:rPr>
          <w:rFonts w:ascii="Times New Roman" w:hAnsi="Times New Roman" w:cs="Times New Roman"/>
          <w:sz w:val="28"/>
          <w:szCs w:val="28"/>
          <w:lang w:val="en-US"/>
        </w:rPr>
        <w:t>!</w:t>
      </w:r>
      <w:r w:rsidR="006E45F9" w:rsidRPr="002E6B1C">
        <w:rPr>
          <w:rStyle w:val="a6"/>
          <w:rFonts w:ascii="Times New Roman" w:hAnsi="Times New Roman" w:cs="Times New Roman"/>
          <w:sz w:val="28"/>
          <w:szCs w:val="28"/>
          <w:lang w:val="en-US"/>
        </w:rPr>
        <w:footnoteReference w:id="68"/>
      </w:r>
      <w:r w:rsidR="00343C57" w:rsidRPr="00C52EA1">
        <w:rPr>
          <w:rFonts w:ascii="Times New Roman" w:hAnsi="Times New Roman" w:cs="Times New Roman"/>
          <w:sz w:val="28"/>
          <w:szCs w:val="28"/>
          <w:lang w:val="en-US"/>
        </w:rPr>
        <w:tab/>
      </w:r>
      <w:r w:rsidR="00343C57" w:rsidRPr="00C52EA1">
        <w:rPr>
          <w:rFonts w:ascii="Times New Roman" w:hAnsi="Times New Roman" w:cs="Times New Roman"/>
          <w:sz w:val="28"/>
          <w:szCs w:val="28"/>
          <w:lang w:val="en-US"/>
        </w:rPr>
        <w:tab/>
      </w:r>
      <w:r w:rsidR="00343C57" w:rsidRPr="00C52EA1">
        <w:rPr>
          <w:rFonts w:ascii="Times New Roman" w:hAnsi="Times New Roman" w:cs="Times New Roman"/>
          <w:sz w:val="28"/>
          <w:szCs w:val="28"/>
          <w:lang w:val="en-US"/>
        </w:rPr>
        <w:tab/>
      </w:r>
      <w:r w:rsidR="00343C57" w:rsidRPr="00C52EA1">
        <w:rPr>
          <w:rFonts w:ascii="Times New Roman" w:hAnsi="Times New Roman" w:cs="Times New Roman"/>
          <w:sz w:val="28"/>
          <w:szCs w:val="28"/>
          <w:lang w:val="en-US"/>
        </w:rPr>
        <w:tab/>
      </w:r>
      <w:r w:rsidR="00343C57" w:rsidRPr="00343C57">
        <w:rPr>
          <w:rFonts w:ascii="Times New Roman" w:hAnsi="Times New Roman" w:cs="Times New Roman"/>
          <w:sz w:val="28"/>
          <w:szCs w:val="28"/>
        </w:rPr>
        <w:t>Свалял</w:t>
      </w:r>
      <w:r w:rsidR="00343C57" w:rsidRPr="00C52EA1">
        <w:rPr>
          <w:rFonts w:ascii="Times New Roman" w:hAnsi="Times New Roman" w:cs="Times New Roman"/>
          <w:sz w:val="28"/>
          <w:szCs w:val="28"/>
          <w:lang w:val="en-US"/>
        </w:rPr>
        <w:t xml:space="preserve"> </w:t>
      </w:r>
      <w:r w:rsidR="00343C57" w:rsidRPr="00343C57">
        <w:rPr>
          <w:rFonts w:ascii="Times New Roman" w:hAnsi="Times New Roman" w:cs="Times New Roman"/>
          <w:sz w:val="28"/>
          <w:szCs w:val="28"/>
        </w:rPr>
        <w:t>я</w:t>
      </w:r>
      <w:r w:rsidR="00343C57" w:rsidRPr="00C52EA1">
        <w:rPr>
          <w:rFonts w:ascii="Times New Roman" w:hAnsi="Times New Roman" w:cs="Times New Roman"/>
          <w:sz w:val="28"/>
          <w:szCs w:val="28"/>
          <w:lang w:val="en-US"/>
        </w:rPr>
        <w:t xml:space="preserve"> </w:t>
      </w:r>
      <w:r w:rsidR="00343C57" w:rsidRPr="00343C57">
        <w:rPr>
          <w:rFonts w:ascii="Times New Roman" w:hAnsi="Times New Roman" w:cs="Times New Roman"/>
          <w:sz w:val="28"/>
          <w:szCs w:val="28"/>
        </w:rPr>
        <w:t>дурака</w:t>
      </w:r>
      <w:r w:rsidR="00343C57" w:rsidRPr="00C52EA1">
        <w:rPr>
          <w:rFonts w:ascii="Times New Roman" w:hAnsi="Times New Roman" w:cs="Times New Roman"/>
          <w:sz w:val="28"/>
          <w:szCs w:val="28"/>
          <w:lang w:val="en-US"/>
        </w:rPr>
        <w:t>!</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Заканчивает Платен свою поэму словами, в которых чувствуется смирение, смешанное с тоской по родине и по несбывшимся надеждам. Теперь бывшему офицеру, дворянину, как и другим его братьям-колонистам, суждено работать не покладая рук, чтобы добыть хоть какие-то средства к существованию. Остается лишь надежда на то, что Бог рано или поздно воздаст тем, кто трудится с усердием и не ломается под гнетом неудач и лишений.</w:t>
      </w:r>
    </w:p>
    <w:p w:rsidR="008A6970" w:rsidRPr="002E6B1C" w:rsidRDefault="000F7562"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 xml:space="preserve"> Для понимания </w:t>
      </w:r>
      <w:r w:rsidR="003D5D71">
        <w:rPr>
          <w:rFonts w:ascii="Times New Roman" w:hAnsi="Times New Roman" w:cs="Times New Roman"/>
          <w:sz w:val="28"/>
          <w:szCs w:val="28"/>
        </w:rPr>
        <w:t>интерпретации образов (имиджей)</w:t>
      </w:r>
      <w:r w:rsidR="00E5679C">
        <w:rPr>
          <w:rFonts w:ascii="Times New Roman" w:hAnsi="Times New Roman" w:cs="Times New Roman"/>
          <w:sz w:val="28"/>
          <w:szCs w:val="28"/>
        </w:rPr>
        <w:t xml:space="preserve"> представителей</w:t>
      </w:r>
      <w:r w:rsidR="003D5D71">
        <w:rPr>
          <w:rFonts w:ascii="Times New Roman" w:hAnsi="Times New Roman" w:cs="Times New Roman"/>
          <w:sz w:val="28"/>
          <w:szCs w:val="28"/>
        </w:rPr>
        <w:t xml:space="preserve"> высшего света </w:t>
      </w:r>
      <w:r w:rsidRPr="002E6B1C">
        <w:rPr>
          <w:rFonts w:ascii="Times New Roman" w:hAnsi="Times New Roman" w:cs="Times New Roman"/>
          <w:sz w:val="28"/>
          <w:szCs w:val="28"/>
        </w:rPr>
        <w:t>р</w:t>
      </w:r>
      <w:r w:rsidR="00E5679C">
        <w:rPr>
          <w:rFonts w:ascii="Times New Roman" w:hAnsi="Times New Roman" w:cs="Times New Roman"/>
          <w:sz w:val="28"/>
          <w:szCs w:val="28"/>
        </w:rPr>
        <w:t>усского общества носителями</w:t>
      </w:r>
      <w:r w:rsidRPr="002E6B1C">
        <w:rPr>
          <w:rFonts w:ascii="Times New Roman" w:hAnsi="Times New Roman" w:cs="Times New Roman"/>
          <w:sz w:val="28"/>
          <w:szCs w:val="28"/>
        </w:rPr>
        <w:t xml:space="preserve"> немецкой культуры стоит</w:t>
      </w:r>
      <w:r w:rsidR="008A6970" w:rsidRPr="002E6B1C">
        <w:rPr>
          <w:rFonts w:ascii="Times New Roman" w:hAnsi="Times New Roman" w:cs="Times New Roman"/>
          <w:sz w:val="28"/>
          <w:szCs w:val="28"/>
        </w:rPr>
        <w:t xml:space="preserve"> обратиться к дневникам полковника Фридриха Гагерна, который посетил в 1839 г. Россию в свите принца Александра, старшего сына принца Оранского. Посольство побывало в Петербурге, Москве, Варшаве, осмотрело лагерь русских войск при Бородине и приняло участие в торжественной закладке храма Христа Спасителя.</w:t>
      </w:r>
    </w:p>
    <w:p w:rsidR="008A6970" w:rsidRPr="002E6B1C" w:rsidRDefault="008A6970" w:rsidP="00C3600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 xml:space="preserve">Путешествие начинается с многочисленных и довольно утомительных визитов. Гагерн передает впечатление, которое на него произвели члены </w:t>
      </w:r>
      <w:r w:rsidR="003D5D71">
        <w:rPr>
          <w:rFonts w:ascii="Times New Roman" w:hAnsi="Times New Roman" w:cs="Times New Roman"/>
          <w:sz w:val="28"/>
          <w:szCs w:val="28"/>
        </w:rPr>
        <w:t xml:space="preserve">императорской фамилии. Николай </w:t>
      </w:r>
      <w:r w:rsidR="003D5D71" w:rsidRPr="003D5D71">
        <w:rPr>
          <w:rFonts w:ascii="Verdana" w:hAnsi="Verdana"/>
          <w:sz w:val="18"/>
          <w:szCs w:val="18"/>
        </w:rPr>
        <w:t xml:space="preserve">– </w:t>
      </w:r>
      <w:r w:rsidRPr="002E6B1C">
        <w:rPr>
          <w:rFonts w:ascii="Times New Roman" w:hAnsi="Times New Roman" w:cs="Times New Roman"/>
          <w:sz w:val="28"/>
          <w:szCs w:val="28"/>
        </w:rPr>
        <w:t xml:space="preserve"> могущественный монарх, п</w:t>
      </w:r>
      <w:r w:rsidR="003D5D71">
        <w:rPr>
          <w:rFonts w:ascii="Times New Roman" w:hAnsi="Times New Roman" w:cs="Times New Roman"/>
          <w:sz w:val="28"/>
          <w:szCs w:val="28"/>
        </w:rPr>
        <w:t>оистине выдающаяся личность, он</w:t>
      </w:r>
      <w:r w:rsidR="003D5D71" w:rsidRPr="003D5D71">
        <w:rPr>
          <w:rFonts w:ascii="Times New Roman" w:hAnsi="Times New Roman" w:cs="Times New Roman"/>
          <w:sz w:val="28"/>
          <w:szCs w:val="28"/>
        </w:rPr>
        <w:t xml:space="preserve"> </w:t>
      </w:r>
      <w:r w:rsidRPr="002E6B1C">
        <w:rPr>
          <w:rFonts w:ascii="Times New Roman" w:hAnsi="Times New Roman" w:cs="Times New Roman"/>
          <w:sz w:val="28"/>
          <w:szCs w:val="28"/>
        </w:rPr>
        <w:t>красив, благороден, обладает внешностью волевого, сильно</w:t>
      </w:r>
      <w:r w:rsidR="00C3600C">
        <w:rPr>
          <w:rFonts w:ascii="Times New Roman" w:hAnsi="Times New Roman" w:cs="Times New Roman"/>
          <w:sz w:val="28"/>
          <w:szCs w:val="28"/>
        </w:rPr>
        <w:t xml:space="preserve">го духом человека. Гагерн </w:t>
      </w:r>
      <w:r w:rsidRPr="002E6B1C">
        <w:rPr>
          <w:rFonts w:ascii="Times New Roman" w:hAnsi="Times New Roman" w:cs="Times New Roman"/>
          <w:sz w:val="28"/>
          <w:szCs w:val="28"/>
        </w:rPr>
        <w:t>отмечает в качестве недостатка привычку императора по 5-6 раз в день менять мундиры. Возможно, в его глазах такая особенность выглядит излишним щ</w:t>
      </w:r>
      <w:r w:rsidR="00C3600C">
        <w:rPr>
          <w:rFonts w:ascii="Times New Roman" w:hAnsi="Times New Roman" w:cs="Times New Roman"/>
          <w:sz w:val="28"/>
          <w:szCs w:val="28"/>
        </w:rPr>
        <w:t>егольством, что,</w:t>
      </w:r>
      <w:r w:rsidRPr="002E6B1C">
        <w:rPr>
          <w:rFonts w:ascii="Times New Roman" w:hAnsi="Times New Roman" w:cs="Times New Roman"/>
          <w:sz w:val="28"/>
          <w:szCs w:val="28"/>
        </w:rPr>
        <w:t xml:space="preserve"> никак не сходится с образом делового человека. Гагерн старается быть беспристрастным при описании характера самоде</w:t>
      </w:r>
      <w:r w:rsidR="003D5D71">
        <w:rPr>
          <w:rFonts w:ascii="Times New Roman" w:hAnsi="Times New Roman" w:cs="Times New Roman"/>
          <w:sz w:val="28"/>
          <w:szCs w:val="28"/>
        </w:rPr>
        <w:t xml:space="preserve">ржца. Он признает, что Николай </w:t>
      </w:r>
      <w:r w:rsidR="003D5D71" w:rsidRPr="003D5D71">
        <w:rPr>
          <w:rFonts w:ascii="Verdana" w:hAnsi="Verdana"/>
          <w:sz w:val="18"/>
          <w:szCs w:val="18"/>
        </w:rPr>
        <w:t>–</w:t>
      </w:r>
      <w:r w:rsidRPr="002E6B1C">
        <w:rPr>
          <w:rFonts w:ascii="Times New Roman" w:hAnsi="Times New Roman" w:cs="Times New Roman"/>
          <w:sz w:val="28"/>
          <w:szCs w:val="28"/>
        </w:rPr>
        <w:t xml:space="preserve"> человек необыкновенно деятельный, при этом требовательный как к окружающим, так и к самому себе.</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lastRenderedPageBreak/>
        <w:t>Его супруга - императрица Александра Федоровна - женщина слабая здоровьем. Она добра, нежна и предана всей душой своему мужу.</w:t>
      </w:r>
      <w:r w:rsidR="00D876F7" w:rsidRPr="002E6B1C">
        <w:rPr>
          <w:rFonts w:ascii="Times New Roman" w:hAnsi="Times New Roman" w:cs="Times New Roman"/>
          <w:sz w:val="28"/>
          <w:szCs w:val="28"/>
        </w:rPr>
        <w:t xml:space="preserve"> </w:t>
      </w:r>
      <w:r w:rsidRPr="002E6B1C">
        <w:rPr>
          <w:rFonts w:ascii="Times New Roman" w:hAnsi="Times New Roman" w:cs="Times New Roman"/>
          <w:sz w:val="28"/>
          <w:szCs w:val="28"/>
        </w:rPr>
        <w:t>Дети прославленной четы имеют много схожих черт со своими родителями. Наследника престола Гагерн характеризует как добродушного юношу, не имеющего еще столь твердого отцовского харак</w:t>
      </w:r>
      <w:r w:rsidR="00300176">
        <w:rPr>
          <w:rFonts w:ascii="Times New Roman" w:hAnsi="Times New Roman" w:cs="Times New Roman"/>
          <w:sz w:val="28"/>
          <w:szCs w:val="28"/>
        </w:rPr>
        <w:t>тера, зато великая княжна Мария</w:t>
      </w:r>
      <w:r w:rsidRPr="002E6B1C">
        <w:rPr>
          <w:rFonts w:ascii="Times New Roman" w:hAnsi="Times New Roman" w:cs="Times New Roman"/>
          <w:sz w:val="28"/>
          <w:szCs w:val="28"/>
        </w:rPr>
        <w:t xml:space="preserve"> Николаевна в полной мере унаследовала от Николая эту черту. Великая княжна Ольга Николаевна является для Гагерна олицетворени</w:t>
      </w:r>
      <w:r w:rsidR="003D5D71">
        <w:rPr>
          <w:rFonts w:ascii="Times New Roman" w:hAnsi="Times New Roman" w:cs="Times New Roman"/>
          <w:sz w:val="28"/>
          <w:szCs w:val="28"/>
        </w:rPr>
        <w:t xml:space="preserve">ем того, к чему влечет русских </w:t>
      </w:r>
      <w:r w:rsidR="003D5D71" w:rsidRPr="003D5D71">
        <w:rPr>
          <w:rFonts w:ascii="Verdana" w:hAnsi="Verdana"/>
          <w:sz w:val="18"/>
          <w:szCs w:val="18"/>
        </w:rPr>
        <w:t xml:space="preserve">– </w:t>
      </w:r>
      <w:r w:rsidRPr="002E6B1C">
        <w:rPr>
          <w:rFonts w:ascii="Times New Roman" w:hAnsi="Times New Roman" w:cs="Times New Roman"/>
          <w:sz w:val="28"/>
          <w:szCs w:val="28"/>
        </w:rPr>
        <w:t xml:space="preserve"> легкости, кротости и доброте души. Эти и другие дочери императора должны в будущем выйти замуж за представителей немецкой знати.</w:t>
      </w:r>
      <w:r w:rsidRPr="002E6B1C">
        <w:rPr>
          <w:rStyle w:val="a6"/>
          <w:rFonts w:ascii="Times New Roman" w:hAnsi="Times New Roman" w:cs="Times New Roman"/>
          <w:sz w:val="28"/>
          <w:szCs w:val="28"/>
        </w:rPr>
        <w:footnoteReference w:id="69"/>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Бросается в глаза вопрос, оставленный автором без ответ</w:t>
      </w:r>
      <w:r w:rsidR="00C3600C">
        <w:rPr>
          <w:rFonts w:ascii="Times New Roman" w:hAnsi="Times New Roman" w:cs="Times New Roman"/>
          <w:sz w:val="28"/>
          <w:szCs w:val="28"/>
        </w:rPr>
        <w:t xml:space="preserve">а посреди </w:t>
      </w:r>
      <w:r w:rsidR="003D5D71">
        <w:rPr>
          <w:rFonts w:ascii="Times New Roman" w:hAnsi="Times New Roman" w:cs="Times New Roman"/>
          <w:sz w:val="28"/>
          <w:szCs w:val="28"/>
        </w:rPr>
        <w:t>повествования: «</w:t>
      </w:r>
      <w:r w:rsidRPr="002E6B1C">
        <w:rPr>
          <w:rFonts w:ascii="Times New Roman" w:hAnsi="Times New Roman" w:cs="Times New Roman"/>
          <w:sz w:val="28"/>
          <w:szCs w:val="28"/>
        </w:rPr>
        <w:t>Вообще, кто может пр</w:t>
      </w:r>
      <w:r w:rsidR="003D5D71">
        <w:rPr>
          <w:rFonts w:ascii="Times New Roman" w:hAnsi="Times New Roman" w:cs="Times New Roman"/>
          <w:sz w:val="28"/>
          <w:szCs w:val="28"/>
        </w:rPr>
        <w:t>е</w:t>
      </w:r>
      <w:r w:rsidR="00C3600C">
        <w:rPr>
          <w:rFonts w:ascii="Times New Roman" w:hAnsi="Times New Roman" w:cs="Times New Roman"/>
          <w:sz w:val="28"/>
          <w:szCs w:val="28"/>
        </w:rPr>
        <w:t>двидеть будущее в этой стране?»</w:t>
      </w:r>
      <w:r w:rsidRPr="002E6B1C">
        <w:rPr>
          <w:rStyle w:val="a6"/>
          <w:rFonts w:ascii="Times New Roman" w:hAnsi="Times New Roman" w:cs="Times New Roman"/>
          <w:sz w:val="28"/>
          <w:szCs w:val="28"/>
        </w:rPr>
        <w:footnoteReference w:id="70"/>
      </w:r>
      <w:r w:rsidRPr="002E6B1C">
        <w:rPr>
          <w:rFonts w:ascii="Times New Roman" w:hAnsi="Times New Roman" w:cs="Times New Roman"/>
          <w:sz w:val="28"/>
          <w:szCs w:val="28"/>
        </w:rPr>
        <w:t xml:space="preserve"> Нелегко догадаться, что имеет ввиду чужеземец: связано ли это его вопрошание в никуда с теми противоречивыми линиями, которые российские монархи проводили во внутренней и внешней политике или ж</w:t>
      </w:r>
      <w:r w:rsidR="003D5D71">
        <w:rPr>
          <w:rFonts w:ascii="Times New Roman" w:hAnsi="Times New Roman" w:cs="Times New Roman"/>
          <w:sz w:val="28"/>
          <w:szCs w:val="28"/>
        </w:rPr>
        <w:t>е это переиначенное Тютчевское «Умом Россию не понять..»</w:t>
      </w:r>
      <w:r w:rsidRPr="002E6B1C">
        <w:rPr>
          <w:rFonts w:ascii="Times New Roman" w:hAnsi="Times New Roman" w:cs="Times New Roman"/>
          <w:sz w:val="28"/>
          <w:szCs w:val="28"/>
        </w:rPr>
        <w:t xml:space="preserve"> ?</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Кроме того, немец выделяет еще одну характерную, на его взгляд, для русских черту: они любят похвалиться. Главным по</w:t>
      </w:r>
      <w:r w:rsidR="003D5D71">
        <w:rPr>
          <w:rFonts w:ascii="Times New Roman" w:hAnsi="Times New Roman" w:cs="Times New Roman"/>
          <w:sz w:val="28"/>
          <w:szCs w:val="28"/>
        </w:rPr>
        <w:t xml:space="preserve">водом для этого служит </w:t>
      </w:r>
      <w:r w:rsidR="003D5D71" w:rsidRPr="003D5D71">
        <w:rPr>
          <w:rFonts w:ascii="Verdana" w:hAnsi="Verdana"/>
          <w:sz w:val="18"/>
          <w:szCs w:val="18"/>
        </w:rPr>
        <w:t xml:space="preserve">– </w:t>
      </w:r>
      <w:r w:rsidRPr="002E6B1C">
        <w:rPr>
          <w:rFonts w:ascii="Times New Roman" w:hAnsi="Times New Roman" w:cs="Times New Roman"/>
          <w:sz w:val="28"/>
          <w:szCs w:val="28"/>
        </w:rPr>
        <w:t>сделать что-либо грандиозное по масштабам в кратчайшие сроки. При этом важны размер и скорость, но не качество, продуманность деталей и красота. Вообще, Гагерн на протяжении своего рассказа, пусть и сам не преследуя такой цели, подчеркивает тягу русской знати к масштабу, к величественности, к большим пространствам, пышности, стремление окружить себя блеском и роскошью, не уделяя внимания при этом прочности и долговечности конструкции. Зимний дворец настолько велик, что в нем с легкостью можно заблудиться, и украшен так, что взгля</w:t>
      </w:r>
      <w:r w:rsidR="003D5D71">
        <w:rPr>
          <w:rFonts w:ascii="Times New Roman" w:hAnsi="Times New Roman" w:cs="Times New Roman"/>
          <w:sz w:val="28"/>
          <w:szCs w:val="28"/>
        </w:rPr>
        <w:t xml:space="preserve">д разбегается.  Сам Петербург </w:t>
      </w:r>
      <w:r w:rsidR="003D5D71" w:rsidRPr="003D5D71">
        <w:rPr>
          <w:rFonts w:ascii="Verdana" w:hAnsi="Verdana"/>
          <w:sz w:val="18"/>
          <w:szCs w:val="18"/>
        </w:rPr>
        <w:t xml:space="preserve">– </w:t>
      </w:r>
      <w:r w:rsidRPr="002E6B1C">
        <w:rPr>
          <w:rFonts w:ascii="Times New Roman" w:hAnsi="Times New Roman" w:cs="Times New Roman"/>
          <w:sz w:val="28"/>
          <w:szCs w:val="28"/>
        </w:rPr>
        <w:t xml:space="preserve">огромный многонациональный город, </w:t>
      </w:r>
      <w:r w:rsidRPr="002E6B1C">
        <w:rPr>
          <w:rFonts w:ascii="Times New Roman" w:hAnsi="Times New Roman" w:cs="Times New Roman"/>
          <w:sz w:val="28"/>
          <w:szCs w:val="28"/>
        </w:rPr>
        <w:lastRenderedPageBreak/>
        <w:t xml:space="preserve">построенный с нуля за одно столетие на местности, совершенно не благоприятной для здоровья. Природа здесь, по словам Гагерна, не отличается особым разнообразием, равно как и люди, внешне грубые и довольно безобразные. </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Постоянная жажда праздника, переменчивость во вкусах, в нарядах, следующие друг за другом пышные торжества - то, что отличает русскую знать. Своим стремлениям богатейшая часть русского общества отдается без остатка, что порой чревато потерей целого состояния (это</w:t>
      </w:r>
      <w:r w:rsidR="003D5D71">
        <w:rPr>
          <w:rFonts w:ascii="Times New Roman" w:hAnsi="Times New Roman" w:cs="Times New Roman"/>
          <w:sz w:val="28"/>
          <w:szCs w:val="28"/>
        </w:rPr>
        <w:t>,</w:t>
      </w:r>
      <w:r w:rsidRPr="002E6B1C">
        <w:rPr>
          <w:rFonts w:ascii="Times New Roman" w:hAnsi="Times New Roman" w:cs="Times New Roman"/>
          <w:sz w:val="28"/>
          <w:szCs w:val="28"/>
        </w:rPr>
        <w:t xml:space="preserve"> однако</w:t>
      </w:r>
      <w:r w:rsidR="003D5D71">
        <w:rPr>
          <w:rFonts w:ascii="Times New Roman" w:hAnsi="Times New Roman" w:cs="Times New Roman"/>
          <w:sz w:val="28"/>
          <w:szCs w:val="28"/>
        </w:rPr>
        <w:t>,</w:t>
      </w:r>
      <w:r w:rsidRPr="002E6B1C">
        <w:rPr>
          <w:rFonts w:ascii="Times New Roman" w:hAnsi="Times New Roman" w:cs="Times New Roman"/>
          <w:sz w:val="28"/>
          <w:szCs w:val="28"/>
        </w:rPr>
        <w:t xml:space="preserve"> не заставляет их заботиться о завтрашнем дне). Изысканные угощения, которыми хозяева стараются удивить своих гостей, для немца, в сущности не что иное, как обычная еда, не заслуживающая таких больших затрат. Вообще характерной чертой русского общества является стремление во всем выставить напока</w:t>
      </w:r>
      <w:r w:rsidR="00C3600C">
        <w:rPr>
          <w:rFonts w:ascii="Times New Roman" w:hAnsi="Times New Roman" w:cs="Times New Roman"/>
          <w:sz w:val="28"/>
          <w:szCs w:val="28"/>
        </w:rPr>
        <w:t>з только самое хорошее</w:t>
      </w:r>
      <w:r w:rsidRPr="002E6B1C">
        <w:rPr>
          <w:rFonts w:ascii="Times New Roman" w:hAnsi="Times New Roman" w:cs="Times New Roman"/>
          <w:sz w:val="28"/>
          <w:szCs w:val="28"/>
        </w:rPr>
        <w:t>, чтобы произвести впечатление, скрыв при этом за красивым фасадом все плохое и неприглядное.</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Гагерн признает величие людей, творивших историю Российской империи, признает также и могущество последней. Петр I для него - выдающийся правитель, поставивший свое государство на путь ускоренного развития. Иногда, отмечая успехи России в той или иной области, Гагерн о</w:t>
      </w:r>
      <w:r w:rsidR="00C3600C">
        <w:rPr>
          <w:rFonts w:ascii="Times New Roman" w:hAnsi="Times New Roman" w:cs="Times New Roman"/>
          <w:sz w:val="28"/>
          <w:szCs w:val="28"/>
        </w:rPr>
        <w:t>тмечает, что эти успехи делает «</w:t>
      </w:r>
      <w:r w:rsidRPr="002E6B1C">
        <w:rPr>
          <w:rFonts w:ascii="Times New Roman" w:hAnsi="Times New Roman" w:cs="Times New Roman"/>
          <w:sz w:val="28"/>
          <w:szCs w:val="28"/>
        </w:rPr>
        <w:t>цивилизация</w:t>
      </w:r>
      <w:r w:rsidR="00C3600C">
        <w:rPr>
          <w:rFonts w:ascii="Times New Roman" w:hAnsi="Times New Roman" w:cs="Times New Roman"/>
          <w:sz w:val="28"/>
          <w:szCs w:val="28"/>
        </w:rPr>
        <w:t>»</w:t>
      </w:r>
      <w:r w:rsidR="003D5D71">
        <w:rPr>
          <w:rFonts w:ascii="Times New Roman" w:hAnsi="Times New Roman" w:cs="Times New Roman"/>
          <w:sz w:val="28"/>
          <w:szCs w:val="28"/>
        </w:rPr>
        <w:t xml:space="preserve"> и что русская нация обладает «гением подражания»</w:t>
      </w:r>
      <w:r w:rsidRPr="002E6B1C">
        <w:rPr>
          <w:rStyle w:val="a6"/>
          <w:rFonts w:ascii="Times New Roman" w:hAnsi="Times New Roman" w:cs="Times New Roman"/>
          <w:sz w:val="28"/>
          <w:szCs w:val="28"/>
        </w:rPr>
        <w:footnoteReference w:id="71"/>
      </w:r>
      <w:r w:rsidRPr="002E6B1C">
        <w:rPr>
          <w:rFonts w:ascii="Times New Roman" w:hAnsi="Times New Roman" w:cs="Times New Roman"/>
          <w:sz w:val="28"/>
          <w:szCs w:val="28"/>
        </w:rPr>
        <w:t xml:space="preserve">, т.е. строит свое светлое будущее на основе европейских образцов. </w:t>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 xml:space="preserve">При этом от взгляда Гагерна не ускользают и недостатки существующего режима, о них он говорит откровенно. Это упадок административного аппарата, коррупция, социальная несправедливость, жесткая цензура, в угоду которой искажаются исторические факты. Также он поражается нищете, в которой живут крестьяне. Немного лучше </w:t>
      </w:r>
      <w:r w:rsidRPr="002E6B1C">
        <w:rPr>
          <w:rFonts w:ascii="Times New Roman" w:hAnsi="Times New Roman" w:cs="Times New Roman"/>
          <w:sz w:val="28"/>
          <w:szCs w:val="28"/>
        </w:rPr>
        <w:lastRenderedPageBreak/>
        <w:t xml:space="preserve">обустроен быт немецких колонистов в Петергофе, они говорят на родном чистом немецком языке, занимаются разведением овса и картофеля, хранят </w:t>
      </w:r>
      <w:r w:rsidR="003D5D71">
        <w:rPr>
          <w:rFonts w:ascii="Times New Roman" w:hAnsi="Times New Roman" w:cs="Times New Roman"/>
          <w:sz w:val="28"/>
          <w:szCs w:val="28"/>
        </w:rPr>
        <w:t>прежнее вероисповедание, но</w:t>
      </w:r>
      <w:r w:rsidRPr="002E6B1C">
        <w:rPr>
          <w:rFonts w:ascii="Times New Roman" w:hAnsi="Times New Roman" w:cs="Times New Roman"/>
          <w:sz w:val="28"/>
          <w:szCs w:val="28"/>
        </w:rPr>
        <w:t xml:space="preserve"> уже не помнят свою Родину.</w:t>
      </w:r>
      <w:r w:rsidRPr="002E6B1C">
        <w:rPr>
          <w:rStyle w:val="a6"/>
          <w:rFonts w:ascii="Times New Roman" w:hAnsi="Times New Roman" w:cs="Times New Roman"/>
          <w:sz w:val="28"/>
          <w:szCs w:val="28"/>
        </w:rPr>
        <w:footnoteReference w:id="72"/>
      </w:r>
    </w:p>
    <w:p w:rsidR="008A6970" w:rsidRPr="002E6B1C" w:rsidRDefault="00E126DE"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 xml:space="preserve">  Для анализа имиджа немца в периодической печати обратимся к русской периодике начала </w:t>
      </w:r>
      <w:r w:rsidRPr="002E6B1C">
        <w:rPr>
          <w:rFonts w:ascii="Times New Roman" w:hAnsi="Times New Roman" w:cs="Times New Roman"/>
          <w:sz w:val="28"/>
          <w:szCs w:val="28"/>
          <w:lang w:val="en-US"/>
        </w:rPr>
        <w:t>XX</w:t>
      </w:r>
      <w:r w:rsidRPr="002E6B1C">
        <w:rPr>
          <w:rFonts w:ascii="Times New Roman" w:hAnsi="Times New Roman" w:cs="Times New Roman"/>
          <w:sz w:val="28"/>
          <w:szCs w:val="28"/>
        </w:rPr>
        <w:t xml:space="preserve"> века. О</w:t>
      </w:r>
      <w:r w:rsidR="008A6970" w:rsidRPr="002E6B1C">
        <w:rPr>
          <w:rFonts w:ascii="Times New Roman" w:hAnsi="Times New Roman" w:cs="Times New Roman"/>
          <w:sz w:val="28"/>
          <w:szCs w:val="28"/>
        </w:rPr>
        <w:t>собенно интересны</w:t>
      </w:r>
      <w:r w:rsidR="00C3600C">
        <w:rPr>
          <w:rFonts w:ascii="Times New Roman" w:hAnsi="Times New Roman" w:cs="Times New Roman"/>
          <w:sz w:val="28"/>
          <w:szCs w:val="28"/>
        </w:rPr>
        <w:t xml:space="preserve"> в указанном периоде материалы</w:t>
      </w:r>
      <w:r w:rsidR="008A6970" w:rsidRPr="002E6B1C">
        <w:rPr>
          <w:rFonts w:ascii="Times New Roman" w:hAnsi="Times New Roman" w:cs="Times New Roman"/>
          <w:sz w:val="28"/>
          <w:szCs w:val="28"/>
        </w:rPr>
        <w:t xml:space="preserve">, ставшие довольно мощным оружием для пропаганды </w:t>
      </w:r>
      <w:r w:rsidR="003D5D71">
        <w:rPr>
          <w:rFonts w:ascii="Times New Roman" w:hAnsi="Times New Roman" w:cs="Times New Roman"/>
          <w:sz w:val="28"/>
          <w:szCs w:val="28"/>
        </w:rPr>
        <w:t>борьбы с «немецким засильем»</w:t>
      </w:r>
      <w:r w:rsidR="00AC7DA6" w:rsidRPr="002E6B1C">
        <w:rPr>
          <w:rFonts w:ascii="Times New Roman" w:hAnsi="Times New Roman" w:cs="Times New Roman"/>
          <w:sz w:val="28"/>
          <w:szCs w:val="28"/>
        </w:rPr>
        <w:t xml:space="preserve">. </w:t>
      </w:r>
      <w:r w:rsidR="003D5D71">
        <w:rPr>
          <w:rFonts w:ascii="Times New Roman" w:hAnsi="Times New Roman" w:cs="Times New Roman"/>
          <w:sz w:val="28"/>
          <w:szCs w:val="28"/>
        </w:rPr>
        <w:t>К примеру, газета «Рeчь» в стaтьe «Нe трoньтe шкoлы»</w:t>
      </w:r>
      <w:r w:rsidR="008A6970" w:rsidRPr="002E6B1C">
        <w:rPr>
          <w:rFonts w:ascii="Times New Roman" w:hAnsi="Times New Roman" w:cs="Times New Roman"/>
          <w:sz w:val="28"/>
          <w:szCs w:val="28"/>
        </w:rPr>
        <w:t xml:space="preserve"> от 14 октября 1914 года oпyбликoвaлa письмo нeизвeстнoгo aвтoрa, возмущенного доносо</w:t>
      </w:r>
      <w:r w:rsidR="003D5D71">
        <w:rPr>
          <w:rFonts w:ascii="Times New Roman" w:hAnsi="Times New Roman" w:cs="Times New Roman"/>
          <w:sz w:val="28"/>
          <w:szCs w:val="28"/>
        </w:rPr>
        <w:t>м на учительницу своей дочери. «</w:t>
      </w:r>
      <w:r w:rsidR="008A6970" w:rsidRPr="002E6B1C">
        <w:rPr>
          <w:rFonts w:ascii="Times New Roman" w:hAnsi="Times New Roman" w:cs="Times New Roman"/>
          <w:sz w:val="28"/>
          <w:szCs w:val="28"/>
        </w:rPr>
        <w:t>Немку, русскую подданную во многих поколениях, быть может, имеющую близких людей в нашей армии на войне, превратили в германскую подданную. Русские национальные цвета - в германские. Стихотворение Гейне, скончавшегося более полувека тому назад, - в гимн Вильгельму II. На основании слов какой-то глупой девочки, быть может, обиженной плохой отметкой, состряпали донос на учительницу с обвинение</w:t>
      </w:r>
      <w:r w:rsidR="003D5D71">
        <w:rPr>
          <w:rFonts w:ascii="Times New Roman" w:hAnsi="Times New Roman" w:cs="Times New Roman"/>
          <w:sz w:val="28"/>
          <w:szCs w:val="28"/>
        </w:rPr>
        <w:t>м в германофильстве и довольны!»</w:t>
      </w:r>
      <w:r w:rsidR="008A6970" w:rsidRPr="002E6B1C">
        <w:rPr>
          <w:rStyle w:val="a6"/>
          <w:rFonts w:ascii="Times New Roman" w:hAnsi="Times New Roman" w:cs="Times New Roman"/>
          <w:sz w:val="28"/>
          <w:szCs w:val="28"/>
        </w:rPr>
        <w:footnoteReference w:id="73"/>
      </w:r>
      <w:r w:rsidR="008A6970" w:rsidRPr="002E6B1C">
        <w:rPr>
          <w:rFonts w:ascii="Times New Roman" w:hAnsi="Times New Roman" w:cs="Times New Roman"/>
          <w:sz w:val="28"/>
          <w:szCs w:val="28"/>
        </w:rPr>
        <w:t xml:space="preserve"> Кроме того, публицист С.</w:t>
      </w:r>
      <w:r w:rsidR="003D5D71">
        <w:rPr>
          <w:rFonts w:ascii="Times New Roman" w:hAnsi="Times New Roman" w:cs="Times New Roman"/>
          <w:sz w:val="28"/>
          <w:szCs w:val="28"/>
        </w:rPr>
        <w:t xml:space="preserve"> Любош в газете «Современное слово» задается вопросом: «</w:t>
      </w:r>
      <w:r w:rsidR="008A6970" w:rsidRPr="002E6B1C">
        <w:rPr>
          <w:rFonts w:ascii="Times New Roman" w:hAnsi="Times New Roman" w:cs="Times New Roman"/>
          <w:sz w:val="28"/>
          <w:szCs w:val="28"/>
        </w:rPr>
        <w:t>…Кто поступает умнее - немцы, изучающие русский язык, читающие Диккенса, Толстого, Гюго, Тургенева, или те русские, которые воюют с немецким бук</w:t>
      </w:r>
      <w:r w:rsidR="003D5D71">
        <w:rPr>
          <w:rFonts w:ascii="Times New Roman" w:hAnsi="Times New Roman" w:cs="Times New Roman"/>
          <w:sz w:val="28"/>
          <w:szCs w:val="28"/>
        </w:rPr>
        <w:t>варем и немецкими вывесками...?»</w:t>
      </w:r>
      <w:r w:rsidR="008A6970" w:rsidRPr="002E6B1C">
        <w:rPr>
          <w:rStyle w:val="a6"/>
          <w:rFonts w:ascii="Times New Roman" w:hAnsi="Times New Roman" w:cs="Times New Roman"/>
          <w:sz w:val="28"/>
          <w:szCs w:val="28"/>
        </w:rPr>
        <w:footnoteReference w:id="74"/>
      </w:r>
      <w:r w:rsidR="008A6970" w:rsidRPr="002E6B1C">
        <w:rPr>
          <w:rFonts w:ascii="Times New Roman" w:hAnsi="Times New Roman" w:cs="Times New Roman"/>
          <w:sz w:val="28"/>
          <w:szCs w:val="28"/>
        </w:rPr>
        <w:t xml:space="preserve"> Еще один публицист того времени Л.Е</w:t>
      </w:r>
      <w:r w:rsidR="003D5D71">
        <w:rPr>
          <w:rFonts w:ascii="Times New Roman" w:hAnsi="Times New Roman" w:cs="Times New Roman"/>
          <w:sz w:val="28"/>
          <w:szCs w:val="28"/>
        </w:rPr>
        <w:t>.Владимиров в одном из номеров «Голоса Москвы» писал следующее: «</w:t>
      </w:r>
      <w:r w:rsidR="008A6970" w:rsidRPr="002E6B1C">
        <w:rPr>
          <w:rFonts w:ascii="Times New Roman" w:hAnsi="Times New Roman" w:cs="Times New Roman"/>
          <w:sz w:val="28"/>
          <w:szCs w:val="28"/>
        </w:rPr>
        <w:t xml:space="preserve">Я понимаю: разогнать немецкое промышленное нашествие, вытравить немцев из всех щелей русской жизни, покрытой паутиной германского добытничества, не покупать их товаров, не лечиться у них, не ездить к ним, не входить с ними ни в какое общение, – все это я понимаю, всему этому я сочувствую от всей души. Но отказаться от Гете! Нужно сначала основательно с ума </w:t>
      </w:r>
      <w:r w:rsidR="003D5D71">
        <w:rPr>
          <w:rFonts w:ascii="Times New Roman" w:hAnsi="Times New Roman" w:cs="Times New Roman"/>
          <w:sz w:val="28"/>
          <w:szCs w:val="28"/>
        </w:rPr>
        <w:t xml:space="preserve">сойти, а </w:t>
      </w:r>
      <w:r w:rsidR="003D5D71">
        <w:rPr>
          <w:rFonts w:ascii="Times New Roman" w:hAnsi="Times New Roman" w:cs="Times New Roman"/>
          <w:sz w:val="28"/>
          <w:szCs w:val="28"/>
        </w:rPr>
        <w:lastRenderedPageBreak/>
        <w:t>потом уже это сделать».</w:t>
      </w:r>
      <w:r w:rsidR="008A6970" w:rsidRPr="002E6B1C">
        <w:rPr>
          <w:rStyle w:val="a6"/>
          <w:rFonts w:ascii="Times New Roman" w:hAnsi="Times New Roman" w:cs="Times New Roman"/>
          <w:sz w:val="28"/>
          <w:szCs w:val="28"/>
        </w:rPr>
        <w:footnoteReference w:id="75"/>
      </w:r>
      <w:r w:rsidR="008A6970" w:rsidRPr="002E6B1C">
        <w:rPr>
          <w:rFonts w:ascii="Times New Roman" w:hAnsi="Times New Roman" w:cs="Times New Roman"/>
          <w:sz w:val="28"/>
          <w:szCs w:val="28"/>
        </w:rPr>
        <w:t xml:space="preserve"> В то же время, в публицистике существова</w:t>
      </w:r>
      <w:r w:rsidR="003D5D71">
        <w:rPr>
          <w:rFonts w:ascii="Times New Roman" w:hAnsi="Times New Roman" w:cs="Times New Roman"/>
          <w:sz w:val="28"/>
          <w:szCs w:val="28"/>
        </w:rPr>
        <w:t xml:space="preserve">ли заметки, </w:t>
      </w:r>
      <w:r w:rsidR="008A6970" w:rsidRPr="002E6B1C">
        <w:rPr>
          <w:rFonts w:ascii="Times New Roman" w:hAnsi="Times New Roman" w:cs="Times New Roman"/>
          <w:sz w:val="28"/>
          <w:szCs w:val="28"/>
        </w:rPr>
        <w:t>выражающие диаметрально противоположную т</w:t>
      </w:r>
      <w:r w:rsidR="003D5D71">
        <w:rPr>
          <w:rFonts w:ascii="Times New Roman" w:hAnsi="Times New Roman" w:cs="Times New Roman"/>
          <w:sz w:val="28"/>
          <w:szCs w:val="28"/>
        </w:rPr>
        <w:t>очку зрения. К примеру, газета «Вечернее время»</w:t>
      </w:r>
      <w:r w:rsidR="008A6970" w:rsidRPr="002E6B1C">
        <w:rPr>
          <w:rFonts w:ascii="Times New Roman" w:hAnsi="Times New Roman" w:cs="Times New Roman"/>
          <w:sz w:val="28"/>
          <w:szCs w:val="28"/>
        </w:rPr>
        <w:t xml:space="preserve"> опубликовала письмо, автор которого сообщал, что в Смольном институте, </w:t>
      </w:r>
      <w:r w:rsidR="003D5D71">
        <w:rPr>
          <w:rFonts w:ascii="Times New Roman" w:hAnsi="Times New Roman" w:cs="Times New Roman"/>
          <w:sz w:val="28"/>
          <w:szCs w:val="28"/>
        </w:rPr>
        <w:t xml:space="preserve">где обучалась его дочь, «немки», «немецкая речь» и </w:t>
      </w:r>
      <w:r w:rsidR="002D7730">
        <w:rPr>
          <w:rFonts w:ascii="Times New Roman" w:hAnsi="Times New Roman" w:cs="Times New Roman"/>
          <w:sz w:val="28"/>
          <w:szCs w:val="28"/>
        </w:rPr>
        <w:t>«немецкий дух»</w:t>
      </w:r>
      <w:r w:rsidR="008A6970" w:rsidRPr="002E6B1C">
        <w:rPr>
          <w:rFonts w:ascii="Times New Roman" w:hAnsi="Times New Roman" w:cs="Times New Roman"/>
          <w:sz w:val="28"/>
          <w:szCs w:val="28"/>
        </w:rPr>
        <w:t>, несмотря на все распоряжения со стороны прави</w:t>
      </w:r>
      <w:r w:rsidR="002D7730">
        <w:rPr>
          <w:rFonts w:ascii="Times New Roman" w:hAnsi="Times New Roman" w:cs="Times New Roman"/>
          <w:sz w:val="28"/>
          <w:szCs w:val="28"/>
        </w:rPr>
        <w:t>тельства, не оставляют в покое «</w:t>
      </w:r>
      <w:r w:rsidR="008A6970" w:rsidRPr="002E6B1C">
        <w:rPr>
          <w:rFonts w:ascii="Times New Roman" w:hAnsi="Times New Roman" w:cs="Times New Roman"/>
          <w:sz w:val="28"/>
          <w:szCs w:val="28"/>
        </w:rPr>
        <w:t>наших бедных детей и же</w:t>
      </w:r>
      <w:r w:rsidR="002D7730">
        <w:rPr>
          <w:rFonts w:ascii="Times New Roman" w:hAnsi="Times New Roman" w:cs="Times New Roman"/>
          <w:sz w:val="28"/>
          <w:szCs w:val="28"/>
        </w:rPr>
        <w:t>стоко оскорбляют их чуткие души»</w:t>
      </w:r>
      <w:r w:rsidR="008A6970" w:rsidRPr="002E6B1C">
        <w:rPr>
          <w:rStyle w:val="a6"/>
          <w:rFonts w:ascii="Times New Roman" w:hAnsi="Times New Roman" w:cs="Times New Roman"/>
          <w:sz w:val="28"/>
          <w:szCs w:val="28"/>
        </w:rPr>
        <w:footnoteReference w:id="76"/>
      </w:r>
    </w:p>
    <w:p w:rsidR="008A6970"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Можно сказать, что русское общество того времени разделилось на два лагеря: одни настаивал</w:t>
      </w:r>
      <w:r w:rsidR="002D7730">
        <w:rPr>
          <w:rFonts w:ascii="Times New Roman" w:hAnsi="Times New Roman" w:cs="Times New Roman"/>
          <w:sz w:val="28"/>
          <w:szCs w:val="28"/>
        </w:rPr>
        <w:t>и на полном очищении России от «</w:t>
      </w:r>
      <w:r w:rsidRPr="002E6B1C">
        <w:rPr>
          <w:rFonts w:ascii="Times New Roman" w:hAnsi="Times New Roman" w:cs="Times New Roman"/>
          <w:sz w:val="28"/>
          <w:szCs w:val="28"/>
        </w:rPr>
        <w:t>немецкого засиль</w:t>
      </w:r>
      <w:r w:rsidR="002D7730">
        <w:rPr>
          <w:rFonts w:ascii="Times New Roman" w:hAnsi="Times New Roman" w:cs="Times New Roman"/>
          <w:sz w:val="28"/>
          <w:szCs w:val="28"/>
        </w:rPr>
        <w:t>я»</w:t>
      </w:r>
      <w:r w:rsidRPr="002E6B1C">
        <w:rPr>
          <w:rFonts w:ascii="Times New Roman" w:hAnsi="Times New Roman" w:cs="Times New Roman"/>
          <w:sz w:val="28"/>
          <w:szCs w:val="28"/>
        </w:rPr>
        <w:t xml:space="preserve"> и прекращении использования немецкого языка, другие, напротив, выступали против любого рода гонений, направленных </w:t>
      </w:r>
      <w:r w:rsidR="00E435A7">
        <w:rPr>
          <w:rFonts w:ascii="Times New Roman" w:hAnsi="Times New Roman" w:cs="Times New Roman"/>
          <w:sz w:val="28"/>
          <w:szCs w:val="28"/>
        </w:rPr>
        <w:t>на</w:t>
      </w:r>
      <w:r w:rsidRPr="002E6B1C">
        <w:rPr>
          <w:rFonts w:ascii="Times New Roman" w:hAnsi="Times New Roman" w:cs="Times New Roman"/>
          <w:sz w:val="28"/>
          <w:szCs w:val="28"/>
        </w:rPr>
        <w:t xml:space="preserve"> немцев, утверждая, что подобного рода действия нанесут ущерб самой русской культуре. Для одних германский народ был подлинным носителем культуртрегерской функции, автором шедевров мировой культуры, а присущая ему любовь к кропотливому труду, расчетливость, основательность во всем, стремление дове</w:t>
      </w:r>
      <w:r w:rsidR="002D7730">
        <w:rPr>
          <w:rFonts w:ascii="Times New Roman" w:hAnsi="Times New Roman" w:cs="Times New Roman"/>
          <w:sz w:val="28"/>
          <w:szCs w:val="28"/>
        </w:rPr>
        <w:t xml:space="preserve">сти любое дело до совершенства </w:t>
      </w:r>
      <w:r w:rsidRPr="002E6B1C">
        <w:rPr>
          <w:rFonts w:ascii="Times New Roman" w:hAnsi="Times New Roman" w:cs="Times New Roman"/>
          <w:sz w:val="28"/>
          <w:szCs w:val="28"/>
        </w:rPr>
        <w:t xml:space="preserve">внесли существенный вклад в развитие и становление Российской империи. Для других немец был представителем всего чуждого и инородного, внедрившимся и прочно осевшим, благодаря присущей ему хитрости, в социальной структуре российского </w:t>
      </w:r>
      <w:r w:rsidR="008D7C83">
        <w:rPr>
          <w:rFonts w:ascii="Times New Roman" w:hAnsi="Times New Roman" w:cs="Times New Roman"/>
          <w:sz w:val="28"/>
          <w:szCs w:val="28"/>
        </w:rPr>
        <w:t>общества. В этих кругах было популярно утверждение, что</w:t>
      </w:r>
      <w:r w:rsidR="002D7730">
        <w:rPr>
          <w:rFonts w:ascii="Times New Roman" w:hAnsi="Times New Roman" w:cs="Times New Roman"/>
          <w:sz w:val="28"/>
          <w:szCs w:val="28"/>
        </w:rPr>
        <w:t xml:space="preserve"> уже три столетия </w:t>
      </w:r>
      <w:r w:rsidRPr="002E6B1C">
        <w:rPr>
          <w:rFonts w:ascii="Times New Roman" w:hAnsi="Times New Roman" w:cs="Times New Roman"/>
          <w:sz w:val="28"/>
          <w:szCs w:val="28"/>
        </w:rPr>
        <w:t>в высши</w:t>
      </w:r>
      <w:r w:rsidR="008D7C83">
        <w:rPr>
          <w:rFonts w:ascii="Times New Roman" w:hAnsi="Times New Roman" w:cs="Times New Roman"/>
          <w:sz w:val="28"/>
          <w:szCs w:val="28"/>
        </w:rPr>
        <w:t>х эшелонах власти держится</w:t>
      </w:r>
      <w:r w:rsidR="002D7730">
        <w:rPr>
          <w:rFonts w:ascii="Times New Roman" w:hAnsi="Times New Roman" w:cs="Times New Roman"/>
          <w:sz w:val="28"/>
          <w:szCs w:val="28"/>
        </w:rPr>
        <w:t xml:space="preserve"> «</w:t>
      </w:r>
      <w:r w:rsidRPr="002E6B1C">
        <w:rPr>
          <w:rFonts w:ascii="Times New Roman" w:hAnsi="Times New Roman" w:cs="Times New Roman"/>
          <w:sz w:val="28"/>
          <w:szCs w:val="28"/>
        </w:rPr>
        <w:t>немецкое з</w:t>
      </w:r>
      <w:r w:rsidR="002D7730">
        <w:rPr>
          <w:rFonts w:ascii="Times New Roman" w:hAnsi="Times New Roman" w:cs="Times New Roman"/>
          <w:sz w:val="28"/>
          <w:szCs w:val="28"/>
        </w:rPr>
        <w:t>асилье»</w:t>
      </w:r>
      <w:r w:rsidRPr="002E6B1C">
        <w:rPr>
          <w:rFonts w:ascii="Times New Roman" w:hAnsi="Times New Roman" w:cs="Times New Roman"/>
          <w:sz w:val="28"/>
          <w:szCs w:val="28"/>
        </w:rPr>
        <w:t>, мешающее России развиваться дальше по своему собственному пути. Политическая обстановка и публикации в прессе</w:t>
      </w:r>
      <w:r w:rsidR="008D7C83">
        <w:rPr>
          <w:rFonts w:ascii="Times New Roman" w:hAnsi="Times New Roman" w:cs="Times New Roman"/>
          <w:sz w:val="28"/>
          <w:szCs w:val="28"/>
        </w:rPr>
        <w:t xml:space="preserve"> во время войны</w:t>
      </w:r>
      <w:r w:rsidRPr="002E6B1C">
        <w:rPr>
          <w:rFonts w:ascii="Times New Roman" w:hAnsi="Times New Roman" w:cs="Times New Roman"/>
          <w:sz w:val="28"/>
          <w:szCs w:val="28"/>
        </w:rPr>
        <w:t xml:space="preserve"> еще больше накал</w:t>
      </w:r>
      <w:r w:rsidR="00A636BC">
        <w:rPr>
          <w:rFonts w:ascii="Times New Roman" w:hAnsi="Times New Roman" w:cs="Times New Roman"/>
          <w:sz w:val="28"/>
          <w:szCs w:val="28"/>
        </w:rPr>
        <w:t xml:space="preserve">или ситуацию: </w:t>
      </w:r>
      <w:r w:rsidR="008D7C83">
        <w:rPr>
          <w:rFonts w:ascii="Times New Roman" w:hAnsi="Times New Roman" w:cs="Times New Roman"/>
          <w:sz w:val="28"/>
          <w:szCs w:val="28"/>
        </w:rPr>
        <w:t>теперь немец</w:t>
      </w:r>
      <w:r w:rsidR="00A636BC">
        <w:rPr>
          <w:rFonts w:ascii="Times New Roman" w:hAnsi="Times New Roman" w:cs="Times New Roman"/>
          <w:sz w:val="28"/>
          <w:szCs w:val="28"/>
        </w:rPr>
        <w:t>, живущий</w:t>
      </w:r>
      <w:r w:rsidR="008D7C83">
        <w:rPr>
          <w:rFonts w:ascii="Times New Roman" w:hAnsi="Times New Roman" w:cs="Times New Roman"/>
          <w:sz w:val="28"/>
          <w:szCs w:val="28"/>
        </w:rPr>
        <w:t xml:space="preserve"> в России</w:t>
      </w:r>
      <w:r w:rsidR="00A636BC">
        <w:rPr>
          <w:rFonts w:ascii="Times New Roman" w:hAnsi="Times New Roman" w:cs="Times New Roman"/>
          <w:sz w:val="28"/>
          <w:szCs w:val="28"/>
        </w:rPr>
        <w:t>, в глазах  части общества</w:t>
      </w:r>
      <w:r w:rsidR="008D7C83">
        <w:rPr>
          <w:rFonts w:ascii="Times New Roman" w:hAnsi="Times New Roman" w:cs="Times New Roman"/>
          <w:sz w:val="28"/>
          <w:szCs w:val="28"/>
        </w:rPr>
        <w:t xml:space="preserve"> стал</w:t>
      </w:r>
      <w:r w:rsidRPr="002E6B1C">
        <w:rPr>
          <w:rFonts w:ascii="Times New Roman" w:hAnsi="Times New Roman" w:cs="Times New Roman"/>
          <w:sz w:val="28"/>
          <w:szCs w:val="28"/>
        </w:rPr>
        <w:t xml:space="preserve"> </w:t>
      </w:r>
      <w:r w:rsidR="00A636BC">
        <w:rPr>
          <w:rFonts w:ascii="Times New Roman" w:hAnsi="Times New Roman" w:cs="Times New Roman"/>
          <w:sz w:val="28"/>
          <w:szCs w:val="28"/>
        </w:rPr>
        <w:t xml:space="preserve">врагом, </w:t>
      </w:r>
      <w:r w:rsidRPr="002E6B1C">
        <w:rPr>
          <w:rFonts w:ascii="Times New Roman" w:hAnsi="Times New Roman" w:cs="Times New Roman"/>
          <w:sz w:val="28"/>
          <w:szCs w:val="28"/>
        </w:rPr>
        <w:t>шпион</w:t>
      </w:r>
      <w:r w:rsidR="008D7C83">
        <w:rPr>
          <w:rFonts w:ascii="Times New Roman" w:hAnsi="Times New Roman" w:cs="Times New Roman"/>
          <w:sz w:val="28"/>
          <w:szCs w:val="28"/>
        </w:rPr>
        <w:t>ом, подрывающим</w:t>
      </w:r>
      <w:r w:rsidR="00DC47E1">
        <w:rPr>
          <w:rFonts w:ascii="Times New Roman" w:hAnsi="Times New Roman" w:cs="Times New Roman"/>
          <w:sz w:val="28"/>
          <w:szCs w:val="28"/>
        </w:rPr>
        <w:t xml:space="preserve"> основы государства</w:t>
      </w:r>
      <w:r w:rsidR="00A636BC">
        <w:rPr>
          <w:rFonts w:ascii="Times New Roman" w:hAnsi="Times New Roman" w:cs="Times New Roman"/>
          <w:sz w:val="28"/>
          <w:szCs w:val="28"/>
        </w:rPr>
        <w:t xml:space="preserve"> и т.п.</w:t>
      </w:r>
    </w:p>
    <w:p w:rsidR="002C5CC4" w:rsidRPr="002E6B1C" w:rsidRDefault="008A6970" w:rsidP="002E6B1C">
      <w:pPr>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lastRenderedPageBreak/>
        <w:t>Таким образом, можно сделать вывод о том, что имидж, формируя все же</w:t>
      </w:r>
      <w:r w:rsidR="002D7730">
        <w:rPr>
          <w:rFonts w:ascii="Times New Roman" w:hAnsi="Times New Roman" w:cs="Times New Roman"/>
          <w:sz w:val="28"/>
          <w:szCs w:val="28"/>
        </w:rPr>
        <w:t xml:space="preserve"> поверхностное представление о «другом», «чужом»</w:t>
      </w:r>
      <w:r w:rsidRPr="002E6B1C">
        <w:rPr>
          <w:rFonts w:ascii="Times New Roman" w:hAnsi="Times New Roman" w:cs="Times New Roman"/>
          <w:sz w:val="28"/>
          <w:szCs w:val="28"/>
        </w:rPr>
        <w:t>, тем не менее</w:t>
      </w:r>
      <w:r w:rsidR="00E126DE" w:rsidRPr="002E6B1C">
        <w:rPr>
          <w:rFonts w:ascii="Times New Roman" w:hAnsi="Times New Roman" w:cs="Times New Roman"/>
          <w:sz w:val="28"/>
          <w:szCs w:val="28"/>
        </w:rPr>
        <w:t>,</w:t>
      </w:r>
      <w:r w:rsidRPr="002E6B1C">
        <w:rPr>
          <w:rFonts w:ascii="Times New Roman" w:hAnsi="Times New Roman" w:cs="Times New Roman"/>
          <w:sz w:val="28"/>
          <w:szCs w:val="28"/>
        </w:rPr>
        <w:t xml:space="preserve"> оказывает сильное влияние на ма</w:t>
      </w:r>
      <w:r w:rsidR="008D7C83">
        <w:rPr>
          <w:rFonts w:ascii="Times New Roman" w:hAnsi="Times New Roman" w:cs="Times New Roman"/>
          <w:sz w:val="28"/>
          <w:szCs w:val="28"/>
        </w:rPr>
        <w:t xml:space="preserve">ссовое сознание </w:t>
      </w:r>
      <w:r w:rsidRPr="002E6B1C">
        <w:rPr>
          <w:rFonts w:ascii="Times New Roman" w:hAnsi="Times New Roman" w:cs="Times New Roman"/>
          <w:sz w:val="28"/>
          <w:szCs w:val="28"/>
        </w:rPr>
        <w:t>и может послужить основой для различ</w:t>
      </w:r>
      <w:r w:rsidR="008D7C83">
        <w:rPr>
          <w:rFonts w:ascii="Times New Roman" w:hAnsi="Times New Roman" w:cs="Times New Roman"/>
          <w:sz w:val="28"/>
          <w:szCs w:val="28"/>
        </w:rPr>
        <w:t>ног</w:t>
      </w:r>
      <w:r w:rsidR="00E435A7">
        <w:rPr>
          <w:rFonts w:ascii="Times New Roman" w:hAnsi="Times New Roman" w:cs="Times New Roman"/>
          <w:sz w:val="28"/>
          <w:szCs w:val="28"/>
        </w:rPr>
        <w:t xml:space="preserve">о рода пропаганды, </w:t>
      </w:r>
      <w:r w:rsidRPr="002E6B1C">
        <w:rPr>
          <w:rFonts w:ascii="Times New Roman" w:hAnsi="Times New Roman" w:cs="Times New Roman"/>
          <w:sz w:val="28"/>
          <w:szCs w:val="28"/>
        </w:rPr>
        <w:t>формировани</w:t>
      </w:r>
      <w:r w:rsidR="00E435A7">
        <w:rPr>
          <w:rFonts w:ascii="Times New Roman" w:hAnsi="Times New Roman" w:cs="Times New Roman"/>
          <w:sz w:val="28"/>
          <w:szCs w:val="28"/>
        </w:rPr>
        <w:t>я</w:t>
      </w:r>
      <w:r w:rsidRPr="002E6B1C">
        <w:rPr>
          <w:rFonts w:ascii="Times New Roman" w:hAnsi="Times New Roman" w:cs="Times New Roman"/>
          <w:sz w:val="28"/>
          <w:szCs w:val="28"/>
        </w:rPr>
        <w:t xml:space="preserve"> и закреплени</w:t>
      </w:r>
      <w:r w:rsidR="00E435A7">
        <w:rPr>
          <w:rFonts w:ascii="Times New Roman" w:hAnsi="Times New Roman" w:cs="Times New Roman"/>
          <w:sz w:val="28"/>
          <w:szCs w:val="28"/>
        </w:rPr>
        <w:t>я</w:t>
      </w:r>
      <w:r w:rsidRPr="002E6B1C">
        <w:rPr>
          <w:rFonts w:ascii="Times New Roman" w:hAnsi="Times New Roman" w:cs="Times New Roman"/>
          <w:sz w:val="28"/>
          <w:szCs w:val="28"/>
        </w:rPr>
        <w:t xml:space="preserve"> в общественном сознании определенных</w:t>
      </w:r>
      <w:r w:rsidR="002D7730">
        <w:rPr>
          <w:rFonts w:ascii="Times New Roman" w:hAnsi="Times New Roman" w:cs="Times New Roman"/>
          <w:sz w:val="28"/>
          <w:szCs w:val="28"/>
        </w:rPr>
        <w:t xml:space="preserve"> предрассудков и стереотипов о «другом»</w:t>
      </w:r>
      <w:r w:rsidRPr="002E6B1C">
        <w:rPr>
          <w:rFonts w:ascii="Times New Roman" w:hAnsi="Times New Roman" w:cs="Times New Roman"/>
          <w:sz w:val="28"/>
          <w:szCs w:val="28"/>
        </w:rPr>
        <w:t>, зачастую не имеющих ничего общего с реальностью или являющихся правдой только для определенной группы людей в определенном историческом периоде. Имидж может меняться с течением времени, решающим</w:t>
      </w:r>
      <w:r w:rsidR="008D7C83">
        <w:rPr>
          <w:rFonts w:ascii="Times New Roman" w:hAnsi="Times New Roman" w:cs="Times New Roman"/>
          <w:sz w:val="28"/>
          <w:szCs w:val="28"/>
        </w:rPr>
        <w:t xml:space="preserve"> фактором в этом отношении является влияние на массовое сознание</w:t>
      </w:r>
      <w:r w:rsidRPr="002E6B1C">
        <w:rPr>
          <w:rFonts w:ascii="Times New Roman" w:hAnsi="Times New Roman" w:cs="Times New Roman"/>
          <w:sz w:val="28"/>
          <w:szCs w:val="28"/>
        </w:rPr>
        <w:t xml:space="preserve"> общественно-политически</w:t>
      </w:r>
      <w:r w:rsidR="008D7C83">
        <w:rPr>
          <w:rFonts w:ascii="Times New Roman" w:hAnsi="Times New Roman" w:cs="Times New Roman"/>
          <w:sz w:val="28"/>
          <w:szCs w:val="28"/>
        </w:rPr>
        <w:t>х</w:t>
      </w:r>
      <w:r w:rsidRPr="002E6B1C">
        <w:rPr>
          <w:rFonts w:ascii="Times New Roman" w:hAnsi="Times New Roman" w:cs="Times New Roman"/>
          <w:sz w:val="28"/>
          <w:szCs w:val="28"/>
        </w:rPr>
        <w:t xml:space="preserve"> процесс</w:t>
      </w:r>
      <w:r w:rsidR="00E435A7">
        <w:rPr>
          <w:rFonts w:ascii="Times New Roman" w:hAnsi="Times New Roman" w:cs="Times New Roman"/>
          <w:sz w:val="28"/>
          <w:szCs w:val="28"/>
        </w:rPr>
        <w:t>ов</w:t>
      </w:r>
      <w:r w:rsidRPr="002E6B1C">
        <w:rPr>
          <w:rFonts w:ascii="Times New Roman" w:hAnsi="Times New Roman" w:cs="Times New Roman"/>
          <w:sz w:val="28"/>
          <w:szCs w:val="28"/>
        </w:rPr>
        <w:t>, протекающи</w:t>
      </w:r>
      <w:r w:rsidR="00E435A7">
        <w:rPr>
          <w:rFonts w:ascii="Times New Roman" w:hAnsi="Times New Roman" w:cs="Times New Roman"/>
          <w:sz w:val="28"/>
          <w:szCs w:val="28"/>
        </w:rPr>
        <w:t>х</w:t>
      </w:r>
      <w:r w:rsidRPr="002E6B1C">
        <w:rPr>
          <w:rFonts w:ascii="Times New Roman" w:hAnsi="Times New Roman" w:cs="Times New Roman"/>
          <w:sz w:val="28"/>
          <w:szCs w:val="28"/>
        </w:rPr>
        <w:t xml:space="preserve"> как внутри государства, так и на</w:t>
      </w:r>
      <w:r w:rsidR="00E126DE" w:rsidRPr="002E6B1C">
        <w:rPr>
          <w:rFonts w:ascii="Times New Roman" w:hAnsi="Times New Roman" w:cs="Times New Roman"/>
          <w:sz w:val="28"/>
          <w:szCs w:val="28"/>
        </w:rPr>
        <w:t xml:space="preserve"> международной арене.</w:t>
      </w:r>
    </w:p>
    <w:p w:rsidR="00D7361F" w:rsidRPr="002E6B1C" w:rsidRDefault="0065785D" w:rsidP="002E6B1C">
      <w:pPr>
        <w:pStyle w:val="2"/>
        <w:spacing w:line="360" w:lineRule="auto"/>
        <w:jc w:val="center"/>
        <w:rPr>
          <w:rFonts w:ascii="Times New Roman" w:eastAsia="Times New Roman" w:hAnsi="Times New Roman" w:cs="Times New Roman"/>
          <w:b/>
          <w:color w:val="auto"/>
          <w:sz w:val="28"/>
          <w:szCs w:val="28"/>
          <w:lang w:eastAsia="ru-RU"/>
        </w:rPr>
      </w:pPr>
      <w:bookmarkStart w:id="36" w:name="_Toc482013466"/>
      <w:r w:rsidRPr="002E6B1C">
        <w:rPr>
          <w:rFonts w:ascii="Times New Roman" w:eastAsia="Times New Roman" w:hAnsi="Times New Roman" w:cs="Times New Roman"/>
          <w:b/>
          <w:color w:val="auto"/>
          <w:sz w:val="28"/>
          <w:szCs w:val="28"/>
          <w:lang w:eastAsia="ru-RU"/>
        </w:rPr>
        <w:t>§4</w:t>
      </w:r>
      <w:r w:rsidR="005C0B1D" w:rsidRPr="002E6B1C">
        <w:rPr>
          <w:rFonts w:ascii="Times New Roman" w:eastAsia="Times New Roman" w:hAnsi="Times New Roman" w:cs="Times New Roman"/>
          <w:b/>
          <w:color w:val="auto"/>
          <w:sz w:val="28"/>
          <w:szCs w:val="28"/>
          <w:lang w:eastAsia="ru-RU"/>
        </w:rPr>
        <w:t>.3</w:t>
      </w:r>
      <w:r w:rsidR="00AC7DA6" w:rsidRPr="002E6B1C">
        <w:rPr>
          <w:rFonts w:ascii="Times New Roman" w:eastAsia="Times New Roman" w:hAnsi="Times New Roman" w:cs="Times New Roman"/>
          <w:b/>
          <w:color w:val="auto"/>
          <w:sz w:val="28"/>
          <w:szCs w:val="28"/>
          <w:lang w:eastAsia="ru-RU"/>
        </w:rPr>
        <w:t xml:space="preserve"> </w:t>
      </w:r>
      <w:r w:rsidR="00D7361F" w:rsidRPr="002E6B1C">
        <w:rPr>
          <w:rFonts w:ascii="Times New Roman" w:eastAsia="Times New Roman" w:hAnsi="Times New Roman" w:cs="Times New Roman"/>
          <w:b/>
          <w:color w:val="auto"/>
          <w:sz w:val="28"/>
          <w:szCs w:val="28"/>
          <w:lang w:eastAsia="ru-RU"/>
        </w:rPr>
        <w:t>Образ</w:t>
      </w:r>
      <w:bookmarkEnd w:id="36"/>
    </w:p>
    <w:p w:rsidR="00DC47E1" w:rsidRDefault="00D7361F" w:rsidP="00DC47E1">
      <w:pPr>
        <w:spacing w:after="240" w:line="360" w:lineRule="auto"/>
        <w:ind w:right="283" w:firstLine="426"/>
        <w:jc w:val="both"/>
        <w:rPr>
          <w:rFonts w:ascii="Times New Roman" w:eastAsia="Times New Roman" w:hAnsi="Times New Roman" w:cs="Times New Roman"/>
          <w:iCs/>
          <w:sz w:val="28"/>
          <w:szCs w:val="28"/>
          <w:lang w:eastAsia="ru-RU"/>
        </w:rPr>
      </w:pPr>
      <w:r w:rsidRPr="002E6B1C">
        <w:rPr>
          <w:rFonts w:ascii="Times New Roman" w:eastAsia="Times New Roman" w:hAnsi="Times New Roman" w:cs="Times New Roman"/>
          <w:iCs/>
          <w:sz w:val="28"/>
          <w:szCs w:val="28"/>
          <w:lang w:eastAsia="ru-RU"/>
        </w:rPr>
        <w:t>Говоря об образе, прежде всего, следует, вслед за В.Б.Земсковым, пояснить, что данное понятие здесь употребляется не как характеристика и</w:t>
      </w:r>
      <w:r w:rsidR="00DC47E1">
        <w:rPr>
          <w:rFonts w:ascii="Times New Roman" w:eastAsia="Times New Roman" w:hAnsi="Times New Roman" w:cs="Times New Roman"/>
          <w:iCs/>
          <w:sz w:val="28"/>
          <w:szCs w:val="28"/>
          <w:lang w:eastAsia="ru-RU"/>
        </w:rPr>
        <w:t xml:space="preserve">магологического образа страны </w:t>
      </w:r>
      <w:r w:rsidRPr="002E6B1C">
        <w:rPr>
          <w:rFonts w:ascii="Times New Roman" w:eastAsia="Times New Roman" w:hAnsi="Times New Roman" w:cs="Times New Roman"/>
          <w:iCs/>
          <w:sz w:val="28"/>
          <w:szCs w:val="28"/>
          <w:lang w:eastAsia="ru-RU"/>
        </w:rPr>
        <w:t>в целом (к примеру, образ Германии, образ Франции и т.д.), а как образ челов</w:t>
      </w:r>
      <w:r w:rsidR="002D7730">
        <w:rPr>
          <w:rFonts w:ascii="Times New Roman" w:eastAsia="Times New Roman" w:hAnsi="Times New Roman" w:cs="Times New Roman"/>
          <w:iCs/>
          <w:sz w:val="28"/>
          <w:szCs w:val="28"/>
          <w:lang w:eastAsia="ru-RU"/>
        </w:rPr>
        <w:t xml:space="preserve">ека, создаваемый литературой и </w:t>
      </w:r>
      <w:r w:rsidRPr="002E6B1C">
        <w:rPr>
          <w:rFonts w:ascii="Times New Roman" w:eastAsia="Times New Roman" w:hAnsi="Times New Roman" w:cs="Times New Roman"/>
          <w:iCs/>
          <w:sz w:val="28"/>
          <w:szCs w:val="28"/>
          <w:lang w:eastAsia="ru-RU"/>
        </w:rPr>
        <w:t>искусством.</w:t>
      </w:r>
      <w:r w:rsidRPr="002E6B1C">
        <w:rPr>
          <w:rStyle w:val="a6"/>
          <w:rFonts w:ascii="Times New Roman" w:eastAsia="Times New Roman" w:hAnsi="Times New Roman" w:cs="Times New Roman"/>
          <w:iCs/>
          <w:sz w:val="28"/>
          <w:szCs w:val="28"/>
          <w:lang w:eastAsia="ru-RU"/>
        </w:rPr>
        <w:footnoteReference w:id="77"/>
      </w:r>
      <w:r w:rsidRPr="002E6B1C">
        <w:rPr>
          <w:rFonts w:ascii="Times New Roman" w:eastAsia="Times New Roman" w:hAnsi="Times New Roman" w:cs="Times New Roman"/>
          <w:iCs/>
          <w:sz w:val="28"/>
          <w:szCs w:val="28"/>
          <w:lang w:eastAsia="ru-RU"/>
        </w:rPr>
        <w:t xml:space="preserve"> </w:t>
      </w:r>
    </w:p>
    <w:p w:rsidR="00D7361F" w:rsidRPr="00DC47E1" w:rsidRDefault="00D7361F" w:rsidP="00DC47E1">
      <w:pPr>
        <w:spacing w:after="240" w:line="360" w:lineRule="auto"/>
        <w:ind w:right="283" w:firstLine="426"/>
        <w:jc w:val="both"/>
        <w:rPr>
          <w:rFonts w:ascii="Times New Roman" w:eastAsia="Times New Roman" w:hAnsi="Times New Roman" w:cs="Times New Roman"/>
          <w:iCs/>
          <w:sz w:val="28"/>
          <w:szCs w:val="28"/>
          <w:lang w:eastAsia="ru-RU"/>
        </w:rPr>
      </w:pPr>
      <w:r w:rsidRPr="002E6B1C">
        <w:rPr>
          <w:rFonts w:ascii="Times New Roman" w:eastAsia="Times New Roman" w:hAnsi="Times New Roman" w:cs="Times New Roman"/>
          <w:iCs/>
          <w:sz w:val="28"/>
          <w:szCs w:val="28"/>
          <w:lang w:eastAsia="ru-RU"/>
        </w:rPr>
        <w:t>Стереотип прост и однозначен, образ -  целый мир, глубокий, многогранный и многосложный, открывающий возможность разделения на отдельные части, аспекты, стороны, но при этом сохраняющий свою целостность.</w:t>
      </w:r>
    </w:p>
    <w:p w:rsidR="006E45F9" w:rsidRPr="002E6B1C" w:rsidRDefault="00D7361F" w:rsidP="002E6B1C">
      <w:pPr>
        <w:spacing w:after="240" w:line="360" w:lineRule="auto"/>
        <w:ind w:right="283" w:firstLine="426"/>
        <w:jc w:val="both"/>
        <w:rPr>
          <w:rFonts w:ascii="Times New Roman" w:eastAsia="Times New Roman" w:hAnsi="Times New Roman" w:cs="Times New Roman"/>
          <w:iCs/>
          <w:sz w:val="28"/>
          <w:szCs w:val="28"/>
          <w:lang w:eastAsia="ru-RU"/>
        </w:rPr>
      </w:pPr>
      <w:r w:rsidRPr="002E6B1C">
        <w:rPr>
          <w:rFonts w:ascii="Times New Roman" w:eastAsia="Times New Roman" w:hAnsi="Times New Roman" w:cs="Times New Roman"/>
          <w:iCs/>
          <w:sz w:val="28"/>
          <w:szCs w:val="28"/>
          <w:lang w:eastAsia="ru-RU"/>
        </w:rPr>
        <w:t>Истинное искусство создает такие образы, кото</w:t>
      </w:r>
      <w:r w:rsidR="00E435A7">
        <w:rPr>
          <w:rFonts w:ascii="Times New Roman" w:eastAsia="Times New Roman" w:hAnsi="Times New Roman" w:cs="Times New Roman"/>
          <w:iCs/>
          <w:sz w:val="28"/>
          <w:szCs w:val="28"/>
          <w:lang w:eastAsia="ru-RU"/>
        </w:rPr>
        <w:t>рые</w:t>
      </w:r>
      <w:r w:rsidRPr="002E6B1C">
        <w:rPr>
          <w:rFonts w:ascii="Times New Roman" w:eastAsia="Times New Roman" w:hAnsi="Times New Roman" w:cs="Times New Roman"/>
          <w:iCs/>
          <w:sz w:val="28"/>
          <w:szCs w:val="28"/>
          <w:lang w:eastAsia="ru-RU"/>
        </w:rPr>
        <w:t xml:space="preserve"> отображают национальный хара</w:t>
      </w:r>
      <w:r w:rsidR="00F70FEB">
        <w:rPr>
          <w:rFonts w:ascii="Times New Roman" w:eastAsia="Times New Roman" w:hAnsi="Times New Roman" w:cs="Times New Roman"/>
          <w:iCs/>
          <w:sz w:val="28"/>
          <w:szCs w:val="28"/>
          <w:lang w:eastAsia="ru-RU"/>
        </w:rPr>
        <w:t xml:space="preserve">ктер во всей его сложности, </w:t>
      </w:r>
      <w:r w:rsidRPr="002E6B1C">
        <w:rPr>
          <w:rFonts w:ascii="Times New Roman" w:eastAsia="Times New Roman" w:hAnsi="Times New Roman" w:cs="Times New Roman"/>
          <w:iCs/>
          <w:sz w:val="28"/>
          <w:szCs w:val="28"/>
          <w:lang w:eastAsia="ru-RU"/>
        </w:rPr>
        <w:t>противоречивости</w:t>
      </w:r>
      <w:r w:rsidR="00F70FEB">
        <w:rPr>
          <w:rFonts w:ascii="Times New Roman" w:eastAsia="Times New Roman" w:hAnsi="Times New Roman" w:cs="Times New Roman"/>
          <w:iCs/>
          <w:sz w:val="28"/>
          <w:szCs w:val="28"/>
          <w:lang w:eastAsia="ru-RU"/>
        </w:rPr>
        <w:t xml:space="preserve"> и </w:t>
      </w:r>
      <w:r w:rsidRPr="002E6B1C">
        <w:rPr>
          <w:rFonts w:ascii="Times New Roman" w:eastAsia="Times New Roman" w:hAnsi="Times New Roman" w:cs="Times New Roman"/>
          <w:iCs/>
          <w:sz w:val="28"/>
          <w:szCs w:val="28"/>
          <w:lang w:eastAsia="ru-RU"/>
        </w:rPr>
        <w:t>неоднозначности. Видение подлинного художника отличается многогранностью, плюралистичностью</w:t>
      </w:r>
      <w:r w:rsidR="002D7730">
        <w:rPr>
          <w:rFonts w:ascii="Times New Roman" w:eastAsia="Times New Roman" w:hAnsi="Times New Roman" w:cs="Times New Roman"/>
          <w:iCs/>
          <w:sz w:val="28"/>
          <w:szCs w:val="28"/>
          <w:lang w:eastAsia="ru-RU"/>
        </w:rPr>
        <w:t>, оно рисует многомерный образ «другого» не как «другого»/«</w:t>
      </w:r>
      <w:r w:rsidRPr="002E6B1C">
        <w:rPr>
          <w:rFonts w:ascii="Times New Roman" w:eastAsia="Times New Roman" w:hAnsi="Times New Roman" w:cs="Times New Roman"/>
          <w:iCs/>
          <w:sz w:val="28"/>
          <w:szCs w:val="28"/>
          <w:lang w:eastAsia="ru-RU"/>
        </w:rPr>
        <w:t>ч</w:t>
      </w:r>
      <w:r w:rsidR="002D7730">
        <w:rPr>
          <w:rFonts w:ascii="Times New Roman" w:eastAsia="Times New Roman" w:hAnsi="Times New Roman" w:cs="Times New Roman"/>
          <w:iCs/>
          <w:sz w:val="28"/>
          <w:szCs w:val="28"/>
          <w:lang w:eastAsia="ru-RU"/>
        </w:rPr>
        <w:t>ужого»</w:t>
      </w:r>
      <w:r w:rsidRPr="002E6B1C">
        <w:rPr>
          <w:rFonts w:ascii="Times New Roman" w:eastAsia="Times New Roman" w:hAnsi="Times New Roman" w:cs="Times New Roman"/>
          <w:iCs/>
          <w:sz w:val="28"/>
          <w:szCs w:val="28"/>
          <w:lang w:eastAsia="ru-RU"/>
        </w:rPr>
        <w:t xml:space="preserve">, а как </w:t>
      </w:r>
      <w:r w:rsidR="002D7730">
        <w:rPr>
          <w:rFonts w:ascii="Times New Roman" w:eastAsia="Times New Roman" w:hAnsi="Times New Roman" w:cs="Times New Roman"/>
          <w:i/>
          <w:iCs/>
          <w:sz w:val="28"/>
          <w:szCs w:val="28"/>
          <w:lang w:eastAsia="ru-RU"/>
        </w:rPr>
        <w:t>«другого»/«</w:t>
      </w:r>
      <w:r w:rsidRPr="002E6B1C">
        <w:rPr>
          <w:rFonts w:ascii="Times New Roman" w:eastAsia="Times New Roman" w:hAnsi="Times New Roman" w:cs="Times New Roman"/>
          <w:i/>
          <w:iCs/>
          <w:sz w:val="28"/>
          <w:szCs w:val="28"/>
          <w:lang w:eastAsia="ru-RU"/>
        </w:rPr>
        <w:t>иного</w:t>
      </w:r>
      <w:r w:rsidR="002D7730">
        <w:rPr>
          <w:rFonts w:ascii="Times New Roman" w:eastAsia="Times New Roman" w:hAnsi="Times New Roman" w:cs="Times New Roman"/>
          <w:iCs/>
          <w:sz w:val="28"/>
          <w:szCs w:val="28"/>
          <w:lang w:eastAsia="ru-RU"/>
        </w:rPr>
        <w:t>»</w:t>
      </w:r>
      <w:r w:rsidRPr="002E6B1C">
        <w:rPr>
          <w:rFonts w:ascii="Times New Roman" w:eastAsia="Times New Roman" w:hAnsi="Times New Roman" w:cs="Times New Roman"/>
          <w:iCs/>
          <w:sz w:val="28"/>
          <w:szCs w:val="28"/>
          <w:lang w:eastAsia="ru-RU"/>
        </w:rPr>
        <w:t xml:space="preserve">, предостерегает нас от вынесения каких-либо оценочных суждений, </w:t>
      </w:r>
      <w:r w:rsidRPr="002E6B1C">
        <w:rPr>
          <w:rFonts w:ascii="Times New Roman" w:eastAsia="Times New Roman" w:hAnsi="Times New Roman" w:cs="Times New Roman"/>
          <w:iCs/>
          <w:sz w:val="28"/>
          <w:szCs w:val="28"/>
          <w:lang w:eastAsia="ru-RU"/>
        </w:rPr>
        <w:lastRenderedPageBreak/>
        <w:t xml:space="preserve">постулирует мысль о том, как важно понимать, что все мы разные, и уважать при этом </w:t>
      </w:r>
      <w:r w:rsidR="002D7730">
        <w:rPr>
          <w:rFonts w:ascii="Times New Roman" w:eastAsia="Times New Roman" w:hAnsi="Times New Roman" w:cs="Times New Roman"/>
          <w:iCs/>
          <w:sz w:val="28"/>
          <w:szCs w:val="28"/>
          <w:lang w:eastAsia="ru-RU"/>
        </w:rPr>
        <w:t>право «другого»</w:t>
      </w:r>
      <w:r w:rsidRPr="002E6B1C">
        <w:rPr>
          <w:rFonts w:ascii="Times New Roman" w:eastAsia="Times New Roman" w:hAnsi="Times New Roman" w:cs="Times New Roman"/>
          <w:iCs/>
          <w:sz w:val="28"/>
          <w:szCs w:val="28"/>
          <w:lang w:eastAsia="ru-RU"/>
        </w:rPr>
        <w:t xml:space="preserve"> быть таковым. При </w:t>
      </w:r>
      <w:r w:rsidR="002D7730">
        <w:rPr>
          <w:rFonts w:ascii="Times New Roman" w:eastAsia="Times New Roman" w:hAnsi="Times New Roman" w:cs="Times New Roman"/>
          <w:iCs/>
          <w:sz w:val="28"/>
          <w:szCs w:val="28"/>
          <w:lang w:eastAsia="ru-RU"/>
        </w:rPr>
        <w:t>этом «другой»</w:t>
      </w:r>
      <w:r w:rsidRPr="002E6B1C">
        <w:rPr>
          <w:rFonts w:ascii="Times New Roman" w:eastAsia="Times New Roman" w:hAnsi="Times New Roman" w:cs="Times New Roman"/>
          <w:iCs/>
          <w:sz w:val="28"/>
          <w:szCs w:val="28"/>
          <w:lang w:eastAsia="ru-RU"/>
        </w:rPr>
        <w:t xml:space="preserve"> не выступает в художественном произведении как собирательный образ, олицетворяющий собой все иноземное и чуждое.  Автор </w:t>
      </w:r>
      <w:r w:rsidR="002D7730">
        <w:rPr>
          <w:rFonts w:ascii="Times New Roman" w:eastAsia="Times New Roman" w:hAnsi="Times New Roman" w:cs="Times New Roman"/>
          <w:iCs/>
          <w:sz w:val="28"/>
          <w:szCs w:val="28"/>
          <w:lang w:eastAsia="ru-RU"/>
        </w:rPr>
        <w:t>непременно показывает нам, что «других»</w:t>
      </w:r>
      <w:r w:rsidR="00E435A7">
        <w:rPr>
          <w:rFonts w:ascii="Times New Roman" w:eastAsia="Times New Roman" w:hAnsi="Times New Roman" w:cs="Times New Roman"/>
          <w:iCs/>
          <w:sz w:val="28"/>
          <w:szCs w:val="28"/>
          <w:lang w:eastAsia="ru-RU"/>
        </w:rPr>
        <w:t xml:space="preserve"> много, они бывают разные: и схожие определенными чертами и несхожие.</w:t>
      </w:r>
    </w:p>
    <w:p w:rsidR="00C16130" w:rsidRDefault="00D7361F" w:rsidP="00C16130">
      <w:pPr>
        <w:spacing w:after="24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t>В своей работе В.Б.Земсков отмечает способност</w:t>
      </w:r>
      <w:r w:rsidR="002D7730">
        <w:rPr>
          <w:rFonts w:ascii="Times New Roman" w:eastAsia="Times New Roman" w:hAnsi="Times New Roman" w:cs="Times New Roman"/>
          <w:iCs/>
          <w:sz w:val="28"/>
          <w:szCs w:val="28"/>
          <w:lang w:eastAsia="ru-RU"/>
        </w:rPr>
        <w:t>ь высокого искусства создавать «вечные образы»</w:t>
      </w:r>
      <w:r w:rsidRPr="002E6B1C">
        <w:rPr>
          <w:rFonts w:ascii="Times New Roman" w:eastAsia="Times New Roman" w:hAnsi="Times New Roman" w:cs="Times New Roman"/>
          <w:iCs/>
          <w:sz w:val="28"/>
          <w:szCs w:val="28"/>
          <w:lang w:eastAsia="ru-RU"/>
        </w:rPr>
        <w:t xml:space="preserve"> (Дон Кихот, Фауст и т.</w:t>
      </w:r>
      <w:r w:rsidR="00E435A7">
        <w:rPr>
          <w:rFonts w:ascii="Times New Roman" w:eastAsia="Times New Roman" w:hAnsi="Times New Roman" w:cs="Times New Roman"/>
          <w:iCs/>
          <w:sz w:val="28"/>
          <w:szCs w:val="28"/>
          <w:lang w:eastAsia="ru-RU"/>
        </w:rPr>
        <w:t>п.</w:t>
      </w:r>
      <w:r w:rsidRPr="002E6B1C">
        <w:rPr>
          <w:rFonts w:ascii="Times New Roman" w:eastAsia="Times New Roman" w:hAnsi="Times New Roman" w:cs="Times New Roman"/>
          <w:iCs/>
          <w:sz w:val="28"/>
          <w:szCs w:val="28"/>
          <w:lang w:eastAsia="ru-RU"/>
        </w:rPr>
        <w:t>), которые несут в себе характеристику целой страны и ее культуры. При этом, как утверждает автор, с ходом истории искусство вносит в эту характеристику свои коррективы, не отменяя при этом предыдущие.</w:t>
      </w:r>
      <w:r w:rsidRPr="002E6B1C">
        <w:rPr>
          <w:rStyle w:val="a6"/>
          <w:rFonts w:ascii="Times New Roman" w:eastAsia="Times New Roman" w:hAnsi="Times New Roman" w:cs="Times New Roman"/>
          <w:iCs/>
          <w:sz w:val="28"/>
          <w:szCs w:val="28"/>
          <w:lang w:eastAsia="ru-RU"/>
        </w:rPr>
        <w:footnoteReference w:id="78"/>
      </w:r>
      <w:r w:rsidRPr="002E6B1C">
        <w:rPr>
          <w:rFonts w:ascii="Times New Roman" w:eastAsia="Times New Roman" w:hAnsi="Times New Roman" w:cs="Times New Roman"/>
          <w:iCs/>
          <w:sz w:val="28"/>
          <w:szCs w:val="28"/>
          <w:lang w:eastAsia="ru-RU"/>
        </w:rPr>
        <w:t xml:space="preserve"> Действительно, трудно переоценить ту роль, которую сыграли творения таких гениев, как Лермонтов, Пушкин, Достоевский, Гоголь, Толстой, Чехов, Блок, Станиславский, Шаляпин, Рахманинов, Малевич и многие другие художники и м</w:t>
      </w:r>
      <w:r w:rsidR="002D7730">
        <w:rPr>
          <w:rFonts w:ascii="Times New Roman" w:eastAsia="Times New Roman" w:hAnsi="Times New Roman" w:cs="Times New Roman"/>
          <w:iCs/>
          <w:sz w:val="28"/>
          <w:szCs w:val="28"/>
          <w:lang w:eastAsia="ru-RU"/>
        </w:rPr>
        <w:t xml:space="preserve">ыслители в восприятии России и </w:t>
      </w:r>
      <w:r w:rsidRPr="002E6B1C">
        <w:rPr>
          <w:rFonts w:ascii="Times New Roman" w:eastAsia="Times New Roman" w:hAnsi="Times New Roman" w:cs="Times New Roman"/>
          <w:iCs/>
          <w:sz w:val="28"/>
          <w:szCs w:val="28"/>
          <w:lang w:eastAsia="ru-RU"/>
        </w:rPr>
        <w:t>русской культуры</w:t>
      </w:r>
      <w:r w:rsidR="00E126DE" w:rsidRPr="002E6B1C">
        <w:rPr>
          <w:rFonts w:ascii="Times New Roman" w:eastAsia="Times New Roman" w:hAnsi="Times New Roman" w:cs="Times New Roman"/>
          <w:iCs/>
          <w:sz w:val="28"/>
          <w:szCs w:val="28"/>
          <w:lang w:eastAsia="ru-RU"/>
        </w:rPr>
        <w:t xml:space="preserve"> в Европе</w:t>
      </w:r>
      <w:r w:rsidRPr="002E6B1C">
        <w:rPr>
          <w:rFonts w:ascii="Times New Roman" w:eastAsia="Times New Roman" w:hAnsi="Times New Roman" w:cs="Times New Roman"/>
          <w:iCs/>
          <w:sz w:val="28"/>
          <w:szCs w:val="28"/>
          <w:lang w:eastAsia="ru-RU"/>
        </w:rPr>
        <w:t xml:space="preserve">. В такой же степени знаковыми именами немецкой культуры </w:t>
      </w:r>
      <w:r w:rsidR="006C1EDF">
        <w:rPr>
          <w:rFonts w:ascii="Times New Roman" w:eastAsia="Times New Roman" w:hAnsi="Times New Roman" w:cs="Times New Roman"/>
          <w:iCs/>
          <w:sz w:val="28"/>
          <w:szCs w:val="28"/>
          <w:lang w:eastAsia="ru-RU"/>
        </w:rPr>
        <w:t xml:space="preserve">не только для самой Германии, но и для России </w:t>
      </w:r>
      <w:r w:rsidRPr="002E6B1C">
        <w:rPr>
          <w:rFonts w:ascii="Times New Roman" w:eastAsia="Times New Roman" w:hAnsi="Times New Roman" w:cs="Times New Roman"/>
          <w:iCs/>
          <w:sz w:val="28"/>
          <w:szCs w:val="28"/>
          <w:lang w:eastAsia="ru-RU"/>
        </w:rPr>
        <w:t xml:space="preserve">стали Гёте, Шиллер, Гофман, Бетховен, Вагнер, Фридрих, Кант, Гегель, </w:t>
      </w:r>
      <w:r w:rsidR="006C1EDF">
        <w:rPr>
          <w:rFonts w:ascii="Times New Roman" w:eastAsia="Times New Roman" w:hAnsi="Times New Roman" w:cs="Times New Roman"/>
          <w:iCs/>
          <w:sz w:val="28"/>
          <w:szCs w:val="28"/>
          <w:lang w:eastAsia="ru-RU"/>
        </w:rPr>
        <w:t>Т.</w:t>
      </w:r>
      <w:r w:rsidRPr="002E6B1C">
        <w:rPr>
          <w:rFonts w:ascii="Times New Roman" w:eastAsia="Times New Roman" w:hAnsi="Times New Roman" w:cs="Times New Roman"/>
          <w:iCs/>
          <w:sz w:val="28"/>
          <w:szCs w:val="28"/>
          <w:lang w:eastAsia="ru-RU"/>
        </w:rPr>
        <w:t>Манн</w:t>
      </w:r>
      <w:r w:rsidR="006C1EDF">
        <w:rPr>
          <w:rFonts w:ascii="Times New Roman" w:eastAsia="Times New Roman" w:hAnsi="Times New Roman" w:cs="Times New Roman"/>
          <w:iCs/>
          <w:sz w:val="28"/>
          <w:szCs w:val="28"/>
          <w:lang w:eastAsia="ru-RU"/>
        </w:rPr>
        <w:t>, Г.Манн</w:t>
      </w:r>
      <w:r w:rsidRPr="002E6B1C">
        <w:rPr>
          <w:rFonts w:ascii="Times New Roman" w:eastAsia="Times New Roman" w:hAnsi="Times New Roman" w:cs="Times New Roman"/>
          <w:iCs/>
          <w:sz w:val="28"/>
          <w:szCs w:val="28"/>
          <w:lang w:eastAsia="ru-RU"/>
        </w:rPr>
        <w:t>…</w:t>
      </w:r>
    </w:p>
    <w:p w:rsidR="00D7361F" w:rsidRPr="002E6B1C" w:rsidRDefault="00C16130" w:rsidP="00C16130">
      <w:pPr>
        <w:spacing w:after="24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w:t>
      </w:r>
      <w:r w:rsidR="006C1EDF">
        <w:rPr>
          <w:rFonts w:ascii="Times New Roman" w:eastAsia="Times New Roman" w:hAnsi="Times New Roman" w:cs="Times New Roman"/>
          <w:iCs/>
          <w:sz w:val="28"/>
          <w:szCs w:val="28"/>
          <w:lang w:eastAsia="ru-RU"/>
        </w:rPr>
        <w:t>окажем</w:t>
      </w:r>
      <w:r w:rsidR="006C1EDF" w:rsidRPr="002E6B1C">
        <w:rPr>
          <w:rFonts w:ascii="Times New Roman" w:eastAsia="Times New Roman" w:hAnsi="Times New Roman" w:cs="Times New Roman"/>
          <w:iCs/>
          <w:sz w:val="28"/>
          <w:szCs w:val="28"/>
          <w:lang w:eastAsia="ru-RU"/>
        </w:rPr>
        <w:t xml:space="preserve"> на следующих примерах</w:t>
      </w:r>
      <w:r w:rsidR="006C1EDF">
        <w:rPr>
          <w:rFonts w:ascii="Times New Roman" w:eastAsia="Times New Roman" w:hAnsi="Times New Roman" w:cs="Times New Roman"/>
          <w:iCs/>
          <w:sz w:val="28"/>
          <w:szCs w:val="28"/>
          <w:lang w:eastAsia="ru-RU"/>
        </w:rPr>
        <w:t>,</w:t>
      </w:r>
      <w:r w:rsidR="00D7361F" w:rsidRPr="002E6B1C">
        <w:rPr>
          <w:rFonts w:ascii="Times New Roman" w:eastAsia="Times New Roman" w:hAnsi="Times New Roman" w:cs="Times New Roman"/>
          <w:iCs/>
          <w:sz w:val="28"/>
          <w:szCs w:val="28"/>
          <w:lang w:eastAsia="ru-RU"/>
        </w:rPr>
        <w:t xml:space="preserve"> </w:t>
      </w:r>
      <w:r w:rsidR="006C1EDF">
        <w:rPr>
          <w:rFonts w:ascii="Times New Roman" w:eastAsia="Times New Roman" w:hAnsi="Times New Roman" w:cs="Times New Roman"/>
          <w:iCs/>
          <w:sz w:val="28"/>
          <w:szCs w:val="28"/>
          <w:lang w:eastAsia="ru-RU"/>
        </w:rPr>
        <w:t xml:space="preserve">что </w:t>
      </w:r>
      <w:r w:rsidR="00D7361F" w:rsidRPr="002E6B1C">
        <w:rPr>
          <w:rFonts w:ascii="Times New Roman" w:eastAsia="Times New Roman" w:hAnsi="Times New Roman" w:cs="Times New Roman"/>
          <w:iCs/>
          <w:sz w:val="28"/>
          <w:szCs w:val="28"/>
          <w:lang w:eastAsia="ru-RU"/>
        </w:rPr>
        <w:t>худ</w:t>
      </w:r>
      <w:r w:rsidR="006C1EDF">
        <w:rPr>
          <w:rFonts w:ascii="Times New Roman" w:eastAsia="Times New Roman" w:hAnsi="Times New Roman" w:cs="Times New Roman"/>
          <w:iCs/>
          <w:sz w:val="28"/>
          <w:szCs w:val="28"/>
          <w:lang w:eastAsia="ru-RU"/>
        </w:rPr>
        <w:t xml:space="preserve">ожественное произведение, </w:t>
      </w:r>
      <w:r w:rsidR="00D7361F" w:rsidRPr="002E6B1C">
        <w:rPr>
          <w:rFonts w:ascii="Times New Roman" w:eastAsia="Times New Roman" w:hAnsi="Times New Roman" w:cs="Times New Roman"/>
          <w:iCs/>
          <w:sz w:val="28"/>
          <w:szCs w:val="28"/>
          <w:lang w:eastAsia="ru-RU"/>
        </w:rPr>
        <w:t>обладая известной степенью условности, отражает те глубинные свойства на</w:t>
      </w:r>
      <w:r w:rsidR="006C1EDF">
        <w:rPr>
          <w:rFonts w:ascii="Times New Roman" w:eastAsia="Times New Roman" w:hAnsi="Times New Roman" w:cs="Times New Roman"/>
          <w:iCs/>
          <w:sz w:val="28"/>
          <w:szCs w:val="28"/>
          <w:lang w:eastAsia="ru-RU"/>
        </w:rPr>
        <w:t>ционального характера, которые</w:t>
      </w:r>
      <w:r w:rsidR="00D7361F" w:rsidRPr="002E6B1C">
        <w:rPr>
          <w:rFonts w:ascii="Times New Roman" w:eastAsia="Times New Roman" w:hAnsi="Times New Roman" w:cs="Times New Roman"/>
          <w:iCs/>
          <w:sz w:val="28"/>
          <w:szCs w:val="28"/>
          <w:lang w:eastAsia="ru-RU"/>
        </w:rPr>
        <w:t xml:space="preserve"> вряд ли </w:t>
      </w:r>
      <w:r w:rsidR="006C1EDF">
        <w:rPr>
          <w:rFonts w:ascii="Times New Roman" w:eastAsia="Times New Roman" w:hAnsi="Times New Roman" w:cs="Times New Roman"/>
          <w:iCs/>
          <w:sz w:val="28"/>
          <w:szCs w:val="28"/>
          <w:lang w:eastAsia="ru-RU"/>
        </w:rPr>
        <w:t>могут быть раскрыты каким-то другим способом.</w:t>
      </w:r>
    </w:p>
    <w:p w:rsidR="00D7361F" w:rsidRPr="002E6B1C" w:rsidRDefault="002D7730" w:rsidP="002E6B1C">
      <w:pPr>
        <w:spacing w:after="24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 повести Н.В. Гоголя «Невский проспект»</w:t>
      </w:r>
      <w:r w:rsidR="00D7361F" w:rsidRPr="002E6B1C">
        <w:rPr>
          <w:rFonts w:ascii="Times New Roman" w:eastAsia="Times New Roman" w:hAnsi="Times New Roman" w:cs="Times New Roman"/>
          <w:iCs/>
          <w:sz w:val="28"/>
          <w:szCs w:val="28"/>
          <w:lang w:eastAsia="ru-RU"/>
        </w:rPr>
        <w:t xml:space="preserve"> петербургские немцы помещены в ряд основных персонажей. Немцы Гоголя - мещане, зарабатывающие на хлеб честным трудом. Писатель дает им имена великих немецких романтиков - Шиллера и Гофмана. Однако, познакомившись с </w:t>
      </w:r>
      <w:r w:rsidR="00D7361F" w:rsidRPr="002E6B1C">
        <w:rPr>
          <w:rFonts w:ascii="Times New Roman" w:eastAsia="Times New Roman" w:hAnsi="Times New Roman" w:cs="Times New Roman"/>
          <w:iCs/>
          <w:sz w:val="28"/>
          <w:szCs w:val="28"/>
          <w:lang w:eastAsia="ru-RU"/>
        </w:rPr>
        <w:lastRenderedPageBreak/>
        <w:t>героями поближе, читатель понимает, что, кроме имени, ничего общего с прославленными немцами они не имеют. Шиллер, живущий на Мещанской улице, - жестяных дел мастер, а Гофман - сапожник. Оба они отличаются излишней финансовой бережливостью, которая однажды чуть не нанесла непоправимый ущерб носу одного из них. Хотя о Гофмане автор подробно не рассказывает, портрет Шиллера читатель вполне может себе представить.</w:t>
      </w:r>
    </w:p>
    <w:p w:rsidR="006E45F9" w:rsidRPr="002E6B1C" w:rsidRDefault="00D7361F" w:rsidP="002E6B1C">
      <w:pPr>
        <w:spacing w:after="240" w:line="360" w:lineRule="auto"/>
        <w:ind w:right="283" w:firstLine="426"/>
        <w:jc w:val="both"/>
        <w:rPr>
          <w:rFonts w:ascii="Times New Roman" w:eastAsia="Times New Roman" w:hAnsi="Times New Roman" w:cs="Times New Roman"/>
          <w:iCs/>
          <w:sz w:val="28"/>
          <w:szCs w:val="28"/>
          <w:lang w:eastAsia="ru-RU"/>
        </w:rPr>
      </w:pPr>
      <w:r w:rsidRPr="002E6B1C">
        <w:rPr>
          <w:rFonts w:ascii="Times New Roman" w:eastAsia="Times New Roman" w:hAnsi="Times New Roman" w:cs="Times New Roman"/>
          <w:iCs/>
          <w:sz w:val="28"/>
          <w:szCs w:val="28"/>
          <w:lang w:eastAsia="ru-RU"/>
        </w:rPr>
        <w:t>Шиллер распланировал себе наперед всю жизнь и никогда от утвержденного порядка не отступал. Его цель - собрать за десять лет капитал в пятнадцать тысяч - заставляла его решительно отказывать себе в малейших излишествах и терпеть любые неудобства. Гоголь доводит такую последовательность Шиллера до крайней формы абсурда и комичности, рассказывая, например, что он положил себе не целовать жену более двух раз в день и непременно быть пьяным каждое воскресенье. Однако при этом работу свою он выполняет на совесть, оправдывая уже в то вре</w:t>
      </w:r>
      <w:r w:rsidR="002D7730">
        <w:rPr>
          <w:rFonts w:ascii="Times New Roman" w:eastAsia="Times New Roman" w:hAnsi="Times New Roman" w:cs="Times New Roman"/>
          <w:iCs/>
          <w:sz w:val="28"/>
          <w:szCs w:val="28"/>
          <w:lang w:eastAsia="ru-RU"/>
        </w:rPr>
        <w:t>мя сложившееся представление о «немецком качестве»</w:t>
      </w:r>
      <w:r w:rsidRPr="002E6B1C">
        <w:rPr>
          <w:rFonts w:ascii="Times New Roman" w:eastAsia="Times New Roman" w:hAnsi="Times New Roman" w:cs="Times New Roman"/>
          <w:iCs/>
          <w:sz w:val="28"/>
          <w:szCs w:val="28"/>
          <w:lang w:eastAsia="ru-RU"/>
        </w:rPr>
        <w:t xml:space="preserve">. Даже Пирогову - казалось бы, обидчику - он не может отказать в изготовлении шпор и делает их качественно, сдержав свое слово. Узнав развязку всей истории, мы понимаем, что, наряду с излишней бережливостью и приверженностью к порядку, доходящими порой до абсурда, в Шиллере также есть такие качества, как преданность своему слову, исполнительность, честность, усердие. Он ревностно относится к тому, что ему дорого, и мы скорее симпатизируем этим его чертам, чем беспечности </w:t>
      </w:r>
      <w:r w:rsidR="002D7730">
        <w:rPr>
          <w:rFonts w:ascii="Times New Roman" w:eastAsia="Times New Roman" w:hAnsi="Times New Roman" w:cs="Times New Roman"/>
          <w:iCs/>
          <w:sz w:val="28"/>
          <w:szCs w:val="28"/>
          <w:lang w:eastAsia="ru-RU"/>
        </w:rPr>
        <w:t xml:space="preserve">и развязной веселости </w:t>
      </w:r>
      <w:r w:rsidR="006C1EDF">
        <w:rPr>
          <w:rFonts w:ascii="Times New Roman" w:eastAsia="Times New Roman" w:hAnsi="Times New Roman" w:cs="Times New Roman"/>
          <w:iCs/>
          <w:sz w:val="28"/>
          <w:szCs w:val="28"/>
          <w:lang w:eastAsia="ru-RU"/>
        </w:rPr>
        <w:t xml:space="preserve">офицера </w:t>
      </w:r>
      <w:r w:rsidR="002D7730">
        <w:rPr>
          <w:rFonts w:ascii="Times New Roman" w:eastAsia="Times New Roman" w:hAnsi="Times New Roman" w:cs="Times New Roman"/>
          <w:iCs/>
          <w:sz w:val="28"/>
          <w:szCs w:val="28"/>
          <w:lang w:eastAsia="ru-RU"/>
        </w:rPr>
        <w:t>Пирогова.</w:t>
      </w:r>
      <w:r w:rsidR="005271A1" w:rsidRPr="002E6B1C">
        <w:rPr>
          <w:rStyle w:val="a6"/>
          <w:rFonts w:ascii="Times New Roman" w:eastAsia="Times New Roman" w:hAnsi="Times New Roman" w:cs="Times New Roman"/>
          <w:iCs/>
          <w:sz w:val="28"/>
          <w:szCs w:val="28"/>
          <w:lang w:eastAsia="ru-RU"/>
        </w:rPr>
        <w:footnoteReference w:id="79"/>
      </w:r>
      <w:r w:rsidR="00D470E3" w:rsidRPr="002E6B1C">
        <w:rPr>
          <w:rFonts w:ascii="Times New Roman" w:eastAsia="Times New Roman" w:hAnsi="Times New Roman" w:cs="Times New Roman"/>
          <w:iCs/>
          <w:sz w:val="28"/>
          <w:szCs w:val="28"/>
          <w:lang w:eastAsia="ru-RU"/>
        </w:rPr>
        <w:t xml:space="preserve">  </w:t>
      </w:r>
      <w:r w:rsidRPr="002E6B1C">
        <w:rPr>
          <w:rFonts w:ascii="Times New Roman" w:eastAsia="Times New Roman" w:hAnsi="Times New Roman" w:cs="Times New Roman"/>
          <w:iCs/>
          <w:sz w:val="28"/>
          <w:szCs w:val="28"/>
          <w:lang w:eastAsia="ru-RU"/>
        </w:rPr>
        <w:t xml:space="preserve">Следует, однако, заметить, что данные образы созданы Гоголем в рамках комического жанра, в них присутствует доля </w:t>
      </w:r>
      <w:r w:rsidR="00E95C0F" w:rsidRPr="002E6B1C">
        <w:rPr>
          <w:rFonts w:ascii="Times New Roman" w:eastAsia="Times New Roman" w:hAnsi="Times New Roman" w:cs="Times New Roman"/>
          <w:iCs/>
          <w:sz w:val="28"/>
          <w:szCs w:val="28"/>
          <w:lang w:eastAsia="ru-RU"/>
        </w:rPr>
        <w:t xml:space="preserve">карикатурности, а яркие черты </w:t>
      </w:r>
      <w:r w:rsidRPr="002E6B1C">
        <w:rPr>
          <w:rFonts w:ascii="Times New Roman" w:eastAsia="Times New Roman" w:hAnsi="Times New Roman" w:cs="Times New Roman"/>
          <w:iCs/>
          <w:sz w:val="28"/>
          <w:szCs w:val="28"/>
          <w:lang w:eastAsia="ru-RU"/>
        </w:rPr>
        <w:t xml:space="preserve">характера гиперболизированы. Тем не менее, мы с необходимостью отмечаем их живость, художественность и глубину, сохраненные </w:t>
      </w:r>
      <w:r w:rsidR="006E45F9" w:rsidRPr="002E6B1C">
        <w:rPr>
          <w:rFonts w:ascii="Times New Roman" w:eastAsia="Times New Roman" w:hAnsi="Times New Roman" w:cs="Times New Roman"/>
          <w:iCs/>
          <w:sz w:val="28"/>
          <w:szCs w:val="28"/>
          <w:lang w:eastAsia="ru-RU"/>
        </w:rPr>
        <w:t>благодаря гению писателя.</w:t>
      </w:r>
      <w:r w:rsidRPr="002E6B1C">
        <w:rPr>
          <w:rFonts w:ascii="Times New Roman" w:eastAsia="Times New Roman" w:hAnsi="Times New Roman" w:cs="Times New Roman"/>
          <w:iCs/>
          <w:sz w:val="28"/>
          <w:szCs w:val="28"/>
          <w:lang w:eastAsia="ru-RU"/>
        </w:rPr>
        <w:t xml:space="preserve"> </w:t>
      </w:r>
    </w:p>
    <w:p w:rsidR="00D7361F" w:rsidRPr="002E6B1C" w:rsidRDefault="00D7361F" w:rsidP="002D7730">
      <w:pPr>
        <w:spacing w:after="24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lastRenderedPageBreak/>
        <w:t>Образ немца занимает особое место в</w:t>
      </w:r>
      <w:r w:rsidR="002D7730">
        <w:rPr>
          <w:rFonts w:ascii="Times New Roman" w:eastAsia="Times New Roman" w:hAnsi="Times New Roman" w:cs="Times New Roman"/>
          <w:iCs/>
          <w:sz w:val="28"/>
          <w:szCs w:val="28"/>
          <w:lang w:eastAsia="ru-RU"/>
        </w:rPr>
        <w:t xml:space="preserve"> творчестве Н.С.Лескова. Роман «Островитяне»</w:t>
      </w:r>
      <w:r w:rsidRPr="002E6B1C">
        <w:rPr>
          <w:rFonts w:ascii="Times New Roman" w:eastAsia="Times New Roman" w:hAnsi="Times New Roman" w:cs="Times New Roman"/>
          <w:iCs/>
          <w:sz w:val="28"/>
          <w:szCs w:val="28"/>
          <w:lang w:eastAsia="ru-RU"/>
        </w:rPr>
        <w:t xml:space="preserve"> - произведение, в кот</w:t>
      </w:r>
      <w:r w:rsidR="00D470E3" w:rsidRPr="002E6B1C">
        <w:rPr>
          <w:rFonts w:ascii="Times New Roman" w:eastAsia="Times New Roman" w:hAnsi="Times New Roman" w:cs="Times New Roman"/>
          <w:iCs/>
          <w:sz w:val="28"/>
          <w:szCs w:val="28"/>
          <w:lang w:eastAsia="ru-RU"/>
        </w:rPr>
        <w:t>ором автор представляет</w:t>
      </w:r>
      <w:r w:rsidRPr="002E6B1C">
        <w:rPr>
          <w:rFonts w:ascii="Times New Roman" w:eastAsia="Times New Roman" w:hAnsi="Times New Roman" w:cs="Times New Roman"/>
          <w:iCs/>
          <w:sz w:val="28"/>
          <w:szCs w:val="28"/>
          <w:lang w:eastAsia="ru-RU"/>
        </w:rPr>
        <w:t xml:space="preserve"> читател</w:t>
      </w:r>
      <w:r w:rsidR="00D470E3" w:rsidRPr="002E6B1C">
        <w:rPr>
          <w:rFonts w:ascii="Times New Roman" w:eastAsia="Times New Roman" w:hAnsi="Times New Roman" w:cs="Times New Roman"/>
          <w:iCs/>
          <w:sz w:val="28"/>
          <w:szCs w:val="28"/>
          <w:lang w:eastAsia="ru-RU"/>
        </w:rPr>
        <w:t>ю</w:t>
      </w:r>
      <w:r w:rsidRPr="002E6B1C">
        <w:rPr>
          <w:rFonts w:ascii="Times New Roman" w:eastAsia="Times New Roman" w:hAnsi="Times New Roman" w:cs="Times New Roman"/>
          <w:iCs/>
          <w:sz w:val="28"/>
          <w:szCs w:val="28"/>
          <w:lang w:eastAsia="ru-RU"/>
        </w:rPr>
        <w:t xml:space="preserve"> </w:t>
      </w:r>
      <w:r w:rsidR="00D470E3" w:rsidRPr="002E6B1C">
        <w:rPr>
          <w:rFonts w:ascii="Times New Roman" w:eastAsia="Times New Roman" w:hAnsi="Times New Roman" w:cs="Times New Roman"/>
          <w:iCs/>
          <w:sz w:val="28"/>
          <w:szCs w:val="28"/>
          <w:lang w:eastAsia="ru-RU"/>
        </w:rPr>
        <w:t>характеры и быт «петербургских немцев».</w:t>
      </w:r>
      <w:r w:rsidRPr="002E6B1C">
        <w:rPr>
          <w:rFonts w:ascii="Times New Roman" w:eastAsia="Times New Roman" w:hAnsi="Times New Roman" w:cs="Times New Roman"/>
          <w:iCs/>
          <w:sz w:val="28"/>
          <w:szCs w:val="28"/>
          <w:lang w:eastAsia="ru-RU"/>
        </w:rPr>
        <w:t xml:space="preserve"> Н.С.Лесков изображает семью петербургских немцев - обитателей Васильевского острова. Семья Норк - яркие представители мещанства. Они живут благополучно, их быт давно налажен. Мать - Софья Карловна - прекрасная хозяйка, несмотря на смерть главы семейства, сумевшая взять благополучие детей в свои руки. В семье растут три дочери: Берта, Ида и Маня (или Маньхен, как ее на немецкий манер ласково называл покойный отец). Ида и Маня - младшие сестры, девочки, обладающие тонким душевным складом. Они только начинают постигать жизнь, воспринимают все происходящее особенно остро. Бер</w:t>
      </w:r>
      <w:r w:rsidRPr="002E6B1C">
        <w:rPr>
          <w:rFonts w:ascii="Times New Roman" w:eastAsia="Times New Roman" w:hAnsi="Times New Roman" w:cs="Times New Roman"/>
          <w:iCs/>
          <w:sz w:val="28"/>
          <w:szCs w:val="28"/>
          <w:lang w:eastAsia="ru-RU"/>
        </w:rPr>
        <w:softHyphen/>
        <w:t>та - самая старшая, человек, для которого важна стабильность, уверенность в завтрашнем дне и спокойствие. Она первая из всех сестер выходит замуж, как она считает, счастливо, ведь ее жених Шульц - хороший человек, прекрасно ведет хозяйство. Он стремится к своей цели - построить дом, и непременно это сделает, следуя плану с неукоснительной точностью. Автор снова изображает характерные черты немца - расчетливость, педантичность, аккуратность во всем.</w:t>
      </w:r>
    </w:p>
    <w:p w:rsidR="00D7361F" w:rsidRPr="002E6B1C" w:rsidRDefault="005A77CB" w:rsidP="002E6B1C">
      <w:pPr>
        <w:spacing w:after="24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Однако</w:t>
      </w:r>
      <w:r w:rsidR="00D7361F" w:rsidRPr="002E6B1C">
        <w:rPr>
          <w:rFonts w:ascii="Times New Roman" w:eastAsia="Times New Roman" w:hAnsi="Times New Roman" w:cs="Times New Roman"/>
          <w:iCs/>
          <w:sz w:val="28"/>
          <w:szCs w:val="28"/>
          <w:lang w:eastAsia="ru-RU"/>
        </w:rPr>
        <w:t xml:space="preserve"> в этой дышащей спокойствием семье разыгрывается настоящая драма. Самое большое несчастье выпадает на долю Мани - самой младшей из сестер. Именно ей приходится пережить муки безответной любви и предательства, лишиться чести, родить мертвого ребенка от того, кто так жестоко воспользовался ее доверчивостью и наивностью. Девочка не смогла выдержать столь тяжелых ударов судьбы и сошла с ума. Виновник происшедшего – художник Истомин, собиравшийся стреляться на дуэли с Шульцем, был остановлен самой сильной, решительной и волевой </w:t>
      </w:r>
      <w:r w:rsidR="00D7361F" w:rsidRPr="002E6B1C">
        <w:rPr>
          <w:rFonts w:ascii="Times New Roman" w:eastAsia="Times New Roman" w:hAnsi="Times New Roman" w:cs="Times New Roman"/>
          <w:iCs/>
          <w:sz w:val="28"/>
          <w:szCs w:val="28"/>
          <w:lang w:eastAsia="ru-RU"/>
        </w:rPr>
        <w:lastRenderedPageBreak/>
        <w:t>девушкой - Идой. Именно она смогла предотвратить новую трагедию в семье Норк.</w:t>
      </w:r>
      <w:r w:rsidR="005271A1" w:rsidRPr="002E6B1C">
        <w:rPr>
          <w:rStyle w:val="a6"/>
          <w:rFonts w:ascii="Times New Roman" w:eastAsia="Times New Roman" w:hAnsi="Times New Roman" w:cs="Times New Roman"/>
          <w:sz w:val="28"/>
          <w:szCs w:val="28"/>
          <w:lang w:eastAsia="ru-RU"/>
        </w:rPr>
        <w:footnoteReference w:id="80"/>
      </w:r>
    </w:p>
    <w:p w:rsidR="00D7361F" w:rsidRPr="002E6B1C" w:rsidRDefault="00D7361F" w:rsidP="002E6B1C">
      <w:pPr>
        <w:spacing w:after="24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t>Читая роман, мы замечаем, что автор пытается занять позицию стороннего наблюдателя, стремится показать нам черты немецкого характера и быть при этом максимально беспристрастным. У нас не остается иного выхода, кроме как переживать вместе с героями, сострадать им. Нам становится понятно, что, на каком бы языке ни говорил</w:t>
      </w:r>
      <w:r w:rsidR="005A77CB">
        <w:rPr>
          <w:rFonts w:ascii="Times New Roman" w:eastAsia="Times New Roman" w:hAnsi="Times New Roman" w:cs="Times New Roman"/>
          <w:iCs/>
          <w:sz w:val="28"/>
          <w:szCs w:val="28"/>
          <w:lang w:eastAsia="ru-RU"/>
        </w:rPr>
        <w:t xml:space="preserve"> человек, к какой нации он бы ни</w:t>
      </w:r>
      <w:r w:rsidRPr="002E6B1C">
        <w:rPr>
          <w:rFonts w:ascii="Times New Roman" w:eastAsia="Times New Roman" w:hAnsi="Times New Roman" w:cs="Times New Roman"/>
          <w:iCs/>
          <w:sz w:val="28"/>
          <w:szCs w:val="28"/>
          <w:lang w:eastAsia="ru-RU"/>
        </w:rPr>
        <w:t xml:space="preserve"> принадлежал, он способен любить, оберегать то, что ему дорого, способен страдать, быть потрясенным до глубины души и в этом страдании обретать величие.</w:t>
      </w:r>
    </w:p>
    <w:p w:rsidR="00D7361F" w:rsidRPr="002E6B1C" w:rsidRDefault="00D7361F" w:rsidP="002E6B1C">
      <w:pPr>
        <w:spacing w:after="240"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iCs/>
          <w:sz w:val="28"/>
          <w:szCs w:val="28"/>
          <w:lang w:eastAsia="ru-RU"/>
        </w:rPr>
        <w:t>Настоящее столкновение контрастных образов русского и немца мы можем на</w:t>
      </w:r>
      <w:r w:rsidR="002D7730">
        <w:rPr>
          <w:rFonts w:ascii="Times New Roman" w:eastAsia="Times New Roman" w:hAnsi="Times New Roman" w:cs="Times New Roman"/>
          <w:iCs/>
          <w:sz w:val="28"/>
          <w:szCs w:val="28"/>
          <w:lang w:eastAsia="ru-RU"/>
        </w:rPr>
        <w:t>блюдать в романе И.А.Гончарова «Обломов»</w:t>
      </w:r>
      <w:r w:rsidRPr="002E6B1C">
        <w:rPr>
          <w:rFonts w:ascii="Times New Roman" w:eastAsia="Times New Roman" w:hAnsi="Times New Roman" w:cs="Times New Roman"/>
          <w:iCs/>
          <w:sz w:val="28"/>
          <w:szCs w:val="28"/>
          <w:lang w:eastAsia="ru-RU"/>
        </w:rPr>
        <w:t>. Автор сделал Илью Обломова и Андрея Штольца носителями важнейших черт своего народа и поставил вопрос глобально: кто из них более способен к тому, чтобы действовать на благо родины? Илья Обломов - русский помещик, изнеженный с самого детства всеобщей безграничной опекой и заботой. Смысл жизни и труда он видит в отдыхе, который дает возможность уйти в мир грез. Он равнодушен ко всему, что происходит в его жизни и только надеется на то, что все разрешится само собой, без его участия, ведь принятие решения неизбежно сопряжено с необходимостью выбора, с усилием воли и твердостью характера. Полной противоположность</w:t>
      </w:r>
      <w:r w:rsidR="002D7730">
        <w:rPr>
          <w:rFonts w:ascii="Times New Roman" w:eastAsia="Times New Roman" w:hAnsi="Times New Roman" w:cs="Times New Roman"/>
          <w:iCs/>
          <w:sz w:val="28"/>
          <w:szCs w:val="28"/>
          <w:lang w:eastAsia="ru-RU"/>
        </w:rPr>
        <w:t>ю ему является Андрей Штольц – «</w:t>
      </w:r>
      <w:r w:rsidRPr="002E6B1C">
        <w:rPr>
          <w:rFonts w:ascii="Times New Roman" w:eastAsia="Times New Roman" w:hAnsi="Times New Roman" w:cs="Times New Roman"/>
          <w:iCs/>
          <w:sz w:val="28"/>
          <w:szCs w:val="28"/>
          <w:lang w:eastAsia="ru-RU"/>
        </w:rPr>
        <w:t>...немец только вполовину, по отцу; мать его была русская; веру он исповедовал православную</w:t>
      </w:r>
      <w:r w:rsidR="002D7730">
        <w:rPr>
          <w:rFonts w:ascii="Times New Roman" w:eastAsia="Times New Roman" w:hAnsi="Times New Roman" w:cs="Times New Roman"/>
          <w:iCs/>
          <w:sz w:val="28"/>
          <w:szCs w:val="28"/>
          <w:lang w:eastAsia="ru-RU"/>
        </w:rPr>
        <w:t>, родная речь его была русская…»</w:t>
      </w:r>
      <w:r w:rsidR="000E473C" w:rsidRPr="002E6B1C">
        <w:rPr>
          <w:rStyle w:val="a6"/>
          <w:rFonts w:ascii="Times New Roman" w:eastAsia="Times New Roman" w:hAnsi="Times New Roman" w:cs="Times New Roman"/>
          <w:iCs/>
          <w:sz w:val="28"/>
          <w:szCs w:val="28"/>
          <w:lang w:eastAsia="ru-RU"/>
        </w:rPr>
        <w:footnoteReference w:id="81"/>
      </w:r>
      <w:r w:rsidRPr="002E6B1C">
        <w:rPr>
          <w:rFonts w:ascii="Times New Roman" w:eastAsia="Times New Roman" w:hAnsi="Times New Roman" w:cs="Times New Roman"/>
          <w:iCs/>
          <w:sz w:val="28"/>
          <w:szCs w:val="28"/>
          <w:lang w:eastAsia="ru-RU"/>
        </w:rPr>
        <w:t xml:space="preserve">. Однако при этом Штольц - человек деятельный, целеустремленный, самостоятельный, в нем проявляются черты немецкого характера. Он необыкновенно энергичен, напорист, бережлив. Он уже </w:t>
      </w:r>
      <w:r w:rsidRPr="002E6B1C">
        <w:rPr>
          <w:rFonts w:ascii="Times New Roman" w:eastAsia="Times New Roman" w:hAnsi="Times New Roman" w:cs="Times New Roman"/>
          <w:iCs/>
          <w:sz w:val="28"/>
          <w:szCs w:val="28"/>
          <w:lang w:eastAsia="ru-RU"/>
        </w:rPr>
        <w:lastRenderedPageBreak/>
        <w:t>многого достиг в жизни: учился в Петербурге, служил, благодаря предпринимательству составил себе капитал и обзавелся домом, много путешествовал по России и Европе. Штольц вобрал в себя уже множество выделенных ранее черт немецкого национального характера. Необходимо, однако, отметить то, что автор усложняет биографию своего героя, делая его немцем лишь наполовину, соединяя в его характере одновременное влияние русской и немецкой культуры. В русле этого сочетания формировались его душевные качества. Образ Штольца является новаторским для своего времени, он нетипичен, в нем нет четкой выраженности национального характера и присущих ему черт. Однако ошибочно было бы посчитать это художественной неудачей, постигшей автора. Неоднозначность и сложность характера Штольца является несомненным достоинством романа.</w:t>
      </w:r>
    </w:p>
    <w:p w:rsidR="00D7361F" w:rsidRPr="002E6B1C" w:rsidRDefault="00B55DD9" w:rsidP="002E6B1C">
      <w:pPr>
        <w:spacing w:after="240" w:line="360" w:lineRule="auto"/>
        <w:ind w:right="28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«Обломовщина»</w:t>
      </w:r>
      <w:r w:rsidR="00D7361F" w:rsidRPr="002E6B1C">
        <w:rPr>
          <w:rFonts w:ascii="Times New Roman" w:eastAsia="Times New Roman" w:hAnsi="Times New Roman" w:cs="Times New Roman"/>
          <w:iCs/>
          <w:sz w:val="28"/>
          <w:szCs w:val="28"/>
          <w:lang w:eastAsia="ru-RU"/>
        </w:rPr>
        <w:t xml:space="preserve"> здесь ставится как диагноз российскому обществу, и вот, казалось бы, Андрей Штольц - наш спаситель. Однако мы с неизбежностью замечаем, что, как Илье Обломову не хватает целеустремленности, самостояте</w:t>
      </w:r>
      <w:r>
        <w:rPr>
          <w:rFonts w:ascii="Times New Roman" w:eastAsia="Times New Roman" w:hAnsi="Times New Roman" w:cs="Times New Roman"/>
          <w:iCs/>
          <w:sz w:val="28"/>
          <w:szCs w:val="28"/>
          <w:lang w:eastAsia="ru-RU"/>
        </w:rPr>
        <w:t>льности и трудолюбия Штольца, т</w:t>
      </w:r>
      <w:r w:rsidR="00D7361F" w:rsidRPr="002E6B1C">
        <w:rPr>
          <w:rFonts w:ascii="Times New Roman" w:eastAsia="Times New Roman" w:hAnsi="Times New Roman" w:cs="Times New Roman"/>
          <w:iCs/>
          <w:sz w:val="28"/>
          <w:szCs w:val="28"/>
          <w:lang w:eastAsia="ru-RU"/>
        </w:rPr>
        <w:t>ак и самому Штольцу не хватает непосредственности, сердечности и доброты Обломова. Мы понимаем, что оба эти образа скорее доведены до крайности в своих характерных чертах, и что здесь ставится вопрос не только о будущем спасении России, но и вопрос о гармоничной личности.</w:t>
      </w:r>
    </w:p>
    <w:p w:rsidR="005A77CB" w:rsidRPr="00ED10D2" w:rsidRDefault="006E45F9" w:rsidP="00ED10D2">
      <w:pPr>
        <w:spacing w:line="360" w:lineRule="auto"/>
        <w:ind w:right="283" w:firstLine="426"/>
        <w:jc w:val="both"/>
        <w:rPr>
          <w:rFonts w:ascii="Times New Roman" w:eastAsia="Times New Roman" w:hAnsi="Times New Roman" w:cs="Times New Roman"/>
          <w:sz w:val="28"/>
          <w:szCs w:val="28"/>
          <w:lang w:eastAsia="ru-RU"/>
        </w:rPr>
      </w:pPr>
      <w:r w:rsidRPr="002E6B1C">
        <w:rPr>
          <w:rFonts w:ascii="Times New Roman" w:eastAsia="Times New Roman" w:hAnsi="Times New Roman" w:cs="Times New Roman"/>
          <w:sz w:val="28"/>
          <w:szCs w:val="28"/>
          <w:lang w:eastAsia="ru-RU"/>
        </w:rPr>
        <w:t>Итак</w:t>
      </w:r>
      <w:r w:rsidR="00B55DD9">
        <w:rPr>
          <w:rFonts w:ascii="Times New Roman" w:eastAsia="Times New Roman" w:hAnsi="Times New Roman" w:cs="Times New Roman"/>
          <w:sz w:val="28"/>
          <w:szCs w:val="28"/>
          <w:lang w:eastAsia="ru-RU"/>
        </w:rPr>
        <w:t xml:space="preserve">, мы видим, что, в </w:t>
      </w:r>
      <w:r w:rsidR="00D7361F" w:rsidRPr="002E6B1C">
        <w:rPr>
          <w:rFonts w:ascii="Times New Roman" w:eastAsia="Times New Roman" w:hAnsi="Times New Roman" w:cs="Times New Roman"/>
          <w:sz w:val="28"/>
          <w:szCs w:val="28"/>
          <w:lang w:eastAsia="ru-RU"/>
        </w:rPr>
        <w:t xml:space="preserve">отличие от стереотипа и имиджа, художественный образ обладает неисчерпаемой глубиной, целостностью, он многогранен и многозначен. </w:t>
      </w:r>
      <w:r w:rsidR="00B55DD9">
        <w:rPr>
          <w:rFonts w:ascii="Times New Roman" w:eastAsia="Times New Roman" w:hAnsi="Times New Roman" w:cs="Times New Roman"/>
          <w:sz w:val="28"/>
          <w:szCs w:val="28"/>
          <w:lang w:eastAsia="ru-RU"/>
        </w:rPr>
        <w:t>О</w:t>
      </w:r>
      <w:r w:rsidR="00D7361F" w:rsidRPr="002E6B1C">
        <w:rPr>
          <w:rFonts w:ascii="Times New Roman" w:eastAsia="Times New Roman" w:hAnsi="Times New Roman" w:cs="Times New Roman"/>
          <w:sz w:val="28"/>
          <w:szCs w:val="28"/>
          <w:lang w:eastAsia="ru-RU"/>
        </w:rPr>
        <w:t>браз вбирает в себя характерные черты национальной культуры, открывая исследователю бесконечное количество возможностей для анализа и интерпретации. Литература рисует живые национальные характеры, стремясь при этом воссоздать их сложность и глубину, предостерегая нас от выставления какой-либо оцен</w:t>
      </w:r>
      <w:r w:rsidR="00B55DD9">
        <w:rPr>
          <w:rFonts w:ascii="Times New Roman" w:eastAsia="Times New Roman" w:hAnsi="Times New Roman" w:cs="Times New Roman"/>
          <w:sz w:val="28"/>
          <w:szCs w:val="28"/>
          <w:lang w:eastAsia="ru-RU"/>
        </w:rPr>
        <w:t>ки и открывая путь к пониманию «другого» именно как «иного», а не «чужого»</w:t>
      </w:r>
      <w:r w:rsidR="00D7361F" w:rsidRPr="002E6B1C">
        <w:rPr>
          <w:rFonts w:ascii="Times New Roman" w:eastAsia="Times New Roman" w:hAnsi="Times New Roman" w:cs="Times New Roman"/>
          <w:sz w:val="28"/>
          <w:szCs w:val="28"/>
          <w:lang w:eastAsia="ru-RU"/>
        </w:rPr>
        <w:t>.</w:t>
      </w:r>
    </w:p>
    <w:p w:rsidR="002E6B1C" w:rsidRPr="002E6B1C" w:rsidRDefault="00DE6C2B" w:rsidP="002E6B1C">
      <w:pPr>
        <w:pStyle w:val="1"/>
        <w:spacing w:line="360" w:lineRule="auto"/>
        <w:jc w:val="center"/>
        <w:rPr>
          <w:rFonts w:ascii="Times New Roman" w:hAnsi="Times New Roman" w:cs="Times New Roman"/>
          <w:b/>
          <w:color w:val="auto"/>
          <w:sz w:val="28"/>
          <w:szCs w:val="28"/>
        </w:rPr>
      </w:pPr>
      <w:bookmarkStart w:id="39" w:name="_Toc482013467"/>
      <w:r w:rsidRPr="002E6B1C">
        <w:rPr>
          <w:rFonts w:ascii="Times New Roman" w:hAnsi="Times New Roman" w:cs="Times New Roman"/>
          <w:b/>
          <w:color w:val="auto"/>
          <w:sz w:val="28"/>
          <w:szCs w:val="28"/>
        </w:rPr>
        <w:lastRenderedPageBreak/>
        <w:t>Заключение.</w:t>
      </w:r>
      <w:bookmarkStart w:id="40" w:name="_Toc481884079"/>
      <w:bookmarkEnd w:id="39"/>
    </w:p>
    <w:p w:rsidR="000E473C" w:rsidRPr="002E6B1C" w:rsidRDefault="00DE6C2B" w:rsidP="002E6B1C">
      <w:pPr>
        <w:pStyle w:val="1"/>
        <w:spacing w:line="360" w:lineRule="auto"/>
        <w:jc w:val="center"/>
        <w:rPr>
          <w:rFonts w:ascii="Times New Roman" w:hAnsi="Times New Roman" w:cs="Times New Roman"/>
          <w:b/>
          <w:color w:val="auto"/>
          <w:sz w:val="28"/>
          <w:szCs w:val="28"/>
        </w:rPr>
      </w:pPr>
      <w:bookmarkStart w:id="41" w:name="_Toc481938304"/>
      <w:bookmarkStart w:id="42" w:name="_Toc482013468"/>
      <w:r w:rsidRPr="002E6B1C">
        <w:rPr>
          <w:rFonts w:ascii="Times New Roman" w:hAnsi="Times New Roman" w:cs="Times New Roman"/>
          <w:b/>
          <w:color w:val="auto"/>
          <w:sz w:val="28"/>
          <w:szCs w:val="28"/>
        </w:rPr>
        <w:t xml:space="preserve">Значимость </w:t>
      </w:r>
      <w:r w:rsidR="000E473C" w:rsidRPr="002E6B1C">
        <w:rPr>
          <w:rFonts w:ascii="Times New Roman" w:hAnsi="Times New Roman" w:cs="Times New Roman"/>
          <w:b/>
          <w:color w:val="auto"/>
          <w:sz w:val="28"/>
          <w:szCs w:val="28"/>
        </w:rPr>
        <w:t>имагологического анализа для сравнительного изучения культур</w:t>
      </w:r>
      <w:bookmarkEnd w:id="40"/>
      <w:bookmarkEnd w:id="41"/>
      <w:bookmarkEnd w:id="42"/>
    </w:p>
    <w:p w:rsidR="00B2326E" w:rsidRDefault="000E473C" w:rsidP="008D2079">
      <w:pPr>
        <w:shd w:val="clear" w:color="auto" w:fill="FFFFFF" w:themeFill="background1"/>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t xml:space="preserve">Имагология как качественно новое научное направление </w:t>
      </w:r>
      <w:r w:rsidR="00DE6C2B" w:rsidRPr="002E6B1C">
        <w:rPr>
          <w:rFonts w:ascii="Times New Roman" w:hAnsi="Times New Roman" w:cs="Times New Roman"/>
          <w:sz w:val="28"/>
          <w:szCs w:val="28"/>
        </w:rPr>
        <w:t>в настоящее время</w:t>
      </w:r>
      <w:r w:rsidRPr="002E6B1C">
        <w:rPr>
          <w:rFonts w:ascii="Times New Roman" w:hAnsi="Times New Roman" w:cs="Times New Roman"/>
          <w:sz w:val="28"/>
          <w:szCs w:val="28"/>
        </w:rPr>
        <w:t xml:space="preserve"> находится на с</w:t>
      </w:r>
      <w:r w:rsidR="000C4530">
        <w:rPr>
          <w:rFonts w:ascii="Times New Roman" w:hAnsi="Times New Roman" w:cs="Times New Roman"/>
          <w:sz w:val="28"/>
          <w:szCs w:val="28"/>
        </w:rPr>
        <w:t>тадии интенсивного развития. Н</w:t>
      </w:r>
      <w:r w:rsidRPr="002E6B1C">
        <w:rPr>
          <w:rFonts w:ascii="Times New Roman" w:hAnsi="Times New Roman" w:cs="Times New Roman"/>
          <w:sz w:val="28"/>
          <w:szCs w:val="28"/>
        </w:rPr>
        <w:t>екотор</w:t>
      </w:r>
      <w:r w:rsidR="000C4530">
        <w:rPr>
          <w:rFonts w:ascii="Times New Roman" w:hAnsi="Times New Roman" w:cs="Times New Roman"/>
          <w:sz w:val="28"/>
          <w:szCs w:val="28"/>
        </w:rPr>
        <w:t>ые её теоретические аспекты еще</w:t>
      </w:r>
      <w:r w:rsidRPr="002E6B1C">
        <w:rPr>
          <w:rFonts w:ascii="Times New Roman" w:hAnsi="Times New Roman" w:cs="Times New Roman"/>
          <w:sz w:val="28"/>
          <w:szCs w:val="28"/>
        </w:rPr>
        <w:t xml:space="preserve"> н</w:t>
      </w:r>
      <w:r w:rsidR="000C4530">
        <w:rPr>
          <w:rFonts w:ascii="Times New Roman" w:hAnsi="Times New Roman" w:cs="Times New Roman"/>
          <w:sz w:val="28"/>
          <w:szCs w:val="28"/>
        </w:rPr>
        <w:t>едостаточно разработаны.</w:t>
      </w:r>
      <w:r w:rsidR="00641CC9">
        <w:rPr>
          <w:rFonts w:ascii="Times New Roman" w:hAnsi="Times New Roman" w:cs="Times New Roman"/>
          <w:sz w:val="28"/>
          <w:szCs w:val="28"/>
        </w:rPr>
        <w:t xml:space="preserve"> Предстоит систематизировать употребление понятий и терминов; внести б</w:t>
      </w:r>
      <w:r w:rsidR="00641CC9" w:rsidRPr="00641CC9">
        <w:rPr>
          <w:rFonts w:ascii="Times New Roman" w:hAnsi="Times New Roman" w:cs="Times New Roman"/>
          <w:i/>
          <w:sz w:val="28"/>
          <w:szCs w:val="28"/>
        </w:rPr>
        <w:t>о</w:t>
      </w:r>
      <w:r w:rsidR="00641CC9">
        <w:rPr>
          <w:rFonts w:ascii="Times New Roman" w:hAnsi="Times New Roman" w:cs="Times New Roman"/>
          <w:sz w:val="28"/>
          <w:szCs w:val="28"/>
        </w:rPr>
        <w:t>льшую ясность в методологию исследования образа «чужого» как представителя изучаемой культуры; создать типологию текстов, являющихся источниками имагологического анализа. Существует дискусси</w:t>
      </w:r>
      <w:r w:rsidR="008D2079">
        <w:rPr>
          <w:rFonts w:ascii="Times New Roman" w:hAnsi="Times New Roman" w:cs="Times New Roman"/>
          <w:sz w:val="28"/>
          <w:szCs w:val="28"/>
        </w:rPr>
        <w:t>я по поводу того,</w:t>
      </w:r>
      <w:r w:rsidR="00641CC9">
        <w:rPr>
          <w:rFonts w:ascii="Times New Roman" w:hAnsi="Times New Roman" w:cs="Times New Roman"/>
          <w:sz w:val="28"/>
          <w:szCs w:val="28"/>
        </w:rPr>
        <w:t xml:space="preserve"> какие направления исследований можно выделить внутри </w:t>
      </w:r>
      <w:r w:rsidR="008D2079">
        <w:rPr>
          <w:rFonts w:ascii="Times New Roman" w:hAnsi="Times New Roman" w:cs="Times New Roman"/>
          <w:sz w:val="28"/>
          <w:szCs w:val="28"/>
        </w:rPr>
        <w:t xml:space="preserve">самой </w:t>
      </w:r>
      <w:r w:rsidR="00641CC9">
        <w:rPr>
          <w:rFonts w:ascii="Times New Roman" w:hAnsi="Times New Roman" w:cs="Times New Roman"/>
          <w:sz w:val="28"/>
          <w:szCs w:val="28"/>
        </w:rPr>
        <w:t>имагологии.</w:t>
      </w:r>
      <w:r w:rsidR="008D2079">
        <w:rPr>
          <w:rFonts w:ascii="Times New Roman" w:hAnsi="Times New Roman" w:cs="Times New Roman"/>
          <w:sz w:val="28"/>
          <w:szCs w:val="28"/>
        </w:rPr>
        <w:t xml:space="preserve"> </w:t>
      </w:r>
      <w:r w:rsidRPr="002E6B1C">
        <w:rPr>
          <w:rFonts w:ascii="Times New Roman" w:hAnsi="Times New Roman" w:cs="Times New Roman"/>
          <w:sz w:val="28"/>
          <w:szCs w:val="28"/>
        </w:rPr>
        <w:t xml:space="preserve"> К примеру, Е.В.Папилова предлагает </w:t>
      </w:r>
      <w:r w:rsidR="008D2079">
        <w:rPr>
          <w:rFonts w:ascii="Times New Roman" w:hAnsi="Times New Roman" w:cs="Times New Roman"/>
          <w:sz w:val="28"/>
          <w:szCs w:val="28"/>
        </w:rPr>
        <w:t>разделить имагологию на следующие направления</w:t>
      </w:r>
      <w:r w:rsidRPr="002E6B1C">
        <w:rPr>
          <w:rFonts w:ascii="Times New Roman" w:hAnsi="Times New Roman" w:cs="Times New Roman"/>
          <w:sz w:val="28"/>
          <w:szCs w:val="28"/>
        </w:rPr>
        <w:t>: литератур</w:t>
      </w:r>
      <w:r w:rsidR="008D2079">
        <w:rPr>
          <w:rFonts w:ascii="Times New Roman" w:hAnsi="Times New Roman" w:cs="Times New Roman"/>
          <w:sz w:val="28"/>
          <w:szCs w:val="28"/>
        </w:rPr>
        <w:t>ное</w:t>
      </w:r>
      <w:r w:rsidRPr="002E6B1C">
        <w:rPr>
          <w:rFonts w:ascii="Times New Roman" w:hAnsi="Times New Roman" w:cs="Times New Roman"/>
          <w:sz w:val="28"/>
          <w:szCs w:val="28"/>
        </w:rPr>
        <w:t>, фольклорное, историческое и социол</w:t>
      </w:r>
      <w:r w:rsidR="00F37C12">
        <w:rPr>
          <w:rFonts w:ascii="Times New Roman" w:hAnsi="Times New Roman" w:cs="Times New Roman"/>
          <w:sz w:val="28"/>
          <w:szCs w:val="28"/>
        </w:rPr>
        <w:t xml:space="preserve">огическое. </w:t>
      </w:r>
      <w:r w:rsidR="00F37C12" w:rsidRPr="00F37C12">
        <w:rPr>
          <w:rFonts w:ascii="Times New Roman" w:hAnsi="Times New Roman" w:cs="Times New Roman"/>
          <w:sz w:val="28"/>
          <w:szCs w:val="28"/>
        </w:rPr>
        <w:t>К ним она добавляет такие понятия, как «художественная имагология» и «литературоведческая имагология».</w:t>
      </w:r>
      <w:r w:rsidR="00F37C12" w:rsidRPr="00F37C12">
        <w:rPr>
          <w:rStyle w:val="a6"/>
          <w:rFonts w:ascii="Times New Roman" w:hAnsi="Times New Roman" w:cs="Times New Roman"/>
          <w:sz w:val="28"/>
          <w:szCs w:val="28"/>
        </w:rPr>
        <w:footnoteReference w:id="82"/>
      </w:r>
      <w:r w:rsidR="00F37C12" w:rsidRPr="002E6B1C">
        <w:rPr>
          <w:rFonts w:ascii="Times New Roman" w:hAnsi="Times New Roman" w:cs="Times New Roman"/>
          <w:sz w:val="28"/>
          <w:szCs w:val="28"/>
        </w:rPr>
        <w:t xml:space="preserve">   </w:t>
      </w:r>
      <w:r w:rsidR="00F37C12">
        <w:rPr>
          <w:rFonts w:ascii="Times New Roman" w:hAnsi="Times New Roman" w:cs="Times New Roman"/>
          <w:sz w:val="28"/>
          <w:szCs w:val="28"/>
        </w:rPr>
        <w:t>Э</w:t>
      </w:r>
      <w:r w:rsidRPr="002E6B1C">
        <w:rPr>
          <w:rFonts w:ascii="Times New Roman" w:hAnsi="Times New Roman" w:cs="Times New Roman"/>
          <w:sz w:val="28"/>
          <w:szCs w:val="28"/>
        </w:rPr>
        <w:t>ти направления</w:t>
      </w:r>
      <w:r w:rsidR="008D2079">
        <w:rPr>
          <w:rFonts w:ascii="Times New Roman" w:hAnsi="Times New Roman" w:cs="Times New Roman"/>
          <w:sz w:val="28"/>
          <w:szCs w:val="28"/>
        </w:rPr>
        <w:t xml:space="preserve"> выделяются</w:t>
      </w:r>
      <w:r w:rsidRPr="002E6B1C">
        <w:rPr>
          <w:rFonts w:ascii="Times New Roman" w:hAnsi="Times New Roman" w:cs="Times New Roman"/>
          <w:sz w:val="28"/>
          <w:szCs w:val="28"/>
        </w:rPr>
        <w:t xml:space="preserve"> на основании различия предмета, источника и метода анализа материала в каждом из них. </w:t>
      </w:r>
    </w:p>
    <w:p w:rsidR="000E473C" w:rsidRPr="002E6B1C" w:rsidRDefault="00F37C12" w:rsidP="00865C68">
      <w:pPr>
        <w:shd w:val="clear" w:color="auto" w:fill="FFFFFF" w:themeFill="background1"/>
        <w:spacing w:line="360" w:lineRule="auto"/>
        <w:ind w:right="283" w:firstLine="426"/>
        <w:jc w:val="both"/>
        <w:rPr>
          <w:rFonts w:ascii="Times New Roman" w:hAnsi="Times New Roman" w:cs="Times New Roman"/>
          <w:sz w:val="28"/>
          <w:szCs w:val="28"/>
        </w:rPr>
      </w:pPr>
      <w:r>
        <w:rPr>
          <w:rFonts w:ascii="Times New Roman" w:hAnsi="Times New Roman" w:cs="Times New Roman"/>
          <w:sz w:val="28"/>
          <w:szCs w:val="28"/>
        </w:rPr>
        <w:t>На этих же основаниях можно выделить такое направление в имагологии</w:t>
      </w:r>
      <w:r w:rsidR="00865C68">
        <w:rPr>
          <w:rFonts w:ascii="Times New Roman" w:hAnsi="Times New Roman" w:cs="Times New Roman"/>
          <w:sz w:val="28"/>
          <w:szCs w:val="28"/>
        </w:rPr>
        <w:t>,</w:t>
      </w:r>
      <w:r>
        <w:rPr>
          <w:rFonts w:ascii="Times New Roman" w:hAnsi="Times New Roman" w:cs="Times New Roman"/>
          <w:sz w:val="28"/>
          <w:szCs w:val="28"/>
        </w:rPr>
        <w:t xml:space="preserve"> как </w:t>
      </w:r>
      <w:r w:rsidRPr="00865C68">
        <w:rPr>
          <w:rFonts w:ascii="Times New Roman" w:hAnsi="Times New Roman" w:cs="Times New Roman"/>
          <w:i/>
          <w:sz w:val="28"/>
          <w:szCs w:val="28"/>
        </w:rPr>
        <w:t>культурологическое</w:t>
      </w:r>
      <w:r w:rsidR="00865C68">
        <w:rPr>
          <w:rFonts w:ascii="Times New Roman" w:hAnsi="Times New Roman" w:cs="Times New Roman"/>
          <w:sz w:val="28"/>
          <w:szCs w:val="28"/>
        </w:rPr>
        <w:t>, тем более, что</w:t>
      </w:r>
      <w:r w:rsidR="00865C68" w:rsidRPr="002E6B1C">
        <w:rPr>
          <w:rFonts w:ascii="Times New Roman" w:hAnsi="Times New Roman" w:cs="Times New Roman"/>
          <w:sz w:val="28"/>
          <w:szCs w:val="28"/>
        </w:rPr>
        <w:t xml:space="preserve"> имагологический анализ предоставляет исследов</w:t>
      </w:r>
      <w:r w:rsidR="00865C68">
        <w:rPr>
          <w:rFonts w:ascii="Times New Roman" w:hAnsi="Times New Roman" w:cs="Times New Roman"/>
          <w:sz w:val="28"/>
          <w:szCs w:val="28"/>
        </w:rPr>
        <w:t>ателю право пользования широким спектром источников, являющихся текстами культуры.</w:t>
      </w:r>
      <w:r w:rsidR="00865C68" w:rsidRPr="002E6B1C">
        <w:rPr>
          <w:rFonts w:ascii="Times New Roman" w:hAnsi="Times New Roman" w:cs="Times New Roman"/>
          <w:sz w:val="28"/>
          <w:szCs w:val="28"/>
        </w:rPr>
        <w:t xml:space="preserve"> Фундаментом теоретических построений могут служить произведения художественной литературы, исторические источники, позволяющие дать характеристику той или иной культурной эпохи, библиографические сведения об авторе, фольклор (различные сказки, предания, анекдоты, пословицы, поговорки и т.д.), публицистика, мемуары, письма и другие тексты культуры</w:t>
      </w:r>
    </w:p>
    <w:p w:rsidR="00A952F5" w:rsidRPr="002E6B1C" w:rsidRDefault="005762B7" w:rsidP="002E6B1C">
      <w:pPr>
        <w:shd w:val="clear" w:color="auto" w:fill="FFFFFF" w:themeFill="background1"/>
        <w:spacing w:line="360" w:lineRule="auto"/>
        <w:ind w:right="283"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E473C" w:rsidRPr="002E6B1C" w:rsidRDefault="00865C68" w:rsidP="002B4223">
      <w:pPr>
        <w:shd w:val="clear" w:color="auto" w:fill="FFFFFF" w:themeFill="background1"/>
        <w:spacing w:line="360" w:lineRule="auto"/>
        <w:ind w:right="28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762B7">
        <w:rPr>
          <w:rFonts w:ascii="Times New Roman" w:hAnsi="Times New Roman" w:cs="Times New Roman"/>
          <w:sz w:val="28"/>
          <w:szCs w:val="28"/>
        </w:rPr>
        <w:t>В</w:t>
      </w:r>
      <w:r w:rsidR="000E473C" w:rsidRPr="002E6B1C">
        <w:rPr>
          <w:rFonts w:ascii="Times New Roman" w:hAnsi="Times New Roman" w:cs="Times New Roman"/>
          <w:sz w:val="28"/>
          <w:szCs w:val="28"/>
        </w:rPr>
        <w:t xml:space="preserve"> рамках имагологии, мы имеем возможность </w:t>
      </w:r>
      <w:r w:rsidR="005762B7">
        <w:rPr>
          <w:rFonts w:ascii="Times New Roman" w:hAnsi="Times New Roman" w:cs="Times New Roman"/>
          <w:sz w:val="28"/>
          <w:szCs w:val="28"/>
        </w:rPr>
        <w:t>создать</w:t>
      </w:r>
      <w:r w:rsidR="000E473C" w:rsidRPr="002E6B1C">
        <w:rPr>
          <w:rFonts w:ascii="Times New Roman" w:hAnsi="Times New Roman" w:cs="Times New Roman"/>
          <w:sz w:val="28"/>
          <w:szCs w:val="28"/>
        </w:rPr>
        <w:t xml:space="preserve"> системный анализ</w:t>
      </w:r>
      <w:r w:rsidR="005762B7">
        <w:rPr>
          <w:rFonts w:ascii="Times New Roman" w:hAnsi="Times New Roman" w:cs="Times New Roman"/>
          <w:sz w:val="28"/>
          <w:szCs w:val="28"/>
        </w:rPr>
        <w:t xml:space="preserve"> этих источников</w:t>
      </w:r>
      <w:r w:rsidR="000E473C" w:rsidRPr="002E6B1C">
        <w:rPr>
          <w:rFonts w:ascii="Times New Roman" w:hAnsi="Times New Roman" w:cs="Times New Roman"/>
          <w:sz w:val="28"/>
          <w:szCs w:val="28"/>
        </w:rPr>
        <w:t xml:space="preserve">, в котором особо важным представляется выделение в </w:t>
      </w:r>
      <w:r w:rsidR="005762B7">
        <w:rPr>
          <w:rFonts w:ascii="Times New Roman" w:hAnsi="Times New Roman" w:cs="Times New Roman"/>
          <w:sz w:val="28"/>
          <w:szCs w:val="28"/>
        </w:rPr>
        <w:t xml:space="preserve">коллективном </w:t>
      </w:r>
      <w:r w:rsidR="000E473C" w:rsidRPr="002E6B1C">
        <w:rPr>
          <w:rFonts w:ascii="Times New Roman" w:hAnsi="Times New Roman" w:cs="Times New Roman"/>
          <w:sz w:val="28"/>
          <w:szCs w:val="28"/>
        </w:rPr>
        <w:t>портрете того или иного этноса значимых для нас констант</w:t>
      </w:r>
      <w:r w:rsidR="005762B7">
        <w:rPr>
          <w:rFonts w:ascii="Times New Roman" w:hAnsi="Times New Roman" w:cs="Times New Roman"/>
          <w:sz w:val="28"/>
          <w:szCs w:val="28"/>
        </w:rPr>
        <w:t xml:space="preserve"> изучаемой культуры.</w:t>
      </w:r>
      <w:r w:rsidR="000E473C" w:rsidRPr="002E6B1C">
        <w:rPr>
          <w:rFonts w:ascii="Times New Roman" w:hAnsi="Times New Roman" w:cs="Times New Roman"/>
          <w:sz w:val="28"/>
          <w:szCs w:val="28"/>
        </w:rPr>
        <w:t xml:space="preserve"> Кроме того, имагологический анализ дае</w:t>
      </w:r>
      <w:r w:rsidR="00B55DD9">
        <w:rPr>
          <w:rFonts w:ascii="Times New Roman" w:hAnsi="Times New Roman" w:cs="Times New Roman"/>
          <w:sz w:val="28"/>
          <w:szCs w:val="28"/>
        </w:rPr>
        <w:t>т нам характеристику не только «чужой»</w:t>
      </w:r>
      <w:r w:rsidR="000E473C" w:rsidRPr="002E6B1C">
        <w:rPr>
          <w:rFonts w:ascii="Times New Roman" w:hAnsi="Times New Roman" w:cs="Times New Roman"/>
          <w:sz w:val="28"/>
          <w:szCs w:val="28"/>
        </w:rPr>
        <w:t>, воспринимаемой культуры, но и культуры воспринимающей. Мы видим портрет не только того, о ком говорят,</w:t>
      </w:r>
      <w:r w:rsidR="005762B7">
        <w:rPr>
          <w:rFonts w:ascii="Times New Roman" w:hAnsi="Times New Roman" w:cs="Times New Roman"/>
          <w:sz w:val="28"/>
          <w:szCs w:val="28"/>
        </w:rPr>
        <w:t xml:space="preserve"> о ком судят, но и портрет того, кто говорит, кто судит.</w:t>
      </w:r>
      <w:r w:rsidR="002B42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473C" w:rsidRPr="002E6B1C" w:rsidRDefault="002B4223" w:rsidP="002E6B1C">
      <w:pPr>
        <w:shd w:val="clear" w:color="auto" w:fill="FFFFFF" w:themeFill="background1"/>
        <w:spacing w:line="360" w:lineRule="auto"/>
        <w:ind w:right="283" w:firstLine="426"/>
        <w:jc w:val="both"/>
        <w:rPr>
          <w:rFonts w:ascii="Times New Roman" w:hAnsi="Times New Roman" w:cs="Times New Roman"/>
          <w:sz w:val="28"/>
          <w:szCs w:val="28"/>
        </w:rPr>
      </w:pPr>
      <w:r>
        <w:rPr>
          <w:rFonts w:ascii="Times New Roman" w:hAnsi="Times New Roman" w:cs="Times New Roman"/>
          <w:sz w:val="28"/>
          <w:szCs w:val="28"/>
        </w:rPr>
        <w:t xml:space="preserve"> В ф</w:t>
      </w:r>
      <w:r w:rsidR="000E473C" w:rsidRPr="002E6B1C">
        <w:rPr>
          <w:rFonts w:ascii="Times New Roman" w:hAnsi="Times New Roman" w:cs="Times New Roman"/>
          <w:sz w:val="28"/>
          <w:szCs w:val="28"/>
        </w:rPr>
        <w:t>ольклор</w:t>
      </w:r>
      <w:r>
        <w:rPr>
          <w:rFonts w:ascii="Times New Roman" w:hAnsi="Times New Roman" w:cs="Times New Roman"/>
          <w:sz w:val="28"/>
          <w:szCs w:val="28"/>
        </w:rPr>
        <w:t>е</w:t>
      </w:r>
      <w:r w:rsidR="000E473C" w:rsidRPr="002E6B1C">
        <w:rPr>
          <w:rFonts w:ascii="Times New Roman" w:hAnsi="Times New Roman" w:cs="Times New Roman"/>
          <w:sz w:val="28"/>
          <w:szCs w:val="28"/>
        </w:rPr>
        <w:t>, к при</w:t>
      </w:r>
      <w:r w:rsidR="00B55DD9">
        <w:rPr>
          <w:rFonts w:ascii="Times New Roman" w:hAnsi="Times New Roman" w:cs="Times New Roman"/>
          <w:sz w:val="28"/>
          <w:szCs w:val="28"/>
        </w:rPr>
        <w:t xml:space="preserve">меру, </w:t>
      </w:r>
      <w:r w:rsidR="005762B7">
        <w:rPr>
          <w:rFonts w:ascii="Times New Roman" w:hAnsi="Times New Roman" w:cs="Times New Roman"/>
          <w:sz w:val="28"/>
          <w:szCs w:val="28"/>
        </w:rPr>
        <w:t xml:space="preserve">народ </w:t>
      </w:r>
      <w:r w:rsidR="00B55DD9">
        <w:rPr>
          <w:rFonts w:ascii="Times New Roman" w:hAnsi="Times New Roman" w:cs="Times New Roman"/>
          <w:sz w:val="28"/>
          <w:szCs w:val="28"/>
        </w:rPr>
        <w:t>выражает представления о «другом»</w:t>
      </w:r>
      <w:r>
        <w:rPr>
          <w:rFonts w:ascii="Times New Roman" w:hAnsi="Times New Roman" w:cs="Times New Roman"/>
          <w:sz w:val="28"/>
          <w:szCs w:val="28"/>
        </w:rPr>
        <w:t xml:space="preserve"> народе,</w:t>
      </w:r>
      <w:r w:rsidR="000E473C" w:rsidRPr="002E6B1C">
        <w:rPr>
          <w:rFonts w:ascii="Times New Roman" w:hAnsi="Times New Roman" w:cs="Times New Roman"/>
          <w:sz w:val="28"/>
          <w:szCs w:val="28"/>
        </w:rPr>
        <w:t xml:space="preserve"> создает простой статичный образ, отражающий, как правило, о</w:t>
      </w:r>
      <w:r w:rsidR="00865C68">
        <w:rPr>
          <w:rFonts w:ascii="Times New Roman" w:hAnsi="Times New Roman" w:cs="Times New Roman"/>
          <w:sz w:val="28"/>
          <w:szCs w:val="28"/>
        </w:rPr>
        <w:t>дну характерную черту «чужого»</w:t>
      </w:r>
      <w:r>
        <w:rPr>
          <w:rFonts w:ascii="Times New Roman" w:hAnsi="Times New Roman" w:cs="Times New Roman"/>
          <w:sz w:val="28"/>
          <w:szCs w:val="28"/>
        </w:rPr>
        <w:t xml:space="preserve"> персонажа, при этом воспроизводя</w:t>
      </w:r>
      <w:r w:rsidR="00865C68">
        <w:rPr>
          <w:rFonts w:ascii="Times New Roman" w:hAnsi="Times New Roman" w:cs="Times New Roman"/>
          <w:sz w:val="28"/>
          <w:szCs w:val="28"/>
        </w:rPr>
        <w:t xml:space="preserve"> собственное миро</w:t>
      </w:r>
      <w:r w:rsidR="005762B7">
        <w:rPr>
          <w:rFonts w:ascii="Times New Roman" w:hAnsi="Times New Roman" w:cs="Times New Roman"/>
          <w:sz w:val="28"/>
          <w:szCs w:val="28"/>
        </w:rPr>
        <w:t>понимание.</w:t>
      </w:r>
      <w:r w:rsidR="000E473C" w:rsidRPr="002E6B1C">
        <w:rPr>
          <w:rFonts w:ascii="Times New Roman" w:hAnsi="Times New Roman" w:cs="Times New Roman"/>
          <w:sz w:val="28"/>
          <w:szCs w:val="28"/>
        </w:rPr>
        <w:t xml:space="preserve"> Публицистика и другие материалы СМИ отражают социально-политическую обстановку той или иной исторической эпохи, а также настроения общест</w:t>
      </w:r>
      <w:r w:rsidR="00B55DD9">
        <w:rPr>
          <w:rFonts w:ascii="Times New Roman" w:hAnsi="Times New Roman" w:cs="Times New Roman"/>
          <w:sz w:val="28"/>
          <w:szCs w:val="28"/>
        </w:rPr>
        <w:t>ва; здесь мы видим образ более «политизированный»</w:t>
      </w:r>
      <w:r w:rsidR="000E473C" w:rsidRPr="002E6B1C">
        <w:rPr>
          <w:rFonts w:ascii="Times New Roman" w:hAnsi="Times New Roman" w:cs="Times New Roman"/>
          <w:sz w:val="28"/>
          <w:szCs w:val="28"/>
        </w:rPr>
        <w:t xml:space="preserve">, также не отличающийся глубиной, и служащий, как правило, для достижения определенных политических целей. Художественная литература, в свою очередь, рисует совсем иной, глубокий и многогранный мир образов. Она как будто воспроизводит саму жизнь во всей ее яркости и неоднозначности, персонажи в ней живые, </w:t>
      </w:r>
      <w:r w:rsidR="00F37C12">
        <w:rPr>
          <w:rFonts w:ascii="Times New Roman" w:hAnsi="Times New Roman" w:cs="Times New Roman"/>
          <w:sz w:val="28"/>
          <w:szCs w:val="28"/>
        </w:rPr>
        <w:t xml:space="preserve">но </w:t>
      </w:r>
      <w:r w:rsidR="000E473C" w:rsidRPr="002E6B1C">
        <w:rPr>
          <w:rFonts w:ascii="Times New Roman" w:hAnsi="Times New Roman" w:cs="Times New Roman"/>
          <w:sz w:val="28"/>
          <w:szCs w:val="28"/>
        </w:rPr>
        <w:t>в них отражается менталитет нации. Следует учитывать то, что способ построения образов зависит от жанра, в котором работает автор. Здесь важными для нас являются сведения о том, жизнь представителей какой социальной ниши показывает нам автор, какие образы он рисует, какими качествами наделяет своих героев и через какие духовные изменения заставляет их пройти. Эти же аспекты интерес</w:t>
      </w:r>
      <w:r w:rsidR="00B55DD9">
        <w:rPr>
          <w:rFonts w:ascii="Times New Roman" w:hAnsi="Times New Roman" w:cs="Times New Roman"/>
          <w:sz w:val="28"/>
          <w:szCs w:val="28"/>
        </w:rPr>
        <w:t xml:space="preserve">овали нас, когда мы </w:t>
      </w:r>
      <w:r w:rsidR="00DE6C2B" w:rsidRPr="002E6B1C">
        <w:rPr>
          <w:rFonts w:ascii="Times New Roman" w:hAnsi="Times New Roman" w:cs="Times New Roman"/>
          <w:sz w:val="28"/>
          <w:szCs w:val="28"/>
        </w:rPr>
        <w:t>анализировали</w:t>
      </w:r>
      <w:r w:rsidR="000E473C" w:rsidRPr="002E6B1C">
        <w:rPr>
          <w:rFonts w:ascii="Times New Roman" w:hAnsi="Times New Roman" w:cs="Times New Roman"/>
          <w:sz w:val="28"/>
          <w:szCs w:val="28"/>
        </w:rPr>
        <w:t xml:space="preserve"> образ</w:t>
      </w:r>
      <w:r w:rsidR="00DE6C2B" w:rsidRPr="002E6B1C">
        <w:rPr>
          <w:rFonts w:ascii="Times New Roman" w:hAnsi="Times New Roman" w:cs="Times New Roman"/>
          <w:sz w:val="28"/>
          <w:szCs w:val="28"/>
        </w:rPr>
        <w:t>ы</w:t>
      </w:r>
      <w:r w:rsidR="000E473C" w:rsidRPr="002E6B1C">
        <w:rPr>
          <w:rFonts w:ascii="Times New Roman" w:hAnsi="Times New Roman" w:cs="Times New Roman"/>
          <w:sz w:val="28"/>
          <w:szCs w:val="28"/>
        </w:rPr>
        <w:t xml:space="preserve"> Германна («Пиковая дама» А.С.Пушкина), Андрея Штольца («Обломов» И.А.Гончарова), Гуго Пекторалиса, юной Маньхен – героев Н.С.Лескова, Шиллера и Гофмана – персонажей «Невского проспекта» Н.Гоголя. </w:t>
      </w:r>
    </w:p>
    <w:p w:rsidR="00777880" w:rsidRDefault="000E473C" w:rsidP="002E6B1C">
      <w:pPr>
        <w:shd w:val="clear" w:color="auto" w:fill="FFFFFF" w:themeFill="background1"/>
        <w:spacing w:line="360" w:lineRule="auto"/>
        <w:ind w:right="283" w:firstLine="426"/>
        <w:jc w:val="both"/>
        <w:rPr>
          <w:rFonts w:ascii="Times New Roman" w:hAnsi="Times New Roman" w:cs="Times New Roman"/>
          <w:sz w:val="28"/>
          <w:szCs w:val="28"/>
        </w:rPr>
      </w:pPr>
      <w:r w:rsidRPr="002E6B1C">
        <w:rPr>
          <w:rFonts w:ascii="Times New Roman" w:hAnsi="Times New Roman" w:cs="Times New Roman"/>
          <w:sz w:val="28"/>
          <w:szCs w:val="28"/>
        </w:rPr>
        <w:lastRenderedPageBreak/>
        <w:t>Имагологический</w:t>
      </w:r>
      <w:r w:rsidR="002B4223">
        <w:rPr>
          <w:rFonts w:ascii="Times New Roman" w:hAnsi="Times New Roman" w:cs="Times New Roman"/>
          <w:sz w:val="28"/>
          <w:szCs w:val="28"/>
        </w:rPr>
        <w:t xml:space="preserve"> (культурологический)</w:t>
      </w:r>
      <w:r w:rsidRPr="002E6B1C">
        <w:rPr>
          <w:rFonts w:ascii="Times New Roman" w:hAnsi="Times New Roman" w:cs="Times New Roman"/>
          <w:sz w:val="28"/>
          <w:szCs w:val="28"/>
        </w:rPr>
        <w:t xml:space="preserve"> анализ</w:t>
      </w:r>
      <w:r w:rsidR="00777880">
        <w:rPr>
          <w:rFonts w:ascii="Times New Roman" w:hAnsi="Times New Roman" w:cs="Times New Roman"/>
          <w:sz w:val="28"/>
          <w:szCs w:val="28"/>
        </w:rPr>
        <w:t xml:space="preserve"> литературных произведений</w:t>
      </w:r>
      <w:r w:rsidR="002B4223">
        <w:rPr>
          <w:rFonts w:ascii="Times New Roman" w:hAnsi="Times New Roman" w:cs="Times New Roman"/>
          <w:sz w:val="28"/>
          <w:szCs w:val="28"/>
        </w:rPr>
        <w:t xml:space="preserve"> отличается от литературоведческого некоторыми чертами. </w:t>
      </w:r>
      <w:r w:rsidR="008D2079">
        <w:rPr>
          <w:rFonts w:ascii="Times New Roman" w:hAnsi="Times New Roman" w:cs="Times New Roman"/>
          <w:sz w:val="28"/>
          <w:szCs w:val="28"/>
        </w:rPr>
        <w:t>Исследуя литературный текст, культуролог</w:t>
      </w:r>
      <w:r w:rsidRPr="002E6B1C">
        <w:rPr>
          <w:rFonts w:ascii="Times New Roman" w:hAnsi="Times New Roman" w:cs="Times New Roman"/>
          <w:sz w:val="28"/>
          <w:szCs w:val="28"/>
        </w:rPr>
        <w:t xml:space="preserve"> уделяет </w:t>
      </w:r>
      <w:r w:rsidR="008D2079">
        <w:rPr>
          <w:rFonts w:ascii="Times New Roman" w:hAnsi="Times New Roman" w:cs="Times New Roman"/>
          <w:sz w:val="28"/>
          <w:szCs w:val="28"/>
        </w:rPr>
        <w:t>большее внимание мировоззренческим</w:t>
      </w:r>
      <w:r w:rsidRPr="002E6B1C">
        <w:rPr>
          <w:rFonts w:ascii="Times New Roman" w:hAnsi="Times New Roman" w:cs="Times New Roman"/>
          <w:sz w:val="28"/>
          <w:szCs w:val="28"/>
        </w:rPr>
        <w:t xml:space="preserve"> чертам</w:t>
      </w:r>
      <w:r w:rsidR="002B4223">
        <w:rPr>
          <w:rFonts w:ascii="Times New Roman" w:hAnsi="Times New Roman" w:cs="Times New Roman"/>
          <w:sz w:val="28"/>
          <w:szCs w:val="28"/>
        </w:rPr>
        <w:t xml:space="preserve"> характеров</w:t>
      </w:r>
      <w:r w:rsidR="008D2079">
        <w:rPr>
          <w:rFonts w:ascii="Times New Roman" w:hAnsi="Times New Roman" w:cs="Times New Roman"/>
          <w:sz w:val="28"/>
          <w:szCs w:val="28"/>
        </w:rPr>
        <w:t xml:space="preserve"> литературных</w:t>
      </w:r>
      <w:r w:rsidR="002B4223">
        <w:rPr>
          <w:rFonts w:ascii="Times New Roman" w:hAnsi="Times New Roman" w:cs="Times New Roman"/>
          <w:sz w:val="28"/>
          <w:szCs w:val="28"/>
        </w:rPr>
        <w:t xml:space="preserve"> персонажей,</w:t>
      </w:r>
      <w:r w:rsidRPr="002E6B1C">
        <w:rPr>
          <w:rFonts w:ascii="Times New Roman" w:hAnsi="Times New Roman" w:cs="Times New Roman"/>
          <w:sz w:val="28"/>
          <w:szCs w:val="28"/>
        </w:rPr>
        <w:t xml:space="preserve"> ищет</w:t>
      </w:r>
      <w:r w:rsidR="002B4223">
        <w:rPr>
          <w:rFonts w:ascii="Times New Roman" w:hAnsi="Times New Roman" w:cs="Times New Roman"/>
          <w:sz w:val="28"/>
          <w:szCs w:val="28"/>
        </w:rPr>
        <w:t xml:space="preserve"> в них </w:t>
      </w:r>
      <w:r w:rsidRPr="002E6B1C">
        <w:rPr>
          <w:rFonts w:ascii="Times New Roman" w:hAnsi="Times New Roman" w:cs="Times New Roman"/>
          <w:sz w:val="28"/>
          <w:szCs w:val="28"/>
        </w:rPr>
        <w:t>типическое и стремится сконструировать</w:t>
      </w:r>
      <w:r w:rsidR="002B4223">
        <w:rPr>
          <w:rFonts w:ascii="Times New Roman" w:hAnsi="Times New Roman" w:cs="Times New Roman"/>
          <w:sz w:val="28"/>
          <w:szCs w:val="28"/>
        </w:rPr>
        <w:t xml:space="preserve"> гибкую</w:t>
      </w:r>
      <w:r w:rsidRPr="002E6B1C">
        <w:rPr>
          <w:rFonts w:ascii="Times New Roman" w:hAnsi="Times New Roman" w:cs="Times New Roman"/>
          <w:sz w:val="28"/>
          <w:szCs w:val="28"/>
        </w:rPr>
        <w:t xml:space="preserve"> модель национального характера</w:t>
      </w:r>
      <w:r w:rsidR="002B4223">
        <w:rPr>
          <w:rFonts w:ascii="Times New Roman" w:hAnsi="Times New Roman" w:cs="Times New Roman"/>
          <w:sz w:val="28"/>
          <w:szCs w:val="28"/>
        </w:rPr>
        <w:t xml:space="preserve">, носителя определенной культуры. </w:t>
      </w:r>
      <w:r w:rsidRPr="002E6B1C">
        <w:rPr>
          <w:rFonts w:ascii="Times New Roman" w:hAnsi="Times New Roman" w:cs="Times New Roman"/>
          <w:sz w:val="28"/>
          <w:szCs w:val="28"/>
        </w:rPr>
        <w:t>При этом опускаются аспекты, имеющие большое значение для литературоведа (стиль и язык автора, жанровые особенности произведения</w:t>
      </w:r>
      <w:r w:rsidR="00F37C12">
        <w:rPr>
          <w:rFonts w:ascii="Times New Roman" w:hAnsi="Times New Roman" w:cs="Times New Roman"/>
          <w:sz w:val="28"/>
          <w:szCs w:val="28"/>
        </w:rPr>
        <w:t>, структура произведения</w:t>
      </w:r>
      <w:r w:rsidRPr="002E6B1C">
        <w:rPr>
          <w:rFonts w:ascii="Times New Roman" w:hAnsi="Times New Roman" w:cs="Times New Roman"/>
          <w:sz w:val="28"/>
          <w:szCs w:val="28"/>
        </w:rPr>
        <w:t xml:space="preserve"> и т.д.)</w:t>
      </w:r>
      <w:r w:rsidR="00DE6C2B" w:rsidRPr="002E6B1C">
        <w:rPr>
          <w:rFonts w:ascii="Times New Roman" w:hAnsi="Times New Roman" w:cs="Times New Roman"/>
          <w:sz w:val="28"/>
          <w:szCs w:val="28"/>
        </w:rPr>
        <w:t xml:space="preserve">. </w:t>
      </w:r>
      <w:r w:rsidR="00F37C12">
        <w:rPr>
          <w:rFonts w:ascii="Times New Roman" w:hAnsi="Times New Roman" w:cs="Times New Roman"/>
          <w:sz w:val="28"/>
          <w:szCs w:val="28"/>
        </w:rPr>
        <w:t xml:space="preserve"> </w:t>
      </w:r>
    </w:p>
    <w:p w:rsidR="002E6B1C" w:rsidRDefault="00777880" w:rsidP="00A636BC">
      <w:pPr>
        <w:shd w:val="clear" w:color="auto" w:fill="FFFFFF" w:themeFill="background1"/>
        <w:spacing w:line="360" w:lineRule="auto"/>
        <w:ind w:right="283" w:firstLine="426"/>
        <w:jc w:val="both"/>
        <w:rPr>
          <w:rFonts w:ascii="Times New Roman" w:hAnsi="Times New Roman" w:cs="Times New Roman"/>
          <w:sz w:val="28"/>
          <w:szCs w:val="28"/>
        </w:rPr>
      </w:pPr>
      <w:r>
        <w:rPr>
          <w:rFonts w:ascii="Times New Roman" w:hAnsi="Times New Roman" w:cs="Times New Roman"/>
          <w:sz w:val="28"/>
          <w:szCs w:val="28"/>
        </w:rPr>
        <w:t xml:space="preserve">Автор данной работы выражает надежду, что использование методов имагологии </w:t>
      </w:r>
      <w:r w:rsidR="00F37C12">
        <w:rPr>
          <w:rFonts w:ascii="Times New Roman" w:hAnsi="Times New Roman" w:cs="Times New Roman"/>
          <w:sz w:val="28"/>
          <w:szCs w:val="28"/>
        </w:rPr>
        <w:t>в анализе текстов культуры</w:t>
      </w:r>
      <w:r w:rsidR="002B4223">
        <w:rPr>
          <w:rFonts w:ascii="Times New Roman" w:hAnsi="Times New Roman" w:cs="Times New Roman"/>
          <w:sz w:val="28"/>
          <w:szCs w:val="28"/>
        </w:rPr>
        <w:t xml:space="preserve"> будет</w:t>
      </w:r>
      <w:r w:rsidR="000E473C" w:rsidRPr="002E6B1C">
        <w:rPr>
          <w:rFonts w:ascii="Times New Roman" w:hAnsi="Times New Roman" w:cs="Times New Roman"/>
          <w:sz w:val="28"/>
          <w:szCs w:val="28"/>
        </w:rPr>
        <w:t xml:space="preserve"> способств</w:t>
      </w:r>
      <w:r w:rsidR="002B4223">
        <w:rPr>
          <w:rFonts w:ascii="Times New Roman" w:hAnsi="Times New Roman" w:cs="Times New Roman"/>
          <w:sz w:val="28"/>
          <w:szCs w:val="28"/>
        </w:rPr>
        <w:t>овать</w:t>
      </w:r>
      <w:r w:rsidR="000E473C" w:rsidRPr="002E6B1C">
        <w:rPr>
          <w:rFonts w:ascii="Times New Roman" w:hAnsi="Times New Roman" w:cs="Times New Roman"/>
          <w:sz w:val="28"/>
          <w:szCs w:val="28"/>
        </w:rPr>
        <w:t xml:space="preserve"> расширению</w:t>
      </w:r>
      <w:r w:rsidR="000E6E54" w:rsidRPr="002E6B1C">
        <w:rPr>
          <w:rFonts w:ascii="Times New Roman" w:hAnsi="Times New Roman" w:cs="Times New Roman"/>
          <w:sz w:val="28"/>
          <w:szCs w:val="28"/>
        </w:rPr>
        <w:t xml:space="preserve"> </w:t>
      </w:r>
      <w:r w:rsidR="000E473C" w:rsidRPr="002E6B1C">
        <w:rPr>
          <w:rFonts w:ascii="Times New Roman" w:hAnsi="Times New Roman" w:cs="Times New Roman"/>
          <w:sz w:val="28"/>
          <w:szCs w:val="28"/>
        </w:rPr>
        <w:t>поля культурологических исследований, особенно в области компаративистского исследования культур, и обновлению их методологии.</w:t>
      </w:r>
    </w:p>
    <w:p w:rsidR="002E6B1C" w:rsidRDefault="002E6B1C"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792B31" w:rsidRPr="002E6B1C" w:rsidRDefault="00792B31" w:rsidP="002E6B1C">
      <w:pPr>
        <w:shd w:val="clear" w:color="auto" w:fill="FFFFFF" w:themeFill="background1"/>
        <w:spacing w:line="360" w:lineRule="auto"/>
        <w:ind w:right="283" w:firstLine="426"/>
        <w:jc w:val="both"/>
        <w:rPr>
          <w:rFonts w:ascii="Times New Roman" w:hAnsi="Times New Roman" w:cs="Times New Roman"/>
          <w:sz w:val="28"/>
          <w:szCs w:val="28"/>
        </w:rPr>
      </w:pPr>
    </w:p>
    <w:p w:rsidR="00DE6C2B" w:rsidRDefault="00432C1F" w:rsidP="002E6B1C">
      <w:pPr>
        <w:pStyle w:val="1"/>
        <w:spacing w:line="360" w:lineRule="auto"/>
        <w:jc w:val="center"/>
        <w:rPr>
          <w:rFonts w:ascii="Times New Roman" w:hAnsi="Times New Roman" w:cs="Times New Roman"/>
          <w:b/>
          <w:color w:val="auto"/>
          <w:sz w:val="28"/>
          <w:szCs w:val="28"/>
        </w:rPr>
      </w:pPr>
      <w:bookmarkStart w:id="43" w:name="_Toc482013469"/>
      <w:r w:rsidRPr="002E6B1C">
        <w:rPr>
          <w:rFonts w:ascii="Times New Roman" w:hAnsi="Times New Roman" w:cs="Times New Roman"/>
          <w:b/>
          <w:color w:val="auto"/>
          <w:sz w:val="28"/>
          <w:szCs w:val="28"/>
        </w:rPr>
        <w:lastRenderedPageBreak/>
        <w:t>Список литературы</w:t>
      </w:r>
      <w:bookmarkEnd w:id="43"/>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А. И.</w:t>
      </w:r>
      <w:r w:rsidRPr="00B55DD9">
        <w:rPr>
          <w:rFonts w:ascii="Times New Roman" w:hAnsi="Times New Roman" w:cs="Times New Roman"/>
          <w:sz w:val="28"/>
          <w:szCs w:val="28"/>
        </w:rPr>
        <w:t xml:space="preserve"> Не троньте школы / А. И. // Речь. – 1914. –14 октября (№ 277).</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Аникин В.П.</w:t>
      </w:r>
      <w:r w:rsidRPr="00B55DD9">
        <w:rPr>
          <w:rFonts w:ascii="Times New Roman" w:hAnsi="Times New Roman" w:cs="Times New Roman"/>
          <w:sz w:val="28"/>
          <w:szCs w:val="28"/>
        </w:rPr>
        <w:t xml:space="preserve"> Сказки народов мира. Т. 1 : Русские народные сказки / сост., вступит. ст., примеч. В. П. Аникин, илл. И. Я. Билибин,1987. – 720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Арсентьева Н.Н.</w:t>
      </w:r>
      <w:r w:rsidRPr="00B55DD9">
        <w:rPr>
          <w:rFonts w:ascii="Times New Roman" w:hAnsi="Times New Roman" w:cs="Times New Roman"/>
          <w:sz w:val="28"/>
          <w:szCs w:val="28"/>
        </w:rPr>
        <w:t xml:space="preserve"> Двойник // Достоевский: Сочинения, письма, документы: Словарь-справочник. СПб.: Пушкинский дом, 2008 – 468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Афанасьев А. Н.</w:t>
      </w:r>
      <w:r w:rsidRPr="00B55DD9">
        <w:rPr>
          <w:rFonts w:ascii="Times New Roman" w:hAnsi="Times New Roman" w:cs="Times New Roman"/>
          <w:sz w:val="28"/>
          <w:szCs w:val="28"/>
        </w:rPr>
        <w:t xml:space="preserve"> Русские заветные сказки. — Спб.: ТОО «Бланка», АО «Бояныч», 1994. – 345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Белинский В. Г.</w:t>
      </w:r>
      <w:r w:rsidRPr="00B55DD9">
        <w:rPr>
          <w:rFonts w:ascii="Times New Roman" w:hAnsi="Times New Roman" w:cs="Times New Roman"/>
          <w:sz w:val="28"/>
          <w:szCs w:val="28"/>
        </w:rPr>
        <w:t xml:space="preserve"> Собрание сочинений. В 9-ти томах.Т. 1. Статьи, рецензии и заметки 1834--1836. Дмитрий Калинин.Вступит. статья к собр. соч. Н. К. Гея. Статья и примеч. к первому тому Ю. В.Манна.Подготовка текста В. Э. Бограда.М., "Художественная литература", 1976. – 565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Борзова Е.П.</w:t>
      </w:r>
      <w:r w:rsidRPr="00B55DD9">
        <w:rPr>
          <w:rFonts w:ascii="Times New Roman" w:hAnsi="Times New Roman" w:cs="Times New Roman"/>
          <w:sz w:val="28"/>
          <w:szCs w:val="28"/>
        </w:rPr>
        <w:t xml:space="preserve"> Сравнительная культурология.Т.1. Учебное пособие для высших учебных заведений − Спб, Издательство "СПбКО"-2013.-239с.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Вебер Ф.-Х.</w:t>
      </w:r>
      <w:r w:rsidRPr="00B55DD9">
        <w:rPr>
          <w:rFonts w:ascii="Times New Roman" w:hAnsi="Times New Roman" w:cs="Times New Roman"/>
          <w:sz w:val="28"/>
          <w:szCs w:val="28"/>
        </w:rPr>
        <w:t xml:space="preserve"> Преображённая Россия: Новые записки о нынешнем состоянии Московии. - СПб., 2011. – 304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Владимиров, Л. Е.</w:t>
      </w:r>
      <w:r w:rsidRPr="00B55DD9">
        <w:rPr>
          <w:rFonts w:ascii="Times New Roman" w:hAnsi="Times New Roman" w:cs="Times New Roman"/>
          <w:sz w:val="28"/>
          <w:szCs w:val="28"/>
        </w:rPr>
        <w:t xml:space="preserve"> Следует ли бойкотировать Гете? / Л. Е. Владимиров // Голос Москвы. – 1915. – 2 апреля (№ 75).</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lang w:val="en-US"/>
        </w:rPr>
      </w:pPr>
      <w:r w:rsidRPr="00792B31">
        <w:rPr>
          <w:rFonts w:ascii="Times New Roman" w:hAnsi="Times New Roman" w:cs="Times New Roman"/>
          <w:i/>
          <w:sz w:val="28"/>
          <w:szCs w:val="28"/>
        </w:rPr>
        <w:t>Герберштейн С.</w:t>
      </w:r>
      <w:r w:rsidRPr="00B55DD9">
        <w:rPr>
          <w:rFonts w:ascii="Times New Roman" w:hAnsi="Times New Roman" w:cs="Times New Roman"/>
          <w:sz w:val="28"/>
          <w:szCs w:val="28"/>
        </w:rPr>
        <w:t xml:space="preserve"> Записки о Московии. М</w:t>
      </w:r>
      <w:r w:rsidRPr="00B55DD9">
        <w:rPr>
          <w:rFonts w:ascii="Times New Roman" w:hAnsi="Times New Roman" w:cs="Times New Roman"/>
          <w:sz w:val="28"/>
          <w:szCs w:val="28"/>
          <w:lang w:val="en-US"/>
        </w:rPr>
        <w:t xml:space="preserve">., 1988. – 430 </w:t>
      </w:r>
      <w:r w:rsidRPr="00B55DD9">
        <w:rPr>
          <w:rFonts w:ascii="Times New Roman" w:hAnsi="Times New Roman" w:cs="Times New Roman"/>
          <w:sz w:val="28"/>
          <w:szCs w:val="28"/>
        </w:rPr>
        <w:t>с</w:t>
      </w:r>
      <w:r w:rsidRPr="00B55DD9">
        <w:rPr>
          <w:rFonts w:ascii="Times New Roman" w:hAnsi="Times New Roman" w:cs="Times New Roman"/>
          <w:sz w:val="28"/>
          <w:szCs w:val="28"/>
          <w:lang w:val="en-US"/>
        </w:rPr>
        <w:t>.</w:t>
      </w:r>
    </w:p>
    <w:p w:rsidR="00B55DD9" w:rsidRPr="00B55DD9" w:rsidRDefault="00B55DD9" w:rsidP="00B55DD9">
      <w:pPr>
        <w:pStyle w:val="ac"/>
        <w:numPr>
          <w:ilvl w:val="0"/>
          <w:numId w:val="9"/>
        </w:numPr>
        <w:spacing w:line="360" w:lineRule="auto"/>
        <w:jc w:val="both"/>
      </w:pPr>
      <w:r w:rsidRPr="00792B31">
        <w:rPr>
          <w:rFonts w:ascii="Times New Roman" w:hAnsi="Times New Roman" w:cs="Times New Roman"/>
          <w:i/>
          <w:sz w:val="28"/>
          <w:szCs w:val="28"/>
        </w:rPr>
        <w:t>Гоголь. Н. В.</w:t>
      </w:r>
      <w:r w:rsidRPr="00B55DD9">
        <w:rPr>
          <w:rFonts w:ascii="Times New Roman" w:hAnsi="Times New Roman" w:cs="Times New Roman"/>
          <w:sz w:val="28"/>
          <w:szCs w:val="28"/>
        </w:rPr>
        <w:t xml:space="preserve">  Полное собрание сочинений в 14 томах. Т. 3. М.; Л.: Издательство Академии наук СССР, 1938. – 725c</w:t>
      </w:r>
      <w:r>
        <w:t>.</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Гончаров. И. А.</w:t>
      </w:r>
      <w:r w:rsidRPr="00B55DD9">
        <w:rPr>
          <w:rFonts w:ascii="Times New Roman" w:hAnsi="Times New Roman" w:cs="Times New Roman"/>
          <w:sz w:val="28"/>
          <w:szCs w:val="28"/>
        </w:rPr>
        <w:t xml:space="preserve">  Собрание сочинений в восьми томах. Т. 4. М.: Государственное издательство художественной литературы, 1953. – 519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Даль В.И.</w:t>
      </w:r>
      <w:r w:rsidRPr="00B55DD9">
        <w:rPr>
          <w:rFonts w:ascii="Times New Roman" w:hAnsi="Times New Roman" w:cs="Times New Roman"/>
          <w:sz w:val="28"/>
          <w:szCs w:val="28"/>
        </w:rPr>
        <w:t xml:space="preserve"> Пословицы русского народа: в 3 т. Т.2. М.: Худ. литература, 1984. – 382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Дима А.</w:t>
      </w:r>
      <w:r w:rsidRPr="00B55DD9">
        <w:rPr>
          <w:rFonts w:ascii="Times New Roman" w:hAnsi="Times New Roman" w:cs="Times New Roman"/>
          <w:sz w:val="28"/>
          <w:szCs w:val="28"/>
        </w:rPr>
        <w:t xml:space="preserve"> Принципы сравнительного литературоведения. Москва: Прогресс, 1977. — 229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Достоевский Ф.М.</w:t>
      </w:r>
      <w:r w:rsidRPr="00B55DD9">
        <w:rPr>
          <w:rFonts w:ascii="Times New Roman" w:hAnsi="Times New Roman" w:cs="Times New Roman"/>
          <w:sz w:val="28"/>
          <w:szCs w:val="28"/>
        </w:rPr>
        <w:t xml:space="preserve">  Собр. соч. в 15 тт. Т. 1. − 421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lastRenderedPageBreak/>
        <w:t>Земсков В. Б.</w:t>
      </w:r>
      <w:r w:rsidRPr="00B55DD9">
        <w:rPr>
          <w:rFonts w:ascii="Times New Roman" w:hAnsi="Times New Roman" w:cs="Times New Roman"/>
          <w:sz w:val="28"/>
          <w:szCs w:val="28"/>
        </w:rPr>
        <w:t xml:space="preserve"> Образ России в современном мире и другие сюже</w:t>
      </w:r>
      <w:r w:rsidR="00792B31">
        <w:rPr>
          <w:rFonts w:ascii="Times New Roman" w:hAnsi="Times New Roman" w:cs="Times New Roman"/>
          <w:sz w:val="28"/>
          <w:szCs w:val="28"/>
        </w:rPr>
        <w:t>ты / отв. ред., сост. Т. Н. Кра</w:t>
      </w:r>
      <w:r w:rsidRPr="00B55DD9">
        <w:rPr>
          <w:rFonts w:ascii="Times New Roman" w:hAnsi="Times New Roman" w:cs="Times New Roman"/>
          <w:sz w:val="28"/>
          <w:szCs w:val="28"/>
        </w:rPr>
        <w:t>савченко. М. ; СПб., 2015. −65с.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Земсков В.Б.</w:t>
      </w:r>
      <w:r w:rsidRPr="00B55DD9">
        <w:rPr>
          <w:rFonts w:ascii="Times New Roman" w:hAnsi="Times New Roman" w:cs="Times New Roman"/>
          <w:sz w:val="28"/>
          <w:szCs w:val="28"/>
        </w:rPr>
        <w:t xml:space="preserve"> На переломе: Образ Росси</w:t>
      </w:r>
      <w:r w:rsidR="00792B31">
        <w:rPr>
          <w:rFonts w:ascii="Times New Roman" w:hAnsi="Times New Roman" w:cs="Times New Roman"/>
          <w:sz w:val="28"/>
          <w:szCs w:val="28"/>
        </w:rPr>
        <w:t>и прошлой и современной в куль</w:t>
      </w:r>
      <w:r w:rsidRPr="00B55DD9">
        <w:rPr>
          <w:rFonts w:ascii="Times New Roman" w:hAnsi="Times New Roman" w:cs="Times New Roman"/>
          <w:sz w:val="28"/>
          <w:szCs w:val="28"/>
        </w:rPr>
        <w:t>туре, литературе Европы и Америки (конец XX - начало XXI вв.) / отв. ред. В. Б. Земсков. - М. : Новый хронограф, 2011. − 696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Земсков В.Б.</w:t>
      </w:r>
      <w:r w:rsidRPr="00B55DD9">
        <w:rPr>
          <w:rFonts w:ascii="Times New Roman" w:hAnsi="Times New Roman" w:cs="Times New Roman"/>
          <w:sz w:val="28"/>
          <w:szCs w:val="28"/>
        </w:rPr>
        <w:t xml:space="preserve"> Образ России “на переломе” времен (Теоретический аспект: рецепция и репрезентация “другой” культуры) // Новые российские гуманитарные исследования. 2006. №1.</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Лесков Н. С.</w:t>
      </w:r>
      <w:r w:rsidRPr="00B55DD9">
        <w:rPr>
          <w:rFonts w:ascii="Times New Roman" w:hAnsi="Times New Roman" w:cs="Times New Roman"/>
          <w:sz w:val="28"/>
          <w:szCs w:val="28"/>
        </w:rPr>
        <w:t xml:space="preserve"> Собрание сочинений в 11 томах. М.: Государственное издательство художественной литературы, 1957. Т. 6. – 625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Лесков. Н. С.</w:t>
      </w:r>
      <w:r w:rsidRPr="00B55DD9">
        <w:rPr>
          <w:rFonts w:ascii="Times New Roman" w:hAnsi="Times New Roman" w:cs="Times New Roman"/>
          <w:sz w:val="28"/>
          <w:szCs w:val="28"/>
        </w:rPr>
        <w:t xml:space="preserve">  Собрание сочинений в 11 томах. М.: Государственное издательство художественной литературы. Т. 3, 1957. Т. 3. – 581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Лимонов Ю.А.</w:t>
      </w:r>
      <w:r w:rsidRPr="00B55DD9">
        <w:rPr>
          <w:rFonts w:ascii="Times New Roman" w:hAnsi="Times New Roman" w:cs="Times New Roman"/>
          <w:sz w:val="28"/>
          <w:szCs w:val="28"/>
        </w:rPr>
        <w:t xml:space="preserve"> Россия первой поло</w:t>
      </w:r>
      <w:r>
        <w:rPr>
          <w:rFonts w:ascii="Times New Roman" w:hAnsi="Times New Roman" w:cs="Times New Roman"/>
          <w:sz w:val="28"/>
          <w:szCs w:val="28"/>
        </w:rPr>
        <w:t>вины XIX в. глазами иностранцев</w:t>
      </w:r>
      <w:r w:rsidRPr="00B55DD9">
        <w:rPr>
          <w:rFonts w:ascii="Times New Roman" w:hAnsi="Times New Roman" w:cs="Times New Roman"/>
          <w:sz w:val="28"/>
          <w:szCs w:val="28"/>
        </w:rPr>
        <w:t>.Л.: Лениздат, 1991. — 719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Лотман Ю.М.</w:t>
      </w:r>
      <w:r w:rsidRPr="00B55DD9">
        <w:rPr>
          <w:rFonts w:ascii="Times New Roman" w:hAnsi="Times New Roman" w:cs="Times New Roman"/>
          <w:sz w:val="28"/>
          <w:szCs w:val="28"/>
        </w:rPr>
        <w:t xml:space="preserve"> Структура художественного текста// Об искусстве. – СПб.: «Искусство – СПБ», 1998 – 220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Любош, С.</w:t>
      </w:r>
      <w:r w:rsidRPr="00B55DD9">
        <w:rPr>
          <w:rFonts w:ascii="Times New Roman" w:hAnsi="Times New Roman" w:cs="Times New Roman"/>
          <w:sz w:val="28"/>
          <w:szCs w:val="28"/>
        </w:rPr>
        <w:t xml:space="preserve"> Заметки / С. Любош // Современное слово. – 1915. – 21 февраля (№ 2552).</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Отец.</w:t>
      </w:r>
      <w:r w:rsidRPr="00B55DD9">
        <w:rPr>
          <w:rFonts w:ascii="Times New Roman" w:hAnsi="Times New Roman" w:cs="Times New Roman"/>
          <w:sz w:val="28"/>
          <w:szCs w:val="28"/>
        </w:rPr>
        <w:t xml:space="preserve"> Письмо в редакцию / Отец // Вечернее время. –1914. – 6 ноября (№ 930).</w:t>
      </w:r>
    </w:p>
    <w:p w:rsidR="00B55DD9" w:rsidRPr="00792B31" w:rsidRDefault="00B55DD9" w:rsidP="00B55DD9">
      <w:pPr>
        <w:pStyle w:val="ac"/>
        <w:numPr>
          <w:ilvl w:val="0"/>
          <w:numId w:val="9"/>
        </w:numPr>
        <w:spacing w:line="360" w:lineRule="auto"/>
        <w:jc w:val="both"/>
        <w:rPr>
          <w:rFonts w:ascii="Times New Roman" w:hAnsi="Times New Roman" w:cs="Times New Roman"/>
          <w:i/>
          <w:sz w:val="28"/>
          <w:szCs w:val="28"/>
        </w:rPr>
      </w:pPr>
      <w:r w:rsidRPr="00792B31">
        <w:rPr>
          <w:rFonts w:ascii="Times New Roman" w:hAnsi="Times New Roman" w:cs="Times New Roman"/>
          <w:i/>
          <w:sz w:val="28"/>
          <w:szCs w:val="28"/>
        </w:rPr>
        <w:t>Ощепков А. Р.</w:t>
      </w:r>
      <w:r w:rsidRPr="00B55DD9">
        <w:rPr>
          <w:rFonts w:ascii="Times New Roman" w:hAnsi="Times New Roman" w:cs="Times New Roman"/>
          <w:sz w:val="28"/>
          <w:szCs w:val="28"/>
        </w:rPr>
        <w:t xml:space="preserve"> Имагология // Знание. Понимание. Умение. 2010. № 1. С. </w:t>
      </w:r>
      <w:r w:rsidRPr="00792B31">
        <w:rPr>
          <w:rFonts w:ascii="Times New Roman" w:hAnsi="Times New Roman" w:cs="Times New Roman"/>
          <w:i/>
          <w:sz w:val="28"/>
          <w:szCs w:val="28"/>
        </w:rPr>
        <w:t>251–253.</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lang w:val="en-US"/>
        </w:rPr>
      </w:pPr>
      <w:r w:rsidRPr="00792B31">
        <w:rPr>
          <w:rFonts w:ascii="Times New Roman" w:hAnsi="Times New Roman" w:cs="Times New Roman"/>
          <w:i/>
          <w:sz w:val="28"/>
          <w:szCs w:val="28"/>
        </w:rPr>
        <w:t>Папилова Е. В.</w:t>
      </w:r>
      <w:r w:rsidRPr="00B55DD9">
        <w:rPr>
          <w:rFonts w:ascii="Times New Roman" w:hAnsi="Times New Roman" w:cs="Times New Roman"/>
          <w:sz w:val="28"/>
          <w:szCs w:val="28"/>
        </w:rPr>
        <w:t xml:space="preserve"> Имагология как гуманитарная дисциплина // Rhema. Рема. 2011. </w:t>
      </w:r>
      <w:r w:rsidRPr="00B55DD9">
        <w:rPr>
          <w:rFonts w:ascii="Times New Roman" w:hAnsi="Times New Roman" w:cs="Times New Roman"/>
          <w:sz w:val="28"/>
          <w:szCs w:val="28"/>
          <w:lang w:val="en-US"/>
        </w:rPr>
        <w:t>№4.</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Папилова Е. В.</w:t>
      </w:r>
      <w:r w:rsidRPr="00B55DD9">
        <w:rPr>
          <w:rFonts w:ascii="Times New Roman" w:hAnsi="Times New Roman" w:cs="Times New Roman"/>
          <w:sz w:val="28"/>
          <w:szCs w:val="28"/>
        </w:rPr>
        <w:t xml:space="preserve"> Художественная имагология: немцы глазами русских (на материале литер</w:t>
      </w:r>
      <w:r>
        <w:rPr>
          <w:rFonts w:ascii="Times New Roman" w:hAnsi="Times New Roman" w:cs="Times New Roman"/>
          <w:sz w:val="28"/>
          <w:szCs w:val="28"/>
        </w:rPr>
        <w:t xml:space="preserve">атуры XIX в.): автореф. дисс. </w:t>
      </w:r>
      <w:r w:rsidRPr="00B55DD9">
        <w:rPr>
          <w:rFonts w:ascii="Times New Roman" w:hAnsi="Times New Roman" w:cs="Times New Roman"/>
          <w:sz w:val="28"/>
          <w:szCs w:val="28"/>
        </w:rPr>
        <w:t>к. филол. н. М., 2013. 21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Поляков О.Ю.</w:t>
      </w:r>
      <w:r w:rsidRPr="00B55DD9">
        <w:rPr>
          <w:rFonts w:ascii="Times New Roman" w:hAnsi="Times New Roman" w:cs="Times New Roman"/>
          <w:sz w:val="28"/>
          <w:szCs w:val="28"/>
        </w:rPr>
        <w:t xml:space="preserve"> Принципы культурной имагологии Даниэля-Анри Пажо // Вестник ТГГПУ. 2013. №2 (32)</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Полякова О.А.</w:t>
      </w:r>
      <w:r w:rsidRPr="00B55DD9">
        <w:rPr>
          <w:rFonts w:ascii="Times New Roman" w:hAnsi="Times New Roman" w:cs="Times New Roman"/>
          <w:sz w:val="28"/>
          <w:szCs w:val="28"/>
        </w:rPr>
        <w:t xml:space="preserve"> Истоки отечественной имагологии // Концепт. 2016. №7.</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Полякова О.А.</w:t>
      </w:r>
      <w:r w:rsidRPr="00B55DD9">
        <w:rPr>
          <w:rFonts w:ascii="Times New Roman" w:hAnsi="Times New Roman" w:cs="Times New Roman"/>
          <w:sz w:val="28"/>
          <w:szCs w:val="28"/>
        </w:rPr>
        <w:t xml:space="preserve"> Истоки отечественной имагологии // Концепт. 2016. №7.</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lastRenderedPageBreak/>
        <w:t>Пушкин А. С.</w:t>
      </w:r>
      <w:r w:rsidRPr="00B55DD9">
        <w:rPr>
          <w:rFonts w:ascii="Times New Roman" w:hAnsi="Times New Roman" w:cs="Times New Roman"/>
          <w:sz w:val="28"/>
          <w:szCs w:val="28"/>
        </w:rPr>
        <w:t xml:space="preserve">  Собрание сочинений в 10 томах. М.: ГИХЛ, 1959—1962. Том 5.− 658 с</w:t>
      </w:r>
      <w:r>
        <w:rPr>
          <w:rFonts w:ascii="Times New Roman" w:hAnsi="Times New Roman" w:cs="Times New Roman"/>
          <w:sz w:val="28"/>
          <w:szCs w:val="28"/>
        </w:rPr>
        <w:t>.</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Рак В.Д.</w:t>
      </w:r>
      <w:r w:rsidRPr="00B55DD9">
        <w:rPr>
          <w:rFonts w:ascii="Times New Roman" w:hAnsi="Times New Roman" w:cs="Times New Roman"/>
          <w:sz w:val="28"/>
          <w:szCs w:val="28"/>
        </w:rPr>
        <w:t xml:space="preserve"> Комментарии: Ф.М.Достоевский. Слабое сердце // Ф.М. Достоевский. Собрание сочинений в 15 томах. Л.: Наука. Ленинградское отделение, 1988. Т. 2. −  421 с.</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Репина Л. П.</w:t>
      </w:r>
      <w:r w:rsidRPr="00B55DD9">
        <w:rPr>
          <w:rFonts w:ascii="Times New Roman" w:hAnsi="Times New Roman" w:cs="Times New Roman"/>
          <w:sz w:val="28"/>
          <w:szCs w:val="28"/>
        </w:rPr>
        <w:t xml:space="preserve"> «Национальный характер» и «образ другого // Диалог со временем. 2012. Вып. 39. с.9-19</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Сенковский О.И.</w:t>
      </w:r>
      <w:r w:rsidRPr="00B55DD9">
        <w:rPr>
          <w:rFonts w:ascii="Times New Roman" w:hAnsi="Times New Roman" w:cs="Times New Roman"/>
          <w:sz w:val="28"/>
          <w:szCs w:val="28"/>
        </w:rPr>
        <w:t xml:space="preserve"> [рец. на] Мельгунов H.A. Рассказы о бывалом и небывалом // Библиотека для чтения. 1834. Т. III. Отд. 6. </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Топоров В.Н.</w:t>
      </w:r>
      <w:r w:rsidRPr="00B55DD9">
        <w:rPr>
          <w:rFonts w:ascii="Times New Roman" w:hAnsi="Times New Roman" w:cs="Times New Roman"/>
          <w:sz w:val="28"/>
          <w:szCs w:val="28"/>
        </w:rPr>
        <w:t xml:space="preserve"> Петербург и «Петербургский текст русской литературы» // Миф. Ритуал. Символ. Образ. Исследования в области мифопоэтического. М.: Прогресс; Культура, 1995. – 624 с. </w:t>
      </w:r>
    </w:p>
    <w:p w:rsidR="00B55DD9" w:rsidRPr="00B55DD9" w:rsidRDefault="00B55DD9" w:rsidP="00B55DD9">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Хализев В. Е</w:t>
      </w:r>
      <w:r w:rsidRPr="00B55DD9">
        <w:rPr>
          <w:rFonts w:ascii="Times New Roman" w:hAnsi="Times New Roman" w:cs="Times New Roman"/>
          <w:sz w:val="28"/>
          <w:szCs w:val="28"/>
        </w:rPr>
        <w:t xml:space="preserve">. Теория литературы: [Учебник для вузов] / В. Е. Хализев. - М.: Высш. школа, 1999. − 400 с. </w:t>
      </w:r>
    </w:p>
    <w:p w:rsidR="0038343D" w:rsidRPr="0038343D" w:rsidRDefault="00B55DD9" w:rsidP="0038343D">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rPr>
        <w:t>Чернец Л.В.</w:t>
      </w:r>
      <w:r w:rsidRPr="00B55DD9">
        <w:rPr>
          <w:rFonts w:ascii="Times New Roman" w:hAnsi="Times New Roman" w:cs="Times New Roman"/>
          <w:sz w:val="28"/>
          <w:szCs w:val="28"/>
        </w:rPr>
        <w:t xml:space="preserve"> О тематике компаративистских исследований // Сравнительное литературоведение: Россия и Запад. XIX век: Учебное пособие. Под ред. Катаева В.Б., Чернец Л.В. </w:t>
      </w:r>
      <w:r w:rsidR="0038343D">
        <w:rPr>
          <w:rFonts w:ascii="Times New Roman" w:hAnsi="Times New Roman" w:cs="Times New Roman"/>
          <w:sz w:val="28"/>
          <w:szCs w:val="28"/>
        </w:rPr>
        <w:t>М.: Высшая школа, 2008. – 352 с</w:t>
      </w:r>
    </w:p>
    <w:p w:rsidR="0038343D" w:rsidRPr="00784D36" w:rsidRDefault="0038343D" w:rsidP="00AB4C20">
      <w:pPr>
        <w:pStyle w:val="ac"/>
        <w:numPr>
          <w:ilvl w:val="0"/>
          <w:numId w:val="9"/>
        </w:numPr>
        <w:spacing w:line="360" w:lineRule="auto"/>
        <w:jc w:val="both"/>
        <w:rPr>
          <w:rFonts w:ascii="Times New Roman" w:hAnsi="Times New Roman" w:cs="Times New Roman"/>
          <w:sz w:val="28"/>
          <w:szCs w:val="28"/>
        </w:rPr>
      </w:pPr>
      <w:r w:rsidRPr="00792B31">
        <w:rPr>
          <w:rFonts w:ascii="Times New Roman" w:hAnsi="Times New Roman" w:cs="Times New Roman"/>
          <w:i/>
          <w:sz w:val="28"/>
          <w:szCs w:val="28"/>
          <w:lang w:val="en-US"/>
        </w:rPr>
        <w:t>Dyserinck H.</w:t>
      </w:r>
      <w:r w:rsidRPr="00B55DD9">
        <w:rPr>
          <w:rFonts w:ascii="Times New Roman" w:hAnsi="Times New Roman" w:cs="Times New Roman"/>
          <w:sz w:val="28"/>
          <w:szCs w:val="28"/>
          <w:lang w:val="en-US"/>
        </w:rPr>
        <w:t xml:space="preserve"> Komparatistische Imagologie. Zur politischen Tragweite einer europäischen Wissenschaft von der Literatur // Europa und das nationale Selbstverständnis: Imagologische Probleme in Literatur, Kunst and Kultur des</w:t>
      </w:r>
      <w:r>
        <w:rPr>
          <w:rFonts w:ascii="Times New Roman" w:hAnsi="Times New Roman" w:cs="Times New Roman"/>
          <w:sz w:val="28"/>
          <w:szCs w:val="28"/>
          <w:lang w:val="en-US"/>
        </w:rPr>
        <w:t xml:space="preserve"> </w:t>
      </w:r>
      <w:r w:rsidRPr="00AB4C20">
        <w:rPr>
          <w:rFonts w:ascii="Times New Roman" w:hAnsi="Times New Roman" w:cs="Times New Roman"/>
          <w:sz w:val="28"/>
          <w:szCs w:val="28"/>
          <w:lang w:val="en-US"/>
        </w:rPr>
        <w:t xml:space="preserve">19. und 20. </w:t>
      </w:r>
      <w:r w:rsidRPr="00B55DD9">
        <w:rPr>
          <w:rFonts w:ascii="Times New Roman" w:hAnsi="Times New Roman" w:cs="Times New Roman"/>
          <w:sz w:val="28"/>
          <w:szCs w:val="28"/>
        </w:rPr>
        <w:t>Jahrhunderts. Bonn, 1988. S. 13–33</w:t>
      </w:r>
      <w:r>
        <w:rPr>
          <w:rFonts w:ascii="Times New Roman" w:hAnsi="Times New Roman" w:cs="Times New Roman"/>
          <w:sz w:val="28"/>
          <w:szCs w:val="28"/>
          <w:lang w:val="en-US"/>
        </w:rPr>
        <w:t>.</w:t>
      </w:r>
    </w:p>
    <w:p w:rsidR="0038343D" w:rsidRPr="0038343D" w:rsidRDefault="0038343D" w:rsidP="0038343D">
      <w:pPr>
        <w:pStyle w:val="ac"/>
        <w:numPr>
          <w:ilvl w:val="0"/>
          <w:numId w:val="9"/>
        </w:numPr>
        <w:spacing w:line="360" w:lineRule="auto"/>
        <w:jc w:val="both"/>
        <w:rPr>
          <w:rFonts w:ascii="Times New Roman" w:hAnsi="Times New Roman" w:cs="Times New Roman"/>
          <w:sz w:val="28"/>
          <w:szCs w:val="28"/>
          <w:lang w:val="en-US"/>
        </w:rPr>
      </w:pPr>
      <w:r w:rsidRPr="00792B31">
        <w:rPr>
          <w:rFonts w:ascii="Times New Roman" w:hAnsi="Times New Roman" w:cs="Times New Roman"/>
          <w:i/>
          <w:sz w:val="28"/>
          <w:szCs w:val="28"/>
          <w:lang w:val="en-US"/>
        </w:rPr>
        <w:t>Heinz Dopsch</w:t>
      </w:r>
      <w:r w:rsidR="00792B31" w:rsidRPr="00C52EA1">
        <w:rPr>
          <w:rFonts w:ascii="Times New Roman" w:hAnsi="Times New Roman" w:cs="Times New Roman"/>
          <w:sz w:val="28"/>
          <w:szCs w:val="28"/>
          <w:lang w:val="en-US"/>
        </w:rPr>
        <w:t>.</w:t>
      </w:r>
      <w:r w:rsidRPr="0038343D">
        <w:rPr>
          <w:rFonts w:ascii="Times New Roman" w:hAnsi="Times New Roman" w:cs="Times New Roman"/>
          <w:sz w:val="28"/>
          <w:szCs w:val="28"/>
          <w:lang w:val="en-US"/>
        </w:rPr>
        <w:t xml:space="preserve"> Herberstein, Sigmund von, in: Biographisches Lexikon zur Geschichte Südosteuropas. Bd. 2. Hgg. Mathias Bernath / Felix von Schroeder. München 1976, S. 148-150 [Onlineausgabe]; URL: </w:t>
      </w:r>
      <w:hyperlink r:id="rId8" w:history="1">
        <w:r w:rsidRPr="0038343D">
          <w:rPr>
            <w:rStyle w:val="a7"/>
            <w:rFonts w:ascii="Times New Roman" w:hAnsi="Times New Roman" w:cs="Times New Roman"/>
            <w:sz w:val="28"/>
            <w:szCs w:val="28"/>
            <w:lang w:val="en-US"/>
          </w:rPr>
          <w:t>http://www.biolex.ios-regensburg.de/BioLexViewview.php?ID=952</w:t>
        </w:r>
      </w:hyperlink>
      <w:r w:rsidRPr="0038343D">
        <w:rPr>
          <w:rFonts w:ascii="Times New Roman" w:hAnsi="Times New Roman" w:cs="Times New Roman"/>
          <w:sz w:val="28"/>
          <w:szCs w:val="28"/>
          <w:lang w:val="en-US"/>
        </w:rPr>
        <w:t>, abgerufen am: (05.02.2017)</w:t>
      </w:r>
    </w:p>
    <w:p w:rsidR="0038343D" w:rsidRPr="00B55DD9" w:rsidRDefault="0038343D" w:rsidP="00B55DD9">
      <w:pPr>
        <w:pStyle w:val="ac"/>
        <w:numPr>
          <w:ilvl w:val="0"/>
          <w:numId w:val="9"/>
        </w:numPr>
        <w:spacing w:line="360" w:lineRule="auto"/>
        <w:jc w:val="both"/>
        <w:rPr>
          <w:rFonts w:ascii="Times New Roman" w:hAnsi="Times New Roman" w:cs="Times New Roman"/>
          <w:sz w:val="28"/>
          <w:szCs w:val="28"/>
          <w:lang w:val="en-US"/>
        </w:rPr>
      </w:pPr>
      <w:r w:rsidRPr="00B55DD9">
        <w:rPr>
          <w:rFonts w:ascii="Times New Roman" w:hAnsi="Times New Roman" w:cs="Times New Roman"/>
          <w:sz w:val="28"/>
          <w:szCs w:val="28"/>
          <w:lang w:val="en-US"/>
        </w:rPr>
        <w:t xml:space="preserve">Reise-Beschreibung der Kolonisten, wie auch Lebensart der Russen (1766-67) // </w:t>
      </w:r>
      <w:r w:rsidRPr="00B55DD9">
        <w:rPr>
          <w:rFonts w:ascii="Times New Roman" w:hAnsi="Times New Roman" w:cs="Times New Roman"/>
          <w:sz w:val="28"/>
          <w:szCs w:val="28"/>
        </w:rPr>
        <w:t>Клаус</w:t>
      </w:r>
      <w:r w:rsidRPr="00B55DD9">
        <w:rPr>
          <w:rFonts w:ascii="Times New Roman" w:hAnsi="Times New Roman" w:cs="Times New Roman"/>
          <w:sz w:val="28"/>
          <w:szCs w:val="28"/>
          <w:lang w:val="en-US"/>
        </w:rPr>
        <w:t xml:space="preserve"> </w:t>
      </w:r>
      <w:r w:rsidRPr="00B55DD9">
        <w:rPr>
          <w:rFonts w:ascii="Times New Roman" w:hAnsi="Times New Roman" w:cs="Times New Roman"/>
          <w:sz w:val="28"/>
          <w:szCs w:val="28"/>
        </w:rPr>
        <w:t>А</w:t>
      </w:r>
      <w:r w:rsidRPr="00B55DD9">
        <w:rPr>
          <w:rFonts w:ascii="Times New Roman" w:hAnsi="Times New Roman" w:cs="Times New Roman"/>
          <w:sz w:val="28"/>
          <w:szCs w:val="28"/>
          <w:lang w:val="en-US"/>
        </w:rPr>
        <w:t xml:space="preserve">. </w:t>
      </w:r>
      <w:r w:rsidRPr="00B55DD9">
        <w:rPr>
          <w:rFonts w:ascii="Times New Roman" w:hAnsi="Times New Roman" w:cs="Times New Roman"/>
          <w:sz w:val="28"/>
          <w:szCs w:val="28"/>
        </w:rPr>
        <w:t>Наши</w:t>
      </w:r>
      <w:r w:rsidRPr="00B55DD9">
        <w:rPr>
          <w:rFonts w:ascii="Times New Roman" w:hAnsi="Times New Roman" w:cs="Times New Roman"/>
          <w:sz w:val="28"/>
          <w:szCs w:val="28"/>
          <w:lang w:val="en-US"/>
        </w:rPr>
        <w:t xml:space="preserve"> </w:t>
      </w:r>
      <w:r w:rsidRPr="00B55DD9">
        <w:rPr>
          <w:rFonts w:ascii="Times New Roman" w:hAnsi="Times New Roman" w:cs="Times New Roman"/>
          <w:sz w:val="28"/>
          <w:szCs w:val="28"/>
        </w:rPr>
        <w:t>колонии</w:t>
      </w:r>
      <w:r w:rsidRPr="00B55DD9">
        <w:rPr>
          <w:rFonts w:ascii="Times New Roman" w:hAnsi="Times New Roman" w:cs="Times New Roman"/>
          <w:sz w:val="28"/>
          <w:szCs w:val="28"/>
          <w:lang w:val="en-US"/>
        </w:rPr>
        <w:t xml:space="preserve">. </w:t>
      </w:r>
      <w:r w:rsidRPr="00B55DD9">
        <w:rPr>
          <w:rFonts w:ascii="Times New Roman" w:hAnsi="Times New Roman" w:cs="Times New Roman"/>
          <w:sz w:val="28"/>
          <w:szCs w:val="28"/>
        </w:rPr>
        <w:t>СПб</w:t>
      </w:r>
      <w:r w:rsidRPr="00B55DD9">
        <w:rPr>
          <w:rFonts w:ascii="Times New Roman" w:hAnsi="Times New Roman" w:cs="Times New Roman"/>
          <w:sz w:val="28"/>
          <w:szCs w:val="28"/>
          <w:lang w:val="en-US"/>
        </w:rPr>
        <w:t xml:space="preserve">, 1869. – 554 </w:t>
      </w:r>
      <w:r w:rsidRPr="00B55DD9">
        <w:rPr>
          <w:rFonts w:ascii="Times New Roman" w:hAnsi="Times New Roman" w:cs="Times New Roman"/>
          <w:sz w:val="28"/>
          <w:szCs w:val="28"/>
        </w:rPr>
        <w:t>с</w:t>
      </w:r>
      <w:r w:rsidRPr="00B55DD9">
        <w:rPr>
          <w:rFonts w:ascii="Times New Roman" w:hAnsi="Times New Roman" w:cs="Times New Roman"/>
          <w:sz w:val="28"/>
          <w:szCs w:val="28"/>
          <w:lang w:val="en-US"/>
        </w:rPr>
        <w:t>.</w:t>
      </w:r>
    </w:p>
    <w:p w:rsidR="0038343D" w:rsidRPr="00784D36" w:rsidRDefault="0038343D" w:rsidP="00784D36">
      <w:pPr>
        <w:pStyle w:val="ac"/>
        <w:numPr>
          <w:ilvl w:val="0"/>
          <w:numId w:val="9"/>
        </w:numPr>
        <w:spacing w:line="360" w:lineRule="auto"/>
        <w:jc w:val="both"/>
        <w:rPr>
          <w:rFonts w:ascii="Times New Roman" w:hAnsi="Times New Roman" w:cs="Times New Roman"/>
          <w:sz w:val="28"/>
          <w:szCs w:val="28"/>
          <w:lang w:val="en-US"/>
        </w:rPr>
      </w:pPr>
      <w:r w:rsidRPr="00792B31">
        <w:rPr>
          <w:rFonts w:ascii="Times New Roman" w:hAnsi="Times New Roman" w:cs="Times New Roman"/>
          <w:i/>
          <w:sz w:val="28"/>
          <w:szCs w:val="28"/>
          <w:lang w:val="en-US"/>
        </w:rPr>
        <w:lastRenderedPageBreak/>
        <w:t>Schwiderska M.</w:t>
      </w:r>
      <w:r w:rsidRPr="00784D36">
        <w:rPr>
          <w:rFonts w:ascii="Times New Roman" w:hAnsi="Times New Roman" w:cs="Times New Roman"/>
          <w:sz w:val="28"/>
          <w:szCs w:val="28"/>
          <w:lang w:val="en-US"/>
        </w:rPr>
        <w:t xml:space="preserve"> Das literarische Werk F.M.Dostoevskijs aus imagologischer Sicht mit besonderer Berücksichtigung der Darstellung Polens. Muenchen,</w:t>
      </w:r>
    </w:p>
    <w:p w:rsidR="0038343D" w:rsidRPr="0038343D" w:rsidRDefault="0038343D" w:rsidP="00B55DD9">
      <w:pPr>
        <w:pStyle w:val="ac"/>
        <w:numPr>
          <w:ilvl w:val="0"/>
          <w:numId w:val="9"/>
        </w:numPr>
        <w:spacing w:line="360" w:lineRule="auto"/>
        <w:jc w:val="both"/>
        <w:rPr>
          <w:rFonts w:ascii="Times New Roman" w:hAnsi="Times New Roman" w:cs="Times New Roman"/>
          <w:sz w:val="28"/>
          <w:szCs w:val="28"/>
          <w:lang w:val="en-US"/>
        </w:rPr>
      </w:pPr>
      <w:r w:rsidRPr="00792B31">
        <w:rPr>
          <w:rFonts w:ascii="Times New Roman" w:hAnsi="Times New Roman" w:cs="Times New Roman"/>
          <w:i/>
          <w:sz w:val="28"/>
          <w:szCs w:val="28"/>
          <w:lang w:val="en-US"/>
        </w:rPr>
        <w:t>Weber F.-Ch.</w:t>
      </w:r>
      <w:r w:rsidR="00A636BC" w:rsidRPr="00A636BC">
        <w:rPr>
          <w:rFonts w:ascii="Times New Roman" w:hAnsi="Times New Roman" w:cs="Times New Roman"/>
          <w:sz w:val="28"/>
          <w:szCs w:val="28"/>
          <w:lang w:val="en-US"/>
        </w:rPr>
        <w:t xml:space="preserve"> </w:t>
      </w:r>
      <w:r w:rsidRPr="00B55DD9">
        <w:rPr>
          <w:rFonts w:ascii="Times New Roman" w:hAnsi="Times New Roman" w:cs="Times New Roman"/>
          <w:sz w:val="28"/>
          <w:szCs w:val="28"/>
          <w:lang w:val="en-US"/>
        </w:rPr>
        <w:t xml:space="preserve">Des veraendertes Russlandes Zweyter Theil... </w:t>
      </w:r>
      <w:r w:rsidRPr="0038343D">
        <w:rPr>
          <w:rFonts w:ascii="Times New Roman" w:hAnsi="Times New Roman" w:cs="Times New Roman"/>
          <w:sz w:val="28"/>
          <w:szCs w:val="28"/>
          <w:lang w:val="en-US"/>
        </w:rPr>
        <w:t>Hannover, 1739 – 430 S.</w:t>
      </w:r>
    </w:p>
    <w:p w:rsidR="00B55DD9" w:rsidRPr="0038343D" w:rsidRDefault="00B55DD9" w:rsidP="00AB4C20">
      <w:pPr>
        <w:pStyle w:val="ac"/>
        <w:spacing w:line="360" w:lineRule="auto"/>
        <w:jc w:val="both"/>
        <w:rPr>
          <w:rFonts w:ascii="Times New Roman" w:hAnsi="Times New Roman" w:cs="Times New Roman"/>
          <w:sz w:val="28"/>
          <w:szCs w:val="28"/>
          <w:lang w:val="en-US"/>
        </w:rPr>
      </w:pPr>
    </w:p>
    <w:sectPr w:rsidR="00B55DD9" w:rsidRPr="0038343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C8" w:rsidRDefault="00C27EC8" w:rsidP="00A808BC">
      <w:pPr>
        <w:spacing w:after="0" w:line="240" w:lineRule="auto"/>
      </w:pPr>
      <w:r>
        <w:separator/>
      </w:r>
    </w:p>
  </w:endnote>
  <w:endnote w:type="continuationSeparator" w:id="0">
    <w:p w:rsidR="00C27EC8" w:rsidRDefault="00C27EC8" w:rsidP="00A8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C8" w:rsidRDefault="00C27EC8" w:rsidP="00A808BC">
      <w:pPr>
        <w:spacing w:after="0" w:line="240" w:lineRule="auto"/>
      </w:pPr>
      <w:r>
        <w:separator/>
      </w:r>
    </w:p>
  </w:footnote>
  <w:footnote w:type="continuationSeparator" w:id="0">
    <w:p w:rsidR="00C27EC8" w:rsidRDefault="00C27EC8" w:rsidP="00A808BC">
      <w:pPr>
        <w:spacing w:after="0" w:line="240" w:lineRule="auto"/>
      </w:pPr>
      <w:r>
        <w:continuationSeparator/>
      </w:r>
    </w:p>
  </w:footnote>
  <w:footnote w:id="1">
    <w:p w:rsidR="005C3627" w:rsidRDefault="005C3627" w:rsidP="00061822">
      <w:pPr>
        <w:pStyle w:val="a4"/>
        <w:rPr>
          <w:rFonts w:ascii="Calibri" w:hAnsi="Calibri"/>
        </w:rPr>
      </w:pPr>
      <w:r>
        <w:rPr>
          <w:rStyle w:val="a6"/>
        </w:rPr>
        <w:footnoteRef/>
      </w:r>
      <w:r>
        <w:t xml:space="preserve"> Борзова.</w:t>
      </w:r>
      <w:r w:rsidRPr="0085773F">
        <w:t xml:space="preserve"> </w:t>
      </w:r>
      <w:r>
        <w:t xml:space="preserve">Е.П. Сравнительная культурология.Т.1. Учебное пособие для высших учебных заведений </w:t>
      </w:r>
      <w:r>
        <w:rPr>
          <w:rFonts w:cstheme="minorHAnsi"/>
        </w:rPr>
        <w:t>−</w:t>
      </w:r>
      <w:r>
        <w:t xml:space="preserve"> Спб, Издательство "СПбКО"-2013.</w:t>
      </w:r>
      <w:r w:rsidRPr="00020E21">
        <w:rPr>
          <w:rFonts w:cstheme="minorHAnsi"/>
        </w:rPr>
        <w:t xml:space="preserve"> </w:t>
      </w:r>
      <w:r>
        <w:rPr>
          <w:rFonts w:cstheme="minorHAnsi"/>
        </w:rPr>
        <w:t>−</w:t>
      </w:r>
      <w:r>
        <w:t xml:space="preserve"> 239с.</w:t>
      </w:r>
    </w:p>
  </w:footnote>
  <w:footnote w:id="2">
    <w:p w:rsidR="005C3627" w:rsidRDefault="005C3627" w:rsidP="00061822">
      <w:pPr>
        <w:pStyle w:val="a4"/>
      </w:pPr>
      <w:r>
        <w:rPr>
          <w:rStyle w:val="a6"/>
        </w:rPr>
        <w:footnoteRef/>
      </w:r>
      <w:r>
        <w:t xml:space="preserve"> Репина Л. П. «Национальный характер» и «образ другого // Диалог со временем. 2012. Вып. 39. </w:t>
      </w:r>
      <w:r>
        <w:rPr>
          <w:rFonts w:cstheme="minorHAnsi"/>
        </w:rPr>
        <w:t>−</w:t>
      </w:r>
      <w:r>
        <w:t xml:space="preserve"> </w:t>
      </w:r>
      <w:r w:rsidRPr="00020E21">
        <w:t>432 с</w:t>
      </w:r>
      <w:r>
        <w:t>.</w:t>
      </w:r>
    </w:p>
  </w:footnote>
  <w:footnote w:id="3">
    <w:p w:rsidR="005C3627" w:rsidRDefault="005C3627">
      <w:pPr>
        <w:pStyle w:val="a4"/>
      </w:pPr>
      <w:r>
        <w:rPr>
          <w:rStyle w:val="a6"/>
        </w:rPr>
        <w:footnoteRef/>
      </w:r>
      <w:r>
        <w:t xml:space="preserve"> Земсков В.Б. </w:t>
      </w:r>
      <w:r w:rsidRPr="0064537F">
        <w:t xml:space="preserve">На переломе: Образ России прошлой и современной в куль¬ туре, литературе Европы и Америки (конец XX - начало XXI вв.) / отв. ред. В. Б. Земсков. </w:t>
      </w:r>
      <w:r>
        <w:t xml:space="preserve">- М. : Новый хронограф, 2011. </w:t>
      </w:r>
      <w:r>
        <w:rPr>
          <w:rFonts w:cstheme="minorHAnsi"/>
        </w:rPr>
        <w:t>−</w:t>
      </w:r>
      <w:r>
        <w:t xml:space="preserve"> </w:t>
      </w:r>
      <w:r w:rsidRPr="0064537F">
        <w:t>696 с.</w:t>
      </w:r>
    </w:p>
  </w:footnote>
  <w:footnote w:id="4">
    <w:p w:rsidR="005C3627" w:rsidRDefault="005C3627" w:rsidP="00884D3B">
      <w:pPr>
        <w:pStyle w:val="a4"/>
      </w:pPr>
      <w:r>
        <w:rPr>
          <w:rStyle w:val="a6"/>
        </w:rPr>
        <w:footnoteRef/>
      </w:r>
      <w:r>
        <w:t xml:space="preserve"> </w:t>
      </w:r>
      <w:r w:rsidRPr="00C73EFE">
        <w:t>Лотман Ю.М. Структура художественного текста</w:t>
      </w:r>
      <w:r>
        <w:t>//</w:t>
      </w:r>
      <w:r w:rsidRPr="00C73EFE">
        <w:t xml:space="preserve"> </w:t>
      </w:r>
      <w:r>
        <w:t xml:space="preserve">Об искусстве. – СПб.: «Искусство – СПБ», 1998. </w:t>
      </w:r>
      <w:r>
        <w:rPr>
          <w:rFonts w:cstheme="minorHAnsi"/>
        </w:rPr>
        <w:t xml:space="preserve">– </w:t>
      </w:r>
      <w:r>
        <w:t>220 с.</w:t>
      </w:r>
    </w:p>
  </w:footnote>
  <w:footnote w:id="5">
    <w:p w:rsidR="005C3627" w:rsidRDefault="005C3627">
      <w:pPr>
        <w:pStyle w:val="a4"/>
      </w:pPr>
      <w:r>
        <w:rPr>
          <w:rStyle w:val="a6"/>
        </w:rPr>
        <w:footnoteRef/>
      </w:r>
      <w:r>
        <w:t xml:space="preserve"> </w:t>
      </w:r>
      <w:r w:rsidRPr="00D7064B">
        <w:t>Хализев В. Е. Теория литературы: [Учебник для вузов] / В. Е. Хали</w:t>
      </w:r>
      <w:r>
        <w:t xml:space="preserve">зев. - М.: Высш. школа, 1999. </w:t>
      </w:r>
      <w:r>
        <w:rPr>
          <w:rFonts w:cstheme="minorHAnsi"/>
        </w:rPr>
        <w:t xml:space="preserve">− </w:t>
      </w:r>
      <w:r w:rsidRPr="00D7064B">
        <w:t>400 с.</w:t>
      </w:r>
    </w:p>
  </w:footnote>
  <w:footnote w:id="6">
    <w:p w:rsidR="005C3627" w:rsidRDefault="005C3627">
      <w:pPr>
        <w:pStyle w:val="a4"/>
      </w:pPr>
      <w:r>
        <w:rPr>
          <w:rStyle w:val="a6"/>
        </w:rPr>
        <w:footnoteRef/>
      </w:r>
      <w:r>
        <w:t xml:space="preserve"> Полякова О.А.</w:t>
      </w:r>
      <w:r w:rsidRPr="00E90FB4">
        <w:t xml:space="preserve"> Истоки отечественной </w:t>
      </w:r>
      <w:r>
        <w:t>имагологии // Концепт. 2016. №7</w:t>
      </w:r>
      <w:r w:rsidRPr="00E90FB4">
        <w:t>.</w:t>
      </w:r>
    </w:p>
  </w:footnote>
  <w:footnote w:id="7">
    <w:p w:rsidR="005C3627" w:rsidRDefault="005C3627" w:rsidP="00884D3B">
      <w:pPr>
        <w:pStyle w:val="a4"/>
      </w:pPr>
      <w:r>
        <w:rPr>
          <w:rStyle w:val="a6"/>
        </w:rPr>
        <w:footnoteRef/>
      </w:r>
      <w:r>
        <w:t xml:space="preserve"> </w:t>
      </w:r>
      <w:r w:rsidRPr="00A808BC">
        <w:t>Топоров В.Н. Петербург и «Петербургский текст русской литературы» // Миф. Ритуал. Символ. Образ. Исследования в области мифопоэтическог</w:t>
      </w:r>
      <w:r>
        <w:t xml:space="preserve">о. М.: Прогресс; Культура, 1995. </w:t>
      </w:r>
      <w:r>
        <w:rPr>
          <w:rFonts w:cstheme="minorHAnsi"/>
        </w:rPr>
        <w:t>−</w:t>
      </w:r>
      <w:r>
        <w:t xml:space="preserve"> 624 с.</w:t>
      </w:r>
    </w:p>
    <w:p w:rsidR="005C3627" w:rsidRDefault="005C3627">
      <w:pPr>
        <w:pStyle w:val="a4"/>
      </w:pPr>
    </w:p>
  </w:footnote>
  <w:footnote w:id="8">
    <w:p w:rsidR="005C3627" w:rsidRDefault="005C3627" w:rsidP="009C4E4F">
      <w:pPr>
        <w:pStyle w:val="a4"/>
      </w:pPr>
      <w:r>
        <w:rPr>
          <w:rStyle w:val="a6"/>
        </w:rPr>
        <w:footnoteRef/>
      </w:r>
      <w:r>
        <w:t xml:space="preserve"> </w:t>
      </w:r>
      <w:r w:rsidRPr="007168A6">
        <w:t>Папилова Е. В. Имагология как гуманитарная дисциплина // Rhema. Рема. 2011. №4.</w:t>
      </w:r>
    </w:p>
  </w:footnote>
  <w:footnote w:id="9">
    <w:p w:rsidR="005C3627" w:rsidRDefault="005C3627" w:rsidP="009C4E4F">
      <w:pPr>
        <w:pStyle w:val="a4"/>
      </w:pPr>
      <w:r>
        <w:rPr>
          <w:rStyle w:val="a6"/>
        </w:rPr>
        <w:footnoteRef/>
      </w:r>
      <w:r>
        <w:t xml:space="preserve"> </w:t>
      </w:r>
      <w:r w:rsidRPr="007168A6">
        <w:t>Папилова Е. В. Имагология как гуманитарная дисциплина // Rhema. Рема. 2011. №4.</w:t>
      </w:r>
    </w:p>
  </w:footnote>
  <w:footnote w:id="10">
    <w:p w:rsidR="005C3627" w:rsidRDefault="005C3627" w:rsidP="009C4E4F">
      <w:pPr>
        <w:pStyle w:val="a4"/>
      </w:pPr>
      <w:r>
        <w:rPr>
          <w:rStyle w:val="a6"/>
        </w:rPr>
        <w:footnoteRef/>
      </w:r>
      <w:r>
        <w:t xml:space="preserve"> </w:t>
      </w:r>
      <w:r w:rsidRPr="007168A6">
        <w:t>Папилова Е. В. Имагология как гуманитарная дисциплина // Rhema. Рема. 2011. №4.</w:t>
      </w:r>
    </w:p>
  </w:footnote>
  <w:footnote w:id="11">
    <w:p w:rsidR="005C3627" w:rsidRDefault="005C3627" w:rsidP="009C4E4F">
      <w:pPr>
        <w:pStyle w:val="a4"/>
      </w:pPr>
      <w:r>
        <w:rPr>
          <w:rStyle w:val="a6"/>
        </w:rPr>
        <w:footnoteRef/>
      </w:r>
      <w:r>
        <w:t xml:space="preserve"> Ощепков</w:t>
      </w:r>
      <w:r w:rsidRPr="0060136C">
        <w:t xml:space="preserve"> А. Р. Имагология // Знание. Понимание. Умение. 2010. № 1. С. 251–253.</w:t>
      </w:r>
    </w:p>
  </w:footnote>
  <w:footnote w:id="12">
    <w:p w:rsidR="005C3627" w:rsidRDefault="005C3627" w:rsidP="009C4E4F">
      <w:pPr>
        <w:pStyle w:val="a4"/>
      </w:pPr>
      <w:r>
        <w:rPr>
          <w:rStyle w:val="a6"/>
        </w:rPr>
        <w:footnoteRef/>
      </w:r>
      <w:r>
        <w:t xml:space="preserve"> Чернец Л.В. О тематике компаративистских исследований // Сравнительное литературоведение: Россия и Запад. XIX век: Учебное пособие. Под ред. Катаева В.Б., Чернец Л.В. М.: Высшая школа, 2008 </w:t>
      </w:r>
      <w:r>
        <w:rPr>
          <w:rFonts w:cstheme="minorHAnsi"/>
        </w:rPr>
        <w:t>−</w:t>
      </w:r>
      <w:r>
        <w:t xml:space="preserve"> С.15.</w:t>
      </w:r>
    </w:p>
  </w:footnote>
  <w:footnote w:id="13">
    <w:p w:rsidR="005C3627" w:rsidRDefault="005C3627" w:rsidP="009C4E4F">
      <w:pPr>
        <w:pStyle w:val="a4"/>
      </w:pPr>
      <w:r>
        <w:rPr>
          <w:rStyle w:val="a6"/>
        </w:rPr>
        <w:footnoteRef/>
      </w:r>
      <w:r>
        <w:t xml:space="preserve"> Поляков О. Ю.</w:t>
      </w:r>
      <w:r w:rsidRPr="00F007C5">
        <w:t xml:space="preserve"> Принципы культурной имагологии Даниэля-Анри Пажо // Вестник ТГГПУ. 2013. №2 (32)</w:t>
      </w:r>
    </w:p>
  </w:footnote>
  <w:footnote w:id="14">
    <w:p w:rsidR="005C3627" w:rsidRPr="004654A4" w:rsidRDefault="005C3627">
      <w:pPr>
        <w:pStyle w:val="a4"/>
        <w:rPr>
          <w:rFonts w:cstheme="minorHAnsi"/>
        </w:rPr>
      </w:pPr>
      <w:r w:rsidRPr="004654A4">
        <w:rPr>
          <w:rStyle w:val="a6"/>
          <w:rFonts w:cstheme="minorHAnsi"/>
        </w:rPr>
        <w:footnoteRef/>
      </w:r>
      <w:r w:rsidRPr="004654A4">
        <w:rPr>
          <w:rFonts w:cstheme="minorHAnsi"/>
        </w:rPr>
        <w:t xml:space="preserve"> Дима А. Принципы сравнительного литературоведения. Москва: Прогресс, 1977. — С.148.</w:t>
      </w:r>
    </w:p>
  </w:footnote>
  <w:footnote w:id="15">
    <w:p w:rsidR="005C3627" w:rsidRPr="004654A4" w:rsidRDefault="005C3627">
      <w:pPr>
        <w:pStyle w:val="a4"/>
        <w:rPr>
          <w:rFonts w:cstheme="minorHAnsi"/>
        </w:rPr>
      </w:pPr>
      <w:r w:rsidRPr="004654A4">
        <w:rPr>
          <w:rStyle w:val="a6"/>
          <w:rFonts w:cstheme="minorHAnsi"/>
        </w:rPr>
        <w:footnoteRef/>
      </w:r>
      <w:r w:rsidRPr="004654A4">
        <w:rPr>
          <w:rFonts w:cstheme="minorHAnsi"/>
        </w:rPr>
        <w:t xml:space="preserve"> Дима А. Принципы сравнительного литературоведения. Москва: Прогресс, 1977. — С.148.</w:t>
      </w:r>
    </w:p>
  </w:footnote>
  <w:footnote w:id="16">
    <w:p w:rsidR="005C3627" w:rsidRPr="00D9423F" w:rsidRDefault="005C3627" w:rsidP="009C4E4F">
      <w:pPr>
        <w:pStyle w:val="a4"/>
        <w:rPr>
          <w:lang w:val="en-US"/>
        </w:rPr>
      </w:pPr>
      <w:r w:rsidRPr="004654A4">
        <w:rPr>
          <w:rStyle w:val="a6"/>
          <w:rFonts w:cstheme="minorHAnsi"/>
        </w:rPr>
        <w:footnoteRef/>
      </w:r>
      <w:r w:rsidRPr="004654A4">
        <w:rPr>
          <w:rFonts w:cstheme="minorHAnsi"/>
        </w:rPr>
        <w:t xml:space="preserve"> Дима А. Принципы сравнительного литературоведения. Москва</w:t>
      </w:r>
      <w:r w:rsidRPr="004654A4">
        <w:rPr>
          <w:rFonts w:cstheme="minorHAnsi"/>
          <w:lang w:val="en-US"/>
        </w:rPr>
        <w:t xml:space="preserve">: </w:t>
      </w:r>
      <w:r w:rsidRPr="004654A4">
        <w:rPr>
          <w:rFonts w:cstheme="minorHAnsi"/>
        </w:rPr>
        <w:t>Прогресс</w:t>
      </w:r>
      <w:r w:rsidRPr="004654A4">
        <w:rPr>
          <w:rFonts w:cstheme="minorHAnsi"/>
          <w:lang w:val="en-US"/>
        </w:rPr>
        <w:t xml:space="preserve">, 1977. — 229 </w:t>
      </w:r>
      <w:r w:rsidRPr="004654A4">
        <w:rPr>
          <w:rFonts w:cstheme="minorHAnsi"/>
        </w:rPr>
        <w:t>с</w:t>
      </w:r>
      <w:r w:rsidRPr="004654A4">
        <w:rPr>
          <w:rFonts w:cstheme="minorHAnsi"/>
          <w:lang w:val="en-US"/>
        </w:rPr>
        <w:t>.</w:t>
      </w:r>
    </w:p>
  </w:footnote>
  <w:footnote w:id="17">
    <w:p w:rsidR="005C3627" w:rsidRPr="00784D36" w:rsidRDefault="005C3627" w:rsidP="00784D36">
      <w:pPr>
        <w:pStyle w:val="a4"/>
        <w:rPr>
          <w:lang w:val="en-US"/>
        </w:rPr>
      </w:pPr>
      <w:r>
        <w:rPr>
          <w:rStyle w:val="a6"/>
        </w:rPr>
        <w:footnoteRef/>
      </w:r>
      <w:r w:rsidRPr="00784D36">
        <w:rPr>
          <w:lang w:val="en-US"/>
        </w:rPr>
        <w:t xml:space="preserve"> Schwiderska M. Das literarische Werk F.M.Dostoevskijs aus imagologischer Sicht mit besonderer Berücksichtigung de</w:t>
      </w:r>
      <w:r>
        <w:rPr>
          <w:lang w:val="en-US"/>
        </w:rPr>
        <w:t>r Darstellung Polens. Muenchen,</w:t>
      </w:r>
      <w:r w:rsidRPr="00784D36">
        <w:rPr>
          <w:lang w:val="en-US"/>
        </w:rPr>
        <w:t>2001</w:t>
      </w:r>
    </w:p>
  </w:footnote>
  <w:footnote w:id="18">
    <w:p w:rsidR="005C3627" w:rsidRPr="00E90FB4" w:rsidRDefault="005C3627" w:rsidP="009C4E4F">
      <w:pPr>
        <w:pStyle w:val="a4"/>
        <w:rPr>
          <w:lang w:val="en-US"/>
        </w:rPr>
      </w:pPr>
      <w:r>
        <w:rPr>
          <w:rStyle w:val="a6"/>
        </w:rPr>
        <w:footnoteRef/>
      </w:r>
      <w:r w:rsidRPr="00E90FB4">
        <w:rPr>
          <w:lang w:val="en-US"/>
        </w:rPr>
        <w:t xml:space="preserve"> Dyserinck H. Komparatistische Imagologie. </w:t>
      </w:r>
      <w:r>
        <w:rPr>
          <w:lang w:val="en-US"/>
        </w:rPr>
        <w:t xml:space="preserve">Zur politischen Tragweite einer </w:t>
      </w:r>
      <w:r w:rsidRPr="00E90FB4">
        <w:rPr>
          <w:lang w:val="en-US"/>
        </w:rPr>
        <w:t>eur</w:t>
      </w:r>
      <w:r>
        <w:rPr>
          <w:lang w:val="en-US"/>
        </w:rPr>
        <w:t xml:space="preserve">opäischen Wissenschaft von der </w:t>
      </w:r>
      <w:r w:rsidRPr="00E90FB4">
        <w:rPr>
          <w:lang w:val="en-US"/>
        </w:rPr>
        <w:t>Litera</w:t>
      </w:r>
      <w:r>
        <w:rPr>
          <w:lang w:val="en-US"/>
        </w:rPr>
        <w:t xml:space="preserve">tur // Europa und das nationale </w:t>
      </w:r>
      <w:r w:rsidRPr="00E90FB4">
        <w:rPr>
          <w:lang w:val="en-US"/>
        </w:rPr>
        <w:t>Selbstverständnis: Imagologische Probleme in Literatur, Kunst and Kultur des</w:t>
      </w:r>
    </w:p>
    <w:p w:rsidR="005C3627" w:rsidRPr="00E90FB4" w:rsidRDefault="005C3627" w:rsidP="009C4E4F">
      <w:pPr>
        <w:pStyle w:val="a4"/>
      </w:pPr>
      <w:r w:rsidRPr="00E90FB4">
        <w:t xml:space="preserve">19. </w:t>
      </w:r>
      <w:r w:rsidRPr="00E90FB4">
        <w:rPr>
          <w:lang w:val="en-US"/>
        </w:rPr>
        <w:t>und</w:t>
      </w:r>
      <w:r w:rsidRPr="00E90FB4">
        <w:t xml:space="preserve"> 20. </w:t>
      </w:r>
      <w:r w:rsidRPr="00E90FB4">
        <w:rPr>
          <w:lang w:val="en-US"/>
        </w:rPr>
        <w:t>Jahrhunderts</w:t>
      </w:r>
      <w:r w:rsidRPr="00E90FB4">
        <w:t xml:space="preserve">. </w:t>
      </w:r>
      <w:r w:rsidRPr="00E90FB4">
        <w:rPr>
          <w:lang w:val="en-US"/>
        </w:rPr>
        <w:t>Bonn</w:t>
      </w:r>
      <w:r w:rsidRPr="00E90FB4">
        <w:t xml:space="preserve">, 1988. </w:t>
      </w:r>
      <w:r w:rsidRPr="00E90FB4">
        <w:rPr>
          <w:lang w:val="en-US"/>
        </w:rPr>
        <w:t>S</w:t>
      </w:r>
      <w:r w:rsidRPr="00E90FB4">
        <w:t>. 13–33.</w:t>
      </w:r>
    </w:p>
  </w:footnote>
  <w:footnote w:id="19">
    <w:p w:rsidR="005C3627" w:rsidRPr="00E90FB4" w:rsidRDefault="005C3627" w:rsidP="009C4E4F">
      <w:pPr>
        <w:pStyle w:val="a4"/>
      </w:pPr>
      <w:r>
        <w:rPr>
          <w:rStyle w:val="a6"/>
        </w:rPr>
        <w:footnoteRef/>
      </w:r>
      <w:r>
        <w:t xml:space="preserve"> Полякова О.А.</w:t>
      </w:r>
      <w:r w:rsidRPr="00E90FB4">
        <w:t xml:space="preserve"> Истоки отечественной </w:t>
      </w:r>
      <w:r>
        <w:t>имагологии // Концепт. 2016. №7</w:t>
      </w:r>
      <w:r w:rsidRPr="00E90FB4">
        <w:t>.</w:t>
      </w:r>
    </w:p>
  </w:footnote>
  <w:footnote w:id="20">
    <w:p w:rsidR="005C3627" w:rsidRDefault="005C3627">
      <w:pPr>
        <w:pStyle w:val="a4"/>
      </w:pPr>
      <w:r>
        <w:rPr>
          <w:rStyle w:val="a6"/>
        </w:rPr>
        <w:footnoteRef/>
      </w:r>
      <w:r>
        <w:t xml:space="preserve"> </w:t>
      </w:r>
      <w:bookmarkStart w:id="11" w:name="_Hlk481889658"/>
      <w:r>
        <w:t>Земсков В. Б. Образ России в современном мире и другие сюжеты / отв. ред., сост. Т. Н. Красавченко. М.; СПб., 2015.</w:t>
      </w:r>
      <w:r w:rsidRPr="006B4F2C">
        <w:rPr>
          <w:rFonts w:cstheme="minorHAnsi"/>
        </w:rPr>
        <w:t xml:space="preserve"> </w:t>
      </w:r>
      <w:r>
        <w:rPr>
          <w:rFonts w:cstheme="minorHAnsi"/>
        </w:rPr>
        <w:t xml:space="preserve">− </w:t>
      </w:r>
      <w:bookmarkEnd w:id="11"/>
      <w:r>
        <w:t>С.9.</w:t>
      </w:r>
    </w:p>
  </w:footnote>
  <w:footnote w:id="21">
    <w:p w:rsidR="005C3627" w:rsidRDefault="005C3627" w:rsidP="006B4F2C">
      <w:pPr>
        <w:pStyle w:val="a4"/>
      </w:pPr>
      <w:r>
        <w:rPr>
          <w:rStyle w:val="a6"/>
        </w:rPr>
        <w:footnoteRef/>
      </w:r>
      <w:r>
        <w:t xml:space="preserve"> Земсков В. Б. Образ России в современном мире и другие сюжеты / отв. ред., сост. Т. Н. Красавченко. М.; СПб., 2015.</w:t>
      </w:r>
      <w:r w:rsidRPr="006B4F2C">
        <w:rPr>
          <w:rFonts w:cstheme="minorHAnsi"/>
        </w:rPr>
        <w:t xml:space="preserve"> </w:t>
      </w:r>
      <w:r>
        <w:rPr>
          <w:rFonts w:cstheme="minorHAnsi"/>
        </w:rPr>
        <w:t xml:space="preserve">− </w:t>
      </w:r>
      <w:r>
        <w:t>С.9.</w:t>
      </w:r>
    </w:p>
  </w:footnote>
  <w:footnote w:id="22">
    <w:p w:rsidR="005C3627" w:rsidRDefault="005C3627" w:rsidP="006B4F2C">
      <w:pPr>
        <w:pStyle w:val="a4"/>
      </w:pPr>
      <w:r>
        <w:rPr>
          <w:rStyle w:val="a6"/>
        </w:rPr>
        <w:footnoteRef/>
      </w:r>
      <w:r>
        <w:t xml:space="preserve"> Земсков В. Б. Образ России в современном мире и другие сюжеты / отв. ред., сост. Т. Н. Красавченко. М.; СПб., 2015. </w:t>
      </w:r>
      <w:r>
        <w:rPr>
          <w:rFonts w:cstheme="minorHAnsi"/>
        </w:rPr>
        <w:t xml:space="preserve">− </w:t>
      </w:r>
      <w:r>
        <w:t>С.10.</w:t>
      </w:r>
    </w:p>
  </w:footnote>
  <w:footnote w:id="23">
    <w:p w:rsidR="005C3627" w:rsidRDefault="005C3627" w:rsidP="009C4E4F">
      <w:pPr>
        <w:pStyle w:val="a4"/>
      </w:pPr>
      <w:r>
        <w:rPr>
          <w:rStyle w:val="a6"/>
        </w:rPr>
        <w:footnoteRef/>
      </w:r>
      <w:r>
        <w:t xml:space="preserve"> </w:t>
      </w:r>
      <w:bookmarkStart w:id="12" w:name="_Hlk481888934"/>
      <w:r w:rsidRPr="001861EB">
        <w:t>Земсков В.Б. Образ России “на переломе” времен (Теоретический аспект: рецепция и репрезентация “другой” культуры) // Новые российские гуманитарные исследования. 2006. №1.</w:t>
      </w:r>
      <w:bookmarkEnd w:id="12"/>
    </w:p>
  </w:footnote>
  <w:footnote w:id="24">
    <w:p w:rsidR="005C3627" w:rsidRDefault="005C3627" w:rsidP="009C4E4F">
      <w:pPr>
        <w:pStyle w:val="a4"/>
      </w:pPr>
      <w:r>
        <w:rPr>
          <w:rStyle w:val="a6"/>
        </w:rPr>
        <w:footnoteRef/>
      </w:r>
      <w:r>
        <w:t xml:space="preserve"> На переломе: Образ России прошлой и современной в куль</w:t>
      </w:r>
      <w:r>
        <w:softHyphen/>
        <w:t xml:space="preserve"> туре, литературе Европы и Америки (конец XX - начало XXI вв.) / отв. ред. В. Б. Земсков. - М. : Новый хронограф, 2011. - 696 с.</w:t>
      </w:r>
    </w:p>
  </w:footnote>
  <w:footnote w:id="25">
    <w:p w:rsidR="005C3627" w:rsidRPr="00E90FB4" w:rsidRDefault="005C3627" w:rsidP="009C4E4F">
      <w:pPr>
        <w:pStyle w:val="a4"/>
      </w:pPr>
      <w:r>
        <w:rPr>
          <w:rStyle w:val="a6"/>
        </w:rPr>
        <w:footnoteRef/>
      </w:r>
      <w:r>
        <w:t xml:space="preserve"> </w:t>
      </w:r>
      <w:bookmarkStart w:id="13" w:name="_Hlk481889750"/>
      <w:r>
        <w:t>Полякова О.А.</w:t>
      </w:r>
      <w:r w:rsidRPr="00E90FB4">
        <w:t xml:space="preserve"> Истоки отечественной </w:t>
      </w:r>
      <w:r>
        <w:t>имагологии // Концепт. 2016. №7</w:t>
      </w:r>
      <w:r w:rsidRPr="00E90FB4">
        <w:t>.</w:t>
      </w:r>
    </w:p>
    <w:p w:rsidR="005C3627" w:rsidRDefault="005C3627" w:rsidP="009C4E4F">
      <w:pPr>
        <w:pStyle w:val="a4"/>
      </w:pPr>
    </w:p>
    <w:bookmarkEnd w:id="13"/>
  </w:footnote>
  <w:footnote w:id="26">
    <w:p w:rsidR="005C3627" w:rsidRDefault="005C3627" w:rsidP="00583ECA">
      <w:pPr>
        <w:pStyle w:val="a4"/>
      </w:pPr>
      <w:r>
        <w:rPr>
          <w:rStyle w:val="a6"/>
        </w:rPr>
        <w:footnoteRef/>
      </w:r>
      <w:r>
        <w:t xml:space="preserve"> </w:t>
      </w:r>
      <w:r w:rsidRPr="00D7064B">
        <w:t>Хализев В. Е. Теория литературы: [Учебник для вузов] / В. Е. Хализев. - М.: Высш. школа,</w:t>
      </w:r>
      <w:r>
        <w:t xml:space="preserve"> 1999. </w:t>
      </w:r>
      <w:r>
        <w:rPr>
          <w:rFonts w:cstheme="minorHAnsi"/>
        </w:rPr>
        <w:t>−</w:t>
      </w:r>
      <w:r>
        <w:t xml:space="preserve"> С.291</w:t>
      </w:r>
      <w:r w:rsidRPr="00D7064B">
        <w:t>.</w:t>
      </w:r>
    </w:p>
  </w:footnote>
  <w:footnote w:id="27">
    <w:p w:rsidR="005C3627" w:rsidRDefault="005C3627" w:rsidP="00583ECA">
      <w:pPr>
        <w:pStyle w:val="a4"/>
      </w:pPr>
      <w:r>
        <w:rPr>
          <w:rStyle w:val="a6"/>
        </w:rPr>
        <w:footnoteRef/>
      </w:r>
      <w:r>
        <w:t xml:space="preserve"> </w:t>
      </w:r>
      <w:r w:rsidRPr="00DC5D34">
        <w:t>Хализев В. Е. Теория литературы: [Учебник для вузов] / В. Е. Хализев. - М.: Высш. школа, 1999. - 400 с.</w:t>
      </w:r>
    </w:p>
  </w:footnote>
  <w:footnote w:id="28">
    <w:p w:rsidR="005C3627" w:rsidRDefault="005C3627" w:rsidP="00583ECA">
      <w:pPr>
        <w:pStyle w:val="a4"/>
      </w:pPr>
      <w:r>
        <w:rPr>
          <w:rStyle w:val="a6"/>
        </w:rPr>
        <w:footnoteRef/>
      </w:r>
      <w:r>
        <w:t xml:space="preserve"> </w:t>
      </w:r>
      <w:r w:rsidRPr="00882571">
        <w:t>Хализев В. Е. Теория литературы: [Учебник для вузов] / В. Е. Хализев. - М.: Высш. школа, 1999. - 400 с.</w:t>
      </w:r>
    </w:p>
  </w:footnote>
  <w:footnote w:id="29">
    <w:p w:rsidR="005C3627" w:rsidRDefault="005C3627" w:rsidP="00583ECA">
      <w:pPr>
        <w:pStyle w:val="a4"/>
      </w:pPr>
      <w:r>
        <w:rPr>
          <w:rStyle w:val="a6"/>
        </w:rPr>
        <w:footnoteRef/>
      </w:r>
      <w:r>
        <w:t xml:space="preserve"> </w:t>
      </w:r>
      <w:r w:rsidRPr="00882571">
        <w:t>Хализев В. Е. Теория литературы: [Учебник для вузов] / В. Е. Хализев. - М.: Высш. школа, 1999. - 400 с.</w:t>
      </w:r>
    </w:p>
  </w:footnote>
  <w:footnote w:id="30">
    <w:p w:rsidR="005C3627" w:rsidRPr="00616FD5" w:rsidRDefault="005C3627" w:rsidP="00583ECA">
      <w:pPr>
        <w:pStyle w:val="a4"/>
      </w:pPr>
      <w:r>
        <w:rPr>
          <w:rStyle w:val="a6"/>
        </w:rPr>
        <w:footnoteRef/>
      </w:r>
      <w:r>
        <w:t xml:space="preserve"> </w:t>
      </w:r>
      <w:r w:rsidRPr="00616FD5">
        <w:t>Лотман Ю.М. Структура художественного текста// Об искусстве. – СПб.: «Искусство – СПБ», 1998.-220с.</w:t>
      </w:r>
    </w:p>
  </w:footnote>
  <w:footnote w:id="31">
    <w:p w:rsidR="005C3627" w:rsidRPr="003902E6" w:rsidRDefault="005C3627" w:rsidP="00583ECA">
      <w:pPr>
        <w:pStyle w:val="a4"/>
        <w:rPr>
          <w:b/>
        </w:rPr>
      </w:pPr>
      <w:r w:rsidRPr="00616FD5">
        <w:rPr>
          <w:rStyle w:val="a6"/>
        </w:rPr>
        <w:footnoteRef/>
      </w:r>
      <w:r w:rsidRPr="00616FD5">
        <w:t xml:space="preserve"> </w:t>
      </w:r>
      <w:bookmarkStart w:id="17" w:name="_Hlk481619208"/>
      <w:r w:rsidRPr="00616FD5">
        <w:t>Лотман Ю.М. Структура художественного текста// Об искусстве. – СПб.: «Искусство – СПБ», 1998.С.161.</w:t>
      </w:r>
      <w:bookmarkEnd w:id="17"/>
    </w:p>
  </w:footnote>
  <w:footnote w:id="32">
    <w:p w:rsidR="005C3627" w:rsidRPr="00616FD5" w:rsidRDefault="005C3627" w:rsidP="005C1F13">
      <w:pPr>
        <w:pStyle w:val="a4"/>
        <w:rPr>
          <w:rFonts w:cstheme="minorHAnsi"/>
        </w:rPr>
      </w:pPr>
      <w:r w:rsidRPr="00616FD5">
        <w:rPr>
          <w:rStyle w:val="a6"/>
          <w:rFonts w:cstheme="minorHAnsi"/>
        </w:rPr>
        <w:footnoteRef/>
      </w:r>
      <w:r w:rsidRPr="00616FD5">
        <w:rPr>
          <w:rFonts w:cstheme="minorHAnsi"/>
        </w:rPr>
        <w:t xml:space="preserve"> А. С. Пушкин. Собрание сочинений в 10 томах. М.: ГИХЛ, 1959—1962. Том 5.</w:t>
      </w:r>
      <w:r w:rsidRPr="00616FD5">
        <w:rPr>
          <w:rFonts w:cstheme="minorHAnsi"/>
          <w:color w:val="333333"/>
          <w:shd w:val="clear" w:color="auto" w:fill="FFFFFF"/>
        </w:rPr>
        <w:t xml:space="preserve"> – </w:t>
      </w:r>
      <w:r w:rsidRPr="00616FD5">
        <w:rPr>
          <w:rFonts w:cstheme="minorHAnsi"/>
        </w:rPr>
        <w:t>С.642</w:t>
      </w:r>
    </w:p>
  </w:footnote>
  <w:footnote w:id="33">
    <w:p w:rsidR="005C3627" w:rsidRPr="00616FD5" w:rsidRDefault="005C3627" w:rsidP="005C1F13">
      <w:pPr>
        <w:pStyle w:val="a4"/>
        <w:rPr>
          <w:rFonts w:cstheme="minorHAnsi"/>
        </w:rPr>
      </w:pPr>
      <w:r w:rsidRPr="00616FD5">
        <w:rPr>
          <w:rStyle w:val="a6"/>
          <w:rFonts w:cstheme="minorHAnsi"/>
        </w:rPr>
        <w:footnoteRef/>
      </w:r>
      <w:r w:rsidRPr="00616FD5">
        <w:rPr>
          <w:rFonts w:cstheme="minorHAnsi"/>
        </w:rPr>
        <w:t xml:space="preserve"> </w:t>
      </w:r>
      <w:r w:rsidRPr="00616FD5">
        <w:rPr>
          <w:rFonts w:cstheme="minorHAnsi"/>
          <w:color w:val="333333"/>
          <w:shd w:val="clear" w:color="auto" w:fill="FFFFFF"/>
        </w:rPr>
        <w:t>Белинский В. Г. Собрание сочинений. В 9-ти томах.Т. 1. Статьи, рецензии и заметки 1834 – 1836. Дмитрий Калинин.Вступит. статья к собр. соч. Н. К. Гея. Статья и примеч. к первому тому Ю. В.Манна.Подготовка текста В. Э. Бограда.М., "Художественная литература", 1976. –  С.217</w:t>
      </w:r>
    </w:p>
  </w:footnote>
  <w:footnote w:id="34">
    <w:p w:rsidR="005C3627" w:rsidRPr="00616FD5" w:rsidRDefault="005C3627" w:rsidP="005C1F13">
      <w:pPr>
        <w:pStyle w:val="a4"/>
        <w:rPr>
          <w:rFonts w:cstheme="minorHAnsi"/>
        </w:rPr>
      </w:pPr>
      <w:r w:rsidRPr="00616FD5">
        <w:rPr>
          <w:rStyle w:val="a6"/>
          <w:rFonts w:cstheme="minorHAnsi"/>
        </w:rPr>
        <w:footnoteRef/>
      </w:r>
      <w:r w:rsidRPr="00616FD5">
        <w:rPr>
          <w:rFonts w:cstheme="minorHAnsi"/>
        </w:rPr>
        <w:t xml:space="preserve"> </w:t>
      </w:r>
      <w:r w:rsidRPr="00616FD5">
        <w:rPr>
          <w:rFonts w:cstheme="minorHAnsi"/>
          <w:color w:val="333333"/>
          <w:shd w:val="clear" w:color="auto" w:fill="FFFFFF"/>
        </w:rPr>
        <w:t>Сенковский О.И. [рец. на] Мельгунов H.A. Рассказы о бывалом и небывалом // Библиотека для чтения. 1834. Т. III. Отд. 6. –  С. 5.</w:t>
      </w:r>
    </w:p>
  </w:footnote>
  <w:footnote w:id="35">
    <w:p w:rsidR="005C3627" w:rsidRPr="00DD1D9C" w:rsidRDefault="005C3627" w:rsidP="005C1F13">
      <w:pPr>
        <w:pStyle w:val="a4"/>
        <w:rPr>
          <w:rFonts w:cstheme="minorHAnsi"/>
        </w:rPr>
      </w:pPr>
      <w:r w:rsidRPr="00DD1D9C">
        <w:rPr>
          <w:rStyle w:val="a6"/>
          <w:rFonts w:cstheme="minorHAnsi"/>
        </w:rPr>
        <w:footnoteRef/>
      </w:r>
      <w:r w:rsidRPr="00DD1D9C">
        <w:rPr>
          <w:rFonts w:cstheme="minorHAnsi"/>
        </w:rPr>
        <w:t xml:space="preserve"> А. С. Пушкин. Собрание сочинений в 10 томах. М.: ГИХЛ, 1959—1962. Том 5.</w:t>
      </w:r>
      <w:r w:rsidRPr="00DD1D9C">
        <w:rPr>
          <w:rFonts w:cstheme="minorHAnsi"/>
          <w:color w:val="333333"/>
          <w:shd w:val="clear" w:color="auto" w:fill="FFFFFF"/>
        </w:rPr>
        <w:t xml:space="preserve"> – </w:t>
      </w:r>
      <w:r w:rsidRPr="00DD1D9C">
        <w:rPr>
          <w:rFonts w:cstheme="minorHAnsi"/>
        </w:rPr>
        <w:t>С.243</w:t>
      </w:r>
    </w:p>
  </w:footnote>
  <w:footnote w:id="36">
    <w:p w:rsidR="005C3627" w:rsidRPr="00DD1D9C" w:rsidRDefault="005C3627" w:rsidP="005C1F13">
      <w:pPr>
        <w:pStyle w:val="a4"/>
        <w:rPr>
          <w:rFonts w:cstheme="minorHAnsi"/>
        </w:rPr>
      </w:pPr>
      <w:r w:rsidRPr="00DD1D9C">
        <w:rPr>
          <w:rStyle w:val="a6"/>
          <w:rFonts w:cstheme="minorHAnsi"/>
        </w:rPr>
        <w:footnoteRef/>
      </w:r>
      <w:r w:rsidRPr="00DD1D9C">
        <w:rPr>
          <w:rFonts w:cstheme="minorHAnsi"/>
        </w:rPr>
        <w:t xml:space="preserve"> А. С. Пушкин. Собрание сочинений в 10 томах. М.: ГИХЛ, 1959—1962. Том 5. </w:t>
      </w:r>
      <w:r w:rsidRPr="00DD1D9C">
        <w:rPr>
          <w:rFonts w:cstheme="minorHAnsi"/>
          <w:color w:val="333333"/>
          <w:shd w:val="clear" w:color="auto" w:fill="FFFFFF"/>
        </w:rPr>
        <w:t xml:space="preserve">– </w:t>
      </w:r>
      <w:r w:rsidRPr="00DD1D9C">
        <w:rPr>
          <w:rFonts w:cstheme="minorHAnsi"/>
        </w:rPr>
        <w:t>С.242</w:t>
      </w:r>
    </w:p>
  </w:footnote>
  <w:footnote w:id="37">
    <w:p w:rsidR="005C3627" w:rsidRPr="00DD1D9C" w:rsidRDefault="005C3627" w:rsidP="005C1F13">
      <w:pPr>
        <w:pStyle w:val="a4"/>
        <w:rPr>
          <w:rFonts w:cstheme="minorHAnsi"/>
        </w:rPr>
      </w:pPr>
      <w:r w:rsidRPr="00DD1D9C">
        <w:rPr>
          <w:rStyle w:val="a6"/>
          <w:rFonts w:cstheme="minorHAnsi"/>
        </w:rPr>
        <w:footnoteRef/>
      </w:r>
      <w:r w:rsidRPr="00DD1D9C">
        <w:rPr>
          <w:rFonts w:cstheme="minorHAnsi"/>
        </w:rPr>
        <w:t xml:space="preserve"> А. С. Пушкин. Собрание сочинений в 10 томах. М.: ГИХЛ, 1959—1962. Том 5. </w:t>
      </w:r>
      <w:r w:rsidRPr="00DD1D9C">
        <w:rPr>
          <w:rFonts w:cstheme="minorHAnsi"/>
          <w:color w:val="333333"/>
          <w:shd w:val="clear" w:color="auto" w:fill="FFFFFF"/>
        </w:rPr>
        <w:t xml:space="preserve">– </w:t>
      </w:r>
      <w:r w:rsidRPr="00DD1D9C">
        <w:rPr>
          <w:rFonts w:cstheme="minorHAnsi"/>
        </w:rPr>
        <w:t>С.252</w:t>
      </w:r>
    </w:p>
  </w:footnote>
  <w:footnote w:id="38">
    <w:p w:rsidR="005C3627" w:rsidRDefault="005C3627" w:rsidP="005C1F13">
      <w:pPr>
        <w:pStyle w:val="a4"/>
      </w:pPr>
      <w:r w:rsidRPr="00DD1D9C">
        <w:rPr>
          <w:rStyle w:val="a6"/>
          <w:rFonts w:cstheme="minorHAnsi"/>
        </w:rPr>
        <w:footnoteRef/>
      </w:r>
      <w:r w:rsidRPr="00DD1D9C">
        <w:rPr>
          <w:rFonts w:cstheme="minorHAnsi"/>
        </w:rPr>
        <w:t xml:space="preserve"> А. С. Пушкин. Собрание сочинений в 10 томах. М.: ГИХЛ, 1959—1962. Том 5.</w:t>
      </w:r>
      <w:r w:rsidRPr="00DD1D9C">
        <w:rPr>
          <w:rFonts w:cstheme="minorHAnsi"/>
          <w:color w:val="333333"/>
          <w:shd w:val="clear" w:color="auto" w:fill="FFFFFF"/>
        </w:rPr>
        <w:t xml:space="preserve"> – </w:t>
      </w:r>
      <w:r w:rsidRPr="00DD1D9C">
        <w:rPr>
          <w:rFonts w:cstheme="minorHAnsi"/>
        </w:rPr>
        <w:t>С.252</w:t>
      </w:r>
    </w:p>
  </w:footnote>
  <w:footnote w:id="39">
    <w:p w:rsidR="005C3627" w:rsidRPr="00A43472" w:rsidRDefault="005C3627" w:rsidP="005C1F13">
      <w:pPr>
        <w:pStyle w:val="a4"/>
        <w:rPr>
          <w:rFonts w:cstheme="minorHAnsi"/>
        </w:rPr>
      </w:pPr>
      <w:r w:rsidRPr="00A43472">
        <w:rPr>
          <w:rStyle w:val="a6"/>
          <w:rFonts w:cstheme="minorHAnsi"/>
        </w:rPr>
        <w:footnoteRef/>
      </w:r>
      <w:r w:rsidRPr="00A43472">
        <w:rPr>
          <w:rFonts w:cstheme="minorHAnsi"/>
        </w:rPr>
        <w:t xml:space="preserve"> А. С. Пушкин. Собрание сочинений в 10 томах. М.: ГИХЛ, 1959—1962. Том 5.</w:t>
      </w:r>
      <w:r>
        <w:rPr>
          <w:rFonts w:cstheme="minorHAnsi"/>
        </w:rPr>
        <w:t xml:space="preserve"> − </w:t>
      </w:r>
      <w:r w:rsidRPr="00A43472">
        <w:rPr>
          <w:rFonts w:cstheme="minorHAnsi"/>
        </w:rPr>
        <w:t>С.248.</w:t>
      </w:r>
    </w:p>
  </w:footnote>
  <w:footnote w:id="40">
    <w:p w:rsidR="005C3627" w:rsidRPr="00A43472" w:rsidRDefault="005C3627" w:rsidP="005C1F13">
      <w:pPr>
        <w:pStyle w:val="a4"/>
        <w:rPr>
          <w:rFonts w:cstheme="minorHAnsi"/>
        </w:rPr>
      </w:pPr>
      <w:r>
        <w:rPr>
          <w:rStyle w:val="a6"/>
        </w:rPr>
        <w:footnoteRef/>
      </w:r>
      <w:r>
        <w:t xml:space="preserve"> </w:t>
      </w:r>
      <w:bookmarkStart w:id="21" w:name="_Hlk481891222"/>
      <w:r w:rsidRPr="00A43472">
        <w:rPr>
          <w:rFonts w:cstheme="minorHAnsi"/>
          <w:color w:val="333333"/>
          <w:shd w:val="clear" w:color="auto" w:fill="FFFFFF"/>
        </w:rPr>
        <w:t>Арсентьева Н.Н. Двойник // Достоевский: Сочинения, письма, документы: Словарь-справочник. СПб.: Пушкинский дом, 2008</w:t>
      </w:r>
      <w:bookmarkEnd w:id="21"/>
      <w:r w:rsidRPr="00A43472">
        <w:rPr>
          <w:rFonts w:cstheme="minorHAnsi"/>
          <w:color w:val="333333"/>
          <w:shd w:val="clear" w:color="auto" w:fill="FFFFFF"/>
        </w:rPr>
        <w:t xml:space="preserve">. </w:t>
      </w:r>
      <w:r w:rsidRPr="00A43472">
        <w:rPr>
          <w:rFonts w:cstheme="minorHAnsi"/>
        </w:rPr>
        <w:t xml:space="preserve">− </w:t>
      </w:r>
      <w:r w:rsidRPr="00A43472">
        <w:rPr>
          <w:rFonts w:cstheme="minorHAnsi"/>
          <w:color w:val="333333"/>
          <w:shd w:val="clear" w:color="auto" w:fill="FFFFFF"/>
        </w:rPr>
        <w:t>С. 55</w:t>
      </w:r>
      <w:r>
        <w:rPr>
          <w:rFonts w:cstheme="minorHAnsi"/>
          <w:color w:val="333333"/>
          <w:shd w:val="clear" w:color="auto" w:fill="FFFFFF"/>
        </w:rPr>
        <w:t>-</w:t>
      </w:r>
      <w:r w:rsidRPr="00A43472">
        <w:rPr>
          <w:rFonts w:cstheme="minorHAnsi"/>
          <w:color w:val="333333"/>
          <w:shd w:val="clear" w:color="auto" w:fill="FFFFFF"/>
        </w:rPr>
        <w:t>64.</w:t>
      </w:r>
    </w:p>
  </w:footnote>
  <w:footnote w:id="41">
    <w:p w:rsidR="005C3627" w:rsidRDefault="005C3627" w:rsidP="005C1F13">
      <w:pPr>
        <w:pStyle w:val="a4"/>
      </w:pPr>
      <w:r w:rsidRPr="00A43472">
        <w:rPr>
          <w:rStyle w:val="a6"/>
          <w:rFonts w:cstheme="minorHAnsi"/>
        </w:rPr>
        <w:footnoteRef/>
      </w:r>
      <w:r w:rsidRPr="00A43472">
        <w:rPr>
          <w:rFonts w:cstheme="minorHAnsi"/>
        </w:rPr>
        <w:t xml:space="preserve"> </w:t>
      </w:r>
      <w:bookmarkStart w:id="22" w:name="_Hlk481891414"/>
      <w:r w:rsidRPr="00A43472">
        <w:rPr>
          <w:rFonts w:cstheme="minorHAnsi"/>
          <w:color w:val="333333"/>
          <w:shd w:val="clear" w:color="auto" w:fill="FFFFFF"/>
        </w:rPr>
        <w:t xml:space="preserve">Рак В.Д. Комментарии: Ф.М.Достоевский. Слабое сердце // Ф.М. Достоевский. Собрание сочинений в 15 томах. Л.: Наука. Ленинградское отделение, 1988. Т. 2. </w:t>
      </w:r>
      <w:bookmarkEnd w:id="22"/>
      <w:r w:rsidRPr="00A43472">
        <w:rPr>
          <w:rFonts w:cstheme="minorHAnsi"/>
        </w:rPr>
        <w:t xml:space="preserve">− </w:t>
      </w:r>
      <w:r w:rsidRPr="00A43472">
        <w:rPr>
          <w:rFonts w:cstheme="minorHAnsi"/>
          <w:color w:val="333333"/>
          <w:shd w:val="clear" w:color="auto" w:fill="FFFFFF"/>
        </w:rPr>
        <w:t>С.545-548.</w:t>
      </w:r>
    </w:p>
  </w:footnote>
  <w:footnote w:id="42">
    <w:p w:rsidR="005C3627" w:rsidRPr="00A43472" w:rsidRDefault="005C3627" w:rsidP="005C1F13">
      <w:pPr>
        <w:pStyle w:val="a4"/>
        <w:rPr>
          <w:rFonts w:cstheme="minorHAnsi"/>
        </w:rPr>
      </w:pPr>
      <w:r>
        <w:rPr>
          <w:rStyle w:val="a6"/>
        </w:rPr>
        <w:footnoteRef/>
      </w:r>
      <w:r>
        <w:t xml:space="preserve"> </w:t>
      </w:r>
      <w:bookmarkStart w:id="23" w:name="_Hlk481891786"/>
      <w:r w:rsidRPr="00A43472">
        <w:rPr>
          <w:rFonts w:cstheme="minorHAnsi"/>
        </w:rPr>
        <w:t xml:space="preserve">Ф.М. Достоевский. Собр. соч. в 15 тт. Т. 1. − </w:t>
      </w:r>
      <w:bookmarkEnd w:id="23"/>
      <w:r w:rsidRPr="00A43472">
        <w:rPr>
          <w:rFonts w:cstheme="minorHAnsi"/>
        </w:rPr>
        <w:t>С.182.</w:t>
      </w:r>
    </w:p>
  </w:footnote>
  <w:footnote w:id="43">
    <w:p w:rsidR="005C3627" w:rsidRDefault="005C3627" w:rsidP="005C1F13">
      <w:pPr>
        <w:pStyle w:val="a4"/>
      </w:pPr>
      <w:r w:rsidRPr="00A43472">
        <w:rPr>
          <w:rStyle w:val="a6"/>
          <w:rFonts w:cstheme="minorHAnsi"/>
        </w:rPr>
        <w:footnoteRef/>
      </w:r>
      <w:r w:rsidRPr="00A43472">
        <w:rPr>
          <w:rFonts w:cstheme="minorHAnsi"/>
        </w:rPr>
        <w:t xml:space="preserve"> Ф.М. Достоевский. Собр. соч. в 15 тт. Т. 1. − С.265.</w:t>
      </w:r>
    </w:p>
  </w:footnote>
  <w:footnote w:id="44">
    <w:p w:rsidR="005C3627" w:rsidRPr="004A44B4" w:rsidRDefault="005C3627" w:rsidP="005C1F13">
      <w:pPr>
        <w:pStyle w:val="a4"/>
        <w:rPr>
          <w:rFonts w:cstheme="minorHAnsi"/>
        </w:rPr>
      </w:pPr>
      <w:r w:rsidRPr="004A44B4">
        <w:rPr>
          <w:rStyle w:val="a6"/>
          <w:rFonts w:cstheme="minorHAnsi"/>
        </w:rPr>
        <w:footnoteRef/>
      </w:r>
      <w:r w:rsidRPr="004A44B4">
        <w:rPr>
          <w:rFonts w:cstheme="minorHAnsi"/>
        </w:rPr>
        <w:t xml:space="preserve"> Ф.М. Достоевский. Собр. соч. в 15 тт. Т. 1. − С.294.</w:t>
      </w:r>
    </w:p>
  </w:footnote>
  <w:footnote w:id="45">
    <w:p w:rsidR="005C3627" w:rsidRPr="004A44B4" w:rsidRDefault="005C3627" w:rsidP="005C1F13">
      <w:pPr>
        <w:pStyle w:val="a4"/>
        <w:rPr>
          <w:rFonts w:cstheme="minorHAnsi"/>
        </w:rPr>
      </w:pPr>
      <w:r w:rsidRPr="004A44B4">
        <w:rPr>
          <w:rStyle w:val="a6"/>
          <w:rFonts w:cstheme="minorHAnsi"/>
        </w:rPr>
        <w:footnoteRef/>
      </w:r>
      <w:r w:rsidRPr="004A44B4">
        <w:rPr>
          <w:rFonts w:cstheme="minorHAnsi"/>
        </w:rPr>
        <w:t xml:space="preserve"> Ф.М. Достоевский. Собр. соч. в 15 тт. Т. 1. − С.260.</w:t>
      </w:r>
    </w:p>
  </w:footnote>
  <w:footnote w:id="46">
    <w:p w:rsidR="005C3627" w:rsidRPr="004A44B4" w:rsidRDefault="005C3627" w:rsidP="005C1F13">
      <w:pPr>
        <w:pStyle w:val="a4"/>
        <w:rPr>
          <w:rFonts w:cstheme="minorHAnsi"/>
        </w:rPr>
      </w:pPr>
      <w:r w:rsidRPr="004A44B4">
        <w:rPr>
          <w:rStyle w:val="a6"/>
          <w:rFonts w:cstheme="minorHAnsi"/>
        </w:rPr>
        <w:footnoteRef/>
      </w:r>
      <w:r w:rsidRPr="004A44B4">
        <w:rPr>
          <w:rFonts w:cstheme="minorHAnsi"/>
        </w:rPr>
        <w:t xml:space="preserve"> Ф.М. Достоевский. Собр. соч. в 15 тт. Т. 1. − С.161.</w:t>
      </w:r>
    </w:p>
    <w:p w:rsidR="005C3627" w:rsidRDefault="005C3627" w:rsidP="005C1F13">
      <w:pPr>
        <w:pStyle w:val="a4"/>
      </w:pPr>
    </w:p>
  </w:footnote>
  <w:footnote w:id="47">
    <w:p w:rsidR="005C3627" w:rsidRPr="004A44B4" w:rsidRDefault="005C3627">
      <w:pPr>
        <w:pStyle w:val="a4"/>
        <w:rPr>
          <w:rFonts w:cstheme="minorHAnsi"/>
        </w:rPr>
      </w:pPr>
      <w:r w:rsidRPr="004A44B4">
        <w:rPr>
          <w:rStyle w:val="a6"/>
          <w:rFonts w:cstheme="minorHAnsi"/>
        </w:rPr>
        <w:footnoteRef/>
      </w:r>
      <w:r w:rsidRPr="004A44B4">
        <w:rPr>
          <w:rFonts w:cstheme="minorHAnsi"/>
        </w:rPr>
        <w:t xml:space="preserve"> </w:t>
      </w:r>
      <w:bookmarkStart w:id="25" w:name="_Hlk481891972"/>
      <w:r w:rsidRPr="004A44B4">
        <w:rPr>
          <w:rFonts w:cstheme="minorHAnsi"/>
        </w:rPr>
        <w:t xml:space="preserve">Н. С. Лесков. Собрание сочинений в 11 томах. М.: Государственное издательство художественной литературы, 1957. Т. 6. </w:t>
      </w:r>
      <w:bookmarkEnd w:id="25"/>
      <w:r w:rsidRPr="004A44B4">
        <w:rPr>
          <w:rFonts w:cstheme="minorHAnsi"/>
        </w:rPr>
        <w:t>− С.17</w:t>
      </w:r>
    </w:p>
  </w:footnote>
  <w:footnote w:id="48">
    <w:p w:rsidR="005C3627" w:rsidRPr="00543FB0" w:rsidRDefault="005C3627">
      <w:pPr>
        <w:pStyle w:val="a4"/>
        <w:rPr>
          <w:rFonts w:cstheme="minorHAnsi"/>
        </w:rPr>
      </w:pPr>
      <w:r w:rsidRPr="00543FB0">
        <w:rPr>
          <w:rStyle w:val="a6"/>
          <w:rFonts w:cstheme="minorHAnsi"/>
        </w:rPr>
        <w:footnoteRef/>
      </w:r>
      <w:r w:rsidRPr="00543FB0">
        <w:rPr>
          <w:rFonts w:cstheme="minorHAnsi"/>
        </w:rPr>
        <w:t xml:space="preserve"> </w:t>
      </w:r>
      <w:r w:rsidRPr="00543FB0">
        <w:rPr>
          <w:rFonts w:cstheme="minorHAnsi"/>
          <w:color w:val="000000"/>
          <w:shd w:val="clear" w:color="auto" w:fill="FFFFFF"/>
        </w:rPr>
        <w:t>Н. С. Лесков. Собрание сочинений в 11 томах. М.: Государственное издательство художественной литературы, 1957. Т. 6.</w:t>
      </w:r>
      <w:r w:rsidRPr="00543FB0">
        <w:rPr>
          <w:rFonts w:cstheme="minorHAnsi"/>
        </w:rPr>
        <w:t xml:space="preserve"> − </w:t>
      </w:r>
      <w:r w:rsidRPr="00543FB0">
        <w:rPr>
          <w:rFonts w:cstheme="minorHAnsi"/>
          <w:color w:val="000000"/>
          <w:shd w:val="clear" w:color="auto" w:fill="FFFFFF"/>
        </w:rPr>
        <w:t>С.44.</w:t>
      </w:r>
    </w:p>
  </w:footnote>
  <w:footnote w:id="49">
    <w:p w:rsidR="005C3627" w:rsidRPr="000D6FFF" w:rsidRDefault="005C3627">
      <w:pPr>
        <w:pStyle w:val="a4"/>
        <w:rPr>
          <w:rFonts w:cstheme="minorHAnsi"/>
        </w:rPr>
      </w:pPr>
      <w:r w:rsidRPr="000D6FFF">
        <w:rPr>
          <w:rStyle w:val="a6"/>
          <w:rFonts w:cstheme="minorHAnsi"/>
        </w:rPr>
        <w:footnoteRef/>
      </w:r>
      <w:r w:rsidRPr="000D6FFF">
        <w:rPr>
          <w:rFonts w:cstheme="minorHAnsi"/>
        </w:rPr>
        <w:t xml:space="preserve"> </w:t>
      </w:r>
      <w:r w:rsidRPr="000D6FFF">
        <w:rPr>
          <w:rFonts w:cstheme="minorHAnsi"/>
          <w:color w:val="000000"/>
          <w:shd w:val="clear" w:color="auto" w:fill="FFFFFF"/>
        </w:rPr>
        <w:t xml:space="preserve">Н. С. Лесков. Собрание сочинений в 11 томах. М.: Государственное издательство художественной литературы, 1957. Т. 6. </w:t>
      </w:r>
      <w:r w:rsidRPr="000D6FFF">
        <w:rPr>
          <w:rFonts w:cstheme="minorHAnsi"/>
        </w:rPr>
        <w:t xml:space="preserve">− </w:t>
      </w:r>
      <w:r w:rsidRPr="000D6FFF">
        <w:rPr>
          <w:rFonts w:cstheme="minorHAnsi"/>
          <w:color w:val="000000"/>
          <w:shd w:val="clear" w:color="auto" w:fill="FFFFFF"/>
        </w:rPr>
        <w:t>С.86.</w:t>
      </w:r>
    </w:p>
  </w:footnote>
  <w:footnote w:id="50">
    <w:p w:rsidR="005C3627" w:rsidRDefault="005C3627">
      <w:pPr>
        <w:pStyle w:val="a4"/>
      </w:pPr>
      <w:r w:rsidRPr="000D6FFF">
        <w:rPr>
          <w:rStyle w:val="a6"/>
          <w:rFonts w:cstheme="minorHAnsi"/>
        </w:rPr>
        <w:footnoteRef/>
      </w:r>
      <w:r w:rsidRPr="000D6FFF">
        <w:rPr>
          <w:rFonts w:cstheme="minorHAnsi"/>
        </w:rPr>
        <w:t xml:space="preserve"> </w:t>
      </w:r>
      <w:r w:rsidRPr="000D6FFF">
        <w:rPr>
          <w:rFonts w:cstheme="minorHAnsi"/>
          <w:color w:val="000000"/>
          <w:shd w:val="clear" w:color="auto" w:fill="FFFFFF"/>
        </w:rPr>
        <w:t xml:space="preserve">Н. С. Лесков. Собрание сочинений в 11 томах. М.: Государственное издательство художественной литературы, 1957. Т. 6. </w:t>
      </w:r>
      <w:r w:rsidRPr="000D6FFF">
        <w:rPr>
          <w:rFonts w:cstheme="minorHAnsi"/>
        </w:rPr>
        <w:t xml:space="preserve">− </w:t>
      </w:r>
      <w:r w:rsidRPr="000D6FFF">
        <w:rPr>
          <w:rFonts w:cstheme="minorHAnsi"/>
          <w:color w:val="000000"/>
          <w:shd w:val="clear" w:color="auto" w:fill="FFFFFF"/>
        </w:rPr>
        <w:t>С.86.</w:t>
      </w:r>
    </w:p>
  </w:footnote>
  <w:footnote w:id="51">
    <w:p w:rsidR="005C3627" w:rsidRPr="000D6FFF" w:rsidRDefault="005C3627">
      <w:pPr>
        <w:pStyle w:val="a4"/>
        <w:rPr>
          <w:rFonts w:cstheme="minorHAnsi"/>
        </w:rPr>
      </w:pPr>
      <w:r w:rsidRPr="000D6FFF">
        <w:rPr>
          <w:rStyle w:val="a6"/>
          <w:rFonts w:cstheme="minorHAnsi"/>
        </w:rPr>
        <w:footnoteRef/>
      </w:r>
      <w:r w:rsidRPr="000D6FFF">
        <w:rPr>
          <w:rFonts w:cstheme="minorHAnsi"/>
        </w:rPr>
        <w:t xml:space="preserve"> </w:t>
      </w:r>
      <w:r>
        <w:rPr>
          <w:rFonts w:cstheme="minorHAnsi"/>
        </w:rPr>
        <w:t>Земсков В.Б.</w:t>
      </w:r>
      <w:r w:rsidRPr="000D6FFF">
        <w:rPr>
          <w:rFonts w:cstheme="minorHAnsi"/>
        </w:rPr>
        <w:t>На переломе: Образ России прошлой и современной в куль</w:t>
      </w:r>
      <w:r w:rsidRPr="000D6FFF">
        <w:rPr>
          <w:rFonts w:cstheme="minorHAnsi"/>
        </w:rPr>
        <w:softHyphen/>
        <w:t xml:space="preserve"> туре, литературе Европы и Америки (конец XX - начало XXI вв.) / отв. ред. В. Б. Земсков. - М. : Новый хронограф, 2011. - 696 с.</w:t>
      </w:r>
    </w:p>
  </w:footnote>
  <w:footnote w:id="52">
    <w:p w:rsidR="005C3627" w:rsidRDefault="005C3627" w:rsidP="00A808BC">
      <w:pPr>
        <w:shd w:val="clear" w:color="auto" w:fill="FFFFFF" w:themeFill="background1"/>
        <w:spacing w:after="0" w:line="360" w:lineRule="auto"/>
        <w:jc w:val="both"/>
        <w:rPr>
          <w:rFonts w:cstheme="minorHAnsi"/>
          <w:sz w:val="20"/>
          <w:szCs w:val="20"/>
        </w:rPr>
      </w:pPr>
      <w:r w:rsidRPr="000D6FFF">
        <w:rPr>
          <w:rStyle w:val="a6"/>
          <w:rFonts w:cstheme="minorHAnsi"/>
          <w:sz w:val="20"/>
          <w:szCs w:val="20"/>
        </w:rPr>
        <w:footnoteRef/>
      </w:r>
      <w:r>
        <w:rPr>
          <w:rFonts w:cstheme="minorHAnsi"/>
          <w:sz w:val="20"/>
          <w:szCs w:val="20"/>
        </w:rPr>
        <w:t xml:space="preserve"> </w:t>
      </w:r>
      <w:r w:rsidRPr="000D6FFF">
        <w:rPr>
          <w:rFonts w:cstheme="minorHAnsi"/>
          <w:sz w:val="20"/>
          <w:szCs w:val="20"/>
        </w:rPr>
        <w:t>Даль В.И. Пословицы русского народа: в 3 т. Т.2. М.: Худ. литература, 1984.− С.115</w:t>
      </w:r>
    </w:p>
    <w:p w:rsidR="005C3627" w:rsidRPr="000D6FFF" w:rsidRDefault="005C3627" w:rsidP="00A808BC">
      <w:pPr>
        <w:shd w:val="clear" w:color="auto" w:fill="FFFFFF" w:themeFill="background1"/>
        <w:spacing w:after="0" w:line="360" w:lineRule="auto"/>
        <w:jc w:val="both"/>
        <w:rPr>
          <w:rFonts w:cstheme="minorHAnsi"/>
          <w:sz w:val="20"/>
          <w:szCs w:val="20"/>
        </w:rPr>
      </w:pPr>
      <w:r w:rsidRPr="000D6FFF">
        <w:rPr>
          <w:rStyle w:val="a6"/>
          <w:rFonts w:cstheme="minorHAnsi"/>
          <w:sz w:val="20"/>
          <w:szCs w:val="20"/>
        </w:rPr>
        <w:footnoteRef/>
      </w:r>
      <w:r w:rsidRPr="000D6FFF">
        <w:rPr>
          <w:rFonts w:cstheme="minorHAnsi"/>
          <w:sz w:val="20"/>
          <w:szCs w:val="20"/>
        </w:rPr>
        <w:t xml:space="preserve"> </w:t>
      </w:r>
      <w:bookmarkStart w:id="28" w:name="_Hlk481892423"/>
      <w:r w:rsidRPr="000D6FFF">
        <w:rPr>
          <w:rFonts w:cstheme="minorHAnsi"/>
          <w:sz w:val="20"/>
          <w:szCs w:val="20"/>
        </w:rPr>
        <w:t xml:space="preserve">Даль В.И. Пословицы русского народа: в 3 т. Т.2. М.: Худ. литература, 1984. </w:t>
      </w:r>
      <w:bookmarkEnd w:id="28"/>
      <w:r w:rsidRPr="000D6FFF">
        <w:rPr>
          <w:rFonts w:cstheme="minorHAnsi"/>
          <w:sz w:val="20"/>
          <w:szCs w:val="20"/>
        </w:rPr>
        <w:t>– С.125</w:t>
      </w:r>
    </w:p>
  </w:footnote>
  <w:footnote w:id="53">
    <w:p w:rsidR="005C3627" w:rsidRPr="000D6FFF" w:rsidRDefault="005C3627">
      <w:pPr>
        <w:pStyle w:val="a4"/>
        <w:rPr>
          <w:rFonts w:cstheme="minorHAnsi"/>
        </w:rPr>
      </w:pPr>
    </w:p>
  </w:footnote>
  <w:footnote w:id="54">
    <w:p w:rsidR="005C3627" w:rsidRPr="00163F88" w:rsidRDefault="005C3627">
      <w:pPr>
        <w:pStyle w:val="a4"/>
        <w:rPr>
          <w:rFonts w:cstheme="minorHAnsi"/>
        </w:rPr>
      </w:pPr>
      <w:r w:rsidRPr="00163F88">
        <w:rPr>
          <w:rStyle w:val="a6"/>
          <w:rFonts w:cstheme="minorHAnsi"/>
        </w:rPr>
        <w:footnoteRef/>
      </w:r>
      <w:r w:rsidRPr="00163F88">
        <w:rPr>
          <w:rFonts w:cstheme="minorHAnsi"/>
        </w:rPr>
        <w:t xml:space="preserve"> Даль В.И. Пословицы русского народа: в 3 т. Т.2. М.: Худ. литература, 1984. – С.125.</w:t>
      </w:r>
    </w:p>
  </w:footnote>
  <w:footnote w:id="55">
    <w:p w:rsidR="005C3627" w:rsidRDefault="005C3627">
      <w:pPr>
        <w:pStyle w:val="a4"/>
      </w:pPr>
      <w:r w:rsidRPr="00163F88">
        <w:rPr>
          <w:rStyle w:val="a6"/>
          <w:rFonts w:cstheme="minorHAnsi"/>
        </w:rPr>
        <w:footnoteRef/>
      </w:r>
      <w:r w:rsidRPr="00163F88">
        <w:rPr>
          <w:rFonts w:cstheme="minorHAnsi"/>
        </w:rPr>
        <w:t xml:space="preserve"> Папилова Е. В. Художественная имагология: немцы глазами русских (на материале литературы XIX в.): автореф. дисс. … к. филол. н. М., 2013. 21 с.</w:t>
      </w:r>
    </w:p>
  </w:footnote>
  <w:footnote w:id="56">
    <w:p w:rsidR="005C3627" w:rsidRPr="00163F88" w:rsidRDefault="005C3627" w:rsidP="00E93CD4">
      <w:pPr>
        <w:pStyle w:val="a4"/>
        <w:rPr>
          <w:rFonts w:cstheme="minorHAnsi"/>
        </w:rPr>
      </w:pPr>
      <w:r w:rsidRPr="00163F88">
        <w:rPr>
          <w:rStyle w:val="a6"/>
          <w:rFonts w:cstheme="minorHAnsi"/>
        </w:rPr>
        <w:footnoteRef/>
      </w:r>
      <w:r w:rsidRPr="00163F88">
        <w:rPr>
          <w:rFonts w:cstheme="minorHAnsi"/>
        </w:rPr>
        <w:t xml:space="preserve"> В.П.Аникин. Сказки народов мира. Т. 1 : Русские народные сказки / сост., вступит. ст., примеч. В. П. Аникин, илл. И. Я. Билибин,1987. − С.94</w:t>
      </w:r>
      <w:r>
        <w:rPr>
          <w:rFonts w:cstheme="minorHAnsi"/>
        </w:rPr>
        <w:t>.</w:t>
      </w:r>
    </w:p>
  </w:footnote>
  <w:footnote w:id="57">
    <w:p w:rsidR="005C3627" w:rsidRPr="00AC7DA6" w:rsidRDefault="005C3627">
      <w:pPr>
        <w:pStyle w:val="a4"/>
      </w:pPr>
      <w:r w:rsidRPr="00163F88">
        <w:rPr>
          <w:rStyle w:val="a6"/>
          <w:rFonts w:cstheme="minorHAnsi"/>
        </w:rPr>
        <w:footnoteRef/>
      </w:r>
      <w:r w:rsidRPr="00163F88">
        <w:rPr>
          <w:rStyle w:val="apple-converted-space"/>
          <w:rFonts w:cstheme="minorHAnsi"/>
          <w:color w:val="222222"/>
          <w:shd w:val="clear" w:color="auto" w:fill="FAFAFF"/>
        </w:rPr>
        <w:t> </w:t>
      </w:r>
      <w:r w:rsidRPr="00163F88">
        <w:rPr>
          <w:rStyle w:val="citation"/>
          <w:rFonts w:cstheme="minorHAnsi"/>
          <w:color w:val="222222"/>
          <w:shd w:val="clear" w:color="auto" w:fill="FAFAFF"/>
        </w:rPr>
        <w:t xml:space="preserve">А. Н. Афанасьев Русские заветные сказки. — Спб.: ТОО «Бланка», АО «Бояныч», 1994. </w:t>
      </w:r>
      <w:r w:rsidRPr="00163F88">
        <w:rPr>
          <w:rFonts w:cstheme="minorHAnsi"/>
        </w:rPr>
        <w:t xml:space="preserve">− </w:t>
      </w:r>
      <w:r w:rsidRPr="00163F88">
        <w:rPr>
          <w:rStyle w:val="citation"/>
          <w:rFonts w:cstheme="minorHAnsi"/>
          <w:color w:val="222222"/>
          <w:shd w:val="clear" w:color="auto" w:fill="FAFAFF"/>
        </w:rPr>
        <w:t>С.276.</w:t>
      </w:r>
    </w:p>
  </w:footnote>
  <w:footnote w:id="58">
    <w:p w:rsidR="005C3627" w:rsidRDefault="005C3627">
      <w:pPr>
        <w:pStyle w:val="a4"/>
      </w:pPr>
      <w:r>
        <w:rPr>
          <w:rStyle w:val="a6"/>
        </w:rPr>
        <w:footnoteRef/>
      </w:r>
      <w:r>
        <w:t xml:space="preserve"> </w:t>
      </w:r>
      <w:bookmarkStart w:id="29" w:name="_Hlk481893281"/>
      <w:r w:rsidRPr="007708CC">
        <w:rPr>
          <w:rFonts w:cstheme="minorHAnsi"/>
        </w:rPr>
        <w:t xml:space="preserve">Топоров В.Н. Петербург и «Петербургский текст русской литературы» // Миф. Ритуал. Символ. Образ. Исследования в области мифопоэтического. М.: Прогресс; Культура, 1995. – </w:t>
      </w:r>
      <w:bookmarkEnd w:id="29"/>
      <w:r w:rsidRPr="007708CC">
        <w:rPr>
          <w:rFonts w:cstheme="minorHAnsi"/>
        </w:rPr>
        <w:t>С.262.</w:t>
      </w:r>
    </w:p>
  </w:footnote>
  <w:footnote w:id="59">
    <w:p w:rsidR="005C3627" w:rsidRDefault="005C3627" w:rsidP="008A6970">
      <w:pPr>
        <w:pStyle w:val="a4"/>
      </w:pPr>
      <w:r>
        <w:rPr>
          <w:rStyle w:val="a6"/>
        </w:rPr>
        <w:footnoteRef/>
      </w:r>
      <w:r w:rsidRPr="008A6970">
        <w:t xml:space="preserve"> </w:t>
      </w:r>
      <w:r>
        <w:t>На переломе: Образ России прошлой и современной в куль</w:t>
      </w:r>
      <w:r>
        <w:softHyphen/>
        <w:t xml:space="preserve"> туре, литературе Европы и Америки (конец XX - начало XXI вв.) / отв. ред. В. Б. Земсков. - М. : Новый хронограф, 2011. – С.19</w:t>
      </w:r>
    </w:p>
  </w:footnote>
  <w:footnote w:id="60">
    <w:p w:rsidR="005C3627" w:rsidRDefault="005C3627" w:rsidP="008A6970">
      <w:pPr>
        <w:pStyle w:val="a4"/>
      </w:pPr>
      <w:r>
        <w:rPr>
          <w:rStyle w:val="a6"/>
        </w:rPr>
        <w:footnoteRef/>
      </w:r>
      <w:r>
        <w:t xml:space="preserve"> На переломе: Образ России прошлой и современной в куль</w:t>
      </w:r>
      <w:r>
        <w:softHyphen/>
        <w:t xml:space="preserve"> туре, литературе Европы и Америки (конец XX - начало XXI вв.) / отв. ред. В. Б. Земсков. - М. : Новый хронограф, 2011. - 696 с.</w:t>
      </w:r>
    </w:p>
  </w:footnote>
  <w:footnote w:id="61">
    <w:p w:rsidR="005C3627" w:rsidRDefault="005C3627" w:rsidP="008A6970">
      <w:pPr>
        <w:pStyle w:val="a4"/>
      </w:pPr>
      <w:r>
        <w:rPr>
          <w:rStyle w:val="a6"/>
        </w:rPr>
        <w:footnoteRef/>
      </w:r>
      <w:r>
        <w:t xml:space="preserve"> На переломе: Образ России прошлой и современной в куль</w:t>
      </w:r>
      <w:r>
        <w:softHyphen/>
        <w:t xml:space="preserve"> туре, литературе Европы и Америки (конец XX - начало XXI вв.) / отв. ред. В. Б. Земсков. - М. : Новый хронограф, 2011. - 696 с. – С.20</w:t>
      </w:r>
    </w:p>
  </w:footnote>
  <w:footnote w:id="62">
    <w:p w:rsidR="005C3627" w:rsidRDefault="005C3627" w:rsidP="008A6970">
      <w:pPr>
        <w:pStyle w:val="a4"/>
      </w:pPr>
      <w:r>
        <w:rPr>
          <w:rStyle w:val="a6"/>
        </w:rPr>
        <w:footnoteRef/>
      </w:r>
      <w:r>
        <w:t xml:space="preserve"> </w:t>
      </w:r>
      <w:bookmarkStart w:id="31" w:name="_Hlk481893563"/>
      <w:r w:rsidRPr="000A7230">
        <w:t>Вебер Ф.-Х. Преображённая Россия: Новые записки о нынешнем состоянии Московии. - СПб., 2011. - 304 с</w:t>
      </w:r>
      <w:bookmarkEnd w:id="31"/>
      <w:r>
        <w:t>.</w:t>
      </w:r>
    </w:p>
  </w:footnote>
  <w:footnote w:id="63">
    <w:p w:rsidR="005C3627" w:rsidRPr="0038343D" w:rsidRDefault="005C3627" w:rsidP="008A6970">
      <w:pPr>
        <w:pStyle w:val="a4"/>
        <w:rPr>
          <w:lang w:val="en-US"/>
        </w:rPr>
      </w:pPr>
      <w:r>
        <w:rPr>
          <w:rStyle w:val="a6"/>
        </w:rPr>
        <w:footnoteRef/>
      </w:r>
      <w:bookmarkStart w:id="32" w:name="_Hlk481893629"/>
      <w:r w:rsidRPr="0038343D">
        <w:rPr>
          <w:lang w:val="en-US"/>
        </w:rPr>
        <w:t xml:space="preserve"> </w:t>
      </w:r>
      <w:bookmarkEnd w:id="32"/>
      <w:r w:rsidRPr="0038343D">
        <w:rPr>
          <w:lang w:val="en-US"/>
        </w:rPr>
        <w:t xml:space="preserve">Heinz Dopsch, Herberstein, Sigmund von, in: Biographisches Lexikon zur Geschichte Südosteuropas. Bd. 2. Hgg. Mathias Bernath / Felix von Schroeder. München 1976, S. 148-150 [Onlineausgabe]; URL: </w:t>
      </w:r>
      <w:hyperlink r:id="rId1" w:history="1">
        <w:r w:rsidRPr="0038343D">
          <w:rPr>
            <w:rStyle w:val="a7"/>
            <w:lang w:val="en-US"/>
          </w:rPr>
          <w:t>http://www.biolex.ios-regensburg.de/BioLexViewview.php?ID=952</w:t>
        </w:r>
      </w:hyperlink>
      <w:r>
        <w:rPr>
          <w:lang w:val="en-US"/>
        </w:rPr>
        <w:t>, abgerufen am: (</w:t>
      </w:r>
      <w:r w:rsidRPr="0038343D">
        <w:rPr>
          <w:lang w:val="en-US"/>
        </w:rPr>
        <w:t>05.02.2017)</w:t>
      </w:r>
    </w:p>
  </w:footnote>
  <w:footnote w:id="64">
    <w:p w:rsidR="005C3627" w:rsidRPr="00384A1F" w:rsidRDefault="005C3627" w:rsidP="008A6970">
      <w:pPr>
        <w:pStyle w:val="a4"/>
        <w:rPr>
          <w:lang w:val="en-US"/>
        </w:rPr>
      </w:pPr>
      <w:r>
        <w:rPr>
          <w:rStyle w:val="a6"/>
        </w:rPr>
        <w:footnoteRef/>
      </w:r>
      <w:r>
        <w:rPr>
          <w:lang w:val="en-US"/>
        </w:rPr>
        <w:t xml:space="preserve"> </w:t>
      </w:r>
      <w:bookmarkStart w:id="33" w:name="_Hlk481893872"/>
      <w:r>
        <w:rPr>
          <w:lang w:val="en-US"/>
        </w:rPr>
        <w:t>Weber F.-Ch.</w:t>
      </w:r>
      <w:r w:rsidRPr="000A7230">
        <w:rPr>
          <w:lang w:val="en-US"/>
        </w:rPr>
        <w:t>Des veraendertes Russlandes Zweyter Theil... Hannover</w:t>
      </w:r>
      <w:r w:rsidRPr="00384A1F">
        <w:rPr>
          <w:lang w:val="en-US"/>
        </w:rPr>
        <w:t>, 1739</w:t>
      </w:r>
      <w:bookmarkEnd w:id="33"/>
      <w:r w:rsidRPr="00384A1F">
        <w:rPr>
          <w:lang w:val="en-US"/>
        </w:rPr>
        <w:t xml:space="preserve">. </w:t>
      </w:r>
      <w:r w:rsidRPr="000A7230">
        <w:rPr>
          <w:lang w:val="en-US"/>
        </w:rPr>
        <w:t>S</w:t>
      </w:r>
      <w:r w:rsidRPr="00384A1F">
        <w:rPr>
          <w:lang w:val="en-US"/>
        </w:rPr>
        <w:t>. 162 — 163.</w:t>
      </w:r>
    </w:p>
  </w:footnote>
  <w:footnote w:id="65">
    <w:p w:rsidR="005C3627" w:rsidRPr="00F77466" w:rsidRDefault="005C3627" w:rsidP="009F598A">
      <w:pPr>
        <w:pStyle w:val="a4"/>
        <w:rPr>
          <w:lang w:val="en-US"/>
        </w:rPr>
      </w:pPr>
      <w:r>
        <w:rPr>
          <w:rStyle w:val="a6"/>
        </w:rPr>
        <w:footnoteRef/>
      </w:r>
      <w:r w:rsidRPr="008A6970">
        <w:rPr>
          <w:lang w:val="en-US"/>
        </w:rPr>
        <w:t xml:space="preserve"> </w:t>
      </w:r>
      <w:bookmarkStart w:id="34" w:name="_Hlk481893732"/>
      <w:r w:rsidRPr="008A6970">
        <w:rPr>
          <w:lang w:val="en-US"/>
        </w:rPr>
        <w:t xml:space="preserve">Reise-Beschreibung der Kolonisten, wie auch Lebensart der Russen (1766-67) // Клаус А. Наши колонии. </w:t>
      </w:r>
      <w:r w:rsidRPr="008A6970">
        <w:t>СПб</w:t>
      </w:r>
      <w:r w:rsidRPr="00384A1F">
        <w:rPr>
          <w:lang w:val="en-US"/>
        </w:rPr>
        <w:t xml:space="preserve">, 1869. </w:t>
      </w:r>
      <w:r w:rsidRPr="008A6970">
        <w:t>Приложение</w:t>
      </w:r>
      <w:r w:rsidRPr="00384A1F">
        <w:rPr>
          <w:lang w:val="en-US"/>
        </w:rPr>
        <w:t xml:space="preserve"> </w:t>
      </w:r>
      <w:r>
        <w:rPr>
          <w:lang w:val="en-US"/>
        </w:rPr>
        <w:t>I</w:t>
      </w:r>
      <w:r w:rsidRPr="00384A1F">
        <w:rPr>
          <w:lang w:val="en-US"/>
        </w:rPr>
        <w:t xml:space="preserve">, </w:t>
      </w:r>
      <w:r w:rsidRPr="008A6970">
        <w:t>с</w:t>
      </w:r>
      <w:r w:rsidRPr="00384A1F">
        <w:rPr>
          <w:lang w:val="en-US"/>
        </w:rPr>
        <w:t>. 1</w:t>
      </w:r>
      <w:bookmarkEnd w:id="34"/>
    </w:p>
  </w:footnote>
  <w:footnote w:id="66">
    <w:p w:rsidR="005C3627" w:rsidRPr="006E45F9" w:rsidRDefault="005C3627" w:rsidP="006123A7">
      <w:pPr>
        <w:pStyle w:val="a4"/>
        <w:rPr>
          <w:lang w:val="en-US"/>
        </w:rPr>
      </w:pPr>
      <w:r>
        <w:rPr>
          <w:rStyle w:val="a6"/>
        </w:rPr>
        <w:footnoteRef/>
      </w:r>
      <w:r w:rsidRPr="008A6970">
        <w:rPr>
          <w:lang w:val="en-US"/>
        </w:rPr>
        <w:t xml:space="preserve"> Reise-Beschreibung der Kolonisten, wie auch Lebensart der Russen (1766-67) // Клаус А. Наши колонии. </w:t>
      </w:r>
      <w:r w:rsidRPr="008A6970">
        <w:t>СПб</w:t>
      </w:r>
      <w:r w:rsidRPr="006E45F9">
        <w:rPr>
          <w:lang w:val="en-US"/>
        </w:rPr>
        <w:t xml:space="preserve">, 1869. </w:t>
      </w:r>
      <w:r w:rsidRPr="008A6970">
        <w:t>Приложение</w:t>
      </w:r>
      <w:r w:rsidRPr="006E45F9">
        <w:rPr>
          <w:lang w:val="en-US"/>
        </w:rPr>
        <w:t xml:space="preserve"> </w:t>
      </w:r>
      <w:r>
        <w:rPr>
          <w:lang w:val="en-US"/>
        </w:rPr>
        <w:t>I</w:t>
      </w:r>
      <w:r w:rsidRPr="006E45F9">
        <w:rPr>
          <w:lang w:val="en-US"/>
        </w:rPr>
        <w:t xml:space="preserve">, </w:t>
      </w:r>
      <w:r>
        <w:t>с</w:t>
      </w:r>
      <w:r w:rsidRPr="006E45F9">
        <w:rPr>
          <w:lang w:val="en-US"/>
        </w:rPr>
        <w:t>. 6</w:t>
      </w:r>
    </w:p>
  </w:footnote>
  <w:footnote w:id="67">
    <w:p w:rsidR="005C3627" w:rsidRPr="00384A1F" w:rsidRDefault="005C3627" w:rsidP="008B7EFC">
      <w:pPr>
        <w:pStyle w:val="a4"/>
        <w:rPr>
          <w:lang w:val="en-US"/>
        </w:rPr>
      </w:pPr>
      <w:r>
        <w:rPr>
          <w:rStyle w:val="a6"/>
        </w:rPr>
        <w:footnoteRef/>
      </w:r>
      <w:r w:rsidRPr="006E45F9">
        <w:rPr>
          <w:lang w:val="en-US"/>
        </w:rPr>
        <w:t xml:space="preserve"> </w:t>
      </w:r>
      <w:r w:rsidRPr="008A6970">
        <w:rPr>
          <w:lang w:val="en-US"/>
        </w:rPr>
        <w:t xml:space="preserve">Reise-Beschreibung der Kolonisten, wie auch Lebensart der Russen (1766-67) // Клаус А. Наши колонии. </w:t>
      </w:r>
      <w:r w:rsidRPr="008A6970">
        <w:t>СПб</w:t>
      </w:r>
      <w:r w:rsidRPr="00384A1F">
        <w:rPr>
          <w:lang w:val="en-US"/>
        </w:rPr>
        <w:t xml:space="preserve">, 1869. </w:t>
      </w:r>
      <w:r w:rsidRPr="008A6970">
        <w:t>Приложение</w:t>
      </w:r>
      <w:r w:rsidRPr="00384A1F">
        <w:rPr>
          <w:lang w:val="en-US"/>
        </w:rPr>
        <w:t xml:space="preserve"> </w:t>
      </w:r>
      <w:r>
        <w:rPr>
          <w:lang w:val="en-US"/>
        </w:rPr>
        <w:t>I</w:t>
      </w:r>
      <w:r w:rsidRPr="00384A1F">
        <w:rPr>
          <w:lang w:val="en-US"/>
        </w:rPr>
        <w:t xml:space="preserve">, </w:t>
      </w:r>
      <w:r>
        <w:t>с</w:t>
      </w:r>
      <w:r w:rsidRPr="00384A1F">
        <w:rPr>
          <w:lang w:val="en-US"/>
        </w:rPr>
        <w:t>. 7</w:t>
      </w:r>
    </w:p>
  </w:footnote>
  <w:footnote w:id="68">
    <w:p w:rsidR="005C3627" w:rsidRDefault="005C3627">
      <w:pPr>
        <w:pStyle w:val="a4"/>
      </w:pPr>
      <w:r>
        <w:rPr>
          <w:rStyle w:val="a6"/>
        </w:rPr>
        <w:footnoteRef/>
      </w:r>
      <w:r w:rsidRPr="006E45F9">
        <w:rPr>
          <w:lang w:val="en-US"/>
        </w:rPr>
        <w:t xml:space="preserve"> </w:t>
      </w:r>
      <w:r w:rsidRPr="008A6970">
        <w:rPr>
          <w:lang w:val="en-US"/>
        </w:rPr>
        <w:t xml:space="preserve">Reise-Beschreibung der Kolonisten, wie auch Lebensart der Russen (1766-67) // Клаус А. Наши колонии. </w:t>
      </w:r>
      <w:r w:rsidRPr="008A6970">
        <w:t xml:space="preserve">СПб, 1869. Приложение </w:t>
      </w:r>
      <w:r>
        <w:rPr>
          <w:lang w:val="en-US"/>
        </w:rPr>
        <w:t>I</w:t>
      </w:r>
      <w:r>
        <w:t>, с. 8</w:t>
      </w:r>
    </w:p>
  </w:footnote>
  <w:footnote w:id="69">
    <w:p w:rsidR="005C3627" w:rsidRDefault="005C3627" w:rsidP="008A6970">
      <w:pPr>
        <w:pStyle w:val="a4"/>
      </w:pPr>
      <w:r>
        <w:rPr>
          <w:rStyle w:val="a6"/>
        </w:rPr>
        <w:footnoteRef/>
      </w:r>
      <w:r>
        <w:t xml:space="preserve"> </w:t>
      </w:r>
      <w:bookmarkStart w:id="35" w:name="_Hlk481894084"/>
      <w:r w:rsidRPr="00D206A0">
        <w:t>Лимонов Ю.А. Россия первой половины XIX в. глазами иностранцев .Л.: Лениздат, 1991. — 719 с.</w:t>
      </w:r>
      <w:bookmarkEnd w:id="35"/>
    </w:p>
  </w:footnote>
  <w:footnote w:id="70">
    <w:p w:rsidR="005C3627" w:rsidRDefault="005C3627" w:rsidP="008A6970">
      <w:pPr>
        <w:pStyle w:val="a4"/>
      </w:pPr>
      <w:r>
        <w:rPr>
          <w:rStyle w:val="a6"/>
        </w:rPr>
        <w:footnoteRef/>
      </w:r>
      <w:r>
        <w:t xml:space="preserve"> </w:t>
      </w:r>
      <w:r w:rsidRPr="00D206A0">
        <w:t>Лимонов Ю.А. Россия первой половины XIX в. глазами иностранц</w:t>
      </w:r>
      <w:r>
        <w:t>ев .Л.: Лениздат, 1991. — С.668</w:t>
      </w:r>
    </w:p>
  </w:footnote>
  <w:footnote w:id="71">
    <w:p w:rsidR="005C3627" w:rsidRDefault="005C3627" w:rsidP="008A6970">
      <w:pPr>
        <w:pStyle w:val="a4"/>
      </w:pPr>
      <w:r>
        <w:rPr>
          <w:rStyle w:val="a6"/>
        </w:rPr>
        <w:footnoteRef/>
      </w:r>
      <w:r>
        <w:t xml:space="preserve"> </w:t>
      </w:r>
      <w:r w:rsidRPr="00D206A0">
        <w:t>Лимонов Ю.А. Россия первой половины XIX в. глазами иностранцев .Л.: Лениздат, 1991. — 719 с.</w:t>
      </w:r>
      <w:r>
        <w:t>- 672</w:t>
      </w:r>
    </w:p>
  </w:footnote>
  <w:footnote w:id="72">
    <w:p w:rsidR="005C3627" w:rsidRDefault="005C3627" w:rsidP="008A6970">
      <w:pPr>
        <w:pStyle w:val="a4"/>
      </w:pPr>
      <w:r>
        <w:rPr>
          <w:rStyle w:val="a6"/>
        </w:rPr>
        <w:footnoteRef/>
      </w:r>
      <w:r>
        <w:t xml:space="preserve"> </w:t>
      </w:r>
      <w:r w:rsidRPr="00D206A0">
        <w:t>Лимонов Ю.А. Россия первой половины XIX в. глазами иностранцев .Л.: Лениздат, 1991. — 719 с.</w:t>
      </w:r>
    </w:p>
  </w:footnote>
  <w:footnote w:id="73">
    <w:p w:rsidR="005C3627" w:rsidRPr="00D206A0" w:rsidRDefault="005C3627" w:rsidP="008A6970">
      <w:pPr>
        <w:pStyle w:val="a4"/>
      </w:pPr>
      <w:r>
        <w:rPr>
          <w:rStyle w:val="a6"/>
        </w:rPr>
        <w:footnoteRef/>
      </w:r>
      <w:r>
        <w:t xml:space="preserve"> </w:t>
      </w:r>
      <w:r w:rsidRPr="00D206A0">
        <w:t>А. И. Не троньте школы / А. И. // Речь. – 1914. –14 октября (№ 277). – С. 2</w:t>
      </w:r>
    </w:p>
  </w:footnote>
  <w:footnote w:id="74">
    <w:p w:rsidR="005C3627" w:rsidRPr="00D206A0" w:rsidRDefault="005C3627" w:rsidP="008A6970">
      <w:pPr>
        <w:pStyle w:val="a4"/>
      </w:pPr>
      <w:r>
        <w:rPr>
          <w:rStyle w:val="a6"/>
        </w:rPr>
        <w:footnoteRef/>
      </w:r>
      <w:r>
        <w:t xml:space="preserve"> </w:t>
      </w:r>
      <w:r w:rsidRPr="00D206A0">
        <w:t>Любош, С. Заметки / С. Любош // Современное слово. – 1915. – 21 февраля (№ 2552). – С. 1</w:t>
      </w:r>
    </w:p>
  </w:footnote>
  <w:footnote w:id="75">
    <w:p w:rsidR="005C3627" w:rsidRDefault="005C3627" w:rsidP="008A6970">
      <w:pPr>
        <w:pStyle w:val="a4"/>
      </w:pPr>
      <w:r>
        <w:rPr>
          <w:rStyle w:val="a6"/>
        </w:rPr>
        <w:footnoteRef/>
      </w:r>
      <w:r>
        <w:t xml:space="preserve"> </w:t>
      </w:r>
      <w:r w:rsidRPr="00D206A0">
        <w:t>Владимиров, Л. Е. Следует ли бойкотировать Гете? / Л. Е. Владимиров // Голос Москвы. – 1915. – 2 апреля (№ 75). – С. 1.</w:t>
      </w:r>
    </w:p>
  </w:footnote>
  <w:footnote w:id="76">
    <w:p w:rsidR="005C3627" w:rsidRDefault="005C3627" w:rsidP="008A6970">
      <w:pPr>
        <w:pStyle w:val="a4"/>
      </w:pPr>
      <w:r>
        <w:rPr>
          <w:rStyle w:val="a6"/>
        </w:rPr>
        <w:footnoteRef/>
      </w:r>
      <w:r>
        <w:t xml:space="preserve"> </w:t>
      </w:r>
      <w:r w:rsidRPr="00D206A0">
        <w:t>Отец. Письмо в редакцию / Отец // Вечернее время. –1914. – 6 ноября (№ 930). – С. 1.</w:t>
      </w:r>
    </w:p>
  </w:footnote>
  <w:footnote w:id="77">
    <w:p w:rsidR="005C3627" w:rsidRDefault="005C3627" w:rsidP="00D7361F">
      <w:pPr>
        <w:pStyle w:val="a4"/>
      </w:pPr>
      <w:r>
        <w:rPr>
          <w:rStyle w:val="a6"/>
        </w:rPr>
        <w:footnoteRef/>
      </w:r>
      <w:r>
        <w:t xml:space="preserve"> На переломе: Образ России прошлой и современной в куль</w:t>
      </w:r>
      <w:r>
        <w:softHyphen/>
        <w:t xml:space="preserve"> туре, литературе Европы и Америки (конец XX - начало XXI вв.) / отв. ред. В. Б. Земсков. - М. : Новый хронограф, 2011. - 696 с.</w:t>
      </w:r>
    </w:p>
  </w:footnote>
  <w:footnote w:id="78">
    <w:p w:rsidR="005C3627" w:rsidRDefault="005C3627" w:rsidP="00D7361F">
      <w:pPr>
        <w:pStyle w:val="a4"/>
      </w:pPr>
      <w:r>
        <w:rPr>
          <w:rStyle w:val="a6"/>
        </w:rPr>
        <w:footnoteRef/>
      </w:r>
      <w:r>
        <w:t xml:space="preserve"> На переломе: Образ России прошлой и современной в куль</w:t>
      </w:r>
      <w:r>
        <w:softHyphen/>
        <w:t xml:space="preserve"> туре, литературе Европы и Америки (конец XX - начало XXI вв.) / отв. ред. В. Б. Земсков. - М. : Новый хронограф, 2011. - 696 с.</w:t>
      </w:r>
    </w:p>
  </w:footnote>
  <w:footnote w:id="79">
    <w:p w:rsidR="005C3627" w:rsidRPr="005271A1" w:rsidRDefault="005C3627">
      <w:pPr>
        <w:pStyle w:val="a4"/>
      </w:pPr>
      <w:r>
        <w:rPr>
          <w:rStyle w:val="a6"/>
        </w:rPr>
        <w:footnoteRef/>
      </w:r>
      <w:r>
        <w:t xml:space="preserve"> </w:t>
      </w:r>
      <w:r w:rsidRPr="005271A1">
        <w:t xml:space="preserve"> </w:t>
      </w:r>
      <w:bookmarkStart w:id="37" w:name="_Hlk481894950"/>
      <w:r w:rsidRPr="005271A1">
        <w:t>Н. В. Гоголь. Полное собрание сочинений в 14 томах. Т. 3. М.; Л.: Издательство Академии наук СССР, 1938. – 725</w:t>
      </w:r>
      <w:r>
        <w:rPr>
          <w:lang w:val="en-US"/>
        </w:rPr>
        <w:t>c</w:t>
      </w:r>
      <w:r>
        <w:t>.</w:t>
      </w:r>
    </w:p>
    <w:bookmarkEnd w:id="37"/>
  </w:footnote>
  <w:footnote w:id="80">
    <w:p w:rsidR="005C3627" w:rsidRDefault="005C3627">
      <w:pPr>
        <w:pStyle w:val="a4"/>
      </w:pPr>
      <w:r>
        <w:rPr>
          <w:rStyle w:val="a6"/>
        </w:rPr>
        <w:footnoteRef/>
      </w:r>
      <w:r>
        <w:t xml:space="preserve"> </w:t>
      </w:r>
      <w:bookmarkStart w:id="38" w:name="_Hlk481894895"/>
      <w:r w:rsidRPr="005271A1">
        <w:t xml:space="preserve">Н. С. Лесков. Собрание сочинений в 11 томах. М.: Государственное издательство </w:t>
      </w:r>
      <w:r>
        <w:t>художественной литературы.</w:t>
      </w:r>
      <w:r w:rsidRPr="00B55DD9">
        <w:t xml:space="preserve"> </w:t>
      </w:r>
      <w:r w:rsidRPr="005271A1">
        <w:t>Т. 3</w:t>
      </w:r>
      <w:r>
        <w:t>, 1957</w:t>
      </w:r>
      <w:r w:rsidRPr="005271A1">
        <w:t>.</w:t>
      </w:r>
      <w:bookmarkEnd w:id="38"/>
      <w:r>
        <w:t xml:space="preserve"> – 581 с.</w:t>
      </w:r>
    </w:p>
  </w:footnote>
  <w:footnote w:id="81">
    <w:p w:rsidR="005C3627" w:rsidRDefault="005C3627">
      <w:pPr>
        <w:pStyle w:val="a4"/>
      </w:pPr>
      <w:r>
        <w:rPr>
          <w:rStyle w:val="a6"/>
        </w:rPr>
        <w:footnoteRef/>
      </w:r>
      <w:r>
        <w:t xml:space="preserve"> </w:t>
      </w:r>
      <w:r w:rsidRPr="000E473C">
        <w:t xml:space="preserve"> И. А. Гончаров. Собрание сочинений в восьми томах. Т. 4. М.: Государственное издательство художественной литературы, 1953.</w:t>
      </w:r>
      <w:r>
        <w:t xml:space="preserve"> </w:t>
      </w:r>
      <w:r>
        <w:rPr>
          <w:rFonts w:cstheme="minorHAnsi"/>
        </w:rPr>
        <w:t xml:space="preserve">− </w:t>
      </w:r>
      <w:r>
        <w:t>С.244</w:t>
      </w:r>
    </w:p>
  </w:footnote>
  <w:footnote w:id="82">
    <w:p w:rsidR="005C3627" w:rsidRDefault="005C3627" w:rsidP="00F37C12">
      <w:pPr>
        <w:pStyle w:val="a4"/>
      </w:pPr>
      <w:r>
        <w:rPr>
          <w:rStyle w:val="a6"/>
        </w:rPr>
        <w:footnoteRef/>
      </w:r>
      <w:r>
        <w:t xml:space="preserve"> </w:t>
      </w:r>
      <w:r w:rsidRPr="000E473C">
        <w:t>Папилова Е. В. Художественная имагология: немцы глазами русских (на материале литер</w:t>
      </w:r>
      <w:r>
        <w:t xml:space="preserve">атуры XIX в.): автореф. дисс. </w:t>
      </w:r>
      <w:r w:rsidRPr="000E473C">
        <w:t>к. филол. н. М., 2013. 21 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421503"/>
      <w:docPartObj>
        <w:docPartGallery w:val="Page Numbers (Top of Page)"/>
        <w:docPartUnique/>
      </w:docPartObj>
    </w:sdtPr>
    <w:sdtEndPr/>
    <w:sdtContent>
      <w:p w:rsidR="005C3627" w:rsidRDefault="005C3627">
        <w:pPr>
          <w:pStyle w:val="a8"/>
          <w:jc w:val="center"/>
        </w:pPr>
        <w:r>
          <w:fldChar w:fldCharType="begin"/>
        </w:r>
        <w:r>
          <w:instrText>PAGE   \* MERGEFORMAT</w:instrText>
        </w:r>
        <w:r>
          <w:fldChar w:fldCharType="separate"/>
        </w:r>
        <w:r w:rsidR="002322EC">
          <w:rPr>
            <w:noProof/>
          </w:rPr>
          <w:t>50</w:t>
        </w:r>
        <w:r>
          <w:fldChar w:fldCharType="end"/>
        </w:r>
      </w:p>
    </w:sdtContent>
  </w:sdt>
  <w:p w:rsidR="005C3627" w:rsidRDefault="005C36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52D1"/>
    <w:multiLevelType w:val="hybridMultilevel"/>
    <w:tmpl w:val="08422DB8"/>
    <w:lvl w:ilvl="0" w:tplc="5EEC07F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EB39F0"/>
    <w:multiLevelType w:val="hybridMultilevel"/>
    <w:tmpl w:val="B4FA7C54"/>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15:restartNumberingAfterBreak="0">
    <w:nsid w:val="1D404CC6"/>
    <w:multiLevelType w:val="hybridMultilevel"/>
    <w:tmpl w:val="349CA0E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 w15:restartNumberingAfterBreak="0">
    <w:nsid w:val="3E255099"/>
    <w:multiLevelType w:val="hybridMultilevel"/>
    <w:tmpl w:val="67743A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51283576"/>
    <w:multiLevelType w:val="hybridMultilevel"/>
    <w:tmpl w:val="67743A8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88C3CB5"/>
    <w:multiLevelType w:val="hybridMultilevel"/>
    <w:tmpl w:val="7870030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660406C8"/>
    <w:multiLevelType w:val="hybridMultilevel"/>
    <w:tmpl w:val="94E21E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DDA6C59"/>
    <w:multiLevelType w:val="hybridMultilevel"/>
    <w:tmpl w:val="BD5288F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BC"/>
    <w:rsid w:val="0001653D"/>
    <w:rsid w:val="00020E21"/>
    <w:rsid w:val="000254AB"/>
    <w:rsid w:val="0003038C"/>
    <w:rsid w:val="00061822"/>
    <w:rsid w:val="00061FC1"/>
    <w:rsid w:val="00064824"/>
    <w:rsid w:val="00084622"/>
    <w:rsid w:val="000A472D"/>
    <w:rsid w:val="000B0CFA"/>
    <w:rsid w:val="000C08BD"/>
    <w:rsid w:val="000C4530"/>
    <w:rsid w:val="000D2213"/>
    <w:rsid w:val="000D4C88"/>
    <w:rsid w:val="000D6FFF"/>
    <w:rsid w:val="000D7D3D"/>
    <w:rsid w:val="000E473C"/>
    <w:rsid w:val="000E6E54"/>
    <w:rsid w:val="000F5F8C"/>
    <w:rsid w:val="000F7562"/>
    <w:rsid w:val="0012036D"/>
    <w:rsid w:val="00130432"/>
    <w:rsid w:val="00151927"/>
    <w:rsid w:val="001524B9"/>
    <w:rsid w:val="00161723"/>
    <w:rsid w:val="00161EE3"/>
    <w:rsid w:val="00163F88"/>
    <w:rsid w:val="00181F22"/>
    <w:rsid w:val="00184DD2"/>
    <w:rsid w:val="001861EB"/>
    <w:rsid w:val="00191B81"/>
    <w:rsid w:val="001A210B"/>
    <w:rsid w:val="001A465D"/>
    <w:rsid w:val="001C1BC9"/>
    <w:rsid w:val="001C4746"/>
    <w:rsid w:val="001E2A11"/>
    <w:rsid w:val="001E6978"/>
    <w:rsid w:val="00211E16"/>
    <w:rsid w:val="00220D40"/>
    <w:rsid w:val="00225E2E"/>
    <w:rsid w:val="002322EC"/>
    <w:rsid w:val="002906DD"/>
    <w:rsid w:val="002976DA"/>
    <w:rsid w:val="002B38B4"/>
    <w:rsid w:val="002B4223"/>
    <w:rsid w:val="002C5CC4"/>
    <w:rsid w:val="002C75B0"/>
    <w:rsid w:val="002D7730"/>
    <w:rsid w:val="002E1956"/>
    <w:rsid w:val="002E65DC"/>
    <w:rsid w:val="002E6B1C"/>
    <w:rsid w:val="00300176"/>
    <w:rsid w:val="00316972"/>
    <w:rsid w:val="00341A14"/>
    <w:rsid w:val="00343C57"/>
    <w:rsid w:val="00351074"/>
    <w:rsid w:val="0035112A"/>
    <w:rsid w:val="00366F9A"/>
    <w:rsid w:val="0038343D"/>
    <w:rsid w:val="00384A1F"/>
    <w:rsid w:val="00385566"/>
    <w:rsid w:val="00385DC0"/>
    <w:rsid w:val="003902E6"/>
    <w:rsid w:val="003960FD"/>
    <w:rsid w:val="00397757"/>
    <w:rsid w:val="003A500B"/>
    <w:rsid w:val="003B5485"/>
    <w:rsid w:val="003B6FA0"/>
    <w:rsid w:val="003C1EC2"/>
    <w:rsid w:val="003D3FFD"/>
    <w:rsid w:val="003D5D71"/>
    <w:rsid w:val="003E38C7"/>
    <w:rsid w:val="004141A6"/>
    <w:rsid w:val="00432C1F"/>
    <w:rsid w:val="004654A4"/>
    <w:rsid w:val="00481826"/>
    <w:rsid w:val="00486C98"/>
    <w:rsid w:val="004911B2"/>
    <w:rsid w:val="00494CDA"/>
    <w:rsid w:val="004A1D65"/>
    <w:rsid w:val="004A44B4"/>
    <w:rsid w:val="004B1ACB"/>
    <w:rsid w:val="004C5096"/>
    <w:rsid w:val="004C6A21"/>
    <w:rsid w:val="004D5075"/>
    <w:rsid w:val="004E26CE"/>
    <w:rsid w:val="00523561"/>
    <w:rsid w:val="0052436C"/>
    <w:rsid w:val="005271A1"/>
    <w:rsid w:val="005421B6"/>
    <w:rsid w:val="0054339E"/>
    <w:rsid w:val="00543FB0"/>
    <w:rsid w:val="00550317"/>
    <w:rsid w:val="005653F9"/>
    <w:rsid w:val="0056598F"/>
    <w:rsid w:val="005762B7"/>
    <w:rsid w:val="00583ECA"/>
    <w:rsid w:val="00590C59"/>
    <w:rsid w:val="00590D3F"/>
    <w:rsid w:val="005A3168"/>
    <w:rsid w:val="005A77CB"/>
    <w:rsid w:val="005B0154"/>
    <w:rsid w:val="005C0B1D"/>
    <w:rsid w:val="005C1F13"/>
    <w:rsid w:val="005C3627"/>
    <w:rsid w:val="005E3449"/>
    <w:rsid w:val="0060136C"/>
    <w:rsid w:val="006123A7"/>
    <w:rsid w:val="00616FD5"/>
    <w:rsid w:val="00641CC9"/>
    <w:rsid w:val="0064537F"/>
    <w:rsid w:val="00646B70"/>
    <w:rsid w:val="00652F3E"/>
    <w:rsid w:val="0065785D"/>
    <w:rsid w:val="0066048C"/>
    <w:rsid w:val="00692281"/>
    <w:rsid w:val="006B4F2C"/>
    <w:rsid w:val="006C1EDF"/>
    <w:rsid w:val="006D0118"/>
    <w:rsid w:val="006E45F9"/>
    <w:rsid w:val="007050ED"/>
    <w:rsid w:val="007113A0"/>
    <w:rsid w:val="007168A6"/>
    <w:rsid w:val="00724DEE"/>
    <w:rsid w:val="00737CF2"/>
    <w:rsid w:val="00742F5D"/>
    <w:rsid w:val="007561A2"/>
    <w:rsid w:val="00764947"/>
    <w:rsid w:val="007708CC"/>
    <w:rsid w:val="00773B82"/>
    <w:rsid w:val="00777880"/>
    <w:rsid w:val="00784D36"/>
    <w:rsid w:val="00792B31"/>
    <w:rsid w:val="007B181E"/>
    <w:rsid w:val="007C6B9E"/>
    <w:rsid w:val="007E2B64"/>
    <w:rsid w:val="007F52D1"/>
    <w:rsid w:val="00805137"/>
    <w:rsid w:val="00823FBD"/>
    <w:rsid w:val="0085773F"/>
    <w:rsid w:val="008648C0"/>
    <w:rsid w:val="00865C30"/>
    <w:rsid w:val="00865C68"/>
    <w:rsid w:val="00882571"/>
    <w:rsid w:val="00884147"/>
    <w:rsid w:val="00884A9F"/>
    <w:rsid w:val="00884D3B"/>
    <w:rsid w:val="00894B1C"/>
    <w:rsid w:val="008A6970"/>
    <w:rsid w:val="008B7EFC"/>
    <w:rsid w:val="008C3C55"/>
    <w:rsid w:val="008D2079"/>
    <w:rsid w:val="008D7C83"/>
    <w:rsid w:val="008F1FC3"/>
    <w:rsid w:val="0090194C"/>
    <w:rsid w:val="009640AB"/>
    <w:rsid w:val="00987C8A"/>
    <w:rsid w:val="00993D1B"/>
    <w:rsid w:val="0099638B"/>
    <w:rsid w:val="009A3524"/>
    <w:rsid w:val="009A553F"/>
    <w:rsid w:val="009C4515"/>
    <w:rsid w:val="009C4E4F"/>
    <w:rsid w:val="009C51D7"/>
    <w:rsid w:val="009F598A"/>
    <w:rsid w:val="009F5D39"/>
    <w:rsid w:val="00A018BD"/>
    <w:rsid w:val="00A4272D"/>
    <w:rsid w:val="00A43472"/>
    <w:rsid w:val="00A636BC"/>
    <w:rsid w:val="00A808BC"/>
    <w:rsid w:val="00A91200"/>
    <w:rsid w:val="00A94EEA"/>
    <w:rsid w:val="00A952F5"/>
    <w:rsid w:val="00A963C2"/>
    <w:rsid w:val="00AA3F06"/>
    <w:rsid w:val="00AB18DE"/>
    <w:rsid w:val="00AB4C20"/>
    <w:rsid w:val="00AC7DA6"/>
    <w:rsid w:val="00AF071A"/>
    <w:rsid w:val="00AF2AD0"/>
    <w:rsid w:val="00B106CA"/>
    <w:rsid w:val="00B1301E"/>
    <w:rsid w:val="00B16F8B"/>
    <w:rsid w:val="00B22FAE"/>
    <w:rsid w:val="00B2326E"/>
    <w:rsid w:val="00B40DE6"/>
    <w:rsid w:val="00B47BCE"/>
    <w:rsid w:val="00B55DD9"/>
    <w:rsid w:val="00B67F41"/>
    <w:rsid w:val="00B8159D"/>
    <w:rsid w:val="00B832D7"/>
    <w:rsid w:val="00B8520F"/>
    <w:rsid w:val="00B912C2"/>
    <w:rsid w:val="00BA33DA"/>
    <w:rsid w:val="00BA38C5"/>
    <w:rsid w:val="00BB31D6"/>
    <w:rsid w:val="00BC2804"/>
    <w:rsid w:val="00BD0150"/>
    <w:rsid w:val="00BE6D74"/>
    <w:rsid w:val="00BF6798"/>
    <w:rsid w:val="00C16130"/>
    <w:rsid w:val="00C27EC8"/>
    <w:rsid w:val="00C3600C"/>
    <w:rsid w:val="00C47C05"/>
    <w:rsid w:val="00C50CBD"/>
    <w:rsid w:val="00C52EA1"/>
    <w:rsid w:val="00C54ABD"/>
    <w:rsid w:val="00C73EFE"/>
    <w:rsid w:val="00C811BC"/>
    <w:rsid w:val="00CB7B05"/>
    <w:rsid w:val="00CD669F"/>
    <w:rsid w:val="00CD6DB3"/>
    <w:rsid w:val="00CF2C18"/>
    <w:rsid w:val="00D254EB"/>
    <w:rsid w:val="00D25E4E"/>
    <w:rsid w:val="00D41DA3"/>
    <w:rsid w:val="00D45B3E"/>
    <w:rsid w:val="00D470E3"/>
    <w:rsid w:val="00D57E4D"/>
    <w:rsid w:val="00D7064B"/>
    <w:rsid w:val="00D7361F"/>
    <w:rsid w:val="00D876F7"/>
    <w:rsid w:val="00D9423F"/>
    <w:rsid w:val="00DB6966"/>
    <w:rsid w:val="00DC47E1"/>
    <w:rsid w:val="00DC5D34"/>
    <w:rsid w:val="00DD1D9C"/>
    <w:rsid w:val="00DE6C2B"/>
    <w:rsid w:val="00DF6930"/>
    <w:rsid w:val="00DF7C7F"/>
    <w:rsid w:val="00E126DE"/>
    <w:rsid w:val="00E1783B"/>
    <w:rsid w:val="00E21EC1"/>
    <w:rsid w:val="00E21ED7"/>
    <w:rsid w:val="00E30165"/>
    <w:rsid w:val="00E435A7"/>
    <w:rsid w:val="00E52F92"/>
    <w:rsid w:val="00E5679C"/>
    <w:rsid w:val="00E7178B"/>
    <w:rsid w:val="00E72993"/>
    <w:rsid w:val="00E90FB4"/>
    <w:rsid w:val="00E93CD4"/>
    <w:rsid w:val="00E95C0F"/>
    <w:rsid w:val="00E97EA8"/>
    <w:rsid w:val="00EB0B01"/>
    <w:rsid w:val="00EC39DD"/>
    <w:rsid w:val="00ED10D2"/>
    <w:rsid w:val="00EE514B"/>
    <w:rsid w:val="00EE5B0C"/>
    <w:rsid w:val="00F007C5"/>
    <w:rsid w:val="00F036CB"/>
    <w:rsid w:val="00F041C3"/>
    <w:rsid w:val="00F1181F"/>
    <w:rsid w:val="00F23475"/>
    <w:rsid w:val="00F37C12"/>
    <w:rsid w:val="00F40E9B"/>
    <w:rsid w:val="00F46125"/>
    <w:rsid w:val="00F61FEB"/>
    <w:rsid w:val="00F70FEB"/>
    <w:rsid w:val="00F77466"/>
    <w:rsid w:val="00F81C7F"/>
    <w:rsid w:val="00F96410"/>
    <w:rsid w:val="00FB447C"/>
    <w:rsid w:val="00FC3876"/>
    <w:rsid w:val="00FD0695"/>
    <w:rsid w:val="00FF1040"/>
    <w:rsid w:val="00FF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47DC"/>
  <w15:docId w15:val="{D2F7252C-5FAE-4842-BFB6-B8F6AAC9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64824"/>
  </w:style>
  <w:style w:type="paragraph" w:styleId="1">
    <w:name w:val="heading 1"/>
    <w:basedOn w:val="a"/>
    <w:next w:val="a"/>
    <w:link w:val="10"/>
    <w:uiPriority w:val="9"/>
    <w:qFormat/>
    <w:rsid w:val="00BF6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32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A808BC"/>
    <w:pPr>
      <w:spacing w:after="0" w:line="240" w:lineRule="auto"/>
    </w:pPr>
    <w:rPr>
      <w:sz w:val="20"/>
      <w:szCs w:val="20"/>
    </w:rPr>
  </w:style>
  <w:style w:type="character" w:customStyle="1" w:styleId="a5">
    <w:name w:val="Текст сноски Знак"/>
    <w:basedOn w:val="a0"/>
    <w:link w:val="a4"/>
    <w:uiPriority w:val="99"/>
    <w:rsid w:val="00A808BC"/>
    <w:rPr>
      <w:sz w:val="20"/>
      <w:szCs w:val="20"/>
    </w:rPr>
  </w:style>
  <w:style w:type="character" w:styleId="a6">
    <w:name w:val="footnote reference"/>
    <w:basedOn w:val="a0"/>
    <w:uiPriority w:val="99"/>
    <w:semiHidden/>
    <w:unhideWhenUsed/>
    <w:rsid w:val="00A808BC"/>
    <w:rPr>
      <w:vertAlign w:val="superscript"/>
    </w:rPr>
  </w:style>
  <w:style w:type="character" w:customStyle="1" w:styleId="apple-converted-space">
    <w:name w:val="apple-converted-space"/>
    <w:basedOn w:val="a0"/>
    <w:rsid w:val="00316972"/>
  </w:style>
  <w:style w:type="character" w:styleId="a7">
    <w:name w:val="Hyperlink"/>
    <w:basedOn w:val="a0"/>
    <w:uiPriority w:val="99"/>
    <w:unhideWhenUsed/>
    <w:rsid w:val="00316972"/>
    <w:rPr>
      <w:color w:val="0000FF"/>
      <w:u w:val="single"/>
    </w:rPr>
  </w:style>
  <w:style w:type="character" w:customStyle="1" w:styleId="citation">
    <w:name w:val="citation"/>
    <w:basedOn w:val="a0"/>
    <w:rsid w:val="00E93CD4"/>
  </w:style>
  <w:style w:type="paragraph" w:styleId="a8">
    <w:name w:val="header"/>
    <w:basedOn w:val="a"/>
    <w:link w:val="a9"/>
    <w:uiPriority w:val="99"/>
    <w:unhideWhenUsed/>
    <w:rsid w:val="00061F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1FC1"/>
  </w:style>
  <w:style w:type="paragraph" w:styleId="aa">
    <w:name w:val="footer"/>
    <w:basedOn w:val="a"/>
    <w:link w:val="ab"/>
    <w:uiPriority w:val="99"/>
    <w:unhideWhenUsed/>
    <w:rsid w:val="00061F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1FC1"/>
  </w:style>
  <w:style w:type="paragraph" w:styleId="ac">
    <w:name w:val="List Paragraph"/>
    <w:basedOn w:val="a"/>
    <w:uiPriority w:val="34"/>
    <w:qFormat/>
    <w:rsid w:val="00061FC1"/>
    <w:pPr>
      <w:ind w:left="720"/>
      <w:contextualSpacing/>
    </w:pPr>
  </w:style>
  <w:style w:type="character" w:customStyle="1" w:styleId="10">
    <w:name w:val="Заголовок 1 Знак"/>
    <w:basedOn w:val="a0"/>
    <w:link w:val="1"/>
    <w:uiPriority w:val="9"/>
    <w:rsid w:val="00BF6798"/>
    <w:rPr>
      <w:rFonts w:asciiTheme="majorHAnsi" w:eastAsiaTheme="majorEastAsia" w:hAnsiTheme="majorHAnsi" w:cstheme="majorBidi"/>
      <w:color w:val="2F5496" w:themeColor="accent1" w:themeShade="BF"/>
      <w:sz w:val="32"/>
      <w:szCs w:val="32"/>
    </w:rPr>
  </w:style>
  <w:style w:type="paragraph" w:styleId="ad">
    <w:name w:val="Subtitle"/>
    <w:basedOn w:val="a"/>
    <w:next w:val="a"/>
    <w:link w:val="ae"/>
    <w:uiPriority w:val="11"/>
    <w:qFormat/>
    <w:rsid w:val="00BF6798"/>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BF6798"/>
    <w:rPr>
      <w:rFonts w:eastAsiaTheme="minorEastAsia"/>
      <w:color w:val="5A5A5A" w:themeColor="text1" w:themeTint="A5"/>
      <w:spacing w:val="15"/>
    </w:rPr>
  </w:style>
  <w:style w:type="paragraph" w:styleId="af">
    <w:name w:val="Title"/>
    <w:basedOn w:val="a"/>
    <w:next w:val="a"/>
    <w:link w:val="af0"/>
    <w:uiPriority w:val="10"/>
    <w:qFormat/>
    <w:rsid w:val="00BF67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BF6798"/>
    <w:rPr>
      <w:rFonts w:asciiTheme="majorHAnsi" w:eastAsiaTheme="majorEastAsia" w:hAnsiTheme="majorHAnsi" w:cstheme="majorBidi"/>
      <w:spacing w:val="-10"/>
      <w:kern w:val="28"/>
      <w:sz w:val="56"/>
      <w:szCs w:val="56"/>
    </w:rPr>
  </w:style>
  <w:style w:type="paragraph" w:styleId="af1">
    <w:name w:val="TOC Heading"/>
    <w:basedOn w:val="1"/>
    <w:next w:val="a"/>
    <w:uiPriority w:val="39"/>
    <w:unhideWhenUsed/>
    <w:qFormat/>
    <w:rsid w:val="00432C1F"/>
    <w:pPr>
      <w:outlineLvl w:val="9"/>
    </w:pPr>
    <w:rPr>
      <w:lang w:eastAsia="ru-RU"/>
    </w:rPr>
  </w:style>
  <w:style w:type="paragraph" w:styleId="11">
    <w:name w:val="toc 1"/>
    <w:basedOn w:val="a"/>
    <w:next w:val="a"/>
    <w:autoRedefine/>
    <w:uiPriority w:val="39"/>
    <w:unhideWhenUsed/>
    <w:rsid w:val="00432C1F"/>
    <w:pPr>
      <w:spacing w:after="100"/>
    </w:pPr>
  </w:style>
  <w:style w:type="paragraph" w:styleId="21">
    <w:name w:val="toc 2"/>
    <w:basedOn w:val="a"/>
    <w:next w:val="a"/>
    <w:autoRedefine/>
    <w:uiPriority w:val="39"/>
    <w:unhideWhenUsed/>
    <w:rsid w:val="00F1181F"/>
    <w:pPr>
      <w:tabs>
        <w:tab w:val="right" w:leader="dot" w:pos="9345"/>
      </w:tabs>
      <w:spacing w:after="100"/>
      <w:ind w:left="220"/>
    </w:pPr>
    <w:rPr>
      <w:rFonts w:ascii="Times New Roman" w:eastAsiaTheme="minorEastAsia" w:hAnsi="Times New Roman" w:cs="Times New Roman"/>
      <w:sz w:val="28"/>
      <w:szCs w:val="28"/>
      <w:lang w:eastAsia="ru-RU"/>
    </w:rPr>
  </w:style>
  <w:style w:type="paragraph" w:styleId="3">
    <w:name w:val="toc 3"/>
    <w:basedOn w:val="a"/>
    <w:next w:val="a"/>
    <w:autoRedefine/>
    <w:uiPriority w:val="39"/>
    <w:unhideWhenUsed/>
    <w:rsid w:val="00432C1F"/>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432C1F"/>
    <w:rPr>
      <w:rFonts w:asciiTheme="majorHAnsi" w:eastAsiaTheme="majorEastAsia" w:hAnsiTheme="majorHAnsi" w:cstheme="majorBidi"/>
      <w:color w:val="2F5496" w:themeColor="accent1" w:themeShade="BF"/>
      <w:sz w:val="26"/>
      <w:szCs w:val="26"/>
    </w:rPr>
  </w:style>
  <w:style w:type="character" w:customStyle="1" w:styleId="12">
    <w:name w:val="Упомянуть1"/>
    <w:basedOn w:val="a0"/>
    <w:uiPriority w:val="99"/>
    <w:semiHidden/>
    <w:unhideWhenUsed/>
    <w:rsid w:val="0038343D"/>
    <w:rPr>
      <w:color w:val="2B579A"/>
      <w:shd w:val="clear" w:color="auto" w:fill="E6E6E6"/>
    </w:rPr>
  </w:style>
  <w:style w:type="paragraph" w:styleId="af2">
    <w:name w:val="Balloon Text"/>
    <w:basedOn w:val="a"/>
    <w:link w:val="af3"/>
    <w:uiPriority w:val="99"/>
    <w:semiHidden/>
    <w:unhideWhenUsed/>
    <w:rsid w:val="00D9423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94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4105">
      <w:bodyDiv w:val="1"/>
      <w:marLeft w:val="0"/>
      <w:marRight w:val="0"/>
      <w:marTop w:val="0"/>
      <w:marBottom w:val="0"/>
      <w:divBdr>
        <w:top w:val="none" w:sz="0" w:space="0" w:color="auto"/>
        <w:left w:val="none" w:sz="0" w:space="0" w:color="auto"/>
        <w:bottom w:val="none" w:sz="0" w:space="0" w:color="auto"/>
        <w:right w:val="none" w:sz="0" w:space="0" w:color="auto"/>
      </w:divBdr>
    </w:div>
    <w:div w:id="348682152">
      <w:bodyDiv w:val="1"/>
      <w:marLeft w:val="0"/>
      <w:marRight w:val="0"/>
      <w:marTop w:val="0"/>
      <w:marBottom w:val="0"/>
      <w:divBdr>
        <w:top w:val="none" w:sz="0" w:space="0" w:color="auto"/>
        <w:left w:val="none" w:sz="0" w:space="0" w:color="auto"/>
        <w:bottom w:val="none" w:sz="0" w:space="0" w:color="auto"/>
        <w:right w:val="none" w:sz="0" w:space="0" w:color="auto"/>
      </w:divBdr>
    </w:div>
    <w:div w:id="618343270">
      <w:bodyDiv w:val="1"/>
      <w:marLeft w:val="0"/>
      <w:marRight w:val="0"/>
      <w:marTop w:val="0"/>
      <w:marBottom w:val="0"/>
      <w:divBdr>
        <w:top w:val="none" w:sz="0" w:space="0" w:color="auto"/>
        <w:left w:val="none" w:sz="0" w:space="0" w:color="auto"/>
        <w:bottom w:val="none" w:sz="0" w:space="0" w:color="auto"/>
        <w:right w:val="none" w:sz="0" w:space="0" w:color="auto"/>
      </w:divBdr>
    </w:div>
    <w:div w:id="622611548">
      <w:bodyDiv w:val="1"/>
      <w:marLeft w:val="0"/>
      <w:marRight w:val="0"/>
      <w:marTop w:val="0"/>
      <w:marBottom w:val="0"/>
      <w:divBdr>
        <w:top w:val="none" w:sz="0" w:space="0" w:color="auto"/>
        <w:left w:val="none" w:sz="0" w:space="0" w:color="auto"/>
        <w:bottom w:val="none" w:sz="0" w:space="0" w:color="auto"/>
        <w:right w:val="none" w:sz="0" w:space="0" w:color="auto"/>
      </w:divBdr>
    </w:div>
    <w:div w:id="789327228">
      <w:bodyDiv w:val="1"/>
      <w:marLeft w:val="0"/>
      <w:marRight w:val="0"/>
      <w:marTop w:val="0"/>
      <w:marBottom w:val="0"/>
      <w:divBdr>
        <w:top w:val="none" w:sz="0" w:space="0" w:color="auto"/>
        <w:left w:val="none" w:sz="0" w:space="0" w:color="auto"/>
        <w:bottom w:val="none" w:sz="0" w:space="0" w:color="auto"/>
        <w:right w:val="none" w:sz="0" w:space="0" w:color="auto"/>
      </w:divBdr>
    </w:div>
    <w:div w:id="1164323641">
      <w:bodyDiv w:val="1"/>
      <w:marLeft w:val="0"/>
      <w:marRight w:val="0"/>
      <w:marTop w:val="0"/>
      <w:marBottom w:val="0"/>
      <w:divBdr>
        <w:top w:val="none" w:sz="0" w:space="0" w:color="auto"/>
        <w:left w:val="none" w:sz="0" w:space="0" w:color="auto"/>
        <w:bottom w:val="none" w:sz="0" w:space="0" w:color="auto"/>
        <w:right w:val="none" w:sz="0" w:space="0" w:color="auto"/>
      </w:divBdr>
    </w:div>
    <w:div w:id="1167019143">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sChild>
        <w:div w:id="100805507">
          <w:marLeft w:val="0"/>
          <w:marRight w:val="0"/>
          <w:marTop w:val="0"/>
          <w:marBottom w:val="0"/>
          <w:divBdr>
            <w:top w:val="none" w:sz="0" w:space="0" w:color="auto"/>
            <w:left w:val="none" w:sz="0" w:space="0" w:color="auto"/>
            <w:bottom w:val="none" w:sz="0" w:space="0" w:color="auto"/>
            <w:right w:val="none" w:sz="0" w:space="0" w:color="auto"/>
          </w:divBdr>
          <w:divsChild>
            <w:div w:id="693964040">
              <w:marLeft w:val="0"/>
              <w:marRight w:val="0"/>
              <w:marTop w:val="0"/>
              <w:marBottom w:val="0"/>
              <w:divBdr>
                <w:top w:val="none" w:sz="0" w:space="0" w:color="auto"/>
                <w:left w:val="none" w:sz="0" w:space="0" w:color="auto"/>
                <w:bottom w:val="single" w:sz="6" w:space="6" w:color="DDDDDD"/>
                <w:right w:val="none" w:sz="0" w:space="0" w:color="auto"/>
              </w:divBdr>
              <w:divsChild>
                <w:div w:id="16679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4078">
      <w:bodyDiv w:val="1"/>
      <w:marLeft w:val="0"/>
      <w:marRight w:val="0"/>
      <w:marTop w:val="0"/>
      <w:marBottom w:val="0"/>
      <w:divBdr>
        <w:top w:val="none" w:sz="0" w:space="0" w:color="auto"/>
        <w:left w:val="none" w:sz="0" w:space="0" w:color="auto"/>
        <w:bottom w:val="none" w:sz="0" w:space="0" w:color="auto"/>
        <w:right w:val="none" w:sz="0" w:space="0" w:color="auto"/>
      </w:divBdr>
    </w:div>
    <w:div w:id="1348022374">
      <w:bodyDiv w:val="1"/>
      <w:marLeft w:val="0"/>
      <w:marRight w:val="0"/>
      <w:marTop w:val="0"/>
      <w:marBottom w:val="0"/>
      <w:divBdr>
        <w:top w:val="none" w:sz="0" w:space="0" w:color="auto"/>
        <w:left w:val="none" w:sz="0" w:space="0" w:color="auto"/>
        <w:bottom w:val="none" w:sz="0" w:space="0" w:color="auto"/>
        <w:right w:val="none" w:sz="0" w:space="0" w:color="auto"/>
      </w:divBdr>
    </w:div>
    <w:div w:id="1423181494">
      <w:bodyDiv w:val="1"/>
      <w:marLeft w:val="0"/>
      <w:marRight w:val="0"/>
      <w:marTop w:val="0"/>
      <w:marBottom w:val="0"/>
      <w:divBdr>
        <w:top w:val="none" w:sz="0" w:space="0" w:color="auto"/>
        <w:left w:val="none" w:sz="0" w:space="0" w:color="auto"/>
        <w:bottom w:val="none" w:sz="0" w:space="0" w:color="auto"/>
        <w:right w:val="none" w:sz="0" w:space="0" w:color="auto"/>
      </w:divBdr>
      <w:divsChild>
        <w:div w:id="104740707">
          <w:marLeft w:val="0"/>
          <w:marRight w:val="0"/>
          <w:marTop w:val="0"/>
          <w:marBottom w:val="0"/>
          <w:divBdr>
            <w:top w:val="none" w:sz="0" w:space="0" w:color="auto"/>
            <w:left w:val="none" w:sz="0" w:space="0" w:color="auto"/>
            <w:bottom w:val="none" w:sz="0" w:space="0" w:color="auto"/>
            <w:right w:val="none" w:sz="0" w:space="0" w:color="auto"/>
          </w:divBdr>
        </w:div>
      </w:divsChild>
    </w:div>
    <w:div w:id="1623728855">
      <w:bodyDiv w:val="1"/>
      <w:marLeft w:val="0"/>
      <w:marRight w:val="0"/>
      <w:marTop w:val="0"/>
      <w:marBottom w:val="0"/>
      <w:divBdr>
        <w:top w:val="none" w:sz="0" w:space="0" w:color="auto"/>
        <w:left w:val="none" w:sz="0" w:space="0" w:color="auto"/>
        <w:bottom w:val="none" w:sz="0" w:space="0" w:color="auto"/>
        <w:right w:val="none" w:sz="0" w:space="0" w:color="auto"/>
      </w:divBdr>
    </w:div>
    <w:div w:id="1631857239">
      <w:bodyDiv w:val="1"/>
      <w:marLeft w:val="0"/>
      <w:marRight w:val="0"/>
      <w:marTop w:val="0"/>
      <w:marBottom w:val="0"/>
      <w:divBdr>
        <w:top w:val="none" w:sz="0" w:space="0" w:color="auto"/>
        <w:left w:val="none" w:sz="0" w:space="0" w:color="auto"/>
        <w:bottom w:val="none" w:sz="0" w:space="0" w:color="auto"/>
        <w:right w:val="none" w:sz="0" w:space="0" w:color="auto"/>
      </w:divBdr>
    </w:div>
    <w:div w:id="1700666603">
      <w:bodyDiv w:val="1"/>
      <w:marLeft w:val="0"/>
      <w:marRight w:val="0"/>
      <w:marTop w:val="0"/>
      <w:marBottom w:val="0"/>
      <w:divBdr>
        <w:top w:val="none" w:sz="0" w:space="0" w:color="auto"/>
        <w:left w:val="none" w:sz="0" w:space="0" w:color="auto"/>
        <w:bottom w:val="none" w:sz="0" w:space="0" w:color="auto"/>
        <w:right w:val="none" w:sz="0" w:space="0" w:color="auto"/>
      </w:divBdr>
    </w:div>
    <w:div w:id="1808621861">
      <w:bodyDiv w:val="1"/>
      <w:marLeft w:val="0"/>
      <w:marRight w:val="0"/>
      <w:marTop w:val="0"/>
      <w:marBottom w:val="0"/>
      <w:divBdr>
        <w:top w:val="none" w:sz="0" w:space="0" w:color="auto"/>
        <w:left w:val="none" w:sz="0" w:space="0" w:color="auto"/>
        <w:bottom w:val="none" w:sz="0" w:space="0" w:color="auto"/>
        <w:right w:val="none" w:sz="0" w:space="0" w:color="auto"/>
      </w:divBdr>
      <w:divsChild>
        <w:div w:id="1351833430">
          <w:marLeft w:val="0"/>
          <w:marRight w:val="0"/>
          <w:marTop w:val="72"/>
          <w:marBottom w:val="0"/>
          <w:divBdr>
            <w:top w:val="none" w:sz="0" w:space="0" w:color="auto"/>
            <w:left w:val="none" w:sz="0" w:space="0" w:color="auto"/>
            <w:bottom w:val="none" w:sz="0" w:space="0" w:color="auto"/>
            <w:right w:val="none" w:sz="0" w:space="0" w:color="auto"/>
          </w:divBdr>
          <w:divsChild>
            <w:div w:id="2017807254">
              <w:marLeft w:val="0"/>
              <w:marRight w:val="0"/>
              <w:marTop w:val="0"/>
              <w:marBottom w:val="0"/>
              <w:divBdr>
                <w:top w:val="none" w:sz="0" w:space="0" w:color="auto"/>
                <w:left w:val="none" w:sz="0" w:space="0" w:color="auto"/>
                <w:bottom w:val="none" w:sz="0" w:space="0" w:color="auto"/>
                <w:right w:val="none" w:sz="0" w:space="0" w:color="auto"/>
              </w:divBdr>
              <w:divsChild>
                <w:div w:id="60909409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55150743">
      <w:bodyDiv w:val="1"/>
      <w:marLeft w:val="0"/>
      <w:marRight w:val="0"/>
      <w:marTop w:val="0"/>
      <w:marBottom w:val="0"/>
      <w:divBdr>
        <w:top w:val="none" w:sz="0" w:space="0" w:color="auto"/>
        <w:left w:val="none" w:sz="0" w:space="0" w:color="auto"/>
        <w:bottom w:val="none" w:sz="0" w:space="0" w:color="auto"/>
        <w:right w:val="none" w:sz="0" w:space="0" w:color="auto"/>
      </w:divBdr>
    </w:div>
    <w:div w:id="1983265898">
      <w:bodyDiv w:val="1"/>
      <w:marLeft w:val="0"/>
      <w:marRight w:val="0"/>
      <w:marTop w:val="0"/>
      <w:marBottom w:val="0"/>
      <w:divBdr>
        <w:top w:val="none" w:sz="0" w:space="0" w:color="auto"/>
        <w:left w:val="none" w:sz="0" w:space="0" w:color="auto"/>
        <w:bottom w:val="none" w:sz="0" w:space="0" w:color="auto"/>
        <w:right w:val="none" w:sz="0" w:space="0" w:color="auto"/>
      </w:divBdr>
    </w:div>
    <w:div w:id="2138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ex.ios-regensburg.de/BioLexViewview.php?ID=9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iolex.ios-regensburg.de/BioLexViewview.php?ID=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2F86-CEE5-46FB-8C47-1102A528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12580</Words>
  <Characters>71708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2017-05-08T16:10:00Z</dcterms:created>
  <dcterms:modified xsi:type="dcterms:W3CDTF">2017-05-08T16:14:00Z</dcterms:modified>
</cp:coreProperties>
</file>