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7" w:rsidRDefault="00F57557" w:rsidP="00F57557">
      <w:pPr>
        <w:spacing w:line="360" w:lineRule="auto"/>
        <w:jc w:val="center"/>
        <w:rPr>
          <w:b/>
          <w:szCs w:val="19"/>
        </w:rPr>
      </w:pPr>
      <w:r>
        <w:rPr>
          <w:b/>
        </w:rPr>
        <w:t>РЕЦЕНЗИЯ на выпускную квалификационную работу</w:t>
      </w:r>
    </w:p>
    <w:p w:rsidR="00F57557" w:rsidRDefault="00F57557" w:rsidP="00F57557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Дарьи Антоновны Малковой</w:t>
      </w:r>
    </w:p>
    <w:p w:rsidR="00F57557" w:rsidRDefault="00F57557" w:rsidP="00F57557">
      <w:pPr>
        <w:tabs>
          <w:tab w:val="left" w:pos="234"/>
        </w:tabs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szCs w:val="19"/>
        </w:rPr>
        <w:t xml:space="preserve">по теме </w:t>
      </w:r>
      <w:r>
        <w:rPr>
          <w:b/>
          <w:bCs/>
          <w:caps/>
          <w:sz w:val="28"/>
          <w:szCs w:val="28"/>
        </w:rPr>
        <w:t xml:space="preserve"> Прагмалингвистический аспект перевода французской политической метафоры на русский язык</w:t>
      </w:r>
    </w:p>
    <w:p w:rsidR="00F57557" w:rsidRDefault="00F57557" w:rsidP="00F57557">
      <w:pPr>
        <w:tabs>
          <w:tab w:val="left" w:pos="234"/>
        </w:tabs>
        <w:spacing w:line="360" w:lineRule="auto"/>
        <w:rPr>
          <w:b/>
          <w:bCs/>
          <w:caps/>
          <w:sz w:val="28"/>
          <w:szCs w:val="28"/>
        </w:rPr>
      </w:pPr>
    </w:p>
    <w:p w:rsidR="00F57557" w:rsidRDefault="00F57557" w:rsidP="00F57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к защите выпускная квалификационная работа Д.А. Малковой посвящена изучению способов перевода метафорических номинаций, используемых во французских политических статьях, на русский язык. Несмотря на имеющуюся большую теоретическую литературу, вопросы метафоризации продолжают оставаться в центре внимания лингвистов: это связано как с тенденцией к постоянному обогащению языка за счет вторичной номинации, так и со стремлением к индивидуальной образности, которое прослеживается во всех стилях р</w:t>
      </w:r>
      <w:r w:rsidR="00122F92">
        <w:rPr>
          <w:sz w:val="28"/>
          <w:szCs w:val="28"/>
        </w:rPr>
        <w:t>ечи. Поскольку Д.А. Малкова выб</w:t>
      </w:r>
      <w:r>
        <w:rPr>
          <w:sz w:val="28"/>
          <w:szCs w:val="28"/>
        </w:rPr>
        <w:t>ра</w:t>
      </w:r>
      <w:r w:rsidR="00122F92">
        <w:rPr>
          <w:sz w:val="28"/>
          <w:szCs w:val="28"/>
        </w:rPr>
        <w:t>ла</w:t>
      </w:r>
      <w:r>
        <w:rPr>
          <w:sz w:val="28"/>
          <w:szCs w:val="28"/>
        </w:rPr>
        <w:t xml:space="preserve"> для изучения </w:t>
      </w:r>
      <w:proofErr w:type="gramStart"/>
      <w:r>
        <w:rPr>
          <w:sz w:val="28"/>
          <w:szCs w:val="28"/>
        </w:rPr>
        <w:t>газетный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 xml:space="preserve">, большие трудности </w:t>
      </w:r>
      <w:r w:rsidR="00122F92">
        <w:rPr>
          <w:sz w:val="28"/>
          <w:szCs w:val="28"/>
        </w:rPr>
        <w:t xml:space="preserve">должны были </w:t>
      </w:r>
      <w:r>
        <w:rPr>
          <w:sz w:val="28"/>
          <w:szCs w:val="28"/>
        </w:rPr>
        <w:t>воз</w:t>
      </w:r>
      <w:r w:rsidR="00122F92">
        <w:rPr>
          <w:sz w:val="28"/>
          <w:szCs w:val="28"/>
        </w:rPr>
        <w:t>никнуть</w:t>
      </w:r>
      <w:r>
        <w:rPr>
          <w:sz w:val="28"/>
          <w:szCs w:val="28"/>
        </w:rPr>
        <w:t xml:space="preserve"> с поиском перевода статей. Удачным можно считать обращение к сайту </w:t>
      </w:r>
      <w:proofErr w:type="spellStart"/>
      <w:r>
        <w:rPr>
          <w:sz w:val="28"/>
          <w:szCs w:val="28"/>
        </w:rPr>
        <w:t>Инопресса</w:t>
      </w:r>
      <w:proofErr w:type="spellEnd"/>
      <w:r>
        <w:rPr>
          <w:sz w:val="28"/>
          <w:szCs w:val="28"/>
        </w:rPr>
        <w:t xml:space="preserve">, где ей удалось обнаружить </w:t>
      </w:r>
      <w:proofErr w:type="gramStart"/>
      <w:r>
        <w:rPr>
          <w:sz w:val="28"/>
          <w:szCs w:val="28"/>
        </w:rPr>
        <w:t>достаточно репрезентативный</w:t>
      </w:r>
      <w:proofErr w:type="gramEnd"/>
      <w:r>
        <w:rPr>
          <w:sz w:val="28"/>
          <w:szCs w:val="28"/>
        </w:rPr>
        <w:t xml:space="preserve"> материал для изучения прагматического аспекта метафор и его передачи в переводе. В этом мы усматриваем </w:t>
      </w:r>
      <w:r w:rsidRPr="00122F92">
        <w:rPr>
          <w:b/>
          <w:sz w:val="28"/>
          <w:szCs w:val="28"/>
        </w:rPr>
        <w:t>новизну</w:t>
      </w:r>
      <w:r>
        <w:rPr>
          <w:sz w:val="28"/>
          <w:szCs w:val="28"/>
        </w:rPr>
        <w:t xml:space="preserve"> работы, а выявление языковых средств воздействия СМИ на общество делает ее важной и </w:t>
      </w:r>
      <w:r w:rsidRPr="00122F92">
        <w:rPr>
          <w:b/>
          <w:sz w:val="28"/>
          <w:szCs w:val="28"/>
        </w:rPr>
        <w:t>актуальной</w:t>
      </w:r>
      <w:r>
        <w:rPr>
          <w:sz w:val="28"/>
          <w:szCs w:val="28"/>
        </w:rPr>
        <w:t>.</w:t>
      </w:r>
      <w:r w:rsidR="00122F9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ВКР полностью раскрывает заявленную в названии тему.</w:t>
      </w:r>
    </w:p>
    <w:p w:rsidR="00F57557" w:rsidRDefault="00F57557" w:rsidP="00F57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состоит из введения, где ставятся цели и задачи исследования, определяющие структуру работы, двух глав, заключения, излагающего выводы, и библиографического списка, насчитывающего 34 наименования. В первой главе Д.А. Малкова обращается к особенностям политического дискурса, выделяя его образный и прагматический характер, анализирует и обобщает литературу по метафоризации. Это позволяет автору во второй главе провести собственную классификацию полученного опытным путем материала и проанализировать имеющиеся переводы с точки зрения сохранения прагматического характера метафор исходного текста в переводном тексте.</w:t>
      </w:r>
    </w:p>
    <w:p w:rsidR="00F57557" w:rsidRDefault="00F57557" w:rsidP="00F57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механизмы метафоризации и ее образность, автор работы проводит разграничение метафор на языковые и индивидуально-авторские и осуществляет их классификацию по отраслевым </w:t>
      </w:r>
      <w:proofErr w:type="spellStart"/>
      <w:r>
        <w:rPr>
          <w:sz w:val="28"/>
          <w:szCs w:val="28"/>
        </w:rPr>
        <w:t>терминосистемам</w:t>
      </w:r>
      <w:proofErr w:type="spellEnd"/>
      <w:r>
        <w:rPr>
          <w:sz w:val="28"/>
          <w:szCs w:val="28"/>
        </w:rPr>
        <w:t xml:space="preserve">. В </w:t>
      </w:r>
      <w:r w:rsidR="00122F92">
        <w:rPr>
          <w:sz w:val="28"/>
          <w:szCs w:val="28"/>
        </w:rPr>
        <w:t>созданном автором</w:t>
      </w:r>
      <w:r>
        <w:rPr>
          <w:sz w:val="28"/>
          <w:szCs w:val="28"/>
        </w:rPr>
        <w:t xml:space="preserve"> языковым корпусе превалируют метафоры из сферы искусства, технические и военные (около половины примеров). </w:t>
      </w:r>
    </w:p>
    <w:p w:rsidR="00F57557" w:rsidRDefault="00F57557" w:rsidP="00F57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переводческих стратегий привел Д.А. Малкову к следующим выводам. В большинстве случаев (50%) при переводе метафоры происходят структурные преобразования, к которым относятся модификация (смысловое развитие), экспликация (описательный перевод), грамматические трансформации и </w:t>
      </w:r>
      <w:proofErr w:type="spellStart"/>
      <w:r>
        <w:rPr>
          <w:sz w:val="28"/>
          <w:szCs w:val="28"/>
        </w:rPr>
        <w:t>деметафоризация</w:t>
      </w:r>
      <w:proofErr w:type="spellEnd"/>
      <w:r>
        <w:rPr>
          <w:sz w:val="28"/>
          <w:szCs w:val="28"/>
        </w:rPr>
        <w:t xml:space="preserve">. Данные адаптации свидетельствует о том, что образные основы метафоры оригинала и перевода не совпадают, а переводчик, стремясь найти </w:t>
      </w:r>
      <w:r w:rsidR="00122F92">
        <w:rPr>
          <w:sz w:val="28"/>
          <w:szCs w:val="28"/>
        </w:rPr>
        <w:t>для нее</w:t>
      </w:r>
      <w:r>
        <w:rPr>
          <w:sz w:val="28"/>
          <w:szCs w:val="28"/>
        </w:rPr>
        <w:t xml:space="preserve"> языковое выражение, прибегает к иносказанию. Как считает автор работы, это связано с фактором отсутствия времени на обдумывание, ведь газетные информационные статьи должны в максимально сжатые сроки поступить в печать. В таком случае прагматический эффект значительно снижается. Он остается более высоким при различных видах замен (конкретизация, генерализация, </w:t>
      </w:r>
      <w:proofErr w:type="spellStart"/>
      <w:r>
        <w:rPr>
          <w:sz w:val="28"/>
          <w:szCs w:val="28"/>
        </w:rPr>
        <w:t>реметафоризация</w:t>
      </w:r>
      <w:proofErr w:type="spellEnd"/>
      <w:r>
        <w:rPr>
          <w:sz w:val="28"/>
          <w:szCs w:val="28"/>
        </w:rPr>
        <w:t>) (11% примеров). Но он остается максимальным при совпадении образов в двух языках, допускающем прямой (дословный) перевод. В корпусе исследованных текстов это происходит в 25% случаев.</w:t>
      </w:r>
    </w:p>
    <w:p w:rsidR="00F57557" w:rsidRDefault="00F57557" w:rsidP="00F57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="00BC7602">
        <w:rPr>
          <w:sz w:val="28"/>
          <w:szCs w:val="28"/>
        </w:rPr>
        <w:t>цепция работы</w:t>
      </w:r>
      <w:r>
        <w:rPr>
          <w:sz w:val="28"/>
          <w:szCs w:val="28"/>
        </w:rPr>
        <w:t xml:space="preserve"> хорошо</w:t>
      </w:r>
      <w:r w:rsidR="00BC7602" w:rsidRPr="00BC7602">
        <w:rPr>
          <w:sz w:val="28"/>
          <w:szCs w:val="28"/>
        </w:rPr>
        <w:t xml:space="preserve"> </w:t>
      </w:r>
      <w:r w:rsidR="00BC7602">
        <w:rPr>
          <w:sz w:val="28"/>
          <w:szCs w:val="28"/>
        </w:rPr>
        <w:t>изложена, четко</w:t>
      </w:r>
      <w:r>
        <w:rPr>
          <w:sz w:val="28"/>
          <w:szCs w:val="28"/>
        </w:rPr>
        <w:t xml:space="preserve"> </w:t>
      </w:r>
      <w:r w:rsidR="00BC7602">
        <w:rPr>
          <w:sz w:val="28"/>
          <w:szCs w:val="28"/>
        </w:rPr>
        <w:t xml:space="preserve"> аргументирована,</w:t>
      </w:r>
      <w:r>
        <w:rPr>
          <w:sz w:val="28"/>
          <w:szCs w:val="28"/>
        </w:rPr>
        <w:t xml:space="preserve"> </w:t>
      </w:r>
      <w:r w:rsidR="00BC7602">
        <w:rPr>
          <w:sz w:val="28"/>
          <w:szCs w:val="28"/>
        </w:rPr>
        <w:t>убедительна</w:t>
      </w:r>
      <w:r>
        <w:rPr>
          <w:sz w:val="28"/>
          <w:szCs w:val="28"/>
        </w:rPr>
        <w:t>. Выводы обоснованы и не вызывают возражений. В развитие темы хотелось бы услышать пояснения автора по следующему вопросу.</w:t>
      </w:r>
    </w:p>
    <w:p w:rsidR="00F57557" w:rsidRDefault="00F57557" w:rsidP="00F57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параграфе, посвященном классификациям метафор, проводится разграничение между языковыми и индивидуальными метафорами, из которых первые имеют угасшую, потухшую образность, а вторые экспрессивны. Далее, рассуждая о прагматической адаптации и приводя статистические данные, Д.А. Малкова не обращается к данной классификации, а опирается в необходимых случаях только на разграничение по </w:t>
      </w:r>
      <w:proofErr w:type="spellStart"/>
      <w:r>
        <w:rPr>
          <w:sz w:val="28"/>
          <w:szCs w:val="28"/>
        </w:rPr>
        <w:t>терминосистемам</w:t>
      </w:r>
      <w:proofErr w:type="spellEnd"/>
      <w:r>
        <w:rPr>
          <w:sz w:val="28"/>
          <w:szCs w:val="28"/>
        </w:rPr>
        <w:t>. Возникает вопрос: может быть дословный перевод возможен только в случаях языковой метафоры, а при переводе индивидуально-образной необходимы все те адаптации, о которых идет речь. Значит ли это, что в исследуемом корпусе 25% приходится на языковые метафоры?</w:t>
      </w:r>
    </w:p>
    <w:p w:rsidR="00F57557" w:rsidRDefault="00F57557" w:rsidP="00F57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отмечу четкий характер изложения материала, обоснованность выводов, их подтверждение статистическими данными</w:t>
      </w:r>
      <w:r w:rsidR="00DB7CEC">
        <w:rPr>
          <w:sz w:val="28"/>
          <w:szCs w:val="28"/>
        </w:rPr>
        <w:t>, наглядно представленными в таблице</w:t>
      </w:r>
      <w:r>
        <w:rPr>
          <w:sz w:val="28"/>
          <w:szCs w:val="28"/>
        </w:rPr>
        <w:t xml:space="preserve">. Работа написана хорошим языком, читается легко, </w:t>
      </w:r>
      <w:r w:rsidR="00DB7CEC">
        <w:rPr>
          <w:sz w:val="28"/>
          <w:szCs w:val="28"/>
        </w:rPr>
        <w:t xml:space="preserve">в ней </w:t>
      </w:r>
      <w:r>
        <w:rPr>
          <w:sz w:val="28"/>
          <w:szCs w:val="28"/>
        </w:rPr>
        <w:t xml:space="preserve">нет ошибок. </w:t>
      </w:r>
      <w:r w:rsidR="00DB7CEC">
        <w:rPr>
          <w:sz w:val="28"/>
          <w:szCs w:val="28"/>
        </w:rPr>
        <w:t>Осуществленное автором исследование</w:t>
      </w:r>
      <w:r>
        <w:rPr>
          <w:sz w:val="28"/>
          <w:szCs w:val="28"/>
        </w:rPr>
        <w:t xml:space="preserve"> свидетельствует о </w:t>
      </w:r>
      <w:r w:rsidR="00DB7CEC">
        <w:rPr>
          <w:sz w:val="28"/>
          <w:szCs w:val="28"/>
        </w:rPr>
        <w:t xml:space="preserve">его высоком </w:t>
      </w:r>
      <w:r>
        <w:rPr>
          <w:sz w:val="28"/>
          <w:szCs w:val="28"/>
        </w:rPr>
        <w:t>творческом потенциале и начитанности в лингвистической литературе по данному вопросу.</w:t>
      </w:r>
    </w:p>
    <w:p w:rsidR="00F57557" w:rsidRDefault="00F57557" w:rsidP="00F57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работа Д.А.Малковой соответствует всем требованиям, предъявляемым к ВКР</w:t>
      </w:r>
      <w:r w:rsidR="00446193">
        <w:rPr>
          <w:sz w:val="28"/>
          <w:szCs w:val="28"/>
        </w:rPr>
        <w:t>,</w:t>
      </w:r>
      <w:r>
        <w:rPr>
          <w:sz w:val="28"/>
          <w:szCs w:val="28"/>
        </w:rPr>
        <w:t xml:space="preserve"> и заслуживает положительной оценки.</w:t>
      </w:r>
    </w:p>
    <w:p w:rsidR="00F57557" w:rsidRDefault="00F57557" w:rsidP="00DB7C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А.П.Макарьева</w:t>
      </w:r>
    </w:p>
    <w:p w:rsidR="00F57557" w:rsidRDefault="00F57557" w:rsidP="00F57557">
      <w:pPr>
        <w:tabs>
          <w:tab w:val="left" w:pos="234"/>
        </w:tabs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30.05.2017</w:t>
      </w:r>
    </w:p>
    <w:p w:rsidR="00446193" w:rsidRDefault="00446193">
      <w:bookmarkStart w:id="0" w:name="_GoBack"/>
      <w:bookmarkEnd w:id="0"/>
    </w:p>
    <w:sectPr w:rsidR="00446193" w:rsidSect="0001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557"/>
    <w:rsid w:val="0001006D"/>
    <w:rsid w:val="00122F92"/>
    <w:rsid w:val="001C188D"/>
    <w:rsid w:val="00446193"/>
    <w:rsid w:val="005234C8"/>
    <w:rsid w:val="007B3DBE"/>
    <w:rsid w:val="00833351"/>
    <w:rsid w:val="00AA4258"/>
    <w:rsid w:val="00BC7602"/>
    <w:rsid w:val="00DB7CEC"/>
    <w:rsid w:val="00F5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Ушаков</dc:creator>
  <cp:keywords/>
  <dc:description/>
  <cp:lastModifiedBy>Анна</cp:lastModifiedBy>
  <cp:revision>2</cp:revision>
  <dcterms:created xsi:type="dcterms:W3CDTF">2017-05-26T20:13:00Z</dcterms:created>
  <dcterms:modified xsi:type="dcterms:W3CDTF">2017-05-28T23:45:00Z</dcterms:modified>
</cp:coreProperties>
</file>