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B1" w:rsidRPr="001F2CB1" w:rsidRDefault="001F2CB1" w:rsidP="009E1BC8">
      <w:pPr>
        <w:suppressAutoHyphens/>
        <w:spacing w:after="0" w:line="360" w:lineRule="auto"/>
        <w:ind w:left="198" w:firstLine="709"/>
        <w:jc w:val="both"/>
        <w:rPr>
          <w:rFonts w:asciiTheme="majorBidi" w:eastAsia="Calibri" w:hAnsiTheme="majorBidi" w:cstheme="majorBidi"/>
          <w:sz w:val="28"/>
          <w:szCs w:val="28"/>
          <w:lang w:eastAsia="ar-SA"/>
        </w:rPr>
      </w:pPr>
    </w:p>
    <w:tbl>
      <w:tblPr>
        <w:tblW w:w="10762" w:type="dxa"/>
        <w:tblLayout w:type="fixed"/>
        <w:tblLook w:val="04A0" w:firstRow="1" w:lastRow="0" w:firstColumn="1" w:lastColumn="0" w:noHBand="0" w:noVBand="1"/>
      </w:tblPr>
      <w:tblGrid>
        <w:gridCol w:w="1440"/>
        <w:gridCol w:w="1400"/>
        <w:gridCol w:w="2677"/>
        <w:gridCol w:w="160"/>
        <w:gridCol w:w="3645"/>
        <w:gridCol w:w="1440"/>
      </w:tblGrid>
      <w:tr w:rsidR="001F2CB1" w:rsidRPr="001F2CB1" w:rsidTr="00FC3C08">
        <w:trPr>
          <w:gridAfter w:val="1"/>
          <w:wAfter w:w="1440" w:type="dxa"/>
          <w:cantSplit/>
        </w:trPr>
        <w:tc>
          <w:tcPr>
            <w:tcW w:w="9322" w:type="dxa"/>
            <w:gridSpan w:val="5"/>
            <w:vAlign w:val="center"/>
            <w:hideMark/>
          </w:tcPr>
          <w:p w:rsidR="001F2CB1" w:rsidRPr="006F38BD" w:rsidRDefault="006F38BD" w:rsidP="00FC3C08">
            <w:pPr>
              <w:widowControl w:val="0"/>
              <w:suppressAutoHyphens/>
              <w:snapToGrid w:val="0"/>
              <w:spacing w:after="0" w:line="360" w:lineRule="auto"/>
              <w:ind w:left="1416" w:right="1077" w:firstLine="709"/>
              <w:jc w:val="center"/>
              <w:rPr>
                <w:rFonts w:asciiTheme="majorBidi" w:eastAsia="Calibri" w:hAnsiTheme="majorBidi" w:cstheme="majorBidi"/>
                <w:bCs/>
                <w:i/>
                <w:sz w:val="28"/>
                <w:szCs w:val="28"/>
                <w:lang w:eastAsia="ar-SA"/>
              </w:rPr>
            </w:pPr>
            <w:r>
              <w:rPr>
                <w:rFonts w:asciiTheme="majorBidi" w:eastAsia="Calibri" w:hAnsiTheme="majorBidi" w:cstheme="majorBidi"/>
                <w:bCs/>
                <w:sz w:val="28"/>
                <w:szCs w:val="28"/>
                <w:lang w:eastAsia="ar-SA"/>
              </w:rPr>
              <w:t>Федеральное государственно</w:t>
            </w:r>
            <w:r w:rsidR="00806AA8">
              <w:rPr>
                <w:rFonts w:asciiTheme="majorBidi" w:eastAsia="Calibri" w:hAnsiTheme="majorBidi" w:cstheme="majorBidi"/>
                <w:bCs/>
                <w:sz w:val="28"/>
                <w:szCs w:val="28"/>
                <w:lang w:eastAsia="ar-SA"/>
              </w:rPr>
              <w:t>е</w:t>
            </w:r>
            <w:r>
              <w:rPr>
                <w:rFonts w:asciiTheme="majorBidi" w:eastAsia="Calibri" w:hAnsiTheme="majorBidi" w:cstheme="majorBidi"/>
                <w:bCs/>
                <w:sz w:val="28"/>
                <w:szCs w:val="28"/>
                <w:lang w:eastAsia="ar-SA"/>
              </w:rPr>
              <w:t xml:space="preserve"> бюджетное образовательное учреждение высшего образования «Санкт-Петербургский государственный </w:t>
            </w:r>
            <w:r w:rsidR="00A5286B">
              <w:rPr>
                <w:rFonts w:asciiTheme="majorBidi" w:eastAsia="Calibri" w:hAnsiTheme="majorBidi" w:cstheme="majorBidi"/>
                <w:bCs/>
                <w:sz w:val="28"/>
                <w:szCs w:val="28"/>
                <w:lang w:eastAsia="ar-SA"/>
              </w:rPr>
              <w:t xml:space="preserve"> </w:t>
            </w:r>
            <w:r>
              <w:rPr>
                <w:rFonts w:asciiTheme="majorBidi" w:eastAsia="Calibri" w:hAnsiTheme="majorBidi" w:cstheme="majorBidi"/>
                <w:bCs/>
                <w:sz w:val="28"/>
                <w:szCs w:val="28"/>
                <w:lang w:eastAsia="ar-SA"/>
              </w:rPr>
              <w:t>университет»</w:t>
            </w:r>
          </w:p>
          <w:p w:rsidR="001F2CB1" w:rsidRPr="006F38BD" w:rsidRDefault="006F38BD" w:rsidP="009E1BC8">
            <w:pPr>
              <w:widowControl w:val="0"/>
              <w:suppressAutoHyphens/>
              <w:bidi/>
              <w:spacing w:after="0" w:line="360" w:lineRule="auto"/>
              <w:ind w:left="-680" w:firstLine="709"/>
              <w:jc w:val="both"/>
              <w:rPr>
                <w:rFonts w:asciiTheme="majorBidi" w:eastAsia="Calibri" w:hAnsiTheme="majorBidi" w:cstheme="majorBidi"/>
                <w:i/>
                <w:iCs/>
                <w:color w:val="000000"/>
                <w:sz w:val="28"/>
                <w:szCs w:val="28"/>
                <w:lang w:eastAsia="ar-SA"/>
              </w:rPr>
            </w:pPr>
            <w:r w:rsidRPr="006F38BD">
              <w:rPr>
                <w:rFonts w:asciiTheme="majorBidi" w:eastAsia="Calibri" w:hAnsiTheme="majorBidi" w:cstheme="majorBidi"/>
                <w:i/>
                <w:iCs/>
                <w:color w:val="000000"/>
                <w:sz w:val="28"/>
                <w:szCs w:val="28"/>
                <w:lang w:eastAsia="ar-SA"/>
              </w:rPr>
              <w:t>На правах рукописи</w:t>
            </w:r>
          </w:p>
        </w:tc>
      </w:tr>
      <w:tr w:rsidR="001F2CB1" w:rsidRPr="001F2CB1" w:rsidTr="00FC3C08">
        <w:trPr>
          <w:gridAfter w:val="1"/>
          <w:wAfter w:w="1440" w:type="dxa"/>
          <w:cantSplit/>
          <w:trHeight w:val="3634"/>
        </w:trPr>
        <w:tc>
          <w:tcPr>
            <w:tcW w:w="9322" w:type="dxa"/>
            <w:gridSpan w:val="5"/>
            <w:vAlign w:val="center"/>
          </w:tcPr>
          <w:p w:rsidR="001F2CB1" w:rsidRDefault="00A5286B" w:rsidP="00FC3C08">
            <w:pPr>
              <w:widowControl w:val="0"/>
              <w:suppressAutoHyphens/>
              <w:spacing w:after="0" w:line="360" w:lineRule="auto"/>
              <w:ind w:left="198"/>
              <w:jc w:val="center"/>
              <w:rPr>
                <w:rFonts w:asciiTheme="majorBidi" w:eastAsia="Calibri" w:hAnsiTheme="majorBidi" w:cstheme="majorBidi"/>
                <w:iCs/>
                <w:sz w:val="28"/>
                <w:szCs w:val="28"/>
                <w:lang w:eastAsia="ar-SA"/>
              </w:rPr>
            </w:pPr>
            <w:r w:rsidRPr="00A5286B">
              <w:rPr>
                <w:rFonts w:asciiTheme="majorBidi" w:eastAsia="Calibri" w:hAnsiTheme="majorBidi" w:cstheme="majorBidi"/>
                <w:iCs/>
                <w:sz w:val="28"/>
                <w:szCs w:val="28"/>
                <w:lang w:eastAsia="ar-SA"/>
              </w:rPr>
              <w:t>ПЕРЕДАЧА ГРАММАТИЧЕСКОЙ КАТЕГОРИИ ДРЕВНЕЕВРЕЙСКОГО ЯЗЫКА INFINITIVUS ABSOLUTUS</w:t>
            </w:r>
            <w:proofErr w:type="gramStart"/>
            <w:r w:rsidRPr="00A5286B">
              <w:rPr>
                <w:rFonts w:asciiTheme="majorBidi" w:eastAsia="Calibri" w:hAnsiTheme="majorBidi" w:cstheme="majorBidi"/>
                <w:iCs/>
                <w:sz w:val="28"/>
                <w:szCs w:val="28"/>
                <w:lang w:eastAsia="ar-SA"/>
              </w:rPr>
              <w:t xml:space="preserve"> В</w:t>
            </w:r>
            <w:proofErr w:type="gramEnd"/>
            <w:r w:rsidRPr="00A5286B">
              <w:rPr>
                <w:rFonts w:asciiTheme="majorBidi" w:eastAsia="Calibri" w:hAnsiTheme="majorBidi" w:cstheme="majorBidi"/>
                <w:iCs/>
                <w:sz w:val="28"/>
                <w:szCs w:val="28"/>
                <w:lang w:eastAsia="ar-SA"/>
              </w:rPr>
              <w:t xml:space="preserve"> СЕПТУАГИНТЕ</w:t>
            </w:r>
          </w:p>
          <w:p w:rsidR="00A5286B" w:rsidRDefault="00A5286B" w:rsidP="00FC3C08">
            <w:pPr>
              <w:widowControl w:val="0"/>
              <w:suppressAutoHyphens/>
              <w:spacing w:after="0" w:line="360" w:lineRule="auto"/>
              <w:ind w:left="198"/>
              <w:jc w:val="center"/>
              <w:rPr>
                <w:rFonts w:asciiTheme="majorBidi" w:eastAsia="Calibri" w:hAnsiTheme="majorBidi" w:cstheme="majorBidi"/>
                <w:iCs/>
                <w:sz w:val="28"/>
                <w:szCs w:val="28"/>
                <w:lang w:eastAsia="ar-SA"/>
              </w:rPr>
            </w:pPr>
          </w:p>
          <w:p w:rsidR="00A5286B" w:rsidRDefault="00A5286B" w:rsidP="00FC3C08">
            <w:pPr>
              <w:widowControl w:val="0"/>
              <w:suppressAutoHyphens/>
              <w:spacing w:after="0" w:line="360" w:lineRule="auto"/>
              <w:ind w:left="198"/>
              <w:jc w:val="center"/>
              <w:rPr>
                <w:rFonts w:asciiTheme="majorBidi" w:eastAsia="Calibri" w:hAnsiTheme="majorBidi" w:cstheme="majorBidi"/>
                <w:iCs/>
                <w:sz w:val="28"/>
                <w:szCs w:val="28"/>
                <w:lang w:eastAsia="ar-SA"/>
              </w:rPr>
            </w:pPr>
            <w:r>
              <w:rPr>
                <w:rFonts w:asciiTheme="majorBidi" w:eastAsia="Calibri" w:hAnsiTheme="majorBidi" w:cstheme="majorBidi"/>
                <w:iCs/>
                <w:sz w:val="28"/>
                <w:szCs w:val="28"/>
                <w:lang w:eastAsia="ar-SA"/>
              </w:rPr>
              <w:t>Направление: Лингвистика</w:t>
            </w:r>
          </w:p>
          <w:p w:rsidR="00A5286B" w:rsidRPr="00A5286B" w:rsidRDefault="00A5286B" w:rsidP="00FC3C08">
            <w:pPr>
              <w:widowControl w:val="0"/>
              <w:suppressAutoHyphens/>
              <w:spacing w:after="0" w:line="360" w:lineRule="auto"/>
              <w:ind w:left="198"/>
              <w:jc w:val="center"/>
              <w:rPr>
                <w:rFonts w:asciiTheme="majorBidi" w:eastAsia="Calibri" w:hAnsiTheme="majorBidi" w:cstheme="majorBidi"/>
                <w:iCs/>
                <w:sz w:val="28"/>
                <w:szCs w:val="28"/>
                <w:lang w:eastAsia="ar-SA"/>
              </w:rPr>
            </w:pPr>
            <w:r>
              <w:rPr>
                <w:rFonts w:asciiTheme="majorBidi" w:eastAsia="Calibri" w:hAnsiTheme="majorBidi" w:cstheme="majorBidi"/>
                <w:iCs/>
                <w:sz w:val="28"/>
                <w:szCs w:val="28"/>
                <w:lang w:eastAsia="ar-SA"/>
              </w:rPr>
              <w:t>Образовательная программа: СВ.5097 «Языки Библии»</w:t>
            </w:r>
          </w:p>
        </w:tc>
      </w:tr>
      <w:tr w:rsidR="001F2CB1" w:rsidRPr="001F2CB1" w:rsidTr="00FC3C08">
        <w:trPr>
          <w:gridBefore w:val="1"/>
          <w:wBefore w:w="1440" w:type="dxa"/>
          <w:cantSplit/>
          <w:trHeight w:val="1805"/>
        </w:trPr>
        <w:tc>
          <w:tcPr>
            <w:tcW w:w="4077" w:type="dxa"/>
            <w:gridSpan w:val="2"/>
            <w:vMerge w:val="restart"/>
          </w:tcPr>
          <w:p w:rsidR="001F2CB1" w:rsidRPr="001F2CB1" w:rsidRDefault="001F2CB1" w:rsidP="009E1BC8">
            <w:pPr>
              <w:widowControl w:val="0"/>
              <w:suppressAutoHyphens/>
              <w:snapToGrid w:val="0"/>
              <w:spacing w:after="0" w:line="360" w:lineRule="auto"/>
              <w:ind w:left="198" w:firstLine="709"/>
              <w:jc w:val="both"/>
              <w:rPr>
                <w:rFonts w:asciiTheme="majorBidi" w:eastAsia="Arial Unicode MS" w:hAnsiTheme="majorBidi" w:cstheme="majorBidi"/>
                <w:kern w:val="2"/>
                <w:sz w:val="28"/>
                <w:szCs w:val="28"/>
                <w:lang w:eastAsia="ar-SA"/>
              </w:rPr>
            </w:pPr>
          </w:p>
        </w:tc>
        <w:tc>
          <w:tcPr>
            <w:tcW w:w="5245" w:type="dxa"/>
            <w:gridSpan w:val="3"/>
            <w:vAlign w:val="center"/>
          </w:tcPr>
          <w:p w:rsidR="001F2CB1" w:rsidRPr="001F2CB1" w:rsidRDefault="001F2CB1" w:rsidP="009E1BC8">
            <w:pPr>
              <w:widowControl w:val="0"/>
              <w:suppressAutoHyphens/>
              <w:snapToGrid w:val="0"/>
              <w:spacing w:after="0" w:line="360" w:lineRule="auto"/>
              <w:ind w:left="198" w:firstLine="709"/>
              <w:jc w:val="both"/>
              <w:rPr>
                <w:rFonts w:asciiTheme="majorBidi" w:eastAsia="Calibri" w:hAnsiTheme="majorBidi" w:cstheme="majorBidi"/>
                <w:sz w:val="28"/>
                <w:szCs w:val="28"/>
                <w:lang w:eastAsia="ar-SA"/>
              </w:rPr>
            </w:pPr>
          </w:p>
          <w:p w:rsidR="005C28E8" w:rsidRDefault="00A5286B" w:rsidP="009E1BC8">
            <w:pPr>
              <w:widowControl w:val="0"/>
              <w:suppressAutoHyphens/>
              <w:spacing w:after="0" w:line="360" w:lineRule="auto"/>
              <w:ind w:left="198" w:firstLine="709"/>
              <w:jc w:val="both"/>
              <w:rPr>
                <w:rFonts w:asciiTheme="majorBidi" w:eastAsia="Calibri" w:hAnsiTheme="majorBidi" w:cstheme="majorBidi"/>
                <w:sz w:val="28"/>
                <w:szCs w:val="28"/>
                <w:lang w:eastAsia="ar-SA"/>
              </w:rPr>
            </w:pPr>
            <w:r>
              <w:rPr>
                <w:rFonts w:asciiTheme="majorBidi" w:eastAsia="Calibri" w:hAnsiTheme="majorBidi" w:cstheme="majorBidi"/>
                <w:sz w:val="28"/>
                <w:szCs w:val="28"/>
                <w:lang w:eastAsia="ar-SA"/>
              </w:rPr>
              <w:t>Выпускная</w:t>
            </w:r>
          </w:p>
          <w:p w:rsidR="005C28E8" w:rsidRDefault="005C28E8" w:rsidP="009E1BC8">
            <w:pPr>
              <w:widowControl w:val="0"/>
              <w:suppressAutoHyphens/>
              <w:spacing w:after="0" w:line="360" w:lineRule="auto"/>
              <w:ind w:left="198" w:firstLine="709"/>
              <w:jc w:val="both"/>
              <w:rPr>
                <w:rFonts w:asciiTheme="majorBidi" w:eastAsia="Calibri" w:hAnsiTheme="majorBidi" w:cstheme="majorBidi"/>
                <w:sz w:val="28"/>
                <w:szCs w:val="28"/>
                <w:lang w:eastAsia="ar-SA"/>
              </w:rPr>
            </w:pPr>
            <w:r>
              <w:rPr>
                <w:rFonts w:asciiTheme="majorBidi" w:eastAsia="Calibri" w:hAnsiTheme="majorBidi" w:cstheme="majorBidi"/>
                <w:sz w:val="28"/>
                <w:szCs w:val="28"/>
                <w:lang w:eastAsia="ar-SA"/>
              </w:rPr>
              <w:t>к</w:t>
            </w:r>
            <w:r w:rsidR="00A5286B">
              <w:rPr>
                <w:rFonts w:asciiTheme="majorBidi" w:eastAsia="Calibri" w:hAnsiTheme="majorBidi" w:cstheme="majorBidi"/>
                <w:sz w:val="28"/>
                <w:szCs w:val="28"/>
                <w:lang w:eastAsia="ar-SA"/>
              </w:rPr>
              <w:t>валификационная</w:t>
            </w:r>
          </w:p>
          <w:p w:rsidR="005C28E8" w:rsidRDefault="00A5286B" w:rsidP="009E1BC8">
            <w:pPr>
              <w:widowControl w:val="0"/>
              <w:suppressAutoHyphens/>
              <w:spacing w:after="0" w:line="360" w:lineRule="auto"/>
              <w:ind w:left="198" w:firstLine="709"/>
              <w:jc w:val="both"/>
              <w:rPr>
                <w:rFonts w:asciiTheme="majorBidi" w:eastAsia="Calibri" w:hAnsiTheme="majorBidi" w:cstheme="majorBidi"/>
                <w:sz w:val="28"/>
                <w:szCs w:val="28"/>
                <w:lang w:eastAsia="ar-SA"/>
              </w:rPr>
            </w:pPr>
            <w:r>
              <w:rPr>
                <w:rFonts w:asciiTheme="majorBidi" w:eastAsia="Calibri" w:hAnsiTheme="majorBidi" w:cstheme="majorBidi"/>
                <w:sz w:val="28"/>
                <w:szCs w:val="28"/>
                <w:lang w:eastAsia="ar-SA"/>
              </w:rPr>
              <w:t>работа</w:t>
            </w:r>
          </w:p>
          <w:p w:rsidR="005C28E8" w:rsidRDefault="00A5286B" w:rsidP="009E1BC8">
            <w:pPr>
              <w:widowControl w:val="0"/>
              <w:suppressAutoHyphens/>
              <w:spacing w:after="0" w:line="360" w:lineRule="auto"/>
              <w:ind w:left="198" w:firstLine="709"/>
              <w:jc w:val="both"/>
              <w:rPr>
                <w:rFonts w:asciiTheme="majorBidi" w:eastAsia="Calibri" w:hAnsiTheme="majorBidi" w:cstheme="majorBidi"/>
                <w:sz w:val="28"/>
                <w:szCs w:val="28"/>
                <w:lang w:eastAsia="ar-SA"/>
              </w:rPr>
            </w:pPr>
            <w:r>
              <w:rPr>
                <w:rFonts w:asciiTheme="majorBidi" w:eastAsia="Calibri" w:hAnsiTheme="majorBidi" w:cstheme="majorBidi"/>
                <w:sz w:val="28"/>
                <w:szCs w:val="28"/>
                <w:lang w:eastAsia="ar-SA"/>
              </w:rPr>
              <w:t xml:space="preserve">на соискание степени </w:t>
            </w:r>
          </w:p>
          <w:p w:rsidR="005C28E8" w:rsidRDefault="00A5286B" w:rsidP="009E1BC8">
            <w:pPr>
              <w:widowControl w:val="0"/>
              <w:suppressAutoHyphens/>
              <w:spacing w:after="0" w:line="360" w:lineRule="auto"/>
              <w:ind w:left="198" w:firstLine="709"/>
              <w:jc w:val="both"/>
              <w:rPr>
                <w:rFonts w:asciiTheme="majorBidi" w:eastAsia="Calibri" w:hAnsiTheme="majorBidi" w:cstheme="majorBidi"/>
                <w:sz w:val="28"/>
                <w:szCs w:val="28"/>
                <w:lang w:eastAsia="ar-SA"/>
              </w:rPr>
            </w:pPr>
            <w:r>
              <w:rPr>
                <w:rFonts w:asciiTheme="majorBidi" w:eastAsia="Calibri" w:hAnsiTheme="majorBidi" w:cstheme="majorBidi"/>
                <w:sz w:val="28"/>
                <w:szCs w:val="28"/>
                <w:lang w:eastAsia="ar-SA"/>
              </w:rPr>
              <w:t xml:space="preserve">бакалавра </w:t>
            </w:r>
          </w:p>
          <w:p w:rsidR="005C28E8" w:rsidRDefault="00C736DF" w:rsidP="009E1BC8">
            <w:pPr>
              <w:widowControl w:val="0"/>
              <w:suppressAutoHyphens/>
              <w:spacing w:after="0" w:line="360" w:lineRule="auto"/>
              <w:ind w:left="198" w:firstLine="709"/>
              <w:jc w:val="both"/>
              <w:rPr>
                <w:rFonts w:asciiTheme="majorBidi" w:eastAsia="Calibri" w:hAnsiTheme="majorBidi" w:cstheme="majorBidi"/>
                <w:sz w:val="28"/>
                <w:szCs w:val="28"/>
                <w:lang w:eastAsia="ar-SA"/>
              </w:rPr>
            </w:pPr>
            <w:r>
              <w:rPr>
                <w:rFonts w:asciiTheme="majorBidi" w:eastAsia="Calibri" w:hAnsiTheme="majorBidi" w:cstheme="majorBidi"/>
                <w:sz w:val="28"/>
                <w:szCs w:val="28"/>
                <w:lang w:eastAsia="ar-SA"/>
              </w:rPr>
              <w:t>Шишкина Валер</w:t>
            </w:r>
            <w:r w:rsidR="00A5286B">
              <w:rPr>
                <w:rFonts w:asciiTheme="majorBidi" w:eastAsia="Calibri" w:hAnsiTheme="majorBidi" w:cstheme="majorBidi"/>
                <w:sz w:val="28"/>
                <w:szCs w:val="28"/>
                <w:lang w:eastAsia="ar-SA"/>
              </w:rPr>
              <w:t xml:space="preserve">ия </w:t>
            </w:r>
          </w:p>
          <w:p w:rsidR="001F2CB1" w:rsidRPr="001F2CB1" w:rsidRDefault="00A5286B" w:rsidP="009E1BC8">
            <w:pPr>
              <w:widowControl w:val="0"/>
              <w:suppressAutoHyphens/>
              <w:spacing w:after="0" w:line="360" w:lineRule="auto"/>
              <w:ind w:left="198" w:firstLine="709"/>
              <w:jc w:val="both"/>
              <w:rPr>
                <w:rFonts w:asciiTheme="majorBidi" w:eastAsia="Calibri" w:hAnsiTheme="majorBidi" w:cstheme="majorBidi"/>
                <w:i/>
                <w:sz w:val="28"/>
                <w:szCs w:val="28"/>
                <w:lang w:eastAsia="ar-SA"/>
              </w:rPr>
            </w:pPr>
            <w:r>
              <w:rPr>
                <w:rFonts w:asciiTheme="majorBidi" w:eastAsia="Calibri" w:hAnsiTheme="majorBidi" w:cstheme="majorBidi"/>
                <w:sz w:val="28"/>
                <w:szCs w:val="28"/>
                <w:lang w:eastAsia="ar-SA"/>
              </w:rPr>
              <w:t>Сергеевича</w:t>
            </w:r>
          </w:p>
          <w:p w:rsidR="001F2CB1" w:rsidRPr="001F2CB1" w:rsidRDefault="001F2CB1" w:rsidP="009E1BC8">
            <w:pPr>
              <w:widowControl w:val="0"/>
              <w:suppressAutoHyphens/>
              <w:spacing w:after="0" w:line="360" w:lineRule="auto"/>
              <w:ind w:left="198" w:firstLine="709"/>
              <w:jc w:val="both"/>
              <w:rPr>
                <w:rFonts w:asciiTheme="majorBidi" w:eastAsia="Calibri" w:hAnsiTheme="majorBidi" w:cstheme="majorBidi"/>
                <w:i/>
                <w:sz w:val="28"/>
                <w:szCs w:val="28"/>
                <w:lang w:eastAsia="ar-SA"/>
              </w:rPr>
            </w:pPr>
          </w:p>
        </w:tc>
      </w:tr>
      <w:tr w:rsidR="001F2CB1" w:rsidRPr="001F2CB1" w:rsidTr="00FC3C08">
        <w:trPr>
          <w:gridBefore w:val="1"/>
          <w:wBefore w:w="1440" w:type="dxa"/>
          <w:cantSplit/>
          <w:trHeight w:val="1613"/>
        </w:trPr>
        <w:tc>
          <w:tcPr>
            <w:tcW w:w="4077" w:type="dxa"/>
            <w:gridSpan w:val="2"/>
            <w:vMerge/>
            <w:vAlign w:val="center"/>
            <w:hideMark/>
          </w:tcPr>
          <w:p w:rsidR="001F2CB1" w:rsidRPr="001F2CB1" w:rsidRDefault="001F2CB1" w:rsidP="009E1BC8">
            <w:pPr>
              <w:spacing w:after="0" w:line="360" w:lineRule="auto"/>
              <w:ind w:left="198"/>
              <w:jc w:val="both"/>
              <w:rPr>
                <w:rFonts w:asciiTheme="majorBidi" w:eastAsia="Arial Unicode MS" w:hAnsiTheme="majorBidi" w:cstheme="majorBidi"/>
                <w:kern w:val="2"/>
                <w:sz w:val="28"/>
                <w:szCs w:val="28"/>
                <w:lang w:eastAsia="ar-SA"/>
              </w:rPr>
            </w:pPr>
          </w:p>
        </w:tc>
        <w:tc>
          <w:tcPr>
            <w:tcW w:w="5245" w:type="dxa"/>
            <w:gridSpan w:val="3"/>
            <w:vAlign w:val="center"/>
            <w:hideMark/>
          </w:tcPr>
          <w:p w:rsidR="005C28E8" w:rsidRDefault="005C28E8" w:rsidP="009E1BC8">
            <w:pPr>
              <w:widowControl w:val="0"/>
              <w:suppressAutoHyphens/>
              <w:snapToGrid w:val="0"/>
              <w:spacing w:after="0" w:line="360" w:lineRule="auto"/>
              <w:ind w:left="198" w:firstLine="709"/>
              <w:jc w:val="both"/>
              <w:rPr>
                <w:rFonts w:asciiTheme="majorBidi" w:eastAsia="Calibri" w:hAnsiTheme="majorBidi" w:cstheme="majorBidi"/>
                <w:sz w:val="28"/>
                <w:szCs w:val="28"/>
                <w:lang w:eastAsia="ar-SA"/>
              </w:rPr>
            </w:pPr>
            <w:r>
              <w:rPr>
                <w:rFonts w:asciiTheme="majorBidi" w:eastAsia="Calibri" w:hAnsiTheme="majorBidi" w:cstheme="majorBidi"/>
                <w:sz w:val="28"/>
                <w:szCs w:val="28"/>
                <w:lang w:eastAsia="ar-SA"/>
              </w:rPr>
              <w:t>Научный руководитель:</w:t>
            </w:r>
          </w:p>
          <w:p w:rsidR="005C28E8" w:rsidRDefault="008D545E" w:rsidP="009E1BC8">
            <w:pPr>
              <w:widowControl w:val="0"/>
              <w:suppressAutoHyphens/>
              <w:snapToGrid w:val="0"/>
              <w:spacing w:after="0" w:line="360" w:lineRule="auto"/>
              <w:ind w:left="198" w:firstLine="709"/>
              <w:jc w:val="both"/>
              <w:rPr>
                <w:rFonts w:asciiTheme="majorBidi" w:eastAsia="Calibri" w:hAnsiTheme="majorBidi" w:cstheme="majorBidi"/>
                <w:iCs/>
                <w:sz w:val="28"/>
                <w:szCs w:val="28"/>
                <w:lang w:eastAsia="ar-SA"/>
              </w:rPr>
            </w:pPr>
            <w:r w:rsidRPr="005C28E8">
              <w:rPr>
                <w:rFonts w:asciiTheme="majorBidi" w:eastAsia="Calibri" w:hAnsiTheme="majorBidi" w:cstheme="majorBidi"/>
                <w:iCs/>
                <w:sz w:val="28"/>
                <w:szCs w:val="28"/>
                <w:lang w:eastAsia="ar-SA"/>
              </w:rPr>
              <w:t xml:space="preserve">кандидат </w:t>
            </w:r>
          </w:p>
          <w:p w:rsidR="005C28E8" w:rsidRDefault="008D545E" w:rsidP="009E1BC8">
            <w:pPr>
              <w:widowControl w:val="0"/>
              <w:suppressAutoHyphens/>
              <w:snapToGrid w:val="0"/>
              <w:spacing w:after="0" w:line="360" w:lineRule="auto"/>
              <w:ind w:left="198" w:firstLine="709"/>
              <w:jc w:val="both"/>
              <w:rPr>
                <w:rFonts w:asciiTheme="majorBidi" w:eastAsia="Calibri" w:hAnsiTheme="majorBidi" w:cstheme="majorBidi"/>
                <w:iCs/>
                <w:sz w:val="28"/>
                <w:szCs w:val="28"/>
                <w:lang w:eastAsia="ar-SA"/>
              </w:rPr>
            </w:pPr>
            <w:r w:rsidRPr="005C28E8">
              <w:rPr>
                <w:rFonts w:asciiTheme="majorBidi" w:eastAsia="Calibri" w:hAnsiTheme="majorBidi" w:cstheme="majorBidi"/>
                <w:iCs/>
                <w:sz w:val="28"/>
                <w:szCs w:val="28"/>
                <w:lang w:eastAsia="ar-SA"/>
              </w:rPr>
              <w:t xml:space="preserve">филологических наук </w:t>
            </w:r>
          </w:p>
          <w:p w:rsidR="005C28E8" w:rsidRDefault="008D545E" w:rsidP="009E1BC8">
            <w:pPr>
              <w:widowControl w:val="0"/>
              <w:suppressAutoHyphens/>
              <w:snapToGrid w:val="0"/>
              <w:spacing w:after="0" w:line="360" w:lineRule="auto"/>
              <w:ind w:left="198" w:firstLine="709"/>
              <w:jc w:val="both"/>
              <w:rPr>
                <w:rFonts w:asciiTheme="majorBidi" w:eastAsia="Calibri" w:hAnsiTheme="majorBidi" w:cstheme="majorBidi"/>
                <w:iCs/>
                <w:sz w:val="28"/>
                <w:szCs w:val="28"/>
                <w:lang w:eastAsia="ar-SA"/>
              </w:rPr>
            </w:pPr>
            <w:r w:rsidRPr="005C28E8">
              <w:rPr>
                <w:rFonts w:asciiTheme="majorBidi" w:eastAsia="Calibri" w:hAnsiTheme="majorBidi" w:cstheme="majorBidi"/>
                <w:iCs/>
                <w:sz w:val="28"/>
                <w:szCs w:val="28"/>
                <w:lang w:eastAsia="ar-SA"/>
              </w:rPr>
              <w:t xml:space="preserve">Дружинина Екатерина </w:t>
            </w:r>
          </w:p>
          <w:p w:rsidR="001F2CB1" w:rsidRPr="001F2CB1" w:rsidRDefault="008D545E" w:rsidP="009E1BC8">
            <w:pPr>
              <w:widowControl w:val="0"/>
              <w:suppressAutoHyphens/>
              <w:snapToGrid w:val="0"/>
              <w:spacing w:after="0" w:line="360" w:lineRule="auto"/>
              <w:ind w:left="198" w:firstLine="709"/>
              <w:jc w:val="both"/>
              <w:rPr>
                <w:rFonts w:asciiTheme="majorBidi" w:eastAsia="Calibri" w:hAnsiTheme="majorBidi" w:cstheme="majorBidi"/>
                <w:i/>
                <w:sz w:val="28"/>
                <w:szCs w:val="28"/>
                <w:lang w:eastAsia="ar-SA"/>
              </w:rPr>
            </w:pPr>
            <w:r w:rsidRPr="005C28E8">
              <w:rPr>
                <w:rFonts w:asciiTheme="majorBidi" w:eastAsia="Calibri" w:hAnsiTheme="majorBidi" w:cstheme="majorBidi"/>
                <w:iCs/>
                <w:sz w:val="28"/>
                <w:szCs w:val="28"/>
                <w:lang w:eastAsia="ar-SA"/>
              </w:rPr>
              <w:t>Андреевна</w:t>
            </w:r>
          </w:p>
        </w:tc>
      </w:tr>
      <w:tr w:rsidR="001F2CB1" w:rsidRPr="001F2CB1" w:rsidTr="00FC3C08">
        <w:trPr>
          <w:gridAfter w:val="1"/>
          <w:wAfter w:w="1440" w:type="dxa"/>
          <w:trHeight w:val="1267"/>
        </w:trPr>
        <w:tc>
          <w:tcPr>
            <w:tcW w:w="2840" w:type="dxa"/>
            <w:gridSpan w:val="2"/>
          </w:tcPr>
          <w:p w:rsidR="001F2CB1" w:rsidRPr="001F2CB1" w:rsidRDefault="001F2CB1" w:rsidP="009E1BC8">
            <w:pPr>
              <w:widowControl w:val="0"/>
              <w:suppressAutoHyphens/>
              <w:snapToGrid w:val="0"/>
              <w:spacing w:after="0" w:line="360" w:lineRule="auto"/>
              <w:ind w:left="198" w:firstLine="709"/>
              <w:jc w:val="both"/>
              <w:rPr>
                <w:rFonts w:asciiTheme="majorBidi" w:eastAsia="Arial Unicode MS" w:hAnsiTheme="majorBidi" w:cstheme="majorBidi"/>
                <w:kern w:val="2"/>
                <w:sz w:val="28"/>
                <w:szCs w:val="28"/>
                <w:lang w:eastAsia="ar-SA"/>
              </w:rPr>
            </w:pPr>
          </w:p>
        </w:tc>
        <w:tc>
          <w:tcPr>
            <w:tcW w:w="2837" w:type="dxa"/>
            <w:gridSpan w:val="2"/>
            <w:vAlign w:val="center"/>
          </w:tcPr>
          <w:p w:rsidR="005C28E8" w:rsidRDefault="005C28E8" w:rsidP="00FC3C08">
            <w:pPr>
              <w:widowControl w:val="0"/>
              <w:suppressAutoHyphens/>
              <w:snapToGrid w:val="0"/>
              <w:spacing w:after="0" w:line="360" w:lineRule="auto"/>
              <w:jc w:val="center"/>
              <w:rPr>
                <w:rFonts w:asciiTheme="majorBidi" w:eastAsia="Calibri" w:hAnsiTheme="majorBidi" w:cstheme="majorBidi"/>
                <w:sz w:val="28"/>
                <w:szCs w:val="28"/>
                <w:lang w:eastAsia="ar-SA"/>
              </w:rPr>
            </w:pPr>
            <w:r>
              <w:rPr>
                <w:rFonts w:asciiTheme="majorBidi" w:eastAsia="Calibri" w:hAnsiTheme="majorBidi" w:cstheme="majorBidi"/>
                <w:sz w:val="28"/>
                <w:szCs w:val="28"/>
                <w:lang w:eastAsia="ar-SA"/>
              </w:rPr>
              <w:t>Санкт-Петербург</w:t>
            </w:r>
          </w:p>
          <w:p w:rsidR="001F2CB1" w:rsidRPr="001F2CB1" w:rsidRDefault="008D545E" w:rsidP="00FC3C08">
            <w:pPr>
              <w:widowControl w:val="0"/>
              <w:suppressAutoHyphens/>
              <w:snapToGrid w:val="0"/>
              <w:spacing w:after="0" w:line="360" w:lineRule="auto"/>
              <w:jc w:val="center"/>
              <w:rPr>
                <w:rFonts w:asciiTheme="majorBidi" w:eastAsia="Calibri" w:hAnsiTheme="majorBidi" w:cstheme="majorBidi"/>
                <w:i/>
                <w:sz w:val="28"/>
                <w:szCs w:val="28"/>
                <w:lang w:eastAsia="ar-SA"/>
              </w:rPr>
            </w:pPr>
            <w:r w:rsidRPr="008D545E">
              <w:rPr>
                <w:rFonts w:asciiTheme="majorBidi" w:eastAsia="Calibri" w:hAnsiTheme="majorBidi" w:cstheme="majorBidi"/>
                <w:i/>
                <w:sz w:val="28"/>
                <w:szCs w:val="28"/>
                <w:lang w:eastAsia="ar-SA"/>
              </w:rPr>
              <w:t>2017</w:t>
            </w:r>
          </w:p>
        </w:tc>
        <w:tc>
          <w:tcPr>
            <w:tcW w:w="3645" w:type="dxa"/>
          </w:tcPr>
          <w:p w:rsidR="001F2CB1" w:rsidRPr="001F2CB1" w:rsidRDefault="001F2CB1" w:rsidP="009E1BC8">
            <w:pPr>
              <w:widowControl w:val="0"/>
              <w:suppressAutoHyphens/>
              <w:snapToGrid w:val="0"/>
              <w:spacing w:after="0" w:line="360" w:lineRule="auto"/>
              <w:ind w:left="198"/>
              <w:jc w:val="both"/>
              <w:rPr>
                <w:rFonts w:asciiTheme="majorBidi" w:eastAsia="Arial Unicode MS" w:hAnsiTheme="majorBidi" w:cstheme="majorBidi"/>
                <w:kern w:val="2"/>
                <w:sz w:val="28"/>
                <w:szCs w:val="28"/>
                <w:lang w:eastAsia="ar-SA"/>
              </w:rPr>
            </w:pPr>
          </w:p>
        </w:tc>
      </w:tr>
    </w:tbl>
    <w:p w:rsidR="001F2CB1" w:rsidRDefault="00FC3C08" w:rsidP="00FC3C08">
      <w:pPr>
        <w:spacing w:after="0" w:line="360" w:lineRule="auto"/>
        <w:ind w:left="198"/>
        <w:jc w:val="center"/>
        <w:rPr>
          <w:rFonts w:asciiTheme="majorBidi" w:hAnsiTheme="majorBidi" w:cstheme="majorBidi"/>
          <w:b/>
          <w:bCs/>
          <w:sz w:val="28"/>
          <w:szCs w:val="28"/>
        </w:rPr>
      </w:pPr>
      <w:r>
        <w:rPr>
          <w:rFonts w:asciiTheme="majorBidi" w:hAnsiTheme="majorBidi" w:cstheme="majorBidi"/>
          <w:b/>
          <w:bCs/>
          <w:sz w:val="28"/>
          <w:szCs w:val="28"/>
        </w:rPr>
        <w:lastRenderedPageBreak/>
        <w:t>ОГЛАВЛЕНИЕ</w:t>
      </w:r>
    </w:p>
    <w:p w:rsidR="00FC3C08" w:rsidRPr="00FC3C08" w:rsidRDefault="00FC3C08" w:rsidP="00FC3C08">
      <w:pPr>
        <w:spacing w:after="0" w:line="360" w:lineRule="auto"/>
        <w:ind w:left="198"/>
        <w:jc w:val="center"/>
        <w:rPr>
          <w:rFonts w:asciiTheme="majorBidi" w:hAnsiTheme="majorBidi" w:cstheme="majorBidi"/>
          <w:b/>
          <w:bCs/>
          <w:sz w:val="28"/>
          <w:szCs w:val="28"/>
        </w:rPr>
      </w:pPr>
    </w:p>
    <w:p w:rsidR="00FC3C08" w:rsidRPr="00FC3C08" w:rsidRDefault="00FC3C08">
      <w:pPr>
        <w:pStyle w:val="11"/>
        <w:tabs>
          <w:tab w:val="right" w:leader="dot" w:pos="9345"/>
        </w:tabs>
        <w:rPr>
          <w:b/>
          <w:bCs/>
          <w:noProof/>
        </w:rPr>
      </w:pPr>
      <w:r>
        <w:rPr>
          <w:rFonts w:asciiTheme="majorBidi" w:hAnsiTheme="majorBidi" w:cstheme="majorBidi"/>
          <w:b/>
          <w:bCs/>
          <w:sz w:val="28"/>
          <w:szCs w:val="28"/>
        </w:rPr>
        <w:fldChar w:fldCharType="begin"/>
      </w:r>
      <w:r>
        <w:rPr>
          <w:rFonts w:asciiTheme="majorBidi" w:hAnsiTheme="majorBidi" w:cstheme="majorBidi"/>
          <w:b/>
          <w:bCs/>
          <w:sz w:val="28"/>
          <w:szCs w:val="28"/>
        </w:rPr>
        <w:instrText xml:space="preserve"> TOC \o "1-3" \h \z \u </w:instrText>
      </w:r>
      <w:r>
        <w:rPr>
          <w:rFonts w:asciiTheme="majorBidi" w:hAnsiTheme="majorBidi" w:cstheme="majorBidi"/>
          <w:b/>
          <w:bCs/>
          <w:sz w:val="28"/>
          <w:szCs w:val="28"/>
        </w:rPr>
        <w:fldChar w:fldCharType="separate"/>
      </w:r>
      <w:hyperlink w:anchor="_Toc484368144" w:history="1">
        <w:r w:rsidRPr="00FC3C08">
          <w:rPr>
            <w:rStyle w:val="ae"/>
            <w:rFonts w:asciiTheme="majorBidi" w:hAnsiTheme="majorBidi"/>
            <w:b/>
            <w:bCs/>
            <w:noProof/>
          </w:rPr>
          <w:t>ВВЕДЕНИЕ</w:t>
        </w:r>
        <w:r w:rsidRPr="00FC3C08">
          <w:rPr>
            <w:b/>
            <w:bCs/>
            <w:noProof/>
            <w:webHidden/>
          </w:rPr>
          <w:tab/>
        </w:r>
        <w:r w:rsidRPr="00FC3C08">
          <w:rPr>
            <w:noProof/>
            <w:webHidden/>
          </w:rPr>
          <w:fldChar w:fldCharType="begin"/>
        </w:r>
        <w:r w:rsidRPr="00FC3C08">
          <w:rPr>
            <w:noProof/>
            <w:webHidden/>
          </w:rPr>
          <w:instrText xml:space="preserve"> PAGEREF _Toc484368144 \h </w:instrText>
        </w:r>
        <w:r w:rsidRPr="00FC3C08">
          <w:rPr>
            <w:noProof/>
            <w:webHidden/>
          </w:rPr>
        </w:r>
        <w:r w:rsidRPr="00FC3C08">
          <w:rPr>
            <w:noProof/>
            <w:webHidden/>
          </w:rPr>
          <w:fldChar w:fldCharType="separate"/>
        </w:r>
        <w:r w:rsidR="00C76DF6">
          <w:rPr>
            <w:noProof/>
            <w:webHidden/>
          </w:rPr>
          <w:t>3</w:t>
        </w:r>
        <w:r w:rsidRPr="00FC3C08">
          <w:rPr>
            <w:noProof/>
            <w:webHidden/>
          </w:rPr>
          <w:fldChar w:fldCharType="end"/>
        </w:r>
      </w:hyperlink>
    </w:p>
    <w:p w:rsidR="00FC3C08" w:rsidRPr="00FC3C08" w:rsidRDefault="004B0B20">
      <w:pPr>
        <w:pStyle w:val="21"/>
        <w:tabs>
          <w:tab w:val="right" w:leader="dot" w:pos="9345"/>
        </w:tabs>
        <w:rPr>
          <w:b/>
          <w:bCs/>
          <w:noProof/>
        </w:rPr>
      </w:pPr>
      <w:hyperlink w:anchor="_Toc484368145" w:history="1">
        <w:r w:rsidR="00FC3C08" w:rsidRPr="00FC3C08">
          <w:rPr>
            <w:rStyle w:val="ae"/>
            <w:rFonts w:asciiTheme="majorBidi" w:hAnsiTheme="majorBidi"/>
            <w:b/>
            <w:bCs/>
            <w:noProof/>
          </w:rPr>
          <w:t>Цели</w:t>
        </w:r>
        <w:r w:rsidR="00FC3C08" w:rsidRPr="00FC3C08">
          <w:rPr>
            <w:b/>
            <w:bCs/>
            <w:noProof/>
            <w:webHidden/>
          </w:rPr>
          <w:tab/>
        </w:r>
        <w:r w:rsidR="00FC3C08" w:rsidRPr="00FC3C08">
          <w:rPr>
            <w:noProof/>
            <w:webHidden/>
          </w:rPr>
          <w:fldChar w:fldCharType="begin"/>
        </w:r>
        <w:r w:rsidR="00FC3C08" w:rsidRPr="00FC3C08">
          <w:rPr>
            <w:noProof/>
            <w:webHidden/>
          </w:rPr>
          <w:instrText xml:space="preserve"> PAGEREF _Toc484368145 \h </w:instrText>
        </w:r>
        <w:r w:rsidR="00FC3C08" w:rsidRPr="00FC3C08">
          <w:rPr>
            <w:noProof/>
            <w:webHidden/>
          </w:rPr>
        </w:r>
        <w:r w:rsidR="00FC3C08" w:rsidRPr="00FC3C08">
          <w:rPr>
            <w:noProof/>
            <w:webHidden/>
          </w:rPr>
          <w:fldChar w:fldCharType="separate"/>
        </w:r>
        <w:r w:rsidR="00C76DF6">
          <w:rPr>
            <w:noProof/>
            <w:webHidden/>
          </w:rPr>
          <w:t>6</w:t>
        </w:r>
        <w:r w:rsidR="00FC3C08" w:rsidRPr="00FC3C08">
          <w:rPr>
            <w:noProof/>
            <w:webHidden/>
          </w:rPr>
          <w:fldChar w:fldCharType="end"/>
        </w:r>
      </w:hyperlink>
    </w:p>
    <w:p w:rsidR="00FC3C08" w:rsidRPr="00FC3C08" w:rsidRDefault="004B0B20">
      <w:pPr>
        <w:pStyle w:val="11"/>
        <w:tabs>
          <w:tab w:val="right" w:leader="dot" w:pos="9345"/>
        </w:tabs>
        <w:rPr>
          <w:b/>
          <w:bCs/>
          <w:noProof/>
        </w:rPr>
      </w:pPr>
      <w:hyperlink w:anchor="_Toc484368146" w:history="1">
        <w:r w:rsidR="00FC3C08" w:rsidRPr="00FC3C08">
          <w:rPr>
            <w:rStyle w:val="ae"/>
            <w:rFonts w:asciiTheme="majorBidi" w:hAnsiTheme="majorBidi"/>
            <w:b/>
            <w:bCs/>
            <w:noProof/>
          </w:rPr>
          <w:t xml:space="preserve">ГЛАВА 1. </w:t>
        </w:r>
        <w:r w:rsidR="00FC3C08" w:rsidRPr="00FC3C08">
          <w:rPr>
            <w:rStyle w:val="ae"/>
            <w:rFonts w:asciiTheme="majorBidi" w:hAnsiTheme="majorBidi"/>
            <w:b/>
            <w:bCs/>
            <w:noProof/>
            <w:lang w:val="en-US"/>
          </w:rPr>
          <w:t>INFINITIVUS</w:t>
        </w:r>
        <w:r w:rsidR="00FC3C08" w:rsidRPr="00FC3C08">
          <w:rPr>
            <w:rStyle w:val="ae"/>
            <w:rFonts w:asciiTheme="majorBidi" w:hAnsiTheme="majorBidi"/>
            <w:b/>
            <w:bCs/>
            <w:noProof/>
          </w:rPr>
          <w:t xml:space="preserve"> </w:t>
        </w:r>
        <w:r w:rsidR="00FC3C08" w:rsidRPr="00FC3C08">
          <w:rPr>
            <w:rStyle w:val="ae"/>
            <w:rFonts w:asciiTheme="majorBidi" w:hAnsiTheme="majorBidi"/>
            <w:b/>
            <w:bCs/>
            <w:noProof/>
            <w:lang w:val="en-US"/>
          </w:rPr>
          <w:t>ABSOLUTUS</w:t>
        </w:r>
        <w:r w:rsidR="00FC3C08" w:rsidRPr="00FC3C08">
          <w:rPr>
            <w:rStyle w:val="ae"/>
            <w:rFonts w:asciiTheme="majorBidi" w:hAnsiTheme="majorBidi"/>
            <w:b/>
            <w:bCs/>
            <w:noProof/>
          </w:rPr>
          <w:t xml:space="preserve"> В ДРЕВНЕЕВРЕЙСКОМ ЯЗЫКЕ</w:t>
        </w:r>
        <w:r w:rsidR="00FC3C08" w:rsidRPr="00FC3C08">
          <w:rPr>
            <w:b/>
            <w:bCs/>
            <w:noProof/>
            <w:webHidden/>
          </w:rPr>
          <w:tab/>
        </w:r>
        <w:r w:rsidR="00FC3C08" w:rsidRPr="00FC3C08">
          <w:rPr>
            <w:noProof/>
            <w:webHidden/>
          </w:rPr>
          <w:fldChar w:fldCharType="begin"/>
        </w:r>
        <w:r w:rsidR="00FC3C08" w:rsidRPr="00FC3C08">
          <w:rPr>
            <w:noProof/>
            <w:webHidden/>
          </w:rPr>
          <w:instrText xml:space="preserve"> PAGEREF _Toc484368146 \h </w:instrText>
        </w:r>
        <w:r w:rsidR="00FC3C08" w:rsidRPr="00FC3C08">
          <w:rPr>
            <w:noProof/>
            <w:webHidden/>
          </w:rPr>
        </w:r>
        <w:r w:rsidR="00FC3C08" w:rsidRPr="00FC3C08">
          <w:rPr>
            <w:noProof/>
            <w:webHidden/>
          </w:rPr>
          <w:fldChar w:fldCharType="separate"/>
        </w:r>
        <w:r w:rsidR="00C76DF6">
          <w:rPr>
            <w:noProof/>
            <w:webHidden/>
          </w:rPr>
          <w:t>8</w:t>
        </w:r>
        <w:r w:rsidR="00FC3C08" w:rsidRPr="00FC3C08">
          <w:rPr>
            <w:noProof/>
            <w:webHidden/>
          </w:rPr>
          <w:fldChar w:fldCharType="end"/>
        </w:r>
      </w:hyperlink>
    </w:p>
    <w:p w:rsidR="00FC3C08" w:rsidRPr="00FC3C08" w:rsidRDefault="004B0B20">
      <w:pPr>
        <w:pStyle w:val="21"/>
        <w:tabs>
          <w:tab w:val="left" w:pos="880"/>
          <w:tab w:val="right" w:leader="dot" w:pos="9345"/>
        </w:tabs>
        <w:rPr>
          <w:b/>
          <w:bCs/>
          <w:noProof/>
        </w:rPr>
      </w:pPr>
      <w:hyperlink w:anchor="_Toc484368147" w:history="1">
        <w:r w:rsidR="00FC3C08" w:rsidRPr="00FC3C08">
          <w:rPr>
            <w:rStyle w:val="ae"/>
            <w:rFonts w:asciiTheme="majorBidi" w:hAnsiTheme="majorBidi"/>
            <w:b/>
            <w:bCs/>
            <w:noProof/>
          </w:rPr>
          <w:t xml:space="preserve">1.1 </w:t>
        </w:r>
        <w:r w:rsidR="00FC3C08" w:rsidRPr="00FC3C08">
          <w:rPr>
            <w:b/>
            <w:bCs/>
            <w:noProof/>
          </w:rPr>
          <w:tab/>
        </w:r>
        <w:r w:rsidR="00FC3C08" w:rsidRPr="00FC3C08">
          <w:rPr>
            <w:rStyle w:val="ae"/>
            <w:rFonts w:asciiTheme="majorBidi" w:hAnsiTheme="majorBidi"/>
            <w:b/>
            <w:bCs/>
            <w:noProof/>
          </w:rPr>
          <w:t>Происхождение грамматической категории infinitivus absolutus</w:t>
        </w:r>
        <w:r w:rsidR="00FC3C08" w:rsidRPr="00FC3C08">
          <w:rPr>
            <w:b/>
            <w:bCs/>
            <w:noProof/>
            <w:webHidden/>
          </w:rPr>
          <w:tab/>
        </w:r>
        <w:r w:rsidR="00FC3C08" w:rsidRPr="00FC3C08">
          <w:rPr>
            <w:noProof/>
            <w:webHidden/>
          </w:rPr>
          <w:fldChar w:fldCharType="begin"/>
        </w:r>
        <w:r w:rsidR="00FC3C08" w:rsidRPr="00FC3C08">
          <w:rPr>
            <w:noProof/>
            <w:webHidden/>
          </w:rPr>
          <w:instrText xml:space="preserve"> PAGEREF _Toc484368147 \h </w:instrText>
        </w:r>
        <w:r w:rsidR="00FC3C08" w:rsidRPr="00FC3C08">
          <w:rPr>
            <w:noProof/>
            <w:webHidden/>
          </w:rPr>
        </w:r>
        <w:r w:rsidR="00FC3C08" w:rsidRPr="00FC3C08">
          <w:rPr>
            <w:noProof/>
            <w:webHidden/>
          </w:rPr>
          <w:fldChar w:fldCharType="separate"/>
        </w:r>
        <w:r w:rsidR="00C76DF6">
          <w:rPr>
            <w:noProof/>
            <w:webHidden/>
          </w:rPr>
          <w:t>8</w:t>
        </w:r>
        <w:r w:rsidR="00FC3C08" w:rsidRPr="00FC3C08">
          <w:rPr>
            <w:noProof/>
            <w:webHidden/>
          </w:rPr>
          <w:fldChar w:fldCharType="end"/>
        </w:r>
      </w:hyperlink>
    </w:p>
    <w:p w:rsidR="00FC3C08" w:rsidRPr="00FC3C08" w:rsidRDefault="004B0B20">
      <w:pPr>
        <w:pStyle w:val="21"/>
        <w:tabs>
          <w:tab w:val="right" w:leader="dot" w:pos="9345"/>
        </w:tabs>
        <w:rPr>
          <w:b/>
          <w:bCs/>
          <w:noProof/>
        </w:rPr>
      </w:pPr>
      <w:hyperlink w:anchor="_Toc484368148" w:history="1">
        <w:r w:rsidR="00FC3C08" w:rsidRPr="00FC3C08">
          <w:rPr>
            <w:rStyle w:val="ae"/>
            <w:rFonts w:asciiTheme="majorBidi" w:hAnsiTheme="majorBidi"/>
            <w:b/>
            <w:bCs/>
            <w:noProof/>
          </w:rPr>
          <w:t>1.2 Функции абсолютного инфинитива в древнееврейском языке и сравнение с родственными языками</w:t>
        </w:r>
        <w:r w:rsidR="00FC3C08" w:rsidRPr="00FC3C08">
          <w:rPr>
            <w:b/>
            <w:bCs/>
            <w:noProof/>
            <w:webHidden/>
          </w:rPr>
          <w:tab/>
        </w:r>
        <w:r w:rsidR="00FC3C08" w:rsidRPr="00FC3C08">
          <w:rPr>
            <w:noProof/>
            <w:webHidden/>
          </w:rPr>
          <w:fldChar w:fldCharType="begin"/>
        </w:r>
        <w:r w:rsidR="00FC3C08" w:rsidRPr="00FC3C08">
          <w:rPr>
            <w:noProof/>
            <w:webHidden/>
          </w:rPr>
          <w:instrText xml:space="preserve"> PAGEREF _Toc484368148 \h </w:instrText>
        </w:r>
        <w:r w:rsidR="00FC3C08" w:rsidRPr="00FC3C08">
          <w:rPr>
            <w:noProof/>
            <w:webHidden/>
          </w:rPr>
        </w:r>
        <w:r w:rsidR="00FC3C08" w:rsidRPr="00FC3C08">
          <w:rPr>
            <w:noProof/>
            <w:webHidden/>
          </w:rPr>
          <w:fldChar w:fldCharType="separate"/>
        </w:r>
        <w:r w:rsidR="00C76DF6">
          <w:rPr>
            <w:noProof/>
            <w:webHidden/>
          </w:rPr>
          <w:t>10</w:t>
        </w:r>
        <w:r w:rsidR="00FC3C08" w:rsidRPr="00FC3C08">
          <w:rPr>
            <w:noProof/>
            <w:webHidden/>
          </w:rPr>
          <w:fldChar w:fldCharType="end"/>
        </w:r>
      </w:hyperlink>
    </w:p>
    <w:p w:rsidR="00FC3C08" w:rsidRDefault="004B0B20">
      <w:pPr>
        <w:pStyle w:val="11"/>
        <w:tabs>
          <w:tab w:val="right" w:leader="dot" w:pos="9345"/>
        </w:tabs>
        <w:rPr>
          <w:noProof/>
        </w:rPr>
      </w:pPr>
      <w:hyperlink w:anchor="_Toc484368149" w:history="1">
        <w:r w:rsidR="00FC3C08" w:rsidRPr="00361973">
          <w:rPr>
            <w:rStyle w:val="ae"/>
            <w:rFonts w:asciiTheme="majorBidi" w:hAnsiTheme="majorBidi" w:cstheme="majorBidi"/>
            <w:b/>
            <w:bCs/>
            <w:noProof/>
            <w:lang w:bidi="ar-EG"/>
          </w:rPr>
          <w:t xml:space="preserve">ГЛАВА 2. </w:t>
        </w:r>
        <w:r w:rsidR="00FC3C08" w:rsidRPr="00361973">
          <w:rPr>
            <w:rStyle w:val="ae"/>
            <w:rFonts w:asciiTheme="majorBidi" w:hAnsiTheme="majorBidi" w:cstheme="majorBidi"/>
            <w:b/>
            <w:bCs/>
            <w:noProof/>
            <w:lang w:val="en-US" w:bidi="ar-EG"/>
          </w:rPr>
          <w:t>FIGURA</w:t>
        </w:r>
        <w:r w:rsidR="00FC3C08" w:rsidRPr="00361973">
          <w:rPr>
            <w:rStyle w:val="ae"/>
            <w:rFonts w:asciiTheme="majorBidi" w:hAnsiTheme="majorBidi" w:cstheme="majorBidi"/>
            <w:b/>
            <w:bCs/>
            <w:noProof/>
            <w:lang w:bidi="ar-EG"/>
          </w:rPr>
          <w:t xml:space="preserve"> </w:t>
        </w:r>
        <w:r w:rsidR="00FC3C08" w:rsidRPr="00361973">
          <w:rPr>
            <w:rStyle w:val="ae"/>
            <w:rFonts w:asciiTheme="majorBidi" w:hAnsiTheme="majorBidi" w:cstheme="majorBidi"/>
            <w:b/>
            <w:bCs/>
            <w:noProof/>
            <w:lang w:val="en-US" w:bidi="ar-EG"/>
          </w:rPr>
          <w:t>ETYMOLOGICA</w:t>
        </w:r>
        <w:r w:rsidR="00FC3C08" w:rsidRPr="00361973">
          <w:rPr>
            <w:rStyle w:val="ae"/>
            <w:rFonts w:asciiTheme="majorBidi" w:hAnsiTheme="majorBidi" w:cstheme="majorBidi"/>
            <w:b/>
            <w:bCs/>
            <w:noProof/>
            <w:lang w:bidi="ar-EG"/>
          </w:rPr>
          <w:t xml:space="preserve"> В ИНДОЕВРОПЕЙСКИХ ЯЗЫКАХ</w:t>
        </w:r>
        <w:r w:rsidR="00FC3C08">
          <w:rPr>
            <w:noProof/>
            <w:webHidden/>
          </w:rPr>
          <w:tab/>
        </w:r>
        <w:r w:rsidR="00FC3C08">
          <w:rPr>
            <w:noProof/>
            <w:webHidden/>
          </w:rPr>
          <w:fldChar w:fldCharType="begin"/>
        </w:r>
        <w:r w:rsidR="00FC3C08">
          <w:rPr>
            <w:noProof/>
            <w:webHidden/>
          </w:rPr>
          <w:instrText xml:space="preserve"> PAGEREF _Toc484368149 \h </w:instrText>
        </w:r>
        <w:r w:rsidR="00FC3C08">
          <w:rPr>
            <w:noProof/>
            <w:webHidden/>
          </w:rPr>
        </w:r>
        <w:r w:rsidR="00FC3C08">
          <w:rPr>
            <w:noProof/>
            <w:webHidden/>
          </w:rPr>
          <w:fldChar w:fldCharType="separate"/>
        </w:r>
        <w:r w:rsidR="00C76DF6">
          <w:rPr>
            <w:noProof/>
            <w:webHidden/>
          </w:rPr>
          <w:t>14</w:t>
        </w:r>
        <w:r w:rsidR="00FC3C08">
          <w:rPr>
            <w:noProof/>
            <w:webHidden/>
          </w:rPr>
          <w:fldChar w:fldCharType="end"/>
        </w:r>
      </w:hyperlink>
    </w:p>
    <w:p w:rsidR="00FC3C08" w:rsidRDefault="004B0B20">
      <w:pPr>
        <w:pStyle w:val="21"/>
        <w:tabs>
          <w:tab w:val="right" w:leader="dot" w:pos="9345"/>
        </w:tabs>
        <w:rPr>
          <w:noProof/>
        </w:rPr>
      </w:pPr>
      <w:hyperlink w:anchor="_Toc484368150" w:history="1">
        <w:r w:rsidR="00FC3C08" w:rsidRPr="00361973">
          <w:rPr>
            <w:rStyle w:val="ae"/>
            <w:rFonts w:asciiTheme="majorBidi" w:hAnsiTheme="majorBidi" w:cstheme="majorBidi"/>
            <w:b/>
            <w:bCs/>
            <w:noProof/>
            <w:lang w:bidi="ar-EG"/>
          </w:rPr>
          <w:t xml:space="preserve">2.1 </w:t>
        </w:r>
        <w:r w:rsidR="00FC3C08" w:rsidRPr="00361973">
          <w:rPr>
            <w:rStyle w:val="ae"/>
            <w:rFonts w:asciiTheme="majorBidi" w:hAnsiTheme="majorBidi" w:cstheme="majorBidi"/>
            <w:b/>
            <w:bCs/>
            <w:noProof/>
            <w:lang w:val="en-US" w:bidi="ar-EG"/>
          </w:rPr>
          <w:t>Figura Etymologica</w:t>
        </w:r>
        <w:r w:rsidR="00FC3C08">
          <w:rPr>
            <w:noProof/>
            <w:webHidden/>
          </w:rPr>
          <w:tab/>
        </w:r>
        <w:r w:rsidR="00FC3C08">
          <w:rPr>
            <w:noProof/>
            <w:webHidden/>
          </w:rPr>
          <w:fldChar w:fldCharType="begin"/>
        </w:r>
        <w:r w:rsidR="00FC3C08">
          <w:rPr>
            <w:noProof/>
            <w:webHidden/>
          </w:rPr>
          <w:instrText xml:space="preserve"> PAGEREF _Toc484368150 \h </w:instrText>
        </w:r>
        <w:r w:rsidR="00FC3C08">
          <w:rPr>
            <w:noProof/>
            <w:webHidden/>
          </w:rPr>
        </w:r>
        <w:r w:rsidR="00FC3C08">
          <w:rPr>
            <w:noProof/>
            <w:webHidden/>
          </w:rPr>
          <w:fldChar w:fldCharType="separate"/>
        </w:r>
        <w:r w:rsidR="00C76DF6">
          <w:rPr>
            <w:noProof/>
            <w:webHidden/>
          </w:rPr>
          <w:t>14</w:t>
        </w:r>
        <w:r w:rsidR="00FC3C08">
          <w:rPr>
            <w:noProof/>
            <w:webHidden/>
          </w:rPr>
          <w:fldChar w:fldCharType="end"/>
        </w:r>
      </w:hyperlink>
    </w:p>
    <w:p w:rsidR="00FC3C08" w:rsidRDefault="004B0B20">
      <w:pPr>
        <w:pStyle w:val="21"/>
        <w:tabs>
          <w:tab w:val="right" w:leader="dot" w:pos="9345"/>
        </w:tabs>
        <w:rPr>
          <w:noProof/>
        </w:rPr>
      </w:pPr>
      <w:hyperlink w:anchor="_Toc484368151" w:history="1">
        <w:r w:rsidR="00FC3C08" w:rsidRPr="00361973">
          <w:rPr>
            <w:rStyle w:val="ae"/>
            <w:rFonts w:asciiTheme="majorBidi" w:hAnsiTheme="majorBidi" w:cstheme="majorBidi"/>
            <w:b/>
            <w:bCs/>
            <w:noProof/>
            <w:lang w:val="en-US" w:bidi="ar-EG"/>
          </w:rPr>
          <w:t xml:space="preserve">2.2 Figura Etymologica </w:t>
        </w:r>
        <w:r w:rsidR="00FC3C08" w:rsidRPr="00361973">
          <w:rPr>
            <w:rStyle w:val="ae"/>
            <w:rFonts w:asciiTheme="majorBidi" w:hAnsiTheme="majorBidi" w:cstheme="majorBidi"/>
            <w:b/>
            <w:bCs/>
            <w:noProof/>
            <w:lang w:bidi="ar-EG"/>
          </w:rPr>
          <w:t>в индоевропейских языках</w:t>
        </w:r>
        <w:r w:rsidR="00FC3C08">
          <w:rPr>
            <w:noProof/>
            <w:webHidden/>
          </w:rPr>
          <w:tab/>
        </w:r>
        <w:r w:rsidR="00FC3C08">
          <w:rPr>
            <w:noProof/>
            <w:webHidden/>
          </w:rPr>
          <w:fldChar w:fldCharType="begin"/>
        </w:r>
        <w:r w:rsidR="00FC3C08">
          <w:rPr>
            <w:noProof/>
            <w:webHidden/>
          </w:rPr>
          <w:instrText xml:space="preserve"> PAGEREF _Toc484368151 \h </w:instrText>
        </w:r>
        <w:r w:rsidR="00FC3C08">
          <w:rPr>
            <w:noProof/>
            <w:webHidden/>
          </w:rPr>
        </w:r>
        <w:r w:rsidR="00FC3C08">
          <w:rPr>
            <w:noProof/>
            <w:webHidden/>
          </w:rPr>
          <w:fldChar w:fldCharType="separate"/>
        </w:r>
        <w:r w:rsidR="00C76DF6">
          <w:rPr>
            <w:noProof/>
            <w:webHidden/>
          </w:rPr>
          <w:t>15</w:t>
        </w:r>
        <w:r w:rsidR="00FC3C08">
          <w:rPr>
            <w:noProof/>
            <w:webHidden/>
          </w:rPr>
          <w:fldChar w:fldCharType="end"/>
        </w:r>
      </w:hyperlink>
    </w:p>
    <w:p w:rsidR="00FC3C08" w:rsidRDefault="004B0B20">
      <w:pPr>
        <w:pStyle w:val="21"/>
        <w:tabs>
          <w:tab w:val="right" w:leader="dot" w:pos="9345"/>
        </w:tabs>
        <w:rPr>
          <w:noProof/>
        </w:rPr>
      </w:pPr>
      <w:hyperlink w:anchor="_Toc484368152" w:history="1">
        <w:r w:rsidR="00FC3C08" w:rsidRPr="00361973">
          <w:rPr>
            <w:rStyle w:val="ae"/>
            <w:rFonts w:asciiTheme="majorBidi" w:hAnsiTheme="majorBidi" w:cstheme="majorBidi"/>
            <w:b/>
            <w:bCs/>
            <w:noProof/>
            <w:lang w:bidi="he-IL"/>
          </w:rPr>
          <w:t xml:space="preserve">2.3 </w:t>
        </w:r>
        <w:r w:rsidR="00FC3C08" w:rsidRPr="00361973">
          <w:rPr>
            <w:rStyle w:val="ae"/>
            <w:rFonts w:asciiTheme="majorBidi" w:hAnsiTheme="majorBidi" w:cstheme="majorBidi"/>
            <w:b/>
            <w:bCs/>
            <w:noProof/>
            <w:lang w:val="en-US" w:bidi="he-IL"/>
          </w:rPr>
          <w:t>Figura etymologica</w:t>
        </w:r>
        <w:r w:rsidR="00FC3C08" w:rsidRPr="00361973">
          <w:rPr>
            <w:rStyle w:val="ae"/>
            <w:rFonts w:asciiTheme="majorBidi" w:hAnsiTheme="majorBidi" w:cstheme="majorBidi"/>
            <w:b/>
            <w:bCs/>
            <w:noProof/>
            <w:lang w:bidi="he-IL"/>
          </w:rPr>
          <w:t xml:space="preserve"> в древнегреческом языке</w:t>
        </w:r>
        <w:r w:rsidR="00FC3C08">
          <w:rPr>
            <w:noProof/>
            <w:webHidden/>
          </w:rPr>
          <w:tab/>
        </w:r>
        <w:r w:rsidR="00FC3C08">
          <w:rPr>
            <w:noProof/>
            <w:webHidden/>
          </w:rPr>
          <w:fldChar w:fldCharType="begin"/>
        </w:r>
        <w:r w:rsidR="00FC3C08">
          <w:rPr>
            <w:noProof/>
            <w:webHidden/>
          </w:rPr>
          <w:instrText xml:space="preserve"> PAGEREF _Toc484368152 \h </w:instrText>
        </w:r>
        <w:r w:rsidR="00FC3C08">
          <w:rPr>
            <w:noProof/>
            <w:webHidden/>
          </w:rPr>
        </w:r>
        <w:r w:rsidR="00FC3C08">
          <w:rPr>
            <w:noProof/>
            <w:webHidden/>
          </w:rPr>
          <w:fldChar w:fldCharType="separate"/>
        </w:r>
        <w:r w:rsidR="00C76DF6">
          <w:rPr>
            <w:noProof/>
            <w:webHidden/>
          </w:rPr>
          <w:t>17</w:t>
        </w:r>
        <w:r w:rsidR="00FC3C08">
          <w:rPr>
            <w:noProof/>
            <w:webHidden/>
          </w:rPr>
          <w:fldChar w:fldCharType="end"/>
        </w:r>
      </w:hyperlink>
    </w:p>
    <w:p w:rsidR="00FC3C08" w:rsidRDefault="004B0B20">
      <w:pPr>
        <w:pStyle w:val="11"/>
        <w:tabs>
          <w:tab w:val="right" w:leader="dot" w:pos="9345"/>
        </w:tabs>
        <w:rPr>
          <w:noProof/>
        </w:rPr>
      </w:pPr>
      <w:hyperlink w:anchor="_Toc484368153" w:history="1">
        <w:r w:rsidR="00FC3C08" w:rsidRPr="00361973">
          <w:rPr>
            <w:rStyle w:val="ae"/>
            <w:rFonts w:asciiTheme="majorBidi" w:hAnsiTheme="majorBidi" w:cstheme="majorBidi"/>
            <w:b/>
            <w:bCs/>
            <w:noProof/>
            <w:lang w:bidi="ar-EG"/>
          </w:rPr>
          <w:t xml:space="preserve">ГЛАВА </w:t>
        </w:r>
        <w:r w:rsidR="00FC3C08" w:rsidRPr="00361973">
          <w:rPr>
            <w:rStyle w:val="ae"/>
            <w:rFonts w:asciiTheme="majorBidi" w:hAnsiTheme="majorBidi" w:cstheme="majorBidi"/>
            <w:b/>
            <w:bCs/>
            <w:noProof/>
            <w:lang w:val="en-US" w:bidi="ar-EG"/>
          </w:rPr>
          <w:t>3</w:t>
        </w:r>
        <w:r w:rsidR="00FC3C08" w:rsidRPr="00361973">
          <w:rPr>
            <w:rStyle w:val="ae"/>
            <w:rFonts w:asciiTheme="majorBidi" w:hAnsiTheme="majorBidi" w:cstheme="majorBidi"/>
            <w:b/>
            <w:bCs/>
            <w:noProof/>
            <w:lang w:bidi="ar-EG"/>
          </w:rPr>
          <w:t>. ОТРАЖЕНИЕ INFINITIVUS ABSOLUTUS В СЕПТУАГИНТЕ</w:t>
        </w:r>
        <w:r w:rsidR="00FC3C08">
          <w:rPr>
            <w:noProof/>
            <w:webHidden/>
          </w:rPr>
          <w:tab/>
        </w:r>
        <w:r w:rsidR="00FC3C08">
          <w:rPr>
            <w:noProof/>
            <w:webHidden/>
          </w:rPr>
          <w:fldChar w:fldCharType="begin"/>
        </w:r>
        <w:r w:rsidR="00FC3C08">
          <w:rPr>
            <w:noProof/>
            <w:webHidden/>
          </w:rPr>
          <w:instrText xml:space="preserve"> PAGEREF _Toc484368153 \h </w:instrText>
        </w:r>
        <w:r w:rsidR="00FC3C08">
          <w:rPr>
            <w:noProof/>
            <w:webHidden/>
          </w:rPr>
        </w:r>
        <w:r w:rsidR="00FC3C08">
          <w:rPr>
            <w:noProof/>
            <w:webHidden/>
          </w:rPr>
          <w:fldChar w:fldCharType="separate"/>
        </w:r>
        <w:r w:rsidR="00C76DF6">
          <w:rPr>
            <w:noProof/>
            <w:webHidden/>
          </w:rPr>
          <w:t>19</w:t>
        </w:r>
        <w:r w:rsidR="00FC3C08">
          <w:rPr>
            <w:noProof/>
            <w:webHidden/>
          </w:rPr>
          <w:fldChar w:fldCharType="end"/>
        </w:r>
      </w:hyperlink>
    </w:p>
    <w:p w:rsidR="00FC3C08" w:rsidRDefault="004B0B20">
      <w:pPr>
        <w:pStyle w:val="21"/>
        <w:tabs>
          <w:tab w:val="right" w:leader="dot" w:pos="9345"/>
        </w:tabs>
        <w:rPr>
          <w:noProof/>
        </w:rPr>
      </w:pPr>
      <w:hyperlink w:anchor="_Toc484368154" w:history="1">
        <w:r w:rsidR="00FC3C08" w:rsidRPr="00361973">
          <w:rPr>
            <w:rStyle w:val="ae"/>
            <w:rFonts w:asciiTheme="majorBidi" w:hAnsiTheme="majorBidi" w:cstheme="majorBidi"/>
            <w:b/>
            <w:bCs/>
            <w:noProof/>
            <w:lang w:val="en-US" w:bidi="ar-EG"/>
          </w:rPr>
          <w:t xml:space="preserve">3.1 </w:t>
        </w:r>
        <w:r w:rsidR="00FC3C08" w:rsidRPr="00361973">
          <w:rPr>
            <w:rStyle w:val="ae"/>
            <w:rFonts w:asciiTheme="majorBidi" w:hAnsiTheme="majorBidi" w:cstheme="majorBidi"/>
            <w:b/>
            <w:bCs/>
            <w:noProof/>
            <w:lang w:bidi="ar-EG"/>
          </w:rPr>
          <w:t>Пятикнижие</w:t>
        </w:r>
        <w:r w:rsidR="00FC3C08">
          <w:rPr>
            <w:noProof/>
            <w:webHidden/>
          </w:rPr>
          <w:tab/>
        </w:r>
        <w:r w:rsidR="00FC3C08">
          <w:rPr>
            <w:noProof/>
            <w:webHidden/>
          </w:rPr>
          <w:fldChar w:fldCharType="begin"/>
        </w:r>
        <w:r w:rsidR="00FC3C08">
          <w:rPr>
            <w:noProof/>
            <w:webHidden/>
          </w:rPr>
          <w:instrText xml:space="preserve"> PAGEREF _Toc484368154 \h </w:instrText>
        </w:r>
        <w:r w:rsidR="00FC3C08">
          <w:rPr>
            <w:noProof/>
            <w:webHidden/>
          </w:rPr>
        </w:r>
        <w:r w:rsidR="00FC3C08">
          <w:rPr>
            <w:noProof/>
            <w:webHidden/>
          </w:rPr>
          <w:fldChar w:fldCharType="separate"/>
        </w:r>
        <w:r w:rsidR="00C76DF6">
          <w:rPr>
            <w:noProof/>
            <w:webHidden/>
          </w:rPr>
          <w:t>19</w:t>
        </w:r>
        <w:r w:rsidR="00FC3C08">
          <w:rPr>
            <w:noProof/>
            <w:webHidden/>
          </w:rPr>
          <w:fldChar w:fldCharType="end"/>
        </w:r>
      </w:hyperlink>
    </w:p>
    <w:p w:rsidR="00FC3C08" w:rsidRDefault="004B0B20">
      <w:pPr>
        <w:pStyle w:val="21"/>
        <w:tabs>
          <w:tab w:val="right" w:leader="dot" w:pos="9345"/>
        </w:tabs>
        <w:rPr>
          <w:noProof/>
        </w:rPr>
      </w:pPr>
      <w:hyperlink w:anchor="_Toc484368155" w:history="1">
        <w:r w:rsidR="00FC3C08" w:rsidRPr="00361973">
          <w:rPr>
            <w:rStyle w:val="ae"/>
            <w:rFonts w:asciiTheme="majorBidi" w:hAnsiTheme="majorBidi" w:cstheme="majorBidi"/>
            <w:b/>
            <w:bCs/>
            <w:noProof/>
            <w:lang w:val="en-US" w:bidi="ar-EG"/>
          </w:rPr>
          <w:t xml:space="preserve">3.2 </w:t>
        </w:r>
        <w:r w:rsidR="00FC3C08" w:rsidRPr="00361973">
          <w:rPr>
            <w:rStyle w:val="ae"/>
            <w:rFonts w:asciiTheme="majorBidi" w:hAnsiTheme="majorBidi" w:cstheme="majorBidi"/>
            <w:b/>
            <w:bCs/>
            <w:noProof/>
            <w:lang w:bidi="ar-EG"/>
          </w:rPr>
          <w:t>Поэтические книги</w:t>
        </w:r>
        <w:r w:rsidR="00FC3C08">
          <w:rPr>
            <w:noProof/>
            <w:webHidden/>
          </w:rPr>
          <w:tab/>
        </w:r>
        <w:r w:rsidR="00FC3C08">
          <w:rPr>
            <w:noProof/>
            <w:webHidden/>
          </w:rPr>
          <w:fldChar w:fldCharType="begin"/>
        </w:r>
        <w:r w:rsidR="00FC3C08">
          <w:rPr>
            <w:noProof/>
            <w:webHidden/>
          </w:rPr>
          <w:instrText xml:space="preserve"> PAGEREF _Toc484368155 \h </w:instrText>
        </w:r>
        <w:r w:rsidR="00FC3C08">
          <w:rPr>
            <w:noProof/>
            <w:webHidden/>
          </w:rPr>
        </w:r>
        <w:r w:rsidR="00FC3C08">
          <w:rPr>
            <w:noProof/>
            <w:webHidden/>
          </w:rPr>
          <w:fldChar w:fldCharType="separate"/>
        </w:r>
        <w:r w:rsidR="00C76DF6">
          <w:rPr>
            <w:noProof/>
            <w:webHidden/>
          </w:rPr>
          <w:t>32</w:t>
        </w:r>
        <w:r w:rsidR="00FC3C08">
          <w:rPr>
            <w:noProof/>
            <w:webHidden/>
          </w:rPr>
          <w:fldChar w:fldCharType="end"/>
        </w:r>
      </w:hyperlink>
    </w:p>
    <w:p w:rsidR="00FC3C08" w:rsidRDefault="004B0B20">
      <w:pPr>
        <w:pStyle w:val="3"/>
        <w:tabs>
          <w:tab w:val="right" w:leader="dot" w:pos="9345"/>
        </w:tabs>
        <w:rPr>
          <w:noProof/>
        </w:rPr>
      </w:pPr>
      <w:hyperlink w:anchor="_Toc484368156" w:history="1">
        <w:r w:rsidR="00FC3C08" w:rsidRPr="00361973">
          <w:rPr>
            <w:rStyle w:val="ae"/>
            <w:rFonts w:asciiTheme="majorBidi" w:hAnsiTheme="majorBidi" w:cstheme="majorBidi"/>
            <w:b/>
            <w:bCs/>
            <w:noProof/>
            <w:lang w:val="en-US" w:bidi="ar-EG"/>
          </w:rPr>
          <w:t xml:space="preserve">3.2.1 </w:t>
        </w:r>
        <w:r w:rsidR="00FC3C08" w:rsidRPr="00361973">
          <w:rPr>
            <w:rStyle w:val="ae"/>
            <w:rFonts w:asciiTheme="majorBidi" w:hAnsiTheme="majorBidi" w:cstheme="majorBidi"/>
            <w:b/>
            <w:bCs/>
            <w:noProof/>
            <w:lang w:bidi="ar-EG"/>
          </w:rPr>
          <w:t>Псалмы</w:t>
        </w:r>
        <w:r w:rsidR="00FC3C08" w:rsidRPr="00361973">
          <w:rPr>
            <w:rStyle w:val="ae"/>
            <w:rFonts w:asciiTheme="majorBidi" w:hAnsiTheme="majorBidi" w:cstheme="majorBidi"/>
            <w:noProof/>
            <w:lang w:bidi="ar-EG"/>
          </w:rPr>
          <w:t>.</w:t>
        </w:r>
        <w:r w:rsidR="00FC3C08">
          <w:rPr>
            <w:noProof/>
            <w:webHidden/>
          </w:rPr>
          <w:tab/>
        </w:r>
        <w:r w:rsidR="00FC3C08">
          <w:rPr>
            <w:noProof/>
            <w:webHidden/>
          </w:rPr>
          <w:fldChar w:fldCharType="begin"/>
        </w:r>
        <w:r w:rsidR="00FC3C08">
          <w:rPr>
            <w:noProof/>
            <w:webHidden/>
          </w:rPr>
          <w:instrText xml:space="preserve"> PAGEREF _Toc484368156 \h </w:instrText>
        </w:r>
        <w:r w:rsidR="00FC3C08">
          <w:rPr>
            <w:noProof/>
            <w:webHidden/>
          </w:rPr>
        </w:r>
        <w:r w:rsidR="00FC3C08">
          <w:rPr>
            <w:noProof/>
            <w:webHidden/>
          </w:rPr>
          <w:fldChar w:fldCharType="separate"/>
        </w:r>
        <w:r w:rsidR="00C76DF6">
          <w:rPr>
            <w:noProof/>
            <w:webHidden/>
          </w:rPr>
          <w:t>32</w:t>
        </w:r>
        <w:r w:rsidR="00FC3C08">
          <w:rPr>
            <w:noProof/>
            <w:webHidden/>
          </w:rPr>
          <w:fldChar w:fldCharType="end"/>
        </w:r>
      </w:hyperlink>
    </w:p>
    <w:p w:rsidR="00FC3C08" w:rsidRDefault="004B0B20">
      <w:pPr>
        <w:pStyle w:val="3"/>
        <w:tabs>
          <w:tab w:val="right" w:leader="dot" w:pos="9345"/>
        </w:tabs>
        <w:rPr>
          <w:noProof/>
        </w:rPr>
      </w:pPr>
      <w:hyperlink w:anchor="_Toc484368157" w:history="1">
        <w:r w:rsidR="00FC3C08" w:rsidRPr="00361973">
          <w:rPr>
            <w:rStyle w:val="ae"/>
            <w:rFonts w:asciiTheme="majorBidi" w:hAnsiTheme="majorBidi" w:cstheme="majorBidi"/>
            <w:b/>
            <w:bCs/>
            <w:noProof/>
            <w:lang w:val="en-US" w:bidi="ar-EG"/>
          </w:rPr>
          <w:t xml:space="preserve">3.2.2 </w:t>
        </w:r>
        <w:r w:rsidR="00FC3C08" w:rsidRPr="00361973">
          <w:rPr>
            <w:rStyle w:val="ae"/>
            <w:rFonts w:asciiTheme="majorBidi" w:hAnsiTheme="majorBidi" w:cstheme="majorBidi"/>
            <w:b/>
            <w:bCs/>
            <w:noProof/>
            <w:lang w:bidi="ar-EG"/>
          </w:rPr>
          <w:t>Песнь Песней</w:t>
        </w:r>
        <w:r w:rsidR="00FC3C08">
          <w:rPr>
            <w:noProof/>
            <w:webHidden/>
          </w:rPr>
          <w:tab/>
        </w:r>
        <w:r w:rsidR="00FC3C08">
          <w:rPr>
            <w:noProof/>
            <w:webHidden/>
          </w:rPr>
          <w:fldChar w:fldCharType="begin"/>
        </w:r>
        <w:r w:rsidR="00FC3C08">
          <w:rPr>
            <w:noProof/>
            <w:webHidden/>
          </w:rPr>
          <w:instrText xml:space="preserve"> PAGEREF _Toc484368157 \h </w:instrText>
        </w:r>
        <w:r w:rsidR="00FC3C08">
          <w:rPr>
            <w:noProof/>
            <w:webHidden/>
          </w:rPr>
        </w:r>
        <w:r w:rsidR="00FC3C08">
          <w:rPr>
            <w:noProof/>
            <w:webHidden/>
          </w:rPr>
          <w:fldChar w:fldCharType="separate"/>
        </w:r>
        <w:r w:rsidR="00C76DF6">
          <w:rPr>
            <w:noProof/>
            <w:webHidden/>
          </w:rPr>
          <w:t>38</w:t>
        </w:r>
        <w:r w:rsidR="00FC3C08">
          <w:rPr>
            <w:noProof/>
            <w:webHidden/>
          </w:rPr>
          <w:fldChar w:fldCharType="end"/>
        </w:r>
      </w:hyperlink>
    </w:p>
    <w:p w:rsidR="00FC3C08" w:rsidRDefault="004B0B20">
      <w:pPr>
        <w:pStyle w:val="3"/>
        <w:tabs>
          <w:tab w:val="right" w:leader="dot" w:pos="9345"/>
        </w:tabs>
        <w:rPr>
          <w:noProof/>
        </w:rPr>
      </w:pPr>
      <w:hyperlink w:anchor="_Toc484368158" w:history="1">
        <w:r w:rsidR="00FC3C08" w:rsidRPr="00361973">
          <w:rPr>
            <w:rStyle w:val="ae"/>
            <w:rFonts w:asciiTheme="majorBidi" w:hAnsiTheme="majorBidi" w:cstheme="majorBidi"/>
            <w:b/>
            <w:bCs/>
            <w:noProof/>
            <w:lang w:val="en-US" w:bidi="ar-EG"/>
          </w:rPr>
          <w:t xml:space="preserve">3.2.3 </w:t>
        </w:r>
        <w:r w:rsidR="00FC3C08" w:rsidRPr="00361973">
          <w:rPr>
            <w:rStyle w:val="ae"/>
            <w:rFonts w:asciiTheme="majorBidi" w:hAnsiTheme="majorBidi" w:cstheme="majorBidi"/>
            <w:b/>
            <w:bCs/>
            <w:noProof/>
            <w:lang w:bidi="ar-EG"/>
          </w:rPr>
          <w:t>Книга пророка Иеримии</w:t>
        </w:r>
        <w:r w:rsidR="00FC3C08">
          <w:rPr>
            <w:noProof/>
            <w:webHidden/>
          </w:rPr>
          <w:tab/>
        </w:r>
        <w:r w:rsidR="00FC3C08">
          <w:rPr>
            <w:noProof/>
            <w:webHidden/>
          </w:rPr>
          <w:fldChar w:fldCharType="begin"/>
        </w:r>
        <w:r w:rsidR="00FC3C08">
          <w:rPr>
            <w:noProof/>
            <w:webHidden/>
          </w:rPr>
          <w:instrText xml:space="preserve"> PAGEREF _Toc484368158 \h </w:instrText>
        </w:r>
        <w:r w:rsidR="00FC3C08">
          <w:rPr>
            <w:noProof/>
            <w:webHidden/>
          </w:rPr>
        </w:r>
        <w:r w:rsidR="00FC3C08">
          <w:rPr>
            <w:noProof/>
            <w:webHidden/>
          </w:rPr>
          <w:fldChar w:fldCharType="separate"/>
        </w:r>
        <w:r w:rsidR="00C76DF6">
          <w:rPr>
            <w:noProof/>
            <w:webHidden/>
          </w:rPr>
          <w:t>39</w:t>
        </w:r>
        <w:r w:rsidR="00FC3C08">
          <w:rPr>
            <w:noProof/>
            <w:webHidden/>
          </w:rPr>
          <w:fldChar w:fldCharType="end"/>
        </w:r>
      </w:hyperlink>
    </w:p>
    <w:p w:rsidR="00FC3C08" w:rsidRDefault="004B0B20">
      <w:pPr>
        <w:pStyle w:val="3"/>
        <w:tabs>
          <w:tab w:val="right" w:leader="dot" w:pos="9345"/>
        </w:tabs>
        <w:rPr>
          <w:noProof/>
        </w:rPr>
      </w:pPr>
      <w:hyperlink w:anchor="_Toc484368159" w:history="1">
        <w:r w:rsidR="00FC3C08" w:rsidRPr="00361973">
          <w:rPr>
            <w:rStyle w:val="ae"/>
            <w:rFonts w:asciiTheme="majorBidi" w:hAnsiTheme="majorBidi" w:cstheme="majorBidi"/>
            <w:b/>
            <w:bCs/>
            <w:noProof/>
            <w:lang w:val="en-US" w:bidi="ar-EG"/>
          </w:rPr>
          <w:t xml:space="preserve">3.2.4 </w:t>
        </w:r>
        <w:r w:rsidR="00FC3C08" w:rsidRPr="00361973">
          <w:rPr>
            <w:rStyle w:val="ae"/>
            <w:rFonts w:asciiTheme="majorBidi" w:hAnsiTheme="majorBidi" w:cstheme="majorBidi"/>
            <w:b/>
            <w:bCs/>
            <w:noProof/>
            <w:lang w:bidi="ar-EG"/>
          </w:rPr>
          <w:t>Плач Иеримии</w:t>
        </w:r>
        <w:r w:rsidR="00FC3C08">
          <w:rPr>
            <w:noProof/>
            <w:webHidden/>
          </w:rPr>
          <w:tab/>
        </w:r>
        <w:r w:rsidR="00FC3C08">
          <w:rPr>
            <w:noProof/>
            <w:webHidden/>
          </w:rPr>
          <w:fldChar w:fldCharType="begin"/>
        </w:r>
        <w:r w:rsidR="00FC3C08">
          <w:rPr>
            <w:noProof/>
            <w:webHidden/>
          </w:rPr>
          <w:instrText xml:space="preserve"> PAGEREF _Toc484368159 \h </w:instrText>
        </w:r>
        <w:r w:rsidR="00FC3C08">
          <w:rPr>
            <w:noProof/>
            <w:webHidden/>
          </w:rPr>
        </w:r>
        <w:r w:rsidR="00FC3C08">
          <w:rPr>
            <w:noProof/>
            <w:webHidden/>
          </w:rPr>
          <w:fldChar w:fldCharType="separate"/>
        </w:r>
        <w:r w:rsidR="00C76DF6">
          <w:rPr>
            <w:noProof/>
            <w:webHidden/>
          </w:rPr>
          <w:t>44</w:t>
        </w:r>
        <w:r w:rsidR="00FC3C08">
          <w:rPr>
            <w:noProof/>
            <w:webHidden/>
          </w:rPr>
          <w:fldChar w:fldCharType="end"/>
        </w:r>
      </w:hyperlink>
    </w:p>
    <w:p w:rsidR="00FC3C08" w:rsidRDefault="004B0B20">
      <w:pPr>
        <w:pStyle w:val="3"/>
        <w:tabs>
          <w:tab w:val="right" w:leader="dot" w:pos="9345"/>
        </w:tabs>
        <w:rPr>
          <w:noProof/>
        </w:rPr>
      </w:pPr>
      <w:hyperlink w:anchor="_Toc484368160" w:history="1">
        <w:r w:rsidR="00FC3C08" w:rsidRPr="00361973">
          <w:rPr>
            <w:rStyle w:val="ae"/>
            <w:rFonts w:asciiTheme="majorBidi" w:hAnsiTheme="majorBidi" w:cstheme="majorBidi"/>
            <w:b/>
            <w:bCs/>
            <w:noProof/>
            <w:lang w:val="en-US" w:bidi="ar-EG"/>
          </w:rPr>
          <w:t xml:space="preserve">3.2.5 </w:t>
        </w:r>
        <w:r w:rsidR="00FC3C08" w:rsidRPr="00361973">
          <w:rPr>
            <w:rStyle w:val="ae"/>
            <w:rFonts w:asciiTheme="majorBidi" w:hAnsiTheme="majorBidi" w:cstheme="majorBidi"/>
            <w:b/>
            <w:bCs/>
            <w:noProof/>
            <w:lang w:bidi="ar-EG"/>
          </w:rPr>
          <w:t>Экклесиаст</w:t>
        </w:r>
        <w:r w:rsidR="00FC3C08">
          <w:rPr>
            <w:noProof/>
            <w:webHidden/>
          </w:rPr>
          <w:tab/>
        </w:r>
        <w:r w:rsidR="00FC3C08">
          <w:rPr>
            <w:noProof/>
            <w:webHidden/>
          </w:rPr>
          <w:fldChar w:fldCharType="begin"/>
        </w:r>
        <w:r w:rsidR="00FC3C08">
          <w:rPr>
            <w:noProof/>
            <w:webHidden/>
          </w:rPr>
          <w:instrText xml:space="preserve"> PAGEREF _Toc484368160 \h </w:instrText>
        </w:r>
        <w:r w:rsidR="00FC3C08">
          <w:rPr>
            <w:noProof/>
            <w:webHidden/>
          </w:rPr>
        </w:r>
        <w:r w:rsidR="00FC3C08">
          <w:rPr>
            <w:noProof/>
            <w:webHidden/>
          </w:rPr>
          <w:fldChar w:fldCharType="separate"/>
        </w:r>
        <w:r w:rsidR="00C76DF6">
          <w:rPr>
            <w:noProof/>
            <w:webHidden/>
          </w:rPr>
          <w:t>47</w:t>
        </w:r>
        <w:r w:rsidR="00FC3C08">
          <w:rPr>
            <w:noProof/>
            <w:webHidden/>
          </w:rPr>
          <w:fldChar w:fldCharType="end"/>
        </w:r>
      </w:hyperlink>
    </w:p>
    <w:p w:rsidR="00FC3C08" w:rsidRDefault="004B0B20">
      <w:pPr>
        <w:pStyle w:val="11"/>
        <w:tabs>
          <w:tab w:val="right" w:leader="dot" w:pos="9345"/>
        </w:tabs>
        <w:rPr>
          <w:noProof/>
        </w:rPr>
      </w:pPr>
      <w:hyperlink w:anchor="_Toc484368161" w:history="1">
        <w:r w:rsidR="00FC3C08" w:rsidRPr="00361973">
          <w:rPr>
            <w:rStyle w:val="ae"/>
            <w:rFonts w:asciiTheme="majorBidi" w:hAnsiTheme="majorBidi" w:cstheme="majorBidi"/>
            <w:b/>
            <w:bCs/>
            <w:noProof/>
            <w:lang w:bidi="ar-EG"/>
          </w:rPr>
          <w:t>ЗАКЛЮЧЕНИЕ</w:t>
        </w:r>
        <w:r w:rsidR="00FC3C08">
          <w:rPr>
            <w:noProof/>
            <w:webHidden/>
          </w:rPr>
          <w:tab/>
        </w:r>
        <w:r w:rsidR="00FC3C08">
          <w:rPr>
            <w:noProof/>
            <w:webHidden/>
          </w:rPr>
          <w:fldChar w:fldCharType="begin"/>
        </w:r>
        <w:r w:rsidR="00FC3C08">
          <w:rPr>
            <w:noProof/>
            <w:webHidden/>
          </w:rPr>
          <w:instrText xml:space="preserve"> PAGEREF _Toc484368161 \h </w:instrText>
        </w:r>
        <w:r w:rsidR="00FC3C08">
          <w:rPr>
            <w:noProof/>
            <w:webHidden/>
          </w:rPr>
        </w:r>
        <w:r w:rsidR="00FC3C08">
          <w:rPr>
            <w:noProof/>
            <w:webHidden/>
          </w:rPr>
          <w:fldChar w:fldCharType="separate"/>
        </w:r>
        <w:r w:rsidR="00C76DF6">
          <w:rPr>
            <w:noProof/>
            <w:webHidden/>
          </w:rPr>
          <w:t>50</w:t>
        </w:r>
        <w:r w:rsidR="00FC3C08">
          <w:rPr>
            <w:noProof/>
            <w:webHidden/>
          </w:rPr>
          <w:fldChar w:fldCharType="end"/>
        </w:r>
      </w:hyperlink>
    </w:p>
    <w:p w:rsidR="00FC3C08" w:rsidRDefault="004B0B20">
      <w:pPr>
        <w:pStyle w:val="11"/>
        <w:tabs>
          <w:tab w:val="right" w:leader="dot" w:pos="9345"/>
        </w:tabs>
        <w:rPr>
          <w:noProof/>
        </w:rPr>
      </w:pPr>
      <w:hyperlink w:anchor="_Toc484368162" w:history="1">
        <w:r w:rsidR="00FC3C08" w:rsidRPr="00361973">
          <w:rPr>
            <w:rStyle w:val="ae"/>
            <w:rFonts w:asciiTheme="majorBidi" w:hAnsiTheme="majorBidi" w:cstheme="majorBidi"/>
            <w:b/>
            <w:bCs/>
            <w:noProof/>
            <w:lang w:bidi="ar-EG"/>
          </w:rPr>
          <w:t>СПИСОК ИСПОЛЬЗОВАННЫХ ИСТОЧНИКОВ И ЛИТЕРАТУРЫ</w:t>
        </w:r>
        <w:r w:rsidR="00FC3C08">
          <w:rPr>
            <w:noProof/>
            <w:webHidden/>
          </w:rPr>
          <w:tab/>
        </w:r>
        <w:r w:rsidR="00FC3C08">
          <w:rPr>
            <w:noProof/>
            <w:webHidden/>
          </w:rPr>
          <w:fldChar w:fldCharType="begin"/>
        </w:r>
        <w:r w:rsidR="00FC3C08">
          <w:rPr>
            <w:noProof/>
            <w:webHidden/>
          </w:rPr>
          <w:instrText xml:space="preserve"> PAGEREF _Toc484368162 \h </w:instrText>
        </w:r>
        <w:r w:rsidR="00FC3C08">
          <w:rPr>
            <w:noProof/>
            <w:webHidden/>
          </w:rPr>
        </w:r>
        <w:r w:rsidR="00FC3C08">
          <w:rPr>
            <w:noProof/>
            <w:webHidden/>
          </w:rPr>
          <w:fldChar w:fldCharType="separate"/>
        </w:r>
        <w:r w:rsidR="00C76DF6">
          <w:rPr>
            <w:noProof/>
            <w:webHidden/>
          </w:rPr>
          <w:t>54</w:t>
        </w:r>
        <w:r w:rsidR="00FC3C08">
          <w:rPr>
            <w:noProof/>
            <w:webHidden/>
          </w:rPr>
          <w:fldChar w:fldCharType="end"/>
        </w:r>
      </w:hyperlink>
    </w:p>
    <w:p w:rsidR="00FC3C08" w:rsidRDefault="004B0B20">
      <w:pPr>
        <w:pStyle w:val="21"/>
        <w:tabs>
          <w:tab w:val="right" w:leader="dot" w:pos="9345"/>
        </w:tabs>
        <w:rPr>
          <w:noProof/>
        </w:rPr>
      </w:pPr>
      <w:hyperlink w:anchor="_Toc484368163" w:history="1">
        <w:r w:rsidR="00FC3C08" w:rsidRPr="00361973">
          <w:rPr>
            <w:rStyle w:val="ae"/>
            <w:rFonts w:asciiTheme="majorBidi" w:hAnsiTheme="majorBidi" w:cstheme="majorBidi"/>
            <w:b/>
            <w:bCs/>
            <w:noProof/>
            <w:lang w:val="en-US" w:bidi="ar-EG"/>
          </w:rPr>
          <w:t xml:space="preserve">I. </w:t>
        </w:r>
        <w:r w:rsidR="00FC3C08" w:rsidRPr="00361973">
          <w:rPr>
            <w:rStyle w:val="ae"/>
            <w:rFonts w:asciiTheme="majorBidi" w:hAnsiTheme="majorBidi" w:cstheme="majorBidi"/>
            <w:b/>
            <w:bCs/>
            <w:noProof/>
            <w:lang w:bidi="ar-EG"/>
          </w:rPr>
          <w:t>Источники</w:t>
        </w:r>
        <w:r w:rsidR="00FC3C08">
          <w:rPr>
            <w:noProof/>
            <w:webHidden/>
          </w:rPr>
          <w:tab/>
        </w:r>
        <w:r w:rsidR="00FC3C08">
          <w:rPr>
            <w:noProof/>
            <w:webHidden/>
          </w:rPr>
          <w:fldChar w:fldCharType="begin"/>
        </w:r>
        <w:r w:rsidR="00FC3C08">
          <w:rPr>
            <w:noProof/>
            <w:webHidden/>
          </w:rPr>
          <w:instrText xml:space="preserve"> PAGEREF _Toc484368163 \h </w:instrText>
        </w:r>
        <w:r w:rsidR="00FC3C08">
          <w:rPr>
            <w:noProof/>
            <w:webHidden/>
          </w:rPr>
        </w:r>
        <w:r w:rsidR="00FC3C08">
          <w:rPr>
            <w:noProof/>
            <w:webHidden/>
          </w:rPr>
          <w:fldChar w:fldCharType="separate"/>
        </w:r>
        <w:r w:rsidR="00C76DF6">
          <w:rPr>
            <w:noProof/>
            <w:webHidden/>
          </w:rPr>
          <w:t>54</w:t>
        </w:r>
        <w:r w:rsidR="00FC3C08">
          <w:rPr>
            <w:noProof/>
            <w:webHidden/>
          </w:rPr>
          <w:fldChar w:fldCharType="end"/>
        </w:r>
      </w:hyperlink>
    </w:p>
    <w:p w:rsidR="00FC3C08" w:rsidRDefault="004B0B20">
      <w:pPr>
        <w:pStyle w:val="21"/>
        <w:tabs>
          <w:tab w:val="right" w:leader="dot" w:pos="9345"/>
        </w:tabs>
        <w:rPr>
          <w:noProof/>
        </w:rPr>
      </w:pPr>
      <w:hyperlink w:anchor="_Toc484368166" w:history="1">
        <w:r w:rsidR="00FC3C08" w:rsidRPr="00361973">
          <w:rPr>
            <w:rStyle w:val="ae"/>
            <w:rFonts w:asciiTheme="majorBidi" w:hAnsiTheme="majorBidi" w:cstheme="majorBidi"/>
            <w:b/>
            <w:bCs/>
            <w:noProof/>
            <w:lang w:val="en-US" w:bidi="ar-EG"/>
          </w:rPr>
          <w:t xml:space="preserve">II. </w:t>
        </w:r>
        <w:r w:rsidR="00FC3C08" w:rsidRPr="00361973">
          <w:rPr>
            <w:rStyle w:val="ae"/>
            <w:rFonts w:asciiTheme="majorBidi" w:hAnsiTheme="majorBidi" w:cstheme="majorBidi"/>
            <w:b/>
            <w:bCs/>
            <w:noProof/>
            <w:lang w:bidi="ar-EG"/>
          </w:rPr>
          <w:t>Литература</w:t>
        </w:r>
        <w:r w:rsidR="00FC3C08">
          <w:rPr>
            <w:noProof/>
            <w:webHidden/>
          </w:rPr>
          <w:tab/>
        </w:r>
        <w:r w:rsidR="00FC3C08">
          <w:rPr>
            <w:noProof/>
            <w:webHidden/>
          </w:rPr>
          <w:fldChar w:fldCharType="begin"/>
        </w:r>
        <w:r w:rsidR="00FC3C08">
          <w:rPr>
            <w:noProof/>
            <w:webHidden/>
          </w:rPr>
          <w:instrText xml:space="preserve"> PAGEREF _Toc484368166 \h </w:instrText>
        </w:r>
        <w:r w:rsidR="00FC3C08">
          <w:rPr>
            <w:noProof/>
            <w:webHidden/>
          </w:rPr>
        </w:r>
        <w:r w:rsidR="00FC3C08">
          <w:rPr>
            <w:noProof/>
            <w:webHidden/>
          </w:rPr>
          <w:fldChar w:fldCharType="separate"/>
        </w:r>
        <w:r w:rsidR="00C76DF6">
          <w:rPr>
            <w:noProof/>
            <w:webHidden/>
          </w:rPr>
          <w:t>54</w:t>
        </w:r>
        <w:r w:rsidR="00FC3C08">
          <w:rPr>
            <w:noProof/>
            <w:webHidden/>
          </w:rPr>
          <w:fldChar w:fldCharType="end"/>
        </w:r>
      </w:hyperlink>
    </w:p>
    <w:p w:rsidR="00EC6F1A" w:rsidRDefault="00FC3C08" w:rsidP="009E1BC8">
      <w:pPr>
        <w:spacing w:after="0" w:line="360" w:lineRule="auto"/>
        <w:ind w:left="198"/>
        <w:jc w:val="both"/>
        <w:rPr>
          <w:rFonts w:asciiTheme="majorBidi" w:hAnsiTheme="majorBidi" w:cstheme="majorBidi"/>
          <w:b/>
          <w:bCs/>
          <w:sz w:val="28"/>
          <w:szCs w:val="28"/>
        </w:rPr>
      </w:pPr>
      <w:r>
        <w:rPr>
          <w:rFonts w:asciiTheme="majorBidi" w:hAnsiTheme="majorBidi" w:cstheme="majorBidi"/>
          <w:b/>
          <w:bCs/>
          <w:sz w:val="28"/>
          <w:szCs w:val="28"/>
        </w:rPr>
        <w:fldChar w:fldCharType="end"/>
      </w:r>
    </w:p>
    <w:p w:rsidR="005C28E8" w:rsidRDefault="005C28E8" w:rsidP="009E1BC8">
      <w:pPr>
        <w:pStyle w:val="1"/>
        <w:spacing w:line="360" w:lineRule="auto"/>
        <w:ind w:left="198"/>
        <w:jc w:val="both"/>
        <w:rPr>
          <w:rFonts w:asciiTheme="majorBidi" w:hAnsiTheme="majorBidi"/>
          <w:b w:val="0"/>
          <w:bCs w:val="0"/>
        </w:rPr>
      </w:pPr>
    </w:p>
    <w:p w:rsidR="005C28E8" w:rsidRDefault="005C28E8" w:rsidP="009E1BC8">
      <w:pPr>
        <w:pStyle w:val="1"/>
        <w:spacing w:line="360" w:lineRule="auto"/>
        <w:ind w:left="198"/>
        <w:jc w:val="both"/>
        <w:rPr>
          <w:rFonts w:asciiTheme="majorBidi" w:hAnsiTheme="majorBidi"/>
          <w:b w:val="0"/>
          <w:bCs w:val="0"/>
        </w:rPr>
      </w:pPr>
    </w:p>
    <w:p w:rsidR="005C28E8" w:rsidRDefault="005C28E8" w:rsidP="009E1BC8">
      <w:pPr>
        <w:pStyle w:val="1"/>
        <w:spacing w:line="360" w:lineRule="auto"/>
        <w:ind w:left="198"/>
        <w:jc w:val="both"/>
        <w:rPr>
          <w:rFonts w:asciiTheme="majorBidi" w:hAnsiTheme="majorBidi"/>
          <w:b w:val="0"/>
          <w:bCs w:val="0"/>
        </w:rPr>
      </w:pPr>
    </w:p>
    <w:p w:rsidR="005C28E8" w:rsidRDefault="005C28E8" w:rsidP="009E1BC8">
      <w:pPr>
        <w:spacing w:line="360" w:lineRule="auto"/>
        <w:jc w:val="both"/>
        <w:rPr>
          <w:rFonts w:asciiTheme="majorBidi" w:eastAsiaTheme="majorEastAsia" w:hAnsiTheme="majorBidi" w:cstheme="majorBidi"/>
          <w:color w:val="365F91" w:themeColor="accent1" w:themeShade="BF"/>
          <w:sz w:val="28"/>
          <w:szCs w:val="28"/>
          <w:lang w:val="en-US"/>
        </w:rPr>
      </w:pPr>
    </w:p>
    <w:p w:rsidR="00FC3C08" w:rsidRPr="00FC3C08" w:rsidRDefault="00FC3C08" w:rsidP="009E1BC8">
      <w:pPr>
        <w:spacing w:line="360" w:lineRule="auto"/>
        <w:jc w:val="both"/>
        <w:rPr>
          <w:lang w:val="en-US"/>
        </w:rPr>
      </w:pPr>
    </w:p>
    <w:p w:rsidR="0067057F" w:rsidRPr="00B07B3B" w:rsidRDefault="00EC6F1A" w:rsidP="00FC3C08">
      <w:pPr>
        <w:pStyle w:val="1"/>
        <w:spacing w:line="360" w:lineRule="auto"/>
        <w:ind w:left="198"/>
        <w:jc w:val="center"/>
        <w:rPr>
          <w:rFonts w:asciiTheme="majorBidi" w:hAnsiTheme="majorBidi"/>
          <w:color w:val="auto"/>
        </w:rPr>
      </w:pPr>
      <w:bookmarkStart w:id="0" w:name="_Toc484368144"/>
      <w:r w:rsidRPr="00B07B3B">
        <w:rPr>
          <w:rFonts w:asciiTheme="majorBidi" w:hAnsiTheme="majorBidi"/>
          <w:color w:val="auto"/>
        </w:rPr>
        <w:lastRenderedPageBreak/>
        <w:t>ВВЕДЕНИЕ</w:t>
      </w:r>
      <w:bookmarkEnd w:id="0"/>
    </w:p>
    <w:p w:rsidR="0067057F" w:rsidRDefault="0067057F" w:rsidP="009E1BC8">
      <w:pPr>
        <w:spacing w:after="0" w:line="360" w:lineRule="auto"/>
        <w:ind w:left="198"/>
        <w:jc w:val="both"/>
        <w:rPr>
          <w:rFonts w:asciiTheme="majorBidi" w:hAnsiTheme="majorBidi" w:cstheme="majorBidi"/>
          <w:sz w:val="28"/>
          <w:szCs w:val="28"/>
        </w:rPr>
      </w:pPr>
    </w:p>
    <w:p w:rsidR="004B5BD6" w:rsidRPr="008D545E" w:rsidRDefault="00342B16" w:rsidP="009E1BC8">
      <w:pPr>
        <w:spacing w:after="0" w:line="360" w:lineRule="auto"/>
        <w:ind w:left="198"/>
        <w:jc w:val="both"/>
        <w:rPr>
          <w:rFonts w:asciiTheme="majorBidi" w:hAnsiTheme="majorBidi" w:cstheme="majorBidi"/>
          <w:sz w:val="28"/>
          <w:szCs w:val="28"/>
        </w:rPr>
      </w:pPr>
      <w:r>
        <w:rPr>
          <w:rFonts w:asciiTheme="majorBidi" w:hAnsiTheme="majorBidi" w:cstheme="majorBidi"/>
          <w:sz w:val="28"/>
          <w:szCs w:val="28"/>
        </w:rPr>
        <w:tab/>
      </w:r>
      <w:r w:rsidR="00746688" w:rsidRPr="008D545E">
        <w:rPr>
          <w:rFonts w:asciiTheme="majorBidi" w:hAnsiTheme="majorBidi" w:cstheme="majorBidi"/>
          <w:sz w:val="28"/>
          <w:szCs w:val="28"/>
        </w:rPr>
        <w:t xml:space="preserve">Септуагинта, являясь священным текстом для христианства и крайне важным источником для изучения иудаизма </w:t>
      </w:r>
      <w:r w:rsidR="009A3C80">
        <w:rPr>
          <w:rFonts w:asciiTheme="majorBidi" w:hAnsiTheme="majorBidi" w:cstheme="majorBidi"/>
          <w:sz w:val="28"/>
          <w:szCs w:val="28"/>
        </w:rPr>
        <w:t>эллинистической эпохи</w:t>
      </w:r>
      <w:r w:rsidR="00746688" w:rsidRPr="008D545E">
        <w:rPr>
          <w:rFonts w:asciiTheme="majorBidi" w:hAnsiTheme="majorBidi" w:cstheme="majorBidi"/>
          <w:sz w:val="28"/>
          <w:szCs w:val="28"/>
        </w:rPr>
        <w:t xml:space="preserve">,  будучи памятником, имеющим исключительное значение для библеистики, также представляет </w:t>
      </w:r>
      <w:r w:rsidR="009A3C80">
        <w:rPr>
          <w:rFonts w:asciiTheme="majorBidi" w:hAnsiTheme="majorBidi" w:cstheme="majorBidi"/>
          <w:sz w:val="28"/>
          <w:szCs w:val="28"/>
        </w:rPr>
        <w:t>большой</w:t>
      </w:r>
      <w:r w:rsidR="00746688" w:rsidRPr="008D545E">
        <w:rPr>
          <w:rFonts w:asciiTheme="majorBidi" w:hAnsiTheme="majorBidi" w:cstheme="majorBidi"/>
          <w:sz w:val="28"/>
          <w:szCs w:val="28"/>
        </w:rPr>
        <w:t xml:space="preserve"> интерес с точки зрения лингвистики. Трудно переоценить её </w:t>
      </w:r>
      <w:r w:rsidR="00C141FB" w:rsidRPr="008D545E">
        <w:rPr>
          <w:rFonts w:asciiTheme="majorBidi" w:hAnsiTheme="majorBidi" w:cstheme="majorBidi"/>
          <w:sz w:val="28"/>
          <w:szCs w:val="28"/>
        </w:rPr>
        <w:t>знач</w:t>
      </w:r>
      <w:r w:rsidR="009A3C80">
        <w:rPr>
          <w:rFonts w:asciiTheme="majorBidi" w:hAnsiTheme="majorBidi" w:cstheme="majorBidi"/>
          <w:sz w:val="28"/>
          <w:szCs w:val="28"/>
        </w:rPr>
        <w:t>имость</w:t>
      </w:r>
      <w:r w:rsidR="00C141FB" w:rsidRPr="008D545E">
        <w:rPr>
          <w:rFonts w:asciiTheme="majorBidi" w:hAnsiTheme="majorBidi" w:cstheme="majorBidi"/>
          <w:sz w:val="28"/>
          <w:szCs w:val="28"/>
        </w:rPr>
        <w:t xml:space="preserve"> для изучения</w:t>
      </w:r>
      <w:r w:rsidR="00746688" w:rsidRPr="008D545E">
        <w:rPr>
          <w:rFonts w:asciiTheme="majorBidi" w:hAnsiTheme="majorBidi" w:cstheme="majorBidi"/>
          <w:sz w:val="28"/>
          <w:szCs w:val="28"/>
        </w:rPr>
        <w:t xml:space="preserve"> как греческого языка в </w:t>
      </w:r>
      <w:r w:rsidR="004B5BD6" w:rsidRPr="008D545E">
        <w:rPr>
          <w:rFonts w:asciiTheme="majorBidi" w:hAnsiTheme="majorBidi" w:cstheme="majorBidi"/>
          <w:sz w:val="28"/>
          <w:szCs w:val="28"/>
        </w:rPr>
        <w:t xml:space="preserve">целом, так и койне в частности. </w:t>
      </w:r>
    </w:p>
    <w:p w:rsidR="00C17D72" w:rsidRPr="008D545E" w:rsidRDefault="004B5BD6" w:rsidP="009E1BC8">
      <w:p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ab/>
        <w:t>Название «Септуагинта»</w:t>
      </w:r>
      <w:r w:rsidRPr="008D545E">
        <w:rPr>
          <w:rStyle w:val="a6"/>
          <w:rFonts w:asciiTheme="majorBidi" w:hAnsiTheme="majorBidi" w:cstheme="majorBidi"/>
          <w:sz w:val="28"/>
          <w:szCs w:val="28"/>
        </w:rPr>
        <w:footnoteReference w:id="1"/>
      </w:r>
      <w:r w:rsidRPr="008D545E">
        <w:rPr>
          <w:rFonts w:asciiTheme="majorBidi" w:hAnsiTheme="majorBidi" w:cstheme="majorBidi"/>
          <w:sz w:val="28"/>
          <w:szCs w:val="28"/>
        </w:rPr>
        <w:t xml:space="preserve">  (лат. </w:t>
      </w:r>
      <w:r w:rsidRPr="008D545E">
        <w:rPr>
          <w:rFonts w:asciiTheme="majorBidi" w:hAnsiTheme="majorBidi" w:cstheme="majorBidi"/>
          <w:sz w:val="28"/>
          <w:szCs w:val="28"/>
          <w:lang w:val="en-US"/>
        </w:rPr>
        <w:t>septuaginta</w:t>
      </w:r>
      <w:r w:rsidRPr="008D545E">
        <w:rPr>
          <w:rFonts w:asciiTheme="majorBidi" w:hAnsiTheme="majorBidi" w:cstheme="majorBidi"/>
          <w:sz w:val="28"/>
          <w:szCs w:val="28"/>
        </w:rPr>
        <w:t xml:space="preserve"> «семьдесят») происходит из легенды, изложенной в так называемом «Письме Аристея», согласно которой прибывшие в Александрию по приглашению египетского царя Птолемея </w:t>
      </w:r>
      <w:r w:rsidRPr="008D545E">
        <w:rPr>
          <w:rFonts w:asciiTheme="majorBidi" w:hAnsiTheme="majorBidi" w:cstheme="majorBidi"/>
          <w:sz w:val="28"/>
          <w:szCs w:val="28"/>
          <w:lang w:val="en-US"/>
        </w:rPr>
        <w:t>II</w:t>
      </w:r>
      <w:r w:rsidRPr="008D545E">
        <w:rPr>
          <w:rFonts w:asciiTheme="majorBidi" w:hAnsiTheme="majorBidi" w:cstheme="majorBidi"/>
          <w:sz w:val="28"/>
          <w:szCs w:val="28"/>
        </w:rPr>
        <w:t xml:space="preserve"> Фил</w:t>
      </w:r>
      <w:r w:rsidR="00C17D72" w:rsidRPr="008D545E">
        <w:rPr>
          <w:rFonts w:asciiTheme="majorBidi" w:hAnsiTheme="majorBidi" w:cstheme="majorBidi"/>
          <w:sz w:val="28"/>
          <w:szCs w:val="28"/>
        </w:rPr>
        <w:t>адельфа</w:t>
      </w:r>
      <w:r w:rsidRPr="008D545E">
        <w:rPr>
          <w:rFonts w:asciiTheme="majorBidi" w:hAnsiTheme="majorBidi" w:cstheme="majorBidi"/>
          <w:sz w:val="28"/>
          <w:szCs w:val="28"/>
        </w:rPr>
        <w:t xml:space="preserve"> толковники числом семьдесят два человека (по два от каждого колена Израилева) выполнили перевод Торы на греческий язык за семьдесят два дня</w:t>
      </w:r>
      <w:r w:rsidR="00FF51F8" w:rsidRPr="008D545E">
        <w:rPr>
          <w:rFonts w:asciiTheme="majorBidi" w:hAnsiTheme="majorBidi" w:cstheme="majorBidi"/>
          <w:sz w:val="28"/>
          <w:szCs w:val="28"/>
        </w:rPr>
        <w:t>.</w:t>
      </w:r>
      <w:r w:rsidRPr="008D545E">
        <w:rPr>
          <w:rStyle w:val="a6"/>
          <w:rFonts w:asciiTheme="majorBidi" w:hAnsiTheme="majorBidi" w:cstheme="majorBidi"/>
          <w:sz w:val="28"/>
          <w:szCs w:val="28"/>
        </w:rPr>
        <w:footnoteReference w:id="2"/>
      </w:r>
      <w:r w:rsidR="00FF51F8" w:rsidRPr="008D545E">
        <w:rPr>
          <w:rFonts w:asciiTheme="majorBidi" w:hAnsiTheme="majorBidi" w:cstheme="majorBidi"/>
          <w:sz w:val="28"/>
          <w:szCs w:val="28"/>
        </w:rPr>
        <w:t xml:space="preserve"> В широком смысле под термином «Септуагинты» понимается любая греческая рукопись еврейской Библии в рамках определённого периода времени.</w:t>
      </w:r>
      <w:r w:rsidR="00FF51F8" w:rsidRPr="008D545E">
        <w:rPr>
          <w:rStyle w:val="a6"/>
          <w:rFonts w:asciiTheme="majorBidi" w:hAnsiTheme="majorBidi" w:cstheme="majorBidi"/>
          <w:sz w:val="28"/>
          <w:szCs w:val="28"/>
        </w:rPr>
        <w:footnoteReference w:id="3"/>
      </w:r>
      <w:r w:rsidR="00E01E2A" w:rsidRPr="008D545E">
        <w:rPr>
          <w:rFonts w:asciiTheme="majorBidi" w:hAnsiTheme="majorBidi" w:cstheme="majorBidi"/>
          <w:sz w:val="28"/>
          <w:szCs w:val="28"/>
        </w:rPr>
        <w:t xml:space="preserve"> Э. Товом, однако,</w:t>
      </w:r>
      <w:r w:rsidR="00FF51F8" w:rsidRPr="008D545E">
        <w:rPr>
          <w:rFonts w:asciiTheme="majorBidi" w:hAnsiTheme="majorBidi" w:cstheme="majorBidi"/>
          <w:sz w:val="28"/>
          <w:szCs w:val="28"/>
        </w:rPr>
        <w:t xml:space="preserve"> </w:t>
      </w:r>
      <w:r w:rsidR="00E01E2A" w:rsidRPr="008D545E">
        <w:rPr>
          <w:rFonts w:asciiTheme="majorBidi" w:hAnsiTheme="majorBidi" w:cstheme="majorBidi"/>
          <w:sz w:val="28"/>
          <w:szCs w:val="28"/>
        </w:rPr>
        <w:t xml:space="preserve">даётся следующее определение: «Название </w:t>
      </w:r>
      <w:r w:rsidR="00E01E2A" w:rsidRPr="008D545E">
        <w:rPr>
          <w:rFonts w:asciiTheme="majorBidi" w:hAnsiTheme="majorBidi" w:cstheme="majorBidi"/>
          <w:i/>
          <w:iCs/>
          <w:sz w:val="28"/>
          <w:szCs w:val="28"/>
        </w:rPr>
        <w:t>Септуагинта</w:t>
      </w:r>
      <w:r w:rsidR="00E01E2A" w:rsidRPr="008D545E">
        <w:rPr>
          <w:rFonts w:asciiTheme="majorBidi" w:hAnsiTheme="majorBidi" w:cstheme="majorBidi"/>
          <w:sz w:val="28"/>
          <w:szCs w:val="28"/>
        </w:rPr>
        <w:t xml:space="preserve">, которое ныне относится ко всем греко-еврейским библейским книгам, </w:t>
      </w:r>
      <w:r w:rsidR="00C17D72" w:rsidRPr="008D545E">
        <w:rPr>
          <w:rFonts w:asciiTheme="majorBidi" w:hAnsiTheme="majorBidi" w:cstheme="majorBidi"/>
          <w:sz w:val="28"/>
          <w:szCs w:val="28"/>
        </w:rPr>
        <w:t>сначала</w:t>
      </w:r>
      <w:r w:rsidR="00E01E2A" w:rsidRPr="008D545E">
        <w:rPr>
          <w:rFonts w:asciiTheme="majorBidi" w:hAnsiTheme="majorBidi" w:cstheme="majorBidi"/>
          <w:sz w:val="28"/>
          <w:szCs w:val="28"/>
        </w:rPr>
        <w:t xml:space="preserve"> относилось лишь к Пятикнижию, но когда количество греческих библейских книг выросло, это название стало применяться для всего корпуса».</w:t>
      </w:r>
      <w:r w:rsidR="00E01E2A" w:rsidRPr="008D545E">
        <w:rPr>
          <w:rStyle w:val="a6"/>
          <w:rFonts w:asciiTheme="majorBidi" w:hAnsiTheme="majorBidi" w:cstheme="majorBidi"/>
          <w:sz w:val="28"/>
          <w:szCs w:val="28"/>
        </w:rPr>
        <w:footnoteReference w:id="4"/>
      </w:r>
      <w:r w:rsidR="00C17D72" w:rsidRPr="008D545E">
        <w:rPr>
          <w:rFonts w:asciiTheme="majorBidi" w:hAnsiTheme="majorBidi" w:cstheme="majorBidi"/>
          <w:sz w:val="28"/>
          <w:szCs w:val="28"/>
        </w:rPr>
        <w:t xml:space="preserve"> </w:t>
      </w:r>
    </w:p>
    <w:p w:rsidR="009F48ED" w:rsidRPr="008D545E" w:rsidRDefault="00C17D72" w:rsidP="009E1BC8">
      <w:p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ab/>
        <w:t xml:space="preserve">Единого мнения о причинах и обстоятельствах возникновения </w:t>
      </w:r>
      <w:r w:rsidRPr="008D545E">
        <w:rPr>
          <w:rFonts w:asciiTheme="majorBidi" w:hAnsiTheme="majorBidi" w:cstheme="majorBidi"/>
          <w:sz w:val="28"/>
          <w:szCs w:val="28"/>
          <w:lang w:val="en-US"/>
        </w:rPr>
        <w:t>LXX</w:t>
      </w:r>
      <w:r w:rsidRPr="008D545E">
        <w:rPr>
          <w:rFonts w:asciiTheme="majorBidi" w:hAnsiTheme="majorBidi" w:cstheme="majorBidi"/>
          <w:sz w:val="28"/>
          <w:szCs w:val="28"/>
        </w:rPr>
        <w:t xml:space="preserve"> не существует. В разное время выдвигались разные теории. Так, в уже упоминавшимся </w:t>
      </w:r>
      <w:r w:rsidR="00E92081" w:rsidRPr="008D545E">
        <w:rPr>
          <w:rFonts w:asciiTheme="majorBidi" w:hAnsiTheme="majorBidi" w:cstheme="majorBidi"/>
          <w:sz w:val="28"/>
          <w:szCs w:val="28"/>
        </w:rPr>
        <w:t>выше</w:t>
      </w:r>
      <w:r w:rsidRPr="008D545E">
        <w:rPr>
          <w:rFonts w:asciiTheme="majorBidi" w:hAnsiTheme="majorBidi" w:cstheme="majorBidi"/>
          <w:sz w:val="28"/>
          <w:szCs w:val="28"/>
        </w:rPr>
        <w:t xml:space="preserve"> «Письме Аристея», составленном между </w:t>
      </w:r>
      <w:r w:rsidRPr="008D545E">
        <w:rPr>
          <w:rFonts w:asciiTheme="majorBidi" w:hAnsiTheme="majorBidi" w:cstheme="majorBidi"/>
          <w:sz w:val="28"/>
          <w:szCs w:val="28"/>
          <w:lang w:val="en-US"/>
        </w:rPr>
        <w:t>III</w:t>
      </w:r>
      <w:r w:rsidRPr="008D545E">
        <w:rPr>
          <w:rFonts w:asciiTheme="majorBidi" w:hAnsiTheme="majorBidi" w:cstheme="majorBidi"/>
          <w:sz w:val="28"/>
          <w:szCs w:val="28"/>
        </w:rPr>
        <w:t xml:space="preserve"> и </w:t>
      </w:r>
      <w:r w:rsidRPr="008D545E">
        <w:rPr>
          <w:rFonts w:asciiTheme="majorBidi" w:hAnsiTheme="majorBidi" w:cstheme="majorBidi"/>
          <w:sz w:val="28"/>
          <w:szCs w:val="28"/>
          <w:lang w:val="en-US"/>
        </w:rPr>
        <w:t>II</w:t>
      </w:r>
      <w:r w:rsidRPr="008D545E">
        <w:rPr>
          <w:rFonts w:asciiTheme="majorBidi" w:hAnsiTheme="majorBidi" w:cstheme="majorBidi"/>
          <w:sz w:val="28"/>
          <w:szCs w:val="28"/>
        </w:rPr>
        <w:t xml:space="preserve"> </w:t>
      </w:r>
      <w:proofErr w:type="gramStart"/>
      <w:r w:rsidRPr="008D545E">
        <w:rPr>
          <w:rFonts w:asciiTheme="majorBidi" w:hAnsiTheme="majorBidi" w:cstheme="majorBidi"/>
          <w:sz w:val="28"/>
          <w:szCs w:val="28"/>
        </w:rPr>
        <w:t>вв</w:t>
      </w:r>
      <w:proofErr w:type="gramEnd"/>
      <w:r w:rsidRPr="008D545E">
        <w:rPr>
          <w:rFonts w:asciiTheme="majorBidi" w:hAnsiTheme="majorBidi" w:cstheme="majorBidi"/>
          <w:sz w:val="28"/>
          <w:szCs w:val="28"/>
        </w:rPr>
        <w:t xml:space="preserve"> до н. э. сообщается, что перевод был осуществлён по приказу царя Птолемея II Филадельфа.</w:t>
      </w:r>
      <w:r w:rsidRPr="008D545E">
        <w:rPr>
          <w:rStyle w:val="a6"/>
          <w:rFonts w:asciiTheme="majorBidi" w:hAnsiTheme="majorBidi" w:cstheme="majorBidi"/>
          <w:sz w:val="28"/>
          <w:szCs w:val="28"/>
        </w:rPr>
        <w:footnoteReference w:id="5"/>
      </w:r>
      <w:r w:rsidRPr="008D545E">
        <w:rPr>
          <w:rFonts w:asciiTheme="majorBidi" w:hAnsiTheme="majorBidi" w:cstheme="majorBidi"/>
          <w:sz w:val="28"/>
          <w:szCs w:val="28"/>
        </w:rPr>
        <w:t xml:space="preserve"> </w:t>
      </w:r>
      <w:r w:rsidR="00CE26CB" w:rsidRPr="008D545E">
        <w:rPr>
          <w:rFonts w:asciiTheme="majorBidi" w:hAnsiTheme="majorBidi" w:cstheme="majorBidi"/>
          <w:sz w:val="28"/>
          <w:szCs w:val="28"/>
        </w:rPr>
        <w:t>Н. Фернандес Маркос</w:t>
      </w:r>
      <w:proofErr w:type="gramStart"/>
      <w:r w:rsidR="00E92081" w:rsidRPr="008D545E">
        <w:rPr>
          <w:rFonts w:asciiTheme="majorBidi" w:hAnsiTheme="majorBidi" w:cstheme="majorBidi"/>
          <w:sz w:val="28"/>
          <w:szCs w:val="28"/>
        </w:rPr>
        <w:t>.</w:t>
      </w:r>
      <w:proofErr w:type="gramEnd"/>
      <w:r w:rsidR="00E92081" w:rsidRPr="008D545E">
        <w:rPr>
          <w:rFonts w:asciiTheme="majorBidi" w:hAnsiTheme="majorBidi" w:cstheme="majorBidi"/>
          <w:sz w:val="28"/>
          <w:szCs w:val="28"/>
        </w:rPr>
        <w:t xml:space="preserve"> </w:t>
      </w:r>
      <w:proofErr w:type="gramStart"/>
      <w:r w:rsidR="00E92081" w:rsidRPr="008D545E">
        <w:rPr>
          <w:rFonts w:asciiTheme="majorBidi" w:hAnsiTheme="majorBidi" w:cstheme="majorBidi"/>
          <w:sz w:val="28"/>
          <w:szCs w:val="28"/>
        </w:rPr>
        <w:t>т</w:t>
      </w:r>
      <w:proofErr w:type="gramEnd"/>
      <w:r w:rsidR="00E92081" w:rsidRPr="008D545E">
        <w:rPr>
          <w:rFonts w:asciiTheme="majorBidi" w:hAnsiTheme="majorBidi" w:cstheme="majorBidi"/>
          <w:sz w:val="28"/>
          <w:szCs w:val="28"/>
        </w:rPr>
        <w:t>ем не менее,</w:t>
      </w:r>
      <w:r w:rsidR="00CE26CB" w:rsidRPr="008D545E">
        <w:rPr>
          <w:rFonts w:asciiTheme="majorBidi" w:hAnsiTheme="majorBidi" w:cstheme="majorBidi"/>
          <w:sz w:val="28"/>
          <w:szCs w:val="28"/>
        </w:rPr>
        <w:t xml:space="preserve"> </w:t>
      </w:r>
      <w:r w:rsidR="00E92081" w:rsidRPr="008D545E">
        <w:rPr>
          <w:rFonts w:asciiTheme="majorBidi" w:hAnsiTheme="majorBidi" w:cstheme="majorBidi"/>
          <w:sz w:val="28"/>
          <w:szCs w:val="28"/>
        </w:rPr>
        <w:t>считает</w:t>
      </w:r>
      <w:r w:rsidR="00CE26CB" w:rsidRPr="008D545E">
        <w:rPr>
          <w:rFonts w:asciiTheme="majorBidi" w:hAnsiTheme="majorBidi" w:cstheme="majorBidi"/>
          <w:sz w:val="28"/>
          <w:szCs w:val="28"/>
        </w:rPr>
        <w:t>,</w:t>
      </w:r>
      <w:r w:rsidRPr="008D545E">
        <w:rPr>
          <w:rStyle w:val="a6"/>
          <w:rFonts w:asciiTheme="majorBidi" w:hAnsiTheme="majorBidi" w:cstheme="majorBidi"/>
          <w:sz w:val="28"/>
          <w:szCs w:val="28"/>
        </w:rPr>
        <w:footnoteReference w:id="6"/>
      </w:r>
      <w:r w:rsidR="00CE26CB" w:rsidRPr="008D545E">
        <w:rPr>
          <w:rFonts w:asciiTheme="majorBidi" w:hAnsiTheme="majorBidi" w:cstheme="majorBidi"/>
          <w:sz w:val="28"/>
          <w:szCs w:val="28"/>
        </w:rPr>
        <w:t xml:space="preserve"> что</w:t>
      </w:r>
      <w:r w:rsidRPr="008D545E">
        <w:rPr>
          <w:rFonts w:asciiTheme="majorBidi" w:hAnsiTheme="majorBidi" w:cstheme="majorBidi"/>
          <w:sz w:val="28"/>
          <w:szCs w:val="28"/>
        </w:rPr>
        <w:t xml:space="preserve"> картина, </w:t>
      </w:r>
      <w:r w:rsidRPr="008D545E">
        <w:rPr>
          <w:rFonts w:asciiTheme="majorBidi" w:hAnsiTheme="majorBidi" w:cstheme="majorBidi"/>
          <w:sz w:val="28"/>
          <w:szCs w:val="28"/>
        </w:rPr>
        <w:lastRenderedPageBreak/>
        <w:t xml:space="preserve">изображённая в этом письме, обманчива. </w:t>
      </w:r>
      <w:proofErr w:type="gramStart"/>
      <w:r w:rsidRPr="008D545E">
        <w:rPr>
          <w:rFonts w:asciiTheme="majorBidi" w:hAnsiTheme="majorBidi" w:cstheme="majorBidi"/>
          <w:sz w:val="28"/>
          <w:szCs w:val="28"/>
        </w:rPr>
        <w:t>Он сообщает</w:t>
      </w:r>
      <w:r w:rsidR="00F242E1" w:rsidRPr="008D545E">
        <w:rPr>
          <w:rFonts w:asciiTheme="majorBidi" w:hAnsiTheme="majorBidi" w:cstheme="majorBidi"/>
          <w:sz w:val="28"/>
          <w:szCs w:val="28"/>
        </w:rPr>
        <w:t>, что еврейский закон на греческий был переведён под угрозой культурной ассимиляции евреев диаспоры, поскольку языком их общения стал греческий, и Священное Писание стало недоступно их пониманию.</w:t>
      </w:r>
      <w:proofErr w:type="gramEnd"/>
      <w:r w:rsidR="00F242E1" w:rsidRPr="008D545E">
        <w:rPr>
          <w:rFonts w:asciiTheme="majorBidi" w:hAnsiTheme="majorBidi" w:cstheme="majorBidi"/>
          <w:sz w:val="28"/>
          <w:szCs w:val="28"/>
        </w:rPr>
        <w:t xml:space="preserve"> Возможной же причиной самого Письма учёный считает необходимость утвердить аутентичность греческой версии Пятикнижия и отвергнуть обвинения в том, что она не точно отражает палестинский еврейский текст.</w:t>
      </w:r>
      <w:r w:rsidR="00F242E1" w:rsidRPr="008D545E">
        <w:rPr>
          <w:rStyle w:val="a6"/>
          <w:rFonts w:asciiTheme="majorBidi" w:hAnsiTheme="majorBidi" w:cstheme="majorBidi"/>
          <w:sz w:val="28"/>
          <w:szCs w:val="28"/>
        </w:rPr>
        <w:footnoteReference w:id="7"/>
      </w:r>
      <w:r w:rsidR="00F242E1" w:rsidRPr="008D545E">
        <w:rPr>
          <w:rFonts w:asciiTheme="majorBidi" w:hAnsiTheme="majorBidi" w:cstheme="majorBidi"/>
          <w:sz w:val="28"/>
          <w:szCs w:val="28"/>
        </w:rPr>
        <w:t xml:space="preserve"> </w:t>
      </w:r>
      <w:r w:rsidR="009F48ED" w:rsidRPr="008D545E">
        <w:rPr>
          <w:rFonts w:asciiTheme="majorBidi" w:hAnsiTheme="majorBidi" w:cstheme="majorBidi"/>
          <w:sz w:val="28"/>
          <w:szCs w:val="28"/>
        </w:rPr>
        <w:t xml:space="preserve">Перечисляя существующие версии о происхождении греческого текста, исследователь останавливается на </w:t>
      </w:r>
      <w:proofErr w:type="gramStart"/>
      <w:r w:rsidR="009F48ED" w:rsidRPr="008D545E">
        <w:rPr>
          <w:rFonts w:asciiTheme="majorBidi" w:hAnsiTheme="majorBidi" w:cstheme="majorBidi"/>
          <w:sz w:val="28"/>
          <w:szCs w:val="28"/>
        </w:rPr>
        <w:t>следующих</w:t>
      </w:r>
      <w:proofErr w:type="gramEnd"/>
      <w:r w:rsidR="009F48ED" w:rsidRPr="008D545E">
        <w:rPr>
          <w:rFonts w:asciiTheme="majorBidi" w:hAnsiTheme="majorBidi" w:cstheme="majorBidi"/>
          <w:sz w:val="28"/>
          <w:szCs w:val="28"/>
        </w:rPr>
        <w:t>:</w:t>
      </w:r>
    </w:p>
    <w:p w:rsidR="009F48ED" w:rsidRPr="008D545E" w:rsidRDefault="009F48ED" w:rsidP="009E1BC8">
      <w:pPr>
        <w:pStyle w:val="a3"/>
        <w:numPr>
          <w:ilvl w:val="0"/>
          <w:numId w:val="7"/>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Согласно Паулю Кале,</w:t>
      </w:r>
      <w:r w:rsidRPr="008D545E">
        <w:rPr>
          <w:rStyle w:val="a6"/>
          <w:rFonts w:asciiTheme="majorBidi" w:hAnsiTheme="majorBidi" w:cstheme="majorBidi"/>
          <w:sz w:val="28"/>
          <w:szCs w:val="28"/>
        </w:rPr>
        <w:footnoteReference w:id="8"/>
      </w:r>
      <w:r w:rsidRPr="008D545E">
        <w:rPr>
          <w:rFonts w:asciiTheme="majorBidi" w:hAnsiTheme="majorBidi" w:cstheme="majorBidi"/>
          <w:sz w:val="28"/>
          <w:szCs w:val="28"/>
        </w:rPr>
        <w:t xml:space="preserve"> Септуагинта – это греческий таргум. Он считает, что изначально не было никакого единого текста. Различные переводы появлялись для нужд литургии точно таким же образом, как арамейские таргумы. В</w:t>
      </w:r>
      <w:r w:rsidR="00E92081" w:rsidRPr="008D545E">
        <w:rPr>
          <w:rFonts w:asciiTheme="majorBidi" w:hAnsiTheme="majorBidi" w:cstheme="majorBidi"/>
          <w:sz w:val="28"/>
          <w:szCs w:val="28"/>
        </w:rPr>
        <w:t xml:space="preserve"> </w:t>
      </w:r>
      <w:r w:rsidRPr="008D545E">
        <w:rPr>
          <w:rFonts w:asciiTheme="majorBidi" w:hAnsiTheme="majorBidi" w:cstheme="majorBidi"/>
          <w:sz w:val="28"/>
          <w:szCs w:val="28"/>
        </w:rPr>
        <w:t>виду такого разнообразия время от времен</w:t>
      </w:r>
      <w:r w:rsidR="00E92081" w:rsidRPr="008D545E">
        <w:rPr>
          <w:rFonts w:asciiTheme="majorBidi" w:hAnsiTheme="majorBidi" w:cstheme="majorBidi"/>
          <w:sz w:val="28"/>
          <w:szCs w:val="28"/>
        </w:rPr>
        <w:t>и предпринимались попытки</w:t>
      </w:r>
      <w:r w:rsidRPr="008D545E">
        <w:rPr>
          <w:rFonts w:asciiTheme="majorBidi" w:hAnsiTheme="majorBidi" w:cstheme="majorBidi"/>
          <w:sz w:val="28"/>
          <w:szCs w:val="28"/>
        </w:rPr>
        <w:t xml:space="preserve"> унификации текста.</w:t>
      </w:r>
    </w:p>
    <w:p w:rsidR="009F48ED" w:rsidRPr="008D545E" w:rsidRDefault="009F48ED" w:rsidP="009E1BC8">
      <w:pPr>
        <w:pStyle w:val="a3"/>
        <w:numPr>
          <w:ilvl w:val="0"/>
          <w:numId w:val="7"/>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Г. Гретц</w:t>
      </w:r>
      <w:r w:rsidRPr="008D545E">
        <w:rPr>
          <w:rStyle w:val="a6"/>
          <w:rFonts w:asciiTheme="majorBidi" w:hAnsiTheme="majorBidi" w:cstheme="majorBidi"/>
          <w:sz w:val="28"/>
          <w:szCs w:val="28"/>
        </w:rPr>
        <w:footnoteReference w:id="9"/>
      </w:r>
      <w:r w:rsidR="00F8288C" w:rsidRPr="008D545E">
        <w:rPr>
          <w:rFonts w:asciiTheme="majorBidi" w:hAnsiTheme="majorBidi" w:cstheme="majorBidi"/>
          <w:sz w:val="28"/>
          <w:szCs w:val="28"/>
        </w:rPr>
        <w:t xml:space="preserve"> выдвигал гипотезу, </w:t>
      </w:r>
      <w:r w:rsidR="00E92081" w:rsidRPr="008D545E">
        <w:rPr>
          <w:rFonts w:asciiTheme="majorBidi" w:hAnsiTheme="majorBidi" w:cstheme="majorBidi"/>
          <w:sz w:val="28"/>
          <w:szCs w:val="28"/>
        </w:rPr>
        <w:t>согласно</w:t>
      </w:r>
      <w:r w:rsidR="00F8288C" w:rsidRPr="008D545E">
        <w:rPr>
          <w:rFonts w:asciiTheme="majorBidi" w:hAnsiTheme="majorBidi" w:cstheme="majorBidi"/>
          <w:sz w:val="28"/>
          <w:szCs w:val="28"/>
        </w:rPr>
        <w:t xml:space="preserve"> которой Септуагинта происходит из Александрии, но </w:t>
      </w:r>
      <w:r w:rsidR="00B20452" w:rsidRPr="008D545E">
        <w:rPr>
          <w:rFonts w:asciiTheme="majorBidi" w:hAnsiTheme="majorBidi" w:cstheme="majorBidi"/>
          <w:sz w:val="28"/>
          <w:szCs w:val="28"/>
        </w:rPr>
        <w:t>во време</w:t>
      </w:r>
      <w:r w:rsidR="00F8288C" w:rsidRPr="008D545E">
        <w:rPr>
          <w:rFonts w:asciiTheme="majorBidi" w:hAnsiTheme="majorBidi" w:cstheme="majorBidi"/>
          <w:sz w:val="28"/>
          <w:szCs w:val="28"/>
        </w:rPr>
        <w:t>н</w:t>
      </w:r>
      <w:r w:rsidR="00B20452" w:rsidRPr="008D545E">
        <w:rPr>
          <w:rFonts w:asciiTheme="majorBidi" w:hAnsiTheme="majorBidi" w:cstheme="majorBidi"/>
          <w:sz w:val="28"/>
          <w:szCs w:val="28"/>
        </w:rPr>
        <w:t>а</w:t>
      </w:r>
      <w:r w:rsidR="00F8288C" w:rsidRPr="008D545E">
        <w:rPr>
          <w:rFonts w:asciiTheme="majorBidi" w:hAnsiTheme="majorBidi" w:cstheme="majorBidi"/>
          <w:sz w:val="28"/>
          <w:szCs w:val="28"/>
        </w:rPr>
        <w:t xml:space="preserve"> Макковеев (ок. 146 г до н. э.). Свои доводы он основывает на том, что текст отражает полемику между фарисеями и саддукеями</w:t>
      </w:r>
      <w:r w:rsidR="00DC3CA8" w:rsidRPr="008D545E">
        <w:rPr>
          <w:rFonts w:asciiTheme="majorBidi" w:hAnsiTheme="majorBidi" w:cstheme="majorBidi"/>
          <w:sz w:val="28"/>
          <w:szCs w:val="28"/>
        </w:rPr>
        <w:t xml:space="preserve">, что указывает на его возникновение в Макковейскую эпоху, поскольку именно в этот период проявились различия между этими группировками. Кроме того, автором гипотезы приводятся аргументы из области лексики. </w:t>
      </w:r>
    </w:p>
    <w:p w:rsidR="00DC3CA8" w:rsidRPr="008D545E" w:rsidRDefault="00DC3CA8" w:rsidP="009E1BC8">
      <w:pPr>
        <w:pStyle w:val="a3"/>
        <w:numPr>
          <w:ilvl w:val="0"/>
          <w:numId w:val="7"/>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В 1923 г М. Гастером</w:t>
      </w:r>
      <w:r w:rsidRPr="008D545E">
        <w:rPr>
          <w:rStyle w:val="a6"/>
          <w:rFonts w:asciiTheme="majorBidi" w:hAnsiTheme="majorBidi" w:cstheme="majorBidi"/>
          <w:sz w:val="28"/>
          <w:szCs w:val="28"/>
        </w:rPr>
        <w:footnoteReference w:id="10"/>
      </w:r>
      <w:r w:rsidRPr="008D545E">
        <w:rPr>
          <w:rFonts w:asciiTheme="majorBidi" w:hAnsiTheme="majorBidi" w:cstheme="majorBidi"/>
          <w:sz w:val="28"/>
          <w:szCs w:val="28"/>
        </w:rPr>
        <w:t xml:space="preserve"> была сформулирована гипотеза о палестинском происхождении, так как только палестинское происхождение </w:t>
      </w:r>
      <w:r w:rsidRPr="008D545E">
        <w:rPr>
          <w:rFonts w:asciiTheme="majorBidi" w:hAnsiTheme="majorBidi" w:cstheme="majorBidi"/>
          <w:sz w:val="28"/>
          <w:szCs w:val="28"/>
          <w:lang w:val="en-US"/>
        </w:rPr>
        <w:t>LXX</w:t>
      </w:r>
      <w:r w:rsidRPr="008D545E">
        <w:rPr>
          <w:rFonts w:asciiTheme="majorBidi" w:hAnsiTheme="majorBidi" w:cstheme="majorBidi"/>
          <w:sz w:val="28"/>
          <w:szCs w:val="28"/>
        </w:rPr>
        <w:t xml:space="preserve"> могло считаться достаточно престижным, чтобы текст был принят среди евреев диаспоры.</w:t>
      </w:r>
    </w:p>
    <w:p w:rsidR="00A074CC" w:rsidRPr="008D545E" w:rsidRDefault="00B63A8B" w:rsidP="009E1BC8">
      <w:pPr>
        <w:pStyle w:val="a3"/>
        <w:numPr>
          <w:ilvl w:val="0"/>
          <w:numId w:val="7"/>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lastRenderedPageBreak/>
        <w:t>Теккерей</w:t>
      </w:r>
      <w:r w:rsidRPr="008D545E">
        <w:rPr>
          <w:rStyle w:val="a6"/>
          <w:rFonts w:asciiTheme="majorBidi" w:hAnsiTheme="majorBidi" w:cstheme="majorBidi"/>
          <w:sz w:val="28"/>
          <w:szCs w:val="28"/>
        </w:rPr>
        <w:footnoteReference w:id="11"/>
      </w:r>
      <w:r w:rsidRPr="008D545E">
        <w:rPr>
          <w:rFonts w:asciiTheme="majorBidi" w:hAnsiTheme="majorBidi" w:cstheme="majorBidi"/>
          <w:sz w:val="28"/>
          <w:szCs w:val="28"/>
        </w:rPr>
        <w:t xml:space="preserve"> примерно в то же время предложил теорию литургического происхождения </w:t>
      </w:r>
      <w:r w:rsidRPr="008D545E">
        <w:rPr>
          <w:rFonts w:asciiTheme="majorBidi" w:hAnsiTheme="majorBidi" w:cstheme="majorBidi"/>
          <w:sz w:val="28"/>
          <w:szCs w:val="28"/>
          <w:lang w:val="en-US"/>
        </w:rPr>
        <w:t>LXX</w:t>
      </w:r>
      <w:r w:rsidRPr="008D545E">
        <w:rPr>
          <w:rFonts w:asciiTheme="majorBidi" w:hAnsiTheme="majorBidi" w:cstheme="majorBidi"/>
          <w:sz w:val="28"/>
          <w:szCs w:val="28"/>
        </w:rPr>
        <w:t>. Согласно ей, появление различных частей Септуагинты связано с литургическими нуждами синагоги. В результате перевод был совершён в четыре этапа</w:t>
      </w:r>
      <w:r w:rsidR="00A074CC" w:rsidRPr="008D545E">
        <w:rPr>
          <w:rFonts w:asciiTheme="majorBidi" w:hAnsiTheme="majorBidi" w:cstheme="majorBidi"/>
          <w:sz w:val="28"/>
          <w:szCs w:val="28"/>
        </w:rPr>
        <w:t>:</w:t>
      </w:r>
    </w:p>
    <w:p w:rsidR="00DC3CA8" w:rsidRPr="008D545E" w:rsidRDefault="00E92081" w:rsidP="00FC3C08">
      <w:pPr>
        <w:pStyle w:val="a3"/>
        <w:numPr>
          <w:ilvl w:val="0"/>
          <w:numId w:val="24"/>
        </w:numPr>
        <w:spacing w:after="0" w:line="360" w:lineRule="auto"/>
        <w:jc w:val="both"/>
        <w:rPr>
          <w:rFonts w:asciiTheme="majorBidi" w:hAnsiTheme="majorBidi" w:cstheme="majorBidi"/>
          <w:sz w:val="28"/>
          <w:szCs w:val="28"/>
        </w:rPr>
      </w:pPr>
      <w:r w:rsidRPr="008D545E">
        <w:rPr>
          <w:rFonts w:asciiTheme="majorBidi" w:hAnsiTheme="majorBidi" w:cstheme="majorBidi"/>
          <w:sz w:val="28"/>
          <w:szCs w:val="28"/>
        </w:rPr>
        <w:t>Сначала шло Пятикнижие</w:t>
      </w:r>
      <w:r w:rsidR="00A074CC" w:rsidRPr="008D545E">
        <w:rPr>
          <w:rFonts w:asciiTheme="majorBidi" w:hAnsiTheme="majorBidi" w:cstheme="majorBidi"/>
          <w:sz w:val="28"/>
          <w:szCs w:val="28"/>
        </w:rPr>
        <w:t xml:space="preserve"> в </w:t>
      </w:r>
      <w:r w:rsidR="00A074CC" w:rsidRPr="008D545E">
        <w:rPr>
          <w:rFonts w:asciiTheme="majorBidi" w:hAnsiTheme="majorBidi" w:cstheme="majorBidi"/>
          <w:sz w:val="28"/>
          <w:szCs w:val="28"/>
          <w:lang w:val="en-US"/>
        </w:rPr>
        <w:t>III</w:t>
      </w:r>
      <w:r w:rsidR="00A074CC" w:rsidRPr="008D545E">
        <w:rPr>
          <w:rFonts w:asciiTheme="majorBidi" w:hAnsiTheme="majorBidi" w:cstheme="majorBidi"/>
          <w:sz w:val="28"/>
          <w:szCs w:val="28"/>
        </w:rPr>
        <w:t xml:space="preserve"> </w:t>
      </w:r>
      <w:proofErr w:type="gramStart"/>
      <w:r w:rsidR="00A074CC" w:rsidRPr="008D545E">
        <w:rPr>
          <w:rFonts w:asciiTheme="majorBidi" w:hAnsiTheme="majorBidi" w:cstheme="majorBidi"/>
          <w:sz w:val="28"/>
          <w:szCs w:val="28"/>
        </w:rPr>
        <w:t>вв</w:t>
      </w:r>
      <w:proofErr w:type="gramEnd"/>
      <w:r w:rsidR="00A074CC" w:rsidRPr="008D545E">
        <w:rPr>
          <w:rFonts w:asciiTheme="majorBidi" w:hAnsiTheme="majorBidi" w:cstheme="majorBidi"/>
          <w:sz w:val="28"/>
          <w:szCs w:val="28"/>
        </w:rPr>
        <w:t xml:space="preserve"> до н. э.</w:t>
      </w:r>
      <w:r w:rsidR="00B63A8B" w:rsidRPr="008D545E">
        <w:rPr>
          <w:rFonts w:asciiTheme="majorBidi" w:hAnsiTheme="majorBidi" w:cstheme="majorBidi"/>
          <w:sz w:val="28"/>
          <w:szCs w:val="28"/>
        </w:rPr>
        <w:t xml:space="preserve"> </w:t>
      </w:r>
      <w:r w:rsidR="00A074CC" w:rsidRPr="008D545E">
        <w:rPr>
          <w:rFonts w:asciiTheme="majorBidi" w:hAnsiTheme="majorBidi" w:cstheme="majorBidi"/>
          <w:sz w:val="28"/>
          <w:szCs w:val="28"/>
        </w:rPr>
        <w:t>маленькой группой переводчиков. Словарь указывает на александрийское происхождение этого перевода.</w:t>
      </w:r>
    </w:p>
    <w:p w:rsidR="00A074CC" w:rsidRPr="008D545E" w:rsidRDefault="00A074CC" w:rsidP="00FC3C08">
      <w:pPr>
        <w:pStyle w:val="a3"/>
        <w:numPr>
          <w:ilvl w:val="0"/>
          <w:numId w:val="24"/>
        </w:numPr>
        <w:spacing w:after="0" w:line="360" w:lineRule="auto"/>
        <w:jc w:val="both"/>
        <w:rPr>
          <w:rFonts w:asciiTheme="majorBidi" w:hAnsiTheme="majorBidi" w:cstheme="majorBidi"/>
          <w:sz w:val="28"/>
          <w:szCs w:val="28"/>
        </w:rPr>
      </w:pPr>
      <w:r w:rsidRPr="008D545E">
        <w:rPr>
          <w:rFonts w:asciiTheme="majorBidi" w:hAnsiTheme="majorBidi" w:cstheme="majorBidi"/>
          <w:sz w:val="28"/>
          <w:szCs w:val="28"/>
        </w:rPr>
        <w:t>Затем переведены поздние пророки.</w:t>
      </w:r>
    </w:p>
    <w:p w:rsidR="00A074CC" w:rsidRPr="008D545E" w:rsidRDefault="00A074CC" w:rsidP="00FC3C08">
      <w:pPr>
        <w:pStyle w:val="a3"/>
        <w:numPr>
          <w:ilvl w:val="0"/>
          <w:numId w:val="24"/>
        </w:numPr>
        <w:spacing w:after="0" w:line="360" w:lineRule="auto"/>
        <w:jc w:val="both"/>
        <w:rPr>
          <w:rFonts w:asciiTheme="majorBidi" w:hAnsiTheme="majorBidi" w:cstheme="majorBidi"/>
          <w:sz w:val="28"/>
          <w:szCs w:val="28"/>
        </w:rPr>
      </w:pPr>
      <w:r w:rsidRPr="008D545E">
        <w:rPr>
          <w:rFonts w:asciiTheme="majorBidi" w:hAnsiTheme="majorBidi" w:cstheme="majorBidi"/>
          <w:sz w:val="28"/>
          <w:szCs w:val="28"/>
        </w:rPr>
        <w:t>Следующим был осуществлён частичный, с удалением некоторых мест, перевод ранних пророков. После этого вся работа отредактирована одним человеком, который дополнил места, опущенные предыдущими переводчиками. Собственно эта часть вместе с двумя предыдущими составляет александрийскую версию, разделённую на три тома.</w:t>
      </w:r>
    </w:p>
    <w:p w:rsidR="00F44D53" w:rsidRPr="008D545E" w:rsidRDefault="00A074CC" w:rsidP="00FC3C08">
      <w:pPr>
        <w:pStyle w:val="a3"/>
        <w:numPr>
          <w:ilvl w:val="0"/>
          <w:numId w:val="24"/>
        </w:numPr>
        <w:spacing w:after="0" w:line="360" w:lineRule="auto"/>
        <w:jc w:val="both"/>
        <w:rPr>
          <w:rFonts w:asciiTheme="majorBidi" w:hAnsiTheme="majorBidi" w:cstheme="majorBidi"/>
          <w:sz w:val="28"/>
          <w:szCs w:val="28"/>
        </w:rPr>
      </w:pPr>
      <w:r w:rsidRPr="008D545E">
        <w:rPr>
          <w:rFonts w:asciiTheme="majorBidi" w:hAnsiTheme="majorBidi" w:cstheme="majorBidi"/>
          <w:sz w:val="28"/>
          <w:szCs w:val="28"/>
        </w:rPr>
        <w:t>Писания. Эта часть занимает особое место. За исключением Псалтыри, это результат свободного парафраза</w:t>
      </w:r>
      <w:r w:rsidR="00F44D53" w:rsidRPr="008D545E">
        <w:rPr>
          <w:rFonts w:asciiTheme="majorBidi" w:hAnsiTheme="majorBidi" w:cstheme="majorBidi"/>
          <w:sz w:val="28"/>
          <w:szCs w:val="28"/>
        </w:rPr>
        <w:t xml:space="preserve">, содержащего добавления, </w:t>
      </w:r>
      <w:proofErr w:type="gramStart"/>
      <w:r w:rsidR="00F44D53" w:rsidRPr="008D545E">
        <w:rPr>
          <w:rFonts w:asciiTheme="majorBidi" w:hAnsiTheme="majorBidi" w:cstheme="majorBidi"/>
          <w:sz w:val="28"/>
          <w:szCs w:val="28"/>
        </w:rPr>
        <w:t>содержащими</w:t>
      </w:r>
      <w:proofErr w:type="gramEnd"/>
      <w:r w:rsidR="00F44D53" w:rsidRPr="008D545E">
        <w:rPr>
          <w:rFonts w:asciiTheme="majorBidi" w:hAnsiTheme="majorBidi" w:cstheme="majorBidi"/>
          <w:sz w:val="28"/>
          <w:szCs w:val="28"/>
        </w:rPr>
        <w:t xml:space="preserve"> материал, направленный скорее на широкую публику, чем на правоверных иудеев.</w:t>
      </w:r>
    </w:p>
    <w:p w:rsidR="00544D0A" w:rsidRPr="008D545E" w:rsidRDefault="00F44D53" w:rsidP="009E1BC8">
      <w:pPr>
        <w:pStyle w:val="a3"/>
        <w:numPr>
          <w:ilvl w:val="0"/>
          <w:numId w:val="7"/>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С именем Ф. Кс. Вутца</w:t>
      </w:r>
      <w:r w:rsidRPr="008D545E">
        <w:rPr>
          <w:rStyle w:val="a6"/>
          <w:rFonts w:asciiTheme="majorBidi" w:hAnsiTheme="majorBidi" w:cstheme="majorBidi"/>
          <w:sz w:val="28"/>
          <w:szCs w:val="28"/>
        </w:rPr>
        <w:footnoteReference w:id="12"/>
      </w:r>
      <w:r w:rsidRPr="008D545E">
        <w:rPr>
          <w:rFonts w:asciiTheme="majorBidi" w:hAnsiTheme="majorBidi" w:cstheme="majorBidi"/>
          <w:sz w:val="28"/>
          <w:szCs w:val="28"/>
        </w:rPr>
        <w:t xml:space="preserve"> связана теория транскрипции. По ней, переводчики пользовались </w:t>
      </w:r>
      <w:r w:rsidR="00544D0A" w:rsidRPr="008D545E">
        <w:rPr>
          <w:rFonts w:asciiTheme="majorBidi" w:hAnsiTheme="majorBidi" w:cstheme="majorBidi"/>
          <w:sz w:val="28"/>
          <w:szCs w:val="28"/>
        </w:rPr>
        <w:t xml:space="preserve">еврейским текстом, транскрибированным греческими буквами. Вутц использовал все примеры транслитерации в Септуагинты, а также вторую колонку Гекзаплы из Миланского палимпсеста, транскрипции из редакции трёх, </w:t>
      </w:r>
      <w:r w:rsidR="00544D0A" w:rsidRPr="008D545E">
        <w:rPr>
          <w:rFonts w:asciiTheme="majorBidi" w:hAnsiTheme="majorBidi" w:cstheme="majorBidi"/>
          <w:sz w:val="28"/>
          <w:szCs w:val="28"/>
          <w:lang w:val="en-US"/>
        </w:rPr>
        <w:t>Onomastica</w:t>
      </w:r>
      <w:r w:rsidR="00544D0A" w:rsidRPr="008D545E">
        <w:rPr>
          <w:rFonts w:asciiTheme="majorBidi" w:hAnsiTheme="majorBidi" w:cstheme="majorBidi"/>
          <w:sz w:val="28"/>
          <w:szCs w:val="28"/>
        </w:rPr>
        <w:t xml:space="preserve"> </w:t>
      </w:r>
      <w:r w:rsidR="00544D0A" w:rsidRPr="008D545E">
        <w:rPr>
          <w:rFonts w:asciiTheme="majorBidi" w:hAnsiTheme="majorBidi" w:cstheme="majorBidi"/>
          <w:sz w:val="28"/>
          <w:szCs w:val="28"/>
          <w:lang w:val="en-US"/>
        </w:rPr>
        <w:t>Sacra</w:t>
      </w:r>
      <w:r w:rsidR="00544D0A" w:rsidRPr="008D545E">
        <w:rPr>
          <w:rFonts w:asciiTheme="majorBidi" w:hAnsiTheme="majorBidi" w:cstheme="majorBidi"/>
          <w:sz w:val="28"/>
          <w:szCs w:val="28"/>
        </w:rPr>
        <w:t xml:space="preserve"> Евсевия и транскрипции у Иеронима. С помощью всего этого он пытался восстановить еврейский оригинал. Результат стал бы намного древнее Масоретского текста.</w:t>
      </w:r>
    </w:p>
    <w:p w:rsidR="004E1EE5" w:rsidRPr="008D545E" w:rsidRDefault="00544D0A" w:rsidP="009E1BC8">
      <w:p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lastRenderedPageBreak/>
        <w:tab/>
        <w:t>Говоря о самих переводчиках,</w:t>
      </w:r>
      <w:r w:rsidRPr="008D545E">
        <w:rPr>
          <w:rStyle w:val="a6"/>
          <w:rFonts w:asciiTheme="majorBidi" w:hAnsiTheme="majorBidi" w:cstheme="majorBidi"/>
          <w:sz w:val="28"/>
          <w:szCs w:val="28"/>
        </w:rPr>
        <w:footnoteReference w:id="13"/>
      </w:r>
      <w:r w:rsidRPr="008D545E">
        <w:rPr>
          <w:rFonts w:asciiTheme="majorBidi" w:hAnsiTheme="majorBidi" w:cstheme="majorBidi"/>
          <w:sz w:val="28"/>
          <w:szCs w:val="28"/>
        </w:rPr>
        <w:t xml:space="preserve"> испанский исследователь придерживается мнения, что они не были любителями, но делали всё возможное для того, чтобы со всей точностью передать смысл текста на язык совершенно иной системы.</w:t>
      </w:r>
      <w:r w:rsidR="00C17D72" w:rsidRPr="008D545E">
        <w:rPr>
          <w:rFonts w:asciiTheme="majorBidi" w:hAnsiTheme="majorBidi" w:cstheme="majorBidi"/>
          <w:i/>
          <w:iCs/>
          <w:sz w:val="28"/>
          <w:szCs w:val="28"/>
        </w:rPr>
        <w:t xml:space="preserve"> </w:t>
      </w:r>
      <w:r w:rsidR="00746688" w:rsidRPr="008D545E">
        <w:rPr>
          <w:rFonts w:asciiTheme="majorBidi" w:hAnsiTheme="majorBidi" w:cstheme="majorBidi"/>
          <w:sz w:val="28"/>
          <w:szCs w:val="28"/>
        </w:rPr>
        <w:t xml:space="preserve">Грамматики, монографии, статьи, заметки – большое количество работ было написано </w:t>
      </w:r>
      <w:r w:rsidR="000F21CF">
        <w:rPr>
          <w:rFonts w:asciiTheme="majorBidi" w:hAnsiTheme="majorBidi" w:cstheme="majorBidi"/>
          <w:sz w:val="28"/>
          <w:szCs w:val="28"/>
        </w:rPr>
        <w:t xml:space="preserve">языке Септуагинты (Г. Теккерей, Ф. Конибер и  С. Сток, Э. </w:t>
      </w:r>
      <w:proofErr w:type="gramStart"/>
      <w:r w:rsidR="000F21CF">
        <w:rPr>
          <w:rFonts w:asciiTheme="majorBidi" w:hAnsiTheme="majorBidi" w:cstheme="majorBidi"/>
          <w:sz w:val="28"/>
          <w:szCs w:val="28"/>
        </w:rPr>
        <w:t>Тов</w:t>
      </w:r>
      <w:proofErr w:type="gramEnd"/>
      <w:r w:rsidR="000F21CF">
        <w:rPr>
          <w:rFonts w:asciiTheme="majorBidi" w:hAnsiTheme="majorBidi" w:cstheme="majorBidi"/>
          <w:sz w:val="28"/>
          <w:szCs w:val="28"/>
        </w:rPr>
        <w:t>, И. Сойсалон-Сойнинен, А. Эймелеус, Т. Мураока и т. д.),</w:t>
      </w:r>
      <w:r w:rsidR="00746688" w:rsidRPr="008D545E">
        <w:rPr>
          <w:rFonts w:asciiTheme="majorBidi" w:hAnsiTheme="majorBidi" w:cstheme="majorBidi"/>
          <w:sz w:val="28"/>
          <w:szCs w:val="28"/>
        </w:rPr>
        <w:t xml:space="preserve"> однако до сих пор </w:t>
      </w:r>
      <w:r w:rsidR="000F21CF">
        <w:rPr>
          <w:rFonts w:asciiTheme="majorBidi" w:hAnsiTheme="majorBidi" w:cstheme="majorBidi"/>
          <w:sz w:val="28"/>
          <w:szCs w:val="28"/>
        </w:rPr>
        <w:t>возникают</w:t>
      </w:r>
      <w:r w:rsidR="00746688" w:rsidRPr="008D545E">
        <w:rPr>
          <w:rFonts w:asciiTheme="majorBidi" w:hAnsiTheme="majorBidi" w:cstheme="majorBidi"/>
          <w:sz w:val="28"/>
          <w:szCs w:val="28"/>
        </w:rPr>
        <w:t xml:space="preserve"> проблемы, которые наука либо ещё не решила, либо касалась их вскользь. И даже те, которые, казалось бы, исследованы уже исчерпывающим образом, тем не менее, </w:t>
      </w:r>
      <w:r w:rsidR="000F21CF">
        <w:rPr>
          <w:rFonts w:asciiTheme="majorBidi" w:hAnsiTheme="majorBidi" w:cstheme="majorBidi"/>
          <w:sz w:val="28"/>
          <w:szCs w:val="28"/>
        </w:rPr>
        <w:t>до сих пор</w:t>
      </w:r>
      <w:r w:rsidR="00746688" w:rsidRPr="008D545E">
        <w:rPr>
          <w:rFonts w:asciiTheme="majorBidi" w:hAnsiTheme="majorBidi" w:cstheme="majorBidi"/>
          <w:sz w:val="28"/>
          <w:szCs w:val="28"/>
        </w:rPr>
        <w:t xml:space="preserve"> оставляют вопросы. Примером такой проблемы, по нашему мнению, является перевод древнееврейской </w:t>
      </w:r>
      <w:r w:rsidR="000F21CF">
        <w:rPr>
          <w:rFonts w:asciiTheme="majorBidi" w:hAnsiTheme="majorBidi" w:cstheme="majorBidi"/>
          <w:sz w:val="28"/>
          <w:szCs w:val="28"/>
        </w:rPr>
        <w:t>грамматической категории</w:t>
      </w:r>
      <w:r w:rsidR="00746688" w:rsidRPr="008D545E">
        <w:rPr>
          <w:rFonts w:asciiTheme="majorBidi" w:hAnsiTheme="majorBidi" w:cstheme="majorBidi"/>
          <w:sz w:val="28"/>
          <w:szCs w:val="28"/>
        </w:rPr>
        <w:t xml:space="preserve"> infinitivus absolutus, а, главным образом, её сочетания с личной формой глагола.</w:t>
      </w:r>
      <w:r w:rsidR="009472AB" w:rsidRPr="008D545E">
        <w:rPr>
          <w:rFonts w:asciiTheme="majorBidi" w:hAnsiTheme="majorBidi" w:cstheme="majorBidi"/>
          <w:sz w:val="28"/>
          <w:szCs w:val="28"/>
        </w:rPr>
        <w:t xml:space="preserve"> Наше внимание эта тема </w:t>
      </w:r>
      <w:proofErr w:type="gramStart"/>
      <w:r w:rsidR="009472AB" w:rsidRPr="008D545E">
        <w:rPr>
          <w:rFonts w:asciiTheme="majorBidi" w:hAnsiTheme="majorBidi" w:cstheme="majorBidi"/>
          <w:sz w:val="28"/>
          <w:szCs w:val="28"/>
        </w:rPr>
        <w:t>привлекла</w:t>
      </w:r>
      <w:proofErr w:type="gramEnd"/>
      <w:r w:rsidR="009472AB" w:rsidRPr="008D545E">
        <w:rPr>
          <w:rFonts w:asciiTheme="majorBidi" w:hAnsiTheme="majorBidi" w:cstheme="majorBidi"/>
          <w:sz w:val="28"/>
          <w:szCs w:val="28"/>
        </w:rPr>
        <w:t xml:space="preserve"> во-первых тем, что в греческом языке не существует такой конструкции и было бы интересно проследить, каким образом переводчики справлялись с её передачей; во-вторых нам </w:t>
      </w:r>
      <w:r w:rsidR="00FB20C1" w:rsidRPr="008D545E">
        <w:rPr>
          <w:rFonts w:asciiTheme="majorBidi" w:hAnsiTheme="majorBidi" w:cstheme="majorBidi"/>
          <w:sz w:val="28"/>
          <w:szCs w:val="28"/>
        </w:rPr>
        <w:t>любопытно</w:t>
      </w:r>
      <w:r w:rsidR="009472AB" w:rsidRPr="008D545E">
        <w:rPr>
          <w:rFonts w:asciiTheme="majorBidi" w:hAnsiTheme="majorBidi" w:cstheme="majorBidi"/>
          <w:sz w:val="28"/>
          <w:szCs w:val="28"/>
        </w:rPr>
        <w:t xml:space="preserve">, можно ли на основании сопоставления перевода и оригинала сделать выводы о том, </w:t>
      </w:r>
      <w:r w:rsidR="00FB20C1" w:rsidRPr="008D545E">
        <w:rPr>
          <w:rFonts w:asciiTheme="majorBidi" w:hAnsiTheme="majorBidi" w:cstheme="majorBidi"/>
          <w:sz w:val="28"/>
          <w:szCs w:val="28"/>
        </w:rPr>
        <w:t>отличается ли язык Пятикнижия (</w:t>
      </w:r>
      <w:r w:rsidR="009472AB" w:rsidRPr="008D545E">
        <w:rPr>
          <w:rFonts w:asciiTheme="majorBidi" w:hAnsiTheme="majorBidi" w:cstheme="majorBidi"/>
          <w:sz w:val="28"/>
          <w:szCs w:val="28"/>
        </w:rPr>
        <w:t>прозаический) от языка</w:t>
      </w:r>
      <w:r w:rsidR="00FB20C1" w:rsidRPr="008D545E">
        <w:rPr>
          <w:rFonts w:asciiTheme="majorBidi" w:hAnsiTheme="majorBidi" w:cstheme="majorBidi"/>
          <w:sz w:val="28"/>
          <w:szCs w:val="28"/>
        </w:rPr>
        <w:t xml:space="preserve"> поэтического</w:t>
      </w:r>
      <w:r w:rsidR="009472AB" w:rsidRPr="008D545E">
        <w:rPr>
          <w:rFonts w:asciiTheme="majorBidi" w:hAnsiTheme="majorBidi" w:cstheme="majorBidi"/>
          <w:sz w:val="28"/>
          <w:szCs w:val="28"/>
        </w:rPr>
        <w:t>. Это может прояснить картину, когда и как переводились эти тексты, кто был переводчиком</w:t>
      </w:r>
      <w:r w:rsidR="00FB20C1" w:rsidRPr="008D545E">
        <w:rPr>
          <w:rFonts w:asciiTheme="majorBidi" w:hAnsiTheme="majorBidi" w:cstheme="majorBidi"/>
          <w:sz w:val="28"/>
          <w:szCs w:val="28"/>
        </w:rPr>
        <w:t>.</w:t>
      </w:r>
      <w:r w:rsidR="00746688" w:rsidRPr="008D545E">
        <w:rPr>
          <w:rFonts w:asciiTheme="majorBidi" w:hAnsiTheme="majorBidi" w:cstheme="majorBidi"/>
          <w:sz w:val="28"/>
          <w:szCs w:val="28"/>
        </w:rPr>
        <w:t xml:space="preserve"> </w:t>
      </w:r>
      <w:r w:rsidR="00CB3D64" w:rsidRPr="008D545E">
        <w:rPr>
          <w:rFonts w:asciiTheme="majorBidi" w:hAnsiTheme="majorBidi" w:cstheme="majorBidi"/>
          <w:sz w:val="28"/>
          <w:szCs w:val="28"/>
        </w:rPr>
        <w:t xml:space="preserve">Своё исследование мы </w:t>
      </w:r>
      <w:r w:rsidR="000F21CF">
        <w:rPr>
          <w:rFonts w:asciiTheme="majorBidi" w:hAnsiTheme="majorBidi" w:cstheme="majorBidi"/>
          <w:sz w:val="28"/>
          <w:szCs w:val="28"/>
        </w:rPr>
        <w:t>проведём</w:t>
      </w:r>
      <w:r w:rsidR="00CB3D64" w:rsidRPr="008D545E">
        <w:rPr>
          <w:rFonts w:asciiTheme="majorBidi" w:hAnsiTheme="majorBidi" w:cstheme="majorBidi"/>
          <w:sz w:val="28"/>
          <w:szCs w:val="28"/>
        </w:rPr>
        <w:t xml:space="preserve"> следующим образом</w:t>
      </w:r>
      <w:r w:rsidR="00B50878" w:rsidRPr="008D545E">
        <w:rPr>
          <w:rFonts w:asciiTheme="majorBidi" w:hAnsiTheme="majorBidi" w:cstheme="majorBidi"/>
          <w:sz w:val="28"/>
          <w:szCs w:val="28"/>
        </w:rPr>
        <w:t xml:space="preserve">: </w:t>
      </w:r>
      <w:r w:rsidR="00CB3D64" w:rsidRPr="008D545E">
        <w:rPr>
          <w:rFonts w:asciiTheme="majorBidi" w:hAnsiTheme="majorBidi" w:cstheme="majorBidi"/>
          <w:sz w:val="28"/>
          <w:szCs w:val="28"/>
        </w:rPr>
        <w:t xml:space="preserve">сначала </w:t>
      </w:r>
      <w:r w:rsidR="000F21CF">
        <w:rPr>
          <w:rFonts w:asciiTheme="majorBidi" w:hAnsiTheme="majorBidi" w:cstheme="majorBidi"/>
          <w:sz w:val="28"/>
          <w:szCs w:val="28"/>
        </w:rPr>
        <w:t>мы определим</w:t>
      </w:r>
      <w:r w:rsidR="00B50878" w:rsidRPr="008D545E">
        <w:rPr>
          <w:rFonts w:asciiTheme="majorBidi" w:hAnsiTheme="majorBidi" w:cstheme="majorBidi"/>
          <w:sz w:val="28"/>
          <w:szCs w:val="28"/>
        </w:rPr>
        <w:t xml:space="preserve"> основные способы перевода в Септуагинте вышеназванной конструкции</w:t>
      </w:r>
      <w:r w:rsidR="00CB3D64" w:rsidRPr="008D545E">
        <w:rPr>
          <w:rFonts w:asciiTheme="majorBidi" w:hAnsiTheme="majorBidi" w:cstheme="majorBidi"/>
          <w:sz w:val="28"/>
          <w:szCs w:val="28"/>
        </w:rPr>
        <w:t xml:space="preserve"> вместе с личной формой глагола</w:t>
      </w:r>
      <w:r w:rsidR="00746688" w:rsidRPr="008D545E">
        <w:rPr>
          <w:rFonts w:asciiTheme="majorBidi" w:hAnsiTheme="majorBidi" w:cstheme="majorBidi"/>
          <w:sz w:val="28"/>
          <w:szCs w:val="28"/>
        </w:rPr>
        <w:t xml:space="preserve">. </w:t>
      </w:r>
      <w:r w:rsidR="00CB3D64" w:rsidRPr="008D545E">
        <w:rPr>
          <w:rFonts w:asciiTheme="majorBidi" w:hAnsiTheme="majorBidi" w:cstheme="majorBidi"/>
          <w:sz w:val="28"/>
          <w:szCs w:val="28"/>
        </w:rPr>
        <w:t xml:space="preserve">Затем на каждый способ </w:t>
      </w:r>
      <w:r w:rsidR="000F21CF">
        <w:rPr>
          <w:rFonts w:asciiTheme="majorBidi" w:hAnsiTheme="majorBidi" w:cstheme="majorBidi"/>
          <w:sz w:val="28"/>
          <w:szCs w:val="28"/>
        </w:rPr>
        <w:t>нами будет приведено</w:t>
      </w:r>
      <w:r w:rsidR="00CB3D64" w:rsidRPr="008D545E">
        <w:rPr>
          <w:rFonts w:asciiTheme="majorBidi" w:hAnsiTheme="majorBidi" w:cstheme="majorBidi"/>
          <w:sz w:val="28"/>
          <w:szCs w:val="28"/>
        </w:rPr>
        <w:t xml:space="preserve"> несколько примеров из масоретского текста и </w:t>
      </w:r>
      <w:r w:rsidR="00197DD5" w:rsidRPr="008D545E">
        <w:rPr>
          <w:rFonts w:asciiTheme="majorBidi" w:hAnsiTheme="majorBidi" w:cstheme="majorBidi"/>
          <w:sz w:val="28"/>
          <w:szCs w:val="28"/>
        </w:rPr>
        <w:t xml:space="preserve">их перевод из </w:t>
      </w:r>
      <w:r w:rsidR="00197DD5" w:rsidRPr="008D545E">
        <w:rPr>
          <w:rFonts w:asciiTheme="majorBidi" w:hAnsiTheme="majorBidi" w:cstheme="majorBidi"/>
          <w:sz w:val="28"/>
          <w:szCs w:val="28"/>
          <w:lang w:val="en-US"/>
        </w:rPr>
        <w:t>LXX</w:t>
      </w:r>
      <w:r w:rsidR="00197DD5" w:rsidRPr="008D545E">
        <w:rPr>
          <w:rFonts w:asciiTheme="majorBidi" w:hAnsiTheme="majorBidi" w:cstheme="majorBidi"/>
          <w:sz w:val="28"/>
          <w:szCs w:val="28"/>
        </w:rPr>
        <w:t>.</w:t>
      </w:r>
      <w:r w:rsidR="00CB3D64" w:rsidRPr="008D545E">
        <w:rPr>
          <w:rFonts w:asciiTheme="majorBidi" w:hAnsiTheme="majorBidi" w:cstheme="majorBidi"/>
          <w:sz w:val="28"/>
          <w:szCs w:val="28"/>
        </w:rPr>
        <w:t xml:space="preserve"> </w:t>
      </w:r>
    </w:p>
    <w:p w:rsidR="00FC3C08" w:rsidRDefault="00FC3C08" w:rsidP="009E1BC8">
      <w:pPr>
        <w:spacing w:after="0" w:line="360" w:lineRule="auto"/>
        <w:ind w:left="198"/>
        <w:jc w:val="both"/>
        <w:rPr>
          <w:rFonts w:asciiTheme="majorBidi" w:hAnsiTheme="majorBidi" w:cstheme="majorBidi"/>
          <w:sz w:val="28"/>
          <w:szCs w:val="28"/>
        </w:rPr>
      </w:pPr>
    </w:p>
    <w:p w:rsidR="00FC3C08" w:rsidRPr="00B07B3B" w:rsidRDefault="00FC3C08" w:rsidP="00FC3C08">
      <w:pPr>
        <w:pStyle w:val="2"/>
        <w:rPr>
          <w:rFonts w:asciiTheme="majorBidi" w:hAnsiTheme="majorBidi"/>
          <w:color w:val="auto"/>
          <w:sz w:val="28"/>
          <w:szCs w:val="28"/>
        </w:rPr>
      </w:pPr>
      <w:bookmarkStart w:id="1" w:name="_Toc484368145"/>
      <w:r w:rsidRPr="00B07B3B">
        <w:rPr>
          <w:rFonts w:asciiTheme="majorBidi" w:hAnsiTheme="majorBidi"/>
          <w:color w:val="auto"/>
          <w:sz w:val="28"/>
          <w:szCs w:val="28"/>
        </w:rPr>
        <w:t>Цели</w:t>
      </w:r>
      <w:bookmarkEnd w:id="1"/>
    </w:p>
    <w:p w:rsidR="00FC3C08" w:rsidRPr="00FC3C08" w:rsidRDefault="00FC3C08" w:rsidP="00FC3C08">
      <w:pPr>
        <w:spacing w:after="0" w:line="360" w:lineRule="auto"/>
        <w:ind w:left="198"/>
        <w:jc w:val="both"/>
        <w:rPr>
          <w:rFonts w:asciiTheme="majorBidi" w:hAnsiTheme="majorBidi" w:cstheme="majorBidi"/>
          <w:sz w:val="28"/>
          <w:szCs w:val="28"/>
        </w:rPr>
      </w:pPr>
      <w:r w:rsidRPr="00FC3C08">
        <w:rPr>
          <w:rFonts w:asciiTheme="majorBidi" w:hAnsiTheme="majorBidi" w:cstheme="majorBidi"/>
          <w:sz w:val="28"/>
          <w:szCs w:val="28"/>
        </w:rPr>
        <w:tab/>
        <w:t xml:space="preserve">Наша цель – увидеть, каким образом форма, не имеющая аналогов в греческом языке, передается в Пятикнижии и поэтических книгах Септуагинты, а также проанализировать наиболее распространённые способы перевода. Далее, мы хотим проследить, в каких книгах – </w:t>
      </w:r>
      <w:r w:rsidRPr="00FC3C08">
        <w:rPr>
          <w:rFonts w:asciiTheme="majorBidi" w:hAnsiTheme="majorBidi" w:cstheme="majorBidi"/>
          <w:sz w:val="28"/>
          <w:szCs w:val="28"/>
        </w:rPr>
        <w:lastRenderedPageBreak/>
        <w:t>прозаических или поэтических – наиболее распространено употребление абсолютного инфинитива и как это отражает греческий перевод. Этой темой занимался неоднократно цитируемый нами Эммануил</w:t>
      </w:r>
      <w:proofErr w:type="gramStart"/>
      <w:r w:rsidRPr="00FC3C08">
        <w:rPr>
          <w:rFonts w:asciiTheme="majorBidi" w:hAnsiTheme="majorBidi" w:cstheme="majorBidi"/>
          <w:sz w:val="28"/>
          <w:szCs w:val="28"/>
        </w:rPr>
        <w:t xml:space="preserve"> Т</w:t>
      </w:r>
      <w:proofErr w:type="gramEnd"/>
      <w:r w:rsidRPr="00FC3C08">
        <w:rPr>
          <w:rFonts w:asciiTheme="majorBidi" w:hAnsiTheme="majorBidi" w:cstheme="majorBidi"/>
          <w:sz w:val="28"/>
          <w:szCs w:val="28"/>
        </w:rPr>
        <w:t>ов.</w:t>
      </w:r>
      <w:r>
        <w:rPr>
          <w:rStyle w:val="a6"/>
          <w:rFonts w:asciiTheme="majorBidi" w:hAnsiTheme="majorBidi" w:cstheme="majorBidi"/>
          <w:sz w:val="28"/>
          <w:szCs w:val="28"/>
        </w:rPr>
        <w:footnoteReference w:id="14"/>
      </w:r>
      <w:r w:rsidRPr="00FC3C08">
        <w:rPr>
          <w:rFonts w:asciiTheme="majorBidi" w:hAnsiTheme="majorBidi" w:cstheme="majorBidi"/>
          <w:sz w:val="28"/>
          <w:szCs w:val="28"/>
        </w:rPr>
        <w:t xml:space="preserve">  Путём сравнения масоретского текста и Септуагинты он определил основные способы передачи еврейского сочетания и пришёл к выводу, что в разных частях и даже разных книгах Септуагинты еврейская конструкция передаётся неоднородно. Чаще всего она переводится сочетаниями личной формы глагола с однокоренным причастием либо с причастием. К подобным выводам приходят Теккерей,</w:t>
      </w:r>
      <w:r>
        <w:rPr>
          <w:rStyle w:val="a6"/>
          <w:rFonts w:asciiTheme="majorBidi" w:hAnsiTheme="majorBidi" w:cstheme="majorBidi"/>
          <w:sz w:val="28"/>
          <w:szCs w:val="28"/>
        </w:rPr>
        <w:footnoteReference w:id="15"/>
      </w:r>
      <w:r w:rsidRPr="00FC3C08">
        <w:rPr>
          <w:rFonts w:asciiTheme="majorBidi" w:hAnsiTheme="majorBidi" w:cstheme="majorBidi"/>
          <w:sz w:val="28"/>
          <w:szCs w:val="28"/>
        </w:rPr>
        <w:t xml:space="preserve">  а также Конибер и Сток.</w:t>
      </w:r>
      <w:r>
        <w:rPr>
          <w:rStyle w:val="a6"/>
          <w:rFonts w:asciiTheme="majorBidi" w:hAnsiTheme="majorBidi" w:cstheme="majorBidi"/>
          <w:sz w:val="28"/>
          <w:szCs w:val="28"/>
        </w:rPr>
        <w:footnoteReference w:id="16"/>
      </w:r>
      <w:r w:rsidRPr="00FC3C08">
        <w:rPr>
          <w:rFonts w:asciiTheme="majorBidi" w:hAnsiTheme="majorBidi" w:cstheme="majorBidi"/>
          <w:sz w:val="28"/>
          <w:szCs w:val="28"/>
        </w:rPr>
        <w:t xml:space="preserve">  Также закономерности в переводе оборота натолкнули Това на последовательность перевода отдельных частей Писания. Вскользь этой темы касался Ридер,</w:t>
      </w:r>
      <w:r>
        <w:rPr>
          <w:rStyle w:val="a6"/>
          <w:rFonts w:asciiTheme="majorBidi" w:hAnsiTheme="majorBidi" w:cstheme="majorBidi"/>
          <w:sz w:val="28"/>
          <w:szCs w:val="28"/>
        </w:rPr>
        <w:footnoteReference w:id="17"/>
      </w:r>
      <w:r w:rsidRPr="00FC3C08">
        <w:rPr>
          <w:rFonts w:asciiTheme="majorBidi" w:hAnsiTheme="majorBidi" w:cstheme="majorBidi"/>
          <w:sz w:val="28"/>
          <w:szCs w:val="28"/>
        </w:rPr>
        <w:t xml:space="preserve">  который считал, что те конструкции, при помощи которых переводится еврейский оборот, хоть и не чужды греческому языку, приводя в пример Лукиана, «пишущего повседневным языком» («Profanscribent»), однако в целом являются гебраизмами, несущими отличное от встречаемого в той же Илиаде сочетания δάηται δαομένη значение. </w:t>
      </w:r>
    </w:p>
    <w:p w:rsidR="00FC3C08" w:rsidRPr="008D545E" w:rsidRDefault="00FC3C08" w:rsidP="00FC3C08">
      <w:pPr>
        <w:spacing w:after="0" w:line="360" w:lineRule="auto"/>
        <w:ind w:left="198"/>
        <w:jc w:val="both"/>
        <w:rPr>
          <w:rFonts w:asciiTheme="majorBidi" w:hAnsiTheme="majorBidi" w:cstheme="majorBidi"/>
          <w:sz w:val="28"/>
          <w:szCs w:val="28"/>
        </w:rPr>
      </w:pPr>
      <w:r w:rsidRPr="00FC3C08">
        <w:rPr>
          <w:rFonts w:asciiTheme="majorBidi" w:hAnsiTheme="majorBidi" w:cstheme="majorBidi"/>
          <w:sz w:val="28"/>
          <w:szCs w:val="28"/>
        </w:rPr>
        <w:tab/>
        <w:t xml:space="preserve">Не претендуя на большие открытия, мы, тем не менее, надеемся на то, что наша работа поспособствует изучению этого, </w:t>
      </w:r>
      <w:proofErr w:type="gramStart"/>
      <w:r w:rsidRPr="00FC3C08">
        <w:rPr>
          <w:rFonts w:asciiTheme="majorBidi" w:hAnsiTheme="majorBidi" w:cstheme="majorBidi"/>
          <w:sz w:val="28"/>
          <w:szCs w:val="28"/>
        </w:rPr>
        <w:t>несомненно</w:t>
      </w:r>
      <w:proofErr w:type="gramEnd"/>
      <w:r w:rsidRPr="00FC3C08">
        <w:rPr>
          <w:rFonts w:asciiTheme="majorBidi" w:hAnsiTheme="majorBidi" w:cstheme="majorBidi"/>
          <w:sz w:val="28"/>
          <w:szCs w:val="28"/>
        </w:rPr>
        <w:t xml:space="preserve"> интересного явления Септуагинты.</w:t>
      </w:r>
    </w:p>
    <w:p w:rsidR="00FC3C08" w:rsidRDefault="00FC3C08" w:rsidP="009E1BC8">
      <w:pPr>
        <w:pStyle w:val="2"/>
        <w:spacing w:line="360" w:lineRule="auto"/>
        <w:ind w:left="198"/>
        <w:jc w:val="both"/>
        <w:rPr>
          <w:rFonts w:asciiTheme="majorBidi" w:hAnsiTheme="majorBidi"/>
          <w:sz w:val="28"/>
          <w:szCs w:val="28"/>
        </w:rPr>
      </w:pPr>
    </w:p>
    <w:p w:rsidR="00FC3C08" w:rsidRDefault="00FC3C08" w:rsidP="00FC3C08"/>
    <w:p w:rsidR="00FC3C08" w:rsidRPr="00C76DF6" w:rsidRDefault="00FC3C08" w:rsidP="00FC3C08"/>
    <w:p w:rsidR="00FC3C08" w:rsidRPr="00B07B3B" w:rsidRDefault="00FC3C08" w:rsidP="00FC3C08"/>
    <w:p w:rsidR="004E1EE5" w:rsidRPr="00B07B3B" w:rsidRDefault="00FC3C08" w:rsidP="00FC3C08">
      <w:pPr>
        <w:pStyle w:val="1"/>
        <w:rPr>
          <w:rFonts w:asciiTheme="majorBidi" w:hAnsiTheme="majorBidi"/>
          <w:color w:val="auto"/>
        </w:rPr>
      </w:pPr>
      <w:bookmarkStart w:id="2" w:name="_Toc484368146"/>
      <w:r w:rsidRPr="00B07B3B">
        <w:rPr>
          <w:rFonts w:asciiTheme="majorBidi" w:hAnsiTheme="majorBidi"/>
          <w:color w:val="auto"/>
        </w:rPr>
        <w:lastRenderedPageBreak/>
        <w:t xml:space="preserve">ГЛАВА 1. </w:t>
      </w:r>
      <w:r w:rsidRPr="00B07B3B">
        <w:rPr>
          <w:rFonts w:asciiTheme="majorBidi" w:hAnsiTheme="majorBidi"/>
          <w:color w:val="auto"/>
          <w:lang w:val="en-US"/>
        </w:rPr>
        <w:t>INFINITIVUS</w:t>
      </w:r>
      <w:r w:rsidRPr="00B07B3B">
        <w:rPr>
          <w:rFonts w:asciiTheme="majorBidi" w:hAnsiTheme="majorBidi"/>
          <w:color w:val="auto"/>
        </w:rPr>
        <w:t xml:space="preserve"> </w:t>
      </w:r>
      <w:r w:rsidRPr="00B07B3B">
        <w:rPr>
          <w:rFonts w:asciiTheme="majorBidi" w:hAnsiTheme="majorBidi"/>
          <w:color w:val="auto"/>
          <w:lang w:val="en-US"/>
        </w:rPr>
        <w:t>ABSOLUTUS</w:t>
      </w:r>
      <w:r w:rsidRPr="00B07B3B">
        <w:rPr>
          <w:rFonts w:asciiTheme="majorBidi" w:hAnsiTheme="majorBidi"/>
          <w:color w:val="auto"/>
        </w:rPr>
        <w:t xml:space="preserve"> В ДРЕВНЕЕВРЕЙСКОМ ЯЗЫКЕ</w:t>
      </w:r>
      <w:bookmarkEnd w:id="2"/>
    </w:p>
    <w:p w:rsidR="00FC3C08" w:rsidRPr="00B07B3B" w:rsidRDefault="00FC3C08" w:rsidP="00FC3C08"/>
    <w:p w:rsidR="00FB20C1" w:rsidRPr="00B07B3B" w:rsidRDefault="00FC3C08" w:rsidP="00FC3C08">
      <w:pPr>
        <w:pStyle w:val="2"/>
        <w:rPr>
          <w:rFonts w:asciiTheme="minorHAnsi" w:hAnsiTheme="minorHAnsi" w:cstheme="minorBidi"/>
          <w:b w:val="0"/>
          <w:bCs w:val="0"/>
          <w:color w:val="auto"/>
          <w:sz w:val="28"/>
          <w:szCs w:val="28"/>
        </w:rPr>
      </w:pPr>
      <w:bookmarkStart w:id="3" w:name="_Toc484368147"/>
      <w:r w:rsidRPr="00B07B3B">
        <w:rPr>
          <w:rFonts w:asciiTheme="majorBidi" w:hAnsiTheme="majorBidi"/>
          <w:color w:val="auto"/>
          <w:sz w:val="28"/>
          <w:szCs w:val="28"/>
        </w:rPr>
        <w:t>1.1</w:t>
      </w:r>
      <w:r w:rsidRPr="00B07B3B">
        <w:rPr>
          <w:rFonts w:asciiTheme="majorBidi" w:hAnsiTheme="majorBidi"/>
          <w:b w:val="0"/>
          <w:bCs w:val="0"/>
          <w:color w:val="auto"/>
          <w:sz w:val="28"/>
          <w:szCs w:val="28"/>
        </w:rPr>
        <w:t xml:space="preserve"> </w:t>
      </w:r>
      <w:r w:rsidRPr="00B07B3B">
        <w:rPr>
          <w:rFonts w:asciiTheme="majorBidi" w:hAnsiTheme="majorBidi"/>
          <w:b w:val="0"/>
          <w:bCs w:val="0"/>
          <w:color w:val="auto"/>
          <w:sz w:val="28"/>
          <w:szCs w:val="28"/>
        </w:rPr>
        <w:tab/>
      </w:r>
      <w:r w:rsidRPr="00B07B3B">
        <w:rPr>
          <w:rFonts w:asciiTheme="majorBidi" w:hAnsiTheme="majorBidi"/>
          <w:color w:val="auto"/>
          <w:sz w:val="28"/>
          <w:szCs w:val="28"/>
        </w:rPr>
        <w:t>Происхождение грамматической категории infinitivus absolutus</w:t>
      </w:r>
      <w:bookmarkEnd w:id="3"/>
    </w:p>
    <w:p w:rsidR="00F8288C" w:rsidRPr="008D545E" w:rsidRDefault="004E1EE5" w:rsidP="009E1BC8">
      <w:p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ab/>
        <w:t>В</w:t>
      </w:r>
      <w:r w:rsidR="00FB20C1" w:rsidRPr="008D545E">
        <w:rPr>
          <w:rFonts w:asciiTheme="majorBidi" w:hAnsiTheme="majorBidi" w:cstheme="majorBidi"/>
          <w:sz w:val="28"/>
          <w:szCs w:val="28"/>
        </w:rPr>
        <w:t xml:space="preserve"> </w:t>
      </w:r>
      <w:r w:rsidRPr="008D545E">
        <w:rPr>
          <w:rFonts w:asciiTheme="majorBidi" w:hAnsiTheme="majorBidi" w:cstheme="majorBidi"/>
          <w:sz w:val="28"/>
          <w:szCs w:val="28"/>
        </w:rPr>
        <w:t xml:space="preserve">древнееврейском языке существует </w:t>
      </w:r>
      <w:r w:rsidR="00FB20C1" w:rsidRPr="008D545E">
        <w:rPr>
          <w:rFonts w:asciiTheme="majorBidi" w:hAnsiTheme="majorBidi" w:cstheme="majorBidi"/>
          <w:sz w:val="28"/>
          <w:szCs w:val="28"/>
        </w:rPr>
        <w:t>две отдельные грамматические категории</w:t>
      </w:r>
      <w:r w:rsidRPr="008D545E">
        <w:rPr>
          <w:rFonts w:asciiTheme="majorBidi" w:hAnsiTheme="majorBidi" w:cstheme="majorBidi"/>
          <w:sz w:val="28"/>
          <w:szCs w:val="28"/>
        </w:rPr>
        <w:t xml:space="preserve">: так называемые </w:t>
      </w:r>
      <w:r w:rsidRPr="008D545E">
        <w:rPr>
          <w:rFonts w:asciiTheme="majorBidi" w:hAnsiTheme="majorBidi" w:cstheme="majorBidi"/>
          <w:sz w:val="28"/>
          <w:szCs w:val="28"/>
          <w:lang w:val="en-US"/>
        </w:rPr>
        <w:t>infinitivus</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constructus</w:t>
      </w:r>
      <w:r w:rsidRPr="008D545E">
        <w:rPr>
          <w:rFonts w:asciiTheme="majorBidi" w:hAnsiTheme="majorBidi" w:cstheme="majorBidi"/>
          <w:sz w:val="28"/>
          <w:szCs w:val="28"/>
        </w:rPr>
        <w:t xml:space="preserve"> и </w:t>
      </w:r>
      <w:r w:rsidRPr="008D545E">
        <w:rPr>
          <w:rFonts w:asciiTheme="majorBidi" w:hAnsiTheme="majorBidi" w:cstheme="majorBidi"/>
          <w:sz w:val="28"/>
          <w:szCs w:val="28"/>
          <w:lang w:val="en-US"/>
        </w:rPr>
        <w:t>infinitivus</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absolutus</w:t>
      </w:r>
      <w:r w:rsidRPr="008D545E">
        <w:rPr>
          <w:rFonts w:asciiTheme="majorBidi" w:hAnsiTheme="majorBidi" w:cstheme="majorBidi"/>
          <w:sz w:val="28"/>
          <w:szCs w:val="28"/>
        </w:rPr>
        <w:t xml:space="preserve">. </w:t>
      </w:r>
    </w:p>
    <w:p w:rsidR="004E1EE5" w:rsidRPr="008D545E" w:rsidRDefault="00F8288C" w:rsidP="009E1BC8">
      <w:p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ab/>
      </w:r>
      <w:r w:rsidR="002E4D91" w:rsidRPr="008D545E">
        <w:rPr>
          <w:rFonts w:asciiTheme="majorBidi" w:hAnsiTheme="majorBidi" w:cstheme="majorBidi"/>
          <w:sz w:val="28"/>
          <w:szCs w:val="28"/>
        </w:rPr>
        <w:t xml:space="preserve">Абсолютный инфинитив, </w:t>
      </w:r>
      <w:r w:rsidR="00B95239" w:rsidRPr="008D545E">
        <w:rPr>
          <w:rFonts w:asciiTheme="majorBidi" w:hAnsiTheme="majorBidi" w:cstheme="majorBidi"/>
          <w:sz w:val="28"/>
          <w:szCs w:val="28"/>
        </w:rPr>
        <w:t>как пишут Бауэр и Леандер в своей «Исторической грамматике древнееврейского языка Ветхого Завета</w:t>
      </w:r>
      <w:r w:rsidR="002E4D91" w:rsidRPr="008D545E">
        <w:rPr>
          <w:rFonts w:asciiTheme="majorBidi" w:hAnsiTheme="majorBidi" w:cstheme="majorBidi"/>
          <w:sz w:val="28"/>
          <w:szCs w:val="28"/>
        </w:rPr>
        <w:t>,</w:t>
      </w:r>
      <w:r w:rsidR="00D01F53" w:rsidRPr="008D545E">
        <w:rPr>
          <w:rStyle w:val="a6"/>
          <w:rFonts w:asciiTheme="majorBidi" w:hAnsiTheme="majorBidi" w:cstheme="majorBidi"/>
          <w:sz w:val="28"/>
          <w:szCs w:val="28"/>
        </w:rPr>
        <w:footnoteReference w:id="18"/>
      </w:r>
      <w:r w:rsidR="004E1EE5" w:rsidRPr="008D545E">
        <w:rPr>
          <w:rFonts w:asciiTheme="majorBidi" w:hAnsiTheme="majorBidi" w:cstheme="majorBidi"/>
          <w:sz w:val="28"/>
          <w:szCs w:val="28"/>
        </w:rPr>
        <w:t xml:space="preserve"> </w:t>
      </w:r>
      <w:r w:rsidR="002E4D91" w:rsidRPr="008D545E">
        <w:rPr>
          <w:rFonts w:asciiTheme="majorBidi" w:hAnsiTheme="majorBidi" w:cstheme="majorBidi"/>
          <w:sz w:val="28"/>
          <w:szCs w:val="28"/>
        </w:rPr>
        <w:t xml:space="preserve">по своему происхождению является именем, в отличие от infinitivus constructus.  </w:t>
      </w:r>
      <w:r w:rsidR="004E1EE5" w:rsidRPr="008D545E">
        <w:rPr>
          <w:rFonts w:asciiTheme="majorBidi" w:hAnsiTheme="majorBidi" w:cstheme="majorBidi"/>
          <w:sz w:val="28"/>
          <w:szCs w:val="28"/>
        </w:rPr>
        <w:t>То есть, обе категори</w:t>
      </w:r>
      <w:r w:rsidR="00D01F53" w:rsidRPr="008D545E">
        <w:rPr>
          <w:rFonts w:asciiTheme="majorBidi" w:hAnsiTheme="majorBidi" w:cstheme="majorBidi"/>
          <w:sz w:val="28"/>
          <w:szCs w:val="28"/>
        </w:rPr>
        <w:t>и имеют различное происхождение</w:t>
      </w:r>
      <w:r w:rsidR="004E1EE5" w:rsidRPr="008D545E">
        <w:rPr>
          <w:rFonts w:asciiTheme="majorBidi" w:hAnsiTheme="majorBidi" w:cstheme="majorBidi"/>
          <w:sz w:val="28"/>
          <w:szCs w:val="28"/>
        </w:rPr>
        <w:t>,</w:t>
      </w:r>
      <w:r w:rsidR="00D01F53" w:rsidRPr="008D545E">
        <w:rPr>
          <w:rStyle w:val="a6"/>
          <w:rFonts w:asciiTheme="majorBidi" w:hAnsiTheme="majorBidi" w:cstheme="majorBidi"/>
          <w:sz w:val="28"/>
          <w:szCs w:val="28"/>
        </w:rPr>
        <w:footnoteReference w:id="19"/>
      </w:r>
      <w:r w:rsidR="004E1EE5" w:rsidRPr="008D545E">
        <w:rPr>
          <w:rFonts w:asciiTheme="majorBidi" w:hAnsiTheme="majorBidi" w:cstheme="majorBidi"/>
          <w:sz w:val="28"/>
          <w:szCs w:val="28"/>
        </w:rPr>
        <w:t xml:space="preserve"> значение и форма которых стали схожи лишь впоследствии, в ре</w:t>
      </w:r>
      <w:r w:rsidR="00D01F53" w:rsidRPr="008D545E">
        <w:rPr>
          <w:rFonts w:asciiTheme="majorBidi" w:hAnsiTheme="majorBidi" w:cstheme="majorBidi"/>
          <w:sz w:val="28"/>
          <w:szCs w:val="28"/>
        </w:rPr>
        <w:t>зультате исторического развития</w:t>
      </w:r>
      <w:r w:rsidR="004E1EE5" w:rsidRPr="008D545E">
        <w:rPr>
          <w:rFonts w:asciiTheme="majorBidi" w:hAnsiTheme="majorBidi" w:cstheme="majorBidi"/>
          <w:sz w:val="28"/>
          <w:szCs w:val="28"/>
        </w:rPr>
        <w:t>.</w:t>
      </w:r>
      <w:r w:rsidR="00D01F53" w:rsidRPr="008D545E">
        <w:rPr>
          <w:rStyle w:val="a6"/>
          <w:rFonts w:asciiTheme="majorBidi" w:hAnsiTheme="majorBidi" w:cstheme="majorBidi"/>
          <w:sz w:val="28"/>
          <w:szCs w:val="28"/>
        </w:rPr>
        <w:footnoteReference w:id="20"/>
      </w:r>
      <w:r w:rsidR="004E1EE5" w:rsidRPr="008D545E">
        <w:rPr>
          <w:rFonts w:asciiTheme="majorBidi" w:hAnsiTheme="majorBidi" w:cstheme="majorBidi"/>
          <w:sz w:val="28"/>
          <w:szCs w:val="28"/>
        </w:rPr>
        <w:t xml:space="preserve"> В породе </w:t>
      </w:r>
      <w:r w:rsidR="004E1EE5" w:rsidRPr="008D545E">
        <w:rPr>
          <w:rFonts w:asciiTheme="majorBidi" w:hAnsiTheme="majorBidi" w:cstheme="majorBidi"/>
          <w:sz w:val="28"/>
          <w:szCs w:val="28"/>
          <w:lang w:val="en-US"/>
        </w:rPr>
        <w:t>Qal</w:t>
      </w:r>
      <w:r w:rsidR="004E1EE5" w:rsidRPr="008D545E">
        <w:rPr>
          <w:rFonts w:asciiTheme="majorBidi" w:hAnsiTheme="majorBidi" w:cstheme="majorBidi"/>
          <w:sz w:val="28"/>
          <w:szCs w:val="28"/>
        </w:rPr>
        <w:t xml:space="preserve"> абсолютный инфинитив образуется по модели </w:t>
      </w:r>
      <w:r w:rsidR="0057062F" w:rsidRPr="008D545E">
        <w:rPr>
          <w:rFonts w:asciiTheme="majorBidi" w:hAnsiTheme="majorBidi" w:cstheme="majorBidi"/>
          <w:sz w:val="28"/>
          <w:szCs w:val="28"/>
          <w:lang w:val="en-US" w:bidi="he-IL"/>
        </w:rPr>
        <w:t>qaṭ</w:t>
      </w:r>
      <w:r w:rsidR="0057062F" w:rsidRPr="008D545E">
        <w:rPr>
          <w:rFonts w:asciiTheme="majorBidi" w:hAnsiTheme="majorBidi" w:cstheme="majorBidi"/>
          <w:sz w:val="28"/>
          <w:szCs w:val="28"/>
          <w:lang w:bidi="he-IL"/>
        </w:rPr>
        <w:t>о̄</w:t>
      </w:r>
      <w:r w:rsidR="0057062F" w:rsidRPr="008D545E">
        <w:rPr>
          <w:rFonts w:asciiTheme="majorBidi" w:hAnsiTheme="majorBidi" w:cstheme="majorBidi"/>
          <w:sz w:val="28"/>
          <w:szCs w:val="28"/>
          <w:lang w:val="en-US" w:bidi="he-IL"/>
        </w:rPr>
        <w:t>l</w:t>
      </w:r>
      <w:r w:rsidR="0057062F" w:rsidRPr="008D545E">
        <w:rPr>
          <w:rFonts w:asciiTheme="majorBidi" w:hAnsiTheme="majorBidi" w:cstheme="majorBidi"/>
          <w:sz w:val="28"/>
          <w:szCs w:val="28"/>
          <w:lang w:bidi="he-IL"/>
        </w:rPr>
        <w:t xml:space="preserve"> </w:t>
      </w:r>
      <w:r w:rsidR="004E1EE5" w:rsidRPr="008D545E">
        <w:rPr>
          <w:rFonts w:asciiTheme="majorBidi" w:hAnsiTheme="majorBidi" w:cstheme="majorBidi"/>
          <w:sz w:val="28"/>
          <w:szCs w:val="28"/>
        </w:rPr>
        <w:t>(&lt;*</w:t>
      </w:r>
      <w:r w:rsidR="00726C3F" w:rsidRPr="008D545E">
        <w:rPr>
          <w:rFonts w:asciiTheme="majorBidi" w:hAnsiTheme="majorBidi" w:cstheme="majorBidi"/>
          <w:sz w:val="28"/>
          <w:szCs w:val="28"/>
          <w:lang w:val="en-US"/>
        </w:rPr>
        <w:t>qaṭ</w:t>
      </w:r>
      <w:r w:rsidR="004E1EE5" w:rsidRPr="008D545E">
        <w:rPr>
          <w:rFonts w:asciiTheme="majorBidi" w:hAnsiTheme="majorBidi" w:cstheme="majorBidi"/>
          <w:sz w:val="28"/>
          <w:szCs w:val="28"/>
        </w:rPr>
        <w:t>ā</w:t>
      </w:r>
      <w:r w:rsidR="004E1EE5" w:rsidRPr="008D545E">
        <w:rPr>
          <w:rFonts w:asciiTheme="majorBidi" w:hAnsiTheme="majorBidi" w:cstheme="majorBidi"/>
          <w:sz w:val="28"/>
          <w:szCs w:val="28"/>
          <w:lang w:val="en-US"/>
        </w:rPr>
        <w:t>l</w:t>
      </w:r>
      <w:r w:rsidR="004E1EE5" w:rsidRPr="008D545E">
        <w:rPr>
          <w:rFonts w:asciiTheme="majorBidi" w:hAnsiTheme="majorBidi" w:cstheme="majorBidi"/>
          <w:sz w:val="28"/>
          <w:szCs w:val="28"/>
        </w:rPr>
        <w:t xml:space="preserve">, с изначально долгим гласным во втором слоге), к нему не присоединяются местоимённые суффиксы. В то же время </w:t>
      </w:r>
      <w:r w:rsidR="004E1EE5" w:rsidRPr="008D545E">
        <w:rPr>
          <w:rFonts w:asciiTheme="majorBidi" w:hAnsiTheme="majorBidi" w:cstheme="majorBidi"/>
          <w:sz w:val="28"/>
          <w:szCs w:val="28"/>
          <w:lang w:val="en-US"/>
        </w:rPr>
        <w:t>infinitivus</w:t>
      </w:r>
      <w:r w:rsidR="004E1EE5" w:rsidRPr="008D545E">
        <w:rPr>
          <w:rFonts w:asciiTheme="majorBidi" w:hAnsiTheme="majorBidi" w:cstheme="majorBidi"/>
          <w:sz w:val="28"/>
          <w:szCs w:val="28"/>
        </w:rPr>
        <w:t xml:space="preserve"> </w:t>
      </w:r>
      <w:r w:rsidR="004E1EE5" w:rsidRPr="008D545E">
        <w:rPr>
          <w:rFonts w:asciiTheme="majorBidi" w:hAnsiTheme="majorBidi" w:cstheme="majorBidi"/>
          <w:sz w:val="28"/>
          <w:szCs w:val="28"/>
          <w:lang w:val="en-US"/>
        </w:rPr>
        <w:t>constructus</w:t>
      </w:r>
      <w:r w:rsidR="004E1EE5" w:rsidRPr="008D545E">
        <w:rPr>
          <w:rFonts w:asciiTheme="majorBidi" w:hAnsiTheme="majorBidi" w:cstheme="majorBidi"/>
          <w:sz w:val="28"/>
          <w:szCs w:val="28"/>
        </w:rPr>
        <w:t>, обладая схожей формой, имеет общее происхождение с императивом, т. е. в качестве праформы у него выступает *</w:t>
      </w:r>
      <w:r w:rsidR="00726C3F" w:rsidRPr="008D545E">
        <w:rPr>
          <w:rFonts w:asciiTheme="majorBidi" w:hAnsiTheme="majorBidi" w:cstheme="majorBidi"/>
          <w:sz w:val="28"/>
          <w:szCs w:val="28"/>
          <w:lang w:val="en-US"/>
        </w:rPr>
        <w:t>qṭ</w:t>
      </w:r>
      <w:r w:rsidR="004E1EE5" w:rsidRPr="008D545E">
        <w:rPr>
          <w:rFonts w:asciiTheme="majorBidi" w:hAnsiTheme="majorBidi" w:cstheme="majorBidi"/>
          <w:sz w:val="28"/>
          <w:szCs w:val="28"/>
          <w:lang w:val="en-US"/>
        </w:rPr>
        <w:t>ul</w:t>
      </w:r>
      <w:r w:rsidR="00D01F53" w:rsidRPr="008D545E">
        <w:rPr>
          <w:rStyle w:val="a6"/>
          <w:rFonts w:asciiTheme="majorBidi" w:hAnsiTheme="majorBidi" w:cstheme="majorBidi"/>
          <w:sz w:val="28"/>
          <w:szCs w:val="28"/>
          <w:lang w:val="en-US"/>
        </w:rPr>
        <w:footnoteReference w:id="21"/>
      </w:r>
      <w:r w:rsidR="004E1EE5" w:rsidRPr="008D545E">
        <w:rPr>
          <w:rFonts w:asciiTheme="majorBidi" w:hAnsiTheme="majorBidi" w:cstheme="majorBidi"/>
          <w:sz w:val="28"/>
          <w:szCs w:val="28"/>
        </w:rPr>
        <w:t>, где гласный изначально краток.</w:t>
      </w:r>
      <w:r w:rsidR="00D01F53" w:rsidRPr="008D545E">
        <w:rPr>
          <w:rStyle w:val="a6"/>
          <w:rFonts w:asciiTheme="majorBidi" w:hAnsiTheme="majorBidi" w:cstheme="majorBidi"/>
          <w:sz w:val="28"/>
          <w:szCs w:val="28"/>
        </w:rPr>
        <w:footnoteReference w:id="22"/>
      </w:r>
      <w:r w:rsidR="004E1EE5" w:rsidRPr="008D545E">
        <w:rPr>
          <w:rFonts w:asciiTheme="majorBidi" w:hAnsiTheme="majorBidi" w:cstheme="majorBidi"/>
          <w:sz w:val="28"/>
          <w:szCs w:val="28"/>
        </w:rPr>
        <w:t xml:space="preserve"> </w:t>
      </w:r>
      <w:r w:rsidR="00726C3F" w:rsidRPr="008D545E">
        <w:rPr>
          <w:rFonts w:asciiTheme="majorBidi" w:hAnsiTheme="majorBidi" w:cstheme="majorBidi"/>
          <w:sz w:val="28"/>
          <w:szCs w:val="28"/>
        </w:rPr>
        <w:t>Что касается остальных пород, то по этому поводу Бауэр и Леандер пишут следующее:</w:t>
      </w:r>
    </w:p>
    <w:p w:rsidR="00726C3F" w:rsidRPr="008D545E" w:rsidRDefault="00726C3F" w:rsidP="009E1BC8">
      <w:pPr>
        <w:pStyle w:val="a3"/>
        <w:numPr>
          <w:ilvl w:val="0"/>
          <w:numId w:val="15"/>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 xml:space="preserve">В породе </w:t>
      </w:r>
      <w:r w:rsidRPr="008D545E">
        <w:rPr>
          <w:rFonts w:asciiTheme="majorBidi" w:hAnsiTheme="majorBidi" w:cstheme="majorBidi"/>
          <w:sz w:val="28"/>
          <w:szCs w:val="28"/>
          <w:lang w:val="en-US"/>
        </w:rPr>
        <w:t>Nip</w:t>
      </w:r>
      <w:r w:rsidRPr="008D545E">
        <w:rPr>
          <w:rFonts w:asciiTheme="majorBidi" w:hAnsiTheme="majorBidi" w:cstheme="majorBidi"/>
          <w:sz w:val="28"/>
          <w:szCs w:val="28"/>
        </w:rPr>
        <w:t>̄ʿ</w:t>
      </w:r>
      <w:r w:rsidRPr="008D545E">
        <w:rPr>
          <w:rFonts w:asciiTheme="majorBidi" w:hAnsiTheme="majorBidi" w:cstheme="majorBidi"/>
          <w:sz w:val="28"/>
          <w:szCs w:val="28"/>
          <w:lang w:val="en-US"/>
        </w:rPr>
        <w:t>al</w:t>
      </w:r>
      <w:r w:rsidRPr="008D545E">
        <w:rPr>
          <w:rFonts w:asciiTheme="majorBidi" w:hAnsiTheme="majorBidi" w:cstheme="majorBidi"/>
          <w:sz w:val="28"/>
          <w:szCs w:val="28"/>
        </w:rPr>
        <w:t xml:space="preserve"> встречается два типа этого инфинитива:</w:t>
      </w:r>
      <w:r w:rsidR="0057062F" w:rsidRPr="008D545E">
        <w:rPr>
          <w:rStyle w:val="a6"/>
          <w:rFonts w:asciiTheme="majorBidi" w:hAnsiTheme="majorBidi" w:cstheme="majorBidi"/>
          <w:sz w:val="28"/>
          <w:szCs w:val="28"/>
        </w:rPr>
        <w:footnoteReference w:id="23"/>
      </w:r>
    </w:p>
    <w:p w:rsidR="00726C3F" w:rsidRPr="008D545E" w:rsidRDefault="00726C3F" w:rsidP="00FC3C08">
      <w:pPr>
        <w:pStyle w:val="a3"/>
        <w:numPr>
          <w:ilvl w:val="0"/>
          <w:numId w:val="19"/>
        </w:numPr>
        <w:spacing w:after="0" w:line="360" w:lineRule="auto"/>
        <w:jc w:val="both"/>
        <w:rPr>
          <w:rFonts w:asciiTheme="majorBidi" w:hAnsiTheme="majorBidi" w:cstheme="majorBidi"/>
          <w:sz w:val="28"/>
          <w:szCs w:val="28"/>
        </w:rPr>
      </w:pPr>
      <w:proofErr w:type="gramStart"/>
      <w:r w:rsidRPr="008D545E">
        <w:rPr>
          <w:rFonts w:asciiTheme="majorBidi" w:hAnsiTheme="majorBidi" w:cstheme="majorBidi"/>
          <w:sz w:val="28"/>
          <w:szCs w:val="28"/>
          <w:lang w:val="en-US"/>
        </w:rPr>
        <w:t>niqṭol</w:t>
      </w:r>
      <w:proofErr w:type="gramEnd"/>
      <w:r w:rsidRPr="008D545E">
        <w:rPr>
          <w:rFonts w:asciiTheme="majorBidi" w:hAnsiTheme="majorBidi" w:cstheme="majorBidi"/>
          <w:sz w:val="28"/>
          <w:szCs w:val="28"/>
        </w:rPr>
        <w:t xml:space="preserve">. </w:t>
      </w:r>
      <w:r w:rsidR="0057062F" w:rsidRPr="008D545E">
        <w:rPr>
          <w:rFonts w:asciiTheme="majorBidi" w:hAnsiTheme="majorBidi" w:cstheme="majorBidi"/>
          <w:sz w:val="28"/>
          <w:szCs w:val="28"/>
        </w:rPr>
        <w:t>Очевидно, образовался ещё в прасемитскую эпоху по аналогии с Qal</w:t>
      </w:r>
      <w:r w:rsidR="0057062F" w:rsidRPr="008D545E">
        <w:rPr>
          <w:rFonts w:asciiTheme="majorBidi" w:hAnsiTheme="majorBidi" w:cstheme="majorBidi"/>
          <w:sz w:val="28"/>
          <w:szCs w:val="28"/>
          <w:lang w:bidi="ar-EG"/>
        </w:rPr>
        <w:t>, то есть изначально связан с именем.</w:t>
      </w:r>
    </w:p>
    <w:p w:rsidR="0057062F" w:rsidRPr="008D545E" w:rsidRDefault="0057062F" w:rsidP="00FC3C08">
      <w:pPr>
        <w:pStyle w:val="a3"/>
        <w:numPr>
          <w:ilvl w:val="0"/>
          <w:numId w:val="19"/>
        </w:numPr>
        <w:spacing w:after="0" w:line="360" w:lineRule="auto"/>
        <w:jc w:val="both"/>
        <w:rPr>
          <w:rFonts w:asciiTheme="majorBidi" w:hAnsiTheme="majorBidi" w:cstheme="majorBidi"/>
          <w:sz w:val="28"/>
          <w:szCs w:val="28"/>
        </w:rPr>
      </w:pPr>
      <w:proofErr w:type="gramStart"/>
      <w:r w:rsidRPr="008D545E">
        <w:rPr>
          <w:rFonts w:asciiTheme="majorBidi" w:hAnsiTheme="majorBidi" w:cstheme="majorBidi"/>
          <w:sz w:val="28"/>
          <w:szCs w:val="28"/>
          <w:lang w:val="en-US"/>
        </w:rPr>
        <w:t>h</w:t>
      </w:r>
      <w:r w:rsidRPr="008D545E">
        <w:rPr>
          <w:rFonts w:asciiTheme="majorBidi" w:hAnsiTheme="majorBidi" w:cstheme="majorBidi"/>
          <w:sz w:val="28"/>
          <w:szCs w:val="28"/>
        </w:rPr>
        <w:t>iqṭol</w:t>
      </w:r>
      <w:proofErr w:type="gramEnd"/>
      <w:r w:rsidRPr="008D545E">
        <w:rPr>
          <w:rFonts w:asciiTheme="majorBidi" w:hAnsiTheme="majorBidi" w:cstheme="majorBidi"/>
          <w:sz w:val="28"/>
          <w:szCs w:val="28"/>
        </w:rPr>
        <w:t>. Это преобразование niqṭol, которое связано с имперфектом (или «аористом», как пишут авторы).</w:t>
      </w:r>
    </w:p>
    <w:p w:rsidR="0057062F" w:rsidRPr="008D545E" w:rsidRDefault="0057062F" w:rsidP="009E1BC8">
      <w:pPr>
        <w:pStyle w:val="a3"/>
        <w:numPr>
          <w:ilvl w:val="0"/>
          <w:numId w:val="15"/>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 xml:space="preserve">В породах </w:t>
      </w:r>
      <w:r w:rsidRPr="008D545E">
        <w:rPr>
          <w:rFonts w:asciiTheme="majorBidi" w:hAnsiTheme="majorBidi" w:cstheme="majorBidi"/>
          <w:sz w:val="28"/>
          <w:szCs w:val="28"/>
          <w:lang w:val="en-US"/>
        </w:rPr>
        <w:t>Pi</w:t>
      </w:r>
      <w:r w:rsidRPr="008D545E">
        <w:rPr>
          <w:rFonts w:asciiTheme="majorBidi" w:hAnsiTheme="majorBidi" w:cstheme="majorBidi"/>
          <w:sz w:val="28"/>
          <w:szCs w:val="28"/>
        </w:rPr>
        <w:t>ʿ</w:t>
      </w:r>
      <w:r w:rsidRPr="008D545E">
        <w:rPr>
          <w:rFonts w:asciiTheme="majorBidi" w:hAnsiTheme="majorBidi" w:cstheme="majorBidi"/>
          <w:sz w:val="28"/>
          <w:szCs w:val="28"/>
          <w:lang w:val="en-US"/>
        </w:rPr>
        <w:t>el</w:t>
      </w:r>
      <w:r w:rsidRPr="008D545E">
        <w:rPr>
          <w:rFonts w:asciiTheme="majorBidi" w:hAnsiTheme="majorBidi" w:cstheme="majorBidi"/>
          <w:sz w:val="28"/>
          <w:szCs w:val="28"/>
        </w:rPr>
        <w:t xml:space="preserve"> и </w:t>
      </w:r>
      <w:r w:rsidRPr="008D545E">
        <w:rPr>
          <w:rFonts w:asciiTheme="majorBidi" w:hAnsiTheme="majorBidi" w:cstheme="majorBidi"/>
          <w:sz w:val="28"/>
          <w:szCs w:val="28"/>
          <w:lang w:val="en-US"/>
        </w:rPr>
        <w:t>Pu</w:t>
      </w:r>
      <w:r w:rsidRPr="008D545E">
        <w:rPr>
          <w:rFonts w:asciiTheme="majorBidi" w:hAnsiTheme="majorBidi" w:cstheme="majorBidi"/>
          <w:sz w:val="28"/>
          <w:szCs w:val="28"/>
        </w:rPr>
        <w:t>ʿ</w:t>
      </w:r>
      <w:r w:rsidRPr="008D545E">
        <w:rPr>
          <w:rFonts w:asciiTheme="majorBidi" w:hAnsiTheme="majorBidi" w:cstheme="majorBidi"/>
          <w:sz w:val="28"/>
          <w:szCs w:val="28"/>
          <w:lang w:val="en-US"/>
        </w:rPr>
        <w:t>al</w:t>
      </w:r>
      <w:r w:rsidRPr="008D545E">
        <w:rPr>
          <w:rFonts w:asciiTheme="majorBidi" w:hAnsiTheme="majorBidi" w:cstheme="majorBidi"/>
          <w:sz w:val="28"/>
          <w:szCs w:val="28"/>
        </w:rPr>
        <w:t xml:space="preserve"> абсолютный инфинитив имеет форму qaṭṭol и quṭṭol соответственно. Учёные говорят, что они также образованы по аналогии с </w:t>
      </w:r>
      <w:r w:rsidRPr="008D545E">
        <w:rPr>
          <w:rFonts w:asciiTheme="majorBidi" w:hAnsiTheme="majorBidi" w:cstheme="majorBidi"/>
          <w:sz w:val="28"/>
          <w:szCs w:val="28"/>
          <w:lang w:val="en-US"/>
        </w:rPr>
        <w:lastRenderedPageBreak/>
        <w:t>Qal</w:t>
      </w:r>
      <w:r w:rsidRPr="008D545E">
        <w:rPr>
          <w:rFonts w:asciiTheme="majorBidi" w:hAnsiTheme="majorBidi" w:cstheme="majorBidi"/>
          <w:sz w:val="28"/>
          <w:szCs w:val="28"/>
        </w:rPr>
        <w:t xml:space="preserve">. Однако эти формы редки, чаще всего вместо форм </w:t>
      </w:r>
      <w:r w:rsidRPr="008D545E">
        <w:rPr>
          <w:rFonts w:asciiTheme="majorBidi" w:hAnsiTheme="majorBidi" w:cstheme="majorBidi"/>
          <w:sz w:val="28"/>
          <w:szCs w:val="28"/>
          <w:lang w:val="en-US"/>
        </w:rPr>
        <w:t>infinitivus</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absolutus</w:t>
      </w:r>
      <w:r w:rsidRPr="008D545E">
        <w:rPr>
          <w:rFonts w:asciiTheme="majorBidi" w:hAnsiTheme="majorBidi" w:cstheme="majorBidi"/>
          <w:sz w:val="28"/>
          <w:szCs w:val="28"/>
        </w:rPr>
        <w:t xml:space="preserve"> стоит </w:t>
      </w:r>
      <w:r w:rsidRPr="008D545E">
        <w:rPr>
          <w:rFonts w:asciiTheme="majorBidi" w:hAnsiTheme="majorBidi" w:cstheme="majorBidi"/>
          <w:sz w:val="28"/>
          <w:szCs w:val="28"/>
          <w:lang w:val="en-US"/>
        </w:rPr>
        <w:t>infinitivus</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constructus</w:t>
      </w:r>
      <w:r w:rsidRPr="008D545E">
        <w:rPr>
          <w:rFonts w:asciiTheme="majorBidi" w:hAnsiTheme="majorBidi" w:cstheme="majorBidi"/>
          <w:sz w:val="28"/>
          <w:szCs w:val="28"/>
        </w:rPr>
        <w:t>.</w:t>
      </w:r>
      <w:r w:rsidR="00D1288F" w:rsidRPr="008D545E">
        <w:rPr>
          <w:rStyle w:val="a6"/>
          <w:rFonts w:asciiTheme="majorBidi" w:hAnsiTheme="majorBidi" w:cstheme="majorBidi"/>
          <w:sz w:val="28"/>
          <w:szCs w:val="28"/>
        </w:rPr>
        <w:footnoteReference w:id="24"/>
      </w:r>
    </w:p>
    <w:p w:rsidR="0057062F" w:rsidRPr="008D545E" w:rsidRDefault="0057062F" w:rsidP="009E1BC8">
      <w:pPr>
        <w:pStyle w:val="a3"/>
        <w:numPr>
          <w:ilvl w:val="0"/>
          <w:numId w:val="15"/>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 xml:space="preserve">В породе </w:t>
      </w:r>
      <w:r w:rsidRPr="008D545E">
        <w:rPr>
          <w:rFonts w:asciiTheme="majorBidi" w:hAnsiTheme="majorBidi" w:cstheme="majorBidi"/>
          <w:sz w:val="28"/>
          <w:szCs w:val="28"/>
          <w:lang w:val="en-US"/>
        </w:rPr>
        <w:t>Hiṯpa</w:t>
      </w:r>
      <w:r w:rsidRPr="008D545E">
        <w:rPr>
          <w:rFonts w:asciiTheme="majorBidi" w:hAnsiTheme="majorBidi" w:cstheme="majorBidi"/>
          <w:sz w:val="28"/>
          <w:szCs w:val="28"/>
        </w:rPr>
        <w:t>ʿ</w:t>
      </w:r>
      <w:r w:rsidRPr="008D545E">
        <w:rPr>
          <w:rFonts w:asciiTheme="majorBidi" w:hAnsiTheme="majorBidi" w:cstheme="majorBidi"/>
          <w:sz w:val="28"/>
          <w:szCs w:val="28"/>
          <w:lang w:val="en-US"/>
        </w:rPr>
        <w:t>el</w:t>
      </w:r>
      <w:r w:rsidRPr="008D545E">
        <w:rPr>
          <w:rFonts w:asciiTheme="majorBidi" w:hAnsiTheme="majorBidi" w:cstheme="majorBidi"/>
          <w:sz w:val="28"/>
          <w:szCs w:val="28"/>
        </w:rPr>
        <w:t xml:space="preserve"> абсолютный инфинитив отсутствует, вместо него используется infinitivus constructus.</w:t>
      </w:r>
      <w:r w:rsidR="00D1288F" w:rsidRPr="008D545E">
        <w:rPr>
          <w:rStyle w:val="a6"/>
          <w:rFonts w:asciiTheme="majorBidi" w:hAnsiTheme="majorBidi" w:cstheme="majorBidi"/>
          <w:sz w:val="28"/>
          <w:szCs w:val="28"/>
        </w:rPr>
        <w:footnoteReference w:id="25"/>
      </w:r>
    </w:p>
    <w:p w:rsidR="0057062F" w:rsidRPr="008D545E" w:rsidRDefault="0057062F" w:rsidP="009E1BC8">
      <w:pPr>
        <w:pStyle w:val="a3"/>
        <w:numPr>
          <w:ilvl w:val="0"/>
          <w:numId w:val="15"/>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 xml:space="preserve">Схожим образом обстоят дела в породе </w:t>
      </w:r>
      <w:r w:rsidRPr="008D545E">
        <w:rPr>
          <w:rFonts w:asciiTheme="majorBidi" w:hAnsiTheme="majorBidi" w:cstheme="majorBidi"/>
          <w:sz w:val="28"/>
          <w:szCs w:val="28"/>
          <w:lang w:val="en-US"/>
        </w:rPr>
        <w:t>Hip</w:t>
      </w:r>
      <w:r w:rsidRPr="008D545E">
        <w:rPr>
          <w:rFonts w:asciiTheme="majorBidi" w:hAnsiTheme="majorBidi" w:cstheme="majorBidi"/>
          <w:sz w:val="28"/>
          <w:szCs w:val="28"/>
        </w:rPr>
        <w:t>̄ʿ</w:t>
      </w:r>
      <w:r w:rsidRPr="008D545E">
        <w:rPr>
          <w:rFonts w:asciiTheme="majorBidi" w:hAnsiTheme="majorBidi" w:cstheme="majorBidi"/>
          <w:sz w:val="28"/>
          <w:szCs w:val="28"/>
          <w:lang w:val="en-US"/>
        </w:rPr>
        <w:t>i</w:t>
      </w:r>
      <w:r w:rsidRPr="008D545E">
        <w:rPr>
          <w:rFonts w:asciiTheme="majorBidi" w:hAnsiTheme="majorBidi" w:cstheme="majorBidi"/>
          <w:sz w:val="28"/>
          <w:szCs w:val="28"/>
        </w:rPr>
        <w:t>̄</w:t>
      </w:r>
      <w:r w:rsidRPr="008D545E">
        <w:rPr>
          <w:rFonts w:asciiTheme="majorBidi" w:hAnsiTheme="majorBidi" w:cstheme="majorBidi"/>
          <w:sz w:val="28"/>
          <w:szCs w:val="28"/>
          <w:lang w:val="en-US"/>
        </w:rPr>
        <w:t>l</w:t>
      </w:r>
      <w:r w:rsidRPr="008D545E">
        <w:rPr>
          <w:rFonts w:asciiTheme="majorBidi" w:hAnsiTheme="majorBidi" w:cstheme="majorBidi"/>
          <w:sz w:val="28"/>
          <w:szCs w:val="28"/>
        </w:rPr>
        <w:t>, где одна и та</w:t>
      </w:r>
      <w:r w:rsidR="00FC3C08">
        <w:rPr>
          <w:rFonts w:asciiTheme="majorBidi" w:hAnsiTheme="majorBidi" w:cstheme="majorBidi"/>
          <w:sz w:val="28"/>
          <w:szCs w:val="28"/>
        </w:rPr>
        <w:t xml:space="preserve"> </w:t>
      </w:r>
      <w:r w:rsidRPr="008D545E">
        <w:rPr>
          <w:rFonts w:asciiTheme="majorBidi" w:hAnsiTheme="majorBidi" w:cstheme="majorBidi"/>
          <w:sz w:val="28"/>
          <w:szCs w:val="28"/>
        </w:rPr>
        <w:t>же форма употребляется и для infinitivus absolutus и для infinitivus constructus.</w:t>
      </w:r>
      <w:r w:rsidR="00D1288F" w:rsidRPr="008D545E">
        <w:rPr>
          <w:rStyle w:val="a6"/>
          <w:rFonts w:asciiTheme="majorBidi" w:hAnsiTheme="majorBidi" w:cstheme="majorBidi"/>
          <w:sz w:val="28"/>
          <w:szCs w:val="28"/>
        </w:rPr>
        <w:footnoteReference w:id="26"/>
      </w:r>
    </w:p>
    <w:p w:rsidR="00FC3C08" w:rsidRDefault="004E1EE5" w:rsidP="00B07B3B">
      <w:p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ab/>
        <w:t>Абсолютный инфинитив до сих пор встречается в современном иврите, но лишь в виде отдельных форм, поскольку более не является продуктивным.</w:t>
      </w:r>
      <w:r w:rsidR="00D01F53" w:rsidRPr="008D545E">
        <w:rPr>
          <w:rStyle w:val="a6"/>
          <w:rFonts w:asciiTheme="majorBidi" w:hAnsiTheme="majorBidi" w:cstheme="majorBidi"/>
          <w:sz w:val="28"/>
          <w:szCs w:val="28"/>
        </w:rPr>
        <w:footnoteReference w:id="27"/>
      </w:r>
      <w:r w:rsidRPr="008D545E">
        <w:rPr>
          <w:rFonts w:asciiTheme="majorBidi" w:hAnsiTheme="majorBidi" w:cstheme="majorBidi"/>
          <w:sz w:val="28"/>
          <w:szCs w:val="28"/>
        </w:rPr>
        <w:t xml:space="preserve"> Данная форма, и связанная с ней конструкция </w:t>
      </w:r>
      <w:r w:rsidR="00D1288F" w:rsidRPr="008D545E">
        <w:rPr>
          <w:rFonts w:asciiTheme="majorBidi" w:hAnsiTheme="majorBidi" w:cstheme="majorBidi"/>
          <w:sz w:val="28"/>
          <w:szCs w:val="28"/>
        </w:rPr>
        <w:t xml:space="preserve">представляет собой сочетание личной формы </w:t>
      </w:r>
      <w:r w:rsidRPr="008D545E">
        <w:rPr>
          <w:rFonts w:asciiTheme="majorBidi" w:hAnsiTheme="majorBidi" w:cstheme="majorBidi"/>
          <w:sz w:val="28"/>
          <w:szCs w:val="28"/>
        </w:rPr>
        <w:t xml:space="preserve">глагола </w:t>
      </w:r>
      <w:r w:rsidR="00D1288F" w:rsidRPr="008D545E">
        <w:rPr>
          <w:rFonts w:asciiTheme="majorBidi" w:hAnsiTheme="majorBidi" w:cstheme="majorBidi"/>
          <w:sz w:val="28"/>
          <w:szCs w:val="28"/>
        </w:rPr>
        <w:t>с двумя абсолютными</w:t>
      </w:r>
      <w:r w:rsidRPr="008D545E">
        <w:rPr>
          <w:rFonts w:asciiTheme="majorBidi" w:hAnsiTheme="majorBidi" w:cstheme="majorBidi"/>
          <w:sz w:val="28"/>
          <w:szCs w:val="28"/>
        </w:rPr>
        <w:t xml:space="preserve"> инфинитива</w:t>
      </w:r>
      <w:r w:rsidR="00D1288F" w:rsidRPr="008D545E">
        <w:rPr>
          <w:rFonts w:asciiTheme="majorBidi" w:hAnsiTheme="majorBidi" w:cstheme="majorBidi"/>
          <w:sz w:val="28"/>
          <w:szCs w:val="28"/>
        </w:rPr>
        <w:t>ми</w:t>
      </w:r>
      <w:r w:rsidRPr="008D545E">
        <w:rPr>
          <w:rFonts w:asciiTheme="majorBidi" w:hAnsiTheme="majorBidi" w:cstheme="majorBidi"/>
          <w:sz w:val="28"/>
          <w:szCs w:val="28"/>
        </w:rPr>
        <w:t xml:space="preserve"> (первый, как правило, </w:t>
      </w:r>
      <w:r w:rsidRPr="008D545E">
        <w:rPr>
          <w:rFonts w:asciiTheme="majorBidi" w:hAnsiTheme="majorBidi" w:cstheme="majorBidi"/>
          <w:sz w:val="28"/>
          <w:szCs w:val="28"/>
          <w:rtl/>
          <w:lang w:val="en-US" w:bidi="he-IL"/>
        </w:rPr>
        <w:t>חָזוֹר</w:t>
      </w:r>
      <w:r w:rsidRPr="008D545E">
        <w:rPr>
          <w:rFonts w:asciiTheme="majorBidi" w:hAnsiTheme="majorBidi" w:cstheme="majorBidi"/>
          <w:sz w:val="28"/>
          <w:szCs w:val="28"/>
        </w:rPr>
        <w:t>, второй образуется от того же корня и породы, что и личная форма глагола). При этом первый абсолютный инфинитив является аспектуальным, показывающим повторяемость действия, выражаемого личной формой глагола и однокоренного абсолютного инфинитива.</w:t>
      </w:r>
      <w:r w:rsidR="00D01F53" w:rsidRPr="008D545E">
        <w:rPr>
          <w:rStyle w:val="a6"/>
          <w:rFonts w:asciiTheme="majorBidi" w:hAnsiTheme="majorBidi" w:cstheme="majorBidi"/>
          <w:sz w:val="28"/>
          <w:szCs w:val="28"/>
        </w:rPr>
        <w:footnoteReference w:id="28"/>
      </w:r>
      <w:r w:rsidRPr="008D545E">
        <w:rPr>
          <w:rFonts w:asciiTheme="majorBidi" w:hAnsiTheme="majorBidi" w:cstheme="majorBidi"/>
          <w:sz w:val="28"/>
          <w:szCs w:val="28"/>
        </w:rPr>
        <w:t xml:space="preserve">  Таким образом</w:t>
      </w:r>
      <w:r w:rsidR="00D1288F" w:rsidRPr="008D545E">
        <w:rPr>
          <w:rFonts w:asciiTheme="majorBidi" w:hAnsiTheme="majorBidi" w:cstheme="majorBidi"/>
          <w:sz w:val="28"/>
          <w:szCs w:val="28"/>
        </w:rPr>
        <w:t>,</w:t>
      </w:r>
      <w:r w:rsidRPr="008D545E">
        <w:rPr>
          <w:rFonts w:asciiTheme="majorBidi" w:hAnsiTheme="majorBidi" w:cstheme="majorBidi"/>
          <w:sz w:val="28"/>
          <w:szCs w:val="28"/>
        </w:rPr>
        <w:t xml:space="preserve"> можно сказать, что действительно, и сама конструкция библейского языка, речь о которой пойдёт ниже, и её смысл в современном </w:t>
      </w:r>
      <w:r w:rsidR="00D1288F" w:rsidRPr="008D545E">
        <w:rPr>
          <w:rFonts w:asciiTheme="majorBidi" w:hAnsiTheme="majorBidi" w:cstheme="majorBidi"/>
          <w:sz w:val="28"/>
          <w:szCs w:val="28"/>
        </w:rPr>
        <w:t xml:space="preserve">иврите </w:t>
      </w:r>
      <w:r w:rsidRPr="008D545E">
        <w:rPr>
          <w:rFonts w:asciiTheme="majorBidi" w:hAnsiTheme="majorBidi" w:cstheme="majorBidi"/>
          <w:sz w:val="28"/>
          <w:szCs w:val="28"/>
        </w:rPr>
        <w:t xml:space="preserve">практически утеряны, поскольку для его выражения потребовался вспомогательный глагол, который, по </w:t>
      </w:r>
      <w:proofErr w:type="gramStart"/>
      <w:r w:rsidRPr="008D545E">
        <w:rPr>
          <w:rFonts w:asciiTheme="majorBidi" w:hAnsiTheme="majorBidi" w:cstheme="majorBidi"/>
          <w:sz w:val="28"/>
          <w:szCs w:val="28"/>
        </w:rPr>
        <w:t>сути</w:t>
      </w:r>
      <w:proofErr w:type="gramEnd"/>
      <w:r w:rsidRPr="008D545E">
        <w:rPr>
          <w:rFonts w:asciiTheme="majorBidi" w:hAnsiTheme="majorBidi" w:cstheme="majorBidi"/>
          <w:sz w:val="28"/>
          <w:szCs w:val="28"/>
        </w:rPr>
        <w:t xml:space="preserve"> и </w:t>
      </w:r>
      <w:r w:rsidR="00D1288F" w:rsidRPr="008D545E">
        <w:rPr>
          <w:rFonts w:asciiTheme="majorBidi" w:hAnsiTheme="majorBidi" w:cstheme="majorBidi"/>
          <w:sz w:val="28"/>
          <w:szCs w:val="28"/>
        </w:rPr>
        <w:t>несёт смысл</w:t>
      </w:r>
      <w:r w:rsidRPr="008D545E">
        <w:rPr>
          <w:rFonts w:asciiTheme="majorBidi" w:hAnsiTheme="majorBidi" w:cstheme="majorBidi"/>
          <w:sz w:val="28"/>
          <w:szCs w:val="28"/>
        </w:rPr>
        <w:t xml:space="preserve">. В мишнаитском </w:t>
      </w:r>
      <w:proofErr w:type="gramStart"/>
      <w:r w:rsidRPr="008D545E">
        <w:rPr>
          <w:rFonts w:asciiTheme="majorBidi" w:hAnsiTheme="majorBidi" w:cstheme="majorBidi"/>
          <w:sz w:val="28"/>
          <w:szCs w:val="28"/>
        </w:rPr>
        <w:t>еврейском</w:t>
      </w:r>
      <w:proofErr w:type="gramEnd"/>
      <w:r w:rsidR="00D1288F" w:rsidRPr="008D545E">
        <w:rPr>
          <w:rFonts w:asciiTheme="majorBidi" w:hAnsiTheme="majorBidi" w:cstheme="majorBidi"/>
          <w:sz w:val="28"/>
          <w:szCs w:val="28"/>
        </w:rPr>
        <w:t xml:space="preserve"> абсолютный инфинитив</w:t>
      </w:r>
      <w:r w:rsidRPr="008D545E">
        <w:rPr>
          <w:rFonts w:asciiTheme="majorBidi" w:hAnsiTheme="majorBidi" w:cstheme="majorBidi"/>
          <w:sz w:val="28"/>
          <w:szCs w:val="28"/>
        </w:rPr>
        <w:t xml:space="preserve"> вообще отсутствует.</w:t>
      </w:r>
      <w:r w:rsidR="00D01F53" w:rsidRPr="008D545E">
        <w:rPr>
          <w:rStyle w:val="a6"/>
          <w:rFonts w:asciiTheme="majorBidi" w:hAnsiTheme="majorBidi" w:cstheme="majorBidi"/>
          <w:sz w:val="28"/>
          <w:szCs w:val="28"/>
        </w:rPr>
        <w:footnoteReference w:id="29"/>
      </w:r>
      <w:r w:rsidRPr="008D545E">
        <w:rPr>
          <w:rFonts w:asciiTheme="majorBidi" w:hAnsiTheme="majorBidi" w:cstheme="majorBidi"/>
          <w:sz w:val="28"/>
          <w:szCs w:val="28"/>
        </w:rPr>
        <w:t xml:space="preserve">  Как таковой, абсолютный инфинитив присутствует также в </w:t>
      </w:r>
      <w:proofErr w:type="gramStart"/>
      <w:r w:rsidRPr="008D545E">
        <w:rPr>
          <w:rFonts w:asciiTheme="majorBidi" w:hAnsiTheme="majorBidi" w:cstheme="majorBidi"/>
          <w:sz w:val="28"/>
          <w:szCs w:val="28"/>
        </w:rPr>
        <w:t>финикийском</w:t>
      </w:r>
      <w:proofErr w:type="gramEnd"/>
      <w:r w:rsidR="00D01F53" w:rsidRPr="008D545E">
        <w:rPr>
          <w:rStyle w:val="a6"/>
          <w:rFonts w:asciiTheme="majorBidi" w:hAnsiTheme="majorBidi" w:cstheme="majorBidi"/>
          <w:sz w:val="28"/>
          <w:szCs w:val="28"/>
        </w:rPr>
        <w:footnoteReference w:id="30"/>
      </w:r>
      <w:r w:rsidRPr="008D545E">
        <w:rPr>
          <w:rFonts w:asciiTheme="majorBidi" w:hAnsiTheme="majorBidi" w:cstheme="majorBidi"/>
          <w:sz w:val="28"/>
          <w:szCs w:val="28"/>
        </w:rPr>
        <w:t xml:space="preserve">  и угаритском</w:t>
      </w:r>
      <w:r w:rsidR="00D01F53" w:rsidRPr="008D545E">
        <w:rPr>
          <w:rStyle w:val="a6"/>
          <w:rFonts w:asciiTheme="majorBidi" w:hAnsiTheme="majorBidi" w:cstheme="majorBidi"/>
          <w:sz w:val="28"/>
          <w:szCs w:val="28"/>
        </w:rPr>
        <w:footnoteReference w:id="31"/>
      </w:r>
      <w:r w:rsidRPr="008D545E">
        <w:rPr>
          <w:rFonts w:asciiTheme="majorBidi" w:hAnsiTheme="majorBidi" w:cstheme="majorBidi"/>
          <w:sz w:val="28"/>
          <w:szCs w:val="28"/>
        </w:rPr>
        <w:t xml:space="preserve">  языках.</w:t>
      </w:r>
      <w:r w:rsidR="00D1288F" w:rsidRPr="008D545E">
        <w:rPr>
          <w:rFonts w:asciiTheme="majorBidi" w:hAnsiTheme="majorBidi" w:cstheme="majorBidi"/>
          <w:sz w:val="28"/>
          <w:szCs w:val="28"/>
        </w:rPr>
        <w:t xml:space="preserve"> Поэтому мы считаем уместным </w:t>
      </w:r>
      <w:r w:rsidR="00BE7B75" w:rsidRPr="008D545E">
        <w:rPr>
          <w:rFonts w:asciiTheme="majorBidi" w:hAnsiTheme="majorBidi" w:cstheme="majorBidi"/>
          <w:sz w:val="28"/>
          <w:szCs w:val="28"/>
        </w:rPr>
        <w:t>найти</w:t>
      </w:r>
      <w:r w:rsidR="00D1288F" w:rsidRPr="008D545E">
        <w:rPr>
          <w:rFonts w:asciiTheme="majorBidi" w:hAnsiTheme="majorBidi" w:cstheme="majorBidi"/>
          <w:sz w:val="28"/>
          <w:szCs w:val="28"/>
        </w:rPr>
        <w:t xml:space="preserve"> явления из других семитских языков,</w:t>
      </w:r>
      <w:r w:rsidR="00BE7B75" w:rsidRPr="008D545E">
        <w:rPr>
          <w:rFonts w:asciiTheme="majorBidi" w:hAnsiTheme="majorBidi" w:cstheme="majorBidi"/>
          <w:sz w:val="28"/>
          <w:szCs w:val="28"/>
        </w:rPr>
        <w:t xml:space="preserve"> аналогичные</w:t>
      </w:r>
      <w:r w:rsidR="00D1288F" w:rsidRPr="008D545E">
        <w:rPr>
          <w:rFonts w:asciiTheme="majorBidi" w:hAnsiTheme="majorBidi" w:cstheme="majorBidi"/>
          <w:sz w:val="28"/>
          <w:szCs w:val="28"/>
        </w:rPr>
        <w:t xml:space="preserve"> </w:t>
      </w:r>
      <w:r w:rsidR="00BE7B75" w:rsidRPr="008D545E">
        <w:rPr>
          <w:rFonts w:asciiTheme="majorBidi" w:hAnsiTheme="majorBidi" w:cstheme="majorBidi"/>
          <w:sz w:val="28"/>
          <w:szCs w:val="28"/>
        </w:rPr>
        <w:t>либо родственные</w:t>
      </w:r>
      <w:r w:rsidR="00D1288F" w:rsidRPr="008D545E">
        <w:rPr>
          <w:rFonts w:asciiTheme="majorBidi" w:hAnsiTheme="majorBidi" w:cstheme="majorBidi"/>
          <w:sz w:val="28"/>
          <w:szCs w:val="28"/>
        </w:rPr>
        <w:t xml:space="preserve"> рассматриваемой </w:t>
      </w:r>
      <w:r w:rsidR="00BE7B75" w:rsidRPr="008D545E">
        <w:rPr>
          <w:rFonts w:asciiTheme="majorBidi" w:hAnsiTheme="majorBidi" w:cstheme="majorBidi"/>
          <w:sz w:val="28"/>
          <w:szCs w:val="28"/>
        </w:rPr>
        <w:t>грамматической категории</w:t>
      </w:r>
      <w:r w:rsidR="00D1288F" w:rsidRPr="008D545E">
        <w:rPr>
          <w:rFonts w:asciiTheme="majorBidi" w:hAnsiTheme="majorBidi" w:cstheme="majorBidi"/>
          <w:sz w:val="28"/>
          <w:szCs w:val="28"/>
        </w:rPr>
        <w:t>.</w:t>
      </w:r>
    </w:p>
    <w:p w:rsidR="00FC3C08" w:rsidRPr="00B07B3B" w:rsidRDefault="00FC3C08" w:rsidP="00FC3C08">
      <w:pPr>
        <w:pStyle w:val="2"/>
        <w:rPr>
          <w:rFonts w:asciiTheme="majorBidi" w:hAnsiTheme="majorBidi"/>
          <w:color w:val="auto"/>
          <w:sz w:val="28"/>
          <w:szCs w:val="28"/>
        </w:rPr>
      </w:pPr>
      <w:bookmarkStart w:id="4" w:name="_Toc484368148"/>
      <w:r w:rsidRPr="00B07B3B">
        <w:rPr>
          <w:rFonts w:asciiTheme="majorBidi" w:hAnsiTheme="majorBidi"/>
          <w:color w:val="auto"/>
          <w:sz w:val="28"/>
          <w:szCs w:val="28"/>
        </w:rPr>
        <w:lastRenderedPageBreak/>
        <w:t>1.2 Функции абсолютного инфинитива в древнееврейском языке и сравнение с родственными языками</w:t>
      </w:r>
      <w:bookmarkEnd w:id="4"/>
    </w:p>
    <w:p w:rsidR="004E1EE5" w:rsidRPr="008D545E" w:rsidRDefault="004E1EE5" w:rsidP="009E1BC8">
      <w:p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ab/>
        <w:t>Итак, абсолютный инфинитив обладает следующими функциями:</w:t>
      </w:r>
    </w:p>
    <w:p w:rsidR="004E1EE5" w:rsidRPr="008D545E" w:rsidRDefault="004E1EE5" w:rsidP="009E1BC8">
      <w:pPr>
        <w:pStyle w:val="a3"/>
        <w:numPr>
          <w:ilvl w:val="0"/>
          <w:numId w:val="2"/>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Находясь в позиции перед личной формой глагола и являясь его внутренним объектом, абсолютный инфинитив усиливает его значение:</w:t>
      </w:r>
      <w:r w:rsidR="00D01F53" w:rsidRPr="008D545E">
        <w:rPr>
          <w:rStyle w:val="a6"/>
          <w:rFonts w:asciiTheme="majorBidi" w:hAnsiTheme="majorBidi" w:cstheme="majorBidi"/>
          <w:sz w:val="28"/>
          <w:szCs w:val="28"/>
        </w:rPr>
        <w:footnoteReference w:id="32"/>
      </w:r>
      <w:r w:rsidRPr="008D545E">
        <w:rPr>
          <w:rFonts w:asciiTheme="majorBidi" w:hAnsiTheme="majorBidi" w:cstheme="majorBidi"/>
          <w:sz w:val="28"/>
          <w:szCs w:val="28"/>
        </w:rPr>
        <w:t xml:space="preserve"> Быт. 2:17 </w:t>
      </w:r>
      <w:r w:rsidRPr="008D545E">
        <w:rPr>
          <w:rFonts w:asciiTheme="majorBidi" w:hAnsiTheme="majorBidi" w:cstheme="majorBidi"/>
          <w:sz w:val="28"/>
          <w:szCs w:val="28"/>
          <w:rtl/>
          <w:lang w:val="en-US" w:bidi="he-IL"/>
        </w:rPr>
        <w:t>מֹות תָּמוּת</w:t>
      </w:r>
      <w:r w:rsidRPr="008D545E">
        <w:rPr>
          <w:rFonts w:asciiTheme="majorBidi" w:hAnsiTheme="majorBidi" w:cstheme="majorBidi"/>
          <w:sz w:val="28"/>
          <w:szCs w:val="28"/>
        </w:rPr>
        <w:t xml:space="preserve"> «несомненно, ты умрёшь», 37:8 </w:t>
      </w:r>
      <w:r w:rsidRPr="008D545E">
        <w:rPr>
          <w:rFonts w:asciiTheme="majorBidi" w:hAnsiTheme="majorBidi" w:cstheme="majorBidi"/>
          <w:sz w:val="28"/>
          <w:szCs w:val="28"/>
          <w:rtl/>
          <w:lang w:val="en-US" w:bidi="he-IL"/>
        </w:rPr>
        <w:t>הֲמָלֹךְ תִּמְלֹךְ עָלֵינוּ</w:t>
      </w:r>
      <w:r w:rsidRPr="008D545E">
        <w:rPr>
          <w:rFonts w:asciiTheme="majorBidi" w:hAnsiTheme="majorBidi" w:cstheme="majorBidi"/>
          <w:sz w:val="28"/>
          <w:szCs w:val="28"/>
        </w:rPr>
        <w:t xml:space="preserve"> «</w:t>
      </w:r>
      <w:proofErr w:type="gramStart"/>
      <w:r w:rsidRPr="008D545E">
        <w:rPr>
          <w:rFonts w:asciiTheme="majorBidi" w:hAnsiTheme="majorBidi" w:cstheme="majorBidi"/>
          <w:sz w:val="28"/>
          <w:szCs w:val="28"/>
        </w:rPr>
        <w:t>т</w:t>
      </w:r>
      <w:r w:rsidR="000F21CF">
        <w:rPr>
          <w:rFonts w:asciiTheme="majorBidi" w:hAnsiTheme="majorBidi" w:cstheme="majorBidi"/>
          <w:sz w:val="28"/>
          <w:szCs w:val="28"/>
        </w:rPr>
        <w:t>ы</w:t>
      </w:r>
      <w:proofErr w:type="gramEnd"/>
      <w:r w:rsidR="000F21CF">
        <w:rPr>
          <w:rFonts w:asciiTheme="majorBidi" w:hAnsiTheme="majorBidi" w:cstheme="majorBidi"/>
          <w:sz w:val="28"/>
          <w:szCs w:val="28"/>
        </w:rPr>
        <w:t xml:space="preserve"> правда будешь править нами?» </w:t>
      </w:r>
      <w:r w:rsidRPr="008D545E">
        <w:rPr>
          <w:rFonts w:asciiTheme="majorBidi" w:hAnsiTheme="majorBidi" w:cstheme="majorBidi"/>
          <w:sz w:val="28"/>
          <w:szCs w:val="28"/>
        </w:rPr>
        <w:t>Жюон</w:t>
      </w:r>
      <w:r w:rsidR="000F21CF" w:rsidRPr="008D545E">
        <w:rPr>
          <w:rStyle w:val="a6"/>
          <w:rFonts w:asciiTheme="majorBidi" w:hAnsiTheme="majorBidi" w:cstheme="majorBidi"/>
          <w:sz w:val="28"/>
          <w:szCs w:val="28"/>
        </w:rPr>
        <w:footnoteReference w:id="33"/>
      </w:r>
      <w:r w:rsidRPr="008D545E">
        <w:rPr>
          <w:rFonts w:asciiTheme="majorBidi" w:hAnsiTheme="majorBidi" w:cstheme="majorBidi"/>
          <w:sz w:val="28"/>
          <w:szCs w:val="28"/>
        </w:rPr>
        <w:t xml:space="preserve"> этим примером иллюстрирует отдел</w:t>
      </w:r>
      <w:r w:rsidR="00D01F53" w:rsidRPr="008D545E">
        <w:rPr>
          <w:rFonts w:asciiTheme="majorBidi" w:hAnsiTheme="majorBidi" w:cstheme="majorBidi"/>
          <w:sz w:val="28"/>
          <w:szCs w:val="28"/>
        </w:rPr>
        <w:t>ьную функцию, а именно сомнение</w:t>
      </w:r>
      <w:r w:rsidRPr="008D545E">
        <w:rPr>
          <w:rFonts w:asciiTheme="majorBidi" w:hAnsiTheme="majorBidi" w:cstheme="majorBidi"/>
          <w:sz w:val="28"/>
          <w:szCs w:val="28"/>
        </w:rPr>
        <w:t>, и переводит ег</w:t>
      </w:r>
      <w:r w:rsidR="000F21CF">
        <w:rPr>
          <w:rFonts w:asciiTheme="majorBidi" w:hAnsiTheme="majorBidi" w:cstheme="majorBidi"/>
          <w:sz w:val="28"/>
          <w:szCs w:val="28"/>
        </w:rPr>
        <w:t>о: «будешь ли ты править нами?»</w:t>
      </w:r>
      <w:r w:rsidRPr="008D545E">
        <w:rPr>
          <w:rFonts w:asciiTheme="majorBidi" w:hAnsiTheme="majorBidi" w:cstheme="majorBidi"/>
          <w:sz w:val="28"/>
          <w:szCs w:val="28"/>
        </w:rPr>
        <w:t xml:space="preserve"> В угаритском языке мы можем видеть аналогичное употребление абсолютного инфинитива: ģ</w:t>
      </w:r>
      <w:r w:rsidRPr="008D545E">
        <w:rPr>
          <w:rFonts w:asciiTheme="majorBidi" w:hAnsiTheme="majorBidi" w:cstheme="majorBidi"/>
          <w:sz w:val="28"/>
          <w:szCs w:val="28"/>
          <w:lang w:val="en-US"/>
        </w:rPr>
        <w:t>m</w:t>
      </w:r>
      <w:r w:rsidRPr="008D545E">
        <w:rPr>
          <w:rFonts w:asciiTheme="majorBidi" w:hAnsiTheme="majorBidi" w:cstheme="majorBidi"/>
          <w:sz w:val="28"/>
          <w:szCs w:val="28"/>
        </w:rPr>
        <w:t>ʿ</w:t>
      </w:r>
      <w:r w:rsidRPr="008D545E">
        <w:rPr>
          <w:rFonts w:asciiTheme="majorBidi" w:hAnsiTheme="majorBidi" w:cstheme="majorBidi"/>
          <w:sz w:val="28"/>
          <w:szCs w:val="28"/>
          <w:lang w:val="en-US"/>
        </w:rPr>
        <w:t>u</w:t>
      </w:r>
      <w:r w:rsidRPr="008D545E">
        <w:rPr>
          <w:rFonts w:asciiTheme="majorBidi" w:hAnsiTheme="majorBidi" w:cstheme="majorBidi"/>
          <w:sz w:val="28"/>
          <w:szCs w:val="28"/>
        </w:rPr>
        <w:t xml:space="preserve">  ģ</w:t>
      </w:r>
      <w:r w:rsidRPr="008D545E">
        <w:rPr>
          <w:rFonts w:asciiTheme="majorBidi" w:hAnsiTheme="majorBidi" w:cstheme="majorBidi"/>
          <w:sz w:val="28"/>
          <w:szCs w:val="28"/>
          <w:lang w:val="en-US"/>
        </w:rPr>
        <w:t>mi</w:t>
      </w:r>
      <w:r w:rsidRPr="008D545E">
        <w:rPr>
          <w:rFonts w:asciiTheme="majorBidi" w:hAnsiTheme="majorBidi" w:cstheme="majorBidi"/>
          <w:sz w:val="28"/>
          <w:szCs w:val="28"/>
        </w:rPr>
        <w:t>ʿ</w:t>
      </w:r>
      <w:r w:rsidRPr="008D545E">
        <w:rPr>
          <w:rFonts w:asciiTheme="majorBidi" w:hAnsiTheme="majorBidi" w:cstheme="majorBidi"/>
          <w:sz w:val="28"/>
          <w:szCs w:val="28"/>
          <w:lang w:val="en-US"/>
        </w:rPr>
        <w:t>t</w:t>
      </w:r>
      <w:r w:rsidRPr="008D545E">
        <w:rPr>
          <w:rFonts w:asciiTheme="majorBidi" w:hAnsiTheme="majorBidi" w:cstheme="majorBidi"/>
          <w:sz w:val="28"/>
          <w:szCs w:val="28"/>
        </w:rPr>
        <w:t xml:space="preserve"> «</w:t>
      </w:r>
      <w:proofErr w:type="gramStart"/>
      <w:r w:rsidRPr="008D545E">
        <w:rPr>
          <w:rFonts w:asciiTheme="majorBidi" w:hAnsiTheme="majorBidi" w:cstheme="majorBidi"/>
          <w:sz w:val="28"/>
          <w:szCs w:val="28"/>
        </w:rPr>
        <w:t>ты</w:t>
      </w:r>
      <w:proofErr w:type="gramEnd"/>
      <w:r w:rsidRPr="008D545E">
        <w:rPr>
          <w:rFonts w:asciiTheme="majorBidi" w:hAnsiTheme="majorBidi" w:cstheme="majorBidi"/>
          <w:sz w:val="28"/>
          <w:szCs w:val="28"/>
        </w:rPr>
        <w:t xml:space="preserve"> правда жаждешь?», </w:t>
      </w:r>
      <w:r w:rsidRPr="008D545E">
        <w:rPr>
          <w:rFonts w:asciiTheme="majorBidi" w:hAnsiTheme="majorBidi" w:cstheme="majorBidi"/>
          <w:sz w:val="28"/>
          <w:szCs w:val="28"/>
          <w:lang w:val="en-US"/>
        </w:rPr>
        <w:t>yd</w:t>
      </w:r>
      <w:r w:rsidRPr="008D545E">
        <w:rPr>
          <w:rFonts w:asciiTheme="majorBidi" w:hAnsiTheme="majorBidi" w:cstheme="majorBidi"/>
          <w:sz w:val="28"/>
          <w:szCs w:val="28"/>
        </w:rPr>
        <w:t>ʿ</w:t>
      </w:r>
      <w:r w:rsidRPr="008D545E">
        <w:rPr>
          <w:rFonts w:asciiTheme="majorBidi" w:hAnsiTheme="majorBidi" w:cstheme="majorBidi"/>
          <w:sz w:val="28"/>
          <w:szCs w:val="28"/>
          <w:lang w:val="en-US"/>
        </w:rPr>
        <w:t>m</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l</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yd</w:t>
      </w:r>
      <w:r w:rsidRPr="008D545E">
        <w:rPr>
          <w:rFonts w:asciiTheme="majorBidi" w:hAnsiTheme="majorBidi" w:cstheme="majorBidi"/>
          <w:sz w:val="28"/>
          <w:szCs w:val="28"/>
        </w:rPr>
        <w:t>ʿ</w:t>
      </w:r>
      <w:r w:rsidRPr="008D545E">
        <w:rPr>
          <w:rFonts w:asciiTheme="majorBidi" w:hAnsiTheme="majorBidi" w:cstheme="majorBidi"/>
          <w:sz w:val="28"/>
          <w:szCs w:val="28"/>
          <w:lang w:val="en-US"/>
        </w:rPr>
        <w:t>t</w:t>
      </w:r>
      <w:r w:rsidRPr="008D545E">
        <w:rPr>
          <w:rFonts w:asciiTheme="majorBidi" w:hAnsiTheme="majorBidi" w:cstheme="majorBidi"/>
          <w:sz w:val="28"/>
          <w:szCs w:val="28"/>
        </w:rPr>
        <w:t xml:space="preserve"> (с энклитическим мемом) «ты действительно не знал».</w:t>
      </w:r>
      <w:r w:rsidR="00D01F53" w:rsidRPr="008D545E">
        <w:rPr>
          <w:rStyle w:val="a6"/>
          <w:rFonts w:asciiTheme="majorBidi" w:hAnsiTheme="majorBidi" w:cstheme="majorBidi"/>
          <w:sz w:val="28"/>
          <w:szCs w:val="28"/>
        </w:rPr>
        <w:footnoteReference w:id="34"/>
      </w:r>
      <w:r w:rsidRPr="008D545E">
        <w:rPr>
          <w:rFonts w:asciiTheme="majorBidi" w:hAnsiTheme="majorBidi" w:cstheme="majorBidi"/>
          <w:sz w:val="28"/>
          <w:szCs w:val="28"/>
        </w:rPr>
        <w:t xml:space="preserve">  При этом в первом примере видно, что к инфинитиву присоединено наречное окончание -</w:t>
      </w:r>
      <w:r w:rsidRPr="008D545E">
        <w:rPr>
          <w:rFonts w:asciiTheme="majorBidi" w:hAnsiTheme="majorBidi" w:cstheme="majorBidi"/>
          <w:sz w:val="28"/>
          <w:szCs w:val="28"/>
          <w:lang w:val="en-US"/>
        </w:rPr>
        <w:t>u</w:t>
      </w:r>
      <w:r w:rsidRPr="008D545E">
        <w:rPr>
          <w:rFonts w:asciiTheme="majorBidi" w:hAnsiTheme="majorBidi" w:cstheme="majorBidi"/>
          <w:sz w:val="28"/>
          <w:szCs w:val="28"/>
        </w:rPr>
        <w:t xml:space="preserve">, из-за чего Дж. Блау </w:t>
      </w:r>
      <w:r w:rsidR="00D1288F" w:rsidRPr="008D545E">
        <w:rPr>
          <w:rFonts w:asciiTheme="majorBidi" w:hAnsiTheme="majorBidi" w:cstheme="majorBidi"/>
          <w:sz w:val="28"/>
          <w:szCs w:val="28"/>
        </w:rPr>
        <w:t>заключает</w:t>
      </w:r>
      <w:r w:rsidRPr="008D545E">
        <w:rPr>
          <w:rFonts w:asciiTheme="majorBidi" w:hAnsiTheme="majorBidi" w:cstheme="majorBidi"/>
          <w:sz w:val="28"/>
          <w:szCs w:val="28"/>
        </w:rPr>
        <w:t xml:space="preserve">, что, таким образом, значения абсолютного инфинитива, используемого как усиление личной формы глагола и как наречие идентичны по существу, и </w:t>
      </w:r>
      <w:r w:rsidRPr="008D545E">
        <w:rPr>
          <w:rFonts w:asciiTheme="majorBidi" w:hAnsiTheme="majorBidi" w:cstheme="majorBidi"/>
          <w:sz w:val="28"/>
          <w:szCs w:val="28"/>
          <w:rtl/>
          <w:lang w:val="en-US" w:bidi="he-IL"/>
        </w:rPr>
        <w:t>הֲמָלֹךְ תִּמְלֹךְ עָלֵינוּ</w:t>
      </w:r>
      <w:r w:rsidRPr="008D545E">
        <w:rPr>
          <w:rFonts w:asciiTheme="majorBidi" w:hAnsiTheme="majorBidi" w:cstheme="majorBidi"/>
          <w:sz w:val="28"/>
          <w:szCs w:val="28"/>
        </w:rPr>
        <w:t xml:space="preserve"> изначально значило «править по-царски, как царь».</w:t>
      </w:r>
      <w:r w:rsidR="00D01F53" w:rsidRPr="008D545E">
        <w:rPr>
          <w:rStyle w:val="a6"/>
          <w:rFonts w:asciiTheme="majorBidi" w:hAnsiTheme="majorBidi" w:cstheme="majorBidi"/>
          <w:sz w:val="28"/>
          <w:szCs w:val="28"/>
        </w:rPr>
        <w:footnoteReference w:id="35"/>
      </w:r>
      <w:r w:rsidRPr="008D545E">
        <w:rPr>
          <w:rFonts w:asciiTheme="majorBidi" w:hAnsiTheme="majorBidi" w:cstheme="majorBidi"/>
          <w:sz w:val="28"/>
          <w:szCs w:val="28"/>
        </w:rPr>
        <w:t xml:space="preserve">  Т</w:t>
      </w:r>
      <w:r w:rsidR="00D1288F" w:rsidRPr="008D545E">
        <w:rPr>
          <w:rFonts w:asciiTheme="majorBidi" w:hAnsiTheme="majorBidi" w:cstheme="majorBidi"/>
          <w:sz w:val="28"/>
          <w:szCs w:val="28"/>
        </w:rPr>
        <w:t>о же мы видим</w:t>
      </w:r>
      <w:r w:rsidRPr="008D545E">
        <w:rPr>
          <w:rFonts w:asciiTheme="majorBidi" w:hAnsiTheme="majorBidi" w:cstheme="majorBidi"/>
          <w:sz w:val="28"/>
          <w:szCs w:val="28"/>
        </w:rPr>
        <w:t xml:space="preserve"> и в аккадском языке. </w:t>
      </w:r>
      <w:r w:rsidR="00D1288F" w:rsidRPr="008D545E">
        <w:rPr>
          <w:rFonts w:asciiTheme="majorBidi" w:hAnsiTheme="majorBidi" w:cstheme="majorBidi"/>
          <w:sz w:val="28"/>
          <w:szCs w:val="28"/>
        </w:rPr>
        <w:t>Американский исследователь Дж. Хюнергард пишет, что и</w:t>
      </w:r>
      <w:r w:rsidRPr="008D545E">
        <w:rPr>
          <w:rFonts w:asciiTheme="majorBidi" w:hAnsiTheme="majorBidi" w:cstheme="majorBidi"/>
          <w:sz w:val="28"/>
          <w:szCs w:val="28"/>
        </w:rPr>
        <w:t>нфинитив</w:t>
      </w:r>
      <w:r w:rsidR="00D01F53" w:rsidRPr="008D545E">
        <w:rPr>
          <w:rFonts w:asciiTheme="majorBidi" w:hAnsiTheme="majorBidi" w:cstheme="majorBidi"/>
          <w:sz w:val="28"/>
          <w:szCs w:val="28"/>
        </w:rPr>
        <w:t xml:space="preserve"> с наречно-локативным суффиксом </w:t>
      </w:r>
      <w:r w:rsidRPr="008D545E">
        <w:rPr>
          <w:rFonts w:asciiTheme="majorBidi" w:hAnsiTheme="majorBidi" w:cstheme="majorBidi"/>
          <w:sz w:val="28"/>
          <w:szCs w:val="28"/>
        </w:rPr>
        <w:t>-</w:t>
      </w:r>
      <w:r w:rsidRPr="008D545E">
        <w:rPr>
          <w:rFonts w:asciiTheme="majorBidi" w:hAnsiTheme="majorBidi" w:cstheme="majorBidi"/>
          <w:sz w:val="28"/>
          <w:szCs w:val="28"/>
          <w:lang w:val="en-US"/>
        </w:rPr>
        <w:t>um</w:t>
      </w:r>
      <w:r w:rsidRPr="008D545E">
        <w:rPr>
          <w:rFonts w:asciiTheme="majorBidi" w:hAnsiTheme="majorBidi" w:cstheme="majorBidi"/>
          <w:sz w:val="28"/>
          <w:szCs w:val="28"/>
        </w:rPr>
        <w:t>, часто с -</w:t>
      </w:r>
      <w:r w:rsidRPr="008D545E">
        <w:rPr>
          <w:rFonts w:asciiTheme="majorBidi" w:hAnsiTheme="majorBidi" w:cstheme="majorBidi"/>
          <w:sz w:val="28"/>
          <w:szCs w:val="28"/>
          <w:lang w:val="en-US"/>
        </w:rPr>
        <w:t>ma</w:t>
      </w:r>
      <w:r w:rsidRPr="008D545E">
        <w:rPr>
          <w:rFonts w:asciiTheme="majorBidi" w:hAnsiTheme="majorBidi" w:cstheme="majorBidi"/>
          <w:sz w:val="28"/>
          <w:szCs w:val="28"/>
        </w:rPr>
        <w:t>, используется в старовавилонском диалекте только для того, чтобы придат</w:t>
      </w:r>
      <w:r w:rsidR="00D1288F" w:rsidRPr="008D545E">
        <w:rPr>
          <w:rFonts w:asciiTheme="majorBidi" w:hAnsiTheme="majorBidi" w:cstheme="majorBidi"/>
          <w:sz w:val="28"/>
          <w:szCs w:val="28"/>
        </w:rPr>
        <w:t>ь эмфазу личной форме глагола</w:t>
      </w:r>
      <w:r w:rsidRPr="008D545E">
        <w:rPr>
          <w:rFonts w:asciiTheme="majorBidi" w:hAnsiTheme="majorBidi" w:cstheme="majorBidi"/>
          <w:sz w:val="28"/>
          <w:szCs w:val="28"/>
        </w:rPr>
        <w:t xml:space="preserve"> того же корня: </w:t>
      </w:r>
      <w:r w:rsidRPr="008D545E">
        <w:rPr>
          <w:rFonts w:asciiTheme="majorBidi" w:hAnsiTheme="majorBidi" w:cstheme="majorBidi"/>
          <w:sz w:val="28"/>
          <w:szCs w:val="28"/>
          <w:lang w:val="en-US"/>
        </w:rPr>
        <w:t>tab</w:t>
      </w:r>
      <w:r w:rsidRPr="008D545E">
        <w:rPr>
          <w:rFonts w:asciiTheme="majorBidi" w:hAnsiTheme="majorBidi" w:cstheme="majorBidi"/>
          <w:sz w:val="28"/>
          <w:szCs w:val="28"/>
        </w:rPr>
        <w:t>ā</w:t>
      </w:r>
      <w:r w:rsidRPr="008D545E">
        <w:rPr>
          <w:rFonts w:asciiTheme="majorBidi" w:hAnsiTheme="majorBidi" w:cstheme="majorBidi"/>
          <w:sz w:val="28"/>
          <w:szCs w:val="28"/>
          <w:lang w:val="en-US"/>
        </w:rPr>
        <w:t>lum</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tatbal</w:t>
      </w:r>
      <w:r w:rsidRPr="008D545E">
        <w:rPr>
          <w:rFonts w:asciiTheme="majorBidi" w:hAnsiTheme="majorBidi" w:cstheme="majorBidi"/>
          <w:sz w:val="28"/>
          <w:szCs w:val="28"/>
        </w:rPr>
        <w:t xml:space="preserve"> «ты определённо унёс», </w:t>
      </w:r>
      <w:r w:rsidRPr="008D545E">
        <w:rPr>
          <w:rFonts w:asciiTheme="majorBidi" w:hAnsiTheme="majorBidi" w:cstheme="majorBidi"/>
          <w:sz w:val="28"/>
          <w:szCs w:val="28"/>
          <w:lang w:val="en-US"/>
        </w:rPr>
        <w:t>ṭ</w:t>
      </w:r>
      <w:r w:rsidRPr="008D545E">
        <w:rPr>
          <w:rFonts w:asciiTheme="majorBidi" w:hAnsiTheme="majorBidi" w:cstheme="majorBidi"/>
          <w:sz w:val="28"/>
          <w:szCs w:val="28"/>
        </w:rPr>
        <w:t>ē</w:t>
      </w:r>
      <w:r w:rsidRPr="008D545E">
        <w:rPr>
          <w:rFonts w:asciiTheme="majorBidi" w:hAnsiTheme="majorBidi" w:cstheme="majorBidi"/>
          <w:sz w:val="28"/>
          <w:szCs w:val="28"/>
          <w:lang w:val="en-US"/>
        </w:rPr>
        <w:t>mkunu</w:t>
      </w:r>
      <w:r w:rsidRPr="008D545E">
        <w:rPr>
          <w:rFonts w:asciiTheme="majorBidi" w:hAnsiTheme="majorBidi" w:cstheme="majorBidi"/>
          <w:sz w:val="28"/>
          <w:szCs w:val="28"/>
        </w:rPr>
        <w:t xml:space="preserve"> š</w:t>
      </w:r>
      <w:r w:rsidRPr="008D545E">
        <w:rPr>
          <w:rFonts w:asciiTheme="majorBidi" w:hAnsiTheme="majorBidi" w:cstheme="majorBidi"/>
          <w:sz w:val="28"/>
          <w:szCs w:val="28"/>
          <w:lang w:val="en-US"/>
        </w:rPr>
        <w:t>ap</w:t>
      </w:r>
      <w:r w:rsidRPr="008D545E">
        <w:rPr>
          <w:rFonts w:asciiTheme="majorBidi" w:hAnsiTheme="majorBidi" w:cstheme="majorBidi"/>
          <w:sz w:val="28"/>
          <w:szCs w:val="28"/>
        </w:rPr>
        <w:t>ā</w:t>
      </w:r>
      <w:r w:rsidRPr="008D545E">
        <w:rPr>
          <w:rFonts w:asciiTheme="majorBidi" w:hAnsiTheme="majorBidi" w:cstheme="majorBidi"/>
          <w:sz w:val="28"/>
          <w:szCs w:val="28"/>
          <w:lang w:val="en-US"/>
        </w:rPr>
        <w:t>rum</w:t>
      </w:r>
      <w:r w:rsidRPr="008D545E">
        <w:rPr>
          <w:rFonts w:asciiTheme="majorBidi" w:hAnsiTheme="majorBidi" w:cstheme="majorBidi"/>
          <w:sz w:val="28"/>
          <w:szCs w:val="28"/>
        </w:rPr>
        <w:t>-</w:t>
      </w:r>
      <w:r w:rsidRPr="008D545E">
        <w:rPr>
          <w:rFonts w:asciiTheme="majorBidi" w:hAnsiTheme="majorBidi" w:cstheme="majorBidi"/>
          <w:sz w:val="28"/>
          <w:szCs w:val="28"/>
          <w:lang w:val="en-US"/>
        </w:rPr>
        <w:t>ma</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ul</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ta</w:t>
      </w:r>
      <w:r w:rsidRPr="008D545E">
        <w:rPr>
          <w:rFonts w:asciiTheme="majorBidi" w:hAnsiTheme="majorBidi" w:cstheme="majorBidi"/>
          <w:sz w:val="28"/>
          <w:szCs w:val="28"/>
        </w:rPr>
        <w:t>š</w:t>
      </w:r>
      <w:r w:rsidRPr="008D545E">
        <w:rPr>
          <w:rFonts w:asciiTheme="majorBidi" w:hAnsiTheme="majorBidi" w:cstheme="majorBidi"/>
          <w:sz w:val="28"/>
          <w:szCs w:val="28"/>
          <w:lang w:val="en-US"/>
        </w:rPr>
        <w:t>appar</w:t>
      </w:r>
      <w:r w:rsidRPr="008D545E">
        <w:rPr>
          <w:rFonts w:asciiTheme="majorBidi" w:hAnsiTheme="majorBidi" w:cstheme="majorBidi"/>
          <w:sz w:val="28"/>
          <w:szCs w:val="28"/>
        </w:rPr>
        <w:t>ā</w:t>
      </w:r>
      <w:r w:rsidRPr="008D545E">
        <w:rPr>
          <w:rFonts w:asciiTheme="majorBidi" w:hAnsiTheme="majorBidi" w:cstheme="majorBidi"/>
          <w:sz w:val="28"/>
          <w:szCs w:val="28"/>
          <w:lang w:val="en-US"/>
        </w:rPr>
        <w:t>nim</w:t>
      </w:r>
      <w:r w:rsidRPr="008D545E">
        <w:rPr>
          <w:rFonts w:asciiTheme="majorBidi" w:hAnsiTheme="majorBidi" w:cstheme="majorBidi"/>
          <w:sz w:val="28"/>
          <w:szCs w:val="28"/>
        </w:rPr>
        <w:t xml:space="preserve"> «вы не отправили мне свой доклад».</w:t>
      </w:r>
      <w:r w:rsidR="00D01F53" w:rsidRPr="008D545E">
        <w:rPr>
          <w:rStyle w:val="a6"/>
          <w:rFonts w:asciiTheme="majorBidi" w:hAnsiTheme="majorBidi" w:cstheme="majorBidi"/>
          <w:sz w:val="28"/>
          <w:szCs w:val="28"/>
        </w:rPr>
        <w:footnoteReference w:id="36"/>
      </w:r>
      <w:r w:rsidRPr="008D545E">
        <w:rPr>
          <w:rFonts w:asciiTheme="majorBidi" w:hAnsiTheme="majorBidi" w:cstheme="majorBidi"/>
          <w:sz w:val="28"/>
          <w:szCs w:val="28"/>
        </w:rPr>
        <w:t xml:space="preserve">   Аналогично</w:t>
      </w:r>
      <w:r w:rsidR="00D1288F" w:rsidRPr="008D545E">
        <w:rPr>
          <w:rFonts w:asciiTheme="majorBidi" w:hAnsiTheme="majorBidi" w:cstheme="majorBidi"/>
          <w:sz w:val="28"/>
          <w:szCs w:val="28"/>
        </w:rPr>
        <w:t>е явление присутствует</w:t>
      </w:r>
      <w:r w:rsidRPr="008D545E">
        <w:rPr>
          <w:rFonts w:asciiTheme="majorBidi" w:hAnsiTheme="majorBidi" w:cstheme="majorBidi"/>
          <w:sz w:val="28"/>
          <w:szCs w:val="28"/>
        </w:rPr>
        <w:t xml:space="preserve"> в финикийском языке: ʾ</w:t>
      </w:r>
      <w:r w:rsidRPr="008D545E">
        <w:rPr>
          <w:rFonts w:asciiTheme="majorBidi" w:hAnsiTheme="majorBidi" w:cstheme="majorBidi"/>
          <w:sz w:val="28"/>
          <w:szCs w:val="28"/>
          <w:lang w:val="en-US"/>
        </w:rPr>
        <w:t>m</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ptḥ</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tptḥ</w:t>
      </w:r>
      <w:r w:rsidRPr="008D545E">
        <w:rPr>
          <w:rFonts w:asciiTheme="majorBidi" w:hAnsiTheme="majorBidi" w:cstheme="majorBidi"/>
          <w:sz w:val="28"/>
          <w:szCs w:val="28"/>
        </w:rPr>
        <w:t xml:space="preserve"> ʿ</w:t>
      </w:r>
      <w:r w:rsidRPr="008D545E">
        <w:rPr>
          <w:rFonts w:asciiTheme="majorBidi" w:hAnsiTheme="majorBidi" w:cstheme="majorBidi"/>
          <w:sz w:val="28"/>
          <w:szCs w:val="28"/>
          <w:lang w:val="en-US"/>
        </w:rPr>
        <w:t>lty</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wrgz</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trgzn</w:t>
      </w:r>
      <w:r w:rsidRPr="008D545E">
        <w:rPr>
          <w:rFonts w:asciiTheme="majorBidi" w:hAnsiTheme="majorBidi" w:cstheme="majorBidi"/>
          <w:sz w:val="28"/>
          <w:szCs w:val="28"/>
        </w:rPr>
        <w:t xml:space="preserve"> – если ты действительно откроешь его (мой гроб), и побеспокоишь меня, &lt;то не будет у тебя наследников </w:t>
      </w:r>
      <w:proofErr w:type="gramStart"/>
      <w:r w:rsidRPr="008D545E">
        <w:rPr>
          <w:rFonts w:asciiTheme="majorBidi" w:hAnsiTheme="majorBidi" w:cstheme="majorBidi"/>
          <w:sz w:val="28"/>
          <w:szCs w:val="28"/>
        </w:rPr>
        <w:t>среди</w:t>
      </w:r>
      <w:proofErr w:type="gramEnd"/>
      <w:r w:rsidRPr="008D545E">
        <w:rPr>
          <w:rFonts w:asciiTheme="majorBidi" w:hAnsiTheme="majorBidi" w:cstheme="majorBidi"/>
          <w:sz w:val="28"/>
          <w:szCs w:val="28"/>
        </w:rPr>
        <w:t xml:space="preserve"> живущих под </w:t>
      </w:r>
      <w:r w:rsidRPr="008D545E">
        <w:rPr>
          <w:rFonts w:asciiTheme="majorBidi" w:hAnsiTheme="majorBidi" w:cstheme="majorBidi"/>
          <w:sz w:val="28"/>
          <w:szCs w:val="28"/>
        </w:rPr>
        <w:lastRenderedPageBreak/>
        <w:t>Солнцем&gt;».</w:t>
      </w:r>
      <w:r w:rsidR="00D01F53" w:rsidRPr="008D545E">
        <w:rPr>
          <w:rStyle w:val="a6"/>
          <w:rFonts w:asciiTheme="majorBidi" w:hAnsiTheme="majorBidi" w:cstheme="majorBidi"/>
          <w:sz w:val="28"/>
          <w:szCs w:val="28"/>
        </w:rPr>
        <w:footnoteReference w:id="37"/>
      </w:r>
      <w:r w:rsidRPr="008D545E">
        <w:rPr>
          <w:rFonts w:asciiTheme="majorBidi" w:hAnsiTheme="majorBidi" w:cstheme="majorBidi"/>
          <w:sz w:val="28"/>
          <w:szCs w:val="28"/>
        </w:rPr>
        <w:t xml:space="preserve">  </w:t>
      </w:r>
      <w:proofErr w:type="gramStart"/>
      <w:r w:rsidRPr="008D545E">
        <w:rPr>
          <w:rFonts w:asciiTheme="majorBidi" w:hAnsiTheme="majorBidi" w:cstheme="majorBidi"/>
          <w:sz w:val="28"/>
          <w:szCs w:val="28"/>
        </w:rPr>
        <w:t>В арабском языке существует так называемый «абсолютный объект» или «абсолютный масдар» - масдар (</w:t>
      </w:r>
      <w:r w:rsidRPr="008D545E">
        <w:rPr>
          <w:rFonts w:asciiTheme="majorBidi" w:hAnsiTheme="majorBidi" w:cstheme="majorBidi"/>
          <w:sz w:val="28"/>
          <w:szCs w:val="28"/>
          <w:lang w:val="en-US"/>
        </w:rPr>
        <w:t>nomen</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agentis</w:t>
      </w:r>
      <w:r w:rsidRPr="008D545E">
        <w:rPr>
          <w:rFonts w:asciiTheme="majorBidi" w:hAnsiTheme="majorBidi" w:cstheme="majorBidi"/>
          <w:sz w:val="28"/>
          <w:szCs w:val="28"/>
        </w:rPr>
        <w:t>, близкий по своим функциям к инфинитиву) того же глагола, объектом которого он является</w:t>
      </w:r>
      <w:r w:rsidR="00D01F53" w:rsidRPr="008D545E">
        <w:rPr>
          <w:rStyle w:val="a6"/>
          <w:rFonts w:asciiTheme="majorBidi" w:hAnsiTheme="majorBidi" w:cstheme="majorBidi"/>
          <w:sz w:val="28"/>
          <w:szCs w:val="28"/>
        </w:rPr>
        <w:footnoteReference w:id="38"/>
      </w:r>
      <w:r w:rsidRPr="008D545E">
        <w:rPr>
          <w:rFonts w:asciiTheme="majorBidi" w:hAnsiTheme="majorBidi" w:cstheme="majorBidi"/>
          <w:sz w:val="28"/>
          <w:szCs w:val="28"/>
        </w:rPr>
        <w:t xml:space="preserve">  (</w:t>
      </w:r>
      <w:r w:rsidR="00D1288F" w:rsidRPr="008D545E">
        <w:rPr>
          <w:rFonts w:asciiTheme="majorBidi" w:hAnsiTheme="majorBidi" w:cstheme="majorBidi"/>
          <w:sz w:val="28"/>
          <w:szCs w:val="28"/>
        </w:rPr>
        <w:t xml:space="preserve">и </w:t>
      </w:r>
      <w:r w:rsidRPr="008D545E">
        <w:rPr>
          <w:rFonts w:asciiTheme="majorBidi" w:hAnsiTheme="majorBidi" w:cstheme="majorBidi"/>
          <w:sz w:val="28"/>
          <w:szCs w:val="28"/>
        </w:rPr>
        <w:t xml:space="preserve">абсолютный инфинитив с личной формой глагола в древнееврейском языке, и абсолютный масдар с глаголом, управляющим им </w:t>
      </w:r>
      <w:r w:rsidR="00D1288F" w:rsidRPr="008D545E">
        <w:rPr>
          <w:rFonts w:asciiTheme="majorBidi" w:hAnsiTheme="majorBidi" w:cstheme="majorBidi"/>
          <w:sz w:val="28"/>
          <w:szCs w:val="28"/>
        </w:rPr>
        <w:t xml:space="preserve"> в арабском языке</w:t>
      </w:r>
      <w:r w:rsidRPr="008D545E">
        <w:rPr>
          <w:rFonts w:asciiTheme="majorBidi" w:hAnsiTheme="majorBidi" w:cstheme="majorBidi"/>
          <w:sz w:val="28"/>
          <w:szCs w:val="28"/>
        </w:rPr>
        <w:t xml:space="preserve"> стоят в одной породе).</w:t>
      </w:r>
      <w:proofErr w:type="gramEnd"/>
      <w:r w:rsidRPr="008D545E">
        <w:rPr>
          <w:rFonts w:asciiTheme="majorBidi" w:hAnsiTheme="majorBidi" w:cstheme="majorBidi"/>
          <w:sz w:val="28"/>
          <w:szCs w:val="28"/>
        </w:rPr>
        <w:t xml:space="preserve"> Функция масдара в данном случае аналогична функции абсолютного инфинитива в еврейском – усиление глагольного действия:  </w:t>
      </w:r>
      <w:r w:rsidRPr="008D545E">
        <w:rPr>
          <w:rFonts w:asciiTheme="majorBidi" w:hAnsiTheme="majorBidi" w:cstheme="majorBidi"/>
          <w:sz w:val="28"/>
          <w:szCs w:val="28"/>
          <w:lang w:val="en-US"/>
        </w:rPr>
        <w:t>s</w:t>
      </w:r>
      <w:r w:rsidRPr="008D545E">
        <w:rPr>
          <w:rFonts w:asciiTheme="majorBidi" w:hAnsiTheme="majorBidi" w:cstheme="majorBidi"/>
          <w:sz w:val="28"/>
          <w:szCs w:val="28"/>
        </w:rPr>
        <w:t>ā</w:t>
      </w:r>
      <w:r w:rsidRPr="008D545E">
        <w:rPr>
          <w:rFonts w:asciiTheme="majorBidi" w:hAnsiTheme="majorBidi" w:cstheme="majorBidi"/>
          <w:sz w:val="28"/>
          <w:szCs w:val="28"/>
          <w:lang w:val="en-US"/>
        </w:rPr>
        <w:t>ra</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sayra</w:t>
      </w:r>
      <w:r w:rsidRPr="008D545E">
        <w:rPr>
          <w:rFonts w:asciiTheme="majorBidi" w:hAnsiTheme="majorBidi" w:cstheme="majorBidi"/>
          <w:sz w:val="28"/>
          <w:szCs w:val="28"/>
        </w:rPr>
        <w:t>ⁿ «он усердно шёл» (букв</w:t>
      </w:r>
      <w:proofErr w:type="gramStart"/>
      <w:r w:rsidRPr="008D545E">
        <w:rPr>
          <w:rFonts w:asciiTheme="majorBidi" w:hAnsiTheme="majorBidi" w:cstheme="majorBidi"/>
          <w:sz w:val="28"/>
          <w:szCs w:val="28"/>
        </w:rPr>
        <w:t>.</w:t>
      </w:r>
      <w:proofErr w:type="gramEnd"/>
      <w:r w:rsidRPr="008D545E">
        <w:rPr>
          <w:rFonts w:asciiTheme="majorBidi" w:hAnsiTheme="majorBidi" w:cstheme="majorBidi"/>
          <w:sz w:val="28"/>
          <w:szCs w:val="28"/>
        </w:rPr>
        <w:t xml:space="preserve"> </w:t>
      </w:r>
      <w:proofErr w:type="gramStart"/>
      <w:r w:rsidRPr="008D545E">
        <w:rPr>
          <w:rFonts w:asciiTheme="majorBidi" w:hAnsiTheme="majorBidi" w:cstheme="majorBidi"/>
          <w:sz w:val="28"/>
          <w:szCs w:val="28"/>
        </w:rPr>
        <w:t>о</w:t>
      </w:r>
      <w:proofErr w:type="gramEnd"/>
      <w:r w:rsidRPr="008D545E">
        <w:rPr>
          <w:rFonts w:asciiTheme="majorBidi" w:hAnsiTheme="majorBidi" w:cstheme="majorBidi"/>
          <w:sz w:val="28"/>
          <w:szCs w:val="28"/>
        </w:rPr>
        <w:t xml:space="preserve">н шёл хождением), </w:t>
      </w:r>
      <w:r w:rsidRPr="008D545E">
        <w:rPr>
          <w:rFonts w:asciiTheme="majorBidi" w:hAnsiTheme="majorBidi" w:cstheme="majorBidi"/>
          <w:sz w:val="28"/>
          <w:szCs w:val="28"/>
          <w:lang w:val="en-US"/>
        </w:rPr>
        <w:t>jalasa</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jul</w:t>
      </w:r>
      <w:r w:rsidRPr="008D545E">
        <w:rPr>
          <w:rFonts w:asciiTheme="majorBidi" w:hAnsiTheme="majorBidi" w:cstheme="majorBidi"/>
          <w:sz w:val="28"/>
          <w:szCs w:val="28"/>
        </w:rPr>
        <w:t>ū</w:t>
      </w:r>
      <w:r w:rsidRPr="008D545E">
        <w:rPr>
          <w:rFonts w:asciiTheme="majorBidi" w:hAnsiTheme="majorBidi" w:cstheme="majorBidi"/>
          <w:sz w:val="28"/>
          <w:szCs w:val="28"/>
          <w:lang w:val="en-US"/>
        </w:rPr>
        <w:t>sa</w:t>
      </w:r>
      <w:r w:rsidRPr="008D545E">
        <w:rPr>
          <w:rFonts w:asciiTheme="majorBidi" w:hAnsiTheme="majorBidi" w:cstheme="majorBidi"/>
          <w:sz w:val="28"/>
          <w:szCs w:val="28"/>
        </w:rPr>
        <w:t>ⁿ «он сидел»</w:t>
      </w:r>
      <w:r w:rsidR="00D1288F" w:rsidRPr="008D545E">
        <w:rPr>
          <w:rFonts w:asciiTheme="majorBidi" w:hAnsiTheme="majorBidi" w:cstheme="majorBidi"/>
          <w:sz w:val="28"/>
          <w:szCs w:val="28"/>
        </w:rPr>
        <w:t>.</w:t>
      </w:r>
      <w:r w:rsidR="00D1288F" w:rsidRPr="008D545E">
        <w:rPr>
          <w:rStyle w:val="a6"/>
          <w:rFonts w:asciiTheme="majorBidi" w:hAnsiTheme="majorBidi" w:cstheme="majorBidi"/>
          <w:sz w:val="28"/>
          <w:szCs w:val="28"/>
        </w:rPr>
        <w:footnoteReference w:id="39"/>
      </w:r>
      <w:r w:rsidRPr="008D545E">
        <w:rPr>
          <w:rFonts w:asciiTheme="majorBidi" w:hAnsiTheme="majorBidi" w:cstheme="majorBidi"/>
          <w:sz w:val="28"/>
          <w:szCs w:val="28"/>
        </w:rPr>
        <w:t xml:space="preserve"> </w:t>
      </w:r>
    </w:p>
    <w:p w:rsidR="004E1EE5" w:rsidRPr="008D545E" w:rsidRDefault="004E1EE5" w:rsidP="009E1BC8">
      <w:pPr>
        <w:pStyle w:val="a3"/>
        <w:numPr>
          <w:ilvl w:val="0"/>
          <w:numId w:val="2"/>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 xml:space="preserve">В постпозиции абсолютный инфинитив обычно стоит, когда ему предшествует императив, причастие, </w:t>
      </w:r>
      <w:r w:rsidRPr="008D545E">
        <w:rPr>
          <w:rFonts w:asciiTheme="majorBidi" w:hAnsiTheme="majorBidi" w:cstheme="majorBidi"/>
          <w:sz w:val="28"/>
          <w:szCs w:val="28"/>
          <w:lang w:val="en-US"/>
        </w:rPr>
        <w:t>infinitivus</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constuctus</w:t>
      </w:r>
      <w:r w:rsidRPr="008D545E">
        <w:rPr>
          <w:rFonts w:asciiTheme="majorBidi" w:hAnsiTheme="majorBidi" w:cstheme="majorBidi"/>
          <w:sz w:val="28"/>
          <w:szCs w:val="28"/>
        </w:rPr>
        <w:t xml:space="preserve"> и</w:t>
      </w:r>
      <w:r w:rsidR="00D01F53" w:rsidRPr="008D545E">
        <w:rPr>
          <w:rFonts w:asciiTheme="majorBidi" w:hAnsiTheme="majorBidi" w:cstheme="majorBidi"/>
          <w:sz w:val="28"/>
          <w:szCs w:val="28"/>
        </w:rPr>
        <w:t>, иногда, личная форма глагола.</w:t>
      </w:r>
      <w:r w:rsidR="00D01F53" w:rsidRPr="008D545E">
        <w:rPr>
          <w:rStyle w:val="a6"/>
          <w:rFonts w:asciiTheme="majorBidi" w:hAnsiTheme="majorBidi" w:cstheme="majorBidi"/>
          <w:sz w:val="28"/>
          <w:szCs w:val="28"/>
        </w:rPr>
        <w:footnoteReference w:id="40"/>
      </w:r>
      <w:r w:rsidRPr="008D545E">
        <w:rPr>
          <w:rFonts w:asciiTheme="majorBidi" w:hAnsiTheme="majorBidi" w:cstheme="majorBidi"/>
          <w:sz w:val="28"/>
          <w:szCs w:val="28"/>
        </w:rPr>
        <w:t xml:space="preserve"> В последнем случае он может иметь следующие функции: выражать одновременность или квазиодновременность второго действия: Быт. 8:7  </w:t>
      </w:r>
      <w:r w:rsidRPr="008D545E">
        <w:rPr>
          <w:rFonts w:asciiTheme="majorBidi" w:hAnsiTheme="majorBidi" w:cstheme="majorBidi"/>
          <w:sz w:val="28"/>
          <w:szCs w:val="28"/>
          <w:rtl/>
          <w:lang w:val="en-US" w:bidi="he-IL"/>
        </w:rPr>
        <w:t>וַיֵּצֵא יָצֹוא וָשֹׁוב</w:t>
      </w:r>
      <w:r w:rsidRPr="008D545E">
        <w:rPr>
          <w:rFonts w:asciiTheme="majorBidi" w:hAnsiTheme="majorBidi" w:cstheme="majorBidi"/>
          <w:sz w:val="28"/>
          <w:szCs w:val="28"/>
        </w:rPr>
        <w:t xml:space="preserve"> «и он вылетел только, чтобы вернуться (вскоре)».</w:t>
      </w:r>
    </w:p>
    <w:p w:rsidR="004E1EE5" w:rsidRPr="008D545E" w:rsidRDefault="004E1EE5" w:rsidP="009E1BC8">
      <w:pPr>
        <w:pStyle w:val="a3"/>
        <w:numPr>
          <w:ilvl w:val="0"/>
          <w:numId w:val="2"/>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 xml:space="preserve">Использование в качестве </w:t>
      </w:r>
      <w:r w:rsidR="00D1288F" w:rsidRPr="008D545E">
        <w:rPr>
          <w:rFonts w:asciiTheme="majorBidi" w:hAnsiTheme="majorBidi" w:cstheme="majorBidi"/>
          <w:sz w:val="28"/>
          <w:szCs w:val="28"/>
        </w:rPr>
        <w:t>обстоятельства образа действия</w:t>
      </w:r>
      <w:r w:rsidRPr="008D545E">
        <w:rPr>
          <w:rFonts w:asciiTheme="majorBidi" w:hAnsiTheme="majorBidi" w:cstheme="majorBidi"/>
          <w:sz w:val="28"/>
          <w:szCs w:val="28"/>
        </w:rPr>
        <w:t xml:space="preserve">: </w:t>
      </w:r>
      <w:r w:rsidRPr="008D545E">
        <w:rPr>
          <w:rFonts w:asciiTheme="majorBidi" w:hAnsiTheme="majorBidi" w:cstheme="majorBidi"/>
          <w:sz w:val="28"/>
          <w:szCs w:val="28"/>
          <w:rtl/>
          <w:lang w:val="en-US" w:bidi="he-IL"/>
        </w:rPr>
        <w:t>וָאֶכֹּת אֹתֹו טָחֹון הֵיטֵב</w:t>
      </w:r>
      <w:r w:rsidRPr="008D545E">
        <w:rPr>
          <w:rFonts w:asciiTheme="majorBidi" w:hAnsiTheme="majorBidi" w:cstheme="majorBidi"/>
          <w:sz w:val="28"/>
          <w:szCs w:val="28"/>
        </w:rPr>
        <w:t xml:space="preserve"> «и я размельчил их, хорошенько размолов».</w:t>
      </w:r>
      <w:r w:rsidR="00D01F53" w:rsidRPr="008D545E">
        <w:rPr>
          <w:rStyle w:val="a6"/>
          <w:rFonts w:asciiTheme="majorBidi" w:hAnsiTheme="majorBidi" w:cstheme="majorBidi"/>
          <w:sz w:val="28"/>
          <w:szCs w:val="28"/>
        </w:rPr>
        <w:footnoteReference w:id="41"/>
      </w:r>
      <w:r w:rsidRPr="008D545E">
        <w:rPr>
          <w:rFonts w:asciiTheme="majorBidi" w:hAnsiTheme="majorBidi" w:cstheme="majorBidi"/>
          <w:sz w:val="28"/>
          <w:szCs w:val="28"/>
        </w:rPr>
        <w:t xml:space="preserve"> </w:t>
      </w:r>
    </w:p>
    <w:p w:rsidR="004E1EE5" w:rsidRPr="008D545E" w:rsidRDefault="00D1288F" w:rsidP="009E1BC8">
      <w:pPr>
        <w:pStyle w:val="a3"/>
        <w:numPr>
          <w:ilvl w:val="0"/>
          <w:numId w:val="2"/>
        </w:numPr>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Употребление</w:t>
      </w:r>
      <w:r w:rsidR="004E1EE5" w:rsidRPr="008D545E">
        <w:rPr>
          <w:rFonts w:asciiTheme="majorBidi" w:hAnsiTheme="majorBidi" w:cstheme="majorBidi"/>
          <w:sz w:val="28"/>
          <w:szCs w:val="28"/>
        </w:rPr>
        <w:t xml:space="preserve"> вместо личной формы глагола.</w:t>
      </w:r>
    </w:p>
    <w:p w:rsidR="004E1EE5" w:rsidRPr="008D545E" w:rsidRDefault="004E1EE5" w:rsidP="00FC3C08">
      <w:pPr>
        <w:pStyle w:val="a3"/>
        <w:numPr>
          <w:ilvl w:val="0"/>
          <w:numId w:val="20"/>
        </w:numPr>
        <w:spacing w:after="0" w:line="360" w:lineRule="auto"/>
        <w:jc w:val="both"/>
        <w:rPr>
          <w:rFonts w:asciiTheme="majorBidi" w:hAnsiTheme="majorBidi" w:cstheme="majorBidi"/>
          <w:sz w:val="28"/>
          <w:szCs w:val="28"/>
        </w:rPr>
      </w:pPr>
      <w:r w:rsidRPr="008D545E">
        <w:rPr>
          <w:rFonts w:asciiTheme="majorBidi" w:hAnsiTheme="majorBidi" w:cstheme="majorBidi"/>
          <w:sz w:val="28"/>
          <w:szCs w:val="28"/>
        </w:rPr>
        <w:t xml:space="preserve">Выражение повеления, вместо императива: </w:t>
      </w:r>
      <w:proofErr w:type="gramStart"/>
      <w:r w:rsidRPr="008D545E">
        <w:rPr>
          <w:rFonts w:asciiTheme="majorBidi" w:hAnsiTheme="majorBidi" w:cstheme="majorBidi"/>
          <w:sz w:val="28"/>
          <w:szCs w:val="28"/>
        </w:rPr>
        <w:t>Исх</w:t>
      </w:r>
      <w:proofErr w:type="gramEnd"/>
      <w:r w:rsidRPr="008D545E">
        <w:rPr>
          <w:rFonts w:asciiTheme="majorBidi" w:hAnsiTheme="majorBidi" w:cstheme="majorBidi"/>
          <w:sz w:val="28"/>
          <w:szCs w:val="28"/>
        </w:rPr>
        <w:t xml:space="preserve"> 20:8 </w:t>
      </w:r>
      <w:r w:rsidRPr="008D545E">
        <w:rPr>
          <w:rFonts w:asciiTheme="majorBidi" w:hAnsiTheme="majorBidi" w:cstheme="majorBidi"/>
          <w:sz w:val="28"/>
          <w:szCs w:val="28"/>
          <w:rtl/>
          <w:lang w:val="en-US" w:bidi="he-IL"/>
        </w:rPr>
        <w:t>זָכֹור אֶת־יֹום הַשַּׁבָּת</w:t>
      </w:r>
      <w:r w:rsidRPr="008D545E">
        <w:rPr>
          <w:rFonts w:asciiTheme="majorBidi" w:hAnsiTheme="majorBidi" w:cstheme="majorBidi"/>
          <w:sz w:val="28"/>
          <w:szCs w:val="28"/>
        </w:rPr>
        <w:t xml:space="preserve"> «помни день субботний».</w:t>
      </w:r>
      <w:r w:rsidR="00D01F53" w:rsidRPr="008D545E">
        <w:rPr>
          <w:rStyle w:val="a6"/>
          <w:rFonts w:asciiTheme="majorBidi" w:hAnsiTheme="majorBidi" w:cstheme="majorBidi"/>
          <w:sz w:val="28"/>
          <w:szCs w:val="28"/>
        </w:rPr>
        <w:footnoteReference w:id="42"/>
      </w:r>
      <w:r w:rsidRPr="008D545E">
        <w:rPr>
          <w:rFonts w:asciiTheme="majorBidi" w:hAnsiTheme="majorBidi" w:cstheme="majorBidi"/>
          <w:sz w:val="28"/>
          <w:szCs w:val="28"/>
        </w:rPr>
        <w:t xml:space="preserve">  В арабском форма </w:t>
      </w:r>
      <w:r w:rsidRPr="008D545E">
        <w:rPr>
          <w:rFonts w:asciiTheme="majorBidi" w:hAnsiTheme="majorBidi" w:cstheme="majorBidi"/>
          <w:sz w:val="28"/>
          <w:szCs w:val="28"/>
          <w:lang w:val="en-US"/>
        </w:rPr>
        <w:t>qat</w:t>
      </w:r>
      <w:r w:rsidRPr="008D545E">
        <w:rPr>
          <w:rFonts w:asciiTheme="majorBidi" w:hAnsiTheme="majorBidi" w:cstheme="majorBidi"/>
          <w:sz w:val="28"/>
          <w:szCs w:val="28"/>
        </w:rPr>
        <w:t>ā</w:t>
      </w:r>
      <w:r w:rsidRPr="008D545E">
        <w:rPr>
          <w:rFonts w:asciiTheme="majorBidi" w:hAnsiTheme="majorBidi" w:cstheme="majorBidi"/>
          <w:sz w:val="28"/>
          <w:szCs w:val="28"/>
          <w:lang w:val="en-US"/>
        </w:rPr>
        <w:t>li</w:t>
      </w:r>
      <w:r w:rsidRPr="008D545E">
        <w:rPr>
          <w:rFonts w:asciiTheme="majorBidi" w:hAnsiTheme="majorBidi" w:cstheme="majorBidi"/>
          <w:sz w:val="28"/>
          <w:szCs w:val="28"/>
        </w:rPr>
        <w:t xml:space="preserve"> (=</w:t>
      </w:r>
      <w:r w:rsidRPr="008D545E">
        <w:rPr>
          <w:rFonts w:asciiTheme="majorBidi" w:hAnsiTheme="majorBidi" w:cstheme="majorBidi"/>
          <w:sz w:val="28"/>
          <w:szCs w:val="28"/>
          <w:rtl/>
          <w:lang w:val="en-US" w:bidi="he-IL"/>
        </w:rPr>
        <w:t>קָטוֹל</w:t>
      </w:r>
      <w:r w:rsidRPr="008D545E">
        <w:rPr>
          <w:rFonts w:asciiTheme="majorBidi" w:hAnsiTheme="majorBidi" w:cstheme="majorBidi"/>
          <w:sz w:val="28"/>
          <w:szCs w:val="28"/>
        </w:rPr>
        <w:t xml:space="preserve">) иногда </w:t>
      </w:r>
      <w:r w:rsidR="000F21CF">
        <w:rPr>
          <w:rFonts w:asciiTheme="majorBidi" w:hAnsiTheme="majorBidi" w:cstheme="majorBidi"/>
          <w:sz w:val="28"/>
          <w:szCs w:val="28"/>
        </w:rPr>
        <w:t>применяют,</w:t>
      </w:r>
      <w:r w:rsidRPr="008D545E">
        <w:rPr>
          <w:rFonts w:asciiTheme="majorBidi" w:hAnsiTheme="majorBidi" w:cstheme="majorBidi"/>
          <w:sz w:val="28"/>
          <w:szCs w:val="28"/>
        </w:rPr>
        <w:t xml:space="preserve"> чтобы выразить команду, например </w:t>
      </w:r>
      <w:r w:rsidRPr="008D545E">
        <w:rPr>
          <w:rFonts w:asciiTheme="majorBidi" w:hAnsiTheme="majorBidi" w:cstheme="majorBidi"/>
          <w:sz w:val="28"/>
          <w:szCs w:val="28"/>
          <w:lang w:val="en-US"/>
        </w:rPr>
        <w:t>naz</w:t>
      </w:r>
      <w:r w:rsidRPr="008D545E">
        <w:rPr>
          <w:rFonts w:asciiTheme="majorBidi" w:hAnsiTheme="majorBidi" w:cstheme="majorBidi"/>
          <w:sz w:val="28"/>
          <w:szCs w:val="28"/>
        </w:rPr>
        <w:t>ā</w:t>
      </w:r>
      <w:r w:rsidRPr="008D545E">
        <w:rPr>
          <w:rFonts w:asciiTheme="majorBidi" w:hAnsiTheme="majorBidi" w:cstheme="majorBidi"/>
          <w:sz w:val="28"/>
          <w:szCs w:val="28"/>
          <w:lang w:val="en-US"/>
        </w:rPr>
        <w:t>li</w:t>
      </w:r>
      <w:r w:rsidRPr="008D545E">
        <w:rPr>
          <w:rFonts w:asciiTheme="majorBidi" w:hAnsiTheme="majorBidi" w:cstheme="majorBidi"/>
          <w:sz w:val="28"/>
          <w:szCs w:val="28"/>
        </w:rPr>
        <w:t xml:space="preserve"> «спустись!» (букв</w:t>
      </w:r>
      <w:proofErr w:type="gramStart"/>
      <w:r w:rsidRPr="008D545E">
        <w:rPr>
          <w:rFonts w:asciiTheme="majorBidi" w:hAnsiTheme="majorBidi" w:cstheme="majorBidi"/>
          <w:sz w:val="28"/>
          <w:szCs w:val="28"/>
        </w:rPr>
        <w:t>.</w:t>
      </w:r>
      <w:proofErr w:type="gramEnd"/>
      <w:r w:rsidRPr="008D545E">
        <w:rPr>
          <w:rFonts w:asciiTheme="majorBidi" w:hAnsiTheme="majorBidi" w:cstheme="majorBidi"/>
          <w:sz w:val="28"/>
          <w:szCs w:val="28"/>
        </w:rPr>
        <w:t xml:space="preserve"> «</w:t>
      </w:r>
      <w:proofErr w:type="gramStart"/>
      <w:r w:rsidRPr="008D545E">
        <w:rPr>
          <w:rFonts w:asciiTheme="majorBidi" w:hAnsiTheme="majorBidi" w:cstheme="majorBidi"/>
          <w:sz w:val="28"/>
          <w:szCs w:val="28"/>
        </w:rPr>
        <w:t>с</w:t>
      </w:r>
      <w:proofErr w:type="gramEnd"/>
      <w:r w:rsidRPr="008D545E">
        <w:rPr>
          <w:rFonts w:asciiTheme="majorBidi" w:hAnsiTheme="majorBidi" w:cstheme="majorBidi"/>
          <w:sz w:val="28"/>
          <w:szCs w:val="28"/>
        </w:rPr>
        <w:t xml:space="preserve">пуститься!»), </w:t>
      </w:r>
      <w:r w:rsidRPr="008D545E">
        <w:rPr>
          <w:rFonts w:asciiTheme="majorBidi" w:hAnsiTheme="majorBidi" w:cstheme="majorBidi"/>
          <w:sz w:val="28"/>
          <w:szCs w:val="28"/>
          <w:lang w:val="en-US"/>
        </w:rPr>
        <w:t>sam</w:t>
      </w:r>
      <w:r w:rsidRPr="008D545E">
        <w:rPr>
          <w:rFonts w:asciiTheme="majorBidi" w:hAnsiTheme="majorBidi" w:cstheme="majorBidi"/>
          <w:sz w:val="28"/>
          <w:szCs w:val="28"/>
        </w:rPr>
        <w:t>āʿ</w:t>
      </w:r>
      <w:r w:rsidRPr="008D545E">
        <w:rPr>
          <w:rFonts w:asciiTheme="majorBidi" w:hAnsiTheme="majorBidi" w:cstheme="majorBidi"/>
          <w:sz w:val="28"/>
          <w:szCs w:val="28"/>
          <w:lang w:val="en-US"/>
        </w:rPr>
        <w:t>i</w:t>
      </w:r>
      <w:r w:rsidRPr="008D545E">
        <w:rPr>
          <w:rFonts w:asciiTheme="majorBidi" w:hAnsiTheme="majorBidi" w:cstheme="majorBidi"/>
          <w:sz w:val="28"/>
          <w:szCs w:val="28"/>
        </w:rPr>
        <w:t xml:space="preserve"> «слушай!» (букв. «слушаться</w:t>
      </w:r>
      <w:r w:rsidR="00D01F53" w:rsidRPr="008D545E">
        <w:rPr>
          <w:rFonts w:asciiTheme="majorBidi" w:hAnsiTheme="majorBidi" w:cstheme="majorBidi"/>
          <w:sz w:val="28"/>
          <w:szCs w:val="28"/>
        </w:rPr>
        <w:t>!»)</w:t>
      </w:r>
      <w:r w:rsidRPr="008D545E">
        <w:rPr>
          <w:rFonts w:asciiTheme="majorBidi" w:hAnsiTheme="majorBidi" w:cstheme="majorBidi"/>
          <w:sz w:val="28"/>
          <w:szCs w:val="28"/>
        </w:rPr>
        <w:t>.</w:t>
      </w:r>
      <w:r w:rsidR="00D01F53" w:rsidRPr="008D545E">
        <w:rPr>
          <w:rStyle w:val="a6"/>
          <w:rFonts w:asciiTheme="majorBidi" w:hAnsiTheme="majorBidi" w:cstheme="majorBidi"/>
          <w:sz w:val="28"/>
          <w:szCs w:val="28"/>
        </w:rPr>
        <w:footnoteReference w:id="43"/>
      </w:r>
      <w:r w:rsidRPr="008D545E">
        <w:rPr>
          <w:rFonts w:asciiTheme="majorBidi" w:hAnsiTheme="majorBidi" w:cstheme="majorBidi"/>
          <w:sz w:val="28"/>
          <w:szCs w:val="28"/>
        </w:rPr>
        <w:t xml:space="preserve"> В древних североаравийских надписях из Эс-Сафы инфинитив также может использоваться для повеления: </w:t>
      </w:r>
      <w:r w:rsidRPr="008D545E">
        <w:rPr>
          <w:rFonts w:asciiTheme="majorBidi" w:hAnsiTheme="majorBidi" w:cstheme="majorBidi"/>
          <w:sz w:val="28"/>
          <w:szCs w:val="28"/>
          <w:lang w:val="en-US"/>
        </w:rPr>
        <w:t>w</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nẓr</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s</w:t>
      </w:r>
      <w:r w:rsidRPr="008D545E">
        <w:rPr>
          <w:rFonts w:asciiTheme="majorBidi" w:hAnsiTheme="majorBidi" w:cstheme="majorBidi"/>
          <w:sz w:val="28"/>
          <w:szCs w:val="28"/>
        </w:rPr>
        <w:t>²{</w:t>
      </w:r>
      <w:r w:rsidRPr="008D545E">
        <w:rPr>
          <w:rFonts w:asciiTheme="majorBidi" w:hAnsiTheme="majorBidi" w:cstheme="majorBidi"/>
          <w:sz w:val="28"/>
          <w:szCs w:val="28"/>
          <w:lang w:val="en-US"/>
        </w:rPr>
        <w:t>n</w:t>
      </w:r>
      <w:r w:rsidRPr="008D545E">
        <w:rPr>
          <w:rFonts w:asciiTheme="majorBidi" w:hAnsiTheme="majorBidi" w:cstheme="majorBidi"/>
          <w:sz w:val="28"/>
          <w:szCs w:val="28"/>
        </w:rPr>
        <w:t xml:space="preserve">}ʾ  </w:t>
      </w:r>
      <w:r w:rsidRPr="008D545E">
        <w:rPr>
          <w:rFonts w:asciiTheme="majorBidi" w:hAnsiTheme="majorBidi" w:cstheme="majorBidi"/>
          <w:sz w:val="28"/>
          <w:szCs w:val="28"/>
          <w:lang w:val="en-US"/>
        </w:rPr>
        <w:t>f</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h</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lt</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fṣy</w:t>
      </w:r>
      <w:r w:rsidRPr="008D545E">
        <w:rPr>
          <w:rFonts w:asciiTheme="majorBidi" w:hAnsiTheme="majorBidi" w:cstheme="majorBidi"/>
          <w:sz w:val="28"/>
          <w:szCs w:val="28"/>
        </w:rPr>
        <w:t xml:space="preserve"> «и он поставил защиту против врагов, поэтому избавь (</w:t>
      </w:r>
      <w:r w:rsidRPr="008D545E">
        <w:rPr>
          <w:rFonts w:asciiTheme="majorBidi" w:hAnsiTheme="majorBidi" w:cstheme="majorBidi"/>
          <w:sz w:val="28"/>
          <w:szCs w:val="28"/>
          <w:lang w:val="en-US"/>
        </w:rPr>
        <w:t>fṣy</w:t>
      </w:r>
      <w:r w:rsidRPr="008D545E">
        <w:rPr>
          <w:rFonts w:asciiTheme="majorBidi" w:hAnsiTheme="majorBidi" w:cstheme="majorBidi"/>
          <w:sz w:val="28"/>
          <w:szCs w:val="28"/>
        </w:rPr>
        <w:t xml:space="preserve">), о </w:t>
      </w:r>
      <w:r w:rsidRPr="008D545E">
        <w:rPr>
          <w:rFonts w:asciiTheme="majorBidi" w:hAnsiTheme="majorBidi" w:cstheme="majorBidi"/>
          <w:sz w:val="28"/>
          <w:szCs w:val="28"/>
          <w:lang w:val="en-US"/>
        </w:rPr>
        <w:t>Lt</w:t>
      </w:r>
      <w:r w:rsidRPr="008D545E">
        <w:rPr>
          <w:rFonts w:asciiTheme="majorBidi" w:hAnsiTheme="majorBidi" w:cstheme="majorBidi"/>
          <w:sz w:val="28"/>
          <w:szCs w:val="28"/>
        </w:rPr>
        <w:t>!"</w:t>
      </w:r>
      <w:r w:rsidR="00D01F53" w:rsidRPr="008D545E">
        <w:rPr>
          <w:rStyle w:val="a6"/>
          <w:rFonts w:asciiTheme="majorBidi" w:hAnsiTheme="majorBidi" w:cstheme="majorBidi"/>
          <w:sz w:val="28"/>
          <w:szCs w:val="28"/>
        </w:rPr>
        <w:footnoteReference w:id="44"/>
      </w:r>
      <w:r w:rsidRPr="008D545E">
        <w:rPr>
          <w:rFonts w:asciiTheme="majorBidi" w:hAnsiTheme="majorBidi" w:cstheme="majorBidi"/>
          <w:sz w:val="28"/>
          <w:szCs w:val="28"/>
        </w:rPr>
        <w:t xml:space="preserve"> </w:t>
      </w:r>
    </w:p>
    <w:p w:rsidR="00207196" w:rsidRPr="009A3C80" w:rsidRDefault="004E1EE5" w:rsidP="00FC3C08">
      <w:pPr>
        <w:pStyle w:val="a3"/>
        <w:numPr>
          <w:ilvl w:val="0"/>
          <w:numId w:val="20"/>
        </w:numPr>
        <w:spacing w:after="0" w:line="360" w:lineRule="auto"/>
        <w:jc w:val="both"/>
        <w:rPr>
          <w:rFonts w:asciiTheme="majorBidi" w:hAnsiTheme="majorBidi" w:cstheme="majorBidi"/>
          <w:sz w:val="28"/>
          <w:szCs w:val="28"/>
        </w:rPr>
      </w:pPr>
      <w:r w:rsidRPr="008D545E">
        <w:rPr>
          <w:rFonts w:asciiTheme="majorBidi" w:hAnsiTheme="majorBidi" w:cstheme="majorBidi"/>
          <w:sz w:val="28"/>
          <w:szCs w:val="28"/>
        </w:rPr>
        <w:lastRenderedPageBreak/>
        <w:t xml:space="preserve">Вместо личной формы глагола в поэзии: Ис.59:8 </w:t>
      </w:r>
      <w:r w:rsidRPr="008D545E">
        <w:rPr>
          <w:rFonts w:asciiTheme="majorBidi" w:hAnsiTheme="majorBidi" w:cstheme="majorBidi"/>
          <w:sz w:val="28"/>
          <w:szCs w:val="28"/>
          <w:rtl/>
          <w:lang w:val="en-US" w:bidi="he-IL"/>
        </w:rPr>
        <w:t>בָּטֹוחַ עַל־תֹּהוּ וְדַבֶּר־שָׁוְא הָרֹו עָמָל וְהֹולֵיד אָוֶן</w:t>
      </w:r>
      <w:r w:rsidRPr="008D545E">
        <w:rPr>
          <w:rFonts w:asciiTheme="majorBidi" w:hAnsiTheme="majorBidi" w:cstheme="majorBidi"/>
          <w:sz w:val="28"/>
          <w:szCs w:val="28"/>
        </w:rPr>
        <w:t xml:space="preserve"> «они уповают на пустое и говорят ложь, они замысл</w:t>
      </w:r>
      <w:r w:rsidR="00D01F53" w:rsidRPr="008D545E">
        <w:rPr>
          <w:rFonts w:asciiTheme="majorBidi" w:hAnsiTheme="majorBidi" w:cstheme="majorBidi"/>
          <w:sz w:val="28"/>
          <w:szCs w:val="28"/>
        </w:rPr>
        <w:t>или зло и порождают беззаконие»</w:t>
      </w:r>
      <w:r w:rsidRPr="008D545E">
        <w:rPr>
          <w:rFonts w:asciiTheme="majorBidi" w:hAnsiTheme="majorBidi" w:cstheme="majorBidi"/>
          <w:sz w:val="28"/>
          <w:szCs w:val="28"/>
        </w:rPr>
        <w:t>.</w:t>
      </w:r>
      <w:r w:rsidR="00D01F53" w:rsidRPr="008D545E">
        <w:rPr>
          <w:rStyle w:val="a6"/>
          <w:rFonts w:asciiTheme="majorBidi" w:hAnsiTheme="majorBidi" w:cstheme="majorBidi"/>
          <w:sz w:val="28"/>
          <w:szCs w:val="28"/>
        </w:rPr>
        <w:footnoteReference w:id="45"/>
      </w:r>
      <w:r w:rsidRPr="008D545E">
        <w:rPr>
          <w:rFonts w:asciiTheme="majorBidi" w:hAnsiTheme="majorBidi" w:cstheme="majorBidi"/>
          <w:sz w:val="28"/>
          <w:szCs w:val="28"/>
        </w:rPr>
        <w:t xml:space="preserve"> (П. Жюон и Т. Мураока случаи употребления, подобные этому, называют эквивалентами будущего, настоящего либо прошедшего времени, конкретно этот </w:t>
      </w:r>
      <w:proofErr w:type="gramStart"/>
      <w:r w:rsidRPr="008D545E">
        <w:rPr>
          <w:rFonts w:asciiTheme="majorBidi" w:hAnsiTheme="majorBidi" w:cstheme="majorBidi"/>
          <w:sz w:val="28"/>
          <w:szCs w:val="28"/>
        </w:rPr>
        <w:t>пример</w:t>
      </w:r>
      <w:proofErr w:type="gramEnd"/>
      <w:r w:rsidRPr="008D545E">
        <w:rPr>
          <w:rFonts w:asciiTheme="majorBidi" w:hAnsiTheme="majorBidi" w:cstheme="majorBidi"/>
          <w:sz w:val="28"/>
          <w:szCs w:val="28"/>
        </w:rPr>
        <w:t xml:space="preserve"> относя к эквиваленту про</w:t>
      </w:r>
      <w:r w:rsidR="00D01F53" w:rsidRPr="008D545E">
        <w:rPr>
          <w:rFonts w:asciiTheme="majorBidi" w:hAnsiTheme="majorBidi" w:cstheme="majorBidi"/>
          <w:sz w:val="28"/>
          <w:szCs w:val="28"/>
        </w:rPr>
        <w:t>шедшего</w:t>
      </w:r>
      <w:r w:rsidRPr="008D545E">
        <w:rPr>
          <w:rFonts w:asciiTheme="majorBidi" w:hAnsiTheme="majorBidi" w:cstheme="majorBidi"/>
          <w:sz w:val="28"/>
          <w:szCs w:val="28"/>
        </w:rPr>
        <w:t>).</w:t>
      </w:r>
      <w:r w:rsidR="00D01F53" w:rsidRPr="008D545E">
        <w:rPr>
          <w:rStyle w:val="a6"/>
          <w:rFonts w:asciiTheme="majorBidi" w:hAnsiTheme="majorBidi" w:cstheme="majorBidi"/>
          <w:sz w:val="28"/>
          <w:szCs w:val="28"/>
        </w:rPr>
        <w:footnoteReference w:id="46"/>
      </w:r>
      <w:r w:rsidRPr="008D545E">
        <w:rPr>
          <w:rFonts w:asciiTheme="majorBidi" w:hAnsiTheme="majorBidi" w:cstheme="majorBidi"/>
          <w:sz w:val="28"/>
          <w:szCs w:val="28"/>
        </w:rPr>
        <w:t xml:space="preserve"> Кроме того, в прозе абсолютный инфинитив может продолжать</w:t>
      </w:r>
      <w:r w:rsidR="00D01F53" w:rsidRPr="008D545E">
        <w:rPr>
          <w:rFonts w:asciiTheme="majorBidi" w:hAnsiTheme="majorBidi" w:cstheme="majorBidi"/>
          <w:sz w:val="28"/>
          <w:szCs w:val="28"/>
        </w:rPr>
        <w:t xml:space="preserve"> глагол, стоящий в личной форме</w:t>
      </w:r>
      <w:r w:rsidR="00D01F53" w:rsidRPr="008D545E">
        <w:rPr>
          <w:rStyle w:val="a6"/>
          <w:rFonts w:asciiTheme="majorBidi" w:hAnsiTheme="majorBidi" w:cstheme="majorBidi"/>
          <w:sz w:val="28"/>
          <w:szCs w:val="28"/>
        </w:rPr>
        <w:footnoteReference w:id="47"/>
      </w:r>
      <w:r w:rsidRPr="008D545E">
        <w:rPr>
          <w:rFonts w:asciiTheme="majorBidi" w:hAnsiTheme="majorBidi" w:cstheme="majorBidi"/>
          <w:sz w:val="28"/>
          <w:szCs w:val="28"/>
        </w:rPr>
        <w:t xml:space="preserve"> («быть экви</w:t>
      </w:r>
      <w:r w:rsidR="00D01F53" w:rsidRPr="008D545E">
        <w:rPr>
          <w:rFonts w:asciiTheme="majorBidi" w:hAnsiTheme="majorBidi" w:cstheme="majorBidi"/>
          <w:sz w:val="28"/>
          <w:szCs w:val="28"/>
        </w:rPr>
        <w:t>валентом предшествующей формы»)</w:t>
      </w:r>
      <w:r w:rsidR="00D01F53" w:rsidRPr="008D545E">
        <w:rPr>
          <w:rStyle w:val="a6"/>
          <w:rFonts w:asciiTheme="majorBidi" w:hAnsiTheme="majorBidi" w:cstheme="majorBidi"/>
          <w:sz w:val="28"/>
          <w:szCs w:val="28"/>
        </w:rPr>
        <w:footnoteReference w:id="48"/>
      </w:r>
      <w:r w:rsidRPr="008D545E">
        <w:rPr>
          <w:rFonts w:asciiTheme="majorBidi" w:hAnsiTheme="majorBidi" w:cstheme="majorBidi"/>
          <w:sz w:val="28"/>
          <w:szCs w:val="28"/>
        </w:rPr>
        <w:t xml:space="preserve">: Быт. 47:43 </w:t>
      </w:r>
      <w:r w:rsidRPr="008D545E">
        <w:rPr>
          <w:rFonts w:asciiTheme="majorBidi" w:hAnsiTheme="majorBidi" w:cstheme="majorBidi"/>
          <w:sz w:val="28"/>
          <w:szCs w:val="28"/>
          <w:rtl/>
          <w:lang w:val="en-US" w:bidi="he-IL"/>
        </w:rPr>
        <w:t>וַיִּקְרְאוּ לְפָנָיו אַבְרֵךְ וְנָתֹון אֹתֹו עַל כָּל־אֶרֶץ מִצְרָיִם</w:t>
      </w:r>
      <w:r w:rsidRPr="008D545E">
        <w:rPr>
          <w:rFonts w:asciiTheme="majorBidi" w:hAnsiTheme="majorBidi" w:cstheme="majorBidi"/>
          <w:sz w:val="28"/>
          <w:szCs w:val="28"/>
        </w:rPr>
        <w:t xml:space="preserve"> «и они закричали пред ним: «На колени!» и поставили</w:t>
      </w:r>
      <w:proofErr w:type="gramStart"/>
      <w:r w:rsidRPr="008D545E">
        <w:rPr>
          <w:rFonts w:asciiTheme="majorBidi" w:hAnsiTheme="majorBidi" w:cstheme="majorBidi"/>
          <w:sz w:val="28"/>
          <w:szCs w:val="28"/>
        </w:rPr>
        <w:t xml:space="preserve"> (</w:t>
      </w:r>
      <w:r w:rsidRPr="008D545E">
        <w:rPr>
          <w:rFonts w:asciiTheme="majorBidi" w:hAnsiTheme="majorBidi" w:cstheme="majorBidi"/>
          <w:sz w:val="28"/>
          <w:szCs w:val="28"/>
          <w:rtl/>
          <w:lang w:val="en-US" w:bidi="he-IL"/>
        </w:rPr>
        <w:t>נָתֹון</w:t>
      </w:r>
      <w:r w:rsidRPr="008D545E">
        <w:rPr>
          <w:rFonts w:asciiTheme="majorBidi" w:hAnsiTheme="majorBidi" w:cstheme="majorBidi"/>
          <w:sz w:val="28"/>
          <w:szCs w:val="28"/>
        </w:rPr>
        <w:t xml:space="preserve">) </w:t>
      </w:r>
      <w:proofErr w:type="gramEnd"/>
      <w:r w:rsidRPr="008D545E">
        <w:rPr>
          <w:rFonts w:asciiTheme="majorBidi" w:hAnsiTheme="majorBidi" w:cstheme="majorBidi"/>
          <w:sz w:val="28"/>
          <w:szCs w:val="28"/>
        </w:rPr>
        <w:t>его (правителем) над всем Египтом».</w:t>
      </w:r>
      <w:r w:rsidR="009A3C80">
        <w:rPr>
          <w:rFonts w:asciiTheme="majorBidi" w:hAnsiTheme="majorBidi" w:cstheme="majorBidi"/>
          <w:sz w:val="28"/>
          <w:szCs w:val="28"/>
        </w:rPr>
        <w:t xml:space="preserve"> </w:t>
      </w:r>
      <w:r w:rsidRPr="009A3C80">
        <w:rPr>
          <w:rFonts w:asciiTheme="majorBidi" w:hAnsiTheme="majorBidi" w:cstheme="majorBidi"/>
          <w:sz w:val="28"/>
          <w:szCs w:val="28"/>
        </w:rPr>
        <w:t xml:space="preserve">Такое употребление абсолютного инфинитива встречается в финикийском языке: </w:t>
      </w:r>
      <w:r w:rsidRPr="009A3C80">
        <w:rPr>
          <w:rFonts w:asciiTheme="majorBidi" w:hAnsiTheme="majorBidi" w:cstheme="majorBidi"/>
          <w:sz w:val="28"/>
          <w:szCs w:val="28"/>
          <w:lang w:val="en-US"/>
        </w:rPr>
        <w:t>wy</w:t>
      </w:r>
      <w:r w:rsidRPr="009A3C80">
        <w:rPr>
          <w:rFonts w:asciiTheme="majorBidi" w:hAnsiTheme="majorBidi" w:cstheme="majorBidi"/>
          <w:sz w:val="28"/>
          <w:szCs w:val="28"/>
        </w:rPr>
        <w:t>š</w:t>
      </w:r>
      <w:r w:rsidRPr="009A3C80">
        <w:rPr>
          <w:rFonts w:asciiTheme="majorBidi" w:hAnsiTheme="majorBidi" w:cstheme="majorBidi"/>
          <w:sz w:val="28"/>
          <w:szCs w:val="28"/>
          <w:lang w:val="en-US"/>
        </w:rPr>
        <w:t>b</w:t>
      </w:r>
      <w:r w:rsidRPr="009A3C80">
        <w:rPr>
          <w:rFonts w:asciiTheme="majorBidi" w:hAnsiTheme="majorBidi" w:cstheme="majorBidi"/>
          <w:sz w:val="28"/>
          <w:szCs w:val="28"/>
        </w:rPr>
        <w:t xml:space="preserve"> ʾ</w:t>
      </w:r>
      <w:r w:rsidRPr="009A3C80">
        <w:rPr>
          <w:rFonts w:asciiTheme="majorBidi" w:hAnsiTheme="majorBidi" w:cstheme="majorBidi"/>
          <w:sz w:val="28"/>
          <w:szCs w:val="28"/>
          <w:lang w:val="en-US"/>
        </w:rPr>
        <w:t>nk</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bn</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b</w:t>
      </w:r>
      <w:r w:rsidRPr="009A3C80">
        <w:rPr>
          <w:rFonts w:asciiTheme="majorBidi" w:hAnsiTheme="majorBidi" w:cstheme="majorBidi"/>
          <w:sz w:val="28"/>
          <w:szCs w:val="28"/>
        </w:rPr>
        <w:t>ʿ</w:t>
      </w:r>
      <w:r w:rsidRPr="009A3C80">
        <w:rPr>
          <w:rFonts w:asciiTheme="majorBidi" w:hAnsiTheme="majorBidi" w:cstheme="majorBidi"/>
          <w:sz w:val="28"/>
          <w:szCs w:val="28"/>
          <w:lang w:val="en-US"/>
        </w:rPr>
        <w:t>l</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krntry</w:t>
      </w:r>
      <w:r w:rsidRPr="009A3C80">
        <w:rPr>
          <w:rFonts w:asciiTheme="majorBidi" w:hAnsiTheme="majorBidi" w:cstheme="majorBidi"/>
          <w:sz w:val="28"/>
          <w:szCs w:val="28"/>
        </w:rPr>
        <w:t xml:space="preserve">š </w:t>
      </w:r>
      <w:r w:rsidRPr="009A3C80">
        <w:rPr>
          <w:rFonts w:asciiTheme="majorBidi" w:hAnsiTheme="majorBidi" w:cstheme="majorBidi"/>
          <w:sz w:val="28"/>
          <w:szCs w:val="28"/>
          <w:lang w:val="en-US"/>
        </w:rPr>
        <w:t>wylk</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y</w:t>
      </w:r>
      <w:r w:rsidRPr="009A3C80">
        <w:rPr>
          <w:rFonts w:asciiTheme="majorBidi" w:hAnsiTheme="majorBidi" w:cstheme="majorBidi"/>
          <w:sz w:val="28"/>
          <w:szCs w:val="28"/>
        </w:rPr>
        <w:t>ȗ</w:t>
      </w:r>
      <w:r w:rsidRPr="009A3C80">
        <w:rPr>
          <w:rFonts w:asciiTheme="majorBidi" w:hAnsiTheme="majorBidi" w:cstheme="majorBidi"/>
          <w:sz w:val="28"/>
          <w:szCs w:val="28"/>
          <w:lang w:val="en-US"/>
        </w:rPr>
        <w:t>lek</w:t>
      </w:r>
      <w:r w:rsidRPr="009A3C80">
        <w:rPr>
          <w:rFonts w:asciiTheme="majorBidi" w:hAnsiTheme="majorBidi" w:cstheme="majorBidi"/>
          <w:sz w:val="28"/>
          <w:szCs w:val="28"/>
        </w:rPr>
        <w:t xml:space="preserve"> – </w:t>
      </w:r>
      <w:r w:rsidRPr="009A3C80">
        <w:rPr>
          <w:rFonts w:asciiTheme="majorBidi" w:hAnsiTheme="majorBidi" w:cstheme="majorBidi"/>
          <w:sz w:val="28"/>
          <w:szCs w:val="28"/>
          <w:lang w:val="en-US"/>
        </w:rPr>
        <w:t>inf</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abs</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Yip</w:t>
      </w:r>
      <w:r w:rsidRPr="009A3C80">
        <w:rPr>
          <w:rFonts w:asciiTheme="majorBidi" w:hAnsiTheme="majorBidi" w:cstheme="majorBidi"/>
          <w:sz w:val="28"/>
          <w:szCs w:val="28"/>
        </w:rPr>
        <w:t>ʿ</w:t>
      </w:r>
      <w:r w:rsidRPr="009A3C80">
        <w:rPr>
          <w:rFonts w:asciiTheme="majorBidi" w:hAnsiTheme="majorBidi" w:cstheme="majorBidi"/>
          <w:sz w:val="28"/>
          <w:szCs w:val="28"/>
          <w:lang w:val="en-US"/>
        </w:rPr>
        <w:t>il</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zbḥ</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l</w:t>
      </w:r>
      <w:r w:rsidRPr="009A3C80">
        <w:rPr>
          <w:rFonts w:asciiTheme="majorBidi" w:hAnsiTheme="majorBidi" w:cstheme="majorBidi"/>
          <w:sz w:val="28"/>
          <w:szCs w:val="28"/>
        </w:rPr>
        <w:t xml:space="preserve"> «я поселил Ваала- </w:t>
      </w:r>
      <w:r w:rsidRPr="009A3C80">
        <w:rPr>
          <w:rFonts w:asciiTheme="majorBidi" w:hAnsiTheme="majorBidi" w:cstheme="majorBidi"/>
          <w:sz w:val="28"/>
          <w:szCs w:val="28"/>
          <w:lang w:val="en-US"/>
        </w:rPr>
        <w:t>krntry</w:t>
      </w:r>
      <w:r w:rsidRPr="009A3C80">
        <w:rPr>
          <w:rFonts w:asciiTheme="majorBidi" w:hAnsiTheme="majorBidi" w:cstheme="majorBidi"/>
          <w:sz w:val="28"/>
          <w:szCs w:val="28"/>
        </w:rPr>
        <w:t>š в нём (городе) и принёс (</w:t>
      </w:r>
      <w:r w:rsidRPr="009A3C80">
        <w:rPr>
          <w:rFonts w:asciiTheme="majorBidi" w:hAnsiTheme="majorBidi" w:cstheme="majorBidi"/>
          <w:sz w:val="28"/>
          <w:szCs w:val="28"/>
          <w:lang w:val="en-US"/>
        </w:rPr>
        <w:t>ylk</w:t>
      </w:r>
      <w:r w:rsidRPr="009A3C80">
        <w:rPr>
          <w:rFonts w:asciiTheme="majorBidi" w:hAnsiTheme="majorBidi" w:cstheme="majorBidi"/>
          <w:sz w:val="28"/>
          <w:szCs w:val="28"/>
        </w:rPr>
        <w:t>) Ему жертву».</w:t>
      </w:r>
      <w:r w:rsidR="00D01F53" w:rsidRPr="008D545E">
        <w:rPr>
          <w:rStyle w:val="a6"/>
          <w:rFonts w:asciiTheme="majorBidi" w:hAnsiTheme="majorBidi" w:cstheme="majorBidi"/>
          <w:sz w:val="28"/>
          <w:szCs w:val="28"/>
        </w:rPr>
        <w:footnoteReference w:id="49"/>
      </w:r>
      <w:r w:rsidRPr="009A3C80">
        <w:rPr>
          <w:rFonts w:asciiTheme="majorBidi" w:hAnsiTheme="majorBidi" w:cstheme="majorBidi"/>
          <w:sz w:val="28"/>
          <w:szCs w:val="28"/>
        </w:rPr>
        <w:t xml:space="preserve">  Точно также в языке сафских надписей:</w:t>
      </w:r>
      <w:r w:rsidR="00D1288F" w:rsidRPr="009A3C80">
        <w:rPr>
          <w:rFonts w:asciiTheme="majorBidi" w:hAnsiTheme="majorBidi" w:cstheme="majorBidi"/>
          <w:sz w:val="28"/>
          <w:szCs w:val="28"/>
          <w:vertAlign w:val="superscript"/>
        </w:rPr>
        <w:t xml:space="preserve"> </w:t>
      </w:r>
      <w:r w:rsidR="00D1288F" w:rsidRPr="008D545E">
        <w:rPr>
          <w:rFonts w:asciiTheme="majorBidi" w:hAnsiTheme="majorBidi" w:cstheme="majorBidi"/>
          <w:sz w:val="28"/>
          <w:szCs w:val="28"/>
          <w:vertAlign w:val="superscript"/>
        </w:rPr>
        <w:footnoteReference w:id="50"/>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wgd</w:t>
      </w:r>
      <w:r w:rsidRPr="009A3C80">
        <w:rPr>
          <w:rFonts w:asciiTheme="majorBidi" w:hAnsiTheme="majorBidi" w:cstheme="majorBidi"/>
          <w:sz w:val="28"/>
          <w:szCs w:val="28"/>
        </w:rPr>
        <w:t xml:space="preserve">  ʾ</w:t>
      </w:r>
      <w:r w:rsidRPr="009A3C80">
        <w:rPr>
          <w:rFonts w:asciiTheme="majorBidi" w:hAnsiTheme="majorBidi" w:cstheme="majorBidi"/>
          <w:sz w:val="28"/>
          <w:szCs w:val="28"/>
          <w:lang w:val="en-US"/>
        </w:rPr>
        <w:t>ṯr</w:t>
      </w:r>
      <w:r w:rsidRPr="009A3C80">
        <w:rPr>
          <w:rFonts w:asciiTheme="majorBidi" w:hAnsiTheme="majorBidi" w:cstheme="majorBidi"/>
          <w:sz w:val="28"/>
          <w:szCs w:val="28"/>
        </w:rPr>
        <w:t xml:space="preserve">  ʾ</w:t>
      </w:r>
      <w:r w:rsidRPr="009A3C80">
        <w:rPr>
          <w:rFonts w:asciiTheme="majorBidi" w:hAnsiTheme="majorBidi" w:cstheme="majorBidi"/>
          <w:sz w:val="28"/>
          <w:szCs w:val="28"/>
          <w:lang w:val="en-US"/>
        </w:rPr>
        <w:t>b</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h</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f</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bk</w:t>
      </w:r>
      <w:r w:rsidRPr="009A3C80">
        <w:rPr>
          <w:rFonts w:asciiTheme="majorBidi" w:hAnsiTheme="majorBidi" w:cstheme="majorBidi"/>
          <w:sz w:val="28"/>
          <w:szCs w:val="28"/>
        </w:rPr>
        <w:t>{</w:t>
      </w:r>
      <w:r w:rsidRPr="009A3C80">
        <w:rPr>
          <w:rFonts w:asciiTheme="majorBidi" w:hAnsiTheme="majorBidi" w:cstheme="majorBidi"/>
          <w:sz w:val="28"/>
          <w:szCs w:val="28"/>
          <w:lang w:val="en-US"/>
        </w:rPr>
        <w:t>y</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w</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ḏkr</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l</w:t>
      </w:r>
      <w:r w:rsidRPr="009A3C80">
        <w:rPr>
          <w:rFonts w:asciiTheme="majorBidi" w:hAnsiTheme="majorBidi" w:cstheme="majorBidi"/>
          <w:sz w:val="28"/>
          <w:szCs w:val="28"/>
        </w:rPr>
        <w:t>- ʾ{</w:t>
      </w:r>
      <w:r w:rsidRPr="009A3C80">
        <w:rPr>
          <w:rFonts w:asciiTheme="majorBidi" w:hAnsiTheme="majorBidi" w:cstheme="majorBidi"/>
          <w:sz w:val="28"/>
          <w:szCs w:val="28"/>
          <w:lang w:val="en-US"/>
        </w:rPr>
        <w:t>ẖ</w:t>
      </w:r>
      <w:r w:rsidRPr="009A3C80">
        <w:rPr>
          <w:rFonts w:asciiTheme="majorBidi" w:hAnsiTheme="majorBidi" w:cstheme="majorBidi"/>
          <w:sz w:val="28"/>
          <w:szCs w:val="28"/>
        </w:rPr>
        <w:t>} -</w:t>
      </w:r>
      <w:r w:rsidRPr="009A3C80">
        <w:rPr>
          <w:rFonts w:asciiTheme="majorBidi" w:hAnsiTheme="majorBidi" w:cstheme="majorBidi"/>
          <w:sz w:val="28"/>
          <w:szCs w:val="28"/>
          <w:lang w:val="en-US"/>
        </w:rPr>
        <w:t>h</w:t>
      </w:r>
      <w:r w:rsidRPr="009A3C80">
        <w:rPr>
          <w:rFonts w:asciiTheme="majorBidi" w:hAnsiTheme="majorBidi" w:cstheme="majorBidi"/>
          <w:sz w:val="28"/>
          <w:szCs w:val="28"/>
        </w:rPr>
        <w:t xml:space="preserve">  {ʿ}</w:t>
      </w:r>
      <w:r w:rsidRPr="009A3C80">
        <w:rPr>
          <w:rFonts w:asciiTheme="majorBidi" w:hAnsiTheme="majorBidi" w:cstheme="majorBidi"/>
          <w:sz w:val="28"/>
          <w:szCs w:val="28"/>
          <w:lang w:val="en-US"/>
        </w:rPr>
        <w:t>wl</w:t>
      </w:r>
      <w:r w:rsidRPr="009A3C80">
        <w:rPr>
          <w:rFonts w:asciiTheme="majorBidi" w:hAnsiTheme="majorBidi" w:cstheme="majorBidi"/>
          <w:sz w:val="28"/>
          <w:szCs w:val="28"/>
        </w:rPr>
        <w:t xml:space="preserve"> «он нашёл след своего отца и поэтому заплакал и вспомнил (</w:t>
      </w:r>
      <w:r w:rsidRPr="009A3C80">
        <w:rPr>
          <w:rFonts w:asciiTheme="majorBidi" w:hAnsiTheme="majorBidi" w:cstheme="majorBidi"/>
          <w:sz w:val="28"/>
          <w:szCs w:val="28"/>
          <w:lang w:val="en-US"/>
        </w:rPr>
        <w:t>ḏkr</w:t>
      </w:r>
      <w:r w:rsidRPr="009A3C80">
        <w:rPr>
          <w:rFonts w:asciiTheme="majorBidi" w:hAnsiTheme="majorBidi" w:cstheme="majorBidi"/>
          <w:sz w:val="28"/>
          <w:szCs w:val="28"/>
        </w:rPr>
        <w:t>) своего брата {ʿ}</w:t>
      </w:r>
      <w:r w:rsidRPr="009A3C80">
        <w:rPr>
          <w:rFonts w:asciiTheme="majorBidi" w:hAnsiTheme="majorBidi" w:cstheme="majorBidi"/>
          <w:sz w:val="28"/>
          <w:szCs w:val="28"/>
          <w:lang w:val="en-US"/>
        </w:rPr>
        <w:t>wl</w:t>
      </w:r>
      <w:r w:rsidR="00D01F53" w:rsidRPr="009A3C80">
        <w:rPr>
          <w:rFonts w:asciiTheme="majorBidi" w:hAnsiTheme="majorBidi" w:cstheme="majorBidi"/>
          <w:sz w:val="28"/>
          <w:szCs w:val="28"/>
        </w:rPr>
        <w:t>».</w:t>
      </w:r>
      <w:r w:rsidRPr="009A3C80">
        <w:rPr>
          <w:rFonts w:asciiTheme="majorBidi" w:hAnsiTheme="majorBidi" w:cstheme="majorBidi"/>
          <w:sz w:val="28"/>
          <w:szCs w:val="28"/>
        </w:rPr>
        <w:t xml:space="preserve"> Угаритский язык обнаруживает очень близкое использование  абсолютного инфинитива. В одном предложении один и тот же глагол сначала может стоять в личной форме, а затем повторяться в форме абсолютного инфинитива: </w:t>
      </w:r>
      <w:r w:rsidRPr="009A3C80">
        <w:rPr>
          <w:rFonts w:asciiTheme="majorBidi" w:hAnsiTheme="majorBidi" w:cstheme="majorBidi"/>
          <w:sz w:val="28"/>
          <w:szCs w:val="28"/>
          <w:lang w:val="en-US"/>
        </w:rPr>
        <w:t>tṯ</w:t>
      </w:r>
      <w:r w:rsidRPr="009A3C80">
        <w:rPr>
          <w:rFonts w:asciiTheme="majorBidi" w:hAnsiTheme="majorBidi" w:cstheme="majorBidi"/>
          <w:sz w:val="28"/>
          <w:szCs w:val="28"/>
        </w:rPr>
        <w:t>ʿ</w:t>
      </w:r>
      <w:r w:rsidRPr="009A3C80">
        <w:rPr>
          <w:rFonts w:asciiTheme="majorBidi" w:hAnsiTheme="majorBidi" w:cstheme="majorBidi"/>
          <w:sz w:val="28"/>
          <w:szCs w:val="28"/>
          <w:lang w:val="en-US"/>
        </w:rPr>
        <w:t>r</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ks</w:t>
      </w:r>
      <w:r w:rsidRPr="009A3C80">
        <w:rPr>
          <w:rFonts w:asciiTheme="majorBidi" w:hAnsiTheme="majorBidi" w:cstheme="majorBidi"/>
          <w:sz w:val="28"/>
          <w:szCs w:val="28"/>
        </w:rPr>
        <w:t>ʾ</w:t>
      </w:r>
      <w:r w:rsidRPr="009A3C80">
        <w:rPr>
          <w:rFonts w:asciiTheme="majorBidi" w:hAnsiTheme="majorBidi" w:cstheme="majorBidi"/>
          <w:sz w:val="28"/>
          <w:szCs w:val="28"/>
          <w:lang w:val="en-US"/>
        </w:rPr>
        <w:t>at</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l</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mhr</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ṯ</w:t>
      </w:r>
      <w:r w:rsidRPr="009A3C80">
        <w:rPr>
          <w:rFonts w:asciiTheme="majorBidi" w:hAnsiTheme="majorBidi" w:cstheme="majorBidi"/>
          <w:sz w:val="28"/>
          <w:szCs w:val="28"/>
        </w:rPr>
        <w:t>ʿ</w:t>
      </w:r>
      <w:r w:rsidRPr="009A3C80">
        <w:rPr>
          <w:rFonts w:asciiTheme="majorBidi" w:hAnsiTheme="majorBidi" w:cstheme="majorBidi"/>
          <w:sz w:val="28"/>
          <w:szCs w:val="28"/>
          <w:lang w:val="en-US"/>
        </w:rPr>
        <w:t>r</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ṯlḥnt</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l</w:t>
      </w:r>
      <w:r w:rsidRPr="009A3C80">
        <w:rPr>
          <w:rFonts w:asciiTheme="majorBidi" w:hAnsiTheme="majorBidi" w:cstheme="majorBidi"/>
          <w:sz w:val="28"/>
          <w:szCs w:val="28"/>
        </w:rPr>
        <w:t xml:space="preserve"> </w:t>
      </w:r>
      <w:r w:rsidRPr="009A3C80">
        <w:rPr>
          <w:rFonts w:asciiTheme="majorBidi" w:hAnsiTheme="majorBidi" w:cstheme="majorBidi"/>
          <w:sz w:val="28"/>
          <w:szCs w:val="28"/>
          <w:lang w:val="en-US"/>
        </w:rPr>
        <w:t>ṣb</w:t>
      </w:r>
      <w:r w:rsidRPr="009A3C80">
        <w:rPr>
          <w:rFonts w:asciiTheme="majorBidi" w:hAnsiTheme="majorBidi" w:cstheme="majorBidi"/>
          <w:sz w:val="28"/>
          <w:szCs w:val="28"/>
        </w:rPr>
        <w:t>ʾ</w:t>
      </w:r>
      <w:r w:rsidRPr="009A3C80">
        <w:rPr>
          <w:rFonts w:asciiTheme="majorBidi" w:hAnsiTheme="majorBidi" w:cstheme="majorBidi"/>
          <w:sz w:val="28"/>
          <w:szCs w:val="28"/>
          <w:lang w:val="en-US"/>
        </w:rPr>
        <w:t>im</w:t>
      </w:r>
      <w:r w:rsidRPr="009A3C80">
        <w:rPr>
          <w:rFonts w:asciiTheme="majorBidi" w:hAnsiTheme="majorBidi" w:cstheme="majorBidi"/>
          <w:sz w:val="28"/>
          <w:szCs w:val="28"/>
        </w:rPr>
        <w:t xml:space="preserve"> «она подготавливает (</w:t>
      </w:r>
      <w:r w:rsidRPr="009A3C80">
        <w:rPr>
          <w:rFonts w:asciiTheme="majorBidi" w:hAnsiTheme="majorBidi" w:cstheme="majorBidi"/>
          <w:sz w:val="28"/>
          <w:szCs w:val="28"/>
          <w:lang w:val="en-US"/>
        </w:rPr>
        <w:t>tiṯ</w:t>
      </w:r>
      <w:r w:rsidRPr="009A3C80">
        <w:rPr>
          <w:rFonts w:asciiTheme="majorBidi" w:hAnsiTheme="majorBidi" w:cstheme="majorBidi"/>
          <w:sz w:val="28"/>
          <w:szCs w:val="28"/>
        </w:rPr>
        <w:t>ʿ</w:t>
      </w:r>
      <w:r w:rsidRPr="009A3C80">
        <w:rPr>
          <w:rFonts w:asciiTheme="majorBidi" w:hAnsiTheme="majorBidi" w:cstheme="majorBidi"/>
          <w:sz w:val="28"/>
          <w:szCs w:val="28"/>
          <w:lang w:val="en-US"/>
        </w:rPr>
        <w:t>aru</w:t>
      </w:r>
      <w:r w:rsidRPr="009A3C80">
        <w:rPr>
          <w:rFonts w:asciiTheme="majorBidi" w:hAnsiTheme="majorBidi" w:cstheme="majorBidi"/>
          <w:sz w:val="28"/>
          <w:szCs w:val="28"/>
        </w:rPr>
        <w:t>) сиденья для воинов, готовит (</w:t>
      </w:r>
      <w:r w:rsidRPr="009A3C80">
        <w:rPr>
          <w:rFonts w:asciiTheme="majorBidi" w:hAnsiTheme="majorBidi" w:cstheme="majorBidi"/>
          <w:sz w:val="28"/>
          <w:szCs w:val="28"/>
          <w:lang w:val="en-US"/>
        </w:rPr>
        <w:t>ṯa</w:t>
      </w:r>
      <w:r w:rsidRPr="009A3C80">
        <w:rPr>
          <w:rFonts w:asciiTheme="majorBidi" w:hAnsiTheme="majorBidi" w:cstheme="majorBidi"/>
          <w:sz w:val="28"/>
          <w:szCs w:val="28"/>
        </w:rPr>
        <w:t>ʿā</w:t>
      </w:r>
      <w:r w:rsidRPr="009A3C80">
        <w:rPr>
          <w:rFonts w:asciiTheme="majorBidi" w:hAnsiTheme="majorBidi" w:cstheme="majorBidi"/>
          <w:sz w:val="28"/>
          <w:szCs w:val="28"/>
          <w:lang w:val="en-US"/>
        </w:rPr>
        <w:t>ru</w:t>
      </w:r>
      <w:r w:rsidRPr="009A3C80">
        <w:rPr>
          <w:rFonts w:asciiTheme="majorBidi" w:hAnsiTheme="majorBidi" w:cstheme="majorBidi"/>
          <w:sz w:val="28"/>
          <w:szCs w:val="28"/>
        </w:rPr>
        <w:t>) столы для воинов».</w:t>
      </w:r>
      <w:r w:rsidR="00D01F53" w:rsidRPr="008D545E">
        <w:rPr>
          <w:rStyle w:val="a6"/>
          <w:rFonts w:asciiTheme="majorBidi" w:hAnsiTheme="majorBidi" w:cstheme="majorBidi"/>
          <w:sz w:val="28"/>
          <w:szCs w:val="28"/>
        </w:rPr>
        <w:footnoteReference w:id="51"/>
      </w:r>
    </w:p>
    <w:p w:rsidR="00207196" w:rsidRPr="008D545E" w:rsidRDefault="00C0736A" w:rsidP="009E1BC8">
      <w:pPr>
        <w:pStyle w:val="a3"/>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tab/>
        <w:t xml:space="preserve">Таким </w:t>
      </w:r>
      <w:proofErr w:type="gramStart"/>
      <w:r w:rsidRPr="008D545E">
        <w:rPr>
          <w:rFonts w:asciiTheme="majorBidi" w:hAnsiTheme="majorBidi" w:cstheme="majorBidi"/>
          <w:sz w:val="28"/>
          <w:szCs w:val="28"/>
        </w:rPr>
        <w:t>образом</w:t>
      </w:r>
      <w:proofErr w:type="gramEnd"/>
      <w:r w:rsidRPr="008D545E">
        <w:rPr>
          <w:rFonts w:asciiTheme="majorBidi" w:hAnsiTheme="majorBidi" w:cstheme="majorBidi"/>
          <w:sz w:val="28"/>
          <w:szCs w:val="28"/>
        </w:rPr>
        <w:t xml:space="preserve"> можно сказать, что </w:t>
      </w:r>
      <w:r w:rsidR="00BE7B75" w:rsidRPr="008D545E">
        <w:rPr>
          <w:rFonts w:asciiTheme="majorBidi" w:hAnsiTheme="majorBidi" w:cstheme="majorBidi"/>
          <w:sz w:val="28"/>
          <w:szCs w:val="28"/>
        </w:rPr>
        <w:t>абсолютный инфинитив и его сочетание с личной формой глагола в древнееврейском не уникален, но присутствует и в других семитских языках, ли</w:t>
      </w:r>
      <w:r w:rsidR="007C46EA">
        <w:rPr>
          <w:rFonts w:asciiTheme="majorBidi" w:hAnsiTheme="majorBidi" w:cstheme="majorBidi"/>
          <w:sz w:val="28"/>
          <w:szCs w:val="28"/>
        </w:rPr>
        <w:t>бо его функции выполняют другие</w:t>
      </w:r>
      <w:r w:rsidR="00BE7B75" w:rsidRPr="008D545E">
        <w:rPr>
          <w:rFonts w:asciiTheme="majorBidi" w:hAnsiTheme="majorBidi" w:cstheme="majorBidi"/>
          <w:sz w:val="28"/>
          <w:szCs w:val="28"/>
        </w:rPr>
        <w:t xml:space="preserve"> грамматические категории, подча</w:t>
      </w:r>
      <w:r w:rsidR="007C46EA">
        <w:rPr>
          <w:rFonts w:asciiTheme="majorBidi" w:hAnsiTheme="majorBidi" w:cstheme="majorBidi"/>
          <w:sz w:val="28"/>
          <w:szCs w:val="28"/>
        </w:rPr>
        <w:t>с имеющие общее с этим еврейским</w:t>
      </w:r>
      <w:r w:rsidR="00BE7B75" w:rsidRPr="008D545E">
        <w:rPr>
          <w:rFonts w:asciiTheme="majorBidi" w:hAnsiTheme="majorBidi" w:cstheme="majorBidi"/>
          <w:sz w:val="28"/>
          <w:szCs w:val="28"/>
        </w:rPr>
        <w:t xml:space="preserve"> инфинитивом происхождение. </w:t>
      </w:r>
    </w:p>
    <w:p w:rsidR="00BE7B75" w:rsidRDefault="00BE7B75" w:rsidP="009E1BC8">
      <w:pPr>
        <w:pStyle w:val="a3"/>
        <w:spacing w:after="0" w:line="360" w:lineRule="auto"/>
        <w:ind w:left="198"/>
        <w:jc w:val="both"/>
        <w:rPr>
          <w:rFonts w:asciiTheme="majorBidi" w:hAnsiTheme="majorBidi" w:cstheme="majorBidi"/>
          <w:sz w:val="28"/>
          <w:szCs w:val="28"/>
        </w:rPr>
      </w:pPr>
      <w:r w:rsidRPr="008D545E">
        <w:rPr>
          <w:rFonts w:asciiTheme="majorBidi" w:hAnsiTheme="majorBidi" w:cstheme="majorBidi"/>
          <w:sz w:val="28"/>
          <w:szCs w:val="28"/>
        </w:rPr>
        <w:lastRenderedPageBreak/>
        <w:tab/>
        <w:t xml:space="preserve">Выше уже было сказано, что в </w:t>
      </w:r>
      <w:proofErr w:type="gramStart"/>
      <w:r w:rsidRPr="008D545E">
        <w:rPr>
          <w:rFonts w:asciiTheme="majorBidi" w:hAnsiTheme="majorBidi" w:cstheme="majorBidi"/>
          <w:sz w:val="28"/>
          <w:szCs w:val="28"/>
        </w:rPr>
        <w:t>древнегреческом</w:t>
      </w:r>
      <w:proofErr w:type="gramEnd"/>
      <w:r w:rsidRPr="008D545E">
        <w:rPr>
          <w:rFonts w:asciiTheme="majorBidi" w:hAnsiTheme="majorBidi" w:cstheme="majorBidi"/>
          <w:sz w:val="28"/>
          <w:szCs w:val="28"/>
        </w:rPr>
        <w:t xml:space="preserve"> нет эквивалента абсолютному инфинитиву, а также его сочетанию с личной формой глагола. Тем не </w:t>
      </w:r>
      <w:proofErr w:type="gramStart"/>
      <w:r w:rsidRPr="008D545E">
        <w:rPr>
          <w:rFonts w:asciiTheme="majorBidi" w:hAnsiTheme="majorBidi" w:cstheme="majorBidi"/>
          <w:sz w:val="28"/>
          <w:szCs w:val="28"/>
        </w:rPr>
        <w:t>менее</w:t>
      </w:r>
      <w:proofErr w:type="gramEnd"/>
      <w:r w:rsidRPr="008D545E">
        <w:rPr>
          <w:rFonts w:asciiTheme="majorBidi" w:hAnsiTheme="majorBidi" w:cstheme="majorBidi"/>
          <w:sz w:val="28"/>
          <w:szCs w:val="28"/>
        </w:rPr>
        <w:t xml:space="preserve"> в индоевропейских языках, одним их которых древнегреческий язык и является, существует аналогия еврейской конструкции, так называемая </w:t>
      </w:r>
      <w:r w:rsidRPr="008D545E">
        <w:rPr>
          <w:rFonts w:asciiTheme="majorBidi" w:hAnsiTheme="majorBidi" w:cstheme="majorBidi"/>
          <w:sz w:val="28"/>
          <w:szCs w:val="28"/>
          <w:lang w:val="en-US"/>
        </w:rPr>
        <w:t>figura</w:t>
      </w:r>
      <w:r w:rsidRPr="008D545E">
        <w:rPr>
          <w:rFonts w:asciiTheme="majorBidi" w:hAnsiTheme="majorBidi" w:cstheme="majorBidi"/>
          <w:sz w:val="28"/>
          <w:szCs w:val="28"/>
        </w:rPr>
        <w:t xml:space="preserve"> </w:t>
      </w:r>
      <w:r w:rsidRPr="008D545E">
        <w:rPr>
          <w:rFonts w:asciiTheme="majorBidi" w:hAnsiTheme="majorBidi" w:cstheme="majorBidi"/>
          <w:sz w:val="28"/>
          <w:szCs w:val="28"/>
          <w:lang w:val="en-US"/>
        </w:rPr>
        <w:t>etymologica</w:t>
      </w:r>
      <w:r w:rsidRPr="008D545E">
        <w:rPr>
          <w:rFonts w:asciiTheme="majorBidi" w:hAnsiTheme="majorBidi" w:cstheme="majorBidi"/>
          <w:sz w:val="28"/>
          <w:szCs w:val="28"/>
        </w:rPr>
        <w:t>.</w:t>
      </w: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Pr="008D545E" w:rsidRDefault="00B07B3B" w:rsidP="009E1BC8">
      <w:pPr>
        <w:pStyle w:val="a3"/>
        <w:spacing w:after="0" w:line="360" w:lineRule="auto"/>
        <w:ind w:left="198"/>
        <w:jc w:val="both"/>
        <w:rPr>
          <w:rFonts w:asciiTheme="majorBidi" w:hAnsiTheme="majorBidi" w:cstheme="majorBidi"/>
          <w:sz w:val="28"/>
          <w:szCs w:val="28"/>
        </w:rPr>
      </w:pPr>
    </w:p>
    <w:p w:rsidR="00D01F53" w:rsidRDefault="00D01F53"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Default="00B07B3B" w:rsidP="009E1BC8">
      <w:pPr>
        <w:pStyle w:val="a3"/>
        <w:spacing w:after="0" w:line="360" w:lineRule="auto"/>
        <w:ind w:left="198"/>
        <w:jc w:val="both"/>
        <w:rPr>
          <w:rFonts w:asciiTheme="majorBidi" w:hAnsiTheme="majorBidi" w:cstheme="majorBidi"/>
          <w:sz w:val="28"/>
          <w:szCs w:val="28"/>
        </w:rPr>
      </w:pPr>
    </w:p>
    <w:p w:rsidR="00B07B3B" w:rsidRPr="008D545E" w:rsidRDefault="00B07B3B" w:rsidP="009E1BC8">
      <w:pPr>
        <w:pStyle w:val="a3"/>
        <w:spacing w:after="0" w:line="360" w:lineRule="auto"/>
        <w:ind w:left="198"/>
        <w:jc w:val="both"/>
        <w:rPr>
          <w:rFonts w:asciiTheme="majorBidi" w:hAnsiTheme="majorBidi" w:cstheme="majorBidi"/>
          <w:sz w:val="28"/>
          <w:szCs w:val="28"/>
        </w:rPr>
      </w:pPr>
    </w:p>
    <w:p w:rsidR="00D01F53" w:rsidRPr="008D545E" w:rsidRDefault="00FC3C08" w:rsidP="00FC3C08">
      <w:pPr>
        <w:pStyle w:val="a3"/>
        <w:spacing w:after="0" w:line="360" w:lineRule="auto"/>
        <w:ind w:left="198"/>
        <w:jc w:val="center"/>
        <w:outlineLvl w:val="0"/>
        <w:rPr>
          <w:rFonts w:asciiTheme="majorBidi" w:hAnsiTheme="majorBidi" w:cstheme="majorBidi"/>
          <w:b/>
          <w:bCs/>
          <w:sz w:val="28"/>
          <w:szCs w:val="28"/>
          <w:lang w:bidi="ar-EG"/>
        </w:rPr>
      </w:pPr>
      <w:bookmarkStart w:id="5" w:name="_Toc484368149"/>
      <w:r>
        <w:rPr>
          <w:rFonts w:asciiTheme="majorBidi" w:hAnsiTheme="majorBidi" w:cstheme="majorBidi"/>
          <w:b/>
          <w:bCs/>
          <w:sz w:val="28"/>
          <w:szCs w:val="28"/>
          <w:lang w:bidi="ar-EG"/>
        </w:rPr>
        <w:lastRenderedPageBreak/>
        <w:t xml:space="preserve">ГЛАВА 2. </w:t>
      </w:r>
      <w:r w:rsidRPr="008D545E">
        <w:rPr>
          <w:rFonts w:asciiTheme="majorBidi" w:hAnsiTheme="majorBidi" w:cstheme="majorBidi"/>
          <w:b/>
          <w:bCs/>
          <w:sz w:val="28"/>
          <w:szCs w:val="28"/>
          <w:lang w:val="en-US" w:bidi="ar-EG"/>
        </w:rPr>
        <w:t>FIGURA</w:t>
      </w:r>
      <w:r w:rsidRPr="008D545E">
        <w:rPr>
          <w:rFonts w:asciiTheme="majorBidi" w:hAnsiTheme="majorBidi" w:cstheme="majorBidi"/>
          <w:b/>
          <w:bCs/>
          <w:sz w:val="28"/>
          <w:szCs w:val="28"/>
          <w:lang w:bidi="ar-EG"/>
        </w:rPr>
        <w:t xml:space="preserve"> </w:t>
      </w:r>
      <w:r w:rsidRPr="008D545E">
        <w:rPr>
          <w:rFonts w:asciiTheme="majorBidi" w:hAnsiTheme="majorBidi" w:cstheme="majorBidi"/>
          <w:b/>
          <w:bCs/>
          <w:sz w:val="28"/>
          <w:szCs w:val="28"/>
          <w:lang w:val="en-US" w:bidi="ar-EG"/>
        </w:rPr>
        <w:t>ETYMOLOGICA</w:t>
      </w:r>
      <w:r w:rsidRPr="00342B16">
        <w:rPr>
          <w:rFonts w:asciiTheme="majorBidi" w:hAnsiTheme="majorBidi" w:cstheme="majorBidi"/>
          <w:b/>
          <w:bCs/>
          <w:sz w:val="28"/>
          <w:szCs w:val="28"/>
          <w:lang w:bidi="ar-EG"/>
        </w:rPr>
        <w:t xml:space="preserve"> </w:t>
      </w:r>
      <w:r w:rsidRPr="008D545E">
        <w:rPr>
          <w:rFonts w:asciiTheme="majorBidi" w:hAnsiTheme="majorBidi" w:cstheme="majorBidi"/>
          <w:b/>
          <w:bCs/>
          <w:sz w:val="28"/>
          <w:szCs w:val="28"/>
          <w:lang w:bidi="ar-EG"/>
        </w:rPr>
        <w:t>В ИНДОЕВРОПЕЙСКИХ ЯЗЫКА</w:t>
      </w:r>
      <w:r>
        <w:rPr>
          <w:rFonts w:asciiTheme="majorBidi" w:hAnsiTheme="majorBidi" w:cstheme="majorBidi"/>
          <w:b/>
          <w:bCs/>
          <w:sz w:val="28"/>
          <w:szCs w:val="28"/>
          <w:lang w:bidi="ar-EG"/>
        </w:rPr>
        <w:t>Х</w:t>
      </w:r>
      <w:bookmarkEnd w:id="5"/>
    </w:p>
    <w:p w:rsidR="00D01F53" w:rsidRDefault="00D01F53" w:rsidP="009E1BC8">
      <w:pPr>
        <w:pStyle w:val="a3"/>
        <w:spacing w:after="0" w:line="360" w:lineRule="auto"/>
        <w:ind w:left="198"/>
        <w:jc w:val="both"/>
        <w:rPr>
          <w:rFonts w:asciiTheme="majorBidi" w:hAnsiTheme="majorBidi" w:cstheme="majorBidi"/>
          <w:sz w:val="28"/>
          <w:szCs w:val="28"/>
          <w:lang w:bidi="ar-EG"/>
        </w:rPr>
      </w:pPr>
    </w:p>
    <w:p w:rsidR="00FC3C08" w:rsidRPr="00C76DF6" w:rsidRDefault="00FC3C08" w:rsidP="00FC3C08">
      <w:pPr>
        <w:pStyle w:val="a3"/>
        <w:spacing w:after="0" w:line="360" w:lineRule="auto"/>
        <w:ind w:left="198"/>
        <w:jc w:val="both"/>
        <w:outlineLvl w:val="1"/>
        <w:rPr>
          <w:rFonts w:asciiTheme="majorBidi" w:hAnsiTheme="majorBidi" w:cstheme="majorBidi"/>
          <w:b/>
          <w:bCs/>
          <w:sz w:val="28"/>
          <w:szCs w:val="28"/>
          <w:lang w:bidi="ar-EG"/>
        </w:rPr>
      </w:pPr>
      <w:bookmarkStart w:id="6" w:name="_Toc484368150"/>
      <w:r>
        <w:rPr>
          <w:rFonts w:asciiTheme="majorBidi" w:hAnsiTheme="majorBidi" w:cstheme="majorBidi"/>
          <w:b/>
          <w:bCs/>
          <w:sz w:val="28"/>
          <w:szCs w:val="28"/>
          <w:lang w:bidi="ar-EG"/>
        </w:rPr>
        <w:t xml:space="preserve">2.1 </w:t>
      </w:r>
      <w:r>
        <w:rPr>
          <w:rFonts w:asciiTheme="majorBidi" w:hAnsiTheme="majorBidi" w:cstheme="majorBidi"/>
          <w:b/>
          <w:bCs/>
          <w:sz w:val="28"/>
          <w:szCs w:val="28"/>
          <w:lang w:val="en-US" w:bidi="ar-EG"/>
        </w:rPr>
        <w:t>Figura</w:t>
      </w:r>
      <w:r w:rsidRPr="00C76DF6">
        <w:rPr>
          <w:rFonts w:asciiTheme="majorBidi" w:hAnsiTheme="majorBidi" w:cstheme="majorBidi"/>
          <w:b/>
          <w:bCs/>
          <w:sz w:val="28"/>
          <w:szCs w:val="28"/>
          <w:lang w:bidi="ar-EG"/>
        </w:rPr>
        <w:t xml:space="preserve"> </w:t>
      </w:r>
      <w:r>
        <w:rPr>
          <w:rFonts w:asciiTheme="majorBidi" w:hAnsiTheme="majorBidi" w:cstheme="majorBidi"/>
          <w:b/>
          <w:bCs/>
          <w:sz w:val="28"/>
          <w:szCs w:val="28"/>
          <w:lang w:val="en-US" w:bidi="ar-EG"/>
        </w:rPr>
        <w:t>Etymologica</w:t>
      </w:r>
      <w:bookmarkEnd w:id="6"/>
    </w:p>
    <w:p w:rsidR="00D01F53" w:rsidRPr="008D545E" w:rsidRDefault="00D01F53"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В понятие «этимологическая фигура» разными исследователями в разное время вкладывали р</w:t>
      </w:r>
      <w:r w:rsidR="001162A4" w:rsidRPr="008D545E">
        <w:rPr>
          <w:rFonts w:asciiTheme="majorBidi" w:hAnsiTheme="majorBidi" w:cstheme="majorBidi"/>
          <w:sz w:val="28"/>
          <w:szCs w:val="28"/>
          <w:lang w:bidi="ar-EG"/>
        </w:rPr>
        <w:t>азный смысл. Как пишет Т. К. Кле</w:t>
      </w:r>
      <w:r w:rsidRPr="008D545E">
        <w:rPr>
          <w:rFonts w:asciiTheme="majorBidi" w:hAnsiTheme="majorBidi" w:cstheme="majorBidi"/>
          <w:sz w:val="28"/>
          <w:szCs w:val="28"/>
          <w:lang w:bidi="ar-EG"/>
        </w:rPr>
        <w:t>ри,</w:t>
      </w:r>
      <w:r w:rsidRPr="008D545E">
        <w:rPr>
          <w:rStyle w:val="a6"/>
          <w:rFonts w:asciiTheme="majorBidi" w:hAnsiTheme="majorBidi" w:cstheme="majorBidi"/>
          <w:sz w:val="28"/>
          <w:szCs w:val="28"/>
          <w:lang w:bidi="ar-EG"/>
        </w:rPr>
        <w:footnoteReference w:id="52"/>
      </w:r>
      <w:r w:rsidRPr="008D545E">
        <w:rPr>
          <w:rFonts w:asciiTheme="majorBidi" w:hAnsiTheme="majorBidi" w:cstheme="majorBidi"/>
          <w:sz w:val="28"/>
          <w:szCs w:val="28"/>
          <w:lang w:bidi="ar-EG"/>
        </w:rPr>
        <w:t xml:space="preserve"> существовало два взгляда: согласно одному, под этимологической фигурой подразумевался повтор однокоренных существительных и глаголов внутри простого предложения </w:t>
      </w:r>
      <w:r w:rsidR="00910CBF" w:rsidRPr="008D545E">
        <w:rPr>
          <w:rFonts w:asciiTheme="majorBidi" w:hAnsiTheme="majorBidi" w:cstheme="majorBidi"/>
          <w:sz w:val="28"/>
          <w:szCs w:val="28"/>
          <w:lang w:bidi="ar-EG"/>
        </w:rPr>
        <w:t xml:space="preserve">вне зависимости от </w:t>
      </w:r>
      <w:r w:rsidRPr="008D545E">
        <w:rPr>
          <w:rFonts w:asciiTheme="majorBidi" w:hAnsiTheme="majorBidi" w:cstheme="majorBidi"/>
          <w:sz w:val="28"/>
          <w:szCs w:val="28"/>
          <w:lang w:bidi="ar-EG"/>
        </w:rPr>
        <w:t xml:space="preserve"> их отношени</w:t>
      </w:r>
      <w:r w:rsidR="00910CBF" w:rsidRPr="008D545E">
        <w:rPr>
          <w:rFonts w:asciiTheme="majorBidi" w:hAnsiTheme="majorBidi" w:cstheme="majorBidi"/>
          <w:sz w:val="28"/>
          <w:szCs w:val="28"/>
          <w:lang w:bidi="ar-EG"/>
        </w:rPr>
        <w:t>й и функций</w:t>
      </w:r>
      <w:r w:rsidRPr="008D545E">
        <w:rPr>
          <w:rFonts w:asciiTheme="majorBidi" w:hAnsiTheme="majorBidi" w:cstheme="majorBidi"/>
          <w:sz w:val="28"/>
          <w:szCs w:val="28"/>
          <w:lang w:bidi="ar-EG"/>
        </w:rPr>
        <w:t xml:space="preserve">. Это понятие этимологической фигуры в широком смысле. В противовес ему </w:t>
      </w:r>
      <w:r w:rsidR="00910CBF" w:rsidRPr="008D545E">
        <w:rPr>
          <w:rFonts w:asciiTheme="majorBidi" w:hAnsiTheme="majorBidi" w:cstheme="majorBidi"/>
          <w:sz w:val="28"/>
          <w:szCs w:val="28"/>
          <w:lang w:bidi="ar-EG"/>
        </w:rPr>
        <w:t>иногда говорят о понятии</w:t>
      </w:r>
      <w:r w:rsidRPr="008D545E">
        <w:rPr>
          <w:rFonts w:asciiTheme="majorBidi" w:hAnsiTheme="majorBidi" w:cstheme="majorBidi"/>
          <w:sz w:val="28"/>
          <w:szCs w:val="28"/>
          <w:lang w:bidi="ar-EG"/>
        </w:rPr>
        <w:t xml:space="preserve"> этимологической фигуры в узком смысле, согласно которому она имеет место только в том случае, когда в качестве прямого дополнения </w:t>
      </w:r>
      <w:r w:rsidR="00910CBF" w:rsidRPr="008D545E">
        <w:rPr>
          <w:rFonts w:asciiTheme="majorBidi" w:hAnsiTheme="majorBidi" w:cstheme="majorBidi"/>
          <w:sz w:val="28"/>
          <w:szCs w:val="28"/>
          <w:lang w:bidi="ar-EG"/>
        </w:rPr>
        <w:t>при глаголе</w:t>
      </w:r>
      <w:r w:rsidRPr="008D545E">
        <w:rPr>
          <w:rFonts w:asciiTheme="majorBidi" w:hAnsiTheme="majorBidi" w:cstheme="majorBidi"/>
          <w:sz w:val="28"/>
          <w:szCs w:val="28"/>
          <w:lang w:bidi="ar-EG"/>
        </w:rPr>
        <w:t xml:space="preserve"> стоит существительное того же корня. Некоторыми исследователями</w:t>
      </w:r>
      <w:r w:rsidR="00E8749C">
        <w:rPr>
          <w:rFonts w:asciiTheme="majorBidi" w:hAnsiTheme="majorBidi" w:cstheme="majorBidi"/>
          <w:sz w:val="28"/>
          <w:szCs w:val="28"/>
          <w:lang w:bidi="ar-EG"/>
        </w:rPr>
        <w:t xml:space="preserve"> (С. Штех, Ж. Марузо)</w:t>
      </w:r>
      <w:r w:rsidR="00E8749C">
        <w:rPr>
          <w:rStyle w:val="a6"/>
          <w:rFonts w:asciiTheme="majorBidi" w:hAnsiTheme="majorBidi" w:cstheme="majorBidi"/>
          <w:sz w:val="28"/>
          <w:szCs w:val="28"/>
          <w:lang w:bidi="ar-EG"/>
        </w:rPr>
        <w:footnoteReference w:id="53"/>
      </w:r>
      <w:r w:rsidRPr="008D545E">
        <w:rPr>
          <w:rFonts w:asciiTheme="majorBidi" w:hAnsiTheme="majorBidi" w:cstheme="majorBidi"/>
          <w:sz w:val="28"/>
          <w:szCs w:val="28"/>
          <w:lang w:bidi="ar-EG"/>
        </w:rPr>
        <w:t xml:space="preserve"> под этой фигурой даже понималась комбинация неоднокоренных членов, имеющих лишь общую семантику. </w:t>
      </w:r>
    </w:p>
    <w:p w:rsidR="00D01F53" w:rsidRDefault="00910CBF"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 xml:space="preserve">Исследуя значения этимологической фигуры, Святоплук </w:t>
      </w:r>
      <w:r w:rsidR="00AE22C5" w:rsidRPr="008D545E">
        <w:rPr>
          <w:rFonts w:asciiTheme="majorBidi" w:hAnsiTheme="majorBidi" w:cstheme="majorBidi"/>
          <w:sz w:val="28"/>
          <w:szCs w:val="28"/>
          <w:lang w:bidi="ar-EG"/>
        </w:rPr>
        <w:t xml:space="preserve">Штех </w:t>
      </w:r>
      <w:r w:rsidRPr="008D545E">
        <w:rPr>
          <w:rFonts w:asciiTheme="majorBidi" w:hAnsiTheme="majorBidi" w:cstheme="majorBidi"/>
          <w:sz w:val="28"/>
          <w:szCs w:val="28"/>
          <w:lang w:bidi="ar-EG"/>
        </w:rPr>
        <w:t>о</w:t>
      </w:r>
      <w:r w:rsidR="00D01F53" w:rsidRPr="008D545E">
        <w:rPr>
          <w:rFonts w:asciiTheme="majorBidi" w:hAnsiTheme="majorBidi" w:cstheme="majorBidi"/>
          <w:sz w:val="28"/>
          <w:szCs w:val="28"/>
          <w:lang w:bidi="ar-EG"/>
        </w:rPr>
        <w:t xml:space="preserve">сновной функцией этимологической фигуры </w:t>
      </w:r>
      <w:r w:rsidRPr="008D545E">
        <w:rPr>
          <w:rFonts w:asciiTheme="majorBidi" w:hAnsiTheme="majorBidi" w:cstheme="majorBidi"/>
          <w:sz w:val="28"/>
          <w:szCs w:val="28"/>
          <w:lang w:bidi="ar-EG"/>
        </w:rPr>
        <w:t xml:space="preserve">называет </w:t>
      </w:r>
      <w:r w:rsidR="00D01F53" w:rsidRPr="008D545E">
        <w:rPr>
          <w:rFonts w:asciiTheme="majorBidi" w:hAnsiTheme="majorBidi" w:cstheme="majorBidi"/>
          <w:sz w:val="28"/>
          <w:szCs w:val="28"/>
          <w:lang w:bidi="ar-EG"/>
        </w:rPr>
        <w:t>усиление эмоциональности, экспрессивности высказывания.</w:t>
      </w:r>
      <w:r w:rsidR="00D01F53" w:rsidRPr="008D545E">
        <w:rPr>
          <w:rStyle w:val="a6"/>
          <w:rFonts w:asciiTheme="majorBidi" w:hAnsiTheme="majorBidi" w:cstheme="majorBidi"/>
          <w:sz w:val="28"/>
          <w:szCs w:val="28"/>
          <w:lang w:bidi="ar-EG"/>
        </w:rPr>
        <w:footnoteReference w:id="54"/>
      </w:r>
      <w:r w:rsidR="00D01F53" w:rsidRPr="008D545E">
        <w:rPr>
          <w:rFonts w:asciiTheme="majorBidi" w:hAnsiTheme="majorBidi" w:cstheme="majorBidi"/>
          <w:sz w:val="28"/>
          <w:szCs w:val="28"/>
          <w:lang w:bidi="ar-EG"/>
        </w:rPr>
        <w:t xml:space="preserve"> Кроме того, она является одним из стилистических приёмов. Дж. Д. Деннистон пишет: «Во многих случаях </w:t>
      </w:r>
      <w:r w:rsidR="00D01F53" w:rsidRPr="008D545E">
        <w:rPr>
          <w:rFonts w:asciiTheme="majorBidi" w:hAnsiTheme="majorBidi" w:cstheme="majorBidi"/>
          <w:sz w:val="28"/>
          <w:szCs w:val="28"/>
          <w:lang w:val="en-US" w:bidi="ar-EG"/>
        </w:rPr>
        <w:t>figura</w:t>
      </w:r>
      <w:r w:rsidR="00D01F53" w:rsidRPr="008D545E">
        <w:rPr>
          <w:rFonts w:asciiTheme="majorBidi" w:hAnsiTheme="majorBidi" w:cstheme="majorBidi"/>
          <w:sz w:val="28"/>
          <w:szCs w:val="28"/>
          <w:lang w:bidi="ar-EG"/>
        </w:rPr>
        <w:t xml:space="preserve"> </w:t>
      </w:r>
      <w:r w:rsidR="00D01F53" w:rsidRPr="008D545E">
        <w:rPr>
          <w:rFonts w:asciiTheme="majorBidi" w:hAnsiTheme="majorBidi" w:cstheme="majorBidi"/>
          <w:sz w:val="28"/>
          <w:szCs w:val="28"/>
          <w:lang w:val="en-US" w:bidi="ar-EG"/>
        </w:rPr>
        <w:t>etymologiae</w:t>
      </w:r>
      <w:r w:rsidR="00D01F53" w:rsidRPr="008D545E">
        <w:rPr>
          <w:rFonts w:asciiTheme="majorBidi" w:hAnsiTheme="majorBidi" w:cstheme="majorBidi"/>
          <w:sz w:val="28"/>
          <w:szCs w:val="28"/>
          <w:lang w:bidi="ar-EG"/>
        </w:rPr>
        <w:t xml:space="preserve"> является подлинной «фигурой», сознательным средством стиля».</w:t>
      </w:r>
      <w:r w:rsidR="00D01F53" w:rsidRPr="008D545E">
        <w:rPr>
          <w:rStyle w:val="a6"/>
          <w:rFonts w:asciiTheme="majorBidi" w:hAnsiTheme="majorBidi" w:cstheme="majorBidi"/>
          <w:sz w:val="28"/>
          <w:szCs w:val="28"/>
          <w:lang w:bidi="ar-EG"/>
        </w:rPr>
        <w:footnoteReference w:id="55"/>
      </w:r>
      <w:r w:rsidRPr="008D545E">
        <w:rPr>
          <w:rFonts w:asciiTheme="majorBidi" w:hAnsiTheme="majorBidi" w:cstheme="majorBidi"/>
          <w:sz w:val="28"/>
          <w:szCs w:val="28"/>
          <w:lang w:bidi="ar-EG"/>
        </w:rPr>
        <w:t xml:space="preserve"> Стоит упомянуть, что учёный относит её</w:t>
      </w:r>
      <w:r w:rsidR="00D01F53" w:rsidRPr="008D545E">
        <w:rPr>
          <w:rFonts w:asciiTheme="majorBidi" w:hAnsiTheme="majorBidi" w:cstheme="majorBidi"/>
          <w:sz w:val="28"/>
          <w:szCs w:val="28"/>
          <w:lang w:bidi="ar-EG"/>
        </w:rPr>
        <w:t xml:space="preserve"> к одному из видов ассонанса.</w:t>
      </w:r>
      <w:r w:rsidR="00D01F53" w:rsidRPr="008D545E">
        <w:rPr>
          <w:rStyle w:val="a6"/>
          <w:rFonts w:asciiTheme="majorBidi" w:hAnsiTheme="majorBidi" w:cstheme="majorBidi"/>
          <w:sz w:val="28"/>
          <w:szCs w:val="28"/>
          <w:lang w:bidi="ar-EG"/>
        </w:rPr>
        <w:footnoteReference w:id="56"/>
      </w:r>
      <w:r w:rsidR="00D01F53" w:rsidRPr="008D545E">
        <w:rPr>
          <w:rFonts w:asciiTheme="majorBidi" w:hAnsiTheme="majorBidi" w:cstheme="majorBidi"/>
          <w:sz w:val="28"/>
          <w:szCs w:val="28"/>
          <w:lang w:bidi="ar-EG"/>
        </w:rPr>
        <w:t xml:space="preserve"> </w:t>
      </w:r>
    </w:p>
    <w:p w:rsidR="00B07B3B" w:rsidRDefault="00B07B3B" w:rsidP="009E1BC8">
      <w:pPr>
        <w:pStyle w:val="a3"/>
        <w:spacing w:after="0" w:line="360" w:lineRule="auto"/>
        <w:ind w:left="198"/>
        <w:jc w:val="both"/>
        <w:rPr>
          <w:rFonts w:asciiTheme="majorBidi" w:hAnsiTheme="majorBidi" w:cstheme="majorBidi"/>
          <w:sz w:val="28"/>
          <w:szCs w:val="28"/>
          <w:lang w:bidi="ar-EG"/>
        </w:rPr>
      </w:pPr>
    </w:p>
    <w:p w:rsidR="00B07B3B" w:rsidRPr="00C76DF6" w:rsidRDefault="00B07B3B" w:rsidP="009E1BC8">
      <w:pPr>
        <w:pStyle w:val="a3"/>
        <w:spacing w:after="0" w:line="360" w:lineRule="auto"/>
        <w:ind w:left="198"/>
        <w:jc w:val="both"/>
        <w:rPr>
          <w:rFonts w:asciiTheme="majorBidi" w:hAnsiTheme="majorBidi" w:cstheme="majorBidi"/>
          <w:sz w:val="28"/>
          <w:szCs w:val="28"/>
          <w:lang w:bidi="ar-EG"/>
        </w:rPr>
      </w:pPr>
    </w:p>
    <w:p w:rsidR="00FC3C08" w:rsidRPr="00C76DF6" w:rsidRDefault="00FC3C08" w:rsidP="009E1BC8">
      <w:pPr>
        <w:pStyle w:val="a3"/>
        <w:spacing w:after="0" w:line="360" w:lineRule="auto"/>
        <w:ind w:left="198"/>
        <w:jc w:val="both"/>
        <w:rPr>
          <w:rFonts w:asciiTheme="majorBidi" w:hAnsiTheme="majorBidi" w:cstheme="majorBidi"/>
          <w:sz w:val="28"/>
          <w:szCs w:val="28"/>
          <w:lang w:bidi="ar-EG"/>
        </w:rPr>
      </w:pPr>
    </w:p>
    <w:p w:rsidR="00FC3C08" w:rsidRPr="00FC3C08" w:rsidRDefault="00FC3C08" w:rsidP="00FC3C08">
      <w:pPr>
        <w:pStyle w:val="a3"/>
        <w:spacing w:after="0" w:line="360" w:lineRule="auto"/>
        <w:ind w:left="198"/>
        <w:jc w:val="both"/>
        <w:outlineLvl w:val="1"/>
        <w:rPr>
          <w:rFonts w:asciiTheme="majorBidi" w:hAnsiTheme="majorBidi" w:cstheme="majorBidi"/>
          <w:b/>
          <w:bCs/>
          <w:sz w:val="28"/>
          <w:szCs w:val="28"/>
          <w:lang w:bidi="ar-EG"/>
        </w:rPr>
      </w:pPr>
      <w:bookmarkStart w:id="7" w:name="_Toc484368151"/>
      <w:r>
        <w:rPr>
          <w:rFonts w:asciiTheme="majorBidi" w:hAnsiTheme="majorBidi" w:cstheme="majorBidi"/>
          <w:b/>
          <w:bCs/>
          <w:sz w:val="28"/>
          <w:szCs w:val="28"/>
          <w:lang w:val="en-US" w:bidi="ar-EG"/>
        </w:rPr>
        <w:lastRenderedPageBreak/>
        <w:t xml:space="preserve">2.2 Figura Etymologica </w:t>
      </w:r>
      <w:r>
        <w:rPr>
          <w:rFonts w:asciiTheme="majorBidi" w:hAnsiTheme="majorBidi" w:cstheme="majorBidi"/>
          <w:b/>
          <w:bCs/>
          <w:sz w:val="28"/>
          <w:szCs w:val="28"/>
          <w:lang w:bidi="ar-EG"/>
        </w:rPr>
        <w:t>в индоевропейских языках</w:t>
      </w:r>
      <w:bookmarkEnd w:id="7"/>
    </w:p>
    <w:p w:rsidR="00F755E5" w:rsidRPr="008D545E" w:rsidRDefault="00F755E5"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lang w:bidi="ar-EG"/>
        </w:rPr>
        <w:tab/>
      </w:r>
      <w:r w:rsidR="003B5481" w:rsidRPr="008D545E">
        <w:rPr>
          <w:rFonts w:asciiTheme="majorBidi" w:hAnsiTheme="majorBidi" w:cstheme="majorBidi"/>
          <w:sz w:val="28"/>
          <w:szCs w:val="28"/>
          <w:lang w:bidi="ar-EG"/>
        </w:rPr>
        <w:t xml:space="preserve">Сочетание глагола и его </w:t>
      </w:r>
      <w:proofErr w:type="gramStart"/>
      <w:r w:rsidR="003B5481" w:rsidRPr="008D545E">
        <w:rPr>
          <w:rFonts w:asciiTheme="majorBidi" w:hAnsiTheme="majorBidi" w:cstheme="majorBidi"/>
          <w:sz w:val="28"/>
          <w:szCs w:val="28"/>
          <w:lang w:bidi="ar-EG"/>
        </w:rPr>
        <w:t>его</w:t>
      </w:r>
      <w:proofErr w:type="gramEnd"/>
      <w:r w:rsidR="003B5481" w:rsidRPr="008D545E">
        <w:rPr>
          <w:rFonts w:asciiTheme="majorBidi" w:hAnsiTheme="majorBidi" w:cstheme="majorBidi"/>
          <w:sz w:val="28"/>
          <w:szCs w:val="28"/>
          <w:lang w:bidi="ar-EG"/>
        </w:rPr>
        <w:t xml:space="preserve"> однокоренного прямого дополнения, то есть аккузатива внутреннего объекта</w:t>
      </w:r>
      <w:r w:rsidRPr="008D545E">
        <w:rPr>
          <w:rFonts w:asciiTheme="majorBidi" w:hAnsiTheme="majorBidi" w:cstheme="majorBidi"/>
          <w:sz w:val="28"/>
          <w:szCs w:val="28"/>
          <w:lang w:bidi="ar-EG"/>
        </w:rPr>
        <w:t xml:space="preserve"> встречается уже в древнейшем засвидетельствованном </w:t>
      </w:r>
      <w:r w:rsidR="001B2733" w:rsidRPr="008D545E">
        <w:rPr>
          <w:rFonts w:asciiTheme="majorBidi" w:hAnsiTheme="majorBidi" w:cstheme="majorBidi"/>
          <w:sz w:val="28"/>
          <w:szCs w:val="28"/>
          <w:lang w:bidi="ar-EG"/>
        </w:rPr>
        <w:t xml:space="preserve">индоевропейском </w:t>
      </w:r>
      <w:r w:rsidRPr="008D545E">
        <w:rPr>
          <w:rFonts w:asciiTheme="majorBidi" w:hAnsiTheme="majorBidi" w:cstheme="majorBidi"/>
          <w:sz w:val="28"/>
          <w:szCs w:val="28"/>
          <w:lang w:bidi="ar-EG"/>
        </w:rPr>
        <w:t>языке – хеттском: ḫ</w:t>
      </w:r>
      <w:r w:rsidRPr="008D545E">
        <w:rPr>
          <w:rFonts w:asciiTheme="majorBidi" w:hAnsiTheme="majorBidi" w:cstheme="majorBidi"/>
          <w:sz w:val="28"/>
          <w:szCs w:val="28"/>
          <w:lang w:val="en-US" w:bidi="he-IL"/>
        </w:rPr>
        <w:t>anne</w:t>
      </w:r>
      <w:r w:rsidRPr="008D545E">
        <w:rPr>
          <w:rFonts w:asciiTheme="majorBidi" w:hAnsiTheme="majorBidi" w:cstheme="majorBidi"/>
          <w:sz w:val="28"/>
          <w:szCs w:val="28"/>
          <w:lang w:bidi="he-IL"/>
        </w:rPr>
        <w:t>šš</w:t>
      </w:r>
      <w:r w:rsidRPr="008D545E">
        <w:rPr>
          <w:rFonts w:asciiTheme="majorBidi" w:hAnsiTheme="majorBidi" w:cstheme="majorBidi"/>
          <w:sz w:val="28"/>
          <w:szCs w:val="28"/>
          <w:lang w:val="en-US" w:bidi="he-IL"/>
        </w:rPr>
        <w:t>ar</w:t>
      </w:r>
      <w:r w:rsidRPr="008D545E">
        <w:rPr>
          <w:rFonts w:asciiTheme="majorBidi" w:hAnsiTheme="majorBidi" w:cstheme="majorBidi"/>
          <w:sz w:val="28"/>
          <w:szCs w:val="28"/>
          <w:lang w:bidi="he-IL"/>
        </w:rPr>
        <w:t xml:space="preserve"> ḫ</w:t>
      </w:r>
      <w:r w:rsidRPr="008D545E">
        <w:rPr>
          <w:rFonts w:asciiTheme="majorBidi" w:hAnsiTheme="majorBidi" w:cstheme="majorBidi"/>
          <w:sz w:val="28"/>
          <w:szCs w:val="28"/>
          <w:lang w:val="en-US" w:bidi="he-IL"/>
        </w:rPr>
        <w:t>anna</w:t>
      </w:r>
      <w:r w:rsidRPr="008D545E">
        <w:rPr>
          <w:rFonts w:asciiTheme="majorBidi" w:hAnsiTheme="majorBidi" w:cstheme="majorBidi"/>
          <w:sz w:val="28"/>
          <w:szCs w:val="28"/>
          <w:lang w:bidi="he-IL"/>
        </w:rPr>
        <w:t xml:space="preserve">- </w:t>
      </w:r>
      <w:r w:rsidR="006E6E9A" w:rsidRPr="008D545E">
        <w:rPr>
          <w:rFonts w:asciiTheme="majorBidi" w:hAnsiTheme="majorBidi" w:cstheme="majorBidi"/>
          <w:sz w:val="28"/>
          <w:szCs w:val="28"/>
          <w:lang w:bidi="he-IL"/>
        </w:rPr>
        <w:t xml:space="preserve">«судить суд», </w:t>
      </w:r>
      <w:r w:rsidRPr="008D545E">
        <w:rPr>
          <w:rFonts w:asciiTheme="majorBidi" w:hAnsiTheme="majorBidi" w:cstheme="majorBidi"/>
          <w:sz w:val="28"/>
          <w:szCs w:val="28"/>
          <w:lang w:bidi="he-IL"/>
        </w:rPr>
        <w:t>ḫ</w:t>
      </w:r>
      <w:r w:rsidRPr="008D545E">
        <w:rPr>
          <w:rFonts w:asciiTheme="majorBidi" w:hAnsiTheme="majorBidi" w:cstheme="majorBidi"/>
          <w:sz w:val="28"/>
          <w:szCs w:val="28"/>
          <w:lang w:val="en-US" w:bidi="he-IL"/>
        </w:rPr>
        <w:t>ukmae</w:t>
      </w:r>
      <w:r w:rsidRPr="008D545E">
        <w:rPr>
          <w:rFonts w:asciiTheme="majorBidi" w:hAnsiTheme="majorBidi" w:cstheme="majorBidi"/>
          <w:sz w:val="28"/>
          <w:szCs w:val="28"/>
          <w:lang w:bidi="he-IL"/>
        </w:rPr>
        <w:t>š ḫ</w:t>
      </w:r>
      <w:r w:rsidRPr="008D545E">
        <w:rPr>
          <w:rFonts w:asciiTheme="majorBidi" w:hAnsiTheme="majorBidi" w:cstheme="majorBidi"/>
          <w:sz w:val="28"/>
          <w:szCs w:val="28"/>
          <w:lang w:val="en-US" w:bidi="he-IL"/>
        </w:rPr>
        <w:t>uek</w:t>
      </w:r>
      <w:r w:rsidRPr="008D545E">
        <w:rPr>
          <w:rFonts w:asciiTheme="majorBidi" w:hAnsiTheme="majorBidi" w:cstheme="majorBidi"/>
          <w:sz w:val="28"/>
          <w:szCs w:val="28"/>
          <w:lang w:bidi="he-IL"/>
        </w:rPr>
        <w:t xml:space="preserve">- «заклинать </w:t>
      </w:r>
      <w:r w:rsidR="006E6E9A" w:rsidRPr="008D545E">
        <w:rPr>
          <w:rFonts w:asciiTheme="majorBidi" w:hAnsiTheme="majorBidi" w:cstheme="majorBidi"/>
          <w:sz w:val="28"/>
          <w:szCs w:val="28"/>
          <w:lang w:bidi="he-IL"/>
        </w:rPr>
        <w:t xml:space="preserve">заклинания», </w:t>
      </w:r>
      <w:r w:rsidRPr="008D545E">
        <w:rPr>
          <w:rFonts w:asciiTheme="majorBidi" w:hAnsiTheme="majorBidi" w:cstheme="majorBidi"/>
          <w:sz w:val="28"/>
          <w:szCs w:val="28"/>
          <w:lang w:bidi="he-IL"/>
        </w:rPr>
        <w:t>ḫ</w:t>
      </w:r>
      <w:r w:rsidRPr="008D545E">
        <w:rPr>
          <w:rFonts w:asciiTheme="majorBidi" w:hAnsiTheme="majorBidi" w:cstheme="majorBidi"/>
          <w:sz w:val="28"/>
          <w:szCs w:val="28"/>
          <w:lang w:val="en-US" w:bidi="he-IL"/>
        </w:rPr>
        <w:t>ullanzan</w:t>
      </w:r>
      <w:r w:rsidRPr="008D545E">
        <w:rPr>
          <w:rFonts w:asciiTheme="majorBidi" w:hAnsiTheme="majorBidi" w:cstheme="majorBidi"/>
          <w:sz w:val="28"/>
          <w:szCs w:val="28"/>
          <w:lang w:bidi="he-IL"/>
        </w:rPr>
        <w:t xml:space="preserve"> ḫ</w:t>
      </w:r>
      <w:r w:rsidRPr="008D545E">
        <w:rPr>
          <w:rFonts w:asciiTheme="majorBidi" w:hAnsiTheme="majorBidi" w:cstheme="majorBidi"/>
          <w:sz w:val="28"/>
          <w:szCs w:val="28"/>
          <w:lang w:val="en-US" w:bidi="he-IL"/>
        </w:rPr>
        <w:t>ulle</w:t>
      </w:r>
      <w:r w:rsidRPr="008D545E">
        <w:rPr>
          <w:rFonts w:asciiTheme="majorBidi" w:hAnsiTheme="majorBidi" w:cstheme="majorBidi"/>
          <w:sz w:val="28"/>
          <w:szCs w:val="28"/>
          <w:lang w:bidi="he-IL"/>
        </w:rPr>
        <w:t>-</w:t>
      </w:r>
      <w:r w:rsidR="006E6E9A" w:rsidRPr="008D545E">
        <w:rPr>
          <w:rFonts w:asciiTheme="majorBidi" w:hAnsiTheme="majorBidi" w:cstheme="majorBidi"/>
          <w:sz w:val="28"/>
          <w:szCs w:val="28"/>
          <w:lang w:bidi="he-IL"/>
        </w:rPr>
        <w:t xml:space="preserve"> «биться битвой», </w:t>
      </w:r>
      <w:r w:rsidRPr="008D545E">
        <w:rPr>
          <w:rFonts w:asciiTheme="majorBidi" w:hAnsiTheme="majorBidi" w:cstheme="majorBidi"/>
          <w:sz w:val="28"/>
          <w:szCs w:val="28"/>
          <w:lang w:bidi="he-IL"/>
        </w:rPr>
        <w:t>š</w:t>
      </w:r>
      <w:r w:rsidRPr="008D545E">
        <w:rPr>
          <w:rFonts w:asciiTheme="majorBidi" w:hAnsiTheme="majorBidi" w:cstheme="majorBidi"/>
          <w:sz w:val="28"/>
          <w:szCs w:val="28"/>
          <w:lang w:val="en-US" w:bidi="he-IL"/>
        </w:rPr>
        <w:t>arnikzel</w:t>
      </w:r>
      <w:r w:rsidRPr="008D545E">
        <w:rPr>
          <w:rFonts w:asciiTheme="majorBidi" w:hAnsiTheme="majorBidi" w:cstheme="majorBidi"/>
          <w:sz w:val="28"/>
          <w:szCs w:val="28"/>
          <w:lang w:bidi="he-IL"/>
        </w:rPr>
        <w:t xml:space="preserve"> š</w:t>
      </w:r>
      <w:r w:rsidRPr="008D545E">
        <w:rPr>
          <w:rFonts w:asciiTheme="majorBidi" w:hAnsiTheme="majorBidi" w:cstheme="majorBidi"/>
          <w:sz w:val="28"/>
          <w:szCs w:val="28"/>
          <w:lang w:val="en-US" w:bidi="he-IL"/>
        </w:rPr>
        <w:t>arnink</w:t>
      </w:r>
      <w:r w:rsidRPr="008D545E">
        <w:rPr>
          <w:rFonts w:asciiTheme="majorBidi" w:hAnsiTheme="majorBidi" w:cstheme="majorBidi"/>
          <w:sz w:val="28"/>
          <w:szCs w:val="28"/>
          <w:lang w:bidi="he-IL"/>
        </w:rPr>
        <w:t>-</w:t>
      </w:r>
      <w:r w:rsidR="006E6E9A" w:rsidRPr="008D545E">
        <w:rPr>
          <w:rFonts w:asciiTheme="majorBidi" w:hAnsiTheme="majorBidi" w:cstheme="majorBidi"/>
          <w:sz w:val="28"/>
          <w:szCs w:val="28"/>
          <w:lang w:bidi="he-IL"/>
        </w:rPr>
        <w:t xml:space="preserve"> «компенсировать компенсацию», </w:t>
      </w:r>
      <w:r w:rsidRPr="008D545E">
        <w:rPr>
          <w:rFonts w:asciiTheme="majorBidi" w:hAnsiTheme="majorBidi" w:cstheme="majorBidi"/>
          <w:sz w:val="28"/>
          <w:szCs w:val="28"/>
          <w:lang w:val="en-US" w:bidi="he-IL"/>
        </w:rPr>
        <w:t>uppe</w:t>
      </w:r>
      <w:r w:rsidRPr="008D545E">
        <w:rPr>
          <w:rFonts w:asciiTheme="majorBidi" w:hAnsiTheme="majorBidi" w:cstheme="majorBidi"/>
          <w:sz w:val="28"/>
          <w:szCs w:val="28"/>
          <w:lang w:bidi="he-IL"/>
        </w:rPr>
        <w:t>šš</w:t>
      </w:r>
      <w:r w:rsidRPr="008D545E">
        <w:rPr>
          <w:rFonts w:asciiTheme="majorBidi" w:hAnsiTheme="majorBidi" w:cstheme="majorBidi"/>
          <w:sz w:val="28"/>
          <w:szCs w:val="28"/>
          <w:lang w:val="en-US" w:bidi="he-IL"/>
        </w:rPr>
        <w:t>ar</w:t>
      </w:r>
      <w:r w:rsidRPr="008D545E">
        <w:rPr>
          <w:rFonts w:asciiTheme="majorBidi" w:hAnsiTheme="majorBidi" w:cstheme="majorBidi"/>
          <w:sz w:val="28"/>
          <w:szCs w:val="28"/>
          <w:lang w:bidi="he-IL"/>
        </w:rPr>
        <w:t xml:space="preserve"> </w:t>
      </w:r>
      <w:r w:rsidRPr="008D545E">
        <w:rPr>
          <w:rFonts w:asciiTheme="majorBidi" w:hAnsiTheme="majorBidi" w:cstheme="majorBidi"/>
          <w:sz w:val="28"/>
          <w:szCs w:val="28"/>
          <w:lang w:val="en-US" w:bidi="he-IL"/>
        </w:rPr>
        <w:t>uppa</w:t>
      </w:r>
      <w:r w:rsidRPr="008D545E">
        <w:rPr>
          <w:rFonts w:asciiTheme="majorBidi" w:hAnsiTheme="majorBidi" w:cstheme="majorBidi"/>
          <w:sz w:val="28"/>
          <w:szCs w:val="28"/>
          <w:lang w:bidi="he-IL"/>
        </w:rPr>
        <w:t>- «посылать послания» и др.</w:t>
      </w:r>
      <w:r w:rsidRPr="008D545E">
        <w:rPr>
          <w:rStyle w:val="a6"/>
          <w:rFonts w:asciiTheme="majorBidi" w:hAnsiTheme="majorBidi" w:cstheme="majorBidi"/>
          <w:sz w:val="28"/>
          <w:szCs w:val="28"/>
          <w:lang w:bidi="he-IL"/>
        </w:rPr>
        <w:footnoteReference w:id="57"/>
      </w:r>
    </w:p>
    <w:p w:rsidR="00F755E5" w:rsidRPr="008D545E" w:rsidRDefault="00F755E5"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lang w:bidi="he-IL"/>
        </w:rPr>
        <w:tab/>
        <w:t>В других древних индоевропейских языках мы также можем найти эту фигуру:</w:t>
      </w:r>
    </w:p>
    <w:p w:rsidR="00F755E5" w:rsidRPr="008D545E" w:rsidRDefault="00F755E5" w:rsidP="009E1BC8">
      <w:pPr>
        <w:pStyle w:val="a3"/>
        <w:numPr>
          <w:ilvl w:val="0"/>
          <w:numId w:val="3"/>
        </w:numPr>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i/>
          <w:iCs/>
          <w:sz w:val="28"/>
          <w:szCs w:val="28"/>
          <w:lang w:bidi="he-IL"/>
        </w:rPr>
        <w:t>Санскрит</w:t>
      </w:r>
      <w:r w:rsidRPr="008D545E">
        <w:rPr>
          <w:rFonts w:asciiTheme="majorBidi" w:hAnsiTheme="majorBidi" w:cstheme="majorBidi"/>
          <w:sz w:val="28"/>
          <w:szCs w:val="28"/>
          <w:lang w:bidi="he-IL"/>
        </w:rPr>
        <w:t>:</w:t>
      </w:r>
      <w:r w:rsidR="004F6027" w:rsidRPr="008D545E">
        <w:rPr>
          <w:rStyle w:val="a6"/>
          <w:rFonts w:asciiTheme="majorBidi" w:hAnsiTheme="majorBidi" w:cstheme="majorBidi"/>
          <w:sz w:val="28"/>
          <w:szCs w:val="28"/>
          <w:lang w:bidi="he-IL"/>
        </w:rPr>
        <w:footnoteReference w:id="58"/>
      </w:r>
      <w:r w:rsidRPr="008D545E">
        <w:rPr>
          <w:rFonts w:asciiTheme="majorBidi" w:hAnsiTheme="majorBidi" w:cstheme="majorBidi"/>
          <w:sz w:val="28"/>
          <w:szCs w:val="28"/>
          <w:lang w:bidi="he-IL"/>
        </w:rPr>
        <w:t xml:space="preserve">  из вед: </w:t>
      </w:r>
      <w:r w:rsidRPr="008D545E">
        <w:rPr>
          <w:rFonts w:asciiTheme="majorBidi" w:hAnsiTheme="majorBidi" w:cstheme="majorBidi"/>
          <w:i/>
          <w:iCs/>
          <w:sz w:val="28"/>
          <w:szCs w:val="28"/>
          <w:lang w:val="en-US" w:bidi="he-IL"/>
        </w:rPr>
        <w:t>ya</w:t>
      </w:r>
      <w:r w:rsidRPr="008D545E">
        <w:rPr>
          <w:rFonts w:asciiTheme="majorBidi" w:hAnsiTheme="majorBidi" w:cstheme="majorBidi"/>
          <w:i/>
          <w:iCs/>
          <w:sz w:val="28"/>
          <w:szCs w:val="28"/>
          <w:lang w:bidi="he-IL"/>
        </w:rPr>
        <w:t>̄</w:t>
      </w:r>
      <w:r w:rsidRPr="008D545E">
        <w:rPr>
          <w:rFonts w:asciiTheme="majorBidi" w:hAnsiTheme="majorBidi" w:cstheme="majorBidi"/>
          <w:i/>
          <w:iCs/>
          <w:sz w:val="28"/>
          <w:szCs w:val="28"/>
          <w:lang w:val="en-US" w:bidi="he-IL"/>
        </w:rPr>
        <w:t>maṃ</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ya</w:t>
      </w:r>
      <w:r w:rsidRPr="008D545E">
        <w:rPr>
          <w:rFonts w:asciiTheme="majorBidi" w:hAnsiTheme="majorBidi" w:cstheme="majorBidi"/>
          <w:i/>
          <w:iCs/>
          <w:sz w:val="28"/>
          <w:szCs w:val="28"/>
          <w:lang w:bidi="he-IL"/>
        </w:rPr>
        <w:t>̄</w:t>
      </w:r>
      <w:r w:rsidRPr="008D545E">
        <w:rPr>
          <w:rFonts w:asciiTheme="majorBidi" w:hAnsiTheme="majorBidi" w:cstheme="majorBidi"/>
          <w:i/>
          <w:iCs/>
          <w:sz w:val="28"/>
          <w:szCs w:val="28"/>
          <w:lang w:val="en-US" w:bidi="he-IL"/>
        </w:rPr>
        <w:t>nti</w:t>
      </w:r>
      <w:r w:rsidRPr="008D545E">
        <w:rPr>
          <w:rFonts w:asciiTheme="majorBidi" w:hAnsiTheme="majorBidi" w:cstheme="majorBidi"/>
          <w:sz w:val="28"/>
          <w:szCs w:val="28"/>
          <w:lang w:bidi="he-IL"/>
        </w:rPr>
        <w:t xml:space="preserve"> «ходит хождением», </w:t>
      </w:r>
      <w:r w:rsidRPr="008D545E">
        <w:rPr>
          <w:rFonts w:asciiTheme="majorBidi" w:hAnsiTheme="majorBidi" w:cstheme="majorBidi"/>
          <w:i/>
          <w:iCs/>
          <w:sz w:val="28"/>
          <w:szCs w:val="28"/>
          <w:lang w:val="en-US" w:bidi="he-IL"/>
        </w:rPr>
        <w:t>t</w:t>
      </w:r>
      <w:r w:rsidRPr="008D545E">
        <w:rPr>
          <w:rFonts w:asciiTheme="majorBidi" w:hAnsiTheme="majorBidi" w:cstheme="majorBidi"/>
          <w:i/>
          <w:iCs/>
          <w:sz w:val="28"/>
          <w:szCs w:val="28"/>
          <w:lang w:bidi="he-IL"/>
        </w:rPr>
        <w:t>ā</w:t>
      </w:r>
      <w:r w:rsidRPr="008D545E">
        <w:rPr>
          <w:rFonts w:asciiTheme="majorBidi" w:hAnsiTheme="majorBidi" w:cstheme="majorBidi"/>
          <w:i/>
          <w:iCs/>
          <w:sz w:val="28"/>
          <w:szCs w:val="28"/>
          <w:lang w:val="en-US" w:bidi="he-IL"/>
        </w:rPr>
        <w:t>pas</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tapyate</w:t>
      </w:r>
      <w:r w:rsidRPr="008D545E">
        <w:rPr>
          <w:rFonts w:asciiTheme="majorBidi" w:hAnsiTheme="majorBidi" w:cstheme="majorBidi"/>
          <w:i/>
          <w:iCs/>
          <w:sz w:val="28"/>
          <w:szCs w:val="28"/>
          <w:lang w:bidi="he-IL"/>
        </w:rPr>
        <w:t>̄</w:t>
      </w:r>
      <w:r w:rsidRPr="008D545E">
        <w:rPr>
          <w:rFonts w:asciiTheme="majorBidi" w:hAnsiTheme="majorBidi" w:cstheme="majorBidi"/>
          <w:sz w:val="28"/>
          <w:szCs w:val="28"/>
          <w:lang w:bidi="he-IL"/>
        </w:rPr>
        <w:t xml:space="preserve"> «раскаивается раскаянием», </w:t>
      </w:r>
      <w:r w:rsidRPr="008D545E">
        <w:rPr>
          <w:rFonts w:asciiTheme="majorBidi" w:hAnsiTheme="majorBidi" w:cstheme="majorBidi"/>
          <w:i/>
          <w:iCs/>
          <w:sz w:val="28"/>
          <w:szCs w:val="28"/>
          <w:lang w:val="en-US" w:bidi="he-IL"/>
        </w:rPr>
        <w:t>mima</w:t>
      </w:r>
      <w:r w:rsidRPr="008D545E">
        <w:rPr>
          <w:rFonts w:asciiTheme="majorBidi" w:hAnsiTheme="majorBidi" w:cstheme="majorBidi"/>
          <w:i/>
          <w:iCs/>
          <w:sz w:val="28"/>
          <w:szCs w:val="28"/>
          <w:lang w:bidi="he-IL"/>
        </w:rPr>
        <w:t>̄</w:t>
      </w:r>
      <w:r w:rsidRPr="008D545E">
        <w:rPr>
          <w:rFonts w:asciiTheme="majorBidi" w:hAnsiTheme="majorBidi" w:cstheme="majorBidi"/>
          <w:i/>
          <w:iCs/>
          <w:sz w:val="28"/>
          <w:szCs w:val="28"/>
          <w:lang w:val="en-US" w:bidi="he-IL"/>
        </w:rPr>
        <w:t>ti</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ma</w:t>
      </w:r>
      <w:r w:rsidRPr="008D545E">
        <w:rPr>
          <w:rFonts w:asciiTheme="majorBidi" w:hAnsiTheme="majorBidi" w:cstheme="majorBidi"/>
          <w:i/>
          <w:iCs/>
          <w:sz w:val="28"/>
          <w:szCs w:val="28"/>
          <w:lang w:bidi="he-IL"/>
        </w:rPr>
        <w:t>̄</w:t>
      </w:r>
      <w:r w:rsidRPr="008D545E">
        <w:rPr>
          <w:rFonts w:asciiTheme="majorBidi" w:hAnsiTheme="majorBidi" w:cstheme="majorBidi"/>
          <w:i/>
          <w:iCs/>
          <w:sz w:val="28"/>
          <w:szCs w:val="28"/>
          <w:lang w:val="en-US" w:bidi="he-IL"/>
        </w:rPr>
        <w:t>yum</w:t>
      </w:r>
      <w:r w:rsidRPr="008D545E">
        <w:rPr>
          <w:rFonts w:asciiTheme="majorBidi" w:hAnsiTheme="majorBidi" w:cstheme="majorBidi"/>
          <w:sz w:val="28"/>
          <w:szCs w:val="28"/>
          <w:lang w:bidi="he-IL"/>
        </w:rPr>
        <w:t xml:space="preserve"> «мычит мычанием»; из прозы: </w:t>
      </w:r>
      <w:r w:rsidRPr="008D545E">
        <w:rPr>
          <w:rFonts w:asciiTheme="majorBidi" w:hAnsiTheme="majorBidi" w:cstheme="majorBidi"/>
          <w:i/>
          <w:iCs/>
          <w:sz w:val="28"/>
          <w:szCs w:val="28"/>
          <w:lang w:val="en-US" w:bidi="he-IL"/>
        </w:rPr>
        <w:t>viṣṇukram</w:t>
      </w:r>
      <w:r w:rsidRPr="008D545E">
        <w:rPr>
          <w:rFonts w:asciiTheme="majorBidi" w:hAnsiTheme="majorBidi" w:cstheme="majorBidi"/>
          <w:i/>
          <w:iCs/>
          <w:sz w:val="28"/>
          <w:szCs w:val="28"/>
          <w:lang w:bidi="he-IL"/>
        </w:rPr>
        <w:t>ā</w:t>
      </w:r>
      <w:r w:rsidRPr="008D545E">
        <w:rPr>
          <w:rFonts w:asciiTheme="majorBidi" w:hAnsiTheme="majorBidi" w:cstheme="majorBidi"/>
          <w:i/>
          <w:iCs/>
          <w:sz w:val="28"/>
          <w:szCs w:val="28"/>
          <w:lang w:val="en-US" w:bidi="he-IL"/>
        </w:rPr>
        <w:t>n</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kramate</w:t>
      </w:r>
      <w:r w:rsidRPr="008D545E">
        <w:rPr>
          <w:rFonts w:asciiTheme="majorBidi" w:hAnsiTheme="majorBidi" w:cstheme="majorBidi"/>
          <w:i/>
          <w:iCs/>
          <w:sz w:val="28"/>
          <w:szCs w:val="28"/>
          <w:lang w:bidi="he-IL"/>
        </w:rPr>
        <w:t>̄</w:t>
      </w:r>
      <w:r w:rsidRPr="008D545E">
        <w:rPr>
          <w:rFonts w:asciiTheme="majorBidi" w:hAnsiTheme="majorBidi" w:cstheme="majorBidi"/>
          <w:sz w:val="28"/>
          <w:szCs w:val="28"/>
          <w:lang w:bidi="he-IL"/>
        </w:rPr>
        <w:t xml:space="preserve"> «шагает шагом Вишну», </w:t>
      </w:r>
      <w:r w:rsidRPr="008D545E">
        <w:rPr>
          <w:rFonts w:asciiTheme="majorBidi" w:hAnsiTheme="majorBidi" w:cstheme="majorBidi"/>
          <w:i/>
          <w:iCs/>
          <w:sz w:val="28"/>
          <w:szCs w:val="28"/>
          <w:lang w:val="en-US" w:bidi="he-IL"/>
        </w:rPr>
        <w:t>k</w:t>
      </w:r>
      <w:r w:rsidRPr="008D545E">
        <w:rPr>
          <w:rFonts w:asciiTheme="majorBidi" w:hAnsiTheme="majorBidi" w:cstheme="majorBidi"/>
          <w:i/>
          <w:iCs/>
          <w:sz w:val="28"/>
          <w:szCs w:val="28"/>
          <w:lang w:bidi="he-IL"/>
        </w:rPr>
        <w:t>ā</w:t>
      </w:r>
      <w:r w:rsidRPr="008D545E">
        <w:rPr>
          <w:rFonts w:asciiTheme="majorBidi" w:hAnsiTheme="majorBidi" w:cstheme="majorBidi"/>
          <w:i/>
          <w:iCs/>
          <w:sz w:val="28"/>
          <w:szCs w:val="28"/>
          <w:lang w:val="en-US" w:bidi="he-IL"/>
        </w:rPr>
        <w:t>ma</w:t>
      </w:r>
      <w:r w:rsidRPr="008D545E">
        <w:rPr>
          <w:rFonts w:asciiTheme="majorBidi" w:hAnsiTheme="majorBidi" w:cstheme="majorBidi"/>
          <w:i/>
          <w:iCs/>
          <w:sz w:val="28"/>
          <w:szCs w:val="28"/>
          <w:lang w:bidi="he-IL"/>
        </w:rPr>
        <w:t>̄</w:t>
      </w:r>
      <w:r w:rsidRPr="008D545E">
        <w:rPr>
          <w:rFonts w:asciiTheme="majorBidi" w:hAnsiTheme="majorBidi" w:cstheme="majorBidi"/>
          <w:i/>
          <w:iCs/>
          <w:sz w:val="28"/>
          <w:szCs w:val="28"/>
          <w:lang w:val="en-US" w:bidi="he-IL"/>
        </w:rPr>
        <w:t>n</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ka</w:t>
      </w:r>
      <w:r w:rsidRPr="008D545E">
        <w:rPr>
          <w:rFonts w:asciiTheme="majorBidi" w:hAnsiTheme="majorBidi" w:cstheme="majorBidi"/>
          <w:i/>
          <w:iCs/>
          <w:sz w:val="28"/>
          <w:szCs w:val="28"/>
          <w:lang w:bidi="he-IL"/>
        </w:rPr>
        <w:t>̄</w:t>
      </w:r>
      <w:r w:rsidRPr="008D545E">
        <w:rPr>
          <w:rFonts w:asciiTheme="majorBidi" w:hAnsiTheme="majorBidi" w:cstheme="majorBidi"/>
          <w:i/>
          <w:iCs/>
          <w:sz w:val="28"/>
          <w:szCs w:val="28"/>
          <w:lang w:val="en-US" w:bidi="he-IL"/>
        </w:rPr>
        <w:t>mayate</w:t>
      </w:r>
      <w:r w:rsidRPr="008D545E">
        <w:rPr>
          <w:rFonts w:asciiTheme="majorBidi" w:hAnsiTheme="majorBidi" w:cstheme="majorBidi"/>
          <w:i/>
          <w:iCs/>
          <w:sz w:val="28"/>
          <w:szCs w:val="28"/>
          <w:lang w:bidi="he-IL"/>
        </w:rPr>
        <w:t>̄</w:t>
      </w:r>
      <w:r w:rsidRPr="008D545E">
        <w:rPr>
          <w:rFonts w:asciiTheme="majorBidi" w:hAnsiTheme="majorBidi" w:cstheme="majorBidi"/>
          <w:sz w:val="28"/>
          <w:szCs w:val="28"/>
          <w:lang w:bidi="he-IL"/>
        </w:rPr>
        <w:t xml:space="preserve"> «желает жедание», </w:t>
      </w:r>
      <w:r w:rsidRPr="008D545E">
        <w:rPr>
          <w:rFonts w:asciiTheme="majorBidi" w:hAnsiTheme="majorBidi" w:cstheme="majorBidi"/>
          <w:i/>
          <w:iCs/>
          <w:sz w:val="28"/>
          <w:szCs w:val="28"/>
          <w:lang w:val="en-US" w:bidi="he-IL"/>
        </w:rPr>
        <w:t>a</w:t>
      </w:r>
      <w:r w:rsidRPr="008D545E">
        <w:rPr>
          <w:rFonts w:asciiTheme="majorBidi" w:hAnsiTheme="majorBidi" w:cstheme="majorBidi"/>
          <w:i/>
          <w:iCs/>
          <w:sz w:val="28"/>
          <w:szCs w:val="28"/>
          <w:lang w:bidi="he-IL"/>
        </w:rPr>
        <w:t>̄ś</w:t>
      </w:r>
      <w:r w:rsidRPr="008D545E">
        <w:rPr>
          <w:rFonts w:asciiTheme="majorBidi" w:hAnsiTheme="majorBidi" w:cstheme="majorBidi"/>
          <w:i/>
          <w:iCs/>
          <w:sz w:val="28"/>
          <w:szCs w:val="28"/>
          <w:lang w:val="en-US" w:bidi="he-IL"/>
        </w:rPr>
        <w:t>i</w:t>
      </w:r>
      <w:r w:rsidRPr="008D545E">
        <w:rPr>
          <w:rFonts w:asciiTheme="majorBidi" w:hAnsiTheme="majorBidi" w:cstheme="majorBidi"/>
          <w:i/>
          <w:iCs/>
          <w:sz w:val="28"/>
          <w:szCs w:val="28"/>
          <w:lang w:bidi="he-IL"/>
        </w:rPr>
        <w:t>ṣ</w:t>
      </w:r>
      <w:r w:rsidRPr="008D545E">
        <w:rPr>
          <w:rFonts w:asciiTheme="majorBidi" w:hAnsiTheme="majorBidi" w:cstheme="majorBidi"/>
          <w:i/>
          <w:iCs/>
          <w:sz w:val="28"/>
          <w:szCs w:val="28"/>
          <w:lang w:val="en-US" w:bidi="he-IL"/>
        </w:rPr>
        <w:t>am</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a</w:t>
      </w:r>
      <w:r w:rsidRPr="008D545E">
        <w:rPr>
          <w:rFonts w:asciiTheme="majorBidi" w:hAnsiTheme="majorBidi" w:cstheme="majorBidi"/>
          <w:i/>
          <w:iCs/>
          <w:sz w:val="28"/>
          <w:szCs w:val="28"/>
          <w:lang w:bidi="he-IL"/>
        </w:rPr>
        <w:t>̄ ś</w:t>
      </w:r>
      <w:r w:rsidRPr="008D545E">
        <w:rPr>
          <w:rFonts w:asciiTheme="majorBidi" w:hAnsiTheme="majorBidi" w:cstheme="majorBidi"/>
          <w:i/>
          <w:iCs/>
          <w:sz w:val="28"/>
          <w:szCs w:val="28"/>
          <w:lang w:val="en-US" w:bidi="he-IL"/>
        </w:rPr>
        <w:t>a</w:t>
      </w:r>
      <w:r w:rsidRPr="008D545E">
        <w:rPr>
          <w:rFonts w:asciiTheme="majorBidi" w:hAnsiTheme="majorBidi" w:cstheme="majorBidi"/>
          <w:i/>
          <w:iCs/>
          <w:sz w:val="28"/>
          <w:szCs w:val="28"/>
          <w:lang w:bidi="he-IL"/>
        </w:rPr>
        <w:t>̄ś</w:t>
      </w:r>
      <w:r w:rsidRPr="008D545E">
        <w:rPr>
          <w:rFonts w:asciiTheme="majorBidi" w:hAnsiTheme="majorBidi" w:cstheme="majorBidi"/>
          <w:i/>
          <w:iCs/>
          <w:sz w:val="28"/>
          <w:szCs w:val="28"/>
          <w:lang w:val="en-US" w:bidi="he-IL"/>
        </w:rPr>
        <w:t>te</w:t>
      </w:r>
      <w:r w:rsidRPr="008D545E">
        <w:rPr>
          <w:rFonts w:asciiTheme="majorBidi" w:hAnsiTheme="majorBidi" w:cstheme="majorBidi"/>
          <w:i/>
          <w:iCs/>
          <w:sz w:val="28"/>
          <w:szCs w:val="28"/>
          <w:lang w:bidi="he-IL"/>
        </w:rPr>
        <w:t>̄</w:t>
      </w:r>
      <w:r w:rsidRPr="008D545E">
        <w:rPr>
          <w:rFonts w:asciiTheme="majorBidi" w:hAnsiTheme="majorBidi" w:cstheme="majorBidi"/>
          <w:sz w:val="28"/>
          <w:szCs w:val="28"/>
          <w:lang w:bidi="he-IL"/>
        </w:rPr>
        <w:t xml:space="preserve"> «молит молитву», </w:t>
      </w:r>
      <w:r w:rsidRPr="008D545E">
        <w:rPr>
          <w:rFonts w:asciiTheme="majorBidi" w:hAnsiTheme="majorBidi" w:cstheme="majorBidi"/>
          <w:i/>
          <w:iCs/>
          <w:sz w:val="28"/>
          <w:szCs w:val="28"/>
          <w:lang w:val="en-US" w:bidi="he-IL"/>
        </w:rPr>
        <w:t>a</w:t>
      </w:r>
      <w:r w:rsidRPr="008D545E">
        <w:rPr>
          <w:rFonts w:asciiTheme="majorBidi" w:hAnsiTheme="majorBidi" w:cstheme="majorBidi"/>
          <w:i/>
          <w:iCs/>
          <w:sz w:val="28"/>
          <w:szCs w:val="28"/>
          <w:lang w:bidi="he-IL"/>
        </w:rPr>
        <w:t>̄</w:t>
      </w:r>
      <w:r w:rsidRPr="008D545E">
        <w:rPr>
          <w:rFonts w:asciiTheme="majorBidi" w:hAnsiTheme="majorBidi" w:cstheme="majorBidi"/>
          <w:i/>
          <w:iCs/>
          <w:sz w:val="28"/>
          <w:szCs w:val="28"/>
          <w:lang w:val="en-US" w:bidi="he-IL"/>
        </w:rPr>
        <w:t>jun</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ajante</w:t>
      </w:r>
      <w:r w:rsidRPr="008D545E">
        <w:rPr>
          <w:rFonts w:asciiTheme="majorBidi" w:hAnsiTheme="majorBidi" w:cstheme="majorBidi"/>
          <w:i/>
          <w:iCs/>
          <w:sz w:val="28"/>
          <w:szCs w:val="28"/>
          <w:lang w:bidi="he-IL"/>
        </w:rPr>
        <w:t>̄</w:t>
      </w:r>
      <w:r w:rsidRPr="008D545E">
        <w:rPr>
          <w:rFonts w:asciiTheme="majorBidi" w:hAnsiTheme="majorBidi" w:cstheme="majorBidi"/>
          <w:sz w:val="28"/>
          <w:szCs w:val="28"/>
          <w:lang w:bidi="he-IL"/>
        </w:rPr>
        <w:t xml:space="preserve"> </w:t>
      </w:r>
      <w:r w:rsidR="00A15FFD" w:rsidRPr="008D545E">
        <w:rPr>
          <w:rFonts w:asciiTheme="majorBidi" w:hAnsiTheme="majorBidi" w:cstheme="majorBidi"/>
          <w:sz w:val="28"/>
          <w:szCs w:val="28"/>
          <w:lang w:bidi="he-IL"/>
        </w:rPr>
        <w:t>«</w:t>
      </w:r>
      <w:r w:rsidRPr="008D545E">
        <w:rPr>
          <w:rFonts w:asciiTheme="majorBidi" w:hAnsiTheme="majorBidi" w:cstheme="majorBidi"/>
          <w:sz w:val="28"/>
          <w:szCs w:val="28"/>
          <w:lang w:bidi="he-IL"/>
        </w:rPr>
        <w:t xml:space="preserve">бежит бегом». </w:t>
      </w:r>
    </w:p>
    <w:p w:rsidR="00F755E5" w:rsidRPr="008D545E" w:rsidRDefault="00F755E5" w:rsidP="009E1BC8">
      <w:pPr>
        <w:pStyle w:val="a3"/>
        <w:numPr>
          <w:ilvl w:val="0"/>
          <w:numId w:val="3"/>
        </w:numPr>
        <w:spacing w:after="0" w:line="360" w:lineRule="auto"/>
        <w:ind w:left="198"/>
        <w:jc w:val="both"/>
        <w:rPr>
          <w:rFonts w:asciiTheme="majorBidi" w:hAnsiTheme="majorBidi" w:cstheme="majorBidi"/>
          <w:i/>
          <w:iCs/>
          <w:sz w:val="28"/>
          <w:szCs w:val="28"/>
          <w:lang w:bidi="he-IL"/>
        </w:rPr>
      </w:pPr>
      <w:r w:rsidRPr="008D545E">
        <w:rPr>
          <w:rFonts w:asciiTheme="majorBidi" w:hAnsiTheme="majorBidi" w:cstheme="majorBidi"/>
          <w:sz w:val="28"/>
          <w:szCs w:val="28"/>
          <w:lang w:bidi="he-IL"/>
        </w:rPr>
        <w:t xml:space="preserve"> </w:t>
      </w:r>
      <w:r w:rsidRPr="008D545E">
        <w:rPr>
          <w:rFonts w:asciiTheme="majorBidi" w:hAnsiTheme="majorBidi" w:cstheme="majorBidi"/>
          <w:i/>
          <w:iCs/>
          <w:sz w:val="28"/>
          <w:szCs w:val="28"/>
          <w:lang w:bidi="he-IL"/>
        </w:rPr>
        <w:t>Авестийский</w:t>
      </w:r>
      <w:r w:rsidRPr="008D545E">
        <w:rPr>
          <w:rFonts w:asciiTheme="majorBidi" w:hAnsiTheme="majorBidi" w:cstheme="majorBidi"/>
          <w:sz w:val="28"/>
          <w:szCs w:val="28"/>
          <w:lang w:bidi="he-IL"/>
        </w:rPr>
        <w:t>:</w:t>
      </w:r>
      <w:r w:rsidR="004F6027" w:rsidRPr="008D545E">
        <w:rPr>
          <w:rStyle w:val="a6"/>
          <w:rFonts w:asciiTheme="majorBidi" w:hAnsiTheme="majorBidi" w:cstheme="majorBidi"/>
          <w:sz w:val="28"/>
          <w:szCs w:val="28"/>
          <w:lang w:bidi="he-IL"/>
        </w:rPr>
        <w:footnoteReference w:id="59"/>
      </w:r>
      <w:r w:rsidRPr="008D545E">
        <w:rPr>
          <w:rFonts w:asciiTheme="majorBidi" w:hAnsiTheme="majorBidi" w:cstheme="majorBidi"/>
          <w:sz w:val="28"/>
          <w:szCs w:val="28"/>
          <w:lang w:bidi="he-IL"/>
        </w:rPr>
        <w:t xml:space="preserve"> </w:t>
      </w:r>
      <w:r w:rsidRPr="008D545E">
        <w:rPr>
          <w:rFonts w:asciiTheme="majorBidi" w:hAnsiTheme="majorBidi" w:cstheme="majorBidi"/>
          <w:i/>
          <w:iCs/>
          <w:sz w:val="28"/>
          <w:szCs w:val="28"/>
          <w:lang w:val="en-US" w:bidi="he-IL"/>
        </w:rPr>
        <w:t>poiry</w:t>
      </w:r>
      <w:r w:rsidRPr="008D545E">
        <w:rPr>
          <w:rFonts w:asciiTheme="majorBidi" w:hAnsiTheme="majorBidi" w:cstheme="majorBidi"/>
          <w:i/>
          <w:iCs/>
          <w:sz w:val="28"/>
          <w:szCs w:val="28"/>
          <w:lang w:bidi="he-IL"/>
        </w:rPr>
        <w:t>ą</w:t>
      </w:r>
      <w:r w:rsidRPr="008D545E">
        <w:rPr>
          <w:rFonts w:asciiTheme="majorBidi" w:hAnsiTheme="majorBidi" w:cstheme="majorBidi"/>
          <w:i/>
          <w:iCs/>
          <w:sz w:val="28"/>
          <w:szCs w:val="28"/>
          <w:lang w:val="en-US" w:bidi="he-IL"/>
        </w:rPr>
        <w:t>m</w:t>
      </w:r>
      <w:r w:rsidRPr="008D545E">
        <w:rPr>
          <w:rFonts w:asciiTheme="majorBidi" w:hAnsiTheme="majorBidi" w:cstheme="majorBidi"/>
          <w:i/>
          <w:iCs/>
          <w:sz w:val="28"/>
          <w:szCs w:val="28"/>
          <w:lang w:bidi="he-IL"/>
        </w:rPr>
        <w:t xml:space="preserve"> </w:t>
      </w:r>
      <w:r w:rsidRPr="008D545E">
        <w:rPr>
          <w:rFonts w:asciiTheme="majorBidi" w:hAnsiTheme="majorBidi" w:cstheme="majorBidi"/>
          <w:b/>
          <w:bCs/>
          <w:i/>
          <w:iCs/>
          <w:sz w:val="28"/>
          <w:szCs w:val="28"/>
          <w:lang w:val="en-US" w:bidi="he-IL"/>
        </w:rPr>
        <w:t>gerez</w:t>
      </w:r>
      <w:r w:rsidRPr="008D545E">
        <w:rPr>
          <w:rFonts w:asciiTheme="majorBidi" w:hAnsiTheme="majorBidi" w:cstheme="majorBidi"/>
          <w:b/>
          <w:bCs/>
          <w:i/>
          <w:iCs/>
          <w:sz w:val="28"/>
          <w:szCs w:val="28"/>
          <w:lang w:bidi="he-IL"/>
        </w:rPr>
        <w:t>ą</w:t>
      </w:r>
      <w:r w:rsidRPr="008D545E">
        <w:rPr>
          <w:rFonts w:asciiTheme="majorBidi" w:hAnsiTheme="majorBidi" w:cstheme="majorBidi"/>
          <w:b/>
          <w:bCs/>
          <w:i/>
          <w:iCs/>
          <w:sz w:val="28"/>
          <w:szCs w:val="28"/>
          <w:lang w:val="en-US" w:bidi="he-IL"/>
        </w:rPr>
        <w:t>m</w:t>
      </w:r>
      <w:r w:rsidRPr="008D545E">
        <w:rPr>
          <w:rFonts w:asciiTheme="majorBidi" w:hAnsiTheme="majorBidi" w:cstheme="majorBidi"/>
          <w:b/>
          <w:bCs/>
          <w:i/>
          <w:iCs/>
          <w:sz w:val="28"/>
          <w:szCs w:val="28"/>
          <w:lang w:bidi="he-IL"/>
        </w:rPr>
        <w:t xml:space="preserve"> </w:t>
      </w:r>
      <w:r w:rsidRPr="008D545E">
        <w:rPr>
          <w:rFonts w:asciiTheme="majorBidi" w:hAnsiTheme="majorBidi" w:cstheme="majorBidi"/>
          <w:b/>
          <w:bCs/>
          <w:i/>
          <w:iCs/>
          <w:sz w:val="28"/>
          <w:szCs w:val="28"/>
          <w:lang w:val="en-US" w:bidi="he-IL"/>
        </w:rPr>
        <w:t>gerezaẹ</w:t>
      </w:r>
      <w:r w:rsidRPr="008D545E">
        <w:rPr>
          <w:rFonts w:asciiTheme="majorBidi" w:hAnsiTheme="majorBidi" w:cstheme="majorBidi"/>
          <w:b/>
          <w:bCs/>
          <w:i/>
          <w:iCs/>
          <w:sz w:val="28"/>
          <w:szCs w:val="28"/>
          <w:lang w:bidi="he-IL"/>
        </w:rPr>
        <w:t>̄</w:t>
      </w:r>
      <w:r w:rsidRPr="008D545E">
        <w:rPr>
          <w:rFonts w:asciiTheme="majorBidi" w:hAnsiTheme="majorBidi" w:cstheme="majorBidi"/>
          <w:b/>
          <w:bCs/>
          <w:i/>
          <w:iCs/>
          <w:sz w:val="28"/>
          <w:szCs w:val="28"/>
          <w:lang w:val="en-US" w:bidi="he-IL"/>
        </w:rPr>
        <w:t>ta</w:t>
      </w:r>
      <w:r w:rsidRPr="008D545E">
        <w:rPr>
          <w:rFonts w:asciiTheme="majorBidi" w:hAnsiTheme="majorBidi" w:cstheme="majorBidi"/>
          <w:sz w:val="28"/>
          <w:szCs w:val="28"/>
          <w:lang w:bidi="he-IL"/>
        </w:rPr>
        <w:t xml:space="preserve"> «ей следует заплакать первым плачем», </w:t>
      </w:r>
      <w:r w:rsidRPr="008D545E">
        <w:rPr>
          <w:rFonts w:asciiTheme="majorBidi" w:hAnsiTheme="majorBidi" w:cstheme="majorBidi"/>
          <w:b/>
          <w:bCs/>
          <w:i/>
          <w:iCs/>
          <w:sz w:val="28"/>
          <w:szCs w:val="28"/>
          <w:lang w:val="en-US" w:bidi="he-IL"/>
        </w:rPr>
        <w:t>avajasti</w:t>
      </w:r>
      <w:r w:rsidRPr="008D545E">
        <w:rPr>
          <w:rFonts w:asciiTheme="majorBidi" w:hAnsiTheme="majorBidi" w:cstheme="majorBidi"/>
          <w:b/>
          <w:bCs/>
          <w:i/>
          <w:iCs/>
          <w:sz w:val="28"/>
          <w:szCs w:val="28"/>
          <w:lang w:bidi="he-IL"/>
        </w:rPr>
        <w:t>̄</w:t>
      </w:r>
      <w:r w:rsidRPr="008D545E">
        <w:rPr>
          <w:rFonts w:asciiTheme="majorBidi" w:hAnsiTheme="majorBidi" w:cstheme="majorBidi"/>
          <w:b/>
          <w:bCs/>
          <w:i/>
          <w:iCs/>
          <w:sz w:val="28"/>
          <w:szCs w:val="28"/>
          <w:lang w:val="en-US" w:bidi="he-IL"/>
        </w:rPr>
        <w:t>m</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paurv</w:t>
      </w:r>
      <w:r w:rsidRPr="008D545E">
        <w:rPr>
          <w:rFonts w:asciiTheme="majorBidi" w:hAnsiTheme="majorBidi" w:cstheme="majorBidi"/>
          <w:i/>
          <w:iCs/>
          <w:sz w:val="28"/>
          <w:szCs w:val="28"/>
          <w:lang w:bidi="he-IL"/>
        </w:rPr>
        <w:t>ą</w:t>
      </w:r>
      <w:r w:rsidRPr="008D545E">
        <w:rPr>
          <w:rFonts w:asciiTheme="majorBidi" w:hAnsiTheme="majorBidi" w:cstheme="majorBidi"/>
          <w:i/>
          <w:iCs/>
          <w:sz w:val="28"/>
          <w:szCs w:val="28"/>
          <w:lang w:val="en-US" w:bidi="he-IL"/>
        </w:rPr>
        <w:t>m</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a</w:t>
      </w:r>
      <w:r w:rsidRPr="008D545E">
        <w:rPr>
          <w:rFonts w:asciiTheme="majorBidi" w:hAnsiTheme="majorBidi" w:cstheme="majorBidi"/>
          <w:i/>
          <w:iCs/>
          <w:sz w:val="28"/>
          <w:szCs w:val="28"/>
          <w:lang w:bidi="he-IL"/>
        </w:rPr>
        <w:t>̄</w:t>
      </w:r>
      <w:r w:rsidRPr="008D545E">
        <w:rPr>
          <w:rFonts w:asciiTheme="majorBidi" w:hAnsiTheme="majorBidi" w:cstheme="majorBidi"/>
          <w:i/>
          <w:iCs/>
          <w:sz w:val="28"/>
          <w:szCs w:val="28"/>
          <w:lang w:val="en-US" w:bidi="he-IL"/>
        </w:rPr>
        <w:t>po</w:t>
      </w:r>
      <w:r w:rsidRPr="008D545E">
        <w:rPr>
          <w:rFonts w:asciiTheme="majorBidi" w:hAnsiTheme="majorBidi" w:cstheme="majorBidi"/>
          <w:i/>
          <w:iCs/>
          <w:sz w:val="28"/>
          <w:szCs w:val="28"/>
          <w:lang w:bidi="he-IL"/>
        </w:rPr>
        <w:t xml:space="preserve">̄ </w:t>
      </w:r>
      <w:r w:rsidRPr="008D545E">
        <w:rPr>
          <w:rFonts w:asciiTheme="majorBidi" w:hAnsiTheme="majorBidi" w:cstheme="majorBidi"/>
          <w:b/>
          <w:bCs/>
          <w:i/>
          <w:iCs/>
          <w:sz w:val="28"/>
          <w:szCs w:val="28"/>
          <w:lang w:val="en-US" w:bidi="he-IL"/>
        </w:rPr>
        <w:t>jai</w:t>
      </w:r>
      <w:r w:rsidRPr="008D545E">
        <w:rPr>
          <w:rFonts w:asciiTheme="majorBidi" w:hAnsiTheme="majorBidi" w:cstheme="majorBidi"/>
          <w:b/>
          <w:bCs/>
          <w:i/>
          <w:iCs/>
          <w:sz w:val="28"/>
          <w:szCs w:val="28"/>
          <w:lang w:val="el-GR" w:bidi="ar-EG"/>
        </w:rPr>
        <w:t>δ</w:t>
      </w:r>
      <w:r w:rsidRPr="008D545E">
        <w:rPr>
          <w:rFonts w:asciiTheme="majorBidi" w:hAnsiTheme="majorBidi" w:cstheme="majorBidi"/>
          <w:b/>
          <w:bCs/>
          <w:i/>
          <w:iCs/>
          <w:sz w:val="28"/>
          <w:szCs w:val="28"/>
          <w:lang w:val="en-US" w:bidi="he-IL"/>
        </w:rPr>
        <w:t>yo</w:t>
      </w:r>
      <w:r w:rsidRPr="008D545E">
        <w:rPr>
          <w:rFonts w:asciiTheme="majorBidi" w:hAnsiTheme="majorBidi" w:cstheme="majorBidi"/>
          <w:b/>
          <w:bCs/>
          <w:i/>
          <w:iCs/>
          <w:sz w:val="28"/>
          <w:szCs w:val="28"/>
          <w:lang w:bidi="he-IL"/>
        </w:rPr>
        <w:t>̄</w:t>
      </w:r>
      <w:r w:rsidRPr="008D545E">
        <w:rPr>
          <w:rFonts w:asciiTheme="majorBidi" w:hAnsiTheme="majorBidi" w:cstheme="majorBidi"/>
          <w:b/>
          <w:bCs/>
          <w:i/>
          <w:iCs/>
          <w:sz w:val="28"/>
          <w:szCs w:val="28"/>
          <w:lang w:val="en-US" w:bidi="he-IL"/>
        </w:rPr>
        <w:t>i</w:t>
      </w:r>
      <w:r w:rsidRPr="008D545E">
        <w:rPr>
          <w:rFonts w:asciiTheme="majorBidi" w:hAnsiTheme="majorBidi" w:cstheme="majorBidi"/>
          <w:b/>
          <w:bCs/>
          <w:i/>
          <w:iCs/>
          <w:sz w:val="28"/>
          <w:szCs w:val="28"/>
          <w:lang w:bidi="he-IL"/>
        </w:rPr>
        <w:t>š</w:t>
      </w:r>
      <w:r w:rsidRPr="008D545E">
        <w:rPr>
          <w:rFonts w:asciiTheme="majorBidi" w:hAnsiTheme="majorBidi" w:cstheme="majorBidi"/>
          <w:sz w:val="28"/>
          <w:szCs w:val="28"/>
          <w:lang w:bidi="he-IL"/>
        </w:rPr>
        <w:t xml:space="preserve"> «первой просьбой тебе следует просить воды», </w:t>
      </w:r>
      <w:r w:rsidRPr="008D545E">
        <w:rPr>
          <w:rFonts w:asciiTheme="majorBidi" w:hAnsiTheme="majorBidi" w:cstheme="majorBidi"/>
          <w:i/>
          <w:iCs/>
          <w:sz w:val="28"/>
          <w:szCs w:val="28"/>
          <w:lang w:val="en-US" w:bidi="he-IL"/>
        </w:rPr>
        <w:t>yaθciθ</w:t>
      </w:r>
      <w:r w:rsidRPr="008D545E">
        <w:rPr>
          <w:rFonts w:asciiTheme="majorBidi" w:hAnsiTheme="majorBidi" w:cstheme="majorBidi"/>
          <w:i/>
          <w:iCs/>
          <w:sz w:val="28"/>
          <w:szCs w:val="28"/>
          <w:lang w:bidi="he-IL"/>
        </w:rPr>
        <w:t xml:space="preserve"> </w:t>
      </w:r>
      <w:r w:rsidRPr="008D545E">
        <w:rPr>
          <w:rFonts w:asciiTheme="majorBidi" w:hAnsiTheme="majorBidi" w:cstheme="majorBidi"/>
          <w:b/>
          <w:bCs/>
          <w:i/>
          <w:iCs/>
          <w:sz w:val="28"/>
          <w:szCs w:val="28"/>
          <w:lang w:val="en-US" w:bidi="he-IL"/>
        </w:rPr>
        <w:t>hvastem</w:t>
      </w:r>
      <w:r w:rsidRPr="008D545E">
        <w:rPr>
          <w:rFonts w:asciiTheme="majorBidi" w:hAnsiTheme="majorBidi" w:cstheme="majorBidi"/>
          <w:b/>
          <w:bCs/>
          <w:i/>
          <w:iCs/>
          <w:sz w:val="28"/>
          <w:szCs w:val="28"/>
          <w:lang w:bidi="he-IL"/>
        </w:rPr>
        <w:t xml:space="preserve"> </w:t>
      </w:r>
      <w:r w:rsidRPr="008D545E">
        <w:rPr>
          <w:rFonts w:asciiTheme="majorBidi" w:hAnsiTheme="majorBidi" w:cstheme="majorBidi"/>
          <w:b/>
          <w:bCs/>
          <w:i/>
          <w:iCs/>
          <w:sz w:val="28"/>
          <w:szCs w:val="28"/>
          <w:lang w:val="en-US" w:bidi="he-IL"/>
        </w:rPr>
        <w:t>a</w:t>
      </w:r>
      <w:r w:rsidRPr="008D545E">
        <w:rPr>
          <w:rFonts w:asciiTheme="majorBidi" w:hAnsiTheme="majorBidi" w:cstheme="majorBidi"/>
          <w:b/>
          <w:bCs/>
          <w:i/>
          <w:iCs/>
          <w:sz w:val="28"/>
          <w:szCs w:val="28"/>
          <w:lang w:bidi="he-IL"/>
        </w:rPr>
        <w:t>ŋ</w:t>
      </w:r>
      <w:r w:rsidRPr="008D545E">
        <w:rPr>
          <w:rFonts w:asciiTheme="majorBidi" w:hAnsiTheme="majorBidi" w:cstheme="majorBidi"/>
          <w:b/>
          <w:bCs/>
          <w:i/>
          <w:iCs/>
          <w:sz w:val="28"/>
          <w:szCs w:val="28"/>
          <w:lang w:val="en-US" w:bidi="he-IL"/>
        </w:rPr>
        <w:t>hayẹiti</w:t>
      </w:r>
      <w:r w:rsidRPr="008D545E">
        <w:rPr>
          <w:rFonts w:asciiTheme="majorBidi" w:hAnsiTheme="majorBidi" w:cstheme="majorBidi"/>
          <w:sz w:val="28"/>
          <w:szCs w:val="28"/>
          <w:lang w:bidi="he-IL"/>
        </w:rPr>
        <w:t xml:space="preserve"> «</w:t>
      </w:r>
      <w:proofErr w:type="gramStart"/>
      <w:r w:rsidRPr="008D545E">
        <w:rPr>
          <w:rFonts w:asciiTheme="majorBidi" w:hAnsiTheme="majorBidi" w:cstheme="majorBidi"/>
          <w:sz w:val="28"/>
          <w:szCs w:val="28"/>
          <w:lang w:bidi="he-IL"/>
        </w:rPr>
        <w:t>также</w:t>
      </w:r>
      <w:proofErr w:type="gramEnd"/>
      <w:r w:rsidRPr="008D545E">
        <w:rPr>
          <w:rFonts w:asciiTheme="majorBidi" w:hAnsiTheme="majorBidi" w:cstheme="majorBidi"/>
          <w:sz w:val="28"/>
          <w:szCs w:val="28"/>
          <w:lang w:bidi="he-IL"/>
        </w:rPr>
        <w:t xml:space="preserve"> когда он сделал хороший бросок», </w:t>
      </w:r>
      <w:r w:rsidRPr="008D545E">
        <w:rPr>
          <w:rFonts w:asciiTheme="majorBidi" w:hAnsiTheme="majorBidi" w:cstheme="majorBidi"/>
          <w:i/>
          <w:iCs/>
          <w:sz w:val="28"/>
          <w:szCs w:val="28"/>
          <w:lang w:val="en-US" w:bidi="he-IL"/>
        </w:rPr>
        <w:t>yo</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narem</w:t>
      </w:r>
      <w:r w:rsidRPr="008D545E">
        <w:rPr>
          <w:rFonts w:asciiTheme="majorBidi" w:hAnsiTheme="majorBidi" w:cstheme="majorBidi"/>
          <w:i/>
          <w:iCs/>
          <w:sz w:val="28"/>
          <w:szCs w:val="28"/>
          <w:lang w:bidi="he-IL"/>
        </w:rPr>
        <w:t xml:space="preserve"> </w:t>
      </w:r>
      <w:r w:rsidRPr="008D545E">
        <w:rPr>
          <w:rFonts w:asciiTheme="majorBidi" w:hAnsiTheme="majorBidi" w:cstheme="majorBidi"/>
          <w:b/>
          <w:bCs/>
          <w:i/>
          <w:iCs/>
          <w:sz w:val="28"/>
          <w:szCs w:val="28"/>
          <w:lang w:val="en-US" w:bidi="he-IL"/>
        </w:rPr>
        <w:t>a</w:t>
      </w:r>
      <w:r w:rsidRPr="008D545E">
        <w:rPr>
          <w:rFonts w:asciiTheme="majorBidi" w:hAnsiTheme="majorBidi" w:cstheme="majorBidi"/>
          <w:b/>
          <w:bCs/>
          <w:i/>
          <w:iCs/>
          <w:sz w:val="28"/>
          <w:szCs w:val="28"/>
          <w:lang w:bidi="he-IL"/>
        </w:rPr>
        <w:t>̄</w:t>
      </w:r>
      <w:r w:rsidRPr="008D545E">
        <w:rPr>
          <w:rFonts w:asciiTheme="majorBidi" w:hAnsiTheme="majorBidi" w:cstheme="majorBidi"/>
          <w:b/>
          <w:bCs/>
          <w:i/>
          <w:iCs/>
          <w:sz w:val="28"/>
          <w:szCs w:val="28"/>
          <w:lang w:val="en-US" w:bidi="he-IL"/>
        </w:rPr>
        <w:t>gereptem</w:t>
      </w:r>
      <w:r w:rsidRPr="008D545E">
        <w:rPr>
          <w:rFonts w:asciiTheme="majorBidi" w:hAnsiTheme="majorBidi" w:cstheme="majorBidi"/>
          <w:b/>
          <w:bCs/>
          <w:i/>
          <w:iCs/>
          <w:sz w:val="28"/>
          <w:szCs w:val="28"/>
          <w:lang w:bidi="he-IL"/>
        </w:rPr>
        <w:t xml:space="preserve"> </w:t>
      </w:r>
      <w:r w:rsidRPr="008D545E">
        <w:rPr>
          <w:rFonts w:asciiTheme="majorBidi" w:hAnsiTheme="majorBidi" w:cstheme="majorBidi"/>
          <w:b/>
          <w:bCs/>
          <w:i/>
          <w:iCs/>
          <w:sz w:val="28"/>
          <w:szCs w:val="28"/>
          <w:lang w:val="en-US" w:bidi="he-IL"/>
        </w:rPr>
        <w:t>ageurvayẹiti</w:t>
      </w:r>
      <w:r w:rsidRPr="008D545E">
        <w:rPr>
          <w:rFonts w:asciiTheme="majorBidi" w:hAnsiTheme="majorBidi" w:cstheme="majorBidi"/>
          <w:sz w:val="28"/>
          <w:szCs w:val="28"/>
          <w:lang w:bidi="he-IL"/>
        </w:rPr>
        <w:t xml:space="preserve"> «кто против человека чинит опасность».</w:t>
      </w:r>
      <w:r w:rsidRPr="008D545E">
        <w:rPr>
          <w:rFonts w:asciiTheme="majorBidi" w:hAnsiTheme="majorBidi" w:cstheme="majorBidi"/>
          <w:i/>
          <w:iCs/>
          <w:sz w:val="28"/>
          <w:szCs w:val="28"/>
          <w:lang w:bidi="he-IL"/>
        </w:rPr>
        <w:t xml:space="preserve">  </w:t>
      </w:r>
    </w:p>
    <w:p w:rsidR="00F755E5" w:rsidRPr="008D545E" w:rsidRDefault="00F755E5" w:rsidP="009E1BC8">
      <w:pPr>
        <w:pStyle w:val="a3"/>
        <w:numPr>
          <w:ilvl w:val="0"/>
          <w:numId w:val="3"/>
        </w:numPr>
        <w:spacing w:after="0" w:line="360" w:lineRule="auto"/>
        <w:ind w:left="198"/>
        <w:jc w:val="both"/>
        <w:rPr>
          <w:rFonts w:asciiTheme="majorBidi" w:hAnsiTheme="majorBidi" w:cstheme="majorBidi"/>
          <w:i/>
          <w:iCs/>
          <w:sz w:val="28"/>
          <w:szCs w:val="28"/>
          <w:lang w:bidi="he-IL"/>
        </w:rPr>
      </w:pPr>
      <w:proofErr w:type="gramStart"/>
      <w:r w:rsidRPr="008D545E">
        <w:rPr>
          <w:rFonts w:asciiTheme="majorBidi" w:hAnsiTheme="majorBidi" w:cstheme="majorBidi"/>
          <w:i/>
          <w:iCs/>
          <w:sz w:val="28"/>
          <w:szCs w:val="28"/>
          <w:lang w:bidi="he-IL"/>
        </w:rPr>
        <w:t>Латинский</w:t>
      </w:r>
      <w:r w:rsidRPr="008D545E">
        <w:rPr>
          <w:rFonts w:asciiTheme="majorBidi" w:hAnsiTheme="majorBidi" w:cstheme="majorBidi"/>
          <w:sz w:val="28"/>
          <w:szCs w:val="28"/>
          <w:lang w:bidi="he-IL"/>
        </w:rPr>
        <w:t>:</w:t>
      </w:r>
      <w:r w:rsidR="004F6027" w:rsidRPr="008D545E">
        <w:rPr>
          <w:rStyle w:val="a6"/>
          <w:rFonts w:asciiTheme="majorBidi" w:hAnsiTheme="majorBidi" w:cstheme="majorBidi"/>
          <w:sz w:val="28"/>
          <w:szCs w:val="28"/>
          <w:lang w:bidi="he-IL"/>
        </w:rPr>
        <w:footnoteReference w:id="60"/>
      </w:r>
      <w:r w:rsidRPr="008D545E">
        <w:rPr>
          <w:rFonts w:asciiTheme="majorBidi" w:hAnsiTheme="majorBidi" w:cstheme="majorBidi"/>
          <w:sz w:val="28"/>
          <w:szCs w:val="28"/>
          <w:lang w:bidi="he-IL"/>
        </w:rPr>
        <w:t xml:space="preserve"> </w:t>
      </w:r>
      <w:r w:rsidRPr="008D545E">
        <w:rPr>
          <w:rFonts w:asciiTheme="majorBidi" w:hAnsiTheme="majorBidi" w:cstheme="majorBidi"/>
          <w:i/>
          <w:iCs/>
          <w:sz w:val="28"/>
          <w:szCs w:val="28"/>
          <w:lang w:val="en-US" w:bidi="he-IL"/>
        </w:rPr>
        <w:t>vitam</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vivere</w:t>
      </w:r>
      <w:r w:rsidR="001B2733" w:rsidRPr="008D545E">
        <w:rPr>
          <w:rFonts w:asciiTheme="majorBidi" w:hAnsiTheme="majorBidi" w:cstheme="majorBidi"/>
          <w:sz w:val="28"/>
          <w:szCs w:val="28"/>
          <w:lang w:bidi="he-IL"/>
        </w:rPr>
        <w:t xml:space="preserve"> «жить жизнь»</w:t>
      </w:r>
      <w:r w:rsidRPr="008D545E">
        <w:rPr>
          <w:rFonts w:asciiTheme="majorBidi" w:hAnsiTheme="majorBidi" w:cstheme="majorBidi"/>
          <w:sz w:val="28"/>
          <w:szCs w:val="28"/>
          <w:lang w:bidi="he-IL"/>
        </w:rPr>
        <w:t>,</w:t>
      </w:r>
      <w:r w:rsidR="001B2733" w:rsidRPr="008D545E">
        <w:rPr>
          <w:rStyle w:val="a6"/>
          <w:rFonts w:asciiTheme="majorBidi" w:hAnsiTheme="majorBidi" w:cstheme="majorBidi"/>
          <w:sz w:val="28"/>
          <w:szCs w:val="28"/>
          <w:lang w:bidi="he-IL"/>
        </w:rPr>
        <w:footnoteReference w:id="61"/>
      </w:r>
      <w:r w:rsidRPr="008D545E">
        <w:rPr>
          <w:rFonts w:asciiTheme="majorBidi" w:hAnsiTheme="majorBidi" w:cstheme="majorBidi"/>
          <w:sz w:val="28"/>
          <w:szCs w:val="28"/>
          <w:lang w:bidi="he-IL"/>
        </w:rPr>
        <w:t xml:space="preserve"> </w:t>
      </w:r>
      <w:r w:rsidRPr="008D545E">
        <w:rPr>
          <w:rFonts w:asciiTheme="majorBidi" w:hAnsiTheme="majorBidi" w:cstheme="majorBidi"/>
          <w:i/>
          <w:iCs/>
          <w:sz w:val="28"/>
          <w:szCs w:val="28"/>
          <w:lang w:val="en-US" w:bidi="he-IL"/>
        </w:rPr>
        <w:t>servitutem</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servire</w:t>
      </w:r>
      <w:r w:rsidRPr="008D545E">
        <w:rPr>
          <w:rFonts w:asciiTheme="majorBidi" w:hAnsiTheme="majorBidi" w:cstheme="majorBidi"/>
          <w:sz w:val="28"/>
          <w:szCs w:val="28"/>
          <w:lang w:bidi="he-IL"/>
        </w:rPr>
        <w:t xml:space="preserve"> «служить службу», </w:t>
      </w:r>
      <w:r w:rsidRPr="008D545E">
        <w:rPr>
          <w:rFonts w:asciiTheme="majorBidi" w:hAnsiTheme="majorBidi" w:cstheme="majorBidi"/>
          <w:i/>
          <w:iCs/>
          <w:sz w:val="28"/>
          <w:szCs w:val="28"/>
          <w:lang w:val="en-US" w:bidi="he-IL"/>
        </w:rPr>
        <w:t>somnium</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somniare</w:t>
      </w:r>
      <w:r w:rsidR="001B2733" w:rsidRPr="008D545E">
        <w:rPr>
          <w:rStyle w:val="a6"/>
          <w:rFonts w:asciiTheme="majorBidi" w:hAnsiTheme="majorBidi" w:cstheme="majorBidi"/>
          <w:i/>
          <w:iCs/>
          <w:sz w:val="28"/>
          <w:szCs w:val="28"/>
          <w:lang w:val="en-US" w:bidi="he-IL"/>
        </w:rPr>
        <w:footnoteReference w:id="62"/>
      </w:r>
      <w:r w:rsidRPr="008D545E">
        <w:rPr>
          <w:rFonts w:asciiTheme="majorBidi" w:hAnsiTheme="majorBidi" w:cstheme="majorBidi"/>
          <w:sz w:val="28"/>
          <w:szCs w:val="28"/>
          <w:lang w:bidi="he-IL"/>
        </w:rPr>
        <w:t xml:space="preserve">, </w:t>
      </w:r>
      <w:r w:rsidRPr="008D545E">
        <w:rPr>
          <w:rFonts w:asciiTheme="majorBidi" w:hAnsiTheme="majorBidi" w:cstheme="majorBidi"/>
          <w:i/>
          <w:iCs/>
          <w:sz w:val="28"/>
          <w:szCs w:val="28"/>
          <w:lang w:val="en-US" w:bidi="he-IL"/>
        </w:rPr>
        <w:t>ludum</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ludere</w:t>
      </w:r>
      <w:r w:rsidRPr="008D545E">
        <w:rPr>
          <w:rFonts w:asciiTheme="majorBidi" w:hAnsiTheme="majorBidi" w:cstheme="majorBidi"/>
          <w:sz w:val="28"/>
          <w:szCs w:val="28"/>
          <w:lang w:bidi="he-IL"/>
        </w:rPr>
        <w:t xml:space="preserve"> «играть игру»</w:t>
      </w:r>
      <w:r w:rsidR="001B2733" w:rsidRPr="008D545E">
        <w:rPr>
          <w:rStyle w:val="a6"/>
          <w:rFonts w:asciiTheme="majorBidi" w:hAnsiTheme="majorBidi" w:cstheme="majorBidi"/>
          <w:sz w:val="28"/>
          <w:szCs w:val="28"/>
          <w:lang w:bidi="he-IL"/>
        </w:rPr>
        <w:footnoteReference w:id="63"/>
      </w:r>
      <w:r w:rsidRPr="008D545E">
        <w:rPr>
          <w:rFonts w:asciiTheme="majorBidi" w:hAnsiTheme="majorBidi" w:cstheme="majorBidi"/>
          <w:sz w:val="28"/>
          <w:szCs w:val="28"/>
          <w:lang w:bidi="he-IL"/>
        </w:rPr>
        <w:t>).</w:t>
      </w:r>
      <w:proofErr w:type="gramEnd"/>
    </w:p>
    <w:p w:rsidR="00F755E5" w:rsidRPr="008D545E" w:rsidRDefault="00F755E5" w:rsidP="009E1BC8">
      <w:pPr>
        <w:pStyle w:val="a3"/>
        <w:numPr>
          <w:ilvl w:val="0"/>
          <w:numId w:val="3"/>
        </w:numPr>
        <w:spacing w:after="0" w:line="360" w:lineRule="auto"/>
        <w:ind w:left="198"/>
        <w:jc w:val="both"/>
        <w:rPr>
          <w:rFonts w:asciiTheme="majorBidi" w:hAnsiTheme="majorBidi" w:cstheme="majorBidi"/>
          <w:i/>
          <w:iCs/>
          <w:sz w:val="28"/>
          <w:szCs w:val="28"/>
          <w:lang w:bidi="he-IL"/>
        </w:rPr>
      </w:pPr>
      <w:r w:rsidRPr="008D545E">
        <w:rPr>
          <w:rFonts w:asciiTheme="majorBidi" w:hAnsiTheme="majorBidi" w:cstheme="majorBidi"/>
          <w:i/>
          <w:iCs/>
          <w:sz w:val="28"/>
          <w:szCs w:val="28"/>
          <w:lang w:bidi="he-IL"/>
        </w:rPr>
        <w:t>Германские языки.</w:t>
      </w:r>
      <w:r w:rsidR="001048E1" w:rsidRPr="008D545E">
        <w:rPr>
          <w:rStyle w:val="a6"/>
          <w:rFonts w:asciiTheme="majorBidi" w:hAnsiTheme="majorBidi" w:cstheme="majorBidi"/>
          <w:i/>
          <w:iCs/>
          <w:sz w:val="28"/>
          <w:szCs w:val="28"/>
          <w:lang w:bidi="he-IL"/>
        </w:rPr>
        <w:footnoteReference w:id="64"/>
      </w:r>
      <w:r w:rsidRPr="008D545E">
        <w:rPr>
          <w:rFonts w:asciiTheme="majorBidi" w:hAnsiTheme="majorBidi" w:cstheme="majorBidi"/>
          <w:i/>
          <w:iCs/>
          <w:sz w:val="28"/>
          <w:szCs w:val="28"/>
          <w:lang w:bidi="he-IL"/>
        </w:rPr>
        <w:t xml:space="preserve"> </w:t>
      </w:r>
      <w:r w:rsidRPr="008D545E">
        <w:rPr>
          <w:rFonts w:asciiTheme="majorBidi" w:hAnsiTheme="majorBidi" w:cstheme="majorBidi"/>
          <w:sz w:val="28"/>
          <w:szCs w:val="28"/>
          <w:lang w:bidi="he-IL"/>
        </w:rPr>
        <w:t>По словам</w:t>
      </w:r>
      <w:r w:rsidRPr="008D545E">
        <w:rPr>
          <w:rFonts w:asciiTheme="majorBidi" w:hAnsiTheme="majorBidi" w:cstheme="majorBidi"/>
          <w:i/>
          <w:iCs/>
          <w:sz w:val="28"/>
          <w:szCs w:val="28"/>
          <w:lang w:bidi="he-IL"/>
        </w:rPr>
        <w:t xml:space="preserve"> </w:t>
      </w:r>
      <w:r w:rsidRPr="008D545E">
        <w:rPr>
          <w:rFonts w:asciiTheme="majorBidi" w:hAnsiTheme="majorBidi" w:cstheme="majorBidi"/>
          <w:sz w:val="28"/>
          <w:szCs w:val="28"/>
          <w:lang w:bidi="he-IL"/>
        </w:rPr>
        <w:t>Дельбрюка,</w:t>
      </w:r>
      <w:r w:rsidR="001048E1" w:rsidRPr="008D545E">
        <w:rPr>
          <w:rStyle w:val="a6"/>
          <w:rFonts w:asciiTheme="majorBidi" w:hAnsiTheme="majorBidi" w:cstheme="majorBidi"/>
          <w:sz w:val="28"/>
          <w:szCs w:val="28"/>
          <w:lang w:bidi="he-IL"/>
        </w:rPr>
        <w:footnoteReference w:id="65"/>
      </w:r>
      <w:r w:rsidRPr="008D545E">
        <w:rPr>
          <w:rFonts w:asciiTheme="majorBidi" w:hAnsiTheme="majorBidi" w:cstheme="majorBidi"/>
          <w:sz w:val="28"/>
          <w:szCs w:val="28"/>
          <w:lang w:bidi="he-IL"/>
        </w:rPr>
        <w:t xml:space="preserve"> «в готском языке, видимо, этот аккузатив отсутствовал». Однако как минимум два случая употребления</w:t>
      </w:r>
      <w:r w:rsidR="007D7483" w:rsidRPr="008D545E">
        <w:rPr>
          <w:rFonts w:asciiTheme="majorBidi" w:hAnsiTheme="majorBidi" w:cstheme="majorBidi"/>
          <w:sz w:val="28"/>
          <w:szCs w:val="28"/>
          <w:lang w:bidi="he-IL"/>
        </w:rPr>
        <w:t xml:space="preserve"> нами</w:t>
      </w:r>
      <w:r w:rsidRPr="008D545E">
        <w:rPr>
          <w:rFonts w:asciiTheme="majorBidi" w:hAnsiTheme="majorBidi" w:cstheme="majorBidi"/>
          <w:sz w:val="28"/>
          <w:szCs w:val="28"/>
          <w:lang w:bidi="he-IL"/>
        </w:rPr>
        <w:t xml:space="preserve"> всё-таки </w:t>
      </w:r>
      <w:r w:rsidR="007D7483" w:rsidRPr="008D545E">
        <w:rPr>
          <w:rFonts w:asciiTheme="majorBidi" w:hAnsiTheme="majorBidi" w:cstheme="majorBidi"/>
          <w:sz w:val="28"/>
          <w:szCs w:val="28"/>
          <w:lang w:bidi="he-IL"/>
        </w:rPr>
        <w:t>обнаружено</w:t>
      </w:r>
      <w:r w:rsidRPr="008D545E">
        <w:rPr>
          <w:rFonts w:asciiTheme="majorBidi" w:hAnsiTheme="majorBidi" w:cstheme="majorBidi"/>
          <w:sz w:val="28"/>
          <w:szCs w:val="28"/>
          <w:lang w:bidi="he-IL"/>
        </w:rPr>
        <w:t xml:space="preserve">, а именно: </w:t>
      </w:r>
    </w:p>
    <w:p w:rsidR="003B5183" w:rsidRDefault="007D7483" w:rsidP="009E1BC8">
      <w:pPr>
        <w:pStyle w:val="a3"/>
        <w:numPr>
          <w:ilvl w:val="0"/>
          <w:numId w:val="21"/>
        </w:numPr>
        <w:spacing w:after="0" w:line="360" w:lineRule="auto"/>
        <w:jc w:val="both"/>
        <w:rPr>
          <w:rFonts w:asciiTheme="majorBidi" w:hAnsiTheme="majorBidi" w:cstheme="majorBidi"/>
          <w:b/>
          <w:bCs/>
          <w:sz w:val="28"/>
          <w:szCs w:val="28"/>
          <w:lang w:bidi="he-IL"/>
        </w:rPr>
      </w:pPr>
      <w:r w:rsidRPr="008D545E">
        <w:rPr>
          <w:rFonts w:asciiTheme="majorBidi" w:hAnsiTheme="majorBidi" w:cstheme="majorBidi"/>
          <w:b/>
          <w:bCs/>
          <w:sz w:val="28"/>
          <w:szCs w:val="28"/>
          <w:lang w:bidi="he-IL"/>
        </w:rPr>
        <w:lastRenderedPageBreak/>
        <w:t>1 Тим. 6:12</w:t>
      </w:r>
    </w:p>
    <w:p w:rsidR="006E27C6" w:rsidRPr="003B5183" w:rsidRDefault="00F755E5" w:rsidP="009E1BC8">
      <w:pPr>
        <w:pStyle w:val="a3"/>
        <w:spacing w:after="0" w:line="360" w:lineRule="auto"/>
        <w:jc w:val="both"/>
        <w:rPr>
          <w:rFonts w:asciiTheme="majorBidi" w:hAnsiTheme="majorBidi" w:cstheme="majorBidi"/>
          <w:b/>
          <w:bCs/>
          <w:sz w:val="28"/>
          <w:szCs w:val="28"/>
          <w:lang w:val="en-US" w:bidi="he-IL"/>
        </w:rPr>
      </w:pPr>
      <w:proofErr w:type="gramStart"/>
      <w:r w:rsidRPr="003B5183">
        <w:rPr>
          <w:rFonts w:asciiTheme="majorBidi" w:hAnsiTheme="majorBidi" w:cstheme="majorBidi"/>
          <w:b/>
          <w:bCs/>
          <w:i/>
          <w:iCs/>
          <w:sz w:val="28"/>
          <w:szCs w:val="28"/>
          <w:lang w:val="en-US" w:bidi="he-IL"/>
        </w:rPr>
        <w:t>haifstei</w:t>
      </w:r>
      <w:proofErr w:type="gramEnd"/>
      <w:r w:rsidRPr="003B5183">
        <w:rPr>
          <w:rFonts w:asciiTheme="majorBidi" w:hAnsiTheme="majorBidi" w:cstheme="majorBidi"/>
          <w:i/>
          <w:iCs/>
          <w:sz w:val="28"/>
          <w:szCs w:val="28"/>
          <w:lang w:val="en-US" w:bidi="he-IL"/>
        </w:rPr>
        <w:t xml:space="preserve"> þo godon </w:t>
      </w:r>
      <w:r w:rsidRPr="003B5183">
        <w:rPr>
          <w:rFonts w:asciiTheme="majorBidi" w:hAnsiTheme="majorBidi" w:cstheme="majorBidi"/>
          <w:b/>
          <w:bCs/>
          <w:i/>
          <w:iCs/>
          <w:sz w:val="28"/>
          <w:szCs w:val="28"/>
          <w:lang w:val="en-US" w:bidi="he-IL"/>
        </w:rPr>
        <w:t>haifst</w:t>
      </w:r>
      <w:r w:rsidRPr="003B5183">
        <w:rPr>
          <w:rFonts w:asciiTheme="majorBidi" w:hAnsiTheme="majorBidi" w:cstheme="majorBidi"/>
          <w:i/>
          <w:iCs/>
          <w:sz w:val="28"/>
          <w:szCs w:val="28"/>
          <w:lang w:val="en-US" w:bidi="he-IL"/>
        </w:rPr>
        <w:t xml:space="preserve"> galaubeinais </w:t>
      </w:r>
    </w:p>
    <w:p w:rsidR="00F755E5" w:rsidRPr="008D545E" w:rsidRDefault="0005410C" w:rsidP="009E1BC8">
      <w:pPr>
        <w:pStyle w:val="a3"/>
        <w:spacing w:after="0" w:line="360" w:lineRule="auto"/>
        <w:jc w:val="both"/>
        <w:rPr>
          <w:rFonts w:asciiTheme="majorBidi" w:hAnsiTheme="majorBidi" w:cstheme="majorBidi"/>
          <w:i/>
          <w:iCs/>
          <w:sz w:val="28"/>
          <w:szCs w:val="28"/>
          <w:lang w:bidi="he-IL"/>
        </w:rPr>
      </w:pPr>
      <w:r w:rsidRPr="008D545E">
        <w:rPr>
          <w:rFonts w:asciiTheme="majorBidi" w:hAnsiTheme="majorBidi" w:cstheme="majorBidi"/>
          <w:sz w:val="28"/>
          <w:szCs w:val="28"/>
          <w:lang w:bidi="he-IL"/>
        </w:rPr>
        <w:t xml:space="preserve">«борись этой благой борьбой веры» </w:t>
      </w:r>
    </w:p>
    <w:p w:rsidR="003B5183" w:rsidRDefault="007D7483" w:rsidP="009E1BC8">
      <w:pPr>
        <w:pStyle w:val="a3"/>
        <w:numPr>
          <w:ilvl w:val="0"/>
          <w:numId w:val="21"/>
        </w:numPr>
        <w:spacing w:after="0" w:line="360" w:lineRule="auto"/>
        <w:jc w:val="both"/>
        <w:rPr>
          <w:rFonts w:asciiTheme="majorBidi" w:hAnsiTheme="majorBidi" w:cstheme="majorBidi"/>
          <w:b/>
          <w:bCs/>
          <w:sz w:val="28"/>
          <w:szCs w:val="28"/>
          <w:lang w:bidi="he-IL"/>
        </w:rPr>
      </w:pPr>
      <w:r w:rsidRPr="008D545E">
        <w:rPr>
          <w:rFonts w:asciiTheme="majorBidi" w:hAnsiTheme="majorBidi" w:cstheme="majorBidi"/>
          <w:b/>
          <w:bCs/>
          <w:sz w:val="28"/>
          <w:szCs w:val="28"/>
          <w:lang w:bidi="he-IL"/>
        </w:rPr>
        <w:t>2 Тим. 4:7</w:t>
      </w:r>
    </w:p>
    <w:p w:rsidR="006E27C6" w:rsidRPr="003B5183" w:rsidRDefault="0005410C" w:rsidP="009E1BC8">
      <w:pPr>
        <w:pStyle w:val="a3"/>
        <w:spacing w:after="0" w:line="360" w:lineRule="auto"/>
        <w:jc w:val="both"/>
        <w:rPr>
          <w:rFonts w:asciiTheme="majorBidi" w:hAnsiTheme="majorBidi" w:cstheme="majorBidi"/>
          <w:b/>
          <w:bCs/>
          <w:sz w:val="28"/>
          <w:szCs w:val="28"/>
          <w:lang w:bidi="he-IL"/>
        </w:rPr>
      </w:pPr>
      <w:r w:rsidRPr="003B5183">
        <w:rPr>
          <w:rFonts w:asciiTheme="majorBidi" w:hAnsiTheme="majorBidi" w:cstheme="majorBidi"/>
          <w:b/>
          <w:bCs/>
          <w:i/>
          <w:iCs/>
          <w:sz w:val="28"/>
          <w:szCs w:val="28"/>
          <w:lang w:bidi="he-IL"/>
        </w:rPr>
        <w:t>haifst</w:t>
      </w:r>
      <w:r w:rsidRPr="003B5183">
        <w:rPr>
          <w:rFonts w:asciiTheme="majorBidi" w:hAnsiTheme="majorBidi" w:cstheme="majorBidi"/>
          <w:i/>
          <w:iCs/>
          <w:sz w:val="28"/>
          <w:szCs w:val="28"/>
          <w:lang w:bidi="he-IL"/>
        </w:rPr>
        <w:t xml:space="preserve"> þo godon </w:t>
      </w:r>
      <w:r w:rsidRPr="003B5183">
        <w:rPr>
          <w:rFonts w:asciiTheme="majorBidi" w:hAnsiTheme="majorBidi" w:cstheme="majorBidi"/>
          <w:b/>
          <w:bCs/>
          <w:i/>
          <w:iCs/>
          <w:sz w:val="28"/>
          <w:szCs w:val="28"/>
          <w:lang w:bidi="he-IL"/>
        </w:rPr>
        <w:t>haifstida</w:t>
      </w:r>
      <w:r w:rsidR="006E27C6" w:rsidRPr="003B5183">
        <w:rPr>
          <w:rFonts w:asciiTheme="majorBidi" w:hAnsiTheme="majorBidi" w:cstheme="majorBidi"/>
          <w:b/>
          <w:bCs/>
          <w:i/>
          <w:iCs/>
          <w:sz w:val="28"/>
          <w:szCs w:val="28"/>
          <w:lang w:bidi="he-IL"/>
        </w:rPr>
        <w:t xml:space="preserve"> </w:t>
      </w:r>
    </w:p>
    <w:p w:rsidR="0005410C" w:rsidRPr="008D545E" w:rsidRDefault="006E27C6" w:rsidP="009E1BC8">
      <w:pPr>
        <w:pStyle w:val="a3"/>
        <w:spacing w:after="0" w:line="360" w:lineRule="auto"/>
        <w:jc w:val="both"/>
        <w:rPr>
          <w:rFonts w:asciiTheme="majorBidi" w:hAnsiTheme="majorBidi" w:cstheme="majorBidi"/>
          <w:sz w:val="28"/>
          <w:szCs w:val="28"/>
          <w:lang w:bidi="he-IL"/>
        </w:rPr>
      </w:pPr>
      <w:r w:rsidRPr="008D545E">
        <w:rPr>
          <w:rFonts w:asciiTheme="majorBidi" w:hAnsiTheme="majorBidi" w:cstheme="majorBidi"/>
          <w:sz w:val="28"/>
          <w:szCs w:val="28"/>
          <w:lang w:bidi="he-IL"/>
        </w:rPr>
        <w:t>«</w:t>
      </w:r>
      <w:r w:rsidR="007D7483" w:rsidRPr="008D545E">
        <w:rPr>
          <w:rFonts w:asciiTheme="majorBidi" w:hAnsiTheme="majorBidi" w:cstheme="majorBidi"/>
          <w:sz w:val="28"/>
          <w:szCs w:val="28"/>
          <w:lang w:bidi="he-IL"/>
        </w:rPr>
        <w:t xml:space="preserve">этой борьбой благой боролся я» </w:t>
      </w:r>
    </w:p>
    <w:p w:rsidR="006E27C6" w:rsidRPr="008D545E" w:rsidRDefault="006E27C6"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lang w:bidi="he-IL"/>
        </w:rPr>
        <w:t>Но это не оригинальный текст, а перевод, причём довольно буквальный, с греческого языка.</w:t>
      </w:r>
      <w:r w:rsidRPr="008D545E">
        <w:rPr>
          <w:rStyle w:val="a6"/>
          <w:rFonts w:asciiTheme="majorBidi" w:hAnsiTheme="majorBidi" w:cstheme="majorBidi"/>
          <w:sz w:val="28"/>
          <w:szCs w:val="28"/>
          <w:lang w:bidi="he-IL"/>
        </w:rPr>
        <w:footnoteReference w:id="66"/>
      </w:r>
      <w:r w:rsidRPr="008D545E">
        <w:rPr>
          <w:rFonts w:asciiTheme="majorBidi" w:hAnsiTheme="majorBidi" w:cstheme="majorBidi"/>
          <w:sz w:val="28"/>
          <w:szCs w:val="28"/>
          <w:lang w:bidi="he-IL"/>
        </w:rPr>
        <w:t xml:space="preserve"> </w:t>
      </w:r>
    </w:p>
    <w:p w:rsidR="004F6027" w:rsidRPr="008D545E" w:rsidRDefault="006E27C6"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lang w:bidi="he-IL"/>
        </w:rPr>
        <w:tab/>
        <w:t xml:space="preserve">Возможно, в </w:t>
      </w:r>
      <w:proofErr w:type="gramStart"/>
      <w:r w:rsidRPr="008D545E">
        <w:rPr>
          <w:rFonts w:asciiTheme="majorBidi" w:hAnsiTheme="majorBidi" w:cstheme="majorBidi"/>
          <w:sz w:val="28"/>
          <w:szCs w:val="28"/>
          <w:lang w:bidi="he-IL"/>
        </w:rPr>
        <w:t>готском</w:t>
      </w:r>
      <w:proofErr w:type="gramEnd"/>
      <w:r w:rsidRPr="008D545E">
        <w:rPr>
          <w:rFonts w:asciiTheme="majorBidi" w:hAnsiTheme="majorBidi" w:cstheme="majorBidi"/>
          <w:sz w:val="28"/>
          <w:szCs w:val="28"/>
          <w:lang w:bidi="he-IL"/>
        </w:rPr>
        <w:t xml:space="preserve"> изначально действительно не было собственной этимологической фигуры, но </w:t>
      </w:r>
      <w:r w:rsidR="00730F68" w:rsidRPr="008D545E">
        <w:rPr>
          <w:rFonts w:asciiTheme="majorBidi" w:hAnsiTheme="majorBidi" w:cstheme="majorBidi"/>
          <w:sz w:val="28"/>
          <w:szCs w:val="28"/>
          <w:lang w:bidi="he-IL"/>
        </w:rPr>
        <w:t>мнение это кажется сомнительным</w:t>
      </w:r>
      <w:r w:rsidRPr="008D545E">
        <w:rPr>
          <w:rFonts w:asciiTheme="majorBidi" w:hAnsiTheme="majorBidi" w:cstheme="majorBidi"/>
          <w:sz w:val="28"/>
          <w:szCs w:val="28"/>
          <w:lang w:bidi="he-IL"/>
        </w:rPr>
        <w:t xml:space="preserve">. Данные готской Библии здесь не показательны, поскольку перевод довольно дословный. </w:t>
      </w:r>
      <w:proofErr w:type="gramStart"/>
      <w:r w:rsidRPr="008D545E">
        <w:rPr>
          <w:rFonts w:asciiTheme="majorBidi" w:hAnsiTheme="majorBidi" w:cstheme="majorBidi"/>
          <w:sz w:val="28"/>
          <w:szCs w:val="28"/>
          <w:lang w:bidi="he-IL"/>
        </w:rPr>
        <w:t xml:space="preserve">Собственные, оригинальные тексты на готском языке нам не известны, но косвенно подтвердить мысль о </w:t>
      </w:r>
      <w:r w:rsidR="00730F68" w:rsidRPr="008D545E">
        <w:rPr>
          <w:rFonts w:asciiTheme="majorBidi" w:hAnsiTheme="majorBidi" w:cstheme="majorBidi"/>
          <w:sz w:val="28"/>
          <w:szCs w:val="28"/>
          <w:lang w:bidi="he-IL"/>
        </w:rPr>
        <w:t>её возможном</w:t>
      </w:r>
      <w:r w:rsidRPr="008D545E">
        <w:rPr>
          <w:rFonts w:asciiTheme="majorBidi" w:hAnsiTheme="majorBidi" w:cstheme="majorBidi"/>
          <w:sz w:val="28"/>
          <w:szCs w:val="28"/>
          <w:lang w:bidi="he-IL"/>
        </w:rPr>
        <w:t xml:space="preserve"> </w:t>
      </w:r>
      <w:r w:rsidR="00730F68" w:rsidRPr="008D545E">
        <w:rPr>
          <w:rFonts w:asciiTheme="majorBidi" w:hAnsiTheme="majorBidi" w:cstheme="majorBidi"/>
          <w:sz w:val="28"/>
          <w:szCs w:val="28"/>
          <w:lang w:bidi="he-IL"/>
        </w:rPr>
        <w:t>присутствии</w:t>
      </w:r>
      <w:r w:rsidRPr="008D545E">
        <w:rPr>
          <w:rFonts w:asciiTheme="majorBidi" w:hAnsiTheme="majorBidi" w:cstheme="majorBidi"/>
          <w:sz w:val="28"/>
          <w:szCs w:val="28"/>
          <w:lang w:bidi="he-IL"/>
        </w:rPr>
        <w:t xml:space="preserve"> в этом языке могут родствен</w:t>
      </w:r>
      <w:r w:rsidR="00730F68" w:rsidRPr="008D545E">
        <w:rPr>
          <w:rFonts w:asciiTheme="majorBidi" w:hAnsiTheme="majorBidi" w:cstheme="majorBidi"/>
          <w:sz w:val="28"/>
          <w:szCs w:val="28"/>
          <w:lang w:bidi="he-IL"/>
        </w:rPr>
        <w:t>ные германские языки, в частности средневерхненемецкий, данные из которого приводились Гриммом:</w:t>
      </w:r>
      <w:r w:rsidR="001048E1" w:rsidRPr="008D545E">
        <w:rPr>
          <w:rStyle w:val="a6"/>
          <w:rFonts w:asciiTheme="majorBidi" w:hAnsiTheme="majorBidi" w:cstheme="majorBidi"/>
          <w:sz w:val="28"/>
          <w:szCs w:val="28"/>
          <w:lang w:bidi="he-IL"/>
        </w:rPr>
        <w:footnoteReference w:id="67"/>
      </w:r>
      <w:r w:rsidR="00730F68" w:rsidRPr="008D545E">
        <w:rPr>
          <w:rFonts w:asciiTheme="majorBidi" w:hAnsiTheme="majorBidi" w:cstheme="majorBidi"/>
          <w:sz w:val="28"/>
          <w:szCs w:val="28"/>
          <w:lang w:bidi="he-IL"/>
        </w:rPr>
        <w:t xml:space="preserve"> </w:t>
      </w:r>
      <w:r w:rsidR="00730F68" w:rsidRPr="008D545E">
        <w:rPr>
          <w:rFonts w:asciiTheme="majorBidi" w:hAnsiTheme="majorBidi" w:cstheme="majorBidi"/>
          <w:i/>
          <w:iCs/>
          <w:sz w:val="28"/>
          <w:szCs w:val="28"/>
          <w:lang w:val="en-US" w:bidi="he-IL"/>
        </w:rPr>
        <w:t>ra</w:t>
      </w:r>
      <w:r w:rsidR="00730F68" w:rsidRPr="008D545E">
        <w:rPr>
          <w:rFonts w:asciiTheme="majorBidi" w:hAnsiTheme="majorBidi" w:cstheme="majorBidi"/>
          <w:i/>
          <w:iCs/>
          <w:sz w:val="28"/>
          <w:szCs w:val="28"/>
          <w:lang w:bidi="he-IL"/>
        </w:rPr>
        <w:t>̄</w:t>
      </w:r>
      <w:r w:rsidR="00730F68" w:rsidRPr="008D545E">
        <w:rPr>
          <w:rFonts w:asciiTheme="majorBidi" w:hAnsiTheme="majorBidi" w:cstheme="majorBidi"/>
          <w:i/>
          <w:iCs/>
          <w:sz w:val="28"/>
          <w:szCs w:val="28"/>
          <w:lang w:val="en-US" w:bidi="he-IL"/>
        </w:rPr>
        <w:t>t</w:t>
      </w:r>
      <w:r w:rsidR="00730F68" w:rsidRPr="008D545E">
        <w:rPr>
          <w:rFonts w:asciiTheme="majorBidi" w:hAnsiTheme="majorBidi" w:cstheme="majorBidi"/>
          <w:i/>
          <w:iCs/>
          <w:sz w:val="28"/>
          <w:szCs w:val="28"/>
          <w:lang w:bidi="he-IL"/>
        </w:rPr>
        <w:t xml:space="preserve"> </w:t>
      </w:r>
      <w:r w:rsidR="00730F68" w:rsidRPr="008D545E">
        <w:rPr>
          <w:rFonts w:asciiTheme="majorBidi" w:hAnsiTheme="majorBidi" w:cstheme="majorBidi"/>
          <w:i/>
          <w:iCs/>
          <w:sz w:val="28"/>
          <w:szCs w:val="28"/>
          <w:lang w:val="en-US" w:bidi="he-IL"/>
        </w:rPr>
        <w:t>ra</w:t>
      </w:r>
      <w:r w:rsidR="00730F68" w:rsidRPr="008D545E">
        <w:rPr>
          <w:rFonts w:asciiTheme="majorBidi" w:hAnsiTheme="majorBidi" w:cstheme="majorBidi"/>
          <w:i/>
          <w:iCs/>
          <w:sz w:val="28"/>
          <w:szCs w:val="28"/>
          <w:lang w:bidi="he-IL"/>
        </w:rPr>
        <w:t>̄</w:t>
      </w:r>
      <w:r w:rsidR="00730F68" w:rsidRPr="008D545E">
        <w:rPr>
          <w:rFonts w:asciiTheme="majorBidi" w:hAnsiTheme="majorBidi" w:cstheme="majorBidi"/>
          <w:i/>
          <w:iCs/>
          <w:sz w:val="28"/>
          <w:szCs w:val="28"/>
          <w:lang w:val="en-US" w:bidi="he-IL"/>
        </w:rPr>
        <w:t>ten</w:t>
      </w:r>
      <w:r w:rsidR="006E6E9A" w:rsidRPr="008D545E">
        <w:rPr>
          <w:rFonts w:asciiTheme="majorBidi" w:hAnsiTheme="majorBidi" w:cstheme="majorBidi"/>
          <w:sz w:val="28"/>
          <w:szCs w:val="28"/>
          <w:lang w:bidi="he-IL"/>
        </w:rPr>
        <w:t xml:space="preserve"> «советовать совет», </w:t>
      </w:r>
      <w:r w:rsidR="006E6E9A" w:rsidRPr="008D545E">
        <w:rPr>
          <w:rFonts w:asciiTheme="majorBidi" w:hAnsiTheme="majorBidi" w:cstheme="majorBidi"/>
          <w:i/>
          <w:iCs/>
          <w:sz w:val="28"/>
          <w:szCs w:val="28"/>
          <w:lang w:val="en-US" w:bidi="he-IL"/>
        </w:rPr>
        <w:t>singe</w:t>
      </w:r>
      <w:r w:rsidR="006E6E9A" w:rsidRPr="008D545E">
        <w:rPr>
          <w:rFonts w:asciiTheme="majorBidi" w:hAnsiTheme="majorBidi" w:cstheme="majorBidi"/>
          <w:i/>
          <w:iCs/>
          <w:sz w:val="28"/>
          <w:szCs w:val="28"/>
          <w:lang w:bidi="he-IL"/>
        </w:rPr>
        <w:t xml:space="preserve"> </w:t>
      </w:r>
      <w:r w:rsidR="006E6E9A" w:rsidRPr="008D545E">
        <w:rPr>
          <w:rFonts w:asciiTheme="majorBidi" w:hAnsiTheme="majorBidi" w:cstheme="majorBidi"/>
          <w:i/>
          <w:iCs/>
          <w:sz w:val="28"/>
          <w:szCs w:val="28"/>
          <w:lang w:val="en-US" w:bidi="he-IL"/>
        </w:rPr>
        <w:t>ich</w:t>
      </w:r>
      <w:r w:rsidR="006E6E9A" w:rsidRPr="008D545E">
        <w:rPr>
          <w:rFonts w:asciiTheme="majorBidi" w:hAnsiTheme="majorBidi" w:cstheme="majorBidi"/>
          <w:i/>
          <w:iCs/>
          <w:sz w:val="28"/>
          <w:szCs w:val="28"/>
          <w:lang w:bidi="he-IL"/>
        </w:rPr>
        <w:t xml:space="preserve"> </w:t>
      </w:r>
      <w:r w:rsidR="006E6E9A" w:rsidRPr="008D545E">
        <w:rPr>
          <w:rFonts w:asciiTheme="majorBidi" w:hAnsiTheme="majorBidi" w:cstheme="majorBidi"/>
          <w:i/>
          <w:iCs/>
          <w:sz w:val="28"/>
          <w:szCs w:val="28"/>
          <w:lang w:val="en-US" w:bidi="he-IL"/>
        </w:rPr>
        <w:t>mi</w:t>
      </w:r>
      <w:r w:rsidR="006E6E9A" w:rsidRPr="008D545E">
        <w:rPr>
          <w:rFonts w:asciiTheme="majorBidi" w:hAnsiTheme="majorBidi" w:cstheme="majorBidi"/>
          <w:i/>
          <w:iCs/>
          <w:sz w:val="28"/>
          <w:szCs w:val="28"/>
          <w:lang w:bidi="he-IL"/>
        </w:rPr>
        <w:t>̄</w:t>
      </w:r>
      <w:r w:rsidR="006E6E9A" w:rsidRPr="008D545E">
        <w:rPr>
          <w:rFonts w:asciiTheme="majorBidi" w:hAnsiTheme="majorBidi" w:cstheme="majorBidi"/>
          <w:i/>
          <w:iCs/>
          <w:sz w:val="28"/>
          <w:szCs w:val="28"/>
          <w:lang w:val="en-US" w:bidi="he-IL"/>
        </w:rPr>
        <w:t>nen</w:t>
      </w:r>
      <w:r w:rsidR="006E6E9A" w:rsidRPr="008D545E">
        <w:rPr>
          <w:rFonts w:asciiTheme="majorBidi" w:hAnsiTheme="majorBidi" w:cstheme="majorBidi"/>
          <w:i/>
          <w:iCs/>
          <w:sz w:val="28"/>
          <w:szCs w:val="28"/>
          <w:lang w:bidi="he-IL"/>
        </w:rPr>
        <w:t xml:space="preserve"> </w:t>
      </w:r>
      <w:r w:rsidR="006E6E9A" w:rsidRPr="008D545E">
        <w:rPr>
          <w:rFonts w:asciiTheme="majorBidi" w:hAnsiTheme="majorBidi" w:cstheme="majorBidi"/>
          <w:i/>
          <w:iCs/>
          <w:sz w:val="28"/>
          <w:szCs w:val="28"/>
          <w:lang w:val="en-US" w:bidi="he-IL"/>
        </w:rPr>
        <w:t>sanc</w:t>
      </w:r>
      <w:r w:rsidR="006E6E9A" w:rsidRPr="008D545E">
        <w:rPr>
          <w:rFonts w:asciiTheme="majorBidi" w:hAnsiTheme="majorBidi" w:cstheme="majorBidi"/>
          <w:sz w:val="28"/>
          <w:szCs w:val="28"/>
          <w:lang w:bidi="he-IL"/>
        </w:rPr>
        <w:t xml:space="preserve"> «пою с</w:t>
      </w:r>
      <w:r w:rsidR="007D7483" w:rsidRPr="008D545E">
        <w:rPr>
          <w:rFonts w:asciiTheme="majorBidi" w:hAnsiTheme="majorBidi" w:cstheme="majorBidi"/>
          <w:sz w:val="28"/>
          <w:szCs w:val="28"/>
          <w:lang w:bidi="he-IL"/>
        </w:rPr>
        <w:t>в</w:t>
      </w:r>
      <w:r w:rsidR="006E6E9A" w:rsidRPr="008D545E">
        <w:rPr>
          <w:rFonts w:asciiTheme="majorBidi" w:hAnsiTheme="majorBidi" w:cstheme="majorBidi"/>
          <w:sz w:val="28"/>
          <w:szCs w:val="28"/>
          <w:lang w:bidi="he-IL"/>
        </w:rPr>
        <w:t xml:space="preserve">ою я песнь», </w:t>
      </w:r>
      <w:r w:rsidR="006E6E9A" w:rsidRPr="008D545E">
        <w:rPr>
          <w:rFonts w:asciiTheme="majorBidi" w:hAnsiTheme="majorBidi" w:cstheme="majorBidi"/>
          <w:i/>
          <w:iCs/>
          <w:sz w:val="28"/>
          <w:szCs w:val="28"/>
          <w:lang w:val="en-US" w:bidi="he-IL"/>
        </w:rPr>
        <w:t>springen</w:t>
      </w:r>
      <w:r w:rsidR="006E6E9A" w:rsidRPr="008D545E">
        <w:rPr>
          <w:rFonts w:asciiTheme="majorBidi" w:hAnsiTheme="majorBidi" w:cstheme="majorBidi"/>
          <w:i/>
          <w:iCs/>
          <w:sz w:val="28"/>
          <w:szCs w:val="28"/>
          <w:lang w:bidi="he-IL"/>
        </w:rPr>
        <w:t xml:space="preserve"> </w:t>
      </w:r>
      <w:r w:rsidR="006E6E9A" w:rsidRPr="008D545E">
        <w:rPr>
          <w:rFonts w:asciiTheme="majorBidi" w:hAnsiTheme="majorBidi" w:cstheme="majorBidi"/>
          <w:i/>
          <w:iCs/>
          <w:sz w:val="28"/>
          <w:szCs w:val="28"/>
          <w:lang w:val="en-US" w:bidi="he-IL"/>
        </w:rPr>
        <w:t>manigen</w:t>
      </w:r>
      <w:r w:rsidR="006E6E9A" w:rsidRPr="008D545E">
        <w:rPr>
          <w:rFonts w:asciiTheme="majorBidi" w:hAnsiTheme="majorBidi" w:cstheme="majorBidi"/>
          <w:i/>
          <w:iCs/>
          <w:sz w:val="28"/>
          <w:szCs w:val="28"/>
          <w:lang w:bidi="he-IL"/>
        </w:rPr>
        <w:t xml:space="preserve"> </w:t>
      </w:r>
      <w:r w:rsidR="006E6E9A" w:rsidRPr="008D545E">
        <w:rPr>
          <w:rFonts w:asciiTheme="majorBidi" w:hAnsiTheme="majorBidi" w:cstheme="majorBidi"/>
          <w:i/>
          <w:iCs/>
          <w:sz w:val="28"/>
          <w:szCs w:val="28"/>
          <w:lang w:val="en-US" w:bidi="he-IL"/>
        </w:rPr>
        <w:t>sprunc</w:t>
      </w:r>
      <w:r w:rsidR="006E6E9A" w:rsidRPr="008D545E">
        <w:rPr>
          <w:rFonts w:asciiTheme="majorBidi" w:hAnsiTheme="majorBidi" w:cstheme="majorBidi"/>
          <w:sz w:val="28"/>
          <w:szCs w:val="28"/>
          <w:lang w:bidi="he-IL"/>
        </w:rPr>
        <w:t xml:space="preserve"> «прыгать многим прыжком»;</w:t>
      </w:r>
      <w:proofErr w:type="gramEnd"/>
      <w:r w:rsidR="006E6E9A" w:rsidRPr="008D545E">
        <w:rPr>
          <w:rFonts w:asciiTheme="majorBidi" w:hAnsiTheme="majorBidi" w:cstheme="majorBidi"/>
          <w:sz w:val="28"/>
          <w:szCs w:val="28"/>
          <w:lang w:bidi="he-IL"/>
        </w:rPr>
        <w:t xml:space="preserve"> др-норв</w:t>
      </w:r>
      <w:r w:rsidR="001048E1" w:rsidRPr="008D545E">
        <w:rPr>
          <w:rStyle w:val="a6"/>
          <w:rFonts w:asciiTheme="majorBidi" w:hAnsiTheme="majorBidi" w:cstheme="majorBidi"/>
          <w:sz w:val="28"/>
          <w:szCs w:val="28"/>
          <w:lang w:bidi="he-IL"/>
        </w:rPr>
        <w:footnoteReference w:id="68"/>
      </w:r>
      <w:r w:rsidR="006E6E9A" w:rsidRPr="008D545E">
        <w:rPr>
          <w:rFonts w:asciiTheme="majorBidi" w:hAnsiTheme="majorBidi" w:cstheme="majorBidi"/>
          <w:sz w:val="28"/>
          <w:szCs w:val="28"/>
          <w:lang w:bidi="he-IL"/>
        </w:rPr>
        <w:t xml:space="preserve"> </w:t>
      </w:r>
      <w:r w:rsidR="006E6E9A" w:rsidRPr="008D545E">
        <w:rPr>
          <w:rFonts w:asciiTheme="majorBidi" w:hAnsiTheme="majorBidi" w:cstheme="majorBidi"/>
          <w:i/>
          <w:iCs/>
          <w:sz w:val="28"/>
          <w:szCs w:val="28"/>
          <w:lang w:val="en-US" w:bidi="he-IL"/>
        </w:rPr>
        <w:t>fell</w:t>
      </w:r>
      <w:r w:rsidR="006E6E9A" w:rsidRPr="008D545E">
        <w:rPr>
          <w:rFonts w:asciiTheme="majorBidi" w:hAnsiTheme="majorBidi" w:cstheme="majorBidi"/>
          <w:i/>
          <w:iCs/>
          <w:sz w:val="28"/>
          <w:szCs w:val="28"/>
          <w:lang w:bidi="he-IL"/>
        </w:rPr>
        <w:t xml:space="preserve"> </w:t>
      </w:r>
      <w:r w:rsidR="006E6E9A" w:rsidRPr="008D545E">
        <w:rPr>
          <w:rFonts w:asciiTheme="majorBidi" w:hAnsiTheme="majorBidi" w:cstheme="majorBidi"/>
          <w:i/>
          <w:iCs/>
          <w:sz w:val="28"/>
          <w:szCs w:val="28"/>
          <w:lang w:val="en-US" w:bidi="he-IL"/>
        </w:rPr>
        <w:t>hann</w:t>
      </w:r>
      <w:r w:rsidR="006E6E9A" w:rsidRPr="008D545E">
        <w:rPr>
          <w:rFonts w:asciiTheme="majorBidi" w:hAnsiTheme="majorBidi" w:cstheme="majorBidi"/>
          <w:i/>
          <w:iCs/>
          <w:sz w:val="28"/>
          <w:szCs w:val="28"/>
          <w:lang w:bidi="he-IL"/>
        </w:rPr>
        <w:t xml:space="preserve"> </w:t>
      </w:r>
      <w:r w:rsidR="006E6E9A" w:rsidRPr="008D545E">
        <w:rPr>
          <w:rFonts w:asciiTheme="majorBidi" w:hAnsiTheme="majorBidi" w:cstheme="majorBidi"/>
          <w:i/>
          <w:iCs/>
          <w:sz w:val="28"/>
          <w:szCs w:val="28"/>
          <w:lang w:val="en-US" w:bidi="he-IL"/>
        </w:rPr>
        <w:t>mikit</w:t>
      </w:r>
      <w:r w:rsidR="006E6E9A" w:rsidRPr="008D545E">
        <w:rPr>
          <w:rFonts w:asciiTheme="majorBidi" w:hAnsiTheme="majorBidi" w:cstheme="majorBidi"/>
          <w:sz w:val="28"/>
          <w:szCs w:val="28"/>
          <w:lang w:bidi="he-IL"/>
        </w:rPr>
        <w:t xml:space="preserve"> </w:t>
      </w:r>
      <w:r w:rsidR="006E6E9A" w:rsidRPr="008D545E">
        <w:rPr>
          <w:rFonts w:asciiTheme="majorBidi" w:hAnsiTheme="majorBidi" w:cstheme="majorBidi"/>
          <w:i/>
          <w:iCs/>
          <w:sz w:val="28"/>
          <w:szCs w:val="28"/>
          <w:lang w:val="en-US" w:bidi="he-IL"/>
        </w:rPr>
        <w:t>fall</w:t>
      </w:r>
      <w:r w:rsidR="006E6E9A" w:rsidRPr="008D545E">
        <w:rPr>
          <w:rFonts w:asciiTheme="majorBidi" w:hAnsiTheme="majorBidi" w:cstheme="majorBidi"/>
          <w:sz w:val="28"/>
          <w:szCs w:val="28"/>
          <w:lang w:bidi="he-IL"/>
        </w:rPr>
        <w:t xml:space="preserve"> «он упал большим падением».  </w:t>
      </w:r>
    </w:p>
    <w:p w:rsidR="006E27C6" w:rsidRPr="008D545E" w:rsidRDefault="006E6E9A" w:rsidP="009E1BC8">
      <w:pPr>
        <w:pStyle w:val="a3"/>
        <w:numPr>
          <w:ilvl w:val="0"/>
          <w:numId w:val="3"/>
        </w:numPr>
        <w:spacing w:after="0" w:line="360" w:lineRule="auto"/>
        <w:ind w:left="198"/>
        <w:jc w:val="both"/>
        <w:rPr>
          <w:rFonts w:asciiTheme="majorBidi" w:hAnsiTheme="majorBidi" w:cstheme="majorBidi"/>
          <w:sz w:val="28"/>
          <w:szCs w:val="28"/>
          <w:lang w:bidi="he-IL"/>
        </w:rPr>
      </w:pPr>
      <w:proofErr w:type="gramStart"/>
      <w:r w:rsidRPr="008D545E">
        <w:rPr>
          <w:rFonts w:asciiTheme="majorBidi" w:hAnsiTheme="majorBidi" w:cstheme="majorBidi"/>
          <w:i/>
          <w:iCs/>
          <w:sz w:val="28"/>
          <w:szCs w:val="28"/>
          <w:lang w:bidi="he-IL"/>
        </w:rPr>
        <w:t>Литовский</w:t>
      </w:r>
      <w:proofErr w:type="gramEnd"/>
      <w:r w:rsidRPr="008D545E">
        <w:rPr>
          <w:rFonts w:asciiTheme="majorBidi" w:hAnsiTheme="majorBidi" w:cstheme="majorBidi"/>
          <w:i/>
          <w:iCs/>
          <w:sz w:val="28"/>
          <w:szCs w:val="28"/>
          <w:lang w:bidi="he-IL"/>
        </w:rPr>
        <w:t>:</w:t>
      </w:r>
      <w:r w:rsidR="001048E1" w:rsidRPr="008D545E">
        <w:rPr>
          <w:rStyle w:val="a6"/>
          <w:rFonts w:asciiTheme="majorBidi" w:hAnsiTheme="majorBidi" w:cstheme="majorBidi"/>
          <w:i/>
          <w:iCs/>
          <w:sz w:val="28"/>
          <w:szCs w:val="28"/>
          <w:lang w:bidi="he-IL"/>
        </w:rPr>
        <w:footnoteReference w:id="69"/>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vargu</w:t>
      </w:r>
      <w:r w:rsidRPr="008D545E">
        <w:rPr>
          <w:rFonts w:asciiTheme="majorBidi" w:hAnsiTheme="majorBidi" w:cstheme="majorBidi"/>
          <w:i/>
          <w:iCs/>
          <w:sz w:val="28"/>
          <w:szCs w:val="28"/>
          <w:lang w:bidi="he-IL"/>
        </w:rPr>
        <w:t xml:space="preserve">žį </w:t>
      </w:r>
      <w:r w:rsidRPr="008D545E">
        <w:rPr>
          <w:rFonts w:asciiTheme="majorBidi" w:hAnsiTheme="majorBidi" w:cstheme="majorBidi"/>
          <w:i/>
          <w:iCs/>
          <w:sz w:val="28"/>
          <w:szCs w:val="28"/>
          <w:lang w:val="en-US" w:bidi="he-IL"/>
        </w:rPr>
        <w:t>vargti</w:t>
      </w:r>
      <w:r w:rsidRPr="008D545E">
        <w:rPr>
          <w:rFonts w:asciiTheme="majorBidi" w:hAnsiTheme="majorBidi" w:cstheme="majorBidi"/>
          <w:i/>
          <w:iCs/>
          <w:sz w:val="28"/>
          <w:szCs w:val="28"/>
          <w:lang w:bidi="he-IL"/>
        </w:rPr>
        <w:t xml:space="preserve"> </w:t>
      </w:r>
      <w:r w:rsidR="00AC0DD0" w:rsidRPr="008D545E">
        <w:rPr>
          <w:rFonts w:asciiTheme="majorBidi" w:hAnsiTheme="majorBidi" w:cstheme="majorBidi"/>
          <w:iCs/>
          <w:sz w:val="28"/>
          <w:szCs w:val="28"/>
          <w:lang w:bidi="he-IL"/>
        </w:rPr>
        <w:t>«бедовать беду»</w:t>
      </w:r>
      <w:r w:rsidRPr="008D545E">
        <w:rPr>
          <w:rFonts w:asciiTheme="majorBidi" w:hAnsiTheme="majorBidi" w:cstheme="majorBidi"/>
          <w:i/>
          <w:iCs/>
          <w:sz w:val="28"/>
          <w:szCs w:val="28"/>
          <w:lang w:bidi="he-IL"/>
        </w:rPr>
        <w:t xml:space="preserve">, </w:t>
      </w:r>
      <w:r w:rsidRPr="008D545E">
        <w:rPr>
          <w:rFonts w:asciiTheme="majorBidi" w:hAnsiTheme="majorBidi" w:cstheme="majorBidi"/>
          <w:i/>
          <w:iCs/>
          <w:sz w:val="28"/>
          <w:szCs w:val="28"/>
          <w:lang w:val="en-US" w:bidi="he-IL"/>
        </w:rPr>
        <w:t>dainel</w:t>
      </w:r>
      <w:r w:rsidRPr="008D545E">
        <w:rPr>
          <w:rFonts w:asciiTheme="majorBidi" w:hAnsiTheme="majorBidi" w:cstheme="majorBidi"/>
          <w:i/>
          <w:iCs/>
          <w:sz w:val="28"/>
          <w:szCs w:val="28"/>
          <w:lang w:bidi="he-IL"/>
        </w:rPr>
        <w:t xml:space="preserve">ę </w:t>
      </w:r>
      <w:r w:rsidRPr="008D545E">
        <w:rPr>
          <w:rFonts w:asciiTheme="majorBidi" w:hAnsiTheme="majorBidi" w:cstheme="majorBidi"/>
          <w:i/>
          <w:iCs/>
          <w:sz w:val="28"/>
          <w:szCs w:val="28"/>
          <w:lang w:val="en-US" w:bidi="he-IL"/>
        </w:rPr>
        <w:t>dainuoti</w:t>
      </w:r>
      <w:r w:rsidR="00AC0DD0" w:rsidRPr="008D545E">
        <w:rPr>
          <w:rFonts w:asciiTheme="majorBidi" w:hAnsiTheme="majorBidi" w:cstheme="majorBidi"/>
          <w:i/>
          <w:iCs/>
          <w:sz w:val="28"/>
          <w:szCs w:val="28"/>
          <w:lang w:bidi="he-IL"/>
        </w:rPr>
        <w:t xml:space="preserve"> «петь дайну», </w:t>
      </w:r>
      <w:r w:rsidR="00AC0DD0" w:rsidRPr="008D545E">
        <w:rPr>
          <w:rFonts w:asciiTheme="majorBidi" w:hAnsiTheme="majorBidi" w:cstheme="majorBidi"/>
          <w:i/>
          <w:iCs/>
          <w:sz w:val="28"/>
          <w:szCs w:val="28"/>
          <w:lang w:val="en-US" w:bidi="he-IL"/>
        </w:rPr>
        <w:t>sunk</w:t>
      </w:r>
      <w:r w:rsidR="00AC0DD0" w:rsidRPr="008D545E">
        <w:rPr>
          <w:rFonts w:asciiTheme="majorBidi" w:hAnsiTheme="majorBidi" w:cstheme="majorBidi"/>
          <w:i/>
          <w:iCs/>
          <w:sz w:val="28"/>
          <w:szCs w:val="28"/>
          <w:lang w:bidi="he-IL"/>
        </w:rPr>
        <w:t xml:space="preserve">ų </w:t>
      </w:r>
      <w:r w:rsidR="00AC0DD0" w:rsidRPr="008D545E">
        <w:rPr>
          <w:rFonts w:asciiTheme="majorBidi" w:hAnsiTheme="majorBidi" w:cstheme="majorBidi"/>
          <w:i/>
          <w:iCs/>
          <w:sz w:val="28"/>
          <w:szCs w:val="28"/>
          <w:lang w:val="en-US" w:bidi="he-IL"/>
        </w:rPr>
        <w:t>miega</w:t>
      </w:r>
      <w:r w:rsidR="00AC0DD0" w:rsidRPr="008D545E">
        <w:rPr>
          <w:rFonts w:asciiTheme="majorBidi" w:hAnsiTheme="majorBidi" w:cstheme="majorBidi"/>
          <w:i/>
          <w:iCs/>
          <w:sz w:val="28"/>
          <w:szCs w:val="28"/>
          <w:lang w:bidi="he-IL"/>
        </w:rPr>
        <w:t xml:space="preserve"> </w:t>
      </w:r>
      <w:r w:rsidR="00AC0DD0" w:rsidRPr="008D545E">
        <w:rPr>
          <w:rFonts w:asciiTheme="majorBidi" w:hAnsiTheme="majorBidi" w:cstheme="majorBidi"/>
          <w:i/>
          <w:iCs/>
          <w:sz w:val="28"/>
          <w:szCs w:val="28"/>
          <w:lang w:val="en-US" w:bidi="he-IL"/>
        </w:rPr>
        <w:t>miegoti</w:t>
      </w:r>
      <w:r w:rsidR="00AC0DD0" w:rsidRPr="008D545E">
        <w:rPr>
          <w:rFonts w:asciiTheme="majorBidi" w:hAnsiTheme="majorBidi" w:cstheme="majorBidi"/>
          <w:i/>
          <w:iCs/>
          <w:sz w:val="28"/>
          <w:szCs w:val="28"/>
          <w:lang w:bidi="he-IL"/>
        </w:rPr>
        <w:t xml:space="preserve"> </w:t>
      </w:r>
      <w:r w:rsidR="00AC0DD0" w:rsidRPr="008D545E">
        <w:rPr>
          <w:rFonts w:asciiTheme="majorBidi" w:hAnsiTheme="majorBidi" w:cstheme="majorBidi"/>
          <w:iCs/>
          <w:sz w:val="28"/>
          <w:szCs w:val="28"/>
          <w:lang w:bidi="he-IL"/>
        </w:rPr>
        <w:t>«спать тяжёлым сном»</w:t>
      </w:r>
    </w:p>
    <w:p w:rsidR="00F755E5" w:rsidRPr="008D545E" w:rsidRDefault="007D7483" w:rsidP="009E1BC8">
      <w:pPr>
        <w:pStyle w:val="a3"/>
        <w:numPr>
          <w:ilvl w:val="0"/>
          <w:numId w:val="4"/>
        </w:numPr>
        <w:spacing w:after="0" w:line="360" w:lineRule="auto"/>
        <w:ind w:left="198"/>
        <w:jc w:val="both"/>
        <w:rPr>
          <w:rFonts w:asciiTheme="majorBidi" w:hAnsiTheme="majorBidi" w:cstheme="majorBidi"/>
          <w:i/>
          <w:iCs/>
          <w:sz w:val="28"/>
          <w:szCs w:val="28"/>
          <w:lang w:bidi="he-IL"/>
        </w:rPr>
      </w:pPr>
      <w:r w:rsidRPr="008D545E">
        <w:rPr>
          <w:rFonts w:asciiTheme="majorBidi" w:hAnsiTheme="majorBidi" w:cstheme="majorBidi"/>
          <w:i/>
          <w:iCs/>
          <w:sz w:val="28"/>
          <w:szCs w:val="28"/>
          <w:lang w:bidi="he-IL"/>
        </w:rPr>
        <w:t xml:space="preserve">Славянские: </w:t>
      </w:r>
      <w:r w:rsidR="00AC0DD0" w:rsidRPr="008D545E">
        <w:rPr>
          <w:rFonts w:asciiTheme="majorBidi" w:hAnsiTheme="majorBidi" w:cstheme="majorBidi"/>
          <w:sz w:val="28"/>
          <w:szCs w:val="28"/>
          <w:lang w:bidi="he-IL"/>
        </w:rPr>
        <w:t>примеры из славянских языков уже даны, поэтому ограничимся парой: сербск.</w:t>
      </w:r>
      <w:r w:rsidR="001048E1" w:rsidRPr="008D545E">
        <w:rPr>
          <w:rStyle w:val="a6"/>
          <w:rFonts w:asciiTheme="majorBidi" w:hAnsiTheme="majorBidi" w:cstheme="majorBidi"/>
          <w:sz w:val="28"/>
          <w:szCs w:val="28"/>
          <w:lang w:bidi="he-IL"/>
        </w:rPr>
        <w:footnoteReference w:id="70"/>
      </w:r>
      <w:r w:rsidR="00AC0DD0" w:rsidRPr="008D545E">
        <w:rPr>
          <w:rFonts w:asciiTheme="majorBidi" w:hAnsiTheme="majorBidi" w:cstheme="majorBidi"/>
          <w:sz w:val="28"/>
          <w:szCs w:val="28"/>
          <w:lang w:bidi="he-IL"/>
        </w:rPr>
        <w:t xml:space="preserve"> </w:t>
      </w:r>
      <w:r w:rsidR="00AC0DD0" w:rsidRPr="008D545E">
        <w:rPr>
          <w:rFonts w:asciiTheme="majorBidi" w:hAnsiTheme="majorBidi" w:cstheme="majorBidi"/>
          <w:i/>
          <w:iCs/>
          <w:sz w:val="28"/>
          <w:szCs w:val="28"/>
          <w:lang w:bidi="he-IL"/>
        </w:rPr>
        <w:t>да за</w:t>
      </w:r>
      <w:proofErr w:type="gramStart"/>
      <w:r w:rsidR="00AC0DD0" w:rsidRPr="008D545E">
        <w:rPr>
          <w:rFonts w:asciiTheme="majorBidi" w:hAnsiTheme="majorBidi" w:cstheme="majorBidi"/>
          <w:i/>
          <w:iCs/>
          <w:sz w:val="28"/>
          <w:szCs w:val="28"/>
          <w:lang w:val="en-US" w:bidi="he-IL"/>
        </w:rPr>
        <w:t>j</w:t>
      </w:r>
      <w:proofErr w:type="gramEnd"/>
      <w:r w:rsidR="00AC0DD0" w:rsidRPr="008D545E">
        <w:rPr>
          <w:rFonts w:asciiTheme="majorBidi" w:hAnsiTheme="majorBidi" w:cstheme="majorBidi"/>
          <w:i/>
          <w:iCs/>
          <w:sz w:val="28"/>
          <w:szCs w:val="28"/>
          <w:lang w:bidi="he-IL"/>
        </w:rPr>
        <w:t>едно ви</w:t>
      </w:r>
      <w:r w:rsidR="00AC0DD0" w:rsidRPr="008D545E">
        <w:rPr>
          <w:rFonts w:asciiTheme="majorBidi" w:hAnsiTheme="majorBidi" w:cstheme="majorBidi"/>
          <w:i/>
          <w:iCs/>
          <w:sz w:val="28"/>
          <w:szCs w:val="28"/>
          <w:lang w:val="en-US" w:bidi="he-IL"/>
        </w:rPr>
        <w:t>j</w:t>
      </w:r>
      <w:r w:rsidR="00AC0DD0" w:rsidRPr="008D545E">
        <w:rPr>
          <w:rFonts w:asciiTheme="majorBidi" w:hAnsiTheme="majorBidi" w:cstheme="majorBidi"/>
          <w:i/>
          <w:iCs/>
          <w:sz w:val="28"/>
          <w:szCs w:val="28"/>
          <w:lang w:bidi="he-IL"/>
        </w:rPr>
        <w:t>ек ви</w:t>
      </w:r>
      <w:r w:rsidR="00AC0DD0" w:rsidRPr="008D545E">
        <w:rPr>
          <w:rFonts w:asciiTheme="majorBidi" w:hAnsiTheme="majorBidi" w:cstheme="majorBidi"/>
          <w:i/>
          <w:iCs/>
          <w:sz w:val="28"/>
          <w:szCs w:val="28"/>
          <w:lang w:val="en-US" w:bidi="he-IL"/>
        </w:rPr>
        <w:t>j</w:t>
      </w:r>
      <w:r w:rsidR="00AC0DD0" w:rsidRPr="008D545E">
        <w:rPr>
          <w:rFonts w:asciiTheme="majorBidi" w:hAnsiTheme="majorBidi" w:cstheme="majorBidi"/>
          <w:i/>
          <w:iCs/>
          <w:sz w:val="28"/>
          <w:szCs w:val="28"/>
          <w:lang w:bidi="he-IL"/>
        </w:rPr>
        <w:t>екуемо</w:t>
      </w:r>
      <w:r w:rsidR="00AC0DD0" w:rsidRPr="008D545E">
        <w:rPr>
          <w:rFonts w:asciiTheme="majorBidi" w:hAnsiTheme="majorBidi" w:cstheme="majorBidi"/>
          <w:sz w:val="28"/>
          <w:szCs w:val="28"/>
          <w:lang w:bidi="he-IL"/>
        </w:rPr>
        <w:t xml:space="preserve"> «вместе век векуем», русск.</w:t>
      </w:r>
      <w:r w:rsidR="001048E1" w:rsidRPr="008D545E">
        <w:rPr>
          <w:rStyle w:val="a6"/>
          <w:rFonts w:asciiTheme="majorBidi" w:hAnsiTheme="majorBidi" w:cstheme="majorBidi"/>
          <w:sz w:val="28"/>
          <w:szCs w:val="28"/>
          <w:lang w:bidi="he-IL"/>
        </w:rPr>
        <w:footnoteReference w:id="71"/>
      </w:r>
      <w:r w:rsidR="00AC0DD0" w:rsidRPr="008D545E">
        <w:rPr>
          <w:rFonts w:asciiTheme="majorBidi" w:hAnsiTheme="majorBidi" w:cstheme="majorBidi"/>
          <w:sz w:val="28"/>
          <w:szCs w:val="28"/>
          <w:lang w:bidi="he-IL"/>
        </w:rPr>
        <w:t xml:space="preserve"> </w:t>
      </w:r>
      <w:r w:rsidR="00AC0DD0" w:rsidRPr="008D545E">
        <w:rPr>
          <w:rFonts w:asciiTheme="majorBidi" w:hAnsiTheme="majorBidi" w:cstheme="majorBidi"/>
          <w:i/>
          <w:iCs/>
          <w:sz w:val="28"/>
          <w:szCs w:val="28"/>
          <w:lang w:bidi="he-IL"/>
        </w:rPr>
        <w:t>мост мостить</w:t>
      </w:r>
      <w:r w:rsidRPr="008D545E">
        <w:rPr>
          <w:rFonts w:asciiTheme="majorBidi" w:hAnsiTheme="majorBidi" w:cstheme="majorBidi"/>
          <w:sz w:val="28"/>
          <w:szCs w:val="28"/>
          <w:lang w:bidi="he-IL"/>
        </w:rPr>
        <w:t xml:space="preserve">, </w:t>
      </w:r>
      <w:r w:rsidRPr="008D545E">
        <w:rPr>
          <w:rFonts w:asciiTheme="majorBidi" w:hAnsiTheme="majorBidi" w:cstheme="majorBidi"/>
          <w:i/>
          <w:iCs/>
          <w:sz w:val="28"/>
          <w:szCs w:val="28"/>
          <w:lang w:bidi="he-IL"/>
        </w:rPr>
        <w:t>дела дать, сидеть сидьмя</w:t>
      </w:r>
      <w:r w:rsidRPr="008D545E">
        <w:rPr>
          <w:rFonts w:asciiTheme="majorBidi" w:hAnsiTheme="majorBidi" w:cstheme="majorBidi"/>
          <w:sz w:val="28"/>
          <w:szCs w:val="28"/>
          <w:lang w:bidi="he-IL"/>
        </w:rPr>
        <w:t xml:space="preserve">, </w:t>
      </w:r>
      <w:r w:rsidR="00CA3319" w:rsidRPr="008D545E">
        <w:rPr>
          <w:rFonts w:asciiTheme="majorBidi" w:hAnsiTheme="majorBidi" w:cstheme="majorBidi"/>
          <w:i/>
          <w:iCs/>
          <w:sz w:val="28"/>
          <w:szCs w:val="28"/>
          <w:lang w:bidi="he-IL"/>
        </w:rPr>
        <w:t xml:space="preserve">сказку </w:t>
      </w:r>
      <w:r w:rsidR="00CA3319" w:rsidRPr="008D545E">
        <w:rPr>
          <w:rFonts w:asciiTheme="majorBidi" w:hAnsiTheme="majorBidi" w:cstheme="majorBidi"/>
          <w:i/>
          <w:iCs/>
          <w:sz w:val="28"/>
          <w:szCs w:val="28"/>
          <w:lang w:bidi="he-IL"/>
        </w:rPr>
        <w:lastRenderedPageBreak/>
        <w:t>сказывать, бить смертным боем, умереть своей смертью, напоить допьяна</w:t>
      </w:r>
      <w:r w:rsidR="00CA3319" w:rsidRPr="008D545E">
        <w:rPr>
          <w:rStyle w:val="a6"/>
          <w:rFonts w:asciiTheme="majorBidi" w:hAnsiTheme="majorBidi" w:cstheme="majorBidi"/>
          <w:i/>
          <w:iCs/>
          <w:sz w:val="28"/>
          <w:szCs w:val="28"/>
          <w:lang w:bidi="he-IL"/>
        </w:rPr>
        <w:footnoteReference w:id="72"/>
      </w:r>
    </w:p>
    <w:p w:rsidR="00750172" w:rsidRDefault="00750172" w:rsidP="009E1BC8">
      <w:pPr>
        <w:pStyle w:val="a3"/>
        <w:spacing w:after="0" w:line="360" w:lineRule="auto"/>
        <w:ind w:left="198"/>
        <w:jc w:val="both"/>
        <w:rPr>
          <w:rFonts w:asciiTheme="majorBidi" w:hAnsiTheme="majorBidi" w:cstheme="majorBidi"/>
          <w:i/>
          <w:iCs/>
          <w:sz w:val="28"/>
          <w:szCs w:val="28"/>
          <w:lang w:bidi="he-IL"/>
        </w:rPr>
      </w:pPr>
    </w:p>
    <w:p w:rsidR="00FC3C08" w:rsidRPr="00FC3C08" w:rsidRDefault="00FC3C08" w:rsidP="00FC3C08">
      <w:pPr>
        <w:pStyle w:val="a3"/>
        <w:spacing w:after="0" w:line="360" w:lineRule="auto"/>
        <w:ind w:left="198"/>
        <w:jc w:val="both"/>
        <w:outlineLvl w:val="1"/>
        <w:rPr>
          <w:rFonts w:asciiTheme="majorBidi" w:hAnsiTheme="majorBidi" w:cstheme="majorBidi"/>
          <w:b/>
          <w:bCs/>
          <w:sz w:val="28"/>
          <w:szCs w:val="28"/>
          <w:lang w:bidi="he-IL"/>
        </w:rPr>
      </w:pPr>
      <w:bookmarkStart w:id="8" w:name="_Toc484368152"/>
      <w:r>
        <w:rPr>
          <w:rFonts w:asciiTheme="majorBidi" w:hAnsiTheme="majorBidi" w:cstheme="majorBidi"/>
          <w:b/>
          <w:bCs/>
          <w:sz w:val="28"/>
          <w:szCs w:val="28"/>
          <w:lang w:bidi="he-IL"/>
        </w:rPr>
        <w:t xml:space="preserve">2.3 </w:t>
      </w:r>
      <w:r>
        <w:rPr>
          <w:rFonts w:asciiTheme="majorBidi" w:hAnsiTheme="majorBidi" w:cstheme="majorBidi"/>
          <w:b/>
          <w:bCs/>
          <w:sz w:val="28"/>
          <w:szCs w:val="28"/>
          <w:lang w:val="en-US" w:bidi="he-IL"/>
        </w:rPr>
        <w:t>Figura</w:t>
      </w:r>
      <w:r w:rsidRPr="00C76DF6">
        <w:rPr>
          <w:rFonts w:asciiTheme="majorBidi" w:hAnsiTheme="majorBidi" w:cstheme="majorBidi"/>
          <w:b/>
          <w:bCs/>
          <w:sz w:val="28"/>
          <w:szCs w:val="28"/>
          <w:lang w:bidi="he-IL"/>
        </w:rPr>
        <w:t xml:space="preserve"> </w:t>
      </w:r>
      <w:r>
        <w:rPr>
          <w:rFonts w:asciiTheme="majorBidi" w:hAnsiTheme="majorBidi" w:cstheme="majorBidi"/>
          <w:b/>
          <w:bCs/>
          <w:sz w:val="28"/>
          <w:szCs w:val="28"/>
          <w:lang w:val="en-US" w:bidi="he-IL"/>
        </w:rPr>
        <w:t>etymologica</w:t>
      </w:r>
      <w:r>
        <w:rPr>
          <w:rFonts w:asciiTheme="majorBidi" w:hAnsiTheme="majorBidi" w:cstheme="majorBidi"/>
          <w:b/>
          <w:bCs/>
          <w:sz w:val="28"/>
          <w:szCs w:val="28"/>
          <w:lang w:bidi="he-IL"/>
        </w:rPr>
        <w:t xml:space="preserve"> в древнегреческом языке</w:t>
      </w:r>
      <w:bookmarkEnd w:id="8"/>
    </w:p>
    <w:p w:rsidR="00E02A43" w:rsidRDefault="00D01F53" w:rsidP="009E1BC8">
      <w:p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r>
      <w:r w:rsidR="004F6027" w:rsidRPr="008D545E">
        <w:rPr>
          <w:rFonts w:asciiTheme="majorBidi" w:hAnsiTheme="majorBidi" w:cstheme="majorBidi"/>
          <w:sz w:val="28"/>
          <w:szCs w:val="28"/>
          <w:lang w:bidi="ar-EG"/>
        </w:rPr>
        <w:t>Если говорить непосредственно о греческом языке, то, п</w:t>
      </w:r>
      <w:r w:rsidRPr="008D545E">
        <w:rPr>
          <w:rFonts w:asciiTheme="majorBidi" w:hAnsiTheme="majorBidi" w:cstheme="majorBidi"/>
          <w:sz w:val="28"/>
          <w:szCs w:val="28"/>
          <w:lang w:bidi="ar-EG"/>
        </w:rPr>
        <w:t>о данным Деннистона,</w:t>
      </w:r>
      <w:r w:rsidRPr="008D545E">
        <w:rPr>
          <w:rStyle w:val="a6"/>
          <w:rFonts w:asciiTheme="majorBidi" w:hAnsiTheme="majorBidi" w:cstheme="majorBidi"/>
          <w:sz w:val="28"/>
          <w:szCs w:val="28"/>
          <w:lang w:bidi="ar-EG"/>
        </w:rPr>
        <w:footnoteReference w:id="73"/>
      </w:r>
      <w:r w:rsidRPr="008D545E">
        <w:rPr>
          <w:rFonts w:asciiTheme="majorBidi" w:hAnsiTheme="majorBidi" w:cstheme="majorBidi"/>
          <w:sz w:val="28"/>
          <w:szCs w:val="28"/>
          <w:lang w:bidi="ar-EG"/>
        </w:rPr>
        <w:t xml:space="preserve"> этимологическая фигура в греческой прозе употребляется крайне редко, «удивительно», как он говорит. Так, он не смог найти не единого примера у философов-досократиков (вероятно, отчасти в виду того, что от них дошло не так уж и много) и всего несколько у Горгия, хотя у Геродота фигура, наоборот, встречается часто. Среди философов часто её употребляет Платон, в частности, в «Законах». Но, по мнению исследователя, делает он это вычурно, нарочито:</w:t>
      </w:r>
    </w:p>
    <w:p w:rsidR="00FC3C08" w:rsidRPr="008D545E" w:rsidRDefault="00FC3C08" w:rsidP="009E1BC8">
      <w:pPr>
        <w:spacing w:after="0" w:line="360" w:lineRule="auto"/>
        <w:ind w:left="198"/>
        <w:jc w:val="both"/>
        <w:rPr>
          <w:rFonts w:asciiTheme="majorBidi" w:hAnsiTheme="majorBidi" w:cstheme="majorBidi"/>
          <w:sz w:val="28"/>
          <w:szCs w:val="28"/>
          <w:lang w:bidi="ar-EG"/>
        </w:rPr>
      </w:pPr>
    </w:p>
    <w:p w:rsidR="00E02A43" w:rsidRPr="008D545E" w:rsidRDefault="00D01F53" w:rsidP="009E1BC8">
      <w:pPr>
        <w:spacing w:after="0" w:line="360" w:lineRule="auto"/>
        <w:ind w:left="198"/>
        <w:jc w:val="both"/>
        <w:rPr>
          <w:rFonts w:asciiTheme="majorBidi" w:hAnsiTheme="majorBidi" w:cstheme="majorBidi"/>
          <w:b/>
          <w:bCs/>
          <w:sz w:val="28"/>
          <w:szCs w:val="28"/>
          <w:lang w:bidi="ar-EG"/>
        </w:rPr>
      </w:pPr>
      <w:r w:rsidRPr="008D545E">
        <w:rPr>
          <w:rFonts w:asciiTheme="majorBidi" w:hAnsiTheme="majorBidi" w:cstheme="majorBidi"/>
          <w:sz w:val="28"/>
          <w:szCs w:val="28"/>
          <w:lang w:bidi="ar-EG"/>
        </w:rPr>
        <w:t xml:space="preserve"> </w:t>
      </w:r>
      <w:r w:rsidRPr="008D545E">
        <w:rPr>
          <w:rFonts w:asciiTheme="majorBidi" w:hAnsiTheme="majorBidi" w:cstheme="majorBidi"/>
          <w:b/>
          <w:bCs/>
          <w:sz w:val="28"/>
          <w:szCs w:val="28"/>
          <w:lang w:val="en-US" w:bidi="ar-EG"/>
        </w:rPr>
        <w:t>Leg</w:t>
      </w:r>
      <w:r w:rsidRPr="008D545E">
        <w:rPr>
          <w:rFonts w:asciiTheme="majorBidi" w:hAnsiTheme="majorBidi" w:cstheme="majorBidi"/>
          <w:b/>
          <w:bCs/>
          <w:sz w:val="28"/>
          <w:szCs w:val="28"/>
          <w:lang w:bidi="ar-EG"/>
        </w:rPr>
        <w:t>. 868</w:t>
      </w:r>
      <w:r w:rsidRPr="008D545E">
        <w:rPr>
          <w:rFonts w:asciiTheme="majorBidi" w:hAnsiTheme="majorBidi" w:cstheme="majorBidi"/>
          <w:b/>
          <w:bCs/>
          <w:sz w:val="28"/>
          <w:szCs w:val="28"/>
          <w:lang w:val="en-US" w:bidi="ar-EG"/>
        </w:rPr>
        <w:t>c</w:t>
      </w:r>
      <w:r w:rsidRPr="008D545E">
        <w:rPr>
          <w:rFonts w:asciiTheme="majorBidi" w:hAnsiTheme="majorBidi" w:cstheme="majorBidi"/>
          <w:b/>
          <w:bCs/>
          <w:sz w:val="28"/>
          <w:szCs w:val="28"/>
          <w:lang w:bidi="ar-EG"/>
        </w:rPr>
        <w:t xml:space="preserve"> </w:t>
      </w:r>
    </w:p>
    <w:p w:rsidR="00211237" w:rsidRPr="008D545E" w:rsidRDefault="00211237" w:rsidP="009E1BC8">
      <w:pPr>
        <w:spacing w:after="0" w:line="360" w:lineRule="auto"/>
        <w:ind w:left="198"/>
        <w:jc w:val="both"/>
        <w:rPr>
          <w:rFonts w:asciiTheme="majorBidi" w:hAnsiTheme="majorBidi" w:cstheme="majorBidi"/>
          <w:b/>
          <w:bCs/>
          <w:sz w:val="28"/>
          <w:szCs w:val="28"/>
          <w:lang w:bidi="ar-EG"/>
        </w:rPr>
      </w:pPr>
    </w:p>
    <w:p w:rsidR="00E02A43" w:rsidRPr="008D545E" w:rsidRDefault="00D01F53" w:rsidP="009E1BC8">
      <w:p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lang w:bidi="ar-EG"/>
        </w:rPr>
        <w:t>καθάρσεις</w:t>
      </w:r>
      <w:r w:rsidRPr="008D545E">
        <w:rPr>
          <w:rFonts w:asciiTheme="majorBidi" w:hAnsiTheme="majorBidi" w:cstheme="majorBidi"/>
          <w:sz w:val="28"/>
          <w:szCs w:val="28"/>
          <w:lang w:bidi="ar-EG"/>
        </w:rPr>
        <w:t xml:space="preserve"> μὲν τὰς αὐτὰς τοῖς ἄλλοις </w:t>
      </w:r>
      <w:r w:rsidRPr="008D545E">
        <w:rPr>
          <w:rFonts w:asciiTheme="majorBidi" w:hAnsiTheme="majorBidi" w:cstheme="majorBidi"/>
          <w:b/>
          <w:bCs/>
          <w:sz w:val="28"/>
          <w:szCs w:val="28"/>
          <w:lang w:bidi="ar-EG"/>
        </w:rPr>
        <w:t>καθαιρέσθω</w:t>
      </w:r>
      <w:r w:rsidRPr="008D545E">
        <w:rPr>
          <w:rFonts w:asciiTheme="majorBidi" w:hAnsiTheme="majorBidi" w:cstheme="majorBidi"/>
          <w:sz w:val="28"/>
          <w:szCs w:val="28"/>
          <w:lang w:bidi="ar-EG"/>
        </w:rPr>
        <w:t xml:space="preserve"> καὶ </w:t>
      </w:r>
      <w:r w:rsidRPr="008D545E">
        <w:rPr>
          <w:rFonts w:asciiTheme="majorBidi" w:hAnsiTheme="majorBidi" w:cstheme="majorBidi"/>
          <w:b/>
          <w:bCs/>
          <w:sz w:val="28"/>
          <w:szCs w:val="28"/>
          <w:lang w:bidi="ar-EG"/>
        </w:rPr>
        <w:t>ἐνιαυτοὺς</w:t>
      </w:r>
      <w:r w:rsidRPr="008D545E">
        <w:rPr>
          <w:rFonts w:asciiTheme="majorBidi" w:hAnsiTheme="majorBidi" w:cstheme="majorBidi"/>
          <w:sz w:val="28"/>
          <w:szCs w:val="28"/>
          <w:lang w:bidi="ar-EG"/>
        </w:rPr>
        <w:t xml:space="preserve"> τρεῖς </w:t>
      </w:r>
      <w:r w:rsidRPr="008D545E">
        <w:rPr>
          <w:rFonts w:asciiTheme="majorBidi" w:hAnsiTheme="majorBidi" w:cstheme="majorBidi"/>
          <w:b/>
          <w:bCs/>
          <w:sz w:val="28"/>
          <w:szCs w:val="28"/>
          <w:lang w:bidi="ar-EG"/>
        </w:rPr>
        <w:t>ἀπενιαυτεῖ</w:t>
      </w:r>
      <w:r w:rsidR="001162A4" w:rsidRPr="008D545E">
        <w:rPr>
          <w:rFonts w:asciiTheme="majorBidi" w:hAnsiTheme="majorBidi" w:cstheme="majorBidi"/>
          <w:b/>
          <w:bCs/>
          <w:sz w:val="28"/>
          <w:szCs w:val="28"/>
          <w:lang w:bidi="ar-EG"/>
        </w:rPr>
        <w:t>ν</w:t>
      </w:r>
      <w:r w:rsidR="001162A4" w:rsidRPr="008D545E">
        <w:rPr>
          <w:rFonts w:asciiTheme="majorBidi" w:hAnsiTheme="majorBidi" w:cstheme="majorBidi"/>
          <w:sz w:val="28"/>
          <w:szCs w:val="28"/>
          <w:lang w:bidi="ar-EG"/>
        </w:rPr>
        <w:t>.</w:t>
      </w:r>
    </w:p>
    <w:p w:rsidR="00211237" w:rsidRPr="008D545E" w:rsidRDefault="00211237" w:rsidP="009E1BC8">
      <w:pPr>
        <w:spacing w:after="0" w:line="360" w:lineRule="auto"/>
        <w:ind w:left="198"/>
        <w:jc w:val="both"/>
        <w:rPr>
          <w:rFonts w:asciiTheme="majorBidi" w:hAnsiTheme="majorBidi" w:cstheme="majorBidi"/>
          <w:sz w:val="28"/>
          <w:szCs w:val="28"/>
          <w:lang w:bidi="ar-EG"/>
        </w:rPr>
      </w:pPr>
    </w:p>
    <w:p w:rsidR="00E02A43" w:rsidRPr="008D545E" w:rsidRDefault="00211237" w:rsidP="009E1BC8">
      <w:p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i/>
          <w:iCs/>
          <w:sz w:val="28"/>
          <w:szCs w:val="28"/>
          <w:lang w:bidi="ar-EG"/>
        </w:rPr>
        <w:t>Пусть он очистится теми же самыми очищениями, как у других, и на три года удалится в изгнание</w:t>
      </w:r>
      <w:r w:rsidRPr="008D545E">
        <w:rPr>
          <w:rFonts w:asciiTheme="majorBidi" w:hAnsiTheme="majorBidi" w:cstheme="majorBidi"/>
          <w:sz w:val="28"/>
          <w:szCs w:val="28"/>
          <w:lang w:bidi="ar-EG"/>
        </w:rPr>
        <w:t xml:space="preserve">. </w:t>
      </w:r>
    </w:p>
    <w:p w:rsidR="00211237" w:rsidRPr="008D545E" w:rsidRDefault="00211237" w:rsidP="009E1BC8">
      <w:pPr>
        <w:spacing w:after="0" w:line="360" w:lineRule="auto"/>
        <w:ind w:left="198"/>
        <w:jc w:val="both"/>
        <w:rPr>
          <w:rFonts w:asciiTheme="majorBidi" w:hAnsiTheme="majorBidi" w:cstheme="majorBidi"/>
          <w:sz w:val="28"/>
          <w:szCs w:val="28"/>
          <w:lang w:bidi="ar-EG"/>
        </w:rPr>
      </w:pPr>
    </w:p>
    <w:p w:rsidR="004F6027" w:rsidRPr="008D545E" w:rsidRDefault="001162A4" w:rsidP="009E1BC8">
      <w:p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 Кле</w:t>
      </w:r>
      <w:r w:rsidR="00D01F53" w:rsidRPr="008D545E">
        <w:rPr>
          <w:rFonts w:asciiTheme="majorBidi" w:hAnsiTheme="majorBidi" w:cstheme="majorBidi"/>
          <w:sz w:val="28"/>
          <w:szCs w:val="28"/>
          <w:lang w:bidi="ar-EG"/>
        </w:rPr>
        <w:t>ри,</w:t>
      </w:r>
      <w:r w:rsidR="00D01F53" w:rsidRPr="008D545E">
        <w:rPr>
          <w:rStyle w:val="a6"/>
          <w:rFonts w:asciiTheme="majorBidi" w:hAnsiTheme="majorBidi" w:cstheme="majorBidi"/>
          <w:sz w:val="28"/>
          <w:szCs w:val="28"/>
          <w:lang w:bidi="ar-EG"/>
        </w:rPr>
        <w:footnoteReference w:id="74"/>
      </w:r>
      <w:r w:rsidR="00D01F53" w:rsidRPr="008D545E">
        <w:rPr>
          <w:rFonts w:asciiTheme="majorBidi" w:hAnsiTheme="majorBidi" w:cstheme="majorBidi"/>
          <w:sz w:val="28"/>
          <w:szCs w:val="28"/>
          <w:lang w:bidi="ar-EG"/>
        </w:rPr>
        <w:t xml:space="preserve"> </w:t>
      </w:r>
      <w:proofErr w:type="gramStart"/>
      <w:r w:rsidR="00D01F53" w:rsidRPr="008D545E">
        <w:rPr>
          <w:rFonts w:asciiTheme="majorBidi" w:hAnsiTheme="majorBidi" w:cstheme="majorBidi"/>
          <w:sz w:val="28"/>
          <w:szCs w:val="28"/>
          <w:lang w:bidi="ar-EG"/>
        </w:rPr>
        <w:t>однако</w:t>
      </w:r>
      <w:proofErr w:type="gramEnd"/>
      <w:r w:rsidR="00D01F53" w:rsidRPr="008D545E">
        <w:rPr>
          <w:rFonts w:asciiTheme="majorBidi" w:hAnsiTheme="majorBidi" w:cstheme="majorBidi"/>
          <w:sz w:val="28"/>
          <w:szCs w:val="28"/>
          <w:lang w:bidi="ar-EG"/>
        </w:rPr>
        <w:t xml:space="preserve"> проведя анализ нескольких пассажей из «Законов», делает вывод, что «обтекаемость» этой фигуры сделало её обязательной в ка</w:t>
      </w:r>
      <w:r w:rsidR="004F6027" w:rsidRPr="008D545E">
        <w:rPr>
          <w:rFonts w:asciiTheme="majorBidi" w:hAnsiTheme="majorBidi" w:cstheme="majorBidi"/>
          <w:sz w:val="28"/>
          <w:szCs w:val="28"/>
          <w:lang w:bidi="ar-EG"/>
        </w:rPr>
        <w:t xml:space="preserve">честве инструмента диалектики. </w:t>
      </w:r>
      <w:r w:rsidR="004F6027" w:rsidRPr="008D545E">
        <w:rPr>
          <w:rFonts w:asciiTheme="majorBidi" w:hAnsiTheme="majorBidi" w:cstheme="majorBidi"/>
          <w:sz w:val="28"/>
          <w:szCs w:val="28"/>
          <w:lang w:bidi="ar-EG"/>
        </w:rPr>
        <w:tab/>
      </w:r>
    </w:p>
    <w:p w:rsidR="00D01F53" w:rsidRPr="008D545E" w:rsidRDefault="004F6027" w:rsidP="009E1BC8">
      <w:p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r>
      <w:r w:rsidR="00D01F53" w:rsidRPr="008D545E">
        <w:rPr>
          <w:rFonts w:asciiTheme="majorBidi" w:hAnsiTheme="majorBidi" w:cstheme="majorBidi"/>
          <w:sz w:val="28"/>
          <w:szCs w:val="28"/>
          <w:lang w:bidi="ar-EG"/>
        </w:rPr>
        <w:t>Но, если в прозе этимологическая фигура попадается сравнительно редко, то в поэзии, наоборот, встречается довольно часто. Деннистон</w:t>
      </w:r>
      <w:r w:rsidR="00D01F53" w:rsidRPr="008D545E">
        <w:rPr>
          <w:rStyle w:val="a6"/>
          <w:rFonts w:asciiTheme="majorBidi" w:hAnsiTheme="majorBidi" w:cstheme="majorBidi"/>
          <w:sz w:val="28"/>
          <w:szCs w:val="28"/>
          <w:lang w:bidi="ar-EG"/>
        </w:rPr>
        <w:footnoteReference w:id="75"/>
      </w:r>
      <w:r w:rsidR="00D01F53" w:rsidRPr="008D545E">
        <w:rPr>
          <w:rFonts w:asciiTheme="majorBidi" w:hAnsiTheme="majorBidi" w:cstheme="majorBidi"/>
          <w:sz w:val="28"/>
          <w:szCs w:val="28"/>
          <w:lang w:bidi="ar-EG"/>
        </w:rPr>
        <w:t xml:space="preserve"> </w:t>
      </w:r>
      <w:r w:rsidR="00D01F53" w:rsidRPr="008D545E">
        <w:rPr>
          <w:rFonts w:asciiTheme="majorBidi" w:hAnsiTheme="majorBidi" w:cstheme="majorBidi"/>
          <w:sz w:val="28"/>
          <w:szCs w:val="28"/>
          <w:lang w:bidi="ar-EG"/>
        </w:rPr>
        <w:lastRenderedPageBreak/>
        <w:t>говорит, что это в основном поэтическое средство, а Клэри прямо приводит цифры, хотя и грубые, о том, что фигура встречается примерно через каждые 75 строк гекзаметра у Гомера и Гесиода.</w:t>
      </w:r>
      <w:r w:rsidR="00EE51E3" w:rsidRPr="008D545E">
        <w:rPr>
          <w:rStyle w:val="a6"/>
          <w:rFonts w:asciiTheme="majorBidi" w:hAnsiTheme="majorBidi" w:cstheme="majorBidi"/>
          <w:sz w:val="28"/>
          <w:szCs w:val="28"/>
          <w:lang w:bidi="ar-EG"/>
        </w:rPr>
        <w:footnoteReference w:id="76"/>
      </w:r>
    </w:p>
    <w:p w:rsidR="001162A4" w:rsidRPr="008D545E" w:rsidRDefault="00D01F53" w:rsidP="009E1BC8">
      <w:p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 xml:space="preserve">Стоит также выделить несколько обособленную группу устойчивых выражений и формул, например </w:t>
      </w:r>
      <w:r w:rsidRPr="008D545E">
        <w:rPr>
          <w:rFonts w:asciiTheme="majorBidi" w:hAnsiTheme="majorBidi" w:cstheme="majorBidi"/>
          <w:sz w:val="28"/>
          <w:szCs w:val="28"/>
          <w:lang w:val="el-GR" w:bidi="ar-EG"/>
        </w:rPr>
        <w:t>δικάζειν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l-GR" w:bidi="ar-EG"/>
        </w:rPr>
        <w:t>δίκην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bidi="he-IL"/>
        </w:rPr>
        <w:t>«разрешать дело»,</w:t>
      </w:r>
      <w:r w:rsidRPr="008D545E">
        <w:rPr>
          <w:rStyle w:val="a6"/>
          <w:rFonts w:asciiTheme="majorBidi" w:hAnsiTheme="majorBidi" w:cstheme="majorBidi"/>
          <w:sz w:val="28"/>
          <w:szCs w:val="28"/>
          <w:lang w:bidi="he-IL"/>
        </w:rPr>
        <w:footnoteReference w:id="77"/>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l-GR" w:bidi="ar-EG"/>
        </w:rPr>
        <w:t>γραφέσθαι</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l-GR" w:bidi="ar-EG"/>
        </w:rPr>
        <w:t>τινα</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l-GR" w:bidi="ar-EG"/>
        </w:rPr>
        <w:t>γραφήν</w:t>
      </w:r>
      <w:r w:rsidRPr="008D545E">
        <w:rPr>
          <w:rStyle w:val="a6"/>
          <w:rFonts w:asciiTheme="majorBidi" w:hAnsiTheme="majorBidi" w:cstheme="majorBidi"/>
          <w:sz w:val="28"/>
          <w:szCs w:val="28"/>
          <w:lang w:val="el-GR" w:bidi="ar-EG"/>
        </w:rPr>
        <w:footnoteReference w:id="78"/>
      </w:r>
      <w:r w:rsidRPr="008D545E">
        <w:rPr>
          <w:rFonts w:asciiTheme="majorBidi" w:hAnsiTheme="majorBidi" w:cstheme="majorBidi"/>
          <w:sz w:val="28"/>
          <w:szCs w:val="28"/>
          <w:lang w:bidi="ar-EG"/>
        </w:rPr>
        <w:t xml:space="preserve"> «обвинять кого-либо в публичном правонарушении», </w:t>
      </w:r>
      <w:r w:rsidRPr="008D545E">
        <w:rPr>
          <w:rFonts w:asciiTheme="majorBidi" w:hAnsiTheme="majorBidi" w:cstheme="majorBidi"/>
          <w:sz w:val="28"/>
          <w:szCs w:val="28"/>
          <w:lang w:val="el-GR" w:bidi="ar-EG"/>
        </w:rPr>
        <w:t>δῶρον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l-GR" w:bidi="ar-EG"/>
        </w:rPr>
        <w:t>διδόναι</w:t>
      </w:r>
      <w:r w:rsidRPr="008D545E">
        <w:rPr>
          <w:rStyle w:val="a6"/>
          <w:rFonts w:asciiTheme="majorBidi" w:hAnsiTheme="majorBidi" w:cstheme="majorBidi"/>
          <w:sz w:val="28"/>
          <w:szCs w:val="28"/>
          <w:lang w:val="el-GR" w:bidi="ar-EG"/>
        </w:rPr>
        <w:footnoteReference w:id="79"/>
      </w:r>
      <w:r w:rsidRPr="008D545E">
        <w:rPr>
          <w:rFonts w:asciiTheme="majorBidi" w:hAnsiTheme="majorBidi" w:cstheme="majorBidi"/>
          <w:sz w:val="28"/>
          <w:szCs w:val="28"/>
          <w:lang w:bidi="ar-EG"/>
        </w:rPr>
        <w:t xml:space="preserve"> «дарить дары», ἔπος </w:t>
      </w:r>
      <w:r w:rsidRPr="008D545E">
        <w:rPr>
          <w:rFonts w:asciiTheme="majorBidi" w:hAnsiTheme="majorBidi" w:cstheme="majorBidi"/>
          <w:sz w:val="28"/>
          <w:szCs w:val="28"/>
          <w:lang w:val="el-GR" w:bidi="ar-EG"/>
        </w:rPr>
        <w:t>ἐιπεῖν</w:t>
      </w:r>
      <w:r w:rsidRPr="008D545E">
        <w:rPr>
          <w:rFonts w:asciiTheme="majorBidi" w:hAnsiTheme="majorBidi" w:cstheme="majorBidi"/>
          <w:sz w:val="28"/>
          <w:szCs w:val="28"/>
          <w:lang w:bidi="ar-EG"/>
        </w:rPr>
        <w:t xml:space="preserve"> «практически» (</w:t>
      </w:r>
      <w:r w:rsidRPr="008D545E">
        <w:rPr>
          <w:rFonts w:asciiTheme="majorBidi" w:hAnsiTheme="majorBidi" w:cstheme="majorBidi"/>
          <w:sz w:val="28"/>
          <w:szCs w:val="28"/>
          <w:lang w:val="en-US" w:bidi="ar-EG"/>
        </w:rPr>
        <w:t>LSJ</w:t>
      </w:r>
      <w:r w:rsidRPr="008D545E">
        <w:rPr>
          <w:rFonts w:asciiTheme="majorBidi" w:hAnsiTheme="majorBidi" w:cstheme="majorBidi"/>
          <w:sz w:val="28"/>
          <w:szCs w:val="28"/>
          <w:lang w:bidi="ar-EG"/>
        </w:rPr>
        <w:t>), εἷμα</w:t>
      </w:r>
      <w:r w:rsidRPr="008D545E">
        <w:rPr>
          <w:rFonts w:asciiTheme="majorBidi" w:hAnsiTheme="majorBidi" w:cstheme="majorBidi"/>
          <w:sz w:val="28"/>
          <w:szCs w:val="28"/>
          <w:lang w:val="el-GR" w:bidi="ar-EG"/>
        </w:rPr>
        <w:t>τα</w:t>
      </w:r>
      <w:r w:rsidRPr="008D545E">
        <w:rPr>
          <w:rFonts w:asciiTheme="majorBidi" w:hAnsiTheme="majorBidi" w:cstheme="majorBidi"/>
          <w:sz w:val="28"/>
          <w:szCs w:val="28"/>
          <w:lang w:bidi="ar-EG"/>
        </w:rPr>
        <w:t xml:space="preserve"> ἕννυσθαι «украшать».</w:t>
      </w:r>
      <w:r w:rsidRPr="008D545E">
        <w:rPr>
          <w:rStyle w:val="a6"/>
          <w:rFonts w:asciiTheme="majorBidi" w:hAnsiTheme="majorBidi" w:cstheme="majorBidi"/>
          <w:sz w:val="28"/>
          <w:szCs w:val="28"/>
          <w:lang w:bidi="ar-EG"/>
        </w:rPr>
        <w:footnoteReference w:id="80"/>
      </w:r>
      <w:r w:rsidRPr="008D545E">
        <w:rPr>
          <w:rFonts w:asciiTheme="majorBidi" w:hAnsiTheme="majorBidi" w:cstheme="majorBidi"/>
          <w:sz w:val="28"/>
          <w:szCs w:val="28"/>
          <w:lang w:bidi="ar-EG"/>
        </w:rPr>
        <w:t xml:space="preserve"> Подобного рода выражения являются идиомами, обладающими малым количеством экспрессивности. </w:t>
      </w:r>
    </w:p>
    <w:p w:rsidR="001048E1" w:rsidRPr="008D545E" w:rsidRDefault="001048E1" w:rsidP="009E1BC8">
      <w:pPr>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050CC0" w:rsidRDefault="00050CC0" w:rsidP="009E1BC8">
      <w:pPr>
        <w:pStyle w:val="a3"/>
        <w:spacing w:after="0" w:line="360" w:lineRule="auto"/>
        <w:ind w:left="198"/>
        <w:jc w:val="both"/>
        <w:rPr>
          <w:rFonts w:asciiTheme="majorBidi" w:hAnsiTheme="majorBidi" w:cstheme="majorBidi"/>
          <w:sz w:val="28"/>
          <w:szCs w:val="28"/>
          <w:lang w:bidi="ar-EG"/>
        </w:rPr>
      </w:pPr>
    </w:p>
    <w:p w:rsidR="00B07B3B" w:rsidRDefault="00B07B3B" w:rsidP="009E1BC8">
      <w:pPr>
        <w:pStyle w:val="a3"/>
        <w:spacing w:after="0" w:line="360" w:lineRule="auto"/>
        <w:ind w:left="198"/>
        <w:jc w:val="both"/>
        <w:rPr>
          <w:rFonts w:asciiTheme="majorBidi" w:hAnsiTheme="majorBidi" w:cstheme="majorBidi"/>
          <w:sz w:val="28"/>
          <w:szCs w:val="28"/>
          <w:lang w:bidi="ar-EG"/>
        </w:rPr>
      </w:pPr>
    </w:p>
    <w:p w:rsidR="00B07B3B" w:rsidRDefault="00B07B3B" w:rsidP="009E1BC8">
      <w:pPr>
        <w:pStyle w:val="a3"/>
        <w:spacing w:after="0" w:line="360" w:lineRule="auto"/>
        <w:ind w:left="198"/>
        <w:jc w:val="both"/>
        <w:rPr>
          <w:rFonts w:asciiTheme="majorBidi" w:hAnsiTheme="majorBidi" w:cstheme="majorBidi"/>
          <w:sz w:val="28"/>
          <w:szCs w:val="28"/>
          <w:lang w:bidi="ar-EG"/>
        </w:rPr>
      </w:pPr>
    </w:p>
    <w:p w:rsidR="00B07B3B" w:rsidRDefault="00B07B3B" w:rsidP="009E1BC8">
      <w:pPr>
        <w:pStyle w:val="a3"/>
        <w:spacing w:after="0" w:line="360" w:lineRule="auto"/>
        <w:ind w:left="198"/>
        <w:jc w:val="both"/>
        <w:rPr>
          <w:rFonts w:asciiTheme="majorBidi" w:hAnsiTheme="majorBidi" w:cstheme="majorBidi"/>
          <w:sz w:val="28"/>
          <w:szCs w:val="28"/>
          <w:lang w:bidi="ar-EG"/>
        </w:rPr>
      </w:pPr>
    </w:p>
    <w:p w:rsidR="00B07B3B" w:rsidRDefault="00B07B3B" w:rsidP="009E1BC8">
      <w:pPr>
        <w:pStyle w:val="a3"/>
        <w:spacing w:after="0" w:line="360" w:lineRule="auto"/>
        <w:ind w:left="198"/>
        <w:jc w:val="both"/>
        <w:rPr>
          <w:rFonts w:asciiTheme="majorBidi" w:hAnsiTheme="majorBidi" w:cstheme="majorBidi"/>
          <w:sz w:val="28"/>
          <w:szCs w:val="28"/>
          <w:lang w:bidi="ar-EG"/>
        </w:rPr>
      </w:pPr>
    </w:p>
    <w:p w:rsidR="00B07B3B" w:rsidRDefault="00B07B3B" w:rsidP="009E1BC8">
      <w:pPr>
        <w:pStyle w:val="a3"/>
        <w:spacing w:after="0" w:line="360" w:lineRule="auto"/>
        <w:ind w:left="198"/>
        <w:jc w:val="both"/>
        <w:rPr>
          <w:rFonts w:asciiTheme="majorBidi" w:hAnsiTheme="majorBidi" w:cstheme="majorBidi"/>
          <w:sz w:val="28"/>
          <w:szCs w:val="28"/>
          <w:lang w:bidi="ar-EG"/>
        </w:rPr>
      </w:pPr>
    </w:p>
    <w:p w:rsidR="00B07B3B" w:rsidRDefault="00B07B3B" w:rsidP="009E1BC8">
      <w:pPr>
        <w:pStyle w:val="a3"/>
        <w:spacing w:after="0" w:line="360" w:lineRule="auto"/>
        <w:ind w:left="198"/>
        <w:jc w:val="both"/>
        <w:rPr>
          <w:rFonts w:asciiTheme="majorBidi" w:hAnsiTheme="majorBidi" w:cstheme="majorBidi"/>
          <w:sz w:val="28"/>
          <w:szCs w:val="28"/>
          <w:lang w:bidi="ar-EG"/>
        </w:rPr>
      </w:pPr>
    </w:p>
    <w:p w:rsidR="00B07B3B" w:rsidRDefault="00B07B3B" w:rsidP="009E1BC8">
      <w:pPr>
        <w:pStyle w:val="a3"/>
        <w:spacing w:after="0" w:line="360" w:lineRule="auto"/>
        <w:ind w:left="198"/>
        <w:jc w:val="both"/>
        <w:rPr>
          <w:rFonts w:asciiTheme="majorBidi" w:hAnsiTheme="majorBidi" w:cstheme="majorBidi"/>
          <w:sz w:val="28"/>
          <w:szCs w:val="28"/>
          <w:lang w:bidi="ar-EG"/>
        </w:rPr>
      </w:pPr>
    </w:p>
    <w:p w:rsidR="00B07B3B" w:rsidRPr="00B07B3B" w:rsidRDefault="00B07B3B" w:rsidP="009E1BC8">
      <w:pPr>
        <w:pStyle w:val="a3"/>
        <w:spacing w:after="0" w:line="360" w:lineRule="auto"/>
        <w:ind w:left="198"/>
        <w:jc w:val="both"/>
        <w:rPr>
          <w:rFonts w:asciiTheme="majorBidi" w:hAnsiTheme="majorBidi" w:cstheme="majorBidi"/>
          <w:sz w:val="28"/>
          <w:szCs w:val="28"/>
          <w:lang w:bidi="ar-EG"/>
        </w:rPr>
      </w:pPr>
    </w:p>
    <w:p w:rsidR="00FC3C08" w:rsidRDefault="00FC3C08" w:rsidP="009E1BC8">
      <w:pPr>
        <w:pStyle w:val="a3"/>
        <w:spacing w:after="0" w:line="360" w:lineRule="auto"/>
        <w:ind w:left="198"/>
        <w:jc w:val="both"/>
        <w:rPr>
          <w:rFonts w:asciiTheme="majorBidi" w:hAnsiTheme="majorBidi" w:cstheme="majorBidi"/>
          <w:sz w:val="28"/>
          <w:szCs w:val="28"/>
          <w:lang w:val="en-US" w:bidi="ar-EG"/>
        </w:rPr>
      </w:pPr>
    </w:p>
    <w:p w:rsidR="00B07B3B" w:rsidRDefault="00B07B3B" w:rsidP="00FC3C08">
      <w:pPr>
        <w:pStyle w:val="a3"/>
        <w:spacing w:after="0" w:line="360" w:lineRule="auto"/>
        <w:ind w:left="198"/>
        <w:jc w:val="both"/>
        <w:outlineLvl w:val="0"/>
        <w:rPr>
          <w:rFonts w:asciiTheme="majorBidi" w:hAnsiTheme="majorBidi" w:cstheme="majorBidi"/>
          <w:sz w:val="28"/>
          <w:szCs w:val="28"/>
          <w:lang w:bidi="ar-EG"/>
        </w:rPr>
      </w:pPr>
    </w:p>
    <w:p w:rsidR="00050CC0" w:rsidRDefault="00050CC0" w:rsidP="00FC3C08">
      <w:pPr>
        <w:pStyle w:val="a3"/>
        <w:spacing w:after="0" w:line="360" w:lineRule="auto"/>
        <w:ind w:left="198"/>
        <w:jc w:val="both"/>
        <w:outlineLvl w:val="0"/>
        <w:rPr>
          <w:rFonts w:asciiTheme="majorBidi" w:hAnsiTheme="majorBidi" w:cstheme="majorBidi"/>
          <w:b/>
          <w:bCs/>
          <w:sz w:val="28"/>
          <w:szCs w:val="28"/>
          <w:lang w:bidi="ar-EG"/>
        </w:rPr>
      </w:pPr>
      <w:r w:rsidRPr="008D545E">
        <w:rPr>
          <w:rFonts w:asciiTheme="majorBidi" w:hAnsiTheme="majorBidi" w:cstheme="majorBidi"/>
          <w:b/>
          <w:bCs/>
          <w:sz w:val="28"/>
          <w:szCs w:val="28"/>
          <w:lang w:bidi="ar-EG"/>
        </w:rPr>
        <w:lastRenderedPageBreak/>
        <w:t xml:space="preserve"> </w:t>
      </w:r>
      <w:bookmarkStart w:id="9" w:name="_Toc484368153"/>
      <w:r w:rsidR="00FC3C08">
        <w:rPr>
          <w:rFonts w:asciiTheme="majorBidi" w:hAnsiTheme="majorBidi" w:cstheme="majorBidi"/>
          <w:b/>
          <w:bCs/>
          <w:sz w:val="28"/>
          <w:szCs w:val="28"/>
          <w:lang w:bidi="ar-EG"/>
        </w:rPr>
        <w:t xml:space="preserve">ГЛАВА </w:t>
      </w:r>
      <w:r w:rsidR="00FC3C08" w:rsidRPr="00C76DF6">
        <w:rPr>
          <w:rFonts w:asciiTheme="majorBidi" w:hAnsiTheme="majorBidi" w:cstheme="majorBidi"/>
          <w:b/>
          <w:bCs/>
          <w:sz w:val="28"/>
          <w:szCs w:val="28"/>
          <w:lang w:bidi="ar-EG"/>
        </w:rPr>
        <w:t>3</w:t>
      </w:r>
      <w:r w:rsidR="00FC3C08">
        <w:rPr>
          <w:rFonts w:asciiTheme="majorBidi" w:hAnsiTheme="majorBidi" w:cstheme="majorBidi"/>
          <w:b/>
          <w:bCs/>
          <w:sz w:val="28"/>
          <w:szCs w:val="28"/>
          <w:lang w:bidi="ar-EG"/>
        </w:rPr>
        <w:t xml:space="preserve">. </w:t>
      </w:r>
      <w:r w:rsidRPr="008D545E">
        <w:rPr>
          <w:rFonts w:asciiTheme="majorBidi" w:hAnsiTheme="majorBidi" w:cstheme="majorBidi"/>
          <w:b/>
          <w:bCs/>
          <w:sz w:val="28"/>
          <w:szCs w:val="28"/>
          <w:lang w:bidi="ar-EG"/>
        </w:rPr>
        <w:t>ОТРАЖЕНИЕ INFINITIVUS ABSOLUTUS</w:t>
      </w:r>
      <w:proofErr w:type="gramStart"/>
      <w:r w:rsidRPr="008D545E">
        <w:rPr>
          <w:rFonts w:asciiTheme="majorBidi" w:hAnsiTheme="majorBidi" w:cstheme="majorBidi"/>
          <w:b/>
          <w:bCs/>
          <w:sz w:val="28"/>
          <w:szCs w:val="28"/>
          <w:lang w:bidi="ar-EG"/>
        </w:rPr>
        <w:t xml:space="preserve"> В</w:t>
      </w:r>
      <w:proofErr w:type="gramEnd"/>
      <w:r w:rsidRPr="008D545E">
        <w:rPr>
          <w:rFonts w:asciiTheme="majorBidi" w:hAnsiTheme="majorBidi" w:cstheme="majorBidi"/>
          <w:b/>
          <w:bCs/>
          <w:sz w:val="28"/>
          <w:szCs w:val="28"/>
          <w:lang w:bidi="ar-EG"/>
        </w:rPr>
        <w:t xml:space="preserve"> СЕПТУАГИНТЕ</w:t>
      </w:r>
      <w:bookmarkEnd w:id="9"/>
    </w:p>
    <w:p w:rsidR="0067057F" w:rsidRDefault="0067057F" w:rsidP="009E1BC8">
      <w:pPr>
        <w:pStyle w:val="a3"/>
        <w:spacing w:after="0" w:line="360" w:lineRule="auto"/>
        <w:ind w:left="198"/>
        <w:jc w:val="both"/>
        <w:outlineLvl w:val="0"/>
        <w:rPr>
          <w:rFonts w:asciiTheme="majorBidi" w:hAnsiTheme="majorBidi" w:cstheme="majorBidi"/>
          <w:b/>
          <w:bCs/>
          <w:sz w:val="28"/>
          <w:szCs w:val="28"/>
          <w:lang w:bidi="ar-EG"/>
        </w:rPr>
      </w:pPr>
    </w:p>
    <w:p w:rsidR="00050CC0" w:rsidRPr="00FC3C08" w:rsidRDefault="00FC3C08" w:rsidP="00FC3C08">
      <w:pPr>
        <w:pStyle w:val="a3"/>
        <w:spacing w:after="0" w:line="360" w:lineRule="auto"/>
        <w:ind w:left="198"/>
        <w:jc w:val="both"/>
        <w:outlineLvl w:val="1"/>
        <w:rPr>
          <w:rFonts w:asciiTheme="majorBidi" w:hAnsiTheme="majorBidi" w:cstheme="majorBidi"/>
          <w:b/>
          <w:bCs/>
          <w:sz w:val="28"/>
          <w:szCs w:val="28"/>
          <w:lang w:val="en-US" w:bidi="ar-EG"/>
        </w:rPr>
      </w:pPr>
      <w:bookmarkStart w:id="10" w:name="_Toc484368154"/>
      <w:r>
        <w:rPr>
          <w:rFonts w:asciiTheme="majorBidi" w:hAnsiTheme="majorBidi" w:cstheme="majorBidi"/>
          <w:b/>
          <w:bCs/>
          <w:sz w:val="28"/>
          <w:szCs w:val="28"/>
          <w:lang w:val="en-US" w:bidi="ar-EG"/>
        </w:rPr>
        <w:t xml:space="preserve">3.1 </w:t>
      </w:r>
      <w:r w:rsidR="0067057F">
        <w:rPr>
          <w:rFonts w:asciiTheme="majorBidi" w:hAnsiTheme="majorBidi" w:cstheme="majorBidi"/>
          <w:b/>
          <w:bCs/>
          <w:sz w:val="28"/>
          <w:szCs w:val="28"/>
          <w:lang w:bidi="ar-EG"/>
        </w:rPr>
        <w:t>Пятикнижие</w:t>
      </w:r>
      <w:bookmarkEnd w:id="10"/>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r>
      <w:proofErr w:type="gramStart"/>
      <w:r w:rsidRPr="008D545E">
        <w:rPr>
          <w:rFonts w:asciiTheme="majorBidi" w:hAnsiTheme="majorBidi" w:cstheme="majorBidi"/>
          <w:sz w:val="28"/>
          <w:szCs w:val="28"/>
          <w:lang w:bidi="ar-EG"/>
        </w:rPr>
        <w:t>Показав выше основные функции, выполняемые абсолютным инфинитивом в древнееврейском языке, мы бы хотели проследить, каким образом они передаются переводчиком</w:t>
      </w:r>
      <w:r w:rsidR="002845FD" w:rsidRPr="008D545E">
        <w:rPr>
          <w:rFonts w:asciiTheme="majorBidi" w:hAnsiTheme="majorBidi" w:cstheme="majorBidi"/>
          <w:sz w:val="28"/>
          <w:szCs w:val="28"/>
          <w:lang w:bidi="ar-EG"/>
        </w:rPr>
        <w:t xml:space="preserve"> или переводчиками</w:t>
      </w:r>
      <w:r w:rsidR="006C456C">
        <w:rPr>
          <w:rFonts w:asciiTheme="majorBidi" w:hAnsiTheme="majorBidi" w:cstheme="majorBidi"/>
          <w:sz w:val="28"/>
          <w:szCs w:val="28"/>
          <w:lang w:bidi="ar-EG"/>
        </w:rPr>
        <w:t xml:space="preserve"> Пятикнижия на греческие язык или, будучи точнее, на </w:t>
      </w:r>
      <w:r w:rsidRPr="008D545E">
        <w:rPr>
          <w:rFonts w:asciiTheme="majorBidi" w:hAnsiTheme="majorBidi" w:cstheme="majorBidi"/>
          <w:sz w:val="28"/>
          <w:szCs w:val="28"/>
          <w:lang w:bidi="ar-EG"/>
        </w:rPr>
        <w:t>койне.</w:t>
      </w:r>
      <w:proofErr w:type="gramEnd"/>
    </w:p>
    <w:p w:rsidR="002845FD"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 xml:space="preserve">Поскольку в греческом языке нет грамматической формы, эквивалентной еврейскому абсолютному, переводчикам Септуагинты приходилось прибегать к различным ухищрениям в попытках передать её. </w:t>
      </w:r>
      <w:r w:rsidR="002845FD" w:rsidRPr="008D545E">
        <w:rPr>
          <w:rFonts w:asciiTheme="majorBidi" w:hAnsiTheme="majorBidi" w:cstheme="majorBidi"/>
          <w:sz w:val="28"/>
          <w:szCs w:val="28"/>
          <w:lang w:bidi="ar-EG"/>
        </w:rPr>
        <w:t xml:space="preserve">В качестве классификации мы </w:t>
      </w:r>
      <w:r w:rsidR="006C456C">
        <w:rPr>
          <w:rFonts w:asciiTheme="majorBidi" w:hAnsiTheme="majorBidi" w:cstheme="majorBidi"/>
          <w:sz w:val="28"/>
          <w:szCs w:val="28"/>
          <w:lang w:bidi="ar-EG"/>
        </w:rPr>
        <w:t xml:space="preserve">будем </w:t>
      </w:r>
      <w:r w:rsidR="002845FD" w:rsidRPr="008D545E">
        <w:rPr>
          <w:rFonts w:asciiTheme="majorBidi" w:hAnsiTheme="majorBidi" w:cstheme="majorBidi"/>
          <w:sz w:val="28"/>
          <w:szCs w:val="28"/>
          <w:lang w:bidi="ar-EG"/>
        </w:rPr>
        <w:t xml:space="preserve">использовать </w:t>
      </w:r>
      <w:proofErr w:type="gramStart"/>
      <w:r w:rsidR="002845FD" w:rsidRPr="008D545E">
        <w:rPr>
          <w:rFonts w:asciiTheme="majorBidi" w:hAnsiTheme="majorBidi" w:cstheme="majorBidi"/>
          <w:sz w:val="28"/>
          <w:szCs w:val="28"/>
          <w:lang w:bidi="ar-EG"/>
        </w:rPr>
        <w:t>составленную</w:t>
      </w:r>
      <w:proofErr w:type="gramEnd"/>
      <w:r w:rsidR="002845FD" w:rsidRPr="008D545E">
        <w:rPr>
          <w:rFonts w:asciiTheme="majorBidi" w:hAnsiTheme="majorBidi" w:cstheme="majorBidi"/>
          <w:sz w:val="28"/>
          <w:szCs w:val="28"/>
          <w:lang w:bidi="ar-EG"/>
        </w:rPr>
        <w:t xml:space="preserve"> Э. Товом. Итак, он</w:t>
      </w:r>
      <w:r w:rsidR="002845FD" w:rsidRPr="008D545E">
        <w:rPr>
          <w:rStyle w:val="a6"/>
          <w:rFonts w:asciiTheme="majorBidi" w:hAnsiTheme="majorBidi" w:cstheme="majorBidi"/>
          <w:sz w:val="28"/>
          <w:szCs w:val="28"/>
          <w:lang w:bidi="ar-EG"/>
        </w:rPr>
        <w:footnoteReference w:id="81"/>
      </w:r>
      <w:r w:rsidR="002845FD" w:rsidRPr="008D545E">
        <w:rPr>
          <w:rFonts w:asciiTheme="majorBidi" w:hAnsiTheme="majorBidi" w:cstheme="majorBidi"/>
          <w:sz w:val="28"/>
          <w:szCs w:val="28"/>
          <w:lang w:bidi="ar-EG"/>
        </w:rPr>
        <w:t xml:space="preserve"> установил три основных способа передачи еврейской конструкции:</w:t>
      </w:r>
    </w:p>
    <w:p w:rsidR="002845FD" w:rsidRPr="008D545E" w:rsidRDefault="002845FD" w:rsidP="009E1BC8">
      <w:pPr>
        <w:pStyle w:val="a3"/>
        <w:numPr>
          <w:ilvl w:val="0"/>
          <w:numId w:val="11"/>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Личная форма глагола + причастие – 163 употребления</w:t>
      </w:r>
    </w:p>
    <w:p w:rsidR="002845FD" w:rsidRPr="008D545E" w:rsidRDefault="002845FD" w:rsidP="009E1BC8">
      <w:pPr>
        <w:pStyle w:val="a3"/>
        <w:numPr>
          <w:ilvl w:val="0"/>
          <w:numId w:val="11"/>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Личная форма глагола + однокоренное существительное в дательном падеже – 119 употреблений</w:t>
      </w:r>
    </w:p>
    <w:p w:rsidR="002845FD" w:rsidRPr="008D545E" w:rsidRDefault="002845FD" w:rsidP="009E1BC8">
      <w:pPr>
        <w:pStyle w:val="a3"/>
        <w:numPr>
          <w:ilvl w:val="0"/>
          <w:numId w:val="11"/>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Просто личная форма глагола – 63 употребления</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6C456C" w:rsidRPr="006C456C"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 xml:space="preserve">В большинстве случаев и </w:t>
      </w:r>
      <w:proofErr w:type="gramStart"/>
      <w:r w:rsidRPr="008D545E">
        <w:rPr>
          <w:rFonts w:asciiTheme="majorBidi" w:hAnsiTheme="majorBidi" w:cstheme="majorBidi"/>
          <w:sz w:val="28"/>
          <w:szCs w:val="28"/>
          <w:lang w:bidi="ar-EG"/>
        </w:rPr>
        <w:t>глагол</w:t>
      </w:r>
      <w:proofErr w:type="gramEnd"/>
      <w:r w:rsidRPr="008D545E">
        <w:rPr>
          <w:rFonts w:asciiTheme="majorBidi" w:hAnsiTheme="majorBidi" w:cstheme="majorBidi"/>
          <w:sz w:val="28"/>
          <w:szCs w:val="28"/>
          <w:lang w:bidi="ar-EG"/>
        </w:rPr>
        <w:t xml:space="preserve"> и существительное являются однокоренными, но иногда </w:t>
      </w:r>
      <w:r w:rsidR="006C456C" w:rsidRPr="006C456C">
        <w:rPr>
          <w:rFonts w:asciiTheme="majorBidi" w:hAnsiTheme="majorBidi" w:cstheme="majorBidi"/>
          <w:sz w:val="28"/>
          <w:szCs w:val="28"/>
          <w:lang w:bidi="ar-EG"/>
        </w:rPr>
        <w:t>используется не однокоренное с</w:t>
      </w:r>
    </w:p>
    <w:p w:rsidR="00050CC0" w:rsidRPr="008D545E" w:rsidRDefault="006C456C" w:rsidP="009E1BC8">
      <w:pPr>
        <w:pStyle w:val="a3"/>
        <w:spacing w:after="0" w:line="360" w:lineRule="auto"/>
        <w:ind w:left="198"/>
        <w:jc w:val="both"/>
        <w:rPr>
          <w:rFonts w:asciiTheme="majorBidi" w:hAnsiTheme="majorBidi" w:cstheme="majorBidi"/>
          <w:sz w:val="28"/>
          <w:szCs w:val="28"/>
          <w:lang w:bidi="ar-EG"/>
        </w:rPr>
      </w:pPr>
      <w:r w:rsidRPr="006C456C">
        <w:rPr>
          <w:rFonts w:asciiTheme="majorBidi" w:hAnsiTheme="majorBidi" w:cstheme="majorBidi"/>
          <w:sz w:val="28"/>
          <w:szCs w:val="28"/>
          <w:lang w:bidi="ar-EG"/>
        </w:rPr>
        <w:t>глаголом существительное</w:t>
      </w:r>
      <w:r w:rsidR="00050CC0" w:rsidRPr="008D545E">
        <w:rPr>
          <w:rFonts w:asciiTheme="majorBidi" w:hAnsiTheme="majorBidi" w:cstheme="majorBidi"/>
          <w:sz w:val="28"/>
          <w:szCs w:val="28"/>
          <w:lang w:bidi="ar-EG"/>
        </w:rPr>
        <w:t>.</w:t>
      </w:r>
      <w:r w:rsidR="000135FF" w:rsidRPr="008D545E">
        <w:rPr>
          <w:rStyle w:val="a6"/>
          <w:rFonts w:asciiTheme="majorBidi" w:hAnsiTheme="majorBidi" w:cstheme="majorBidi"/>
          <w:sz w:val="28"/>
          <w:szCs w:val="28"/>
          <w:lang w:bidi="ar-EG"/>
        </w:rPr>
        <w:footnoteReference w:id="82"/>
      </w:r>
      <w:r w:rsidR="00050CC0" w:rsidRPr="008D545E">
        <w:rPr>
          <w:rFonts w:asciiTheme="majorBidi" w:hAnsiTheme="majorBidi" w:cstheme="majorBidi"/>
          <w:sz w:val="28"/>
          <w:szCs w:val="28"/>
          <w:lang w:bidi="ar-EG"/>
        </w:rPr>
        <w:t xml:space="preserve"> </w:t>
      </w:r>
    </w:p>
    <w:p w:rsidR="00050CC0" w:rsidRPr="008D545E" w:rsidRDefault="00CD4809"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r>
      <w:r w:rsidR="00050CC0" w:rsidRPr="008D545E">
        <w:rPr>
          <w:rFonts w:asciiTheme="majorBidi" w:hAnsiTheme="majorBidi" w:cstheme="majorBidi"/>
          <w:sz w:val="28"/>
          <w:szCs w:val="28"/>
          <w:lang w:bidi="ar-EG"/>
        </w:rPr>
        <w:t xml:space="preserve">По нашему мнению, следует начать с самых распространённых конструкций, а именно личная форма глагола + однокоренное существительное, глагол в личной форме + причастие, просто личная форма глагола. Э. </w:t>
      </w:r>
      <w:proofErr w:type="gramStart"/>
      <w:r w:rsidR="00050CC0" w:rsidRPr="008D545E">
        <w:rPr>
          <w:rFonts w:asciiTheme="majorBidi" w:hAnsiTheme="majorBidi" w:cstheme="majorBidi"/>
          <w:sz w:val="28"/>
          <w:szCs w:val="28"/>
          <w:lang w:bidi="ar-EG"/>
        </w:rPr>
        <w:t>Тов</w:t>
      </w:r>
      <w:proofErr w:type="gramEnd"/>
      <w:r w:rsidR="00050CC0" w:rsidRPr="008D545E">
        <w:rPr>
          <w:rFonts w:asciiTheme="majorBidi" w:hAnsiTheme="majorBidi" w:cstheme="majorBidi"/>
          <w:sz w:val="28"/>
          <w:szCs w:val="28"/>
          <w:lang w:bidi="ar-EG"/>
        </w:rPr>
        <w:t xml:space="preserve"> приводит следующую статистику распределения этих конструкций книгах Пятикнижия:</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1.</w:t>
      </w:r>
      <w:r w:rsidRPr="008D545E">
        <w:rPr>
          <w:rFonts w:asciiTheme="majorBidi" w:hAnsiTheme="majorBidi" w:cstheme="majorBidi"/>
          <w:sz w:val="28"/>
          <w:szCs w:val="28"/>
          <w:lang w:bidi="ar-EG"/>
        </w:rPr>
        <w:tab/>
        <w:t>Личная форма глагола +</w:t>
      </w:r>
      <w:r w:rsidR="00016247" w:rsidRPr="008D545E">
        <w:rPr>
          <w:rFonts w:asciiTheme="majorBidi" w:hAnsiTheme="majorBidi" w:cstheme="majorBidi"/>
          <w:sz w:val="28"/>
          <w:szCs w:val="28"/>
          <w:lang w:bidi="ar-EG"/>
        </w:rPr>
        <w:t>причастие</w:t>
      </w:r>
      <w:r w:rsidRPr="008D545E">
        <w:rPr>
          <w:rFonts w:asciiTheme="majorBidi" w:hAnsiTheme="majorBidi" w:cstheme="majorBidi"/>
          <w:sz w:val="28"/>
          <w:szCs w:val="28"/>
          <w:lang w:bidi="ar-EG"/>
        </w:rPr>
        <w:t>:</w:t>
      </w:r>
    </w:p>
    <w:p w:rsidR="00995EBE" w:rsidRPr="008D545E" w:rsidRDefault="00995EBE" w:rsidP="009E1BC8">
      <w:pPr>
        <w:pStyle w:val="a3"/>
        <w:spacing w:after="0" w:line="360" w:lineRule="auto"/>
        <w:ind w:left="198"/>
        <w:jc w:val="both"/>
        <w:rPr>
          <w:rFonts w:asciiTheme="majorBidi" w:hAnsiTheme="majorBidi" w:cstheme="majorBidi"/>
          <w:sz w:val="28"/>
          <w:szCs w:val="28"/>
          <w:lang w:bidi="ar-EG"/>
        </w:rPr>
      </w:pPr>
    </w:p>
    <w:p w:rsidR="00995EBE" w:rsidRPr="00C76DF6" w:rsidRDefault="00FC3C08" w:rsidP="00FC3C08">
      <w:pPr>
        <w:pStyle w:val="a3"/>
        <w:spacing w:after="0" w:line="360" w:lineRule="auto"/>
        <w:ind w:left="198"/>
        <w:jc w:val="both"/>
        <w:rPr>
          <w:rFonts w:asciiTheme="majorBidi" w:hAnsiTheme="majorBidi" w:cstheme="majorBidi"/>
          <w:b/>
          <w:bCs/>
          <w:sz w:val="28"/>
          <w:szCs w:val="28"/>
          <w:lang w:bidi="ar-EG"/>
        </w:rPr>
      </w:pPr>
      <w:r>
        <w:rPr>
          <w:rFonts w:asciiTheme="majorBidi" w:hAnsiTheme="majorBidi" w:cstheme="majorBidi"/>
          <w:b/>
          <w:bCs/>
          <w:sz w:val="28"/>
          <w:szCs w:val="28"/>
          <w:lang w:bidi="ar-EG"/>
        </w:rPr>
        <w:t>Быт. 3:16</w:t>
      </w:r>
    </w:p>
    <w:p w:rsidR="00995EBE" w:rsidRPr="008D545E" w:rsidRDefault="00995EBE"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995EBE" w:rsidRPr="008D545E" w:rsidRDefault="00995EBE"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 xml:space="preserve">אֶל־הָאִשָּׁה אָמַר </w:t>
      </w:r>
      <w:r w:rsidRPr="008D545E">
        <w:rPr>
          <w:rFonts w:asciiTheme="majorBidi" w:hAnsiTheme="majorBidi" w:cstheme="majorBidi"/>
          <w:b/>
          <w:bCs/>
          <w:sz w:val="28"/>
          <w:szCs w:val="28"/>
          <w:rtl/>
          <w:lang w:bidi="he-IL"/>
        </w:rPr>
        <w:t>הַרְבָּה אַרְבֶּה</w:t>
      </w:r>
      <w:r w:rsidRPr="008D545E">
        <w:rPr>
          <w:rFonts w:asciiTheme="majorBidi" w:hAnsiTheme="majorBidi" w:cstheme="majorBidi"/>
          <w:sz w:val="28"/>
          <w:szCs w:val="28"/>
          <w:rtl/>
          <w:lang w:bidi="he-IL"/>
        </w:rPr>
        <w:t xml:space="preserve"> עִצְּבֹונֵךְ וְהֵרֹנֵךְ בְּעֶצֶב תֵּלְדִי בָנִים </w:t>
      </w:r>
    </w:p>
    <w:p w:rsidR="00995EBE" w:rsidRPr="008D545E" w:rsidRDefault="00995EBE" w:rsidP="009E1BC8">
      <w:pPr>
        <w:pStyle w:val="a3"/>
        <w:spacing w:after="0" w:line="360" w:lineRule="auto"/>
        <w:ind w:left="198"/>
        <w:jc w:val="both"/>
        <w:rPr>
          <w:rFonts w:asciiTheme="majorBidi" w:hAnsiTheme="majorBidi" w:cstheme="majorBidi"/>
          <w:sz w:val="28"/>
          <w:szCs w:val="28"/>
          <w:lang w:bidi="ar-EG"/>
        </w:rPr>
      </w:pPr>
    </w:p>
    <w:p w:rsidR="00995EBE" w:rsidRDefault="00995EBE"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sz w:val="28"/>
          <w:szCs w:val="28"/>
          <w:lang w:bidi="ar-EG"/>
        </w:rPr>
        <w:t xml:space="preserve"> </w:t>
      </w:r>
      <w:r w:rsidRPr="008D545E">
        <w:rPr>
          <w:rFonts w:asciiTheme="majorBidi" w:hAnsiTheme="majorBidi" w:cstheme="majorBidi"/>
          <w:i/>
          <w:iCs/>
          <w:sz w:val="28"/>
          <w:szCs w:val="28"/>
          <w:lang w:bidi="ar-EG"/>
        </w:rPr>
        <w:t>Он сказал женщине: «Сделаю бесчисленными твои тяготы и твою беременность, с болью родишь сыновей</w:t>
      </w:r>
      <w:r w:rsidR="006C456C">
        <w:rPr>
          <w:rFonts w:asciiTheme="majorBidi" w:hAnsiTheme="majorBidi" w:cstheme="majorBidi"/>
          <w:i/>
          <w:iCs/>
          <w:sz w:val="28"/>
          <w:szCs w:val="28"/>
          <w:lang w:bidi="ar-EG"/>
        </w:rPr>
        <w:t>.</w:t>
      </w:r>
    </w:p>
    <w:p w:rsidR="006C456C" w:rsidRPr="008D545E" w:rsidRDefault="006C456C" w:rsidP="009E1BC8">
      <w:pPr>
        <w:pStyle w:val="a3"/>
        <w:spacing w:after="0" w:line="360" w:lineRule="auto"/>
        <w:ind w:left="198"/>
        <w:jc w:val="both"/>
        <w:rPr>
          <w:rFonts w:asciiTheme="majorBidi" w:hAnsiTheme="majorBidi" w:cstheme="majorBidi"/>
          <w:i/>
          <w:iCs/>
          <w:sz w:val="28"/>
          <w:szCs w:val="28"/>
          <w:lang w:bidi="ar-EG"/>
        </w:rPr>
      </w:pPr>
    </w:p>
    <w:p w:rsidR="00995EBE" w:rsidRPr="008D545E" w:rsidRDefault="00995EBE"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995EBE" w:rsidRDefault="00995EBE"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καὶ τῇ γυναικὶ εἶπεν </w:t>
      </w:r>
      <w:r w:rsidRPr="008D545E">
        <w:rPr>
          <w:rFonts w:asciiTheme="majorBidi" w:hAnsiTheme="majorBidi" w:cstheme="majorBidi"/>
          <w:b/>
          <w:bCs/>
          <w:sz w:val="28"/>
          <w:szCs w:val="28"/>
          <w:lang w:bidi="ar-EG"/>
        </w:rPr>
        <w:t>Πληθύνων πληθυνῶ</w:t>
      </w:r>
      <w:r w:rsidRPr="008D545E">
        <w:rPr>
          <w:rFonts w:asciiTheme="majorBidi" w:hAnsiTheme="majorBidi" w:cstheme="majorBidi"/>
          <w:sz w:val="28"/>
          <w:szCs w:val="28"/>
          <w:lang w:bidi="ar-EG"/>
        </w:rPr>
        <w:t xml:space="preserve"> τὰς λύπας σου καὶ τὸν στεναγμόν σου, ἐν λύπαις τέξῃ τέκνα</w:t>
      </w:r>
    </w:p>
    <w:p w:rsidR="006C456C" w:rsidRPr="008D545E" w:rsidRDefault="006C456C" w:rsidP="009E1BC8">
      <w:pPr>
        <w:pStyle w:val="a3"/>
        <w:spacing w:after="0" w:line="360" w:lineRule="auto"/>
        <w:ind w:left="198"/>
        <w:jc w:val="both"/>
        <w:rPr>
          <w:rFonts w:asciiTheme="majorBidi" w:hAnsiTheme="majorBidi" w:cstheme="majorBidi"/>
          <w:sz w:val="28"/>
          <w:szCs w:val="28"/>
          <w:lang w:bidi="ar-EG"/>
        </w:rPr>
      </w:pPr>
    </w:p>
    <w:p w:rsidR="00995EBE" w:rsidRDefault="00995EBE"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И женщине он сказал: «Умножая умножу печали твои и стенание твоё, в болях будешь рожать детей</w:t>
      </w:r>
    </w:p>
    <w:p w:rsidR="006C456C" w:rsidRPr="008D545E" w:rsidRDefault="006C456C" w:rsidP="009E1BC8">
      <w:pPr>
        <w:pStyle w:val="a3"/>
        <w:spacing w:after="0" w:line="360" w:lineRule="auto"/>
        <w:ind w:left="198"/>
        <w:jc w:val="both"/>
        <w:rPr>
          <w:rFonts w:asciiTheme="majorBidi" w:hAnsiTheme="majorBidi" w:cstheme="majorBidi"/>
          <w:sz w:val="28"/>
          <w:szCs w:val="28"/>
          <w:lang w:bidi="ar-EG"/>
        </w:rPr>
      </w:pPr>
    </w:p>
    <w:p w:rsidR="00995EBE" w:rsidRPr="00FC3C08" w:rsidRDefault="00995EBE" w:rsidP="00FC3C08">
      <w:pPr>
        <w:pStyle w:val="a3"/>
        <w:spacing w:after="0" w:line="360" w:lineRule="auto"/>
        <w:ind w:left="198"/>
        <w:jc w:val="both"/>
        <w:rPr>
          <w:rFonts w:asciiTheme="majorBidi" w:hAnsiTheme="majorBidi" w:cstheme="majorBidi"/>
          <w:b/>
          <w:bCs/>
          <w:sz w:val="28"/>
          <w:szCs w:val="28"/>
          <w:lang w:val="en-US" w:bidi="ar-EG"/>
        </w:rPr>
      </w:pPr>
      <w:r w:rsidRPr="008D545E">
        <w:rPr>
          <w:rFonts w:asciiTheme="majorBidi" w:hAnsiTheme="majorBidi" w:cstheme="majorBidi"/>
          <w:b/>
          <w:bCs/>
          <w:sz w:val="28"/>
          <w:szCs w:val="28"/>
          <w:lang w:bidi="ar-EG"/>
        </w:rPr>
        <w:t>Вт</w:t>
      </w:r>
      <w:r w:rsidR="00FC3C08">
        <w:rPr>
          <w:rFonts w:asciiTheme="majorBidi" w:hAnsiTheme="majorBidi" w:cstheme="majorBidi"/>
          <w:b/>
          <w:bCs/>
          <w:sz w:val="28"/>
          <w:szCs w:val="28"/>
          <w:lang w:bidi="ar-EG"/>
        </w:rPr>
        <w:t>ор. 15:10</w:t>
      </w:r>
    </w:p>
    <w:p w:rsidR="00995EBE" w:rsidRPr="008D545E" w:rsidRDefault="00995EBE"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995EBE" w:rsidRPr="008D545E" w:rsidRDefault="00995EBE"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rtl/>
          <w:lang w:bidi="he-IL"/>
        </w:rPr>
        <w:t>נָתֹון תִּתֵּן</w:t>
      </w:r>
      <w:r w:rsidRPr="008D545E">
        <w:rPr>
          <w:rFonts w:asciiTheme="majorBidi" w:hAnsiTheme="majorBidi" w:cstheme="majorBidi"/>
          <w:sz w:val="28"/>
          <w:szCs w:val="28"/>
          <w:rtl/>
          <w:lang w:bidi="he-IL"/>
        </w:rPr>
        <w:t xml:space="preserve"> לֹו וְלֹא־יֵרַע לְבָבְךָ בְּתִתְּךָ לֹו </w:t>
      </w:r>
    </w:p>
    <w:p w:rsidR="00995EBE" w:rsidRPr="008D545E" w:rsidRDefault="00995EBE" w:rsidP="009E1BC8">
      <w:pPr>
        <w:pStyle w:val="a3"/>
        <w:spacing w:after="0" w:line="360" w:lineRule="auto"/>
        <w:ind w:left="198"/>
        <w:jc w:val="both"/>
        <w:rPr>
          <w:rFonts w:asciiTheme="majorBidi" w:hAnsiTheme="majorBidi" w:cstheme="majorBidi"/>
          <w:sz w:val="28"/>
          <w:szCs w:val="28"/>
          <w:lang w:bidi="ar-EG"/>
        </w:rPr>
      </w:pPr>
    </w:p>
    <w:p w:rsidR="00995EBE" w:rsidRDefault="00995EBE"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Дай ему, и пусть не будет сердце твоё недовольным, когда ты будешь давать ему</w:t>
      </w:r>
      <w:r w:rsidR="006C456C">
        <w:rPr>
          <w:rFonts w:asciiTheme="majorBidi" w:hAnsiTheme="majorBidi" w:cstheme="majorBidi"/>
          <w:i/>
          <w:iCs/>
          <w:sz w:val="28"/>
          <w:szCs w:val="28"/>
          <w:lang w:bidi="ar-EG"/>
        </w:rPr>
        <w:t>.</w:t>
      </w:r>
    </w:p>
    <w:p w:rsidR="006C456C" w:rsidRPr="008D545E" w:rsidRDefault="006C456C" w:rsidP="009E1BC8">
      <w:pPr>
        <w:pStyle w:val="a3"/>
        <w:spacing w:after="0" w:line="360" w:lineRule="auto"/>
        <w:ind w:left="198"/>
        <w:jc w:val="both"/>
        <w:rPr>
          <w:rFonts w:asciiTheme="majorBidi" w:hAnsiTheme="majorBidi" w:cstheme="majorBidi"/>
          <w:sz w:val="28"/>
          <w:szCs w:val="28"/>
          <w:lang w:bidi="ar-EG"/>
        </w:rPr>
      </w:pPr>
    </w:p>
    <w:p w:rsidR="00995EBE" w:rsidRPr="008D545E" w:rsidRDefault="00995EBE"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995EBE" w:rsidRDefault="00995EBE"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lang w:bidi="ar-EG"/>
        </w:rPr>
        <w:t>διδοὺς δώσεις</w:t>
      </w:r>
      <w:r w:rsidRPr="008D545E">
        <w:rPr>
          <w:rFonts w:asciiTheme="majorBidi" w:hAnsiTheme="majorBidi" w:cstheme="majorBidi"/>
          <w:sz w:val="28"/>
          <w:szCs w:val="28"/>
          <w:lang w:bidi="ar-EG"/>
        </w:rPr>
        <w:t xml:space="preserve"> αὐτῷ καὶ δάνειον δανιεῖς αὐτῷ ὅσον ἐπιδέεται, καὶ οὐ λυπηθήσῃ τῇ καρδίᾳ σου διδόντος σου αὐτῷ</w:t>
      </w:r>
    </w:p>
    <w:p w:rsidR="006C456C" w:rsidRPr="008D545E" w:rsidRDefault="006C456C" w:rsidP="009E1BC8">
      <w:pPr>
        <w:pStyle w:val="a3"/>
        <w:spacing w:after="0" w:line="360" w:lineRule="auto"/>
        <w:ind w:left="198"/>
        <w:jc w:val="both"/>
        <w:rPr>
          <w:rFonts w:asciiTheme="majorBidi" w:hAnsiTheme="majorBidi" w:cstheme="majorBidi"/>
          <w:sz w:val="28"/>
          <w:szCs w:val="28"/>
          <w:lang w:bidi="ar-EG"/>
        </w:rPr>
      </w:pPr>
    </w:p>
    <w:p w:rsidR="00995EBE" w:rsidRDefault="00995EBE"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Давая, дай ему и дай взаймы ему столько, сколько ему нужно, и не будешь обозлён сердцем, давая ему своё.</w:t>
      </w:r>
    </w:p>
    <w:p w:rsidR="006C456C" w:rsidRPr="008D545E" w:rsidRDefault="006C456C" w:rsidP="009E1BC8">
      <w:pPr>
        <w:pStyle w:val="a3"/>
        <w:spacing w:after="0" w:line="360" w:lineRule="auto"/>
        <w:ind w:left="198"/>
        <w:jc w:val="both"/>
        <w:rPr>
          <w:rFonts w:asciiTheme="majorBidi" w:hAnsiTheme="majorBidi" w:cstheme="majorBidi"/>
          <w:i/>
          <w:iCs/>
          <w:sz w:val="28"/>
          <w:szCs w:val="28"/>
          <w:lang w:bidi="ar-EG"/>
        </w:rPr>
      </w:pPr>
    </w:p>
    <w:p w:rsidR="00995EBE" w:rsidRDefault="00995EBE"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lastRenderedPageBreak/>
        <w:tab/>
        <w:t>В конструкции типа «личная форма глагола + причастие» в большинстве случаев глагол и причастие однокоренные, но также встречаются и причастия, образованные от другого корня (Быт. 18:18, Иоиль 2:26),   кроме этого, может использоваться и синонимичный глагол (Быт. 18:10, Исх. 21:5, 22:22, 23:4 Лев. 13:7).   Иногда глагол</w:t>
      </w:r>
      <w:r w:rsidR="00EA2E47">
        <w:rPr>
          <w:rFonts w:asciiTheme="majorBidi" w:hAnsiTheme="majorBidi" w:cstheme="majorBidi"/>
          <w:sz w:val="28"/>
          <w:szCs w:val="28"/>
          <w:lang w:bidi="ar-EG"/>
        </w:rPr>
        <w:t xml:space="preserve"> может быть вместе с приставкой.</w:t>
      </w:r>
    </w:p>
    <w:p w:rsidR="005A276A" w:rsidRDefault="005A276A" w:rsidP="009E1BC8">
      <w:pPr>
        <w:pStyle w:val="a3"/>
        <w:spacing w:after="0" w:line="360" w:lineRule="auto"/>
        <w:ind w:left="198"/>
        <w:jc w:val="both"/>
        <w:rPr>
          <w:rFonts w:asciiTheme="majorBidi" w:hAnsiTheme="majorBidi" w:cstheme="majorBidi"/>
          <w:sz w:val="28"/>
          <w:szCs w:val="28"/>
          <w:lang w:bidi="ar-EG"/>
        </w:rPr>
      </w:pPr>
    </w:p>
    <w:p w:rsidR="005A276A" w:rsidRPr="00FC3C08" w:rsidRDefault="005A276A" w:rsidP="00FC3C08">
      <w:pPr>
        <w:pStyle w:val="a3"/>
        <w:spacing w:after="0" w:line="360" w:lineRule="auto"/>
        <w:ind w:left="198"/>
        <w:jc w:val="both"/>
        <w:rPr>
          <w:rFonts w:asciiTheme="majorBidi" w:hAnsiTheme="majorBidi" w:cstheme="majorBidi"/>
          <w:sz w:val="28"/>
          <w:szCs w:val="28"/>
          <w:lang w:val="en-US" w:bidi="ar-EG"/>
        </w:rPr>
      </w:pPr>
      <w:r w:rsidRPr="005A276A">
        <w:rPr>
          <w:rFonts w:asciiTheme="majorBidi" w:hAnsiTheme="majorBidi" w:cstheme="majorBidi"/>
          <w:b/>
          <w:bCs/>
          <w:sz w:val="28"/>
          <w:szCs w:val="28"/>
          <w:lang w:bidi="ar-EG"/>
        </w:rPr>
        <w:t>Лев. 10:16</w:t>
      </w:r>
    </w:p>
    <w:p w:rsidR="005A276A" w:rsidRDefault="005A276A" w:rsidP="009E1BC8">
      <w:pPr>
        <w:pStyle w:val="a3"/>
        <w:spacing w:after="0" w:line="360" w:lineRule="auto"/>
        <w:ind w:left="198"/>
        <w:jc w:val="both"/>
        <w:rPr>
          <w:rFonts w:asciiTheme="majorBidi" w:hAnsiTheme="majorBidi" w:cstheme="majorBidi"/>
          <w:sz w:val="28"/>
          <w:szCs w:val="28"/>
          <w:lang w:bidi="ar-EG"/>
        </w:rPr>
      </w:pPr>
      <w:r>
        <w:rPr>
          <w:rFonts w:asciiTheme="majorBidi" w:hAnsiTheme="majorBidi" w:cstheme="majorBidi"/>
          <w:sz w:val="28"/>
          <w:szCs w:val="28"/>
          <w:lang w:bidi="ar-EG"/>
        </w:rPr>
        <w:t>МТ</w:t>
      </w:r>
    </w:p>
    <w:p w:rsidR="005A276A" w:rsidRDefault="005A276A" w:rsidP="009E1BC8">
      <w:pPr>
        <w:pStyle w:val="a3"/>
        <w:spacing w:after="0" w:line="360" w:lineRule="auto"/>
        <w:ind w:left="198"/>
        <w:jc w:val="both"/>
        <w:rPr>
          <w:rFonts w:asciiTheme="majorBidi" w:hAnsiTheme="majorBidi" w:cs="Times New Roman"/>
          <w:sz w:val="28"/>
          <w:szCs w:val="28"/>
          <w:lang w:bidi="he-IL"/>
        </w:rPr>
      </w:pPr>
      <w:r>
        <w:rPr>
          <w:rFonts w:asciiTheme="majorBidi" w:hAnsiTheme="majorBidi" w:cs="Times New Roman" w:hint="cs"/>
          <w:sz w:val="28"/>
          <w:szCs w:val="28"/>
          <w:rtl/>
          <w:lang w:bidi="he-IL"/>
        </w:rPr>
        <w:t>וְאֵת</w:t>
      </w:r>
      <w:r w:rsidRPr="005A276A">
        <w:rPr>
          <w:rFonts w:asciiTheme="majorBidi" w:hAnsiTheme="majorBidi" w:cs="Times New Roman"/>
          <w:sz w:val="28"/>
          <w:szCs w:val="28"/>
          <w:rtl/>
          <w:lang w:bidi="he-IL"/>
        </w:rPr>
        <w:t xml:space="preserve"> </w:t>
      </w:r>
      <w:r>
        <w:rPr>
          <w:rFonts w:asciiTheme="majorBidi" w:hAnsiTheme="majorBidi" w:cs="Times New Roman" w:hint="cs"/>
          <w:sz w:val="28"/>
          <w:szCs w:val="28"/>
          <w:rtl/>
          <w:lang w:bidi="he-IL"/>
        </w:rPr>
        <w:t>שְׂעִ</w:t>
      </w:r>
      <w:r w:rsidRPr="005A276A">
        <w:rPr>
          <w:rFonts w:asciiTheme="majorBidi" w:hAnsiTheme="majorBidi" w:cs="Times New Roman" w:hint="cs"/>
          <w:sz w:val="28"/>
          <w:szCs w:val="28"/>
          <w:rtl/>
          <w:lang w:bidi="he-IL"/>
        </w:rPr>
        <w:t>יר</w:t>
      </w:r>
      <w:r w:rsidRPr="005A276A">
        <w:rPr>
          <w:rFonts w:asciiTheme="majorBidi" w:hAnsiTheme="majorBidi" w:cs="Times New Roman"/>
          <w:sz w:val="28"/>
          <w:szCs w:val="28"/>
          <w:rtl/>
          <w:lang w:bidi="he-IL"/>
        </w:rPr>
        <w:t xml:space="preserve"> </w:t>
      </w:r>
      <w:r w:rsidRPr="005A276A">
        <w:rPr>
          <w:rFonts w:asciiTheme="majorBidi" w:hAnsiTheme="majorBidi" w:cs="Times New Roman" w:hint="cs"/>
          <w:sz w:val="28"/>
          <w:szCs w:val="28"/>
          <w:rtl/>
          <w:lang w:bidi="he-IL"/>
        </w:rPr>
        <w:t>הַֽחַטָּאת</w:t>
      </w:r>
      <w:r w:rsidRPr="005A276A">
        <w:rPr>
          <w:rFonts w:asciiTheme="majorBidi" w:hAnsiTheme="majorBidi" w:cs="Times New Roman"/>
          <w:sz w:val="28"/>
          <w:szCs w:val="28"/>
          <w:rtl/>
          <w:lang w:bidi="he-IL"/>
        </w:rPr>
        <w:t xml:space="preserve"> </w:t>
      </w:r>
      <w:r w:rsidRPr="005A276A">
        <w:rPr>
          <w:rFonts w:asciiTheme="majorBidi" w:hAnsiTheme="majorBidi" w:cs="Times New Roman" w:hint="cs"/>
          <w:b/>
          <w:bCs/>
          <w:sz w:val="28"/>
          <w:szCs w:val="28"/>
          <w:rtl/>
          <w:lang w:bidi="he-IL"/>
        </w:rPr>
        <w:t>דָּרֹשׁ</w:t>
      </w:r>
      <w:r w:rsidRPr="005A276A">
        <w:rPr>
          <w:rFonts w:asciiTheme="majorBidi" w:hAnsiTheme="majorBidi" w:cs="Times New Roman"/>
          <w:b/>
          <w:bCs/>
          <w:sz w:val="28"/>
          <w:szCs w:val="28"/>
          <w:rtl/>
          <w:lang w:bidi="he-IL"/>
        </w:rPr>
        <w:t xml:space="preserve"> </w:t>
      </w:r>
      <w:r w:rsidRPr="005A276A">
        <w:rPr>
          <w:rFonts w:asciiTheme="majorBidi" w:hAnsiTheme="majorBidi" w:cs="Times New Roman" w:hint="cs"/>
          <w:b/>
          <w:bCs/>
          <w:sz w:val="28"/>
          <w:szCs w:val="28"/>
          <w:rtl/>
          <w:lang w:bidi="he-IL"/>
        </w:rPr>
        <w:t>דָּרַשׁ</w:t>
      </w:r>
      <w:r w:rsidRPr="005A276A">
        <w:rPr>
          <w:rFonts w:asciiTheme="majorBidi" w:hAnsiTheme="majorBidi" w:cs="Times New Roman"/>
          <w:sz w:val="28"/>
          <w:szCs w:val="28"/>
          <w:rtl/>
          <w:lang w:bidi="he-IL"/>
        </w:rPr>
        <w:t xml:space="preserve"> </w:t>
      </w:r>
      <w:r>
        <w:rPr>
          <w:rFonts w:asciiTheme="majorBidi" w:hAnsiTheme="majorBidi" w:cs="Times New Roman" w:hint="cs"/>
          <w:sz w:val="28"/>
          <w:szCs w:val="28"/>
          <w:rtl/>
          <w:lang w:bidi="he-IL"/>
        </w:rPr>
        <w:t>מֹשֶׁ</w:t>
      </w:r>
      <w:r w:rsidRPr="005A276A">
        <w:rPr>
          <w:rFonts w:asciiTheme="majorBidi" w:hAnsiTheme="majorBidi" w:cs="Times New Roman" w:hint="cs"/>
          <w:sz w:val="28"/>
          <w:szCs w:val="28"/>
          <w:rtl/>
          <w:lang w:bidi="he-IL"/>
        </w:rPr>
        <w:t>ה</w:t>
      </w:r>
      <w:r w:rsidRPr="005A276A">
        <w:rPr>
          <w:rFonts w:asciiTheme="majorBidi" w:hAnsiTheme="majorBidi" w:cs="Times New Roman"/>
          <w:sz w:val="28"/>
          <w:szCs w:val="28"/>
          <w:rtl/>
          <w:lang w:bidi="he-IL"/>
        </w:rPr>
        <w:t xml:space="preserve"> </w:t>
      </w:r>
      <w:r>
        <w:rPr>
          <w:rFonts w:asciiTheme="majorBidi" w:hAnsiTheme="majorBidi" w:cs="Times New Roman" w:hint="cs"/>
          <w:sz w:val="28"/>
          <w:szCs w:val="28"/>
          <w:rtl/>
          <w:lang w:bidi="he-IL"/>
        </w:rPr>
        <w:t>וְהִנֵּ</w:t>
      </w:r>
      <w:r w:rsidRPr="005A276A">
        <w:rPr>
          <w:rFonts w:asciiTheme="majorBidi" w:hAnsiTheme="majorBidi" w:cs="Times New Roman" w:hint="cs"/>
          <w:sz w:val="28"/>
          <w:szCs w:val="28"/>
          <w:rtl/>
          <w:lang w:bidi="he-IL"/>
        </w:rPr>
        <w:t>ה</w:t>
      </w:r>
      <w:r w:rsidRPr="005A276A">
        <w:rPr>
          <w:rFonts w:asciiTheme="majorBidi" w:hAnsiTheme="majorBidi" w:cs="Times New Roman"/>
          <w:sz w:val="28"/>
          <w:szCs w:val="28"/>
          <w:rtl/>
          <w:lang w:bidi="he-IL"/>
        </w:rPr>
        <w:t xml:space="preserve"> </w:t>
      </w:r>
      <w:r>
        <w:rPr>
          <w:rFonts w:asciiTheme="majorBidi" w:hAnsiTheme="majorBidi" w:cs="Times New Roman" w:hint="cs"/>
          <w:sz w:val="28"/>
          <w:szCs w:val="28"/>
          <w:rtl/>
          <w:lang w:bidi="he-IL"/>
        </w:rPr>
        <w:t>שֹׂרָ</w:t>
      </w:r>
      <w:r w:rsidRPr="005A276A">
        <w:rPr>
          <w:rFonts w:asciiTheme="majorBidi" w:hAnsiTheme="majorBidi" w:cs="Times New Roman" w:hint="cs"/>
          <w:sz w:val="28"/>
          <w:szCs w:val="28"/>
          <w:rtl/>
          <w:lang w:bidi="he-IL"/>
        </w:rPr>
        <w:t>ף</w:t>
      </w:r>
    </w:p>
    <w:p w:rsidR="005A276A" w:rsidRDefault="00FB2516" w:rsidP="009E1BC8">
      <w:pPr>
        <w:pStyle w:val="a3"/>
        <w:spacing w:after="0" w:line="360" w:lineRule="auto"/>
        <w:ind w:left="198"/>
        <w:jc w:val="both"/>
        <w:rPr>
          <w:rFonts w:asciiTheme="majorBidi" w:hAnsiTheme="majorBidi" w:cs="Times New Roman"/>
          <w:sz w:val="28"/>
          <w:szCs w:val="28"/>
          <w:lang w:bidi="he-IL"/>
        </w:rPr>
      </w:pPr>
      <w:r w:rsidRPr="00FB2516">
        <w:rPr>
          <w:rFonts w:asciiTheme="majorBidi" w:hAnsiTheme="majorBidi" w:cs="Times New Roman"/>
          <w:i/>
          <w:iCs/>
          <w:sz w:val="28"/>
          <w:szCs w:val="28"/>
          <w:lang w:bidi="he-IL"/>
        </w:rPr>
        <w:t>И козла искупления грехов усиленно искал Моисей, и вот, его сожгли.</w:t>
      </w:r>
    </w:p>
    <w:p w:rsidR="00FB2516" w:rsidRDefault="00FB2516" w:rsidP="009E1BC8">
      <w:pPr>
        <w:pStyle w:val="a3"/>
        <w:spacing w:after="0" w:line="360" w:lineRule="auto"/>
        <w:ind w:left="198"/>
        <w:jc w:val="both"/>
        <w:rPr>
          <w:rFonts w:asciiTheme="majorBidi" w:hAnsiTheme="majorBidi" w:cs="Times New Roman"/>
          <w:sz w:val="28"/>
          <w:szCs w:val="28"/>
          <w:lang w:bidi="he-IL"/>
        </w:rPr>
      </w:pPr>
    </w:p>
    <w:p w:rsidR="00FB2516" w:rsidRPr="00FB2516" w:rsidRDefault="00FB2516" w:rsidP="009E1BC8">
      <w:pPr>
        <w:pStyle w:val="a3"/>
        <w:spacing w:after="0" w:line="360" w:lineRule="auto"/>
        <w:ind w:left="198"/>
        <w:jc w:val="both"/>
        <w:rPr>
          <w:rFonts w:asciiTheme="majorBidi" w:hAnsiTheme="majorBidi" w:cs="Times New Roman"/>
          <w:sz w:val="28"/>
          <w:szCs w:val="28"/>
          <w:lang w:bidi="he-IL"/>
        </w:rPr>
      </w:pPr>
      <w:r>
        <w:rPr>
          <w:rFonts w:asciiTheme="majorBidi" w:hAnsiTheme="majorBidi" w:cs="Times New Roman"/>
          <w:sz w:val="28"/>
          <w:szCs w:val="28"/>
          <w:lang w:val="en-US" w:bidi="he-IL"/>
        </w:rPr>
        <w:t>LXX</w:t>
      </w:r>
    </w:p>
    <w:p w:rsidR="00EA2E47" w:rsidRPr="00C76DF6" w:rsidRDefault="00FB2516" w:rsidP="009E1BC8">
      <w:pPr>
        <w:pStyle w:val="a3"/>
        <w:spacing w:after="0" w:line="360" w:lineRule="auto"/>
        <w:ind w:left="198"/>
        <w:jc w:val="both"/>
        <w:rPr>
          <w:rFonts w:asciiTheme="majorBidi" w:hAnsiTheme="majorBidi" w:cstheme="majorBidi"/>
          <w:sz w:val="28"/>
          <w:szCs w:val="28"/>
          <w:lang w:bidi="ar-EG"/>
        </w:rPr>
      </w:pPr>
      <w:r w:rsidRPr="00FB2516">
        <w:rPr>
          <w:rFonts w:asciiTheme="majorBidi" w:hAnsiTheme="majorBidi" w:cstheme="majorBidi"/>
          <w:sz w:val="28"/>
          <w:szCs w:val="28"/>
          <w:lang w:val="en-US" w:bidi="ar-EG"/>
        </w:rPr>
        <w:t>Καὶ</w:t>
      </w:r>
      <w:r w:rsidRPr="00FB2516">
        <w:rPr>
          <w:rFonts w:asciiTheme="majorBidi" w:hAnsiTheme="majorBidi" w:cstheme="majorBidi"/>
          <w:sz w:val="28"/>
          <w:szCs w:val="28"/>
          <w:lang w:bidi="ar-EG"/>
        </w:rPr>
        <w:t xml:space="preserve"> </w:t>
      </w:r>
      <w:r w:rsidRPr="00FB2516">
        <w:rPr>
          <w:rFonts w:asciiTheme="majorBidi" w:hAnsiTheme="majorBidi" w:cstheme="majorBidi"/>
          <w:sz w:val="28"/>
          <w:szCs w:val="28"/>
          <w:lang w:val="en-US" w:bidi="ar-EG"/>
        </w:rPr>
        <w:t>τὸν</w:t>
      </w:r>
      <w:r w:rsidRPr="00FB2516">
        <w:rPr>
          <w:rFonts w:asciiTheme="majorBidi" w:hAnsiTheme="majorBidi" w:cstheme="majorBidi"/>
          <w:sz w:val="28"/>
          <w:szCs w:val="28"/>
          <w:lang w:bidi="ar-EG"/>
        </w:rPr>
        <w:t xml:space="preserve"> </w:t>
      </w:r>
      <w:r w:rsidRPr="00FB2516">
        <w:rPr>
          <w:rFonts w:asciiTheme="majorBidi" w:hAnsiTheme="majorBidi" w:cstheme="majorBidi"/>
          <w:sz w:val="28"/>
          <w:szCs w:val="28"/>
          <w:lang w:val="en-US" w:bidi="ar-EG"/>
        </w:rPr>
        <w:t>χίμαρον</w:t>
      </w:r>
      <w:r w:rsidRPr="00FB2516">
        <w:rPr>
          <w:rFonts w:asciiTheme="majorBidi" w:hAnsiTheme="majorBidi" w:cstheme="majorBidi"/>
          <w:sz w:val="28"/>
          <w:szCs w:val="28"/>
          <w:lang w:bidi="ar-EG"/>
        </w:rPr>
        <w:t xml:space="preserve"> </w:t>
      </w:r>
      <w:r w:rsidRPr="00FB2516">
        <w:rPr>
          <w:rFonts w:asciiTheme="majorBidi" w:hAnsiTheme="majorBidi" w:cstheme="majorBidi"/>
          <w:sz w:val="28"/>
          <w:szCs w:val="28"/>
          <w:lang w:val="en-US" w:bidi="ar-EG"/>
        </w:rPr>
        <w:t>τὸν</w:t>
      </w:r>
      <w:r w:rsidRPr="00FB2516">
        <w:rPr>
          <w:rFonts w:asciiTheme="majorBidi" w:hAnsiTheme="majorBidi" w:cstheme="majorBidi"/>
          <w:sz w:val="28"/>
          <w:szCs w:val="28"/>
          <w:lang w:bidi="ar-EG"/>
        </w:rPr>
        <w:t xml:space="preserve"> </w:t>
      </w:r>
      <w:r w:rsidRPr="00FB2516">
        <w:rPr>
          <w:rFonts w:asciiTheme="majorBidi" w:hAnsiTheme="majorBidi" w:cstheme="majorBidi"/>
          <w:sz w:val="28"/>
          <w:szCs w:val="28"/>
          <w:lang w:val="en-US" w:bidi="ar-EG"/>
        </w:rPr>
        <w:t>περὶ</w:t>
      </w:r>
      <w:r w:rsidRPr="00FB2516">
        <w:rPr>
          <w:rFonts w:asciiTheme="majorBidi" w:hAnsiTheme="majorBidi" w:cstheme="majorBidi"/>
          <w:sz w:val="28"/>
          <w:szCs w:val="28"/>
          <w:lang w:bidi="ar-EG"/>
        </w:rPr>
        <w:t xml:space="preserve"> </w:t>
      </w:r>
      <w:r w:rsidRPr="00FB2516">
        <w:rPr>
          <w:rFonts w:asciiTheme="majorBidi" w:hAnsiTheme="majorBidi" w:cstheme="majorBidi"/>
          <w:sz w:val="28"/>
          <w:szCs w:val="28"/>
          <w:lang w:val="en-US" w:bidi="ar-EG"/>
        </w:rPr>
        <w:t>τῆς</w:t>
      </w:r>
      <w:r w:rsidRPr="00FB2516">
        <w:rPr>
          <w:rFonts w:asciiTheme="majorBidi" w:hAnsiTheme="majorBidi" w:cstheme="majorBidi"/>
          <w:sz w:val="28"/>
          <w:szCs w:val="28"/>
          <w:lang w:bidi="ar-EG"/>
        </w:rPr>
        <w:t xml:space="preserve"> </w:t>
      </w:r>
      <w:r w:rsidRPr="00FB2516">
        <w:rPr>
          <w:rFonts w:asciiTheme="majorBidi" w:hAnsiTheme="majorBidi" w:cstheme="majorBidi"/>
          <w:sz w:val="28"/>
          <w:szCs w:val="28"/>
          <w:lang w:val="en-US" w:bidi="ar-EG"/>
        </w:rPr>
        <w:t>ἁμαρτίας</w:t>
      </w:r>
      <w:r w:rsidRPr="00FB2516">
        <w:rPr>
          <w:rFonts w:asciiTheme="majorBidi" w:hAnsiTheme="majorBidi" w:cstheme="majorBidi"/>
          <w:sz w:val="28"/>
          <w:szCs w:val="28"/>
          <w:lang w:bidi="ar-EG"/>
        </w:rPr>
        <w:t xml:space="preserve"> </w:t>
      </w:r>
      <w:r w:rsidRPr="00FB2516">
        <w:rPr>
          <w:rFonts w:asciiTheme="majorBidi" w:hAnsiTheme="majorBidi" w:cstheme="majorBidi"/>
          <w:b/>
          <w:bCs/>
          <w:sz w:val="28"/>
          <w:szCs w:val="28"/>
          <w:lang w:val="en-US" w:bidi="ar-EG"/>
        </w:rPr>
        <w:t>ζητῶν</w:t>
      </w:r>
      <w:r w:rsidRPr="00FB2516">
        <w:rPr>
          <w:rFonts w:asciiTheme="majorBidi" w:hAnsiTheme="majorBidi" w:cstheme="majorBidi"/>
          <w:b/>
          <w:bCs/>
          <w:sz w:val="28"/>
          <w:szCs w:val="28"/>
          <w:lang w:bidi="ar-EG"/>
        </w:rPr>
        <w:t xml:space="preserve"> </w:t>
      </w:r>
      <w:r w:rsidRPr="00FB2516">
        <w:rPr>
          <w:rFonts w:asciiTheme="majorBidi" w:hAnsiTheme="majorBidi" w:cstheme="majorBidi"/>
          <w:b/>
          <w:bCs/>
          <w:sz w:val="28"/>
          <w:szCs w:val="28"/>
          <w:lang w:val="en-US" w:bidi="ar-EG"/>
        </w:rPr>
        <w:t>ἐξεζήτησεν</w:t>
      </w:r>
      <w:r w:rsidRPr="00FB2516">
        <w:rPr>
          <w:rFonts w:asciiTheme="majorBidi" w:hAnsiTheme="majorBidi" w:cstheme="majorBidi"/>
          <w:sz w:val="28"/>
          <w:szCs w:val="28"/>
          <w:lang w:bidi="ar-EG"/>
        </w:rPr>
        <w:t xml:space="preserve"> </w:t>
      </w:r>
      <w:r w:rsidRPr="00FB2516">
        <w:rPr>
          <w:rFonts w:asciiTheme="majorBidi" w:hAnsiTheme="majorBidi" w:cstheme="majorBidi"/>
          <w:sz w:val="28"/>
          <w:szCs w:val="28"/>
          <w:lang w:val="en-US" w:bidi="ar-EG"/>
        </w:rPr>
        <w:t>Μωυσῆς</w:t>
      </w:r>
      <w:r w:rsidRPr="00FB2516">
        <w:rPr>
          <w:rFonts w:asciiTheme="majorBidi" w:hAnsiTheme="majorBidi" w:cstheme="majorBidi"/>
          <w:sz w:val="28"/>
          <w:szCs w:val="28"/>
          <w:lang w:bidi="ar-EG"/>
        </w:rPr>
        <w:t xml:space="preserve">, </w:t>
      </w:r>
      <w:r w:rsidRPr="00FB2516">
        <w:rPr>
          <w:rFonts w:asciiTheme="majorBidi" w:hAnsiTheme="majorBidi" w:cstheme="majorBidi"/>
          <w:sz w:val="28"/>
          <w:szCs w:val="28"/>
          <w:lang w:val="en-US" w:bidi="ar-EG"/>
        </w:rPr>
        <w:t>καὶ</w:t>
      </w:r>
      <w:r w:rsidRPr="00FB2516">
        <w:rPr>
          <w:rFonts w:asciiTheme="majorBidi" w:hAnsiTheme="majorBidi" w:cstheme="majorBidi"/>
          <w:sz w:val="28"/>
          <w:szCs w:val="28"/>
          <w:lang w:bidi="ar-EG"/>
        </w:rPr>
        <w:t xml:space="preserve"> </w:t>
      </w:r>
      <w:r w:rsidRPr="00FB2516">
        <w:rPr>
          <w:rFonts w:asciiTheme="majorBidi" w:hAnsiTheme="majorBidi" w:cstheme="majorBidi"/>
          <w:sz w:val="28"/>
          <w:szCs w:val="28"/>
          <w:lang w:val="en-US" w:bidi="ar-EG"/>
        </w:rPr>
        <w:t>ὅδε</w:t>
      </w:r>
      <w:r w:rsidRPr="00FB2516">
        <w:rPr>
          <w:rFonts w:asciiTheme="majorBidi" w:hAnsiTheme="majorBidi" w:cstheme="majorBidi"/>
          <w:sz w:val="28"/>
          <w:szCs w:val="28"/>
          <w:lang w:bidi="ar-EG"/>
        </w:rPr>
        <w:t xml:space="preserve"> </w:t>
      </w:r>
      <w:r w:rsidRPr="00FB2516">
        <w:rPr>
          <w:rFonts w:asciiTheme="majorBidi" w:hAnsiTheme="majorBidi" w:cstheme="majorBidi"/>
          <w:sz w:val="28"/>
          <w:szCs w:val="28"/>
          <w:lang w:val="en-US" w:bidi="ar-EG"/>
        </w:rPr>
        <w:t>ἐνεπεπύριστο</w:t>
      </w:r>
    </w:p>
    <w:p w:rsidR="00FB2516" w:rsidRPr="00C76DF6" w:rsidRDefault="00FB2516" w:rsidP="009E1BC8">
      <w:pPr>
        <w:pStyle w:val="a3"/>
        <w:spacing w:after="0" w:line="360" w:lineRule="auto"/>
        <w:ind w:left="198"/>
        <w:jc w:val="both"/>
        <w:rPr>
          <w:rFonts w:asciiTheme="majorBidi" w:hAnsiTheme="majorBidi" w:cstheme="majorBidi"/>
          <w:sz w:val="28"/>
          <w:szCs w:val="28"/>
          <w:lang w:bidi="ar-EG"/>
        </w:rPr>
      </w:pPr>
    </w:p>
    <w:p w:rsidR="00FB2516" w:rsidRPr="00C76DF6" w:rsidRDefault="00EA2E47" w:rsidP="009E1BC8">
      <w:pPr>
        <w:pStyle w:val="a3"/>
        <w:spacing w:after="0" w:line="360" w:lineRule="auto"/>
        <w:ind w:left="198"/>
        <w:jc w:val="both"/>
        <w:rPr>
          <w:rFonts w:asciiTheme="majorBidi" w:hAnsiTheme="majorBidi" w:cstheme="majorBidi"/>
          <w:i/>
          <w:iCs/>
          <w:sz w:val="28"/>
          <w:szCs w:val="28"/>
          <w:lang w:bidi="ar-EG"/>
        </w:rPr>
      </w:pPr>
      <w:r w:rsidRPr="00EA2E47">
        <w:rPr>
          <w:rFonts w:asciiTheme="majorBidi" w:hAnsiTheme="majorBidi" w:cstheme="majorBidi"/>
          <w:i/>
          <w:iCs/>
          <w:sz w:val="28"/>
          <w:szCs w:val="28"/>
          <w:lang w:bidi="ar-EG"/>
        </w:rPr>
        <w:t xml:space="preserve">И козла греха </w:t>
      </w:r>
      <w:proofErr w:type="gramStart"/>
      <w:r w:rsidRPr="00EA2E47">
        <w:rPr>
          <w:rFonts w:asciiTheme="majorBidi" w:hAnsiTheme="majorBidi" w:cstheme="majorBidi"/>
          <w:i/>
          <w:iCs/>
          <w:sz w:val="28"/>
          <w:szCs w:val="28"/>
          <w:lang w:bidi="ar-EG"/>
        </w:rPr>
        <w:t>ища</w:t>
      </w:r>
      <w:proofErr w:type="gramEnd"/>
      <w:r w:rsidRPr="00EA2E47">
        <w:rPr>
          <w:rFonts w:asciiTheme="majorBidi" w:hAnsiTheme="majorBidi" w:cstheme="majorBidi"/>
          <w:i/>
          <w:iCs/>
          <w:sz w:val="28"/>
          <w:szCs w:val="28"/>
          <w:lang w:bidi="ar-EG"/>
        </w:rPr>
        <w:t xml:space="preserve"> изыскал Моисей, и вот, он сожжён.</w:t>
      </w:r>
    </w:p>
    <w:p w:rsidR="00EA2E47" w:rsidRPr="00C76DF6" w:rsidRDefault="00EA2E47" w:rsidP="009E1BC8">
      <w:pPr>
        <w:pStyle w:val="a3"/>
        <w:spacing w:after="0" w:line="360" w:lineRule="auto"/>
        <w:ind w:left="198"/>
        <w:jc w:val="both"/>
        <w:rPr>
          <w:rFonts w:asciiTheme="majorBidi" w:hAnsiTheme="majorBidi" w:cstheme="majorBidi"/>
          <w:i/>
          <w:iCs/>
          <w:sz w:val="28"/>
          <w:szCs w:val="28"/>
          <w:lang w:bidi="ar-EG"/>
        </w:rPr>
      </w:pPr>
    </w:p>
    <w:p w:rsidR="00EA2E47"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val="en-US" w:bidi="ar-EG"/>
        </w:rPr>
        <w:t>Числ. 12:14</w:t>
      </w:r>
    </w:p>
    <w:p w:rsidR="00EA2E47" w:rsidRPr="00EA2E47" w:rsidRDefault="00EA2E47" w:rsidP="009E1BC8">
      <w:pPr>
        <w:pStyle w:val="a3"/>
        <w:spacing w:after="0" w:line="360" w:lineRule="auto"/>
        <w:ind w:left="198"/>
        <w:jc w:val="both"/>
        <w:rPr>
          <w:rFonts w:asciiTheme="majorBidi" w:hAnsiTheme="majorBidi" w:cstheme="majorBidi"/>
          <w:sz w:val="28"/>
          <w:szCs w:val="28"/>
          <w:lang w:val="en-US" w:bidi="ar-EG"/>
        </w:rPr>
      </w:pPr>
      <w:r w:rsidRPr="00EA2E47">
        <w:rPr>
          <w:rFonts w:asciiTheme="majorBidi" w:hAnsiTheme="majorBidi" w:cstheme="majorBidi"/>
          <w:sz w:val="28"/>
          <w:szCs w:val="28"/>
          <w:lang w:val="en-US" w:bidi="ar-EG"/>
        </w:rPr>
        <w:t>MT</w:t>
      </w:r>
    </w:p>
    <w:p w:rsidR="00EA2E47" w:rsidRPr="00EA2E47" w:rsidRDefault="00EA2E47" w:rsidP="009E1BC8">
      <w:pPr>
        <w:pStyle w:val="a3"/>
        <w:spacing w:after="0" w:line="360" w:lineRule="auto"/>
        <w:ind w:left="198"/>
        <w:jc w:val="both"/>
        <w:rPr>
          <w:rFonts w:asciiTheme="majorBidi" w:hAnsiTheme="majorBidi" w:cstheme="majorBidi"/>
          <w:sz w:val="28"/>
          <w:szCs w:val="28"/>
          <w:lang w:val="en-US" w:bidi="ar-EG"/>
        </w:rPr>
      </w:pPr>
      <w:r w:rsidRPr="00EA2E47">
        <w:rPr>
          <w:rFonts w:asciiTheme="majorBidi" w:hAnsiTheme="majorBidi" w:cs="Times New Roman" w:hint="cs"/>
          <w:sz w:val="28"/>
          <w:szCs w:val="28"/>
          <w:rtl/>
          <w:lang w:val="en-US" w:bidi="he-IL"/>
        </w:rPr>
        <w:t>יֹּאמֶר</w:t>
      </w:r>
      <w:r w:rsidRPr="00EA2E47">
        <w:rPr>
          <w:rFonts w:asciiTheme="majorBidi" w:hAnsiTheme="majorBidi" w:cs="Times New Roman"/>
          <w:sz w:val="28"/>
          <w:szCs w:val="28"/>
          <w:rtl/>
          <w:lang w:val="en-US" w:bidi="he-IL"/>
        </w:rPr>
        <w:t xml:space="preserve"> </w:t>
      </w:r>
      <w:r w:rsidRPr="00EA2E47">
        <w:rPr>
          <w:rFonts w:asciiTheme="majorBidi" w:hAnsiTheme="majorBidi" w:cs="Times New Roman" w:hint="cs"/>
          <w:sz w:val="28"/>
          <w:szCs w:val="28"/>
          <w:rtl/>
          <w:lang w:val="en-US" w:bidi="he-IL"/>
        </w:rPr>
        <w:t>יְהוָה</w:t>
      </w:r>
      <w:r w:rsidRPr="00EA2E47">
        <w:rPr>
          <w:rFonts w:asciiTheme="majorBidi" w:hAnsiTheme="majorBidi" w:cs="Times New Roman"/>
          <w:sz w:val="28"/>
          <w:szCs w:val="28"/>
          <w:rtl/>
          <w:lang w:val="en-US" w:bidi="he-IL"/>
        </w:rPr>
        <w:t xml:space="preserve"> </w:t>
      </w:r>
      <w:r w:rsidRPr="00EA2E47">
        <w:rPr>
          <w:rFonts w:asciiTheme="majorBidi" w:hAnsiTheme="majorBidi" w:cs="Times New Roman" w:hint="cs"/>
          <w:sz w:val="28"/>
          <w:szCs w:val="28"/>
          <w:rtl/>
          <w:lang w:val="en-US" w:bidi="he-IL"/>
        </w:rPr>
        <w:t>אֶל־מֹשֶׁה</w:t>
      </w:r>
      <w:r w:rsidRPr="00EA2E47">
        <w:rPr>
          <w:rFonts w:asciiTheme="majorBidi" w:hAnsiTheme="majorBidi" w:cs="Times New Roman"/>
          <w:sz w:val="28"/>
          <w:szCs w:val="28"/>
          <w:rtl/>
          <w:lang w:val="en-US" w:bidi="he-IL"/>
        </w:rPr>
        <w:t xml:space="preserve"> </w:t>
      </w:r>
      <w:r w:rsidRPr="00EA2E47">
        <w:rPr>
          <w:rFonts w:asciiTheme="majorBidi" w:hAnsiTheme="majorBidi" w:cs="Times New Roman" w:hint="cs"/>
          <w:sz w:val="28"/>
          <w:szCs w:val="28"/>
          <w:rtl/>
          <w:lang w:val="en-US" w:bidi="he-IL"/>
        </w:rPr>
        <w:t>וְאָבִיהָ</w:t>
      </w:r>
      <w:r w:rsidRPr="00EA2E47">
        <w:rPr>
          <w:rFonts w:asciiTheme="majorBidi" w:hAnsiTheme="majorBidi" w:cs="Times New Roman"/>
          <w:sz w:val="28"/>
          <w:szCs w:val="28"/>
          <w:rtl/>
          <w:lang w:val="en-US" w:bidi="he-IL"/>
        </w:rPr>
        <w:t xml:space="preserve"> </w:t>
      </w:r>
      <w:r w:rsidRPr="00556C87">
        <w:rPr>
          <w:rFonts w:asciiTheme="majorBidi" w:hAnsiTheme="majorBidi" w:cs="Times New Roman" w:hint="cs"/>
          <w:b/>
          <w:bCs/>
          <w:sz w:val="28"/>
          <w:szCs w:val="28"/>
          <w:rtl/>
          <w:lang w:val="en-US" w:bidi="he-IL"/>
        </w:rPr>
        <w:t>יָרֹק</w:t>
      </w:r>
      <w:r w:rsidRPr="00556C87">
        <w:rPr>
          <w:rFonts w:asciiTheme="majorBidi" w:hAnsiTheme="majorBidi" w:cs="Times New Roman"/>
          <w:b/>
          <w:bCs/>
          <w:sz w:val="28"/>
          <w:szCs w:val="28"/>
          <w:rtl/>
          <w:lang w:val="en-US" w:bidi="he-IL"/>
        </w:rPr>
        <w:t xml:space="preserve"> </w:t>
      </w:r>
      <w:r w:rsidRPr="00556C87">
        <w:rPr>
          <w:rFonts w:asciiTheme="majorBidi" w:hAnsiTheme="majorBidi" w:cs="Times New Roman" w:hint="cs"/>
          <w:b/>
          <w:bCs/>
          <w:sz w:val="28"/>
          <w:szCs w:val="28"/>
          <w:rtl/>
          <w:lang w:val="en-US" w:bidi="he-IL"/>
        </w:rPr>
        <w:t>יָרַק</w:t>
      </w:r>
      <w:r w:rsidRPr="00EA2E47">
        <w:rPr>
          <w:rFonts w:asciiTheme="majorBidi" w:hAnsiTheme="majorBidi" w:cs="Times New Roman"/>
          <w:sz w:val="28"/>
          <w:szCs w:val="28"/>
          <w:rtl/>
          <w:lang w:val="en-US" w:bidi="he-IL"/>
        </w:rPr>
        <w:t xml:space="preserve"> </w:t>
      </w:r>
      <w:r w:rsidRPr="00EA2E47">
        <w:rPr>
          <w:rFonts w:asciiTheme="majorBidi" w:hAnsiTheme="majorBidi" w:cs="Times New Roman" w:hint="cs"/>
          <w:sz w:val="28"/>
          <w:szCs w:val="28"/>
          <w:rtl/>
          <w:lang w:val="en-US" w:bidi="he-IL"/>
        </w:rPr>
        <w:t>בְּפָנֶיהָ</w:t>
      </w:r>
    </w:p>
    <w:p w:rsidR="00EA2E47" w:rsidRPr="00556C87" w:rsidRDefault="00EA2E47" w:rsidP="009E1BC8">
      <w:pPr>
        <w:pStyle w:val="a3"/>
        <w:spacing w:after="0" w:line="360" w:lineRule="auto"/>
        <w:ind w:left="198"/>
        <w:jc w:val="both"/>
        <w:rPr>
          <w:rFonts w:asciiTheme="majorBidi" w:hAnsiTheme="majorBidi" w:cstheme="majorBidi"/>
          <w:sz w:val="28"/>
          <w:szCs w:val="28"/>
          <w:lang w:bidi="ar-EG"/>
        </w:rPr>
      </w:pPr>
    </w:p>
    <w:p w:rsidR="00EA2E47" w:rsidRPr="00C76DF6" w:rsidRDefault="00556C87" w:rsidP="009E1BC8">
      <w:pPr>
        <w:pStyle w:val="a3"/>
        <w:spacing w:after="0" w:line="360" w:lineRule="auto"/>
        <w:ind w:left="198"/>
        <w:jc w:val="both"/>
        <w:rPr>
          <w:rFonts w:asciiTheme="majorBidi" w:hAnsiTheme="majorBidi" w:cstheme="majorBidi"/>
          <w:i/>
          <w:iCs/>
          <w:sz w:val="28"/>
          <w:szCs w:val="28"/>
          <w:lang w:bidi="ar-EG"/>
        </w:rPr>
      </w:pPr>
      <w:r w:rsidRPr="00556C87">
        <w:rPr>
          <w:rFonts w:asciiTheme="majorBidi" w:hAnsiTheme="majorBidi" w:cstheme="majorBidi"/>
          <w:i/>
          <w:iCs/>
          <w:sz w:val="28"/>
          <w:szCs w:val="28"/>
          <w:lang w:bidi="ar-EG"/>
        </w:rPr>
        <w:t xml:space="preserve">И сказал Господь Моисею: «И действительно, плюнь её отец ей в лицо…». </w:t>
      </w:r>
    </w:p>
    <w:p w:rsidR="00556C87" w:rsidRPr="00C76DF6" w:rsidRDefault="00556C87" w:rsidP="009E1BC8">
      <w:pPr>
        <w:pStyle w:val="a3"/>
        <w:spacing w:after="0" w:line="360" w:lineRule="auto"/>
        <w:ind w:left="198"/>
        <w:jc w:val="both"/>
        <w:rPr>
          <w:rFonts w:asciiTheme="majorBidi" w:hAnsiTheme="majorBidi" w:cstheme="majorBidi"/>
          <w:sz w:val="28"/>
          <w:szCs w:val="28"/>
          <w:lang w:bidi="ar-EG"/>
        </w:rPr>
      </w:pPr>
    </w:p>
    <w:p w:rsidR="00556C87" w:rsidRDefault="008B69F2" w:rsidP="009E1BC8">
      <w:pPr>
        <w:pStyle w:val="a3"/>
        <w:spacing w:after="0" w:line="360" w:lineRule="auto"/>
        <w:ind w:left="198"/>
        <w:jc w:val="both"/>
        <w:rPr>
          <w:rFonts w:asciiTheme="majorBidi" w:hAnsiTheme="majorBidi" w:cstheme="majorBidi"/>
          <w:sz w:val="28"/>
          <w:szCs w:val="28"/>
          <w:lang w:val="en-US" w:bidi="ar-EG"/>
        </w:rPr>
      </w:pPr>
      <w:r>
        <w:rPr>
          <w:rFonts w:asciiTheme="majorBidi" w:hAnsiTheme="majorBidi" w:cstheme="majorBidi"/>
          <w:sz w:val="28"/>
          <w:szCs w:val="28"/>
          <w:lang w:val="en-US" w:bidi="ar-EG"/>
        </w:rPr>
        <w:t>LXX</w:t>
      </w:r>
    </w:p>
    <w:p w:rsidR="00556C87" w:rsidRDefault="00556C87" w:rsidP="009E1BC8">
      <w:pPr>
        <w:pStyle w:val="a3"/>
        <w:spacing w:after="0" w:line="360" w:lineRule="auto"/>
        <w:ind w:left="198"/>
        <w:jc w:val="both"/>
        <w:rPr>
          <w:rFonts w:asciiTheme="majorBidi" w:hAnsiTheme="majorBidi" w:cstheme="majorBidi"/>
          <w:sz w:val="28"/>
          <w:szCs w:val="28"/>
          <w:lang w:val="en-US" w:bidi="ar-EG"/>
        </w:rPr>
      </w:pPr>
      <w:proofErr w:type="gramStart"/>
      <w:r w:rsidRPr="00556C87">
        <w:rPr>
          <w:rFonts w:asciiTheme="majorBidi" w:hAnsiTheme="majorBidi" w:cstheme="majorBidi"/>
          <w:sz w:val="28"/>
          <w:szCs w:val="28"/>
          <w:lang w:val="en-US" w:bidi="ar-EG"/>
        </w:rPr>
        <w:t>καὶ</w:t>
      </w:r>
      <w:proofErr w:type="gramEnd"/>
      <w:r w:rsidRPr="00556C87">
        <w:rPr>
          <w:rFonts w:asciiTheme="majorBidi" w:hAnsiTheme="majorBidi" w:cstheme="majorBidi"/>
          <w:sz w:val="28"/>
          <w:szCs w:val="28"/>
          <w:lang w:val="en-US" w:bidi="ar-EG"/>
        </w:rPr>
        <w:t xml:space="preserve"> εἶπεν κύριος πρὸς Μωυσῆν Εἰ ὁ πατὴρ αὐτῆς </w:t>
      </w:r>
      <w:r w:rsidRPr="008B69F2">
        <w:rPr>
          <w:rFonts w:asciiTheme="majorBidi" w:hAnsiTheme="majorBidi" w:cstheme="majorBidi"/>
          <w:b/>
          <w:bCs/>
          <w:sz w:val="28"/>
          <w:szCs w:val="28"/>
          <w:lang w:val="en-US" w:bidi="ar-EG"/>
        </w:rPr>
        <w:t>πτύων ἐνέπτυσεν</w:t>
      </w:r>
      <w:r w:rsidRPr="00556C87">
        <w:rPr>
          <w:rFonts w:asciiTheme="majorBidi" w:hAnsiTheme="majorBidi" w:cstheme="majorBidi"/>
          <w:sz w:val="28"/>
          <w:szCs w:val="28"/>
          <w:lang w:val="en-US" w:bidi="ar-EG"/>
        </w:rPr>
        <w:t xml:space="preserve"> εἰς τὸ πρόσωπον αὐτῆς</w:t>
      </w:r>
    </w:p>
    <w:p w:rsidR="008B69F2" w:rsidRDefault="008B69F2" w:rsidP="009E1BC8">
      <w:pPr>
        <w:pStyle w:val="a3"/>
        <w:spacing w:after="0" w:line="360" w:lineRule="auto"/>
        <w:ind w:left="198"/>
        <w:jc w:val="both"/>
        <w:rPr>
          <w:rFonts w:asciiTheme="majorBidi" w:hAnsiTheme="majorBidi" w:cstheme="majorBidi"/>
          <w:sz w:val="28"/>
          <w:szCs w:val="28"/>
          <w:lang w:val="en-US" w:bidi="ar-EG"/>
        </w:rPr>
      </w:pPr>
    </w:p>
    <w:p w:rsidR="008B69F2" w:rsidRDefault="008B69F2" w:rsidP="009E1BC8">
      <w:pPr>
        <w:pStyle w:val="a3"/>
        <w:spacing w:after="0" w:line="360" w:lineRule="auto"/>
        <w:ind w:left="198"/>
        <w:jc w:val="both"/>
        <w:rPr>
          <w:rFonts w:asciiTheme="majorBidi" w:hAnsiTheme="majorBidi" w:cstheme="majorBidi"/>
          <w:i/>
          <w:iCs/>
          <w:sz w:val="28"/>
          <w:szCs w:val="28"/>
          <w:lang w:bidi="ar-EG"/>
        </w:rPr>
      </w:pPr>
      <w:r w:rsidRPr="008B69F2">
        <w:rPr>
          <w:rFonts w:asciiTheme="majorBidi" w:hAnsiTheme="majorBidi" w:cstheme="majorBidi"/>
          <w:i/>
          <w:iCs/>
          <w:sz w:val="28"/>
          <w:szCs w:val="28"/>
          <w:lang w:bidi="ar-EG"/>
        </w:rPr>
        <w:t>И сказал Господь Моисею: «Если её отец плюя, плюнул в её лицо…».</w:t>
      </w:r>
    </w:p>
    <w:p w:rsidR="008B69F2" w:rsidRPr="008B69F2" w:rsidRDefault="008B69F2" w:rsidP="009E1BC8">
      <w:pPr>
        <w:pStyle w:val="a3"/>
        <w:spacing w:after="0" w:line="360" w:lineRule="auto"/>
        <w:ind w:left="198"/>
        <w:jc w:val="both"/>
        <w:rPr>
          <w:rFonts w:asciiTheme="majorBidi" w:hAnsiTheme="majorBidi" w:cstheme="majorBidi"/>
          <w:i/>
          <w:iCs/>
          <w:sz w:val="28"/>
          <w:szCs w:val="28"/>
          <w:lang w:bidi="ar-EG"/>
        </w:rPr>
      </w:pPr>
    </w:p>
    <w:p w:rsidR="00DB2EF9" w:rsidRPr="008D545E" w:rsidRDefault="00995EBE" w:rsidP="009E1BC8">
      <w:pPr>
        <w:pStyle w:val="a3"/>
        <w:spacing w:after="0" w:line="360" w:lineRule="auto"/>
        <w:ind w:left="198"/>
        <w:jc w:val="both"/>
        <w:rPr>
          <w:rFonts w:asciiTheme="majorBidi" w:hAnsiTheme="majorBidi" w:cstheme="majorBidi"/>
          <w:sz w:val="28"/>
          <w:szCs w:val="28"/>
          <w:lang w:bidi="ar-EG"/>
        </w:rPr>
      </w:pPr>
      <w:r w:rsidRPr="008B69F2">
        <w:rPr>
          <w:rFonts w:asciiTheme="majorBidi" w:hAnsiTheme="majorBidi" w:cstheme="majorBidi"/>
          <w:sz w:val="28"/>
          <w:szCs w:val="28"/>
          <w:lang w:bidi="ar-EG"/>
        </w:rPr>
        <w:lastRenderedPageBreak/>
        <w:tab/>
      </w:r>
      <w:r w:rsidRPr="008D545E">
        <w:rPr>
          <w:rFonts w:asciiTheme="majorBidi" w:hAnsiTheme="majorBidi" w:cstheme="majorBidi"/>
          <w:sz w:val="28"/>
          <w:szCs w:val="28"/>
          <w:lang w:bidi="ar-EG"/>
        </w:rPr>
        <w:t>Причастие почти всегда употребляется в презенсе и аористе.</w:t>
      </w:r>
      <w:r w:rsidR="00B43442" w:rsidRPr="008D545E">
        <w:rPr>
          <w:rStyle w:val="a6"/>
          <w:rFonts w:asciiTheme="majorBidi" w:hAnsiTheme="majorBidi" w:cstheme="majorBidi"/>
          <w:sz w:val="28"/>
          <w:szCs w:val="28"/>
          <w:lang w:bidi="ar-EG"/>
        </w:rPr>
        <w:footnoteReference w:id="83"/>
      </w:r>
      <w:r w:rsidRPr="008D545E">
        <w:rPr>
          <w:rFonts w:asciiTheme="majorBidi" w:hAnsiTheme="majorBidi" w:cstheme="majorBidi"/>
          <w:sz w:val="28"/>
          <w:szCs w:val="28"/>
          <w:lang w:bidi="ar-EG"/>
        </w:rPr>
        <w:t xml:space="preserve"> По мнению Теккерея и Конибера,</w:t>
      </w:r>
      <w:r w:rsidR="00B43442" w:rsidRPr="008D545E">
        <w:rPr>
          <w:rStyle w:val="a6"/>
          <w:rFonts w:asciiTheme="majorBidi" w:hAnsiTheme="majorBidi" w:cstheme="majorBidi"/>
          <w:sz w:val="28"/>
          <w:szCs w:val="28"/>
          <w:lang w:bidi="ar-EG"/>
        </w:rPr>
        <w:footnoteReference w:id="84"/>
      </w:r>
      <w:r w:rsidRPr="008D545E">
        <w:rPr>
          <w:rFonts w:asciiTheme="majorBidi" w:hAnsiTheme="majorBidi" w:cstheme="majorBidi"/>
          <w:sz w:val="28"/>
          <w:szCs w:val="28"/>
          <w:lang w:bidi="ar-EG"/>
        </w:rPr>
        <w:t xml:space="preserve"> такой способ перевода является явным гебраизмом</w:t>
      </w:r>
      <w:r w:rsidR="00A31EE5" w:rsidRPr="008D545E">
        <w:rPr>
          <w:rFonts w:asciiTheme="majorBidi" w:hAnsiTheme="majorBidi" w:cstheme="majorBidi"/>
          <w:sz w:val="28"/>
          <w:szCs w:val="28"/>
          <w:lang w:bidi="ar-EG"/>
        </w:rPr>
        <w:t>, при</w:t>
      </w:r>
      <w:r w:rsidR="00BA4DDF" w:rsidRPr="008D545E">
        <w:rPr>
          <w:rFonts w:asciiTheme="majorBidi" w:hAnsiTheme="majorBidi" w:cstheme="majorBidi"/>
          <w:sz w:val="28"/>
          <w:szCs w:val="28"/>
          <w:lang w:bidi="ar-EG"/>
        </w:rPr>
        <w:t xml:space="preserve"> этом Теккерей пишет, что хотя этот </w:t>
      </w:r>
      <w:r w:rsidR="008B69F2">
        <w:rPr>
          <w:rFonts w:asciiTheme="majorBidi" w:hAnsiTheme="majorBidi" w:cstheme="majorBidi"/>
          <w:sz w:val="28"/>
          <w:szCs w:val="28"/>
          <w:lang w:bidi="ar-EG"/>
        </w:rPr>
        <w:t xml:space="preserve">способ </w:t>
      </w:r>
      <w:r w:rsidR="00BA4DDF" w:rsidRPr="008D545E">
        <w:rPr>
          <w:rFonts w:asciiTheme="majorBidi" w:hAnsiTheme="majorBidi" w:cstheme="majorBidi"/>
          <w:sz w:val="28"/>
          <w:szCs w:val="28"/>
          <w:lang w:bidi="ar-EG"/>
        </w:rPr>
        <w:t>и ближе остальных передаёт еврейскую конструкцию, в то же время</w:t>
      </w:r>
      <w:r w:rsidR="008B69F2">
        <w:rPr>
          <w:rFonts w:asciiTheme="majorBidi" w:hAnsiTheme="majorBidi" w:cstheme="majorBidi"/>
          <w:sz w:val="28"/>
          <w:szCs w:val="28"/>
          <w:lang w:bidi="ar-EG"/>
        </w:rPr>
        <w:t>, однако,</w:t>
      </w:r>
      <w:r w:rsidR="00BA4DDF" w:rsidRPr="008D545E">
        <w:rPr>
          <w:rFonts w:asciiTheme="majorBidi" w:hAnsiTheme="majorBidi" w:cstheme="majorBidi"/>
          <w:sz w:val="28"/>
          <w:szCs w:val="28"/>
          <w:lang w:bidi="ar-EG"/>
        </w:rPr>
        <w:t xml:space="preserve"> не является буквальным, нарушающим правила синтаксиса греческого языка</w:t>
      </w:r>
      <w:r w:rsidRPr="008D545E">
        <w:rPr>
          <w:rFonts w:asciiTheme="majorBidi" w:hAnsiTheme="majorBidi" w:cstheme="majorBidi"/>
          <w:sz w:val="28"/>
          <w:szCs w:val="28"/>
          <w:lang w:bidi="ar-EG"/>
        </w:rPr>
        <w:t>.</w:t>
      </w:r>
      <w:r w:rsidR="00BA4DDF" w:rsidRPr="008D545E">
        <w:rPr>
          <w:rStyle w:val="a6"/>
          <w:rFonts w:asciiTheme="majorBidi" w:hAnsiTheme="majorBidi" w:cstheme="majorBidi"/>
          <w:sz w:val="28"/>
          <w:szCs w:val="28"/>
          <w:lang w:bidi="ar-EG"/>
        </w:rPr>
        <w:footnoteReference w:id="85"/>
      </w:r>
      <w:r w:rsidRPr="008D545E">
        <w:rPr>
          <w:rFonts w:asciiTheme="majorBidi" w:hAnsiTheme="majorBidi" w:cstheme="majorBidi"/>
          <w:sz w:val="28"/>
          <w:szCs w:val="28"/>
          <w:lang w:bidi="ar-EG"/>
        </w:rPr>
        <w:t xml:space="preserve"> Тем не менее, </w:t>
      </w:r>
      <w:r w:rsidR="006E6FE4" w:rsidRPr="006E6FE4">
        <w:rPr>
          <w:rFonts w:asciiTheme="majorBidi" w:hAnsiTheme="majorBidi" w:cstheme="majorBidi"/>
          <w:sz w:val="28"/>
          <w:szCs w:val="28"/>
          <w:lang w:bidi="ar-EG"/>
        </w:rPr>
        <w:t>конструкции подобного рода</w:t>
      </w:r>
      <w:r w:rsidR="006E6FE4">
        <w:rPr>
          <w:rFonts w:asciiTheme="majorBidi" w:hAnsiTheme="majorBidi" w:cstheme="majorBidi"/>
          <w:sz w:val="28"/>
          <w:szCs w:val="28"/>
          <w:lang w:bidi="ar-EG"/>
        </w:rPr>
        <w:t xml:space="preserve"> </w:t>
      </w:r>
      <w:r w:rsidRPr="008D545E">
        <w:rPr>
          <w:rFonts w:asciiTheme="majorBidi" w:hAnsiTheme="majorBidi" w:cstheme="majorBidi"/>
          <w:sz w:val="28"/>
          <w:szCs w:val="28"/>
          <w:lang w:bidi="ar-EG"/>
        </w:rPr>
        <w:t>обнаруживается</w:t>
      </w:r>
      <w:r w:rsidR="006E6FE4">
        <w:rPr>
          <w:rFonts w:asciiTheme="majorBidi" w:hAnsiTheme="majorBidi" w:cstheme="majorBidi"/>
          <w:sz w:val="28"/>
          <w:szCs w:val="28"/>
          <w:lang w:bidi="ar-EG"/>
        </w:rPr>
        <w:t xml:space="preserve"> и</w:t>
      </w:r>
      <w:r w:rsidRPr="008D545E">
        <w:rPr>
          <w:rFonts w:asciiTheme="majorBidi" w:hAnsiTheme="majorBidi" w:cstheme="majorBidi"/>
          <w:sz w:val="28"/>
          <w:szCs w:val="28"/>
          <w:lang w:bidi="ar-EG"/>
        </w:rPr>
        <w:t xml:space="preserve"> в классическом языке. Теккерей приводит пример из Геродота</w:t>
      </w:r>
      <w:proofErr w:type="gramStart"/>
      <w:r w:rsidRPr="008D545E">
        <w:rPr>
          <w:rFonts w:asciiTheme="majorBidi" w:hAnsiTheme="majorBidi" w:cstheme="majorBidi"/>
          <w:sz w:val="28"/>
          <w:szCs w:val="28"/>
          <w:lang w:bidi="ar-EG"/>
        </w:rPr>
        <w:t>: [αὐτὸς μὲν] φεύγων ἐκφεύγει.</w:t>
      </w:r>
      <w:r w:rsidR="00741A17" w:rsidRPr="008D545E">
        <w:rPr>
          <w:rStyle w:val="a6"/>
          <w:rFonts w:asciiTheme="majorBidi" w:hAnsiTheme="majorBidi" w:cstheme="majorBidi"/>
          <w:sz w:val="28"/>
          <w:szCs w:val="28"/>
          <w:lang w:bidi="ar-EG"/>
        </w:rPr>
        <w:footnoteReference w:id="86"/>
      </w:r>
      <w:r w:rsidRPr="008D545E">
        <w:rPr>
          <w:rFonts w:asciiTheme="majorBidi" w:hAnsiTheme="majorBidi" w:cstheme="majorBidi"/>
          <w:sz w:val="28"/>
          <w:szCs w:val="28"/>
          <w:lang w:bidi="ar-EG"/>
        </w:rPr>
        <w:t xml:space="preserve">  </w:t>
      </w:r>
      <w:proofErr w:type="gramEnd"/>
      <w:r w:rsidRPr="008D545E">
        <w:rPr>
          <w:rFonts w:asciiTheme="majorBidi" w:hAnsiTheme="majorBidi" w:cstheme="majorBidi"/>
          <w:sz w:val="28"/>
          <w:szCs w:val="28"/>
          <w:lang w:bidi="ar-EG"/>
        </w:rPr>
        <w:t>И. С. Вевюрко пишет,</w:t>
      </w:r>
      <w:r w:rsidR="00741A17" w:rsidRPr="008D545E">
        <w:rPr>
          <w:rStyle w:val="a6"/>
          <w:rFonts w:asciiTheme="majorBidi" w:hAnsiTheme="majorBidi" w:cstheme="majorBidi"/>
          <w:sz w:val="28"/>
          <w:szCs w:val="28"/>
          <w:lang w:bidi="ar-EG"/>
        </w:rPr>
        <w:footnoteReference w:id="87"/>
      </w:r>
      <w:r w:rsidRPr="008D545E">
        <w:rPr>
          <w:rFonts w:asciiTheme="majorBidi" w:hAnsiTheme="majorBidi" w:cstheme="majorBidi"/>
          <w:sz w:val="28"/>
          <w:szCs w:val="28"/>
          <w:lang w:bidi="ar-EG"/>
        </w:rPr>
        <w:t xml:space="preserve"> что в языке Септуагинты применение такой конструкции в больших количествах (в отличие от классических авторов, у которых она «скорее является остаточным явлением») согласуется с тенденцией раннего койне – «архаизации  стиля и переходу от сложного синтаксиса к упрощенной «детоподобной» речи, обладающей особой торжественностью». Следует сказать ещё, </w:t>
      </w:r>
      <w:proofErr w:type="gramStart"/>
      <w:r w:rsidRPr="008D545E">
        <w:rPr>
          <w:rFonts w:asciiTheme="majorBidi" w:hAnsiTheme="majorBidi" w:cstheme="majorBidi"/>
          <w:sz w:val="28"/>
          <w:szCs w:val="28"/>
          <w:lang w:bidi="ar-EG"/>
        </w:rPr>
        <w:t>что</w:t>
      </w:r>
      <w:proofErr w:type="gramEnd"/>
      <w:r w:rsidRPr="008D545E">
        <w:rPr>
          <w:rFonts w:asciiTheme="majorBidi" w:hAnsiTheme="majorBidi" w:cstheme="majorBidi"/>
          <w:sz w:val="28"/>
          <w:szCs w:val="28"/>
          <w:lang w:bidi="ar-EG"/>
        </w:rPr>
        <w:t xml:space="preserve"> судя по всему  это наиболее близкий способ перевода еврейского оборота, который переводчики Септуагинты только могли использовать.  </w:t>
      </w:r>
    </w:p>
    <w:p w:rsidR="00995EBE" w:rsidRPr="008D545E" w:rsidRDefault="00995EBE"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2. Личная форма глагола + </w:t>
      </w:r>
      <w:r w:rsidR="00B20452" w:rsidRPr="008D545E">
        <w:rPr>
          <w:rFonts w:asciiTheme="majorBidi" w:hAnsiTheme="majorBidi" w:cstheme="majorBidi"/>
          <w:sz w:val="28"/>
          <w:szCs w:val="28"/>
          <w:lang w:bidi="ar-EG"/>
        </w:rPr>
        <w:t>однокоренное существительное в дательном падеже</w:t>
      </w:r>
      <w:r w:rsidRPr="008D545E">
        <w:rPr>
          <w:rFonts w:asciiTheme="majorBidi" w:hAnsiTheme="majorBidi" w:cstheme="majorBidi"/>
          <w:sz w:val="28"/>
          <w:szCs w:val="28"/>
          <w:lang w:bidi="ar-EG"/>
        </w:rPr>
        <w:t xml:space="preserve">: </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Быт. 2:17</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 xml:space="preserve">וּמֵעֵץ הַדַּעַת טֹוב וָרָע לֹא תֹאכַל מִמֶּנּוּ כִּי בְּיֹום אֲכָלְךָ מִמֶּנּוּ </w:t>
      </w:r>
      <w:r w:rsidRPr="008D545E">
        <w:rPr>
          <w:rFonts w:asciiTheme="majorBidi" w:hAnsiTheme="majorBidi" w:cstheme="majorBidi"/>
          <w:b/>
          <w:bCs/>
          <w:sz w:val="28"/>
          <w:szCs w:val="28"/>
          <w:rtl/>
          <w:lang w:bidi="he-IL"/>
        </w:rPr>
        <w:t>מֹות תָּמוּת</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А от дерева знания того, что есть хорошо, а что зло не ешь, ведь когда ты вкусишь от него, то, несомненно, умрёшь. </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ἀπὸ δὲ τοῦ ξύλου τοῦ γινώσκειν καλὸν καὶ πονηρόν, οὐ φάγεσθε ἀπ᾽ αὐτοῦ· ᾗ δ᾽ ἂν ἡμέρᾳ φάγητε ἀπ᾽ αὐτοῦ, </w:t>
      </w:r>
      <w:r w:rsidRPr="008D545E">
        <w:rPr>
          <w:rFonts w:asciiTheme="majorBidi" w:hAnsiTheme="majorBidi" w:cstheme="majorBidi"/>
          <w:b/>
          <w:bCs/>
          <w:sz w:val="28"/>
          <w:szCs w:val="28"/>
          <w:lang w:bidi="ar-EG"/>
        </w:rPr>
        <w:t>θανάτῳ ἀποθανεῖσθε</w:t>
      </w:r>
      <w:r w:rsidRPr="008D545E">
        <w:rPr>
          <w:rFonts w:asciiTheme="majorBidi" w:hAnsiTheme="majorBidi" w:cstheme="majorBidi"/>
          <w:sz w:val="28"/>
          <w:szCs w:val="28"/>
          <w:lang w:bidi="ar-EG"/>
        </w:rPr>
        <w:t>.</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От дерева же знания хорошего и дурного – не ешьте от него: ведь в день, когда вкусите от него, умрёте.</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Быт. 40:15</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כִּי־</w:t>
      </w:r>
      <w:r w:rsidRPr="008D545E">
        <w:rPr>
          <w:rFonts w:asciiTheme="majorBidi" w:hAnsiTheme="majorBidi" w:cstheme="majorBidi"/>
          <w:b/>
          <w:bCs/>
          <w:sz w:val="28"/>
          <w:szCs w:val="28"/>
          <w:rtl/>
          <w:lang w:bidi="he-IL"/>
        </w:rPr>
        <w:t xml:space="preserve">גֻנֹּב גֻּנַּבְתִּי </w:t>
      </w:r>
      <w:r w:rsidRPr="008D545E">
        <w:rPr>
          <w:rFonts w:asciiTheme="majorBidi" w:hAnsiTheme="majorBidi" w:cstheme="majorBidi"/>
          <w:sz w:val="28"/>
          <w:szCs w:val="28"/>
          <w:rtl/>
          <w:lang w:bidi="he-IL"/>
        </w:rPr>
        <w:t>מֵאֶרֶץ הָעִבְרִים וְגַם־פֹּה לֹא־עָשִׂיתִי מְאוּמָה כִּי־שָׂמוּ אֹתִי בַבֹּור</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Потому что на самом деле меня похитили из земли евреев, но ведь и тут вообще ничего я не сделал, чтобы они посадили меня в яму.</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ὅτι </w:t>
      </w:r>
      <w:r w:rsidRPr="008D545E">
        <w:rPr>
          <w:rFonts w:asciiTheme="majorBidi" w:hAnsiTheme="majorBidi" w:cstheme="majorBidi"/>
          <w:b/>
          <w:bCs/>
          <w:sz w:val="28"/>
          <w:szCs w:val="28"/>
          <w:lang w:bidi="ar-EG"/>
        </w:rPr>
        <w:t>κλοπῇ ἐκλάπην</w:t>
      </w:r>
      <w:r w:rsidRPr="008D545E">
        <w:rPr>
          <w:rFonts w:asciiTheme="majorBidi" w:hAnsiTheme="majorBidi" w:cstheme="majorBidi"/>
          <w:sz w:val="28"/>
          <w:szCs w:val="28"/>
          <w:lang w:bidi="ar-EG"/>
        </w:rPr>
        <w:t xml:space="preserve"> ἐκ γῆς Εβραίων καὶ ὧδε οὐκ ἐποίησα οὐδέν, ἀλλ᾽ ἐνέβαλόν με εἰς τὸν λάκκον τοῦτον.</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Потому что кражей был я выкраден из земли евреев и здесь ничего я не сделал, но они бросили меня в эту яму.</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Это второй по распространённости приём. Наиболее всего он встречается в книгах Пятикнижия: Быт. – 12, Исх. – 17, Лев. – 23, Числ. – 11, Втор. – 21 раз соответственно.</w:t>
      </w:r>
      <w:r w:rsidR="001C4236" w:rsidRPr="008D545E">
        <w:rPr>
          <w:rStyle w:val="a6"/>
          <w:rFonts w:asciiTheme="majorBidi" w:hAnsiTheme="majorBidi" w:cstheme="majorBidi"/>
          <w:sz w:val="28"/>
          <w:szCs w:val="28"/>
          <w:lang w:bidi="ar-EG"/>
        </w:rPr>
        <w:footnoteReference w:id="88"/>
      </w:r>
      <w:r w:rsidRPr="008D545E">
        <w:rPr>
          <w:rFonts w:asciiTheme="majorBidi" w:hAnsiTheme="majorBidi" w:cstheme="majorBidi"/>
          <w:sz w:val="28"/>
          <w:szCs w:val="28"/>
          <w:lang w:bidi="ar-EG"/>
        </w:rPr>
        <w:t xml:space="preserve"> Среди остальных книг Писания относительно частотной она является </w:t>
      </w:r>
      <w:proofErr w:type="gramStart"/>
      <w:r w:rsidRPr="008D545E">
        <w:rPr>
          <w:rFonts w:asciiTheme="majorBidi" w:hAnsiTheme="majorBidi" w:cstheme="majorBidi"/>
          <w:sz w:val="28"/>
          <w:szCs w:val="28"/>
          <w:lang w:bidi="ar-EG"/>
        </w:rPr>
        <w:t>в</w:t>
      </w:r>
      <w:proofErr w:type="gramEnd"/>
      <w:r w:rsidRPr="008D545E">
        <w:rPr>
          <w:rFonts w:asciiTheme="majorBidi" w:hAnsiTheme="majorBidi" w:cstheme="majorBidi"/>
          <w:sz w:val="28"/>
          <w:szCs w:val="28"/>
          <w:lang w:bidi="ar-EG"/>
        </w:rPr>
        <w:t xml:space="preserve"> следующих: Суд. (Александрийский кодекс) – 10, Ис. – 9, Иер. – 12 использований соответственно.</w:t>
      </w:r>
      <w:r w:rsidR="001C4236" w:rsidRPr="008D545E">
        <w:rPr>
          <w:rStyle w:val="a6"/>
          <w:rFonts w:asciiTheme="majorBidi" w:hAnsiTheme="majorBidi" w:cstheme="majorBidi"/>
          <w:sz w:val="28"/>
          <w:szCs w:val="28"/>
          <w:lang w:bidi="ar-EG"/>
        </w:rPr>
        <w:footnoteReference w:id="89"/>
      </w:r>
      <w:r w:rsidRPr="008D545E">
        <w:rPr>
          <w:rFonts w:asciiTheme="majorBidi" w:hAnsiTheme="majorBidi" w:cstheme="majorBidi"/>
          <w:sz w:val="28"/>
          <w:szCs w:val="28"/>
          <w:lang w:bidi="ar-EG"/>
        </w:rPr>
        <w:t xml:space="preserve"> Исключен</w:t>
      </w:r>
      <w:r w:rsidR="006E6FE4">
        <w:rPr>
          <w:rFonts w:asciiTheme="majorBidi" w:hAnsiTheme="majorBidi" w:cstheme="majorBidi"/>
          <w:sz w:val="28"/>
          <w:szCs w:val="28"/>
          <w:lang w:bidi="ar-EG"/>
        </w:rPr>
        <w:t>ие составляет книга пророка Иере</w:t>
      </w:r>
      <w:r w:rsidRPr="008D545E">
        <w:rPr>
          <w:rFonts w:asciiTheme="majorBidi" w:hAnsiTheme="majorBidi" w:cstheme="majorBidi"/>
          <w:sz w:val="28"/>
          <w:szCs w:val="28"/>
          <w:lang w:bidi="ar-EG"/>
        </w:rPr>
        <w:t xml:space="preserve">мии, где данная конструкция </w:t>
      </w:r>
      <w:r w:rsidRPr="008D545E">
        <w:rPr>
          <w:rFonts w:asciiTheme="majorBidi" w:hAnsiTheme="majorBidi" w:cstheme="majorBidi"/>
          <w:sz w:val="28"/>
          <w:szCs w:val="28"/>
          <w:lang w:bidi="ar-EG"/>
        </w:rPr>
        <w:lastRenderedPageBreak/>
        <w:t xml:space="preserve">встречается 18 раз, намного опережая остальные способы перевода.  Очевидно, что перед нами </w:t>
      </w:r>
      <w:proofErr w:type="gramStart"/>
      <w:r w:rsidRPr="008D545E">
        <w:rPr>
          <w:rFonts w:asciiTheme="majorBidi" w:hAnsiTheme="majorBidi" w:cstheme="majorBidi"/>
          <w:sz w:val="28"/>
          <w:szCs w:val="28"/>
          <w:lang w:bidi="ar-EG"/>
        </w:rPr>
        <w:t>рассмотренная</w:t>
      </w:r>
      <w:proofErr w:type="gramEnd"/>
      <w:r w:rsidRPr="008D545E">
        <w:rPr>
          <w:rFonts w:asciiTheme="majorBidi" w:hAnsiTheme="majorBidi" w:cstheme="majorBidi"/>
          <w:sz w:val="28"/>
          <w:szCs w:val="28"/>
          <w:lang w:bidi="ar-EG"/>
        </w:rPr>
        <w:t xml:space="preserve"> выше figura etymologica. Она имеет схожие с абсолютным инфинитивом функции: придаёт эмфазу действию,</w:t>
      </w:r>
      <w:r w:rsidR="008D7907" w:rsidRPr="008D545E">
        <w:rPr>
          <w:rStyle w:val="a6"/>
          <w:rFonts w:asciiTheme="majorBidi" w:hAnsiTheme="majorBidi" w:cstheme="majorBidi"/>
          <w:sz w:val="28"/>
          <w:szCs w:val="28"/>
          <w:lang w:bidi="ar-EG"/>
        </w:rPr>
        <w:footnoteReference w:id="90"/>
      </w:r>
      <w:r w:rsidRPr="008D545E">
        <w:rPr>
          <w:rFonts w:asciiTheme="majorBidi" w:hAnsiTheme="majorBidi" w:cstheme="majorBidi"/>
          <w:sz w:val="28"/>
          <w:szCs w:val="28"/>
          <w:lang w:bidi="ar-EG"/>
        </w:rPr>
        <w:t xml:space="preserve">  ограничивает и усиливает глагол или, точнее «идею существительного в глаголе»</w:t>
      </w:r>
      <w:r w:rsidR="008D7907" w:rsidRPr="008D545E">
        <w:rPr>
          <w:rStyle w:val="a6"/>
          <w:rFonts w:asciiTheme="majorBidi" w:hAnsiTheme="majorBidi" w:cstheme="majorBidi"/>
          <w:sz w:val="28"/>
          <w:szCs w:val="28"/>
          <w:lang w:bidi="ar-EG"/>
        </w:rPr>
        <w:footnoteReference w:id="91"/>
      </w:r>
      <w:r w:rsidRPr="008D545E">
        <w:rPr>
          <w:rFonts w:asciiTheme="majorBidi" w:hAnsiTheme="majorBidi" w:cstheme="majorBidi"/>
          <w:sz w:val="28"/>
          <w:szCs w:val="28"/>
          <w:lang w:bidi="ar-EG"/>
        </w:rPr>
        <w:t xml:space="preserve"> (см. разделы об абсолютном инфинитиве и этимологической фигуре). При этом абсолютный инфинитив передаётся практически одним только дативом,  аккузатив очень  редок: по данным Э. Това – по два случая в каждой книге Пятикнижия и всего восемь раз в остальных книгах.</w:t>
      </w:r>
      <w:r w:rsidR="006367E4" w:rsidRPr="008D545E">
        <w:rPr>
          <w:rStyle w:val="a6"/>
          <w:rFonts w:asciiTheme="majorBidi" w:hAnsiTheme="majorBidi" w:cstheme="majorBidi"/>
          <w:sz w:val="28"/>
          <w:szCs w:val="28"/>
          <w:lang w:bidi="ar-EG"/>
        </w:rPr>
        <w:footnoteReference w:id="92"/>
      </w:r>
      <w:r w:rsidRPr="008D545E">
        <w:rPr>
          <w:rFonts w:asciiTheme="majorBidi" w:hAnsiTheme="majorBidi" w:cstheme="majorBidi"/>
          <w:sz w:val="28"/>
          <w:szCs w:val="28"/>
          <w:lang w:bidi="ar-EG"/>
        </w:rPr>
        <w:t xml:space="preserve">  То есть спрягаемый глагол с однокоренным или синонимичным существительным в дательном падеже является практически исключительным способом передачи еврейской конструкции в Септуагинте. В то же время при помощи аккузатива внутреннего объекта переводится сочетание еврейского оригинала «личная/не личная форма глагола + однокоренное существительное»:</w:t>
      </w:r>
    </w:p>
    <w:p w:rsidR="00B20452" w:rsidRPr="008D545E" w:rsidRDefault="00B20452" w:rsidP="009E1BC8">
      <w:pPr>
        <w:pStyle w:val="a3"/>
        <w:spacing w:after="0" w:line="360" w:lineRule="auto"/>
        <w:ind w:left="198"/>
        <w:jc w:val="both"/>
        <w:rPr>
          <w:rFonts w:asciiTheme="majorBidi" w:hAnsiTheme="majorBidi" w:cstheme="majorBidi"/>
          <w:b/>
          <w:bCs/>
          <w:sz w:val="28"/>
          <w:szCs w:val="28"/>
          <w:lang w:bidi="ar-EG"/>
        </w:rPr>
      </w:pPr>
    </w:p>
    <w:p w:rsidR="00B20452"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Быт. 27:3</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 xml:space="preserve">וְעַתָּה שָׂא־נָא כֵלֶיךָ תֶּלְיְךָ וְקַשְׁתֶּךָ וְצֵא֙ הַשָּׂדֶה </w:t>
      </w:r>
      <w:r w:rsidRPr="008D545E">
        <w:rPr>
          <w:rFonts w:asciiTheme="majorBidi" w:hAnsiTheme="majorBidi" w:cstheme="majorBidi"/>
          <w:b/>
          <w:bCs/>
          <w:sz w:val="28"/>
          <w:szCs w:val="28"/>
          <w:rtl/>
          <w:lang w:bidi="he-IL"/>
        </w:rPr>
        <w:t>וְצוּדָה</w:t>
      </w:r>
      <w:r w:rsidRPr="008D545E">
        <w:rPr>
          <w:rFonts w:asciiTheme="majorBidi" w:hAnsiTheme="majorBidi" w:cstheme="majorBidi"/>
          <w:sz w:val="28"/>
          <w:szCs w:val="28"/>
          <w:rtl/>
          <w:lang w:bidi="he-IL"/>
        </w:rPr>
        <w:t xml:space="preserve"> לִּי </w:t>
      </w:r>
      <w:r w:rsidRPr="008D545E">
        <w:rPr>
          <w:rFonts w:asciiTheme="majorBidi" w:hAnsiTheme="majorBidi" w:cstheme="majorBidi"/>
          <w:b/>
          <w:bCs/>
          <w:sz w:val="28"/>
          <w:szCs w:val="28"/>
          <w:rtl/>
          <w:lang w:bidi="he-IL"/>
        </w:rPr>
        <w:t>צֵידָה</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Теперь подними-ка снаряжение своё – колчан и лук – и уходи в поле. Поохоться для меня охотой.</w:t>
      </w: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νῦν οὖν λαβὲ τὸ σκεῦός σου, τήν τε φαρέτραν καὶ τὸ τόξον, καὶ ἔξελθε εἰς τὸ πεδίον καὶ </w:t>
      </w:r>
      <w:r w:rsidRPr="008D545E">
        <w:rPr>
          <w:rFonts w:asciiTheme="majorBidi" w:hAnsiTheme="majorBidi" w:cstheme="majorBidi"/>
          <w:b/>
          <w:bCs/>
          <w:sz w:val="28"/>
          <w:szCs w:val="28"/>
          <w:lang w:bidi="ar-EG"/>
        </w:rPr>
        <w:t>θήρευσόν</w:t>
      </w:r>
      <w:r w:rsidRPr="008D545E">
        <w:rPr>
          <w:rFonts w:asciiTheme="majorBidi" w:hAnsiTheme="majorBidi" w:cstheme="majorBidi"/>
          <w:sz w:val="28"/>
          <w:szCs w:val="28"/>
          <w:lang w:bidi="ar-EG"/>
        </w:rPr>
        <w:t xml:space="preserve"> μοι </w:t>
      </w:r>
      <w:r w:rsidRPr="008D545E">
        <w:rPr>
          <w:rFonts w:asciiTheme="majorBidi" w:hAnsiTheme="majorBidi" w:cstheme="majorBidi"/>
          <w:b/>
          <w:bCs/>
          <w:sz w:val="28"/>
          <w:szCs w:val="28"/>
          <w:lang w:bidi="ar-EG"/>
        </w:rPr>
        <w:t>θήραν</w:t>
      </w:r>
      <w:r w:rsidRPr="008D545E">
        <w:rPr>
          <w:rFonts w:asciiTheme="majorBidi" w:hAnsiTheme="majorBidi" w:cstheme="majorBidi"/>
          <w:sz w:val="28"/>
          <w:szCs w:val="28"/>
          <w:lang w:bidi="ar-EG"/>
        </w:rPr>
        <w:t>.</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lastRenderedPageBreak/>
        <w:t>Возьми же теперь принадлежности свои – колчан и лук – и уходи в поле и охоться для меня охотой.</w:t>
      </w:r>
    </w:p>
    <w:p w:rsidR="006367E4" w:rsidRPr="008D545E" w:rsidRDefault="006367E4" w:rsidP="009E1BC8">
      <w:pPr>
        <w:pStyle w:val="a3"/>
        <w:spacing w:after="0" w:line="360" w:lineRule="auto"/>
        <w:ind w:left="198"/>
        <w:jc w:val="both"/>
        <w:rPr>
          <w:rFonts w:asciiTheme="majorBidi" w:hAnsiTheme="majorBidi" w:cstheme="majorBidi"/>
          <w:i/>
          <w:iCs/>
          <w:sz w:val="28"/>
          <w:szCs w:val="28"/>
          <w:lang w:bidi="ar-EG"/>
        </w:rPr>
      </w:pPr>
    </w:p>
    <w:p w:rsidR="00B20452" w:rsidRPr="00FC3C08" w:rsidRDefault="00B20452" w:rsidP="00FC3C08">
      <w:pPr>
        <w:pStyle w:val="a3"/>
        <w:spacing w:after="0" w:line="360" w:lineRule="auto"/>
        <w:ind w:left="198"/>
        <w:jc w:val="both"/>
        <w:rPr>
          <w:rFonts w:asciiTheme="majorBidi" w:hAnsiTheme="majorBidi" w:cstheme="majorBidi"/>
          <w:b/>
          <w:bCs/>
          <w:sz w:val="28"/>
          <w:szCs w:val="28"/>
          <w:lang w:val="en-US" w:bidi="ar-EG"/>
        </w:rPr>
      </w:pPr>
      <w:r w:rsidRPr="008D545E">
        <w:rPr>
          <w:rFonts w:asciiTheme="majorBidi" w:hAnsiTheme="majorBidi" w:cstheme="majorBidi"/>
          <w:b/>
          <w:bCs/>
          <w:sz w:val="28"/>
          <w:szCs w:val="28"/>
          <w:lang w:bidi="ar-EG"/>
        </w:rPr>
        <w:t>Исх. 3</w:t>
      </w:r>
      <w:r w:rsidR="00FC3C08">
        <w:rPr>
          <w:rFonts w:asciiTheme="majorBidi" w:hAnsiTheme="majorBidi" w:cstheme="majorBidi"/>
          <w:b/>
          <w:bCs/>
          <w:sz w:val="28"/>
          <w:szCs w:val="28"/>
          <w:lang w:bidi="ar-EG"/>
        </w:rPr>
        <w:t>:9</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וְעַתָּה הִנֵּה צַעֲקַת בְּנֵי־יִשְׂרָאֵל בָּאָה אֵלָי וְגַם־רָאִיתִי אֶת־</w:t>
      </w:r>
      <w:r w:rsidRPr="008D545E">
        <w:rPr>
          <w:rFonts w:asciiTheme="majorBidi" w:hAnsiTheme="majorBidi" w:cstheme="majorBidi"/>
          <w:b/>
          <w:bCs/>
          <w:sz w:val="28"/>
          <w:szCs w:val="28"/>
          <w:rtl/>
          <w:lang w:bidi="he-IL"/>
        </w:rPr>
        <w:t>הַלַּחַץ</w:t>
      </w:r>
      <w:r w:rsidRPr="008D545E">
        <w:rPr>
          <w:rFonts w:asciiTheme="majorBidi" w:hAnsiTheme="majorBidi" w:cstheme="majorBidi"/>
          <w:sz w:val="28"/>
          <w:szCs w:val="28"/>
          <w:rtl/>
          <w:lang w:bidi="he-IL"/>
        </w:rPr>
        <w:t xml:space="preserve"> אֲשֶׁר מִצְרַיִם </w:t>
      </w:r>
      <w:r w:rsidRPr="008D545E">
        <w:rPr>
          <w:rFonts w:asciiTheme="majorBidi" w:hAnsiTheme="majorBidi" w:cstheme="majorBidi"/>
          <w:b/>
          <w:bCs/>
          <w:sz w:val="28"/>
          <w:szCs w:val="28"/>
          <w:rtl/>
          <w:lang w:bidi="he-IL"/>
        </w:rPr>
        <w:t>לֹחֲצִים</w:t>
      </w:r>
      <w:r w:rsidRPr="008D545E">
        <w:rPr>
          <w:rFonts w:asciiTheme="majorBidi" w:hAnsiTheme="majorBidi" w:cstheme="majorBidi"/>
          <w:sz w:val="28"/>
          <w:szCs w:val="28"/>
          <w:rtl/>
          <w:lang w:bidi="he-IL"/>
        </w:rPr>
        <w:t xml:space="preserve"> אֹתָם</w:t>
      </w:r>
      <w:r w:rsidRPr="008D545E">
        <w:rPr>
          <w:rFonts w:asciiTheme="majorBidi" w:hAnsiTheme="majorBidi" w:cstheme="majorBidi"/>
          <w:sz w:val="28"/>
          <w:szCs w:val="28"/>
          <w:lang w:bidi="ar-EG"/>
        </w:rPr>
        <w:t xml:space="preserve">  </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И теперь, вот, вопль сынов Израиля дошёл до меня, и я даже увидел гнёт, которым египтяне угнетают мой народ.</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καὶ νῦν ἰδοὺ κραυγὴ τῶν υἱῶν Ισραηλ ἥκει πρός με, κἀγὼ ἑώρακα τὸν </w:t>
      </w:r>
      <w:r w:rsidRPr="008D545E">
        <w:rPr>
          <w:rFonts w:asciiTheme="majorBidi" w:hAnsiTheme="majorBidi" w:cstheme="majorBidi"/>
          <w:b/>
          <w:bCs/>
          <w:sz w:val="28"/>
          <w:szCs w:val="28"/>
          <w:lang w:bidi="ar-EG"/>
        </w:rPr>
        <w:t>θλιμμόν</w:t>
      </w:r>
      <w:r w:rsidRPr="008D545E">
        <w:rPr>
          <w:rFonts w:asciiTheme="majorBidi" w:hAnsiTheme="majorBidi" w:cstheme="majorBidi"/>
          <w:sz w:val="28"/>
          <w:szCs w:val="28"/>
          <w:lang w:bidi="ar-EG"/>
        </w:rPr>
        <w:t xml:space="preserve">, ὃν οἱ Αἰγύπτιοι </w:t>
      </w:r>
      <w:r w:rsidRPr="008D545E">
        <w:rPr>
          <w:rFonts w:asciiTheme="majorBidi" w:hAnsiTheme="majorBidi" w:cstheme="majorBidi"/>
          <w:b/>
          <w:bCs/>
          <w:sz w:val="28"/>
          <w:szCs w:val="28"/>
          <w:lang w:bidi="ar-EG"/>
        </w:rPr>
        <w:t>θλίβουσιν</w:t>
      </w:r>
      <w:r w:rsidRPr="008D545E">
        <w:rPr>
          <w:rFonts w:asciiTheme="majorBidi" w:hAnsiTheme="majorBidi" w:cstheme="majorBidi"/>
          <w:sz w:val="28"/>
          <w:szCs w:val="28"/>
          <w:lang w:bidi="ar-EG"/>
        </w:rPr>
        <w:t xml:space="preserve"> αὐτούς.</w:t>
      </w: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И вот, ныне вопль сынов Израиля донёсся до меня, и я увидел гнёт, которым египтяне угнетают их.</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Возможно, причина того, что абсолютный инфинитив передаётся дативом, а не аккузативом заключается в том, что (косвенный) объект</w:t>
      </w:r>
      <w:r w:rsidR="006E6FE4">
        <w:rPr>
          <w:rFonts w:asciiTheme="majorBidi" w:hAnsiTheme="majorBidi" w:cstheme="majorBidi"/>
          <w:sz w:val="28"/>
          <w:szCs w:val="28"/>
          <w:lang w:bidi="ar-EG"/>
        </w:rPr>
        <w:t xml:space="preserve"> выраженный дативом</w:t>
      </w:r>
      <w:r w:rsidRPr="008D545E">
        <w:rPr>
          <w:rFonts w:asciiTheme="majorBidi" w:hAnsiTheme="majorBidi" w:cstheme="majorBidi"/>
          <w:sz w:val="28"/>
          <w:szCs w:val="28"/>
          <w:lang w:bidi="ar-EG"/>
        </w:rPr>
        <w:t xml:space="preserve"> в данном случае </w:t>
      </w:r>
      <w:r w:rsidR="006E6FE4" w:rsidRPr="006E6FE4">
        <w:rPr>
          <w:rFonts w:asciiTheme="majorBidi" w:hAnsiTheme="majorBidi" w:cstheme="majorBidi"/>
          <w:sz w:val="28"/>
          <w:szCs w:val="28"/>
          <w:lang w:bidi="ar-EG"/>
        </w:rPr>
        <w:t>выражает образ действия</w:t>
      </w:r>
      <w:r w:rsidRPr="008D545E">
        <w:rPr>
          <w:rFonts w:asciiTheme="majorBidi" w:hAnsiTheme="majorBidi" w:cstheme="majorBidi"/>
          <w:sz w:val="28"/>
          <w:szCs w:val="28"/>
          <w:lang w:bidi="ar-EG"/>
        </w:rPr>
        <w:t>, более того, существительное мыслится скорее не как объект, но как образ действия.</w:t>
      </w:r>
      <w:r w:rsidR="00091188" w:rsidRPr="008D545E">
        <w:rPr>
          <w:rStyle w:val="a6"/>
          <w:rFonts w:asciiTheme="majorBidi" w:hAnsiTheme="majorBidi" w:cstheme="majorBidi"/>
          <w:sz w:val="28"/>
          <w:szCs w:val="28"/>
          <w:lang w:bidi="ar-EG"/>
        </w:rPr>
        <w:footnoteReference w:id="93"/>
      </w:r>
      <w:r w:rsidRPr="008D545E">
        <w:rPr>
          <w:rFonts w:asciiTheme="majorBidi" w:hAnsiTheme="majorBidi" w:cstheme="majorBidi"/>
          <w:sz w:val="28"/>
          <w:szCs w:val="28"/>
          <w:lang w:bidi="ar-EG"/>
        </w:rPr>
        <w:t xml:space="preserve">   Места, где конструкция оригинала переводится при помощи личной формы глагола с однокоренным существительным в аккузативе, можно объяснить, по нашему мнению, тем, что существительное здесь действительно исполняет роль прямого дополнения, на которое направлено действие глагола:</w:t>
      </w:r>
    </w:p>
    <w:p w:rsidR="00B20452" w:rsidRPr="00C76DF6" w:rsidRDefault="00B20452" w:rsidP="009E1BC8">
      <w:pPr>
        <w:pStyle w:val="a3"/>
        <w:spacing w:after="0" w:line="360" w:lineRule="auto"/>
        <w:ind w:left="198"/>
        <w:jc w:val="both"/>
        <w:rPr>
          <w:rFonts w:asciiTheme="majorBidi" w:hAnsiTheme="majorBidi" w:cstheme="majorBidi"/>
          <w:sz w:val="28"/>
          <w:szCs w:val="28"/>
          <w:lang w:bidi="ar-EG"/>
        </w:rPr>
      </w:pPr>
    </w:p>
    <w:p w:rsidR="00FC3C08" w:rsidRPr="00C76DF6" w:rsidRDefault="00FC3C08" w:rsidP="009E1BC8">
      <w:pPr>
        <w:pStyle w:val="a3"/>
        <w:spacing w:after="0" w:line="360" w:lineRule="auto"/>
        <w:ind w:left="198"/>
        <w:jc w:val="both"/>
        <w:rPr>
          <w:rFonts w:asciiTheme="majorBidi" w:hAnsiTheme="majorBidi" w:cstheme="majorBidi"/>
          <w:sz w:val="28"/>
          <w:szCs w:val="28"/>
          <w:lang w:bidi="ar-EG"/>
        </w:rPr>
      </w:pPr>
    </w:p>
    <w:p w:rsidR="00FC3C08" w:rsidRPr="00C76DF6" w:rsidRDefault="00FC3C08" w:rsidP="009E1BC8">
      <w:pPr>
        <w:pStyle w:val="a3"/>
        <w:spacing w:after="0" w:line="360" w:lineRule="auto"/>
        <w:ind w:left="198"/>
        <w:jc w:val="both"/>
        <w:rPr>
          <w:rFonts w:asciiTheme="majorBidi" w:hAnsiTheme="majorBidi" w:cstheme="majorBidi"/>
          <w:sz w:val="28"/>
          <w:szCs w:val="28"/>
          <w:lang w:bidi="ar-EG"/>
        </w:rPr>
      </w:pPr>
    </w:p>
    <w:p w:rsidR="00B20452" w:rsidRPr="00C76DF6" w:rsidRDefault="00FC3C08" w:rsidP="00FC3C08">
      <w:pPr>
        <w:pStyle w:val="a3"/>
        <w:spacing w:after="0" w:line="360" w:lineRule="auto"/>
        <w:ind w:left="198"/>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Быт. 19:9</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μὴ καὶ κρίσιν κρίνειν;</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Не суд ли ты решил устроить? (букв</w:t>
      </w:r>
      <w:proofErr w:type="gramStart"/>
      <w:r w:rsidRPr="008D545E">
        <w:rPr>
          <w:rFonts w:asciiTheme="majorBidi" w:hAnsiTheme="majorBidi" w:cstheme="majorBidi"/>
          <w:i/>
          <w:iCs/>
          <w:sz w:val="28"/>
          <w:szCs w:val="28"/>
          <w:lang w:bidi="ar-EG"/>
        </w:rPr>
        <w:t>.</w:t>
      </w:r>
      <w:proofErr w:type="gramEnd"/>
      <w:r w:rsidRPr="008D545E">
        <w:rPr>
          <w:rFonts w:asciiTheme="majorBidi" w:hAnsiTheme="majorBidi" w:cstheme="majorBidi"/>
          <w:i/>
          <w:iCs/>
          <w:sz w:val="28"/>
          <w:szCs w:val="28"/>
          <w:lang w:bidi="ar-EG"/>
        </w:rPr>
        <w:t xml:space="preserve"> «</w:t>
      </w:r>
      <w:proofErr w:type="gramStart"/>
      <w:r w:rsidRPr="008D545E">
        <w:rPr>
          <w:rFonts w:asciiTheme="majorBidi" w:hAnsiTheme="majorBidi" w:cstheme="majorBidi"/>
          <w:i/>
          <w:iCs/>
          <w:sz w:val="28"/>
          <w:szCs w:val="28"/>
          <w:lang w:bidi="ar-EG"/>
        </w:rPr>
        <w:t>н</w:t>
      </w:r>
      <w:proofErr w:type="gramEnd"/>
      <w:r w:rsidRPr="008D545E">
        <w:rPr>
          <w:rFonts w:asciiTheme="majorBidi" w:hAnsiTheme="majorBidi" w:cstheme="majorBidi"/>
          <w:i/>
          <w:iCs/>
          <w:sz w:val="28"/>
          <w:szCs w:val="28"/>
          <w:lang w:bidi="ar-EG"/>
        </w:rPr>
        <w:t>е суд ли судишь?»)</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C76DF6" w:rsidRDefault="00FC3C08" w:rsidP="00FC3C08">
      <w:pPr>
        <w:pStyle w:val="a3"/>
        <w:spacing w:after="0" w:line="360" w:lineRule="auto"/>
        <w:ind w:left="198"/>
        <w:jc w:val="both"/>
        <w:rPr>
          <w:rFonts w:asciiTheme="majorBidi" w:hAnsiTheme="majorBidi" w:cstheme="majorBidi"/>
          <w:b/>
          <w:bCs/>
          <w:sz w:val="28"/>
          <w:szCs w:val="28"/>
          <w:lang w:bidi="ar-EG"/>
        </w:rPr>
      </w:pPr>
      <w:r>
        <w:rPr>
          <w:rFonts w:asciiTheme="majorBidi" w:hAnsiTheme="majorBidi" w:cstheme="majorBidi"/>
          <w:b/>
          <w:bCs/>
          <w:sz w:val="28"/>
          <w:szCs w:val="28"/>
          <w:lang w:bidi="ar-EG"/>
        </w:rPr>
        <w:t>Быт. 50:15</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ἀνταπόδομα ἀνταποδῷ</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Вернёт расплату [нам] </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C76DF6" w:rsidRDefault="00FC3C08" w:rsidP="00FC3C08">
      <w:pPr>
        <w:pStyle w:val="a3"/>
        <w:spacing w:after="0" w:line="360" w:lineRule="auto"/>
        <w:ind w:left="198"/>
        <w:jc w:val="both"/>
        <w:rPr>
          <w:rFonts w:asciiTheme="majorBidi" w:hAnsiTheme="majorBidi" w:cstheme="majorBidi"/>
          <w:b/>
          <w:bCs/>
          <w:sz w:val="28"/>
          <w:szCs w:val="28"/>
          <w:lang w:bidi="ar-EG"/>
        </w:rPr>
      </w:pPr>
      <w:r>
        <w:rPr>
          <w:rFonts w:asciiTheme="majorBidi" w:hAnsiTheme="majorBidi" w:cstheme="majorBidi"/>
          <w:b/>
          <w:bCs/>
          <w:sz w:val="28"/>
          <w:szCs w:val="28"/>
          <w:lang w:bidi="ar-EG"/>
        </w:rPr>
        <w:t>Исх. 21:22</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ἐπιζήμιον ζημιωθήσεται</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Будет наказан </w:t>
      </w:r>
      <w:r w:rsidR="006E6FE4">
        <w:rPr>
          <w:rFonts w:asciiTheme="majorBidi" w:hAnsiTheme="majorBidi" w:cstheme="majorBidi"/>
          <w:i/>
          <w:iCs/>
          <w:sz w:val="28"/>
          <w:szCs w:val="28"/>
          <w:lang w:bidi="ar-EG"/>
        </w:rPr>
        <w:t>наказанием.</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B20452" w:rsidRPr="00C76DF6" w:rsidRDefault="00FC3C08" w:rsidP="00FC3C08">
      <w:pPr>
        <w:pStyle w:val="a3"/>
        <w:spacing w:after="0" w:line="360" w:lineRule="auto"/>
        <w:ind w:left="198"/>
        <w:jc w:val="both"/>
        <w:rPr>
          <w:rFonts w:asciiTheme="majorBidi" w:hAnsiTheme="majorBidi" w:cstheme="majorBidi"/>
          <w:b/>
          <w:bCs/>
          <w:sz w:val="28"/>
          <w:szCs w:val="28"/>
          <w:lang w:bidi="ar-EG"/>
        </w:rPr>
      </w:pPr>
      <w:r>
        <w:rPr>
          <w:rFonts w:asciiTheme="majorBidi" w:hAnsiTheme="majorBidi" w:cstheme="majorBidi"/>
          <w:b/>
          <w:bCs/>
          <w:sz w:val="28"/>
          <w:szCs w:val="28"/>
          <w:lang w:bidi="ar-EG"/>
        </w:rPr>
        <w:t>Исх. 22:15</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ἐνεχύρασμα ἐνεχυράσῃς</w:t>
      </w: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p>
    <w:p w:rsidR="00B20452" w:rsidRPr="008D545E" w:rsidRDefault="00B20452"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[Если] возьмёшь в залог</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034E80"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3. Просто личная форма глагола:</w:t>
      </w:r>
    </w:p>
    <w:p w:rsidR="00B20452" w:rsidRPr="008D545E" w:rsidRDefault="00B20452" w:rsidP="009E1BC8">
      <w:pPr>
        <w:pStyle w:val="a3"/>
        <w:spacing w:after="0" w:line="360" w:lineRule="auto"/>
        <w:ind w:left="198"/>
        <w:jc w:val="both"/>
        <w:rPr>
          <w:rFonts w:asciiTheme="majorBidi" w:hAnsiTheme="majorBidi" w:cstheme="majorBidi"/>
          <w:sz w:val="28"/>
          <w:szCs w:val="28"/>
          <w:lang w:bidi="ar-EG"/>
        </w:rPr>
      </w:pPr>
    </w:p>
    <w:p w:rsidR="00050CC0" w:rsidRPr="00C76DF6" w:rsidRDefault="00FC3C08" w:rsidP="00FC3C08">
      <w:pPr>
        <w:pStyle w:val="a3"/>
        <w:spacing w:after="0" w:line="360" w:lineRule="auto"/>
        <w:ind w:left="198"/>
        <w:jc w:val="both"/>
        <w:rPr>
          <w:rFonts w:asciiTheme="majorBidi" w:hAnsiTheme="majorBidi" w:cstheme="majorBidi"/>
          <w:b/>
          <w:bCs/>
          <w:sz w:val="28"/>
          <w:szCs w:val="28"/>
          <w:lang w:bidi="ar-EG"/>
        </w:rPr>
      </w:pPr>
      <w:r>
        <w:rPr>
          <w:rFonts w:asciiTheme="majorBidi" w:hAnsiTheme="majorBidi" w:cstheme="majorBidi"/>
          <w:b/>
          <w:bCs/>
          <w:sz w:val="28"/>
          <w:szCs w:val="28"/>
          <w:lang w:bidi="ar-EG"/>
        </w:rPr>
        <w:t>Исх. 2:19</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050CC0" w:rsidRPr="008D545E" w:rsidRDefault="00050CC0"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rtl/>
          <w:lang w:bidi="he-IL"/>
        </w:rPr>
        <w:t>וַתֹּאמַרְןָ אִישׁ מִצְרִי הִצִּילָנוּ מִיַּד הָרֹעִים וְגַם־</w:t>
      </w:r>
      <w:r w:rsidRPr="008D545E">
        <w:rPr>
          <w:rFonts w:asciiTheme="majorBidi" w:hAnsiTheme="majorBidi" w:cstheme="majorBidi"/>
          <w:b/>
          <w:bCs/>
          <w:sz w:val="28"/>
          <w:szCs w:val="28"/>
          <w:rtl/>
          <w:lang w:bidi="he-IL"/>
        </w:rPr>
        <w:t>דָּלֹה</w:t>
      </w:r>
      <w:r w:rsidRPr="008D545E">
        <w:rPr>
          <w:rFonts w:asciiTheme="majorBidi" w:hAnsiTheme="majorBidi" w:cstheme="majorBidi"/>
          <w:sz w:val="28"/>
          <w:szCs w:val="28"/>
          <w:rtl/>
          <w:lang w:bidi="he-IL"/>
        </w:rPr>
        <w:t xml:space="preserve"> </w:t>
      </w:r>
      <w:r w:rsidRPr="008D545E">
        <w:rPr>
          <w:rFonts w:asciiTheme="majorBidi" w:hAnsiTheme="majorBidi" w:cstheme="majorBidi"/>
          <w:b/>
          <w:bCs/>
          <w:sz w:val="28"/>
          <w:szCs w:val="28"/>
          <w:rtl/>
          <w:lang w:bidi="he-IL"/>
        </w:rPr>
        <w:t>דָלָה</w:t>
      </w:r>
      <w:r w:rsidRPr="008D545E">
        <w:rPr>
          <w:rFonts w:asciiTheme="majorBidi" w:hAnsiTheme="majorBidi" w:cstheme="majorBidi"/>
          <w:sz w:val="28"/>
          <w:szCs w:val="28"/>
          <w:rtl/>
          <w:lang w:bidi="he-IL"/>
        </w:rPr>
        <w:t xml:space="preserve"> לָנוּ וַיַּשְׁקְ אֶת־הַצֹּאן</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И они сказали: «Египтянин спас нас от этих пастухов и даже начерпал воды нам и напоил коз».</w:t>
      </w:r>
    </w:p>
    <w:p w:rsidR="00034E80" w:rsidRPr="00C76DF6" w:rsidRDefault="00034E80" w:rsidP="009E1BC8">
      <w:pPr>
        <w:pStyle w:val="a3"/>
        <w:spacing w:after="0" w:line="360" w:lineRule="auto"/>
        <w:ind w:left="198"/>
        <w:jc w:val="both"/>
        <w:rPr>
          <w:rFonts w:asciiTheme="majorBidi" w:hAnsiTheme="majorBidi" w:cstheme="majorBidi"/>
          <w:sz w:val="28"/>
          <w:szCs w:val="28"/>
          <w:lang w:bidi="ar-EG"/>
        </w:rPr>
      </w:pPr>
    </w:p>
    <w:p w:rsidR="00FC3C08" w:rsidRPr="00C76DF6" w:rsidRDefault="00FC3C08"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lastRenderedPageBreak/>
        <w:t>LXX:</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αἱ δὲ εἶπαν ῎Ανθρωπος Αἰγύπτιος ἐρρύσατο ἡμᾶς ἀπὸ τῶν ποιμένων καὶ </w:t>
      </w:r>
      <w:r w:rsidRPr="008D545E">
        <w:rPr>
          <w:rFonts w:asciiTheme="majorBidi" w:hAnsiTheme="majorBidi" w:cstheme="majorBidi"/>
          <w:b/>
          <w:bCs/>
          <w:sz w:val="28"/>
          <w:szCs w:val="28"/>
          <w:lang w:bidi="ar-EG"/>
        </w:rPr>
        <w:t>ἤντλησεν</w:t>
      </w:r>
      <w:r w:rsidRPr="008D545E">
        <w:rPr>
          <w:rFonts w:asciiTheme="majorBidi" w:hAnsiTheme="majorBidi" w:cstheme="majorBidi"/>
          <w:sz w:val="28"/>
          <w:szCs w:val="28"/>
          <w:lang w:bidi="ar-EG"/>
        </w:rPr>
        <w:t xml:space="preserve"> ἡμῖν καὶ ἐπότισεν τὰ πρόβατα ἡμῶν.</w:t>
      </w:r>
    </w:p>
    <w:p w:rsidR="00034E80" w:rsidRPr="008D545E" w:rsidRDefault="00034E80" w:rsidP="009E1BC8">
      <w:pPr>
        <w:pStyle w:val="a3"/>
        <w:spacing w:after="0" w:line="360" w:lineRule="auto"/>
        <w:ind w:left="198"/>
        <w:jc w:val="both"/>
        <w:rPr>
          <w:rFonts w:asciiTheme="majorBidi" w:hAnsiTheme="majorBidi" w:cstheme="majorBidi"/>
          <w:i/>
          <w:iCs/>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А они сказали: «Человек-египтянин спас нас от пастухов и начерпал воды нам и напоил наш скот».</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34E80"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Лев. 10:18</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MT</w:t>
      </w:r>
    </w:p>
    <w:p w:rsidR="00050CC0" w:rsidRPr="008D545E" w:rsidRDefault="00050CC0"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rtl/>
          <w:lang w:bidi="he-IL"/>
        </w:rPr>
        <w:t xml:space="preserve">הֵן לֹא־הוּבָא אֶת־דָּמָהּ אֶל־הַקֹּדֶשׁ פְּנִימָה </w:t>
      </w:r>
      <w:r w:rsidRPr="008D545E">
        <w:rPr>
          <w:rFonts w:asciiTheme="majorBidi" w:hAnsiTheme="majorBidi" w:cstheme="majorBidi"/>
          <w:b/>
          <w:bCs/>
          <w:sz w:val="28"/>
          <w:szCs w:val="28"/>
          <w:rtl/>
          <w:lang w:bidi="he-IL"/>
        </w:rPr>
        <w:t>אָכֹול תֹּאכְלוּ</w:t>
      </w:r>
      <w:r w:rsidRPr="008D545E">
        <w:rPr>
          <w:rFonts w:asciiTheme="majorBidi" w:hAnsiTheme="majorBidi" w:cstheme="majorBidi"/>
          <w:sz w:val="28"/>
          <w:szCs w:val="28"/>
          <w:rtl/>
          <w:lang w:bidi="he-IL"/>
        </w:rPr>
        <w:t xml:space="preserve"> אֹתָהּ בַּקֹּדֶשׁ כַּאֲשֶׁר צִוֵּיתִי</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Вот, не принесена кровь его [козла] внутрь святилища. Съешьте же её в святилище, как я повелел.  </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οὐ γὰρ εἰσήχθη τοῦ αἵματος αὐτοῦ εἰς τὸ ἅγιον· κατὰ πρόσωπον ἔσω </w:t>
      </w:r>
      <w:r w:rsidRPr="008D545E">
        <w:rPr>
          <w:rFonts w:asciiTheme="majorBidi" w:hAnsiTheme="majorBidi" w:cstheme="majorBidi"/>
          <w:b/>
          <w:bCs/>
          <w:sz w:val="28"/>
          <w:szCs w:val="28"/>
          <w:lang w:bidi="ar-EG"/>
        </w:rPr>
        <w:t>φάγεσθε</w:t>
      </w:r>
      <w:r w:rsidRPr="008D545E">
        <w:rPr>
          <w:rFonts w:asciiTheme="majorBidi" w:hAnsiTheme="majorBidi" w:cstheme="majorBidi"/>
          <w:sz w:val="28"/>
          <w:szCs w:val="28"/>
          <w:lang w:bidi="ar-EG"/>
        </w:rPr>
        <w:t xml:space="preserve"> αὐτὸ ἐν τόπῳ ἁγίῳ, ὃν τρόπον μοι συνέταξεν κύριος.</w:t>
      </w:r>
    </w:p>
    <w:p w:rsidR="006A4E86" w:rsidRPr="008D545E" w:rsidRDefault="006A4E86" w:rsidP="009E1BC8">
      <w:pPr>
        <w:pStyle w:val="a3"/>
        <w:spacing w:after="0" w:line="360" w:lineRule="auto"/>
        <w:ind w:left="198"/>
        <w:jc w:val="both"/>
        <w:rPr>
          <w:rFonts w:asciiTheme="majorBidi" w:hAnsiTheme="majorBidi" w:cstheme="majorBidi"/>
          <w:i/>
          <w:iCs/>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Ведь не введена</w:t>
      </w:r>
      <w:r w:rsidR="006E6FE4">
        <w:rPr>
          <w:rFonts w:asciiTheme="majorBidi" w:hAnsiTheme="majorBidi" w:cstheme="majorBidi"/>
          <w:sz w:val="28"/>
          <w:szCs w:val="28"/>
          <w:lang w:bidi="ar-EG"/>
        </w:rPr>
        <w:t xml:space="preserve"> </w:t>
      </w:r>
      <w:r w:rsidRPr="008D545E">
        <w:rPr>
          <w:rFonts w:asciiTheme="majorBidi" w:hAnsiTheme="majorBidi" w:cstheme="majorBidi"/>
          <w:i/>
          <w:iCs/>
          <w:sz w:val="28"/>
          <w:szCs w:val="28"/>
          <w:lang w:bidi="ar-EG"/>
        </w:rPr>
        <w:t>кровь его в святыню. Съешьте её внутри в святом месте, так, как предписал мне Господь.</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34E8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sz w:val="28"/>
          <w:szCs w:val="28"/>
          <w:lang w:bidi="ar-EG"/>
        </w:rPr>
        <w:tab/>
      </w:r>
      <w:r w:rsidR="00034E80" w:rsidRPr="008D545E">
        <w:rPr>
          <w:rFonts w:asciiTheme="majorBidi" w:hAnsiTheme="majorBidi" w:cstheme="majorBidi"/>
          <w:sz w:val="28"/>
          <w:szCs w:val="28"/>
          <w:lang w:bidi="ar-EG"/>
        </w:rPr>
        <w:t>По нашему мнению</w:t>
      </w:r>
      <w:r w:rsidRPr="008D545E">
        <w:rPr>
          <w:rFonts w:asciiTheme="majorBidi" w:hAnsiTheme="majorBidi" w:cstheme="majorBidi"/>
          <w:sz w:val="28"/>
          <w:szCs w:val="28"/>
          <w:lang w:bidi="ar-EG"/>
        </w:rPr>
        <w:t>, этот сп</w:t>
      </w:r>
      <w:r w:rsidR="00337D17" w:rsidRPr="008D545E">
        <w:rPr>
          <w:rFonts w:asciiTheme="majorBidi" w:hAnsiTheme="majorBidi" w:cstheme="majorBidi"/>
          <w:sz w:val="28"/>
          <w:szCs w:val="28"/>
          <w:lang w:bidi="ar-EG"/>
        </w:rPr>
        <w:t>особ перевода еврейского оборота</w:t>
      </w:r>
      <w:r w:rsidRPr="008D545E">
        <w:rPr>
          <w:rFonts w:asciiTheme="majorBidi" w:hAnsiTheme="majorBidi" w:cstheme="majorBidi"/>
          <w:sz w:val="28"/>
          <w:szCs w:val="28"/>
          <w:lang w:bidi="ar-EG"/>
        </w:rPr>
        <w:t xml:space="preserve"> если не загадочен, то</w:t>
      </w:r>
      <w:r w:rsidR="006E6FE4">
        <w:rPr>
          <w:rFonts w:asciiTheme="majorBidi" w:hAnsiTheme="majorBidi" w:cstheme="majorBidi"/>
          <w:sz w:val="28"/>
          <w:szCs w:val="28"/>
          <w:lang w:bidi="ar-EG"/>
        </w:rPr>
        <w:t>,</w:t>
      </w:r>
      <w:r w:rsidRPr="008D545E">
        <w:rPr>
          <w:rFonts w:asciiTheme="majorBidi" w:hAnsiTheme="majorBidi" w:cstheme="majorBidi"/>
          <w:sz w:val="28"/>
          <w:szCs w:val="28"/>
          <w:lang w:bidi="ar-EG"/>
        </w:rPr>
        <w:t xml:space="preserve"> во всяком случае</w:t>
      </w:r>
      <w:r w:rsidR="006E6FE4">
        <w:rPr>
          <w:rFonts w:asciiTheme="majorBidi" w:hAnsiTheme="majorBidi" w:cstheme="majorBidi"/>
          <w:sz w:val="28"/>
          <w:szCs w:val="28"/>
          <w:lang w:bidi="ar-EG"/>
        </w:rPr>
        <w:t>,</w:t>
      </w:r>
      <w:r w:rsidRPr="008D545E">
        <w:rPr>
          <w:rFonts w:asciiTheme="majorBidi" w:hAnsiTheme="majorBidi" w:cstheme="majorBidi"/>
          <w:sz w:val="28"/>
          <w:szCs w:val="28"/>
          <w:lang w:bidi="ar-EG"/>
        </w:rPr>
        <w:t xml:space="preserve"> вызывает вопросы. </w:t>
      </w:r>
      <w:r w:rsidR="006E6FE4">
        <w:rPr>
          <w:rFonts w:asciiTheme="majorBidi" w:hAnsiTheme="majorBidi" w:cstheme="majorBidi"/>
          <w:sz w:val="28"/>
          <w:szCs w:val="28"/>
          <w:lang w:bidi="ar-EG"/>
        </w:rPr>
        <w:t>Мы проанализировали</w:t>
      </w:r>
      <w:r w:rsidRPr="008D545E">
        <w:rPr>
          <w:rFonts w:asciiTheme="majorBidi" w:hAnsiTheme="majorBidi" w:cstheme="majorBidi"/>
          <w:sz w:val="28"/>
          <w:szCs w:val="28"/>
          <w:lang w:bidi="ar-EG"/>
        </w:rPr>
        <w:t xml:space="preserve"> все случаи использова</w:t>
      </w:r>
      <w:r w:rsidR="00337D17" w:rsidRPr="008D545E">
        <w:rPr>
          <w:rFonts w:asciiTheme="majorBidi" w:hAnsiTheme="majorBidi" w:cstheme="majorBidi"/>
          <w:sz w:val="28"/>
          <w:szCs w:val="28"/>
          <w:lang w:bidi="ar-EG"/>
        </w:rPr>
        <w:t xml:space="preserve">ния </w:t>
      </w:r>
      <w:r w:rsidR="006E6FE4">
        <w:rPr>
          <w:rFonts w:asciiTheme="majorBidi" w:hAnsiTheme="majorBidi" w:cstheme="majorBidi"/>
          <w:sz w:val="28"/>
          <w:szCs w:val="28"/>
          <w:lang w:bidi="ar-EG"/>
        </w:rPr>
        <w:t>этого</w:t>
      </w:r>
      <w:r w:rsidR="00337D17" w:rsidRPr="008D545E">
        <w:rPr>
          <w:rFonts w:asciiTheme="majorBidi" w:hAnsiTheme="majorBidi" w:cstheme="majorBidi"/>
          <w:sz w:val="28"/>
          <w:szCs w:val="28"/>
          <w:lang w:bidi="ar-EG"/>
        </w:rPr>
        <w:t xml:space="preserve"> приёма в Пятикнижии. Д</w:t>
      </w:r>
      <w:r w:rsidRPr="008D545E">
        <w:rPr>
          <w:rFonts w:asciiTheme="majorBidi" w:hAnsiTheme="majorBidi" w:cstheme="majorBidi"/>
          <w:sz w:val="28"/>
          <w:szCs w:val="28"/>
          <w:lang w:bidi="ar-EG"/>
        </w:rPr>
        <w:t xml:space="preserve">анные были взяты из перечня, где Э. </w:t>
      </w:r>
      <w:proofErr w:type="gramStart"/>
      <w:r w:rsidRPr="008D545E">
        <w:rPr>
          <w:rFonts w:asciiTheme="majorBidi" w:hAnsiTheme="majorBidi" w:cstheme="majorBidi"/>
          <w:sz w:val="28"/>
          <w:szCs w:val="28"/>
          <w:lang w:bidi="ar-EG"/>
        </w:rPr>
        <w:t>Тов</w:t>
      </w:r>
      <w:proofErr w:type="gramEnd"/>
      <w:r w:rsidRPr="008D545E">
        <w:rPr>
          <w:rFonts w:asciiTheme="majorBidi" w:hAnsiTheme="majorBidi" w:cstheme="majorBidi"/>
          <w:sz w:val="28"/>
          <w:szCs w:val="28"/>
          <w:lang w:bidi="ar-EG"/>
        </w:rPr>
        <w:t xml:space="preserve"> перечислял места, где этот приём употребляется (правда, в двух случаях учёный указывает места, где на самом деле в Септуагинте мы видим конструкции типа причастие + личная форма глагола и существительное + личная форма глагола. Эти места: </w:t>
      </w:r>
      <w:proofErr w:type="gramStart"/>
      <w:r w:rsidRPr="008D545E">
        <w:rPr>
          <w:rFonts w:asciiTheme="majorBidi" w:hAnsiTheme="majorBidi" w:cstheme="majorBidi"/>
          <w:sz w:val="28"/>
          <w:szCs w:val="28"/>
          <w:lang w:bidi="ar-EG"/>
        </w:rPr>
        <w:t xml:space="preserve">Быт. 31:30 и </w:t>
      </w:r>
      <w:r w:rsidRPr="008D545E">
        <w:rPr>
          <w:rFonts w:asciiTheme="majorBidi" w:hAnsiTheme="majorBidi" w:cstheme="majorBidi"/>
          <w:sz w:val="28"/>
          <w:szCs w:val="28"/>
          <w:lang w:bidi="ar-EG"/>
        </w:rPr>
        <w:lastRenderedPageBreak/>
        <w:t>43:20).</w:t>
      </w:r>
      <w:proofErr w:type="gramEnd"/>
      <w:r w:rsidR="00FE3231" w:rsidRPr="008D545E">
        <w:rPr>
          <w:rStyle w:val="a6"/>
          <w:rFonts w:asciiTheme="majorBidi" w:hAnsiTheme="majorBidi" w:cstheme="majorBidi"/>
          <w:sz w:val="28"/>
          <w:szCs w:val="28"/>
          <w:lang w:bidi="ar-EG"/>
        </w:rPr>
        <w:footnoteReference w:id="94"/>
      </w:r>
      <w:r w:rsidRPr="008D545E">
        <w:rPr>
          <w:rFonts w:asciiTheme="majorBidi" w:hAnsiTheme="majorBidi" w:cstheme="majorBidi"/>
          <w:sz w:val="28"/>
          <w:szCs w:val="28"/>
          <w:lang w:bidi="ar-EG"/>
        </w:rPr>
        <w:t xml:space="preserve">  </w:t>
      </w:r>
      <w:r w:rsidR="00B26EDA">
        <w:rPr>
          <w:rFonts w:asciiTheme="majorBidi" w:hAnsiTheme="majorBidi" w:cstheme="majorBidi"/>
          <w:sz w:val="28"/>
          <w:szCs w:val="28"/>
          <w:lang w:bidi="ar-EG"/>
        </w:rPr>
        <w:t>Мы считаем, что</w:t>
      </w:r>
      <w:r w:rsidRPr="008D545E">
        <w:rPr>
          <w:rFonts w:asciiTheme="majorBidi" w:hAnsiTheme="majorBidi" w:cstheme="majorBidi"/>
          <w:sz w:val="28"/>
          <w:szCs w:val="28"/>
          <w:lang w:bidi="ar-EG"/>
        </w:rPr>
        <w:t xml:space="preserve"> в подавляющем большинстве случаев греческий перевод никак не передаёт эмфазу оборота оригинала.</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В двух случаях в переводе используются глаголы с более экспрессивным значением, что может свидетельствовать о том, что переводчик пытался выразить лексически эмфазу</w:t>
      </w:r>
      <w:r w:rsidR="00B26EDA">
        <w:rPr>
          <w:rFonts w:asciiTheme="majorBidi" w:hAnsiTheme="majorBidi" w:cstheme="majorBidi"/>
          <w:sz w:val="28"/>
          <w:szCs w:val="28"/>
          <w:lang w:bidi="ar-EG"/>
        </w:rPr>
        <w:t xml:space="preserve"> лексически</w:t>
      </w:r>
      <w:r w:rsidRPr="008D545E">
        <w:rPr>
          <w:rFonts w:asciiTheme="majorBidi" w:hAnsiTheme="majorBidi" w:cstheme="majorBidi"/>
          <w:sz w:val="28"/>
          <w:szCs w:val="28"/>
          <w:lang w:bidi="ar-EG"/>
        </w:rPr>
        <w:t>:</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50CC0"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Исх. 22:2</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r w:rsidR="006A4E86" w:rsidRPr="008D545E">
        <w:rPr>
          <w:rFonts w:asciiTheme="majorBidi" w:hAnsiTheme="majorBidi" w:cstheme="majorBidi"/>
          <w:sz w:val="28"/>
          <w:szCs w:val="28"/>
          <w:lang w:bidi="ar-EG"/>
        </w:rPr>
        <w:t>:</w:t>
      </w:r>
    </w:p>
    <w:p w:rsidR="00050CC0" w:rsidRPr="008D545E" w:rsidRDefault="00050CC0"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rtl/>
          <w:lang w:bidi="he-IL"/>
        </w:rPr>
        <w:t xml:space="preserve">אִם־זָרְחָה הַשֶּׁמֶשׁ עָלָיו דָּמִים לֹו </w:t>
      </w:r>
      <w:r w:rsidRPr="008D545E">
        <w:rPr>
          <w:rFonts w:asciiTheme="majorBidi" w:hAnsiTheme="majorBidi" w:cstheme="majorBidi"/>
          <w:b/>
          <w:bCs/>
          <w:sz w:val="28"/>
          <w:szCs w:val="28"/>
          <w:rtl/>
          <w:lang w:bidi="he-IL"/>
        </w:rPr>
        <w:t>שַׁלֵּם יְשַׁלֵּם</w:t>
      </w:r>
      <w:r w:rsidRPr="008D545E">
        <w:rPr>
          <w:rFonts w:asciiTheme="majorBidi" w:hAnsiTheme="majorBidi" w:cstheme="majorBidi"/>
          <w:sz w:val="28"/>
          <w:szCs w:val="28"/>
          <w:rtl/>
          <w:lang w:bidi="he-IL"/>
        </w:rPr>
        <w:t xml:space="preserve"> אִם־אֵין לֹו וְנִמְכַּר בִּגְנֵבָתֹו</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Если взошло Солнце над ним (поразившим вламывающегося вора) – на нём кровь (вора). Искупит же (вор украденное), если нет у него (чем искупить), то будет продан он </w:t>
      </w:r>
      <w:proofErr w:type="gramStart"/>
      <w:r w:rsidRPr="008D545E">
        <w:rPr>
          <w:rFonts w:asciiTheme="majorBidi" w:hAnsiTheme="majorBidi" w:cstheme="majorBidi"/>
          <w:i/>
          <w:iCs/>
          <w:sz w:val="28"/>
          <w:szCs w:val="28"/>
          <w:lang w:bidi="ar-EG"/>
        </w:rPr>
        <w:t>за</w:t>
      </w:r>
      <w:proofErr w:type="gramEnd"/>
      <w:r w:rsidRPr="008D545E">
        <w:rPr>
          <w:rFonts w:asciiTheme="majorBidi" w:hAnsiTheme="majorBidi" w:cstheme="majorBidi"/>
          <w:i/>
          <w:iCs/>
          <w:sz w:val="28"/>
          <w:szCs w:val="28"/>
          <w:lang w:bidi="ar-EG"/>
        </w:rPr>
        <w:t xml:space="preserve"> украденное.</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ἐὰν δὲ ἀνατείλῃ ὁ ἥλιος ἐπ᾽ αὐτῷ, ἔνοχός ἐστιν, </w:t>
      </w:r>
      <w:r w:rsidRPr="008D545E">
        <w:rPr>
          <w:rFonts w:asciiTheme="majorBidi" w:hAnsiTheme="majorBidi" w:cstheme="majorBidi"/>
          <w:b/>
          <w:bCs/>
          <w:sz w:val="28"/>
          <w:szCs w:val="28"/>
          <w:lang w:bidi="ar-EG"/>
        </w:rPr>
        <w:t>ἀνταποθανεῖται</w:t>
      </w:r>
      <w:r w:rsidRPr="008D545E">
        <w:rPr>
          <w:rFonts w:asciiTheme="majorBidi" w:hAnsiTheme="majorBidi" w:cstheme="majorBidi"/>
          <w:sz w:val="28"/>
          <w:szCs w:val="28"/>
          <w:lang w:bidi="ar-EG"/>
        </w:rPr>
        <w:t>. ἐὰν δὲ μὴ  ὑπάρχῃ αὐτῷ, πραθήτω ἀντὶ τοῦ κλέμματος.</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Если же взо</w:t>
      </w:r>
      <w:r w:rsidR="00B26EDA">
        <w:rPr>
          <w:rFonts w:asciiTheme="majorBidi" w:hAnsiTheme="majorBidi" w:cstheme="majorBidi"/>
          <w:i/>
          <w:iCs/>
          <w:sz w:val="28"/>
          <w:szCs w:val="28"/>
          <w:lang w:bidi="ar-EG"/>
        </w:rPr>
        <w:t>йдёт</w:t>
      </w:r>
      <w:r w:rsidRPr="008D545E">
        <w:rPr>
          <w:rFonts w:asciiTheme="majorBidi" w:hAnsiTheme="majorBidi" w:cstheme="majorBidi"/>
          <w:i/>
          <w:iCs/>
          <w:sz w:val="28"/>
          <w:szCs w:val="28"/>
          <w:lang w:bidi="ar-EG"/>
        </w:rPr>
        <w:t xml:space="preserve"> Солнце над ним – виновен он, будет умерщвлён. Если же нет у него (что отдать),  пусть будет продан </w:t>
      </w:r>
      <w:proofErr w:type="gramStart"/>
      <w:r w:rsidRPr="008D545E">
        <w:rPr>
          <w:rFonts w:asciiTheme="majorBidi" w:hAnsiTheme="majorBidi" w:cstheme="majorBidi"/>
          <w:i/>
          <w:iCs/>
          <w:sz w:val="28"/>
          <w:szCs w:val="28"/>
          <w:lang w:bidi="ar-EG"/>
        </w:rPr>
        <w:t>вместо</w:t>
      </w:r>
      <w:proofErr w:type="gramEnd"/>
      <w:r w:rsidRPr="008D545E">
        <w:rPr>
          <w:rFonts w:asciiTheme="majorBidi" w:hAnsiTheme="majorBidi" w:cstheme="majorBidi"/>
          <w:i/>
          <w:iCs/>
          <w:sz w:val="28"/>
          <w:szCs w:val="28"/>
          <w:lang w:bidi="ar-EG"/>
        </w:rPr>
        <w:t xml:space="preserve"> украденного.</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Исх. 22:3</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r w:rsidR="00034E80" w:rsidRPr="008D545E">
        <w:rPr>
          <w:rFonts w:asciiTheme="majorBidi" w:hAnsiTheme="majorBidi" w:cstheme="majorBidi"/>
          <w:sz w:val="28"/>
          <w:szCs w:val="28"/>
          <w:lang w:bidi="ar-EG"/>
        </w:rPr>
        <w:t>:</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כִּי אִם־</w:t>
      </w:r>
      <w:r w:rsidRPr="008D545E">
        <w:rPr>
          <w:rFonts w:asciiTheme="majorBidi" w:hAnsiTheme="majorBidi" w:cstheme="majorBidi"/>
          <w:b/>
          <w:bCs/>
          <w:sz w:val="28"/>
          <w:szCs w:val="28"/>
          <w:rtl/>
          <w:lang w:bidi="he-IL"/>
        </w:rPr>
        <w:t>הִמָּצֵא תִמָּצֵא</w:t>
      </w:r>
      <w:r w:rsidRPr="008D545E">
        <w:rPr>
          <w:rFonts w:asciiTheme="majorBidi" w:hAnsiTheme="majorBidi" w:cstheme="majorBidi"/>
          <w:sz w:val="28"/>
          <w:szCs w:val="28"/>
          <w:rtl/>
          <w:lang w:bidi="he-IL"/>
        </w:rPr>
        <w:t xml:space="preserve"> בְיָדֹו הַגְּנֵבָה מִשֹּׁור עַד־חֲמֹור עַד־שֶׂה חַיִּים שְׁנַיִם יְשַׁלֵּם</w:t>
      </w:r>
      <w:r w:rsidRPr="008D545E">
        <w:rPr>
          <w:rFonts w:asciiTheme="majorBidi" w:hAnsiTheme="majorBidi" w:cstheme="majorBidi"/>
          <w:sz w:val="28"/>
          <w:szCs w:val="28"/>
          <w:lang w:bidi="ar-EG"/>
        </w:rPr>
        <w:t xml:space="preserve">  </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Но если он будет обнаружен с кражей – от быка до осла или овцы живой – вдвойне возместит.</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34E8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lastRenderedPageBreak/>
        <w:t xml:space="preserve">ἐὰν δὲ καταλημφθῇ, καὶ </w:t>
      </w:r>
      <w:r w:rsidRPr="008D545E">
        <w:rPr>
          <w:rFonts w:asciiTheme="majorBidi" w:hAnsiTheme="majorBidi" w:cstheme="majorBidi"/>
          <w:b/>
          <w:bCs/>
          <w:sz w:val="28"/>
          <w:szCs w:val="28"/>
          <w:lang w:bidi="ar-EG"/>
        </w:rPr>
        <w:t>εὑρεθῇ</w:t>
      </w:r>
      <w:r w:rsidRPr="008D545E">
        <w:rPr>
          <w:rFonts w:asciiTheme="majorBidi" w:hAnsiTheme="majorBidi" w:cstheme="majorBidi"/>
          <w:sz w:val="28"/>
          <w:szCs w:val="28"/>
          <w:lang w:bidi="ar-EG"/>
        </w:rPr>
        <w:t xml:space="preserve"> ἐν τῇ χειρὶ αὐτοῦ τὸ κλέμμα ἀπό τε ὄνου ἕως  προβάτου ζῶντα, διπλᾶ αὐτὰ ἀποτείσει.</w:t>
      </w: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Если же он будет схвачен, обнаружится в руке его украденное от осла до скота жив</w:t>
      </w:r>
      <w:r w:rsidR="00B26EDA">
        <w:rPr>
          <w:rFonts w:asciiTheme="majorBidi" w:hAnsiTheme="majorBidi" w:cstheme="majorBidi"/>
          <w:i/>
          <w:iCs/>
          <w:sz w:val="28"/>
          <w:szCs w:val="28"/>
          <w:lang w:bidi="ar-EG"/>
        </w:rPr>
        <w:t>ым</w:t>
      </w:r>
      <w:r w:rsidRPr="008D545E">
        <w:rPr>
          <w:rFonts w:asciiTheme="majorBidi" w:hAnsiTheme="majorBidi" w:cstheme="majorBidi"/>
          <w:i/>
          <w:iCs/>
          <w:sz w:val="28"/>
          <w:szCs w:val="28"/>
          <w:lang w:bidi="ar-EG"/>
        </w:rPr>
        <w:t>, вдвойне за него заплатит.</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К этой группе также можно отнести</w:t>
      </w:r>
      <w:proofErr w:type="gramStart"/>
      <w:r w:rsidRPr="008D545E">
        <w:rPr>
          <w:rFonts w:asciiTheme="majorBidi" w:hAnsiTheme="majorBidi" w:cstheme="majorBidi"/>
          <w:sz w:val="28"/>
          <w:szCs w:val="28"/>
          <w:lang w:bidi="ar-EG"/>
        </w:rPr>
        <w:t xml:space="preserve"> И</w:t>
      </w:r>
      <w:proofErr w:type="gramEnd"/>
      <w:r w:rsidRPr="008D545E">
        <w:rPr>
          <w:rFonts w:asciiTheme="majorBidi" w:hAnsiTheme="majorBidi" w:cstheme="majorBidi"/>
          <w:sz w:val="28"/>
          <w:szCs w:val="28"/>
          <w:lang w:bidi="ar-EG"/>
        </w:rPr>
        <w:t>сх. 23:5, в том плане, что переводчик проявляет тут определённую свободу при переводе:</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r w:rsidR="00034E80" w:rsidRPr="008D545E">
        <w:rPr>
          <w:rFonts w:asciiTheme="majorBidi" w:hAnsiTheme="majorBidi" w:cstheme="majorBidi"/>
          <w:sz w:val="28"/>
          <w:szCs w:val="28"/>
          <w:lang w:bidi="ar-EG"/>
        </w:rPr>
        <w:t>:</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 xml:space="preserve">כִּי־תִרְאֶה חֲמֹור שׂנַאֲךָ רֹבֵץ תַּחַת מַשָּׂאֹו וְחָדַלְתָּ מֵעֲזֹב לֹו </w:t>
      </w:r>
      <w:r w:rsidRPr="008D545E">
        <w:rPr>
          <w:rFonts w:asciiTheme="majorBidi" w:hAnsiTheme="majorBidi" w:cstheme="majorBidi"/>
          <w:b/>
          <w:bCs/>
          <w:sz w:val="28"/>
          <w:szCs w:val="28"/>
          <w:rtl/>
          <w:lang w:bidi="he-IL"/>
        </w:rPr>
        <w:t>עָזֹב תַּעֲזֹב</w:t>
      </w:r>
      <w:r w:rsidRPr="008D545E">
        <w:rPr>
          <w:rFonts w:asciiTheme="majorBidi" w:hAnsiTheme="majorBidi" w:cstheme="majorBidi"/>
          <w:sz w:val="28"/>
          <w:szCs w:val="28"/>
          <w:rtl/>
          <w:lang w:bidi="he-IL"/>
        </w:rPr>
        <w:t xml:space="preserve"> עִמֹּו</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Если увидишь осла ненави</w:t>
      </w:r>
      <w:r w:rsidR="0072294E" w:rsidRPr="008D545E">
        <w:rPr>
          <w:rFonts w:asciiTheme="majorBidi" w:hAnsiTheme="majorBidi" w:cstheme="majorBidi"/>
          <w:i/>
          <w:iCs/>
          <w:sz w:val="28"/>
          <w:szCs w:val="28"/>
          <w:lang w:bidi="ar-EG"/>
        </w:rPr>
        <w:t>дящего тебя, лежащего под ношей</w:t>
      </w:r>
      <w:r w:rsidRPr="008D545E">
        <w:rPr>
          <w:rFonts w:asciiTheme="majorBidi" w:hAnsiTheme="majorBidi" w:cstheme="majorBidi"/>
          <w:i/>
          <w:iCs/>
          <w:sz w:val="28"/>
          <w:szCs w:val="28"/>
          <w:lang w:bidi="ar-EG"/>
        </w:rPr>
        <w:t>, не покидай его, но освободи его.</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34E8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LXX: </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ἐὰν δὲ ἴδῃς τὸ ὑποζύγιον τοῦ ἐχθροῦ σου πεπτωκὸς ὑπὸ τὸν γόμον αὐτοῦ, οὐ παρελεύσῃ αὐτό, ἀλλὰ </w:t>
      </w:r>
      <w:r w:rsidRPr="008D545E">
        <w:rPr>
          <w:rFonts w:asciiTheme="majorBidi" w:hAnsiTheme="majorBidi" w:cstheme="majorBidi"/>
          <w:b/>
          <w:bCs/>
          <w:sz w:val="28"/>
          <w:szCs w:val="28"/>
          <w:lang w:bidi="ar-EG"/>
        </w:rPr>
        <w:t>συνεγερεῖς</w:t>
      </w:r>
      <w:r w:rsidRPr="008D545E">
        <w:rPr>
          <w:rFonts w:asciiTheme="majorBidi" w:hAnsiTheme="majorBidi" w:cstheme="majorBidi"/>
          <w:sz w:val="28"/>
          <w:szCs w:val="28"/>
          <w:lang w:bidi="ar-EG"/>
        </w:rPr>
        <w:t xml:space="preserve"> αὐτὸ μετ᾽ αὐτοῦ.</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Если же увидишь навьюченное животное врага своего,  лежащего под своим грузом, не проходи мимо него, но помоги ему встать вместе с ним (грузом).</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 xml:space="preserve">Среди прочего обращает на себя внимание перевод выражения </w:t>
      </w:r>
      <w:r w:rsidRPr="008D545E">
        <w:rPr>
          <w:rFonts w:asciiTheme="majorBidi" w:hAnsiTheme="majorBidi" w:cstheme="majorBidi"/>
          <w:sz w:val="28"/>
          <w:szCs w:val="28"/>
          <w:rtl/>
          <w:lang w:bidi="he-IL"/>
        </w:rPr>
        <w:t>מֹות תָּמוּת</w:t>
      </w:r>
      <w:r w:rsidRPr="008D545E">
        <w:rPr>
          <w:rFonts w:asciiTheme="majorBidi" w:hAnsiTheme="majorBidi" w:cstheme="majorBidi"/>
          <w:sz w:val="28"/>
          <w:szCs w:val="28"/>
          <w:lang w:bidi="ar-EG"/>
        </w:rPr>
        <w:t xml:space="preserve"> (и его варианты). Вместо неоднократно встречаемого θανάτῳ ἀποθνῄσκειν мы встречаем</w:t>
      </w:r>
      <w:r w:rsidR="00B26EDA">
        <w:rPr>
          <w:rFonts w:asciiTheme="majorBidi" w:hAnsiTheme="majorBidi" w:cstheme="majorBidi"/>
          <w:sz w:val="28"/>
          <w:szCs w:val="28"/>
          <w:lang w:bidi="ar-EG"/>
        </w:rPr>
        <w:t xml:space="preserve"> только личную форму глагола</w:t>
      </w:r>
      <w:r w:rsidRPr="008D545E">
        <w:rPr>
          <w:rFonts w:asciiTheme="majorBidi" w:hAnsiTheme="majorBidi" w:cstheme="majorBidi"/>
          <w:sz w:val="28"/>
          <w:szCs w:val="28"/>
          <w:lang w:bidi="ar-EG"/>
        </w:rPr>
        <w:t>:</w:t>
      </w:r>
    </w:p>
    <w:p w:rsidR="00050CC0" w:rsidRPr="008D545E" w:rsidRDefault="00050CC0" w:rsidP="009E1BC8">
      <w:pPr>
        <w:pStyle w:val="a3"/>
        <w:spacing w:after="0" w:line="360" w:lineRule="auto"/>
        <w:ind w:left="198"/>
        <w:jc w:val="both"/>
        <w:rPr>
          <w:rFonts w:asciiTheme="majorBidi" w:hAnsiTheme="majorBidi" w:cstheme="majorBidi"/>
          <w:b/>
          <w:bCs/>
          <w:sz w:val="28"/>
          <w:szCs w:val="28"/>
          <w:lang w:bidi="ar-EG"/>
        </w:rPr>
      </w:pPr>
    </w:p>
    <w:p w:rsidR="00050CC0"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Быт. 20:7</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r w:rsidR="00034E80" w:rsidRPr="008D545E">
        <w:rPr>
          <w:rFonts w:asciiTheme="majorBidi" w:hAnsiTheme="majorBidi" w:cstheme="majorBidi"/>
          <w:sz w:val="28"/>
          <w:szCs w:val="28"/>
          <w:lang w:bidi="ar-EG"/>
        </w:rPr>
        <w:t>:</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lastRenderedPageBreak/>
        <w:t>עַתָּה הָשֵׁב אֵשֶׁת־הָאִישׁ כִּי־נָבִ֣יא הוּא וְיִתְפַּלֵּל בַּעַדְךָ וֶחְיֵה וְאִם־אֵינְךָ מֵשִׁיב דַּע כִּי־</w:t>
      </w:r>
      <w:r w:rsidRPr="008D545E">
        <w:rPr>
          <w:rFonts w:asciiTheme="majorBidi" w:hAnsiTheme="majorBidi" w:cstheme="majorBidi"/>
          <w:b/>
          <w:bCs/>
          <w:sz w:val="28"/>
          <w:szCs w:val="28"/>
          <w:rtl/>
          <w:lang w:bidi="he-IL"/>
        </w:rPr>
        <w:t>מֹות</w:t>
      </w:r>
      <w:r w:rsidRPr="008D545E">
        <w:rPr>
          <w:rFonts w:asciiTheme="majorBidi" w:hAnsiTheme="majorBidi" w:cstheme="majorBidi"/>
          <w:sz w:val="28"/>
          <w:szCs w:val="28"/>
          <w:rtl/>
          <w:lang w:bidi="he-IL"/>
        </w:rPr>
        <w:t xml:space="preserve"> </w:t>
      </w:r>
      <w:r w:rsidRPr="008D545E">
        <w:rPr>
          <w:rFonts w:asciiTheme="majorBidi" w:hAnsiTheme="majorBidi" w:cstheme="majorBidi"/>
          <w:b/>
          <w:bCs/>
          <w:sz w:val="28"/>
          <w:szCs w:val="28"/>
          <w:rtl/>
          <w:lang w:bidi="he-IL"/>
        </w:rPr>
        <w:t>תָּמוּת</w:t>
      </w:r>
      <w:r w:rsidRPr="008D545E">
        <w:rPr>
          <w:rFonts w:asciiTheme="majorBidi" w:hAnsiTheme="majorBidi" w:cstheme="majorBidi"/>
          <w:sz w:val="28"/>
          <w:szCs w:val="28"/>
          <w:rtl/>
          <w:lang w:bidi="he-IL"/>
        </w:rPr>
        <w:t xml:space="preserve"> אַתָּה וְכָל־אֲשֶׁר־לָךְ</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Теперь возврати жену мужа, потому что он пророк. Он помолится за тебя, и да будешь жить. А если ты не вернёшь, знай, что воистину умрёшь ты и все, кто у тебя.</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34E8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νῦν δὲ ἀπόδος τὴν γυναῖκα τῷ ἀνθρώπῳ, ὅτι προφήτης ἐστὶν καὶ προσεύξεται περὶ σοῦ καὶ ζήσῃ· εἰ δὲ μὴ ἀποδίδως, γνῶθι ὅτι </w:t>
      </w:r>
      <w:r w:rsidRPr="008D545E">
        <w:rPr>
          <w:rFonts w:asciiTheme="majorBidi" w:hAnsiTheme="majorBidi" w:cstheme="majorBidi"/>
          <w:b/>
          <w:bCs/>
          <w:sz w:val="28"/>
          <w:szCs w:val="28"/>
          <w:lang w:bidi="ar-EG"/>
        </w:rPr>
        <w:t>ἀποθανῇ</w:t>
      </w:r>
      <w:r w:rsidRPr="008D545E">
        <w:rPr>
          <w:rFonts w:asciiTheme="majorBidi" w:hAnsiTheme="majorBidi" w:cstheme="majorBidi"/>
          <w:sz w:val="28"/>
          <w:szCs w:val="28"/>
          <w:lang w:bidi="ar-EG"/>
        </w:rPr>
        <w:t xml:space="preserve"> σὺ καὶ πάντα τὰ σά.</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Теперь же возврати жену мужу, потому что он пророк и помолится о тебе и будешь жить. Если же не возвратишь, да будет тебе известно,</w:t>
      </w:r>
      <w:r w:rsidR="00B26EDA">
        <w:rPr>
          <w:rFonts w:asciiTheme="majorBidi" w:hAnsiTheme="majorBidi" w:cstheme="majorBidi"/>
          <w:i/>
          <w:iCs/>
          <w:sz w:val="28"/>
          <w:szCs w:val="28"/>
          <w:lang w:bidi="ar-EG"/>
        </w:rPr>
        <w:t xml:space="preserve"> что умрёшь ты и все твои</w:t>
      </w:r>
      <w:r w:rsidRPr="008D545E">
        <w:rPr>
          <w:rFonts w:asciiTheme="majorBidi" w:hAnsiTheme="majorBidi" w:cstheme="majorBidi"/>
          <w:i/>
          <w:iCs/>
          <w:sz w:val="28"/>
          <w:szCs w:val="28"/>
          <w:lang w:bidi="ar-EG"/>
        </w:rPr>
        <w:t>.</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Лев. 20:13</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 xml:space="preserve">וְאִישׁ אֲשֶׁר יִשְׁכַּב אֶת־זָכָר מִשְׁכְּבֵי אִשָּׁה תֹּועֵבָה עָשׂוּ שְׁנֵיהֶם </w:t>
      </w:r>
      <w:r w:rsidRPr="008D545E">
        <w:rPr>
          <w:rFonts w:asciiTheme="majorBidi" w:hAnsiTheme="majorBidi" w:cstheme="majorBidi"/>
          <w:b/>
          <w:bCs/>
          <w:sz w:val="28"/>
          <w:szCs w:val="28"/>
          <w:rtl/>
          <w:lang w:bidi="he-IL"/>
        </w:rPr>
        <w:t>מֹות יוּמָתוּ</w:t>
      </w:r>
      <w:r w:rsidRPr="008D545E">
        <w:rPr>
          <w:rFonts w:asciiTheme="majorBidi" w:hAnsiTheme="majorBidi" w:cstheme="majorBidi"/>
          <w:sz w:val="28"/>
          <w:szCs w:val="28"/>
          <w:rtl/>
          <w:lang w:bidi="he-IL"/>
        </w:rPr>
        <w:t xml:space="preserve"> דְּמֵיהֶם בָּם</w:t>
      </w:r>
      <w:r w:rsidRPr="008D545E">
        <w:rPr>
          <w:rFonts w:asciiTheme="majorBidi" w:hAnsiTheme="majorBidi" w:cstheme="majorBidi"/>
          <w:sz w:val="28"/>
          <w:szCs w:val="28"/>
          <w:lang w:bidi="ar-EG"/>
        </w:rPr>
        <w:t xml:space="preserve"> </w:t>
      </w:r>
    </w:p>
    <w:p w:rsidR="006A4E86" w:rsidRPr="008D545E" w:rsidRDefault="006A4E86"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Тот, кто ляжет в постель с мужчиной как с женщиной – мерзость оба сотворят, непременно оба убиты будут, кровь их на них же будет. </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050CC0"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καὶ ὃς ἂν κοιμηθῇ μετὰ ἄρσενος κοίτην γυναικός, βδέλυγμα ἐποίησαν ἀμφότεροι· </w:t>
      </w:r>
      <w:r w:rsidRPr="008D545E">
        <w:rPr>
          <w:rFonts w:asciiTheme="majorBidi" w:hAnsiTheme="majorBidi" w:cstheme="majorBidi"/>
          <w:b/>
          <w:bCs/>
          <w:sz w:val="28"/>
          <w:szCs w:val="28"/>
          <w:lang w:bidi="ar-EG"/>
        </w:rPr>
        <w:t>θανατούσθωσαν</w:t>
      </w:r>
      <w:r w:rsidRPr="008D545E">
        <w:rPr>
          <w:rFonts w:asciiTheme="majorBidi" w:hAnsiTheme="majorBidi" w:cstheme="majorBidi"/>
          <w:sz w:val="28"/>
          <w:szCs w:val="28"/>
          <w:lang w:bidi="ar-EG"/>
        </w:rPr>
        <w:t>, ἔνοχοί εἰσιν.</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050CC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А кто ляжет с мужчиной в постель как с женщиной – мерзость сотворят оба, </w:t>
      </w:r>
      <w:r w:rsidR="00B26EDA">
        <w:rPr>
          <w:rFonts w:asciiTheme="majorBidi" w:hAnsiTheme="majorBidi" w:cstheme="majorBidi"/>
          <w:i/>
          <w:iCs/>
          <w:sz w:val="28"/>
          <w:szCs w:val="28"/>
          <w:lang w:bidi="ar-EG"/>
        </w:rPr>
        <w:t>пусть их казнят</w:t>
      </w:r>
      <w:r w:rsidRPr="008D545E">
        <w:rPr>
          <w:rFonts w:asciiTheme="majorBidi" w:hAnsiTheme="majorBidi" w:cstheme="majorBidi"/>
          <w:i/>
          <w:iCs/>
          <w:sz w:val="28"/>
          <w:szCs w:val="28"/>
          <w:lang w:bidi="ar-EG"/>
        </w:rPr>
        <w:t>, повинны они.</w:t>
      </w:r>
    </w:p>
    <w:p w:rsidR="00034E80" w:rsidRPr="008D545E" w:rsidRDefault="00034E80" w:rsidP="009E1BC8">
      <w:pPr>
        <w:pStyle w:val="a3"/>
        <w:spacing w:after="0" w:line="360" w:lineRule="auto"/>
        <w:ind w:left="198"/>
        <w:jc w:val="both"/>
        <w:rPr>
          <w:rFonts w:asciiTheme="majorBidi" w:hAnsiTheme="majorBidi" w:cstheme="majorBidi"/>
          <w:sz w:val="28"/>
          <w:szCs w:val="28"/>
          <w:lang w:bidi="ar-EG"/>
        </w:rPr>
      </w:pPr>
    </w:p>
    <w:p w:rsidR="00050CC0" w:rsidRPr="008D545E" w:rsidRDefault="00B2045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lastRenderedPageBreak/>
        <w:tab/>
      </w:r>
      <w:r w:rsidR="00050CC0" w:rsidRPr="008D545E">
        <w:rPr>
          <w:rFonts w:asciiTheme="majorBidi" w:hAnsiTheme="majorBidi" w:cstheme="majorBidi"/>
          <w:sz w:val="28"/>
          <w:szCs w:val="28"/>
          <w:lang w:bidi="ar-EG"/>
        </w:rPr>
        <w:t xml:space="preserve">Вероятно, это также пример свободного перевода, </w:t>
      </w:r>
      <w:r w:rsidR="00B26EDA">
        <w:rPr>
          <w:rFonts w:asciiTheme="majorBidi" w:hAnsiTheme="majorBidi" w:cstheme="majorBidi"/>
          <w:sz w:val="28"/>
          <w:szCs w:val="28"/>
          <w:lang w:bidi="ar-EG"/>
        </w:rPr>
        <w:t>похоже</w:t>
      </w:r>
      <w:r w:rsidR="00050CC0" w:rsidRPr="008D545E">
        <w:rPr>
          <w:rFonts w:asciiTheme="majorBidi" w:hAnsiTheme="majorBidi" w:cstheme="majorBidi"/>
          <w:sz w:val="28"/>
          <w:szCs w:val="28"/>
          <w:lang w:bidi="ar-EG"/>
        </w:rPr>
        <w:t xml:space="preserve">, переводчик </w:t>
      </w:r>
      <w:proofErr w:type="gramStart"/>
      <w:r w:rsidR="00050CC0" w:rsidRPr="008D545E">
        <w:rPr>
          <w:rFonts w:asciiTheme="majorBidi" w:hAnsiTheme="majorBidi" w:cstheme="majorBidi"/>
          <w:sz w:val="28"/>
          <w:szCs w:val="28"/>
          <w:lang w:bidi="ar-EG"/>
        </w:rPr>
        <w:t>вносил</w:t>
      </w:r>
      <w:proofErr w:type="gramEnd"/>
      <w:r w:rsidR="00050CC0" w:rsidRPr="008D545E">
        <w:rPr>
          <w:rFonts w:asciiTheme="majorBidi" w:hAnsiTheme="majorBidi" w:cstheme="majorBidi"/>
          <w:sz w:val="28"/>
          <w:szCs w:val="28"/>
          <w:lang w:bidi="ar-EG"/>
        </w:rPr>
        <w:t xml:space="preserve"> таким образом разнообразие в текст.</w:t>
      </w:r>
    </w:p>
    <w:p w:rsidR="00B905E5" w:rsidRPr="008D545E" w:rsidRDefault="00B905E5" w:rsidP="009E1BC8">
      <w:pPr>
        <w:pStyle w:val="a3"/>
        <w:spacing w:after="0" w:line="360" w:lineRule="auto"/>
        <w:ind w:left="198"/>
        <w:jc w:val="both"/>
        <w:rPr>
          <w:rFonts w:asciiTheme="majorBidi" w:hAnsiTheme="majorBidi" w:cstheme="majorBidi"/>
          <w:sz w:val="28"/>
          <w:szCs w:val="28"/>
          <w:lang w:bidi="ar-EG"/>
        </w:rPr>
      </w:pPr>
    </w:p>
    <w:p w:rsidR="001162A4" w:rsidRPr="008D545E" w:rsidRDefault="00050CC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 xml:space="preserve">Последнее, на что мы хотели бы обратить внимание, это то, что выражение </w:t>
      </w:r>
      <w:r w:rsidRPr="008D545E">
        <w:rPr>
          <w:rFonts w:asciiTheme="majorBidi" w:hAnsiTheme="majorBidi" w:cstheme="majorBidi"/>
          <w:sz w:val="28"/>
          <w:szCs w:val="28"/>
          <w:rtl/>
          <w:lang w:bidi="he-IL"/>
        </w:rPr>
        <w:t>שַׁלֵּם יְשַׁלֵּם</w:t>
      </w:r>
      <w:r w:rsidRPr="008D545E">
        <w:rPr>
          <w:rFonts w:asciiTheme="majorBidi" w:hAnsiTheme="majorBidi" w:cstheme="majorBidi"/>
          <w:sz w:val="28"/>
          <w:szCs w:val="28"/>
          <w:lang w:bidi="ar-EG"/>
        </w:rPr>
        <w:t xml:space="preserve"> один раз переведено как ἀνταποθανεῖται (см. выше), и дважды как ἀποτείσει «возместит» (Исх. 22:5, 15), причём все три случая встречаются в пределах одной главы. Быть может, это </w:t>
      </w:r>
      <w:r w:rsidR="00FE3231" w:rsidRPr="008D545E">
        <w:rPr>
          <w:rFonts w:asciiTheme="majorBidi" w:hAnsiTheme="majorBidi" w:cstheme="majorBidi"/>
          <w:sz w:val="28"/>
          <w:szCs w:val="28"/>
          <w:lang w:bidi="ar-EG"/>
        </w:rPr>
        <w:t>тоже пример свободной передачи. Т</w:t>
      </w:r>
      <w:r w:rsidRPr="008D545E">
        <w:rPr>
          <w:rFonts w:asciiTheme="majorBidi" w:hAnsiTheme="majorBidi" w:cstheme="majorBidi"/>
          <w:sz w:val="28"/>
          <w:szCs w:val="28"/>
          <w:lang w:bidi="ar-EG"/>
        </w:rPr>
        <w:t>ак, к примеру, рассуждает Г. Теккерей.</w:t>
      </w:r>
      <w:r w:rsidR="00FE3231" w:rsidRPr="008D545E">
        <w:rPr>
          <w:rStyle w:val="a6"/>
          <w:rFonts w:asciiTheme="majorBidi" w:hAnsiTheme="majorBidi" w:cstheme="majorBidi"/>
          <w:sz w:val="28"/>
          <w:szCs w:val="28"/>
          <w:lang w:bidi="ar-EG"/>
        </w:rPr>
        <w:footnoteReference w:id="95"/>
      </w:r>
      <w:r w:rsidRPr="008D545E">
        <w:rPr>
          <w:rFonts w:asciiTheme="majorBidi" w:hAnsiTheme="majorBidi" w:cstheme="majorBidi"/>
          <w:sz w:val="28"/>
          <w:szCs w:val="28"/>
          <w:lang w:bidi="ar-EG"/>
        </w:rPr>
        <w:t xml:space="preserve">  Но почему тогда остальной греческий текст довольно буквально передаёт ориг</w:t>
      </w:r>
      <w:r w:rsidR="00FE3231" w:rsidRPr="008D545E">
        <w:rPr>
          <w:rFonts w:asciiTheme="majorBidi" w:hAnsiTheme="majorBidi" w:cstheme="majorBidi"/>
          <w:sz w:val="28"/>
          <w:szCs w:val="28"/>
          <w:lang w:bidi="ar-EG"/>
        </w:rPr>
        <w:t>инал? Британский исследователь</w:t>
      </w:r>
      <w:r w:rsidRPr="008D545E">
        <w:rPr>
          <w:rFonts w:asciiTheme="majorBidi" w:hAnsiTheme="majorBidi" w:cstheme="majorBidi"/>
          <w:sz w:val="28"/>
          <w:szCs w:val="28"/>
          <w:lang w:bidi="ar-EG"/>
        </w:rPr>
        <w:t xml:space="preserve"> полагает, что в некоторых случаях это было не ну</w:t>
      </w:r>
      <w:r w:rsidR="00FE3231" w:rsidRPr="008D545E">
        <w:rPr>
          <w:rFonts w:asciiTheme="majorBidi" w:hAnsiTheme="majorBidi" w:cstheme="majorBidi"/>
          <w:sz w:val="28"/>
          <w:szCs w:val="28"/>
          <w:lang w:bidi="ar-EG"/>
        </w:rPr>
        <w:t>жно либо просто трудновыполнимо</w:t>
      </w:r>
      <w:r w:rsidRPr="008D545E">
        <w:rPr>
          <w:rFonts w:asciiTheme="majorBidi" w:hAnsiTheme="majorBidi" w:cstheme="majorBidi"/>
          <w:sz w:val="28"/>
          <w:szCs w:val="28"/>
          <w:lang w:bidi="ar-EG"/>
        </w:rPr>
        <w:t>,</w:t>
      </w:r>
      <w:r w:rsidR="00FE3231" w:rsidRPr="008D545E">
        <w:rPr>
          <w:rStyle w:val="a6"/>
          <w:rFonts w:asciiTheme="majorBidi" w:hAnsiTheme="majorBidi" w:cstheme="majorBidi"/>
          <w:sz w:val="28"/>
          <w:szCs w:val="28"/>
          <w:lang w:bidi="ar-EG"/>
        </w:rPr>
        <w:footnoteReference w:id="96"/>
      </w:r>
      <w:r w:rsidRPr="008D545E">
        <w:rPr>
          <w:rFonts w:asciiTheme="majorBidi" w:hAnsiTheme="majorBidi" w:cstheme="majorBidi"/>
          <w:sz w:val="28"/>
          <w:szCs w:val="28"/>
          <w:lang w:bidi="ar-EG"/>
        </w:rPr>
        <w:t xml:space="preserve"> с </w:t>
      </w:r>
      <w:r w:rsidR="00B26EDA">
        <w:rPr>
          <w:rFonts w:asciiTheme="majorBidi" w:hAnsiTheme="majorBidi" w:cstheme="majorBidi"/>
          <w:sz w:val="28"/>
          <w:szCs w:val="28"/>
          <w:lang w:bidi="ar-EG"/>
        </w:rPr>
        <w:t xml:space="preserve">ним согласен Э. </w:t>
      </w:r>
      <w:proofErr w:type="gramStart"/>
      <w:r w:rsidR="00B26EDA">
        <w:rPr>
          <w:rFonts w:asciiTheme="majorBidi" w:hAnsiTheme="majorBidi" w:cstheme="majorBidi"/>
          <w:sz w:val="28"/>
          <w:szCs w:val="28"/>
          <w:lang w:bidi="ar-EG"/>
        </w:rPr>
        <w:t>Тов</w:t>
      </w:r>
      <w:proofErr w:type="gramEnd"/>
      <w:r w:rsidRPr="008D545E">
        <w:rPr>
          <w:rFonts w:asciiTheme="majorBidi" w:hAnsiTheme="majorBidi" w:cstheme="majorBidi"/>
          <w:sz w:val="28"/>
          <w:szCs w:val="28"/>
          <w:lang w:bidi="ar-EG"/>
        </w:rPr>
        <w:t>, который говорит: «…as if the translator gave up an attempt to find a suitable equivalent for the two words of the Hebrew».</w:t>
      </w:r>
      <w:r w:rsidR="00FE3231" w:rsidRPr="008D545E">
        <w:rPr>
          <w:rStyle w:val="a6"/>
          <w:rFonts w:asciiTheme="majorBidi" w:hAnsiTheme="majorBidi" w:cstheme="majorBidi"/>
          <w:sz w:val="28"/>
          <w:szCs w:val="28"/>
          <w:lang w:bidi="ar-EG"/>
        </w:rPr>
        <w:footnoteReference w:id="97"/>
      </w:r>
      <w:r w:rsidRPr="008D545E">
        <w:rPr>
          <w:rFonts w:asciiTheme="majorBidi" w:hAnsiTheme="majorBidi" w:cstheme="majorBidi"/>
          <w:sz w:val="28"/>
          <w:szCs w:val="28"/>
          <w:lang w:bidi="ar-EG"/>
        </w:rPr>
        <w:t xml:space="preserve">  Также он предполагает существование более краткого </w:t>
      </w:r>
      <w:r w:rsidR="00EA7A4A">
        <w:rPr>
          <w:rFonts w:asciiTheme="majorBidi" w:hAnsiTheme="majorBidi" w:cstheme="majorBidi"/>
          <w:sz w:val="28"/>
          <w:szCs w:val="28"/>
          <w:lang w:bidi="ar-EG"/>
        </w:rPr>
        <w:t>оригинала, с которого перевели Септуагинту</w:t>
      </w:r>
      <w:r w:rsidRPr="008D545E">
        <w:rPr>
          <w:rFonts w:asciiTheme="majorBidi" w:hAnsiTheme="majorBidi" w:cstheme="majorBidi"/>
          <w:sz w:val="28"/>
          <w:szCs w:val="28"/>
          <w:lang w:bidi="ar-EG"/>
        </w:rPr>
        <w:t>.</w:t>
      </w:r>
      <w:r w:rsidR="00FE3231" w:rsidRPr="008D545E">
        <w:rPr>
          <w:rStyle w:val="a6"/>
          <w:rFonts w:asciiTheme="majorBidi" w:hAnsiTheme="majorBidi" w:cstheme="majorBidi"/>
          <w:sz w:val="28"/>
          <w:szCs w:val="28"/>
          <w:lang w:bidi="ar-EG"/>
        </w:rPr>
        <w:footnoteReference w:id="98"/>
      </w:r>
      <w:r w:rsidR="00EA7A4A">
        <w:rPr>
          <w:rFonts w:asciiTheme="majorBidi" w:hAnsiTheme="majorBidi" w:cstheme="majorBidi"/>
          <w:sz w:val="28"/>
          <w:szCs w:val="28"/>
          <w:lang w:bidi="ar-EG"/>
        </w:rPr>
        <w:t xml:space="preserve"> </w:t>
      </w:r>
      <w:r w:rsidRPr="008D545E">
        <w:rPr>
          <w:rFonts w:asciiTheme="majorBidi" w:hAnsiTheme="majorBidi" w:cstheme="majorBidi"/>
          <w:sz w:val="28"/>
          <w:szCs w:val="28"/>
          <w:lang w:bidi="ar-EG"/>
        </w:rPr>
        <w:t>Мирьям ван дер Ворм-Краугс, ссылаясь на Полака и Маркиза, выдвигает предположение,</w:t>
      </w:r>
      <w:r w:rsidR="00FE3231" w:rsidRPr="008D545E">
        <w:rPr>
          <w:rStyle w:val="a6"/>
          <w:rFonts w:asciiTheme="majorBidi" w:hAnsiTheme="majorBidi" w:cstheme="majorBidi"/>
          <w:sz w:val="28"/>
          <w:szCs w:val="28"/>
          <w:lang w:bidi="ar-EG"/>
        </w:rPr>
        <w:footnoteReference w:id="99"/>
      </w:r>
      <w:r w:rsidRPr="008D545E">
        <w:rPr>
          <w:rFonts w:asciiTheme="majorBidi" w:hAnsiTheme="majorBidi" w:cstheme="majorBidi"/>
          <w:sz w:val="28"/>
          <w:szCs w:val="28"/>
          <w:lang w:bidi="ar-EG"/>
        </w:rPr>
        <w:t xml:space="preserve"> что причина, по которой </w:t>
      </w:r>
      <w:r w:rsidR="00EA7A4A">
        <w:rPr>
          <w:rFonts w:asciiTheme="majorBidi" w:hAnsiTheme="majorBidi" w:cstheme="majorBidi"/>
          <w:sz w:val="28"/>
          <w:szCs w:val="28"/>
          <w:lang w:bidi="ar-EG"/>
        </w:rPr>
        <w:t>в Септуагинте</w:t>
      </w:r>
      <w:r w:rsidRPr="008D545E">
        <w:rPr>
          <w:rFonts w:asciiTheme="majorBidi" w:hAnsiTheme="majorBidi" w:cstheme="majorBidi"/>
          <w:sz w:val="28"/>
          <w:szCs w:val="28"/>
          <w:lang w:bidi="ar-EG"/>
        </w:rPr>
        <w:t xml:space="preserve"> </w:t>
      </w:r>
      <w:r w:rsidR="00EA7A4A">
        <w:rPr>
          <w:rFonts w:asciiTheme="majorBidi" w:hAnsiTheme="majorBidi" w:cstheme="majorBidi"/>
          <w:sz w:val="28"/>
          <w:szCs w:val="28"/>
          <w:lang w:bidi="ar-EG"/>
        </w:rPr>
        <w:t>еврейская конструкция</w:t>
      </w:r>
      <w:r w:rsidRPr="008D545E">
        <w:rPr>
          <w:rFonts w:asciiTheme="majorBidi" w:hAnsiTheme="majorBidi" w:cstheme="majorBidi"/>
          <w:sz w:val="28"/>
          <w:szCs w:val="28"/>
          <w:lang w:bidi="ar-EG"/>
        </w:rPr>
        <w:t xml:space="preserve"> с абсолютным инфинитивом</w:t>
      </w:r>
      <w:r w:rsidR="00EA7A4A">
        <w:rPr>
          <w:rFonts w:asciiTheme="majorBidi" w:hAnsiTheme="majorBidi" w:cstheme="majorBidi"/>
          <w:sz w:val="28"/>
          <w:szCs w:val="28"/>
          <w:lang w:bidi="ar-EG"/>
        </w:rPr>
        <w:t xml:space="preserve"> </w:t>
      </w:r>
      <w:proofErr w:type="gramStart"/>
      <w:r w:rsidR="00EA7A4A">
        <w:rPr>
          <w:rFonts w:asciiTheme="majorBidi" w:hAnsiTheme="majorBidi" w:cstheme="majorBidi"/>
          <w:sz w:val="28"/>
          <w:szCs w:val="28"/>
          <w:lang w:bidi="ar-EG"/>
        </w:rPr>
        <w:t>выражается</w:t>
      </w:r>
      <w:proofErr w:type="gramEnd"/>
      <w:r w:rsidRPr="008D545E">
        <w:rPr>
          <w:rFonts w:asciiTheme="majorBidi" w:hAnsiTheme="majorBidi" w:cstheme="majorBidi"/>
          <w:sz w:val="28"/>
          <w:szCs w:val="28"/>
          <w:lang w:bidi="ar-EG"/>
        </w:rPr>
        <w:t xml:space="preserve"> таким образом может заключаться в том, что эта конструкция в еврейском языке послепленной эпохи была уже практически неизвестна, и поэтому отсутствовала в тех еврейских рукописях, которые лежат в основе греческого перевода Пятикнижия. Не совсем, правда, ясно, почему автор относит это суждение ко всему Пятикнижию, ведь согласно данным Э. Това, как уже было сказано выше, наиболее часто так конструкция с абсолютным инфинитивом переводится только в книге Исход.</w:t>
      </w:r>
    </w:p>
    <w:p w:rsidR="00B20452" w:rsidRDefault="00B20452" w:rsidP="009E1BC8">
      <w:pPr>
        <w:pStyle w:val="a3"/>
        <w:spacing w:after="0" w:line="360" w:lineRule="auto"/>
        <w:ind w:left="198"/>
        <w:jc w:val="both"/>
        <w:rPr>
          <w:rFonts w:asciiTheme="majorBidi" w:hAnsiTheme="majorBidi" w:cstheme="majorBidi"/>
          <w:sz w:val="28"/>
          <w:szCs w:val="28"/>
          <w:lang w:bidi="ar-EG"/>
        </w:rPr>
      </w:pPr>
    </w:p>
    <w:p w:rsidR="00EA7A4A" w:rsidRDefault="00EA7A4A" w:rsidP="009E1BC8">
      <w:pPr>
        <w:pStyle w:val="a3"/>
        <w:spacing w:after="0" w:line="360" w:lineRule="auto"/>
        <w:ind w:left="198"/>
        <w:jc w:val="both"/>
        <w:rPr>
          <w:rFonts w:asciiTheme="majorBidi" w:hAnsiTheme="majorBidi" w:cstheme="majorBidi"/>
          <w:sz w:val="28"/>
          <w:szCs w:val="28"/>
          <w:lang w:bidi="ar-EG"/>
        </w:rPr>
      </w:pPr>
    </w:p>
    <w:p w:rsidR="00B20452" w:rsidRPr="00C76DF6" w:rsidRDefault="00FC3C08" w:rsidP="00FC3C08">
      <w:pPr>
        <w:pStyle w:val="a3"/>
        <w:spacing w:after="0" w:line="360" w:lineRule="auto"/>
        <w:ind w:left="198"/>
        <w:jc w:val="both"/>
        <w:outlineLvl w:val="1"/>
        <w:rPr>
          <w:rFonts w:asciiTheme="majorBidi" w:hAnsiTheme="majorBidi" w:cstheme="majorBidi"/>
          <w:b/>
          <w:bCs/>
          <w:sz w:val="28"/>
          <w:szCs w:val="28"/>
          <w:lang w:bidi="ar-EG"/>
        </w:rPr>
      </w:pPr>
      <w:bookmarkStart w:id="11" w:name="_Toc484368155"/>
      <w:r w:rsidRPr="00C76DF6">
        <w:rPr>
          <w:rFonts w:asciiTheme="majorBidi" w:hAnsiTheme="majorBidi" w:cstheme="majorBidi"/>
          <w:b/>
          <w:bCs/>
          <w:sz w:val="28"/>
          <w:szCs w:val="28"/>
          <w:lang w:bidi="ar-EG"/>
        </w:rPr>
        <w:lastRenderedPageBreak/>
        <w:t xml:space="preserve">3.2 </w:t>
      </w:r>
      <w:r w:rsidR="0067057F" w:rsidRPr="0067057F">
        <w:rPr>
          <w:rFonts w:asciiTheme="majorBidi" w:hAnsiTheme="majorBidi" w:cstheme="majorBidi"/>
          <w:b/>
          <w:bCs/>
          <w:sz w:val="28"/>
          <w:szCs w:val="28"/>
          <w:lang w:bidi="ar-EG"/>
        </w:rPr>
        <w:t>Поэтические книги</w:t>
      </w:r>
      <w:bookmarkEnd w:id="11"/>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r>
      <w:r w:rsidR="00893EFA" w:rsidRPr="008D545E">
        <w:rPr>
          <w:rFonts w:asciiTheme="majorBidi" w:hAnsiTheme="majorBidi" w:cstheme="majorBidi"/>
          <w:sz w:val="28"/>
          <w:szCs w:val="28"/>
          <w:lang w:bidi="ar-EG"/>
        </w:rPr>
        <w:t>Из поэтических книг</w:t>
      </w:r>
      <w:r w:rsidRPr="008D545E">
        <w:rPr>
          <w:rFonts w:asciiTheme="majorBidi" w:hAnsiTheme="majorBidi" w:cstheme="majorBidi"/>
          <w:sz w:val="28"/>
          <w:szCs w:val="28"/>
          <w:lang w:bidi="ar-EG"/>
        </w:rPr>
        <w:t xml:space="preserve"> </w:t>
      </w:r>
      <w:r w:rsidR="00EA7A4A">
        <w:rPr>
          <w:rFonts w:asciiTheme="majorBidi" w:hAnsiTheme="majorBidi" w:cstheme="majorBidi"/>
          <w:sz w:val="28"/>
          <w:szCs w:val="28"/>
          <w:lang w:bidi="ar-EG"/>
        </w:rPr>
        <w:t>для анализа мы выбрали</w:t>
      </w:r>
      <w:r w:rsidR="00893EFA" w:rsidRPr="008D545E">
        <w:rPr>
          <w:rFonts w:asciiTheme="majorBidi" w:hAnsiTheme="majorBidi" w:cstheme="majorBidi"/>
          <w:sz w:val="28"/>
          <w:szCs w:val="28"/>
          <w:lang w:bidi="ar-EG"/>
        </w:rPr>
        <w:t xml:space="preserve"> следующие:</w:t>
      </w:r>
      <w:r w:rsidRPr="008D545E">
        <w:rPr>
          <w:rFonts w:asciiTheme="majorBidi" w:hAnsiTheme="majorBidi" w:cstheme="majorBidi"/>
          <w:sz w:val="28"/>
          <w:szCs w:val="28"/>
          <w:lang w:bidi="ar-EG"/>
        </w:rPr>
        <w:t xml:space="preserve"> Псалмы, Песнь Песней, </w:t>
      </w:r>
      <w:r w:rsidR="00893EFA" w:rsidRPr="008D545E">
        <w:rPr>
          <w:rFonts w:asciiTheme="majorBidi" w:hAnsiTheme="majorBidi" w:cstheme="majorBidi"/>
          <w:sz w:val="28"/>
          <w:szCs w:val="28"/>
          <w:lang w:bidi="ar-EG"/>
        </w:rPr>
        <w:t xml:space="preserve">Книга пророка Иеримии, </w:t>
      </w:r>
      <w:r w:rsidRPr="008D545E">
        <w:rPr>
          <w:rFonts w:asciiTheme="majorBidi" w:hAnsiTheme="majorBidi" w:cstheme="majorBidi"/>
          <w:sz w:val="28"/>
          <w:szCs w:val="28"/>
          <w:lang w:bidi="ar-EG"/>
        </w:rPr>
        <w:t xml:space="preserve">Плач Иеримии и Экклесиаст. Нами не учитывалось многочисленное наречное употребление абсолютного инфинитива от глагола  </w:t>
      </w:r>
      <w:r w:rsidRPr="008D545E">
        <w:rPr>
          <w:rFonts w:asciiTheme="majorBidi" w:hAnsiTheme="majorBidi" w:cstheme="majorBidi"/>
          <w:sz w:val="28"/>
          <w:szCs w:val="28"/>
          <w:rtl/>
          <w:lang w:bidi="he-IL"/>
        </w:rPr>
        <w:t>רבה</w:t>
      </w:r>
      <w:r w:rsidRPr="008D545E">
        <w:rPr>
          <w:rFonts w:asciiTheme="majorBidi" w:hAnsiTheme="majorBidi" w:cstheme="majorBidi"/>
          <w:sz w:val="28"/>
          <w:szCs w:val="28"/>
          <w:lang w:bidi="ar-EG"/>
        </w:rPr>
        <w:t xml:space="preserve"> в породе Hifil </w:t>
      </w:r>
      <w:r w:rsidRPr="008D545E">
        <w:rPr>
          <w:rFonts w:asciiTheme="majorBidi" w:hAnsiTheme="majorBidi" w:cstheme="majorBidi"/>
          <w:sz w:val="28"/>
          <w:szCs w:val="28"/>
          <w:rtl/>
          <w:lang w:bidi="he-IL"/>
        </w:rPr>
        <w:t>הַרְבֵּה</w:t>
      </w:r>
      <w:r w:rsidRPr="008D545E">
        <w:rPr>
          <w:rFonts w:asciiTheme="majorBidi" w:hAnsiTheme="majorBidi" w:cstheme="majorBidi"/>
          <w:sz w:val="28"/>
          <w:szCs w:val="28"/>
          <w:lang w:bidi="ar-EG"/>
        </w:rPr>
        <w:t xml:space="preserve"> в книге Экклесиаст, имеющего значение «много». Таким образом, мы располагаем следующими данными: </w:t>
      </w:r>
    </w:p>
    <w:p w:rsidR="00394365" w:rsidRPr="008D545E" w:rsidRDefault="00394365" w:rsidP="009E1BC8">
      <w:pPr>
        <w:pStyle w:val="a3"/>
        <w:numPr>
          <w:ilvl w:val="0"/>
          <w:numId w:val="22"/>
        </w:numPr>
        <w:spacing w:after="0" w:line="360" w:lineRule="auto"/>
        <w:jc w:val="both"/>
        <w:rPr>
          <w:rFonts w:asciiTheme="majorBidi" w:hAnsiTheme="majorBidi" w:cstheme="majorBidi"/>
          <w:sz w:val="28"/>
          <w:szCs w:val="28"/>
          <w:lang w:bidi="ar-EG"/>
        </w:rPr>
      </w:pPr>
      <w:r w:rsidRPr="008D545E">
        <w:rPr>
          <w:rFonts w:asciiTheme="majorBidi" w:hAnsiTheme="majorBidi" w:cstheme="majorBidi"/>
          <w:sz w:val="28"/>
          <w:szCs w:val="28"/>
          <w:lang w:bidi="ar-EG"/>
        </w:rPr>
        <w:t>Псалмы – 13</w:t>
      </w:r>
    </w:p>
    <w:p w:rsidR="00394365" w:rsidRPr="008D545E" w:rsidRDefault="00394365" w:rsidP="009E1BC8">
      <w:pPr>
        <w:pStyle w:val="a3"/>
        <w:numPr>
          <w:ilvl w:val="0"/>
          <w:numId w:val="22"/>
        </w:numPr>
        <w:spacing w:after="0" w:line="360" w:lineRule="auto"/>
        <w:jc w:val="both"/>
        <w:rPr>
          <w:rFonts w:asciiTheme="majorBidi" w:hAnsiTheme="majorBidi" w:cstheme="majorBidi"/>
          <w:sz w:val="28"/>
          <w:szCs w:val="28"/>
          <w:lang w:bidi="ar-EG"/>
        </w:rPr>
      </w:pPr>
      <w:r w:rsidRPr="008D545E">
        <w:rPr>
          <w:rFonts w:asciiTheme="majorBidi" w:hAnsiTheme="majorBidi" w:cstheme="majorBidi"/>
          <w:sz w:val="28"/>
          <w:szCs w:val="28"/>
          <w:lang w:bidi="ar-EG"/>
        </w:rPr>
        <w:t>Песнь Песней – 1</w:t>
      </w:r>
    </w:p>
    <w:p w:rsidR="00394365" w:rsidRPr="008D545E" w:rsidRDefault="00394365" w:rsidP="009E1BC8">
      <w:pPr>
        <w:pStyle w:val="a3"/>
        <w:numPr>
          <w:ilvl w:val="0"/>
          <w:numId w:val="22"/>
        </w:numPr>
        <w:spacing w:after="0" w:line="360" w:lineRule="auto"/>
        <w:jc w:val="both"/>
        <w:rPr>
          <w:rFonts w:asciiTheme="majorBidi" w:hAnsiTheme="majorBidi" w:cstheme="majorBidi"/>
          <w:sz w:val="28"/>
          <w:szCs w:val="28"/>
          <w:lang w:bidi="ar-EG"/>
        </w:rPr>
      </w:pPr>
      <w:r w:rsidRPr="008D545E">
        <w:rPr>
          <w:rFonts w:asciiTheme="majorBidi" w:hAnsiTheme="majorBidi" w:cstheme="majorBidi"/>
          <w:sz w:val="28"/>
          <w:szCs w:val="28"/>
          <w:lang w:bidi="ar-EG"/>
        </w:rPr>
        <w:t>Плач Иеримии – 6</w:t>
      </w:r>
    </w:p>
    <w:p w:rsidR="00394365" w:rsidRPr="008D545E" w:rsidRDefault="00394365" w:rsidP="009E1BC8">
      <w:pPr>
        <w:pStyle w:val="a3"/>
        <w:numPr>
          <w:ilvl w:val="0"/>
          <w:numId w:val="22"/>
        </w:numPr>
        <w:spacing w:after="0" w:line="360" w:lineRule="auto"/>
        <w:jc w:val="both"/>
        <w:rPr>
          <w:rFonts w:asciiTheme="majorBidi" w:hAnsiTheme="majorBidi" w:cstheme="majorBidi"/>
          <w:sz w:val="28"/>
          <w:szCs w:val="28"/>
          <w:lang w:bidi="ar-EG"/>
        </w:rPr>
      </w:pPr>
      <w:r w:rsidRPr="008D545E">
        <w:rPr>
          <w:rFonts w:asciiTheme="majorBidi" w:hAnsiTheme="majorBidi" w:cstheme="majorBidi"/>
          <w:sz w:val="28"/>
          <w:szCs w:val="28"/>
          <w:lang w:bidi="ar-EG"/>
        </w:rPr>
        <w:t>Экклесиаст – 4</w:t>
      </w:r>
    </w:p>
    <w:p w:rsidR="00D63C17" w:rsidRPr="008D545E" w:rsidRDefault="00D63C17" w:rsidP="00FC3C08">
      <w:pPr>
        <w:pStyle w:val="a3"/>
        <w:spacing w:after="0" w:line="360" w:lineRule="auto"/>
        <w:ind w:left="198"/>
        <w:jc w:val="both"/>
        <w:outlineLvl w:val="2"/>
        <w:rPr>
          <w:rFonts w:asciiTheme="majorBidi" w:hAnsiTheme="majorBidi" w:cstheme="majorBidi"/>
          <w:sz w:val="28"/>
          <w:szCs w:val="28"/>
          <w:lang w:bidi="ar-EG"/>
        </w:rPr>
      </w:pPr>
    </w:p>
    <w:p w:rsidR="00D63C17" w:rsidRPr="00FC3C08" w:rsidRDefault="00FC3C08" w:rsidP="00FC3C08">
      <w:pPr>
        <w:pStyle w:val="a3"/>
        <w:spacing w:after="0" w:line="360" w:lineRule="auto"/>
        <w:ind w:left="198"/>
        <w:jc w:val="both"/>
        <w:outlineLvl w:val="2"/>
        <w:rPr>
          <w:rFonts w:asciiTheme="majorBidi" w:hAnsiTheme="majorBidi" w:cstheme="majorBidi"/>
          <w:sz w:val="28"/>
          <w:szCs w:val="28"/>
          <w:lang w:val="en-US" w:bidi="ar-EG"/>
        </w:rPr>
      </w:pPr>
      <w:bookmarkStart w:id="12" w:name="_Toc484368156"/>
      <w:r>
        <w:rPr>
          <w:rFonts w:asciiTheme="majorBidi" w:hAnsiTheme="majorBidi" w:cstheme="majorBidi"/>
          <w:b/>
          <w:bCs/>
          <w:sz w:val="28"/>
          <w:szCs w:val="28"/>
          <w:lang w:val="en-US" w:bidi="ar-EG"/>
        </w:rPr>
        <w:t xml:space="preserve">3.2.1 </w:t>
      </w:r>
      <w:r w:rsidR="00394365" w:rsidRPr="008D545E">
        <w:rPr>
          <w:rFonts w:asciiTheme="majorBidi" w:hAnsiTheme="majorBidi" w:cstheme="majorBidi"/>
          <w:b/>
          <w:bCs/>
          <w:sz w:val="28"/>
          <w:szCs w:val="28"/>
          <w:lang w:bidi="ar-EG"/>
        </w:rPr>
        <w:t>Псалмы</w:t>
      </w:r>
      <w:r>
        <w:rPr>
          <w:rFonts w:asciiTheme="majorBidi" w:hAnsiTheme="majorBidi" w:cstheme="majorBidi"/>
          <w:sz w:val="28"/>
          <w:szCs w:val="28"/>
          <w:lang w:bidi="ar-EG"/>
        </w:rPr>
        <w:t>.</w:t>
      </w:r>
      <w:bookmarkEnd w:id="12"/>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В этой книге абсолютный инфинитив встречается в следующих местах:</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17(16)</w:t>
      </w:r>
      <w:proofErr w:type="gramStart"/>
      <w:r w:rsidRPr="008D545E">
        <w:rPr>
          <w:rFonts w:asciiTheme="majorBidi" w:hAnsiTheme="majorBidi" w:cstheme="majorBidi"/>
          <w:sz w:val="28"/>
          <w:szCs w:val="28"/>
          <w:lang w:bidi="ar-EG"/>
        </w:rPr>
        <w:t xml:space="preserve"> :</w:t>
      </w:r>
      <w:proofErr w:type="gramEnd"/>
      <w:r w:rsidRPr="008D545E">
        <w:rPr>
          <w:rFonts w:asciiTheme="majorBidi" w:hAnsiTheme="majorBidi" w:cstheme="majorBidi"/>
          <w:sz w:val="28"/>
          <w:szCs w:val="28"/>
          <w:lang w:bidi="ar-EG"/>
        </w:rPr>
        <w:t>5; 35(34):16; 40(39):2; 49(48):8; 65(64):11a; 65(64):11b; 109(108):10; 118(117):13; 118(117):18; 126(125):6а; 126(125):6b; 132(131):15; 132(131):16.</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В Септуагинте он передаётся следующим образом:</w:t>
      </w:r>
    </w:p>
    <w:p w:rsidR="00394365" w:rsidRPr="008D545E" w:rsidRDefault="00394365" w:rsidP="009E1BC8">
      <w:pPr>
        <w:pStyle w:val="a3"/>
        <w:numPr>
          <w:ilvl w:val="0"/>
          <w:numId w:val="2"/>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Личная форма глагола + причастие – 8</w:t>
      </w:r>
    </w:p>
    <w:p w:rsidR="00394365" w:rsidRPr="008D545E" w:rsidRDefault="00394365" w:rsidP="009E1BC8">
      <w:pPr>
        <w:pStyle w:val="a3"/>
        <w:numPr>
          <w:ilvl w:val="0"/>
          <w:numId w:val="2"/>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Личная форма глагола – 4 </w:t>
      </w:r>
    </w:p>
    <w:p w:rsidR="00394365" w:rsidRPr="008D545E" w:rsidRDefault="00394365" w:rsidP="009E1BC8">
      <w:pPr>
        <w:pStyle w:val="a3"/>
        <w:numPr>
          <w:ilvl w:val="0"/>
          <w:numId w:val="2"/>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Личная форма глагола + однокоренное существительное в дательном падеже – 1</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1</w:t>
      </w:r>
      <w:r w:rsidR="00ED5E0C"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bidi="ar-EG"/>
        </w:rPr>
        <w:t>Личная форма глагола + причастие.</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r>
      <w:r w:rsidR="005A0CDB">
        <w:rPr>
          <w:rFonts w:asciiTheme="majorBidi" w:hAnsiTheme="majorBidi" w:cstheme="majorBidi"/>
          <w:sz w:val="28"/>
          <w:szCs w:val="28"/>
          <w:lang w:bidi="ar-EG"/>
        </w:rPr>
        <w:t>Эта</w:t>
      </w:r>
      <w:r w:rsidRPr="008D545E">
        <w:rPr>
          <w:rFonts w:asciiTheme="majorBidi" w:hAnsiTheme="majorBidi" w:cstheme="majorBidi"/>
          <w:sz w:val="28"/>
          <w:szCs w:val="28"/>
          <w:lang w:bidi="ar-EG"/>
        </w:rPr>
        <w:t xml:space="preserve"> конструкция встречается, как указано выше, восемь раз. Их них, четыре раза она </w:t>
      </w:r>
      <w:r w:rsidR="005A0CDB">
        <w:rPr>
          <w:rFonts w:asciiTheme="majorBidi" w:hAnsiTheme="majorBidi" w:cstheme="majorBidi"/>
          <w:sz w:val="28"/>
          <w:szCs w:val="28"/>
          <w:lang w:bidi="ar-EG"/>
        </w:rPr>
        <w:t>появляется</w:t>
      </w:r>
      <w:r w:rsidRPr="008D545E">
        <w:rPr>
          <w:rFonts w:asciiTheme="majorBidi" w:hAnsiTheme="majorBidi" w:cstheme="majorBidi"/>
          <w:sz w:val="28"/>
          <w:szCs w:val="28"/>
          <w:lang w:bidi="ar-EG"/>
        </w:rPr>
        <w:t xml:space="preserve"> в виде личная форма глагола + однокоренное причастие в именительном падеже (А) и три раза как личная форма глагола + </w:t>
      </w:r>
      <w:r w:rsidR="005A0CDB">
        <w:rPr>
          <w:rFonts w:asciiTheme="majorBidi" w:hAnsiTheme="majorBidi" w:cstheme="majorBidi"/>
          <w:sz w:val="28"/>
          <w:szCs w:val="28"/>
          <w:lang w:bidi="ar-EG"/>
        </w:rPr>
        <w:t>однокоренное причастие</w:t>
      </w:r>
      <w:r w:rsidRPr="008D545E">
        <w:rPr>
          <w:rFonts w:asciiTheme="majorBidi" w:hAnsiTheme="majorBidi" w:cstheme="majorBidi"/>
          <w:sz w:val="28"/>
          <w:szCs w:val="28"/>
          <w:lang w:bidi="ar-EG"/>
        </w:rPr>
        <w:t xml:space="preserve"> в именительном падеже (Б).</w:t>
      </w:r>
    </w:p>
    <w:p w:rsidR="00394365"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А: </w:t>
      </w:r>
    </w:p>
    <w:p w:rsidR="00FC3C08" w:rsidRPr="008D545E" w:rsidRDefault="00FC3C08" w:rsidP="009E1BC8">
      <w:pPr>
        <w:pStyle w:val="a3"/>
        <w:spacing w:after="0" w:line="360" w:lineRule="auto"/>
        <w:ind w:left="198"/>
        <w:jc w:val="both"/>
        <w:rPr>
          <w:rFonts w:asciiTheme="majorBidi" w:hAnsiTheme="majorBidi" w:cstheme="majorBidi"/>
          <w:sz w:val="28"/>
          <w:szCs w:val="28"/>
          <w:lang w:bidi="ar-EG"/>
        </w:rPr>
      </w:pPr>
    </w:p>
    <w:p w:rsidR="00E71F4A" w:rsidRPr="008D545E" w:rsidRDefault="00FC3C08" w:rsidP="00FC3C08">
      <w:pPr>
        <w:pStyle w:val="a3"/>
        <w:spacing w:after="0" w:line="360" w:lineRule="auto"/>
        <w:ind w:left="198"/>
        <w:jc w:val="both"/>
        <w:rPr>
          <w:rFonts w:asciiTheme="majorBidi" w:hAnsiTheme="majorBidi" w:cstheme="majorBidi"/>
          <w:b/>
          <w:bCs/>
          <w:sz w:val="28"/>
          <w:szCs w:val="28"/>
          <w:lang w:bidi="ar-EG"/>
        </w:rPr>
      </w:pPr>
      <w:r>
        <w:rPr>
          <w:rFonts w:asciiTheme="majorBidi" w:hAnsiTheme="majorBidi" w:cstheme="majorBidi"/>
          <w:b/>
          <w:bCs/>
          <w:sz w:val="28"/>
          <w:szCs w:val="28"/>
          <w:lang w:bidi="ar-EG"/>
        </w:rPr>
        <w:t>118(117):18</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b/>
          <w:bCs/>
          <w:sz w:val="28"/>
          <w:szCs w:val="28"/>
          <w:rtl/>
          <w:lang w:bidi="he-IL"/>
        </w:rPr>
        <w:lastRenderedPageBreak/>
        <w:t>יַסֹּר יִסְּרַנִּי</w:t>
      </w:r>
      <w:r w:rsidRPr="008D545E">
        <w:rPr>
          <w:rFonts w:asciiTheme="majorBidi" w:hAnsiTheme="majorBidi" w:cstheme="majorBidi"/>
          <w:sz w:val="28"/>
          <w:szCs w:val="28"/>
          <w:rtl/>
          <w:lang w:bidi="he-IL"/>
        </w:rPr>
        <w:t xml:space="preserve"> יָּהּ וְלַמָוֶת לֹא נְתָנָנִי</w:t>
      </w:r>
    </w:p>
    <w:p w:rsidR="00E71F4A" w:rsidRPr="008D545E" w:rsidRDefault="00E71F4A" w:rsidP="009E1BC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Жестоко наказал меня Господь, но смерти не предал.</w:t>
      </w:r>
    </w:p>
    <w:p w:rsidR="00E71F4A" w:rsidRPr="008D545E" w:rsidRDefault="00E71F4A" w:rsidP="009E1BC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lang w:bidi="ar-EG"/>
        </w:rPr>
        <w:t>παιδεύων ἐπαίδευσέν</w:t>
      </w:r>
      <w:r w:rsidRPr="008D545E">
        <w:rPr>
          <w:rFonts w:asciiTheme="majorBidi" w:hAnsiTheme="majorBidi" w:cstheme="majorBidi"/>
          <w:sz w:val="28"/>
          <w:szCs w:val="28"/>
          <w:lang w:bidi="ar-EG"/>
        </w:rPr>
        <w:t xml:space="preserve"> με ὁ κύριος καὶ τῷ θανάτῳ οὐ παρέδωκέν με.</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Наказанием </w:t>
      </w:r>
      <w:r w:rsidR="00760473">
        <w:rPr>
          <w:rFonts w:asciiTheme="majorBidi" w:hAnsiTheme="majorBidi" w:cstheme="majorBidi"/>
          <w:i/>
          <w:iCs/>
          <w:sz w:val="28"/>
          <w:szCs w:val="28"/>
          <w:lang w:bidi="ar-EG"/>
        </w:rPr>
        <w:t>наказал</w:t>
      </w:r>
      <w:r w:rsidRPr="008D545E">
        <w:rPr>
          <w:rFonts w:asciiTheme="majorBidi" w:hAnsiTheme="majorBidi" w:cstheme="majorBidi"/>
          <w:i/>
          <w:iCs/>
          <w:sz w:val="28"/>
          <w:szCs w:val="28"/>
          <w:lang w:bidi="ar-EG"/>
        </w:rPr>
        <w:t xml:space="preserve"> меня Господь, а смерти не предал меня.</w:t>
      </w:r>
    </w:p>
    <w:p w:rsidR="00760473" w:rsidRDefault="00760473" w:rsidP="009E1BC8">
      <w:pPr>
        <w:pStyle w:val="a3"/>
        <w:spacing w:after="0" w:line="360" w:lineRule="auto"/>
        <w:ind w:left="198"/>
        <w:jc w:val="both"/>
        <w:rPr>
          <w:rFonts w:asciiTheme="majorBidi" w:hAnsiTheme="majorBidi" w:cstheme="majorBidi"/>
          <w:i/>
          <w:iCs/>
          <w:sz w:val="28"/>
          <w:szCs w:val="28"/>
          <w:lang w:bidi="ar-EG"/>
        </w:rPr>
      </w:pPr>
    </w:p>
    <w:p w:rsidR="00760473" w:rsidRPr="00760473" w:rsidRDefault="00760473" w:rsidP="009E1BC8">
      <w:pPr>
        <w:pStyle w:val="a3"/>
        <w:spacing w:after="0" w:line="360" w:lineRule="auto"/>
        <w:ind w:left="198"/>
        <w:jc w:val="both"/>
        <w:rPr>
          <w:rFonts w:asciiTheme="majorBidi" w:hAnsiTheme="majorBidi" w:cstheme="majorBidi"/>
          <w:sz w:val="28"/>
          <w:szCs w:val="28"/>
          <w:lang w:bidi="ar-EG"/>
        </w:rPr>
      </w:pPr>
      <w:r>
        <w:rPr>
          <w:rFonts w:asciiTheme="majorBidi" w:hAnsiTheme="majorBidi" w:cstheme="majorBidi"/>
          <w:sz w:val="28"/>
          <w:szCs w:val="28"/>
          <w:lang w:bidi="ar-EG"/>
        </w:rPr>
        <w:t xml:space="preserve">Глагол </w:t>
      </w:r>
      <w:r w:rsidRPr="00760473">
        <w:rPr>
          <w:rFonts w:asciiTheme="majorBidi" w:hAnsiTheme="majorBidi" w:cstheme="majorBidi"/>
          <w:sz w:val="28"/>
          <w:szCs w:val="28"/>
          <w:lang w:bidi="ar-EG"/>
        </w:rPr>
        <w:t>παιδεύω</w:t>
      </w:r>
      <w:r>
        <w:rPr>
          <w:rFonts w:asciiTheme="majorBidi" w:hAnsiTheme="majorBidi" w:cstheme="majorBidi"/>
          <w:sz w:val="28"/>
          <w:szCs w:val="28"/>
          <w:lang w:bidi="ar-EG"/>
        </w:rPr>
        <w:t xml:space="preserve"> обладает специфическим значением «</w:t>
      </w:r>
      <w:r w:rsidR="00065C82">
        <w:rPr>
          <w:rFonts w:asciiTheme="majorBidi" w:hAnsiTheme="majorBidi" w:cstheme="majorBidi"/>
          <w:sz w:val="28"/>
          <w:szCs w:val="28"/>
          <w:lang w:bidi="ar-EG"/>
        </w:rPr>
        <w:t>пороть, карать</w:t>
      </w:r>
      <w:r>
        <w:rPr>
          <w:rFonts w:asciiTheme="majorBidi" w:hAnsiTheme="majorBidi" w:cstheme="majorBidi"/>
          <w:sz w:val="28"/>
          <w:szCs w:val="28"/>
          <w:lang w:bidi="ar-EG"/>
        </w:rPr>
        <w:t xml:space="preserve">» в библейских текстах. Помимо вышеприведённой цитаты, в этом значении он встречается, например, в Ос. </w:t>
      </w:r>
      <w:r w:rsidR="00065C82">
        <w:rPr>
          <w:rFonts w:asciiTheme="majorBidi" w:hAnsiTheme="majorBidi" w:cstheme="majorBidi"/>
          <w:sz w:val="28"/>
          <w:szCs w:val="28"/>
          <w:lang w:bidi="ar-EG"/>
        </w:rPr>
        <w:t>7:</w:t>
      </w:r>
      <w:r>
        <w:rPr>
          <w:rFonts w:asciiTheme="majorBidi" w:hAnsiTheme="majorBidi" w:cstheme="majorBidi"/>
          <w:sz w:val="28"/>
          <w:szCs w:val="28"/>
          <w:lang w:bidi="ar-EG"/>
        </w:rPr>
        <w:t>12</w:t>
      </w:r>
      <w:r w:rsidR="00065C82">
        <w:rPr>
          <w:rFonts w:asciiTheme="majorBidi" w:hAnsiTheme="majorBidi" w:cstheme="majorBidi"/>
          <w:sz w:val="28"/>
          <w:szCs w:val="28"/>
          <w:lang w:bidi="ar-EG"/>
        </w:rPr>
        <w:t xml:space="preserve">, также в Лк. 23:16. Согласно словарю Лиддела-Скотта-Джонса, это вторичное значение, связанное со значением «исправлять, наказывать». С такой семантикой </w:t>
      </w:r>
      <w:r w:rsidR="00065C82" w:rsidRPr="00065C82">
        <w:rPr>
          <w:rFonts w:asciiTheme="majorBidi" w:hAnsiTheme="majorBidi" w:cstheme="majorBidi"/>
          <w:sz w:val="28"/>
          <w:szCs w:val="28"/>
          <w:lang w:bidi="ar-EG"/>
        </w:rPr>
        <w:t>παιδεύω</w:t>
      </w:r>
      <w:r w:rsidR="00065C82">
        <w:rPr>
          <w:rFonts w:asciiTheme="majorBidi" w:hAnsiTheme="majorBidi" w:cstheme="majorBidi"/>
          <w:sz w:val="28"/>
          <w:szCs w:val="28"/>
          <w:lang w:bidi="ar-EG"/>
        </w:rPr>
        <w:t xml:space="preserve"> </w:t>
      </w:r>
      <w:r w:rsidR="00AF385D">
        <w:rPr>
          <w:rFonts w:asciiTheme="majorBidi" w:hAnsiTheme="majorBidi" w:cstheme="majorBidi"/>
          <w:sz w:val="28"/>
          <w:szCs w:val="28"/>
          <w:lang w:bidi="ar-EG"/>
        </w:rPr>
        <w:t>в</w:t>
      </w:r>
      <w:r w:rsidR="00065C82">
        <w:rPr>
          <w:rFonts w:asciiTheme="majorBidi" w:hAnsiTheme="majorBidi" w:cstheme="majorBidi"/>
          <w:sz w:val="28"/>
          <w:szCs w:val="28"/>
          <w:lang w:bidi="ar-EG"/>
        </w:rPr>
        <w:t xml:space="preserve">стречается уже у Софокла в «Аяксе» (595) и у Ксенофонта в «Воспоминаниях о Сократе» (1.3.5). </w:t>
      </w:r>
    </w:p>
    <w:p w:rsidR="00E71F4A" w:rsidRPr="008D545E" w:rsidRDefault="00E71F4A" w:rsidP="009E1BC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b/>
          <w:bCs/>
          <w:sz w:val="28"/>
          <w:szCs w:val="28"/>
          <w:lang w:bidi="ar-EG"/>
        </w:rPr>
      </w:pPr>
      <w:r w:rsidRPr="008D545E">
        <w:rPr>
          <w:rFonts w:asciiTheme="majorBidi" w:hAnsiTheme="majorBidi" w:cstheme="majorBidi"/>
          <w:b/>
          <w:bCs/>
          <w:sz w:val="28"/>
          <w:szCs w:val="28"/>
          <w:lang w:bidi="ar-EG"/>
        </w:rPr>
        <w:t>132(131):15</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 xml:space="preserve">צֵידָהּ </w:t>
      </w:r>
      <w:r w:rsidRPr="008D545E">
        <w:rPr>
          <w:rFonts w:asciiTheme="majorBidi" w:hAnsiTheme="majorBidi" w:cstheme="majorBidi"/>
          <w:b/>
          <w:bCs/>
          <w:sz w:val="28"/>
          <w:szCs w:val="28"/>
          <w:rtl/>
          <w:lang w:bidi="he-IL"/>
        </w:rPr>
        <w:t>בָּרֵךְ אֲבָרֵךְ</w:t>
      </w:r>
      <w:r w:rsidRPr="008D545E">
        <w:rPr>
          <w:rFonts w:asciiTheme="majorBidi" w:hAnsiTheme="majorBidi" w:cstheme="majorBidi"/>
          <w:sz w:val="28"/>
          <w:szCs w:val="28"/>
          <w:rtl/>
          <w:lang w:bidi="he-IL"/>
        </w:rPr>
        <w:t xml:space="preserve"> אֶבְיֹונֶיהָ אַשְׂבִּיעַ לָחֶם</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Охоту там (в месте покоя) с охотою благословлю, нищих там накормлю хлебом.</w:t>
      </w:r>
    </w:p>
    <w:p w:rsidR="00E71F4A" w:rsidRPr="008D545E" w:rsidRDefault="00E71F4A"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τὴν θήραν αὐτῆς </w:t>
      </w:r>
      <w:r w:rsidRPr="008D545E">
        <w:rPr>
          <w:rFonts w:asciiTheme="majorBidi" w:hAnsiTheme="majorBidi" w:cstheme="majorBidi"/>
          <w:b/>
          <w:bCs/>
          <w:sz w:val="28"/>
          <w:szCs w:val="28"/>
          <w:lang w:bidi="ar-EG"/>
        </w:rPr>
        <w:t>εὐλογῶν εὐλογήσω</w:t>
      </w:r>
      <w:r w:rsidRPr="008D545E">
        <w:rPr>
          <w:rFonts w:asciiTheme="majorBidi" w:hAnsiTheme="majorBidi" w:cstheme="majorBidi"/>
          <w:sz w:val="28"/>
          <w:szCs w:val="28"/>
          <w:lang w:bidi="ar-EG"/>
        </w:rPr>
        <w:t>, τοὺς πτωχοὺς αὐτῆς χορτάσω ἄρτων</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Охоту его (места покоя) охотно благословлю, нищих его накормлю хлебами.</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roofErr w:type="gramStart"/>
      <w:r w:rsidRPr="008D545E">
        <w:rPr>
          <w:rFonts w:asciiTheme="majorBidi" w:hAnsiTheme="majorBidi" w:cstheme="majorBidi"/>
          <w:sz w:val="28"/>
          <w:szCs w:val="28"/>
          <w:lang w:bidi="ar-EG"/>
        </w:rPr>
        <w:lastRenderedPageBreak/>
        <w:t>Б</w:t>
      </w:r>
      <w:proofErr w:type="gramEnd"/>
      <w:r w:rsidRPr="008D545E">
        <w:rPr>
          <w:rFonts w:asciiTheme="majorBidi" w:hAnsiTheme="majorBidi" w:cstheme="majorBidi"/>
          <w:sz w:val="28"/>
          <w:szCs w:val="28"/>
          <w:lang w:bidi="ar-EG"/>
        </w:rPr>
        <w:t>:</w:t>
      </w:r>
    </w:p>
    <w:p w:rsidR="00E71F4A" w:rsidRPr="008D545E" w:rsidRDefault="00E71F4A" w:rsidP="009E1BC8">
      <w:pPr>
        <w:pStyle w:val="a3"/>
        <w:spacing w:after="0" w:line="360" w:lineRule="auto"/>
        <w:ind w:left="198"/>
        <w:jc w:val="both"/>
        <w:rPr>
          <w:rFonts w:asciiTheme="majorBidi" w:hAnsiTheme="majorBidi" w:cstheme="majorBidi"/>
          <w:sz w:val="28"/>
          <w:szCs w:val="28"/>
          <w:lang w:bidi="ar-EG"/>
        </w:rPr>
      </w:pPr>
    </w:p>
    <w:p w:rsidR="00E71F4A" w:rsidRPr="008D545E" w:rsidRDefault="00FC3C08" w:rsidP="00FC3C08">
      <w:pPr>
        <w:pStyle w:val="a3"/>
        <w:spacing w:after="0" w:line="360" w:lineRule="auto"/>
        <w:ind w:left="198"/>
        <w:jc w:val="both"/>
        <w:rPr>
          <w:rFonts w:asciiTheme="majorBidi" w:hAnsiTheme="majorBidi" w:cstheme="majorBidi"/>
          <w:b/>
          <w:bCs/>
          <w:sz w:val="28"/>
          <w:szCs w:val="28"/>
          <w:lang w:bidi="ar-EG"/>
        </w:rPr>
      </w:pPr>
      <w:r>
        <w:rPr>
          <w:rFonts w:asciiTheme="majorBidi" w:hAnsiTheme="majorBidi" w:cstheme="majorBidi"/>
          <w:b/>
          <w:bCs/>
          <w:sz w:val="28"/>
          <w:szCs w:val="28"/>
          <w:lang w:bidi="ar-EG"/>
        </w:rPr>
        <w:t>109(108):10</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b/>
          <w:bCs/>
          <w:sz w:val="28"/>
          <w:szCs w:val="28"/>
          <w:rtl/>
          <w:lang w:bidi="he-IL"/>
        </w:rPr>
        <w:t>וְנֹועַ יָנוּעוּ</w:t>
      </w:r>
      <w:r w:rsidRPr="008D545E">
        <w:rPr>
          <w:rFonts w:asciiTheme="majorBidi" w:hAnsiTheme="majorBidi" w:cstheme="majorBidi"/>
          <w:sz w:val="28"/>
          <w:szCs w:val="28"/>
          <w:rtl/>
          <w:lang w:bidi="he-IL"/>
        </w:rPr>
        <w:t xml:space="preserve"> בָנָיו וְשִׁאֵלוּ וְדָרְשׁוּ מֵחָרְבֹותֵיהֶ</w:t>
      </w:r>
    </w:p>
    <w:p w:rsidR="00E71F4A" w:rsidRPr="008D545E" w:rsidRDefault="00E71F4A"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i/>
          <w:iCs/>
          <w:sz w:val="28"/>
          <w:szCs w:val="28"/>
          <w:lang w:bidi="ar-EG"/>
        </w:rPr>
        <w:t>И воистину будут его сыновья блуждать, просить и искать из развалин своих</w:t>
      </w:r>
      <w:r w:rsidRPr="008D545E">
        <w:rPr>
          <w:rFonts w:asciiTheme="majorBidi" w:hAnsiTheme="majorBidi" w:cstheme="majorBidi"/>
          <w:sz w:val="28"/>
          <w:szCs w:val="28"/>
          <w:lang w:bidi="ar-EG"/>
        </w:rPr>
        <w:t>.</w:t>
      </w:r>
    </w:p>
    <w:p w:rsidR="00E71F4A" w:rsidRPr="008D545E" w:rsidRDefault="00E71F4A"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lang w:bidi="ar-EG"/>
        </w:rPr>
        <w:t>σαλευόμενοι</w:t>
      </w:r>
      <w:r w:rsidRPr="008D545E">
        <w:rPr>
          <w:rFonts w:asciiTheme="majorBidi" w:hAnsiTheme="majorBidi" w:cstheme="majorBidi"/>
          <w:sz w:val="28"/>
          <w:szCs w:val="28"/>
          <w:lang w:bidi="ar-EG"/>
        </w:rPr>
        <w:t xml:space="preserve"> </w:t>
      </w:r>
      <w:r w:rsidRPr="008D545E">
        <w:rPr>
          <w:rFonts w:asciiTheme="majorBidi" w:hAnsiTheme="majorBidi" w:cstheme="majorBidi"/>
          <w:b/>
          <w:bCs/>
          <w:sz w:val="28"/>
          <w:szCs w:val="28"/>
          <w:lang w:bidi="ar-EG"/>
        </w:rPr>
        <w:t>μεταναστήτωσαν</w:t>
      </w:r>
      <w:r w:rsidRPr="008D545E">
        <w:rPr>
          <w:rFonts w:asciiTheme="majorBidi" w:hAnsiTheme="majorBidi" w:cstheme="majorBidi"/>
          <w:sz w:val="28"/>
          <w:szCs w:val="28"/>
          <w:lang w:bidi="ar-EG"/>
        </w:rPr>
        <w:t xml:space="preserve"> οἱ υἱοὶ αὐτοῦ καὶ ἐπαιτησάτωσαν, ἐκβληθήτωσαν ἐκ τῶν οἰκοπέδων αὐτῶν</w:t>
      </w:r>
    </w:p>
    <w:p w:rsidR="00E71F4A" w:rsidRPr="008D545E" w:rsidRDefault="00E71F4A"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Шатаясь, да удалятся сыновья его и да побираются, и да исторгнутся из домов своих.</w:t>
      </w:r>
    </w:p>
    <w:p w:rsidR="00E71F4A" w:rsidRPr="008D545E" w:rsidRDefault="00E71F4A" w:rsidP="009E1BC8">
      <w:pPr>
        <w:pStyle w:val="a3"/>
        <w:spacing w:after="0" w:line="360" w:lineRule="auto"/>
        <w:ind w:left="198"/>
        <w:jc w:val="both"/>
        <w:rPr>
          <w:rFonts w:asciiTheme="majorBidi" w:hAnsiTheme="majorBidi" w:cstheme="majorBidi"/>
          <w:i/>
          <w:iCs/>
          <w:sz w:val="28"/>
          <w:szCs w:val="28"/>
          <w:lang w:bidi="ar-EG"/>
        </w:rPr>
      </w:pPr>
    </w:p>
    <w:p w:rsidR="00E71F4A" w:rsidRPr="008D545E" w:rsidRDefault="00FC3C08" w:rsidP="00FC3C08">
      <w:pPr>
        <w:pStyle w:val="a3"/>
        <w:spacing w:after="0" w:line="360" w:lineRule="auto"/>
        <w:ind w:left="198"/>
        <w:jc w:val="both"/>
        <w:rPr>
          <w:rFonts w:asciiTheme="majorBidi" w:hAnsiTheme="majorBidi" w:cstheme="majorBidi"/>
          <w:b/>
          <w:bCs/>
          <w:sz w:val="28"/>
          <w:szCs w:val="28"/>
          <w:lang w:bidi="ar-EG"/>
        </w:rPr>
      </w:pPr>
      <w:r>
        <w:rPr>
          <w:rFonts w:asciiTheme="majorBidi" w:hAnsiTheme="majorBidi" w:cstheme="majorBidi"/>
          <w:b/>
          <w:bCs/>
          <w:sz w:val="28"/>
          <w:szCs w:val="28"/>
          <w:lang w:bidi="ar-EG"/>
        </w:rPr>
        <w:t>118(117):13</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b/>
          <w:bCs/>
          <w:sz w:val="28"/>
          <w:szCs w:val="28"/>
          <w:rtl/>
          <w:lang w:bidi="he-IL"/>
        </w:rPr>
        <w:t>דַּחֹה דְחִיתַנִי</w:t>
      </w:r>
      <w:r w:rsidRPr="008D545E">
        <w:rPr>
          <w:rFonts w:asciiTheme="majorBidi" w:hAnsiTheme="majorBidi" w:cstheme="majorBidi"/>
          <w:sz w:val="28"/>
          <w:szCs w:val="28"/>
          <w:rtl/>
          <w:lang w:bidi="he-IL"/>
        </w:rPr>
        <w:t xml:space="preserve"> לִנְפֹּל וַיהוָה עֲזָרָנִי</w:t>
      </w:r>
    </w:p>
    <w:p w:rsidR="00E71F4A" w:rsidRPr="008D545E" w:rsidRDefault="00E71F4A" w:rsidP="009E1BC8">
      <w:pPr>
        <w:pStyle w:val="a3"/>
        <w:spacing w:after="0" w:line="360" w:lineRule="auto"/>
        <w:ind w:left="198"/>
        <w:jc w:val="both"/>
        <w:rPr>
          <w:rFonts w:asciiTheme="majorBidi" w:hAnsiTheme="majorBidi" w:cstheme="majorBidi"/>
          <w:sz w:val="28"/>
          <w:szCs w:val="28"/>
          <w:lang w:bidi="ar-EG"/>
        </w:rPr>
      </w:pPr>
    </w:p>
    <w:p w:rsidR="00FC3C08" w:rsidRDefault="00394365" w:rsidP="00B07B3B">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C силою толкнул меня ты, чтобы я</w:t>
      </w:r>
      <w:r w:rsidR="00B07B3B">
        <w:rPr>
          <w:rFonts w:asciiTheme="majorBidi" w:hAnsiTheme="majorBidi" w:cstheme="majorBidi"/>
          <w:i/>
          <w:iCs/>
          <w:sz w:val="28"/>
          <w:szCs w:val="28"/>
          <w:lang w:bidi="ar-EG"/>
        </w:rPr>
        <w:t xml:space="preserve"> упал, а Господь спас меня.</w:t>
      </w:r>
    </w:p>
    <w:p w:rsidR="00B07B3B" w:rsidRPr="00B07B3B" w:rsidRDefault="00B07B3B" w:rsidP="00B07B3B">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lang w:bidi="ar-EG"/>
        </w:rPr>
        <w:t>ὠσθεὶς ἀνετράπην</w:t>
      </w:r>
      <w:r w:rsidRPr="008D545E">
        <w:rPr>
          <w:rFonts w:asciiTheme="majorBidi" w:hAnsiTheme="majorBidi" w:cstheme="majorBidi"/>
          <w:sz w:val="28"/>
          <w:szCs w:val="28"/>
          <w:lang w:bidi="ar-EG"/>
        </w:rPr>
        <w:t xml:space="preserve"> τοῦ πεσεῖν, καὶ ὁ κύριος ἀντελάβετό μου.</w:t>
      </w:r>
    </w:p>
    <w:p w:rsidR="00E71F4A" w:rsidRPr="008D545E" w:rsidRDefault="00E71F4A" w:rsidP="009E1BC8">
      <w:pPr>
        <w:pStyle w:val="a3"/>
        <w:spacing w:after="0" w:line="360" w:lineRule="auto"/>
        <w:ind w:left="198"/>
        <w:jc w:val="both"/>
        <w:rPr>
          <w:rFonts w:asciiTheme="majorBidi" w:hAnsiTheme="majorBidi" w:cstheme="majorBidi"/>
          <w:sz w:val="28"/>
          <w:szCs w:val="28"/>
          <w:lang w:bidi="ar-EG"/>
        </w:rPr>
      </w:pPr>
    </w:p>
    <w:p w:rsidR="00394365"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Толчком </w:t>
      </w:r>
      <w:proofErr w:type="gramStart"/>
      <w:r w:rsidRPr="008D545E">
        <w:rPr>
          <w:rFonts w:asciiTheme="majorBidi" w:hAnsiTheme="majorBidi" w:cstheme="majorBidi"/>
          <w:i/>
          <w:iCs/>
          <w:sz w:val="28"/>
          <w:szCs w:val="28"/>
          <w:lang w:bidi="ar-EG"/>
        </w:rPr>
        <w:t>был я опрокинут</w:t>
      </w:r>
      <w:proofErr w:type="gramEnd"/>
      <w:r w:rsidRPr="008D545E">
        <w:rPr>
          <w:rFonts w:asciiTheme="majorBidi" w:hAnsiTheme="majorBidi" w:cstheme="majorBidi"/>
          <w:i/>
          <w:iCs/>
          <w:sz w:val="28"/>
          <w:szCs w:val="28"/>
          <w:lang w:bidi="ar-EG"/>
        </w:rPr>
        <w:t>, но Господь помог мне.</w:t>
      </w:r>
    </w:p>
    <w:p w:rsidR="00485015" w:rsidRDefault="00485015" w:rsidP="009E1BC8">
      <w:pPr>
        <w:pStyle w:val="a3"/>
        <w:spacing w:after="0" w:line="360" w:lineRule="auto"/>
        <w:ind w:left="198"/>
        <w:jc w:val="both"/>
        <w:rPr>
          <w:rFonts w:asciiTheme="majorBidi" w:hAnsiTheme="majorBidi" w:cstheme="majorBidi"/>
          <w:i/>
          <w:iCs/>
          <w:sz w:val="28"/>
          <w:szCs w:val="28"/>
          <w:lang w:bidi="ar-EG"/>
        </w:rPr>
      </w:pPr>
    </w:p>
    <w:p w:rsidR="00485015" w:rsidRPr="00EF671E" w:rsidRDefault="00485015" w:rsidP="009E1BC8">
      <w:pPr>
        <w:pStyle w:val="a3"/>
        <w:spacing w:after="0" w:line="360" w:lineRule="auto"/>
        <w:ind w:left="198"/>
        <w:jc w:val="both"/>
        <w:rPr>
          <w:rFonts w:asciiTheme="majorBidi" w:hAnsiTheme="majorBidi" w:cstheme="majorBidi"/>
          <w:sz w:val="28"/>
          <w:szCs w:val="28"/>
          <w:lang w:bidi="ar-EG"/>
        </w:rPr>
      </w:pPr>
      <w:r>
        <w:rPr>
          <w:rFonts w:asciiTheme="majorBidi" w:hAnsiTheme="majorBidi" w:cstheme="majorBidi"/>
          <w:sz w:val="28"/>
          <w:szCs w:val="28"/>
          <w:lang w:bidi="ar-EG"/>
        </w:rPr>
        <w:tab/>
        <w:t>В книге Псалмов это самый частовстречаемый способ перевода еврейской конструкции. Нам кажется, что это косвенное свидетельство того, что псалм</w:t>
      </w:r>
      <w:r w:rsidR="00EF671E">
        <w:rPr>
          <w:rFonts w:asciiTheme="majorBidi" w:hAnsiTheme="majorBidi" w:cstheme="majorBidi"/>
          <w:sz w:val="28"/>
          <w:szCs w:val="28"/>
          <w:lang w:bidi="ar-EG"/>
        </w:rPr>
        <w:t>ы переводились позже Пятикнижия</w:t>
      </w:r>
      <w:r w:rsidR="00D00BBC">
        <w:rPr>
          <w:rFonts w:asciiTheme="majorBidi" w:hAnsiTheme="majorBidi" w:cstheme="majorBidi"/>
          <w:sz w:val="28"/>
          <w:szCs w:val="28"/>
          <w:lang w:bidi="ar-EG"/>
        </w:rPr>
        <w:t>. С</w:t>
      </w:r>
      <w:r w:rsidR="00EF671E">
        <w:rPr>
          <w:rFonts w:asciiTheme="majorBidi" w:hAnsiTheme="majorBidi" w:cstheme="majorBidi"/>
          <w:sz w:val="28"/>
          <w:szCs w:val="28"/>
          <w:lang w:bidi="ar-EG"/>
        </w:rPr>
        <w:t xml:space="preserve">удя по всему, </w:t>
      </w:r>
      <w:r w:rsidR="00EF671E">
        <w:rPr>
          <w:rFonts w:asciiTheme="majorBidi" w:hAnsiTheme="majorBidi" w:cstheme="majorBidi"/>
          <w:sz w:val="28"/>
          <w:szCs w:val="28"/>
          <w:lang w:bidi="ar-EG"/>
        </w:rPr>
        <w:lastRenderedPageBreak/>
        <w:t>переводчики уже более-менее</w:t>
      </w:r>
      <w:r>
        <w:rPr>
          <w:rFonts w:asciiTheme="majorBidi" w:hAnsiTheme="majorBidi" w:cstheme="majorBidi"/>
          <w:sz w:val="28"/>
          <w:szCs w:val="28"/>
          <w:lang w:bidi="ar-EG"/>
        </w:rPr>
        <w:t xml:space="preserve"> </w:t>
      </w:r>
      <w:r w:rsidR="00EF671E">
        <w:rPr>
          <w:rFonts w:asciiTheme="majorBidi" w:hAnsiTheme="majorBidi" w:cstheme="majorBidi"/>
          <w:sz w:val="28"/>
          <w:szCs w:val="28"/>
          <w:lang w:bidi="ar-EG"/>
        </w:rPr>
        <w:t>утвердились с тем, как переводить рассматриваемый оборот и, как правило, тому</w:t>
      </w:r>
      <w:r w:rsidR="00D00BBC">
        <w:rPr>
          <w:rFonts w:asciiTheme="majorBidi" w:hAnsiTheme="majorBidi" w:cstheme="majorBidi"/>
          <w:sz w:val="28"/>
          <w:szCs w:val="28"/>
          <w:lang w:bidi="ar-EG"/>
        </w:rPr>
        <w:t xml:space="preserve"> варианту</w:t>
      </w:r>
      <w:r w:rsidR="00EF671E">
        <w:rPr>
          <w:rFonts w:asciiTheme="majorBidi" w:hAnsiTheme="majorBidi" w:cstheme="majorBidi"/>
          <w:sz w:val="28"/>
          <w:szCs w:val="28"/>
          <w:lang w:bidi="ar-EG"/>
        </w:rPr>
        <w:t xml:space="preserve"> и следовали</w:t>
      </w:r>
      <w:r w:rsidR="00EF671E">
        <w:rPr>
          <w:rStyle w:val="a6"/>
          <w:rFonts w:asciiTheme="majorBidi" w:hAnsiTheme="majorBidi" w:cstheme="majorBidi"/>
          <w:sz w:val="28"/>
          <w:szCs w:val="28"/>
          <w:lang w:bidi="ar-EG"/>
        </w:rPr>
        <w:footnoteReference w:id="100"/>
      </w:r>
      <w:r w:rsidR="00EF671E">
        <w:rPr>
          <w:rFonts w:asciiTheme="majorBidi" w:hAnsiTheme="majorBidi" w:cstheme="majorBidi"/>
          <w:sz w:val="28"/>
          <w:szCs w:val="28"/>
          <w:lang w:bidi="ar-EG"/>
        </w:rPr>
        <w:t>.</w:t>
      </w:r>
      <w:r w:rsidR="00EF671E" w:rsidRPr="00EF671E">
        <w:rPr>
          <w:rFonts w:asciiTheme="majorBidi" w:hAnsiTheme="majorBidi" w:cstheme="majorBidi"/>
          <w:sz w:val="28"/>
          <w:szCs w:val="28"/>
          <w:lang w:bidi="ar-EG"/>
        </w:rPr>
        <w:t xml:space="preserve"> </w:t>
      </w:r>
      <w:r w:rsidR="00EF671E">
        <w:rPr>
          <w:rFonts w:asciiTheme="majorBidi" w:hAnsiTheme="majorBidi" w:cstheme="majorBidi"/>
          <w:sz w:val="28"/>
          <w:szCs w:val="28"/>
          <w:lang w:bidi="ar-EG"/>
        </w:rPr>
        <w:t>Тот факт, что примерно в половине случаев мы видим употребление синонимичного, но не однокоренного причастия говорит о том, что таким образом предпринимались попытки сделать текст разнообразнее. Это обстоятельство может говорить о том, что переводчики не осуществляли передачу механически при помощи этого явного гебраизма,</w:t>
      </w:r>
      <w:r w:rsidR="00EF671E">
        <w:rPr>
          <w:rStyle w:val="a6"/>
          <w:rFonts w:asciiTheme="majorBidi" w:hAnsiTheme="majorBidi" w:cstheme="majorBidi"/>
          <w:sz w:val="28"/>
          <w:szCs w:val="28"/>
          <w:lang w:bidi="ar-EG"/>
        </w:rPr>
        <w:footnoteReference w:id="101"/>
      </w:r>
      <w:r w:rsidR="00EF671E">
        <w:rPr>
          <w:rFonts w:asciiTheme="majorBidi" w:hAnsiTheme="majorBidi" w:cstheme="majorBidi"/>
          <w:sz w:val="28"/>
          <w:szCs w:val="28"/>
          <w:lang w:bidi="ar-EG"/>
        </w:rPr>
        <w:t xml:space="preserve"> но всё-таки пытались </w:t>
      </w:r>
      <w:r w:rsidR="00D00BBC">
        <w:rPr>
          <w:rFonts w:asciiTheme="majorBidi" w:hAnsiTheme="majorBidi" w:cstheme="majorBidi"/>
          <w:sz w:val="28"/>
          <w:szCs w:val="28"/>
          <w:lang w:bidi="ar-EG"/>
        </w:rPr>
        <w:t>сделать текст более интересным для восприятия.</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ED5E0C"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2. </w:t>
      </w:r>
      <w:r w:rsidR="00394365" w:rsidRPr="008D545E">
        <w:rPr>
          <w:rFonts w:asciiTheme="majorBidi" w:hAnsiTheme="majorBidi" w:cstheme="majorBidi"/>
          <w:sz w:val="28"/>
          <w:szCs w:val="28"/>
          <w:lang w:bidi="ar-EG"/>
        </w:rPr>
        <w:t>Личная форма глагола.</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r>
      <w:r w:rsidR="00D00BBC">
        <w:rPr>
          <w:rFonts w:asciiTheme="majorBidi" w:hAnsiTheme="majorBidi" w:cstheme="majorBidi"/>
          <w:sz w:val="28"/>
          <w:szCs w:val="28"/>
          <w:lang w:bidi="ar-EG"/>
        </w:rPr>
        <w:t>Нами установлено, что а</w:t>
      </w:r>
      <w:r w:rsidRPr="008D545E">
        <w:rPr>
          <w:rFonts w:asciiTheme="majorBidi" w:hAnsiTheme="majorBidi" w:cstheme="majorBidi"/>
          <w:sz w:val="28"/>
          <w:szCs w:val="28"/>
          <w:lang w:bidi="ar-EG"/>
        </w:rPr>
        <w:t>бсолютный инфинитив в еврейском тексте используется вместо личной формы глагола. В 17(16):5 он выступает в роли императива:</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b/>
          <w:bCs/>
          <w:sz w:val="28"/>
          <w:szCs w:val="28"/>
          <w:rtl/>
          <w:lang w:bidi="he-IL"/>
        </w:rPr>
        <w:t>תָּמֹךְ</w:t>
      </w:r>
      <w:r w:rsidRPr="008D545E">
        <w:rPr>
          <w:rFonts w:asciiTheme="majorBidi" w:hAnsiTheme="majorBidi" w:cstheme="majorBidi"/>
          <w:sz w:val="28"/>
          <w:szCs w:val="28"/>
          <w:rtl/>
          <w:lang w:bidi="he-IL"/>
        </w:rPr>
        <w:t xml:space="preserve"> אֲשֻׁרַי בְּמַעְגְּלֹותֶיךָ בַּל־נָמֹוטּוּ פְעָמָי</w:t>
      </w:r>
    </w:p>
    <w:p w:rsidR="00E71F4A" w:rsidRPr="008D545E" w:rsidRDefault="00E71F4A" w:rsidP="009E1BC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Удерживай мои шаги на своих твёрдых путях, не поколеблется поступь моя. </w:t>
      </w:r>
    </w:p>
    <w:p w:rsidR="00E71F4A" w:rsidRPr="008D545E" w:rsidRDefault="00E71F4A"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lang w:bidi="ar-EG"/>
        </w:rPr>
        <w:t>κατάρτισαι</w:t>
      </w:r>
      <w:r w:rsidRPr="008D545E">
        <w:rPr>
          <w:rFonts w:asciiTheme="majorBidi" w:hAnsiTheme="majorBidi" w:cstheme="majorBidi"/>
          <w:sz w:val="28"/>
          <w:szCs w:val="28"/>
          <w:lang w:bidi="ar-EG"/>
        </w:rPr>
        <w:t xml:space="preserve"> τὰ διαβήματά μου ἐν ταῖς τρίβοις σου, ἵνα μὴ σαλευθῶσιν τὰ διαβήματά μου.</w:t>
      </w:r>
    </w:p>
    <w:p w:rsidR="00ED5E0C" w:rsidRPr="008D545E" w:rsidRDefault="00ED5E0C"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Исправь шаги мои на путях твоих, чтобы не заблудились шаги мои.</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В 35(34):16 абсолютный инфинитив </w:t>
      </w:r>
      <w:r w:rsidR="00D00BBC">
        <w:rPr>
          <w:rFonts w:asciiTheme="majorBidi" w:hAnsiTheme="majorBidi" w:cstheme="majorBidi"/>
          <w:sz w:val="28"/>
          <w:szCs w:val="28"/>
          <w:lang w:bidi="ar-EG"/>
        </w:rPr>
        <w:t>употребляется</w:t>
      </w:r>
      <w:r w:rsidRPr="008D545E">
        <w:rPr>
          <w:rFonts w:asciiTheme="majorBidi" w:hAnsiTheme="majorBidi" w:cstheme="majorBidi"/>
          <w:sz w:val="28"/>
          <w:szCs w:val="28"/>
          <w:lang w:bidi="ar-EG"/>
        </w:rPr>
        <w:t xml:space="preserve"> как эквивалент личной формы глагола:</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lastRenderedPageBreak/>
        <w:t xml:space="preserve">בְּחַנְפֵי לַעֲגֵי מָעֹוג </w:t>
      </w:r>
      <w:r w:rsidRPr="008D545E">
        <w:rPr>
          <w:rFonts w:asciiTheme="majorBidi" w:hAnsiTheme="majorBidi" w:cstheme="majorBidi"/>
          <w:b/>
          <w:bCs/>
          <w:sz w:val="28"/>
          <w:szCs w:val="28"/>
          <w:rtl/>
          <w:lang w:bidi="he-IL"/>
        </w:rPr>
        <w:t>חָרֹק</w:t>
      </w:r>
      <w:r w:rsidRPr="008D545E">
        <w:rPr>
          <w:rFonts w:asciiTheme="majorBidi" w:hAnsiTheme="majorBidi" w:cstheme="majorBidi"/>
          <w:sz w:val="28"/>
          <w:szCs w:val="28"/>
          <w:rtl/>
          <w:lang w:bidi="he-IL"/>
        </w:rPr>
        <w:t xml:space="preserve"> עָלַי שִׁנֵּימֹו</w:t>
      </w:r>
      <w:r w:rsidRPr="008D545E">
        <w:rPr>
          <w:rFonts w:asciiTheme="majorBidi" w:hAnsiTheme="majorBidi" w:cstheme="majorBidi"/>
          <w:sz w:val="28"/>
          <w:szCs w:val="28"/>
          <w:lang w:bidi="ar-EG"/>
        </w:rPr>
        <w:t xml:space="preserve"> </w:t>
      </w:r>
    </w:p>
    <w:p w:rsidR="00ED5E0C" w:rsidRPr="008D545E" w:rsidRDefault="00ED5E0C"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С безбожными насмешниками над хромыми скрежетали они на меня своими зубами</w:t>
      </w:r>
    </w:p>
    <w:p w:rsidR="00ED5E0C" w:rsidRPr="008D545E" w:rsidRDefault="00ED5E0C" w:rsidP="009E1BC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ἐπείρασάν με, ἐξεμυκτήρισάν με μυκτηρισμόν, ἔβρυξαν ἐπ᾽ ἐμὲ τοὺς ὀδόντας αὐτῶν</w:t>
      </w:r>
    </w:p>
    <w:p w:rsidR="00ED5E0C" w:rsidRPr="008D545E" w:rsidRDefault="00ED5E0C"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Искушали меня, издевались надо мной издевательствами, скрежетали на меня зубами своими.</w:t>
      </w:r>
    </w:p>
    <w:p w:rsidR="00ED5E0C" w:rsidRPr="008D545E" w:rsidRDefault="00ED5E0C" w:rsidP="009E1BC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r>
      <w:proofErr w:type="gramStart"/>
      <w:r w:rsidRPr="008D545E">
        <w:rPr>
          <w:rFonts w:asciiTheme="majorBidi" w:hAnsiTheme="majorBidi" w:cstheme="majorBidi"/>
          <w:sz w:val="28"/>
          <w:szCs w:val="28"/>
          <w:lang w:bidi="ar-EG"/>
        </w:rPr>
        <w:t>Интересно то, что в греческом тексте есть пассаж, отсутствующий в еврейском: ἐπείρασάν με, ἐξεμυκτήρισάν με μυκτηρισμόν.</w:t>
      </w:r>
      <w:proofErr w:type="gramEnd"/>
      <w:r w:rsidRPr="008D545E">
        <w:rPr>
          <w:rFonts w:asciiTheme="majorBidi" w:hAnsiTheme="majorBidi" w:cstheme="majorBidi"/>
          <w:sz w:val="28"/>
          <w:szCs w:val="28"/>
          <w:lang w:bidi="ar-EG"/>
        </w:rPr>
        <w:t xml:space="preserve"> Мы видим этимологическую фигуру, ἐξεμυκτήρισάν με μυκτηρισμόν. Вероятно,  Vorlage является тот вариант еврейского текста, который содержит этот отрывок, и, возможно, греческая этимологическая фигура передаёт здесь еврейскую конструкцию личная форма глагола + абсолютный инфинитив.</w:t>
      </w:r>
    </w:p>
    <w:p w:rsidR="00ED5E0C" w:rsidRPr="008D545E" w:rsidRDefault="00ED5E0C" w:rsidP="009E1BC8">
      <w:pPr>
        <w:pStyle w:val="a3"/>
        <w:spacing w:after="0" w:line="360" w:lineRule="auto"/>
        <w:ind w:left="198"/>
        <w:jc w:val="both"/>
        <w:rPr>
          <w:rFonts w:asciiTheme="majorBidi" w:hAnsiTheme="majorBidi" w:cstheme="majorBidi"/>
          <w:sz w:val="28"/>
          <w:szCs w:val="28"/>
          <w:lang w:bidi="ar-EG"/>
        </w:rPr>
      </w:pPr>
    </w:p>
    <w:p w:rsidR="00394365" w:rsidRPr="00C76DF6" w:rsidRDefault="00ED5E0C"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3. </w:t>
      </w:r>
      <w:r w:rsidR="00394365" w:rsidRPr="008D545E">
        <w:rPr>
          <w:rFonts w:asciiTheme="majorBidi" w:hAnsiTheme="majorBidi" w:cstheme="majorBidi"/>
          <w:sz w:val="28"/>
          <w:szCs w:val="28"/>
          <w:lang w:bidi="ar-EG"/>
        </w:rPr>
        <w:t>Личная форма глагола + однокоренное существительное в дательном падеже.</w:t>
      </w:r>
    </w:p>
    <w:p w:rsidR="00FC3C08" w:rsidRPr="00C76DF6" w:rsidRDefault="00FC3C08" w:rsidP="009E1BC8">
      <w:pPr>
        <w:pStyle w:val="a3"/>
        <w:spacing w:after="0" w:line="360" w:lineRule="auto"/>
        <w:ind w:left="198"/>
        <w:jc w:val="both"/>
        <w:rPr>
          <w:rFonts w:asciiTheme="majorBidi" w:hAnsiTheme="majorBidi" w:cstheme="majorBidi"/>
          <w:sz w:val="28"/>
          <w:szCs w:val="28"/>
          <w:lang w:bidi="ar-EG"/>
        </w:rPr>
      </w:pPr>
    </w:p>
    <w:p w:rsidR="00394365" w:rsidRPr="00FC3C08" w:rsidRDefault="00394365" w:rsidP="009E1BC8">
      <w:pPr>
        <w:pStyle w:val="a3"/>
        <w:spacing w:after="0" w:line="360" w:lineRule="auto"/>
        <w:ind w:left="198"/>
        <w:jc w:val="both"/>
        <w:rPr>
          <w:rFonts w:asciiTheme="majorBidi" w:hAnsiTheme="majorBidi" w:cstheme="majorBidi"/>
          <w:b/>
          <w:bCs/>
          <w:sz w:val="28"/>
          <w:szCs w:val="28"/>
          <w:lang w:bidi="ar-EG"/>
        </w:rPr>
      </w:pPr>
      <w:r w:rsidRPr="00FC3C08">
        <w:rPr>
          <w:rFonts w:asciiTheme="majorBidi" w:hAnsiTheme="majorBidi" w:cstheme="majorBidi"/>
          <w:b/>
          <w:bCs/>
          <w:sz w:val="28"/>
          <w:szCs w:val="28"/>
          <w:lang w:bidi="ar-EG"/>
        </w:rPr>
        <w:t>132(131):16</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וְכֹהֲנֶיהָ אַלְבִּישׁ יֶשַׁע וַחֲסִידֶיהָ</w:t>
      </w:r>
      <w:r w:rsidRPr="008D545E">
        <w:rPr>
          <w:rFonts w:asciiTheme="majorBidi" w:hAnsiTheme="majorBidi" w:cstheme="majorBidi"/>
          <w:b/>
          <w:bCs/>
          <w:sz w:val="28"/>
          <w:szCs w:val="28"/>
          <w:rtl/>
          <w:lang w:bidi="he-IL"/>
        </w:rPr>
        <w:t xml:space="preserve"> רַנֵּן יְרַנֵּנוּ</w:t>
      </w:r>
      <w:r w:rsidRPr="008D545E">
        <w:rPr>
          <w:rFonts w:asciiTheme="majorBidi" w:hAnsiTheme="majorBidi" w:cstheme="majorBidi"/>
          <w:sz w:val="28"/>
          <w:szCs w:val="28"/>
          <w:lang w:bidi="ar-EG"/>
        </w:rPr>
        <w:t xml:space="preserve">  </w:t>
      </w:r>
      <w:r w:rsidR="00ED5E0C"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bidi="ar-EG"/>
        </w:rPr>
        <w:t xml:space="preserve">  </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                                                                    </w:t>
      </w: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И жрецов его (места покоя) я одену в спасение, а верные его возликуют радостью великой.</w:t>
      </w:r>
    </w:p>
    <w:p w:rsidR="00ED5E0C" w:rsidRPr="008D545E" w:rsidRDefault="00ED5E0C" w:rsidP="009E1BC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lastRenderedPageBreak/>
        <w:t xml:space="preserve">τοὺς ἱερεῖς αὐτῆς ἐνδύσω σωτηρίαν, καὶ οἱ ὅσιοι αὐτῆς </w:t>
      </w:r>
      <w:r w:rsidRPr="008D545E">
        <w:rPr>
          <w:rFonts w:asciiTheme="majorBidi" w:hAnsiTheme="majorBidi" w:cstheme="majorBidi"/>
          <w:b/>
          <w:bCs/>
          <w:sz w:val="28"/>
          <w:szCs w:val="28"/>
          <w:lang w:bidi="ar-EG"/>
        </w:rPr>
        <w:t>ἀγαλλιάσει ἀγαλλιάσονται</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Жрецов его (места покоя) одену в спасение, а святые его ликованием возликуют.</w:t>
      </w:r>
    </w:p>
    <w:p w:rsidR="00ED5E0C" w:rsidRPr="008D545E" w:rsidRDefault="00ED5E0C" w:rsidP="009E1BC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Отдельно стоит </w:t>
      </w:r>
      <w:proofErr w:type="gramStart"/>
      <w:r w:rsidRPr="008D545E">
        <w:rPr>
          <w:rFonts w:asciiTheme="majorBidi" w:hAnsiTheme="majorBidi" w:cstheme="majorBidi"/>
          <w:sz w:val="28"/>
          <w:szCs w:val="28"/>
          <w:lang w:bidi="ar-EG"/>
        </w:rPr>
        <w:t>остановится</w:t>
      </w:r>
      <w:proofErr w:type="gramEnd"/>
      <w:r w:rsidRPr="008D545E">
        <w:rPr>
          <w:rFonts w:asciiTheme="majorBidi" w:hAnsiTheme="majorBidi" w:cstheme="majorBidi"/>
          <w:sz w:val="28"/>
          <w:szCs w:val="28"/>
          <w:lang w:bidi="ar-EG"/>
        </w:rPr>
        <w:t xml:space="preserve"> на 49(48):16</w:t>
      </w:r>
      <w:r w:rsidR="00D00BBC">
        <w:rPr>
          <w:rFonts w:asciiTheme="majorBidi" w:hAnsiTheme="majorBidi" w:cstheme="majorBidi"/>
          <w:sz w:val="28"/>
          <w:szCs w:val="28"/>
          <w:lang w:bidi="ar-EG"/>
        </w:rPr>
        <w:t>, поскольку греческий перевод конструкции, похоже, свидетельствует об ошибки переводчика в понимании еврейского текста, либо он понял его иначе</w:t>
      </w:r>
      <w:r w:rsidRPr="008D545E">
        <w:rPr>
          <w:rFonts w:asciiTheme="majorBidi" w:hAnsiTheme="majorBidi" w:cstheme="majorBidi"/>
          <w:sz w:val="28"/>
          <w:szCs w:val="28"/>
          <w:lang w:bidi="ar-EG"/>
        </w:rPr>
        <w:t>:</w:t>
      </w:r>
    </w:p>
    <w:p w:rsidR="00ED5E0C" w:rsidRPr="008D545E" w:rsidRDefault="00ED5E0C"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אָח לֹא־</w:t>
      </w:r>
      <w:r w:rsidRPr="008D545E">
        <w:rPr>
          <w:rFonts w:asciiTheme="majorBidi" w:hAnsiTheme="majorBidi" w:cstheme="majorBidi"/>
          <w:b/>
          <w:bCs/>
          <w:sz w:val="28"/>
          <w:szCs w:val="28"/>
          <w:rtl/>
          <w:lang w:bidi="he-IL"/>
        </w:rPr>
        <w:t xml:space="preserve">פָדֹה יִפְדֶּה </w:t>
      </w:r>
      <w:r w:rsidRPr="008D545E">
        <w:rPr>
          <w:rFonts w:asciiTheme="majorBidi" w:hAnsiTheme="majorBidi" w:cstheme="majorBidi"/>
          <w:sz w:val="28"/>
          <w:szCs w:val="28"/>
          <w:rtl/>
          <w:lang w:bidi="he-IL"/>
        </w:rPr>
        <w:t>אִישׁ לֹא־יִתֵּן לֵאלֹהִים כָּפְרֹו</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Брата человек никак не выкупит, не отдаст богу свой выкуп.  </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ἀδελφὸς οὐ </w:t>
      </w:r>
      <w:r w:rsidRPr="008D545E">
        <w:rPr>
          <w:rFonts w:asciiTheme="majorBidi" w:hAnsiTheme="majorBidi" w:cstheme="majorBidi"/>
          <w:b/>
          <w:bCs/>
          <w:sz w:val="28"/>
          <w:szCs w:val="28"/>
          <w:lang w:bidi="ar-EG"/>
        </w:rPr>
        <w:t>λυτροῦται· λυτρώσεται</w:t>
      </w:r>
      <w:r w:rsidRPr="008D545E">
        <w:rPr>
          <w:rFonts w:asciiTheme="majorBidi" w:hAnsiTheme="majorBidi" w:cstheme="majorBidi"/>
          <w:sz w:val="28"/>
          <w:szCs w:val="28"/>
          <w:lang w:bidi="ar-EG"/>
        </w:rPr>
        <w:t xml:space="preserve"> ἄνθρωπος; οὐ δώσει τῷ θεῷ ἐξίλασμα αὐτοῦ</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Брата не выкупают, выкупится человек. Не даст богу выкупа своего.</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 xml:space="preserve">Судя по всему, тут переводчик неверно интерпретировал еврейский консонантный текст, бывший у него в качестве Vorlage, восприняв </w:t>
      </w:r>
      <w:r w:rsidRPr="008D545E">
        <w:rPr>
          <w:rFonts w:asciiTheme="majorBidi" w:hAnsiTheme="majorBidi" w:cstheme="majorBidi"/>
          <w:sz w:val="28"/>
          <w:szCs w:val="28"/>
          <w:rtl/>
          <w:lang w:bidi="he-IL"/>
        </w:rPr>
        <w:t>פדה</w:t>
      </w:r>
      <w:r w:rsidRPr="008D545E">
        <w:rPr>
          <w:rFonts w:asciiTheme="majorBidi" w:hAnsiTheme="majorBidi" w:cstheme="majorBidi"/>
          <w:sz w:val="28"/>
          <w:szCs w:val="28"/>
          <w:lang w:bidi="ar-EG"/>
        </w:rPr>
        <w:t xml:space="preserve"> либо в качестве перфекта, либо причастия. Если рассматривать первый вариант, то мы возьмём на себя смелость предположить, что переводчик понял </w:t>
      </w:r>
      <w:r w:rsidRPr="008D545E">
        <w:rPr>
          <w:rFonts w:asciiTheme="majorBidi" w:hAnsiTheme="majorBidi" w:cstheme="majorBidi"/>
          <w:sz w:val="28"/>
          <w:szCs w:val="28"/>
          <w:rtl/>
          <w:lang w:bidi="he-IL"/>
        </w:rPr>
        <w:t>פדה</w:t>
      </w:r>
      <w:r w:rsidRPr="008D545E">
        <w:rPr>
          <w:rFonts w:asciiTheme="majorBidi" w:hAnsiTheme="majorBidi" w:cstheme="majorBidi"/>
          <w:sz w:val="28"/>
          <w:szCs w:val="28"/>
          <w:lang w:bidi="ar-EG"/>
        </w:rPr>
        <w:t xml:space="preserve"> как 3ms породы </w:t>
      </w:r>
      <w:r w:rsidR="00E92081" w:rsidRPr="008D545E">
        <w:rPr>
          <w:rFonts w:asciiTheme="majorBidi" w:hAnsiTheme="majorBidi" w:cstheme="majorBidi"/>
          <w:sz w:val="28"/>
          <w:szCs w:val="28"/>
          <w:lang w:bidi="ar-EG"/>
        </w:rPr>
        <w:t>Puʿal</w:t>
      </w:r>
      <w:r w:rsidRPr="008D545E">
        <w:rPr>
          <w:rFonts w:asciiTheme="majorBidi" w:hAnsiTheme="majorBidi" w:cstheme="majorBidi"/>
          <w:sz w:val="28"/>
          <w:szCs w:val="28"/>
          <w:lang w:bidi="ar-EG"/>
        </w:rPr>
        <w:t xml:space="preserve">. Впрочем, рассматриваемый корень в данной породе не засвидетельствован. Если же считать, что переводчик углядел тут причастие, то тогда мы возьмём на себя ещё большую смелость, допустив, что вместо </w:t>
      </w:r>
      <w:r w:rsidRPr="008D545E">
        <w:rPr>
          <w:rFonts w:asciiTheme="majorBidi" w:hAnsiTheme="majorBidi" w:cstheme="majorBidi"/>
          <w:sz w:val="28"/>
          <w:szCs w:val="28"/>
          <w:rtl/>
          <w:lang w:bidi="he-IL"/>
        </w:rPr>
        <w:t>פדה</w:t>
      </w:r>
      <w:r w:rsidRPr="008D545E">
        <w:rPr>
          <w:rFonts w:asciiTheme="majorBidi" w:hAnsiTheme="majorBidi" w:cstheme="majorBidi"/>
          <w:sz w:val="28"/>
          <w:szCs w:val="28"/>
          <w:lang w:bidi="ar-EG"/>
        </w:rPr>
        <w:t xml:space="preserve"> он увидел </w:t>
      </w:r>
      <w:r w:rsidRPr="008D545E">
        <w:rPr>
          <w:rFonts w:asciiTheme="majorBidi" w:hAnsiTheme="majorBidi" w:cstheme="majorBidi"/>
          <w:sz w:val="28"/>
          <w:szCs w:val="28"/>
          <w:rtl/>
          <w:lang w:bidi="he-IL"/>
        </w:rPr>
        <w:t>פדוי</w:t>
      </w:r>
      <w:r w:rsidRPr="008D545E">
        <w:rPr>
          <w:rFonts w:asciiTheme="majorBidi" w:hAnsiTheme="majorBidi" w:cstheme="majorBidi"/>
          <w:sz w:val="28"/>
          <w:szCs w:val="28"/>
          <w:lang w:bidi="ar-EG"/>
        </w:rPr>
        <w:t xml:space="preserve">, то есть пассивное причастие породы Qal </w:t>
      </w:r>
      <w:proofErr w:type="gramStart"/>
      <w:r w:rsidRPr="008D545E">
        <w:rPr>
          <w:rFonts w:asciiTheme="majorBidi" w:hAnsiTheme="majorBidi" w:cstheme="majorBidi"/>
          <w:sz w:val="28"/>
          <w:szCs w:val="28"/>
          <w:lang w:bidi="ar-EG"/>
        </w:rPr>
        <w:t>от</w:t>
      </w:r>
      <w:proofErr w:type="gramEnd"/>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rtl/>
          <w:lang w:bidi="he-IL"/>
        </w:rPr>
        <w:t>פדה</w:t>
      </w:r>
      <w:r w:rsidRPr="008D545E">
        <w:rPr>
          <w:rFonts w:asciiTheme="majorBidi" w:hAnsiTheme="majorBidi" w:cstheme="majorBidi"/>
          <w:sz w:val="28"/>
          <w:szCs w:val="28"/>
          <w:lang w:bidi="ar-EG"/>
        </w:rPr>
        <w:t xml:space="preserve">, а </w:t>
      </w:r>
      <w:r w:rsidRPr="008D545E">
        <w:rPr>
          <w:rFonts w:asciiTheme="majorBidi" w:hAnsiTheme="majorBidi" w:cstheme="majorBidi"/>
          <w:sz w:val="28"/>
          <w:szCs w:val="28"/>
          <w:rtl/>
          <w:lang w:bidi="he-IL"/>
        </w:rPr>
        <w:t>יפדה</w:t>
      </w:r>
      <w:r w:rsidRPr="008D545E">
        <w:rPr>
          <w:rFonts w:asciiTheme="majorBidi" w:hAnsiTheme="majorBidi" w:cstheme="majorBidi"/>
          <w:sz w:val="28"/>
          <w:szCs w:val="28"/>
          <w:lang w:bidi="ar-EG"/>
        </w:rPr>
        <w:t xml:space="preserve"> он понял образованным не в породе  Qal, но </w:t>
      </w:r>
      <w:r w:rsidR="00E92081" w:rsidRPr="008D545E">
        <w:rPr>
          <w:rFonts w:asciiTheme="majorBidi" w:hAnsiTheme="majorBidi" w:cstheme="majorBidi"/>
          <w:sz w:val="28"/>
          <w:szCs w:val="28"/>
          <w:lang w:bidi="ar-EG"/>
        </w:rPr>
        <w:t xml:space="preserve">Nip̄ʿal </w:t>
      </w:r>
      <w:r w:rsidRPr="008D545E">
        <w:rPr>
          <w:rFonts w:asciiTheme="majorBidi" w:hAnsiTheme="majorBidi" w:cstheme="majorBidi"/>
          <w:sz w:val="28"/>
          <w:szCs w:val="28"/>
          <w:lang w:bidi="ar-EG"/>
        </w:rPr>
        <w:t xml:space="preserve">(такое чтение </w:t>
      </w:r>
      <w:r w:rsidRPr="008D545E">
        <w:rPr>
          <w:rFonts w:asciiTheme="majorBidi" w:hAnsiTheme="majorBidi" w:cstheme="majorBidi"/>
          <w:sz w:val="28"/>
          <w:szCs w:val="28"/>
          <w:lang w:bidi="ar-EG"/>
        </w:rPr>
        <w:lastRenderedPageBreak/>
        <w:t xml:space="preserve">предлагают и издатели BHS). Своё предположение мы можем подкрепить как собственно греческим переводом, так и тем, что в кумранских рукописях  буквы </w:t>
      </w:r>
      <w:r w:rsidRPr="008D545E">
        <w:rPr>
          <w:rFonts w:asciiTheme="majorBidi" w:hAnsiTheme="majorBidi" w:cstheme="majorBidi"/>
          <w:sz w:val="28"/>
          <w:szCs w:val="28"/>
          <w:rtl/>
          <w:lang w:bidi="he-IL"/>
        </w:rPr>
        <w:t>ו</w:t>
      </w:r>
      <w:r w:rsidRPr="008D545E">
        <w:rPr>
          <w:rFonts w:asciiTheme="majorBidi" w:hAnsiTheme="majorBidi" w:cstheme="majorBidi"/>
          <w:sz w:val="28"/>
          <w:szCs w:val="28"/>
          <w:lang w:bidi="ar-EG"/>
        </w:rPr>
        <w:t xml:space="preserve"> и </w:t>
      </w:r>
      <w:r w:rsidRPr="008D545E">
        <w:rPr>
          <w:rFonts w:asciiTheme="majorBidi" w:hAnsiTheme="majorBidi" w:cstheme="majorBidi"/>
          <w:sz w:val="28"/>
          <w:szCs w:val="28"/>
          <w:rtl/>
          <w:lang w:bidi="he-IL"/>
        </w:rPr>
        <w:t>י</w:t>
      </w:r>
      <w:r w:rsidRPr="008D545E">
        <w:rPr>
          <w:rFonts w:asciiTheme="majorBidi" w:hAnsiTheme="majorBidi" w:cstheme="majorBidi"/>
          <w:sz w:val="28"/>
          <w:szCs w:val="28"/>
          <w:lang w:bidi="ar-EG"/>
        </w:rPr>
        <w:t xml:space="preserve"> трудно различимы </w:t>
      </w:r>
      <w:proofErr w:type="gramStart"/>
      <w:r w:rsidRPr="008D545E">
        <w:rPr>
          <w:rFonts w:asciiTheme="majorBidi" w:hAnsiTheme="majorBidi" w:cstheme="majorBidi"/>
          <w:sz w:val="28"/>
          <w:szCs w:val="28"/>
          <w:lang w:bidi="ar-EG"/>
        </w:rPr>
        <w:t>и</w:t>
      </w:r>
      <w:proofErr w:type="gramEnd"/>
      <w:r w:rsidRPr="008D545E">
        <w:rPr>
          <w:rFonts w:asciiTheme="majorBidi" w:hAnsiTheme="majorBidi" w:cstheme="majorBidi"/>
          <w:sz w:val="28"/>
          <w:szCs w:val="28"/>
          <w:lang w:bidi="ar-EG"/>
        </w:rPr>
        <w:t xml:space="preserve"> находясь в соседстве могли слиться и по ошибке быть воспринятыми как </w:t>
      </w:r>
      <w:r w:rsidRPr="008D545E">
        <w:rPr>
          <w:rFonts w:asciiTheme="majorBidi" w:hAnsiTheme="majorBidi" w:cstheme="majorBidi"/>
          <w:sz w:val="28"/>
          <w:szCs w:val="28"/>
          <w:rtl/>
          <w:lang w:bidi="he-IL"/>
        </w:rPr>
        <w:t>ה</w:t>
      </w:r>
      <w:r w:rsidRPr="008D545E">
        <w:rPr>
          <w:rFonts w:asciiTheme="majorBidi" w:hAnsiTheme="majorBidi" w:cstheme="majorBidi"/>
          <w:sz w:val="28"/>
          <w:szCs w:val="28"/>
          <w:lang w:bidi="ar-EG"/>
        </w:rPr>
        <w:t xml:space="preserve">. В нашем же случае, наоборот, переводчик мог принять </w:t>
      </w:r>
      <w:r w:rsidRPr="008D545E">
        <w:rPr>
          <w:rFonts w:asciiTheme="majorBidi" w:hAnsiTheme="majorBidi" w:cstheme="majorBidi"/>
          <w:sz w:val="28"/>
          <w:szCs w:val="28"/>
          <w:rtl/>
          <w:lang w:bidi="he-IL"/>
        </w:rPr>
        <w:t>ה</w:t>
      </w:r>
      <w:r w:rsidRPr="008D545E">
        <w:rPr>
          <w:rFonts w:asciiTheme="majorBidi" w:hAnsiTheme="majorBidi" w:cstheme="majorBidi"/>
          <w:sz w:val="28"/>
          <w:szCs w:val="28"/>
          <w:lang w:bidi="ar-EG"/>
        </w:rPr>
        <w:t xml:space="preserve"> за </w:t>
      </w:r>
      <w:r w:rsidRPr="008D545E">
        <w:rPr>
          <w:rFonts w:asciiTheme="majorBidi" w:hAnsiTheme="majorBidi" w:cstheme="majorBidi"/>
          <w:sz w:val="28"/>
          <w:szCs w:val="28"/>
          <w:rtl/>
          <w:lang w:bidi="he-IL"/>
        </w:rPr>
        <w:t>ו</w:t>
      </w:r>
      <w:r w:rsidRPr="008D545E">
        <w:rPr>
          <w:rFonts w:asciiTheme="majorBidi" w:hAnsiTheme="majorBidi" w:cstheme="majorBidi"/>
          <w:sz w:val="28"/>
          <w:szCs w:val="28"/>
          <w:lang w:bidi="ar-EG"/>
        </w:rPr>
        <w:t xml:space="preserve"> и </w:t>
      </w:r>
      <w:r w:rsidRPr="008D545E">
        <w:rPr>
          <w:rFonts w:asciiTheme="majorBidi" w:hAnsiTheme="majorBidi" w:cstheme="majorBidi"/>
          <w:sz w:val="28"/>
          <w:szCs w:val="28"/>
          <w:rtl/>
          <w:lang w:bidi="he-IL"/>
        </w:rPr>
        <w:t>י</w:t>
      </w:r>
      <w:r w:rsidRPr="008D545E">
        <w:rPr>
          <w:rFonts w:asciiTheme="majorBidi" w:hAnsiTheme="majorBidi" w:cstheme="majorBidi"/>
          <w:sz w:val="28"/>
          <w:szCs w:val="28"/>
          <w:lang w:bidi="ar-EG"/>
        </w:rPr>
        <w:t xml:space="preserve">. Возможно, ввести в заблуждение его мог последующий  </w:t>
      </w:r>
      <w:r w:rsidRPr="008D545E">
        <w:rPr>
          <w:rFonts w:asciiTheme="majorBidi" w:hAnsiTheme="majorBidi" w:cstheme="majorBidi"/>
          <w:sz w:val="28"/>
          <w:szCs w:val="28"/>
          <w:rtl/>
          <w:lang w:bidi="he-IL"/>
        </w:rPr>
        <w:t>י</w:t>
      </w:r>
      <w:r w:rsidRPr="008D545E">
        <w:rPr>
          <w:rFonts w:asciiTheme="majorBidi" w:hAnsiTheme="majorBidi" w:cstheme="majorBidi"/>
          <w:sz w:val="28"/>
          <w:szCs w:val="28"/>
          <w:lang w:bidi="ar-EG"/>
        </w:rPr>
        <w:t xml:space="preserve"> слова </w:t>
      </w:r>
      <w:r w:rsidRPr="008D545E">
        <w:rPr>
          <w:rFonts w:asciiTheme="majorBidi" w:hAnsiTheme="majorBidi" w:cstheme="majorBidi"/>
          <w:sz w:val="28"/>
          <w:szCs w:val="28"/>
          <w:rtl/>
          <w:lang w:bidi="he-IL"/>
        </w:rPr>
        <w:t>יפדה</w:t>
      </w:r>
      <w:r w:rsidRPr="008D545E">
        <w:rPr>
          <w:rFonts w:asciiTheme="majorBidi" w:hAnsiTheme="majorBidi" w:cstheme="majorBidi"/>
          <w:sz w:val="28"/>
          <w:szCs w:val="28"/>
          <w:lang w:bidi="ar-EG"/>
        </w:rPr>
        <w:t xml:space="preserve">. В пользу того, что греческий перевод в данном случае – ошибка </w:t>
      </w:r>
      <w:proofErr w:type="gramStart"/>
      <w:r w:rsidRPr="008D545E">
        <w:rPr>
          <w:rFonts w:asciiTheme="majorBidi" w:hAnsiTheme="majorBidi" w:cstheme="majorBidi"/>
          <w:sz w:val="28"/>
          <w:szCs w:val="28"/>
          <w:lang w:bidi="ar-EG"/>
        </w:rPr>
        <w:t>переводчика</w:t>
      </w:r>
      <w:proofErr w:type="gramEnd"/>
      <w:r w:rsidRPr="008D545E">
        <w:rPr>
          <w:rFonts w:asciiTheme="majorBidi" w:hAnsiTheme="majorBidi" w:cstheme="majorBidi"/>
          <w:sz w:val="28"/>
          <w:szCs w:val="28"/>
          <w:lang w:bidi="ar-EG"/>
        </w:rPr>
        <w:t xml:space="preserve"> а не адекватная передача еврейского оригинала может свидетельствовать и Вульгата: </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val="en-US" w:bidi="ar-EG"/>
        </w:rPr>
      </w:pPr>
      <w:proofErr w:type="gramStart"/>
      <w:r w:rsidRPr="008D545E">
        <w:rPr>
          <w:rFonts w:asciiTheme="majorBidi" w:hAnsiTheme="majorBidi" w:cstheme="majorBidi"/>
          <w:sz w:val="28"/>
          <w:szCs w:val="28"/>
          <w:lang w:val="en-US" w:bidi="ar-EG"/>
        </w:rPr>
        <w:t>fratrem</w:t>
      </w:r>
      <w:proofErr w:type="gramEnd"/>
      <w:r w:rsidRPr="008D545E">
        <w:rPr>
          <w:rFonts w:asciiTheme="majorBidi" w:hAnsiTheme="majorBidi" w:cstheme="majorBidi"/>
          <w:sz w:val="28"/>
          <w:szCs w:val="28"/>
          <w:lang w:val="en-US" w:bidi="ar-EG"/>
        </w:rPr>
        <w:t xml:space="preserve"> </w:t>
      </w:r>
      <w:r w:rsidRPr="008D545E">
        <w:rPr>
          <w:rFonts w:asciiTheme="majorBidi" w:hAnsiTheme="majorBidi" w:cstheme="majorBidi"/>
          <w:b/>
          <w:bCs/>
          <w:sz w:val="28"/>
          <w:szCs w:val="28"/>
          <w:lang w:val="en-US" w:bidi="ar-EG"/>
        </w:rPr>
        <w:t>redimens</w:t>
      </w:r>
      <w:r w:rsidRPr="008D545E">
        <w:rPr>
          <w:rFonts w:asciiTheme="majorBidi" w:hAnsiTheme="majorBidi" w:cstheme="majorBidi"/>
          <w:sz w:val="28"/>
          <w:szCs w:val="28"/>
          <w:lang w:val="en-US" w:bidi="ar-EG"/>
        </w:rPr>
        <w:t xml:space="preserve"> non </w:t>
      </w:r>
      <w:r w:rsidRPr="008D545E">
        <w:rPr>
          <w:rFonts w:asciiTheme="majorBidi" w:hAnsiTheme="majorBidi" w:cstheme="majorBidi"/>
          <w:b/>
          <w:bCs/>
          <w:sz w:val="28"/>
          <w:szCs w:val="28"/>
          <w:lang w:val="en-US" w:bidi="ar-EG"/>
        </w:rPr>
        <w:t>redimet</w:t>
      </w:r>
      <w:r w:rsidRPr="008D545E">
        <w:rPr>
          <w:rFonts w:asciiTheme="majorBidi" w:hAnsiTheme="majorBidi" w:cstheme="majorBidi"/>
          <w:sz w:val="28"/>
          <w:szCs w:val="28"/>
          <w:lang w:val="en-US" w:bidi="ar-EG"/>
        </w:rPr>
        <w:t xml:space="preserve"> vir nec dabit Deo propitiationem pro eo</w:t>
      </w:r>
    </w:p>
    <w:p w:rsidR="00107B68" w:rsidRPr="008D545E" w:rsidRDefault="00107B68" w:rsidP="009E1BC8">
      <w:pPr>
        <w:pStyle w:val="a3"/>
        <w:spacing w:after="0" w:line="360" w:lineRule="auto"/>
        <w:ind w:left="198"/>
        <w:jc w:val="both"/>
        <w:rPr>
          <w:rFonts w:asciiTheme="majorBidi" w:hAnsiTheme="majorBidi" w:cstheme="majorBidi"/>
          <w:sz w:val="28"/>
          <w:szCs w:val="28"/>
          <w:lang w:val="en-US"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i/>
          <w:iCs/>
          <w:sz w:val="28"/>
          <w:szCs w:val="28"/>
          <w:lang w:bidi="ar-EG"/>
        </w:rPr>
        <w:t>Никаким выкупом не выкупит человек брата и богу искупление за него не отдаст</w:t>
      </w:r>
      <w:r w:rsidRPr="008D545E">
        <w:rPr>
          <w:rFonts w:asciiTheme="majorBidi" w:hAnsiTheme="majorBidi" w:cstheme="majorBidi"/>
          <w:sz w:val="28"/>
          <w:szCs w:val="28"/>
          <w:lang w:bidi="ar-EG"/>
        </w:rPr>
        <w:t>,</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Где </w:t>
      </w:r>
      <w:r w:rsidRPr="008D545E">
        <w:rPr>
          <w:rFonts w:asciiTheme="majorBidi" w:hAnsiTheme="majorBidi" w:cstheme="majorBidi"/>
          <w:sz w:val="28"/>
          <w:szCs w:val="28"/>
          <w:rtl/>
          <w:lang w:bidi="he-IL"/>
        </w:rPr>
        <w:t>פדה יפדה</w:t>
      </w:r>
      <w:r w:rsidRPr="008D545E">
        <w:rPr>
          <w:rFonts w:asciiTheme="majorBidi" w:hAnsiTheme="majorBidi" w:cstheme="majorBidi"/>
          <w:sz w:val="28"/>
          <w:szCs w:val="28"/>
          <w:lang w:bidi="ar-EG"/>
        </w:rPr>
        <w:t xml:space="preserve"> совершенно нормально передано личной формой глагола + причастие.</w:t>
      </w:r>
    </w:p>
    <w:p w:rsidR="00394365" w:rsidRDefault="00394365" w:rsidP="009E1BC8">
      <w:pPr>
        <w:pStyle w:val="a3"/>
        <w:spacing w:after="0" w:line="360" w:lineRule="auto"/>
        <w:ind w:left="198"/>
        <w:jc w:val="both"/>
        <w:rPr>
          <w:rFonts w:asciiTheme="majorBidi" w:hAnsiTheme="majorBidi" w:cstheme="majorBidi"/>
          <w:sz w:val="28"/>
          <w:szCs w:val="28"/>
          <w:lang w:bidi="ar-EG"/>
        </w:rPr>
      </w:pPr>
    </w:p>
    <w:p w:rsidR="00EC6F1A" w:rsidRPr="008D545E" w:rsidRDefault="00EC6F1A" w:rsidP="009E1BC8">
      <w:pPr>
        <w:pStyle w:val="a3"/>
        <w:spacing w:after="0" w:line="360" w:lineRule="auto"/>
        <w:ind w:left="198"/>
        <w:jc w:val="both"/>
        <w:rPr>
          <w:rFonts w:asciiTheme="majorBidi" w:hAnsiTheme="majorBidi" w:cstheme="majorBidi"/>
          <w:sz w:val="28"/>
          <w:szCs w:val="28"/>
          <w:lang w:bidi="ar-EG"/>
        </w:rPr>
      </w:pPr>
    </w:p>
    <w:p w:rsidR="00394365" w:rsidRPr="00C76DF6" w:rsidRDefault="00FC3C08" w:rsidP="00FC3C08">
      <w:pPr>
        <w:pStyle w:val="a3"/>
        <w:spacing w:after="0" w:line="360" w:lineRule="auto"/>
        <w:ind w:left="198"/>
        <w:jc w:val="both"/>
        <w:outlineLvl w:val="2"/>
        <w:rPr>
          <w:rFonts w:asciiTheme="majorBidi" w:hAnsiTheme="majorBidi" w:cstheme="majorBidi"/>
          <w:b/>
          <w:bCs/>
          <w:sz w:val="28"/>
          <w:szCs w:val="28"/>
          <w:lang w:bidi="ar-EG"/>
        </w:rPr>
      </w:pPr>
      <w:bookmarkStart w:id="13" w:name="_Toc484368157"/>
      <w:r w:rsidRPr="00C76DF6">
        <w:rPr>
          <w:rFonts w:asciiTheme="majorBidi" w:hAnsiTheme="majorBidi" w:cstheme="majorBidi"/>
          <w:b/>
          <w:bCs/>
          <w:sz w:val="28"/>
          <w:szCs w:val="28"/>
          <w:lang w:bidi="ar-EG"/>
        </w:rPr>
        <w:t xml:space="preserve">3.2.2 </w:t>
      </w:r>
      <w:r>
        <w:rPr>
          <w:rFonts w:asciiTheme="majorBidi" w:hAnsiTheme="majorBidi" w:cstheme="majorBidi"/>
          <w:b/>
          <w:bCs/>
          <w:sz w:val="28"/>
          <w:szCs w:val="28"/>
          <w:lang w:bidi="ar-EG"/>
        </w:rPr>
        <w:t>Песнь Песней</w:t>
      </w:r>
      <w:bookmarkEnd w:id="13"/>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В Песне песней абсолютный инфинитив встречается лишь единожды:</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107B68"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8:7</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 xml:space="preserve">מַיִם רַבִּים לֹא יוּכְלוּ לְכַבֹּות אֶת־הָאַהֲבָה וּנְהָרֹות לֹא יִשְׁטְפוּהָ אִם־יִתֵּן אִישׁ אֶת־כָּל־הֹון בֵּיתֹו בָּאַהֲבָה </w:t>
      </w:r>
      <w:r w:rsidRPr="008D545E">
        <w:rPr>
          <w:rFonts w:asciiTheme="majorBidi" w:hAnsiTheme="majorBidi" w:cstheme="majorBidi"/>
          <w:b/>
          <w:bCs/>
          <w:sz w:val="28"/>
          <w:szCs w:val="28"/>
          <w:rtl/>
          <w:lang w:bidi="he-IL"/>
        </w:rPr>
        <w:t>בֹּוז יָבוּזוּ</w:t>
      </w:r>
      <w:r w:rsidRPr="008D545E">
        <w:rPr>
          <w:rFonts w:asciiTheme="majorBidi" w:hAnsiTheme="majorBidi" w:cstheme="majorBidi"/>
          <w:sz w:val="28"/>
          <w:szCs w:val="28"/>
          <w:rtl/>
          <w:lang w:bidi="he-IL"/>
        </w:rPr>
        <w:t xml:space="preserve"> לֹו</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Воды обильные не смогут охладить любовь, и реки не затопят её. Если кто-то отдаст всё богатство своего дома за любовь – да будет он в призрении сильном.</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lastRenderedPageBreak/>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ὕδωρ πολὺ οὐ δυνήσεται σβέσαι τὴν ἀγάπην, καὶ ποταμοὶ οὐ συγκλύσουσιν αὐτήν· ἐὰν δῷ ἀνὴρ τὸν πάντα βίον αὐτοῦ ἐν τῇ ἀγάπῃ, </w:t>
      </w:r>
      <w:r w:rsidRPr="008D545E">
        <w:rPr>
          <w:rFonts w:asciiTheme="majorBidi" w:hAnsiTheme="majorBidi" w:cstheme="majorBidi"/>
          <w:b/>
          <w:bCs/>
          <w:sz w:val="28"/>
          <w:szCs w:val="28"/>
          <w:lang w:bidi="ar-EG"/>
        </w:rPr>
        <w:t>ἐξουδενώσει ἐξουδενώσουσιν</w:t>
      </w:r>
      <w:r w:rsidRPr="008D545E">
        <w:rPr>
          <w:rFonts w:asciiTheme="majorBidi" w:hAnsiTheme="majorBidi" w:cstheme="majorBidi"/>
          <w:sz w:val="28"/>
          <w:szCs w:val="28"/>
          <w:lang w:bidi="ar-EG"/>
        </w:rPr>
        <w:t xml:space="preserve"> αὐτόν.</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i/>
          <w:iCs/>
          <w:sz w:val="28"/>
          <w:szCs w:val="28"/>
          <w:lang w:bidi="ar-EG"/>
        </w:rPr>
        <w:t>Вода обильная не сможет погасить любовь, и реки не затопят её. Если муж бы отдал всё, что у него есть, за любовь  – будут его всячески презирать</w:t>
      </w:r>
      <w:r w:rsidRPr="008D545E">
        <w:rPr>
          <w:rFonts w:asciiTheme="majorBidi" w:hAnsiTheme="majorBidi" w:cstheme="majorBidi"/>
          <w:sz w:val="28"/>
          <w:szCs w:val="28"/>
          <w:lang w:bidi="ar-EG"/>
        </w:rPr>
        <w:t xml:space="preserve">.  </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t>В данном случае еврейское сочетание переводится на греческий язык личной формой глагола + однокоренное суще</w:t>
      </w:r>
      <w:r w:rsidR="00D63C17" w:rsidRPr="008D545E">
        <w:rPr>
          <w:rFonts w:asciiTheme="majorBidi" w:hAnsiTheme="majorBidi" w:cstheme="majorBidi"/>
          <w:sz w:val="28"/>
          <w:szCs w:val="28"/>
          <w:lang w:bidi="ar-EG"/>
        </w:rPr>
        <w:t>ствительное в дательном падеже.</w:t>
      </w:r>
    </w:p>
    <w:p w:rsidR="00FC3C08" w:rsidRPr="00C76DF6" w:rsidRDefault="00FC3C08" w:rsidP="009E1BC8">
      <w:pPr>
        <w:pStyle w:val="a3"/>
        <w:spacing w:after="0" w:line="360" w:lineRule="auto"/>
        <w:ind w:left="198"/>
        <w:jc w:val="both"/>
        <w:rPr>
          <w:rFonts w:asciiTheme="majorBidi" w:hAnsiTheme="majorBidi" w:cstheme="majorBidi"/>
          <w:sz w:val="28"/>
          <w:szCs w:val="28"/>
          <w:lang w:bidi="ar-EG"/>
        </w:rPr>
      </w:pPr>
    </w:p>
    <w:p w:rsidR="001C56E1" w:rsidRPr="00FC3C08" w:rsidRDefault="00FC3C08" w:rsidP="00FC3C08">
      <w:pPr>
        <w:pStyle w:val="a3"/>
        <w:spacing w:after="0" w:line="360" w:lineRule="auto"/>
        <w:ind w:left="198"/>
        <w:jc w:val="both"/>
        <w:outlineLvl w:val="2"/>
        <w:rPr>
          <w:rFonts w:asciiTheme="majorBidi" w:hAnsiTheme="majorBidi" w:cstheme="majorBidi"/>
          <w:b/>
          <w:bCs/>
          <w:sz w:val="28"/>
          <w:szCs w:val="28"/>
          <w:lang w:val="en-US" w:bidi="ar-EG"/>
        </w:rPr>
      </w:pPr>
      <w:bookmarkStart w:id="14" w:name="_Toc484368158"/>
      <w:r>
        <w:rPr>
          <w:rFonts w:asciiTheme="majorBidi" w:hAnsiTheme="majorBidi" w:cstheme="majorBidi"/>
          <w:b/>
          <w:bCs/>
          <w:sz w:val="28"/>
          <w:szCs w:val="28"/>
          <w:lang w:val="en-US" w:bidi="ar-EG"/>
        </w:rPr>
        <w:t xml:space="preserve">3.2.3 </w:t>
      </w:r>
      <w:r>
        <w:rPr>
          <w:rFonts w:asciiTheme="majorBidi" w:hAnsiTheme="majorBidi" w:cstheme="majorBidi"/>
          <w:b/>
          <w:bCs/>
          <w:sz w:val="28"/>
          <w:szCs w:val="28"/>
          <w:lang w:bidi="ar-EG"/>
        </w:rPr>
        <w:t>Книга пророка Иеримии</w:t>
      </w:r>
      <w:bookmarkEnd w:id="14"/>
    </w:p>
    <w:p w:rsidR="001C56E1" w:rsidRPr="008D545E" w:rsidRDefault="00C468D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r>
      <w:r w:rsidR="00D00BBC">
        <w:rPr>
          <w:rFonts w:asciiTheme="majorBidi" w:hAnsiTheme="majorBidi" w:cstheme="majorBidi"/>
          <w:sz w:val="28"/>
          <w:szCs w:val="28"/>
          <w:lang w:bidi="ar-EG"/>
        </w:rPr>
        <w:t>При анализе этой книги у нас возникли</w:t>
      </w:r>
      <w:r w:rsidR="001C56E1" w:rsidRPr="008D545E">
        <w:rPr>
          <w:rFonts w:asciiTheme="majorBidi" w:hAnsiTheme="majorBidi" w:cstheme="majorBidi"/>
          <w:sz w:val="28"/>
          <w:szCs w:val="28"/>
          <w:lang w:bidi="ar-EG"/>
        </w:rPr>
        <w:t xml:space="preserve"> некоторые затруднения, поскольку представленный в Септуагинте текст более краткий, нежели масоретский. Так, в еврейском тексте </w:t>
      </w:r>
      <w:r w:rsidR="00BF7D33" w:rsidRPr="008D545E">
        <w:rPr>
          <w:rFonts w:asciiTheme="majorBidi" w:hAnsiTheme="majorBidi" w:cstheme="majorBidi"/>
          <w:sz w:val="28"/>
          <w:szCs w:val="28"/>
          <w:lang w:bidi="ar-EG"/>
        </w:rPr>
        <w:t>имеется 60</w:t>
      </w:r>
      <w:r w:rsidRPr="008D545E">
        <w:rPr>
          <w:rFonts w:asciiTheme="majorBidi" w:hAnsiTheme="majorBidi" w:cstheme="majorBidi"/>
          <w:sz w:val="28"/>
          <w:szCs w:val="28"/>
          <w:lang w:bidi="ar-EG"/>
        </w:rPr>
        <w:t xml:space="preserve"> сочетания личной формы глагола с абсолютным инфинитивом.</w:t>
      </w:r>
      <w:r w:rsidR="001C56E1"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bidi="ar-EG"/>
        </w:rPr>
        <w:t xml:space="preserve">В Септуагинте же </w:t>
      </w:r>
      <w:proofErr w:type="gramStart"/>
      <w:r w:rsidRPr="008D545E">
        <w:rPr>
          <w:rFonts w:asciiTheme="majorBidi" w:hAnsiTheme="majorBidi" w:cstheme="majorBidi"/>
          <w:sz w:val="28"/>
          <w:szCs w:val="28"/>
          <w:lang w:bidi="ar-EG"/>
        </w:rPr>
        <w:t>отражены</w:t>
      </w:r>
      <w:proofErr w:type="gramEnd"/>
      <w:r w:rsidRPr="008D545E">
        <w:rPr>
          <w:rFonts w:asciiTheme="majorBidi" w:hAnsiTheme="majorBidi" w:cstheme="majorBidi"/>
          <w:sz w:val="28"/>
          <w:szCs w:val="28"/>
          <w:lang w:bidi="ar-EG"/>
        </w:rPr>
        <w:t xml:space="preserve"> так или иначе</w:t>
      </w:r>
      <w:r w:rsidR="00BF7D33" w:rsidRPr="008D545E">
        <w:rPr>
          <w:rFonts w:asciiTheme="majorBidi" w:hAnsiTheme="majorBidi" w:cstheme="majorBidi"/>
          <w:sz w:val="28"/>
          <w:szCs w:val="28"/>
          <w:lang w:bidi="ar-EG"/>
        </w:rPr>
        <w:t xml:space="preserve"> 52</w:t>
      </w:r>
      <w:r w:rsidRPr="008D545E">
        <w:rPr>
          <w:rFonts w:asciiTheme="majorBidi" w:hAnsiTheme="majorBidi" w:cstheme="majorBidi"/>
          <w:sz w:val="28"/>
          <w:szCs w:val="28"/>
          <w:lang w:bidi="ar-EG"/>
        </w:rPr>
        <w:t xml:space="preserve"> конструкции. При этом 27 раз еврейский обор</w:t>
      </w:r>
      <w:r w:rsidR="002C101C" w:rsidRPr="008D545E">
        <w:rPr>
          <w:rFonts w:asciiTheme="majorBidi" w:hAnsiTheme="majorBidi" w:cstheme="majorBidi"/>
          <w:sz w:val="28"/>
          <w:szCs w:val="28"/>
          <w:lang w:bidi="ar-EG"/>
        </w:rPr>
        <w:t>о</w:t>
      </w:r>
      <w:r w:rsidRPr="008D545E">
        <w:rPr>
          <w:rFonts w:asciiTheme="majorBidi" w:hAnsiTheme="majorBidi" w:cstheme="majorBidi"/>
          <w:sz w:val="28"/>
          <w:szCs w:val="28"/>
          <w:lang w:bidi="ar-EG"/>
        </w:rPr>
        <w:t>т переведён сочетанием личной формы глагола с причастием (2 раза глагол и причастие</w:t>
      </w:r>
      <w:r w:rsidR="002C101C" w:rsidRPr="008D545E">
        <w:rPr>
          <w:rFonts w:asciiTheme="majorBidi" w:hAnsiTheme="majorBidi" w:cstheme="majorBidi"/>
          <w:sz w:val="28"/>
          <w:szCs w:val="28"/>
          <w:lang w:bidi="ar-EG"/>
        </w:rPr>
        <w:t xml:space="preserve"> образованы от синонимичных корней), 11 раз – личной формой глагола с однокоренным существительным в дативе, 6 раз – личной формой глагола с </w:t>
      </w:r>
      <w:proofErr w:type="gramStart"/>
      <w:r w:rsidR="002C101C" w:rsidRPr="008D545E">
        <w:rPr>
          <w:rFonts w:asciiTheme="majorBidi" w:hAnsiTheme="majorBidi" w:cstheme="majorBidi"/>
          <w:sz w:val="28"/>
          <w:szCs w:val="28"/>
          <w:lang w:bidi="ar-EG"/>
        </w:rPr>
        <w:t>с</w:t>
      </w:r>
      <w:proofErr w:type="gramEnd"/>
      <w:r w:rsidR="002C101C" w:rsidRPr="008D545E">
        <w:rPr>
          <w:rFonts w:asciiTheme="majorBidi" w:hAnsiTheme="majorBidi" w:cstheme="majorBidi"/>
          <w:sz w:val="28"/>
          <w:szCs w:val="28"/>
          <w:lang w:bidi="ar-EG"/>
        </w:rPr>
        <w:t xml:space="preserve"> однокоренным существительным в аккузативе, 5 раз – одной личной формой глагола. </w:t>
      </w:r>
      <w:r w:rsidR="0017643D" w:rsidRPr="008D545E">
        <w:rPr>
          <w:rFonts w:asciiTheme="majorBidi" w:hAnsiTheme="majorBidi" w:cstheme="majorBidi"/>
          <w:sz w:val="28"/>
          <w:szCs w:val="28"/>
          <w:lang w:bidi="ar-EG"/>
        </w:rPr>
        <w:t>Особняком</w:t>
      </w:r>
      <w:r w:rsidR="002C101C" w:rsidRPr="008D545E">
        <w:rPr>
          <w:rFonts w:asciiTheme="majorBidi" w:hAnsiTheme="majorBidi" w:cstheme="majorBidi"/>
          <w:sz w:val="28"/>
          <w:szCs w:val="28"/>
          <w:lang w:bidi="ar-EG"/>
        </w:rPr>
        <w:t xml:space="preserve"> стоят 8 мест, подробнее о которых будет сказано ниже.</w:t>
      </w:r>
    </w:p>
    <w:p w:rsidR="002C101C" w:rsidRPr="008D545E" w:rsidRDefault="002C101C" w:rsidP="009E1BC8">
      <w:pPr>
        <w:pStyle w:val="a3"/>
        <w:spacing w:after="0" w:line="360" w:lineRule="auto"/>
        <w:ind w:left="198"/>
        <w:jc w:val="both"/>
        <w:rPr>
          <w:rFonts w:asciiTheme="majorBidi" w:hAnsiTheme="majorBidi" w:cstheme="majorBidi"/>
          <w:sz w:val="28"/>
          <w:szCs w:val="28"/>
          <w:lang w:bidi="ar-EG"/>
        </w:rPr>
      </w:pPr>
    </w:p>
    <w:p w:rsidR="002C101C" w:rsidRPr="008D545E" w:rsidRDefault="002C101C"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1.</w:t>
      </w:r>
      <w:r w:rsidR="00485015">
        <w:rPr>
          <w:rFonts w:asciiTheme="majorBidi" w:hAnsiTheme="majorBidi" w:cstheme="majorBidi"/>
          <w:sz w:val="28"/>
          <w:szCs w:val="28"/>
          <w:lang w:bidi="ar-EG"/>
        </w:rPr>
        <w:t xml:space="preserve"> </w:t>
      </w:r>
      <w:r w:rsidR="005568CE">
        <w:rPr>
          <w:rFonts w:asciiTheme="majorBidi" w:hAnsiTheme="majorBidi" w:cstheme="majorBidi"/>
          <w:sz w:val="28"/>
          <w:szCs w:val="28"/>
          <w:lang w:bidi="ar-EG"/>
        </w:rPr>
        <w:t xml:space="preserve">А. </w:t>
      </w:r>
      <w:r w:rsidRPr="008D545E">
        <w:rPr>
          <w:rFonts w:asciiTheme="majorBidi" w:hAnsiTheme="majorBidi" w:cstheme="majorBidi"/>
          <w:sz w:val="28"/>
          <w:szCs w:val="28"/>
          <w:lang w:bidi="ar-EG"/>
        </w:rPr>
        <w:t xml:space="preserve"> Личная форма глагола + причастие:</w:t>
      </w:r>
    </w:p>
    <w:p w:rsidR="002C101C" w:rsidRPr="008D545E" w:rsidRDefault="002C101C" w:rsidP="009E1BC8">
      <w:pPr>
        <w:pStyle w:val="a3"/>
        <w:spacing w:after="0" w:line="360" w:lineRule="auto"/>
        <w:ind w:left="198"/>
        <w:jc w:val="both"/>
        <w:rPr>
          <w:rFonts w:asciiTheme="majorBidi" w:hAnsiTheme="majorBidi" w:cstheme="majorBidi"/>
          <w:sz w:val="28"/>
          <w:szCs w:val="28"/>
          <w:lang w:bidi="ar-EG"/>
        </w:rPr>
      </w:pPr>
    </w:p>
    <w:p w:rsidR="002C101C"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3:1</w:t>
      </w:r>
    </w:p>
    <w:p w:rsidR="002C101C" w:rsidRPr="008D545E" w:rsidRDefault="002C101C" w:rsidP="009E1BC8">
      <w:pPr>
        <w:pStyle w:val="a3"/>
        <w:spacing w:after="0" w:line="360" w:lineRule="auto"/>
        <w:ind w:left="198"/>
        <w:jc w:val="both"/>
        <w:rPr>
          <w:rFonts w:asciiTheme="majorBidi" w:hAnsiTheme="majorBidi" w:cstheme="majorBidi"/>
          <w:b/>
          <w:sz w:val="28"/>
          <w:szCs w:val="28"/>
          <w:lang w:bidi="ar-EG"/>
        </w:rPr>
      </w:pPr>
      <w:r w:rsidRPr="008D545E">
        <w:rPr>
          <w:rFonts w:asciiTheme="majorBidi" w:hAnsiTheme="majorBidi" w:cstheme="majorBidi"/>
          <w:bCs/>
          <w:sz w:val="28"/>
          <w:szCs w:val="28"/>
          <w:lang w:bidi="ar-EG"/>
        </w:rPr>
        <w:t>МТ</w:t>
      </w:r>
    </w:p>
    <w:p w:rsidR="002C101C" w:rsidRPr="008D545E" w:rsidRDefault="002C101C" w:rsidP="009E1BC8">
      <w:pPr>
        <w:pStyle w:val="a3"/>
        <w:spacing w:after="0" w:line="360" w:lineRule="auto"/>
        <w:ind w:left="198"/>
        <w:jc w:val="both"/>
        <w:rPr>
          <w:rFonts w:asciiTheme="majorBidi" w:hAnsiTheme="majorBidi" w:cstheme="majorBidi"/>
          <w:b/>
          <w:sz w:val="28"/>
          <w:szCs w:val="28"/>
          <w:lang w:bidi="ar-EG"/>
        </w:rPr>
      </w:pPr>
      <w:r w:rsidRPr="008D545E">
        <w:rPr>
          <w:rFonts w:asciiTheme="majorBidi" w:hAnsiTheme="majorBidi" w:cstheme="majorBidi"/>
          <w:b/>
          <w:sz w:val="28"/>
          <w:szCs w:val="28"/>
          <w:rtl/>
          <w:lang w:bidi="he-IL"/>
        </w:rPr>
        <w:lastRenderedPageBreak/>
        <w:t xml:space="preserve">לֵאמֹר הֵן יְשַׁלַּח אִישׁ אֶת־אִשְׁתֹּו וְהָלְכָה מֵאִתֹּו וְהָיְתָה לְאִישׁ־אַחֵר הֲיָשׁוּב אֵלֶיהָ עֹוד הֲלֹוא </w:t>
      </w:r>
      <w:r w:rsidRPr="008D545E">
        <w:rPr>
          <w:rFonts w:asciiTheme="majorBidi" w:hAnsiTheme="majorBidi" w:cstheme="majorBidi"/>
          <w:bCs/>
          <w:sz w:val="28"/>
          <w:szCs w:val="28"/>
          <w:rtl/>
          <w:lang w:bidi="he-IL"/>
        </w:rPr>
        <w:t>חָנֹוף תֶּחֱנַף</w:t>
      </w:r>
      <w:r w:rsidRPr="008D545E">
        <w:rPr>
          <w:rFonts w:asciiTheme="majorBidi" w:hAnsiTheme="majorBidi" w:cstheme="majorBidi"/>
          <w:b/>
          <w:sz w:val="28"/>
          <w:szCs w:val="28"/>
          <w:rtl/>
          <w:lang w:bidi="he-IL"/>
        </w:rPr>
        <w:t xml:space="preserve"> הָאָרֶץ הַהִיא וְאַתְּ זָנִית רֵעִים רַבִּים וְשֹׁוב אֵלַי נְאֻם־יְהֹוָֽה</w:t>
      </w:r>
    </w:p>
    <w:p w:rsidR="001C56E1" w:rsidRPr="008D545E" w:rsidRDefault="001C56E1" w:rsidP="009E1BC8">
      <w:pPr>
        <w:pStyle w:val="a3"/>
        <w:spacing w:after="0" w:line="360" w:lineRule="auto"/>
        <w:ind w:left="198"/>
        <w:jc w:val="both"/>
        <w:rPr>
          <w:rFonts w:asciiTheme="majorBidi" w:hAnsiTheme="majorBidi" w:cstheme="majorBidi"/>
          <w:sz w:val="28"/>
          <w:szCs w:val="28"/>
          <w:lang w:bidi="ar-EG"/>
        </w:rPr>
      </w:pPr>
    </w:p>
    <w:p w:rsidR="001C56E1" w:rsidRPr="008D545E" w:rsidRDefault="00B16E90"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w:t>
      </w:r>
      <w:r w:rsidR="00A42328" w:rsidRPr="008D545E">
        <w:rPr>
          <w:rFonts w:asciiTheme="majorBidi" w:hAnsiTheme="majorBidi" w:cstheme="majorBidi"/>
          <w:i/>
          <w:iCs/>
          <w:sz w:val="28"/>
          <w:szCs w:val="28"/>
          <w:lang w:bidi="ar-EG"/>
        </w:rPr>
        <w:t xml:space="preserve">Если муж отпустит свою жену, и она уйдёт от него и станет женой </w:t>
      </w:r>
      <w:proofErr w:type="gramStart"/>
      <w:r w:rsidR="00A42328" w:rsidRPr="008D545E">
        <w:rPr>
          <w:rFonts w:asciiTheme="majorBidi" w:hAnsiTheme="majorBidi" w:cstheme="majorBidi"/>
          <w:i/>
          <w:iCs/>
          <w:sz w:val="28"/>
          <w:szCs w:val="28"/>
          <w:lang w:bidi="ar-EG"/>
        </w:rPr>
        <w:t>другому</w:t>
      </w:r>
      <w:proofErr w:type="gramEnd"/>
      <w:r w:rsidR="00A42328" w:rsidRPr="008D545E">
        <w:rPr>
          <w:rFonts w:asciiTheme="majorBidi" w:hAnsiTheme="majorBidi" w:cstheme="majorBidi"/>
          <w:i/>
          <w:iCs/>
          <w:sz w:val="28"/>
          <w:szCs w:val="28"/>
          <w:lang w:bidi="ar-EG"/>
        </w:rPr>
        <w:t xml:space="preserve">, вернётся ли он к ней снова? Разве и в правду не осквернится эта земля? </w:t>
      </w:r>
      <w:r w:rsidRPr="008D545E">
        <w:rPr>
          <w:rFonts w:asciiTheme="majorBidi" w:hAnsiTheme="majorBidi" w:cstheme="majorBidi"/>
          <w:i/>
          <w:iCs/>
          <w:sz w:val="28"/>
          <w:szCs w:val="28"/>
          <w:lang w:bidi="ar-EG"/>
        </w:rPr>
        <w:t>И ты блудила с многочисленными любовниками! Но вернись ко мне», - говорит Господь.</w:t>
      </w:r>
    </w:p>
    <w:p w:rsidR="00B16E90" w:rsidRPr="008D545E" w:rsidRDefault="00B16E90" w:rsidP="009E1BC8">
      <w:pPr>
        <w:pStyle w:val="a3"/>
        <w:spacing w:after="0" w:line="360" w:lineRule="auto"/>
        <w:ind w:left="198"/>
        <w:jc w:val="both"/>
        <w:rPr>
          <w:rFonts w:asciiTheme="majorBidi" w:hAnsiTheme="majorBidi" w:cstheme="majorBidi"/>
          <w:i/>
          <w:iCs/>
          <w:sz w:val="28"/>
          <w:szCs w:val="28"/>
          <w:lang w:bidi="ar-EG"/>
        </w:rPr>
      </w:pPr>
    </w:p>
    <w:p w:rsidR="00B16E90" w:rsidRPr="008D545E" w:rsidRDefault="00B16E9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B16E90" w:rsidRPr="008D545E" w:rsidRDefault="00B16E90"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ἐὰν ἐξαποστείλῃ ἀνὴρ τὴν γυναῖκα αὐτοῦ καὶ ἀπέλθῃ ἀπ᾽ αὐτοῦ καὶ γένηται ἀνδρὶ ἑτέρῳ μὴ </w:t>
      </w:r>
      <w:r w:rsidRPr="008D545E">
        <w:rPr>
          <w:rFonts w:asciiTheme="majorBidi" w:hAnsiTheme="majorBidi" w:cstheme="majorBidi"/>
          <w:sz w:val="28"/>
          <w:szCs w:val="28"/>
          <w:u w:val="single"/>
          <w:lang w:bidi="ar-EG"/>
        </w:rPr>
        <w:t>ἀνακάμπτουσα ἀνακάμψει</w:t>
      </w:r>
      <w:r w:rsidR="000E5DB6" w:rsidRPr="008D545E">
        <w:rPr>
          <w:rStyle w:val="a6"/>
          <w:rFonts w:asciiTheme="majorBidi" w:hAnsiTheme="majorBidi" w:cstheme="majorBidi"/>
          <w:sz w:val="28"/>
          <w:szCs w:val="28"/>
          <w:lang w:bidi="ar-EG"/>
        </w:rPr>
        <w:footnoteReference w:id="102"/>
      </w:r>
      <w:r w:rsidRPr="008D545E">
        <w:rPr>
          <w:rFonts w:asciiTheme="majorBidi" w:hAnsiTheme="majorBidi" w:cstheme="majorBidi"/>
          <w:sz w:val="28"/>
          <w:szCs w:val="28"/>
          <w:lang w:bidi="ar-EG"/>
        </w:rPr>
        <w:t xml:space="preserve"> πρὸς αὐτὸν ἔτι οὐ </w:t>
      </w:r>
      <w:r w:rsidRPr="008D545E">
        <w:rPr>
          <w:rFonts w:asciiTheme="majorBidi" w:hAnsiTheme="majorBidi" w:cstheme="majorBidi"/>
          <w:b/>
          <w:bCs/>
          <w:sz w:val="28"/>
          <w:szCs w:val="28"/>
          <w:lang w:bidi="ar-EG"/>
        </w:rPr>
        <w:t>μιαινομένη μιανθήσεται</w:t>
      </w:r>
      <w:r w:rsidRPr="008D545E">
        <w:rPr>
          <w:rFonts w:asciiTheme="majorBidi" w:hAnsiTheme="majorBidi" w:cstheme="majorBidi"/>
          <w:sz w:val="28"/>
          <w:szCs w:val="28"/>
          <w:lang w:bidi="ar-EG"/>
        </w:rPr>
        <w:t xml:space="preserve"> ἡ γυνὴ ἐκείνη καὶ σὺ ἐξεπόρνευσας ἐν ποιμέσιν πολλοῖς καὶ ἀνέκαμπτες πρός με λέγει κύριος.</w:t>
      </w:r>
    </w:p>
    <w:p w:rsidR="00B16E90" w:rsidRPr="008D545E" w:rsidRDefault="00B16E90" w:rsidP="009E1BC8">
      <w:pPr>
        <w:pStyle w:val="a3"/>
        <w:spacing w:after="0" w:line="360" w:lineRule="auto"/>
        <w:ind w:left="198"/>
        <w:jc w:val="both"/>
        <w:rPr>
          <w:rFonts w:asciiTheme="majorBidi" w:hAnsiTheme="majorBidi" w:cstheme="majorBidi"/>
          <w:sz w:val="28"/>
          <w:szCs w:val="28"/>
          <w:lang w:bidi="ar-EG"/>
        </w:rPr>
      </w:pPr>
    </w:p>
    <w:p w:rsidR="00B16E90" w:rsidRPr="008D545E" w:rsidRDefault="000E5DB6"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i/>
          <w:iCs/>
          <w:sz w:val="28"/>
          <w:szCs w:val="28"/>
          <w:lang w:bidi="ar-EG"/>
        </w:rPr>
        <w:t>«</w:t>
      </w:r>
      <w:r w:rsidR="00BF7D33" w:rsidRPr="008D545E">
        <w:rPr>
          <w:rFonts w:asciiTheme="majorBidi" w:hAnsiTheme="majorBidi" w:cstheme="majorBidi"/>
          <w:i/>
          <w:iCs/>
          <w:sz w:val="28"/>
          <w:szCs w:val="28"/>
          <w:lang w:bidi="ar-EG"/>
        </w:rPr>
        <w:t>Если отпустит муж жену свою, она уйдёт от него и станет другому мужу (женой), никогда не вернётся она к нему</w:t>
      </w:r>
      <w:r w:rsidRPr="008D545E">
        <w:rPr>
          <w:rFonts w:asciiTheme="majorBidi" w:hAnsiTheme="majorBidi" w:cstheme="majorBidi"/>
          <w:i/>
          <w:iCs/>
          <w:sz w:val="28"/>
          <w:szCs w:val="28"/>
          <w:lang w:bidi="ar-EG"/>
        </w:rPr>
        <w:t>, более не осквернится никак женщина эта. А ты блудила со многими пастухами, но</w:t>
      </w:r>
      <w:r w:rsidR="00494460" w:rsidRPr="008D545E">
        <w:rPr>
          <w:rStyle w:val="a6"/>
          <w:rFonts w:asciiTheme="majorBidi" w:hAnsiTheme="majorBidi" w:cstheme="majorBidi"/>
          <w:i/>
          <w:iCs/>
          <w:sz w:val="28"/>
          <w:szCs w:val="28"/>
          <w:lang w:bidi="ar-EG"/>
        </w:rPr>
        <w:footnoteReference w:id="103"/>
      </w:r>
      <w:r w:rsidRPr="008D545E">
        <w:rPr>
          <w:rFonts w:asciiTheme="majorBidi" w:hAnsiTheme="majorBidi" w:cstheme="majorBidi"/>
          <w:i/>
          <w:iCs/>
          <w:sz w:val="28"/>
          <w:szCs w:val="28"/>
          <w:lang w:bidi="ar-EG"/>
        </w:rPr>
        <w:t xml:space="preserve"> вернись же ко мне», - говорит Господь.</w:t>
      </w:r>
    </w:p>
    <w:p w:rsidR="00BD3C57" w:rsidRDefault="00BD3C57" w:rsidP="009E1BC8">
      <w:pPr>
        <w:pStyle w:val="a3"/>
        <w:spacing w:after="0" w:line="360" w:lineRule="auto"/>
        <w:ind w:left="198"/>
        <w:jc w:val="both"/>
        <w:rPr>
          <w:rFonts w:asciiTheme="majorBidi" w:hAnsiTheme="majorBidi" w:cstheme="majorBidi"/>
          <w:sz w:val="28"/>
          <w:szCs w:val="28"/>
          <w:lang w:bidi="ar-EG"/>
        </w:rPr>
      </w:pPr>
    </w:p>
    <w:p w:rsidR="00806AA8" w:rsidRDefault="00806AA8" w:rsidP="009E1BC8">
      <w:pPr>
        <w:pStyle w:val="a3"/>
        <w:spacing w:after="0" w:line="360" w:lineRule="auto"/>
        <w:ind w:left="198"/>
        <w:jc w:val="both"/>
        <w:rPr>
          <w:rFonts w:asciiTheme="majorBidi" w:hAnsiTheme="majorBidi" w:cstheme="majorBidi"/>
          <w:sz w:val="28"/>
          <w:szCs w:val="28"/>
          <w:lang w:bidi="ar-EG"/>
        </w:rPr>
      </w:pPr>
      <w:r w:rsidRPr="00806AA8">
        <w:rPr>
          <w:rFonts w:asciiTheme="majorBidi" w:hAnsiTheme="majorBidi" w:cstheme="majorBidi"/>
          <w:sz w:val="28"/>
          <w:szCs w:val="28"/>
          <w:lang w:bidi="ar-EG"/>
        </w:rPr>
        <w:t xml:space="preserve">Хорошо видно, как отличается текст Септуагинты от масоретского. </w:t>
      </w:r>
      <w:r>
        <w:rPr>
          <w:rFonts w:asciiTheme="majorBidi" w:hAnsiTheme="majorBidi" w:cstheme="majorBidi"/>
          <w:sz w:val="28"/>
          <w:szCs w:val="28"/>
          <w:lang w:bidi="ar-EG"/>
        </w:rPr>
        <w:t>Различия настолько большие</w:t>
      </w:r>
      <w:r w:rsidRPr="00806AA8">
        <w:rPr>
          <w:rFonts w:asciiTheme="majorBidi" w:hAnsiTheme="majorBidi" w:cstheme="majorBidi"/>
          <w:sz w:val="28"/>
          <w:szCs w:val="28"/>
          <w:lang w:bidi="ar-EG"/>
        </w:rPr>
        <w:t xml:space="preserve">, что у этого пассажа даже несколько иной смысл. Также видно, что переводчик иначе прочитал слово </w:t>
      </w:r>
      <w:r w:rsidRPr="00806AA8">
        <w:rPr>
          <w:rFonts w:asciiTheme="majorBidi" w:hAnsiTheme="majorBidi" w:cs="Times New Roman" w:hint="cs"/>
          <w:sz w:val="28"/>
          <w:szCs w:val="28"/>
          <w:rtl/>
          <w:lang w:bidi="he-IL"/>
        </w:rPr>
        <w:t>רעים</w:t>
      </w:r>
      <w:r w:rsidRPr="00806AA8">
        <w:rPr>
          <w:rFonts w:asciiTheme="majorBidi" w:hAnsiTheme="majorBidi" w:cstheme="majorBidi"/>
          <w:sz w:val="28"/>
          <w:szCs w:val="28"/>
          <w:lang w:bidi="ar-EG"/>
        </w:rPr>
        <w:t>, поняв его не как "любовники", но как "пастухи".</w:t>
      </w:r>
    </w:p>
    <w:p w:rsidR="00806AA8" w:rsidRPr="008D545E" w:rsidRDefault="00806AA8" w:rsidP="009E1BC8">
      <w:pPr>
        <w:pStyle w:val="a3"/>
        <w:spacing w:after="0" w:line="360" w:lineRule="auto"/>
        <w:ind w:left="198"/>
        <w:jc w:val="both"/>
        <w:rPr>
          <w:rFonts w:asciiTheme="majorBidi" w:hAnsiTheme="majorBidi" w:cstheme="majorBidi"/>
          <w:sz w:val="28"/>
          <w:szCs w:val="28"/>
          <w:lang w:bidi="ar-EG"/>
        </w:rPr>
      </w:pPr>
    </w:p>
    <w:p w:rsidR="00BD3C57" w:rsidRPr="008D545E" w:rsidRDefault="005568CE" w:rsidP="009E1BC8">
      <w:pPr>
        <w:pStyle w:val="a3"/>
        <w:spacing w:after="0" w:line="360" w:lineRule="auto"/>
        <w:ind w:left="198"/>
        <w:jc w:val="both"/>
        <w:rPr>
          <w:rFonts w:asciiTheme="majorBidi" w:hAnsiTheme="majorBidi" w:cstheme="majorBidi"/>
          <w:sz w:val="28"/>
          <w:szCs w:val="28"/>
          <w:lang w:bidi="ar-EG"/>
        </w:rPr>
      </w:pPr>
      <w:r>
        <w:rPr>
          <w:rFonts w:asciiTheme="majorBidi" w:hAnsiTheme="majorBidi" w:cstheme="majorBidi"/>
          <w:sz w:val="28"/>
          <w:szCs w:val="28"/>
          <w:lang w:bidi="ar-EG"/>
        </w:rPr>
        <w:t>В.</w:t>
      </w:r>
      <w:r w:rsidR="00485015">
        <w:rPr>
          <w:rFonts w:asciiTheme="majorBidi" w:hAnsiTheme="majorBidi" w:cstheme="majorBidi"/>
          <w:sz w:val="28"/>
          <w:szCs w:val="28"/>
          <w:lang w:bidi="ar-EG"/>
        </w:rPr>
        <w:t xml:space="preserve"> </w:t>
      </w:r>
      <w:r w:rsidR="00BD3C57" w:rsidRPr="008D545E">
        <w:rPr>
          <w:rFonts w:asciiTheme="majorBidi" w:hAnsiTheme="majorBidi" w:cstheme="majorBidi"/>
          <w:sz w:val="28"/>
          <w:szCs w:val="28"/>
          <w:lang w:bidi="ar-EG"/>
        </w:rPr>
        <w:t>Личная форма глагола + синонимичное причастие</w:t>
      </w:r>
      <w:r>
        <w:rPr>
          <w:rFonts w:asciiTheme="majorBidi" w:hAnsiTheme="majorBidi" w:cstheme="majorBidi"/>
          <w:sz w:val="28"/>
          <w:szCs w:val="28"/>
          <w:lang w:bidi="ar-EG"/>
        </w:rPr>
        <w:t>. Этот подтип встречается всего два раза в рассматриваемой книге (37:9, 50:4)</w:t>
      </w:r>
      <w:r w:rsidR="00BD3C57" w:rsidRPr="008D545E">
        <w:rPr>
          <w:rFonts w:asciiTheme="majorBidi" w:hAnsiTheme="majorBidi" w:cstheme="majorBidi"/>
          <w:sz w:val="28"/>
          <w:szCs w:val="28"/>
          <w:lang w:bidi="ar-EG"/>
        </w:rPr>
        <w:t>:</w:t>
      </w:r>
    </w:p>
    <w:p w:rsidR="00BD3C57" w:rsidRDefault="00BD3C57" w:rsidP="009E1BC8">
      <w:pPr>
        <w:pStyle w:val="a3"/>
        <w:spacing w:after="0" w:line="360" w:lineRule="auto"/>
        <w:ind w:left="198"/>
        <w:jc w:val="both"/>
        <w:rPr>
          <w:rFonts w:asciiTheme="majorBidi" w:hAnsiTheme="majorBidi" w:cstheme="majorBidi"/>
          <w:sz w:val="28"/>
          <w:szCs w:val="28"/>
          <w:lang w:bidi="ar-EG"/>
        </w:rPr>
      </w:pPr>
    </w:p>
    <w:p w:rsidR="00C76DF6" w:rsidRPr="008D545E" w:rsidRDefault="00C76DF6" w:rsidP="009E1BC8">
      <w:pPr>
        <w:pStyle w:val="a3"/>
        <w:spacing w:after="0" w:line="360" w:lineRule="auto"/>
        <w:ind w:left="198"/>
        <w:jc w:val="both"/>
        <w:rPr>
          <w:rFonts w:asciiTheme="majorBidi" w:hAnsiTheme="majorBidi" w:cstheme="majorBidi"/>
          <w:sz w:val="28"/>
          <w:szCs w:val="28"/>
          <w:lang w:bidi="ar-EG"/>
        </w:rPr>
      </w:pPr>
    </w:p>
    <w:p w:rsidR="00BD3C57" w:rsidRPr="008D545E" w:rsidRDefault="00BD3C57" w:rsidP="009E1BC8">
      <w:pPr>
        <w:pStyle w:val="a3"/>
        <w:spacing w:after="0" w:line="360" w:lineRule="auto"/>
        <w:ind w:left="198"/>
        <w:jc w:val="both"/>
        <w:rPr>
          <w:rFonts w:asciiTheme="majorBidi" w:hAnsiTheme="majorBidi" w:cstheme="majorBidi"/>
          <w:b/>
          <w:bCs/>
          <w:sz w:val="28"/>
          <w:szCs w:val="28"/>
          <w:lang w:bidi="ar-EG"/>
        </w:rPr>
      </w:pPr>
      <w:r w:rsidRPr="008D545E">
        <w:rPr>
          <w:rFonts w:asciiTheme="majorBidi" w:hAnsiTheme="majorBidi" w:cstheme="majorBidi"/>
          <w:b/>
          <w:bCs/>
          <w:sz w:val="28"/>
          <w:szCs w:val="28"/>
          <w:lang w:bidi="ar-EG"/>
        </w:rPr>
        <w:lastRenderedPageBreak/>
        <w:t>37:9</w:t>
      </w:r>
    </w:p>
    <w:p w:rsidR="00BD3C57" w:rsidRPr="008D545E" w:rsidRDefault="00BD3C57"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rtl/>
          <w:lang w:bidi="he-IL"/>
        </w:rPr>
        <w:t xml:space="preserve">כֹּה אָמַר יְהוָה אַל־תַּשִּׁאוּ נַפְשֹֽׁתֵיכֶם לֵאמֹר </w:t>
      </w:r>
      <w:r w:rsidRPr="008D545E">
        <w:rPr>
          <w:rFonts w:asciiTheme="majorBidi" w:hAnsiTheme="majorBidi" w:cstheme="majorBidi"/>
          <w:b/>
          <w:bCs/>
          <w:sz w:val="28"/>
          <w:szCs w:val="28"/>
          <w:rtl/>
          <w:lang w:bidi="he-IL"/>
        </w:rPr>
        <w:t>הָלֹךְ יֵלְכוּ</w:t>
      </w:r>
      <w:r w:rsidRPr="008D545E">
        <w:rPr>
          <w:rFonts w:asciiTheme="majorBidi" w:hAnsiTheme="majorBidi" w:cstheme="majorBidi"/>
          <w:sz w:val="28"/>
          <w:szCs w:val="28"/>
          <w:rtl/>
          <w:lang w:bidi="he-IL"/>
        </w:rPr>
        <w:t xml:space="preserve"> מֵעָלֵינוּ הַכַּשְׂדִּים כִּי־לֹא יֵלֵֽכוּ</w:t>
      </w:r>
    </w:p>
    <w:p w:rsidR="005F7C9B" w:rsidRPr="008D545E" w:rsidRDefault="005F7C9B" w:rsidP="009E1BC8">
      <w:pPr>
        <w:pStyle w:val="a3"/>
        <w:spacing w:after="0" w:line="360" w:lineRule="auto"/>
        <w:ind w:left="198"/>
        <w:jc w:val="both"/>
        <w:rPr>
          <w:rFonts w:asciiTheme="majorBidi" w:hAnsiTheme="majorBidi" w:cstheme="majorBidi"/>
          <w:sz w:val="28"/>
          <w:szCs w:val="28"/>
          <w:lang w:bidi="he-IL"/>
        </w:rPr>
      </w:pPr>
    </w:p>
    <w:p w:rsidR="003F2AD1" w:rsidRPr="008D545E" w:rsidRDefault="005F7C9B" w:rsidP="009E1BC8">
      <w:pPr>
        <w:pStyle w:val="a3"/>
        <w:spacing w:after="0" w:line="360" w:lineRule="auto"/>
        <w:ind w:left="198"/>
        <w:jc w:val="both"/>
        <w:rPr>
          <w:rFonts w:asciiTheme="majorBidi" w:hAnsiTheme="majorBidi" w:cstheme="majorBidi"/>
          <w:i/>
          <w:iCs/>
          <w:sz w:val="28"/>
          <w:szCs w:val="28"/>
          <w:lang w:bidi="he-IL"/>
        </w:rPr>
      </w:pPr>
      <w:r w:rsidRPr="008D545E">
        <w:rPr>
          <w:rFonts w:asciiTheme="majorBidi" w:hAnsiTheme="majorBidi" w:cstheme="majorBidi"/>
          <w:i/>
          <w:iCs/>
          <w:sz w:val="28"/>
          <w:szCs w:val="28"/>
          <w:lang w:bidi="he-IL"/>
        </w:rPr>
        <w:t>Так сказал Господь: «</w:t>
      </w:r>
      <w:r w:rsidR="003F2AD1" w:rsidRPr="008D545E">
        <w:rPr>
          <w:rFonts w:asciiTheme="majorBidi" w:hAnsiTheme="majorBidi" w:cstheme="majorBidi"/>
          <w:i/>
          <w:iCs/>
          <w:sz w:val="28"/>
          <w:szCs w:val="28"/>
          <w:lang w:bidi="he-IL"/>
        </w:rPr>
        <w:t>Н</w:t>
      </w:r>
      <w:r w:rsidRPr="008D545E">
        <w:rPr>
          <w:rFonts w:asciiTheme="majorBidi" w:hAnsiTheme="majorBidi" w:cstheme="majorBidi"/>
          <w:i/>
          <w:iCs/>
          <w:sz w:val="28"/>
          <w:szCs w:val="28"/>
          <w:lang w:bidi="he-IL"/>
        </w:rPr>
        <w:t>е обманывайте себя, говоря: «</w:t>
      </w:r>
      <w:r w:rsidR="003F2AD1" w:rsidRPr="008D545E">
        <w:rPr>
          <w:rFonts w:asciiTheme="majorBidi" w:hAnsiTheme="majorBidi" w:cstheme="majorBidi"/>
          <w:i/>
          <w:iCs/>
          <w:sz w:val="28"/>
          <w:szCs w:val="28"/>
          <w:lang w:bidi="he-IL"/>
        </w:rPr>
        <w:t>халдеи точно уйдут от нас!». Ведь они не уйдут».</w:t>
      </w:r>
    </w:p>
    <w:p w:rsidR="003F2AD1" w:rsidRPr="008D545E" w:rsidRDefault="003F2AD1" w:rsidP="009E1BC8">
      <w:pPr>
        <w:pStyle w:val="a3"/>
        <w:spacing w:after="0" w:line="360" w:lineRule="auto"/>
        <w:ind w:left="198"/>
        <w:jc w:val="both"/>
        <w:rPr>
          <w:rFonts w:asciiTheme="majorBidi" w:hAnsiTheme="majorBidi" w:cstheme="majorBidi"/>
          <w:sz w:val="28"/>
          <w:szCs w:val="28"/>
          <w:lang w:bidi="he-IL"/>
        </w:rPr>
      </w:pPr>
    </w:p>
    <w:p w:rsidR="003F2AD1" w:rsidRPr="008D545E" w:rsidRDefault="003F2AD1"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lang w:val="en-US" w:bidi="he-IL"/>
        </w:rPr>
        <w:t>LXX</w:t>
      </w:r>
    </w:p>
    <w:p w:rsidR="005F7C9B" w:rsidRPr="008D545E" w:rsidRDefault="003F2AD1"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lang w:bidi="he-IL"/>
        </w:rPr>
        <w:t xml:space="preserve">ὅτι οὕτως εἶπεν κύριος μὴ ὑπολάβητε ταῖς ψυχαῖς ὑμῶν λέγοντες </w:t>
      </w:r>
      <w:r w:rsidRPr="008D545E">
        <w:rPr>
          <w:rFonts w:asciiTheme="majorBidi" w:hAnsiTheme="majorBidi" w:cstheme="majorBidi"/>
          <w:b/>
          <w:bCs/>
          <w:sz w:val="28"/>
          <w:szCs w:val="28"/>
          <w:lang w:bidi="he-IL"/>
        </w:rPr>
        <w:t>ἀποτρέχοντες ἀπελεύσονται</w:t>
      </w:r>
      <w:r w:rsidRPr="008D545E">
        <w:rPr>
          <w:rFonts w:asciiTheme="majorBidi" w:hAnsiTheme="majorBidi" w:cstheme="majorBidi"/>
          <w:sz w:val="28"/>
          <w:szCs w:val="28"/>
          <w:lang w:bidi="he-IL"/>
        </w:rPr>
        <w:t xml:space="preserve"> ἀφ᾽ ἡμῶν οἱ Χαλδαῖοι ὅτι οὐ μὴ ἀπέλθωσιν.</w:t>
      </w:r>
    </w:p>
    <w:p w:rsidR="003F2AD1" w:rsidRPr="008D545E" w:rsidRDefault="003F2AD1" w:rsidP="009E1BC8">
      <w:pPr>
        <w:pStyle w:val="a3"/>
        <w:spacing w:after="0" w:line="360" w:lineRule="auto"/>
        <w:ind w:left="198"/>
        <w:jc w:val="both"/>
        <w:rPr>
          <w:rFonts w:asciiTheme="majorBidi" w:hAnsiTheme="majorBidi" w:cstheme="majorBidi"/>
          <w:sz w:val="28"/>
          <w:szCs w:val="28"/>
          <w:lang w:bidi="he-IL"/>
        </w:rPr>
      </w:pPr>
    </w:p>
    <w:p w:rsidR="003F2AD1" w:rsidRDefault="003F2AD1" w:rsidP="009E1BC8">
      <w:pPr>
        <w:pStyle w:val="a3"/>
        <w:spacing w:after="0" w:line="360" w:lineRule="auto"/>
        <w:ind w:left="198"/>
        <w:jc w:val="both"/>
        <w:rPr>
          <w:rFonts w:asciiTheme="majorBidi" w:hAnsiTheme="majorBidi" w:cstheme="majorBidi"/>
          <w:i/>
          <w:iCs/>
          <w:sz w:val="28"/>
          <w:szCs w:val="28"/>
          <w:lang w:bidi="he-IL"/>
        </w:rPr>
      </w:pPr>
      <w:r w:rsidRPr="008D545E">
        <w:rPr>
          <w:rFonts w:asciiTheme="majorBidi" w:hAnsiTheme="majorBidi" w:cstheme="majorBidi"/>
          <w:i/>
          <w:iCs/>
          <w:sz w:val="28"/>
          <w:szCs w:val="28"/>
          <w:lang w:bidi="he-IL"/>
        </w:rPr>
        <w:t xml:space="preserve">Потому что так сказал Господь: </w:t>
      </w:r>
      <w:r w:rsidR="00452FE9" w:rsidRPr="008D545E">
        <w:rPr>
          <w:rFonts w:asciiTheme="majorBidi" w:hAnsiTheme="majorBidi" w:cstheme="majorBidi"/>
          <w:i/>
          <w:iCs/>
          <w:sz w:val="28"/>
          <w:szCs w:val="28"/>
          <w:lang w:bidi="he-IL"/>
        </w:rPr>
        <w:t xml:space="preserve">«Не </w:t>
      </w:r>
      <w:r w:rsidR="003C6659" w:rsidRPr="008D545E">
        <w:rPr>
          <w:rFonts w:asciiTheme="majorBidi" w:hAnsiTheme="majorBidi" w:cstheme="majorBidi"/>
          <w:i/>
          <w:iCs/>
          <w:sz w:val="28"/>
          <w:szCs w:val="28"/>
          <w:lang w:bidi="he-IL"/>
        </w:rPr>
        <w:t>заблуждайтесь</w:t>
      </w:r>
      <w:r w:rsidR="003C6659" w:rsidRPr="008D545E">
        <w:rPr>
          <w:rStyle w:val="a6"/>
          <w:rFonts w:asciiTheme="majorBidi" w:hAnsiTheme="majorBidi" w:cstheme="majorBidi"/>
          <w:i/>
          <w:iCs/>
          <w:sz w:val="28"/>
          <w:szCs w:val="28"/>
          <w:lang w:bidi="he-IL"/>
        </w:rPr>
        <w:footnoteReference w:id="104"/>
      </w:r>
      <w:r w:rsidR="00452FE9" w:rsidRPr="008D545E">
        <w:rPr>
          <w:rFonts w:asciiTheme="majorBidi" w:hAnsiTheme="majorBidi" w:cstheme="majorBidi"/>
          <w:i/>
          <w:iCs/>
          <w:sz w:val="28"/>
          <w:szCs w:val="28"/>
          <w:lang w:bidi="he-IL"/>
        </w:rPr>
        <w:t>, говоря: «</w:t>
      </w:r>
      <w:proofErr w:type="gramStart"/>
      <w:r w:rsidR="00452FE9" w:rsidRPr="008D545E">
        <w:rPr>
          <w:rFonts w:asciiTheme="majorBidi" w:hAnsiTheme="majorBidi" w:cstheme="majorBidi"/>
          <w:i/>
          <w:iCs/>
          <w:sz w:val="28"/>
          <w:szCs w:val="28"/>
          <w:lang w:bidi="he-IL"/>
        </w:rPr>
        <w:t>Уйдут</w:t>
      </w:r>
      <w:proofErr w:type="gramEnd"/>
      <w:r w:rsidR="00452FE9" w:rsidRPr="008D545E">
        <w:rPr>
          <w:rFonts w:asciiTheme="majorBidi" w:hAnsiTheme="majorBidi" w:cstheme="majorBidi"/>
          <w:i/>
          <w:iCs/>
          <w:sz w:val="28"/>
          <w:szCs w:val="28"/>
          <w:lang w:bidi="he-IL"/>
        </w:rPr>
        <w:t xml:space="preserve"> убегая от нас халдеи», потому что </w:t>
      </w:r>
      <w:r w:rsidR="00071F0D" w:rsidRPr="008D545E">
        <w:rPr>
          <w:rFonts w:asciiTheme="majorBidi" w:hAnsiTheme="majorBidi" w:cstheme="majorBidi"/>
          <w:i/>
          <w:iCs/>
          <w:sz w:val="28"/>
          <w:szCs w:val="28"/>
          <w:lang w:bidi="he-IL"/>
        </w:rPr>
        <w:t xml:space="preserve">боюсь, что </w:t>
      </w:r>
      <w:r w:rsidR="00452FE9" w:rsidRPr="008D545E">
        <w:rPr>
          <w:rFonts w:asciiTheme="majorBidi" w:hAnsiTheme="majorBidi" w:cstheme="majorBidi"/>
          <w:i/>
          <w:iCs/>
          <w:sz w:val="28"/>
          <w:szCs w:val="28"/>
          <w:lang w:bidi="he-IL"/>
        </w:rPr>
        <w:t>не уйдут они».</w:t>
      </w:r>
    </w:p>
    <w:p w:rsidR="005568CE" w:rsidRDefault="005568CE" w:rsidP="009E1BC8">
      <w:pPr>
        <w:pStyle w:val="a3"/>
        <w:spacing w:after="0" w:line="360" w:lineRule="auto"/>
        <w:ind w:left="198"/>
        <w:jc w:val="both"/>
        <w:rPr>
          <w:rFonts w:asciiTheme="majorBidi" w:hAnsiTheme="majorBidi" w:cstheme="majorBidi"/>
          <w:i/>
          <w:iCs/>
          <w:sz w:val="28"/>
          <w:szCs w:val="28"/>
          <w:lang w:bidi="he-IL"/>
        </w:rPr>
      </w:pPr>
    </w:p>
    <w:p w:rsidR="005568CE" w:rsidRPr="005568CE" w:rsidRDefault="005568CE" w:rsidP="009E1BC8">
      <w:pPr>
        <w:pStyle w:val="a3"/>
        <w:spacing w:after="0" w:line="360" w:lineRule="auto"/>
        <w:ind w:left="198"/>
        <w:jc w:val="both"/>
        <w:rPr>
          <w:rFonts w:asciiTheme="majorBidi" w:hAnsiTheme="majorBidi" w:cstheme="majorBidi"/>
          <w:sz w:val="28"/>
          <w:szCs w:val="28"/>
          <w:lang w:bidi="he-IL"/>
        </w:rPr>
      </w:pPr>
      <w:r w:rsidRPr="005568CE">
        <w:rPr>
          <w:rFonts w:asciiTheme="majorBidi" w:hAnsiTheme="majorBidi" w:cstheme="majorBidi"/>
          <w:sz w:val="28"/>
          <w:szCs w:val="28"/>
          <w:lang w:bidi="he-IL"/>
        </w:rPr>
        <w:t>2. Личная форма глагола + существительное:</w:t>
      </w:r>
    </w:p>
    <w:p w:rsidR="005568CE" w:rsidRPr="005568CE" w:rsidRDefault="005568CE" w:rsidP="009E1BC8">
      <w:pPr>
        <w:pStyle w:val="a3"/>
        <w:spacing w:after="0" w:line="360" w:lineRule="auto"/>
        <w:ind w:left="198"/>
        <w:jc w:val="both"/>
        <w:rPr>
          <w:rFonts w:asciiTheme="majorBidi" w:hAnsiTheme="majorBidi" w:cstheme="majorBidi"/>
          <w:sz w:val="28"/>
          <w:szCs w:val="28"/>
          <w:lang w:bidi="he-IL"/>
        </w:rPr>
      </w:pPr>
      <w:r w:rsidRPr="005568CE">
        <w:rPr>
          <w:rFonts w:asciiTheme="majorBidi" w:hAnsiTheme="majorBidi" w:cstheme="majorBidi"/>
          <w:sz w:val="28"/>
          <w:szCs w:val="28"/>
          <w:lang w:bidi="he-IL"/>
        </w:rPr>
        <w:t>А. В дативе:</w:t>
      </w:r>
    </w:p>
    <w:p w:rsidR="00452FE9" w:rsidRPr="008D545E" w:rsidRDefault="00452FE9" w:rsidP="009E1BC8">
      <w:pPr>
        <w:pStyle w:val="a3"/>
        <w:spacing w:after="0" w:line="360" w:lineRule="auto"/>
        <w:ind w:left="198"/>
        <w:jc w:val="both"/>
        <w:rPr>
          <w:rFonts w:asciiTheme="majorBidi" w:hAnsiTheme="majorBidi" w:cstheme="majorBidi"/>
          <w:sz w:val="28"/>
          <w:szCs w:val="28"/>
          <w:lang w:bidi="he-IL"/>
        </w:rPr>
      </w:pPr>
    </w:p>
    <w:p w:rsidR="00452FE9"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40:14</w:t>
      </w:r>
    </w:p>
    <w:p w:rsidR="00452FE9" w:rsidRPr="008D545E" w:rsidRDefault="00452FE9"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452FE9" w:rsidRPr="008D545E" w:rsidRDefault="00452FE9"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rtl/>
          <w:lang w:bidi="he-IL"/>
        </w:rPr>
        <w:t xml:space="preserve">וַיֹּאמְרוּ אֵלָיו </w:t>
      </w:r>
      <w:r w:rsidRPr="008D545E">
        <w:rPr>
          <w:rFonts w:asciiTheme="majorBidi" w:hAnsiTheme="majorBidi" w:cstheme="majorBidi"/>
          <w:b/>
          <w:bCs/>
          <w:sz w:val="28"/>
          <w:szCs w:val="28"/>
          <w:rtl/>
          <w:lang w:bidi="he-IL"/>
        </w:rPr>
        <w:t>הֲיָדֹעַ תֵּדַע</w:t>
      </w:r>
      <w:r w:rsidRPr="008D545E">
        <w:rPr>
          <w:rFonts w:asciiTheme="majorBidi" w:hAnsiTheme="majorBidi" w:cstheme="majorBidi"/>
          <w:sz w:val="28"/>
          <w:szCs w:val="28"/>
          <w:rtl/>
          <w:lang w:bidi="he-IL"/>
        </w:rPr>
        <w:t xml:space="preserve"> כִּי בַּעֲלִיס מֶלֶךְ בְּנֵֽי־עַמֹּון שָׁלַח אֶת־יִשְׁמָעֵאל בֶּן־נְתַנְיָה לְהַכֹּתְךָ נָפֶשׁ וְלֹא־הֶאֱמִין לָהֶם גְּדַלְיָהוּ בֶּן־אֲחִיקָֽם</w:t>
      </w:r>
    </w:p>
    <w:p w:rsidR="00452FE9" w:rsidRPr="008D545E" w:rsidRDefault="00452FE9" w:rsidP="009E1BC8">
      <w:pPr>
        <w:pStyle w:val="a3"/>
        <w:spacing w:after="0" w:line="360" w:lineRule="auto"/>
        <w:ind w:left="198"/>
        <w:jc w:val="both"/>
        <w:rPr>
          <w:rFonts w:asciiTheme="majorBidi" w:hAnsiTheme="majorBidi" w:cstheme="majorBidi"/>
          <w:sz w:val="28"/>
          <w:szCs w:val="28"/>
          <w:lang w:bidi="he-IL"/>
        </w:rPr>
      </w:pPr>
    </w:p>
    <w:p w:rsidR="00452FE9" w:rsidRPr="008D545E" w:rsidRDefault="00824C36" w:rsidP="009E1BC8">
      <w:pPr>
        <w:pStyle w:val="a3"/>
        <w:spacing w:after="0" w:line="360" w:lineRule="auto"/>
        <w:ind w:left="198"/>
        <w:jc w:val="both"/>
        <w:rPr>
          <w:rFonts w:asciiTheme="majorBidi" w:hAnsiTheme="majorBidi" w:cstheme="majorBidi"/>
          <w:i/>
          <w:iCs/>
          <w:sz w:val="28"/>
          <w:szCs w:val="28"/>
          <w:lang w:bidi="he-IL"/>
        </w:rPr>
      </w:pPr>
      <w:r w:rsidRPr="008D545E">
        <w:rPr>
          <w:rFonts w:asciiTheme="majorBidi" w:hAnsiTheme="majorBidi" w:cstheme="majorBidi"/>
          <w:i/>
          <w:iCs/>
          <w:sz w:val="28"/>
          <w:szCs w:val="28"/>
          <w:lang w:bidi="he-IL"/>
        </w:rPr>
        <w:t>И они сказали ему: «</w:t>
      </w:r>
      <w:r w:rsidR="003C6659" w:rsidRPr="008D545E">
        <w:rPr>
          <w:rFonts w:asciiTheme="majorBidi" w:hAnsiTheme="majorBidi" w:cstheme="majorBidi"/>
          <w:i/>
          <w:iCs/>
          <w:sz w:val="28"/>
          <w:szCs w:val="28"/>
          <w:lang w:bidi="he-IL"/>
        </w:rPr>
        <w:t xml:space="preserve">Неужели ты не знаешь, </w:t>
      </w:r>
      <w:r w:rsidRPr="008D545E">
        <w:rPr>
          <w:rFonts w:asciiTheme="majorBidi" w:hAnsiTheme="majorBidi" w:cstheme="majorBidi"/>
          <w:i/>
          <w:iCs/>
          <w:sz w:val="28"/>
          <w:szCs w:val="28"/>
          <w:lang w:bidi="he-IL"/>
        </w:rPr>
        <w:t>что Ваалис, царь сыновей Аммона, послал Измаила, сына Нафании, чтобы убить тебя</w:t>
      </w:r>
      <w:r w:rsidR="003C6659" w:rsidRPr="008D545E">
        <w:rPr>
          <w:rFonts w:asciiTheme="majorBidi" w:hAnsiTheme="majorBidi" w:cstheme="majorBidi"/>
          <w:i/>
          <w:iCs/>
          <w:sz w:val="28"/>
          <w:szCs w:val="28"/>
          <w:lang w:bidi="he-IL"/>
        </w:rPr>
        <w:t xml:space="preserve"> самого</w:t>
      </w:r>
      <w:r w:rsidRPr="008D545E">
        <w:rPr>
          <w:rFonts w:asciiTheme="majorBidi" w:hAnsiTheme="majorBidi" w:cstheme="majorBidi"/>
          <w:i/>
          <w:iCs/>
          <w:sz w:val="28"/>
          <w:szCs w:val="28"/>
          <w:lang w:bidi="he-IL"/>
        </w:rPr>
        <w:t>». Но не поверил им Годолия</w:t>
      </w:r>
      <w:proofErr w:type="gramStart"/>
      <w:r w:rsidRPr="008D545E">
        <w:rPr>
          <w:rFonts w:asciiTheme="majorBidi" w:hAnsiTheme="majorBidi" w:cstheme="majorBidi"/>
          <w:i/>
          <w:iCs/>
          <w:sz w:val="28"/>
          <w:szCs w:val="28"/>
          <w:lang w:bidi="he-IL"/>
        </w:rPr>
        <w:t xml:space="preserve"> ,</w:t>
      </w:r>
      <w:proofErr w:type="gramEnd"/>
      <w:r w:rsidRPr="008D545E">
        <w:rPr>
          <w:rFonts w:asciiTheme="majorBidi" w:hAnsiTheme="majorBidi" w:cstheme="majorBidi"/>
          <w:i/>
          <w:iCs/>
          <w:sz w:val="28"/>
          <w:szCs w:val="28"/>
          <w:lang w:bidi="he-IL"/>
        </w:rPr>
        <w:t xml:space="preserve"> сын Ахикама.</w:t>
      </w:r>
    </w:p>
    <w:p w:rsidR="0017643D" w:rsidRPr="008D545E" w:rsidRDefault="0017643D" w:rsidP="009E1BC8">
      <w:pPr>
        <w:pStyle w:val="a3"/>
        <w:spacing w:after="0" w:line="360" w:lineRule="auto"/>
        <w:ind w:left="198"/>
        <w:jc w:val="both"/>
        <w:rPr>
          <w:rFonts w:asciiTheme="majorBidi" w:hAnsiTheme="majorBidi" w:cstheme="majorBidi"/>
          <w:i/>
          <w:iCs/>
          <w:sz w:val="28"/>
          <w:szCs w:val="28"/>
          <w:lang w:bidi="he-IL"/>
        </w:rPr>
      </w:pPr>
    </w:p>
    <w:p w:rsidR="00824C36" w:rsidRPr="008D545E" w:rsidRDefault="00824C36"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lang w:val="en-US" w:bidi="he-IL"/>
        </w:rPr>
        <w:t>LXX</w:t>
      </w:r>
    </w:p>
    <w:p w:rsidR="00824C36" w:rsidRPr="008D545E" w:rsidRDefault="00824C36"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lastRenderedPageBreak/>
        <w:t xml:space="preserve">καὶ εἶπαν αὐτῷ εἰ </w:t>
      </w:r>
      <w:r w:rsidRPr="008D545E">
        <w:rPr>
          <w:rFonts w:asciiTheme="majorBidi" w:hAnsiTheme="majorBidi" w:cstheme="majorBidi"/>
          <w:b/>
          <w:bCs/>
          <w:sz w:val="28"/>
          <w:szCs w:val="28"/>
          <w:lang w:bidi="ar-EG"/>
        </w:rPr>
        <w:t>γνώσει γινώσκεις</w:t>
      </w:r>
      <w:r w:rsidRPr="008D545E">
        <w:rPr>
          <w:rFonts w:asciiTheme="majorBidi" w:hAnsiTheme="majorBidi" w:cstheme="majorBidi"/>
          <w:sz w:val="28"/>
          <w:szCs w:val="28"/>
          <w:lang w:bidi="ar-EG"/>
        </w:rPr>
        <w:t xml:space="preserve"> ὅτι Βελισα βασιλεὺς υἱῶν Αμμων ἀπέστειλεν πρὸς σὲ τὸν Ισμαηλ πατάξαι σου ψυχήν καὶ οὐκ ἐπίστευσεν αὐτοῖς Γοδολιας</w:t>
      </w:r>
      <w:r w:rsidR="003C6659" w:rsidRPr="008D545E">
        <w:rPr>
          <w:rFonts w:asciiTheme="majorBidi" w:hAnsiTheme="majorBidi" w:cstheme="majorBidi"/>
          <w:sz w:val="28"/>
          <w:szCs w:val="28"/>
          <w:lang w:bidi="ar-EG"/>
        </w:rPr>
        <w:t>.</w:t>
      </w:r>
    </w:p>
    <w:p w:rsidR="003C6659" w:rsidRPr="008D545E" w:rsidRDefault="003C6659" w:rsidP="009E1BC8">
      <w:pPr>
        <w:pStyle w:val="a3"/>
        <w:spacing w:after="0" w:line="360" w:lineRule="auto"/>
        <w:ind w:left="198"/>
        <w:jc w:val="both"/>
        <w:rPr>
          <w:rFonts w:asciiTheme="majorBidi" w:hAnsiTheme="majorBidi" w:cstheme="majorBidi"/>
          <w:sz w:val="28"/>
          <w:szCs w:val="28"/>
          <w:lang w:bidi="ar-EG"/>
        </w:rPr>
      </w:pPr>
    </w:p>
    <w:p w:rsidR="003C6659" w:rsidRPr="008D545E" w:rsidRDefault="003C6659"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И сказали они ему: «Разве ты не знаешь, что Белиса, царь сыновей Аммона, послал к тебе Измаила убить тебя самого</w:t>
      </w:r>
      <w:r w:rsidR="00494460" w:rsidRPr="008D545E">
        <w:rPr>
          <w:rFonts w:asciiTheme="majorBidi" w:hAnsiTheme="majorBidi" w:cstheme="majorBidi"/>
          <w:i/>
          <w:iCs/>
          <w:sz w:val="28"/>
          <w:szCs w:val="28"/>
          <w:lang w:bidi="ar-EG"/>
        </w:rPr>
        <w:t>,</w:t>
      </w:r>
      <w:r w:rsidRPr="008D545E">
        <w:rPr>
          <w:rStyle w:val="a6"/>
          <w:rFonts w:asciiTheme="majorBidi" w:hAnsiTheme="majorBidi" w:cstheme="majorBidi"/>
          <w:i/>
          <w:iCs/>
          <w:sz w:val="28"/>
          <w:szCs w:val="28"/>
          <w:lang w:bidi="ar-EG"/>
        </w:rPr>
        <w:footnoteReference w:id="105"/>
      </w:r>
      <w:r w:rsidRPr="008D545E">
        <w:rPr>
          <w:rFonts w:asciiTheme="majorBidi" w:hAnsiTheme="majorBidi" w:cstheme="majorBidi"/>
          <w:i/>
          <w:iCs/>
          <w:sz w:val="28"/>
          <w:szCs w:val="28"/>
          <w:lang w:bidi="ar-EG"/>
        </w:rPr>
        <w:t xml:space="preserve"> </w:t>
      </w:r>
      <w:r w:rsidR="00494460" w:rsidRPr="008D545E">
        <w:rPr>
          <w:rFonts w:asciiTheme="majorBidi" w:hAnsiTheme="majorBidi" w:cstheme="majorBidi"/>
          <w:i/>
          <w:iCs/>
          <w:sz w:val="28"/>
          <w:szCs w:val="28"/>
          <w:lang w:bidi="ar-EG"/>
        </w:rPr>
        <w:t xml:space="preserve"> но</w:t>
      </w:r>
      <w:r w:rsidR="00494460" w:rsidRPr="008D545E">
        <w:rPr>
          <w:rStyle w:val="a6"/>
          <w:rFonts w:asciiTheme="majorBidi" w:hAnsiTheme="majorBidi" w:cstheme="majorBidi"/>
          <w:i/>
          <w:iCs/>
          <w:sz w:val="28"/>
          <w:szCs w:val="28"/>
          <w:lang w:bidi="ar-EG"/>
        </w:rPr>
        <w:footnoteReference w:id="106"/>
      </w:r>
      <w:r w:rsidR="00494460" w:rsidRPr="008D545E">
        <w:rPr>
          <w:rFonts w:asciiTheme="majorBidi" w:hAnsiTheme="majorBidi" w:cstheme="majorBidi"/>
          <w:i/>
          <w:iCs/>
          <w:sz w:val="28"/>
          <w:szCs w:val="28"/>
          <w:lang w:bidi="ar-EG"/>
        </w:rPr>
        <w:t xml:space="preserve"> не поверил им Годолия.</w:t>
      </w:r>
    </w:p>
    <w:p w:rsidR="0017643D" w:rsidRPr="008D545E" w:rsidRDefault="0017643D" w:rsidP="009E1BC8">
      <w:pPr>
        <w:pStyle w:val="a3"/>
        <w:spacing w:after="0" w:line="360" w:lineRule="auto"/>
        <w:ind w:left="198"/>
        <w:jc w:val="both"/>
        <w:rPr>
          <w:rFonts w:asciiTheme="majorBidi" w:hAnsiTheme="majorBidi" w:cstheme="majorBidi"/>
          <w:i/>
          <w:iCs/>
          <w:sz w:val="28"/>
          <w:szCs w:val="28"/>
          <w:lang w:bidi="ar-EG"/>
        </w:rPr>
      </w:pPr>
    </w:p>
    <w:p w:rsidR="0017643D" w:rsidRPr="008D545E" w:rsidRDefault="0017643D"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Б. В аккузативе:</w:t>
      </w:r>
    </w:p>
    <w:p w:rsidR="00FC3C08" w:rsidRPr="00FC3C08" w:rsidRDefault="00FC3C08" w:rsidP="009E1BC8">
      <w:pPr>
        <w:pStyle w:val="a3"/>
        <w:spacing w:after="0" w:line="360" w:lineRule="auto"/>
        <w:ind w:left="198"/>
        <w:jc w:val="both"/>
        <w:rPr>
          <w:rFonts w:asciiTheme="majorBidi" w:hAnsiTheme="majorBidi" w:cstheme="majorBidi"/>
          <w:sz w:val="28"/>
          <w:szCs w:val="28"/>
          <w:lang w:val="en-US" w:bidi="ar-EG"/>
        </w:rPr>
      </w:pPr>
    </w:p>
    <w:p w:rsidR="00287209" w:rsidRPr="00FC3C08" w:rsidRDefault="00287209" w:rsidP="00FC3C08">
      <w:pPr>
        <w:pStyle w:val="a3"/>
        <w:spacing w:after="0" w:line="360" w:lineRule="auto"/>
        <w:ind w:left="198"/>
        <w:jc w:val="both"/>
        <w:rPr>
          <w:rFonts w:asciiTheme="majorBidi" w:hAnsiTheme="majorBidi" w:cstheme="majorBidi"/>
          <w:sz w:val="28"/>
          <w:szCs w:val="28"/>
          <w:lang w:val="en-US" w:bidi="ar-EG"/>
        </w:rPr>
      </w:pPr>
      <w:r w:rsidRPr="008D545E">
        <w:rPr>
          <w:rFonts w:asciiTheme="majorBidi" w:hAnsiTheme="majorBidi" w:cstheme="majorBidi"/>
          <w:b/>
          <w:bCs/>
          <w:sz w:val="28"/>
          <w:szCs w:val="28"/>
          <w:lang w:bidi="ar-EG"/>
        </w:rPr>
        <w:t>31:18</w:t>
      </w:r>
    </w:p>
    <w:p w:rsidR="00287209" w:rsidRPr="008D545E" w:rsidRDefault="00287209"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287209" w:rsidRPr="008D545E" w:rsidRDefault="00287209"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b/>
          <w:bCs/>
          <w:sz w:val="28"/>
          <w:szCs w:val="28"/>
          <w:rtl/>
          <w:lang w:bidi="he-IL"/>
        </w:rPr>
        <w:t>שָׁמֹועַ שָׁמַעְתִּי</w:t>
      </w:r>
      <w:r w:rsidRPr="008D545E">
        <w:rPr>
          <w:rFonts w:asciiTheme="majorBidi" w:hAnsiTheme="majorBidi" w:cstheme="majorBidi"/>
          <w:sz w:val="28"/>
          <w:szCs w:val="28"/>
          <w:rtl/>
          <w:lang w:bidi="he-IL"/>
        </w:rPr>
        <w:t xml:space="preserve"> אֶפְרַיִם מִתְנֹודֵד יִסַּרְתַּנִי וָֽאִוָּסֵר כְּעֵגֶל לֹא לֻמָּד הֲשִׁיבֵנִי וְאָשׁוּבָה כִּי אַתָּה יְהוָה אֱלֹהָֽי</w:t>
      </w:r>
    </w:p>
    <w:p w:rsidR="00287209" w:rsidRPr="008D545E" w:rsidRDefault="00287209" w:rsidP="009E1BC8">
      <w:pPr>
        <w:pStyle w:val="a3"/>
        <w:spacing w:after="0" w:line="360" w:lineRule="auto"/>
        <w:ind w:left="198"/>
        <w:jc w:val="both"/>
        <w:rPr>
          <w:rFonts w:asciiTheme="majorBidi" w:hAnsiTheme="majorBidi" w:cstheme="majorBidi"/>
          <w:sz w:val="28"/>
          <w:szCs w:val="28"/>
          <w:lang w:bidi="he-IL"/>
        </w:rPr>
      </w:pPr>
    </w:p>
    <w:p w:rsidR="00287209" w:rsidRPr="008D545E" w:rsidRDefault="00287209" w:rsidP="009E1BC8">
      <w:pPr>
        <w:pStyle w:val="a3"/>
        <w:spacing w:after="0" w:line="360" w:lineRule="auto"/>
        <w:ind w:left="198"/>
        <w:jc w:val="both"/>
        <w:rPr>
          <w:rFonts w:asciiTheme="majorBidi" w:hAnsiTheme="majorBidi" w:cstheme="majorBidi"/>
          <w:i/>
          <w:iCs/>
          <w:sz w:val="28"/>
          <w:szCs w:val="28"/>
          <w:lang w:bidi="he-IL"/>
        </w:rPr>
      </w:pPr>
      <w:r w:rsidRPr="008D545E">
        <w:rPr>
          <w:rFonts w:asciiTheme="majorBidi" w:hAnsiTheme="majorBidi" w:cstheme="majorBidi"/>
          <w:i/>
          <w:iCs/>
          <w:sz w:val="28"/>
          <w:szCs w:val="28"/>
          <w:lang w:bidi="he-IL"/>
        </w:rPr>
        <w:t xml:space="preserve">Действительно услышал я Ефрема, жалеющего себя: </w:t>
      </w:r>
      <w:r w:rsidR="00751316" w:rsidRPr="008D545E">
        <w:rPr>
          <w:rFonts w:asciiTheme="majorBidi" w:hAnsiTheme="majorBidi" w:cstheme="majorBidi"/>
          <w:i/>
          <w:iCs/>
          <w:sz w:val="28"/>
          <w:szCs w:val="28"/>
          <w:lang w:bidi="he-IL"/>
        </w:rPr>
        <w:t>«Ты покарал меня, и был я проучен, как телец неприученный. Верни меня</w:t>
      </w:r>
      <w:r w:rsidR="001430B0" w:rsidRPr="008D545E">
        <w:rPr>
          <w:rFonts w:asciiTheme="majorBidi" w:hAnsiTheme="majorBidi" w:cstheme="majorBidi"/>
          <w:i/>
          <w:iCs/>
          <w:sz w:val="28"/>
          <w:szCs w:val="28"/>
          <w:lang w:bidi="he-IL"/>
        </w:rPr>
        <w:t>,</w:t>
      </w:r>
      <w:r w:rsidR="00751316" w:rsidRPr="008D545E">
        <w:rPr>
          <w:rFonts w:asciiTheme="majorBidi" w:hAnsiTheme="majorBidi" w:cstheme="majorBidi"/>
          <w:i/>
          <w:iCs/>
          <w:sz w:val="28"/>
          <w:szCs w:val="28"/>
          <w:lang w:bidi="he-IL"/>
        </w:rPr>
        <w:t xml:space="preserve"> и я вернусь, ведь ты Господь бог мой».</w:t>
      </w:r>
    </w:p>
    <w:p w:rsidR="00751316" w:rsidRPr="008D545E" w:rsidRDefault="00751316" w:rsidP="009E1BC8">
      <w:pPr>
        <w:pStyle w:val="a3"/>
        <w:spacing w:after="0" w:line="360" w:lineRule="auto"/>
        <w:ind w:left="198"/>
        <w:jc w:val="both"/>
        <w:rPr>
          <w:rFonts w:asciiTheme="majorBidi" w:hAnsiTheme="majorBidi" w:cstheme="majorBidi"/>
          <w:i/>
          <w:iCs/>
          <w:sz w:val="28"/>
          <w:szCs w:val="28"/>
          <w:lang w:bidi="he-IL"/>
        </w:rPr>
      </w:pPr>
    </w:p>
    <w:p w:rsidR="00751316" w:rsidRPr="008D545E" w:rsidRDefault="00751316"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lang w:val="en-US" w:bidi="he-IL"/>
        </w:rPr>
        <w:t>LXX</w:t>
      </w:r>
    </w:p>
    <w:p w:rsidR="00751316" w:rsidRPr="008D545E" w:rsidRDefault="00751316" w:rsidP="009E1BC8">
      <w:pPr>
        <w:pStyle w:val="a3"/>
        <w:spacing w:after="0" w:line="360" w:lineRule="auto"/>
        <w:ind w:left="198"/>
        <w:jc w:val="both"/>
        <w:rPr>
          <w:rFonts w:asciiTheme="majorBidi" w:hAnsiTheme="majorBidi" w:cstheme="majorBidi"/>
          <w:sz w:val="28"/>
          <w:szCs w:val="28"/>
          <w:lang w:bidi="ar-EG"/>
        </w:rPr>
      </w:pPr>
      <w:proofErr w:type="gramStart"/>
      <w:r w:rsidRPr="008D545E">
        <w:rPr>
          <w:rFonts w:asciiTheme="majorBidi" w:hAnsiTheme="majorBidi" w:cstheme="majorBidi"/>
          <w:b/>
          <w:bCs/>
          <w:sz w:val="28"/>
          <w:szCs w:val="28"/>
          <w:lang w:val="en-US" w:bidi="ar-EG"/>
        </w:rPr>
        <w:t>ἀκοὴν</w:t>
      </w:r>
      <w:proofErr w:type="gramEnd"/>
      <w:r w:rsidRPr="008D545E">
        <w:rPr>
          <w:rFonts w:asciiTheme="majorBidi" w:hAnsiTheme="majorBidi" w:cstheme="majorBidi"/>
          <w:b/>
          <w:bCs/>
          <w:sz w:val="28"/>
          <w:szCs w:val="28"/>
          <w:lang w:bidi="ar-EG"/>
        </w:rPr>
        <w:t xml:space="preserve"> </w:t>
      </w:r>
      <w:r w:rsidRPr="008D545E">
        <w:rPr>
          <w:rFonts w:asciiTheme="majorBidi" w:hAnsiTheme="majorBidi" w:cstheme="majorBidi"/>
          <w:b/>
          <w:bCs/>
          <w:sz w:val="28"/>
          <w:szCs w:val="28"/>
          <w:lang w:val="en-US" w:bidi="ar-EG"/>
        </w:rPr>
        <w:t>ἤκουσα</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Εφραιμ</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ὀδυρομένου</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ἐπαίδευσάς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με</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καὶ</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ἐπαιδεύθην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ἐγώ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ὥσπερ</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μόσχος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οὐκ</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ἐδιδάχθην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ἐπίστρεψόν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με</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καὶ</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ἐπιστρέψω</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ὅτι</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σὺ</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κύριος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ὁ</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θεός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μου</w:t>
      </w:r>
      <w:r w:rsidRPr="008D545E">
        <w:rPr>
          <w:rFonts w:asciiTheme="majorBidi" w:hAnsiTheme="majorBidi" w:cstheme="majorBidi"/>
          <w:sz w:val="28"/>
          <w:szCs w:val="28"/>
          <w:lang w:bidi="ar-EG"/>
        </w:rPr>
        <w:t>.</w:t>
      </w:r>
    </w:p>
    <w:p w:rsidR="00751316" w:rsidRPr="00342B16" w:rsidRDefault="00751316" w:rsidP="009E1BC8">
      <w:pPr>
        <w:pStyle w:val="a3"/>
        <w:spacing w:after="0" w:line="360" w:lineRule="auto"/>
        <w:ind w:left="198"/>
        <w:jc w:val="both"/>
        <w:rPr>
          <w:rFonts w:asciiTheme="majorBidi" w:hAnsiTheme="majorBidi" w:cstheme="majorBidi"/>
          <w:sz w:val="28"/>
          <w:szCs w:val="28"/>
          <w:lang w:bidi="ar-EG"/>
        </w:rPr>
      </w:pPr>
    </w:p>
    <w:p w:rsidR="00751316" w:rsidRPr="008D545E" w:rsidRDefault="00751316"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Слух я услышал, Ефрема плачущего: «Наказал ты меня, и я был наказан, словно телец, не был я научен. Верни меня и я вернусь, потому ты </w:t>
      </w:r>
      <w:r w:rsidR="000C7998" w:rsidRPr="008D545E">
        <w:rPr>
          <w:rFonts w:asciiTheme="majorBidi" w:hAnsiTheme="majorBidi" w:cstheme="majorBidi"/>
          <w:i/>
          <w:iCs/>
          <w:sz w:val="28"/>
          <w:szCs w:val="28"/>
          <w:lang w:bidi="ar-EG"/>
        </w:rPr>
        <w:t>Господь бог мой.</w:t>
      </w:r>
    </w:p>
    <w:p w:rsidR="0055291D" w:rsidRPr="008D545E" w:rsidRDefault="0055291D" w:rsidP="009E1BC8">
      <w:pPr>
        <w:pStyle w:val="a3"/>
        <w:spacing w:after="0" w:line="360" w:lineRule="auto"/>
        <w:ind w:left="198"/>
        <w:jc w:val="both"/>
        <w:rPr>
          <w:rFonts w:asciiTheme="majorBidi" w:hAnsiTheme="majorBidi" w:cstheme="majorBidi"/>
          <w:sz w:val="28"/>
          <w:szCs w:val="28"/>
          <w:lang w:bidi="ar-EG"/>
        </w:rPr>
      </w:pPr>
    </w:p>
    <w:p w:rsidR="0055291D" w:rsidRPr="008D545E" w:rsidRDefault="00130628"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ab/>
      </w:r>
      <w:r w:rsidR="0055291D" w:rsidRPr="008D545E">
        <w:rPr>
          <w:rFonts w:asciiTheme="majorBidi" w:hAnsiTheme="majorBidi" w:cstheme="majorBidi"/>
          <w:sz w:val="28"/>
          <w:szCs w:val="28"/>
          <w:lang w:bidi="ar-EG"/>
        </w:rPr>
        <w:t xml:space="preserve">Этот пассаж интересно сравнить с 17:24, где ἀκοή стоит в дативе: ἀκοῇ ἀκούσητέ. Здесь чётко, как нам кажется, чувствуется разница в значении </w:t>
      </w:r>
      <w:r w:rsidR="0055291D" w:rsidRPr="008D545E">
        <w:rPr>
          <w:rFonts w:asciiTheme="majorBidi" w:hAnsiTheme="majorBidi" w:cstheme="majorBidi"/>
          <w:sz w:val="28"/>
          <w:szCs w:val="28"/>
          <w:lang w:bidi="ar-EG"/>
        </w:rPr>
        <w:lastRenderedPageBreak/>
        <w:t>между двумя дополнениями: в случае с аккузативом</w:t>
      </w:r>
      <w:r w:rsidRPr="008D545E">
        <w:rPr>
          <w:rFonts w:asciiTheme="majorBidi" w:hAnsiTheme="majorBidi" w:cstheme="majorBidi"/>
          <w:sz w:val="28"/>
          <w:szCs w:val="28"/>
          <w:lang w:bidi="ar-EG"/>
        </w:rPr>
        <w:t xml:space="preserve"> переводчик пытается передать, что до повествующего как бы доходит «слышание» плача Ефрема, он «слышит слышание», то есть действие глагола направлено. Дативом же выражается образ действия, как, с помощью чего адресанты должны услышать: «Услышьте слышанием!». И так во всех местах, где употребляется аккузатив.  </w:t>
      </w:r>
    </w:p>
    <w:p w:rsidR="00071F0D" w:rsidRPr="008D545E" w:rsidRDefault="00071F0D" w:rsidP="009E1BC8">
      <w:pPr>
        <w:pStyle w:val="a3"/>
        <w:spacing w:after="0" w:line="360" w:lineRule="auto"/>
        <w:ind w:left="198"/>
        <w:jc w:val="both"/>
        <w:rPr>
          <w:rFonts w:asciiTheme="majorBidi" w:hAnsiTheme="majorBidi" w:cstheme="majorBidi"/>
          <w:sz w:val="28"/>
          <w:szCs w:val="28"/>
          <w:lang w:bidi="ar-EG"/>
        </w:rPr>
      </w:pPr>
    </w:p>
    <w:p w:rsidR="00071F0D" w:rsidRPr="008D545E" w:rsidRDefault="00071F0D"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3. Личная форма глагола:</w:t>
      </w:r>
    </w:p>
    <w:p w:rsidR="00071F0D" w:rsidRPr="008D545E" w:rsidRDefault="00071F0D" w:rsidP="009E1BC8">
      <w:pPr>
        <w:pStyle w:val="a3"/>
        <w:spacing w:after="0" w:line="360" w:lineRule="auto"/>
        <w:ind w:left="198"/>
        <w:jc w:val="both"/>
        <w:rPr>
          <w:rFonts w:asciiTheme="majorBidi" w:hAnsiTheme="majorBidi" w:cstheme="majorBidi"/>
          <w:sz w:val="28"/>
          <w:szCs w:val="28"/>
          <w:lang w:bidi="ar-EG"/>
        </w:rPr>
      </w:pPr>
    </w:p>
    <w:p w:rsidR="0017643D"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11:12</w:t>
      </w:r>
    </w:p>
    <w:p w:rsidR="00F00942" w:rsidRPr="008D545E" w:rsidRDefault="00F00942"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F00942" w:rsidRPr="008D545E" w:rsidRDefault="00F00942"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rtl/>
          <w:lang w:bidi="he-IL"/>
        </w:rPr>
        <w:t xml:space="preserve">וְהָֽלְכוּ עָרֵי יְהוּדָה וְיֹשְׁבֵי יְרוּשָׁלִַם וְזָֽעֲקוּ אֶל־הָאֱלֹהִים אֲשֶׁר הֵם מְקַטְּרִים לָהֶם </w:t>
      </w:r>
      <w:r w:rsidRPr="008D545E">
        <w:rPr>
          <w:rFonts w:asciiTheme="majorBidi" w:hAnsiTheme="majorBidi" w:cstheme="majorBidi"/>
          <w:b/>
          <w:bCs/>
          <w:sz w:val="28"/>
          <w:szCs w:val="28"/>
          <w:rtl/>
          <w:lang w:bidi="he-IL"/>
        </w:rPr>
        <w:t xml:space="preserve">וְהֹושֵׁעַ </w:t>
      </w:r>
      <w:r w:rsidRPr="008D545E">
        <w:rPr>
          <w:rFonts w:asciiTheme="majorBidi" w:hAnsiTheme="majorBidi" w:cstheme="majorBidi"/>
          <w:sz w:val="28"/>
          <w:szCs w:val="28"/>
          <w:rtl/>
          <w:lang w:bidi="he-IL"/>
        </w:rPr>
        <w:t>לֹֽא־</w:t>
      </w:r>
      <w:r w:rsidRPr="008D545E">
        <w:rPr>
          <w:rFonts w:asciiTheme="majorBidi" w:hAnsiTheme="majorBidi" w:cstheme="majorBidi"/>
          <w:b/>
          <w:bCs/>
          <w:sz w:val="28"/>
          <w:szCs w:val="28"/>
          <w:rtl/>
          <w:lang w:bidi="he-IL"/>
        </w:rPr>
        <w:t>יֹושִׁיעוּ</w:t>
      </w:r>
      <w:r w:rsidRPr="008D545E">
        <w:rPr>
          <w:rFonts w:asciiTheme="majorBidi" w:hAnsiTheme="majorBidi" w:cstheme="majorBidi"/>
          <w:sz w:val="28"/>
          <w:szCs w:val="28"/>
          <w:rtl/>
          <w:lang w:bidi="he-IL"/>
        </w:rPr>
        <w:t xml:space="preserve"> לָהֶם בְּעֵת רָעָתָֽם</w:t>
      </w:r>
    </w:p>
    <w:p w:rsidR="00F00942" w:rsidRPr="008D545E" w:rsidRDefault="00F00942" w:rsidP="009E1BC8">
      <w:pPr>
        <w:pStyle w:val="a3"/>
        <w:spacing w:after="0" w:line="360" w:lineRule="auto"/>
        <w:ind w:left="198"/>
        <w:jc w:val="both"/>
        <w:rPr>
          <w:rFonts w:asciiTheme="majorBidi" w:hAnsiTheme="majorBidi" w:cstheme="majorBidi"/>
          <w:sz w:val="28"/>
          <w:szCs w:val="28"/>
          <w:lang w:bidi="ar-EG"/>
        </w:rPr>
      </w:pPr>
    </w:p>
    <w:p w:rsidR="00071F0D" w:rsidRPr="008D545E" w:rsidRDefault="00DD54EC"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Пойдут города Иуды и жители Иерусалима и возопят к богам, потому что они воскуряли им, но никак не спасут их они во время </w:t>
      </w:r>
      <w:r w:rsidR="00A20C0C" w:rsidRPr="008D545E">
        <w:rPr>
          <w:rFonts w:asciiTheme="majorBidi" w:hAnsiTheme="majorBidi" w:cstheme="majorBidi"/>
          <w:i/>
          <w:iCs/>
          <w:sz w:val="28"/>
          <w:szCs w:val="28"/>
          <w:lang w:bidi="ar-EG"/>
        </w:rPr>
        <w:t>злосчастия</w:t>
      </w:r>
      <w:r w:rsidRPr="008D545E">
        <w:rPr>
          <w:rFonts w:asciiTheme="majorBidi" w:hAnsiTheme="majorBidi" w:cstheme="majorBidi"/>
          <w:i/>
          <w:iCs/>
          <w:sz w:val="28"/>
          <w:szCs w:val="28"/>
          <w:lang w:bidi="ar-EG"/>
        </w:rPr>
        <w:t xml:space="preserve"> их.</w:t>
      </w:r>
    </w:p>
    <w:p w:rsidR="00130628" w:rsidRPr="008D545E" w:rsidRDefault="00130628" w:rsidP="009E1BC8">
      <w:pPr>
        <w:pStyle w:val="a3"/>
        <w:spacing w:after="0" w:line="360" w:lineRule="auto"/>
        <w:ind w:left="198"/>
        <w:jc w:val="both"/>
        <w:rPr>
          <w:rFonts w:asciiTheme="majorBidi" w:hAnsiTheme="majorBidi" w:cstheme="majorBidi"/>
          <w:sz w:val="28"/>
          <w:szCs w:val="28"/>
          <w:lang w:bidi="ar-EG"/>
        </w:rPr>
      </w:pPr>
    </w:p>
    <w:p w:rsidR="00DD54EC" w:rsidRPr="008D545E" w:rsidRDefault="00DD54EC"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val="en-US" w:bidi="ar-EG"/>
        </w:rPr>
        <w:t>LXX</w:t>
      </w:r>
    </w:p>
    <w:p w:rsidR="00DD54EC" w:rsidRPr="00342B16" w:rsidRDefault="00DD54EC" w:rsidP="009E1BC8">
      <w:pPr>
        <w:pStyle w:val="a3"/>
        <w:spacing w:after="0" w:line="360" w:lineRule="auto"/>
        <w:ind w:left="198"/>
        <w:jc w:val="both"/>
        <w:rPr>
          <w:rFonts w:asciiTheme="majorBidi" w:hAnsiTheme="majorBidi" w:cstheme="majorBidi"/>
          <w:sz w:val="28"/>
          <w:szCs w:val="28"/>
          <w:lang w:bidi="ar-EG"/>
        </w:rPr>
      </w:pPr>
      <w:proofErr w:type="gramStart"/>
      <w:r w:rsidRPr="008D545E">
        <w:rPr>
          <w:rFonts w:asciiTheme="majorBidi" w:hAnsiTheme="majorBidi" w:cstheme="majorBidi"/>
          <w:sz w:val="28"/>
          <w:szCs w:val="28"/>
          <w:lang w:val="en-US" w:bidi="ar-EG"/>
        </w:rPr>
        <w:t>καὶ</w:t>
      </w:r>
      <w:proofErr w:type="gramEnd"/>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πορεύσονται</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πόλεις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Ιουδα</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καὶ</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οἱ</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κατοικοῦντες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Ιερουσαλημ</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καὶ</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κεκράξονται</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πρὸς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τοὺς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θεούς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οἷς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αὐτοὶ</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θυμιῶσιν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αὐτοῖς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μὴ</w:t>
      </w:r>
      <w:r w:rsidRPr="008D545E">
        <w:rPr>
          <w:rFonts w:asciiTheme="majorBidi" w:hAnsiTheme="majorBidi" w:cstheme="majorBidi"/>
          <w:sz w:val="28"/>
          <w:szCs w:val="28"/>
          <w:lang w:bidi="ar-EG"/>
        </w:rPr>
        <w:t xml:space="preserve"> </w:t>
      </w:r>
      <w:r w:rsidRPr="008D545E">
        <w:rPr>
          <w:rFonts w:asciiTheme="majorBidi" w:hAnsiTheme="majorBidi" w:cstheme="majorBidi"/>
          <w:b/>
          <w:bCs/>
          <w:sz w:val="28"/>
          <w:szCs w:val="28"/>
          <w:lang w:val="en-US" w:bidi="ar-EG"/>
        </w:rPr>
        <w:t>σώσουσιν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αὐτοὺς</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ἐν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καιρῷ</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τῶν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κακῶν</w:t>
      </w:r>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val="en-US" w:bidi="ar-EG"/>
        </w:rPr>
        <w:t>αὐτῶν</w:t>
      </w:r>
      <w:r w:rsidRPr="008D545E">
        <w:rPr>
          <w:rFonts w:asciiTheme="majorBidi" w:hAnsiTheme="majorBidi" w:cstheme="majorBidi"/>
          <w:sz w:val="28"/>
          <w:szCs w:val="28"/>
          <w:lang w:bidi="ar-EG"/>
        </w:rPr>
        <w:t>.</w:t>
      </w:r>
    </w:p>
    <w:p w:rsidR="00DD54EC" w:rsidRPr="00342B16" w:rsidRDefault="00DD54EC" w:rsidP="009E1BC8">
      <w:pPr>
        <w:pStyle w:val="a3"/>
        <w:spacing w:after="0" w:line="360" w:lineRule="auto"/>
        <w:ind w:left="198"/>
        <w:jc w:val="both"/>
        <w:rPr>
          <w:rFonts w:asciiTheme="majorBidi" w:hAnsiTheme="majorBidi" w:cstheme="majorBidi"/>
          <w:sz w:val="28"/>
          <w:szCs w:val="28"/>
          <w:lang w:bidi="ar-EG"/>
        </w:rPr>
      </w:pPr>
    </w:p>
    <w:p w:rsidR="00DD54EC" w:rsidRPr="008D545E" w:rsidRDefault="00DD54EC"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i/>
          <w:iCs/>
          <w:sz w:val="28"/>
          <w:szCs w:val="28"/>
          <w:lang w:bidi="ar-EG"/>
        </w:rPr>
        <w:t xml:space="preserve">И отправятся города Иуды и жители Иерусалима и возопят тогда к богам, которым они воскуряют им. Не в состоянии помочь </w:t>
      </w:r>
      <w:r w:rsidR="00A20C0C" w:rsidRPr="008D545E">
        <w:rPr>
          <w:rFonts w:asciiTheme="majorBidi" w:hAnsiTheme="majorBidi" w:cstheme="majorBidi"/>
          <w:i/>
          <w:iCs/>
          <w:sz w:val="28"/>
          <w:szCs w:val="28"/>
          <w:lang w:bidi="ar-EG"/>
        </w:rPr>
        <w:t>(боги) помочь им во время их злосчастий</w:t>
      </w:r>
      <w:r w:rsidR="00A20C0C" w:rsidRPr="008D545E">
        <w:rPr>
          <w:rFonts w:asciiTheme="majorBidi" w:hAnsiTheme="majorBidi" w:cstheme="majorBidi"/>
          <w:sz w:val="28"/>
          <w:szCs w:val="28"/>
          <w:lang w:bidi="ar-EG"/>
        </w:rPr>
        <w:t>.</w:t>
      </w:r>
    </w:p>
    <w:p w:rsidR="00A20C0C" w:rsidRPr="008D545E" w:rsidRDefault="00A20C0C" w:rsidP="009E1BC8">
      <w:pPr>
        <w:pStyle w:val="a3"/>
        <w:spacing w:after="0" w:line="360" w:lineRule="auto"/>
        <w:ind w:left="198"/>
        <w:jc w:val="both"/>
        <w:rPr>
          <w:rFonts w:asciiTheme="majorBidi" w:hAnsiTheme="majorBidi" w:cstheme="majorBidi"/>
          <w:sz w:val="28"/>
          <w:szCs w:val="28"/>
          <w:lang w:bidi="ar-EG"/>
        </w:rPr>
      </w:pPr>
    </w:p>
    <w:p w:rsidR="00A20C0C" w:rsidRPr="008D545E" w:rsidRDefault="0017643D"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lang w:bidi="ar-EG"/>
        </w:rPr>
        <w:tab/>
      </w:r>
      <w:r w:rsidR="00A20C0C" w:rsidRPr="008D545E">
        <w:rPr>
          <w:rFonts w:asciiTheme="majorBidi" w:hAnsiTheme="majorBidi" w:cstheme="majorBidi"/>
          <w:sz w:val="28"/>
          <w:szCs w:val="28"/>
          <w:lang w:bidi="ar-EG"/>
        </w:rPr>
        <w:t xml:space="preserve">Только в этом пассаже рассматриваемым способом перевода передано специфическое значение еврейской конструкции, поскольку тут мы видим употребление μή с конъюнктивом. В 25:30 глагол </w:t>
      </w:r>
      <w:r w:rsidR="00A20C0C" w:rsidRPr="008D545E">
        <w:rPr>
          <w:rFonts w:asciiTheme="majorBidi" w:hAnsiTheme="majorBidi" w:cstheme="majorBidi"/>
          <w:sz w:val="28"/>
          <w:szCs w:val="28"/>
          <w:rtl/>
          <w:lang w:bidi="he-IL"/>
        </w:rPr>
        <w:t>שאג</w:t>
      </w:r>
      <w:r w:rsidR="00A20C0C" w:rsidRPr="008D545E">
        <w:rPr>
          <w:rFonts w:asciiTheme="majorBidi" w:hAnsiTheme="majorBidi" w:cstheme="majorBidi"/>
          <w:sz w:val="28"/>
          <w:szCs w:val="28"/>
          <w:lang w:bidi="he-IL"/>
        </w:rPr>
        <w:t xml:space="preserve"> «рычать, рыкать» переводится глаголом χρηματίζω</w:t>
      </w:r>
      <w:r w:rsidR="00D57ED4" w:rsidRPr="008D545E">
        <w:rPr>
          <w:rFonts w:asciiTheme="majorBidi" w:hAnsiTheme="majorBidi" w:cstheme="majorBidi"/>
          <w:sz w:val="28"/>
          <w:szCs w:val="28"/>
          <w:lang w:bidi="he-IL"/>
        </w:rPr>
        <w:t xml:space="preserve"> «заниматься делами, вести торговлю, </w:t>
      </w:r>
      <w:r w:rsidR="00D57ED4" w:rsidRPr="008D545E">
        <w:rPr>
          <w:rFonts w:asciiTheme="majorBidi" w:hAnsiTheme="majorBidi" w:cstheme="majorBidi"/>
          <w:sz w:val="28"/>
          <w:szCs w:val="28"/>
          <w:lang w:bidi="he-IL"/>
        </w:rPr>
        <w:lastRenderedPageBreak/>
        <w:t>вступать в сношения». У нас нет даже предположения, почему переводчик решил выбрать такой эквивалент. Морфологически эмфаза также никак не передана. В 23:</w:t>
      </w:r>
      <w:r w:rsidRPr="008D545E">
        <w:rPr>
          <w:rFonts w:asciiTheme="majorBidi" w:hAnsiTheme="majorBidi" w:cstheme="majorBidi"/>
          <w:sz w:val="28"/>
          <w:szCs w:val="28"/>
          <w:lang w:bidi="he-IL"/>
        </w:rPr>
        <w:t>39 и 42:15 эквиваленты также ничего особого не выражают.</w:t>
      </w:r>
    </w:p>
    <w:p w:rsidR="0017643D" w:rsidRPr="008D545E" w:rsidRDefault="0017643D" w:rsidP="009E1BC8">
      <w:pPr>
        <w:pStyle w:val="a3"/>
        <w:spacing w:after="0" w:line="360" w:lineRule="auto"/>
        <w:ind w:left="198"/>
        <w:jc w:val="both"/>
        <w:rPr>
          <w:rFonts w:asciiTheme="majorBidi" w:hAnsiTheme="majorBidi" w:cstheme="majorBidi"/>
          <w:sz w:val="28"/>
          <w:szCs w:val="28"/>
          <w:lang w:bidi="he-IL"/>
        </w:rPr>
      </w:pPr>
    </w:p>
    <w:p w:rsidR="00441530" w:rsidRPr="008D545E" w:rsidRDefault="0017643D" w:rsidP="009E1BC8">
      <w:pPr>
        <w:pStyle w:val="a3"/>
        <w:spacing w:after="0" w:line="360" w:lineRule="auto"/>
        <w:ind w:left="198"/>
        <w:jc w:val="both"/>
        <w:rPr>
          <w:rFonts w:asciiTheme="majorBidi" w:hAnsiTheme="majorBidi" w:cstheme="majorBidi"/>
          <w:sz w:val="28"/>
          <w:szCs w:val="28"/>
          <w:lang w:bidi="he-IL"/>
        </w:rPr>
      </w:pPr>
      <w:r w:rsidRPr="008D545E">
        <w:rPr>
          <w:rFonts w:asciiTheme="majorBidi" w:hAnsiTheme="majorBidi" w:cstheme="majorBidi"/>
          <w:sz w:val="28"/>
          <w:szCs w:val="28"/>
          <w:lang w:bidi="he-IL"/>
        </w:rPr>
        <w:tab/>
        <w:t>Отдельно, к</w:t>
      </w:r>
      <w:r w:rsidR="00B35D1F" w:rsidRPr="008D545E">
        <w:rPr>
          <w:rFonts w:asciiTheme="majorBidi" w:hAnsiTheme="majorBidi" w:cstheme="majorBidi"/>
          <w:sz w:val="28"/>
          <w:szCs w:val="28"/>
          <w:lang w:bidi="he-IL"/>
        </w:rPr>
        <w:t xml:space="preserve">ак уже было сказано выше, находятся 8 случаев, где содержится формула </w:t>
      </w:r>
      <w:r w:rsidR="00BD7A95" w:rsidRPr="008D545E">
        <w:rPr>
          <w:rFonts w:asciiTheme="majorBidi" w:hAnsiTheme="majorBidi" w:cstheme="majorBidi"/>
          <w:sz w:val="28"/>
          <w:szCs w:val="28"/>
          <w:lang w:bidi="he-IL"/>
        </w:rPr>
        <w:t>х</w:t>
      </w:r>
      <w:proofErr w:type="gramStart"/>
      <w:r w:rsidR="00B35D1F" w:rsidRPr="008D545E">
        <w:rPr>
          <w:rFonts w:asciiTheme="majorBidi" w:hAnsiTheme="majorBidi" w:cstheme="majorBidi"/>
          <w:sz w:val="28"/>
          <w:szCs w:val="28"/>
          <w:vertAlign w:val="subscript"/>
          <w:lang w:bidi="he-IL"/>
        </w:rPr>
        <w:t>2</w:t>
      </w:r>
      <w:proofErr w:type="gramEnd"/>
      <w:r w:rsidR="00B35D1F" w:rsidRPr="008D545E">
        <w:rPr>
          <w:rFonts w:asciiTheme="majorBidi" w:hAnsiTheme="majorBidi" w:cstheme="majorBidi"/>
          <w:sz w:val="28"/>
          <w:szCs w:val="28"/>
          <w:rtl/>
          <w:lang w:bidi="he-IL"/>
        </w:rPr>
        <w:t>ו</w:t>
      </w:r>
      <w:r w:rsidR="00B35D1F" w:rsidRPr="008D545E">
        <w:rPr>
          <w:rFonts w:asciiTheme="majorBidi" w:hAnsiTheme="majorBidi" w:cstheme="majorBidi"/>
          <w:sz w:val="28"/>
          <w:szCs w:val="28"/>
          <w:lang w:bidi="he-IL"/>
        </w:rPr>
        <w:t xml:space="preserve"> </w:t>
      </w:r>
      <w:r w:rsidR="00B35D1F" w:rsidRPr="008D545E">
        <w:rPr>
          <w:rFonts w:asciiTheme="majorBidi" w:hAnsiTheme="majorBidi" w:cstheme="majorBidi"/>
          <w:sz w:val="28"/>
          <w:szCs w:val="28"/>
          <w:rtl/>
          <w:lang w:bidi="he-IL"/>
        </w:rPr>
        <w:t>השכם</w:t>
      </w:r>
      <w:r w:rsidR="00B35D1F" w:rsidRPr="008D545E">
        <w:rPr>
          <w:rFonts w:asciiTheme="majorBidi" w:hAnsiTheme="majorBidi" w:cstheme="majorBidi"/>
          <w:sz w:val="28"/>
          <w:szCs w:val="28"/>
          <w:lang w:bidi="he-IL"/>
        </w:rPr>
        <w:t xml:space="preserve"> </w:t>
      </w:r>
      <w:r w:rsidR="00BD7A95" w:rsidRPr="008D545E">
        <w:rPr>
          <w:rFonts w:asciiTheme="majorBidi" w:hAnsiTheme="majorBidi" w:cstheme="majorBidi"/>
          <w:sz w:val="28"/>
          <w:szCs w:val="28"/>
          <w:lang w:bidi="he-IL"/>
        </w:rPr>
        <w:t>х</w:t>
      </w:r>
      <w:r w:rsidR="00B35D1F" w:rsidRPr="008D545E">
        <w:rPr>
          <w:rFonts w:asciiTheme="majorBidi" w:hAnsiTheme="majorBidi" w:cstheme="majorBidi"/>
          <w:sz w:val="28"/>
          <w:szCs w:val="28"/>
          <w:vertAlign w:val="subscript"/>
          <w:lang w:bidi="he-IL"/>
        </w:rPr>
        <w:t>1</w:t>
      </w:r>
      <w:r w:rsidR="00B35D1F" w:rsidRPr="008D545E">
        <w:rPr>
          <w:rFonts w:asciiTheme="majorBidi" w:hAnsiTheme="majorBidi" w:cstheme="majorBidi"/>
          <w:sz w:val="28"/>
          <w:szCs w:val="28"/>
          <w:rtl/>
          <w:lang w:bidi="he-IL"/>
        </w:rPr>
        <w:t>ו</w:t>
      </w:r>
      <w:r w:rsidR="00B35D1F" w:rsidRPr="008D545E">
        <w:rPr>
          <w:rFonts w:asciiTheme="majorBidi" w:hAnsiTheme="majorBidi" w:cstheme="majorBidi"/>
          <w:sz w:val="28"/>
          <w:szCs w:val="28"/>
          <w:lang w:bidi="he-IL"/>
        </w:rPr>
        <w:t xml:space="preserve">, где </w:t>
      </w:r>
      <w:r w:rsidR="00BD7A95" w:rsidRPr="008D545E">
        <w:rPr>
          <w:rFonts w:asciiTheme="majorBidi" w:hAnsiTheme="majorBidi" w:cstheme="majorBidi"/>
          <w:sz w:val="28"/>
          <w:szCs w:val="28"/>
          <w:lang w:bidi="he-IL"/>
        </w:rPr>
        <w:t>х</w:t>
      </w:r>
      <w:r w:rsidR="00B35D1F" w:rsidRPr="008D545E">
        <w:rPr>
          <w:rFonts w:asciiTheme="majorBidi" w:hAnsiTheme="majorBidi" w:cstheme="majorBidi"/>
          <w:sz w:val="28"/>
          <w:szCs w:val="28"/>
          <w:vertAlign w:val="subscript"/>
          <w:lang w:bidi="he-IL"/>
        </w:rPr>
        <w:t>1</w:t>
      </w:r>
      <w:r w:rsidR="00B35D1F" w:rsidRPr="008D545E">
        <w:rPr>
          <w:rFonts w:asciiTheme="majorBidi" w:hAnsiTheme="majorBidi" w:cstheme="majorBidi"/>
          <w:sz w:val="28"/>
          <w:szCs w:val="28"/>
          <w:rtl/>
          <w:lang w:bidi="he-IL"/>
        </w:rPr>
        <w:t>ו</w:t>
      </w:r>
      <w:r w:rsidR="00B35D1F" w:rsidRPr="008D545E">
        <w:rPr>
          <w:rFonts w:asciiTheme="majorBidi" w:hAnsiTheme="majorBidi" w:cstheme="majorBidi"/>
          <w:sz w:val="28"/>
          <w:szCs w:val="28"/>
          <w:lang w:bidi="he-IL"/>
        </w:rPr>
        <w:t xml:space="preserve"> – </w:t>
      </w:r>
      <w:r w:rsidR="00BD7A95" w:rsidRPr="008D545E">
        <w:rPr>
          <w:rFonts w:asciiTheme="majorBidi" w:hAnsiTheme="majorBidi" w:cstheme="majorBidi"/>
          <w:sz w:val="28"/>
          <w:szCs w:val="28"/>
          <w:lang w:bidi="he-IL"/>
        </w:rPr>
        <w:t xml:space="preserve">личная форма </w:t>
      </w:r>
      <w:r w:rsidR="00B35D1F" w:rsidRPr="008D545E">
        <w:rPr>
          <w:rFonts w:asciiTheme="majorBidi" w:hAnsiTheme="majorBidi" w:cstheme="majorBidi"/>
          <w:sz w:val="28"/>
          <w:szCs w:val="28"/>
          <w:lang w:bidi="he-IL"/>
        </w:rPr>
        <w:t>глагол</w:t>
      </w:r>
      <w:r w:rsidR="00BD7A95" w:rsidRPr="008D545E">
        <w:rPr>
          <w:rFonts w:asciiTheme="majorBidi" w:hAnsiTheme="majorBidi" w:cstheme="majorBidi"/>
          <w:sz w:val="28"/>
          <w:szCs w:val="28"/>
          <w:lang w:bidi="he-IL"/>
        </w:rPr>
        <w:t>а, х</w:t>
      </w:r>
      <w:r w:rsidR="00BD7A95" w:rsidRPr="008D545E">
        <w:rPr>
          <w:rFonts w:asciiTheme="majorBidi" w:hAnsiTheme="majorBidi" w:cstheme="majorBidi"/>
          <w:sz w:val="28"/>
          <w:szCs w:val="28"/>
          <w:vertAlign w:val="subscript"/>
          <w:lang w:bidi="he-IL"/>
        </w:rPr>
        <w:t>2</w:t>
      </w:r>
      <w:r w:rsidR="00BD7A95" w:rsidRPr="008D545E">
        <w:rPr>
          <w:rFonts w:asciiTheme="majorBidi" w:hAnsiTheme="majorBidi" w:cstheme="majorBidi"/>
          <w:sz w:val="28"/>
          <w:szCs w:val="28"/>
          <w:rtl/>
          <w:lang w:bidi="he-IL"/>
        </w:rPr>
        <w:t>ו</w:t>
      </w:r>
      <w:r w:rsidR="00BD7A95" w:rsidRPr="008D545E">
        <w:rPr>
          <w:rFonts w:asciiTheme="majorBidi" w:hAnsiTheme="majorBidi" w:cstheme="majorBidi"/>
          <w:sz w:val="28"/>
          <w:szCs w:val="28"/>
          <w:lang w:bidi="he-IL"/>
        </w:rPr>
        <w:t xml:space="preserve"> – его же абсолютный инфинитив. Значение формулы – делать что-то снова и снова. Во всей Книге пророка Иеримии употребляется два глагола в этой кострукции: </w:t>
      </w:r>
      <w:r w:rsidR="00BD7A95" w:rsidRPr="008D545E">
        <w:rPr>
          <w:rFonts w:asciiTheme="majorBidi" w:hAnsiTheme="majorBidi" w:cstheme="majorBidi"/>
          <w:sz w:val="28"/>
          <w:szCs w:val="28"/>
          <w:rtl/>
          <w:lang w:bidi="he-IL"/>
        </w:rPr>
        <w:t>דבר</w:t>
      </w:r>
      <w:r w:rsidR="00BD7A95" w:rsidRPr="008D545E">
        <w:rPr>
          <w:rFonts w:asciiTheme="majorBidi" w:hAnsiTheme="majorBidi" w:cstheme="majorBidi"/>
          <w:sz w:val="28"/>
          <w:szCs w:val="28"/>
          <w:lang w:bidi="he-IL"/>
        </w:rPr>
        <w:t xml:space="preserve"> и </w:t>
      </w:r>
      <w:r w:rsidR="00BD7A95" w:rsidRPr="008D545E">
        <w:rPr>
          <w:rFonts w:asciiTheme="majorBidi" w:hAnsiTheme="majorBidi" w:cstheme="majorBidi"/>
          <w:sz w:val="28"/>
          <w:szCs w:val="28"/>
          <w:rtl/>
          <w:lang w:bidi="he-IL"/>
        </w:rPr>
        <w:t>שלח</w:t>
      </w:r>
      <w:r w:rsidR="00441530" w:rsidRPr="008D545E">
        <w:rPr>
          <w:rFonts w:asciiTheme="majorBidi" w:hAnsiTheme="majorBidi" w:cstheme="majorBidi"/>
          <w:sz w:val="28"/>
          <w:szCs w:val="28"/>
          <w:lang w:bidi="he-IL"/>
        </w:rPr>
        <w:t xml:space="preserve">: 7:13 </w:t>
      </w:r>
      <w:r w:rsidR="00441530" w:rsidRPr="008D545E">
        <w:rPr>
          <w:rFonts w:asciiTheme="majorBidi" w:hAnsiTheme="majorBidi" w:cstheme="majorBidi"/>
          <w:sz w:val="28"/>
          <w:szCs w:val="28"/>
          <w:rtl/>
          <w:lang w:bidi="he-IL"/>
        </w:rPr>
        <w:t xml:space="preserve"> וָאֲדַבֵּר הַשְׁכֵּם וְדַבֵּר</w:t>
      </w:r>
      <w:r w:rsidR="00441530" w:rsidRPr="008D545E">
        <w:rPr>
          <w:rFonts w:asciiTheme="majorBidi" w:hAnsiTheme="majorBidi" w:cstheme="majorBidi"/>
          <w:sz w:val="28"/>
          <w:szCs w:val="28"/>
          <w:lang w:bidi="he-IL"/>
        </w:rPr>
        <w:t xml:space="preserve">«я говорил снова и снова»; 7:25 </w:t>
      </w:r>
      <w:r w:rsidR="00441530" w:rsidRPr="008D545E">
        <w:rPr>
          <w:rFonts w:asciiTheme="majorBidi" w:hAnsiTheme="majorBidi" w:cstheme="majorBidi"/>
          <w:sz w:val="28"/>
          <w:szCs w:val="28"/>
          <w:rtl/>
          <w:lang w:bidi="he-IL"/>
        </w:rPr>
        <w:t>וָאֶשְׁלַח הַשְׁכֵּם וְשָׁלֹֽחַ</w:t>
      </w:r>
      <w:r w:rsidR="00441530" w:rsidRPr="008D545E">
        <w:rPr>
          <w:rFonts w:asciiTheme="majorBidi" w:hAnsiTheme="majorBidi" w:cstheme="majorBidi"/>
          <w:sz w:val="28"/>
          <w:szCs w:val="28"/>
          <w:lang w:bidi="he-IL"/>
        </w:rPr>
        <w:t xml:space="preserve"> «я посылал снова и снова». В греческом тексте данная формула передаётся довольно буквально:</w:t>
      </w:r>
      <w:r w:rsidR="00B43136" w:rsidRPr="008D545E">
        <w:rPr>
          <w:rFonts w:asciiTheme="majorBidi" w:hAnsiTheme="majorBidi" w:cstheme="majorBidi"/>
          <w:sz w:val="28"/>
          <w:szCs w:val="28"/>
          <w:lang w:bidi="he-IL"/>
        </w:rPr>
        <w:t xml:space="preserve"> 7:25 ἐξαπέστειλα ὄρθρου καὶ ἀπέστειλα; </w:t>
      </w:r>
      <w:r w:rsidR="00441530" w:rsidRPr="008D545E">
        <w:rPr>
          <w:rFonts w:asciiTheme="majorBidi" w:hAnsiTheme="majorBidi" w:cstheme="majorBidi"/>
          <w:sz w:val="28"/>
          <w:szCs w:val="28"/>
          <w:lang w:bidi="he-IL"/>
        </w:rPr>
        <w:t xml:space="preserve"> 25:3 ἐλάλησα πρὸς ὑμᾶς ὀρθρίζων καὶ λέγων </w:t>
      </w:r>
      <w:r w:rsidR="00B43136" w:rsidRPr="008D545E">
        <w:rPr>
          <w:rFonts w:asciiTheme="majorBidi" w:hAnsiTheme="majorBidi" w:cstheme="majorBidi"/>
          <w:sz w:val="28"/>
          <w:szCs w:val="28"/>
          <w:lang w:bidi="he-IL"/>
        </w:rPr>
        <w:t xml:space="preserve"> 25:4 ἐξαπέστειλα ὄρθρου καὶ ἀπέστειλα; 26:5 ἐγὼ ἀποστέλλω ὄρθρου καὶ ἀπέστειλα; 35:14 ἐγὼ ἐλάλησα πρὸς ὑμᾶς ὄρθρου καὶ ἐλάλησα; </w:t>
      </w:r>
      <w:r w:rsidR="00D63C17" w:rsidRPr="008D545E">
        <w:rPr>
          <w:rFonts w:asciiTheme="majorBidi" w:hAnsiTheme="majorBidi" w:cstheme="majorBidi"/>
          <w:sz w:val="28"/>
          <w:szCs w:val="28"/>
          <w:lang w:bidi="he-IL"/>
        </w:rPr>
        <w:t>44:4 ἀπέστειλα ὄρθρου καὶ ἀπέστειλα. Как видно, переводчик точно передаёт эту конструкцию формально, но её семантика не выражена никак. В двух случаях, именно в 7:13 и 35:14, эта формула не выражена никак, будучи отражённой одной лишь личной формой глагола.</w:t>
      </w:r>
    </w:p>
    <w:p w:rsidR="00D63C17" w:rsidRDefault="00D63C17" w:rsidP="009E1BC8">
      <w:pPr>
        <w:pStyle w:val="a3"/>
        <w:spacing w:after="0" w:line="360" w:lineRule="auto"/>
        <w:ind w:left="198"/>
        <w:jc w:val="both"/>
        <w:rPr>
          <w:rFonts w:asciiTheme="majorBidi" w:hAnsiTheme="majorBidi" w:cstheme="majorBidi"/>
          <w:sz w:val="28"/>
          <w:szCs w:val="28"/>
          <w:lang w:bidi="he-IL"/>
        </w:rPr>
      </w:pPr>
    </w:p>
    <w:p w:rsidR="00FC3C08" w:rsidRDefault="00FC3C08" w:rsidP="009E1BC8">
      <w:pPr>
        <w:pStyle w:val="a3"/>
        <w:spacing w:after="0" w:line="360" w:lineRule="auto"/>
        <w:ind w:left="198"/>
        <w:jc w:val="both"/>
        <w:rPr>
          <w:rFonts w:asciiTheme="majorBidi" w:hAnsiTheme="majorBidi" w:cstheme="majorBidi"/>
          <w:sz w:val="28"/>
          <w:szCs w:val="28"/>
          <w:lang w:bidi="he-IL"/>
        </w:rPr>
      </w:pPr>
    </w:p>
    <w:p w:rsidR="00FC3C08" w:rsidRDefault="00FC3C08" w:rsidP="009E1BC8">
      <w:pPr>
        <w:pStyle w:val="a3"/>
        <w:spacing w:after="0" w:line="360" w:lineRule="auto"/>
        <w:ind w:left="198"/>
        <w:jc w:val="both"/>
        <w:rPr>
          <w:rFonts w:asciiTheme="majorBidi" w:hAnsiTheme="majorBidi" w:cstheme="majorBidi"/>
          <w:sz w:val="28"/>
          <w:szCs w:val="28"/>
          <w:lang w:bidi="he-IL"/>
        </w:rPr>
      </w:pPr>
    </w:p>
    <w:p w:rsidR="00FC3C08" w:rsidRPr="008D545E" w:rsidRDefault="00FC3C08" w:rsidP="009E1BC8">
      <w:pPr>
        <w:pStyle w:val="a3"/>
        <w:spacing w:after="0" w:line="360" w:lineRule="auto"/>
        <w:ind w:left="198"/>
        <w:jc w:val="both"/>
        <w:rPr>
          <w:rFonts w:asciiTheme="majorBidi" w:hAnsiTheme="majorBidi" w:cstheme="majorBidi"/>
          <w:sz w:val="28"/>
          <w:szCs w:val="28"/>
          <w:rtl/>
          <w:lang w:bidi="he-IL"/>
        </w:rPr>
      </w:pPr>
    </w:p>
    <w:p w:rsidR="00394365" w:rsidRPr="00C76DF6" w:rsidRDefault="00FC3C08" w:rsidP="00FC3C08">
      <w:pPr>
        <w:pStyle w:val="a3"/>
        <w:spacing w:after="0" w:line="360" w:lineRule="auto"/>
        <w:ind w:left="198"/>
        <w:jc w:val="both"/>
        <w:outlineLvl w:val="2"/>
        <w:rPr>
          <w:rFonts w:asciiTheme="majorBidi" w:hAnsiTheme="majorBidi" w:cstheme="majorBidi"/>
          <w:b/>
          <w:bCs/>
          <w:sz w:val="28"/>
          <w:szCs w:val="28"/>
          <w:lang w:bidi="ar-EG"/>
        </w:rPr>
      </w:pPr>
      <w:bookmarkStart w:id="15" w:name="_Toc484368159"/>
      <w:r w:rsidRPr="00C76DF6">
        <w:rPr>
          <w:rFonts w:asciiTheme="majorBidi" w:hAnsiTheme="majorBidi" w:cstheme="majorBidi"/>
          <w:b/>
          <w:bCs/>
          <w:sz w:val="28"/>
          <w:szCs w:val="28"/>
          <w:lang w:bidi="ar-EG"/>
        </w:rPr>
        <w:t xml:space="preserve">3.2.4 </w:t>
      </w:r>
      <w:r>
        <w:rPr>
          <w:rFonts w:asciiTheme="majorBidi" w:hAnsiTheme="majorBidi" w:cstheme="majorBidi"/>
          <w:b/>
          <w:bCs/>
          <w:sz w:val="28"/>
          <w:szCs w:val="28"/>
          <w:lang w:bidi="ar-EG"/>
        </w:rPr>
        <w:t>Плач Иеримии</w:t>
      </w:r>
      <w:bookmarkEnd w:id="15"/>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В этой книге конструкции с абсолютным инфинитивом встречаются шесть раз: 1:2; 1:8; 1:20; 3:20; 3:52; 5:22. В Септуагинте они передаются следующим образом:</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numPr>
          <w:ilvl w:val="0"/>
          <w:numId w:val="2"/>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Личная форма глагола  +  причастие – 4 </w:t>
      </w:r>
    </w:p>
    <w:p w:rsidR="00394365" w:rsidRPr="008D545E" w:rsidRDefault="00DD54EC" w:rsidP="009E1BC8">
      <w:pPr>
        <w:pStyle w:val="a3"/>
        <w:numPr>
          <w:ilvl w:val="0"/>
          <w:numId w:val="2"/>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Личная форма глагола</w:t>
      </w:r>
      <w:r w:rsidR="00394365" w:rsidRPr="008D545E">
        <w:rPr>
          <w:rFonts w:asciiTheme="majorBidi" w:hAnsiTheme="majorBidi" w:cstheme="majorBidi"/>
          <w:sz w:val="28"/>
          <w:szCs w:val="28"/>
          <w:lang w:bidi="ar-EG"/>
        </w:rPr>
        <w:t xml:space="preserve"> + однокоренное существительное в винительном падеже – 1 </w:t>
      </w:r>
    </w:p>
    <w:p w:rsidR="00394365" w:rsidRPr="008D545E" w:rsidRDefault="00394365" w:rsidP="009E1BC8">
      <w:pPr>
        <w:pStyle w:val="a3"/>
        <w:numPr>
          <w:ilvl w:val="0"/>
          <w:numId w:val="2"/>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lastRenderedPageBreak/>
        <w:t>Личная форма глагола  – 1</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107B68"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1. </w:t>
      </w:r>
      <w:r w:rsidR="00394365" w:rsidRPr="008D545E">
        <w:rPr>
          <w:rFonts w:asciiTheme="majorBidi" w:hAnsiTheme="majorBidi" w:cstheme="majorBidi"/>
          <w:sz w:val="28"/>
          <w:szCs w:val="28"/>
          <w:lang w:bidi="ar-EG"/>
        </w:rPr>
        <w:t>Личная форма  +  причастие.</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107B68"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1:2</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rtl/>
          <w:lang w:bidi="he-IL"/>
        </w:rPr>
        <w:t>בָּכֹו תִבְכֶּה</w:t>
      </w:r>
      <w:r w:rsidRPr="008D545E">
        <w:rPr>
          <w:rFonts w:asciiTheme="majorBidi" w:hAnsiTheme="majorBidi" w:cstheme="majorBidi"/>
          <w:sz w:val="28"/>
          <w:szCs w:val="28"/>
          <w:rtl/>
          <w:lang w:bidi="he-IL"/>
        </w:rPr>
        <w:t xml:space="preserve"> בַּלַּיְלָה וְדִמְעָתָהּ עַל לֶחֱיָהּ אֵין־לָהּ מְנַחֵם מִכָּל־אֹהֲבֶיהָ כָּל־רֵעֶיהָ בָּגְדוּ בָהּ הָיוּ לָהּ לְאֹיְבִים</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FC3C08" w:rsidRPr="00C76DF6" w:rsidRDefault="00394365" w:rsidP="00FC3C0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Он горько рыдает ночью, и слёзы на щеках его. Никто их любящих не успокоит его, все друзья п</w:t>
      </w:r>
      <w:r w:rsidR="00FC3C08">
        <w:rPr>
          <w:rFonts w:asciiTheme="majorBidi" w:hAnsiTheme="majorBidi" w:cstheme="majorBidi"/>
          <w:i/>
          <w:iCs/>
          <w:sz w:val="28"/>
          <w:szCs w:val="28"/>
          <w:lang w:bidi="ar-EG"/>
        </w:rPr>
        <w:t xml:space="preserve">редали его, стали ему врагами. </w:t>
      </w:r>
    </w:p>
    <w:p w:rsidR="00FC3C08" w:rsidRPr="00C76DF6" w:rsidRDefault="00FC3C08" w:rsidP="00FC3C0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lang w:bidi="ar-EG"/>
        </w:rPr>
        <w:t>Κλαίουσα ἔκλαυσεν</w:t>
      </w:r>
      <w:r w:rsidRPr="008D545E">
        <w:rPr>
          <w:rFonts w:asciiTheme="majorBidi" w:hAnsiTheme="majorBidi" w:cstheme="majorBidi"/>
          <w:sz w:val="28"/>
          <w:szCs w:val="28"/>
          <w:lang w:bidi="ar-EG"/>
        </w:rPr>
        <w:t xml:space="preserve"> ἐν νυκτί, καὶ τὰ δάκρυα αὐτῆς ἐπὶ τῶν σιαγόνων αὐτῆς, καὶ οὐχ ὑπάρχει ὁ παρακαλῶν αὐτὴν ἀπὸ πάντων τῶν ἀγαπώντων αὐτήν· πάντες οἱ φιλοῦντες αὐτὴν ἐν αὐτῇ, ἐγένοντο αὐτῇ εἰς ἐχθρούς.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proofErr w:type="gramStart"/>
      <w:r w:rsidRPr="008D545E">
        <w:rPr>
          <w:rFonts w:asciiTheme="majorBidi" w:hAnsiTheme="majorBidi" w:cstheme="majorBidi"/>
          <w:i/>
          <w:iCs/>
          <w:sz w:val="28"/>
          <w:szCs w:val="28"/>
          <w:lang w:bidi="ar-EG"/>
        </w:rPr>
        <w:t>Навзрыд плакал он в ночи, и слёзы на щёках его, и нет среди любящих того, кто утешит его.</w:t>
      </w:r>
      <w:proofErr w:type="gramEnd"/>
      <w:r w:rsidRPr="008D545E">
        <w:rPr>
          <w:rFonts w:asciiTheme="majorBidi" w:hAnsiTheme="majorBidi" w:cstheme="majorBidi"/>
          <w:i/>
          <w:iCs/>
          <w:sz w:val="28"/>
          <w:szCs w:val="28"/>
          <w:lang w:bidi="ar-EG"/>
        </w:rPr>
        <w:t xml:space="preserve"> Все друзья предали его</w:t>
      </w:r>
      <w:proofErr w:type="gramStart"/>
      <w:r w:rsidRPr="008D545E">
        <w:rPr>
          <w:rFonts w:asciiTheme="majorBidi" w:hAnsiTheme="majorBidi" w:cstheme="majorBidi"/>
          <w:i/>
          <w:iCs/>
          <w:sz w:val="28"/>
          <w:szCs w:val="28"/>
          <w:lang w:bidi="ar-EG"/>
        </w:rPr>
        <w:t xml:space="preserve"> ,</w:t>
      </w:r>
      <w:proofErr w:type="gramEnd"/>
      <w:r w:rsidRPr="008D545E">
        <w:rPr>
          <w:rFonts w:asciiTheme="majorBidi" w:hAnsiTheme="majorBidi" w:cstheme="majorBidi"/>
          <w:i/>
          <w:iCs/>
          <w:sz w:val="28"/>
          <w:szCs w:val="28"/>
          <w:lang w:bidi="ar-EG"/>
        </w:rPr>
        <w:t xml:space="preserve"> стали ему врагами.</w:t>
      </w: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p>
    <w:p w:rsid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1:20</w:t>
      </w:r>
    </w:p>
    <w:p w:rsidR="00394365" w:rsidRPr="00FC3C08" w:rsidRDefault="00394365" w:rsidP="00FC3C08">
      <w:pPr>
        <w:pStyle w:val="a3"/>
        <w:spacing w:after="0" w:line="360" w:lineRule="auto"/>
        <w:ind w:left="198"/>
        <w:jc w:val="both"/>
        <w:rPr>
          <w:rFonts w:asciiTheme="majorBidi" w:hAnsiTheme="majorBidi" w:cstheme="majorBidi"/>
          <w:b/>
          <w:bCs/>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 xml:space="preserve">רְאֵה יְהוָה כִּי־צַר־לִי מֵעַי חֳמַרְמָרוּ נֶהְפַּךְ לִבִּי בְּקִרְבִּי כִּי </w:t>
      </w:r>
      <w:r w:rsidRPr="008D545E">
        <w:rPr>
          <w:rFonts w:asciiTheme="majorBidi" w:hAnsiTheme="majorBidi" w:cstheme="majorBidi"/>
          <w:b/>
          <w:bCs/>
          <w:sz w:val="28"/>
          <w:szCs w:val="28"/>
          <w:rtl/>
          <w:lang w:bidi="he-IL"/>
        </w:rPr>
        <w:t>מָרֹו מָרִיתִי</w:t>
      </w:r>
      <w:r w:rsidRPr="008D545E">
        <w:rPr>
          <w:rFonts w:asciiTheme="majorBidi" w:hAnsiTheme="majorBidi" w:cstheme="majorBidi"/>
          <w:sz w:val="28"/>
          <w:szCs w:val="28"/>
          <w:rtl/>
          <w:lang w:bidi="he-IL"/>
        </w:rPr>
        <w:t xml:space="preserve"> מִחוּץ שִׁכְּלָה־חֶרֶב בַּבַּיִת כַּמָּוֶת</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107B68" w:rsidRPr="00C76DF6" w:rsidRDefault="00394365" w:rsidP="00FC3C0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Увидь, Господи, что тесно мне. Нутро во мне пылает, сердце перевернулось во мне, ведь я, воспротивившись, восстал. Снаружи лишил меня д</w:t>
      </w:r>
      <w:r w:rsidR="00FC3C08">
        <w:rPr>
          <w:rFonts w:asciiTheme="majorBidi" w:hAnsiTheme="majorBidi" w:cstheme="majorBidi"/>
          <w:i/>
          <w:iCs/>
          <w:sz w:val="28"/>
          <w:szCs w:val="28"/>
          <w:lang w:bidi="ar-EG"/>
        </w:rPr>
        <w:t>етей меч, дома – словно смерть.</w:t>
      </w:r>
    </w:p>
    <w:p w:rsidR="00FC3C08" w:rsidRPr="00C76DF6" w:rsidRDefault="00FC3C08" w:rsidP="00FC3C0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lastRenderedPageBreak/>
        <w:t xml:space="preserve">᾿Ιδέ, κύριε, ὅτι θλίβομαι· ἡ κοιλία μου ἐταράχθη, καὶ ἡ καρδία μου ἐστράφη ἐν ἐμοί, ὅτι </w:t>
      </w:r>
      <w:r w:rsidRPr="008D545E">
        <w:rPr>
          <w:rFonts w:asciiTheme="majorBidi" w:hAnsiTheme="majorBidi" w:cstheme="majorBidi"/>
          <w:b/>
          <w:bCs/>
          <w:sz w:val="28"/>
          <w:szCs w:val="28"/>
          <w:lang w:bidi="ar-EG"/>
        </w:rPr>
        <w:t>παραπικραίνουσα παρεπίκρανα</w:t>
      </w:r>
      <w:r w:rsidRPr="008D545E">
        <w:rPr>
          <w:rFonts w:asciiTheme="majorBidi" w:hAnsiTheme="majorBidi" w:cstheme="majorBidi"/>
          <w:sz w:val="28"/>
          <w:szCs w:val="28"/>
          <w:lang w:bidi="ar-EG"/>
        </w:rPr>
        <w:t>· ἔξωθεν ἠτέκνωσέν με μάχαιρα ὥσπερ θάνατος ἐν οἴκῳ.</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Узри, Господи, что стиснут я; утроба моя волнуется, и сердце моё обернулось во мне, потому что решительно восстал я. Извне лишил меня меч детей, словно смерть в доме.</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FC3C08" w:rsidRPr="00C76DF6" w:rsidRDefault="00107B68" w:rsidP="00FC3C0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2. </w:t>
      </w:r>
      <w:r w:rsidR="00394365" w:rsidRPr="008D545E">
        <w:rPr>
          <w:rFonts w:asciiTheme="majorBidi" w:hAnsiTheme="majorBidi" w:cstheme="majorBidi"/>
          <w:sz w:val="28"/>
          <w:szCs w:val="28"/>
          <w:lang w:bidi="ar-EG"/>
        </w:rPr>
        <w:t>Личная форма глагола + однокоренное сущест</w:t>
      </w:r>
      <w:r w:rsidR="00FC3C08">
        <w:rPr>
          <w:rFonts w:asciiTheme="majorBidi" w:hAnsiTheme="majorBidi" w:cstheme="majorBidi"/>
          <w:sz w:val="28"/>
          <w:szCs w:val="28"/>
          <w:lang w:bidi="ar-EG"/>
        </w:rPr>
        <w:t>вительное в винительном падеже.</w:t>
      </w:r>
    </w:p>
    <w:p w:rsidR="00FC3C08" w:rsidRPr="00C76DF6" w:rsidRDefault="00FC3C08" w:rsidP="00FC3C08">
      <w:pPr>
        <w:pStyle w:val="a3"/>
        <w:spacing w:after="0" w:line="360" w:lineRule="auto"/>
        <w:ind w:left="198"/>
        <w:jc w:val="both"/>
        <w:rPr>
          <w:rFonts w:asciiTheme="majorBidi" w:hAnsiTheme="majorBidi" w:cstheme="majorBidi"/>
          <w:sz w:val="28"/>
          <w:szCs w:val="28"/>
          <w:lang w:bidi="ar-EG"/>
        </w:rPr>
      </w:pPr>
    </w:p>
    <w:p w:rsidR="00394365"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1:8</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rtl/>
          <w:lang w:bidi="he-IL"/>
        </w:rPr>
        <w:t>חֵטְא חָטְאָה</w:t>
      </w:r>
      <w:r w:rsidRPr="008D545E">
        <w:rPr>
          <w:rFonts w:asciiTheme="majorBidi" w:hAnsiTheme="majorBidi" w:cstheme="majorBidi"/>
          <w:sz w:val="28"/>
          <w:szCs w:val="28"/>
          <w:rtl/>
          <w:lang w:bidi="he-IL"/>
        </w:rPr>
        <w:t xml:space="preserve"> יְר֣וּשָׁלִַם עַל־כֵּן לְנִידָה הָיָתָה כָּל־מְכַבְּדֶיהָ הִזִּילוּהָ כִּי־רָאוּ עֶרְוָתָהּ גַּם־הִיא נֶאֶנְחָה וַתָּשָׁב אָחֹור</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Сильно согрешил Иерусалим, поэтому стал посмешищем. Все те, кто воздавал ему почести, стали гнушаться его, потому что увидели его срам. А он вздыхает и отступает назад.</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w:t>
      </w:r>
      <w:r w:rsidRPr="008D545E">
        <w:rPr>
          <w:rFonts w:asciiTheme="majorBidi" w:hAnsiTheme="majorBidi" w:cstheme="majorBidi"/>
          <w:b/>
          <w:bCs/>
          <w:sz w:val="28"/>
          <w:szCs w:val="28"/>
          <w:lang w:bidi="ar-EG"/>
        </w:rPr>
        <w:t>Αμαρτίαν ἥμαρτεν</w:t>
      </w:r>
      <w:r w:rsidRPr="008D545E">
        <w:rPr>
          <w:rFonts w:asciiTheme="majorBidi" w:hAnsiTheme="majorBidi" w:cstheme="majorBidi"/>
          <w:sz w:val="28"/>
          <w:szCs w:val="28"/>
          <w:lang w:bidi="ar-EG"/>
        </w:rPr>
        <w:t xml:space="preserve"> Ιερουσαλημ, διὰ τοῦτο εἰς σάλον ἐγένετο· πάντες οἱ δοξάζοντες αὐτὴν ἐταπείνωσαν αὐτήν, εἶδον γὰρ τὴν ἀσχημοσύνην αὐτῆς, καί γε αὐτὴ στενάζουσα καὶ ἀπεστράφη ὀπίσω.</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Сильно согрешил Иерусалим, из-за этого стал для качания [голов]. </w:t>
      </w:r>
      <w:proofErr w:type="gramStart"/>
      <w:r w:rsidRPr="008D545E">
        <w:rPr>
          <w:rFonts w:asciiTheme="majorBidi" w:hAnsiTheme="majorBidi" w:cstheme="majorBidi"/>
          <w:i/>
          <w:iCs/>
          <w:sz w:val="28"/>
          <w:szCs w:val="28"/>
          <w:lang w:bidi="ar-EG"/>
        </w:rPr>
        <w:t>Величающие</w:t>
      </w:r>
      <w:proofErr w:type="gramEnd"/>
      <w:r w:rsidRPr="008D545E">
        <w:rPr>
          <w:rFonts w:asciiTheme="majorBidi" w:hAnsiTheme="majorBidi" w:cstheme="majorBidi"/>
          <w:i/>
          <w:iCs/>
          <w:sz w:val="28"/>
          <w:szCs w:val="28"/>
          <w:lang w:bidi="ar-EG"/>
        </w:rPr>
        <w:t xml:space="preserve"> его унизили его, ибо увидели его срам. И даже </w:t>
      </w:r>
      <w:proofErr w:type="gramStart"/>
      <w:r w:rsidRPr="008D545E">
        <w:rPr>
          <w:rFonts w:asciiTheme="majorBidi" w:hAnsiTheme="majorBidi" w:cstheme="majorBidi"/>
          <w:i/>
          <w:iCs/>
          <w:sz w:val="28"/>
          <w:szCs w:val="28"/>
          <w:lang w:bidi="ar-EG"/>
        </w:rPr>
        <w:t>сам</w:t>
      </w:r>
      <w:proofErr w:type="gramEnd"/>
      <w:r w:rsidRPr="008D545E">
        <w:rPr>
          <w:rFonts w:asciiTheme="majorBidi" w:hAnsiTheme="majorBidi" w:cstheme="majorBidi"/>
          <w:i/>
          <w:iCs/>
          <w:sz w:val="28"/>
          <w:szCs w:val="28"/>
          <w:lang w:bidi="ar-EG"/>
        </w:rPr>
        <w:t xml:space="preserve"> сетуя, он отвернулся назад. </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107B68"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3. </w:t>
      </w:r>
      <w:r w:rsidR="00394365" w:rsidRPr="008D545E">
        <w:rPr>
          <w:rFonts w:asciiTheme="majorBidi" w:hAnsiTheme="majorBidi" w:cstheme="majorBidi"/>
          <w:sz w:val="28"/>
          <w:szCs w:val="28"/>
          <w:lang w:bidi="ar-EG"/>
        </w:rPr>
        <w:t>Личная форма глагола.</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3:20</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rtl/>
          <w:lang w:bidi="he-IL"/>
        </w:rPr>
        <w:t xml:space="preserve">זָכֹור תִּזְכֹּור </w:t>
      </w:r>
      <w:r w:rsidRPr="008D545E">
        <w:rPr>
          <w:rFonts w:asciiTheme="majorBidi" w:hAnsiTheme="majorBidi" w:cstheme="majorBidi"/>
          <w:sz w:val="28"/>
          <w:szCs w:val="28"/>
          <w:rtl/>
          <w:lang w:bidi="he-IL"/>
        </w:rPr>
        <w:t>וְתָשִׁיחַ עָלַי נַפְשִׁי</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i/>
          <w:iCs/>
          <w:sz w:val="28"/>
          <w:szCs w:val="28"/>
          <w:lang w:bidi="ar-EG"/>
        </w:rPr>
        <w:t>Крепко будет помнить и удручится во мне душа моя</w:t>
      </w:r>
      <w:r w:rsidRPr="008D545E">
        <w:rPr>
          <w:rFonts w:asciiTheme="majorBidi" w:hAnsiTheme="majorBidi" w:cstheme="majorBidi"/>
          <w:sz w:val="28"/>
          <w:szCs w:val="28"/>
          <w:lang w:bidi="ar-EG"/>
        </w:rPr>
        <w:t>.</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lang w:bidi="ar-EG"/>
        </w:rPr>
        <w:t>μνησθήσεται</w:t>
      </w:r>
      <w:r w:rsidRPr="008D545E">
        <w:rPr>
          <w:rFonts w:asciiTheme="majorBidi" w:hAnsiTheme="majorBidi" w:cstheme="majorBidi"/>
          <w:sz w:val="28"/>
          <w:szCs w:val="28"/>
          <w:lang w:bidi="ar-EG"/>
        </w:rPr>
        <w:t xml:space="preserve"> καὶ καταδολεσχήσει ἐπ᾽ ἐμὲ ἡ ψυχή μου.</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Запомнит и удручится у меня душа моя.</w:t>
      </w:r>
    </w:p>
    <w:p w:rsidR="00107B68" w:rsidRPr="008D545E" w:rsidRDefault="00107B68" w:rsidP="009E1BC8">
      <w:pPr>
        <w:pStyle w:val="a3"/>
        <w:spacing w:after="0" w:line="360" w:lineRule="auto"/>
        <w:ind w:left="198"/>
        <w:jc w:val="both"/>
        <w:rPr>
          <w:rFonts w:asciiTheme="majorBidi" w:hAnsiTheme="majorBidi" w:cstheme="majorBidi"/>
          <w:sz w:val="28"/>
          <w:szCs w:val="28"/>
          <w:lang w:bidi="ar-EG"/>
        </w:rPr>
      </w:pPr>
    </w:p>
    <w:p w:rsidR="00394365" w:rsidRPr="008D545E" w:rsidRDefault="00FC3C08" w:rsidP="00FC3C08">
      <w:pPr>
        <w:pStyle w:val="a3"/>
        <w:spacing w:after="0" w:line="360" w:lineRule="auto"/>
        <w:ind w:left="198"/>
        <w:jc w:val="both"/>
        <w:outlineLvl w:val="2"/>
        <w:rPr>
          <w:rFonts w:asciiTheme="majorBidi" w:hAnsiTheme="majorBidi" w:cstheme="majorBidi"/>
          <w:b/>
          <w:bCs/>
          <w:sz w:val="28"/>
          <w:szCs w:val="28"/>
          <w:lang w:bidi="ar-EG"/>
        </w:rPr>
      </w:pPr>
      <w:bookmarkStart w:id="16" w:name="_Toc484368160"/>
      <w:r>
        <w:rPr>
          <w:rFonts w:asciiTheme="majorBidi" w:hAnsiTheme="majorBidi" w:cstheme="majorBidi"/>
          <w:b/>
          <w:bCs/>
          <w:sz w:val="28"/>
          <w:szCs w:val="28"/>
          <w:lang w:val="en-US" w:bidi="ar-EG"/>
        </w:rPr>
        <w:t xml:space="preserve">3.2.5 </w:t>
      </w:r>
      <w:r w:rsidR="00394365" w:rsidRPr="008D545E">
        <w:rPr>
          <w:rFonts w:asciiTheme="majorBidi" w:hAnsiTheme="majorBidi" w:cstheme="majorBidi"/>
          <w:b/>
          <w:bCs/>
          <w:sz w:val="28"/>
          <w:szCs w:val="28"/>
          <w:lang w:bidi="ar-EG"/>
        </w:rPr>
        <w:t>Экклесиаст</w:t>
      </w:r>
      <w:bookmarkEnd w:id="16"/>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Абсолютный инфинитив в этой книге встречается четырежды (4:2; 4:17; 8:9; 9:11), и все четыре раза он используется вместо личной формы глагола, то есть конструкции личная форма глагола + абсолютный инфинитив отсутствуют. В трёх случаях он переводится на греческий язык той глагольной формой, которая подразумевалась в </w:t>
      </w:r>
      <w:proofErr w:type="gramStart"/>
      <w:r w:rsidRPr="008D545E">
        <w:rPr>
          <w:rFonts w:asciiTheme="majorBidi" w:hAnsiTheme="majorBidi" w:cstheme="majorBidi"/>
          <w:sz w:val="28"/>
          <w:szCs w:val="28"/>
          <w:lang w:bidi="ar-EG"/>
        </w:rPr>
        <w:t>еврейском</w:t>
      </w:r>
      <w:proofErr w:type="gramEnd"/>
      <w:r w:rsidRPr="008D545E">
        <w:rPr>
          <w:rFonts w:asciiTheme="majorBidi" w:hAnsiTheme="majorBidi" w:cstheme="majorBidi"/>
          <w:sz w:val="28"/>
          <w:szCs w:val="28"/>
          <w:lang w:bidi="ar-EG"/>
        </w:rPr>
        <w:t>:</w:t>
      </w:r>
    </w:p>
    <w:p w:rsidR="00107B68" w:rsidRPr="008D545E" w:rsidRDefault="00107B68" w:rsidP="009E1BC8">
      <w:pPr>
        <w:pStyle w:val="a3"/>
        <w:spacing w:after="0" w:line="360" w:lineRule="auto"/>
        <w:ind w:left="198"/>
        <w:jc w:val="both"/>
        <w:rPr>
          <w:rFonts w:asciiTheme="majorBidi" w:hAnsiTheme="majorBidi" w:cstheme="majorBidi"/>
          <w:sz w:val="28"/>
          <w:szCs w:val="28"/>
          <w:lang w:bidi="ar-EG"/>
        </w:rPr>
      </w:pPr>
    </w:p>
    <w:p w:rsidR="00107B68" w:rsidRPr="00FC3C08" w:rsidRDefault="00FC3C08" w:rsidP="00FC3C08">
      <w:pPr>
        <w:pStyle w:val="a3"/>
        <w:spacing w:after="0" w:line="360" w:lineRule="auto"/>
        <w:ind w:left="198"/>
        <w:jc w:val="both"/>
        <w:rPr>
          <w:rFonts w:asciiTheme="majorBidi" w:hAnsiTheme="majorBidi" w:cstheme="majorBidi"/>
          <w:b/>
          <w:bCs/>
          <w:sz w:val="28"/>
          <w:szCs w:val="28"/>
          <w:lang w:val="en-US" w:bidi="ar-EG"/>
        </w:rPr>
      </w:pPr>
      <w:r>
        <w:rPr>
          <w:rFonts w:asciiTheme="majorBidi" w:hAnsiTheme="majorBidi" w:cstheme="majorBidi"/>
          <w:b/>
          <w:bCs/>
          <w:sz w:val="28"/>
          <w:szCs w:val="28"/>
          <w:lang w:bidi="ar-EG"/>
        </w:rPr>
        <w:t>4:2</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MT</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b/>
          <w:bCs/>
          <w:sz w:val="28"/>
          <w:szCs w:val="28"/>
          <w:rtl/>
          <w:lang w:bidi="he-IL"/>
        </w:rPr>
        <w:t>וְשַׁבֵּחַ</w:t>
      </w:r>
      <w:r w:rsidRPr="008D545E">
        <w:rPr>
          <w:rFonts w:asciiTheme="majorBidi" w:hAnsiTheme="majorBidi" w:cstheme="majorBidi"/>
          <w:sz w:val="28"/>
          <w:szCs w:val="28"/>
          <w:rtl/>
          <w:lang w:bidi="he-IL"/>
        </w:rPr>
        <w:t xml:space="preserve"> אֲנִי אֶת־הַמֵּתִים שֶׁכְּבָר מֵתוּ מִן־הַחַיִּים אֲשֶׁר הֵמָּה חַיִּים עֲדֶנָה</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 xml:space="preserve">И воздал хвалу я больше мёртвым, которые уже умерли, чем живым, которые всё ещё живы. </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καὶ </w:t>
      </w:r>
      <w:r w:rsidRPr="008D545E">
        <w:rPr>
          <w:rFonts w:asciiTheme="majorBidi" w:hAnsiTheme="majorBidi" w:cstheme="majorBidi"/>
          <w:b/>
          <w:bCs/>
          <w:sz w:val="28"/>
          <w:szCs w:val="28"/>
          <w:lang w:bidi="ar-EG"/>
        </w:rPr>
        <w:t>ἐπῄνεσα</w:t>
      </w:r>
      <w:r w:rsidRPr="008D545E">
        <w:rPr>
          <w:rFonts w:asciiTheme="majorBidi" w:hAnsiTheme="majorBidi" w:cstheme="majorBidi"/>
          <w:sz w:val="28"/>
          <w:szCs w:val="28"/>
          <w:lang w:bidi="ar-EG"/>
        </w:rPr>
        <w:t xml:space="preserve"> ἐγὼ σὺν τοὺς τεθνηκότας τοὺς ἤδη ἀποθανόντας ὑπὲρ τοὺς ζῶντας,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ὅσοι αὐτοὶ ζῶσιν ἕως τοῦ νῦν.</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lastRenderedPageBreak/>
        <w:t xml:space="preserve">И воздал хвалу я мёртвым, которые уже умерли более живых, каковые живут и поныне. </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Но в 4:17, выполняя ту же самую функцию, что и в выше приведённом примере, абсолютный инфинитив вдруг переводится наречием:</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МТ</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rtl/>
          <w:lang w:bidi="he-IL"/>
        </w:rPr>
        <w:t xml:space="preserve">שְׁמֹר רַגְלֶיךָ כַּאֲשֶׁר תֵּלֵךְ אֶל־בֵּית הָאֱלֹהִ֔ים </w:t>
      </w:r>
      <w:r w:rsidRPr="008D545E">
        <w:rPr>
          <w:rFonts w:asciiTheme="majorBidi" w:hAnsiTheme="majorBidi" w:cstheme="majorBidi"/>
          <w:b/>
          <w:bCs/>
          <w:sz w:val="28"/>
          <w:szCs w:val="28"/>
          <w:rtl/>
          <w:lang w:bidi="he-IL"/>
        </w:rPr>
        <w:t>וְקָרֹוב</w:t>
      </w:r>
      <w:r w:rsidRPr="008D545E">
        <w:rPr>
          <w:rFonts w:asciiTheme="majorBidi" w:hAnsiTheme="majorBidi" w:cstheme="majorBidi"/>
          <w:sz w:val="28"/>
          <w:szCs w:val="28"/>
          <w:rtl/>
          <w:lang w:bidi="he-IL"/>
        </w:rPr>
        <w:t xml:space="preserve"> לִשְׁמֹ֔עַ מִתֵּת הַכְּסִילִים זָ֑בַח כִּי־אֵינָם יֹודְעִים לַעֲשֹׂות רָע</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Следи за своими ногами, когда идёшь в дом бога, и близься скорее чтобы слышать, чем приносить жертву глупцов. Ведь они не ведают, что творят зло.</w:t>
      </w: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LXX</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φύλαξον πόδα σου, ἐν ᾧ ἐὰν πορεύῃ εἰς οἶκον τοῦ θεοῦ, καὶ </w:t>
      </w:r>
      <w:r w:rsidRPr="008D545E">
        <w:rPr>
          <w:rFonts w:asciiTheme="majorBidi" w:hAnsiTheme="majorBidi" w:cstheme="majorBidi"/>
          <w:b/>
          <w:bCs/>
          <w:sz w:val="28"/>
          <w:szCs w:val="28"/>
          <w:lang w:bidi="ar-EG"/>
        </w:rPr>
        <w:t>ἐγγὺς</w:t>
      </w:r>
      <w:r w:rsidRPr="008D545E">
        <w:rPr>
          <w:rFonts w:asciiTheme="majorBidi" w:hAnsiTheme="majorBidi" w:cstheme="majorBidi"/>
          <w:sz w:val="28"/>
          <w:szCs w:val="28"/>
          <w:lang w:bidi="ar-EG"/>
        </w:rPr>
        <w:t xml:space="preserve"> τοῦ ἀκούειν· ὑπὲρ δόμα τῶν ἀφρόνων θυσία σου, ὅτι οὔκ εἰσιν εἰδότες τοῦ ποιῆσαι κακόν.</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Pr="008D545E" w:rsidRDefault="00394365" w:rsidP="009E1BC8">
      <w:pPr>
        <w:pStyle w:val="a3"/>
        <w:spacing w:after="0" w:line="360" w:lineRule="auto"/>
        <w:ind w:left="198"/>
        <w:jc w:val="both"/>
        <w:rPr>
          <w:rFonts w:asciiTheme="majorBidi" w:hAnsiTheme="majorBidi" w:cstheme="majorBidi"/>
          <w:i/>
          <w:iCs/>
          <w:sz w:val="28"/>
          <w:szCs w:val="28"/>
          <w:lang w:bidi="ar-EG"/>
        </w:rPr>
      </w:pPr>
      <w:r w:rsidRPr="008D545E">
        <w:rPr>
          <w:rFonts w:asciiTheme="majorBidi" w:hAnsiTheme="majorBidi" w:cstheme="majorBidi"/>
          <w:i/>
          <w:iCs/>
          <w:sz w:val="28"/>
          <w:szCs w:val="28"/>
          <w:lang w:bidi="ar-EG"/>
        </w:rPr>
        <w:t>Следи за ногой своей, когда бы ни шёл ты в дом божий, и вблизи того, чтобы слышать. Сверх дара безумцев жертва твоя, потому что не знают они о том, что творят зло.</w:t>
      </w:r>
    </w:p>
    <w:p w:rsidR="00394365" w:rsidRPr="008D545E" w:rsidRDefault="00394365" w:rsidP="009E1BC8">
      <w:pPr>
        <w:pStyle w:val="a3"/>
        <w:spacing w:after="0" w:line="360" w:lineRule="auto"/>
        <w:ind w:left="198"/>
        <w:jc w:val="both"/>
        <w:rPr>
          <w:rFonts w:asciiTheme="majorBidi" w:hAnsiTheme="majorBidi" w:cstheme="majorBidi"/>
          <w:sz w:val="28"/>
          <w:szCs w:val="28"/>
          <w:lang w:bidi="ar-EG"/>
        </w:rPr>
      </w:pPr>
    </w:p>
    <w:p w:rsidR="00394365" w:rsidRDefault="00394365" w:rsidP="009E1BC8">
      <w:pPr>
        <w:pStyle w:val="a3"/>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Нам кажется, что здесь переводчик перепутал омонимичные формы</w:t>
      </w:r>
      <w:proofErr w:type="gramStart"/>
      <w:r w:rsidRPr="008D545E">
        <w:rPr>
          <w:rFonts w:asciiTheme="majorBidi" w:hAnsiTheme="majorBidi" w:cstheme="majorBidi"/>
          <w:sz w:val="28"/>
          <w:szCs w:val="28"/>
          <w:lang w:bidi="ar-EG"/>
        </w:rPr>
        <w:t>.</w:t>
      </w:r>
      <w:proofErr w:type="gramEnd"/>
      <w:r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rtl/>
          <w:lang w:bidi="he-IL"/>
        </w:rPr>
        <w:t>קרוב</w:t>
      </w:r>
      <w:r w:rsidRPr="008D545E">
        <w:rPr>
          <w:rFonts w:asciiTheme="majorBidi" w:hAnsiTheme="majorBidi" w:cstheme="majorBidi"/>
          <w:sz w:val="28"/>
          <w:szCs w:val="28"/>
          <w:lang w:bidi="ar-EG"/>
        </w:rPr>
        <w:t xml:space="preserve"> </w:t>
      </w:r>
      <w:proofErr w:type="gramStart"/>
      <w:r w:rsidRPr="008D545E">
        <w:rPr>
          <w:rFonts w:asciiTheme="majorBidi" w:hAnsiTheme="majorBidi" w:cstheme="majorBidi"/>
          <w:sz w:val="28"/>
          <w:szCs w:val="28"/>
          <w:lang w:bidi="ar-EG"/>
        </w:rPr>
        <w:t>в</w:t>
      </w:r>
      <w:proofErr w:type="gramEnd"/>
      <w:r w:rsidRPr="008D545E">
        <w:rPr>
          <w:rFonts w:asciiTheme="majorBidi" w:hAnsiTheme="majorBidi" w:cstheme="majorBidi"/>
          <w:sz w:val="28"/>
          <w:szCs w:val="28"/>
          <w:lang w:bidi="ar-EG"/>
        </w:rPr>
        <w:t xml:space="preserve"> данном случае он воспринял как прилагательное </w:t>
      </w:r>
      <w:r w:rsidRPr="008D545E">
        <w:rPr>
          <w:rFonts w:asciiTheme="majorBidi" w:hAnsiTheme="majorBidi" w:cstheme="majorBidi"/>
          <w:sz w:val="28"/>
          <w:szCs w:val="28"/>
          <w:rtl/>
          <w:lang w:bidi="he-IL"/>
        </w:rPr>
        <w:t>קָרֹוב</w:t>
      </w:r>
      <w:r w:rsidRPr="008D545E">
        <w:rPr>
          <w:rFonts w:asciiTheme="majorBidi" w:hAnsiTheme="majorBidi" w:cstheme="majorBidi"/>
          <w:sz w:val="28"/>
          <w:szCs w:val="28"/>
          <w:lang w:bidi="ar-EG"/>
        </w:rPr>
        <w:t xml:space="preserve"> «близкий, недалёкий, расположенный поблизости», употребляемое адвербиально, а не как абсолютный инфинитив от глагола </w:t>
      </w:r>
      <w:r w:rsidRPr="008D545E">
        <w:rPr>
          <w:rFonts w:asciiTheme="majorBidi" w:hAnsiTheme="majorBidi" w:cstheme="majorBidi"/>
          <w:sz w:val="28"/>
          <w:szCs w:val="28"/>
          <w:rtl/>
          <w:lang w:bidi="he-IL"/>
        </w:rPr>
        <w:t>קרב</w:t>
      </w:r>
      <w:r w:rsidRPr="008D545E">
        <w:rPr>
          <w:rFonts w:asciiTheme="majorBidi" w:hAnsiTheme="majorBidi" w:cstheme="majorBidi"/>
          <w:sz w:val="28"/>
          <w:szCs w:val="28"/>
          <w:lang w:bidi="ar-EG"/>
        </w:rPr>
        <w:t xml:space="preserve">. Мы считаем </w:t>
      </w:r>
      <w:r w:rsidR="005568CE">
        <w:rPr>
          <w:rFonts w:asciiTheme="majorBidi" w:hAnsiTheme="majorBidi" w:cstheme="majorBidi"/>
          <w:sz w:val="28"/>
          <w:szCs w:val="28"/>
          <w:lang w:bidi="ar-EG"/>
        </w:rPr>
        <w:t>наше</w:t>
      </w:r>
      <w:r w:rsidRPr="008D545E">
        <w:rPr>
          <w:rFonts w:asciiTheme="majorBidi" w:hAnsiTheme="majorBidi" w:cstheme="majorBidi"/>
          <w:sz w:val="28"/>
          <w:szCs w:val="28"/>
          <w:lang w:bidi="ar-EG"/>
        </w:rPr>
        <w:t xml:space="preserve"> предположение имеющим право на существование по двум причинам: во-первых, как уже говорилось выше, остальные абсолютные инфинитивы на греческий переведены личной формой глагола, а во-вторых, переводчик точно соблюдает синтаксис оригинала, </w:t>
      </w:r>
      <w:proofErr w:type="gramStart"/>
      <w:r w:rsidRPr="008D545E">
        <w:rPr>
          <w:rFonts w:asciiTheme="majorBidi" w:hAnsiTheme="majorBidi" w:cstheme="majorBidi"/>
          <w:sz w:val="28"/>
          <w:szCs w:val="28"/>
          <w:lang w:bidi="ar-EG"/>
        </w:rPr>
        <w:t>в следствие</w:t>
      </w:r>
      <w:proofErr w:type="gramEnd"/>
      <w:r w:rsidRPr="008D545E">
        <w:rPr>
          <w:rFonts w:asciiTheme="majorBidi" w:hAnsiTheme="majorBidi" w:cstheme="majorBidi"/>
          <w:sz w:val="28"/>
          <w:szCs w:val="28"/>
          <w:lang w:bidi="ar-EG"/>
        </w:rPr>
        <w:t xml:space="preserve"> чего немного странным </w:t>
      </w:r>
      <w:r w:rsidRPr="008D545E">
        <w:rPr>
          <w:rFonts w:asciiTheme="majorBidi" w:hAnsiTheme="majorBidi" w:cstheme="majorBidi"/>
          <w:sz w:val="28"/>
          <w:szCs w:val="28"/>
          <w:lang w:bidi="ar-EG"/>
        </w:rPr>
        <w:lastRenderedPageBreak/>
        <w:t>выглядит его решение вдруг проявить такую своду при переводе всего одного слова.</w:t>
      </w: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FC3C08" w:rsidRDefault="00FC3C08" w:rsidP="00FC3C08">
      <w:pPr>
        <w:pStyle w:val="a3"/>
        <w:spacing w:after="0" w:line="360" w:lineRule="auto"/>
        <w:ind w:left="198"/>
        <w:jc w:val="center"/>
        <w:outlineLvl w:val="0"/>
        <w:rPr>
          <w:rFonts w:asciiTheme="majorBidi" w:hAnsiTheme="majorBidi" w:cstheme="majorBidi"/>
          <w:sz w:val="28"/>
          <w:szCs w:val="28"/>
          <w:lang w:bidi="ar-EG"/>
        </w:rPr>
      </w:pPr>
    </w:p>
    <w:p w:rsidR="00B07B3B" w:rsidRDefault="00B07B3B" w:rsidP="00FC3C08">
      <w:pPr>
        <w:pStyle w:val="a3"/>
        <w:spacing w:after="0" w:line="360" w:lineRule="auto"/>
        <w:ind w:left="198"/>
        <w:jc w:val="center"/>
        <w:outlineLvl w:val="0"/>
        <w:rPr>
          <w:rFonts w:asciiTheme="majorBidi" w:hAnsiTheme="majorBidi" w:cstheme="majorBidi"/>
          <w:sz w:val="28"/>
          <w:szCs w:val="28"/>
          <w:lang w:bidi="ar-EG"/>
        </w:rPr>
      </w:pPr>
    </w:p>
    <w:p w:rsidR="00B07B3B" w:rsidRDefault="00B07B3B" w:rsidP="00FC3C08">
      <w:pPr>
        <w:pStyle w:val="a3"/>
        <w:spacing w:after="0" w:line="360" w:lineRule="auto"/>
        <w:ind w:left="198"/>
        <w:jc w:val="center"/>
        <w:outlineLvl w:val="0"/>
        <w:rPr>
          <w:rFonts w:asciiTheme="majorBidi" w:hAnsiTheme="majorBidi" w:cstheme="majorBidi"/>
          <w:sz w:val="28"/>
          <w:szCs w:val="28"/>
          <w:lang w:bidi="ar-EG"/>
        </w:rPr>
      </w:pPr>
    </w:p>
    <w:p w:rsidR="00B07B3B" w:rsidRDefault="00B07B3B" w:rsidP="00FC3C08">
      <w:pPr>
        <w:pStyle w:val="a3"/>
        <w:spacing w:after="0" w:line="360" w:lineRule="auto"/>
        <w:ind w:left="198"/>
        <w:jc w:val="center"/>
        <w:outlineLvl w:val="0"/>
        <w:rPr>
          <w:rFonts w:asciiTheme="majorBidi" w:hAnsiTheme="majorBidi" w:cstheme="majorBidi"/>
          <w:sz w:val="28"/>
          <w:szCs w:val="28"/>
          <w:lang w:bidi="ar-EG"/>
        </w:rPr>
      </w:pPr>
    </w:p>
    <w:p w:rsidR="00B07B3B" w:rsidRDefault="00B07B3B" w:rsidP="00FC3C08">
      <w:pPr>
        <w:pStyle w:val="a3"/>
        <w:spacing w:after="0" w:line="360" w:lineRule="auto"/>
        <w:ind w:left="198"/>
        <w:jc w:val="center"/>
        <w:outlineLvl w:val="0"/>
        <w:rPr>
          <w:rFonts w:asciiTheme="majorBidi" w:hAnsiTheme="majorBidi" w:cstheme="majorBidi"/>
          <w:sz w:val="28"/>
          <w:szCs w:val="28"/>
          <w:lang w:bidi="ar-EG"/>
        </w:rPr>
      </w:pPr>
    </w:p>
    <w:p w:rsidR="00C76DF6" w:rsidRPr="00FC3C08" w:rsidRDefault="00C76DF6" w:rsidP="00FC3C08">
      <w:pPr>
        <w:pStyle w:val="a3"/>
        <w:spacing w:after="0" w:line="360" w:lineRule="auto"/>
        <w:ind w:left="198"/>
        <w:jc w:val="center"/>
        <w:outlineLvl w:val="0"/>
        <w:rPr>
          <w:rFonts w:asciiTheme="majorBidi" w:hAnsiTheme="majorBidi" w:cstheme="majorBidi"/>
          <w:sz w:val="28"/>
          <w:szCs w:val="28"/>
          <w:lang w:bidi="ar-EG"/>
        </w:rPr>
      </w:pPr>
      <w:bookmarkStart w:id="17" w:name="_GoBack"/>
      <w:bookmarkEnd w:id="17"/>
    </w:p>
    <w:p w:rsidR="00D63C17" w:rsidRDefault="00D63C17" w:rsidP="00FC3C08">
      <w:pPr>
        <w:pStyle w:val="a3"/>
        <w:spacing w:after="0" w:line="360" w:lineRule="auto"/>
        <w:ind w:left="198"/>
        <w:jc w:val="center"/>
        <w:outlineLvl w:val="0"/>
        <w:rPr>
          <w:rFonts w:asciiTheme="majorBidi" w:hAnsiTheme="majorBidi" w:cstheme="majorBidi"/>
          <w:b/>
          <w:bCs/>
          <w:sz w:val="28"/>
          <w:szCs w:val="28"/>
          <w:lang w:bidi="ar-EG"/>
        </w:rPr>
      </w:pPr>
      <w:bookmarkStart w:id="18" w:name="_Toc484368161"/>
      <w:r w:rsidRPr="008D545E">
        <w:rPr>
          <w:rFonts w:asciiTheme="majorBidi" w:hAnsiTheme="majorBidi" w:cstheme="majorBidi"/>
          <w:b/>
          <w:bCs/>
          <w:sz w:val="28"/>
          <w:szCs w:val="28"/>
          <w:lang w:bidi="ar-EG"/>
        </w:rPr>
        <w:lastRenderedPageBreak/>
        <w:t>ЗАКЛЮЧЕНИЕ</w:t>
      </w:r>
      <w:bookmarkEnd w:id="18"/>
    </w:p>
    <w:p w:rsidR="00E02EE3" w:rsidRPr="008D545E" w:rsidRDefault="00E02EE3" w:rsidP="009E1BC8">
      <w:pPr>
        <w:pStyle w:val="a3"/>
        <w:spacing w:after="0" w:line="360" w:lineRule="auto"/>
        <w:ind w:left="198"/>
        <w:jc w:val="both"/>
        <w:outlineLvl w:val="0"/>
        <w:rPr>
          <w:rFonts w:asciiTheme="majorBidi" w:hAnsiTheme="majorBidi" w:cstheme="majorBidi"/>
          <w:b/>
          <w:bCs/>
          <w:sz w:val="28"/>
          <w:szCs w:val="28"/>
          <w:lang w:bidi="ar-EG"/>
        </w:rPr>
      </w:pPr>
    </w:p>
    <w:p w:rsidR="001A047E" w:rsidRPr="008D545E" w:rsidRDefault="00E02EE3" w:rsidP="009E1BC8">
      <w:pPr>
        <w:pStyle w:val="a3"/>
        <w:numPr>
          <w:ilvl w:val="0"/>
          <w:numId w:val="16"/>
        </w:numPr>
        <w:spacing w:after="0" w:line="360" w:lineRule="auto"/>
        <w:ind w:left="198"/>
        <w:jc w:val="both"/>
        <w:rPr>
          <w:rFonts w:asciiTheme="majorBidi" w:hAnsiTheme="majorBidi" w:cstheme="majorBidi"/>
          <w:sz w:val="28"/>
          <w:szCs w:val="28"/>
          <w:lang w:bidi="ar-EG"/>
        </w:rPr>
      </w:pPr>
      <w:r>
        <w:rPr>
          <w:rFonts w:asciiTheme="majorBidi" w:hAnsiTheme="majorBidi" w:cstheme="majorBidi"/>
          <w:sz w:val="28"/>
          <w:szCs w:val="28"/>
          <w:lang w:bidi="ar-EG"/>
        </w:rPr>
        <w:t>Можно выделить три основных способа передачи</w:t>
      </w:r>
      <w:r w:rsidR="001A047E" w:rsidRPr="008D545E">
        <w:rPr>
          <w:rFonts w:asciiTheme="majorBidi" w:hAnsiTheme="majorBidi" w:cstheme="majorBidi"/>
          <w:sz w:val="28"/>
          <w:szCs w:val="28"/>
          <w:lang w:bidi="ar-EG"/>
        </w:rPr>
        <w:t xml:space="preserve"> еврейского оборота с абсолютным инфинитивом – (А) при помощи личной формы глагола + однокоренное существительное в дативе, (Б) личной формы глагола + причастие и (В) только лишь личной формы глагола. Последний способ наиболее распространён в книгах Бытие и Исход, </w:t>
      </w:r>
      <w:r>
        <w:rPr>
          <w:rFonts w:asciiTheme="majorBidi" w:hAnsiTheme="majorBidi" w:cstheme="majorBidi"/>
          <w:sz w:val="28"/>
          <w:szCs w:val="28"/>
          <w:lang w:bidi="ar-EG"/>
        </w:rPr>
        <w:t>количество примеров, где абсолютный инфинитив передан таким образом</w:t>
      </w:r>
      <w:r w:rsidR="00FF57B5">
        <w:rPr>
          <w:rFonts w:asciiTheme="majorBidi" w:hAnsiTheme="majorBidi" w:cstheme="majorBidi"/>
          <w:sz w:val="28"/>
          <w:szCs w:val="28"/>
          <w:lang w:bidi="ar-EG"/>
        </w:rPr>
        <w:t>,</w:t>
      </w:r>
      <w:r>
        <w:rPr>
          <w:rFonts w:asciiTheme="majorBidi" w:hAnsiTheme="majorBidi" w:cstheme="majorBidi"/>
          <w:sz w:val="28"/>
          <w:szCs w:val="28"/>
          <w:lang w:bidi="ar-EG"/>
        </w:rPr>
        <w:t xml:space="preserve"> в</w:t>
      </w:r>
      <w:r w:rsidR="001A047E" w:rsidRPr="008D545E">
        <w:rPr>
          <w:rFonts w:asciiTheme="majorBidi" w:hAnsiTheme="majorBidi" w:cstheme="majorBidi"/>
          <w:sz w:val="28"/>
          <w:szCs w:val="28"/>
          <w:lang w:bidi="ar-EG"/>
        </w:rPr>
        <w:t xml:space="preserve"> других книгах Пятикнижия не подходит и близко к ним.</w:t>
      </w:r>
      <w:r w:rsidR="00024955">
        <w:rPr>
          <w:rStyle w:val="a6"/>
          <w:rFonts w:asciiTheme="majorBidi" w:hAnsiTheme="majorBidi" w:cstheme="majorBidi"/>
          <w:sz w:val="28"/>
          <w:szCs w:val="28"/>
          <w:lang w:bidi="ar-EG"/>
        </w:rPr>
        <w:footnoteReference w:id="107"/>
      </w:r>
      <w:r w:rsidR="001A047E" w:rsidRPr="008D545E">
        <w:rPr>
          <w:rFonts w:asciiTheme="majorBidi" w:hAnsiTheme="majorBidi" w:cstheme="majorBidi"/>
          <w:sz w:val="28"/>
          <w:szCs w:val="28"/>
          <w:lang w:bidi="ar-EG"/>
        </w:rPr>
        <w:t xml:space="preserve"> </w:t>
      </w:r>
    </w:p>
    <w:p w:rsidR="001A047E" w:rsidRPr="008D545E" w:rsidRDefault="001A047E" w:rsidP="009E1BC8">
      <w:pPr>
        <w:pStyle w:val="a3"/>
        <w:numPr>
          <w:ilvl w:val="0"/>
          <w:numId w:val="16"/>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В книге Бытие все три способа представлены примерно на равных, В лишь немного уступает первым двум. В остальных книгах Пятикнижия абсолютный приоритет остаётся, кроме книги Исход за</w:t>
      </w:r>
      <w:proofErr w:type="gramStart"/>
      <w:r w:rsidRPr="008D545E">
        <w:rPr>
          <w:rFonts w:asciiTheme="majorBidi" w:hAnsiTheme="majorBidi" w:cstheme="majorBidi"/>
          <w:sz w:val="28"/>
          <w:szCs w:val="28"/>
          <w:lang w:bidi="ar-EG"/>
        </w:rPr>
        <w:t xml:space="preserve"> А</w:t>
      </w:r>
      <w:proofErr w:type="gramEnd"/>
      <w:r w:rsidRPr="008D545E">
        <w:rPr>
          <w:rFonts w:asciiTheme="majorBidi" w:hAnsiTheme="majorBidi" w:cstheme="majorBidi"/>
          <w:sz w:val="28"/>
          <w:szCs w:val="28"/>
          <w:lang w:bidi="ar-EG"/>
        </w:rPr>
        <w:t>, Б же употребляется на</w:t>
      </w:r>
      <w:r w:rsidR="00024955">
        <w:rPr>
          <w:rFonts w:asciiTheme="majorBidi" w:hAnsiTheme="majorBidi" w:cstheme="majorBidi"/>
          <w:sz w:val="28"/>
          <w:szCs w:val="28"/>
          <w:lang w:bidi="ar-EG"/>
        </w:rPr>
        <w:t xml:space="preserve">много реже. Э. </w:t>
      </w:r>
      <w:proofErr w:type="gramStart"/>
      <w:r w:rsidR="00024955">
        <w:rPr>
          <w:rFonts w:asciiTheme="majorBidi" w:hAnsiTheme="majorBidi" w:cstheme="majorBidi"/>
          <w:sz w:val="28"/>
          <w:szCs w:val="28"/>
          <w:lang w:bidi="ar-EG"/>
        </w:rPr>
        <w:t>Тов</w:t>
      </w:r>
      <w:proofErr w:type="gramEnd"/>
      <w:r w:rsidR="00024955">
        <w:rPr>
          <w:rFonts w:asciiTheme="majorBidi" w:hAnsiTheme="majorBidi" w:cstheme="majorBidi"/>
          <w:sz w:val="28"/>
          <w:szCs w:val="28"/>
          <w:lang w:bidi="ar-EG"/>
        </w:rPr>
        <w:t xml:space="preserve"> предполагает</w:t>
      </w:r>
      <w:r w:rsidRPr="008D545E">
        <w:rPr>
          <w:rFonts w:asciiTheme="majorBidi" w:hAnsiTheme="majorBidi" w:cstheme="majorBidi"/>
          <w:sz w:val="28"/>
          <w:szCs w:val="28"/>
          <w:lang w:bidi="ar-EG"/>
        </w:rPr>
        <w:t>,</w:t>
      </w:r>
      <w:r w:rsidR="00024955">
        <w:rPr>
          <w:rStyle w:val="a6"/>
          <w:rFonts w:asciiTheme="majorBidi" w:hAnsiTheme="majorBidi" w:cstheme="majorBidi"/>
          <w:sz w:val="28"/>
          <w:szCs w:val="28"/>
          <w:lang w:bidi="ar-EG"/>
        </w:rPr>
        <w:footnoteReference w:id="108"/>
      </w:r>
      <w:r w:rsidRPr="008D545E">
        <w:rPr>
          <w:rFonts w:asciiTheme="majorBidi" w:hAnsiTheme="majorBidi" w:cstheme="majorBidi"/>
          <w:sz w:val="28"/>
          <w:szCs w:val="28"/>
          <w:lang w:bidi="ar-EG"/>
        </w:rPr>
        <w:t xml:space="preserve"> что причиной этому могло послужить то, что ранние переводчики находились в поиске как перевести оборот оригинала, что и видно в книге Бытие. В дальнейшем же переводчики приняли в качестве</w:t>
      </w:r>
      <w:r w:rsidR="0074643B" w:rsidRPr="008D545E">
        <w:rPr>
          <w:rFonts w:asciiTheme="majorBidi" w:hAnsiTheme="majorBidi" w:cstheme="majorBidi"/>
          <w:sz w:val="28"/>
          <w:szCs w:val="28"/>
          <w:lang w:bidi="ar-EG"/>
        </w:rPr>
        <w:t xml:space="preserve"> основного способа передачи </w:t>
      </w:r>
      <w:proofErr w:type="gramStart"/>
      <w:r w:rsidR="0074643B" w:rsidRPr="008D545E">
        <w:rPr>
          <w:rFonts w:asciiTheme="majorBidi" w:hAnsiTheme="majorBidi" w:cstheme="majorBidi"/>
          <w:sz w:val="28"/>
          <w:szCs w:val="28"/>
          <w:lang w:bidi="ar-EG"/>
        </w:rPr>
        <w:t>А.</w:t>
      </w:r>
      <w:proofErr w:type="gramEnd"/>
      <w:r w:rsidR="00024955">
        <w:rPr>
          <w:rStyle w:val="a6"/>
          <w:rFonts w:asciiTheme="majorBidi" w:hAnsiTheme="majorBidi" w:cstheme="majorBidi"/>
          <w:sz w:val="28"/>
          <w:szCs w:val="28"/>
          <w:lang w:bidi="ar-EG"/>
        </w:rPr>
        <w:footnoteReference w:id="109"/>
      </w:r>
      <w:r w:rsidR="0074643B"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bidi="ar-EG"/>
        </w:rPr>
        <w:t xml:space="preserve">Тем не менее, всё равно не ясно, почему тип А не стал покрывать все случаи. Возможно, </w:t>
      </w:r>
      <w:r w:rsidR="00FF57B5">
        <w:rPr>
          <w:rFonts w:asciiTheme="majorBidi" w:hAnsiTheme="majorBidi" w:cstheme="majorBidi"/>
          <w:sz w:val="28"/>
          <w:szCs w:val="28"/>
          <w:lang w:bidi="ar-EG"/>
        </w:rPr>
        <w:t>так произошло</w:t>
      </w:r>
      <w:r w:rsidRPr="008D545E">
        <w:rPr>
          <w:rFonts w:asciiTheme="majorBidi" w:hAnsiTheme="majorBidi" w:cstheme="majorBidi"/>
          <w:sz w:val="28"/>
          <w:szCs w:val="28"/>
          <w:lang w:bidi="ar-EG"/>
        </w:rPr>
        <w:t xml:space="preserve"> из-за того, что данный тип не везде применим, там, где переводчики находились в затруднении, они использовали</w:t>
      </w:r>
      <w:proofErr w:type="gramStart"/>
      <w:r w:rsidRPr="008D545E">
        <w:rPr>
          <w:rFonts w:asciiTheme="majorBidi" w:hAnsiTheme="majorBidi" w:cstheme="majorBidi"/>
          <w:sz w:val="28"/>
          <w:szCs w:val="28"/>
          <w:lang w:bidi="ar-EG"/>
        </w:rPr>
        <w:t xml:space="preserve"> Б</w:t>
      </w:r>
      <w:proofErr w:type="gramEnd"/>
      <w:r w:rsidRPr="008D545E">
        <w:rPr>
          <w:rFonts w:asciiTheme="majorBidi" w:hAnsiTheme="majorBidi" w:cstheme="majorBidi"/>
          <w:sz w:val="28"/>
          <w:szCs w:val="28"/>
          <w:lang w:bidi="ar-EG"/>
        </w:rPr>
        <w:t>, говор</w:t>
      </w:r>
      <w:r w:rsidR="00024955">
        <w:rPr>
          <w:rFonts w:asciiTheme="majorBidi" w:hAnsiTheme="majorBidi" w:cstheme="majorBidi"/>
          <w:sz w:val="28"/>
          <w:szCs w:val="28"/>
          <w:lang w:bidi="ar-EG"/>
        </w:rPr>
        <w:t>ит об этом израильский учёный.</w:t>
      </w:r>
      <w:r w:rsidR="00024955">
        <w:rPr>
          <w:rStyle w:val="a6"/>
          <w:rFonts w:asciiTheme="majorBidi" w:hAnsiTheme="majorBidi" w:cstheme="majorBidi"/>
          <w:sz w:val="28"/>
          <w:szCs w:val="28"/>
          <w:lang w:bidi="ar-EG"/>
        </w:rPr>
        <w:footnoteReference w:id="110"/>
      </w:r>
      <w:r w:rsidR="00024955">
        <w:rPr>
          <w:rFonts w:asciiTheme="majorBidi" w:hAnsiTheme="majorBidi" w:cstheme="majorBidi"/>
          <w:sz w:val="28"/>
          <w:szCs w:val="28"/>
          <w:lang w:bidi="ar-EG"/>
        </w:rPr>
        <w:t xml:space="preserve"> </w:t>
      </w:r>
      <w:r w:rsidRPr="008D545E">
        <w:rPr>
          <w:rFonts w:asciiTheme="majorBidi" w:hAnsiTheme="majorBidi" w:cstheme="majorBidi"/>
          <w:sz w:val="28"/>
          <w:szCs w:val="28"/>
          <w:lang w:bidi="ar-EG"/>
        </w:rPr>
        <w:t>Что касается</w:t>
      </w:r>
      <w:proofErr w:type="gramStart"/>
      <w:r w:rsidRPr="008D545E">
        <w:rPr>
          <w:rFonts w:asciiTheme="majorBidi" w:hAnsiTheme="majorBidi" w:cstheme="majorBidi"/>
          <w:sz w:val="28"/>
          <w:szCs w:val="28"/>
          <w:lang w:bidi="ar-EG"/>
        </w:rPr>
        <w:t xml:space="preserve"> В</w:t>
      </w:r>
      <w:proofErr w:type="gramEnd"/>
      <w:r w:rsidRPr="008D545E">
        <w:rPr>
          <w:rFonts w:asciiTheme="majorBidi" w:hAnsiTheme="majorBidi" w:cstheme="majorBidi"/>
          <w:sz w:val="28"/>
          <w:szCs w:val="28"/>
          <w:lang w:bidi="ar-EG"/>
        </w:rPr>
        <w:t>, то о нём нами подробно было сказано в разделе, посвящённом его анализу. Мы не считаем целесообразным повторять сказанное выше.</w:t>
      </w:r>
    </w:p>
    <w:p w:rsidR="001A047E" w:rsidRPr="008D545E" w:rsidRDefault="001A047E" w:rsidP="009E1BC8">
      <w:pPr>
        <w:pStyle w:val="a3"/>
        <w:numPr>
          <w:ilvl w:val="0"/>
          <w:numId w:val="16"/>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Обращает на себя внимание то, что</w:t>
      </w:r>
      <w:proofErr w:type="gramStart"/>
      <w:r w:rsidRPr="008D545E">
        <w:rPr>
          <w:rFonts w:asciiTheme="majorBidi" w:hAnsiTheme="majorBidi" w:cstheme="majorBidi"/>
          <w:sz w:val="28"/>
          <w:szCs w:val="28"/>
          <w:lang w:bidi="ar-EG"/>
        </w:rPr>
        <w:t xml:space="preserve"> А</w:t>
      </w:r>
      <w:proofErr w:type="gramEnd"/>
      <w:r w:rsidRPr="008D545E">
        <w:rPr>
          <w:rFonts w:asciiTheme="majorBidi" w:hAnsiTheme="majorBidi" w:cstheme="majorBidi"/>
          <w:sz w:val="28"/>
          <w:szCs w:val="28"/>
          <w:lang w:bidi="ar-EG"/>
        </w:rPr>
        <w:t xml:space="preserve"> имеет подавляющее большинство только в книгах Пятикнижия. Возможно, это одно из свидетельств того, что вначале была переведена именно Тора, затем уже всё остальное. </w:t>
      </w:r>
    </w:p>
    <w:p w:rsidR="001A047E" w:rsidRPr="008D545E" w:rsidRDefault="001A047E" w:rsidP="009E1BC8">
      <w:pPr>
        <w:pStyle w:val="a3"/>
        <w:numPr>
          <w:ilvl w:val="0"/>
          <w:numId w:val="16"/>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Причиной колебания может служить то, что после книги Бытия более-менее выработалась концепция передачи конструкции оригинала, но </w:t>
      </w:r>
      <w:r w:rsidRPr="008D545E">
        <w:rPr>
          <w:rFonts w:asciiTheme="majorBidi" w:hAnsiTheme="majorBidi" w:cstheme="majorBidi"/>
          <w:sz w:val="28"/>
          <w:szCs w:val="28"/>
          <w:lang w:bidi="ar-EG"/>
        </w:rPr>
        <w:lastRenderedPageBreak/>
        <w:t xml:space="preserve">переводчики разных книг и частей Пятикнижия позволяли себе в некоторой степени вольность при переводе либо имела место правка текста. Тем интереснее эта мысль, если считать, что перевод осуществлён как можно ближе к букве оригинала, «поскольку язык оригинала считается священным </w:t>
      </w:r>
      <w:proofErr w:type="gramStart"/>
      <w:r w:rsidRPr="008D545E">
        <w:rPr>
          <w:rFonts w:asciiTheme="majorBidi" w:hAnsiTheme="majorBidi" w:cstheme="majorBidi"/>
          <w:sz w:val="28"/>
          <w:szCs w:val="28"/>
          <w:lang w:bidi="ar-EG"/>
        </w:rPr>
        <w:t>или</w:t>
      </w:r>
      <w:proofErr w:type="gramEnd"/>
      <w:r w:rsidRPr="008D545E">
        <w:rPr>
          <w:rFonts w:asciiTheme="majorBidi" w:hAnsiTheme="majorBidi" w:cstheme="majorBidi"/>
          <w:sz w:val="28"/>
          <w:szCs w:val="28"/>
          <w:lang w:bidi="ar-EG"/>
        </w:rPr>
        <w:t xml:space="preserve"> во всяком случае сам порядок изречения слов имеет Божественное происхождение».</w:t>
      </w:r>
    </w:p>
    <w:p w:rsidR="001A047E" w:rsidRPr="008D545E" w:rsidRDefault="001A047E" w:rsidP="009E1BC8">
      <w:pPr>
        <w:pStyle w:val="a3"/>
        <w:numPr>
          <w:ilvl w:val="0"/>
          <w:numId w:val="16"/>
        </w:numPr>
        <w:spacing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В результате анализа поэтических книг можно предположить, что ко времени перевода этих книг уже устоялся основной приём перевода еврейской конструкции абсолютный инфинитив + глагол в личной форме.  Это, в свою очередь, может говорить о том, что перевод этот состоялся довольно поздно, а также о том, что среди переводчиков всё-таки победил буквализм, согласно которому текст передавался по-гречески в очень точном соответствии с еврейским оригиналом, даже во вред правила синтаксиса греческого языка. Одним из проявлений этого буквализма и является перевод при помощи личной формы глагола + причастие. При этом не стоит считать, что переводчики были плохо знакомы с греческим языком, поскольку уже упоминавшиеся выше  абсолютные инфинитивы, стоящие вместо личной формы глагола, вполне адекватно переводятся личной формой глагола в Септуагинте, в зависимости от того, </w:t>
      </w:r>
      <w:r w:rsidR="00FF57B5">
        <w:rPr>
          <w:rFonts w:asciiTheme="majorBidi" w:hAnsiTheme="majorBidi" w:cstheme="majorBidi"/>
          <w:sz w:val="28"/>
          <w:szCs w:val="28"/>
          <w:lang w:bidi="ar-EG"/>
        </w:rPr>
        <w:t>что</w:t>
      </w:r>
      <w:r w:rsidRPr="008D545E">
        <w:rPr>
          <w:rFonts w:asciiTheme="majorBidi" w:hAnsiTheme="majorBidi" w:cstheme="majorBidi"/>
          <w:sz w:val="28"/>
          <w:szCs w:val="28"/>
          <w:lang w:bidi="ar-EG"/>
        </w:rPr>
        <w:t xml:space="preserve"> подразумевалась в оригинале.  </w:t>
      </w:r>
    </w:p>
    <w:p w:rsidR="00AE22C5" w:rsidRPr="008D545E" w:rsidRDefault="00AE22C5" w:rsidP="009E1BC8">
      <w:pPr>
        <w:pStyle w:val="a3"/>
        <w:numPr>
          <w:ilvl w:val="0"/>
          <w:numId w:val="16"/>
        </w:numPr>
        <w:spacing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Чаще всего конструкции с абсолютным инфинитивом встречаются в прозаических книгах. В поэтических книгах они наиболее частотны в книгах великих пророках.</w:t>
      </w:r>
      <w:r w:rsidR="00BD467B" w:rsidRPr="008D545E">
        <w:rPr>
          <w:rFonts w:asciiTheme="majorBidi" w:hAnsiTheme="majorBidi" w:cstheme="majorBidi"/>
          <w:sz w:val="28"/>
          <w:szCs w:val="28"/>
          <w:lang w:bidi="ar-EG"/>
        </w:rPr>
        <w:t xml:space="preserve"> </w:t>
      </w:r>
      <w:r w:rsidRPr="008D545E">
        <w:rPr>
          <w:rFonts w:asciiTheme="majorBidi" w:hAnsiTheme="majorBidi" w:cstheme="majorBidi"/>
          <w:sz w:val="28"/>
          <w:szCs w:val="28"/>
          <w:lang w:bidi="ar-EG"/>
        </w:rPr>
        <w:t>Отчасти это объяснимо тем, что сами по себе эти книги объёмны,</w:t>
      </w:r>
      <w:r w:rsidR="008255D6" w:rsidRPr="008D545E">
        <w:rPr>
          <w:rFonts w:asciiTheme="majorBidi" w:hAnsiTheme="majorBidi" w:cstheme="majorBidi"/>
          <w:sz w:val="28"/>
          <w:szCs w:val="28"/>
          <w:lang w:bidi="ar-EG"/>
        </w:rPr>
        <w:t xml:space="preserve"> поэтому неизбежно, что больше всего абсолютных инфинитивов находится в них. Однако вызывает интерес тот факт, что в довольно объёмной Книге Псалмов мы находим столь мало рассматриваемых сочетаний. Одним из возможных объяснений этого, по нашему мнению, может быть то, что псалмы были весьма употреб</w:t>
      </w:r>
      <w:r w:rsidR="00A21F55">
        <w:rPr>
          <w:rFonts w:asciiTheme="majorBidi" w:hAnsiTheme="majorBidi" w:cstheme="majorBidi"/>
          <w:sz w:val="28"/>
          <w:szCs w:val="28"/>
          <w:lang w:bidi="ar-EG"/>
        </w:rPr>
        <w:t>ляе</w:t>
      </w:r>
      <w:r w:rsidR="008255D6" w:rsidRPr="008D545E">
        <w:rPr>
          <w:rFonts w:asciiTheme="majorBidi" w:hAnsiTheme="majorBidi" w:cstheme="majorBidi"/>
          <w:sz w:val="28"/>
          <w:szCs w:val="28"/>
          <w:lang w:bidi="ar-EG"/>
        </w:rPr>
        <w:t xml:space="preserve">мыми текстами, часто переписывались и произносились. Постепенно абсолютный </w:t>
      </w:r>
      <w:r w:rsidR="008255D6" w:rsidRPr="008D545E">
        <w:rPr>
          <w:rFonts w:asciiTheme="majorBidi" w:hAnsiTheme="majorBidi" w:cstheme="majorBidi"/>
          <w:sz w:val="28"/>
          <w:szCs w:val="28"/>
          <w:lang w:bidi="ar-EG"/>
        </w:rPr>
        <w:lastRenderedPageBreak/>
        <w:t>инфинитив отмирал, как живое явление языка</w:t>
      </w:r>
      <w:r w:rsidR="00DC2055" w:rsidRPr="008D545E">
        <w:rPr>
          <w:rFonts w:asciiTheme="majorBidi" w:hAnsiTheme="majorBidi" w:cstheme="majorBidi"/>
          <w:sz w:val="28"/>
          <w:szCs w:val="28"/>
          <w:lang w:bidi="ar-EG"/>
        </w:rPr>
        <w:t>,</w:t>
      </w:r>
      <w:r w:rsidR="00DC2055" w:rsidRPr="008D545E">
        <w:rPr>
          <w:rStyle w:val="a6"/>
          <w:rFonts w:asciiTheme="majorBidi" w:hAnsiTheme="majorBidi" w:cstheme="majorBidi"/>
          <w:sz w:val="28"/>
          <w:szCs w:val="28"/>
          <w:lang w:bidi="ar-EG"/>
        </w:rPr>
        <w:footnoteReference w:id="111"/>
      </w:r>
      <w:r w:rsidR="00DC2055" w:rsidRPr="008D545E">
        <w:rPr>
          <w:rFonts w:asciiTheme="majorBidi" w:hAnsiTheme="majorBidi" w:cstheme="majorBidi"/>
          <w:sz w:val="28"/>
          <w:szCs w:val="28"/>
          <w:lang w:bidi="ar-EG"/>
        </w:rPr>
        <w:t xml:space="preserve"> из-за чего переписчики, уже не совсем чётко осознававшие его значение, избавлялись от него. Либо </w:t>
      </w:r>
      <w:r w:rsidR="00BD467B" w:rsidRPr="008D545E">
        <w:rPr>
          <w:rFonts w:asciiTheme="majorBidi" w:hAnsiTheme="majorBidi" w:cstheme="majorBidi"/>
          <w:sz w:val="28"/>
          <w:szCs w:val="28"/>
          <w:lang w:bidi="ar-EG"/>
        </w:rPr>
        <w:t>это происходило в процессе устной передачи или вместе с ней. Хотя в противовес можно привести книги тех же великих пророков, которые довольно активно употреблялись в богослужении. Там, как уже отмечалось, рассматриваемые конструкции довольно многочисленны.</w:t>
      </w:r>
    </w:p>
    <w:p w:rsidR="001430B0" w:rsidRPr="008D545E" w:rsidRDefault="00FF57B5" w:rsidP="009E1BC8">
      <w:pPr>
        <w:pStyle w:val="a3"/>
        <w:numPr>
          <w:ilvl w:val="0"/>
          <w:numId w:val="16"/>
        </w:numPr>
        <w:spacing w:line="360" w:lineRule="auto"/>
        <w:ind w:left="198"/>
        <w:jc w:val="both"/>
        <w:rPr>
          <w:rFonts w:asciiTheme="majorBidi" w:hAnsiTheme="majorBidi" w:cstheme="majorBidi"/>
          <w:sz w:val="28"/>
          <w:szCs w:val="28"/>
          <w:lang w:bidi="ar-EG"/>
        </w:rPr>
      </w:pPr>
      <w:proofErr w:type="gramStart"/>
      <w:r>
        <w:rPr>
          <w:rFonts w:asciiTheme="majorBidi" w:hAnsiTheme="majorBidi" w:cstheme="majorBidi"/>
          <w:sz w:val="28"/>
          <w:szCs w:val="28"/>
          <w:lang w:bidi="ar-EG"/>
        </w:rPr>
        <w:t>В некоторых местах</w:t>
      </w:r>
      <w:r w:rsidR="001430B0" w:rsidRPr="008D545E">
        <w:rPr>
          <w:rFonts w:asciiTheme="majorBidi" w:hAnsiTheme="majorBidi" w:cstheme="majorBidi"/>
          <w:sz w:val="28"/>
          <w:szCs w:val="28"/>
          <w:lang w:bidi="ar-EG"/>
        </w:rPr>
        <w:t xml:space="preserve"> сочетание личной формы глагола с абсолютным инфинитивом никак</w:t>
      </w:r>
      <w:r>
        <w:rPr>
          <w:rFonts w:asciiTheme="majorBidi" w:hAnsiTheme="majorBidi" w:cstheme="majorBidi"/>
          <w:sz w:val="28"/>
          <w:szCs w:val="28"/>
          <w:lang w:bidi="ar-EG"/>
        </w:rPr>
        <w:t xml:space="preserve"> в </w:t>
      </w:r>
      <w:r>
        <w:rPr>
          <w:rFonts w:asciiTheme="majorBidi" w:hAnsiTheme="majorBidi" w:cstheme="majorBidi"/>
          <w:sz w:val="28"/>
          <w:szCs w:val="28"/>
          <w:lang w:val="en-US" w:bidi="ar-EG"/>
        </w:rPr>
        <w:t>LXX</w:t>
      </w:r>
      <w:r w:rsidRPr="00FF57B5">
        <w:rPr>
          <w:rFonts w:asciiTheme="majorBidi" w:hAnsiTheme="majorBidi" w:cstheme="majorBidi"/>
          <w:sz w:val="28"/>
          <w:szCs w:val="28"/>
          <w:lang w:bidi="ar-EG"/>
        </w:rPr>
        <w:t xml:space="preserve"> </w:t>
      </w:r>
      <w:r>
        <w:rPr>
          <w:rFonts w:asciiTheme="majorBidi" w:hAnsiTheme="majorBidi" w:cstheme="majorBidi"/>
          <w:sz w:val="28"/>
          <w:szCs w:val="28"/>
          <w:lang w:bidi="ar-EG"/>
        </w:rPr>
        <w:t>не отражены.</w:t>
      </w:r>
      <w:proofErr w:type="gramEnd"/>
      <w:r>
        <w:rPr>
          <w:rFonts w:asciiTheme="majorBidi" w:hAnsiTheme="majorBidi" w:cstheme="majorBidi"/>
          <w:sz w:val="28"/>
          <w:szCs w:val="28"/>
          <w:lang w:bidi="ar-EG"/>
        </w:rPr>
        <w:t xml:space="preserve"> Вероятно,</w:t>
      </w:r>
      <w:r w:rsidR="001430B0" w:rsidRPr="008D545E">
        <w:rPr>
          <w:rFonts w:asciiTheme="majorBidi" w:hAnsiTheme="majorBidi" w:cstheme="majorBidi"/>
          <w:sz w:val="28"/>
          <w:szCs w:val="28"/>
          <w:lang w:bidi="ar-EG"/>
        </w:rPr>
        <w:t xml:space="preserve"> </w:t>
      </w:r>
      <w:r>
        <w:rPr>
          <w:rFonts w:asciiTheme="majorBidi" w:hAnsiTheme="majorBidi" w:cstheme="majorBidi"/>
          <w:sz w:val="28"/>
          <w:szCs w:val="28"/>
          <w:lang w:bidi="ar-EG"/>
        </w:rPr>
        <w:t>это говори</w:t>
      </w:r>
      <w:r w:rsidR="001430B0" w:rsidRPr="008D545E">
        <w:rPr>
          <w:rFonts w:asciiTheme="majorBidi" w:hAnsiTheme="majorBidi" w:cstheme="majorBidi"/>
          <w:sz w:val="28"/>
          <w:szCs w:val="28"/>
          <w:lang w:bidi="ar-EG"/>
        </w:rPr>
        <w:t xml:space="preserve">т о том, что в </w:t>
      </w:r>
      <w:r w:rsidR="001430B0" w:rsidRPr="008D545E">
        <w:rPr>
          <w:rFonts w:asciiTheme="majorBidi" w:hAnsiTheme="majorBidi" w:cstheme="majorBidi"/>
          <w:sz w:val="28"/>
          <w:szCs w:val="28"/>
          <w:lang w:val="en-US" w:bidi="ar-EG"/>
        </w:rPr>
        <w:t>Vorlage</w:t>
      </w:r>
      <w:r w:rsidR="001430B0" w:rsidRPr="008D545E">
        <w:rPr>
          <w:rFonts w:asciiTheme="majorBidi" w:hAnsiTheme="majorBidi" w:cstheme="majorBidi"/>
          <w:sz w:val="28"/>
          <w:szCs w:val="28"/>
          <w:lang w:bidi="ar-EG"/>
        </w:rPr>
        <w:t xml:space="preserve"> Септуагинты эти сочетания могли отсутствовать, где вместо них была одна личная форма глагола. В таком случае это</w:t>
      </w:r>
      <w:r>
        <w:rPr>
          <w:rFonts w:asciiTheme="majorBidi" w:hAnsiTheme="majorBidi" w:cstheme="majorBidi"/>
          <w:sz w:val="28"/>
          <w:szCs w:val="28"/>
          <w:lang w:bidi="ar-EG"/>
        </w:rPr>
        <w:t xml:space="preserve"> факт</w:t>
      </w:r>
      <w:r w:rsidR="00FB6D1E" w:rsidRPr="008D545E">
        <w:rPr>
          <w:rFonts w:asciiTheme="majorBidi" w:hAnsiTheme="majorBidi" w:cstheme="majorBidi"/>
          <w:sz w:val="28"/>
          <w:szCs w:val="28"/>
          <w:lang w:bidi="ar-EG"/>
        </w:rPr>
        <w:t xml:space="preserve"> может свидетельство</w:t>
      </w:r>
      <w:r w:rsidR="0075662A">
        <w:rPr>
          <w:rFonts w:asciiTheme="majorBidi" w:hAnsiTheme="majorBidi" w:cstheme="majorBidi"/>
          <w:sz w:val="28"/>
          <w:szCs w:val="28"/>
          <w:lang w:bidi="ar-EG"/>
        </w:rPr>
        <w:t>вать</w:t>
      </w:r>
      <w:r w:rsidR="001430B0" w:rsidRPr="008D545E">
        <w:rPr>
          <w:rFonts w:asciiTheme="majorBidi" w:hAnsiTheme="majorBidi" w:cstheme="majorBidi"/>
          <w:sz w:val="28"/>
          <w:szCs w:val="28"/>
          <w:lang w:bidi="ar-EG"/>
        </w:rPr>
        <w:t xml:space="preserve">, что </w:t>
      </w:r>
      <w:r w:rsidR="00FB6D1E" w:rsidRPr="008D545E">
        <w:rPr>
          <w:rFonts w:asciiTheme="majorBidi" w:hAnsiTheme="majorBidi" w:cstheme="majorBidi"/>
          <w:sz w:val="28"/>
          <w:szCs w:val="28"/>
          <w:lang w:bidi="ar-EG"/>
        </w:rPr>
        <w:t xml:space="preserve">либо весь </w:t>
      </w:r>
      <w:r w:rsidR="001430B0" w:rsidRPr="008D545E">
        <w:rPr>
          <w:rFonts w:asciiTheme="majorBidi" w:hAnsiTheme="majorBidi" w:cstheme="majorBidi"/>
          <w:sz w:val="28"/>
          <w:szCs w:val="28"/>
          <w:lang w:bidi="ar-EG"/>
        </w:rPr>
        <w:t>масоретский текст архаичнее</w:t>
      </w:r>
      <w:r w:rsidR="00FB6D1E" w:rsidRPr="008D545E">
        <w:rPr>
          <w:rFonts w:asciiTheme="majorBidi" w:hAnsiTheme="majorBidi" w:cstheme="majorBidi"/>
          <w:sz w:val="28"/>
          <w:szCs w:val="28"/>
          <w:lang w:bidi="ar-EG"/>
        </w:rPr>
        <w:t xml:space="preserve"> или менее консервативный, чем Vorlage Септуагинты</w:t>
      </w:r>
      <w:r w:rsidR="001430B0" w:rsidRPr="008D545E">
        <w:rPr>
          <w:rFonts w:asciiTheme="majorBidi" w:hAnsiTheme="majorBidi" w:cstheme="majorBidi"/>
          <w:sz w:val="28"/>
          <w:szCs w:val="28"/>
          <w:lang w:bidi="ar-EG"/>
        </w:rPr>
        <w:t xml:space="preserve">, либо, скорее, отдельные его части. Тогда это может быть косвенным подтверждением тому, почему в псалмах абсолютных инфинитивов сравнительно </w:t>
      </w:r>
      <w:r w:rsidR="0075662A">
        <w:rPr>
          <w:rFonts w:asciiTheme="majorBidi" w:hAnsiTheme="majorBidi" w:cstheme="majorBidi"/>
          <w:sz w:val="28"/>
          <w:szCs w:val="28"/>
          <w:lang w:bidi="ar-EG"/>
        </w:rPr>
        <w:t>мало – их текст довольно позднего происхождения, поскольку в том протографе, из которого происходит масоретский текст, они уже практически исчезли</w:t>
      </w:r>
      <w:r w:rsidR="001430B0" w:rsidRPr="008D545E">
        <w:rPr>
          <w:rFonts w:asciiTheme="majorBidi" w:hAnsiTheme="majorBidi" w:cstheme="majorBidi"/>
          <w:sz w:val="28"/>
          <w:szCs w:val="28"/>
          <w:lang w:bidi="ar-EG"/>
        </w:rPr>
        <w:t>. Хоть и делать такие выводы на основании только одного грамматического явления несколько поспешно.</w:t>
      </w:r>
      <w:r w:rsidR="00FB6D1E" w:rsidRPr="008D545E">
        <w:rPr>
          <w:rFonts w:asciiTheme="majorBidi" w:hAnsiTheme="majorBidi" w:cstheme="majorBidi"/>
          <w:sz w:val="28"/>
          <w:szCs w:val="28"/>
          <w:lang w:bidi="ar-EG"/>
        </w:rPr>
        <w:t xml:space="preserve"> </w:t>
      </w:r>
      <w:r w:rsidR="00A21F55">
        <w:rPr>
          <w:rFonts w:asciiTheme="majorBidi" w:hAnsiTheme="majorBidi" w:cstheme="majorBidi"/>
          <w:sz w:val="28"/>
          <w:szCs w:val="28"/>
          <w:lang w:bidi="ar-EG"/>
        </w:rPr>
        <w:t>Либо же игнорирование в Септуагинте инфинитивных оборотов может объясняться тем, что в еврейском оригинале, с которого осуществлялся перевод, был иной текст, в котором абсолютные инфинитивы уже отсутствовали там, где они не отражаются и в греческом тексте. Возьмём на себя смелость предположить, что как минимум с точки зрения языка масоретский те</w:t>
      </w:r>
      <w:proofErr w:type="gramStart"/>
      <w:r w:rsidR="00A21F55">
        <w:rPr>
          <w:rFonts w:asciiTheme="majorBidi" w:hAnsiTheme="majorBidi" w:cstheme="majorBidi"/>
          <w:sz w:val="28"/>
          <w:szCs w:val="28"/>
          <w:lang w:bidi="ar-EG"/>
        </w:rPr>
        <w:t>кст др</w:t>
      </w:r>
      <w:proofErr w:type="gramEnd"/>
      <w:r w:rsidR="00A21F55">
        <w:rPr>
          <w:rFonts w:asciiTheme="majorBidi" w:hAnsiTheme="majorBidi" w:cstheme="majorBidi"/>
          <w:sz w:val="28"/>
          <w:szCs w:val="28"/>
          <w:lang w:bidi="ar-EG"/>
        </w:rPr>
        <w:t xml:space="preserve">евнее еврейского оригинала </w:t>
      </w:r>
      <w:r w:rsidR="00A21F55">
        <w:rPr>
          <w:rFonts w:asciiTheme="majorBidi" w:hAnsiTheme="majorBidi" w:cstheme="majorBidi"/>
          <w:sz w:val="28"/>
          <w:szCs w:val="28"/>
          <w:lang w:val="en-US" w:bidi="ar-EG"/>
        </w:rPr>
        <w:t>LXX</w:t>
      </w:r>
      <w:r w:rsidR="00A21F55" w:rsidRPr="00A21F55">
        <w:rPr>
          <w:rFonts w:asciiTheme="majorBidi" w:hAnsiTheme="majorBidi" w:cstheme="majorBidi"/>
          <w:sz w:val="28"/>
          <w:szCs w:val="28"/>
          <w:lang w:bidi="ar-EG"/>
        </w:rPr>
        <w:t>.</w:t>
      </w:r>
      <w:r w:rsidR="00A21F55">
        <w:rPr>
          <w:rFonts w:asciiTheme="majorBidi" w:hAnsiTheme="majorBidi" w:cstheme="majorBidi"/>
          <w:sz w:val="28"/>
          <w:szCs w:val="28"/>
          <w:lang w:bidi="ar-EG"/>
        </w:rPr>
        <w:t xml:space="preserve"> </w:t>
      </w:r>
    </w:p>
    <w:p w:rsidR="0074643B" w:rsidRPr="008D545E" w:rsidRDefault="0074643B" w:rsidP="009E1BC8">
      <w:pPr>
        <w:pStyle w:val="a3"/>
        <w:numPr>
          <w:ilvl w:val="0"/>
          <w:numId w:val="16"/>
        </w:numPr>
        <w:spacing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 xml:space="preserve">Вполне вероятно, что переводя сочетание абсолютного инфинитива с личной формой глагола при помощи однокоренного существительного в дативе либо аккузативе, переводчики использовали такой стилистический </w:t>
      </w:r>
      <w:r w:rsidRPr="008D545E">
        <w:rPr>
          <w:rFonts w:asciiTheme="majorBidi" w:hAnsiTheme="majorBidi" w:cstheme="majorBidi"/>
          <w:sz w:val="28"/>
          <w:szCs w:val="28"/>
          <w:lang w:bidi="ar-EG"/>
        </w:rPr>
        <w:lastRenderedPageBreak/>
        <w:t>приём классического греческого языка как figura etymologica или этимологическая фигура.</w:t>
      </w:r>
    </w:p>
    <w:p w:rsidR="00B20452" w:rsidRPr="008D545E" w:rsidRDefault="001A047E" w:rsidP="009E1BC8">
      <w:pPr>
        <w:pStyle w:val="a3"/>
        <w:numPr>
          <w:ilvl w:val="0"/>
          <w:numId w:val="16"/>
        </w:numPr>
        <w:spacing w:after="0" w:line="360" w:lineRule="auto"/>
        <w:ind w:left="198"/>
        <w:jc w:val="both"/>
        <w:rPr>
          <w:rFonts w:asciiTheme="majorBidi" w:hAnsiTheme="majorBidi" w:cstheme="majorBidi"/>
          <w:sz w:val="28"/>
          <w:szCs w:val="28"/>
          <w:lang w:bidi="ar-EG"/>
        </w:rPr>
      </w:pPr>
      <w:r w:rsidRPr="008D545E">
        <w:rPr>
          <w:rFonts w:asciiTheme="majorBidi" w:hAnsiTheme="majorBidi" w:cstheme="majorBidi"/>
          <w:sz w:val="28"/>
          <w:szCs w:val="28"/>
          <w:lang w:bidi="ar-EG"/>
        </w:rPr>
        <w:t>А</w:t>
      </w:r>
      <w:r w:rsidR="00B20452" w:rsidRPr="008D545E">
        <w:rPr>
          <w:rFonts w:asciiTheme="majorBidi" w:hAnsiTheme="majorBidi" w:cstheme="majorBidi"/>
          <w:sz w:val="28"/>
          <w:szCs w:val="28"/>
          <w:lang w:bidi="ar-EG"/>
        </w:rPr>
        <w:t xml:space="preserve">бсолютный инфинитив, </w:t>
      </w:r>
      <w:r w:rsidRPr="008D545E">
        <w:rPr>
          <w:rFonts w:asciiTheme="majorBidi" w:hAnsiTheme="majorBidi" w:cstheme="majorBidi"/>
          <w:sz w:val="28"/>
          <w:szCs w:val="28"/>
          <w:lang w:bidi="ar-EG"/>
        </w:rPr>
        <w:t>подобно этимологической фигуре,</w:t>
      </w:r>
      <w:r w:rsidR="00B20452" w:rsidRPr="008D545E">
        <w:rPr>
          <w:rFonts w:asciiTheme="majorBidi" w:hAnsiTheme="majorBidi" w:cstheme="majorBidi"/>
          <w:sz w:val="28"/>
          <w:szCs w:val="28"/>
          <w:lang w:bidi="ar-EG"/>
        </w:rPr>
        <w:t xml:space="preserve"> чаще всего выступает в качестве внутреннего объекта одноко</w:t>
      </w:r>
      <w:r w:rsidRPr="008D545E">
        <w:rPr>
          <w:rFonts w:asciiTheme="majorBidi" w:hAnsiTheme="majorBidi" w:cstheme="majorBidi"/>
          <w:sz w:val="28"/>
          <w:szCs w:val="28"/>
          <w:lang w:bidi="ar-EG"/>
        </w:rPr>
        <w:t xml:space="preserve">ренного глагола в личной форме. Но переводчики не переводят инфинитив автоматически </w:t>
      </w:r>
      <w:r w:rsidR="0074643B" w:rsidRPr="008D545E">
        <w:rPr>
          <w:rFonts w:asciiTheme="majorBidi" w:hAnsiTheme="majorBidi" w:cstheme="majorBidi"/>
          <w:sz w:val="28"/>
          <w:szCs w:val="28"/>
          <w:lang w:bidi="ar-EG"/>
        </w:rPr>
        <w:t>одним падежом, делают различие между аккузативом либо дативом. Это может говорит</w:t>
      </w:r>
      <w:r w:rsidR="00BD467B" w:rsidRPr="008D545E">
        <w:rPr>
          <w:rFonts w:asciiTheme="majorBidi" w:hAnsiTheme="majorBidi" w:cstheme="majorBidi"/>
          <w:sz w:val="28"/>
          <w:szCs w:val="28"/>
          <w:lang w:bidi="ar-EG"/>
        </w:rPr>
        <w:t>ь</w:t>
      </w:r>
      <w:r w:rsidR="0074643B" w:rsidRPr="008D545E">
        <w:rPr>
          <w:rFonts w:asciiTheme="majorBidi" w:hAnsiTheme="majorBidi" w:cstheme="majorBidi"/>
          <w:sz w:val="28"/>
          <w:szCs w:val="28"/>
          <w:lang w:bidi="ar-EG"/>
        </w:rPr>
        <w:t xml:space="preserve"> о том, что хотя они и оставались в рамках точного перевода, выдавая очевидные гебраизмы, но </w:t>
      </w:r>
      <w:proofErr w:type="gramStart"/>
      <w:r w:rsidR="0074643B" w:rsidRPr="008D545E">
        <w:rPr>
          <w:rFonts w:asciiTheme="majorBidi" w:hAnsiTheme="majorBidi" w:cstheme="majorBidi"/>
          <w:sz w:val="28"/>
          <w:szCs w:val="28"/>
          <w:lang w:bidi="ar-EG"/>
        </w:rPr>
        <w:t>всё таки</w:t>
      </w:r>
      <w:proofErr w:type="gramEnd"/>
      <w:r w:rsidR="0074643B" w:rsidRPr="008D545E">
        <w:rPr>
          <w:rFonts w:asciiTheme="majorBidi" w:hAnsiTheme="majorBidi" w:cstheme="majorBidi"/>
          <w:sz w:val="28"/>
          <w:szCs w:val="28"/>
          <w:lang w:bidi="ar-EG"/>
        </w:rPr>
        <w:t xml:space="preserve"> даже в таких условиях проявляли некоторую свободу.</w:t>
      </w:r>
    </w:p>
    <w:p w:rsidR="00B20452" w:rsidRDefault="00B20452" w:rsidP="009E1BC8">
      <w:pPr>
        <w:pStyle w:val="a3"/>
        <w:spacing w:after="0" w:line="360" w:lineRule="auto"/>
        <w:ind w:left="198"/>
        <w:jc w:val="both"/>
        <w:rPr>
          <w:rFonts w:asciiTheme="majorBidi" w:hAnsiTheme="majorBidi" w:cstheme="majorBidi"/>
          <w:sz w:val="28"/>
          <w:szCs w:val="28"/>
          <w:lang w:bidi="ar-EG"/>
        </w:rPr>
      </w:pPr>
    </w:p>
    <w:p w:rsidR="00024955" w:rsidRDefault="00024955" w:rsidP="009E1BC8">
      <w:pPr>
        <w:pStyle w:val="a3"/>
        <w:spacing w:after="0" w:line="360" w:lineRule="auto"/>
        <w:ind w:left="198"/>
        <w:jc w:val="both"/>
        <w:rPr>
          <w:rFonts w:asciiTheme="majorBidi" w:hAnsiTheme="majorBidi" w:cstheme="majorBidi"/>
          <w:sz w:val="28"/>
          <w:szCs w:val="28"/>
          <w:lang w:bidi="ar-EG"/>
        </w:rPr>
      </w:pPr>
    </w:p>
    <w:p w:rsidR="006C148C" w:rsidRDefault="006C148C" w:rsidP="009E1BC8">
      <w:pPr>
        <w:pStyle w:val="a3"/>
        <w:spacing w:after="0" w:line="360" w:lineRule="auto"/>
        <w:ind w:left="198"/>
        <w:jc w:val="both"/>
        <w:rPr>
          <w:rFonts w:asciiTheme="majorBidi" w:hAnsiTheme="majorBidi" w:cstheme="majorBidi"/>
          <w:sz w:val="28"/>
          <w:szCs w:val="28"/>
          <w:lang w:bidi="ar-EG"/>
        </w:rPr>
      </w:pPr>
    </w:p>
    <w:p w:rsidR="006C148C" w:rsidRDefault="006C148C" w:rsidP="009E1BC8">
      <w:pPr>
        <w:pStyle w:val="a3"/>
        <w:spacing w:after="0" w:line="360" w:lineRule="auto"/>
        <w:ind w:left="198"/>
        <w:jc w:val="both"/>
        <w:rPr>
          <w:rFonts w:asciiTheme="majorBidi" w:hAnsiTheme="majorBidi" w:cstheme="majorBidi"/>
          <w:sz w:val="28"/>
          <w:szCs w:val="28"/>
          <w:lang w:bidi="ar-EG"/>
        </w:rPr>
      </w:pPr>
    </w:p>
    <w:p w:rsidR="006C148C" w:rsidRDefault="006C148C" w:rsidP="009E1BC8">
      <w:pPr>
        <w:pStyle w:val="a3"/>
        <w:spacing w:after="0" w:line="360" w:lineRule="auto"/>
        <w:ind w:left="198"/>
        <w:jc w:val="both"/>
        <w:rPr>
          <w:rFonts w:asciiTheme="majorBidi" w:hAnsiTheme="majorBidi" w:cstheme="majorBidi"/>
          <w:sz w:val="28"/>
          <w:szCs w:val="28"/>
          <w:lang w:bidi="ar-EG"/>
        </w:rPr>
      </w:pPr>
    </w:p>
    <w:p w:rsidR="006C148C" w:rsidRDefault="006C148C" w:rsidP="009E1BC8">
      <w:pPr>
        <w:pStyle w:val="a3"/>
        <w:spacing w:after="0" w:line="360" w:lineRule="auto"/>
        <w:ind w:left="198"/>
        <w:jc w:val="both"/>
        <w:rPr>
          <w:rFonts w:asciiTheme="majorBidi" w:hAnsiTheme="majorBidi" w:cstheme="majorBidi"/>
          <w:sz w:val="28"/>
          <w:szCs w:val="28"/>
          <w:lang w:bidi="ar-EG"/>
        </w:rPr>
      </w:pPr>
    </w:p>
    <w:p w:rsidR="006C148C" w:rsidRDefault="006C148C" w:rsidP="009E1BC8">
      <w:pPr>
        <w:pStyle w:val="a3"/>
        <w:spacing w:after="0" w:line="360" w:lineRule="auto"/>
        <w:ind w:left="198"/>
        <w:jc w:val="both"/>
        <w:rPr>
          <w:rFonts w:asciiTheme="majorBidi" w:hAnsiTheme="majorBidi" w:cstheme="majorBidi"/>
          <w:sz w:val="28"/>
          <w:szCs w:val="28"/>
          <w:lang w:bidi="ar-EG"/>
        </w:rPr>
      </w:pPr>
    </w:p>
    <w:p w:rsidR="006C148C" w:rsidRDefault="006C148C" w:rsidP="009E1BC8">
      <w:pPr>
        <w:pStyle w:val="a3"/>
        <w:spacing w:after="0" w:line="360" w:lineRule="auto"/>
        <w:ind w:left="198"/>
        <w:jc w:val="both"/>
        <w:rPr>
          <w:rFonts w:asciiTheme="majorBidi" w:hAnsiTheme="majorBidi" w:cstheme="majorBidi"/>
          <w:sz w:val="28"/>
          <w:szCs w:val="28"/>
          <w:lang w:bidi="ar-EG"/>
        </w:rPr>
      </w:pPr>
    </w:p>
    <w:p w:rsidR="006C148C" w:rsidRDefault="006C148C" w:rsidP="009E1BC8">
      <w:pPr>
        <w:pStyle w:val="a3"/>
        <w:spacing w:after="0" w:line="360" w:lineRule="auto"/>
        <w:ind w:left="198"/>
        <w:jc w:val="both"/>
        <w:rPr>
          <w:rFonts w:asciiTheme="majorBidi" w:hAnsiTheme="majorBidi" w:cstheme="majorBidi"/>
          <w:sz w:val="28"/>
          <w:szCs w:val="28"/>
          <w:lang w:bidi="ar-EG"/>
        </w:rPr>
      </w:pPr>
    </w:p>
    <w:p w:rsidR="006C148C" w:rsidRDefault="006C148C" w:rsidP="009E1BC8">
      <w:pPr>
        <w:pStyle w:val="a3"/>
        <w:spacing w:after="0" w:line="360" w:lineRule="auto"/>
        <w:ind w:left="198"/>
        <w:jc w:val="both"/>
        <w:rPr>
          <w:rFonts w:asciiTheme="majorBidi" w:hAnsiTheme="majorBidi" w:cstheme="majorBidi"/>
          <w:sz w:val="28"/>
          <w:szCs w:val="28"/>
          <w:lang w:bidi="ar-EG"/>
        </w:rPr>
      </w:pPr>
    </w:p>
    <w:p w:rsidR="005568CE" w:rsidRDefault="005568CE" w:rsidP="009E1BC8">
      <w:pPr>
        <w:pStyle w:val="a3"/>
        <w:spacing w:after="0" w:line="360" w:lineRule="auto"/>
        <w:ind w:left="198"/>
        <w:jc w:val="both"/>
        <w:rPr>
          <w:rFonts w:asciiTheme="majorBidi" w:hAnsiTheme="majorBidi" w:cstheme="majorBidi"/>
          <w:sz w:val="28"/>
          <w:szCs w:val="28"/>
          <w:lang w:bidi="ar-EG"/>
        </w:rPr>
      </w:pPr>
    </w:p>
    <w:p w:rsidR="00F016E0" w:rsidRDefault="00F016E0"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Default="004B3A93" w:rsidP="009E1BC8">
      <w:pPr>
        <w:pStyle w:val="a3"/>
        <w:spacing w:after="0" w:line="360" w:lineRule="auto"/>
        <w:ind w:left="198"/>
        <w:jc w:val="both"/>
        <w:rPr>
          <w:rFonts w:asciiTheme="majorBidi" w:hAnsiTheme="majorBidi" w:cstheme="majorBidi"/>
          <w:sz w:val="28"/>
          <w:szCs w:val="28"/>
          <w:lang w:bidi="ar-EG"/>
        </w:rPr>
      </w:pPr>
    </w:p>
    <w:p w:rsidR="004B3A93" w:rsidRPr="004B3A93" w:rsidRDefault="004B3A93" w:rsidP="009E1BC8">
      <w:pPr>
        <w:pStyle w:val="a3"/>
        <w:spacing w:after="0" w:line="360" w:lineRule="auto"/>
        <w:ind w:left="198"/>
        <w:jc w:val="both"/>
        <w:rPr>
          <w:rFonts w:asciiTheme="majorBidi" w:hAnsiTheme="majorBidi" w:cstheme="majorBidi"/>
          <w:sz w:val="28"/>
          <w:szCs w:val="28"/>
          <w:lang w:bidi="ar-EG"/>
        </w:rPr>
      </w:pPr>
    </w:p>
    <w:p w:rsidR="008D545E" w:rsidRDefault="008D545E" w:rsidP="00FC3C08">
      <w:pPr>
        <w:pStyle w:val="a3"/>
        <w:spacing w:after="0" w:line="360" w:lineRule="auto"/>
        <w:ind w:left="198"/>
        <w:jc w:val="both"/>
        <w:outlineLvl w:val="0"/>
        <w:rPr>
          <w:rFonts w:asciiTheme="majorBidi" w:hAnsiTheme="majorBidi" w:cstheme="majorBidi"/>
          <w:b/>
          <w:bCs/>
          <w:sz w:val="28"/>
          <w:szCs w:val="28"/>
          <w:lang w:bidi="ar-EG"/>
        </w:rPr>
      </w:pPr>
      <w:bookmarkStart w:id="19" w:name="_Toc484368162"/>
      <w:r w:rsidRPr="008D545E">
        <w:rPr>
          <w:rFonts w:asciiTheme="majorBidi" w:hAnsiTheme="majorBidi" w:cstheme="majorBidi"/>
          <w:b/>
          <w:bCs/>
          <w:sz w:val="28"/>
          <w:szCs w:val="28"/>
          <w:lang w:bidi="ar-EG"/>
        </w:rPr>
        <w:lastRenderedPageBreak/>
        <w:t>СПИСОК ИСПОЛЬЗОВАННЫХ ИСТОЧНИКОВ И ЛИТЕРАТУРЫ</w:t>
      </w:r>
      <w:bookmarkEnd w:id="19"/>
    </w:p>
    <w:p w:rsidR="009D27E7" w:rsidRPr="004B3A93" w:rsidRDefault="009D27E7" w:rsidP="009E1BC8">
      <w:pPr>
        <w:pStyle w:val="a3"/>
        <w:spacing w:after="0" w:line="360" w:lineRule="auto"/>
        <w:ind w:left="198"/>
        <w:jc w:val="both"/>
        <w:outlineLvl w:val="0"/>
        <w:rPr>
          <w:rFonts w:asciiTheme="majorBidi" w:hAnsiTheme="majorBidi" w:cstheme="majorBidi"/>
          <w:b/>
          <w:bCs/>
          <w:sz w:val="28"/>
          <w:szCs w:val="28"/>
          <w:lang w:bidi="ar-EG"/>
        </w:rPr>
      </w:pPr>
    </w:p>
    <w:p w:rsidR="005C7BD8" w:rsidRPr="00C76DF6" w:rsidRDefault="00E577CD" w:rsidP="00FC3C08">
      <w:pPr>
        <w:pStyle w:val="a3"/>
        <w:spacing w:after="0" w:line="360" w:lineRule="auto"/>
        <w:ind w:left="198"/>
        <w:jc w:val="both"/>
        <w:outlineLvl w:val="1"/>
        <w:rPr>
          <w:rFonts w:asciiTheme="majorBidi" w:hAnsiTheme="majorBidi" w:cstheme="majorBidi"/>
          <w:b/>
          <w:bCs/>
          <w:sz w:val="28"/>
          <w:szCs w:val="28"/>
          <w:lang w:bidi="ar-EG"/>
        </w:rPr>
      </w:pPr>
      <w:bookmarkStart w:id="20" w:name="_Toc484368163"/>
      <w:r w:rsidRPr="004B3A93">
        <w:rPr>
          <w:rFonts w:asciiTheme="majorBidi" w:hAnsiTheme="majorBidi" w:cstheme="majorBidi"/>
          <w:b/>
          <w:bCs/>
          <w:sz w:val="28"/>
          <w:szCs w:val="28"/>
          <w:lang w:val="en-US" w:bidi="ar-EG"/>
        </w:rPr>
        <w:t>I</w:t>
      </w:r>
      <w:r w:rsidRPr="00C76DF6">
        <w:rPr>
          <w:rFonts w:asciiTheme="majorBidi" w:hAnsiTheme="majorBidi" w:cstheme="majorBidi"/>
          <w:b/>
          <w:bCs/>
          <w:sz w:val="28"/>
          <w:szCs w:val="28"/>
          <w:lang w:bidi="ar-EG"/>
        </w:rPr>
        <w:t xml:space="preserve">. </w:t>
      </w:r>
      <w:r w:rsidRPr="004B3A93">
        <w:rPr>
          <w:rFonts w:asciiTheme="majorBidi" w:hAnsiTheme="majorBidi" w:cstheme="majorBidi"/>
          <w:b/>
          <w:bCs/>
          <w:sz w:val="28"/>
          <w:szCs w:val="28"/>
          <w:lang w:bidi="ar-EG"/>
        </w:rPr>
        <w:t>Источники</w:t>
      </w:r>
      <w:bookmarkEnd w:id="20"/>
    </w:p>
    <w:p w:rsidR="00E577CD" w:rsidRPr="009E1BC8" w:rsidRDefault="009E1BC8" w:rsidP="009E1BC8">
      <w:pPr>
        <w:pStyle w:val="a3"/>
        <w:numPr>
          <w:ilvl w:val="0"/>
          <w:numId w:val="23"/>
        </w:numPr>
        <w:spacing w:after="0" w:line="360" w:lineRule="auto"/>
        <w:jc w:val="both"/>
        <w:outlineLvl w:val="0"/>
        <w:rPr>
          <w:rFonts w:asciiTheme="majorBidi" w:hAnsiTheme="majorBidi" w:cstheme="majorBidi"/>
          <w:sz w:val="28"/>
          <w:szCs w:val="28"/>
          <w:lang w:val="en-US" w:bidi="ar-EG"/>
        </w:rPr>
      </w:pPr>
      <w:r>
        <w:rPr>
          <w:rFonts w:asciiTheme="majorBidi" w:hAnsiTheme="majorBidi" w:cstheme="majorBidi"/>
          <w:sz w:val="28"/>
          <w:szCs w:val="28"/>
          <w:lang w:bidi="ar-EG"/>
        </w:rPr>
        <w:tab/>
      </w:r>
      <w:bookmarkStart w:id="21" w:name="_Toc484368164"/>
      <w:r w:rsidR="00E577CD" w:rsidRPr="00E577CD">
        <w:rPr>
          <w:rFonts w:asciiTheme="majorBidi" w:hAnsiTheme="majorBidi" w:cstheme="majorBidi"/>
          <w:sz w:val="28"/>
          <w:szCs w:val="28"/>
          <w:lang w:val="en-US" w:bidi="ar-EG"/>
        </w:rPr>
        <w:t>Biblia Hebraica Stuttgartensia. Antea cooperantibus Alt A., Eißfeldt O., Kahle P., ediderat Kittel R.  Editio funditus renovate, adjuvantibus Bardtke H., Baumgartner W., Boer P. A. H. de, Eißfeldt O., Fichtner J., Gerleman G., Hempel J., Horst</w:t>
      </w:r>
      <w:r>
        <w:rPr>
          <w:rFonts w:asciiTheme="majorBidi" w:hAnsiTheme="majorBidi" w:cstheme="majorBidi"/>
          <w:sz w:val="28"/>
          <w:szCs w:val="28"/>
          <w:lang w:val="en-US" w:bidi="ar-EG"/>
        </w:rPr>
        <w:t xml:space="preserve"> </w:t>
      </w:r>
      <w:r w:rsidR="00E577CD" w:rsidRPr="00E577CD">
        <w:rPr>
          <w:rFonts w:asciiTheme="majorBidi" w:hAnsiTheme="majorBidi" w:cstheme="majorBidi"/>
          <w:sz w:val="28"/>
          <w:szCs w:val="28"/>
          <w:lang w:val="en-US" w:bidi="ar-EG"/>
        </w:rPr>
        <w:t xml:space="preserve"> F.,  Jepsen A., Maass F., Meyer R., Quell G., Robinson Th. H., </w:t>
      </w:r>
      <w:r w:rsidR="00E577CD" w:rsidRPr="00E577CD">
        <w:rPr>
          <w:rFonts w:asciiTheme="majorBidi" w:hAnsiTheme="majorBidi" w:cstheme="majorBidi"/>
          <w:sz w:val="28"/>
          <w:szCs w:val="28"/>
          <w:lang w:bidi="ar-EG"/>
        </w:rPr>
        <w:t>Т</w:t>
      </w:r>
      <w:r w:rsidR="00E577CD" w:rsidRPr="00E577CD">
        <w:rPr>
          <w:rFonts w:asciiTheme="majorBidi" w:hAnsiTheme="majorBidi" w:cstheme="majorBidi"/>
          <w:sz w:val="28"/>
          <w:szCs w:val="28"/>
          <w:lang w:val="en-US" w:bidi="ar-EG"/>
        </w:rPr>
        <w:t xml:space="preserve">homas D. W, cooperantibus Rüger H. P., Ziegler J., ediderunt Elliger K., Rudolph W. Editio quinta emendate opera A. Schenker. </w:t>
      </w:r>
      <w:r w:rsidR="00E577CD" w:rsidRPr="009E1BC8">
        <w:rPr>
          <w:rFonts w:asciiTheme="majorBidi" w:hAnsiTheme="majorBidi" w:cstheme="majorBidi"/>
          <w:sz w:val="28"/>
          <w:szCs w:val="28"/>
          <w:lang w:val="en-US" w:bidi="ar-EG"/>
        </w:rPr>
        <w:t>Stuttgart: Deutsche Bibelgesellschaft, 1997.</w:t>
      </w:r>
      <w:bookmarkEnd w:id="21"/>
    </w:p>
    <w:p w:rsidR="005C7BD8" w:rsidRPr="009E1BC8" w:rsidRDefault="005C7BD8" w:rsidP="009E1BC8">
      <w:pPr>
        <w:pStyle w:val="a3"/>
        <w:spacing w:after="0" w:line="360" w:lineRule="auto"/>
        <w:ind w:left="198"/>
        <w:jc w:val="both"/>
        <w:outlineLvl w:val="0"/>
        <w:rPr>
          <w:rFonts w:asciiTheme="majorBidi" w:hAnsiTheme="majorBidi" w:cstheme="majorBidi"/>
          <w:sz w:val="28"/>
          <w:szCs w:val="28"/>
          <w:lang w:val="en-US" w:bidi="ar-EG"/>
        </w:rPr>
      </w:pPr>
    </w:p>
    <w:p w:rsidR="009E1BC8" w:rsidRDefault="009E1BC8" w:rsidP="009E1BC8">
      <w:pPr>
        <w:pStyle w:val="a3"/>
        <w:numPr>
          <w:ilvl w:val="0"/>
          <w:numId w:val="23"/>
        </w:numPr>
        <w:spacing w:after="0" w:line="360" w:lineRule="auto"/>
        <w:jc w:val="both"/>
        <w:outlineLvl w:val="0"/>
        <w:rPr>
          <w:rFonts w:asciiTheme="majorBidi" w:hAnsiTheme="majorBidi" w:cstheme="majorBidi"/>
          <w:sz w:val="28"/>
          <w:szCs w:val="28"/>
          <w:lang w:val="en-US" w:bidi="ar-EG"/>
        </w:rPr>
      </w:pPr>
      <w:r w:rsidRPr="009E1BC8">
        <w:rPr>
          <w:rFonts w:asciiTheme="majorBidi" w:hAnsiTheme="majorBidi" w:cstheme="majorBidi"/>
          <w:sz w:val="28"/>
          <w:szCs w:val="28"/>
          <w:lang w:val="en-US" w:bidi="ar-EG"/>
        </w:rPr>
        <w:tab/>
      </w:r>
      <w:bookmarkStart w:id="22" w:name="_Toc484368165"/>
      <w:r w:rsidR="00F016E0" w:rsidRPr="00F016E0">
        <w:rPr>
          <w:rFonts w:asciiTheme="majorBidi" w:hAnsiTheme="majorBidi" w:cstheme="majorBidi"/>
          <w:sz w:val="28"/>
          <w:szCs w:val="28"/>
          <w:lang w:val="en-US" w:bidi="ar-EG"/>
        </w:rPr>
        <w:t xml:space="preserve">Septuaginta, id </w:t>
      </w:r>
      <w:proofErr w:type="gramStart"/>
      <w:r w:rsidR="00F016E0" w:rsidRPr="00F016E0">
        <w:rPr>
          <w:rFonts w:asciiTheme="majorBidi" w:hAnsiTheme="majorBidi" w:cstheme="majorBidi"/>
          <w:sz w:val="28"/>
          <w:szCs w:val="28"/>
          <w:lang w:val="en-US" w:bidi="ar-EG"/>
        </w:rPr>
        <w:t>est</w:t>
      </w:r>
      <w:proofErr w:type="gramEnd"/>
      <w:r w:rsidR="00F016E0" w:rsidRPr="00F016E0">
        <w:rPr>
          <w:rFonts w:asciiTheme="majorBidi" w:hAnsiTheme="majorBidi" w:cstheme="majorBidi"/>
          <w:sz w:val="28"/>
          <w:szCs w:val="28"/>
          <w:lang w:val="en-US" w:bidi="ar-EG"/>
        </w:rPr>
        <w:t xml:space="preserve"> Vetus Testamentum graece iuxta LXX interpretes. Edidit Rahlfs A. Stuttgart: Deutsche Bibelgesellschaft, 1979.</w:t>
      </w:r>
      <w:bookmarkEnd w:id="22"/>
    </w:p>
    <w:p w:rsidR="009E1BC8" w:rsidRPr="009E1BC8" w:rsidRDefault="009E1BC8" w:rsidP="009E1BC8">
      <w:pPr>
        <w:pStyle w:val="a3"/>
        <w:spacing w:after="0" w:line="360" w:lineRule="auto"/>
        <w:jc w:val="both"/>
        <w:outlineLvl w:val="0"/>
        <w:rPr>
          <w:rFonts w:asciiTheme="majorBidi" w:hAnsiTheme="majorBidi" w:cstheme="majorBidi"/>
          <w:sz w:val="28"/>
          <w:szCs w:val="28"/>
          <w:lang w:val="en-US" w:bidi="ar-EG"/>
        </w:rPr>
      </w:pPr>
    </w:p>
    <w:p w:rsidR="009E1BC8" w:rsidRDefault="00E577CD" w:rsidP="00FC3C08">
      <w:pPr>
        <w:pStyle w:val="a3"/>
        <w:spacing w:after="0" w:line="360" w:lineRule="auto"/>
        <w:ind w:left="360"/>
        <w:jc w:val="both"/>
        <w:outlineLvl w:val="1"/>
        <w:rPr>
          <w:rFonts w:asciiTheme="majorBidi" w:hAnsiTheme="majorBidi" w:cstheme="majorBidi"/>
          <w:sz w:val="28"/>
          <w:szCs w:val="28"/>
          <w:lang w:bidi="ar-EG"/>
        </w:rPr>
      </w:pPr>
      <w:bookmarkStart w:id="23" w:name="_Toc484368166"/>
      <w:r w:rsidRPr="009E1BC8">
        <w:rPr>
          <w:rFonts w:asciiTheme="majorBidi" w:hAnsiTheme="majorBidi" w:cstheme="majorBidi"/>
          <w:b/>
          <w:bCs/>
          <w:sz w:val="28"/>
          <w:szCs w:val="28"/>
          <w:lang w:val="en-US" w:bidi="ar-EG"/>
        </w:rPr>
        <w:t xml:space="preserve">II. </w:t>
      </w:r>
      <w:r w:rsidRPr="009E1BC8">
        <w:rPr>
          <w:rFonts w:asciiTheme="majorBidi" w:hAnsiTheme="majorBidi" w:cstheme="majorBidi"/>
          <w:b/>
          <w:bCs/>
          <w:sz w:val="28"/>
          <w:szCs w:val="28"/>
          <w:lang w:bidi="ar-EG"/>
        </w:rPr>
        <w:t>Литература</w:t>
      </w:r>
      <w:bookmarkEnd w:id="23"/>
    </w:p>
    <w:p w:rsidR="009E1BC8" w:rsidRDefault="00E577CD" w:rsidP="009E1BC8">
      <w:pPr>
        <w:pStyle w:val="a3"/>
        <w:spacing w:after="0" w:line="360" w:lineRule="auto"/>
        <w:ind w:left="360"/>
        <w:jc w:val="both"/>
        <w:outlineLvl w:val="0"/>
        <w:rPr>
          <w:rFonts w:asciiTheme="majorBidi" w:hAnsiTheme="majorBidi" w:cstheme="majorBidi"/>
          <w:b/>
          <w:bCs/>
          <w:sz w:val="28"/>
          <w:szCs w:val="28"/>
          <w:lang w:bidi="ar-EG"/>
        </w:rPr>
      </w:pPr>
      <w:bookmarkStart w:id="24" w:name="_Toc484368167"/>
      <w:r w:rsidRPr="004B3A93">
        <w:rPr>
          <w:rFonts w:asciiTheme="majorBidi" w:hAnsiTheme="majorBidi" w:cstheme="majorBidi"/>
          <w:b/>
          <w:bCs/>
          <w:sz w:val="28"/>
          <w:szCs w:val="28"/>
          <w:lang w:bidi="ar-EG"/>
        </w:rPr>
        <w:t>Древнегреческий язык</w:t>
      </w:r>
      <w:bookmarkEnd w:id="24"/>
    </w:p>
    <w:p w:rsidR="009E1BC8" w:rsidRDefault="009E1BC8" w:rsidP="009E1BC8">
      <w:pPr>
        <w:pStyle w:val="a3"/>
        <w:spacing w:after="0" w:line="360" w:lineRule="auto"/>
        <w:ind w:left="360"/>
        <w:jc w:val="both"/>
        <w:outlineLvl w:val="0"/>
        <w:rPr>
          <w:rFonts w:asciiTheme="majorBidi" w:hAnsiTheme="majorBidi" w:cstheme="majorBidi"/>
          <w:sz w:val="28"/>
          <w:szCs w:val="28"/>
          <w:lang w:bidi="ar-EG"/>
        </w:rPr>
      </w:pPr>
    </w:p>
    <w:p w:rsidR="005C7BD8" w:rsidRPr="009E1BC8" w:rsidRDefault="005C7BD8" w:rsidP="009E1BC8">
      <w:pPr>
        <w:pStyle w:val="a3"/>
        <w:spacing w:after="0" w:line="360" w:lineRule="auto"/>
        <w:ind w:left="360"/>
        <w:jc w:val="both"/>
        <w:outlineLvl w:val="0"/>
        <w:rPr>
          <w:rFonts w:asciiTheme="majorBidi" w:hAnsiTheme="majorBidi" w:cstheme="majorBidi"/>
          <w:sz w:val="28"/>
          <w:szCs w:val="28"/>
          <w:lang w:val="en-US" w:bidi="ar-EG"/>
        </w:rPr>
      </w:pPr>
      <w:bookmarkStart w:id="25" w:name="_Toc484368168"/>
      <w:r w:rsidRPr="004B3A93">
        <w:rPr>
          <w:rFonts w:asciiTheme="majorBidi" w:hAnsiTheme="majorBidi" w:cstheme="majorBidi"/>
          <w:b/>
          <w:bCs/>
          <w:sz w:val="28"/>
          <w:szCs w:val="28"/>
          <w:lang w:bidi="ar-EG"/>
        </w:rPr>
        <w:t>Словари</w:t>
      </w:r>
      <w:bookmarkEnd w:id="25"/>
    </w:p>
    <w:p w:rsidR="00F016E0" w:rsidRPr="00F016E0" w:rsidRDefault="009E1BC8" w:rsidP="009E1BC8">
      <w:pPr>
        <w:pStyle w:val="a3"/>
        <w:numPr>
          <w:ilvl w:val="0"/>
          <w:numId w:val="23"/>
        </w:numPr>
        <w:spacing w:after="0" w:line="360" w:lineRule="auto"/>
        <w:jc w:val="both"/>
        <w:outlineLvl w:val="0"/>
        <w:rPr>
          <w:rFonts w:asciiTheme="majorBidi" w:hAnsiTheme="majorBidi" w:cstheme="majorBidi"/>
          <w:sz w:val="28"/>
          <w:szCs w:val="28"/>
          <w:lang w:val="en-US" w:bidi="ar-EG"/>
        </w:rPr>
      </w:pPr>
      <w:r>
        <w:rPr>
          <w:rFonts w:asciiTheme="majorBidi" w:hAnsiTheme="majorBidi" w:cstheme="majorBidi"/>
          <w:i/>
          <w:iCs/>
          <w:sz w:val="28"/>
          <w:szCs w:val="28"/>
          <w:lang w:bidi="ar-EG"/>
        </w:rPr>
        <w:tab/>
      </w:r>
      <w:bookmarkStart w:id="26" w:name="_Toc484368169"/>
      <w:r w:rsidR="00F016E0" w:rsidRPr="00F016E0">
        <w:rPr>
          <w:rFonts w:asciiTheme="majorBidi" w:hAnsiTheme="majorBidi" w:cstheme="majorBidi"/>
          <w:i/>
          <w:iCs/>
          <w:sz w:val="28"/>
          <w:szCs w:val="28"/>
          <w:lang w:bidi="ar-EG"/>
        </w:rPr>
        <w:t>Вейсман А. Д.</w:t>
      </w:r>
      <w:r w:rsidR="00F016E0" w:rsidRPr="00F016E0">
        <w:rPr>
          <w:rFonts w:asciiTheme="majorBidi" w:hAnsiTheme="majorBidi" w:cstheme="majorBidi"/>
          <w:sz w:val="28"/>
          <w:szCs w:val="28"/>
          <w:lang w:bidi="ar-EG"/>
        </w:rPr>
        <w:t xml:space="preserve"> Греческо-русский словарь. СПб</w:t>
      </w:r>
      <w:r w:rsidR="00F016E0" w:rsidRPr="00F016E0">
        <w:rPr>
          <w:rFonts w:asciiTheme="majorBidi" w:hAnsiTheme="majorBidi" w:cstheme="majorBidi"/>
          <w:sz w:val="28"/>
          <w:szCs w:val="28"/>
          <w:lang w:val="en-US" w:bidi="ar-EG"/>
        </w:rPr>
        <w:t xml:space="preserve">: </w:t>
      </w:r>
      <w:r w:rsidR="00F016E0" w:rsidRPr="00F016E0">
        <w:rPr>
          <w:rFonts w:asciiTheme="majorBidi" w:hAnsiTheme="majorBidi" w:cstheme="majorBidi"/>
          <w:sz w:val="28"/>
          <w:szCs w:val="28"/>
          <w:lang w:bidi="ar-EG"/>
        </w:rPr>
        <w:t>Издание</w:t>
      </w:r>
      <w:r w:rsidR="00F016E0" w:rsidRPr="00F016E0">
        <w:rPr>
          <w:rFonts w:asciiTheme="majorBidi" w:hAnsiTheme="majorBidi" w:cstheme="majorBidi"/>
          <w:sz w:val="28"/>
          <w:szCs w:val="28"/>
          <w:lang w:val="en-US" w:bidi="ar-EG"/>
        </w:rPr>
        <w:t xml:space="preserve"> </w:t>
      </w:r>
      <w:r w:rsidR="00F016E0" w:rsidRPr="00F016E0">
        <w:rPr>
          <w:rFonts w:asciiTheme="majorBidi" w:hAnsiTheme="majorBidi" w:cstheme="majorBidi"/>
          <w:sz w:val="28"/>
          <w:szCs w:val="28"/>
          <w:lang w:bidi="ar-EG"/>
        </w:rPr>
        <w:t>автора</w:t>
      </w:r>
      <w:r w:rsidR="00F016E0" w:rsidRPr="00F016E0">
        <w:rPr>
          <w:rFonts w:asciiTheme="majorBidi" w:hAnsiTheme="majorBidi" w:cstheme="majorBidi"/>
          <w:sz w:val="28"/>
          <w:szCs w:val="28"/>
          <w:lang w:val="en-US" w:bidi="ar-EG"/>
        </w:rPr>
        <w:t xml:space="preserve">, 1899. 1370 </w:t>
      </w:r>
      <w:r>
        <w:rPr>
          <w:rFonts w:asciiTheme="majorBidi" w:hAnsiTheme="majorBidi" w:cstheme="majorBidi"/>
          <w:sz w:val="28"/>
          <w:szCs w:val="28"/>
          <w:lang w:val="en-US" w:bidi="ar-EG"/>
        </w:rPr>
        <w:t>c</w:t>
      </w:r>
      <w:r w:rsidR="00F016E0" w:rsidRPr="00F016E0">
        <w:rPr>
          <w:rFonts w:asciiTheme="majorBidi" w:hAnsiTheme="majorBidi" w:cstheme="majorBidi"/>
          <w:sz w:val="28"/>
          <w:szCs w:val="28"/>
          <w:lang w:val="en-US" w:bidi="ar-EG"/>
        </w:rPr>
        <w:t>.</w:t>
      </w:r>
      <w:bookmarkEnd w:id="26"/>
    </w:p>
    <w:p w:rsidR="00053104" w:rsidRDefault="009E1BC8" w:rsidP="009E1BC8">
      <w:pPr>
        <w:pStyle w:val="a3"/>
        <w:numPr>
          <w:ilvl w:val="0"/>
          <w:numId w:val="23"/>
        </w:numPr>
        <w:spacing w:after="0" w:line="360" w:lineRule="auto"/>
        <w:jc w:val="both"/>
        <w:outlineLvl w:val="0"/>
        <w:rPr>
          <w:rFonts w:asciiTheme="majorBidi" w:hAnsiTheme="majorBidi" w:cstheme="majorBidi"/>
          <w:sz w:val="28"/>
          <w:szCs w:val="28"/>
          <w:lang w:bidi="ar-EG"/>
        </w:rPr>
      </w:pPr>
      <w:r w:rsidRPr="00C76DF6">
        <w:rPr>
          <w:rFonts w:asciiTheme="majorBidi" w:hAnsiTheme="majorBidi" w:cstheme="majorBidi"/>
          <w:i/>
          <w:iCs/>
          <w:sz w:val="28"/>
          <w:szCs w:val="28"/>
          <w:lang w:val="en-US" w:bidi="ar-EG"/>
        </w:rPr>
        <w:tab/>
      </w:r>
      <w:bookmarkStart w:id="27" w:name="_Toc484368170"/>
      <w:r w:rsidR="009D27E7" w:rsidRPr="00EB644B">
        <w:rPr>
          <w:rFonts w:asciiTheme="majorBidi" w:hAnsiTheme="majorBidi" w:cstheme="majorBidi"/>
          <w:i/>
          <w:iCs/>
          <w:sz w:val="28"/>
          <w:szCs w:val="28"/>
          <w:lang w:val="en-US" w:bidi="ar-EG"/>
        </w:rPr>
        <w:t>Liddell</w:t>
      </w:r>
      <w:r w:rsidR="00EB644B" w:rsidRPr="00EB644B">
        <w:rPr>
          <w:rFonts w:asciiTheme="majorBidi" w:hAnsiTheme="majorBidi" w:cstheme="majorBidi"/>
          <w:i/>
          <w:iCs/>
          <w:sz w:val="28"/>
          <w:szCs w:val="28"/>
          <w:lang w:val="en-US" w:bidi="ar-EG"/>
        </w:rPr>
        <w:t xml:space="preserve"> H. J.</w:t>
      </w:r>
      <w:r w:rsidR="009D27E7" w:rsidRPr="00EB644B">
        <w:rPr>
          <w:rFonts w:asciiTheme="majorBidi" w:hAnsiTheme="majorBidi" w:cstheme="majorBidi"/>
          <w:i/>
          <w:iCs/>
          <w:sz w:val="28"/>
          <w:szCs w:val="28"/>
          <w:lang w:val="en-US" w:bidi="ar-EG"/>
        </w:rPr>
        <w:t>, Scott</w:t>
      </w:r>
      <w:r w:rsidR="00EB644B" w:rsidRPr="00EB644B">
        <w:rPr>
          <w:rFonts w:asciiTheme="majorBidi" w:hAnsiTheme="majorBidi" w:cstheme="majorBidi"/>
          <w:i/>
          <w:iCs/>
          <w:sz w:val="28"/>
          <w:szCs w:val="28"/>
          <w:lang w:val="en-US" w:bidi="ar-EG"/>
        </w:rPr>
        <w:t xml:space="preserve"> R.</w:t>
      </w:r>
      <w:r w:rsidR="009D27E7" w:rsidRPr="00EB644B">
        <w:rPr>
          <w:rFonts w:asciiTheme="majorBidi" w:hAnsiTheme="majorBidi" w:cstheme="majorBidi"/>
          <w:i/>
          <w:iCs/>
          <w:sz w:val="28"/>
          <w:szCs w:val="28"/>
          <w:lang w:val="en-US" w:bidi="ar-EG"/>
        </w:rPr>
        <w:t>, Jones</w:t>
      </w:r>
      <w:r w:rsidR="00EB644B" w:rsidRPr="00EB644B">
        <w:rPr>
          <w:rFonts w:asciiTheme="majorBidi" w:hAnsiTheme="majorBidi" w:cstheme="majorBidi"/>
          <w:i/>
          <w:iCs/>
          <w:sz w:val="28"/>
          <w:szCs w:val="28"/>
          <w:lang w:val="en-US" w:bidi="ar-EG"/>
        </w:rPr>
        <w:t xml:space="preserve"> H. S</w:t>
      </w:r>
      <w:r w:rsidR="00EB644B">
        <w:rPr>
          <w:rFonts w:asciiTheme="majorBidi" w:hAnsiTheme="majorBidi" w:cstheme="majorBidi"/>
          <w:sz w:val="28"/>
          <w:szCs w:val="28"/>
          <w:lang w:val="en-US" w:bidi="ar-EG"/>
        </w:rPr>
        <w:t>.</w:t>
      </w:r>
      <w:r w:rsidR="009D27E7" w:rsidRPr="009D27E7">
        <w:rPr>
          <w:rFonts w:asciiTheme="majorBidi" w:hAnsiTheme="majorBidi" w:cstheme="majorBidi"/>
          <w:sz w:val="28"/>
          <w:szCs w:val="28"/>
          <w:lang w:val="en-US" w:bidi="ar-EG"/>
        </w:rPr>
        <w:t xml:space="preserve">, </w:t>
      </w:r>
      <w:r w:rsidR="00EB644B" w:rsidRPr="00EB644B">
        <w:rPr>
          <w:rFonts w:asciiTheme="majorBidi" w:hAnsiTheme="majorBidi" w:cstheme="majorBidi"/>
          <w:sz w:val="28"/>
          <w:szCs w:val="28"/>
          <w:lang w:val="en-US" w:bidi="ar-EG"/>
        </w:rPr>
        <w:t>A</w:t>
      </w:r>
      <w:r w:rsidR="00EB644B">
        <w:rPr>
          <w:rFonts w:asciiTheme="majorBidi" w:hAnsiTheme="majorBidi" w:cstheme="majorBidi"/>
          <w:sz w:val="28"/>
          <w:szCs w:val="28"/>
          <w:lang w:val="en-US" w:bidi="ar-EG"/>
        </w:rPr>
        <w:t xml:space="preserve"> Greek-English L</w:t>
      </w:r>
      <w:r w:rsidR="00EB644B" w:rsidRPr="00EB644B">
        <w:rPr>
          <w:rFonts w:asciiTheme="majorBidi" w:hAnsiTheme="majorBidi" w:cstheme="majorBidi"/>
          <w:sz w:val="28"/>
          <w:szCs w:val="28"/>
          <w:lang w:val="en-US" w:bidi="ar-EG"/>
        </w:rPr>
        <w:t>exicon</w:t>
      </w:r>
      <w:r w:rsidR="00EB644B">
        <w:rPr>
          <w:rFonts w:asciiTheme="majorBidi" w:hAnsiTheme="majorBidi" w:cstheme="majorBidi"/>
          <w:sz w:val="28"/>
          <w:szCs w:val="28"/>
          <w:lang w:val="en-US" w:bidi="ar-EG"/>
        </w:rPr>
        <w:t>. Oxford: Clarendon Press</w:t>
      </w:r>
      <w:r>
        <w:rPr>
          <w:rFonts w:asciiTheme="majorBidi" w:hAnsiTheme="majorBidi" w:cstheme="majorBidi"/>
          <w:sz w:val="28"/>
          <w:szCs w:val="28"/>
          <w:lang w:val="en-US" w:bidi="ar-EG"/>
        </w:rPr>
        <w:t>, 1901. 1705 p</w:t>
      </w:r>
      <w:r w:rsidR="00EB644B">
        <w:rPr>
          <w:rFonts w:asciiTheme="majorBidi" w:hAnsiTheme="majorBidi" w:cstheme="majorBidi"/>
          <w:sz w:val="28"/>
          <w:szCs w:val="28"/>
          <w:lang w:val="en-US" w:bidi="ar-EG"/>
        </w:rPr>
        <w:t>.</w:t>
      </w:r>
      <w:bookmarkEnd w:id="27"/>
    </w:p>
    <w:p w:rsidR="009E1BC8" w:rsidRDefault="009E1BC8" w:rsidP="009E1BC8">
      <w:pPr>
        <w:pStyle w:val="a3"/>
        <w:spacing w:after="0" w:line="360" w:lineRule="auto"/>
        <w:jc w:val="both"/>
        <w:outlineLvl w:val="0"/>
        <w:rPr>
          <w:rFonts w:asciiTheme="majorBidi" w:hAnsiTheme="majorBidi" w:cstheme="majorBidi"/>
          <w:sz w:val="28"/>
          <w:szCs w:val="28"/>
          <w:lang w:bidi="ar-EG"/>
        </w:rPr>
      </w:pPr>
    </w:p>
    <w:p w:rsidR="005C7BD8" w:rsidRPr="004B3A93" w:rsidRDefault="005C7BD8" w:rsidP="009E1BC8">
      <w:pPr>
        <w:pStyle w:val="a3"/>
        <w:spacing w:after="0" w:line="360" w:lineRule="auto"/>
        <w:ind w:left="360"/>
        <w:jc w:val="both"/>
        <w:outlineLvl w:val="0"/>
        <w:rPr>
          <w:rFonts w:asciiTheme="majorBidi" w:hAnsiTheme="majorBidi" w:cstheme="majorBidi"/>
          <w:b/>
          <w:bCs/>
          <w:sz w:val="28"/>
          <w:szCs w:val="28"/>
          <w:lang w:bidi="ar-EG"/>
        </w:rPr>
      </w:pPr>
      <w:bookmarkStart w:id="28" w:name="_Toc484368171"/>
      <w:r w:rsidRPr="004B3A93">
        <w:rPr>
          <w:rFonts w:asciiTheme="majorBidi" w:hAnsiTheme="majorBidi" w:cstheme="majorBidi"/>
          <w:b/>
          <w:bCs/>
          <w:sz w:val="28"/>
          <w:szCs w:val="28"/>
          <w:lang w:bidi="ar-EG"/>
        </w:rPr>
        <w:t>Грамматики</w:t>
      </w:r>
      <w:bookmarkEnd w:id="28"/>
    </w:p>
    <w:p w:rsidR="00F016E0" w:rsidRPr="00C76DF6" w:rsidRDefault="009E1BC8" w:rsidP="009E1BC8">
      <w:pPr>
        <w:pStyle w:val="a3"/>
        <w:numPr>
          <w:ilvl w:val="0"/>
          <w:numId w:val="23"/>
        </w:numPr>
        <w:spacing w:after="0" w:line="360" w:lineRule="auto"/>
        <w:jc w:val="both"/>
        <w:outlineLvl w:val="0"/>
        <w:rPr>
          <w:rFonts w:asciiTheme="majorBidi" w:hAnsiTheme="majorBidi" w:cstheme="majorBidi"/>
          <w:sz w:val="28"/>
          <w:szCs w:val="28"/>
          <w:lang w:val="en-US" w:bidi="ar-EG"/>
        </w:rPr>
      </w:pPr>
      <w:r w:rsidRPr="00C76DF6">
        <w:rPr>
          <w:rFonts w:asciiTheme="majorBidi" w:hAnsiTheme="majorBidi" w:cstheme="majorBidi"/>
          <w:i/>
          <w:iCs/>
          <w:sz w:val="28"/>
          <w:szCs w:val="28"/>
          <w:lang w:val="en-US" w:bidi="ar-EG"/>
        </w:rPr>
        <w:tab/>
      </w:r>
      <w:bookmarkStart w:id="29" w:name="_Toc484368172"/>
      <w:r w:rsidR="00F016E0" w:rsidRPr="005C7BD8">
        <w:rPr>
          <w:rFonts w:asciiTheme="majorBidi" w:hAnsiTheme="majorBidi" w:cstheme="majorBidi"/>
          <w:i/>
          <w:iCs/>
          <w:sz w:val="28"/>
          <w:szCs w:val="28"/>
          <w:lang w:val="en-US" w:bidi="ar-EG"/>
        </w:rPr>
        <w:t>Conybeare F. C., Stock St. G</w:t>
      </w:r>
      <w:r w:rsidR="00F016E0" w:rsidRPr="00F016E0">
        <w:rPr>
          <w:rFonts w:asciiTheme="majorBidi" w:hAnsiTheme="majorBidi" w:cstheme="majorBidi"/>
          <w:sz w:val="28"/>
          <w:szCs w:val="28"/>
          <w:lang w:val="en-US" w:bidi="ar-EG"/>
        </w:rPr>
        <w:t xml:space="preserve">. Grammar of Septuagint Greek. The USA: Hendrickson Publishers, 1995. </w:t>
      </w:r>
      <w:r w:rsidRPr="00C76DF6">
        <w:rPr>
          <w:rFonts w:asciiTheme="majorBidi" w:hAnsiTheme="majorBidi" w:cstheme="majorBidi"/>
          <w:sz w:val="28"/>
          <w:szCs w:val="28"/>
          <w:lang w:val="en-US" w:bidi="ar-EG"/>
        </w:rPr>
        <w:t xml:space="preserve">400 </w:t>
      </w:r>
      <w:r>
        <w:rPr>
          <w:rFonts w:asciiTheme="majorBidi" w:hAnsiTheme="majorBidi" w:cstheme="majorBidi"/>
          <w:sz w:val="28"/>
          <w:szCs w:val="28"/>
          <w:lang w:val="en-US" w:bidi="ar-EG"/>
        </w:rPr>
        <w:t>p.</w:t>
      </w:r>
      <w:bookmarkEnd w:id="29"/>
    </w:p>
    <w:p w:rsidR="005C7BD8" w:rsidRDefault="009E1BC8" w:rsidP="009E1BC8">
      <w:pPr>
        <w:pStyle w:val="a3"/>
        <w:numPr>
          <w:ilvl w:val="0"/>
          <w:numId w:val="23"/>
        </w:numPr>
        <w:spacing w:after="0" w:line="360" w:lineRule="auto"/>
        <w:jc w:val="both"/>
        <w:outlineLvl w:val="0"/>
        <w:rPr>
          <w:rFonts w:asciiTheme="majorBidi" w:hAnsiTheme="majorBidi" w:cstheme="majorBidi"/>
          <w:sz w:val="28"/>
          <w:szCs w:val="28"/>
          <w:lang w:bidi="ar-EG"/>
        </w:rPr>
      </w:pPr>
      <w:r w:rsidRPr="00C76DF6">
        <w:rPr>
          <w:rFonts w:asciiTheme="majorBidi" w:hAnsiTheme="majorBidi" w:cstheme="majorBidi"/>
          <w:i/>
          <w:iCs/>
          <w:sz w:val="28"/>
          <w:szCs w:val="28"/>
          <w:lang w:val="en-US" w:bidi="ar-EG"/>
        </w:rPr>
        <w:tab/>
      </w:r>
      <w:bookmarkStart w:id="30" w:name="_Toc484368173"/>
      <w:r w:rsidR="005C7BD8" w:rsidRPr="005C7BD8">
        <w:rPr>
          <w:rFonts w:asciiTheme="majorBidi" w:hAnsiTheme="majorBidi" w:cstheme="majorBidi"/>
          <w:i/>
          <w:iCs/>
          <w:sz w:val="28"/>
          <w:szCs w:val="28"/>
          <w:lang w:val="en-US" w:bidi="ar-EG"/>
        </w:rPr>
        <w:t>Thackeray H. St. J</w:t>
      </w:r>
      <w:r w:rsidR="005C7BD8" w:rsidRPr="005C7BD8">
        <w:rPr>
          <w:rFonts w:asciiTheme="majorBidi" w:hAnsiTheme="majorBidi" w:cstheme="majorBidi"/>
          <w:sz w:val="28"/>
          <w:szCs w:val="28"/>
          <w:lang w:val="en-US" w:bidi="ar-EG"/>
        </w:rPr>
        <w:t xml:space="preserve">. A Grammar of </w:t>
      </w:r>
      <w:proofErr w:type="gramStart"/>
      <w:r w:rsidR="005C7BD8" w:rsidRPr="005C7BD8">
        <w:rPr>
          <w:rFonts w:asciiTheme="majorBidi" w:hAnsiTheme="majorBidi" w:cstheme="majorBidi"/>
          <w:sz w:val="28"/>
          <w:szCs w:val="28"/>
          <w:lang w:val="en-US" w:bidi="ar-EG"/>
        </w:rPr>
        <w:t>The</w:t>
      </w:r>
      <w:proofErr w:type="gramEnd"/>
      <w:r w:rsidR="005C7BD8" w:rsidRPr="005C7BD8">
        <w:rPr>
          <w:rFonts w:asciiTheme="majorBidi" w:hAnsiTheme="majorBidi" w:cstheme="majorBidi"/>
          <w:sz w:val="28"/>
          <w:szCs w:val="28"/>
          <w:lang w:val="en-US" w:bidi="ar-EG"/>
        </w:rPr>
        <w:t xml:space="preserve"> Old Testament Greek. Cambridge: University Press, 1909. </w:t>
      </w:r>
      <w:r>
        <w:rPr>
          <w:rFonts w:asciiTheme="majorBidi" w:hAnsiTheme="majorBidi" w:cstheme="majorBidi"/>
          <w:sz w:val="28"/>
          <w:szCs w:val="28"/>
          <w:lang w:val="en-US" w:bidi="ar-EG"/>
        </w:rPr>
        <w:t>360 p</w:t>
      </w:r>
      <w:r w:rsidR="005C7BD8" w:rsidRPr="005C7BD8">
        <w:rPr>
          <w:rFonts w:asciiTheme="majorBidi" w:hAnsiTheme="majorBidi" w:cstheme="majorBidi"/>
          <w:sz w:val="28"/>
          <w:szCs w:val="28"/>
          <w:lang w:val="en-US" w:bidi="ar-EG"/>
        </w:rPr>
        <w:t>.</w:t>
      </w:r>
      <w:bookmarkEnd w:id="30"/>
    </w:p>
    <w:p w:rsidR="009E1BC8" w:rsidRPr="00FC3C08" w:rsidRDefault="009E1BC8" w:rsidP="00FC3C08">
      <w:pPr>
        <w:pStyle w:val="a3"/>
        <w:numPr>
          <w:ilvl w:val="0"/>
          <w:numId w:val="23"/>
        </w:numPr>
        <w:spacing w:after="0" w:line="360" w:lineRule="auto"/>
        <w:jc w:val="both"/>
        <w:outlineLvl w:val="0"/>
        <w:rPr>
          <w:rFonts w:asciiTheme="majorBidi" w:hAnsiTheme="majorBidi" w:cstheme="majorBidi"/>
          <w:sz w:val="28"/>
          <w:szCs w:val="28"/>
          <w:lang w:bidi="ar-EG"/>
        </w:rPr>
      </w:pPr>
      <w:r>
        <w:rPr>
          <w:rFonts w:asciiTheme="majorBidi" w:hAnsiTheme="majorBidi" w:cstheme="majorBidi"/>
          <w:i/>
          <w:iCs/>
          <w:sz w:val="28"/>
          <w:szCs w:val="28"/>
          <w:lang w:bidi="ar-EG"/>
        </w:rPr>
        <w:tab/>
      </w:r>
      <w:bookmarkStart w:id="31" w:name="_Toc484368174"/>
      <w:r w:rsidR="005C7BD8" w:rsidRPr="005C7BD8">
        <w:rPr>
          <w:rFonts w:asciiTheme="majorBidi" w:hAnsiTheme="majorBidi" w:cstheme="majorBidi"/>
          <w:i/>
          <w:iCs/>
          <w:sz w:val="28"/>
          <w:szCs w:val="28"/>
          <w:lang w:val="en-US" w:bidi="ar-EG"/>
        </w:rPr>
        <w:t>Wallace D. B.</w:t>
      </w:r>
      <w:r w:rsidR="005C7BD8" w:rsidRPr="005C7BD8">
        <w:rPr>
          <w:rFonts w:asciiTheme="majorBidi" w:hAnsiTheme="majorBidi" w:cstheme="majorBidi"/>
          <w:sz w:val="28"/>
          <w:szCs w:val="28"/>
          <w:lang w:val="en-US" w:bidi="ar-EG"/>
        </w:rPr>
        <w:t xml:space="preserve"> Greek Grammar </w:t>
      </w:r>
      <w:proofErr w:type="gramStart"/>
      <w:r w:rsidR="005C7BD8" w:rsidRPr="005C7BD8">
        <w:rPr>
          <w:rFonts w:asciiTheme="majorBidi" w:hAnsiTheme="majorBidi" w:cstheme="majorBidi"/>
          <w:sz w:val="28"/>
          <w:szCs w:val="28"/>
          <w:lang w:val="en-US" w:bidi="ar-EG"/>
        </w:rPr>
        <w:t>Beyond</w:t>
      </w:r>
      <w:proofErr w:type="gramEnd"/>
      <w:r w:rsidR="005C7BD8" w:rsidRPr="005C7BD8">
        <w:rPr>
          <w:rFonts w:asciiTheme="majorBidi" w:hAnsiTheme="majorBidi" w:cstheme="majorBidi"/>
          <w:sz w:val="28"/>
          <w:szCs w:val="28"/>
          <w:lang w:val="en-US" w:bidi="ar-EG"/>
        </w:rPr>
        <w:t xml:space="preserve"> the Basi</w:t>
      </w:r>
      <w:r w:rsidR="002D4500">
        <w:rPr>
          <w:rFonts w:asciiTheme="majorBidi" w:hAnsiTheme="majorBidi" w:cstheme="majorBidi"/>
          <w:sz w:val="28"/>
          <w:szCs w:val="28"/>
          <w:lang w:val="en-US" w:bidi="ar-EG"/>
        </w:rPr>
        <w:t xml:space="preserve">cs. Michigan: Zondervan, 1996. </w:t>
      </w:r>
      <w:r>
        <w:rPr>
          <w:rFonts w:asciiTheme="majorBidi" w:hAnsiTheme="majorBidi" w:cstheme="majorBidi"/>
          <w:sz w:val="28"/>
          <w:szCs w:val="28"/>
          <w:lang w:val="en-US" w:bidi="ar-EG"/>
        </w:rPr>
        <w:t>860 p</w:t>
      </w:r>
      <w:r w:rsidR="005C7BD8" w:rsidRPr="005C7BD8">
        <w:rPr>
          <w:rFonts w:asciiTheme="majorBidi" w:hAnsiTheme="majorBidi" w:cstheme="majorBidi"/>
          <w:sz w:val="28"/>
          <w:szCs w:val="28"/>
          <w:lang w:val="en-US" w:bidi="ar-EG"/>
        </w:rPr>
        <w:t>.</w:t>
      </w:r>
      <w:bookmarkEnd w:id="31"/>
    </w:p>
    <w:p w:rsidR="009E1BC8" w:rsidRDefault="005C7BD8" w:rsidP="009E1BC8">
      <w:pPr>
        <w:pStyle w:val="a3"/>
        <w:spacing w:after="0" w:line="360" w:lineRule="auto"/>
        <w:ind w:left="360"/>
        <w:jc w:val="both"/>
        <w:outlineLvl w:val="0"/>
        <w:rPr>
          <w:rFonts w:asciiTheme="majorBidi" w:hAnsiTheme="majorBidi" w:cstheme="majorBidi"/>
          <w:b/>
          <w:bCs/>
          <w:sz w:val="28"/>
          <w:szCs w:val="28"/>
          <w:lang w:bidi="ar-EG"/>
        </w:rPr>
      </w:pPr>
      <w:bookmarkStart w:id="32" w:name="_Toc484368175"/>
      <w:r w:rsidRPr="004B3A93">
        <w:rPr>
          <w:rFonts w:asciiTheme="majorBidi" w:hAnsiTheme="majorBidi" w:cstheme="majorBidi"/>
          <w:b/>
          <w:bCs/>
          <w:sz w:val="28"/>
          <w:szCs w:val="28"/>
          <w:lang w:bidi="ar-EG"/>
        </w:rPr>
        <w:lastRenderedPageBreak/>
        <w:t>Древнееврейский язык:</w:t>
      </w:r>
      <w:bookmarkEnd w:id="32"/>
    </w:p>
    <w:p w:rsidR="009E1BC8" w:rsidRDefault="009E1BC8" w:rsidP="009E1BC8">
      <w:pPr>
        <w:pStyle w:val="a3"/>
        <w:spacing w:after="0" w:line="360" w:lineRule="auto"/>
        <w:ind w:left="360"/>
        <w:jc w:val="both"/>
        <w:outlineLvl w:val="0"/>
        <w:rPr>
          <w:rFonts w:asciiTheme="majorBidi" w:hAnsiTheme="majorBidi" w:cstheme="majorBidi"/>
          <w:b/>
          <w:bCs/>
          <w:sz w:val="28"/>
          <w:szCs w:val="28"/>
          <w:lang w:bidi="ar-EG"/>
        </w:rPr>
      </w:pPr>
    </w:p>
    <w:p w:rsidR="005C7BD8" w:rsidRPr="004B3A93" w:rsidRDefault="00E577CD" w:rsidP="009E1BC8">
      <w:pPr>
        <w:pStyle w:val="a3"/>
        <w:spacing w:after="0" w:line="360" w:lineRule="auto"/>
        <w:ind w:left="360"/>
        <w:jc w:val="both"/>
        <w:outlineLvl w:val="0"/>
        <w:rPr>
          <w:rFonts w:asciiTheme="majorBidi" w:hAnsiTheme="majorBidi" w:cstheme="majorBidi"/>
          <w:b/>
          <w:bCs/>
          <w:sz w:val="28"/>
          <w:szCs w:val="28"/>
          <w:lang w:bidi="ar-EG"/>
        </w:rPr>
      </w:pPr>
      <w:bookmarkStart w:id="33" w:name="_Toc484368176"/>
      <w:r w:rsidRPr="004B3A93">
        <w:rPr>
          <w:rFonts w:asciiTheme="majorBidi" w:hAnsiTheme="majorBidi" w:cstheme="majorBidi"/>
          <w:b/>
          <w:bCs/>
          <w:sz w:val="28"/>
          <w:szCs w:val="28"/>
          <w:lang w:bidi="ar-EG"/>
        </w:rPr>
        <w:t>Словари</w:t>
      </w:r>
      <w:bookmarkEnd w:id="33"/>
    </w:p>
    <w:p w:rsidR="00E577CD" w:rsidRDefault="009E1BC8" w:rsidP="009E1BC8">
      <w:pPr>
        <w:pStyle w:val="a3"/>
        <w:numPr>
          <w:ilvl w:val="0"/>
          <w:numId w:val="23"/>
        </w:numPr>
        <w:spacing w:after="0" w:line="360" w:lineRule="auto"/>
        <w:jc w:val="both"/>
        <w:outlineLvl w:val="0"/>
        <w:rPr>
          <w:rFonts w:asciiTheme="majorBidi" w:hAnsiTheme="majorBidi" w:cstheme="majorBidi"/>
          <w:sz w:val="28"/>
          <w:szCs w:val="28"/>
          <w:lang w:bidi="ar-EG"/>
        </w:rPr>
      </w:pPr>
      <w:r w:rsidRPr="00C76DF6">
        <w:rPr>
          <w:rFonts w:asciiTheme="majorBidi" w:hAnsiTheme="majorBidi" w:cstheme="majorBidi"/>
          <w:i/>
          <w:iCs/>
          <w:sz w:val="28"/>
          <w:szCs w:val="28"/>
          <w:lang w:val="en-US" w:bidi="ar-EG"/>
        </w:rPr>
        <w:tab/>
      </w:r>
      <w:bookmarkStart w:id="34" w:name="_Toc484368177"/>
      <w:r w:rsidR="00E577CD" w:rsidRPr="002D4500">
        <w:rPr>
          <w:rFonts w:asciiTheme="majorBidi" w:hAnsiTheme="majorBidi" w:cstheme="majorBidi"/>
          <w:i/>
          <w:iCs/>
          <w:sz w:val="28"/>
          <w:szCs w:val="28"/>
          <w:lang w:val="en-US" w:bidi="ar-EG"/>
        </w:rPr>
        <w:t>Gesenius W</w:t>
      </w:r>
      <w:r w:rsidR="00E577CD" w:rsidRPr="00E577CD">
        <w:rPr>
          <w:rFonts w:asciiTheme="majorBidi" w:hAnsiTheme="majorBidi" w:cstheme="majorBidi"/>
          <w:sz w:val="28"/>
          <w:szCs w:val="28"/>
          <w:lang w:val="en-US" w:bidi="ar-EG"/>
        </w:rPr>
        <w:t>. Hebräisches und aramäisches Handwörterbuch über das Alte Testament. 18. Auflage. Berlin Heidelberg New York London Paris Tokyo, 1987. 6 Lfg.</w:t>
      </w:r>
      <w:bookmarkEnd w:id="34"/>
    </w:p>
    <w:p w:rsidR="00E577CD" w:rsidRPr="00E577CD" w:rsidRDefault="009E1BC8" w:rsidP="009E1BC8">
      <w:pPr>
        <w:pStyle w:val="a3"/>
        <w:numPr>
          <w:ilvl w:val="0"/>
          <w:numId w:val="23"/>
        </w:numPr>
        <w:spacing w:after="0" w:line="360" w:lineRule="auto"/>
        <w:jc w:val="both"/>
        <w:outlineLvl w:val="0"/>
        <w:rPr>
          <w:rFonts w:asciiTheme="majorBidi" w:hAnsiTheme="majorBidi" w:cstheme="majorBidi"/>
          <w:sz w:val="28"/>
          <w:szCs w:val="28"/>
          <w:lang w:val="en-US" w:bidi="ar-EG"/>
        </w:rPr>
      </w:pPr>
      <w:r w:rsidRPr="00C76DF6">
        <w:rPr>
          <w:rFonts w:asciiTheme="majorBidi" w:hAnsiTheme="majorBidi" w:cstheme="majorBidi"/>
          <w:i/>
          <w:iCs/>
          <w:sz w:val="28"/>
          <w:szCs w:val="28"/>
          <w:lang w:val="en-US" w:bidi="ar-EG"/>
        </w:rPr>
        <w:tab/>
      </w:r>
      <w:bookmarkStart w:id="35" w:name="_Toc484368178"/>
      <w:r w:rsidR="00E577CD" w:rsidRPr="002D4500">
        <w:rPr>
          <w:rFonts w:asciiTheme="majorBidi" w:hAnsiTheme="majorBidi" w:cstheme="majorBidi"/>
          <w:i/>
          <w:iCs/>
          <w:sz w:val="28"/>
          <w:szCs w:val="28"/>
          <w:lang w:val="en-US" w:bidi="ar-EG"/>
        </w:rPr>
        <w:t>Clines D. J. A</w:t>
      </w:r>
      <w:r w:rsidR="00E577CD" w:rsidRPr="00E577CD">
        <w:rPr>
          <w:rFonts w:asciiTheme="majorBidi" w:hAnsiTheme="majorBidi" w:cstheme="majorBidi"/>
          <w:sz w:val="28"/>
          <w:szCs w:val="28"/>
          <w:lang w:val="en-US" w:bidi="ar-EG"/>
        </w:rPr>
        <w:t>. The Dictionary of Classical Hebrew. Sheffield: Sheffield Academic Press, 1993. 8 Vol.</w:t>
      </w:r>
      <w:bookmarkEnd w:id="35"/>
    </w:p>
    <w:p w:rsidR="00E351D0" w:rsidRDefault="00053104" w:rsidP="009E1BC8">
      <w:pPr>
        <w:pStyle w:val="a3"/>
        <w:numPr>
          <w:ilvl w:val="0"/>
          <w:numId w:val="23"/>
        </w:numPr>
        <w:spacing w:after="0" w:line="360" w:lineRule="auto"/>
        <w:jc w:val="both"/>
        <w:rPr>
          <w:rFonts w:asciiTheme="majorBidi" w:hAnsiTheme="majorBidi" w:cstheme="majorBidi"/>
          <w:sz w:val="28"/>
          <w:szCs w:val="28"/>
          <w:lang w:bidi="ar-EG"/>
        </w:rPr>
      </w:pPr>
      <w:r w:rsidRPr="00053104">
        <w:rPr>
          <w:rFonts w:asciiTheme="majorBidi" w:hAnsiTheme="majorBidi" w:cstheme="majorBidi"/>
          <w:i/>
          <w:iCs/>
          <w:sz w:val="28"/>
          <w:szCs w:val="28"/>
          <w:lang w:val="en-US" w:bidi="ar-EG"/>
        </w:rPr>
        <w:t>Koehler</w:t>
      </w:r>
      <w:r w:rsidRPr="00E20430">
        <w:rPr>
          <w:rFonts w:asciiTheme="majorBidi" w:hAnsiTheme="majorBidi" w:cstheme="majorBidi"/>
          <w:i/>
          <w:iCs/>
          <w:sz w:val="28"/>
          <w:szCs w:val="28"/>
          <w:lang w:val="en-US" w:bidi="ar-EG"/>
        </w:rPr>
        <w:t xml:space="preserve"> </w:t>
      </w:r>
      <w:r w:rsidRPr="00053104">
        <w:rPr>
          <w:rFonts w:asciiTheme="majorBidi" w:hAnsiTheme="majorBidi" w:cstheme="majorBidi"/>
          <w:i/>
          <w:iCs/>
          <w:sz w:val="28"/>
          <w:szCs w:val="28"/>
          <w:lang w:val="en-US" w:bidi="ar-EG"/>
        </w:rPr>
        <w:t>L</w:t>
      </w:r>
      <w:r w:rsidRPr="00E20430">
        <w:rPr>
          <w:rFonts w:asciiTheme="majorBidi" w:hAnsiTheme="majorBidi" w:cstheme="majorBidi"/>
          <w:i/>
          <w:iCs/>
          <w:sz w:val="28"/>
          <w:szCs w:val="28"/>
          <w:lang w:val="en-US" w:bidi="ar-EG"/>
        </w:rPr>
        <w:t>.</w:t>
      </w:r>
      <w:r w:rsidR="00E20430">
        <w:rPr>
          <w:rFonts w:asciiTheme="majorBidi" w:hAnsiTheme="majorBidi" w:cstheme="majorBidi"/>
          <w:i/>
          <w:iCs/>
          <w:sz w:val="28"/>
          <w:szCs w:val="28"/>
          <w:lang w:val="en-US" w:bidi="ar-EG"/>
        </w:rPr>
        <w:t xml:space="preserve">, </w:t>
      </w:r>
      <w:r w:rsidRPr="00053104">
        <w:rPr>
          <w:rFonts w:asciiTheme="majorBidi" w:hAnsiTheme="majorBidi" w:cstheme="majorBidi"/>
          <w:i/>
          <w:iCs/>
          <w:sz w:val="28"/>
          <w:szCs w:val="28"/>
          <w:lang w:val="en-US" w:bidi="ar-EG"/>
        </w:rPr>
        <w:t>Baumgartner</w:t>
      </w:r>
      <w:r w:rsidRPr="00E20430">
        <w:rPr>
          <w:rFonts w:asciiTheme="majorBidi" w:hAnsiTheme="majorBidi" w:cstheme="majorBidi"/>
          <w:i/>
          <w:iCs/>
          <w:sz w:val="28"/>
          <w:szCs w:val="28"/>
          <w:lang w:val="en-US" w:bidi="ar-EG"/>
        </w:rPr>
        <w:t xml:space="preserve"> </w:t>
      </w:r>
      <w:r w:rsidRPr="00053104">
        <w:rPr>
          <w:rFonts w:asciiTheme="majorBidi" w:hAnsiTheme="majorBidi" w:cstheme="majorBidi"/>
          <w:i/>
          <w:iCs/>
          <w:sz w:val="28"/>
          <w:szCs w:val="28"/>
          <w:lang w:val="en-US" w:bidi="ar-EG"/>
        </w:rPr>
        <w:t>W</w:t>
      </w:r>
      <w:r w:rsidRPr="00E20430">
        <w:rPr>
          <w:rFonts w:asciiTheme="majorBidi" w:hAnsiTheme="majorBidi" w:cstheme="majorBidi"/>
          <w:i/>
          <w:iCs/>
          <w:sz w:val="28"/>
          <w:szCs w:val="28"/>
          <w:lang w:val="en-US" w:bidi="ar-EG"/>
        </w:rPr>
        <w:t xml:space="preserve">. </w:t>
      </w:r>
      <w:r>
        <w:rPr>
          <w:rFonts w:asciiTheme="majorBidi" w:hAnsiTheme="majorBidi" w:cstheme="majorBidi"/>
          <w:sz w:val="28"/>
          <w:szCs w:val="28"/>
          <w:lang w:val="en-US" w:bidi="ar-EG"/>
        </w:rPr>
        <w:t>The</w:t>
      </w:r>
      <w:r w:rsidRPr="00E20430">
        <w:rPr>
          <w:rFonts w:asciiTheme="majorBidi" w:hAnsiTheme="majorBidi" w:cstheme="majorBidi"/>
          <w:sz w:val="28"/>
          <w:szCs w:val="28"/>
          <w:lang w:val="en-US" w:bidi="ar-EG"/>
        </w:rPr>
        <w:t xml:space="preserve"> </w:t>
      </w:r>
      <w:r>
        <w:rPr>
          <w:rFonts w:asciiTheme="majorBidi" w:hAnsiTheme="majorBidi" w:cstheme="majorBidi"/>
          <w:sz w:val="28"/>
          <w:szCs w:val="28"/>
          <w:lang w:val="en-US" w:bidi="ar-EG"/>
        </w:rPr>
        <w:t>Hebrew</w:t>
      </w:r>
      <w:r w:rsidRPr="00E20430">
        <w:rPr>
          <w:rFonts w:asciiTheme="majorBidi" w:hAnsiTheme="majorBidi" w:cstheme="majorBidi"/>
          <w:sz w:val="28"/>
          <w:szCs w:val="28"/>
          <w:lang w:val="en-US" w:bidi="ar-EG"/>
        </w:rPr>
        <w:t xml:space="preserve"> </w:t>
      </w:r>
      <w:r>
        <w:rPr>
          <w:rFonts w:asciiTheme="majorBidi" w:hAnsiTheme="majorBidi" w:cstheme="majorBidi"/>
          <w:sz w:val="28"/>
          <w:szCs w:val="28"/>
          <w:lang w:val="en-US" w:bidi="ar-EG"/>
        </w:rPr>
        <w:t>and</w:t>
      </w:r>
      <w:r w:rsidRPr="00E20430">
        <w:rPr>
          <w:rFonts w:asciiTheme="majorBidi" w:hAnsiTheme="majorBidi" w:cstheme="majorBidi"/>
          <w:sz w:val="28"/>
          <w:szCs w:val="28"/>
          <w:lang w:val="en-US" w:bidi="ar-EG"/>
        </w:rPr>
        <w:t xml:space="preserve"> </w:t>
      </w:r>
      <w:r>
        <w:rPr>
          <w:rFonts w:asciiTheme="majorBidi" w:hAnsiTheme="majorBidi" w:cstheme="majorBidi"/>
          <w:sz w:val="28"/>
          <w:szCs w:val="28"/>
          <w:lang w:val="en-US" w:bidi="ar-EG"/>
        </w:rPr>
        <w:t>Aramaic</w:t>
      </w:r>
      <w:r w:rsidRPr="00E20430">
        <w:rPr>
          <w:rFonts w:asciiTheme="majorBidi" w:hAnsiTheme="majorBidi" w:cstheme="majorBidi"/>
          <w:sz w:val="28"/>
          <w:szCs w:val="28"/>
          <w:lang w:val="en-US" w:bidi="ar-EG"/>
        </w:rPr>
        <w:t xml:space="preserve"> </w:t>
      </w:r>
      <w:r>
        <w:rPr>
          <w:rFonts w:asciiTheme="majorBidi" w:hAnsiTheme="majorBidi" w:cstheme="majorBidi"/>
          <w:sz w:val="28"/>
          <w:szCs w:val="28"/>
          <w:lang w:val="en-US" w:bidi="ar-EG"/>
        </w:rPr>
        <w:t>Lexicon</w:t>
      </w:r>
      <w:r w:rsidRPr="00E20430">
        <w:rPr>
          <w:rFonts w:asciiTheme="majorBidi" w:hAnsiTheme="majorBidi" w:cstheme="majorBidi"/>
          <w:sz w:val="28"/>
          <w:szCs w:val="28"/>
          <w:lang w:val="en-US" w:bidi="ar-EG"/>
        </w:rPr>
        <w:t xml:space="preserve"> </w:t>
      </w:r>
      <w:r>
        <w:rPr>
          <w:rFonts w:asciiTheme="majorBidi" w:hAnsiTheme="majorBidi" w:cstheme="majorBidi"/>
          <w:sz w:val="28"/>
          <w:szCs w:val="28"/>
          <w:lang w:val="en-US" w:bidi="ar-EG"/>
        </w:rPr>
        <w:t>of</w:t>
      </w:r>
      <w:r w:rsidRPr="00E20430">
        <w:rPr>
          <w:rFonts w:asciiTheme="majorBidi" w:hAnsiTheme="majorBidi" w:cstheme="majorBidi"/>
          <w:sz w:val="28"/>
          <w:szCs w:val="28"/>
          <w:lang w:val="en-US" w:bidi="ar-EG"/>
        </w:rPr>
        <w:t xml:space="preserve"> </w:t>
      </w:r>
      <w:r>
        <w:rPr>
          <w:rFonts w:asciiTheme="majorBidi" w:hAnsiTheme="majorBidi" w:cstheme="majorBidi"/>
          <w:sz w:val="28"/>
          <w:szCs w:val="28"/>
          <w:lang w:val="en-US" w:bidi="ar-EG"/>
        </w:rPr>
        <w:t>the</w:t>
      </w:r>
      <w:r w:rsidRPr="00E20430">
        <w:rPr>
          <w:rFonts w:asciiTheme="majorBidi" w:hAnsiTheme="majorBidi" w:cstheme="majorBidi"/>
          <w:sz w:val="28"/>
          <w:szCs w:val="28"/>
          <w:lang w:val="en-US" w:bidi="ar-EG"/>
        </w:rPr>
        <w:t xml:space="preserve"> </w:t>
      </w:r>
      <w:r>
        <w:rPr>
          <w:rFonts w:asciiTheme="majorBidi" w:hAnsiTheme="majorBidi" w:cstheme="majorBidi"/>
          <w:sz w:val="28"/>
          <w:szCs w:val="28"/>
          <w:lang w:val="en-US" w:bidi="ar-EG"/>
        </w:rPr>
        <w:t>Old</w:t>
      </w:r>
      <w:r w:rsidRPr="00E20430">
        <w:rPr>
          <w:rFonts w:asciiTheme="majorBidi" w:hAnsiTheme="majorBidi" w:cstheme="majorBidi"/>
          <w:sz w:val="28"/>
          <w:szCs w:val="28"/>
          <w:lang w:val="en-US" w:bidi="ar-EG"/>
        </w:rPr>
        <w:t xml:space="preserve"> </w:t>
      </w:r>
      <w:r>
        <w:rPr>
          <w:rFonts w:asciiTheme="majorBidi" w:hAnsiTheme="majorBidi" w:cstheme="majorBidi"/>
          <w:sz w:val="28"/>
          <w:szCs w:val="28"/>
          <w:lang w:val="en-US" w:bidi="ar-EG"/>
        </w:rPr>
        <w:t>Testament</w:t>
      </w:r>
      <w:r w:rsidR="00025213" w:rsidRPr="00E20430">
        <w:rPr>
          <w:rFonts w:asciiTheme="majorBidi" w:hAnsiTheme="majorBidi" w:cstheme="majorBidi"/>
          <w:sz w:val="28"/>
          <w:szCs w:val="28"/>
          <w:lang w:val="en-US" w:bidi="ar-EG"/>
        </w:rPr>
        <w:t xml:space="preserve">. </w:t>
      </w:r>
      <w:r w:rsidR="00E20430">
        <w:rPr>
          <w:rFonts w:asciiTheme="majorBidi" w:hAnsiTheme="majorBidi" w:cstheme="majorBidi"/>
          <w:sz w:val="28"/>
          <w:szCs w:val="28"/>
          <w:lang w:val="en-US" w:bidi="ar-EG"/>
        </w:rPr>
        <w:t>Michigan</w:t>
      </w:r>
      <w:r w:rsidR="00E20430" w:rsidRPr="00E20430">
        <w:rPr>
          <w:rFonts w:asciiTheme="majorBidi" w:hAnsiTheme="majorBidi" w:cstheme="majorBidi"/>
          <w:sz w:val="28"/>
          <w:szCs w:val="28"/>
          <w:lang w:bidi="ar-EG"/>
        </w:rPr>
        <w:t xml:space="preserve">: </w:t>
      </w:r>
      <w:r w:rsidR="00E20430">
        <w:rPr>
          <w:rFonts w:asciiTheme="majorBidi" w:hAnsiTheme="majorBidi" w:cstheme="majorBidi"/>
          <w:sz w:val="28"/>
          <w:szCs w:val="28"/>
          <w:lang w:val="en-US" w:bidi="ar-EG"/>
        </w:rPr>
        <w:t>Brill</w:t>
      </w:r>
      <w:r w:rsidR="00E20430" w:rsidRPr="00E20430">
        <w:rPr>
          <w:rFonts w:asciiTheme="majorBidi" w:hAnsiTheme="majorBidi" w:cstheme="majorBidi"/>
          <w:sz w:val="28"/>
          <w:szCs w:val="28"/>
          <w:lang w:bidi="ar-EG"/>
        </w:rPr>
        <w:t xml:space="preserve">, 1993. 1803 </w:t>
      </w:r>
      <w:r w:rsidR="00E20430">
        <w:rPr>
          <w:rFonts w:asciiTheme="majorBidi" w:hAnsiTheme="majorBidi" w:cstheme="majorBidi"/>
          <w:sz w:val="28"/>
          <w:szCs w:val="28"/>
          <w:lang w:val="en-US" w:bidi="ar-EG"/>
        </w:rPr>
        <w:t>P</w:t>
      </w:r>
      <w:r w:rsidR="00E20430" w:rsidRPr="00E20430">
        <w:rPr>
          <w:rFonts w:asciiTheme="majorBidi" w:hAnsiTheme="majorBidi" w:cstheme="majorBidi"/>
          <w:sz w:val="28"/>
          <w:szCs w:val="28"/>
          <w:lang w:bidi="ar-EG"/>
        </w:rPr>
        <w:t>.</w:t>
      </w:r>
    </w:p>
    <w:p w:rsidR="009E1BC8" w:rsidRDefault="009E1BC8" w:rsidP="009E1BC8">
      <w:pPr>
        <w:pStyle w:val="a3"/>
        <w:spacing w:after="0" w:line="360" w:lineRule="auto"/>
        <w:jc w:val="both"/>
        <w:rPr>
          <w:rFonts w:asciiTheme="majorBidi" w:hAnsiTheme="majorBidi" w:cstheme="majorBidi"/>
          <w:sz w:val="28"/>
          <w:szCs w:val="28"/>
          <w:lang w:bidi="ar-EG"/>
        </w:rPr>
      </w:pPr>
    </w:p>
    <w:p w:rsidR="002D4500" w:rsidRPr="004B3A93" w:rsidRDefault="002D4500" w:rsidP="009E1BC8">
      <w:pPr>
        <w:pStyle w:val="a3"/>
        <w:spacing w:after="0" w:line="360" w:lineRule="auto"/>
        <w:ind w:left="360"/>
        <w:jc w:val="both"/>
        <w:rPr>
          <w:rFonts w:asciiTheme="majorBidi" w:hAnsiTheme="majorBidi" w:cstheme="majorBidi"/>
          <w:b/>
          <w:bCs/>
          <w:sz w:val="28"/>
          <w:szCs w:val="28"/>
          <w:lang w:val="en-US" w:bidi="ar-EG"/>
        </w:rPr>
      </w:pPr>
      <w:r w:rsidRPr="004B3A93">
        <w:rPr>
          <w:rFonts w:asciiTheme="majorBidi" w:hAnsiTheme="majorBidi" w:cstheme="majorBidi"/>
          <w:b/>
          <w:bCs/>
          <w:sz w:val="28"/>
          <w:szCs w:val="28"/>
          <w:lang w:bidi="ar-EG"/>
        </w:rPr>
        <w:t>Грамматики</w:t>
      </w:r>
    </w:p>
    <w:p w:rsidR="002D4500" w:rsidRPr="009E1BC8" w:rsidRDefault="002D4500" w:rsidP="009E1BC8">
      <w:pPr>
        <w:pStyle w:val="a3"/>
        <w:numPr>
          <w:ilvl w:val="0"/>
          <w:numId w:val="23"/>
        </w:numPr>
        <w:spacing w:after="0" w:line="360" w:lineRule="auto"/>
        <w:jc w:val="both"/>
        <w:rPr>
          <w:rFonts w:asciiTheme="majorBidi" w:hAnsiTheme="majorBidi" w:cstheme="majorBidi"/>
          <w:sz w:val="28"/>
          <w:szCs w:val="28"/>
          <w:lang w:val="en-US" w:bidi="ar-EG"/>
        </w:rPr>
      </w:pPr>
      <w:r w:rsidRPr="002D4500">
        <w:rPr>
          <w:rFonts w:asciiTheme="majorBidi" w:hAnsiTheme="majorBidi" w:cstheme="majorBidi"/>
          <w:i/>
          <w:iCs/>
          <w:sz w:val="28"/>
          <w:szCs w:val="28"/>
          <w:lang w:val="en-US" w:bidi="ar-EG"/>
        </w:rPr>
        <w:t>Bauer H., Leander P</w:t>
      </w:r>
      <w:r w:rsidRPr="002D4500">
        <w:rPr>
          <w:rFonts w:asciiTheme="majorBidi" w:hAnsiTheme="majorBidi" w:cstheme="majorBidi"/>
          <w:sz w:val="28"/>
          <w:szCs w:val="28"/>
          <w:lang w:val="en-US" w:bidi="ar-EG"/>
        </w:rPr>
        <w:t xml:space="preserve">. Historische Grammatik der hebräische Sprache des Alten Testamentes. </w:t>
      </w:r>
      <w:r w:rsidRPr="009E1BC8">
        <w:rPr>
          <w:rFonts w:asciiTheme="majorBidi" w:hAnsiTheme="majorBidi" w:cstheme="majorBidi"/>
          <w:sz w:val="28"/>
          <w:szCs w:val="28"/>
          <w:lang w:val="en-US" w:bidi="ar-EG"/>
        </w:rPr>
        <w:t xml:space="preserve">Halle </w:t>
      </w:r>
      <w:proofErr w:type="gramStart"/>
      <w:r w:rsidRPr="009E1BC8">
        <w:rPr>
          <w:rFonts w:asciiTheme="majorBidi" w:hAnsiTheme="majorBidi" w:cstheme="majorBidi"/>
          <w:sz w:val="28"/>
          <w:szCs w:val="28"/>
          <w:lang w:val="en-US" w:bidi="ar-EG"/>
        </w:rPr>
        <w:t>an</w:t>
      </w:r>
      <w:proofErr w:type="gramEnd"/>
      <w:r w:rsidRPr="009E1BC8">
        <w:rPr>
          <w:rFonts w:asciiTheme="majorBidi" w:hAnsiTheme="majorBidi" w:cstheme="majorBidi"/>
          <w:sz w:val="28"/>
          <w:szCs w:val="28"/>
          <w:lang w:val="en-US" w:bidi="ar-EG"/>
        </w:rPr>
        <w:t xml:space="preserve"> der Saale: Verlag von Max Niemeyer, 1922.</w:t>
      </w:r>
      <w:r w:rsidR="00A91141">
        <w:rPr>
          <w:rFonts w:asciiTheme="majorBidi" w:hAnsiTheme="majorBidi" w:cstheme="majorBidi"/>
          <w:sz w:val="28"/>
          <w:szCs w:val="28"/>
          <w:lang w:val="en-US" w:bidi="ar-EG"/>
        </w:rPr>
        <w:t xml:space="preserve"> 732 s.</w:t>
      </w:r>
    </w:p>
    <w:p w:rsidR="002D4500" w:rsidRPr="002D4500" w:rsidRDefault="002D4500" w:rsidP="009E1BC8">
      <w:pPr>
        <w:pStyle w:val="a3"/>
        <w:numPr>
          <w:ilvl w:val="0"/>
          <w:numId w:val="23"/>
        </w:numPr>
        <w:spacing w:after="0" w:line="360" w:lineRule="auto"/>
        <w:jc w:val="both"/>
        <w:rPr>
          <w:rFonts w:asciiTheme="majorBidi" w:hAnsiTheme="majorBidi" w:cstheme="majorBidi"/>
          <w:sz w:val="28"/>
          <w:szCs w:val="28"/>
          <w:lang w:val="en-US" w:bidi="ar-EG"/>
        </w:rPr>
      </w:pPr>
      <w:r w:rsidRPr="002D4500">
        <w:rPr>
          <w:rFonts w:asciiTheme="majorBidi" w:hAnsiTheme="majorBidi" w:cstheme="majorBidi"/>
          <w:i/>
          <w:iCs/>
          <w:sz w:val="28"/>
          <w:szCs w:val="28"/>
          <w:lang w:val="en-US" w:bidi="ar-EG"/>
        </w:rPr>
        <w:t>Blau. J.</w:t>
      </w:r>
      <w:r w:rsidRPr="002D4500">
        <w:rPr>
          <w:rFonts w:asciiTheme="majorBidi" w:hAnsiTheme="majorBidi" w:cstheme="majorBidi"/>
          <w:sz w:val="28"/>
          <w:szCs w:val="28"/>
          <w:lang w:val="en-US" w:bidi="ar-EG"/>
        </w:rPr>
        <w:t xml:space="preserve"> Morphology and Phonology of Biblical Hebrew: An Introduction // Linguistic Studies in Ancient West Semitic / M. O’Connor, Cynthia L. Miller – Winona Lake, Indiana: Eisenbrauns, 2010.</w:t>
      </w:r>
      <w:r w:rsidR="00A91141">
        <w:rPr>
          <w:rFonts w:asciiTheme="majorBidi" w:hAnsiTheme="majorBidi" w:cstheme="majorBidi"/>
          <w:sz w:val="28"/>
          <w:szCs w:val="28"/>
          <w:lang w:val="en-US" w:bidi="ar-EG"/>
        </w:rPr>
        <w:t xml:space="preserve"> 383 p.</w:t>
      </w:r>
    </w:p>
    <w:p w:rsidR="002D4500" w:rsidRPr="002D4500" w:rsidRDefault="002D4500" w:rsidP="009E1BC8">
      <w:pPr>
        <w:pStyle w:val="a3"/>
        <w:numPr>
          <w:ilvl w:val="0"/>
          <w:numId w:val="23"/>
        </w:numPr>
        <w:spacing w:after="0" w:line="360" w:lineRule="auto"/>
        <w:jc w:val="both"/>
        <w:rPr>
          <w:rFonts w:asciiTheme="majorBidi" w:hAnsiTheme="majorBidi" w:cstheme="majorBidi"/>
          <w:sz w:val="28"/>
          <w:szCs w:val="28"/>
          <w:lang w:val="en-US" w:bidi="ar-EG"/>
        </w:rPr>
      </w:pPr>
      <w:r w:rsidRPr="002D4500">
        <w:rPr>
          <w:rFonts w:asciiTheme="majorBidi" w:hAnsiTheme="majorBidi" w:cstheme="majorBidi"/>
          <w:i/>
          <w:iCs/>
          <w:sz w:val="28"/>
          <w:szCs w:val="28"/>
          <w:lang w:val="en-US" w:bidi="ar-EG"/>
        </w:rPr>
        <w:t>Coffin E., Bolozky S.</w:t>
      </w:r>
      <w:r w:rsidRPr="002D4500">
        <w:rPr>
          <w:rFonts w:asciiTheme="majorBidi" w:hAnsiTheme="majorBidi" w:cstheme="majorBidi"/>
          <w:sz w:val="28"/>
          <w:szCs w:val="28"/>
          <w:lang w:val="en-US" w:bidi="ar-EG"/>
        </w:rPr>
        <w:t xml:space="preserve"> A Reffernce Grammar of Modern Hebrew. Cambridge: C</w:t>
      </w:r>
      <w:r w:rsidR="00A91141">
        <w:rPr>
          <w:rFonts w:asciiTheme="majorBidi" w:hAnsiTheme="majorBidi" w:cstheme="majorBidi"/>
          <w:sz w:val="28"/>
          <w:szCs w:val="28"/>
          <w:lang w:val="en-US" w:bidi="ar-EG"/>
        </w:rPr>
        <w:t>ambridge University Press, 2005.</w:t>
      </w:r>
      <w:r w:rsidRPr="002D4500">
        <w:rPr>
          <w:rFonts w:asciiTheme="majorBidi" w:hAnsiTheme="majorBidi" w:cstheme="majorBidi"/>
          <w:sz w:val="28"/>
          <w:szCs w:val="28"/>
          <w:lang w:val="en-US" w:bidi="ar-EG"/>
        </w:rPr>
        <w:t xml:space="preserve"> </w:t>
      </w:r>
      <w:r w:rsidR="00A91141">
        <w:rPr>
          <w:rFonts w:asciiTheme="majorBidi" w:hAnsiTheme="majorBidi" w:cstheme="majorBidi"/>
          <w:sz w:val="28"/>
          <w:szCs w:val="28"/>
          <w:lang w:val="en-US" w:bidi="ar-EG"/>
        </w:rPr>
        <w:t>462 p.</w:t>
      </w:r>
    </w:p>
    <w:p w:rsidR="002D4500" w:rsidRDefault="002D4500" w:rsidP="009E1BC8">
      <w:pPr>
        <w:pStyle w:val="a3"/>
        <w:numPr>
          <w:ilvl w:val="0"/>
          <w:numId w:val="23"/>
        </w:numPr>
        <w:spacing w:after="0" w:line="360" w:lineRule="auto"/>
        <w:jc w:val="both"/>
        <w:rPr>
          <w:rFonts w:asciiTheme="majorBidi" w:hAnsiTheme="majorBidi" w:cstheme="majorBidi"/>
          <w:sz w:val="28"/>
          <w:szCs w:val="28"/>
          <w:lang w:bidi="ar-EG"/>
        </w:rPr>
      </w:pPr>
      <w:r w:rsidRPr="002D4500">
        <w:rPr>
          <w:rFonts w:asciiTheme="majorBidi" w:hAnsiTheme="majorBidi" w:cstheme="majorBidi"/>
          <w:i/>
          <w:iCs/>
          <w:sz w:val="28"/>
          <w:szCs w:val="28"/>
          <w:lang w:val="en-US" w:bidi="ar-EG"/>
        </w:rPr>
        <w:t>Joüon P</w:t>
      </w:r>
      <w:r w:rsidRPr="002D4500">
        <w:rPr>
          <w:rFonts w:asciiTheme="majorBidi" w:hAnsiTheme="majorBidi" w:cstheme="majorBidi"/>
          <w:sz w:val="28"/>
          <w:szCs w:val="28"/>
          <w:lang w:val="en-US" w:bidi="ar-EG"/>
        </w:rPr>
        <w:t xml:space="preserve">. A Grammar of Biblical </w:t>
      </w:r>
      <w:proofErr w:type="gramStart"/>
      <w:r w:rsidRPr="002D4500">
        <w:rPr>
          <w:rFonts w:asciiTheme="majorBidi" w:hAnsiTheme="majorBidi" w:cstheme="majorBidi"/>
          <w:sz w:val="28"/>
          <w:szCs w:val="28"/>
          <w:lang w:val="en-US" w:bidi="ar-EG"/>
        </w:rPr>
        <w:t>Hebrew,</w:t>
      </w:r>
      <w:proofErr w:type="gramEnd"/>
      <w:r w:rsidRPr="002D4500">
        <w:rPr>
          <w:rFonts w:asciiTheme="majorBidi" w:hAnsiTheme="majorBidi" w:cstheme="majorBidi"/>
          <w:sz w:val="28"/>
          <w:szCs w:val="28"/>
          <w:lang w:val="en-US" w:bidi="ar-EG"/>
        </w:rPr>
        <w:t xml:space="preserve"> translated and revised by T. Muraoka. Roma: Editrice Pontificio Istituto Biblico, 1996.</w:t>
      </w:r>
      <w:r w:rsidR="00A91141">
        <w:rPr>
          <w:rFonts w:asciiTheme="majorBidi" w:hAnsiTheme="majorBidi" w:cstheme="majorBidi"/>
          <w:sz w:val="28"/>
          <w:szCs w:val="28"/>
          <w:lang w:val="en-US" w:bidi="ar-EG"/>
        </w:rPr>
        <w:t xml:space="preserve"> 779 p.</w:t>
      </w:r>
    </w:p>
    <w:p w:rsidR="004B3A93" w:rsidRDefault="004B3A93" w:rsidP="009E1BC8">
      <w:pPr>
        <w:pStyle w:val="a3"/>
        <w:numPr>
          <w:ilvl w:val="0"/>
          <w:numId w:val="23"/>
        </w:numPr>
        <w:spacing w:after="0" w:line="360" w:lineRule="auto"/>
        <w:jc w:val="both"/>
        <w:rPr>
          <w:rFonts w:asciiTheme="majorBidi" w:hAnsiTheme="majorBidi" w:cstheme="majorBidi"/>
          <w:sz w:val="28"/>
          <w:szCs w:val="28"/>
          <w:lang w:bidi="ar-EG"/>
        </w:rPr>
      </w:pPr>
      <w:r w:rsidRPr="004B3A93">
        <w:rPr>
          <w:rFonts w:asciiTheme="majorBidi" w:hAnsiTheme="majorBidi" w:cstheme="majorBidi"/>
          <w:i/>
          <w:iCs/>
          <w:sz w:val="28"/>
          <w:szCs w:val="28"/>
          <w:lang w:val="en-US" w:bidi="ar-EG"/>
        </w:rPr>
        <w:t>Krohn N</w:t>
      </w:r>
      <w:r w:rsidRPr="004B3A93">
        <w:rPr>
          <w:rFonts w:asciiTheme="majorBidi" w:hAnsiTheme="majorBidi" w:cstheme="majorBidi"/>
          <w:sz w:val="28"/>
          <w:szCs w:val="28"/>
          <w:lang w:val="en-US" w:bidi="ar-EG"/>
        </w:rPr>
        <w:t xml:space="preserve">. Reading Academic Hebrew. Leiden – Boston: Brill, 2011. </w:t>
      </w:r>
      <w:r w:rsidR="00A91141">
        <w:rPr>
          <w:rFonts w:asciiTheme="majorBidi" w:hAnsiTheme="majorBidi" w:cstheme="majorBidi"/>
          <w:sz w:val="28"/>
          <w:szCs w:val="28"/>
          <w:lang w:val="en-US" w:bidi="ar-EG"/>
        </w:rPr>
        <w:t>583 p.</w:t>
      </w:r>
      <w:r w:rsidRPr="004B3A93">
        <w:rPr>
          <w:rFonts w:asciiTheme="majorBidi" w:hAnsiTheme="majorBidi" w:cstheme="majorBidi"/>
          <w:sz w:val="28"/>
          <w:szCs w:val="28"/>
          <w:lang w:val="en-US" w:bidi="ar-EG"/>
        </w:rPr>
        <w:t xml:space="preserve"> </w:t>
      </w:r>
    </w:p>
    <w:p w:rsidR="004B3A93" w:rsidRPr="009E1BC8" w:rsidRDefault="004B3A93" w:rsidP="00A91141">
      <w:pPr>
        <w:pStyle w:val="a3"/>
        <w:numPr>
          <w:ilvl w:val="0"/>
          <w:numId w:val="23"/>
        </w:numPr>
        <w:spacing w:after="0" w:line="360" w:lineRule="auto"/>
        <w:jc w:val="both"/>
        <w:rPr>
          <w:rFonts w:asciiTheme="majorBidi" w:hAnsiTheme="majorBidi" w:cstheme="majorBidi"/>
          <w:sz w:val="28"/>
          <w:szCs w:val="28"/>
          <w:lang w:val="en-US" w:bidi="ar-EG"/>
        </w:rPr>
      </w:pPr>
      <w:r w:rsidRPr="004B3A93">
        <w:rPr>
          <w:rFonts w:asciiTheme="majorBidi" w:hAnsiTheme="majorBidi" w:cstheme="majorBidi"/>
          <w:i/>
          <w:iCs/>
          <w:sz w:val="28"/>
          <w:szCs w:val="28"/>
          <w:lang w:val="en-US" w:bidi="ar-EG"/>
        </w:rPr>
        <w:t>Pérez Fernández M.</w:t>
      </w:r>
      <w:r w:rsidRPr="004B3A93">
        <w:rPr>
          <w:rFonts w:asciiTheme="majorBidi" w:hAnsiTheme="majorBidi" w:cstheme="majorBidi"/>
          <w:sz w:val="28"/>
          <w:szCs w:val="28"/>
          <w:lang w:val="en-US" w:bidi="ar-EG"/>
        </w:rPr>
        <w:t xml:space="preserve"> An introductory grammar of </w:t>
      </w:r>
      <w:proofErr w:type="gramStart"/>
      <w:r w:rsidRPr="004B3A93">
        <w:rPr>
          <w:rFonts w:asciiTheme="majorBidi" w:hAnsiTheme="majorBidi" w:cstheme="majorBidi"/>
          <w:sz w:val="28"/>
          <w:szCs w:val="28"/>
          <w:lang w:val="en-US" w:bidi="ar-EG"/>
        </w:rPr>
        <w:t>rabbinic</w:t>
      </w:r>
      <w:proofErr w:type="gramEnd"/>
      <w:r w:rsidRPr="004B3A93">
        <w:rPr>
          <w:rFonts w:asciiTheme="majorBidi" w:hAnsiTheme="majorBidi" w:cstheme="majorBidi"/>
          <w:sz w:val="28"/>
          <w:szCs w:val="28"/>
          <w:lang w:val="en-US" w:bidi="ar-EG"/>
        </w:rPr>
        <w:t xml:space="preserve"> Hebrew. Leiden – New-York – Köln: Brill, 1997</w:t>
      </w:r>
      <w:r w:rsidR="00A91141">
        <w:rPr>
          <w:rFonts w:asciiTheme="majorBidi" w:hAnsiTheme="majorBidi" w:cstheme="majorBidi"/>
          <w:sz w:val="28"/>
          <w:szCs w:val="28"/>
          <w:lang w:val="en-US" w:bidi="ar-EG"/>
        </w:rPr>
        <w:t>. 349 p</w:t>
      </w:r>
      <w:r w:rsidRPr="004B3A93">
        <w:rPr>
          <w:rFonts w:asciiTheme="majorBidi" w:hAnsiTheme="majorBidi" w:cstheme="majorBidi"/>
          <w:sz w:val="28"/>
          <w:szCs w:val="28"/>
          <w:lang w:val="en-US" w:bidi="ar-EG"/>
        </w:rPr>
        <w:t>.</w:t>
      </w:r>
    </w:p>
    <w:p w:rsidR="009E1BC8" w:rsidRPr="004B3A93" w:rsidRDefault="009E1BC8" w:rsidP="009E1BC8">
      <w:pPr>
        <w:pStyle w:val="a3"/>
        <w:spacing w:after="0" w:line="360" w:lineRule="auto"/>
        <w:jc w:val="both"/>
        <w:rPr>
          <w:rFonts w:asciiTheme="majorBidi" w:hAnsiTheme="majorBidi" w:cstheme="majorBidi"/>
          <w:sz w:val="28"/>
          <w:szCs w:val="28"/>
          <w:lang w:val="en-US" w:bidi="ar-EG"/>
        </w:rPr>
      </w:pPr>
    </w:p>
    <w:p w:rsidR="009E1BC8" w:rsidRDefault="009E1BC8" w:rsidP="009E1BC8">
      <w:pPr>
        <w:pStyle w:val="a3"/>
        <w:spacing w:after="0" w:line="360" w:lineRule="auto"/>
        <w:ind w:left="360"/>
        <w:jc w:val="both"/>
        <w:rPr>
          <w:rFonts w:asciiTheme="majorBidi" w:hAnsiTheme="majorBidi" w:cstheme="majorBidi"/>
          <w:b/>
          <w:bCs/>
          <w:sz w:val="28"/>
          <w:szCs w:val="28"/>
          <w:lang w:val="en-US" w:bidi="ar-EG"/>
        </w:rPr>
      </w:pPr>
    </w:p>
    <w:p w:rsidR="00FC3C08" w:rsidRDefault="00FC3C08" w:rsidP="009E1BC8">
      <w:pPr>
        <w:pStyle w:val="a3"/>
        <w:spacing w:after="0" w:line="360" w:lineRule="auto"/>
        <w:ind w:left="360"/>
        <w:jc w:val="both"/>
        <w:rPr>
          <w:rFonts w:asciiTheme="majorBidi" w:hAnsiTheme="majorBidi" w:cstheme="majorBidi"/>
          <w:b/>
          <w:bCs/>
          <w:sz w:val="28"/>
          <w:szCs w:val="28"/>
          <w:lang w:val="en-US" w:bidi="ar-EG"/>
        </w:rPr>
      </w:pPr>
    </w:p>
    <w:p w:rsidR="00FC3C08" w:rsidRPr="00A91141" w:rsidRDefault="00FC3C08" w:rsidP="009E1BC8">
      <w:pPr>
        <w:pStyle w:val="a3"/>
        <w:spacing w:after="0" w:line="360" w:lineRule="auto"/>
        <w:ind w:left="360"/>
        <w:jc w:val="both"/>
        <w:rPr>
          <w:rFonts w:asciiTheme="majorBidi" w:hAnsiTheme="majorBidi" w:cstheme="majorBidi"/>
          <w:b/>
          <w:bCs/>
          <w:sz w:val="28"/>
          <w:szCs w:val="28"/>
          <w:lang w:val="en-US" w:bidi="ar-EG"/>
        </w:rPr>
      </w:pPr>
    </w:p>
    <w:p w:rsidR="004B3A93" w:rsidRPr="004B3A93" w:rsidRDefault="004B3A93" w:rsidP="009E1BC8">
      <w:pPr>
        <w:pStyle w:val="a3"/>
        <w:spacing w:after="0" w:line="360" w:lineRule="auto"/>
        <w:ind w:left="360"/>
        <w:jc w:val="both"/>
        <w:rPr>
          <w:rFonts w:asciiTheme="majorBidi" w:hAnsiTheme="majorBidi" w:cstheme="majorBidi"/>
          <w:b/>
          <w:bCs/>
          <w:sz w:val="28"/>
          <w:szCs w:val="28"/>
          <w:lang w:val="en-US" w:bidi="ar-EG"/>
        </w:rPr>
      </w:pPr>
      <w:r w:rsidRPr="004B3A93">
        <w:rPr>
          <w:rFonts w:asciiTheme="majorBidi" w:hAnsiTheme="majorBidi" w:cstheme="majorBidi"/>
          <w:b/>
          <w:bCs/>
          <w:sz w:val="28"/>
          <w:szCs w:val="28"/>
          <w:lang w:bidi="ar-EG"/>
        </w:rPr>
        <w:lastRenderedPageBreak/>
        <w:t>Другие</w:t>
      </w:r>
      <w:r w:rsidRPr="004B3A93">
        <w:rPr>
          <w:rFonts w:asciiTheme="majorBidi" w:hAnsiTheme="majorBidi" w:cstheme="majorBidi"/>
          <w:b/>
          <w:bCs/>
          <w:sz w:val="28"/>
          <w:szCs w:val="28"/>
          <w:lang w:val="en-US" w:bidi="ar-EG"/>
        </w:rPr>
        <w:t xml:space="preserve"> </w:t>
      </w:r>
      <w:r w:rsidRPr="004B3A93">
        <w:rPr>
          <w:rFonts w:asciiTheme="majorBidi" w:hAnsiTheme="majorBidi" w:cstheme="majorBidi"/>
          <w:b/>
          <w:bCs/>
          <w:sz w:val="28"/>
          <w:szCs w:val="28"/>
          <w:lang w:bidi="ar-EG"/>
        </w:rPr>
        <w:t>языки</w:t>
      </w:r>
    </w:p>
    <w:p w:rsidR="004B3A93" w:rsidRPr="004B3A93" w:rsidRDefault="004B3A93" w:rsidP="009E1BC8">
      <w:pPr>
        <w:pStyle w:val="a3"/>
        <w:numPr>
          <w:ilvl w:val="0"/>
          <w:numId w:val="23"/>
        </w:numPr>
        <w:spacing w:after="0" w:line="360" w:lineRule="auto"/>
        <w:jc w:val="both"/>
        <w:rPr>
          <w:rFonts w:asciiTheme="majorBidi" w:hAnsiTheme="majorBidi" w:cstheme="majorBidi"/>
          <w:sz w:val="28"/>
          <w:szCs w:val="28"/>
          <w:lang w:bidi="ar-EG"/>
        </w:rPr>
      </w:pPr>
      <w:proofErr w:type="gramStart"/>
      <w:r w:rsidRPr="004B3A93">
        <w:rPr>
          <w:rFonts w:asciiTheme="majorBidi" w:hAnsiTheme="majorBidi" w:cstheme="majorBidi"/>
          <w:i/>
          <w:iCs/>
          <w:sz w:val="28"/>
          <w:szCs w:val="28"/>
          <w:lang w:bidi="ar-EG"/>
        </w:rPr>
        <w:t>Гранде</w:t>
      </w:r>
      <w:proofErr w:type="gramEnd"/>
      <w:r w:rsidRPr="004B3A93">
        <w:rPr>
          <w:rFonts w:asciiTheme="majorBidi" w:hAnsiTheme="majorBidi" w:cstheme="majorBidi"/>
          <w:i/>
          <w:iCs/>
          <w:sz w:val="28"/>
          <w:szCs w:val="28"/>
          <w:lang w:bidi="ar-EG"/>
        </w:rPr>
        <w:t xml:space="preserve"> Б. М.</w:t>
      </w:r>
      <w:r w:rsidRPr="004B3A93">
        <w:rPr>
          <w:rFonts w:asciiTheme="majorBidi" w:hAnsiTheme="majorBidi" w:cstheme="majorBidi"/>
          <w:sz w:val="28"/>
          <w:szCs w:val="28"/>
          <w:lang w:bidi="ar-EG"/>
        </w:rPr>
        <w:t xml:space="preserve"> Курс арабской грамматики в сравнительно-историческом освещении. М.: Издательская фирма «Восточная литература» РАН, 2001.</w:t>
      </w:r>
      <w:r w:rsidR="00A91141">
        <w:rPr>
          <w:rFonts w:asciiTheme="majorBidi" w:hAnsiTheme="majorBidi" w:cstheme="majorBidi"/>
          <w:sz w:val="28"/>
          <w:szCs w:val="28"/>
          <w:lang w:val="en-US" w:bidi="ar-EG"/>
        </w:rPr>
        <w:t xml:space="preserve"> 592 c.</w:t>
      </w:r>
    </w:p>
    <w:p w:rsidR="004B3A93" w:rsidRDefault="004B3A93" w:rsidP="009E1BC8">
      <w:pPr>
        <w:pStyle w:val="a3"/>
        <w:numPr>
          <w:ilvl w:val="0"/>
          <w:numId w:val="23"/>
        </w:numPr>
        <w:spacing w:after="0" w:line="360" w:lineRule="auto"/>
        <w:jc w:val="both"/>
        <w:rPr>
          <w:rFonts w:asciiTheme="majorBidi" w:hAnsiTheme="majorBidi" w:cstheme="majorBidi"/>
          <w:sz w:val="28"/>
          <w:szCs w:val="28"/>
          <w:lang w:bidi="ar-EG"/>
        </w:rPr>
      </w:pPr>
      <w:r w:rsidRPr="004B3A93">
        <w:rPr>
          <w:rFonts w:asciiTheme="majorBidi" w:hAnsiTheme="majorBidi" w:cstheme="majorBidi"/>
          <w:i/>
          <w:iCs/>
          <w:sz w:val="28"/>
          <w:szCs w:val="28"/>
          <w:lang w:val="en-US" w:bidi="ar-EG"/>
        </w:rPr>
        <w:t>Al Jallad A</w:t>
      </w:r>
      <w:r w:rsidRPr="004B3A93">
        <w:rPr>
          <w:rFonts w:asciiTheme="majorBidi" w:hAnsiTheme="majorBidi" w:cstheme="majorBidi"/>
          <w:sz w:val="28"/>
          <w:szCs w:val="28"/>
          <w:lang w:val="en-US" w:bidi="ar-EG"/>
        </w:rPr>
        <w:t xml:space="preserve">. An Outline of the Grammar of the Safaitic Inscriptions // Studies in Semitic Languages and Linguistics / A.D. Rubin, C.M.H. Versteegh – Leiden – Boston: Brill, 2015. </w:t>
      </w:r>
      <w:r w:rsidR="00FC3C08">
        <w:rPr>
          <w:rFonts w:asciiTheme="majorBidi" w:hAnsiTheme="majorBidi" w:cstheme="majorBidi"/>
          <w:sz w:val="28"/>
          <w:szCs w:val="28"/>
          <w:lang w:bidi="ar-EG"/>
        </w:rPr>
        <w:t xml:space="preserve">383 </w:t>
      </w:r>
      <w:r w:rsidR="00FC3C08">
        <w:rPr>
          <w:rFonts w:asciiTheme="majorBidi" w:hAnsiTheme="majorBidi" w:cstheme="majorBidi"/>
          <w:sz w:val="28"/>
          <w:szCs w:val="28"/>
          <w:lang w:val="en-US" w:bidi="ar-EG"/>
        </w:rPr>
        <w:t>p.</w:t>
      </w:r>
    </w:p>
    <w:p w:rsidR="004B3A93" w:rsidRDefault="004B3A93" w:rsidP="00FC3C08">
      <w:pPr>
        <w:pStyle w:val="a3"/>
        <w:numPr>
          <w:ilvl w:val="0"/>
          <w:numId w:val="23"/>
        </w:numPr>
        <w:spacing w:after="0" w:line="360" w:lineRule="auto"/>
        <w:jc w:val="both"/>
        <w:rPr>
          <w:rFonts w:asciiTheme="majorBidi" w:hAnsiTheme="majorBidi" w:cstheme="majorBidi"/>
          <w:sz w:val="28"/>
          <w:szCs w:val="28"/>
          <w:lang w:bidi="ar-EG"/>
        </w:rPr>
      </w:pPr>
      <w:r w:rsidRPr="004B3A93">
        <w:rPr>
          <w:rFonts w:asciiTheme="majorBidi" w:hAnsiTheme="majorBidi" w:cstheme="majorBidi"/>
          <w:i/>
          <w:iCs/>
          <w:sz w:val="28"/>
          <w:szCs w:val="28"/>
          <w:lang w:val="en-US" w:bidi="ar-EG"/>
        </w:rPr>
        <w:t>Delbrück B</w:t>
      </w:r>
      <w:r w:rsidRPr="004B3A93">
        <w:rPr>
          <w:rFonts w:asciiTheme="majorBidi" w:hAnsiTheme="majorBidi" w:cstheme="majorBidi"/>
          <w:sz w:val="28"/>
          <w:szCs w:val="28"/>
          <w:lang w:val="en-US" w:bidi="ar-EG"/>
        </w:rPr>
        <w:t xml:space="preserve">. Vergleichende Syntax der indogermanischen Sprachen, erster Teil. Straßburg – Karl J. Trübner, 1893. </w:t>
      </w:r>
      <w:r w:rsidR="00FC3C08">
        <w:rPr>
          <w:rFonts w:asciiTheme="majorBidi" w:hAnsiTheme="majorBidi" w:cstheme="majorBidi"/>
          <w:sz w:val="28"/>
          <w:szCs w:val="28"/>
          <w:lang w:bidi="ar-EG"/>
        </w:rPr>
        <w:t xml:space="preserve">795 </w:t>
      </w:r>
      <w:r w:rsidR="00FC3C08">
        <w:rPr>
          <w:rFonts w:asciiTheme="majorBidi" w:hAnsiTheme="majorBidi" w:cstheme="majorBidi"/>
          <w:sz w:val="28"/>
          <w:szCs w:val="28"/>
          <w:lang w:val="en-US" w:bidi="ar-EG"/>
        </w:rPr>
        <w:t>S.</w:t>
      </w:r>
    </w:p>
    <w:p w:rsidR="004B3A93" w:rsidRPr="004B3A93" w:rsidRDefault="004B3A93" w:rsidP="009E1BC8">
      <w:pPr>
        <w:pStyle w:val="a3"/>
        <w:numPr>
          <w:ilvl w:val="0"/>
          <w:numId w:val="23"/>
        </w:numPr>
        <w:spacing w:after="0" w:line="360" w:lineRule="auto"/>
        <w:jc w:val="both"/>
        <w:rPr>
          <w:rFonts w:asciiTheme="majorBidi" w:hAnsiTheme="majorBidi" w:cstheme="majorBidi"/>
          <w:sz w:val="28"/>
          <w:szCs w:val="28"/>
          <w:lang w:val="en-US" w:bidi="ar-EG"/>
        </w:rPr>
      </w:pPr>
      <w:r w:rsidRPr="004B3A93">
        <w:rPr>
          <w:rFonts w:asciiTheme="majorBidi" w:hAnsiTheme="majorBidi" w:cstheme="majorBidi"/>
          <w:i/>
          <w:iCs/>
          <w:sz w:val="28"/>
          <w:szCs w:val="28"/>
          <w:lang w:val="en-US" w:bidi="ar-EG"/>
        </w:rPr>
        <w:t>Hoffner Jr. H. A., Melchert H. C</w:t>
      </w:r>
      <w:r w:rsidRPr="004B3A93">
        <w:rPr>
          <w:rFonts w:asciiTheme="majorBidi" w:hAnsiTheme="majorBidi" w:cstheme="majorBidi"/>
          <w:sz w:val="28"/>
          <w:szCs w:val="28"/>
          <w:lang w:val="en-US" w:bidi="ar-EG"/>
        </w:rPr>
        <w:t xml:space="preserve">. A Grammar of the Hittite Language. Winona Lake, Indiana – Eisenbrauns, 2008. </w:t>
      </w:r>
      <w:r w:rsidR="00FC3C08">
        <w:rPr>
          <w:rFonts w:asciiTheme="majorBidi" w:hAnsiTheme="majorBidi" w:cstheme="majorBidi"/>
          <w:sz w:val="28"/>
          <w:szCs w:val="28"/>
          <w:lang w:val="en-US" w:bidi="ar-EG"/>
        </w:rPr>
        <w:t xml:space="preserve">463. </w:t>
      </w:r>
      <w:proofErr w:type="gramStart"/>
      <w:r w:rsidR="00FC3C08">
        <w:rPr>
          <w:rFonts w:asciiTheme="majorBidi" w:hAnsiTheme="majorBidi" w:cstheme="majorBidi"/>
          <w:sz w:val="28"/>
          <w:szCs w:val="28"/>
          <w:lang w:val="en-US" w:bidi="ar-EG"/>
        </w:rPr>
        <w:t>p</w:t>
      </w:r>
      <w:proofErr w:type="gramEnd"/>
      <w:r w:rsidR="00FC3C08">
        <w:rPr>
          <w:rFonts w:asciiTheme="majorBidi" w:hAnsiTheme="majorBidi" w:cstheme="majorBidi"/>
          <w:sz w:val="28"/>
          <w:szCs w:val="28"/>
          <w:lang w:val="en-US" w:bidi="ar-EG"/>
        </w:rPr>
        <w:t>.</w:t>
      </w:r>
    </w:p>
    <w:p w:rsidR="004B3A93" w:rsidRPr="004B3A93" w:rsidRDefault="004B3A93" w:rsidP="009E1BC8">
      <w:pPr>
        <w:pStyle w:val="a3"/>
        <w:numPr>
          <w:ilvl w:val="0"/>
          <w:numId w:val="23"/>
        </w:numPr>
        <w:spacing w:after="0" w:line="360" w:lineRule="auto"/>
        <w:jc w:val="both"/>
        <w:rPr>
          <w:rFonts w:asciiTheme="majorBidi" w:hAnsiTheme="majorBidi" w:cstheme="majorBidi"/>
          <w:sz w:val="28"/>
          <w:szCs w:val="28"/>
          <w:lang w:bidi="ar-EG"/>
        </w:rPr>
      </w:pPr>
      <w:r w:rsidRPr="004B3A93">
        <w:rPr>
          <w:rFonts w:asciiTheme="majorBidi" w:hAnsiTheme="majorBidi" w:cstheme="majorBidi"/>
          <w:i/>
          <w:iCs/>
          <w:sz w:val="28"/>
          <w:szCs w:val="28"/>
          <w:lang w:val="en-US" w:bidi="ar-EG"/>
        </w:rPr>
        <w:t>Huehnergard J. A</w:t>
      </w:r>
      <w:r w:rsidRPr="004B3A93">
        <w:rPr>
          <w:rFonts w:asciiTheme="majorBidi" w:hAnsiTheme="majorBidi" w:cstheme="majorBidi"/>
          <w:sz w:val="28"/>
          <w:szCs w:val="28"/>
          <w:lang w:val="en-US" w:bidi="ar-EG"/>
        </w:rPr>
        <w:t xml:space="preserve">. A Grammar of Akkadian. Harvard: Harvard Semitic Museum Eisenbrauns, 2011. </w:t>
      </w:r>
      <w:r w:rsidR="00FC3C08">
        <w:rPr>
          <w:rFonts w:asciiTheme="majorBidi" w:hAnsiTheme="majorBidi" w:cstheme="majorBidi"/>
          <w:sz w:val="28"/>
          <w:szCs w:val="28"/>
          <w:lang w:val="en-US" w:bidi="ar-EG"/>
        </w:rPr>
        <w:t>647 p.</w:t>
      </w:r>
    </w:p>
    <w:p w:rsidR="004B3A93" w:rsidRPr="00FC3C08" w:rsidRDefault="004B3A93" w:rsidP="009E1BC8">
      <w:pPr>
        <w:pStyle w:val="a3"/>
        <w:numPr>
          <w:ilvl w:val="0"/>
          <w:numId w:val="23"/>
        </w:numPr>
        <w:spacing w:after="0" w:line="360" w:lineRule="auto"/>
        <w:jc w:val="both"/>
        <w:rPr>
          <w:rFonts w:asciiTheme="majorBidi" w:hAnsiTheme="majorBidi" w:cstheme="majorBidi"/>
          <w:sz w:val="28"/>
          <w:szCs w:val="28"/>
          <w:lang w:val="en-US" w:bidi="ar-EG"/>
        </w:rPr>
      </w:pPr>
      <w:r w:rsidRPr="004B3A93">
        <w:rPr>
          <w:rFonts w:asciiTheme="majorBidi" w:hAnsiTheme="majorBidi" w:cstheme="majorBidi"/>
          <w:i/>
          <w:iCs/>
          <w:sz w:val="28"/>
          <w:szCs w:val="28"/>
          <w:lang w:val="en-US" w:bidi="ar-EG"/>
        </w:rPr>
        <w:t>Krahmalkov Ch. R</w:t>
      </w:r>
      <w:r w:rsidRPr="004B3A93">
        <w:rPr>
          <w:rFonts w:asciiTheme="majorBidi" w:hAnsiTheme="majorBidi" w:cstheme="majorBidi"/>
          <w:sz w:val="28"/>
          <w:szCs w:val="28"/>
          <w:lang w:val="en-US" w:bidi="ar-EG"/>
        </w:rPr>
        <w:t>. A Phoenician-Punic Grammar. Leide</w:t>
      </w:r>
      <w:r>
        <w:rPr>
          <w:rFonts w:asciiTheme="majorBidi" w:hAnsiTheme="majorBidi" w:cstheme="majorBidi"/>
          <w:sz w:val="28"/>
          <w:szCs w:val="28"/>
          <w:lang w:val="en-US" w:bidi="ar-EG"/>
        </w:rPr>
        <w:t>n – Boston – Köln: Brill, 2001</w:t>
      </w:r>
      <w:r w:rsidR="00FC3C08">
        <w:rPr>
          <w:rFonts w:asciiTheme="majorBidi" w:hAnsiTheme="majorBidi" w:cstheme="majorBidi"/>
          <w:sz w:val="28"/>
          <w:szCs w:val="28"/>
          <w:lang w:val="en-US" w:bidi="ar-EG"/>
        </w:rPr>
        <w:t>. 297 p.</w:t>
      </w:r>
    </w:p>
    <w:p w:rsidR="002D4500" w:rsidRPr="00FC3C08" w:rsidRDefault="004B3A93" w:rsidP="009E1BC8">
      <w:pPr>
        <w:pStyle w:val="a3"/>
        <w:numPr>
          <w:ilvl w:val="0"/>
          <w:numId w:val="23"/>
        </w:numPr>
        <w:spacing w:after="0" w:line="360" w:lineRule="auto"/>
        <w:jc w:val="both"/>
        <w:rPr>
          <w:rFonts w:asciiTheme="majorBidi" w:hAnsiTheme="majorBidi" w:cstheme="majorBidi"/>
          <w:sz w:val="28"/>
          <w:szCs w:val="28"/>
          <w:lang w:val="en-US" w:bidi="ar-EG"/>
        </w:rPr>
      </w:pPr>
      <w:r w:rsidRPr="004B3A93">
        <w:rPr>
          <w:rFonts w:asciiTheme="majorBidi" w:hAnsiTheme="majorBidi" w:cstheme="majorBidi"/>
          <w:i/>
          <w:iCs/>
          <w:sz w:val="28"/>
          <w:szCs w:val="28"/>
          <w:lang w:val="en-US" w:bidi="ar-EG"/>
        </w:rPr>
        <w:t>Sivan D</w:t>
      </w:r>
      <w:r w:rsidRPr="004B3A93">
        <w:rPr>
          <w:rFonts w:asciiTheme="majorBidi" w:hAnsiTheme="majorBidi" w:cstheme="majorBidi"/>
          <w:sz w:val="28"/>
          <w:szCs w:val="28"/>
          <w:lang w:val="en-US" w:bidi="ar-EG"/>
        </w:rPr>
        <w:t>. A Grammar of the Ugaritic Language. Leiden – Bo</w:t>
      </w:r>
      <w:r>
        <w:rPr>
          <w:rFonts w:asciiTheme="majorBidi" w:hAnsiTheme="majorBidi" w:cstheme="majorBidi"/>
          <w:sz w:val="28"/>
          <w:szCs w:val="28"/>
          <w:lang w:val="en-US" w:bidi="ar-EG"/>
        </w:rPr>
        <w:t>ston – Köln: Brill, 2001.</w:t>
      </w:r>
      <w:r w:rsidR="00FC3C08">
        <w:rPr>
          <w:rFonts w:asciiTheme="majorBidi" w:hAnsiTheme="majorBidi" w:cstheme="majorBidi"/>
          <w:sz w:val="28"/>
          <w:szCs w:val="28"/>
          <w:lang w:val="en-US" w:bidi="ar-EG"/>
        </w:rPr>
        <w:t xml:space="preserve"> 330 p.</w:t>
      </w:r>
    </w:p>
    <w:p w:rsidR="009E1BC8" w:rsidRPr="00FC3C08" w:rsidRDefault="009E1BC8" w:rsidP="009E1BC8">
      <w:pPr>
        <w:pStyle w:val="a3"/>
        <w:spacing w:after="0" w:line="360" w:lineRule="auto"/>
        <w:jc w:val="both"/>
        <w:rPr>
          <w:rFonts w:asciiTheme="majorBidi" w:hAnsiTheme="majorBidi" w:cstheme="majorBidi"/>
          <w:sz w:val="28"/>
          <w:szCs w:val="28"/>
          <w:lang w:val="en-US" w:bidi="ar-EG"/>
        </w:rPr>
      </w:pPr>
    </w:p>
    <w:p w:rsidR="004B3A93" w:rsidRPr="004B3A93" w:rsidRDefault="004B3A93" w:rsidP="009E1BC8">
      <w:pPr>
        <w:pStyle w:val="a3"/>
        <w:spacing w:after="0" w:line="360" w:lineRule="auto"/>
        <w:ind w:left="360"/>
        <w:jc w:val="both"/>
        <w:rPr>
          <w:rFonts w:asciiTheme="majorBidi" w:hAnsiTheme="majorBidi" w:cstheme="majorBidi"/>
          <w:b/>
          <w:bCs/>
          <w:sz w:val="28"/>
          <w:szCs w:val="28"/>
          <w:lang w:bidi="ar-EG"/>
        </w:rPr>
      </w:pPr>
      <w:r w:rsidRPr="004B3A93">
        <w:rPr>
          <w:rFonts w:asciiTheme="majorBidi" w:hAnsiTheme="majorBidi" w:cstheme="majorBidi"/>
          <w:b/>
          <w:bCs/>
          <w:iCs/>
          <w:sz w:val="28"/>
          <w:szCs w:val="28"/>
          <w:lang w:bidi="ar-EG"/>
        </w:rPr>
        <w:t>Статьи, монографии</w:t>
      </w:r>
    </w:p>
    <w:p w:rsidR="00E351D0" w:rsidRPr="00CD29C8" w:rsidRDefault="00E351D0" w:rsidP="009E1BC8">
      <w:pPr>
        <w:pStyle w:val="a3"/>
        <w:numPr>
          <w:ilvl w:val="0"/>
          <w:numId w:val="23"/>
        </w:numPr>
        <w:spacing w:after="0" w:line="360" w:lineRule="auto"/>
        <w:jc w:val="both"/>
        <w:rPr>
          <w:rFonts w:asciiTheme="majorBidi" w:hAnsiTheme="majorBidi" w:cstheme="majorBidi"/>
          <w:sz w:val="28"/>
          <w:szCs w:val="28"/>
          <w:lang w:bidi="ar-EG"/>
        </w:rPr>
      </w:pPr>
      <w:r w:rsidRPr="00CD29C8">
        <w:rPr>
          <w:rFonts w:asciiTheme="majorBidi" w:hAnsiTheme="majorBidi" w:cstheme="majorBidi"/>
          <w:i/>
          <w:iCs/>
          <w:sz w:val="28"/>
          <w:szCs w:val="28"/>
          <w:lang w:bidi="ar-EG"/>
        </w:rPr>
        <w:t>Варбот Ж.Ж., Журавлев А.Ф</w:t>
      </w:r>
      <w:r w:rsidRPr="00CD29C8">
        <w:rPr>
          <w:rFonts w:asciiTheme="majorBidi" w:hAnsiTheme="majorBidi" w:cstheme="majorBidi"/>
          <w:sz w:val="28"/>
          <w:szCs w:val="28"/>
          <w:lang w:bidi="ar-EG"/>
        </w:rPr>
        <w:t xml:space="preserve">. (сост.) Краткий понятийно-терминологический справочник по этимологии и исторической лексикологии. Российская академия наук: Институт русского языка </w:t>
      </w:r>
      <w:r w:rsidR="00FC3C08">
        <w:rPr>
          <w:rFonts w:asciiTheme="majorBidi" w:hAnsiTheme="majorBidi" w:cstheme="majorBidi"/>
          <w:sz w:val="28"/>
          <w:szCs w:val="28"/>
          <w:lang w:bidi="ar-EG"/>
        </w:rPr>
        <w:t xml:space="preserve">им. В. В. Виноградова РАН. </w:t>
      </w:r>
      <w:r w:rsidR="00FC3C08" w:rsidRPr="00C76DF6">
        <w:rPr>
          <w:rFonts w:asciiTheme="majorBidi" w:hAnsiTheme="majorBidi" w:cstheme="majorBidi"/>
          <w:sz w:val="28"/>
          <w:szCs w:val="28"/>
          <w:lang w:bidi="ar-EG"/>
        </w:rPr>
        <w:t xml:space="preserve">54 </w:t>
      </w:r>
      <w:r w:rsidR="00FC3C08">
        <w:rPr>
          <w:rFonts w:asciiTheme="majorBidi" w:hAnsiTheme="majorBidi" w:cstheme="majorBidi"/>
          <w:sz w:val="28"/>
          <w:szCs w:val="28"/>
          <w:lang w:val="en-US" w:bidi="ar-EG"/>
        </w:rPr>
        <w:t>c</w:t>
      </w:r>
      <w:r w:rsidR="00FC3C08" w:rsidRPr="00C76DF6">
        <w:rPr>
          <w:rFonts w:asciiTheme="majorBidi" w:hAnsiTheme="majorBidi" w:cstheme="majorBidi"/>
          <w:sz w:val="28"/>
          <w:szCs w:val="28"/>
          <w:lang w:bidi="ar-EG"/>
        </w:rPr>
        <w:t>.</w:t>
      </w:r>
    </w:p>
    <w:p w:rsidR="00E351D0" w:rsidRPr="00CD29C8" w:rsidRDefault="00E351D0" w:rsidP="00FC3C08">
      <w:pPr>
        <w:pStyle w:val="a3"/>
        <w:numPr>
          <w:ilvl w:val="0"/>
          <w:numId w:val="23"/>
        </w:numPr>
        <w:spacing w:line="360" w:lineRule="auto"/>
        <w:jc w:val="both"/>
        <w:rPr>
          <w:rFonts w:asciiTheme="majorBidi" w:hAnsiTheme="majorBidi" w:cstheme="majorBidi"/>
          <w:sz w:val="28"/>
          <w:szCs w:val="28"/>
          <w:lang w:bidi="ar-EG"/>
        </w:rPr>
      </w:pPr>
      <w:r w:rsidRPr="00CD29C8">
        <w:rPr>
          <w:rFonts w:asciiTheme="majorBidi" w:hAnsiTheme="majorBidi" w:cstheme="majorBidi"/>
          <w:i/>
          <w:iCs/>
          <w:sz w:val="28"/>
          <w:szCs w:val="28"/>
          <w:lang w:bidi="ar-EG"/>
        </w:rPr>
        <w:t>Вевюрко И. С.</w:t>
      </w:r>
      <w:r w:rsidRPr="00CD29C8">
        <w:rPr>
          <w:rFonts w:asciiTheme="majorBidi" w:hAnsiTheme="majorBidi" w:cstheme="majorBidi"/>
          <w:sz w:val="28"/>
          <w:szCs w:val="28"/>
          <w:lang w:bidi="ar-EG"/>
        </w:rPr>
        <w:t xml:space="preserve"> Септуагинта: древнегреческий текст Ветхого Завета в истории религиозной мысли. М.: Издательство Московского университета, 2013. </w:t>
      </w:r>
      <w:r w:rsidR="00FC3C08">
        <w:rPr>
          <w:rFonts w:asciiTheme="majorBidi" w:hAnsiTheme="majorBidi" w:cstheme="majorBidi"/>
          <w:sz w:val="28"/>
          <w:szCs w:val="28"/>
          <w:lang w:val="en-US" w:bidi="ar-EG"/>
        </w:rPr>
        <w:t>975 c</w:t>
      </w:r>
      <w:r w:rsidRPr="00CD29C8">
        <w:rPr>
          <w:rFonts w:asciiTheme="majorBidi" w:hAnsiTheme="majorBidi" w:cstheme="majorBidi"/>
          <w:sz w:val="28"/>
          <w:szCs w:val="28"/>
          <w:lang w:bidi="ar-EG"/>
        </w:rPr>
        <w:t>.</w:t>
      </w:r>
    </w:p>
    <w:p w:rsidR="003769F9" w:rsidRPr="00CD29C8" w:rsidRDefault="00444BA2" w:rsidP="00FC3C08">
      <w:pPr>
        <w:pStyle w:val="a3"/>
        <w:numPr>
          <w:ilvl w:val="0"/>
          <w:numId w:val="23"/>
        </w:numPr>
        <w:spacing w:after="0" w:line="360" w:lineRule="auto"/>
        <w:jc w:val="both"/>
        <w:rPr>
          <w:rFonts w:asciiTheme="majorBidi" w:hAnsiTheme="majorBidi" w:cstheme="majorBidi"/>
          <w:sz w:val="28"/>
          <w:szCs w:val="28"/>
          <w:lang w:val="en-US" w:bidi="ar-EG"/>
        </w:rPr>
      </w:pPr>
      <w:r w:rsidRPr="00CD29C8">
        <w:rPr>
          <w:rFonts w:asciiTheme="majorBidi" w:hAnsiTheme="majorBidi" w:cstheme="majorBidi"/>
          <w:i/>
          <w:iCs/>
          <w:sz w:val="28"/>
          <w:szCs w:val="28"/>
          <w:lang w:val="en-US" w:bidi="ar-EG"/>
        </w:rPr>
        <w:t>Clary T. C.</w:t>
      </w:r>
      <w:r w:rsidRPr="00CD29C8">
        <w:rPr>
          <w:rFonts w:asciiTheme="majorBidi" w:hAnsiTheme="majorBidi" w:cstheme="majorBidi"/>
          <w:sz w:val="28"/>
          <w:szCs w:val="28"/>
          <w:lang w:val="en-US" w:bidi="ar-EG"/>
        </w:rPr>
        <w:t xml:space="preserve"> Rhetoric and Repetition: Figura Etymologica in Homeric Epic. Cornell University, 2009. </w:t>
      </w:r>
      <w:r w:rsidR="00FC3C08">
        <w:rPr>
          <w:rFonts w:asciiTheme="majorBidi" w:hAnsiTheme="majorBidi" w:cstheme="majorBidi"/>
          <w:sz w:val="28"/>
          <w:szCs w:val="28"/>
          <w:lang w:val="en-US" w:bidi="ar-EG"/>
        </w:rPr>
        <w:t>361 p</w:t>
      </w:r>
      <w:r w:rsidRPr="00CD29C8">
        <w:rPr>
          <w:rFonts w:asciiTheme="majorBidi" w:hAnsiTheme="majorBidi" w:cstheme="majorBidi"/>
          <w:sz w:val="28"/>
          <w:szCs w:val="28"/>
          <w:lang w:val="en-US" w:bidi="ar-EG"/>
        </w:rPr>
        <w:t>.</w:t>
      </w:r>
    </w:p>
    <w:p w:rsidR="00024955" w:rsidRPr="00CD29C8" w:rsidRDefault="003769F9" w:rsidP="00FC3C08">
      <w:pPr>
        <w:pStyle w:val="a3"/>
        <w:numPr>
          <w:ilvl w:val="0"/>
          <w:numId w:val="23"/>
        </w:numPr>
        <w:spacing w:after="0" w:line="360" w:lineRule="auto"/>
        <w:jc w:val="both"/>
        <w:rPr>
          <w:rFonts w:asciiTheme="majorBidi" w:hAnsiTheme="majorBidi" w:cstheme="majorBidi"/>
          <w:sz w:val="28"/>
          <w:szCs w:val="28"/>
          <w:lang w:val="en-US" w:bidi="ar-EG"/>
        </w:rPr>
      </w:pPr>
      <w:r w:rsidRPr="00CD29C8">
        <w:rPr>
          <w:rFonts w:asciiTheme="majorBidi" w:hAnsiTheme="majorBidi" w:cstheme="majorBidi"/>
          <w:i/>
          <w:iCs/>
          <w:sz w:val="28"/>
          <w:szCs w:val="28"/>
          <w:lang w:val="en-US" w:bidi="ar-EG"/>
        </w:rPr>
        <w:t>Denniston J. D.</w:t>
      </w:r>
      <w:r w:rsidRPr="00CD29C8">
        <w:rPr>
          <w:rFonts w:asciiTheme="majorBidi" w:hAnsiTheme="majorBidi" w:cstheme="majorBidi"/>
          <w:sz w:val="28"/>
          <w:szCs w:val="28"/>
          <w:lang w:val="en-US" w:bidi="ar-EG"/>
        </w:rPr>
        <w:t xml:space="preserve"> Greek Prose Style. Oxford: The Clarendon Press, 1952. </w:t>
      </w:r>
      <w:r w:rsidR="00FC3C08">
        <w:rPr>
          <w:rFonts w:asciiTheme="majorBidi" w:hAnsiTheme="majorBidi" w:cstheme="majorBidi"/>
          <w:sz w:val="28"/>
          <w:szCs w:val="28"/>
          <w:lang w:val="en-US" w:bidi="ar-EG"/>
        </w:rPr>
        <w:t>139 p</w:t>
      </w:r>
      <w:r w:rsidRPr="00CD29C8">
        <w:rPr>
          <w:rFonts w:asciiTheme="majorBidi" w:hAnsiTheme="majorBidi" w:cstheme="majorBidi"/>
          <w:sz w:val="28"/>
          <w:szCs w:val="28"/>
          <w:lang w:val="en-US" w:bidi="ar-EG"/>
        </w:rPr>
        <w:t>.</w:t>
      </w:r>
    </w:p>
    <w:p w:rsidR="003769F9" w:rsidRPr="00CD29C8" w:rsidRDefault="00024955" w:rsidP="00FC3C08">
      <w:pPr>
        <w:pStyle w:val="a3"/>
        <w:numPr>
          <w:ilvl w:val="0"/>
          <w:numId w:val="23"/>
        </w:numPr>
        <w:spacing w:after="0" w:line="360" w:lineRule="auto"/>
        <w:jc w:val="both"/>
        <w:rPr>
          <w:rFonts w:asciiTheme="majorBidi" w:hAnsiTheme="majorBidi" w:cstheme="majorBidi"/>
          <w:sz w:val="28"/>
          <w:szCs w:val="28"/>
          <w:lang w:val="en-US" w:bidi="ar-EG"/>
        </w:rPr>
      </w:pPr>
      <w:r w:rsidRPr="00CD29C8">
        <w:rPr>
          <w:rFonts w:asciiTheme="majorBidi" w:hAnsiTheme="majorBidi" w:cstheme="majorBidi"/>
          <w:i/>
          <w:iCs/>
          <w:sz w:val="28"/>
          <w:szCs w:val="28"/>
          <w:lang w:val="en-US" w:bidi="ar-EG"/>
        </w:rPr>
        <w:lastRenderedPageBreak/>
        <w:t>Kurylowicz J.</w:t>
      </w:r>
      <w:r w:rsidRPr="00CD29C8">
        <w:rPr>
          <w:rFonts w:asciiTheme="majorBidi" w:hAnsiTheme="majorBidi" w:cstheme="majorBidi"/>
          <w:sz w:val="28"/>
          <w:szCs w:val="28"/>
          <w:lang w:val="en-US" w:bidi="ar-EG"/>
        </w:rPr>
        <w:t xml:space="preserve"> Studies in Semitic grammar and metrics // Prace Językoznawcze / W. Doroszewski, W. Taszycki, Z. Stieber, J. Safarewicz – London: Curzon Press LTD, 1973. </w:t>
      </w:r>
      <w:r w:rsidR="00FC3C08">
        <w:rPr>
          <w:rFonts w:asciiTheme="majorBidi" w:hAnsiTheme="majorBidi" w:cstheme="majorBidi"/>
          <w:sz w:val="28"/>
          <w:szCs w:val="28"/>
          <w:lang w:val="en-US" w:bidi="ar-EG"/>
        </w:rPr>
        <w:t>96 p</w:t>
      </w:r>
      <w:r w:rsidRPr="00CD29C8">
        <w:rPr>
          <w:rFonts w:asciiTheme="majorBidi" w:hAnsiTheme="majorBidi" w:cstheme="majorBidi"/>
          <w:sz w:val="28"/>
          <w:szCs w:val="28"/>
          <w:lang w:val="en-US" w:bidi="ar-EG"/>
        </w:rPr>
        <w:t>.</w:t>
      </w:r>
    </w:p>
    <w:p w:rsidR="004B3A93" w:rsidRPr="004B3A93" w:rsidRDefault="00444BA2" w:rsidP="00FC3C08">
      <w:pPr>
        <w:pStyle w:val="a3"/>
        <w:numPr>
          <w:ilvl w:val="0"/>
          <w:numId w:val="23"/>
        </w:numPr>
        <w:spacing w:after="0" w:line="360" w:lineRule="auto"/>
        <w:jc w:val="both"/>
        <w:rPr>
          <w:rFonts w:asciiTheme="majorBidi" w:hAnsiTheme="majorBidi" w:cstheme="majorBidi"/>
          <w:sz w:val="28"/>
          <w:szCs w:val="28"/>
          <w:lang w:val="en-US" w:bidi="ar-EG"/>
        </w:rPr>
      </w:pPr>
      <w:r w:rsidRPr="00CD29C8">
        <w:rPr>
          <w:rFonts w:asciiTheme="majorBidi" w:hAnsiTheme="majorBidi" w:cstheme="majorBidi"/>
          <w:i/>
          <w:iCs/>
          <w:sz w:val="28"/>
          <w:szCs w:val="28"/>
          <w:lang w:val="en-US" w:bidi="ar-EG"/>
        </w:rPr>
        <w:t>Norwood. F.</w:t>
      </w:r>
      <w:r w:rsidRPr="00CD29C8">
        <w:rPr>
          <w:rFonts w:asciiTheme="majorBidi" w:hAnsiTheme="majorBidi" w:cstheme="majorBidi"/>
          <w:sz w:val="28"/>
          <w:szCs w:val="28"/>
          <w:lang w:val="en-US" w:bidi="ar-EG"/>
        </w:rPr>
        <w:t xml:space="preserve"> Cognate Accusative Relative Clauses in Greek // </w:t>
      </w:r>
      <w:proofErr w:type="gramStart"/>
      <w:r w:rsidRPr="00CD29C8">
        <w:rPr>
          <w:rFonts w:asciiTheme="majorBidi" w:hAnsiTheme="majorBidi" w:cstheme="majorBidi"/>
          <w:sz w:val="28"/>
          <w:szCs w:val="28"/>
          <w:lang w:val="en-US" w:bidi="ar-EG"/>
        </w:rPr>
        <w:t>The</w:t>
      </w:r>
      <w:proofErr w:type="gramEnd"/>
      <w:r w:rsidRPr="00CD29C8">
        <w:rPr>
          <w:rFonts w:asciiTheme="majorBidi" w:hAnsiTheme="majorBidi" w:cstheme="majorBidi"/>
          <w:sz w:val="28"/>
          <w:szCs w:val="28"/>
          <w:lang w:val="en-US" w:bidi="ar-EG"/>
        </w:rPr>
        <w:t xml:space="preserve"> American Journal of Philology – Baltimore: Johns Hopkins University Press, 1952. </w:t>
      </w:r>
      <w:r w:rsidR="00FC3C08">
        <w:rPr>
          <w:rFonts w:asciiTheme="majorBidi" w:hAnsiTheme="majorBidi" w:cstheme="majorBidi"/>
          <w:sz w:val="28"/>
          <w:szCs w:val="28"/>
          <w:lang w:val="en-US" w:bidi="ar-EG"/>
        </w:rPr>
        <w:t>8 p</w:t>
      </w:r>
      <w:r w:rsidRPr="00CD29C8">
        <w:rPr>
          <w:rFonts w:asciiTheme="majorBidi" w:hAnsiTheme="majorBidi" w:cstheme="majorBidi"/>
          <w:sz w:val="28"/>
          <w:szCs w:val="28"/>
          <w:lang w:val="en-US" w:bidi="ar-EG"/>
        </w:rPr>
        <w:t>.</w:t>
      </w:r>
    </w:p>
    <w:p w:rsidR="004B3A93" w:rsidRPr="004B3A93" w:rsidRDefault="004B3A93" w:rsidP="009E1BC8">
      <w:pPr>
        <w:pStyle w:val="a3"/>
        <w:numPr>
          <w:ilvl w:val="0"/>
          <w:numId w:val="23"/>
        </w:numPr>
        <w:spacing w:after="0" w:line="360" w:lineRule="auto"/>
        <w:jc w:val="both"/>
        <w:rPr>
          <w:rFonts w:asciiTheme="majorBidi" w:hAnsiTheme="majorBidi" w:cstheme="majorBidi"/>
          <w:sz w:val="28"/>
          <w:szCs w:val="28"/>
          <w:lang w:val="en-US" w:bidi="ar-EG"/>
        </w:rPr>
      </w:pPr>
      <w:r w:rsidRPr="004B3A93">
        <w:rPr>
          <w:rFonts w:asciiTheme="majorBidi" w:hAnsiTheme="majorBidi" w:cstheme="majorBidi"/>
          <w:i/>
          <w:iCs/>
          <w:sz w:val="28"/>
          <w:szCs w:val="28"/>
          <w:lang w:val="en-US" w:bidi="ar-EG"/>
        </w:rPr>
        <w:t>Rieder A.</w:t>
      </w:r>
      <w:r w:rsidRPr="004B3A93">
        <w:rPr>
          <w:rFonts w:asciiTheme="majorBidi" w:hAnsiTheme="majorBidi" w:cstheme="majorBidi"/>
          <w:sz w:val="28"/>
          <w:szCs w:val="28"/>
          <w:lang w:val="en-US" w:bidi="ar-EG"/>
        </w:rPr>
        <w:t xml:space="preserve"> Die Verbindung des Infinitivus Absolutus mit dem Verbum Finitum desselben Stammes im Hebräischen auf Grund </w:t>
      </w:r>
      <w:proofErr w:type="gramStart"/>
      <w:r w:rsidRPr="004B3A93">
        <w:rPr>
          <w:rFonts w:asciiTheme="majorBidi" w:hAnsiTheme="majorBidi" w:cstheme="majorBidi"/>
          <w:sz w:val="28"/>
          <w:szCs w:val="28"/>
          <w:lang w:val="en-US" w:bidi="ar-EG"/>
        </w:rPr>
        <w:t>sämmtlicher  im</w:t>
      </w:r>
      <w:proofErr w:type="gramEnd"/>
      <w:r w:rsidRPr="004B3A93">
        <w:rPr>
          <w:rFonts w:asciiTheme="majorBidi" w:hAnsiTheme="majorBidi" w:cstheme="majorBidi"/>
          <w:sz w:val="28"/>
          <w:szCs w:val="28"/>
          <w:lang w:val="en-US" w:bidi="ar-EG"/>
        </w:rPr>
        <w:t xml:space="preserve"> Alten Testament vorkommenden Stellen behandelt. Leipzig: Druck von Metzger &amp; Wittig, 1872</w:t>
      </w:r>
      <w:r w:rsidR="00FC3C08">
        <w:rPr>
          <w:rFonts w:asciiTheme="majorBidi" w:hAnsiTheme="majorBidi" w:cstheme="majorBidi"/>
          <w:sz w:val="28"/>
          <w:szCs w:val="28"/>
          <w:lang w:val="en-US" w:bidi="ar-EG"/>
        </w:rPr>
        <w:t>. 31 S.</w:t>
      </w:r>
    </w:p>
    <w:p w:rsidR="00444BA2" w:rsidRPr="00CD29C8" w:rsidRDefault="00444BA2" w:rsidP="00FC3C08">
      <w:pPr>
        <w:pStyle w:val="a3"/>
        <w:numPr>
          <w:ilvl w:val="0"/>
          <w:numId w:val="23"/>
        </w:numPr>
        <w:spacing w:after="0" w:line="360" w:lineRule="auto"/>
        <w:jc w:val="both"/>
        <w:rPr>
          <w:rFonts w:asciiTheme="majorBidi" w:hAnsiTheme="majorBidi" w:cstheme="majorBidi"/>
          <w:sz w:val="28"/>
          <w:szCs w:val="28"/>
          <w:lang w:val="en-US" w:bidi="ar-EG"/>
        </w:rPr>
      </w:pPr>
      <w:r w:rsidRPr="004B3A93">
        <w:rPr>
          <w:rFonts w:asciiTheme="majorBidi" w:hAnsiTheme="majorBidi" w:cstheme="majorBidi"/>
          <w:i/>
          <w:iCs/>
          <w:sz w:val="28"/>
          <w:szCs w:val="28"/>
          <w:lang w:val="en-US" w:bidi="ar-EG"/>
        </w:rPr>
        <w:t>Štech S</w:t>
      </w:r>
      <w:r w:rsidRPr="00CD29C8">
        <w:rPr>
          <w:rFonts w:asciiTheme="majorBidi" w:hAnsiTheme="majorBidi" w:cstheme="majorBidi"/>
          <w:sz w:val="28"/>
          <w:szCs w:val="28"/>
          <w:lang w:val="en-US" w:bidi="ar-EG"/>
        </w:rPr>
        <w:t xml:space="preserve">. Zur Gestalt der etymologischen Figur in verschiedenen Sprachen // Zeitschrift für vergleichende Sprachforschung auf dem Gebiete der Indogermanischen Sprachen / E. Hofmann, F. Merger, P. Thieme – Göttingen: Vandenhoeck &amp; Ruprecht (GmbH &amp; Co. KG), 1967. </w:t>
      </w:r>
      <w:r w:rsidR="00FC3C08">
        <w:rPr>
          <w:rFonts w:asciiTheme="majorBidi" w:hAnsiTheme="majorBidi" w:cstheme="majorBidi"/>
          <w:sz w:val="28"/>
          <w:szCs w:val="28"/>
          <w:lang w:val="en-US" w:bidi="ar-EG"/>
        </w:rPr>
        <w:t xml:space="preserve">19 </w:t>
      </w:r>
      <w:r w:rsidRPr="00CD29C8">
        <w:rPr>
          <w:rFonts w:asciiTheme="majorBidi" w:hAnsiTheme="majorBidi" w:cstheme="majorBidi"/>
          <w:sz w:val="28"/>
          <w:szCs w:val="28"/>
          <w:lang w:val="en-US" w:bidi="ar-EG"/>
        </w:rPr>
        <w:t xml:space="preserve">S. </w:t>
      </w:r>
    </w:p>
    <w:p w:rsidR="00024955" w:rsidRPr="00CD29C8" w:rsidRDefault="00444BA2" w:rsidP="00FC3C08">
      <w:pPr>
        <w:pStyle w:val="a3"/>
        <w:numPr>
          <w:ilvl w:val="0"/>
          <w:numId w:val="23"/>
        </w:numPr>
        <w:spacing w:after="0" w:line="360" w:lineRule="auto"/>
        <w:jc w:val="both"/>
        <w:rPr>
          <w:rFonts w:asciiTheme="majorBidi" w:hAnsiTheme="majorBidi" w:cstheme="majorBidi"/>
          <w:sz w:val="28"/>
          <w:szCs w:val="28"/>
          <w:lang w:val="en-US" w:bidi="ar-EG"/>
        </w:rPr>
      </w:pPr>
      <w:r w:rsidRPr="00CD29C8">
        <w:rPr>
          <w:rFonts w:asciiTheme="majorBidi" w:hAnsiTheme="majorBidi" w:cstheme="majorBidi"/>
          <w:i/>
          <w:iCs/>
          <w:sz w:val="28"/>
          <w:szCs w:val="28"/>
          <w:lang w:val="en-US" w:bidi="ar-EG"/>
        </w:rPr>
        <w:t>Thackeray H. St. J</w:t>
      </w:r>
      <w:r w:rsidRPr="00CD29C8">
        <w:rPr>
          <w:rFonts w:asciiTheme="majorBidi" w:hAnsiTheme="majorBidi" w:cstheme="majorBidi"/>
          <w:sz w:val="28"/>
          <w:szCs w:val="28"/>
          <w:lang w:val="en-US" w:bidi="ar-EG"/>
        </w:rPr>
        <w:t xml:space="preserve">. Renderings of infinitivus absolutus in the LXX // The Journal of Theological studies / J. F. Bethune-Baker, F. E. Brightman – Oxford: Clarendon Press, 1908. </w:t>
      </w:r>
      <w:r w:rsidR="00FC3C08">
        <w:rPr>
          <w:rFonts w:asciiTheme="majorBidi" w:hAnsiTheme="majorBidi" w:cstheme="majorBidi"/>
          <w:sz w:val="28"/>
          <w:szCs w:val="28"/>
          <w:lang w:val="en-US" w:bidi="ar-EG"/>
        </w:rPr>
        <w:t>4 p</w:t>
      </w:r>
      <w:r w:rsidRPr="00CD29C8">
        <w:rPr>
          <w:rFonts w:asciiTheme="majorBidi" w:hAnsiTheme="majorBidi" w:cstheme="majorBidi"/>
          <w:sz w:val="28"/>
          <w:szCs w:val="28"/>
          <w:lang w:val="en-US" w:bidi="ar-EG"/>
        </w:rPr>
        <w:t>.</w:t>
      </w:r>
    </w:p>
    <w:p w:rsidR="00444BA2" w:rsidRPr="00CD29C8" w:rsidRDefault="00024955" w:rsidP="00FC3C08">
      <w:pPr>
        <w:pStyle w:val="a3"/>
        <w:numPr>
          <w:ilvl w:val="0"/>
          <w:numId w:val="23"/>
        </w:numPr>
        <w:spacing w:after="0" w:line="360" w:lineRule="auto"/>
        <w:jc w:val="both"/>
        <w:rPr>
          <w:rFonts w:asciiTheme="majorBidi" w:hAnsiTheme="majorBidi" w:cstheme="majorBidi"/>
          <w:sz w:val="28"/>
          <w:szCs w:val="28"/>
          <w:lang w:val="en-US" w:bidi="ar-EG"/>
        </w:rPr>
      </w:pPr>
      <w:r w:rsidRPr="00CD29C8">
        <w:rPr>
          <w:rFonts w:asciiTheme="majorBidi" w:hAnsiTheme="majorBidi" w:cstheme="majorBidi"/>
          <w:i/>
          <w:iCs/>
          <w:sz w:val="28"/>
          <w:szCs w:val="28"/>
          <w:lang w:val="en-US" w:bidi="ar-EG"/>
        </w:rPr>
        <w:t>Tov. E</w:t>
      </w:r>
      <w:r w:rsidRPr="00CD29C8">
        <w:rPr>
          <w:rFonts w:asciiTheme="majorBidi" w:hAnsiTheme="majorBidi" w:cstheme="majorBidi"/>
          <w:sz w:val="28"/>
          <w:szCs w:val="28"/>
          <w:lang w:val="en-US" w:bidi="ar-EG"/>
        </w:rPr>
        <w:t xml:space="preserve">. The Greek and Hebrew Bible. Collected Essays on the Septuagint. Leiden – Boston – Köln: Brill. 1999. </w:t>
      </w:r>
      <w:r w:rsidR="00FC3C08">
        <w:rPr>
          <w:rFonts w:asciiTheme="majorBidi" w:hAnsiTheme="majorBidi" w:cstheme="majorBidi"/>
          <w:sz w:val="28"/>
          <w:szCs w:val="28"/>
          <w:lang w:val="en-US" w:bidi="ar-EG"/>
        </w:rPr>
        <w:t>570 p</w:t>
      </w:r>
      <w:r w:rsidRPr="00CD29C8">
        <w:rPr>
          <w:rFonts w:asciiTheme="majorBidi" w:hAnsiTheme="majorBidi" w:cstheme="majorBidi"/>
          <w:sz w:val="28"/>
          <w:szCs w:val="28"/>
          <w:lang w:val="en-US" w:bidi="ar-EG"/>
        </w:rPr>
        <w:t xml:space="preserve">. </w:t>
      </w:r>
    </w:p>
    <w:p w:rsidR="00024955" w:rsidRPr="00CD29C8" w:rsidRDefault="00444BA2" w:rsidP="00FC3C08">
      <w:pPr>
        <w:pStyle w:val="a3"/>
        <w:numPr>
          <w:ilvl w:val="0"/>
          <w:numId w:val="23"/>
        </w:numPr>
        <w:spacing w:after="0" w:line="360" w:lineRule="auto"/>
        <w:jc w:val="both"/>
        <w:rPr>
          <w:rFonts w:asciiTheme="majorBidi" w:hAnsiTheme="majorBidi" w:cstheme="majorBidi"/>
          <w:sz w:val="28"/>
          <w:szCs w:val="28"/>
          <w:lang w:val="en-US" w:bidi="ar-EG"/>
        </w:rPr>
      </w:pPr>
      <w:r w:rsidRPr="00CD29C8">
        <w:rPr>
          <w:rFonts w:asciiTheme="majorBidi" w:hAnsiTheme="majorBidi" w:cstheme="majorBidi"/>
          <w:i/>
          <w:iCs/>
          <w:sz w:val="28"/>
          <w:szCs w:val="28"/>
          <w:lang w:val="en-US" w:bidi="ar-EG"/>
        </w:rPr>
        <w:t>Vorm-Croughs M. van der</w:t>
      </w:r>
      <w:r w:rsidRPr="00CD29C8">
        <w:rPr>
          <w:rFonts w:asciiTheme="majorBidi" w:hAnsiTheme="majorBidi" w:cstheme="majorBidi"/>
          <w:sz w:val="28"/>
          <w:szCs w:val="28"/>
          <w:lang w:val="en-US" w:bidi="ar-EG"/>
        </w:rPr>
        <w:t xml:space="preserve">. The Old Greek of Isaiah: An Analysis of its Pluses and Minuses. Leiden:  Faculty of the Humanities, Leiden University, 2010. </w:t>
      </w:r>
      <w:r w:rsidR="00FC3C08">
        <w:rPr>
          <w:rFonts w:asciiTheme="majorBidi" w:hAnsiTheme="majorBidi" w:cstheme="majorBidi"/>
          <w:sz w:val="28"/>
          <w:szCs w:val="28"/>
          <w:lang w:val="en-US" w:bidi="ar-EG"/>
        </w:rPr>
        <w:t>411 p</w:t>
      </w:r>
      <w:r w:rsidRPr="00CD29C8">
        <w:rPr>
          <w:rFonts w:asciiTheme="majorBidi" w:hAnsiTheme="majorBidi" w:cstheme="majorBidi"/>
          <w:sz w:val="28"/>
          <w:szCs w:val="28"/>
          <w:lang w:val="en-US" w:bidi="ar-EG"/>
        </w:rPr>
        <w:t>.</w:t>
      </w:r>
    </w:p>
    <w:sectPr w:rsidR="00024955" w:rsidRPr="00CD29C8" w:rsidSect="00EC6F1A">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B20" w:rsidRDefault="004B0B20" w:rsidP="00D01F53">
      <w:pPr>
        <w:spacing w:after="0" w:line="240" w:lineRule="auto"/>
      </w:pPr>
      <w:r>
        <w:separator/>
      </w:r>
    </w:p>
  </w:endnote>
  <w:endnote w:type="continuationSeparator" w:id="0">
    <w:p w:rsidR="004B0B20" w:rsidRDefault="004B0B20" w:rsidP="00D0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98121"/>
      <w:docPartObj>
        <w:docPartGallery w:val="Page Numbers (Bottom of Page)"/>
        <w:docPartUnique/>
      </w:docPartObj>
    </w:sdtPr>
    <w:sdtEndPr/>
    <w:sdtContent>
      <w:p w:rsidR="00FC3C08" w:rsidRDefault="00FC3C08">
        <w:pPr>
          <w:pStyle w:val="ac"/>
          <w:jc w:val="right"/>
        </w:pPr>
        <w:r>
          <w:fldChar w:fldCharType="begin"/>
        </w:r>
        <w:r>
          <w:instrText>PAGE   \* MERGEFORMAT</w:instrText>
        </w:r>
        <w:r>
          <w:fldChar w:fldCharType="separate"/>
        </w:r>
        <w:r w:rsidR="00C76DF6">
          <w:rPr>
            <w:noProof/>
          </w:rPr>
          <w:t>2</w:t>
        </w:r>
        <w:r>
          <w:fldChar w:fldCharType="end"/>
        </w:r>
      </w:p>
    </w:sdtContent>
  </w:sdt>
  <w:p w:rsidR="005568CE" w:rsidRDefault="005568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B20" w:rsidRDefault="004B0B20" w:rsidP="00D01F53">
      <w:pPr>
        <w:spacing w:after="0" w:line="240" w:lineRule="auto"/>
      </w:pPr>
      <w:r>
        <w:separator/>
      </w:r>
    </w:p>
  </w:footnote>
  <w:footnote w:type="continuationSeparator" w:id="0">
    <w:p w:rsidR="004B0B20" w:rsidRDefault="004B0B20" w:rsidP="00D01F53">
      <w:pPr>
        <w:spacing w:after="0" w:line="240" w:lineRule="auto"/>
      </w:pPr>
      <w:r>
        <w:continuationSeparator/>
      </w:r>
    </w:p>
  </w:footnote>
  <w:footnote w:id="1">
    <w:p w:rsidR="005568CE" w:rsidRPr="004B5BD6" w:rsidRDefault="005568CE">
      <w:pPr>
        <w:pStyle w:val="a4"/>
        <w:rPr>
          <w:rFonts w:asciiTheme="majorBidi" w:hAnsiTheme="majorBidi" w:cstheme="majorBidi"/>
        </w:rPr>
      </w:pPr>
      <w:r>
        <w:rPr>
          <w:rStyle w:val="a6"/>
        </w:rPr>
        <w:footnoteRef/>
      </w:r>
      <w:r w:rsidRPr="004B5BD6">
        <w:t xml:space="preserve"> </w:t>
      </w:r>
      <w:r w:rsidRPr="004B5BD6">
        <w:rPr>
          <w:rFonts w:asciiTheme="majorBidi" w:hAnsiTheme="majorBidi" w:cstheme="majorBidi"/>
        </w:rPr>
        <w:t xml:space="preserve">В дальнейшем нами также будет использоваться общепринятое обозначение </w:t>
      </w:r>
      <w:r w:rsidRPr="004B5BD6">
        <w:rPr>
          <w:rFonts w:asciiTheme="majorBidi" w:hAnsiTheme="majorBidi" w:cstheme="majorBidi"/>
          <w:lang w:val="en-US"/>
        </w:rPr>
        <w:t>LXX</w:t>
      </w:r>
      <w:r w:rsidRPr="004B5BD6">
        <w:rPr>
          <w:rFonts w:asciiTheme="majorBidi" w:hAnsiTheme="majorBidi" w:cstheme="majorBidi"/>
        </w:rPr>
        <w:t>.</w:t>
      </w:r>
    </w:p>
  </w:footnote>
  <w:footnote w:id="2">
    <w:p w:rsidR="005568CE" w:rsidRPr="00E20C9C" w:rsidRDefault="005568CE" w:rsidP="004B5BD6">
      <w:pPr>
        <w:pStyle w:val="a4"/>
        <w:rPr>
          <w:rFonts w:asciiTheme="majorBidi" w:hAnsiTheme="majorBidi" w:cstheme="majorBidi"/>
          <w:lang w:val="en-US"/>
        </w:rPr>
      </w:pPr>
      <w:r>
        <w:rPr>
          <w:rStyle w:val="a6"/>
        </w:rPr>
        <w:footnoteRef/>
      </w:r>
      <w:r w:rsidRPr="004B5BD6">
        <w:rPr>
          <w:lang w:val="en-US"/>
        </w:rPr>
        <w:t xml:space="preserve"> </w:t>
      </w:r>
      <w:r w:rsidRPr="00E20C9C">
        <w:rPr>
          <w:rFonts w:asciiTheme="majorBidi" w:hAnsiTheme="majorBidi" w:cstheme="majorBidi"/>
          <w:i/>
          <w:iCs/>
          <w:lang w:val="en-US"/>
        </w:rPr>
        <w:t>Fernández Marcos N.</w:t>
      </w:r>
      <w:r>
        <w:rPr>
          <w:rFonts w:asciiTheme="majorBidi" w:hAnsiTheme="majorBidi" w:cstheme="majorBidi"/>
          <w:i/>
          <w:iCs/>
          <w:lang w:val="en-US"/>
        </w:rPr>
        <w:t xml:space="preserve"> </w:t>
      </w:r>
      <w:proofErr w:type="gramStart"/>
      <w:r>
        <w:rPr>
          <w:rFonts w:asciiTheme="majorBidi" w:hAnsiTheme="majorBidi" w:cstheme="majorBidi"/>
          <w:lang w:val="en-US"/>
        </w:rPr>
        <w:t>The Septuagint in Context.</w:t>
      </w:r>
      <w:proofErr w:type="gramEnd"/>
      <w:r>
        <w:rPr>
          <w:rFonts w:asciiTheme="majorBidi" w:hAnsiTheme="majorBidi" w:cstheme="majorBidi"/>
          <w:lang w:val="en-US"/>
        </w:rPr>
        <w:t xml:space="preserve"> Introduction to the Greek Version of the Bible. Leiden – Boston Köln: Brill, 2000. P. 37-39/</w:t>
      </w:r>
    </w:p>
  </w:footnote>
  <w:footnote w:id="3">
    <w:p w:rsidR="005568CE" w:rsidRPr="00FF51F8" w:rsidRDefault="005568CE">
      <w:pPr>
        <w:pStyle w:val="a4"/>
        <w:rPr>
          <w:lang w:val="en-US"/>
        </w:rPr>
      </w:pPr>
      <w:r>
        <w:rPr>
          <w:rStyle w:val="a6"/>
        </w:rPr>
        <w:footnoteRef/>
      </w:r>
      <w:r w:rsidRPr="00FF51F8">
        <w:rPr>
          <w:lang w:val="en-US"/>
        </w:rPr>
        <w:t xml:space="preserve"> </w:t>
      </w:r>
      <w:r w:rsidRPr="00F242E1">
        <w:rPr>
          <w:rFonts w:asciiTheme="majorBidi" w:hAnsiTheme="majorBidi" w:cstheme="majorBidi"/>
          <w:i/>
          <w:iCs/>
          <w:lang w:val="en-US"/>
        </w:rPr>
        <w:t>Murpy Cara L</w:t>
      </w:r>
      <w:r w:rsidRPr="00F242E1">
        <w:rPr>
          <w:rFonts w:asciiTheme="majorBidi" w:hAnsiTheme="majorBidi" w:cstheme="majorBidi"/>
          <w:lang w:val="en-US"/>
        </w:rPr>
        <w:t xml:space="preserve">. Examinig the Septuagint: An Exploration of the Greek Old Testament’s Unique Heritage and Lasting Impact on the New Testament. Lynchburg, Virginia, 2007. </w:t>
      </w:r>
      <w:r w:rsidRPr="00F242E1">
        <w:rPr>
          <w:rFonts w:asciiTheme="majorBidi" w:hAnsiTheme="majorBidi" w:cstheme="majorBidi"/>
          <w:lang w:val="en-US"/>
        </w:rPr>
        <w:t>P. 6.</w:t>
      </w:r>
    </w:p>
  </w:footnote>
  <w:footnote w:id="4">
    <w:p w:rsidR="005568CE" w:rsidRPr="00E01E2A" w:rsidRDefault="005568CE">
      <w:pPr>
        <w:pStyle w:val="a4"/>
        <w:rPr>
          <w:lang w:val="en-US"/>
        </w:rPr>
      </w:pPr>
      <w:r>
        <w:rPr>
          <w:rStyle w:val="a6"/>
        </w:rPr>
        <w:footnoteRef/>
      </w:r>
      <w:r w:rsidRPr="00E01E2A">
        <w:rPr>
          <w:lang w:val="en-US"/>
        </w:rPr>
        <w:t xml:space="preserve"> </w:t>
      </w:r>
      <w:r w:rsidRPr="00F242E1">
        <w:rPr>
          <w:rFonts w:asciiTheme="majorBidi" w:hAnsiTheme="majorBidi" w:cstheme="majorBidi"/>
          <w:lang w:val="en-US"/>
        </w:rPr>
        <w:t>Ibid.</w:t>
      </w:r>
    </w:p>
  </w:footnote>
  <w:footnote w:id="5">
    <w:p w:rsidR="005568CE" w:rsidRPr="00C17D72" w:rsidRDefault="005568CE">
      <w:pPr>
        <w:pStyle w:val="a4"/>
        <w:rPr>
          <w:lang w:val="en-US"/>
        </w:rPr>
      </w:pPr>
      <w:r>
        <w:rPr>
          <w:rStyle w:val="a6"/>
        </w:rPr>
        <w:footnoteRef/>
      </w:r>
      <w:r w:rsidRPr="00C17D72">
        <w:rPr>
          <w:lang w:val="en-US"/>
        </w:rPr>
        <w:t xml:space="preserve"> </w:t>
      </w:r>
      <w:r w:rsidRPr="00F242E1">
        <w:rPr>
          <w:rFonts w:asciiTheme="majorBidi" w:hAnsiTheme="majorBidi" w:cstheme="majorBidi"/>
        </w:rPr>
        <w:t>см</w:t>
      </w:r>
      <w:r w:rsidRPr="00F242E1">
        <w:rPr>
          <w:rFonts w:asciiTheme="majorBidi" w:hAnsiTheme="majorBidi" w:cstheme="majorBidi"/>
          <w:lang w:val="en-US"/>
        </w:rPr>
        <w:t xml:space="preserve">. </w:t>
      </w:r>
      <w:r w:rsidRPr="00F242E1">
        <w:rPr>
          <w:rFonts w:asciiTheme="majorBidi" w:hAnsiTheme="majorBidi" w:cstheme="majorBidi"/>
        </w:rPr>
        <w:t>выше</w:t>
      </w:r>
      <w:r w:rsidRPr="00F242E1">
        <w:rPr>
          <w:rFonts w:asciiTheme="majorBidi" w:hAnsiTheme="majorBidi" w:cstheme="majorBidi"/>
          <w:lang w:val="en-US"/>
        </w:rPr>
        <w:t>.</w:t>
      </w:r>
    </w:p>
  </w:footnote>
  <w:footnote w:id="6">
    <w:p w:rsidR="005568CE" w:rsidRPr="00C17D72" w:rsidRDefault="005568CE">
      <w:pPr>
        <w:pStyle w:val="a4"/>
        <w:rPr>
          <w:lang w:val="en-US"/>
        </w:rPr>
      </w:pPr>
      <w:r>
        <w:rPr>
          <w:rStyle w:val="a6"/>
        </w:rPr>
        <w:footnoteRef/>
      </w:r>
      <w:r w:rsidRPr="00C17D72">
        <w:rPr>
          <w:lang w:val="en-US"/>
        </w:rPr>
        <w:t xml:space="preserve"> </w:t>
      </w:r>
      <w:r w:rsidRPr="00F242E1">
        <w:rPr>
          <w:rFonts w:asciiTheme="majorBidi" w:hAnsiTheme="majorBidi" w:cstheme="majorBidi"/>
          <w:i/>
          <w:iCs/>
          <w:lang w:val="en-US"/>
        </w:rPr>
        <w:t>Fernández Marcos N</w:t>
      </w:r>
      <w:r w:rsidRPr="00F242E1">
        <w:rPr>
          <w:rFonts w:asciiTheme="majorBidi" w:hAnsiTheme="majorBidi" w:cstheme="majorBidi"/>
          <w:lang w:val="en-US"/>
        </w:rPr>
        <w:t>. Ibid. P. 20.</w:t>
      </w:r>
    </w:p>
  </w:footnote>
  <w:footnote w:id="7">
    <w:p w:rsidR="005568CE" w:rsidRPr="003B5183" w:rsidRDefault="005568CE">
      <w:pPr>
        <w:pStyle w:val="a4"/>
        <w:rPr>
          <w:rFonts w:asciiTheme="majorBidi" w:hAnsiTheme="majorBidi" w:cstheme="majorBidi"/>
          <w:lang w:val="en-US"/>
        </w:rPr>
      </w:pPr>
      <w:r>
        <w:rPr>
          <w:rStyle w:val="a6"/>
        </w:rPr>
        <w:footnoteRef/>
      </w:r>
      <w:r w:rsidRPr="00F242E1">
        <w:rPr>
          <w:lang w:val="en-US"/>
        </w:rPr>
        <w:t xml:space="preserve"> </w:t>
      </w:r>
      <w:r w:rsidRPr="003B5183">
        <w:rPr>
          <w:rFonts w:asciiTheme="majorBidi" w:hAnsiTheme="majorBidi" w:cstheme="majorBidi"/>
          <w:i/>
          <w:iCs/>
          <w:lang w:val="en-US"/>
        </w:rPr>
        <w:t>Fernández Marcos</w:t>
      </w:r>
      <w:r w:rsidRPr="003B5183">
        <w:rPr>
          <w:lang w:val="en-US"/>
        </w:rPr>
        <w:t xml:space="preserve"> </w:t>
      </w:r>
      <w:r w:rsidRPr="003B5183">
        <w:rPr>
          <w:rFonts w:asciiTheme="majorBidi" w:hAnsiTheme="majorBidi" w:cstheme="majorBidi"/>
          <w:i/>
          <w:iCs/>
          <w:lang w:val="en-US"/>
        </w:rPr>
        <w:t>N</w:t>
      </w:r>
      <w:r w:rsidRPr="003B5183">
        <w:rPr>
          <w:rFonts w:asciiTheme="majorBidi" w:hAnsiTheme="majorBidi" w:cstheme="majorBidi"/>
          <w:lang w:val="en-US"/>
        </w:rPr>
        <w:t>. Ibid.</w:t>
      </w:r>
    </w:p>
  </w:footnote>
  <w:footnote w:id="8">
    <w:p w:rsidR="005568CE" w:rsidRPr="003B5183" w:rsidRDefault="005568CE">
      <w:pPr>
        <w:pStyle w:val="a4"/>
        <w:rPr>
          <w:rFonts w:asciiTheme="majorBidi" w:hAnsiTheme="majorBidi" w:cstheme="majorBidi"/>
          <w:lang w:val="en-US"/>
        </w:rPr>
      </w:pPr>
      <w:r w:rsidRPr="003B5183">
        <w:rPr>
          <w:rStyle w:val="a6"/>
          <w:rFonts w:asciiTheme="majorBidi" w:hAnsiTheme="majorBidi" w:cstheme="majorBidi"/>
        </w:rPr>
        <w:footnoteRef/>
      </w:r>
      <w:r w:rsidRPr="003B5183">
        <w:rPr>
          <w:rFonts w:asciiTheme="majorBidi" w:hAnsiTheme="majorBidi" w:cstheme="majorBidi"/>
          <w:lang w:val="en-US"/>
        </w:rPr>
        <w:t xml:space="preserve"> </w:t>
      </w:r>
      <w:r w:rsidRPr="003B5183">
        <w:rPr>
          <w:rFonts w:asciiTheme="majorBidi" w:hAnsiTheme="majorBidi" w:cstheme="majorBidi"/>
          <w:i/>
          <w:iCs/>
          <w:lang w:val="en-US"/>
        </w:rPr>
        <w:t>Fernández Marcos N.</w:t>
      </w:r>
      <w:r w:rsidRPr="003B5183">
        <w:rPr>
          <w:rFonts w:asciiTheme="majorBidi" w:hAnsiTheme="majorBidi" w:cstheme="majorBidi"/>
          <w:lang w:val="en-US"/>
        </w:rPr>
        <w:t xml:space="preserve"> Ibid. P. 53-57.</w:t>
      </w:r>
    </w:p>
  </w:footnote>
  <w:footnote w:id="9">
    <w:p w:rsidR="005568CE" w:rsidRPr="003B5183" w:rsidRDefault="005568CE">
      <w:pPr>
        <w:pStyle w:val="a4"/>
        <w:rPr>
          <w:rFonts w:asciiTheme="majorBidi" w:hAnsiTheme="majorBidi" w:cstheme="majorBidi"/>
          <w:lang w:val="en-US"/>
        </w:rPr>
      </w:pPr>
      <w:r w:rsidRPr="003B5183">
        <w:rPr>
          <w:rStyle w:val="a6"/>
          <w:rFonts w:asciiTheme="majorBidi" w:hAnsiTheme="majorBidi" w:cstheme="majorBidi"/>
        </w:rPr>
        <w:footnoteRef/>
      </w:r>
      <w:r w:rsidRPr="003B5183">
        <w:rPr>
          <w:rFonts w:asciiTheme="majorBidi" w:hAnsiTheme="majorBidi" w:cstheme="majorBidi"/>
          <w:lang w:val="en-US"/>
        </w:rPr>
        <w:t xml:space="preserve"> </w:t>
      </w:r>
      <w:r w:rsidRPr="003B5183">
        <w:rPr>
          <w:rFonts w:asciiTheme="majorBidi" w:hAnsiTheme="majorBidi" w:cstheme="majorBidi"/>
          <w:i/>
          <w:iCs/>
          <w:lang w:val="en-US"/>
        </w:rPr>
        <w:t>Fernández Marcos N</w:t>
      </w:r>
      <w:r w:rsidRPr="003B5183">
        <w:rPr>
          <w:rFonts w:asciiTheme="majorBidi" w:hAnsiTheme="majorBidi" w:cstheme="majorBidi"/>
          <w:lang w:val="en-US"/>
        </w:rPr>
        <w:t>. Ibid. P. 57-58.</w:t>
      </w:r>
    </w:p>
  </w:footnote>
  <w:footnote w:id="10">
    <w:p w:rsidR="005568CE" w:rsidRPr="003B5183" w:rsidRDefault="005568CE">
      <w:pPr>
        <w:pStyle w:val="a4"/>
        <w:rPr>
          <w:rFonts w:asciiTheme="majorBidi" w:hAnsiTheme="majorBidi" w:cstheme="majorBidi"/>
          <w:lang w:val="en-US"/>
        </w:rPr>
      </w:pPr>
      <w:r w:rsidRPr="003B5183">
        <w:rPr>
          <w:rStyle w:val="a6"/>
          <w:rFonts w:asciiTheme="majorBidi" w:hAnsiTheme="majorBidi" w:cstheme="majorBidi"/>
        </w:rPr>
        <w:footnoteRef/>
      </w:r>
      <w:r w:rsidRPr="003B5183">
        <w:rPr>
          <w:rFonts w:asciiTheme="majorBidi" w:hAnsiTheme="majorBidi" w:cstheme="majorBidi"/>
          <w:lang w:val="en-US"/>
        </w:rPr>
        <w:t xml:space="preserve"> </w:t>
      </w:r>
      <w:r w:rsidRPr="003B5183">
        <w:rPr>
          <w:rFonts w:asciiTheme="majorBidi" w:hAnsiTheme="majorBidi" w:cstheme="majorBidi"/>
          <w:i/>
          <w:iCs/>
          <w:lang w:val="en-US"/>
        </w:rPr>
        <w:t>Fernández Marcos N</w:t>
      </w:r>
      <w:r w:rsidRPr="003B5183">
        <w:rPr>
          <w:rFonts w:asciiTheme="majorBidi" w:hAnsiTheme="majorBidi" w:cstheme="majorBidi"/>
          <w:lang w:val="en-US"/>
        </w:rPr>
        <w:t>. Ibid. P. 58-59.</w:t>
      </w:r>
    </w:p>
  </w:footnote>
  <w:footnote w:id="11">
    <w:p w:rsidR="005568CE" w:rsidRPr="00B63A8B" w:rsidRDefault="005568CE">
      <w:pPr>
        <w:pStyle w:val="a4"/>
        <w:rPr>
          <w:lang w:val="en-US"/>
        </w:rPr>
      </w:pPr>
      <w:r>
        <w:rPr>
          <w:rStyle w:val="a6"/>
        </w:rPr>
        <w:footnoteRef/>
      </w:r>
      <w:r w:rsidRPr="00B63A8B">
        <w:rPr>
          <w:lang w:val="en-US"/>
        </w:rPr>
        <w:t xml:space="preserve"> </w:t>
      </w:r>
      <w:r w:rsidRPr="00B63A8B">
        <w:rPr>
          <w:rFonts w:asciiTheme="majorBidi" w:hAnsiTheme="majorBidi" w:cstheme="majorBidi"/>
          <w:lang w:val="en-US"/>
        </w:rPr>
        <w:t>Ibid. P. 59-61</w:t>
      </w:r>
    </w:p>
  </w:footnote>
  <w:footnote w:id="12">
    <w:p w:rsidR="005568CE" w:rsidRPr="00F44D53" w:rsidRDefault="005568CE">
      <w:pPr>
        <w:pStyle w:val="a4"/>
        <w:rPr>
          <w:lang w:val="en-US"/>
        </w:rPr>
      </w:pPr>
      <w:r>
        <w:rPr>
          <w:rStyle w:val="a6"/>
        </w:rPr>
        <w:footnoteRef/>
      </w:r>
      <w:r w:rsidRPr="00F44D53">
        <w:rPr>
          <w:lang w:val="en-US"/>
        </w:rPr>
        <w:t xml:space="preserve"> </w:t>
      </w:r>
      <w:r w:rsidRPr="00F44D53">
        <w:rPr>
          <w:rFonts w:asciiTheme="majorBidi" w:hAnsiTheme="majorBidi" w:cstheme="majorBidi"/>
          <w:lang w:val="en-US"/>
        </w:rPr>
        <w:t>Ibid. P. 61-62.</w:t>
      </w:r>
    </w:p>
  </w:footnote>
  <w:footnote w:id="13">
    <w:p w:rsidR="005568CE" w:rsidRPr="00544D0A" w:rsidRDefault="005568CE">
      <w:pPr>
        <w:pStyle w:val="a4"/>
        <w:rPr>
          <w:rFonts w:asciiTheme="majorBidi" w:hAnsiTheme="majorBidi" w:cstheme="majorBidi"/>
          <w:lang w:val="en-US"/>
        </w:rPr>
      </w:pPr>
      <w:r>
        <w:rPr>
          <w:rStyle w:val="a6"/>
        </w:rPr>
        <w:footnoteRef/>
      </w:r>
      <w:r w:rsidRPr="00544D0A">
        <w:rPr>
          <w:lang w:val="en-US"/>
        </w:rPr>
        <w:t xml:space="preserve"> </w:t>
      </w:r>
      <w:r>
        <w:rPr>
          <w:rFonts w:asciiTheme="majorBidi" w:hAnsiTheme="majorBidi" w:cstheme="majorBidi"/>
          <w:lang w:val="en-US"/>
        </w:rPr>
        <w:t>Ibid. P. 29.</w:t>
      </w:r>
    </w:p>
  </w:footnote>
  <w:footnote w:id="14">
    <w:p w:rsidR="00FC3C08" w:rsidRPr="00FC3C08" w:rsidRDefault="00FC3C08">
      <w:pPr>
        <w:pStyle w:val="a4"/>
        <w:rPr>
          <w:lang w:val="en-US"/>
        </w:rPr>
      </w:pPr>
      <w:r>
        <w:rPr>
          <w:rStyle w:val="a6"/>
        </w:rPr>
        <w:footnoteRef/>
      </w:r>
      <w:r w:rsidRPr="00FC3C08">
        <w:rPr>
          <w:lang w:val="en-US"/>
        </w:rPr>
        <w:t xml:space="preserve"> </w:t>
      </w:r>
      <w:r w:rsidRPr="00FC3C08">
        <w:rPr>
          <w:rFonts w:asciiTheme="majorBidi" w:hAnsiTheme="majorBidi" w:cstheme="majorBidi"/>
          <w:i/>
          <w:iCs/>
          <w:lang w:val="en-US"/>
        </w:rPr>
        <w:t>Tov. E.</w:t>
      </w:r>
      <w:r w:rsidRPr="00FC3C08">
        <w:rPr>
          <w:rFonts w:asciiTheme="majorBidi" w:hAnsiTheme="majorBidi" w:cstheme="majorBidi"/>
          <w:lang w:val="en-US"/>
        </w:rPr>
        <w:t xml:space="preserve"> The Greek and Hebrew Bible. Collected Essays on the Septuagint. Leiden – Boston – Köln: Brill. 1999.</w:t>
      </w:r>
    </w:p>
  </w:footnote>
  <w:footnote w:id="15">
    <w:p w:rsidR="00FC3C08" w:rsidRPr="00FC3C08" w:rsidRDefault="00FC3C08">
      <w:pPr>
        <w:pStyle w:val="a4"/>
        <w:rPr>
          <w:lang w:val="en-US"/>
        </w:rPr>
      </w:pPr>
      <w:r>
        <w:rPr>
          <w:rStyle w:val="a6"/>
        </w:rPr>
        <w:footnoteRef/>
      </w:r>
      <w:r w:rsidRPr="00FC3C08">
        <w:rPr>
          <w:lang w:val="en-US"/>
        </w:rPr>
        <w:t xml:space="preserve"> </w:t>
      </w:r>
      <w:r w:rsidRPr="00FC3C08">
        <w:rPr>
          <w:rFonts w:asciiTheme="majorBidi" w:hAnsiTheme="majorBidi" w:cstheme="majorBidi"/>
          <w:i/>
          <w:iCs/>
          <w:lang w:val="en-US"/>
        </w:rPr>
        <w:t>Thackeray H. St. J.</w:t>
      </w:r>
      <w:r w:rsidRPr="00FC3C08">
        <w:rPr>
          <w:rFonts w:asciiTheme="majorBidi" w:hAnsiTheme="majorBidi" w:cstheme="majorBidi"/>
          <w:lang w:val="en-US"/>
        </w:rPr>
        <w:t xml:space="preserve"> A Grammar of </w:t>
      </w:r>
      <w:r w:rsidRPr="00FC3C08">
        <w:rPr>
          <w:rFonts w:asciiTheme="majorBidi" w:hAnsiTheme="majorBidi" w:cstheme="majorBidi"/>
          <w:lang w:val="en-US"/>
        </w:rPr>
        <w:t>The Old Testament Greek. Cambridge: University Press, 1909. Renderings of infinitivus absolutus in the LXX // The Journal of Theological studies / J. F. Bethune-Baker, F. E. Brightman</w:t>
      </w:r>
    </w:p>
  </w:footnote>
  <w:footnote w:id="16">
    <w:p w:rsidR="00FC3C08" w:rsidRPr="00FC3C08" w:rsidRDefault="00FC3C08">
      <w:pPr>
        <w:pStyle w:val="a4"/>
        <w:rPr>
          <w:lang w:val="en-US"/>
        </w:rPr>
      </w:pPr>
      <w:r>
        <w:rPr>
          <w:rStyle w:val="a6"/>
        </w:rPr>
        <w:footnoteRef/>
      </w:r>
      <w:r w:rsidRPr="00FC3C08">
        <w:rPr>
          <w:lang w:val="en-US"/>
        </w:rPr>
        <w:t xml:space="preserve"> </w:t>
      </w:r>
      <w:r w:rsidRPr="00FC3C08">
        <w:rPr>
          <w:rFonts w:asciiTheme="majorBidi" w:hAnsiTheme="majorBidi" w:cstheme="majorBidi"/>
          <w:i/>
          <w:iCs/>
          <w:lang w:val="en-US"/>
        </w:rPr>
        <w:t>Conybeare F. C., Stock St. G.</w:t>
      </w:r>
      <w:r w:rsidRPr="00FC3C08">
        <w:rPr>
          <w:rFonts w:asciiTheme="majorBidi" w:hAnsiTheme="majorBidi" w:cstheme="majorBidi"/>
          <w:lang w:val="en-US"/>
        </w:rPr>
        <w:t xml:space="preserve"> Grammar of Septuagint Greek. The USA: Hendrickson Publishers, 1995</w:t>
      </w:r>
    </w:p>
  </w:footnote>
  <w:footnote w:id="17">
    <w:p w:rsidR="00FC3C08" w:rsidRPr="00FC3C08" w:rsidRDefault="00FC3C08">
      <w:pPr>
        <w:pStyle w:val="a4"/>
        <w:rPr>
          <w:lang w:val="en-US"/>
        </w:rPr>
      </w:pPr>
      <w:r>
        <w:rPr>
          <w:rStyle w:val="a6"/>
        </w:rPr>
        <w:footnoteRef/>
      </w:r>
      <w:r w:rsidRPr="00FC3C08">
        <w:rPr>
          <w:lang w:val="en-US"/>
        </w:rPr>
        <w:t xml:space="preserve"> </w:t>
      </w:r>
      <w:r w:rsidRPr="00FC3C08">
        <w:rPr>
          <w:rFonts w:asciiTheme="majorBidi" w:hAnsiTheme="majorBidi" w:cstheme="majorBidi"/>
          <w:i/>
          <w:iCs/>
          <w:lang w:val="en-US"/>
        </w:rPr>
        <w:t>Rieder A.</w:t>
      </w:r>
      <w:r w:rsidRPr="00FC3C08">
        <w:rPr>
          <w:rFonts w:asciiTheme="majorBidi" w:hAnsiTheme="majorBidi" w:cstheme="majorBidi"/>
          <w:lang w:val="en-US"/>
        </w:rPr>
        <w:t xml:space="preserve"> Die Verbindung des Infinitivus Absolutus mit dem Verbum Finitum desselben Stammes im Hebräischen auf Grund </w:t>
      </w:r>
      <w:r w:rsidRPr="00FC3C08">
        <w:rPr>
          <w:rFonts w:asciiTheme="majorBidi" w:hAnsiTheme="majorBidi" w:cstheme="majorBidi"/>
          <w:lang w:val="en-US"/>
        </w:rPr>
        <w:t>sämmtlicher  im Alten Testament vorkommenden Stellen behandelt. Leipzig: Druck von Metzger &amp; Wittig, 1872. S. 25.</w:t>
      </w:r>
    </w:p>
  </w:footnote>
  <w:footnote w:id="18">
    <w:p w:rsidR="005568CE" w:rsidRPr="00C87476" w:rsidRDefault="005568CE">
      <w:pPr>
        <w:pStyle w:val="a4"/>
        <w:rPr>
          <w:rFonts w:asciiTheme="majorBidi" w:hAnsiTheme="majorBidi" w:cstheme="majorBidi"/>
          <w:lang w:val="en-US"/>
        </w:rPr>
      </w:pPr>
      <w:r w:rsidRPr="004B5BD6">
        <w:rPr>
          <w:rStyle w:val="a6"/>
          <w:rFonts w:asciiTheme="majorBidi" w:hAnsiTheme="majorBidi" w:cstheme="majorBidi"/>
        </w:rPr>
        <w:footnoteRef/>
      </w:r>
      <w:r w:rsidRPr="004B5BD6">
        <w:rPr>
          <w:rFonts w:asciiTheme="majorBidi" w:hAnsiTheme="majorBidi" w:cstheme="majorBidi"/>
          <w:lang w:val="en-US"/>
        </w:rPr>
        <w:t xml:space="preserve"> </w:t>
      </w:r>
      <w:r w:rsidRPr="004B5BD6">
        <w:rPr>
          <w:rFonts w:asciiTheme="majorBidi" w:hAnsiTheme="majorBidi" w:cstheme="majorBidi"/>
          <w:i/>
          <w:iCs/>
          <w:lang w:val="en-US"/>
        </w:rPr>
        <w:t>Bauer H., Leander P</w:t>
      </w:r>
      <w:r w:rsidRPr="004B5BD6">
        <w:rPr>
          <w:rFonts w:asciiTheme="majorBidi" w:hAnsiTheme="majorBidi" w:cstheme="majorBidi"/>
          <w:lang w:val="en-US"/>
        </w:rPr>
        <w:t>. Historische Grammatik der hebräische Sprache des Alten</w:t>
      </w:r>
      <w:r w:rsidRPr="00C87476">
        <w:rPr>
          <w:rFonts w:asciiTheme="majorBidi" w:hAnsiTheme="majorBidi" w:cstheme="majorBidi"/>
          <w:lang w:val="en-US"/>
        </w:rPr>
        <w:t xml:space="preserve"> Testamentes. Halle </w:t>
      </w:r>
      <w:r w:rsidRPr="00C87476">
        <w:rPr>
          <w:rFonts w:asciiTheme="majorBidi" w:hAnsiTheme="majorBidi" w:cstheme="majorBidi"/>
          <w:lang w:val="en-US"/>
        </w:rPr>
        <w:t>an der Saale: Verlag von Max Niemeyer, 1922. S. 317</w:t>
      </w:r>
      <w:r w:rsidRPr="00C87476">
        <w:rPr>
          <w:rFonts w:asciiTheme="majorBidi" w:hAnsiTheme="majorBidi" w:cstheme="majorBidi"/>
          <w:i/>
          <w:iCs/>
          <w:lang w:val="en-US"/>
        </w:rPr>
        <w:t>. Joüon P. A</w:t>
      </w:r>
      <w:r w:rsidRPr="00C87476">
        <w:rPr>
          <w:rFonts w:asciiTheme="majorBidi" w:hAnsiTheme="majorBidi" w:cstheme="majorBidi"/>
          <w:lang w:val="en-US"/>
        </w:rPr>
        <w:t>. Grammar of Biblical Hebrew, translated and revised by T. Muraoka. Roma: Editrice Pontificio Istituto Biblico, 1996. P. 144.</w:t>
      </w:r>
    </w:p>
  </w:footnote>
  <w:footnote w:id="19">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Ibid.</w:t>
      </w:r>
    </w:p>
  </w:footnote>
  <w:footnote w:id="20">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Joüon P., Muraoka T.</w:t>
      </w:r>
      <w:r w:rsidRPr="00C87476">
        <w:rPr>
          <w:rFonts w:asciiTheme="majorBidi" w:hAnsiTheme="majorBidi" w:cstheme="majorBidi"/>
          <w:lang w:val="en-US"/>
        </w:rPr>
        <w:t xml:space="preserve"> ibid.</w:t>
      </w:r>
    </w:p>
  </w:footnote>
  <w:footnote w:id="21">
    <w:p w:rsidR="005568CE" w:rsidRPr="00D1288F" w:rsidRDefault="005568CE">
      <w:pPr>
        <w:pStyle w:val="a4"/>
      </w:pPr>
      <w:r w:rsidRPr="00C87476">
        <w:rPr>
          <w:rStyle w:val="a6"/>
          <w:rFonts w:asciiTheme="majorBidi" w:hAnsiTheme="majorBidi" w:cstheme="majorBidi"/>
        </w:rPr>
        <w:footnoteRef/>
      </w:r>
      <w:r w:rsidRPr="00342B16">
        <w:rPr>
          <w:rFonts w:asciiTheme="majorBidi" w:hAnsiTheme="majorBidi" w:cstheme="majorBidi"/>
          <w:lang w:val="en-US"/>
        </w:rPr>
        <w:t xml:space="preserve"> </w:t>
      </w:r>
      <w:r w:rsidRPr="00C87476">
        <w:rPr>
          <w:rFonts w:asciiTheme="majorBidi" w:hAnsiTheme="majorBidi" w:cstheme="majorBidi"/>
          <w:lang w:val="en-US"/>
        </w:rPr>
        <w:t>Ibid</w:t>
      </w:r>
      <w:r w:rsidRPr="00342B16">
        <w:rPr>
          <w:rFonts w:asciiTheme="majorBidi" w:hAnsiTheme="majorBidi" w:cstheme="majorBidi"/>
          <w:lang w:val="en-US"/>
        </w:rPr>
        <w:t xml:space="preserve">. </w:t>
      </w:r>
      <w:r>
        <w:rPr>
          <w:rFonts w:asciiTheme="majorBidi" w:hAnsiTheme="majorBidi" w:cstheme="majorBidi"/>
        </w:rPr>
        <w:t>Н</w:t>
      </w:r>
      <w:r w:rsidRPr="002E4D91">
        <w:rPr>
          <w:rFonts w:asciiTheme="majorBidi" w:hAnsiTheme="majorBidi" w:cstheme="majorBidi"/>
        </w:rPr>
        <w:t>ам</w:t>
      </w:r>
      <w:r w:rsidRPr="00342B16">
        <w:rPr>
          <w:rFonts w:asciiTheme="majorBidi" w:hAnsiTheme="majorBidi" w:cstheme="majorBidi"/>
          <w:lang w:val="en-US"/>
        </w:rPr>
        <w:t xml:space="preserve"> </w:t>
      </w:r>
      <w:r w:rsidRPr="002E4D91">
        <w:rPr>
          <w:rFonts w:asciiTheme="majorBidi" w:hAnsiTheme="majorBidi" w:cstheme="majorBidi"/>
        </w:rPr>
        <w:t>кажется</w:t>
      </w:r>
      <w:r w:rsidRPr="00342B16">
        <w:rPr>
          <w:rFonts w:asciiTheme="majorBidi" w:hAnsiTheme="majorBidi" w:cstheme="majorBidi"/>
          <w:lang w:val="en-US"/>
        </w:rPr>
        <w:t xml:space="preserve">, </w:t>
      </w:r>
      <w:r w:rsidRPr="002E4D91">
        <w:rPr>
          <w:rFonts w:asciiTheme="majorBidi" w:hAnsiTheme="majorBidi" w:cstheme="majorBidi"/>
        </w:rPr>
        <w:t>вернее</w:t>
      </w:r>
      <w:r w:rsidRPr="00342B16">
        <w:rPr>
          <w:rFonts w:asciiTheme="majorBidi" w:hAnsiTheme="majorBidi" w:cstheme="majorBidi"/>
          <w:lang w:val="en-US"/>
        </w:rPr>
        <w:t xml:space="preserve"> </w:t>
      </w:r>
      <w:r w:rsidRPr="002E4D91">
        <w:rPr>
          <w:rFonts w:asciiTheme="majorBidi" w:hAnsiTheme="majorBidi" w:cstheme="majorBidi"/>
        </w:rPr>
        <w:t>сказать</w:t>
      </w:r>
      <w:r w:rsidRPr="00342B16">
        <w:rPr>
          <w:rFonts w:asciiTheme="majorBidi" w:hAnsiTheme="majorBidi" w:cstheme="majorBidi"/>
          <w:lang w:val="en-US"/>
        </w:rPr>
        <w:t xml:space="preserve">, </w:t>
      </w:r>
      <w:r w:rsidRPr="002E4D91">
        <w:rPr>
          <w:rFonts w:asciiTheme="majorBidi" w:hAnsiTheme="majorBidi" w:cstheme="majorBidi"/>
        </w:rPr>
        <w:t>что</w:t>
      </w:r>
      <w:r w:rsidRPr="00342B16">
        <w:rPr>
          <w:rFonts w:asciiTheme="majorBidi" w:hAnsiTheme="majorBidi" w:cstheme="majorBidi"/>
          <w:lang w:val="en-US"/>
        </w:rPr>
        <w:t xml:space="preserve"> </w:t>
      </w:r>
      <w:r w:rsidRPr="002E4D91">
        <w:rPr>
          <w:rFonts w:asciiTheme="majorBidi" w:hAnsiTheme="majorBidi" w:cstheme="majorBidi"/>
        </w:rPr>
        <w:t>данный</w:t>
      </w:r>
      <w:r w:rsidRPr="00342B16">
        <w:rPr>
          <w:rFonts w:asciiTheme="majorBidi" w:hAnsiTheme="majorBidi" w:cstheme="majorBidi"/>
          <w:lang w:val="en-US"/>
        </w:rPr>
        <w:t xml:space="preserve"> </w:t>
      </w:r>
      <w:r w:rsidRPr="002E4D91">
        <w:rPr>
          <w:rFonts w:asciiTheme="majorBidi" w:hAnsiTheme="majorBidi" w:cstheme="majorBidi"/>
        </w:rPr>
        <w:t>вид</w:t>
      </w:r>
      <w:r w:rsidRPr="00342B16">
        <w:rPr>
          <w:rFonts w:asciiTheme="majorBidi" w:hAnsiTheme="majorBidi" w:cstheme="majorBidi"/>
          <w:lang w:val="en-US"/>
        </w:rPr>
        <w:t xml:space="preserve"> </w:t>
      </w:r>
      <w:r w:rsidRPr="002E4D91">
        <w:rPr>
          <w:rFonts w:asciiTheme="majorBidi" w:hAnsiTheme="majorBidi" w:cstheme="majorBidi"/>
        </w:rPr>
        <w:t>еврейского</w:t>
      </w:r>
      <w:r w:rsidRPr="00342B16">
        <w:rPr>
          <w:rFonts w:asciiTheme="majorBidi" w:hAnsiTheme="majorBidi" w:cstheme="majorBidi"/>
          <w:lang w:val="en-US"/>
        </w:rPr>
        <w:t xml:space="preserve"> </w:t>
      </w:r>
      <w:r w:rsidRPr="002E4D91">
        <w:rPr>
          <w:rFonts w:asciiTheme="majorBidi" w:hAnsiTheme="majorBidi" w:cstheme="majorBidi"/>
        </w:rPr>
        <w:t>инфинитива</w:t>
      </w:r>
      <w:r w:rsidRPr="00342B16">
        <w:rPr>
          <w:rFonts w:asciiTheme="majorBidi" w:hAnsiTheme="majorBidi" w:cstheme="majorBidi"/>
          <w:lang w:val="en-US"/>
        </w:rPr>
        <w:t xml:space="preserve"> </w:t>
      </w:r>
      <w:r w:rsidRPr="002E4D91">
        <w:rPr>
          <w:rFonts w:asciiTheme="majorBidi" w:hAnsiTheme="majorBidi" w:cstheme="majorBidi"/>
        </w:rPr>
        <w:t>происходит</w:t>
      </w:r>
      <w:r w:rsidRPr="00342B16">
        <w:rPr>
          <w:rFonts w:asciiTheme="majorBidi" w:hAnsiTheme="majorBidi" w:cstheme="majorBidi"/>
          <w:lang w:val="en-US"/>
        </w:rPr>
        <w:t xml:space="preserve"> </w:t>
      </w:r>
      <w:r w:rsidRPr="002E4D91">
        <w:rPr>
          <w:rFonts w:asciiTheme="majorBidi" w:hAnsiTheme="majorBidi" w:cstheme="majorBidi"/>
        </w:rPr>
        <w:t>от</w:t>
      </w:r>
      <w:r w:rsidRPr="00342B16">
        <w:rPr>
          <w:rFonts w:asciiTheme="majorBidi" w:hAnsiTheme="majorBidi" w:cstheme="majorBidi"/>
          <w:lang w:val="en-US"/>
        </w:rPr>
        <w:t xml:space="preserve"> </w:t>
      </w:r>
      <w:r w:rsidRPr="002E4D91">
        <w:rPr>
          <w:rFonts w:asciiTheme="majorBidi" w:hAnsiTheme="majorBidi" w:cstheme="majorBidi"/>
        </w:rPr>
        <w:t>основы</w:t>
      </w:r>
      <w:r w:rsidRPr="00342B16">
        <w:rPr>
          <w:rFonts w:asciiTheme="majorBidi" w:hAnsiTheme="majorBidi" w:cstheme="majorBidi"/>
          <w:lang w:val="en-US"/>
        </w:rPr>
        <w:t xml:space="preserve"> </w:t>
      </w:r>
      <w:r w:rsidRPr="002E4D91">
        <w:rPr>
          <w:rFonts w:asciiTheme="majorBidi" w:hAnsiTheme="majorBidi" w:cstheme="majorBidi"/>
        </w:rPr>
        <w:t>имперфекта</w:t>
      </w:r>
      <w:r w:rsidRPr="00342B16">
        <w:rPr>
          <w:rFonts w:asciiTheme="majorBidi" w:hAnsiTheme="majorBidi" w:cstheme="majorBidi"/>
          <w:lang w:val="en-US"/>
        </w:rPr>
        <w:t xml:space="preserve"> </w:t>
      </w:r>
      <w:r w:rsidRPr="002E4D91">
        <w:rPr>
          <w:rFonts w:asciiTheme="majorBidi" w:hAnsiTheme="majorBidi" w:cstheme="majorBidi"/>
        </w:rPr>
        <w:t>или</w:t>
      </w:r>
      <w:r w:rsidRPr="00342B16">
        <w:rPr>
          <w:rFonts w:asciiTheme="majorBidi" w:hAnsiTheme="majorBidi" w:cstheme="majorBidi"/>
          <w:lang w:val="en-US"/>
        </w:rPr>
        <w:t xml:space="preserve">, </w:t>
      </w:r>
      <w:r w:rsidRPr="002E4D91">
        <w:rPr>
          <w:rFonts w:asciiTheme="majorBidi" w:hAnsiTheme="majorBidi" w:cstheme="majorBidi"/>
        </w:rPr>
        <w:t>пользуясь</w:t>
      </w:r>
      <w:r w:rsidRPr="00342B16">
        <w:rPr>
          <w:rFonts w:asciiTheme="majorBidi" w:hAnsiTheme="majorBidi" w:cstheme="majorBidi"/>
          <w:lang w:val="en-US"/>
        </w:rPr>
        <w:t xml:space="preserve"> </w:t>
      </w:r>
      <w:r w:rsidRPr="002E4D91">
        <w:rPr>
          <w:rFonts w:asciiTheme="majorBidi" w:hAnsiTheme="majorBidi" w:cstheme="majorBidi"/>
        </w:rPr>
        <w:t>терминологией</w:t>
      </w:r>
      <w:r w:rsidRPr="00342B16">
        <w:rPr>
          <w:rFonts w:asciiTheme="majorBidi" w:hAnsiTheme="majorBidi" w:cstheme="majorBidi"/>
          <w:lang w:val="en-US"/>
        </w:rPr>
        <w:t xml:space="preserve"> </w:t>
      </w:r>
      <w:r w:rsidRPr="002E4D91">
        <w:rPr>
          <w:rFonts w:asciiTheme="majorBidi" w:hAnsiTheme="majorBidi" w:cstheme="majorBidi"/>
        </w:rPr>
        <w:t>Е</w:t>
      </w:r>
      <w:r w:rsidRPr="00342B16">
        <w:rPr>
          <w:rFonts w:asciiTheme="majorBidi" w:hAnsiTheme="majorBidi" w:cstheme="majorBidi"/>
          <w:lang w:val="en-US"/>
        </w:rPr>
        <w:t xml:space="preserve">. </w:t>
      </w:r>
      <w:r w:rsidRPr="002E4D91">
        <w:rPr>
          <w:rFonts w:asciiTheme="majorBidi" w:hAnsiTheme="majorBidi" w:cstheme="majorBidi"/>
        </w:rPr>
        <w:t>Курилов</w:t>
      </w:r>
      <w:r>
        <w:rPr>
          <w:rFonts w:asciiTheme="majorBidi" w:hAnsiTheme="majorBidi" w:cstheme="majorBidi"/>
        </w:rPr>
        <w:t>ича</w:t>
      </w:r>
      <w:r w:rsidRPr="00342B16">
        <w:rPr>
          <w:rFonts w:asciiTheme="majorBidi" w:hAnsiTheme="majorBidi" w:cstheme="majorBidi"/>
          <w:lang w:val="en-US"/>
        </w:rPr>
        <w:t xml:space="preserve"> (</w:t>
      </w:r>
      <w:r w:rsidRPr="00342B16">
        <w:rPr>
          <w:rFonts w:asciiTheme="majorBidi" w:hAnsiTheme="majorBidi" w:cstheme="majorBidi"/>
          <w:i/>
          <w:iCs/>
          <w:lang w:val="en-US"/>
        </w:rPr>
        <w:t>Kurylowicz J</w:t>
      </w:r>
      <w:r w:rsidRPr="00342B16">
        <w:rPr>
          <w:rFonts w:asciiTheme="majorBidi" w:hAnsiTheme="majorBidi" w:cstheme="majorBidi"/>
          <w:lang w:val="en-US"/>
        </w:rPr>
        <w:t>. Studies in Semitic grammar and metrics // Prace Językoznawcze / W. Doroszewski, W. Taszycki, Z. Stieber, J. Safarewicz – London: Curzon Press LTD, 1973. P</w:t>
      </w:r>
      <w:r w:rsidRPr="009F45AF">
        <w:rPr>
          <w:rFonts w:asciiTheme="majorBidi" w:hAnsiTheme="majorBidi" w:cstheme="majorBidi"/>
        </w:rPr>
        <w:t xml:space="preserve">. 45.) </w:t>
      </w:r>
      <w:r>
        <w:rPr>
          <w:rFonts w:asciiTheme="majorBidi" w:hAnsiTheme="majorBidi" w:cstheme="majorBidi"/>
        </w:rPr>
        <w:t xml:space="preserve">«голой основы индикатива», </w:t>
      </w:r>
      <w:r w:rsidRPr="002E4D91">
        <w:rPr>
          <w:rFonts w:asciiTheme="majorBidi" w:hAnsiTheme="majorBidi" w:cstheme="majorBidi"/>
        </w:rPr>
        <w:t>поскольку от неё, согласно мнению последнего, образуется императив</w:t>
      </w:r>
      <w:r w:rsidRPr="00D1288F">
        <w:rPr>
          <w:rFonts w:asciiTheme="majorBidi" w:hAnsiTheme="majorBidi" w:cstheme="majorBidi"/>
        </w:rPr>
        <w:t>.</w:t>
      </w:r>
    </w:p>
  </w:footnote>
  <w:footnote w:id="22">
    <w:p w:rsidR="005568CE" w:rsidRPr="00342B1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342B16">
        <w:rPr>
          <w:rFonts w:asciiTheme="majorBidi" w:hAnsiTheme="majorBidi" w:cstheme="majorBidi"/>
          <w:lang w:val="en-US"/>
        </w:rPr>
        <w:t xml:space="preserve"> </w:t>
      </w:r>
      <w:r w:rsidRPr="00C87476">
        <w:rPr>
          <w:rFonts w:asciiTheme="majorBidi" w:hAnsiTheme="majorBidi" w:cstheme="majorBidi"/>
          <w:i/>
          <w:iCs/>
          <w:lang w:val="en-US"/>
        </w:rPr>
        <w:t>Jo</w:t>
      </w:r>
      <w:r w:rsidRPr="00342B16">
        <w:rPr>
          <w:rFonts w:asciiTheme="majorBidi" w:hAnsiTheme="majorBidi" w:cstheme="majorBidi"/>
          <w:i/>
          <w:iCs/>
          <w:lang w:val="en-US"/>
        </w:rPr>
        <w:t>ü</w:t>
      </w:r>
      <w:r w:rsidRPr="00C87476">
        <w:rPr>
          <w:rFonts w:asciiTheme="majorBidi" w:hAnsiTheme="majorBidi" w:cstheme="majorBidi"/>
          <w:i/>
          <w:iCs/>
          <w:lang w:val="en-US"/>
        </w:rPr>
        <w:t>on</w:t>
      </w:r>
      <w:r w:rsidRPr="00342B16">
        <w:rPr>
          <w:rFonts w:asciiTheme="majorBidi" w:hAnsiTheme="majorBidi" w:cstheme="majorBidi"/>
          <w:i/>
          <w:iCs/>
          <w:lang w:val="en-US"/>
        </w:rPr>
        <w:t xml:space="preserve"> </w:t>
      </w:r>
      <w:r w:rsidRPr="00C87476">
        <w:rPr>
          <w:rFonts w:asciiTheme="majorBidi" w:hAnsiTheme="majorBidi" w:cstheme="majorBidi"/>
          <w:i/>
          <w:iCs/>
          <w:lang w:val="en-US"/>
        </w:rPr>
        <w:t>P</w:t>
      </w:r>
      <w:r w:rsidRPr="00342B16">
        <w:rPr>
          <w:rFonts w:asciiTheme="majorBidi" w:hAnsiTheme="majorBidi" w:cstheme="majorBidi"/>
          <w:i/>
          <w:iCs/>
          <w:lang w:val="en-US"/>
        </w:rPr>
        <w:t xml:space="preserve">., </w:t>
      </w:r>
      <w:r w:rsidRPr="00C87476">
        <w:rPr>
          <w:rFonts w:asciiTheme="majorBidi" w:hAnsiTheme="majorBidi" w:cstheme="majorBidi"/>
          <w:i/>
          <w:iCs/>
          <w:lang w:val="en-US"/>
        </w:rPr>
        <w:t>Muraoka</w:t>
      </w:r>
      <w:r w:rsidRPr="00342B16">
        <w:rPr>
          <w:rFonts w:asciiTheme="majorBidi" w:hAnsiTheme="majorBidi" w:cstheme="majorBidi"/>
          <w:i/>
          <w:iCs/>
          <w:lang w:val="en-US"/>
        </w:rPr>
        <w:t xml:space="preserve"> </w:t>
      </w:r>
      <w:r w:rsidRPr="00C87476">
        <w:rPr>
          <w:rFonts w:asciiTheme="majorBidi" w:hAnsiTheme="majorBidi" w:cstheme="majorBidi"/>
          <w:i/>
          <w:iCs/>
          <w:lang w:val="en-US"/>
        </w:rPr>
        <w:t>T</w:t>
      </w:r>
      <w:r w:rsidRPr="00342B16">
        <w:rPr>
          <w:rFonts w:asciiTheme="majorBidi" w:hAnsiTheme="majorBidi" w:cstheme="majorBidi"/>
          <w:lang w:val="en-US"/>
        </w:rPr>
        <w:t xml:space="preserve">. </w:t>
      </w:r>
      <w:r w:rsidRPr="00C87476">
        <w:rPr>
          <w:rFonts w:asciiTheme="majorBidi" w:hAnsiTheme="majorBidi" w:cstheme="majorBidi"/>
          <w:lang w:val="en-US"/>
        </w:rPr>
        <w:t>ibid</w:t>
      </w:r>
      <w:r w:rsidRPr="00342B16">
        <w:rPr>
          <w:rFonts w:asciiTheme="majorBidi" w:hAnsiTheme="majorBidi" w:cstheme="majorBidi"/>
          <w:lang w:val="en-US"/>
        </w:rPr>
        <w:t>.</w:t>
      </w:r>
    </w:p>
  </w:footnote>
  <w:footnote w:id="23">
    <w:p w:rsidR="005568CE" w:rsidRPr="0057062F" w:rsidRDefault="005568CE">
      <w:pPr>
        <w:pStyle w:val="a4"/>
        <w:rPr>
          <w:lang w:val="en-US"/>
        </w:rPr>
      </w:pPr>
      <w:r>
        <w:rPr>
          <w:rStyle w:val="a6"/>
        </w:rPr>
        <w:footnoteRef/>
      </w:r>
      <w:r w:rsidRPr="0057062F">
        <w:rPr>
          <w:lang w:val="en-US"/>
        </w:rPr>
        <w:t xml:space="preserve"> </w:t>
      </w:r>
      <w:r w:rsidRPr="0057062F">
        <w:rPr>
          <w:rFonts w:asciiTheme="majorBidi" w:hAnsiTheme="majorBidi" w:cstheme="majorBidi"/>
          <w:i/>
          <w:iCs/>
          <w:lang w:val="en-US"/>
        </w:rPr>
        <w:t>Bauer H., Leander P</w:t>
      </w:r>
      <w:r>
        <w:rPr>
          <w:rFonts w:asciiTheme="majorBidi" w:hAnsiTheme="majorBidi" w:cstheme="majorBidi"/>
          <w:i/>
          <w:iCs/>
          <w:lang w:val="en-US"/>
        </w:rPr>
        <w:t xml:space="preserve">. </w:t>
      </w:r>
      <w:r>
        <w:rPr>
          <w:rFonts w:asciiTheme="majorBidi" w:hAnsiTheme="majorBidi" w:cstheme="majorBidi"/>
          <w:lang w:val="en-US"/>
        </w:rPr>
        <w:t>i</w:t>
      </w:r>
      <w:r w:rsidRPr="0057062F">
        <w:rPr>
          <w:rFonts w:asciiTheme="majorBidi" w:hAnsiTheme="majorBidi" w:cstheme="majorBidi"/>
          <w:lang w:val="en-US"/>
        </w:rPr>
        <w:t>bid</w:t>
      </w:r>
      <w:r>
        <w:rPr>
          <w:rFonts w:asciiTheme="majorBidi" w:hAnsiTheme="majorBidi" w:cstheme="majorBidi"/>
          <w:lang w:val="en-US"/>
        </w:rPr>
        <w:t>. S. 322.</w:t>
      </w:r>
    </w:p>
  </w:footnote>
  <w:footnote w:id="24">
    <w:p w:rsidR="005568CE" w:rsidRPr="00D1288F" w:rsidRDefault="005568CE" w:rsidP="00D1288F">
      <w:pPr>
        <w:pStyle w:val="a4"/>
        <w:rPr>
          <w:rFonts w:asciiTheme="majorBidi" w:hAnsiTheme="majorBidi" w:cstheme="majorBidi"/>
          <w:lang w:val="en-US"/>
        </w:rPr>
      </w:pPr>
      <w:r>
        <w:rPr>
          <w:rStyle w:val="a6"/>
        </w:rPr>
        <w:footnoteRef/>
      </w:r>
      <w:r w:rsidRPr="00D1288F">
        <w:rPr>
          <w:lang w:val="en-US"/>
        </w:rPr>
        <w:t xml:space="preserve"> </w:t>
      </w:r>
      <w:r w:rsidRPr="00D1288F">
        <w:rPr>
          <w:rFonts w:asciiTheme="majorBidi" w:hAnsiTheme="majorBidi" w:cstheme="majorBidi"/>
          <w:lang w:val="en-US"/>
        </w:rPr>
        <w:t>Ibid. S. 326-327.</w:t>
      </w:r>
    </w:p>
  </w:footnote>
  <w:footnote w:id="25">
    <w:p w:rsidR="005568CE" w:rsidRPr="00D1288F" w:rsidRDefault="005568CE" w:rsidP="00D1288F">
      <w:pPr>
        <w:pStyle w:val="a4"/>
        <w:rPr>
          <w:rFonts w:asciiTheme="majorBidi" w:hAnsiTheme="majorBidi" w:cstheme="majorBidi"/>
          <w:lang w:val="en-US"/>
        </w:rPr>
      </w:pPr>
      <w:r>
        <w:rPr>
          <w:rStyle w:val="a6"/>
        </w:rPr>
        <w:footnoteRef/>
      </w:r>
      <w:r w:rsidRPr="00D1288F">
        <w:rPr>
          <w:lang w:val="en-US"/>
        </w:rPr>
        <w:t xml:space="preserve"> </w:t>
      </w:r>
      <w:r>
        <w:rPr>
          <w:rFonts w:asciiTheme="majorBidi" w:hAnsiTheme="majorBidi" w:cstheme="majorBidi"/>
          <w:lang w:val="en-US"/>
        </w:rPr>
        <w:t>Ibid. S. 327.</w:t>
      </w:r>
    </w:p>
  </w:footnote>
  <w:footnote w:id="26">
    <w:p w:rsidR="005568CE" w:rsidRPr="00D1288F" w:rsidRDefault="005568CE">
      <w:pPr>
        <w:pStyle w:val="a4"/>
        <w:rPr>
          <w:lang w:val="en-US"/>
        </w:rPr>
      </w:pPr>
      <w:r>
        <w:rPr>
          <w:rStyle w:val="a6"/>
        </w:rPr>
        <w:footnoteRef/>
      </w:r>
      <w:r w:rsidRPr="00D1288F">
        <w:rPr>
          <w:lang w:val="en-US"/>
        </w:rPr>
        <w:t xml:space="preserve"> </w:t>
      </w:r>
      <w:r w:rsidRPr="00D1288F">
        <w:rPr>
          <w:rFonts w:asciiTheme="majorBidi" w:hAnsiTheme="majorBidi" w:cstheme="majorBidi"/>
          <w:lang w:val="en-US"/>
        </w:rPr>
        <w:t>Ibid. S. 332.</w:t>
      </w:r>
    </w:p>
  </w:footnote>
  <w:footnote w:id="27">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726C3F">
        <w:rPr>
          <w:rFonts w:asciiTheme="majorBidi" w:hAnsiTheme="majorBidi" w:cstheme="majorBidi"/>
          <w:lang w:val="en-US"/>
        </w:rPr>
        <w:t xml:space="preserve"> </w:t>
      </w:r>
      <w:r w:rsidRPr="00C87476">
        <w:rPr>
          <w:rFonts w:asciiTheme="majorBidi" w:hAnsiTheme="majorBidi" w:cstheme="majorBidi"/>
          <w:i/>
          <w:iCs/>
          <w:lang w:val="en-US"/>
        </w:rPr>
        <w:t>Coffin</w:t>
      </w:r>
      <w:r w:rsidRPr="00726C3F">
        <w:rPr>
          <w:rFonts w:asciiTheme="majorBidi" w:hAnsiTheme="majorBidi" w:cstheme="majorBidi"/>
          <w:i/>
          <w:iCs/>
          <w:lang w:val="en-US"/>
        </w:rPr>
        <w:t xml:space="preserve"> </w:t>
      </w:r>
      <w:r w:rsidRPr="00C87476">
        <w:rPr>
          <w:rFonts w:asciiTheme="majorBidi" w:hAnsiTheme="majorBidi" w:cstheme="majorBidi"/>
          <w:i/>
          <w:iCs/>
          <w:lang w:val="en-US"/>
        </w:rPr>
        <w:t>E</w:t>
      </w:r>
      <w:r w:rsidRPr="00726C3F">
        <w:rPr>
          <w:rFonts w:asciiTheme="majorBidi" w:hAnsiTheme="majorBidi" w:cstheme="majorBidi"/>
          <w:i/>
          <w:iCs/>
          <w:lang w:val="en-US"/>
        </w:rPr>
        <w:t xml:space="preserve">., </w:t>
      </w:r>
      <w:r w:rsidRPr="00C87476">
        <w:rPr>
          <w:rFonts w:asciiTheme="majorBidi" w:hAnsiTheme="majorBidi" w:cstheme="majorBidi"/>
          <w:i/>
          <w:iCs/>
          <w:lang w:val="en-US"/>
        </w:rPr>
        <w:t>Bolozky</w:t>
      </w:r>
      <w:r w:rsidRPr="00726C3F">
        <w:rPr>
          <w:rFonts w:asciiTheme="majorBidi" w:hAnsiTheme="majorBidi" w:cstheme="majorBidi"/>
          <w:i/>
          <w:iCs/>
          <w:lang w:val="en-US"/>
        </w:rPr>
        <w:t xml:space="preserve"> </w:t>
      </w:r>
      <w:r w:rsidRPr="00C87476">
        <w:rPr>
          <w:rFonts w:asciiTheme="majorBidi" w:hAnsiTheme="majorBidi" w:cstheme="majorBidi"/>
          <w:i/>
          <w:iCs/>
          <w:lang w:val="en-US"/>
        </w:rPr>
        <w:t>S</w:t>
      </w:r>
      <w:r w:rsidRPr="00726C3F">
        <w:rPr>
          <w:rFonts w:asciiTheme="majorBidi" w:hAnsiTheme="majorBidi" w:cstheme="majorBidi"/>
          <w:i/>
          <w:iCs/>
          <w:lang w:val="en-US"/>
        </w:rPr>
        <w:t>.</w:t>
      </w:r>
      <w:r w:rsidRPr="00726C3F">
        <w:rPr>
          <w:rFonts w:asciiTheme="majorBidi" w:hAnsiTheme="majorBidi" w:cstheme="majorBidi"/>
          <w:lang w:val="en-US"/>
        </w:rPr>
        <w:t xml:space="preserve"> </w:t>
      </w:r>
      <w:r>
        <w:rPr>
          <w:rFonts w:asciiTheme="majorBidi" w:hAnsiTheme="majorBidi" w:cstheme="majorBidi"/>
          <w:lang w:val="en-US"/>
        </w:rPr>
        <w:t>A</w:t>
      </w:r>
      <w:r w:rsidRPr="00726C3F">
        <w:rPr>
          <w:rFonts w:asciiTheme="majorBidi" w:hAnsiTheme="majorBidi" w:cstheme="majorBidi"/>
          <w:lang w:val="en-US"/>
        </w:rPr>
        <w:t xml:space="preserve"> </w:t>
      </w:r>
      <w:r>
        <w:rPr>
          <w:rFonts w:asciiTheme="majorBidi" w:hAnsiTheme="majorBidi" w:cstheme="majorBidi"/>
          <w:lang w:val="en-US"/>
        </w:rPr>
        <w:t>Ref</w:t>
      </w:r>
      <w:r w:rsidRPr="00C87476">
        <w:rPr>
          <w:rFonts w:asciiTheme="majorBidi" w:hAnsiTheme="majorBidi" w:cstheme="majorBidi"/>
          <w:lang w:val="en-US"/>
        </w:rPr>
        <w:t>er</w:t>
      </w:r>
      <w:r>
        <w:rPr>
          <w:rFonts w:asciiTheme="majorBidi" w:hAnsiTheme="majorBidi" w:cstheme="majorBidi"/>
          <w:lang w:val="en-US"/>
        </w:rPr>
        <w:t>e</w:t>
      </w:r>
      <w:r w:rsidRPr="00C87476">
        <w:rPr>
          <w:rFonts w:asciiTheme="majorBidi" w:hAnsiTheme="majorBidi" w:cstheme="majorBidi"/>
          <w:lang w:val="en-US"/>
        </w:rPr>
        <w:t>nce</w:t>
      </w:r>
      <w:r w:rsidRPr="00726C3F">
        <w:rPr>
          <w:rFonts w:asciiTheme="majorBidi" w:hAnsiTheme="majorBidi" w:cstheme="majorBidi"/>
          <w:lang w:val="en-US"/>
        </w:rPr>
        <w:t xml:space="preserve"> </w:t>
      </w:r>
      <w:r w:rsidRPr="00C87476">
        <w:rPr>
          <w:rFonts w:asciiTheme="majorBidi" w:hAnsiTheme="majorBidi" w:cstheme="majorBidi"/>
          <w:lang w:val="en-US"/>
        </w:rPr>
        <w:t>Grammar</w:t>
      </w:r>
      <w:r w:rsidRPr="00726C3F">
        <w:rPr>
          <w:rFonts w:asciiTheme="majorBidi" w:hAnsiTheme="majorBidi" w:cstheme="majorBidi"/>
          <w:lang w:val="en-US"/>
        </w:rPr>
        <w:t xml:space="preserve"> </w:t>
      </w:r>
      <w:r w:rsidRPr="00C87476">
        <w:rPr>
          <w:rFonts w:asciiTheme="majorBidi" w:hAnsiTheme="majorBidi" w:cstheme="majorBidi"/>
          <w:lang w:val="en-US"/>
        </w:rPr>
        <w:t>of</w:t>
      </w:r>
      <w:r w:rsidRPr="00726C3F">
        <w:rPr>
          <w:rFonts w:asciiTheme="majorBidi" w:hAnsiTheme="majorBidi" w:cstheme="majorBidi"/>
          <w:lang w:val="en-US"/>
        </w:rPr>
        <w:t xml:space="preserve"> </w:t>
      </w:r>
      <w:r w:rsidRPr="00C87476">
        <w:rPr>
          <w:rFonts w:asciiTheme="majorBidi" w:hAnsiTheme="majorBidi" w:cstheme="majorBidi"/>
          <w:lang w:val="en-US"/>
        </w:rPr>
        <w:t>Modern</w:t>
      </w:r>
      <w:r w:rsidRPr="00726C3F">
        <w:rPr>
          <w:rFonts w:asciiTheme="majorBidi" w:hAnsiTheme="majorBidi" w:cstheme="majorBidi"/>
          <w:lang w:val="en-US"/>
        </w:rPr>
        <w:t xml:space="preserve"> </w:t>
      </w:r>
      <w:r w:rsidRPr="00C87476">
        <w:rPr>
          <w:rFonts w:asciiTheme="majorBidi" w:hAnsiTheme="majorBidi" w:cstheme="majorBidi"/>
          <w:lang w:val="en-US"/>
        </w:rPr>
        <w:t>Hebrew</w:t>
      </w:r>
      <w:r w:rsidRPr="00726C3F">
        <w:rPr>
          <w:rFonts w:asciiTheme="majorBidi" w:hAnsiTheme="majorBidi" w:cstheme="majorBidi"/>
          <w:lang w:val="en-US"/>
        </w:rPr>
        <w:t xml:space="preserve">. </w:t>
      </w:r>
      <w:r w:rsidRPr="00C87476">
        <w:rPr>
          <w:rFonts w:asciiTheme="majorBidi" w:hAnsiTheme="majorBidi" w:cstheme="majorBidi"/>
          <w:lang w:val="en-US"/>
        </w:rPr>
        <w:t>Cambridge</w:t>
      </w:r>
      <w:r w:rsidRPr="00342B16">
        <w:rPr>
          <w:rFonts w:asciiTheme="majorBidi" w:hAnsiTheme="majorBidi" w:cstheme="majorBidi"/>
          <w:lang w:val="en-US"/>
        </w:rPr>
        <w:t xml:space="preserve">: </w:t>
      </w:r>
      <w:r w:rsidRPr="00C87476">
        <w:rPr>
          <w:rFonts w:asciiTheme="majorBidi" w:hAnsiTheme="majorBidi" w:cstheme="majorBidi"/>
          <w:lang w:val="en-US"/>
        </w:rPr>
        <w:t>Cambridge</w:t>
      </w:r>
      <w:r w:rsidRPr="00342B16">
        <w:rPr>
          <w:rFonts w:asciiTheme="majorBidi" w:hAnsiTheme="majorBidi" w:cstheme="majorBidi"/>
          <w:lang w:val="en-US"/>
        </w:rPr>
        <w:t xml:space="preserve"> </w:t>
      </w:r>
      <w:r w:rsidRPr="00C87476">
        <w:rPr>
          <w:rFonts w:asciiTheme="majorBidi" w:hAnsiTheme="majorBidi" w:cstheme="majorBidi"/>
          <w:lang w:val="en-US"/>
        </w:rPr>
        <w:t>University Press, 2005, P. 45.</w:t>
      </w:r>
    </w:p>
  </w:footnote>
  <w:footnote w:id="28">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Krohn N.</w:t>
      </w:r>
      <w:r w:rsidRPr="00C87476">
        <w:rPr>
          <w:rFonts w:asciiTheme="majorBidi" w:hAnsiTheme="majorBidi" w:cstheme="majorBidi"/>
          <w:lang w:val="en-US"/>
        </w:rPr>
        <w:t xml:space="preserve"> Reading Academic Hebrew. Leiden – Boston: Brill, 2011.  P. 227.</w:t>
      </w:r>
    </w:p>
  </w:footnote>
  <w:footnote w:id="29">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Pérez Fernández M.</w:t>
      </w:r>
      <w:r w:rsidRPr="00C87476">
        <w:rPr>
          <w:rFonts w:asciiTheme="majorBidi" w:hAnsiTheme="majorBidi" w:cstheme="majorBidi"/>
          <w:lang w:val="en-US"/>
        </w:rPr>
        <w:t xml:space="preserve"> An introductory grammar of </w:t>
      </w:r>
      <w:r w:rsidRPr="00C87476">
        <w:rPr>
          <w:rFonts w:asciiTheme="majorBidi" w:hAnsiTheme="majorBidi" w:cstheme="majorBidi"/>
          <w:lang w:val="en-US"/>
        </w:rPr>
        <w:t>rabbinic Hebrew. Leiden – New-York – Köln: Brill, 1997, P. 104.</w:t>
      </w:r>
    </w:p>
  </w:footnote>
  <w:footnote w:id="30">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Krahmalkov Ch. R</w:t>
      </w:r>
      <w:r w:rsidRPr="00C87476">
        <w:rPr>
          <w:rFonts w:asciiTheme="majorBidi" w:hAnsiTheme="majorBidi" w:cstheme="majorBidi"/>
          <w:lang w:val="en-US"/>
        </w:rPr>
        <w:t xml:space="preserve">. </w:t>
      </w:r>
      <w:r w:rsidRPr="00C87476">
        <w:rPr>
          <w:rFonts w:asciiTheme="majorBidi" w:hAnsiTheme="majorBidi" w:cstheme="majorBidi"/>
          <w:lang w:val="en-US"/>
        </w:rPr>
        <w:t>A Phoenician-Punic Grammar. Leiden – Boston – Köln: Brill, 2001, P. 209.</w:t>
      </w:r>
    </w:p>
  </w:footnote>
  <w:footnote w:id="31">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Sivan D</w:t>
      </w:r>
      <w:r w:rsidRPr="00C87476">
        <w:rPr>
          <w:rFonts w:asciiTheme="majorBidi" w:hAnsiTheme="majorBidi" w:cstheme="majorBidi"/>
          <w:lang w:val="en-US"/>
        </w:rPr>
        <w:t>. A Grammar of the Ugaritic Language. Leiden – Boston – Köln: Brill, 2001. P. 125.</w:t>
      </w:r>
    </w:p>
  </w:footnote>
  <w:footnote w:id="32">
    <w:p w:rsidR="005568CE" w:rsidRPr="00C87476" w:rsidRDefault="005568CE" w:rsidP="00301742">
      <w:pPr>
        <w:pStyle w:val="a4"/>
        <w:jc w:val="both"/>
        <w:rPr>
          <w:rFonts w:asciiTheme="majorBidi" w:hAnsiTheme="majorBidi" w:cstheme="majorBidi"/>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Blau. J.</w:t>
      </w:r>
      <w:r w:rsidRPr="00C87476">
        <w:rPr>
          <w:rFonts w:asciiTheme="majorBidi" w:hAnsiTheme="majorBidi" w:cstheme="majorBidi"/>
          <w:lang w:val="en-US"/>
        </w:rPr>
        <w:t xml:space="preserve"> Morphology and Phonology of Biblical Hebrew: An Introduction // Linguistic Studies in Ancient West Semitic / M. O’Connor, Cynthia L. Miller – Winona Lake, Indiana: Eisenbrauns, 2010. P</w:t>
      </w:r>
      <w:r w:rsidRPr="00C87476">
        <w:rPr>
          <w:rFonts w:asciiTheme="majorBidi" w:hAnsiTheme="majorBidi" w:cstheme="majorBidi"/>
        </w:rPr>
        <w:t xml:space="preserve">. 215. Также </w:t>
      </w:r>
      <w:r w:rsidRPr="00C87476">
        <w:rPr>
          <w:rFonts w:asciiTheme="majorBidi" w:hAnsiTheme="majorBidi" w:cstheme="majorBidi"/>
          <w:i/>
          <w:iCs/>
          <w:lang w:val="en-US"/>
        </w:rPr>
        <w:t>Jo</w:t>
      </w:r>
      <w:r w:rsidRPr="00C87476">
        <w:rPr>
          <w:rFonts w:asciiTheme="majorBidi" w:hAnsiTheme="majorBidi" w:cstheme="majorBidi"/>
          <w:i/>
          <w:iCs/>
        </w:rPr>
        <w:t>ü</w:t>
      </w:r>
      <w:r w:rsidRPr="00C87476">
        <w:rPr>
          <w:rFonts w:asciiTheme="majorBidi" w:hAnsiTheme="majorBidi" w:cstheme="majorBidi"/>
          <w:i/>
          <w:iCs/>
          <w:lang w:val="en-US"/>
        </w:rPr>
        <w:t>on</w:t>
      </w:r>
      <w:r w:rsidRPr="00C87476">
        <w:rPr>
          <w:rFonts w:asciiTheme="majorBidi" w:hAnsiTheme="majorBidi" w:cstheme="majorBidi"/>
          <w:i/>
          <w:iCs/>
        </w:rPr>
        <w:t xml:space="preserve"> </w:t>
      </w:r>
      <w:r w:rsidRPr="00C87476">
        <w:rPr>
          <w:rFonts w:asciiTheme="majorBidi" w:hAnsiTheme="majorBidi" w:cstheme="majorBidi"/>
          <w:i/>
          <w:iCs/>
          <w:lang w:val="en-US"/>
        </w:rPr>
        <w:t>P</w:t>
      </w:r>
      <w:r w:rsidRPr="00C87476">
        <w:rPr>
          <w:rFonts w:asciiTheme="majorBidi" w:hAnsiTheme="majorBidi" w:cstheme="majorBidi"/>
          <w:i/>
          <w:iCs/>
        </w:rPr>
        <w:t xml:space="preserve">., </w:t>
      </w:r>
      <w:r w:rsidRPr="00C87476">
        <w:rPr>
          <w:rFonts w:asciiTheme="majorBidi" w:hAnsiTheme="majorBidi" w:cstheme="majorBidi"/>
          <w:i/>
          <w:iCs/>
          <w:lang w:val="en-US"/>
        </w:rPr>
        <w:t>Muraoka</w:t>
      </w:r>
      <w:r w:rsidRPr="00C87476">
        <w:rPr>
          <w:rFonts w:asciiTheme="majorBidi" w:hAnsiTheme="majorBidi" w:cstheme="majorBidi"/>
          <w:i/>
          <w:iCs/>
        </w:rPr>
        <w:t xml:space="preserve"> </w:t>
      </w:r>
      <w:r w:rsidRPr="00C87476">
        <w:rPr>
          <w:rFonts w:asciiTheme="majorBidi" w:hAnsiTheme="majorBidi" w:cstheme="majorBidi"/>
          <w:i/>
          <w:iCs/>
          <w:lang w:val="en-US"/>
        </w:rPr>
        <w:t>T</w:t>
      </w:r>
      <w:r w:rsidRPr="00C87476">
        <w:rPr>
          <w:rFonts w:asciiTheme="majorBidi" w:hAnsiTheme="majorBidi" w:cstheme="majorBidi"/>
          <w:i/>
          <w:iCs/>
        </w:rPr>
        <w:t>.</w:t>
      </w:r>
      <w:r w:rsidRPr="00C87476">
        <w:rPr>
          <w:rFonts w:asciiTheme="majorBidi" w:hAnsiTheme="majorBidi" w:cstheme="majorBidi"/>
        </w:rPr>
        <w:t xml:space="preserve"> </w:t>
      </w:r>
      <w:r w:rsidRPr="00C87476">
        <w:rPr>
          <w:rFonts w:asciiTheme="majorBidi" w:hAnsiTheme="majorBidi" w:cstheme="majorBidi"/>
          <w:lang w:val="en-US"/>
        </w:rPr>
        <w:t>ibid</w:t>
      </w:r>
      <w:r w:rsidRPr="00C87476">
        <w:rPr>
          <w:rFonts w:asciiTheme="majorBidi" w:hAnsiTheme="majorBidi" w:cstheme="majorBidi"/>
        </w:rPr>
        <w:t xml:space="preserve">. </w:t>
      </w:r>
      <w:r w:rsidRPr="00C87476">
        <w:rPr>
          <w:rFonts w:asciiTheme="majorBidi" w:hAnsiTheme="majorBidi" w:cstheme="majorBidi"/>
          <w:lang w:val="en-US"/>
        </w:rPr>
        <w:t>P</w:t>
      </w:r>
      <w:r w:rsidRPr="00C87476">
        <w:rPr>
          <w:rFonts w:asciiTheme="majorBidi" w:hAnsiTheme="majorBidi" w:cstheme="majorBidi"/>
        </w:rPr>
        <w:t>. 423-422: «Только из контекста в каждом отдельном случае можно определить, какие нюансы придаёт инфинитив. Обычно эмфаза имеет отношение ни к самому глагольному действию, а к модальности, которую, таким образом, усиливает. Так, утвердительное элементарное предложение становится решительнее, строже,  вопросительные и условные предложения становятся менее дубитативными. Следовательно, одна и та же фраза в зависимости от контекста может обозначать определённость либо, напротив,  возможность».</w:t>
      </w:r>
    </w:p>
  </w:footnote>
  <w:footnote w:id="33">
    <w:p w:rsidR="005568CE" w:rsidRPr="00C87476" w:rsidRDefault="005568CE" w:rsidP="000F21CF">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Joüon P., Muraoka T</w:t>
      </w:r>
      <w:r w:rsidRPr="00C87476">
        <w:rPr>
          <w:rFonts w:asciiTheme="majorBidi" w:hAnsiTheme="majorBidi" w:cstheme="majorBidi"/>
          <w:lang w:val="en-US"/>
        </w:rPr>
        <w:t>. ibid. P. 422.</w:t>
      </w:r>
    </w:p>
  </w:footnote>
  <w:footnote w:id="34">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Sivan D</w:t>
      </w:r>
      <w:r w:rsidRPr="00C87476">
        <w:rPr>
          <w:rFonts w:asciiTheme="majorBidi" w:hAnsiTheme="majorBidi" w:cstheme="majorBidi"/>
          <w:lang w:val="en-US"/>
        </w:rPr>
        <w:t>. ibid.</w:t>
      </w:r>
    </w:p>
  </w:footnote>
  <w:footnote w:id="35">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Blau J.</w:t>
      </w:r>
      <w:r w:rsidRPr="00C87476">
        <w:rPr>
          <w:rFonts w:asciiTheme="majorBidi" w:hAnsiTheme="majorBidi" w:cstheme="majorBidi"/>
          <w:lang w:val="en-US"/>
        </w:rPr>
        <w:t xml:space="preserve"> ibid.</w:t>
      </w:r>
    </w:p>
  </w:footnote>
  <w:footnote w:id="36">
    <w:p w:rsidR="005568CE" w:rsidRPr="00C87476" w:rsidRDefault="005568CE">
      <w:pPr>
        <w:pStyle w:val="a4"/>
        <w:rPr>
          <w:rFonts w:asciiTheme="majorBidi" w:hAnsiTheme="majorBidi" w:cstheme="majorBidi"/>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Huehnergard J. A.</w:t>
      </w:r>
      <w:r w:rsidRPr="00C87476">
        <w:rPr>
          <w:rFonts w:asciiTheme="majorBidi" w:hAnsiTheme="majorBidi" w:cstheme="majorBidi"/>
          <w:lang w:val="en-US"/>
        </w:rPr>
        <w:t xml:space="preserve"> </w:t>
      </w:r>
      <w:r w:rsidRPr="00C87476">
        <w:rPr>
          <w:rFonts w:asciiTheme="majorBidi" w:hAnsiTheme="majorBidi" w:cstheme="majorBidi"/>
          <w:lang w:val="en-US"/>
        </w:rPr>
        <w:t>A Grammar of Akkadian. Harvard: Harvard Semitic Museum / Eisenbrauns, 2011. P</w:t>
      </w:r>
      <w:r w:rsidRPr="00C87476">
        <w:rPr>
          <w:rFonts w:asciiTheme="majorBidi" w:hAnsiTheme="majorBidi" w:cstheme="majorBidi"/>
        </w:rPr>
        <w:t>. 341.</w:t>
      </w:r>
    </w:p>
  </w:footnote>
  <w:footnote w:id="37">
    <w:p w:rsidR="005568CE" w:rsidRPr="00C87476" w:rsidRDefault="005568CE">
      <w:pPr>
        <w:pStyle w:val="a4"/>
        <w:rPr>
          <w:rFonts w:asciiTheme="majorBidi" w:hAnsiTheme="majorBidi" w:cstheme="majorBidi"/>
        </w:rPr>
      </w:pPr>
      <w:r w:rsidRPr="00C87476">
        <w:rPr>
          <w:rStyle w:val="a6"/>
          <w:rFonts w:asciiTheme="majorBidi" w:hAnsiTheme="majorBidi" w:cstheme="majorBidi"/>
        </w:rPr>
        <w:footnoteRef/>
      </w:r>
      <w:r w:rsidRPr="00C87476">
        <w:rPr>
          <w:rFonts w:asciiTheme="majorBidi" w:hAnsiTheme="majorBidi" w:cstheme="majorBidi"/>
        </w:rPr>
        <w:t xml:space="preserve"> </w:t>
      </w:r>
      <w:r w:rsidRPr="00C87476">
        <w:rPr>
          <w:rFonts w:asciiTheme="majorBidi" w:hAnsiTheme="majorBidi" w:cstheme="majorBidi"/>
          <w:i/>
          <w:iCs/>
          <w:lang w:val="en-US"/>
        </w:rPr>
        <w:t>Krahmalkov</w:t>
      </w:r>
      <w:r w:rsidRPr="00C87476">
        <w:rPr>
          <w:rFonts w:asciiTheme="majorBidi" w:hAnsiTheme="majorBidi" w:cstheme="majorBidi"/>
          <w:i/>
          <w:iCs/>
        </w:rPr>
        <w:t xml:space="preserve"> </w:t>
      </w:r>
      <w:r w:rsidRPr="00C87476">
        <w:rPr>
          <w:rFonts w:asciiTheme="majorBidi" w:hAnsiTheme="majorBidi" w:cstheme="majorBidi"/>
          <w:i/>
          <w:iCs/>
          <w:lang w:val="en-US"/>
        </w:rPr>
        <w:t>Ch</w:t>
      </w:r>
      <w:r w:rsidRPr="00C87476">
        <w:rPr>
          <w:rFonts w:asciiTheme="majorBidi" w:hAnsiTheme="majorBidi" w:cstheme="majorBidi"/>
          <w:i/>
          <w:iCs/>
        </w:rPr>
        <w:t xml:space="preserve">. </w:t>
      </w:r>
      <w:r w:rsidRPr="00C87476">
        <w:rPr>
          <w:rFonts w:asciiTheme="majorBidi" w:hAnsiTheme="majorBidi" w:cstheme="majorBidi"/>
          <w:i/>
          <w:iCs/>
          <w:lang w:val="en-US"/>
        </w:rPr>
        <w:t>R</w:t>
      </w:r>
      <w:r w:rsidRPr="00C87476">
        <w:rPr>
          <w:rFonts w:asciiTheme="majorBidi" w:hAnsiTheme="majorBidi" w:cstheme="majorBidi"/>
          <w:i/>
          <w:iCs/>
        </w:rPr>
        <w:t>.</w:t>
      </w:r>
      <w:r w:rsidRPr="00C87476">
        <w:rPr>
          <w:rFonts w:asciiTheme="majorBidi" w:hAnsiTheme="majorBidi" w:cstheme="majorBidi"/>
        </w:rPr>
        <w:t xml:space="preserve"> </w:t>
      </w:r>
      <w:r w:rsidRPr="00C87476">
        <w:rPr>
          <w:rFonts w:asciiTheme="majorBidi" w:hAnsiTheme="majorBidi" w:cstheme="majorBidi"/>
          <w:lang w:val="en-US"/>
        </w:rPr>
        <w:t>ibid</w:t>
      </w:r>
      <w:r w:rsidRPr="00C87476">
        <w:rPr>
          <w:rFonts w:asciiTheme="majorBidi" w:hAnsiTheme="majorBidi" w:cstheme="majorBidi"/>
        </w:rPr>
        <w:t xml:space="preserve">. </w:t>
      </w:r>
      <w:r w:rsidRPr="00C87476">
        <w:rPr>
          <w:rFonts w:asciiTheme="majorBidi" w:hAnsiTheme="majorBidi" w:cstheme="majorBidi"/>
          <w:lang w:val="en-US"/>
        </w:rPr>
        <w:t>P</w:t>
      </w:r>
      <w:r w:rsidRPr="00C87476">
        <w:rPr>
          <w:rFonts w:asciiTheme="majorBidi" w:hAnsiTheme="majorBidi" w:cstheme="majorBidi"/>
        </w:rPr>
        <w:t>. 210.</w:t>
      </w:r>
    </w:p>
  </w:footnote>
  <w:footnote w:id="38">
    <w:p w:rsidR="005568CE" w:rsidRPr="00D01F53" w:rsidRDefault="005568CE">
      <w:pPr>
        <w:pStyle w:val="a4"/>
      </w:pPr>
      <w:r w:rsidRPr="00C87476">
        <w:rPr>
          <w:rStyle w:val="a6"/>
          <w:rFonts w:asciiTheme="majorBidi" w:hAnsiTheme="majorBidi" w:cstheme="majorBidi"/>
        </w:rPr>
        <w:footnoteRef/>
      </w:r>
      <w:r w:rsidRPr="00C87476">
        <w:rPr>
          <w:rFonts w:asciiTheme="majorBidi" w:hAnsiTheme="majorBidi" w:cstheme="majorBidi"/>
        </w:rPr>
        <w:t xml:space="preserve"> </w:t>
      </w:r>
      <w:r w:rsidRPr="00C87476">
        <w:rPr>
          <w:rFonts w:asciiTheme="majorBidi" w:hAnsiTheme="majorBidi" w:cstheme="majorBidi"/>
          <w:i/>
          <w:iCs/>
        </w:rPr>
        <w:t>Гранде Б. М.</w:t>
      </w:r>
      <w:r w:rsidRPr="00C87476">
        <w:rPr>
          <w:rFonts w:asciiTheme="majorBidi" w:hAnsiTheme="majorBidi" w:cstheme="majorBidi"/>
        </w:rPr>
        <w:t xml:space="preserve"> Курс арабской грамматики в сравнительно-историческом освещении. М.: Издательская фирма «Восточная литература» РАН, 2001. С. 190.</w:t>
      </w:r>
    </w:p>
  </w:footnote>
  <w:footnote w:id="39">
    <w:p w:rsidR="005568CE" w:rsidRPr="00D1288F" w:rsidRDefault="005568CE">
      <w:pPr>
        <w:pStyle w:val="a4"/>
        <w:rPr>
          <w:rFonts w:asciiTheme="majorBidi" w:hAnsiTheme="majorBidi" w:cstheme="majorBidi"/>
        </w:rPr>
      </w:pPr>
      <w:r>
        <w:rPr>
          <w:rStyle w:val="a6"/>
        </w:rPr>
        <w:footnoteRef/>
      </w:r>
      <w:r>
        <w:t xml:space="preserve"> </w:t>
      </w:r>
      <w:r w:rsidRPr="00D1288F">
        <w:rPr>
          <w:rFonts w:asciiTheme="majorBidi" w:hAnsiTheme="majorBidi" w:cstheme="majorBidi"/>
        </w:rPr>
        <w:t>Нам кажется, что поскольку действие усиливается, то лучше перевести «он сидел сидьмя»</w:t>
      </w:r>
      <w:r>
        <w:rPr>
          <w:rFonts w:asciiTheme="majorBidi" w:hAnsiTheme="majorBidi" w:cstheme="majorBidi"/>
        </w:rPr>
        <w:t>.</w:t>
      </w:r>
    </w:p>
  </w:footnote>
  <w:footnote w:id="40">
    <w:p w:rsidR="005568CE" w:rsidRPr="00342B1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342B16">
        <w:rPr>
          <w:rFonts w:asciiTheme="majorBidi" w:hAnsiTheme="majorBidi" w:cstheme="majorBidi"/>
          <w:lang w:val="en-US"/>
        </w:rPr>
        <w:t xml:space="preserve"> </w:t>
      </w:r>
      <w:r w:rsidRPr="00C87476">
        <w:rPr>
          <w:rFonts w:asciiTheme="majorBidi" w:hAnsiTheme="majorBidi" w:cstheme="majorBidi"/>
          <w:i/>
          <w:iCs/>
          <w:lang w:val="en-US"/>
        </w:rPr>
        <w:t>Blau</w:t>
      </w:r>
      <w:r w:rsidRPr="00342B16">
        <w:rPr>
          <w:rFonts w:asciiTheme="majorBidi" w:hAnsiTheme="majorBidi" w:cstheme="majorBidi"/>
          <w:i/>
          <w:iCs/>
          <w:lang w:val="en-US"/>
        </w:rPr>
        <w:t xml:space="preserve"> </w:t>
      </w:r>
      <w:r w:rsidRPr="00C87476">
        <w:rPr>
          <w:rFonts w:asciiTheme="majorBidi" w:hAnsiTheme="majorBidi" w:cstheme="majorBidi"/>
          <w:i/>
          <w:iCs/>
          <w:lang w:val="en-US"/>
        </w:rPr>
        <w:t>J</w:t>
      </w:r>
      <w:r w:rsidRPr="00342B16">
        <w:rPr>
          <w:rFonts w:asciiTheme="majorBidi" w:hAnsiTheme="majorBidi" w:cstheme="majorBidi"/>
          <w:i/>
          <w:iCs/>
          <w:lang w:val="en-US"/>
        </w:rPr>
        <w:t>.</w:t>
      </w:r>
      <w:r w:rsidRPr="00342B16">
        <w:rPr>
          <w:rFonts w:asciiTheme="majorBidi" w:hAnsiTheme="majorBidi" w:cstheme="majorBidi"/>
          <w:lang w:val="en-US"/>
        </w:rPr>
        <w:t xml:space="preserve"> </w:t>
      </w:r>
      <w:r w:rsidRPr="00C87476">
        <w:rPr>
          <w:rFonts w:asciiTheme="majorBidi" w:hAnsiTheme="majorBidi" w:cstheme="majorBidi"/>
          <w:lang w:val="en-US"/>
        </w:rPr>
        <w:t>ibid</w:t>
      </w:r>
      <w:r w:rsidRPr="00342B16">
        <w:rPr>
          <w:rFonts w:asciiTheme="majorBidi" w:hAnsiTheme="majorBidi" w:cstheme="majorBidi"/>
          <w:lang w:val="en-US"/>
        </w:rPr>
        <w:t>.</w:t>
      </w:r>
    </w:p>
  </w:footnote>
  <w:footnote w:id="41">
    <w:p w:rsidR="005568CE" w:rsidRPr="00342B1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342B16">
        <w:rPr>
          <w:rFonts w:asciiTheme="majorBidi" w:hAnsiTheme="majorBidi" w:cstheme="majorBidi"/>
          <w:lang w:val="en-US"/>
        </w:rPr>
        <w:t xml:space="preserve"> </w:t>
      </w:r>
      <w:r w:rsidRPr="00C87476">
        <w:rPr>
          <w:rFonts w:asciiTheme="majorBidi" w:hAnsiTheme="majorBidi" w:cstheme="majorBidi"/>
          <w:lang w:val="en-US"/>
        </w:rPr>
        <w:t>Ibid</w:t>
      </w:r>
      <w:r w:rsidRPr="00342B16">
        <w:rPr>
          <w:rFonts w:asciiTheme="majorBidi" w:hAnsiTheme="majorBidi" w:cstheme="majorBidi"/>
          <w:lang w:val="en-US"/>
        </w:rPr>
        <w:t>.</w:t>
      </w:r>
    </w:p>
  </w:footnote>
  <w:footnote w:id="42">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Ibid.</w:t>
      </w:r>
    </w:p>
  </w:footnote>
  <w:footnote w:id="43">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Joüon P., Muraoka T.</w:t>
      </w:r>
      <w:r w:rsidRPr="00C87476">
        <w:rPr>
          <w:rFonts w:asciiTheme="majorBidi" w:hAnsiTheme="majorBidi" w:cstheme="majorBidi"/>
          <w:lang w:val="en-US"/>
        </w:rPr>
        <w:t xml:space="preserve"> ibid. P. 429.</w:t>
      </w:r>
    </w:p>
  </w:footnote>
  <w:footnote w:id="44">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Al Jallad A.</w:t>
      </w:r>
      <w:r w:rsidRPr="00C87476">
        <w:rPr>
          <w:rFonts w:asciiTheme="majorBidi" w:hAnsiTheme="majorBidi" w:cstheme="majorBidi"/>
          <w:lang w:val="en-US"/>
        </w:rPr>
        <w:t xml:space="preserve"> An Outline of the Grammar of the Safaitic Inscriptions // Studies in Semitic Languages and Linguistics / A.D. Rubin, C.M.H. Versteegh – Leiden – Boston: Brill, 2015. </w:t>
      </w:r>
      <w:r w:rsidRPr="00C87476">
        <w:rPr>
          <w:rFonts w:asciiTheme="majorBidi" w:hAnsiTheme="majorBidi" w:cstheme="majorBidi"/>
          <w:lang w:val="en-US"/>
        </w:rPr>
        <w:t>P. 113.</w:t>
      </w:r>
    </w:p>
  </w:footnote>
  <w:footnote w:id="45">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Blau J</w:t>
      </w:r>
      <w:r w:rsidRPr="00C87476">
        <w:rPr>
          <w:rFonts w:asciiTheme="majorBidi" w:hAnsiTheme="majorBidi" w:cstheme="majorBidi"/>
          <w:lang w:val="en-US"/>
        </w:rPr>
        <w:t>. ibid. P. 216.</w:t>
      </w:r>
    </w:p>
  </w:footnote>
  <w:footnote w:id="46">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Joüon P., Muraoka T</w:t>
      </w:r>
      <w:r w:rsidRPr="00C87476">
        <w:rPr>
          <w:rFonts w:asciiTheme="majorBidi" w:hAnsiTheme="majorBidi" w:cstheme="majorBidi"/>
          <w:lang w:val="en-US"/>
        </w:rPr>
        <w:t>. ibid. P. 430.</w:t>
      </w:r>
    </w:p>
  </w:footnote>
  <w:footnote w:id="47">
    <w:p w:rsidR="005568CE" w:rsidRPr="00C87476" w:rsidRDefault="005568CE" w:rsidP="00D01F53">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Blau J.</w:t>
      </w:r>
      <w:r w:rsidRPr="00C87476">
        <w:rPr>
          <w:rFonts w:asciiTheme="majorBidi" w:hAnsiTheme="majorBidi" w:cstheme="majorBidi"/>
          <w:lang w:val="en-US"/>
        </w:rPr>
        <w:t xml:space="preserve"> ibid. P. 216.</w:t>
      </w:r>
    </w:p>
  </w:footnote>
  <w:footnote w:id="48">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Joüon P., Muraoka T.</w:t>
      </w:r>
      <w:r w:rsidRPr="00C87476">
        <w:rPr>
          <w:rFonts w:asciiTheme="majorBidi" w:hAnsiTheme="majorBidi" w:cstheme="majorBidi"/>
          <w:lang w:val="en-US"/>
        </w:rPr>
        <w:t xml:space="preserve"> ibid. P. 430.</w:t>
      </w:r>
    </w:p>
  </w:footnote>
  <w:footnote w:id="49">
    <w:p w:rsidR="005568CE" w:rsidRPr="00D01F53" w:rsidRDefault="005568CE">
      <w:pPr>
        <w:pStyle w:val="a4"/>
        <w:rPr>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Krahmalkov Ch. R</w:t>
      </w:r>
      <w:r w:rsidRPr="00C87476">
        <w:rPr>
          <w:rFonts w:asciiTheme="majorBidi" w:hAnsiTheme="majorBidi" w:cstheme="majorBidi"/>
          <w:lang w:val="en-US"/>
        </w:rPr>
        <w:t>. ibid. P. 210.</w:t>
      </w:r>
    </w:p>
  </w:footnote>
  <w:footnote w:id="50">
    <w:p w:rsidR="005568CE" w:rsidRPr="00C87476" w:rsidRDefault="005568CE" w:rsidP="00D1288F">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Al Jallad A.</w:t>
      </w:r>
      <w:r w:rsidRPr="00C87476">
        <w:rPr>
          <w:rFonts w:asciiTheme="majorBidi" w:hAnsiTheme="majorBidi" w:cstheme="majorBidi"/>
          <w:lang w:val="en-US"/>
        </w:rPr>
        <w:t xml:space="preserve"> ibid.</w:t>
      </w:r>
    </w:p>
  </w:footnote>
  <w:footnote w:id="51">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Sivan D.</w:t>
      </w:r>
      <w:r w:rsidRPr="00C87476">
        <w:rPr>
          <w:rFonts w:asciiTheme="majorBidi" w:hAnsiTheme="majorBidi" w:cstheme="majorBidi"/>
          <w:lang w:val="en-US"/>
        </w:rPr>
        <w:t xml:space="preserve"> ibid.</w:t>
      </w:r>
    </w:p>
  </w:footnote>
  <w:footnote w:id="52">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Clary T. C.</w:t>
      </w:r>
      <w:r w:rsidRPr="00C87476">
        <w:rPr>
          <w:rFonts w:asciiTheme="majorBidi" w:hAnsiTheme="majorBidi" w:cstheme="majorBidi"/>
          <w:lang w:val="en-US"/>
        </w:rPr>
        <w:t xml:space="preserve"> Rhetoric and Repetition: Figura Etymologica in Homeric Epic. </w:t>
      </w:r>
      <w:r w:rsidRPr="00C87476">
        <w:rPr>
          <w:rFonts w:asciiTheme="majorBidi" w:hAnsiTheme="majorBidi" w:cstheme="majorBidi"/>
          <w:lang w:val="en-US"/>
        </w:rPr>
        <w:t>Cornell University, 2009. P. 14 – 15.</w:t>
      </w:r>
    </w:p>
  </w:footnote>
  <w:footnote w:id="53">
    <w:p w:rsidR="005568CE" w:rsidRPr="00E8749C" w:rsidRDefault="005568CE">
      <w:pPr>
        <w:pStyle w:val="a4"/>
        <w:rPr>
          <w:lang w:val="en-US"/>
        </w:rPr>
      </w:pPr>
      <w:r>
        <w:rPr>
          <w:rStyle w:val="a6"/>
        </w:rPr>
        <w:footnoteRef/>
      </w:r>
      <w:r w:rsidRPr="00E8749C">
        <w:rPr>
          <w:lang w:val="en-US"/>
        </w:rPr>
        <w:t xml:space="preserve"> </w:t>
      </w:r>
      <w:r w:rsidRPr="00E8749C">
        <w:rPr>
          <w:rFonts w:asciiTheme="majorBidi" w:hAnsiTheme="majorBidi" w:cstheme="majorBidi"/>
          <w:lang w:val="en-US"/>
        </w:rPr>
        <w:t>Ibid. P. 4.</w:t>
      </w:r>
    </w:p>
  </w:footnote>
  <w:footnote w:id="54">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 xml:space="preserve">Štech S. </w:t>
      </w:r>
      <w:r w:rsidRPr="00C87476">
        <w:rPr>
          <w:rFonts w:asciiTheme="majorBidi" w:hAnsiTheme="majorBidi" w:cstheme="majorBidi"/>
          <w:lang w:val="en-US"/>
        </w:rPr>
        <w:t xml:space="preserve">Zur Gestalt der etymologischen Figur in verschiedenen Sprachen // Zeitschrift für vergleichende Sprachforschung auf dem Gebiete der Indogermanischen Sprachen / E. Hofmann, F. Merger, P. Thieme – Göttingen: Vandenhoeck &amp; Ruprecht (GmbH &amp; Co. KG), 1967. S. 135.  </w:t>
      </w:r>
    </w:p>
  </w:footnote>
  <w:footnote w:id="55">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 xml:space="preserve">Denniston J. D. </w:t>
      </w:r>
      <w:r w:rsidRPr="00C87476">
        <w:rPr>
          <w:rFonts w:asciiTheme="majorBidi" w:hAnsiTheme="majorBidi" w:cstheme="majorBidi"/>
          <w:lang w:val="en-US"/>
        </w:rPr>
        <w:t>Greek Prose Style. Oxford: The Clarendon Press, 1952. P. 134.</w:t>
      </w:r>
    </w:p>
  </w:footnote>
  <w:footnote w:id="56">
    <w:p w:rsidR="005568CE" w:rsidRPr="00D01F53" w:rsidRDefault="005568CE">
      <w:pPr>
        <w:pStyle w:val="a4"/>
        <w:rPr>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Ibid</w:t>
      </w:r>
      <w:r>
        <w:rPr>
          <w:lang w:val="en-US"/>
        </w:rPr>
        <w:t>.</w:t>
      </w:r>
    </w:p>
  </w:footnote>
  <w:footnote w:id="57">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Hoffner Jr. H. A., Melchert H. C</w:t>
      </w:r>
      <w:r w:rsidRPr="00C87476">
        <w:rPr>
          <w:rFonts w:asciiTheme="majorBidi" w:hAnsiTheme="majorBidi" w:cstheme="majorBidi"/>
          <w:lang w:val="en-US"/>
        </w:rPr>
        <w:t xml:space="preserve">. </w:t>
      </w:r>
      <w:r w:rsidRPr="00C87476">
        <w:rPr>
          <w:rFonts w:asciiTheme="majorBidi" w:hAnsiTheme="majorBidi" w:cstheme="majorBidi"/>
          <w:lang w:val="en-US"/>
        </w:rPr>
        <w:t>A Grammar of the Hittite Language. Winona Lake, Indiana – Eisenbrauns, 2008. P. 243</w:t>
      </w:r>
    </w:p>
  </w:footnote>
  <w:footnote w:id="58">
    <w:p w:rsidR="005568CE" w:rsidRPr="00C87476" w:rsidRDefault="005568CE" w:rsidP="004F6027">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 xml:space="preserve">Delbrück B. </w:t>
      </w:r>
      <w:r w:rsidRPr="00C87476">
        <w:rPr>
          <w:rFonts w:asciiTheme="majorBidi" w:hAnsiTheme="majorBidi" w:cstheme="majorBidi"/>
          <w:lang w:val="en-US"/>
        </w:rPr>
        <w:t>Vergleichende Syntax der indogermanischen Sprachen, erster Teil. Straßburg – Karl J. Trübner. S. 366-367</w:t>
      </w:r>
    </w:p>
  </w:footnote>
  <w:footnote w:id="59">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Ibid.</w:t>
      </w:r>
    </w:p>
  </w:footnote>
  <w:footnote w:id="60">
    <w:p w:rsidR="005568CE" w:rsidRPr="00C76DF6" w:rsidRDefault="005568CE" w:rsidP="001B2733">
      <w:pPr>
        <w:pStyle w:val="a4"/>
        <w:rPr>
          <w:rFonts w:asciiTheme="majorBidi" w:hAnsiTheme="majorBidi" w:cstheme="majorBidi"/>
          <w:lang w:val="en-US"/>
        </w:rPr>
      </w:pPr>
      <w:r w:rsidRPr="00C87476">
        <w:rPr>
          <w:rStyle w:val="a6"/>
          <w:rFonts w:asciiTheme="majorBidi" w:hAnsiTheme="majorBidi" w:cstheme="majorBidi"/>
        </w:rPr>
        <w:footnoteRef/>
      </w:r>
      <w:r w:rsidRPr="00C76DF6">
        <w:rPr>
          <w:rFonts w:asciiTheme="majorBidi" w:hAnsiTheme="majorBidi" w:cstheme="majorBidi"/>
          <w:lang w:val="en-US"/>
        </w:rPr>
        <w:t xml:space="preserve"> </w:t>
      </w:r>
      <w:r w:rsidRPr="00C87476">
        <w:rPr>
          <w:rFonts w:asciiTheme="majorBidi" w:hAnsiTheme="majorBidi" w:cstheme="majorBidi"/>
          <w:lang w:val="en-US"/>
        </w:rPr>
        <w:t>Ibid</w:t>
      </w:r>
    </w:p>
  </w:footnote>
  <w:footnote w:id="61">
    <w:p w:rsidR="005568CE" w:rsidRPr="00C76DF6" w:rsidRDefault="005568CE">
      <w:pPr>
        <w:pStyle w:val="a4"/>
        <w:rPr>
          <w:rFonts w:asciiTheme="majorBidi" w:hAnsiTheme="majorBidi" w:cstheme="majorBidi"/>
          <w:lang w:val="en-US"/>
        </w:rPr>
      </w:pPr>
      <w:r>
        <w:rPr>
          <w:rStyle w:val="a6"/>
        </w:rPr>
        <w:footnoteRef/>
      </w:r>
      <w:r w:rsidRPr="00C76DF6">
        <w:rPr>
          <w:lang w:val="en-US"/>
        </w:rPr>
        <w:t xml:space="preserve"> </w:t>
      </w:r>
      <w:r w:rsidRPr="00C76DF6">
        <w:rPr>
          <w:rFonts w:asciiTheme="majorBidi" w:hAnsiTheme="majorBidi" w:cstheme="majorBidi"/>
          <w:lang w:val="en-US"/>
        </w:rPr>
        <w:t xml:space="preserve">. </w:t>
      </w:r>
      <w:r w:rsidRPr="001B2733">
        <w:rPr>
          <w:rFonts w:asciiTheme="majorBidi" w:hAnsiTheme="majorBidi" w:cstheme="majorBidi"/>
        </w:rPr>
        <w:t>Штех</w:t>
      </w:r>
      <w:r w:rsidRPr="00C76DF6">
        <w:rPr>
          <w:rFonts w:asciiTheme="majorBidi" w:hAnsiTheme="majorBidi" w:cstheme="majorBidi"/>
          <w:lang w:val="en-US"/>
        </w:rPr>
        <w:t xml:space="preserve"> </w:t>
      </w:r>
      <w:r w:rsidRPr="001B2733">
        <w:rPr>
          <w:rFonts w:asciiTheme="majorBidi" w:hAnsiTheme="majorBidi" w:cstheme="majorBidi"/>
        </w:rPr>
        <w:t>в</w:t>
      </w:r>
      <w:r w:rsidRPr="00C76DF6">
        <w:rPr>
          <w:rFonts w:asciiTheme="majorBidi" w:hAnsiTheme="majorBidi" w:cstheme="majorBidi"/>
          <w:lang w:val="en-US"/>
        </w:rPr>
        <w:t xml:space="preserve"> </w:t>
      </w:r>
      <w:r w:rsidRPr="001B2733">
        <w:rPr>
          <w:rFonts w:asciiTheme="majorBidi" w:hAnsiTheme="majorBidi" w:cstheme="majorBidi"/>
        </w:rPr>
        <w:t>в</w:t>
      </w:r>
      <w:r w:rsidRPr="00C76DF6">
        <w:rPr>
          <w:rFonts w:asciiTheme="majorBidi" w:hAnsiTheme="majorBidi" w:cstheme="majorBidi"/>
          <w:lang w:val="en-US"/>
        </w:rPr>
        <w:t xml:space="preserve"> </w:t>
      </w:r>
      <w:r w:rsidRPr="001B2733">
        <w:rPr>
          <w:rFonts w:asciiTheme="majorBidi" w:hAnsiTheme="majorBidi" w:cstheme="majorBidi"/>
        </w:rPr>
        <w:t>своей</w:t>
      </w:r>
      <w:r w:rsidRPr="00C76DF6">
        <w:rPr>
          <w:rFonts w:asciiTheme="majorBidi" w:hAnsiTheme="majorBidi" w:cstheme="majorBidi"/>
          <w:lang w:val="en-US"/>
        </w:rPr>
        <w:t xml:space="preserve"> </w:t>
      </w:r>
      <w:r w:rsidRPr="001B2733">
        <w:rPr>
          <w:rFonts w:asciiTheme="majorBidi" w:hAnsiTheme="majorBidi" w:cstheme="majorBidi"/>
        </w:rPr>
        <w:t>статье</w:t>
      </w:r>
      <w:r w:rsidRPr="00C76DF6">
        <w:rPr>
          <w:rFonts w:asciiTheme="majorBidi" w:hAnsiTheme="majorBidi" w:cstheme="majorBidi"/>
          <w:lang w:val="en-US"/>
        </w:rPr>
        <w:t xml:space="preserve"> (</w:t>
      </w:r>
      <w:r w:rsidRPr="00C76DF6">
        <w:rPr>
          <w:rFonts w:asciiTheme="majorBidi" w:hAnsiTheme="majorBidi" w:cstheme="majorBidi"/>
          <w:i/>
          <w:iCs/>
          <w:lang w:val="en-US"/>
        </w:rPr>
        <w:t>Štech S</w:t>
      </w:r>
      <w:r w:rsidRPr="00C76DF6">
        <w:rPr>
          <w:rFonts w:asciiTheme="majorBidi" w:hAnsiTheme="majorBidi" w:cstheme="majorBidi"/>
          <w:lang w:val="en-US"/>
        </w:rPr>
        <w:t xml:space="preserve">. Ibid. S. 137) </w:t>
      </w:r>
      <w:r w:rsidRPr="001B2733">
        <w:rPr>
          <w:rFonts w:asciiTheme="majorBidi" w:hAnsiTheme="majorBidi" w:cstheme="majorBidi"/>
        </w:rPr>
        <w:t>привод</w:t>
      </w:r>
      <w:r w:rsidRPr="00C76DF6">
        <w:rPr>
          <w:rFonts w:asciiTheme="majorBidi" w:hAnsiTheme="majorBidi" w:cstheme="majorBidi"/>
          <w:lang w:val="en-US"/>
        </w:rPr>
        <w:t xml:space="preserve"> </w:t>
      </w:r>
      <w:r w:rsidRPr="001B2733">
        <w:rPr>
          <w:rFonts w:asciiTheme="majorBidi" w:hAnsiTheme="majorBidi" w:cstheme="majorBidi"/>
        </w:rPr>
        <w:t>схожий</w:t>
      </w:r>
      <w:r w:rsidRPr="00C76DF6">
        <w:rPr>
          <w:rFonts w:asciiTheme="majorBidi" w:hAnsiTheme="majorBidi" w:cstheme="majorBidi"/>
          <w:lang w:val="en-US"/>
        </w:rPr>
        <w:t xml:space="preserve"> </w:t>
      </w:r>
      <w:r w:rsidRPr="001B2733">
        <w:rPr>
          <w:rFonts w:asciiTheme="majorBidi" w:hAnsiTheme="majorBidi" w:cstheme="majorBidi"/>
        </w:rPr>
        <w:t>пример</w:t>
      </w:r>
      <w:r w:rsidRPr="00C76DF6">
        <w:rPr>
          <w:rFonts w:asciiTheme="majorBidi" w:hAnsiTheme="majorBidi" w:cstheme="majorBidi"/>
          <w:lang w:val="en-US"/>
        </w:rPr>
        <w:t xml:space="preserve"> </w:t>
      </w:r>
      <w:r w:rsidRPr="001B2733">
        <w:rPr>
          <w:rFonts w:asciiTheme="majorBidi" w:hAnsiTheme="majorBidi" w:cstheme="majorBidi"/>
        </w:rPr>
        <w:t>из</w:t>
      </w:r>
      <w:r w:rsidRPr="00C76DF6">
        <w:rPr>
          <w:rFonts w:asciiTheme="majorBidi" w:hAnsiTheme="majorBidi" w:cstheme="majorBidi"/>
          <w:lang w:val="en-US"/>
        </w:rPr>
        <w:t xml:space="preserve"> </w:t>
      </w:r>
      <w:r w:rsidRPr="001B2733">
        <w:rPr>
          <w:rFonts w:asciiTheme="majorBidi" w:hAnsiTheme="majorBidi" w:cstheme="majorBidi"/>
        </w:rPr>
        <w:t>чешского</w:t>
      </w:r>
      <w:r w:rsidRPr="00C76DF6">
        <w:rPr>
          <w:rFonts w:asciiTheme="majorBidi" w:hAnsiTheme="majorBidi" w:cstheme="majorBidi"/>
          <w:lang w:val="en-US"/>
        </w:rPr>
        <w:t xml:space="preserve"> </w:t>
      </w:r>
      <w:r w:rsidRPr="001B2733">
        <w:rPr>
          <w:rFonts w:asciiTheme="majorBidi" w:hAnsiTheme="majorBidi" w:cstheme="majorBidi"/>
        </w:rPr>
        <w:t>языка</w:t>
      </w:r>
      <w:r w:rsidRPr="00C76DF6">
        <w:rPr>
          <w:rFonts w:asciiTheme="majorBidi" w:hAnsiTheme="majorBidi" w:cstheme="majorBidi"/>
          <w:lang w:val="en-US"/>
        </w:rPr>
        <w:t xml:space="preserve"> žil rajským životem «</w:t>
      </w:r>
      <w:r w:rsidRPr="001B2733">
        <w:rPr>
          <w:rFonts w:asciiTheme="majorBidi" w:hAnsiTheme="majorBidi" w:cstheme="majorBidi"/>
        </w:rPr>
        <w:t>жил</w:t>
      </w:r>
      <w:r w:rsidRPr="00C76DF6">
        <w:rPr>
          <w:rFonts w:asciiTheme="majorBidi" w:hAnsiTheme="majorBidi" w:cstheme="majorBidi"/>
          <w:lang w:val="en-US"/>
        </w:rPr>
        <w:t xml:space="preserve"> </w:t>
      </w:r>
      <w:r w:rsidRPr="001B2733">
        <w:rPr>
          <w:rFonts w:asciiTheme="majorBidi" w:hAnsiTheme="majorBidi" w:cstheme="majorBidi"/>
        </w:rPr>
        <w:t>райской</w:t>
      </w:r>
      <w:r w:rsidRPr="00C76DF6">
        <w:rPr>
          <w:rFonts w:asciiTheme="majorBidi" w:hAnsiTheme="majorBidi" w:cstheme="majorBidi"/>
          <w:lang w:val="en-US"/>
        </w:rPr>
        <w:t xml:space="preserve"> </w:t>
      </w:r>
      <w:r w:rsidRPr="001B2733">
        <w:rPr>
          <w:rFonts w:asciiTheme="majorBidi" w:hAnsiTheme="majorBidi" w:cstheme="majorBidi"/>
        </w:rPr>
        <w:t>жизнью</w:t>
      </w:r>
      <w:r w:rsidRPr="00C76DF6">
        <w:rPr>
          <w:rFonts w:asciiTheme="majorBidi" w:hAnsiTheme="majorBidi" w:cstheme="majorBidi"/>
          <w:lang w:val="en-US"/>
        </w:rPr>
        <w:t>»</w:t>
      </w:r>
    </w:p>
  </w:footnote>
  <w:footnote w:id="62">
    <w:p w:rsidR="005568CE" w:rsidRPr="001B2733" w:rsidRDefault="005568CE">
      <w:pPr>
        <w:pStyle w:val="a4"/>
      </w:pPr>
      <w:r>
        <w:rPr>
          <w:rStyle w:val="a6"/>
        </w:rPr>
        <w:footnoteRef/>
      </w:r>
      <w:r>
        <w:t xml:space="preserve"> </w:t>
      </w:r>
      <w:r w:rsidRPr="001B2733">
        <w:rPr>
          <w:rFonts w:asciiTheme="majorBidi" w:hAnsiTheme="majorBidi" w:cstheme="majorBidi"/>
          <w:lang w:val="en-US"/>
        </w:rPr>
        <w:t>O</w:t>
      </w:r>
      <w:r w:rsidRPr="001B2733">
        <w:rPr>
          <w:rFonts w:asciiTheme="majorBidi" w:hAnsiTheme="majorBidi" w:cstheme="majorBidi"/>
        </w:rPr>
        <w:t>пять-таки, находим параллель у Штеха (</w:t>
      </w:r>
      <w:r w:rsidRPr="001B2733">
        <w:rPr>
          <w:rFonts w:asciiTheme="majorBidi" w:hAnsiTheme="majorBidi" w:cstheme="majorBidi"/>
          <w:i/>
          <w:iCs/>
        </w:rPr>
        <w:t>Štech S</w:t>
      </w:r>
      <w:r w:rsidRPr="001B2733">
        <w:rPr>
          <w:rFonts w:asciiTheme="majorBidi" w:hAnsiTheme="majorBidi" w:cstheme="majorBidi"/>
        </w:rPr>
        <w:t xml:space="preserve">. Ibid. S. 137)  в чешском </w:t>
      </w:r>
      <w:r w:rsidRPr="001B2733">
        <w:rPr>
          <w:rFonts w:asciiTheme="majorBidi" w:hAnsiTheme="majorBidi" w:cstheme="majorBidi"/>
          <w:i/>
          <w:iCs/>
        </w:rPr>
        <w:t>– sním (sladkým) snem</w:t>
      </w:r>
      <w:r w:rsidRPr="001B2733">
        <w:rPr>
          <w:rFonts w:asciiTheme="majorBidi" w:hAnsiTheme="majorBidi" w:cstheme="majorBidi"/>
        </w:rPr>
        <w:t xml:space="preserve"> или – с прямым соответствием падежа </w:t>
      </w:r>
      <w:r w:rsidRPr="001B2733">
        <w:rPr>
          <w:rFonts w:asciiTheme="majorBidi" w:hAnsiTheme="majorBidi" w:cstheme="majorBidi"/>
          <w:i/>
          <w:iCs/>
        </w:rPr>
        <w:t>– sním (sladký) sen</w:t>
      </w:r>
      <w:r w:rsidRPr="001B2733">
        <w:rPr>
          <w:rFonts w:asciiTheme="majorBidi" w:hAnsiTheme="majorBidi" w:cstheme="majorBidi"/>
        </w:rPr>
        <w:t xml:space="preserve"> «я видел (сладкий) сон». Схожее выражение можно найти и в русском языке</w:t>
      </w:r>
      <w:r w:rsidRPr="001B2733">
        <w:rPr>
          <w:rFonts w:asciiTheme="majorBidi" w:hAnsiTheme="majorBidi" w:cstheme="majorBidi"/>
          <w:i/>
          <w:iCs/>
        </w:rPr>
        <w:t>: сон снится</w:t>
      </w:r>
      <w:r w:rsidRPr="001B2733">
        <w:rPr>
          <w:rFonts w:asciiTheme="majorBidi" w:hAnsiTheme="majorBidi" w:cstheme="majorBidi"/>
        </w:rPr>
        <w:t xml:space="preserve"> или </w:t>
      </w:r>
      <w:r w:rsidRPr="001B2733">
        <w:rPr>
          <w:rFonts w:asciiTheme="majorBidi" w:hAnsiTheme="majorBidi" w:cstheme="majorBidi"/>
          <w:i/>
          <w:iCs/>
        </w:rPr>
        <w:t>мне снится сон</w:t>
      </w:r>
      <w:r w:rsidRPr="001B2733">
        <w:rPr>
          <w:rFonts w:asciiTheme="majorBidi" w:hAnsiTheme="majorBidi" w:cstheme="majorBidi"/>
        </w:rPr>
        <w:t>. Однако тут совсем другие отношения между глаголом и существительным – не предикат  и объект, а субъект и объект, к тому же глагол здесь непереходный.</w:t>
      </w:r>
    </w:p>
  </w:footnote>
  <w:footnote w:id="63">
    <w:p w:rsidR="005568CE" w:rsidRPr="007D7483" w:rsidRDefault="005568CE">
      <w:pPr>
        <w:pStyle w:val="a4"/>
      </w:pPr>
      <w:r>
        <w:rPr>
          <w:rStyle w:val="a6"/>
        </w:rPr>
        <w:footnoteRef/>
      </w:r>
      <w:r>
        <w:t xml:space="preserve"> </w:t>
      </w:r>
      <w:r w:rsidRPr="007D7483">
        <w:rPr>
          <w:rFonts w:asciiTheme="majorBidi" w:hAnsiTheme="majorBidi" w:cstheme="majorBidi"/>
        </w:rPr>
        <w:t>Дельбрюк (</w:t>
      </w:r>
      <w:r w:rsidRPr="007D7483">
        <w:rPr>
          <w:rFonts w:asciiTheme="majorBidi" w:hAnsiTheme="majorBidi" w:cstheme="majorBidi"/>
          <w:i/>
          <w:iCs/>
        </w:rPr>
        <w:t>Delbrück B</w:t>
      </w:r>
      <w:r w:rsidRPr="007D7483">
        <w:rPr>
          <w:rFonts w:asciiTheme="majorBidi" w:hAnsiTheme="majorBidi" w:cstheme="majorBidi"/>
        </w:rPr>
        <w:t xml:space="preserve">. </w:t>
      </w:r>
      <w:r w:rsidRPr="007D7483">
        <w:rPr>
          <w:rFonts w:asciiTheme="majorBidi" w:hAnsiTheme="majorBidi" w:cstheme="majorBidi"/>
          <w:lang w:val="en-US"/>
        </w:rPr>
        <w:t>Ibid</w:t>
      </w:r>
      <w:r w:rsidRPr="007D7483">
        <w:rPr>
          <w:rFonts w:asciiTheme="majorBidi" w:hAnsiTheme="majorBidi" w:cstheme="majorBidi"/>
        </w:rPr>
        <w:t xml:space="preserve">. </w:t>
      </w:r>
      <w:r w:rsidRPr="007D7483">
        <w:rPr>
          <w:rFonts w:asciiTheme="majorBidi" w:hAnsiTheme="majorBidi" w:cstheme="majorBidi"/>
          <w:lang w:val="en-US"/>
        </w:rPr>
        <w:t>S</w:t>
      </w:r>
      <w:r w:rsidRPr="007D7483">
        <w:rPr>
          <w:rFonts w:asciiTheme="majorBidi" w:hAnsiTheme="majorBidi" w:cstheme="majorBidi"/>
        </w:rPr>
        <w:t xml:space="preserve">. 367-366) </w:t>
      </w:r>
      <w:r>
        <w:rPr>
          <w:rFonts w:asciiTheme="majorBidi" w:hAnsiTheme="majorBidi" w:cstheme="majorBidi"/>
        </w:rPr>
        <w:t>приводит такое же выражение из сербского</w:t>
      </w:r>
      <w:r w:rsidRPr="007D7483">
        <w:rPr>
          <w:rFonts w:asciiTheme="majorBidi" w:hAnsiTheme="majorBidi" w:cstheme="majorBidi"/>
        </w:rPr>
        <w:t xml:space="preserve"> </w:t>
      </w:r>
      <w:r w:rsidRPr="007D7483">
        <w:rPr>
          <w:rFonts w:asciiTheme="majorBidi" w:hAnsiTheme="majorBidi" w:cstheme="majorBidi"/>
          <w:i/>
          <w:iCs/>
        </w:rPr>
        <w:t>игру играти</w:t>
      </w:r>
      <w:r>
        <w:rPr>
          <w:rFonts w:asciiTheme="majorBidi" w:hAnsiTheme="majorBidi" w:cstheme="majorBidi"/>
        </w:rPr>
        <w:t>.</w:t>
      </w:r>
    </w:p>
  </w:footnote>
  <w:footnote w:id="64">
    <w:p w:rsidR="005568CE" w:rsidRPr="001B2733" w:rsidRDefault="005568CE">
      <w:pPr>
        <w:pStyle w:val="a4"/>
        <w:rPr>
          <w:rFonts w:asciiTheme="majorBidi" w:hAnsiTheme="majorBidi" w:cstheme="majorBidi"/>
        </w:rPr>
      </w:pPr>
      <w:r w:rsidRPr="00C87476">
        <w:rPr>
          <w:rStyle w:val="a6"/>
          <w:rFonts w:asciiTheme="majorBidi" w:hAnsiTheme="majorBidi" w:cstheme="majorBidi"/>
        </w:rPr>
        <w:footnoteRef/>
      </w:r>
      <w:r w:rsidRPr="001B2733">
        <w:rPr>
          <w:rFonts w:asciiTheme="majorBidi" w:hAnsiTheme="majorBidi" w:cstheme="majorBidi"/>
        </w:rPr>
        <w:t xml:space="preserve"> </w:t>
      </w:r>
      <w:r w:rsidRPr="00C87476">
        <w:rPr>
          <w:rFonts w:asciiTheme="majorBidi" w:hAnsiTheme="majorBidi" w:cstheme="majorBidi"/>
          <w:lang w:val="en-US"/>
        </w:rPr>
        <w:t>Ibid</w:t>
      </w:r>
      <w:r w:rsidRPr="001B2733">
        <w:rPr>
          <w:rFonts w:asciiTheme="majorBidi" w:hAnsiTheme="majorBidi" w:cstheme="majorBidi"/>
        </w:rPr>
        <w:t>.</w:t>
      </w:r>
    </w:p>
  </w:footnote>
  <w:footnote w:id="65">
    <w:p w:rsidR="005568CE" w:rsidRPr="00342B16" w:rsidRDefault="005568CE">
      <w:pPr>
        <w:pStyle w:val="a4"/>
      </w:pPr>
      <w:r w:rsidRPr="00C87476">
        <w:rPr>
          <w:rStyle w:val="a6"/>
          <w:rFonts w:asciiTheme="majorBidi" w:hAnsiTheme="majorBidi" w:cstheme="majorBidi"/>
        </w:rPr>
        <w:footnoteRef/>
      </w:r>
      <w:r w:rsidRPr="00342B16">
        <w:rPr>
          <w:rFonts w:asciiTheme="majorBidi" w:hAnsiTheme="majorBidi" w:cstheme="majorBidi"/>
        </w:rPr>
        <w:t xml:space="preserve"> </w:t>
      </w:r>
      <w:r w:rsidRPr="00C87476">
        <w:rPr>
          <w:rFonts w:asciiTheme="majorBidi" w:hAnsiTheme="majorBidi" w:cstheme="majorBidi"/>
          <w:lang w:val="en-US"/>
        </w:rPr>
        <w:t>Ibid</w:t>
      </w:r>
      <w:r w:rsidRPr="00342B16">
        <w:rPr>
          <w:rFonts w:asciiTheme="majorBidi" w:hAnsiTheme="majorBidi" w:cstheme="majorBidi"/>
        </w:rPr>
        <w:t>.</w:t>
      </w:r>
    </w:p>
  </w:footnote>
  <w:footnote w:id="66">
    <w:p w:rsidR="005568CE" w:rsidRPr="00342B16" w:rsidRDefault="005568CE">
      <w:pPr>
        <w:pStyle w:val="a4"/>
        <w:rPr>
          <w:rFonts w:asciiTheme="majorBidi" w:hAnsiTheme="majorBidi" w:cstheme="majorBidi"/>
        </w:rPr>
      </w:pPr>
      <w:r w:rsidRPr="00C87476">
        <w:rPr>
          <w:rStyle w:val="a6"/>
          <w:rFonts w:asciiTheme="majorBidi" w:hAnsiTheme="majorBidi" w:cstheme="majorBidi"/>
        </w:rPr>
        <w:footnoteRef/>
      </w:r>
      <w:r w:rsidRPr="00342B16">
        <w:rPr>
          <w:rFonts w:asciiTheme="majorBidi" w:hAnsiTheme="majorBidi" w:cstheme="majorBidi"/>
        </w:rPr>
        <w:t xml:space="preserve"> </w:t>
      </w:r>
      <w:r w:rsidRPr="00C87476">
        <w:rPr>
          <w:rFonts w:asciiTheme="majorBidi" w:hAnsiTheme="majorBidi" w:cstheme="majorBidi"/>
        </w:rPr>
        <w:t>В</w:t>
      </w:r>
      <w:r w:rsidRPr="00342B16">
        <w:rPr>
          <w:rFonts w:asciiTheme="majorBidi" w:hAnsiTheme="majorBidi" w:cstheme="majorBidi"/>
        </w:rPr>
        <w:t xml:space="preserve"> </w:t>
      </w:r>
      <w:r w:rsidRPr="00C87476">
        <w:rPr>
          <w:rFonts w:asciiTheme="majorBidi" w:hAnsiTheme="majorBidi" w:cstheme="majorBidi"/>
        </w:rPr>
        <w:t>первом</w:t>
      </w:r>
      <w:r w:rsidRPr="00342B16">
        <w:rPr>
          <w:rFonts w:asciiTheme="majorBidi" w:hAnsiTheme="majorBidi" w:cstheme="majorBidi"/>
        </w:rPr>
        <w:t xml:space="preserve"> </w:t>
      </w:r>
      <w:r w:rsidRPr="00C87476">
        <w:rPr>
          <w:rFonts w:asciiTheme="majorBidi" w:hAnsiTheme="majorBidi" w:cstheme="majorBidi"/>
        </w:rPr>
        <w:t>случае</w:t>
      </w:r>
      <w:r w:rsidRPr="00342B16">
        <w:rPr>
          <w:rFonts w:asciiTheme="majorBidi" w:hAnsiTheme="majorBidi" w:cstheme="majorBidi"/>
        </w:rPr>
        <w:t xml:space="preserve"> </w:t>
      </w:r>
      <w:r w:rsidRPr="00C87476">
        <w:rPr>
          <w:rFonts w:asciiTheme="majorBidi" w:hAnsiTheme="majorBidi" w:cstheme="majorBidi"/>
          <w:b/>
          <w:bCs/>
        </w:rPr>
        <w:t>ἀγωνίζου</w:t>
      </w:r>
      <w:r w:rsidRPr="00342B16">
        <w:rPr>
          <w:rFonts w:asciiTheme="majorBidi" w:hAnsiTheme="majorBidi" w:cstheme="majorBidi"/>
        </w:rPr>
        <w:t xml:space="preserve"> </w:t>
      </w:r>
      <w:r w:rsidRPr="00C87476">
        <w:rPr>
          <w:rFonts w:asciiTheme="majorBidi" w:hAnsiTheme="majorBidi" w:cstheme="majorBidi"/>
        </w:rPr>
        <w:t>τὸν</w:t>
      </w:r>
      <w:r w:rsidRPr="00342B16">
        <w:rPr>
          <w:rFonts w:asciiTheme="majorBidi" w:hAnsiTheme="majorBidi" w:cstheme="majorBidi"/>
        </w:rPr>
        <w:t xml:space="preserve"> </w:t>
      </w:r>
      <w:r w:rsidRPr="00C87476">
        <w:rPr>
          <w:rFonts w:asciiTheme="majorBidi" w:hAnsiTheme="majorBidi" w:cstheme="majorBidi"/>
        </w:rPr>
        <w:t>καλὸν</w:t>
      </w:r>
      <w:r w:rsidRPr="00342B16">
        <w:rPr>
          <w:rFonts w:asciiTheme="majorBidi" w:hAnsiTheme="majorBidi" w:cstheme="majorBidi"/>
        </w:rPr>
        <w:t xml:space="preserve"> </w:t>
      </w:r>
      <w:r w:rsidRPr="00C87476">
        <w:rPr>
          <w:rFonts w:asciiTheme="majorBidi" w:hAnsiTheme="majorBidi" w:cstheme="majorBidi"/>
          <w:b/>
          <w:bCs/>
        </w:rPr>
        <w:t>ἀγῶνα</w:t>
      </w:r>
      <w:r w:rsidRPr="00342B16">
        <w:rPr>
          <w:rFonts w:asciiTheme="majorBidi" w:hAnsiTheme="majorBidi" w:cstheme="majorBidi"/>
        </w:rPr>
        <w:t xml:space="preserve"> </w:t>
      </w:r>
      <w:r w:rsidRPr="00C87476">
        <w:rPr>
          <w:rFonts w:asciiTheme="majorBidi" w:hAnsiTheme="majorBidi" w:cstheme="majorBidi"/>
        </w:rPr>
        <w:t>τῆς</w:t>
      </w:r>
      <w:r w:rsidRPr="00342B16">
        <w:rPr>
          <w:rFonts w:asciiTheme="majorBidi" w:hAnsiTheme="majorBidi" w:cstheme="majorBidi"/>
        </w:rPr>
        <w:t xml:space="preserve"> </w:t>
      </w:r>
      <w:r w:rsidRPr="00C87476">
        <w:rPr>
          <w:rFonts w:asciiTheme="majorBidi" w:hAnsiTheme="majorBidi" w:cstheme="majorBidi"/>
        </w:rPr>
        <w:t>πίστεως</w:t>
      </w:r>
      <w:r w:rsidRPr="00342B16">
        <w:rPr>
          <w:rFonts w:asciiTheme="majorBidi" w:hAnsiTheme="majorBidi" w:cstheme="majorBidi"/>
        </w:rPr>
        <w:t xml:space="preserve">, </w:t>
      </w:r>
      <w:r w:rsidRPr="00C87476">
        <w:rPr>
          <w:rFonts w:asciiTheme="majorBidi" w:hAnsiTheme="majorBidi" w:cstheme="majorBidi"/>
        </w:rPr>
        <w:t>во</w:t>
      </w:r>
      <w:r w:rsidRPr="00342B16">
        <w:rPr>
          <w:rFonts w:asciiTheme="majorBidi" w:hAnsiTheme="majorBidi" w:cstheme="majorBidi"/>
        </w:rPr>
        <w:t xml:space="preserve"> </w:t>
      </w:r>
      <w:r w:rsidRPr="00C87476">
        <w:rPr>
          <w:rFonts w:asciiTheme="majorBidi" w:hAnsiTheme="majorBidi" w:cstheme="majorBidi"/>
        </w:rPr>
        <w:t>втором</w:t>
      </w:r>
      <w:r w:rsidRPr="00342B16">
        <w:rPr>
          <w:rFonts w:asciiTheme="majorBidi" w:hAnsiTheme="majorBidi" w:cstheme="majorBidi"/>
        </w:rPr>
        <w:t xml:space="preserve"> - </w:t>
      </w:r>
      <w:r w:rsidRPr="00C87476">
        <w:rPr>
          <w:rFonts w:asciiTheme="majorBidi" w:hAnsiTheme="majorBidi" w:cstheme="majorBidi"/>
          <w:lang w:val="en-US"/>
        </w:rPr>
        <w:t>τὸν</w:t>
      </w:r>
      <w:r w:rsidRPr="00342B16">
        <w:rPr>
          <w:rFonts w:asciiTheme="majorBidi" w:hAnsiTheme="majorBidi" w:cstheme="majorBidi"/>
        </w:rPr>
        <w:t xml:space="preserve"> </w:t>
      </w:r>
      <w:r w:rsidRPr="00C87476">
        <w:rPr>
          <w:rFonts w:asciiTheme="majorBidi" w:hAnsiTheme="majorBidi" w:cstheme="majorBidi"/>
          <w:lang w:val="en-US"/>
        </w:rPr>
        <w:t>καλὸν</w:t>
      </w:r>
      <w:r w:rsidRPr="00342B16">
        <w:rPr>
          <w:rFonts w:asciiTheme="majorBidi" w:hAnsiTheme="majorBidi" w:cstheme="majorBidi"/>
        </w:rPr>
        <w:t xml:space="preserve"> </w:t>
      </w:r>
      <w:r w:rsidRPr="00C87476">
        <w:rPr>
          <w:rFonts w:asciiTheme="majorBidi" w:hAnsiTheme="majorBidi" w:cstheme="majorBidi"/>
          <w:b/>
          <w:bCs/>
          <w:lang w:val="en-US"/>
        </w:rPr>
        <w:t>ἀγῶνα</w:t>
      </w:r>
      <w:r w:rsidRPr="00342B16">
        <w:rPr>
          <w:rFonts w:asciiTheme="majorBidi" w:hAnsiTheme="majorBidi" w:cstheme="majorBidi"/>
        </w:rPr>
        <w:t xml:space="preserve"> </w:t>
      </w:r>
      <w:r w:rsidRPr="00C87476">
        <w:rPr>
          <w:rFonts w:asciiTheme="majorBidi" w:hAnsiTheme="majorBidi" w:cstheme="majorBidi"/>
          <w:b/>
          <w:bCs/>
          <w:lang w:val="en-US"/>
        </w:rPr>
        <w:t>ἠγώνισμαι</w:t>
      </w:r>
      <w:r w:rsidRPr="00342B16">
        <w:rPr>
          <w:rFonts w:asciiTheme="majorBidi" w:hAnsiTheme="majorBidi" w:cstheme="majorBidi"/>
        </w:rPr>
        <w:t>.</w:t>
      </w:r>
    </w:p>
  </w:footnote>
  <w:footnote w:id="67">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Delbrück B</w:t>
      </w:r>
      <w:r w:rsidRPr="00C87476">
        <w:rPr>
          <w:rFonts w:asciiTheme="majorBidi" w:hAnsiTheme="majorBidi" w:cstheme="majorBidi"/>
          <w:lang w:val="en-US"/>
        </w:rPr>
        <w:t>. Ibid.</w:t>
      </w:r>
    </w:p>
  </w:footnote>
  <w:footnote w:id="68">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Ibid.</w:t>
      </w:r>
    </w:p>
  </w:footnote>
  <w:footnote w:id="69">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Ibid.</w:t>
      </w:r>
    </w:p>
  </w:footnote>
  <w:footnote w:id="70">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Ibid.</w:t>
      </w:r>
    </w:p>
  </w:footnote>
  <w:footnote w:id="71">
    <w:p w:rsidR="005568CE" w:rsidRPr="00C8747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Štech S</w:t>
      </w:r>
      <w:r w:rsidRPr="00C87476">
        <w:rPr>
          <w:rFonts w:asciiTheme="majorBidi" w:hAnsiTheme="majorBidi" w:cstheme="majorBidi"/>
          <w:lang w:val="en-US"/>
        </w:rPr>
        <w:t>. Ibid. S. 137</w:t>
      </w:r>
    </w:p>
  </w:footnote>
  <w:footnote w:id="72">
    <w:p w:rsidR="005568CE" w:rsidRDefault="005568CE">
      <w:pPr>
        <w:pStyle w:val="a4"/>
      </w:pPr>
      <w:r>
        <w:rPr>
          <w:rStyle w:val="a6"/>
        </w:rPr>
        <w:footnoteRef/>
      </w:r>
      <w:r>
        <w:t xml:space="preserve"> </w:t>
      </w:r>
      <w:r w:rsidRPr="00CA3319">
        <w:rPr>
          <w:rFonts w:asciiTheme="majorBidi" w:hAnsiTheme="majorBidi" w:cstheme="majorBidi"/>
          <w:i/>
          <w:iCs/>
        </w:rPr>
        <w:t>Варбот Ж.Ж., Журавлев А.Ф.</w:t>
      </w:r>
      <w:r w:rsidRPr="00CA3319">
        <w:rPr>
          <w:rFonts w:asciiTheme="majorBidi" w:hAnsiTheme="majorBidi" w:cstheme="majorBidi"/>
        </w:rPr>
        <w:t xml:space="preserve"> (сост.) Краткий понятийно-терминологический справочник по этимологии и исторической лексикологии. Российская академия наук: Институт русского языка им. В. В. Виноградова РАН. </w:t>
      </w:r>
      <w:r w:rsidRPr="00CA3319">
        <w:rPr>
          <w:rFonts w:asciiTheme="majorBidi" w:hAnsiTheme="majorBidi" w:cstheme="majorBidi"/>
        </w:rPr>
        <w:t>С. 51</w:t>
      </w:r>
      <w:r>
        <w:rPr>
          <w:rFonts w:asciiTheme="majorBidi" w:hAnsiTheme="majorBidi" w:cstheme="majorBidi"/>
        </w:rPr>
        <w:t xml:space="preserve"> (Последние четыре примера. Найдено на сайте </w:t>
      </w:r>
      <w:hyperlink r:id="rId1" w:history="1">
        <w:r w:rsidRPr="002549DB">
          <w:rPr>
            <w:rStyle w:val="ae"/>
            <w:rFonts w:asciiTheme="majorBidi" w:hAnsiTheme="majorBidi" w:cstheme="majorBidi"/>
          </w:rPr>
          <w:t>http://www.nauka.x-pdf.ru</w:t>
        </w:r>
      </w:hyperlink>
      <w:r>
        <w:rPr>
          <w:rFonts w:asciiTheme="majorBidi" w:hAnsiTheme="majorBidi" w:cstheme="majorBidi"/>
        </w:rPr>
        <w:t>. Год создания работы не известен).</w:t>
      </w:r>
    </w:p>
  </w:footnote>
  <w:footnote w:id="73">
    <w:p w:rsidR="005568CE" w:rsidRPr="00342B16" w:rsidRDefault="005568CE">
      <w:pPr>
        <w:pStyle w:val="a4"/>
        <w:rPr>
          <w:rFonts w:asciiTheme="majorBidi" w:hAnsiTheme="majorBidi" w:cstheme="majorBidi"/>
          <w:lang w:val="en-US"/>
        </w:rPr>
      </w:pPr>
      <w:r w:rsidRPr="00C87476">
        <w:rPr>
          <w:rStyle w:val="a6"/>
          <w:rFonts w:asciiTheme="majorBidi" w:hAnsiTheme="majorBidi" w:cstheme="majorBidi"/>
        </w:rPr>
        <w:footnoteRef/>
      </w:r>
      <w:r w:rsidRPr="00342B16">
        <w:rPr>
          <w:rFonts w:asciiTheme="majorBidi" w:hAnsiTheme="majorBidi" w:cstheme="majorBidi"/>
          <w:lang w:val="en-US"/>
        </w:rPr>
        <w:t xml:space="preserve"> </w:t>
      </w:r>
      <w:r w:rsidRPr="00C87476">
        <w:rPr>
          <w:rFonts w:asciiTheme="majorBidi" w:hAnsiTheme="majorBidi" w:cstheme="majorBidi"/>
          <w:i/>
          <w:iCs/>
          <w:lang w:val="en-US"/>
        </w:rPr>
        <w:t>Denniston</w:t>
      </w:r>
      <w:r w:rsidRPr="00342B16">
        <w:rPr>
          <w:rFonts w:asciiTheme="majorBidi" w:hAnsiTheme="majorBidi" w:cstheme="majorBidi"/>
          <w:i/>
          <w:iCs/>
          <w:lang w:val="en-US"/>
        </w:rPr>
        <w:t xml:space="preserve"> </w:t>
      </w:r>
      <w:r w:rsidRPr="00C87476">
        <w:rPr>
          <w:rFonts w:asciiTheme="majorBidi" w:hAnsiTheme="majorBidi" w:cstheme="majorBidi"/>
          <w:i/>
          <w:iCs/>
          <w:lang w:val="en-US"/>
        </w:rPr>
        <w:t>J</w:t>
      </w:r>
      <w:r w:rsidRPr="00342B16">
        <w:rPr>
          <w:rFonts w:asciiTheme="majorBidi" w:hAnsiTheme="majorBidi" w:cstheme="majorBidi"/>
          <w:i/>
          <w:iCs/>
          <w:lang w:val="en-US"/>
        </w:rPr>
        <w:t xml:space="preserve">. </w:t>
      </w:r>
      <w:r w:rsidRPr="00C87476">
        <w:rPr>
          <w:rFonts w:asciiTheme="majorBidi" w:hAnsiTheme="majorBidi" w:cstheme="majorBidi"/>
          <w:i/>
          <w:iCs/>
          <w:lang w:val="en-US"/>
        </w:rPr>
        <w:t>D</w:t>
      </w:r>
      <w:r w:rsidRPr="00342B16">
        <w:rPr>
          <w:rFonts w:asciiTheme="majorBidi" w:hAnsiTheme="majorBidi" w:cstheme="majorBidi"/>
          <w:i/>
          <w:iCs/>
          <w:lang w:val="en-US"/>
        </w:rPr>
        <w:t>.</w:t>
      </w:r>
      <w:r w:rsidRPr="00342B16">
        <w:rPr>
          <w:rFonts w:asciiTheme="majorBidi" w:hAnsiTheme="majorBidi" w:cstheme="majorBidi"/>
          <w:lang w:val="en-US"/>
        </w:rPr>
        <w:t xml:space="preserve"> </w:t>
      </w:r>
      <w:r w:rsidRPr="00C87476">
        <w:rPr>
          <w:rFonts w:asciiTheme="majorBidi" w:hAnsiTheme="majorBidi" w:cstheme="majorBidi"/>
          <w:lang w:val="en-US"/>
        </w:rPr>
        <w:t>Ibid</w:t>
      </w:r>
      <w:r w:rsidRPr="00342B16">
        <w:rPr>
          <w:rFonts w:asciiTheme="majorBidi" w:hAnsiTheme="majorBidi" w:cstheme="majorBidi"/>
          <w:lang w:val="en-US"/>
        </w:rPr>
        <w:t>.</w:t>
      </w:r>
    </w:p>
  </w:footnote>
  <w:footnote w:id="74">
    <w:p w:rsidR="005568CE" w:rsidRPr="00F755E5" w:rsidRDefault="005568CE">
      <w:pPr>
        <w:pStyle w:val="a4"/>
        <w:rPr>
          <w:lang w:val="en-US"/>
        </w:rPr>
      </w:pPr>
      <w:r w:rsidRPr="00C87476">
        <w:rPr>
          <w:rStyle w:val="a6"/>
          <w:rFonts w:asciiTheme="majorBidi" w:hAnsiTheme="majorBidi" w:cstheme="majorBidi"/>
        </w:rPr>
        <w:footnoteRef/>
      </w:r>
      <w:r w:rsidRPr="00C87476">
        <w:rPr>
          <w:rFonts w:asciiTheme="majorBidi" w:hAnsiTheme="majorBidi" w:cstheme="majorBidi"/>
          <w:lang w:val="en-US"/>
        </w:rPr>
        <w:t xml:space="preserve"> </w:t>
      </w:r>
      <w:r w:rsidRPr="00C87476">
        <w:rPr>
          <w:rFonts w:asciiTheme="majorBidi" w:hAnsiTheme="majorBidi" w:cstheme="majorBidi"/>
          <w:i/>
          <w:iCs/>
          <w:lang w:val="en-US"/>
        </w:rPr>
        <w:t>Clary T. C</w:t>
      </w:r>
      <w:r w:rsidRPr="00C87476">
        <w:rPr>
          <w:rFonts w:asciiTheme="majorBidi" w:hAnsiTheme="majorBidi" w:cstheme="majorBidi"/>
          <w:lang w:val="en-US"/>
        </w:rPr>
        <w:t>. Ibid. P. 54 – 58</w:t>
      </w:r>
    </w:p>
  </w:footnote>
  <w:footnote w:id="75">
    <w:p w:rsidR="005568CE" w:rsidRPr="000135FF" w:rsidRDefault="005568CE">
      <w:pPr>
        <w:pStyle w:val="a4"/>
        <w:rPr>
          <w:rFonts w:asciiTheme="majorBidi" w:hAnsiTheme="majorBidi" w:cstheme="majorBidi"/>
          <w:lang w:val="en-US"/>
        </w:rPr>
      </w:pPr>
      <w:r>
        <w:rPr>
          <w:rStyle w:val="a6"/>
        </w:rPr>
        <w:footnoteRef/>
      </w:r>
      <w:r w:rsidRPr="00746688">
        <w:rPr>
          <w:lang w:val="en-US"/>
        </w:rPr>
        <w:t xml:space="preserve"> </w:t>
      </w:r>
      <w:r w:rsidRPr="000135FF">
        <w:rPr>
          <w:rFonts w:asciiTheme="majorBidi" w:hAnsiTheme="majorBidi" w:cstheme="majorBidi"/>
          <w:i/>
          <w:iCs/>
          <w:lang w:val="en-US"/>
        </w:rPr>
        <w:t>Denniston J. D.</w:t>
      </w:r>
      <w:r w:rsidRPr="000135FF">
        <w:rPr>
          <w:rFonts w:asciiTheme="majorBidi" w:hAnsiTheme="majorBidi" w:cstheme="majorBidi"/>
          <w:lang w:val="en-US"/>
        </w:rPr>
        <w:t xml:space="preserve"> Ibid</w:t>
      </w:r>
    </w:p>
  </w:footnote>
  <w:footnote w:id="76">
    <w:p w:rsidR="005568CE" w:rsidRPr="000135FF" w:rsidRDefault="005568CE">
      <w:pPr>
        <w:pStyle w:val="a4"/>
        <w:rPr>
          <w:rFonts w:asciiTheme="majorBidi" w:hAnsiTheme="majorBidi" w:cstheme="majorBidi"/>
          <w:lang w:val="en-US"/>
        </w:rPr>
      </w:pPr>
      <w:r w:rsidRPr="000135FF">
        <w:rPr>
          <w:rStyle w:val="a6"/>
          <w:rFonts w:asciiTheme="majorBidi" w:hAnsiTheme="majorBidi" w:cstheme="majorBidi"/>
        </w:rPr>
        <w:footnoteRef/>
      </w:r>
      <w:r w:rsidRPr="000135FF">
        <w:rPr>
          <w:rFonts w:asciiTheme="majorBidi" w:hAnsiTheme="majorBidi" w:cstheme="majorBidi"/>
          <w:lang w:val="en-US"/>
        </w:rPr>
        <w:t xml:space="preserve"> </w:t>
      </w:r>
      <w:r w:rsidRPr="000135FF">
        <w:rPr>
          <w:rFonts w:asciiTheme="majorBidi" w:hAnsiTheme="majorBidi" w:cstheme="majorBidi"/>
          <w:i/>
          <w:iCs/>
          <w:lang w:val="en-US"/>
        </w:rPr>
        <w:t>Clary T. C</w:t>
      </w:r>
      <w:r w:rsidRPr="000135FF">
        <w:rPr>
          <w:rFonts w:asciiTheme="majorBidi" w:hAnsiTheme="majorBidi" w:cstheme="majorBidi"/>
          <w:lang w:val="en-US"/>
        </w:rPr>
        <w:t xml:space="preserve">. Ibid. </w:t>
      </w:r>
      <w:r w:rsidRPr="000135FF">
        <w:rPr>
          <w:rFonts w:asciiTheme="majorBidi" w:hAnsiTheme="majorBidi" w:cstheme="majorBidi"/>
        </w:rPr>
        <w:t>Введение</w:t>
      </w:r>
    </w:p>
  </w:footnote>
  <w:footnote w:id="77">
    <w:p w:rsidR="005568CE" w:rsidRPr="000135FF" w:rsidRDefault="005568CE" w:rsidP="00D01F53">
      <w:pPr>
        <w:pStyle w:val="a4"/>
        <w:rPr>
          <w:rFonts w:asciiTheme="majorBidi" w:hAnsiTheme="majorBidi" w:cstheme="majorBidi"/>
          <w:lang w:val="en-US"/>
        </w:rPr>
      </w:pPr>
      <w:r w:rsidRPr="000135FF">
        <w:rPr>
          <w:rStyle w:val="a6"/>
          <w:rFonts w:asciiTheme="majorBidi" w:hAnsiTheme="majorBidi" w:cstheme="majorBidi"/>
        </w:rPr>
        <w:footnoteRef/>
      </w:r>
      <w:r w:rsidRPr="000135FF">
        <w:rPr>
          <w:rFonts w:asciiTheme="majorBidi" w:hAnsiTheme="majorBidi" w:cstheme="majorBidi"/>
          <w:lang w:val="en-US"/>
        </w:rPr>
        <w:t xml:space="preserve"> </w:t>
      </w:r>
      <w:r w:rsidRPr="000135FF">
        <w:rPr>
          <w:rFonts w:asciiTheme="majorBidi" w:hAnsiTheme="majorBidi" w:cstheme="majorBidi"/>
          <w:i/>
          <w:iCs/>
          <w:lang w:val="en-US"/>
        </w:rPr>
        <w:t>Smyth H. W</w:t>
      </w:r>
      <w:r w:rsidRPr="000135FF">
        <w:rPr>
          <w:rFonts w:asciiTheme="majorBidi" w:hAnsiTheme="majorBidi" w:cstheme="majorBidi"/>
          <w:lang w:val="en-US"/>
        </w:rPr>
        <w:t xml:space="preserve">. Greek Grammar </w:t>
      </w:r>
      <w:r w:rsidRPr="000135FF">
        <w:rPr>
          <w:rFonts w:asciiTheme="majorBidi" w:hAnsiTheme="majorBidi" w:cstheme="majorBidi"/>
          <w:lang w:val="en-US"/>
        </w:rPr>
        <w:t>For Colleges. New York, Cincinnati, Chicago, Boston, Atlanta – American Book Company, 1920. P. 357</w:t>
      </w:r>
    </w:p>
  </w:footnote>
  <w:footnote w:id="78">
    <w:p w:rsidR="005568CE" w:rsidRPr="000135FF" w:rsidRDefault="005568CE">
      <w:pPr>
        <w:pStyle w:val="a4"/>
        <w:rPr>
          <w:rFonts w:asciiTheme="majorBidi" w:hAnsiTheme="majorBidi" w:cstheme="majorBidi"/>
          <w:lang w:val="en-US"/>
        </w:rPr>
      </w:pPr>
      <w:r w:rsidRPr="000135FF">
        <w:rPr>
          <w:rStyle w:val="a6"/>
          <w:rFonts w:asciiTheme="majorBidi" w:hAnsiTheme="majorBidi" w:cstheme="majorBidi"/>
        </w:rPr>
        <w:footnoteRef/>
      </w:r>
      <w:r w:rsidRPr="002845FD">
        <w:rPr>
          <w:rFonts w:asciiTheme="majorBidi" w:hAnsiTheme="majorBidi" w:cstheme="majorBidi"/>
          <w:lang w:val="en-US"/>
        </w:rPr>
        <w:t xml:space="preserve"> </w:t>
      </w:r>
      <w:r w:rsidRPr="000135FF">
        <w:rPr>
          <w:rFonts w:asciiTheme="majorBidi" w:hAnsiTheme="majorBidi" w:cstheme="majorBidi"/>
          <w:lang w:val="en-US"/>
        </w:rPr>
        <w:t>Ibid.</w:t>
      </w:r>
    </w:p>
  </w:footnote>
  <w:footnote w:id="79">
    <w:p w:rsidR="005568CE" w:rsidRPr="000135FF" w:rsidRDefault="005568CE">
      <w:pPr>
        <w:pStyle w:val="a4"/>
        <w:rPr>
          <w:rFonts w:asciiTheme="majorBidi" w:hAnsiTheme="majorBidi" w:cstheme="majorBidi"/>
          <w:lang w:val="en-US"/>
        </w:rPr>
      </w:pPr>
      <w:r w:rsidRPr="000135FF">
        <w:rPr>
          <w:rStyle w:val="a6"/>
          <w:rFonts w:asciiTheme="majorBidi" w:hAnsiTheme="majorBidi" w:cstheme="majorBidi"/>
        </w:rPr>
        <w:footnoteRef/>
      </w:r>
      <w:r w:rsidRPr="002845FD">
        <w:rPr>
          <w:rFonts w:asciiTheme="majorBidi" w:hAnsiTheme="majorBidi" w:cstheme="majorBidi"/>
          <w:lang w:val="en-US"/>
        </w:rPr>
        <w:t xml:space="preserve"> </w:t>
      </w:r>
      <w:r w:rsidRPr="000135FF">
        <w:rPr>
          <w:rFonts w:asciiTheme="majorBidi" w:hAnsiTheme="majorBidi" w:cstheme="majorBidi"/>
          <w:lang w:val="en-US"/>
        </w:rPr>
        <w:t>Ibid.</w:t>
      </w:r>
    </w:p>
  </w:footnote>
  <w:footnote w:id="80">
    <w:p w:rsidR="005568CE" w:rsidRPr="002845FD" w:rsidRDefault="005568CE" w:rsidP="00050CC0">
      <w:pPr>
        <w:pStyle w:val="a4"/>
        <w:rPr>
          <w:lang w:val="en-US"/>
        </w:rPr>
      </w:pPr>
      <w:r w:rsidRPr="000135FF">
        <w:rPr>
          <w:rStyle w:val="a6"/>
          <w:rFonts w:asciiTheme="majorBidi" w:hAnsiTheme="majorBidi" w:cstheme="majorBidi"/>
        </w:rPr>
        <w:footnoteRef/>
      </w:r>
      <w:r w:rsidRPr="000135FF">
        <w:rPr>
          <w:rFonts w:asciiTheme="majorBidi" w:hAnsiTheme="majorBidi" w:cstheme="majorBidi"/>
          <w:lang w:val="en-US"/>
        </w:rPr>
        <w:t xml:space="preserve"> </w:t>
      </w:r>
      <w:r w:rsidRPr="000135FF">
        <w:rPr>
          <w:rFonts w:asciiTheme="majorBidi" w:hAnsiTheme="majorBidi" w:cstheme="majorBidi"/>
          <w:i/>
          <w:iCs/>
          <w:lang w:val="en-US"/>
        </w:rPr>
        <w:t>Clary T. C</w:t>
      </w:r>
      <w:r w:rsidRPr="000135FF">
        <w:rPr>
          <w:rFonts w:asciiTheme="majorBidi" w:hAnsiTheme="majorBidi" w:cstheme="majorBidi"/>
          <w:lang w:val="en-US"/>
        </w:rPr>
        <w:t>. Ibid. P. 224</w:t>
      </w:r>
    </w:p>
  </w:footnote>
  <w:footnote w:id="81">
    <w:p w:rsidR="005568CE" w:rsidRPr="00995EBE" w:rsidRDefault="005568CE">
      <w:pPr>
        <w:pStyle w:val="a4"/>
        <w:rPr>
          <w:lang w:val="en-US"/>
        </w:rPr>
      </w:pPr>
      <w:r>
        <w:rPr>
          <w:rStyle w:val="a6"/>
        </w:rPr>
        <w:footnoteRef/>
      </w:r>
      <w:r w:rsidRPr="002845FD">
        <w:rPr>
          <w:lang w:val="en-US"/>
        </w:rPr>
        <w:t xml:space="preserve"> </w:t>
      </w:r>
      <w:r w:rsidRPr="002845FD">
        <w:rPr>
          <w:rFonts w:asciiTheme="majorBidi" w:hAnsiTheme="majorBidi" w:cstheme="majorBidi"/>
          <w:i/>
          <w:iCs/>
          <w:lang w:val="en-US"/>
        </w:rPr>
        <w:t>Tov. E.</w:t>
      </w:r>
      <w:r w:rsidRPr="002845FD">
        <w:rPr>
          <w:rFonts w:asciiTheme="majorBidi" w:hAnsiTheme="majorBidi" w:cstheme="majorBidi"/>
          <w:lang w:val="en-US"/>
        </w:rPr>
        <w:t xml:space="preserve"> The Greek and Hebrew Bible. Collected Essays on the Septuagint. </w:t>
      </w:r>
      <w:r w:rsidRPr="00995EBE">
        <w:rPr>
          <w:rFonts w:asciiTheme="majorBidi" w:hAnsiTheme="majorBidi" w:cstheme="majorBidi"/>
          <w:lang w:val="en-US"/>
        </w:rPr>
        <w:t>Leiden – Boston – Köln: Brill. 1999. P. 253.</w:t>
      </w:r>
    </w:p>
  </w:footnote>
  <w:footnote w:id="82">
    <w:p w:rsidR="005568CE" w:rsidRPr="004B5BD6" w:rsidRDefault="005568CE">
      <w:pPr>
        <w:pStyle w:val="a4"/>
        <w:rPr>
          <w:lang w:val="en-US"/>
        </w:rPr>
      </w:pPr>
      <w:r w:rsidRPr="000135FF">
        <w:rPr>
          <w:rStyle w:val="a6"/>
          <w:rFonts w:asciiTheme="majorBidi" w:hAnsiTheme="majorBidi" w:cstheme="majorBidi"/>
        </w:rPr>
        <w:footnoteRef/>
      </w:r>
      <w:r w:rsidRPr="004B5BD6">
        <w:rPr>
          <w:lang w:val="en-US"/>
        </w:rPr>
        <w:t xml:space="preserve"> </w:t>
      </w:r>
      <w:r w:rsidRPr="004B5BD6">
        <w:rPr>
          <w:rFonts w:asciiTheme="majorBidi" w:hAnsiTheme="majorBidi" w:cstheme="majorBidi"/>
          <w:lang w:val="en-US"/>
        </w:rPr>
        <w:t>Ibid. P. 249</w:t>
      </w:r>
      <w:r w:rsidRPr="004B5BD6">
        <w:rPr>
          <w:lang w:val="en-US"/>
        </w:rPr>
        <w:t>.</w:t>
      </w:r>
    </w:p>
  </w:footnote>
  <w:footnote w:id="83">
    <w:p w:rsidR="005568CE" w:rsidRPr="00B43442" w:rsidRDefault="005568CE">
      <w:pPr>
        <w:pStyle w:val="a4"/>
        <w:rPr>
          <w:lang w:val="en-US"/>
        </w:rPr>
      </w:pPr>
      <w:r>
        <w:rPr>
          <w:rStyle w:val="a6"/>
        </w:rPr>
        <w:footnoteRef/>
      </w:r>
      <w:r w:rsidRPr="00B43442">
        <w:rPr>
          <w:lang w:val="en-US"/>
        </w:rPr>
        <w:t xml:space="preserve"> </w:t>
      </w:r>
      <w:r w:rsidRPr="007008CB">
        <w:rPr>
          <w:rFonts w:asciiTheme="majorBidi" w:hAnsiTheme="majorBidi" w:cstheme="majorBidi"/>
          <w:i/>
          <w:iCs/>
          <w:lang w:val="en-US"/>
        </w:rPr>
        <w:t>Thackeray H. St. J.</w:t>
      </w:r>
      <w:r w:rsidRPr="00B43442">
        <w:rPr>
          <w:rFonts w:asciiTheme="majorBidi" w:hAnsiTheme="majorBidi" w:cstheme="majorBidi"/>
          <w:lang w:val="en-US"/>
        </w:rPr>
        <w:t xml:space="preserve"> Renderings of infinitivus absolutus in the LXX // The Journal of Theological studies / J. F. Bethune-Baker, F. E. Brightman – Oxford: Clarendon Press, 1908. </w:t>
      </w:r>
      <w:r w:rsidRPr="00B43442">
        <w:rPr>
          <w:rFonts w:asciiTheme="majorBidi" w:hAnsiTheme="majorBidi" w:cstheme="majorBidi"/>
          <w:lang w:val="en-US"/>
        </w:rPr>
        <w:t>P. 600.</w:t>
      </w:r>
    </w:p>
  </w:footnote>
  <w:footnote w:id="84">
    <w:p w:rsidR="005568CE" w:rsidRPr="007008CB" w:rsidRDefault="005568CE">
      <w:pPr>
        <w:pStyle w:val="a4"/>
        <w:rPr>
          <w:lang w:val="en-US"/>
        </w:rPr>
      </w:pPr>
      <w:r>
        <w:rPr>
          <w:rStyle w:val="a6"/>
        </w:rPr>
        <w:footnoteRef/>
      </w:r>
      <w:r w:rsidRPr="00B43442">
        <w:rPr>
          <w:lang w:val="en-US"/>
        </w:rPr>
        <w:t xml:space="preserve"> </w:t>
      </w:r>
      <w:r w:rsidRPr="007008CB">
        <w:rPr>
          <w:rFonts w:asciiTheme="majorBidi" w:hAnsiTheme="majorBidi" w:cstheme="majorBidi"/>
          <w:i/>
          <w:iCs/>
          <w:lang w:val="en-US"/>
        </w:rPr>
        <w:t>Conybear F. C., Stock St. G.</w:t>
      </w:r>
      <w:r w:rsidRPr="00A31EE5">
        <w:rPr>
          <w:rFonts w:asciiTheme="majorBidi" w:hAnsiTheme="majorBidi" w:cstheme="majorBidi"/>
          <w:lang w:val="en-US"/>
        </w:rPr>
        <w:t xml:space="preserve"> Grammar of Septuagint Greek. The USA: Hendrickson Publishers, 1995. </w:t>
      </w:r>
      <w:r w:rsidRPr="00A31EE5">
        <w:rPr>
          <w:rFonts w:asciiTheme="majorBidi" w:hAnsiTheme="majorBidi" w:cstheme="majorBidi"/>
          <w:lang w:val="en-US"/>
        </w:rPr>
        <w:t xml:space="preserve">P.75. </w:t>
      </w:r>
      <w:r w:rsidRPr="007008CB">
        <w:rPr>
          <w:rFonts w:asciiTheme="majorBidi" w:hAnsiTheme="majorBidi" w:cstheme="majorBidi"/>
          <w:i/>
          <w:iCs/>
          <w:lang w:val="en-US"/>
        </w:rPr>
        <w:t>Thackeray H. St. J.</w:t>
      </w:r>
      <w:r w:rsidRPr="00A31EE5">
        <w:rPr>
          <w:rFonts w:asciiTheme="majorBidi" w:hAnsiTheme="majorBidi" w:cstheme="majorBidi"/>
          <w:lang w:val="en-US"/>
        </w:rPr>
        <w:t xml:space="preserve"> A Grammar of The Old Testament Greek. </w:t>
      </w:r>
      <w:r w:rsidRPr="007008CB">
        <w:rPr>
          <w:rFonts w:asciiTheme="majorBidi" w:hAnsiTheme="majorBidi" w:cstheme="majorBidi"/>
          <w:lang w:val="en-US"/>
        </w:rPr>
        <w:t>Cambridge: University Press, 1909. P. 50.</w:t>
      </w:r>
    </w:p>
  </w:footnote>
  <w:footnote w:id="85">
    <w:p w:rsidR="005568CE" w:rsidRPr="007008CB" w:rsidRDefault="005568CE">
      <w:pPr>
        <w:pStyle w:val="a4"/>
        <w:rPr>
          <w:lang w:val="en-US"/>
        </w:rPr>
      </w:pPr>
      <w:r>
        <w:rPr>
          <w:rStyle w:val="a6"/>
        </w:rPr>
        <w:footnoteRef/>
      </w:r>
      <w:r w:rsidRPr="007008CB">
        <w:rPr>
          <w:lang w:val="en-US"/>
        </w:rPr>
        <w:t xml:space="preserve"> </w:t>
      </w:r>
      <w:r w:rsidRPr="007008CB">
        <w:rPr>
          <w:i/>
          <w:iCs/>
          <w:lang w:val="en-US"/>
        </w:rPr>
        <w:t>Thackeray H. St. J</w:t>
      </w:r>
      <w:r w:rsidRPr="007008CB">
        <w:rPr>
          <w:lang w:val="en-US"/>
        </w:rPr>
        <w:t xml:space="preserve">. </w:t>
      </w:r>
      <w:r>
        <w:rPr>
          <w:lang w:val="en-US"/>
        </w:rPr>
        <w:t>Ibid.</w:t>
      </w:r>
    </w:p>
  </w:footnote>
  <w:footnote w:id="86">
    <w:p w:rsidR="005568CE" w:rsidRPr="00741A17" w:rsidRDefault="005568CE">
      <w:pPr>
        <w:pStyle w:val="a4"/>
        <w:rPr>
          <w:lang w:val="en-US"/>
        </w:rPr>
      </w:pPr>
      <w:r>
        <w:rPr>
          <w:rStyle w:val="a6"/>
        </w:rPr>
        <w:footnoteRef/>
      </w:r>
      <w:r w:rsidRPr="00741A17">
        <w:rPr>
          <w:lang w:val="en-US"/>
        </w:rPr>
        <w:t xml:space="preserve"> </w:t>
      </w:r>
      <w:r w:rsidRPr="00741A17">
        <w:rPr>
          <w:i/>
          <w:iCs/>
          <w:lang w:val="en-US"/>
        </w:rPr>
        <w:t>Thackeray H. St. J</w:t>
      </w:r>
      <w:r w:rsidRPr="00741A17">
        <w:rPr>
          <w:lang w:val="en-US"/>
        </w:rPr>
        <w:t>. Ibid</w:t>
      </w:r>
      <w:r>
        <w:rPr>
          <w:lang w:val="en-US"/>
        </w:rPr>
        <w:t>. P.48.</w:t>
      </w:r>
    </w:p>
  </w:footnote>
  <w:footnote w:id="87">
    <w:p w:rsidR="005568CE" w:rsidRPr="00B20452" w:rsidRDefault="005568CE">
      <w:pPr>
        <w:pStyle w:val="a4"/>
      </w:pPr>
      <w:r>
        <w:rPr>
          <w:rStyle w:val="a6"/>
        </w:rPr>
        <w:footnoteRef/>
      </w:r>
      <w:r>
        <w:t xml:space="preserve"> </w:t>
      </w:r>
      <w:r w:rsidRPr="008B69F2">
        <w:rPr>
          <w:rFonts w:asciiTheme="majorBidi" w:hAnsiTheme="majorBidi" w:cstheme="majorBidi"/>
          <w:i/>
          <w:iCs/>
        </w:rPr>
        <w:t>Вевюрко И. С.</w:t>
      </w:r>
      <w:r w:rsidRPr="008B69F2">
        <w:rPr>
          <w:rFonts w:asciiTheme="majorBidi" w:hAnsiTheme="majorBidi" w:cstheme="majorBidi"/>
        </w:rPr>
        <w:t xml:space="preserve"> Септуагинта: древнегреческий текст Ветхого Завета в истории религиозной мысли. М.: Издательство Московского университета, 2013. С. 137.</w:t>
      </w:r>
    </w:p>
  </w:footnote>
  <w:footnote w:id="88">
    <w:p w:rsidR="005568CE" w:rsidRPr="001C4236" w:rsidRDefault="005568CE">
      <w:pPr>
        <w:pStyle w:val="a4"/>
      </w:pPr>
      <w:r>
        <w:rPr>
          <w:rStyle w:val="a6"/>
        </w:rPr>
        <w:footnoteRef/>
      </w:r>
      <w:r>
        <w:t xml:space="preserve"> </w:t>
      </w:r>
      <w:r w:rsidRPr="001C4236">
        <w:rPr>
          <w:rFonts w:asciiTheme="majorBidi" w:hAnsiTheme="majorBidi" w:cstheme="majorBidi"/>
          <w:i/>
          <w:iCs/>
          <w:lang w:val="en-US"/>
        </w:rPr>
        <w:t>Tov</w:t>
      </w:r>
      <w:r w:rsidRPr="001C4236">
        <w:rPr>
          <w:rFonts w:asciiTheme="majorBidi" w:hAnsiTheme="majorBidi" w:cstheme="majorBidi"/>
          <w:i/>
          <w:iCs/>
        </w:rPr>
        <w:t xml:space="preserve"> </w:t>
      </w:r>
      <w:r w:rsidRPr="001C4236">
        <w:rPr>
          <w:rFonts w:asciiTheme="majorBidi" w:hAnsiTheme="majorBidi" w:cstheme="majorBidi"/>
          <w:i/>
          <w:iCs/>
          <w:lang w:val="en-US"/>
        </w:rPr>
        <w:t>E</w:t>
      </w:r>
      <w:r w:rsidRPr="001C4236">
        <w:rPr>
          <w:rFonts w:asciiTheme="majorBidi" w:hAnsiTheme="majorBidi" w:cstheme="majorBidi"/>
          <w:i/>
          <w:iCs/>
        </w:rPr>
        <w:t>.</w:t>
      </w:r>
      <w:r w:rsidRPr="001C4236">
        <w:rPr>
          <w:rFonts w:asciiTheme="majorBidi" w:hAnsiTheme="majorBidi" w:cstheme="majorBidi"/>
        </w:rPr>
        <w:t xml:space="preserve"> </w:t>
      </w:r>
      <w:r w:rsidRPr="001C4236">
        <w:rPr>
          <w:rFonts w:asciiTheme="majorBidi" w:hAnsiTheme="majorBidi" w:cstheme="majorBidi"/>
          <w:lang w:val="en-US"/>
        </w:rPr>
        <w:t>Ibid</w:t>
      </w:r>
      <w:r w:rsidRPr="001C4236">
        <w:rPr>
          <w:rFonts w:asciiTheme="majorBidi" w:hAnsiTheme="majorBidi" w:cstheme="majorBidi"/>
        </w:rPr>
        <w:t xml:space="preserve">. </w:t>
      </w:r>
      <w:r w:rsidRPr="001C4236">
        <w:rPr>
          <w:rFonts w:asciiTheme="majorBidi" w:hAnsiTheme="majorBidi" w:cstheme="majorBidi"/>
          <w:lang w:val="en-US"/>
        </w:rPr>
        <w:t>P</w:t>
      </w:r>
      <w:r w:rsidRPr="001C4236">
        <w:rPr>
          <w:rFonts w:asciiTheme="majorBidi" w:hAnsiTheme="majorBidi" w:cstheme="majorBidi"/>
        </w:rPr>
        <w:t>. 254</w:t>
      </w:r>
    </w:p>
  </w:footnote>
  <w:footnote w:id="89">
    <w:p w:rsidR="005568CE" w:rsidRPr="00825713" w:rsidRDefault="005568CE">
      <w:pPr>
        <w:pStyle w:val="a4"/>
      </w:pPr>
      <w:r>
        <w:rPr>
          <w:rStyle w:val="a6"/>
        </w:rPr>
        <w:footnoteRef/>
      </w:r>
      <w:r w:rsidRPr="00825713">
        <w:t xml:space="preserve"> </w:t>
      </w:r>
      <w:r w:rsidRPr="001C4236">
        <w:rPr>
          <w:rFonts w:asciiTheme="majorBidi" w:hAnsiTheme="majorBidi" w:cstheme="majorBidi"/>
          <w:lang w:val="en-US"/>
        </w:rPr>
        <w:t>Ibid</w:t>
      </w:r>
      <w:r w:rsidRPr="00825713">
        <w:rPr>
          <w:rFonts w:asciiTheme="majorBidi" w:hAnsiTheme="majorBidi" w:cstheme="majorBidi"/>
        </w:rPr>
        <w:t>.</w:t>
      </w:r>
    </w:p>
  </w:footnote>
  <w:footnote w:id="90">
    <w:p w:rsidR="005568CE" w:rsidRPr="008D7907" w:rsidRDefault="005568CE">
      <w:pPr>
        <w:pStyle w:val="a4"/>
        <w:rPr>
          <w:lang w:val="en-US"/>
        </w:rPr>
      </w:pPr>
      <w:r>
        <w:rPr>
          <w:rStyle w:val="a6"/>
        </w:rPr>
        <w:footnoteRef/>
      </w:r>
      <w:r w:rsidRPr="008D7907">
        <w:rPr>
          <w:lang w:val="en-US"/>
        </w:rPr>
        <w:t xml:space="preserve"> </w:t>
      </w:r>
      <w:r w:rsidRPr="008D7907">
        <w:rPr>
          <w:rFonts w:asciiTheme="majorBidi" w:hAnsiTheme="majorBidi" w:cstheme="majorBidi"/>
          <w:i/>
          <w:iCs/>
          <w:lang w:val="en-US"/>
        </w:rPr>
        <w:t>Wallace D. B.</w:t>
      </w:r>
      <w:r w:rsidRPr="008D7907">
        <w:rPr>
          <w:rFonts w:asciiTheme="majorBidi" w:hAnsiTheme="majorBidi" w:cstheme="majorBidi"/>
          <w:lang w:val="en-US"/>
        </w:rPr>
        <w:t xml:space="preserve"> Greek Grammar </w:t>
      </w:r>
      <w:r w:rsidRPr="008D7907">
        <w:rPr>
          <w:rFonts w:asciiTheme="majorBidi" w:hAnsiTheme="majorBidi" w:cstheme="majorBidi"/>
          <w:lang w:val="en-US"/>
        </w:rPr>
        <w:t>Beyond the Basics. Michigan: Zondervan, 1996. P. 189.</w:t>
      </w:r>
    </w:p>
  </w:footnote>
  <w:footnote w:id="91">
    <w:p w:rsidR="005568CE" w:rsidRPr="008D7907" w:rsidRDefault="005568CE">
      <w:pPr>
        <w:pStyle w:val="a4"/>
        <w:rPr>
          <w:lang w:val="en-US"/>
        </w:rPr>
      </w:pPr>
      <w:r>
        <w:rPr>
          <w:rStyle w:val="a6"/>
        </w:rPr>
        <w:footnoteRef/>
      </w:r>
      <w:r w:rsidRPr="008D7907">
        <w:rPr>
          <w:lang w:val="en-US"/>
        </w:rPr>
        <w:t xml:space="preserve"> </w:t>
      </w:r>
      <w:r w:rsidRPr="006367E4">
        <w:rPr>
          <w:rFonts w:asciiTheme="majorBidi" w:hAnsiTheme="majorBidi" w:cstheme="majorBidi"/>
          <w:i/>
          <w:iCs/>
          <w:lang w:val="en-US"/>
        </w:rPr>
        <w:t>Norwood. F</w:t>
      </w:r>
      <w:r w:rsidRPr="008D7907">
        <w:rPr>
          <w:rFonts w:asciiTheme="majorBidi" w:hAnsiTheme="majorBidi" w:cstheme="majorBidi"/>
          <w:lang w:val="en-US"/>
        </w:rPr>
        <w:t xml:space="preserve">. Cognate Accusative Relative Clauses in Greek // </w:t>
      </w:r>
      <w:r w:rsidRPr="008D7907">
        <w:rPr>
          <w:rFonts w:asciiTheme="majorBidi" w:hAnsiTheme="majorBidi" w:cstheme="majorBidi"/>
          <w:lang w:val="en-US"/>
        </w:rPr>
        <w:t>The American Journal of Philology – Baltimore: Johns Hopkins University Press, 1952. P. 282.</w:t>
      </w:r>
    </w:p>
  </w:footnote>
  <w:footnote w:id="92">
    <w:p w:rsidR="005568CE" w:rsidRPr="006367E4" w:rsidRDefault="005568CE">
      <w:pPr>
        <w:pStyle w:val="a4"/>
        <w:rPr>
          <w:lang w:val="en-US"/>
        </w:rPr>
      </w:pPr>
      <w:r>
        <w:rPr>
          <w:rStyle w:val="a6"/>
        </w:rPr>
        <w:footnoteRef/>
      </w:r>
      <w:r w:rsidRPr="006367E4">
        <w:rPr>
          <w:lang w:val="en-US"/>
        </w:rPr>
        <w:t xml:space="preserve"> </w:t>
      </w:r>
      <w:r w:rsidRPr="006367E4">
        <w:rPr>
          <w:rFonts w:asciiTheme="majorBidi" w:hAnsiTheme="majorBidi" w:cstheme="majorBidi"/>
          <w:i/>
          <w:iCs/>
          <w:lang w:val="en-US"/>
        </w:rPr>
        <w:t>Tov E.</w:t>
      </w:r>
      <w:r>
        <w:rPr>
          <w:rFonts w:asciiTheme="majorBidi" w:hAnsiTheme="majorBidi" w:cstheme="majorBidi"/>
          <w:lang w:val="en-US"/>
        </w:rPr>
        <w:t xml:space="preserve"> I</w:t>
      </w:r>
      <w:r w:rsidRPr="006367E4">
        <w:rPr>
          <w:rFonts w:asciiTheme="majorBidi" w:hAnsiTheme="majorBidi" w:cstheme="majorBidi"/>
          <w:lang w:val="en-US"/>
        </w:rPr>
        <w:t>bid. P. 253.</w:t>
      </w:r>
    </w:p>
  </w:footnote>
  <w:footnote w:id="93">
    <w:p w:rsidR="005568CE" w:rsidRPr="00091188" w:rsidRDefault="005568CE" w:rsidP="00091188">
      <w:pPr>
        <w:pStyle w:val="a4"/>
        <w:rPr>
          <w:lang w:val="en-US"/>
        </w:rPr>
      </w:pPr>
      <w:r>
        <w:rPr>
          <w:rStyle w:val="a6"/>
        </w:rPr>
        <w:footnoteRef/>
      </w:r>
      <w:r w:rsidRPr="00091188">
        <w:rPr>
          <w:lang w:val="en-US"/>
        </w:rPr>
        <w:t xml:space="preserve"> </w:t>
      </w:r>
      <w:r w:rsidRPr="00091188">
        <w:rPr>
          <w:rFonts w:asciiTheme="majorBidi" w:hAnsiTheme="majorBidi" w:cstheme="majorBidi"/>
          <w:i/>
          <w:iCs/>
          <w:lang w:val="en-US"/>
        </w:rPr>
        <w:t>Clary T</w:t>
      </w:r>
      <w:r w:rsidRPr="00091188">
        <w:rPr>
          <w:rFonts w:asciiTheme="majorBidi" w:hAnsiTheme="majorBidi" w:cstheme="majorBidi"/>
          <w:lang w:val="en-US"/>
        </w:rPr>
        <w:t>. C. Ibid. P. 20.</w:t>
      </w:r>
    </w:p>
  </w:footnote>
  <w:footnote w:id="94">
    <w:p w:rsidR="005568CE" w:rsidRPr="008D7907" w:rsidRDefault="005568CE">
      <w:pPr>
        <w:pStyle w:val="a4"/>
        <w:rPr>
          <w:rFonts w:asciiTheme="majorBidi" w:hAnsiTheme="majorBidi" w:cstheme="majorBidi"/>
          <w:lang w:val="en-US"/>
        </w:rPr>
      </w:pPr>
      <w:r w:rsidRPr="00FE3231">
        <w:rPr>
          <w:rStyle w:val="a6"/>
          <w:rFonts w:asciiTheme="majorBidi" w:hAnsiTheme="majorBidi" w:cstheme="majorBidi"/>
        </w:rPr>
        <w:footnoteRef/>
      </w:r>
      <w:r w:rsidRPr="008D7907">
        <w:rPr>
          <w:rFonts w:asciiTheme="majorBidi" w:hAnsiTheme="majorBidi" w:cstheme="majorBidi"/>
          <w:lang w:val="en-US"/>
        </w:rPr>
        <w:t xml:space="preserve"> </w:t>
      </w:r>
      <w:r w:rsidRPr="008D7907">
        <w:rPr>
          <w:rFonts w:asciiTheme="majorBidi" w:hAnsiTheme="majorBidi" w:cstheme="majorBidi"/>
          <w:i/>
          <w:iCs/>
          <w:lang w:val="en-US"/>
        </w:rPr>
        <w:t>Tov E.</w:t>
      </w:r>
      <w:r w:rsidRPr="008D7907">
        <w:rPr>
          <w:rFonts w:asciiTheme="majorBidi" w:hAnsiTheme="majorBidi" w:cstheme="majorBidi"/>
          <w:lang w:val="en-US"/>
        </w:rPr>
        <w:t xml:space="preserve"> ibid. P. 251 </w:t>
      </w:r>
      <w:r w:rsidRPr="00FE3231">
        <w:rPr>
          <w:rFonts w:asciiTheme="majorBidi" w:hAnsiTheme="majorBidi" w:cstheme="majorBidi"/>
        </w:rPr>
        <w:t>см</w:t>
      </w:r>
      <w:r w:rsidRPr="008D7907">
        <w:rPr>
          <w:rFonts w:asciiTheme="majorBidi" w:hAnsiTheme="majorBidi" w:cstheme="majorBidi"/>
          <w:lang w:val="en-US"/>
        </w:rPr>
        <w:t xml:space="preserve">. </w:t>
      </w:r>
      <w:r w:rsidRPr="00FE3231">
        <w:rPr>
          <w:rFonts w:asciiTheme="majorBidi" w:hAnsiTheme="majorBidi" w:cstheme="majorBidi"/>
        </w:rPr>
        <w:t>сноску</w:t>
      </w:r>
      <w:r w:rsidRPr="008D7907">
        <w:rPr>
          <w:rFonts w:asciiTheme="majorBidi" w:hAnsiTheme="majorBidi" w:cstheme="majorBidi"/>
          <w:lang w:val="en-US"/>
        </w:rPr>
        <w:t>.</w:t>
      </w:r>
    </w:p>
  </w:footnote>
  <w:footnote w:id="95">
    <w:p w:rsidR="005568CE" w:rsidRPr="00FE3231" w:rsidRDefault="005568CE">
      <w:pPr>
        <w:pStyle w:val="a4"/>
        <w:rPr>
          <w:rFonts w:asciiTheme="majorBidi" w:hAnsiTheme="majorBidi" w:cstheme="majorBidi"/>
          <w:lang w:val="en-US"/>
        </w:rPr>
      </w:pPr>
      <w:r w:rsidRPr="00FE3231">
        <w:rPr>
          <w:rStyle w:val="a6"/>
          <w:rFonts w:asciiTheme="majorBidi" w:hAnsiTheme="majorBidi" w:cstheme="majorBidi"/>
        </w:rPr>
        <w:footnoteRef/>
      </w:r>
      <w:r w:rsidRPr="00FE3231">
        <w:rPr>
          <w:rFonts w:asciiTheme="majorBidi" w:hAnsiTheme="majorBidi" w:cstheme="majorBidi"/>
          <w:lang w:val="en-US"/>
        </w:rPr>
        <w:t xml:space="preserve"> </w:t>
      </w:r>
      <w:r w:rsidRPr="00FE3231">
        <w:rPr>
          <w:rFonts w:asciiTheme="majorBidi" w:hAnsiTheme="majorBidi" w:cstheme="majorBidi"/>
          <w:i/>
          <w:iCs/>
          <w:lang w:val="en-US"/>
        </w:rPr>
        <w:t>Thackeray H. St. J.</w:t>
      </w:r>
      <w:r w:rsidRPr="00FE3231">
        <w:rPr>
          <w:rFonts w:asciiTheme="majorBidi" w:hAnsiTheme="majorBidi" w:cstheme="majorBidi"/>
          <w:lang w:val="en-US"/>
        </w:rPr>
        <w:t xml:space="preserve"> Renderings. </w:t>
      </w:r>
      <w:r w:rsidRPr="00FE3231">
        <w:rPr>
          <w:rFonts w:asciiTheme="majorBidi" w:hAnsiTheme="majorBidi" w:cstheme="majorBidi"/>
          <w:lang w:val="en-US"/>
        </w:rPr>
        <w:t>P. 600.</w:t>
      </w:r>
    </w:p>
  </w:footnote>
  <w:footnote w:id="96">
    <w:p w:rsidR="005568CE" w:rsidRPr="00FE3231" w:rsidRDefault="005568CE">
      <w:pPr>
        <w:pStyle w:val="a4"/>
        <w:rPr>
          <w:rFonts w:asciiTheme="majorBidi" w:hAnsiTheme="majorBidi" w:cstheme="majorBidi"/>
          <w:lang w:val="en-US"/>
        </w:rPr>
      </w:pPr>
      <w:r w:rsidRPr="00FE3231">
        <w:rPr>
          <w:rStyle w:val="a6"/>
          <w:rFonts w:asciiTheme="majorBidi" w:hAnsiTheme="majorBidi" w:cstheme="majorBidi"/>
        </w:rPr>
        <w:footnoteRef/>
      </w:r>
      <w:r w:rsidRPr="00FE3231">
        <w:rPr>
          <w:rFonts w:asciiTheme="majorBidi" w:hAnsiTheme="majorBidi" w:cstheme="majorBidi"/>
          <w:lang w:val="en-US"/>
        </w:rPr>
        <w:t xml:space="preserve"> Ibid.</w:t>
      </w:r>
    </w:p>
  </w:footnote>
  <w:footnote w:id="97">
    <w:p w:rsidR="005568CE" w:rsidRPr="00FE3231" w:rsidRDefault="005568CE">
      <w:pPr>
        <w:pStyle w:val="a4"/>
        <w:rPr>
          <w:rFonts w:asciiTheme="majorBidi" w:hAnsiTheme="majorBidi" w:cstheme="majorBidi"/>
          <w:lang w:val="en-US"/>
        </w:rPr>
      </w:pPr>
      <w:r w:rsidRPr="00FE3231">
        <w:rPr>
          <w:rStyle w:val="a6"/>
          <w:rFonts w:asciiTheme="majorBidi" w:hAnsiTheme="majorBidi" w:cstheme="majorBidi"/>
        </w:rPr>
        <w:footnoteRef/>
      </w:r>
      <w:r w:rsidRPr="00FE3231">
        <w:rPr>
          <w:rFonts w:asciiTheme="majorBidi" w:hAnsiTheme="majorBidi" w:cstheme="majorBidi"/>
          <w:lang w:val="en-US"/>
        </w:rPr>
        <w:t xml:space="preserve"> </w:t>
      </w:r>
      <w:r w:rsidRPr="00FE3231">
        <w:rPr>
          <w:rFonts w:asciiTheme="majorBidi" w:hAnsiTheme="majorBidi" w:cstheme="majorBidi"/>
          <w:i/>
          <w:iCs/>
          <w:lang w:val="en-US"/>
        </w:rPr>
        <w:t>Tov E</w:t>
      </w:r>
      <w:r w:rsidRPr="00FE3231">
        <w:rPr>
          <w:rFonts w:asciiTheme="majorBidi" w:hAnsiTheme="majorBidi" w:cstheme="majorBidi"/>
          <w:lang w:val="en-US"/>
        </w:rPr>
        <w:t>. ibid. P. 251</w:t>
      </w:r>
    </w:p>
  </w:footnote>
  <w:footnote w:id="98">
    <w:p w:rsidR="005568CE" w:rsidRPr="00FE3231" w:rsidRDefault="005568CE">
      <w:pPr>
        <w:pStyle w:val="a4"/>
        <w:rPr>
          <w:rFonts w:asciiTheme="majorBidi" w:hAnsiTheme="majorBidi" w:cstheme="majorBidi"/>
          <w:lang w:val="en-US"/>
        </w:rPr>
      </w:pPr>
      <w:r w:rsidRPr="00FE3231">
        <w:rPr>
          <w:rStyle w:val="a6"/>
          <w:rFonts w:asciiTheme="majorBidi" w:hAnsiTheme="majorBidi" w:cstheme="majorBidi"/>
        </w:rPr>
        <w:footnoteRef/>
      </w:r>
      <w:r w:rsidRPr="00FE3231">
        <w:rPr>
          <w:rFonts w:asciiTheme="majorBidi" w:hAnsiTheme="majorBidi" w:cstheme="majorBidi"/>
          <w:lang w:val="en-US"/>
        </w:rPr>
        <w:t xml:space="preserve"> Ibid.</w:t>
      </w:r>
    </w:p>
  </w:footnote>
  <w:footnote w:id="99">
    <w:p w:rsidR="005568CE" w:rsidRPr="00342B16" w:rsidRDefault="005568CE">
      <w:pPr>
        <w:pStyle w:val="a4"/>
        <w:rPr>
          <w:lang w:val="en-US"/>
        </w:rPr>
      </w:pPr>
      <w:r w:rsidRPr="00FE3231">
        <w:rPr>
          <w:rStyle w:val="a6"/>
          <w:rFonts w:asciiTheme="majorBidi" w:hAnsiTheme="majorBidi" w:cstheme="majorBidi"/>
        </w:rPr>
        <w:footnoteRef/>
      </w:r>
      <w:r w:rsidRPr="00FE3231">
        <w:rPr>
          <w:rFonts w:asciiTheme="majorBidi" w:hAnsiTheme="majorBidi" w:cstheme="majorBidi"/>
          <w:lang w:val="en-US"/>
        </w:rPr>
        <w:t xml:space="preserve"> </w:t>
      </w:r>
      <w:r w:rsidRPr="00FE3231">
        <w:rPr>
          <w:rFonts w:asciiTheme="majorBidi" w:hAnsiTheme="majorBidi" w:cstheme="majorBidi"/>
          <w:i/>
          <w:iCs/>
          <w:lang w:val="en-US"/>
        </w:rPr>
        <w:t>Vorm-Croughs M. van der.</w:t>
      </w:r>
      <w:r w:rsidRPr="00FE3231">
        <w:rPr>
          <w:rFonts w:asciiTheme="majorBidi" w:hAnsiTheme="majorBidi" w:cstheme="majorBidi"/>
          <w:lang w:val="en-US"/>
        </w:rPr>
        <w:t xml:space="preserve"> The Old Greek of Isaiah: An Analysis of its Pluses and Minuses. </w:t>
      </w:r>
      <w:r w:rsidRPr="00342B16">
        <w:rPr>
          <w:rFonts w:asciiTheme="majorBidi" w:hAnsiTheme="majorBidi" w:cstheme="majorBidi"/>
          <w:lang w:val="en-US"/>
        </w:rPr>
        <w:t>Leiden:  Faculty of the Humanities, Leiden University, 2010. P. 343.</w:t>
      </w:r>
    </w:p>
  </w:footnote>
  <w:footnote w:id="100">
    <w:p w:rsidR="005568CE" w:rsidRPr="00C76DF6" w:rsidRDefault="005568CE">
      <w:pPr>
        <w:pStyle w:val="a4"/>
        <w:rPr>
          <w:lang w:val="en-US"/>
        </w:rPr>
      </w:pPr>
      <w:r>
        <w:rPr>
          <w:rStyle w:val="a6"/>
        </w:rPr>
        <w:footnoteRef/>
      </w:r>
      <w:r w:rsidRPr="00C76DF6">
        <w:rPr>
          <w:lang w:val="en-US"/>
        </w:rPr>
        <w:t xml:space="preserve"> </w:t>
      </w:r>
      <w:r w:rsidRPr="00EF671E">
        <w:rPr>
          <w:rFonts w:asciiTheme="majorBidi" w:hAnsiTheme="majorBidi" w:cstheme="majorBidi"/>
          <w:i/>
          <w:iCs/>
          <w:lang w:val="en-US"/>
        </w:rPr>
        <w:t>Tov</w:t>
      </w:r>
      <w:r w:rsidRPr="00C76DF6">
        <w:rPr>
          <w:rFonts w:asciiTheme="majorBidi" w:hAnsiTheme="majorBidi" w:cstheme="majorBidi"/>
          <w:i/>
          <w:iCs/>
          <w:lang w:val="en-US"/>
        </w:rPr>
        <w:t xml:space="preserve">. </w:t>
      </w:r>
      <w:r w:rsidRPr="00EF671E">
        <w:rPr>
          <w:rFonts w:asciiTheme="majorBidi" w:hAnsiTheme="majorBidi" w:cstheme="majorBidi"/>
          <w:i/>
          <w:iCs/>
          <w:lang w:val="en-US"/>
        </w:rPr>
        <w:t>E</w:t>
      </w:r>
      <w:r w:rsidRPr="00C76DF6">
        <w:rPr>
          <w:rFonts w:asciiTheme="majorBidi" w:hAnsiTheme="majorBidi" w:cstheme="majorBidi"/>
          <w:lang w:val="en-US"/>
        </w:rPr>
        <w:t xml:space="preserve">. </w:t>
      </w:r>
      <w:r w:rsidRPr="00EF671E">
        <w:rPr>
          <w:rFonts w:asciiTheme="majorBidi" w:hAnsiTheme="majorBidi" w:cstheme="majorBidi"/>
          <w:lang w:val="en-US"/>
        </w:rPr>
        <w:t>Ibid</w:t>
      </w:r>
      <w:r w:rsidRPr="00C76DF6">
        <w:rPr>
          <w:rFonts w:asciiTheme="majorBidi" w:hAnsiTheme="majorBidi" w:cstheme="majorBidi"/>
          <w:lang w:val="en-US"/>
        </w:rPr>
        <w:t xml:space="preserve">. </w:t>
      </w:r>
      <w:r w:rsidRPr="00EF671E">
        <w:rPr>
          <w:rFonts w:asciiTheme="majorBidi" w:hAnsiTheme="majorBidi" w:cstheme="majorBidi"/>
          <w:lang w:val="en-US"/>
        </w:rPr>
        <w:t>P</w:t>
      </w:r>
      <w:r w:rsidRPr="00C76DF6">
        <w:rPr>
          <w:rFonts w:asciiTheme="majorBidi" w:hAnsiTheme="majorBidi" w:cstheme="majorBidi"/>
          <w:lang w:val="en-US"/>
        </w:rPr>
        <w:t>. 255</w:t>
      </w:r>
    </w:p>
  </w:footnote>
  <w:footnote w:id="101">
    <w:p w:rsidR="005568CE" w:rsidRDefault="005568CE">
      <w:pPr>
        <w:pStyle w:val="a4"/>
      </w:pPr>
      <w:r>
        <w:rPr>
          <w:rStyle w:val="a6"/>
        </w:rPr>
        <w:footnoteRef/>
      </w:r>
      <w:r>
        <w:t xml:space="preserve"> </w:t>
      </w:r>
      <w:r w:rsidRPr="00EF671E">
        <w:rPr>
          <w:rFonts w:asciiTheme="majorBidi" w:hAnsiTheme="majorBidi" w:cstheme="majorBidi"/>
        </w:rPr>
        <w:t>см. стр. 20</w:t>
      </w:r>
    </w:p>
  </w:footnote>
  <w:footnote w:id="102">
    <w:p w:rsidR="005568CE" w:rsidRPr="00BD3C57" w:rsidRDefault="005568CE">
      <w:pPr>
        <w:pStyle w:val="a4"/>
      </w:pPr>
      <w:r>
        <w:rPr>
          <w:rStyle w:val="a6"/>
        </w:rPr>
        <w:footnoteRef/>
      </w:r>
      <w:r>
        <w:t xml:space="preserve"> </w:t>
      </w:r>
      <w:r w:rsidRPr="00BD3C57">
        <w:rPr>
          <w:rFonts w:asciiTheme="majorBidi" w:hAnsiTheme="majorBidi" w:cstheme="majorBidi"/>
        </w:rPr>
        <w:t xml:space="preserve">Вероятно, в </w:t>
      </w:r>
      <w:r w:rsidRPr="00BD3C57">
        <w:rPr>
          <w:rFonts w:asciiTheme="majorBidi" w:hAnsiTheme="majorBidi" w:cstheme="majorBidi"/>
          <w:lang w:val="en-US"/>
        </w:rPr>
        <w:t>Vorlage</w:t>
      </w:r>
      <w:r w:rsidRPr="00BD3C57">
        <w:rPr>
          <w:rFonts w:asciiTheme="majorBidi" w:hAnsiTheme="majorBidi" w:cstheme="majorBidi"/>
        </w:rPr>
        <w:t xml:space="preserve"> Септуагинты в этом месте было сочетание абсолютного инфинитива с личной ф</w:t>
      </w:r>
      <w:r>
        <w:rPr>
          <w:rFonts w:asciiTheme="majorBidi" w:hAnsiTheme="majorBidi" w:cstheme="majorBidi"/>
        </w:rPr>
        <w:t>ормой глагола, отсутствующее в м</w:t>
      </w:r>
      <w:r w:rsidRPr="00BD3C57">
        <w:rPr>
          <w:rFonts w:asciiTheme="majorBidi" w:hAnsiTheme="majorBidi" w:cstheme="majorBidi"/>
        </w:rPr>
        <w:t>асоретском тексте.</w:t>
      </w:r>
    </w:p>
  </w:footnote>
  <w:footnote w:id="103">
    <w:p w:rsidR="005568CE" w:rsidRDefault="005568CE">
      <w:pPr>
        <w:pStyle w:val="a4"/>
      </w:pPr>
      <w:r>
        <w:rPr>
          <w:rStyle w:val="a6"/>
        </w:rPr>
        <w:footnoteRef/>
      </w:r>
      <w:r>
        <w:t xml:space="preserve"> </w:t>
      </w:r>
      <w:r w:rsidRPr="00494460">
        <w:rPr>
          <w:rFonts w:asciiTheme="majorBidi" w:hAnsiTheme="majorBidi" w:cstheme="majorBidi"/>
        </w:rPr>
        <w:t>Гебраизм. Очевидно, что это καί следует переводить союзом но</w:t>
      </w:r>
      <w:r>
        <w:rPr>
          <w:rFonts w:asciiTheme="majorBidi" w:hAnsiTheme="majorBidi" w:cstheme="majorBidi"/>
        </w:rPr>
        <w:t>.</w:t>
      </w:r>
    </w:p>
  </w:footnote>
  <w:footnote w:id="104">
    <w:p w:rsidR="005568CE" w:rsidRDefault="005568CE">
      <w:pPr>
        <w:pStyle w:val="a4"/>
      </w:pPr>
      <w:r>
        <w:rPr>
          <w:rStyle w:val="a6"/>
        </w:rPr>
        <w:footnoteRef/>
      </w:r>
      <w:r>
        <w:t xml:space="preserve"> </w:t>
      </w:r>
      <w:r w:rsidRPr="003C6659">
        <w:rPr>
          <w:rFonts w:asciiTheme="majorBidi" w:hAnsiTheme="majorBidi" w:cstheme="majorBidi"/>
        </w:rPr>
        <w:t xml:space="preserve">Нам кажется уместным </w:t>
      </w:r>
      <w:proofErr w:type="gramStart"/>
      <w:r w:rsidRPr="003C6659">
        <w:rPr>
          <w:rFonts w:asciiTheme="majorBidi" w:hAnsiTheme="majorBidi" w:cstheme="majorBidi"/>
        </w:rPr>
        <w:t>перевести</w:t>
      </w:r>
      <w:proofErr w:type="gramEnd"/>
      <w:r w:rsidRPr="003C6659">
        <w:rPr>
          <w:rFonts w:asciiTheme="majorBidi" w:hAnsiTheme="majorBidi" w:cstheme="majorBidi"/>
        </w:rPr>
        <w:t xml:space="preserve"> μὴ ὑπολάβητε ταῖς ψυχαῖς ὑμῶν таким образом, поскольку в греческом тексте очевидная калька</w:t>
      </w:r>
      <w:r>
        <w:rPr>
          <w:rFonts w:asciiTheme="majorBidi" w:hAnsiTheme="majorBidi" w:cstheme="majorBidi"/>
        </w:rPr>
        <w:t xml:space="preserve"> с еврейского</w:t>
      </w:r>
      <w:r w:rsidRPr="003C6659">
        <w:rPr>
          <w:rFonts w:asciiTheme="majorBidi" w:hAnsiTheme="majorBidi" w:cstheme="majorBidi"/>
        </w:rPr>
        <w:t>.</w:t>
      </w:r>
    </w:p>
  </w:footnote>
  <w:footnote w:id="105">
    <w:p w:rsidR="005568CE" w:rsidRDefault="005568CE">
      <w:pPr>
        <w:pStyle w:val="a4"/>
      </w:pPr>
      <w:r>
        <w:rPr>
          <w:rStyle w:val="a6"/>
        </w:rPr>
        <w:footnoteRef/>
      </w:r>
      <w:r>
        <w:t xml:space="preserve"> </w:t>
      </w:r>
      <w:r w:rsidRPr="003C6659">
        <w:rPr>
          <w:rFonts w:asciiTheme="majorBidi" w:hAnsiTheme="majorBidi" w:cstheme="majorBidi"/>
        </w:rPr>
        <w:t>См. сноску выше.</w:t>
      </w:r>
    </w:p>
  </w:footnote>
  <w:footnote w:id="106">
    <w:p w:rsidR="005568CE" w:rsidRDefault="005568CE">
      <w:pPr>
        <w:pStyle w:val="a4"/>
      </w:pPr>
      <w:r>
        <w:rPr>
          <w:rStyle w:val="a6"/>
        </w:rPr>
        <w:footnoteRef/>
      </w:r>
      <w:r>
        <w:t xml:space="preserve"> </w:t>
      </w:r>
      <w:r w:rsidRPr="00494460">
        <w:rPr>
          <w:rFonts w:asciiTheme="majorBidi" w:hAnsiTheme="majorBidi" w:cstheme="majorBidi"/>
        </w:rPr>
        <w:t>См. сноску 97.</w:t>
      </w:r>
    </w:p>
  </w:footnote>
  <w:footnote w:id="107">
    <w:p w:rsidR="005568CE" w:rsidRPr="00342B16" w:rsidRDefault="005568CE">
      <w:pPr>
        <w:pStyle w:val="a4"/>
        <w:rPr>
          <w:lang w:val="en-US"/>
        </w:rPr>
      </w:pPr>
      <w:r>
        <w:rPr>
          <w:rStyle w:val="a6"/>
        </w:rPr>
        <w:footnoteRef/>
      </w:r>
      <w:r w:rsidRPr="00342B16">
        <w:rPr>
          <w:lang w:val="en-US"/>
        </w:rPr>
        <w:t xml:space="preserve"> </w:t>
      </w:r>
      <w:proofErr w:type="gramStart"/>
      <w:r w:rsidRPr="00342B16">
        <w:rPr>
          <w:rFonts w:asciiTheme="majorBidi" w:hAnsiTheme="majorBidi" w:cstheme="majorBidi"/>
          <w:i/>
          <w:iCs/>
          <w:lang w:val="en-US"/>
        </w:rPr>
        <w:t>Tov.</w:t>
      </w:r>
      <w:proofErr w:type="gramEnd"/>
      <w:r w:rsidRPr="00342B16">
        <w:rPr>
          <w:rFonts w:asciiTheme="majorBidi" w:hAnsiTheme="majorBidi" w:cstheme="majorBidi"/>
          <w:i/>
          <w:iCs/>
          <w:lang w:val="en-US"/>
        </w:rPr>
        <w:t xml:space="preserve"> E</w:t>
      </w:r>
      <w:r w:rsidRPr="00342B16">
        <w:rPr>
          <w:rFonts w:asciiTheme="majorBidi" w:hAnsiTheme="majorBidi" w:cstheme="majorBidi"/>
          <w:lang w:val="en-US"/>
        </w:rPr>
        <w:t>. ibid. P. 253</w:t>
      </w:r>
    </w:p>
  </w:footnote>
  <w:footnote w:id="108">
    <w:p w:rsidR="005568CE" w:rsidRPr="00342B16" w:rsidRDefault="005568CE">
      <w:pPr>
        <w:pStyle w:val="a4"/>
        <w:rPr>
          <w:lang w:val="en-US"/>
        </w:rPr>
      </w:pPr>
      <w:r>
        <w:rPr>
          <w:rStyle w:val="a6"/>
        </w:rPr>
        <w:footnoteRef/>
      </w:r>
      <w:r w:rsidRPr="00342B16">
        <w:rPr>
          <w:lang w:val="en-US"/>
        </w:rPr>
        <w:t xml:space="preserve"> </w:t>
      </w:r>
      <w:r w:rsidRPr="00342B16">
        <w:rPr>
          <w:rFonts w:asciiTheme="majorBidi" w:hAnsiTheme="majorBidi" w:cstheme="majorBidi"/>
          <w:lang w:val="en-US"/>
        </w:rPr>
        <w:t>Ibid. P. 255</w:t>
      </w:r>
    </w:p>
  </w:footnote>
  <w:footnote w:id="109">
    <w:p w:rsidR="005568CE" w:rsidRDefault="005568CE">
      <w:pPr>
        <w:pStyle w:val="a4"/>
      </w:pPr>
      <w:r>
        <w:rPr>
          <w:rStyle w:val="a6"/>
        </w:rPr>
        <w:footnoteRef/>
      </w:r>
      <w:r>
        <w:t xml:space="preserve"> </w:t>
      </w:r>
      <w:r w:rsidRPr="00024955">
        <w:rPr>
          <w:rFonts w:asciiTheme="majorBidi" w:hAnsiTheme="majorBidi" w:cstheme="majorBidi"/>
        </w:rPr>
        <w:t>Ibid. P. 253</w:t>
      </w:r>
    </w:p>
  </w:footnote>
  <w:footnote w:id="110">
    <w:p w:rsidR="005568CE" w:rsidRDefault="005568CE">
      <w:pPr>
        <w:pStyle w:val="a4"/>
      </w:pPr>
      <w:r>
        <w:rPr>
          <w:rStyle w:val="a6"/>
        </w:rPr>
        <w:footnoteRef/>
      </w:r>
      <w:r>
        <w:t xml:space="preserve"> </w:t>
      </w:r>
      <w:r w:rsidRPr="00024955">
        <w:rPr>
          <w:rFonts w:asciiTheme="majorBidi" w:hAnsiTheme="majorBidi" w:cstheme="majorBidi"/>
        </w:rPr>
        <w:t>Ibid.</w:t>
      </w:r>
    </w:p>
  </w:footnote>
  <w:footnote w:id="111">
    <w:p w:rsidR="005568CE" w:rsidRDefault="005568CE" w:rsidP="006C148C">
      <w:pPr>
        <w:pStyle w:val="a4"/>
      </w:pPr>
      <w:r>
        <w:rPr>
          <w:rStyle w:val="a6"/>
        </w:rPr>
        <w:footnoteRef/>
      </w:r>
      <w:r>
        <w:t xml:space="preserve"> </w:t>
      </w:r>
      <w:r w:rsidRPr="00DC2055">
        <w:rPr>
          <w:rFonts w:asciiTheme="majorBidi" w:hAnsiTheme="majorBidi" w:cstheme="majorBidi"/>
        </w:rPr>
        <w:t>Что, к</w:t>
      </w:r>
      <w:r>
        <w:rPr>
          <w:rFonts w:asciiTheme="majorBidi" w:hAnsiTheme="majorBidi" w:cstheme="majorBidi"/>
        </w:rPr>
        <w:t>стати, вероятно, объясняет малое</w:t>
      </w:r>
      <w:r w:rsidRPr="00DC2055">
        <w:rPr>
          <w:rFonts w:asciiTheme="majorBidi" w:hAnsiTheme="majorBidi" w:cstheme="majorBidi"/>
        </w:rPr>
        <w:t xml:space="preserve"> количество </w:t>
      </w:r>
      <w:r>
        <w:rPr>
          <w:rFonts w:asciiTheme="majorBidi" w:hAnsiTheme="majorBidi" w:cstheme="majorBidi"/>
        </w:rPr>
        <w:t xml:space="preserve">использований </w:t>
      </w:r>
      <w:r w:rsidRPr="00DC2055">
        <w:rPr>
          <w:rFonts w:asciiTheme="majorBidi" w:hAnsiTheme="majorBidi" w:cstheme="majorBidi"/>
        </w:rPr>
        <w:t xml:space="preserve">этой грамматической категории </w:t>
      </w:r>
      <w:r>
        <w:rPr>
          <w:rFonts w:asciiTheme="majorBidi" w:hAnsiTheme="majorBidi" w:cstheme="majorBidi"/>
        </w:rPr>
        <w:t xml:space="preserve">в книге </w:t>
      </w:r>
      <w:r w:rsidRPr="00DC2055">
        <w:rPr>
          <w:rFonts w:asciiTheme="majorBidi" w:hAnsiTheme="majorBidi" w:cstheme="majorBidi"/>
        </w:rPr>
        <w:t>Экклеси</w:t>
      </w:r>
      <w:r>
        <w:rPr>
          <w:rFonts w:asciiTheme="majorBidi" w:hAnsiTheme="majorBidi" w:cstheme="majorBidi"/>
        </w:rPr>
        <w:t>аст</w:t>
      </w:r>
      <w:r w:rsidRPr="00DC2055">
        <w:rPr>
          <w:rFonts w:asciiTheme="majorBidi" w:hAnsiTheme="majorBidi" w:cstheme="majorBidi"/>
        </w:rPr>
        <w:t>, довольно поздней по языку, наряду с</w:t>
      </w:r>
      <w:r>
        <w:rPr>
          <w:rFonts w:asciiTheme="majorBidi" w:hAnsiTheme="majorBidi" w:cstheme="majorBidi"/>
        </w:rPr>
        <w:t xml:space="preserve"> её</w:t>
      </w:r>
      <w:r w:rsidRPr="00DC2055">
        <w:rPr>
          <w:rFonts w:asciiTheme="majorBidi" w:hAnsiTheme="majorBidi" w:cstheme="majorBidi"/>
        </w:rPr>
        <w:t xml:space="preserve"> малым объёмом.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2A"/>
    <w:multiLevelType w:val="hybridMultilevel"/>
    <w:tmpl w:val="6636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144A3"/>
    <w:multiLevelType w:val="hybridMultilevel"/>
    <w:tmpl w:val="B178EFB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11F3D"/>
    <w:multiLevelType w:val="hybridMultilevel"/>
    <w:tmpl w:val="E3C6DCFC"/>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52EC3"/>
    <w:multiLevelType w:val="hybridMultilevel"/>
    <w:tmpl w:val="4F025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94796"/>
    <w:multiLevelType w:val="hybridMultilevel"/>
    <w:tmpl w:val="022EF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44A4C"/>
    <w:multiLevelType w:val="hybridMultilevel"/>
    <w:tmpl w:val="2976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C5759"/>
    <w:multiLevelType w:val="hybridMultilevel"/>
    <w:tmpl w:val="8AF8C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250E7"/>
    <w:multiLevelType w:val="hybridMultilevel"/>
    <w:tmpl w:val="05FC0C8A"/>
    <w:lvl w:ilvl="0" w:tplc="043268F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504BC1"/>
    <w:multiLevelType w:val="hybridMultilevel"/>
    <w:tmpl w:val="F744A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355920"/>
    <w:multiLevelType w:val="hybridMultilevel"/>
    <w:tmpl w:val="700857B2"/>
    <w:lvl w:ilvl="0" w:tplc="6B9828F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F5B2417"/>
    <w:multiLevelType w:val="hybridMultilevel"/>
    <w:tmpl w:val="67441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C10AC"/>
    <w:multiLevelType w:val="hybridMultilevel"/>
    <w:tmpl w:val="7E40EA42"/>
    <w:lvl w:ilvl="0" w:tplc="6B9828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5B5443F"/>
    <w:multiLevelType w:val="hybridMultilevel"/>
    <w:tmpl w:val="E6C0F8F6"/>
    <w:lvl w:ilvl="0" w:tplc="9402A91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D7282"/>
    <w:multiLevelType w:val="hybridMultilevel"/>
    <w:tmpl w:val="6D1C64E8"/>
    <w:lvl w:ilvl="0" w:tplc="043268FE">
      <w:numFmt w:val="bullet"/>
      <w:lvlText w:val="•"/>
      <w:lvlJc w:val="left"/>
      <w:pPr>
        <w:ind w:left="1065" w:hanging="705"/>
      </w:pPr>
      <w:rPr>
        <w:rFonts w:ascii="Calibri" w:eastAsiaTheme="minorHAnsi" w:hAnsi="Calibri" w:cs="Calibri"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392078"/>
    <w:multiLevelType w:val="hybridMultilevel"/>
    <w:tmpl w:val="C75A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0B6239"/>
    <w:multiLevelType w:val="hybridMultilevel"/>
    <w:tmpl w:val="C4EC0AAE"/>
    <w:lvl w:ilvl="0" w:tplc="81CA88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60B2D"/>
    <w:multiLevelType w:val="hybridMultilevel"/>
    <w:tmpl w:val="DEA875D4"/>
    <w:lvl w:ilvl="0" w:tplc="043268F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523929"/>
    <w:multiLevelType w:val="hybridMultilevel"/>
    <w:tmpl w:val="48D218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5E0C58"/>
    <w:multiLevelType w:val="hybridMultilevel"/>
    <w:tmpl w:val="5D74A1D8"/>
    <w:lvl w:ilvl="0" w:tplc="043268F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972493"/>
    <w:multiLevelType w:val="hybridMultilevel"/>
    <w:tmpl w:val="B60A2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E52E13"/>
    <w:multiLevelType w:val="hybridMultilevel"/>
    <w:tmpl w:val="193C8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92473D"/>
    <w:multiLevelType w:val="hybridMultilevel"/>
    <w:tmpl w:val="E6503D9E"/>
    <w:lvl w:ilvl="0" w:tplc="043268FE">
      <w:numFmt w:val="bullet"/>
      <w:lvlText w:val="•"/>
      <w:lvlJc w:val="left"/>
      <w:pPr>
        <w:ind w:left="1065" w:hanging="705"/>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7E2667"/>
    <w:multiLevelType w:val="hybridMultilevel"/>
    <w:tmpl w:val="3A92592A"/>
    <w:lvl w:ilvl="0" w:tplc="0419000F">
      <w:start w:val="1"/>
      <w:numFmt w:val="decimal"/>
      <w:lvlText w:val="%1."/>
      <w:lvlJc w:val="left"/>
      <w:pPr>
        <w:ind w:left="705" w:hanging="705"/>
      </w:pPr>
      <w:rPr>
        <w:rFonts w:hint="default"/>
      </w:rPr>
    </w:lvl>
    <w:lvl w:ilvl="1" w:tplc="0419000F">
      <w:start w:val="1"/>
      <w:numFmt w:val="decimal"/>
      <w:lvlText w:val="%2."/>
      <w:lvlJc w:val="left"/>
      <w:pPr>
        <w:ind w:left="567"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D197B84"/>
    <w:multiLevelType w:val="hybridMultilevel"/>
    <w:tmpl w:val="434643F2"/>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F">
      <w:start w:val="1"/>
      <w:numFmt w:val="decimal"/>
      <w:lvlText w:val="%3."/>
      <w:lvlJc w:val="left"/>
      <w:pPr>
        <w:ind w:left="2520" w:hanging="360"/>
      </w:pPr>
      <w:rPr>
        <w:rFonts w:hint="default"/>
      </w:rPr>
    </w:lvl>
    <w:lvl w:ilvl="3" w:tplc="04190001" w:tentative="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9"/>
  </w:num>
  <w:num w:numId="4">
    <w:abstractNumId w:val="11"/>
  </w:num>
  <w:num w:numId="5">
    <w:abstractNumId w:val="14"/>
  </w:num>
  <w:num w:numId="6">
    <w:abstractNumId w:val="7"/>
  </w:num>
  <w:num w:numId="7">
    <w:abstractNumId w:val="2"/>
  </w:num>
  <w:num w:numId="8">
    <w:abstractNumId w:val="8"/>
  </w:num>
  <w:num w:numId="9">
    <w:abstractNumId w:val="10"/>
  </w:num>
  <w:num w:numId="10">
    <w:abstractNumId w:val="15"/>
  </w:num>
  <w:num w:numId="11">
    <w:abstractNumId w:val="17"/>
  </w:num>
  <w:num w:numId="12">
    <w:abstractNumId w:val="0"/>
  </w:num>
  <w:num w:numId="13">
    <w:abstractNumId w:val="16"/>
  </w:num>
  <w:num w:numId="14">
    <w:abstractNumId w:val="18"/>
  </w:num>
  <w:num w:numId="15">
    <w:abstractNumId w:val="20"/>
  </w:num>
  <w:num w:numId="16">
    <w:abstractNumId w:val="6"/>
  </w:num>
  <w:num w:numId="17">
    <w:abstractNumId w:val="4"/>
  </w:num>
  <w:num w:numId="18">
    <w:abstractNumId w:val="5"/>
  </w:num>
  <w:num w:numId="19">
    <w:abstractNumId w:val="23"/>
  </w:num>
  <w:num w:numId="20">
    <w:abstractNumId w:val="22"/>
  </w:num>
  <w:num w:numId="21">
    <w:abstractNumId w:val="12"/>
  </w:num>
  <w:num w:numId="22">
    <w:abstractNumId w:val="13"/>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E5"/>
    <w:rsid w:val="000135FF"/>
    <w:rsid w:val="00016247"/>
    <w:rsid w:val="00024955"/>
    <w:rsid w:val="00025213"/>
    <w:rsid w:val="00034E80"/>
    <w:rsid w:val="00041CCD"/>
    <w:rsid w:val="00050CC0"/>
    <w:rsid w:val="00053104"/>
    <w:rsid w:val="0005410C"/>
    <w:rsid w:val="00065C82"/>
    <w:rsid w:val="00071F0D"/>
    <w:rsid w:val="00091188"/>
    <w:rsid w:val="000B2801"/>
    <w:rsid w:val="000C7998"/>
    <w:rsid w:val="000E5DB6"/>
    <w:rsid w:val="000F21CF"/>
    <w:rsid w:val="001048E1"/>
    <w:rsid w:val="00107B68"/>
    <w:rsid w:val="001162A4"/>
    <w:rsid w:val="00130628"/>
    <w:rsid w:val="001365C0"/>
    <w:rsid w:val="001430B0"/>
    <w:rsid w:val="0017643D"/>
    <w:rsid w:val="00182F29"/>
    <w:rsid w:val="00197DD5"/>
    <w:rsid w:val="001A047E"/>
    <w:rsid w:val="001B2733"/>
    <w:rsid w:val="001B442F"/>
    <w:rsid w:val="001C4236"/>
    <w:rsid w:val="001C425F"/>
    <w:rsid w:val="001C56E1"/>
    <w:rsid w:val="001F2CB1"/>
    <w:rsid w:val="00207196"/>
    <w:rsid w:val="00211237"/>
    <w:rsid w:val="0024473F"/>
    <w:rsid w:val="00250D7A"/>
    <w:rsid w:val="002845FD"/>
    <w:rsid w:val="00287209"/>
    <w:rsid w:val="002A40B0"/>
    <w:rsid w:val="002C101C"/>
    <w:rsid w:val="002D4500"/>
    <w:rsid w:val="002E4D91"/>
    <w:rsid w:val="0030038F"/>
    <w:rsid w:val="00301742"/>
    <w:rsid w:val="00301FEC"/>
    <w:rsid w:val="00323CF6"/>
    <w:rsid w:val="00337D17"/>
    <w:rsid w:val="00341AC3"/>
    <w:rsid w:val="00342B16"/>
    <w:rsid w:val="003453AA"/>
    <w:rsid w:val="003769F9"/>
    <w:rsid w:val="00394365"/>
    <w:rsid w:val="003B5183"/>
    <w:rsid w:val="003B5481"/>
    <w:rsid w:val="003C4B7A"/>
    <w:rsid w:val="003C6659"/>
    <w:rsid w:val="003F2AD1"/>
    <w:rsid w:val="00400E8C"/>
    <w:rsid w:val="00414048"/>
    <w:rsid w:val="00441530"/>
    <w:rsid w:val="00444BA2"/>
    <w:rsid w:val="00452FE9"/>
    <w:rsid w:val="00485015"/>
    <w:rsid w:val="00494460"/>
    <w:rsid w:val="004B0B20"/>
    <w:rsid w:val="004B3A93"/>
    <w:rsid w:val="004B5BD6"/>
    <w:rsid w:val="004C7AB8"/>
    <w:rsid w:val="004E1EE5"/>
    <w:rsid w:val="004F6027"/>
    <w:rsid w:val="0053743B"/>
    <w:rsid w:val="00544D0A"/>
    <w:rsid w:val="0055291D"/>
    <w:rsid w:val="005568CE"/>
    <w:rsid w:val="00556C87"/>
    <w:rsid w:val="00565C3A"/>
    <w:rsid w:val="0057062F"/>
    <w:rsid w:val="0058493C"/>
    <w:rsid w:val="005857AF"/>
    <w:rsid w:val="00587B50"/>
    <w:rsid w:val="005A0CDB"/>
    <w:rsid w:val="005A276A"/>
    <w:rsid w:val="005C28E8"/>
    <w:rsid w:val="005C7BD8"/>
    <w:rsid w:val="005E28C0"/>
    <w:rsid w:val="005E4644"/>
    <w:rsid w:val="005F3568"/>
    <w:rsid w:val="005F7C9B"/>
    <w:rsid w:val="006367E4"/>
    <w:rsid w:val="0067057F"/>
    <w:rsid w:val="00694FA4"/>
    <w:rsid w:val="006A4E86"/>
    <w:rsid w:val="006B5DC6"/>
    <w:rsid w:val="006C148C"/>
    <w:rsid w:val="006C456C"/>
    <w:rsid w:val="006C5722"/>
    <w:rsid w:val="006E27C6"/>
    <w:rsid w:val="006E4DF4"/>
    <w:rsid w:val="006E6E9A"/>
    <w:rsid w:val="006E6FE4"/>
    <w:rsid w:val="006F38BD"/>
    <w:rsid w:val="007008CB"/>
    <w:rsid w:val="00700DB7"/>
    <w:rsid w:val="0072294E"/>
    <w:rsid w:val="00726C3F"/>
    <w:rsid w:val="00730F68"/>
    <w:rsid w:val="00741A17"/>
    <w:rsid w:val="0074643B"/>
    <w:rsid w:val="00746688"/>
    <w:rsid w:val="00750172"/>
    <w:rsid w:val="00751316"/>
    <w:rsid w:val="0075662A"/>
    <w:rsid w:val="00760473"/>
    <w:rsid w:val="007B12AC"/>
    <w:rsid w:val="007C46EA"/>
    <w:rsid w:val="007D7483"/>
    <w:rsid w:val="00806AA8"/>
    <w:rsid w:val="00811BF3"/>
    <w:rsid w:val="00824C36"/>
    <w:rsid w:val="008255D6"/>
    <w:rsid w:val="00825713"/>
    <w:rsid w:val="008264A6"/>
    <w:rsid w:val="00853848"/>
    <w:rsid w:val="00893EFA"/>
    <w:rsid w:val="008948E5"/>
    <w:rsid w:val="008A4272"/>
    <w:rsid w:val="008B69F2"/>
    <w:rsid w:val="008D545E"/>
    <w:rsid w:val="008D7907"/>
    <w:rsid w:val="008E2175"/>
    <w:rsid w:val="00910CBF"/>
    <w:rsid w:val="009117FC"/>
    <w:rsid w:val="00937CB7"/>
    <w:rsid w:val="009472AB"/>
    <w:rsid w:val="00995EBE"/>
    <w:rsid w:val="009A3C80"/>
    <w:rsid w:val="009C40D5"/>
    <w:rsid w:val="009D27E7"/>
    <w:rsid w:val="009E1BC8"/>
    <w:rsid w:val="009F45AF"/>
    <w:rsid w:val="009F48ED"/>
    <w:rsid w:val="00A074CC"/>
    <w:rsid w:val="00A15FFD"/>
    <w:rsid w:val="00A20C0C"/>
    <w:rsid w:val="00A21F55"/>
    <w:rsid w:val="00A2376B"/>
    <w:rsid w:val="00A31EE5"/>
    <w:rsid w:val="00A42328"/>
    <w:rsid w:val="00A5286B"/>
    <w:rsid w:val="00A91141"/>
    <w:rsid w:val="00AC0DD0"/>
    <w:rsid w:val="00AE22C5"/>
    <w:rsid w:val="00AF385D"/>
    <w:rsid w:val="00B04F8D"/>
    <w:rsid w:val="00B07B3B"/>
    <w:rsid w:val="00B103D5"/>
    <w:rsid w:val="00B16E90"/>
    <w:rsid w:val="00B20452"/>
    <w:rsid w:val="00B26EDA"/>
    <w:rsid w:val="00B35D1F"/>
    <w:rsid w:val="00B43136"/>
    <w:rsid w:val="00B43442"/>
    <w:rsid w:val="00B50878"/>
    <w:rsid w:val="00B520EE"/>
    <w:rsid w:val="00B63A8B"/>
    <w:rsid w:val="00B720EE"/>
    <w:rsid w:val="00B905E5"/>
    <w:rsid w:val="00B93264"/>
    <w:rsid w:val="00B95239"/>
    <w:rsid w:val="00BA4DDF"/>
    <w:rsid w:val="00BD3C57"/>
    <w:rsid w:val="00BD467B"/>
    <w:rsid w:val="00BD5339"/>
    <w:rsid w:val="00BD7A95"/>
    <w:rsid w:val="00BE0C49"/>
    <w:rsid w:val="00BE7B75"/>
    <w:rsid w:val="00BF7D33"/>
    <w:rsid w:val="00C0736A"/>
    <w:rsid w:val="00C141FB"/>
    <w:rsid w:val="00C17D72"/>
    <w:rsid w:val="00C468D0"/>
    <w:rsid w:val="00C53519"/>
    <w:rsid w:val="00C736DF"/>
    <w:rsid w:val="00C76DF6"/>
    <w:rsid w:val="00C87476"/>
    <w:rsid w:val="00C95C71"/>
    <w:rsid w:val="00CA3319"/>
    <w:rsid w:val="00CB3B76"/>
    <w:rsid w:val="00CB3D64"/>
    <w:rsid w:val="00CD29C8"/>
    <w:rsid w:val="00CD4809"/>
    <w:rsid w:val="00CE26CB"/>
    <w:rsid w:val="00D00BBC"/>
    <w:rsid w:val="00D01F53"/>
    <w:rsid w:val="00D07645"/>
    <w:rsid w:val="00D1288F"/>
    <w:rsid w:val="00D21FF2"/>
    <w:rsid w:val="00D475BC"/>
    <w:rsid w:val="00D57ED4"/>
    <w:rsid w:val="00D63C17"/>
    <w:rsid w:val="00DB2EF9"/>
    <w:rsid w:val="00DC2055"/>
    <w:rsid w:val="00DC3CA8"/>
    <w:rsid w:val="00DD54EC"/>
    <w:rsid w:val="00DF0FDA"/>
    <w:rsid w:val="00DF1015"/>
    <w:rsid w:val="00E01E2A"/>
    <w:rsid w:val="00E02A43"/>
    <w:rsid w:val="00E02EE3"/>
    <w:rsid w:val="00E20430"/>
    <w:rsid w:val="00E20C9C"/>
    <w:rsid w:val="00E351D0"/>
    <w:rsid w:val="00E47BF8"/>
    <w:rsid w:val="00E577CD"/>
    <w:rsid w:val="00E666D3"/>
    <w:rsid w:val="00E71F4A"/>
    <w:rsid w:val="00E8749C"/>
    <w:rsid w:val="00E91739"/>
    <w:rsid w:val="00E92081"/>
    <w:rsid w:val="00EA2E47"/>
    <w:rsid w:val="00EA6CB1"/>
    <w:rsid w:val="00EA7A4A"/>
    <w:rsid w:val="00EB644B"/>
    <w:rsid w:val="00EC6F1A"/>
    <w:rsid w:val="00ED5E0C"/>
    <w:rsid w:val="00EE491A"/>
    <w:rsid w:val="00EE51E3"/>
    <w:rsid w:val="00EF671E"/>
    <w:rsid w:val="00F00942"/>
    <w:rsid w:val="00F016E0"/>
    <w:rsid w:val="00F16F8D"/>
    <w:rsid w:val="00F242E1"/>
    <w:rsid w:val="00F44D53"/>
    <w:rsid w:val="00F60964"/>
    <w:rsid w:val="00F755E5"/>
    <w:rsid w:val="00F8288C"/>
    <w:rsid w:val="00F93780"/>
    <w:rsid w:val="00FB20C1"/>
    <w:rsid w:val="00FB2516"/>
    <w:rsid w:val="00FB6D1E"/>
    <w:rsid w:val="00FC3C08"/>
    <w:rsid w:val="00FE3231"/>
    <w:rsid w:val="00FF51F8"/>
    <w:rsid w:val="00FF57B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0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05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E5"/>
    <w:pPr>
      <w:ind w:left="720"/>
      <w:contextualSpacing/>
    </w:pPr>
  </w:style>
  <w:style w:type="paragraph" w:styleId="a4">
    <w:name w:val="footnote text"/>
    <w:basedOn w:val="a"/>
    <w:link w:val="a5"/>
    <w:uiPriority w:val="99"/>
    <w:unhideWhenUsed/>
    <w:rsid w:val="00D01F53"/>
    <w:pPr>
      <w:spacing w:after="0" w:line="240" w:lineRule="auto"/>
    </w:pPr>
    <w:rPr>
      <w:sz w:val="20"/>
      <w:szCs w:val="20"/>
    </w:rPr>
  </w:style>
  <w:style w:type="character" w:customStyle="1" w:styleId="a5">
    <w:name w:val="Текст сноски Знак"/>
    <w:basedOn w:val="a0"/>
    <w:link w:val="a4"/>
    <w:uiPriority w:val="99"/>
    <w:rsid w:val="00D01F53"/>
    <w:rPr>
      <w:sz w:val="20"/>
      <w:szCs w:val="20"/>
    </w:rPr>
  </w:style>
  <w:style w:type="character" w:styleId="a6">
    <w:name w:val="footnote reference"/>
    <w:basedOn w:val="a0"/>
    <w:uiPriority w:val="99"/>
    <w:semiHidden/>
    <w:unhideWhenUsed/>
    <w:rsid w:val="00D01F53"/>
    <w:rPr>
      <w:vertAlign w:val="superscript"/>
    </w:rPr>
  </w:style>
  <w:style w:type="paragraph" w:styleId="a7">
    <w:name w:val="endnote text"/>
    <w:basedOn w:val="a"/>
    <w:link w:val="a8"/>
    <w:uiPriority w:val="99"/>
    <w:semiHidden/>
    <w:unhideWhenUsed/>
    <w:rsid w:val="00F755E5"/>
    <w:pPr>
      <w:spacing w:after="0" w:line="240" w:lineRule="auto"/>
    </w:pPr>
    <w:rPr>
      <w:sz w:val="20"/>
      <w:szCs w:val="20"/>
    </w:rPr>
  </w:style>
  <w:style w:type="character" w:customStyle="1" w:styleId="a8">
    <w:name w:val="Текст концевой сноски Знак"/>
    <w:basedOn w:val="a0"/>
    <w:link w:val="a7"/>
    <w:uiPriority w:val="99"/>
    <w:semiHidden/>
    <w:rsid w:val="00F755E5"/>
    <w:rPr>
      <w:sz w:val="20"/>
      <w:szCs w:val="20"/>
    </w:rPr>
  </w:style>
  <w:style w:type="character" w:styleId="a9">
    <w:name w:val="endnote reference"/>
    <w:basedOn w:val="a0"/>
    <w:uiPriority w:val="99"/>
    <w:semiHidden/>
    <w:unhideWhenUsed/>
    <w:rsid w:val="00F755E5"/>
    <w:rPr>
      <w:vertAlign w:val="superscript"/>
    </w:rPr>
  </w:style>
  <w:style w:type="paragraph" w:styleId="aa">
    <w:name w:val="header"/>
    <w:basedOn w:val="a"/>
    <w:link w:val="ab"/>
    <w:uiPriority w:val="99"/>
    <w:unhideWhenUsed/>
    <w:rsid w:val="00B204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0452"/>
  </w:style>
  <w:style w:type="paragraph" w:styleId="ac">
    <w:name w:val="footer"/>
    <w:basedOn w:val="a"/>
    <w:link w:val="ad"/>
    <w:uiPriority w:val="99"/>
    <w:unhideWhenUsed/>
    <w:rsid w:val="00B204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0452"/>
  </w:style>
  <w:style w:type="character" w:styleId="ae">
    <w:name w:val="Hyperlink"/>
    <w:basedOn w:val="a0"/>
    <w:uiPriority w:val="99"/>
    <w:unhideWhenUsed/>
    <w:rsid w:val="00E02A43"/>
    <w:rPr>
      <w:color w:val="0000FF" w:themeColor="hyperlink"/>
      <w:u w:val="single"/>
    </w:rPr>
  </w:style>
  <w:style w:type="character" w:customStyle="1" w:styleId="10">
    <w:name w:val="Заголовок 1 Знак"/>
    <w:basedOn w:val="a0"/>
    <w:link w:val="1"/>
    <w:uiPriority w:val="9"/>
    <w:rsid w:val="0067057F"/>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67057F"/>
    <w:pPr>
      <w:outlineLvl w:val="9"/>
    </w:pPr>
    <w:rPr>
      <w:lang w:eastAsia="ru-RU"/>
    </w:rPr>
  </w:style>
  <w:style w:type="paragraph" w:styleId="21">
    <w:name w:val="toc 2"/>
    <w:basedOn w:val="a"/>
    <w:next w:val="a"/>
    <w:autoRedefine/>
    <w:uiPriority w:val="39"/>
    <w:unhideWhenUsed/>
    <w:qFormat/>
    <w:rsid w:val="0067057F"/>
    <w:pPr>
      <w:spacing w:after="100"/>
      <w:ind w:left="220"/>
    </w:pPr>
    <w:rPr>
      <w:rFonts w:eastAsiaTheme="minorEastAsia"/>
      <w:lang w:eastAsia="ru-RU"/>
    </w:rPr>
  </w:style>
  <w:style w:type="paragraph" w:styleId="11">
    <w:name w:val="toc 1"/>
    <w:basedOn w:val="a"/>
    <w:next w:val="a"/>
    <w:autoRedefine/>
    <w:uiPriority w:val="39"/>
    <w:unhideWhenUsed/>
    <w:qFormat/>
    <w:rsid w:val="0067057F"/>
    <w:pPr>
      <w:spacing w:after="100"/>
    </w:pPr>
    <w:rPr>
      <w:rFonts w:eastAsiaTheme="minorEastAsia"/>
      <w:lang w:eastAsia="ru-RU"/>
    </w:rPr>
  </w:style>
  <w:style w:type="paragraph" w:styleId="3">
    <w:name w:val="toc 3"/>
    <w:basedOn w:val="a"/>
    <w:next w:val="a"/>
    <w:autoRedefine/>
    <w:uiPriority w:val="39"/>
    <w:unhideWhenUsed/>
    <w:qFormat/>
    <w:rsid w:val="0067057F"/>
    <w:pPr>
      <w:spacing w:after="100"/>
      <w:ind w:left="440"/>
    </w:pPr>
    <w:rPr>
      <w:rFonts w:eastAsiaTheme="minorEastAsia"/>
      <w:lang w:eastAsia="ru-RU"/>
    </w:rPr>
  </w:style>
  <w:style w:type="paragraph" w:styleId="af0">
    <w:name w:val="Balloon Text"/>
    <w:basedOn w:val="a"/>
    <w:link w:val="af1"/>
    <w:uiPriority w:val="99"/>
    <w:semiHidden/>
    <w:unhideWhenUsed/>
    <w:rsid w:val="0067057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7057F"/>
    <w:rPr>
      <w:rFonts w:ascii="Tahoma" w:hAnsi="Tahoma" w:cs="Tahoma"/>
      <w:sz w:val="16"/>
      <w:szCs w:val="16"/>
    </w:rPr>
  </w:style>
  <w:style w:type="character" w:customStyle="1" w:styleId="20">
    <w:name w:val="Заголовок 2 Знак"/>
    <w:basedOn w:val="a0"/>
    <w:link w:val="2"/>
    <w:uiPriority w:val="9"/>
    <w:semiHidden/>
    <w:rsid w:val="006705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0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05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E5"/>
    <w:pPr>
      <w:ind w:left="720"/>
      <w:contextualSpacing/>
    </w:pPr>
  </w:style>
  <w:style w:type="paragraph" w:styleId="a4">
    <w:name w:val="footnote text"/>
    <w:basedOn w:val="a"/>
    <w:link w:val="a5"/>
    <w:uiPriority w:val="99"/>
    <w:unhideWhenUsed/>
    <w:rsid w:val="00D01F53"/>
    <w:pPr>
      <w:spacing w:after="0" w:line="240" w:lineRule="auto"/>
    </w:pPr>
    <w:rPr>
      <w:sz w:val="20"/>
      <w:szCs w:val="20"/>
    </w:rPr>
  </w:style>
  <w:style w:type="character" w:customStyle="1" w:styleId="a5">
    <w:name w:val="Текст сноски Знак"/>
    <w:basedOn w:val="a0"/>
    <w:link w:val="a4"/>
    <w:uiPriority w:val="99"/>
    <w:rsid w:val="00D01F53"/>
    <w:rPr>
      <w:sz w:val="20"/>
      <w:szCs w:val="20"/>
    </w:rPr>
  </w:style>
  <w:style w:type="character" w:styleId="a6">
    <w:name w:val="footnote reference"/>
    <w:basedOn w:val="a0"/>
    <w:uiPriority w:val="99"/>
    <w:semiHidden/>
    <w:unhideWhenUsed/>
    <w:rsid w:val="00D01F53"/>
    <w:rPr>
      <w:vertAlign w:val="superscript"/>
    </w:rPr>
  </w:style>
  <w:style w:type="paragraph" w:styleId="a7">
    <w:name w:val="endnote text"/>
    <w:basedOn w:val="a"/>
    <w:link w:val="a8"/>
    <w:uiPriority w:val="99"/>
    <w:semiHidden/>
    <w:unhideWhenUsed/>
    <w:rsid w:val="00F755E5"/>
    <w:pPr>
      <w:spacing w:after="0" w:line="240" w:lineRule="auto"/>
    </w:pPr>
    <w:rPr>
      <w:sz w:val="20"/>
      <w:szCs w:val="20"/>
    </w:rPr>
  </w:style>
  <w:style w:type="character" w:customStyle="1" w:styleId="a8">
    <w:name w:val="Текст концевой сноски Знак"/>
    <w:basedOn w:val="a0"/>
    <w:link w:val="a7"/>
    <w:uiPriority w:val="99"/>
    <w:semiHidden/>
    <w:rsid w:val="00F755E5"/>
    <w:rPr>
      <w:sz w:val="20"/>
      <w:szCs w:val="20"/>
    </w:rPr>
  </w:style>
  <w:style w:type="character" w:styleId="a9">
    <w:name w:val="endnote reference"/>
    <w:basedOn w:val="a0"/>
    <w:uiPriority w:val="99"/>
    <w:semiHidden/>
    <w:unhideWhenUsed/>
    <w:rsid w:val="00F755E5"/>
    <w:rPr>
      <w:vertAlign w:val="superscript"/>
    </w:rPr>
  </w:style>
  <w:style w:type="paragraph" w:styleId="aa">
    <w:name w:val="header"/>
    <w:basedOn w:val="a"/>
    <w:link w:val="ab"/>
    <w:uiPriority w:val="99"/>
    <w:unhideWhenUsed/>
    <w:rsid w:val="00B204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0452"/>
  </w:style>
  <w:style w:type="paragraph" w:styleId="ac">
    <w:name w:val="footer"/>
    <w:basedOn w:val="a"/>
    <w:link w:val="ad"/>
    <w:uiPriority w:val="99"/>
    <w:unhideWhenUsed/>
    <w:rsid w:val="00B204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0452"/>
  </w:style>
  <w:style w:type="character" w:styleId="ae">
    <w:name w:val="Hyperlink"/>
    <w:basedOn w:val="a0"/>
    <w:uiPriority w:val="99"/>
    <w:unhideWhenUsed/>
    <w:rsid w:val="00E02A43"/>
    <w:rPr>
      <w:color w:val="0000FF" w:themeColor="hyperlink"/>
      <w:u w:val="single"/>
    </w:rPr>
  </w:style>
  <w:style w:type="character" w:customStyle="1" w:styleId="10">
    <w:name w:val="Заголовок 1 Знак"/>
    <w:basedOn w:val="a0"/>
    <w:link w:val="1"/>
    <w:uiPriority w:val="9"/>
    <w:rsid w:val="0067057F"/>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67057F"/>
    <w:pPr>
      <w:outlineLvl w:val="9"/>
    </w:pPr>
    <w:rPr>
      <w:lang w:eastAsia="ru-RU"/>
    </w:rPr>
  </w:style>
  <w:style w:type="paragraph" w:styleId="21">
    <w:name w:val="toc 2"/>
    <w:basedOn w:val="a"/>
    <w:next w:val="a"/>
    <w:autoRedefine/>
    <w:uiPriority w:val="39"/>
    <w:unhideWhenUsed/>
    <w:qFormat/>
    <w:rsid w:val="0067057F"/>
    <w:pPr>
      <w:spacing w:after="100"/>
      <w:ind w:left="220"/>
    </w:pPr>
    <w:rPr>
      <w:rFonts w:eastAsiaTheme="minorEastAsia"/>
      <w:lang w:eastAsia="ru-RU"/>
    </w:rPr>
  </w:style>
  <w:style w:type="paragraph" w:styleId="11">
    <w:name w:val="toc 1"/>
    <w:basedOn w:val="a"/>
    <w:next w:val="a"/>
    <w:autoRedefine/>
    <w:uiPriority w:val="39"/>
    <w:unhideWhenUsed/>
    <w:qFormat/>
    <w:rsid w:val="0067057F"/>
    <w:pPr>
      <w:spacing w:after="100"/>
    </w:pPr>
    <w:rPr>
      <w:rFonts w:eastAsiaTheme="minorEastAsia"/>
      <w:lang w:eastAsia="ru-RU"/>
    </w:rPr>
  </w:style>
  <w:style w:type="paragraph" w:styleId="3">
    <w:name w:val="toc 3"/>
    <w:basedOn w:val="a"/>
    <w:next w:val="a"/>
    <w:autoRedefine/>
    <w:uiPriority w:val="39"/>
    <w:unhideWhenUsed/>
    <w:qFormat/>
    <w:rsid w:val="0067057F"/>
    <w:pPr>
      <w:spacing w:after="100"/>
      <w:ind w:left="440"/>
    </w:pPr>
    <w:rPr>
      <w:rFonts w:eastAsiaTheme="minorEastAsia"/>
      <w:lang w:eastAsia="ru-RU"/>
    </w:rPr>
  </w:style>
  <w:style w:type="paragraph" w:styleId="af0">
    <w:name w:val="Balloon Text"/>
    <w:basedOn w:val="a"/>
    <w:link w:val="af1"/>
    <w:uiPriority w:val="99"/>
    <w:semiHidden/>
    <w:unhideWhenUsed/>
    <w:rsid w:val="0067057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7057F"/>
    <w:rPr>
      <w:rFonts w:ascii="Tahoma" w:hAnsi="Tahoma" w:cs="Tahoma"/>
      <w:sz w:val="16"/>
      <w:szCs w:val="16"/>
    </w:rPr>
  </w:style>
  <w:style w:type="character" w:customStyle="1" w:styleId="20">
    <w:name w:val="Заголовок 2 Знак"/>
    <w:basedOn w:val="a0"/>
    <w:link w:val="2"/>
    <w:uiPriority w:val="9"/>
    <w:semiHidden/>
    <w:rsid w:val="006705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auka.x-p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E3D4-7109-4DA6-96FB-A13A92C7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18747</TotalTime>
  <Pages>1</Pages>
  <Words>10112</Words>
  <Characters>57642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6</cp:revision>
  <dcterms:created xsi:type="dcterms:W3CDTF">2017-01-02T16:36:00Z</dcterms:created>
  <dcterms:modified xsi:type="dcterms:W3CDTF">2017-06-04T16:39:00Z</dcterms:modified>
</cp:coreProperties>
</file>