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034792" w14:textId="77777777" w:rsidR="00622D49" w:rsidRDefault="00622D49" w:rsidP="00622D49">
      <w:pPr>
        <w:widowControl w:val="0"/>
        <w:autoSpaceDE w:val="0"/>
        <w:autoSpaceDN w:val="0"/>
        <w:adjustRightInd w:val="0"/>
        <w:ind w:left="720"/>
        <w:jc w:val="center"/>
        <w:rPr>
          <w:b/>
        </w:rPr>
      </w:pPr>
      <w:r>
        <w:rPr>
          <w:b/>
        </w:rPr>
        <w:t>САНКТ-ПЕТЕРБУРГСКИЙ ГОСУДАРСТВЕННЫЙ УНИВЕРСИТЕТ</w:t>
      </w:r>
    </w:p>
    <w:p w14:paraId="3BDDAC3E" w14:textId="77777777" w:rsidR="00622D49" w:rsidRPr="00E522B0" w:rsidRDefault="00622D49" w:rsidP="00622D49">
      <w:pPr>
        <w:widowControl w:val="0"/>
        <w:autoSpaceDE w:val="0"/>
        <w:autoSpaceDN w:val="0"/>
        <w:adjustRightInd w:val="0"/>
      </w:pPr>
    </w:p>
    <w:p w14:paraId="42259845" w14:textId="77777777" w:rsidR="00622D49" w:rsidRDefault="00622D49" w:rsidP="00622D49">
      <w:pPr>
        <w:widowControl w:val="0"/>
        <w:autoSpaceDE w:val="0"/>
        <w:autoSpaceDN w:val="0"/>
        <w:adjustRightInd w:val="0"/>
        <w:jc w:val="both"/>
      </w:pPr>
    </w:p>
    <w:p w14:paraId="374F6F6D" w14:textId="77777777" w:rsidR="00622D49" w:rsidRDefault="00622D49" w:rsidP="00622D49">
      <w:pPr>
        <w:widowControl w:val="0"/>
        <w:autoSpaceDE w:val="0"/>
        <w:autoSpaceDN w:val="0"/>
        <w:adjustRightInd w:val="0"/>
        <w:jc w:val="both"/>
      </w:pPr>
    </w:p>
    <w:tbl>
      <w:tblPr>
        <w:tblW w:w="9322" w:type="dxa"/>
        <w:tblLook w:val="04A0" w:firstRow="1" w:lastRow="0" w:firstColumn="1" w:lastColumn="0" w:noHBand="0" w:noVBand="1"/>
      </w:tblPr>
      <w:tblGrid>
        <w:gridCol w:w="4786"/>
        <w:gridCol w:w="4536"/>
      </w:tblGrid>
      <w:tr w:rsidR="00622D49" w14:paraId="71C94F56" w14:textId="77777777" w:rsidTr="001924E7">
        <w:tc>
          <w:tcPr>
            <w:tcW w:w="4786" w:type="dxa"/>
          </w:tcPr>
          <w:p w14:paraId="7D7272B3" w14:textId="77777777" w:rsidR="00622D49" w:rsidRPr="004868D0" w:rsidRDefault="00622D49" w:rsidP="001924E7">
            <w:pPr>
              <w:widowControl w:val="0"/>
              <w:autoSpaceDE w:val="0"/>
              <w:autoSpaceDN w:val="0"/>
              <w:adjustRightInd w:val="0"/>
            </w:pPr>
            <w:r w:rsidRPr="004868D0">
              <w:rPr>
                <w:sz w:val="22"/>
                <w:szCs w:val="22"/>
              </w:rPr>
              <w:t>Зав. кафедрой</w:t>
            </w:r>
            <w:r w:rsidRPr="004868D0">
              <w:rPr>
                <w:sz w:val="22"/>
                <w:szCs w:val="22"/>
              </w:rPr>
              <w:tab/>
              <w:t>истории русского искусства</w:t>
            </w:r>
            <w:r>
              <w:rPr>
                <w:sz w:val="22"/>
                <w:szCs w:val="22"/>
              </w:rPr>
              <w:t>,</w:t>
            </w:r>
          </w:p>
          <w:p w14:paraId="2AA72F85" w14:textId="77777777" w:rsidR="00622D49" w:rsidRPr="004868D0" w:rsidRDefault="00622D49" w:rsidP="001924E7">
            <w:pPr>
              <w:widowControl w:val="0"/>
              <w:autoSpaceDE w:val="0"/>
              <w:autoSpaceDN w:val="0"/>
              <w:adjustRightInd w:val="0"/>
            </w:pPr>
            <w:r>
              <w:rPr>
                <w:sz w:val="22"/>
                <w:szCs w:val="22"/>
              </w:rPr>
              <w:t>д</w:t>
            </w:r>
            <w:r w:rsidRPr="004868D0">
              <w:rPr>
                <w:sz w:val="22"/>
                <w:szCs w:val="22"/>
              </w:rPr>
              <w:t>оцент</w:t>
            </w:r>
          </w:p>
          <w:p w14:paraId="6AD6C9C5" w14:textId="77777777" w:rsidR="00622D49" w:rsidRPr="004868D0" w:rsidRDefault="00622D49" w:rsidP="001924E7">
            <w:pPr>
              <w:widowControl w:val="0"/>
              <w:autoSpaceDE w:val="0"/>
              <w:autoSpaceDN w:val="0"/>
              <w:adjustRightInd w:val="0"/>
            </w:pPr>
          </w:p>
          <w:p w14:paraId="4D077D35" w14:textId="77777777" w:rsidR="00622D49" w:rsidRPr="004868D0" w:rsidRDefault="00622D49" w:rsidP="001924E7">
            <w:pPr>
              <w:widowControl w:val="0"/>
              <w:autoSpaceDE w:val="0"/>
              <w:autoSpaceDN w:val="0"/>
              <w:adjustRightInd w:val="0"/>
            </w:pPr>
            <w:r w:rsidRPr="004868D0">
              <w:rPr>
                <w:sz w:val="22"/>
                <w:szCs w:val="22"/>
              </w:rPr>
              <w:t>_________________/ХОДАКОВСКИЙ Е.В./</w:t>
            </w:r>
          </w:p>
          <w:p w14:paraId="335B30CC" w14:textId="77777777" w:rsidR="00622D49" w:rsidRPr="004868D0" w:rsidRDefault="00622D49" w:rsidP="001924E7">
            <w:pPr>
              <w:widowControl w:val="0"/>
              <w:autoSpaceDE w:val="0"/>
              <w:autoSpaceDN w:val="0"/>
              <w:adjustRightInd w:val="0"/>
            </w:pPr>
          </w:p>
        </w:tc>
        <w:tc>
          <w:tcPr>
            <w:tcW w:w="4536" w:type="dxa"/>
          </w:tcPr>
          <w:p w14:paraId="4C6BD415" w14:textId="77777777" w:rsidR="00622D49" w:rsidRPr="004868D0" w:rsidRDefault="00622D49" w:rsidP="001924E7">
            <w:pPr>
              <w:widowControl w:val="0"/>
              <w:autoSpaceDE w:val="0"/>
              <w:autoSpaceDN w:val="0"/>
              <w:adjustRightInd w:val="0"/>
            </w:pPr>
            <w:r>
              <w:rPr>
                <w:sz w:val="22"/>
                <w:szCs w:val="22"/>
              </w:rPr>
              <w:t xml:space="preserve">                 </w:t>
            </w:r>
            <w:r w:rsidRPr="004868D0">
              <w:rPr>
                <w:sz w:val="22"/>
                <w:szCs w:val="22"/>
              </w:rPr>
              <w:t xml:space="preserve">Председатель ГАК, </w:t>
            </w:r>
          </w:p>
          <w:p w14:paraId="5FB3F887" w14:textId="77777777" w:rsidR="00622D49" w:rsidRPr="004868D0" w:rsidRDefault="00622D49" w:rsidP="001924E7">
            <w:pPr>
              <w:widowControl w:val="0"/>
              <w:autoSpaceDE w:val="0"/>
              <w:autoSpaceDN w:val="0"/>
              <w:adjustRightInd w:val="0"/>
            </w:pPr>
            <w:r>
              <w:rPr>
                <w:sz w:val="22"/>
                <w:szCs w:val="22"/>
              </w:rPr>
              <w:t xml:space="preserve">                 п</w:t>
            </w:r>
            <w:r w:rsidRPr="004868D0">
              <w:rPr>
                <w:sz w:val="22"/>
                <w:szCs w:val="22"/>
              </w:rPr>
              <w:t xml:space="preserve">рофессор </w:t>
            </w:r>
          </w:p>
          <w:p w14:paraId="16523726" w14:textId="77777777" w:rsidR="00622D49" w:rsidRPr="004868D0" w:rsidRDefault="00622D49" w:rsidP="001924E7">
            <w:pPr>
              <w:widowControl w:val="0"/>
              <w:autoSpaceDE w:val="0"/>
              <w:autoSpaceDN w:val="0"/>
              <w:adjustRightInd w:val="0"/>
              <w:jc w:val="right"/>
            </w:pPr>
          </w:p>
          <w:p w14:paraId="6B1A7A0E" w14:textId="77777777" w:rsidR="00622D49" w:rsidRPr="004868D0" w:rsidRDefault="00622D49" w:rsidP="001924E7">
            <w:pPr>
              <w:widowControl w:val="0"/>
              <w:autoSpaceDE w:val="0"/>
              <w:autoSpaceDN w:val="0"/>
              <w:adjustRightInd w:val="0"/>
              <w:jc w:val="right"/>
            </w:pPr>
            <w:r>
              <w:rPr>
                <w:sz w:val="22"/>
                <w:szCs w:val="22"/>
              </w:rPr>
              <w:t>___</w:t>
            </w:r>
            <w:r w:rsidRPr="004868D0">
              <w:rPr>
                <w:sz w:val="22"/>
                <w:szCs w:val="22"/>
              </w:rPr>
              <w:t>____________/</w:t>
            </w:r>
            <w:r>
              <w:rPr>
                <w:sz w:val="22"/>
                <w:szCs w:val="22"/>
              </w:rPr>
              <w:t>КАРАСИК И.Н</w:t>
            </w:r>
            <w:r w:rsidRPr="004868D0">
              <w:rPr>
                <w:sz w:val="22"/>
                <w:szCs w:val="22"/>
              </w:rPr>
              <w:t>./</w:t>
            </w:r>
          </w:p>
        </w:tc>
      </w:tr>
    </w:tbl>
    <w:p w14:paraId="52F597F1" w14:textId="77777777" w:rsidR="00622D49" w:rsidRDefault="00622D49" w:rsidP="00622D49">
      <w:pPr>
        <w:widowControl w:val="0"/>
        <w:autoSpaceDE w:val="0"/>
        <w:autoSpaceDN w:val="0"/>
        <w:adjustRightInd w:val="0"/>
        <w:jc w:val="both"/>
      </w:pPr>
    </w:p>
    <w:p w14:paraId="32D2E293" w14:textId="77777777" w:rsidR="00622D49" w:rsidRDefault="00622D49" w:rsidP="00622D49">
      <w:pPr>
        <w:widowControl w:val="0"/>
        <w:autoSpaceDE w:val="0"/>
        <w:autoSpaceDN w:val="0"/>
        <w:adjustRightInd w:val="0"/>
        <w:jc w:val="both"/>
      </w:pPr>
    </w:p>
    <w:p w14:paraId="5F4AFC10" w14:textId="77777777" w:rsidR="00622D49" w:rsidRDefault="00622D49" w:rsidP="00622D49">
      <w:pPr>
        <w:widowControl w:val="0"/>
        <w:autoSpaceDE w:val="0"/>
        <w:autoSpaceDN w:val="0"/>
        <w:adjustRightInd w:val="0"/>
        <w:jc w:val="both"/>
      </w:pPr>
    </w:p>
    <w:p w14:paraId="5AB4E9C5" w14:textId="77777777" w:rsidR="00622D49" w:rsidRDefault="00622D49" w:rsidP="00622D49">
      <w:pPr>
        <w:widowControl w:val="0"/>
        <w:autoSpaceDE w:val="0"/>
        <w:autoSpaceDN w:val="0"/>
        <w:adjustRightInd w:val="0"/>
        <w:jc w:val="both"/>
      </w:pPr>
    </w:p>
    <w:p w14:paraId="69792359" w14:textId="77777777" w:rsidR="00622D49" w:rsidRDefault="00622D49" w:rsidP="00622D49">
      <w:pPr>
        <w:widowControl w:val="0"/>
        <w:autoSpaceDE w:val="0"/>
        <w:autoSpaceDN w:val="0"/>
        <w:adjustRightInd w:val="0"/>
        <w:spacing w:line="360" w:lineRule="auto"/>
        <w:jc w:val="center"/>
      </w:pPr>
      <w:r>
        <w:t>Выпускная квалификационная работа на тему:</w:t>
      </w:r>
    </w:p>
    <w:p w14:paraId="674E060A" w14:textId="77777777" w:rsidR="00622D49" w:rsidRDefault="00622D49" w:rsidP="00622D49">
      <w:pPr>
        <w:widowControl w:val="0"/>
        <w:autoSpaceDE w:val="0"/>
        <w:autoSpaceDN w:val="0"/>
        <w:adjustRightInd w:val="0"/>
        <w:spacing w:line="360" w:lineRule="auto"/>
        <w:jc w:val="center"/>
      </w:pPr>
    </w:p>
    <w:p w14:paraId="374A9F60" w14:textId="77777777" w:rsidR="00622D49" w:rsidRDefault="00622D49" w:rsidP="00622D49">
      <w:pPr>
        <w:jc w:val="center"/>
        <w:rPr>
          <w:color w:val="000000"/>
          <w:sz w:val="28"/>
          <w:szCs w:val="28"/>
        </w:rPr>
      </w:pPr>
      <w:r w:rsidRPr="00487977">
        <w:rPr>
          <w:color w:val="000000"/>
          <w:sz w:val="28"/>
          <w:szCs w:val="28"/>
        </w:rPr>
        <w:t>«Костюмные серии» как иконографический источник  русского фарфора второй половины XVIII - начала XX веков</w:t>
      </w:r>
    </w:p>
    <w:p w14:paraId="44D0F560" w14:textId="77777777" w:rsidR="00622D49" w:rsidRPr="00487977" w:rsidRDefault="00622D49" w:rsidP="00622D49">
      <w:pPr>
        <w:jc w:val="center"/>
        <w:rPr>
          <w:color w:val="000000"/>
          <w:sz w:val="28"/>
          <w:szCs w:val="28"/>
        </w:rPr>
      </w:pPr>
    </w:p>
    <w:p w14:paraId="1F623300" w14:textId="77777777" w:rsidR="00622D49" w:rsidRDefault="00622D49" w:rsidP="00622D49">
      <w:pPr>
        <w:widowControl w:val="0"/>
        <w:autoSpaceDE w:val="0"/>
        <w:autoSpaceDN w:val="0"/>
        <w:adjustRightInd w:val="0"/>
        <w:spacing w:line="360" w:lineRule="auto"/>
        <w:jc w:val="center"/>
      </w:pPr>
      <w:r>
        <w:t>по направлению 035400 – История искусств</w:t>
      </w:r>
    </w:p>
    <w:p w14:paraId="154B59A6" w14:textId="77777777" w:rsidR="00622D49" w:rsidRDefault="00622D49" w:rsidP="00622D49">
      <w:pPr>
        <w:widowControl w:val="0"/>
        <w:autoSpaceDE w:val="0"/>
        <w:autoSpaceDN w:val="0"/>
        <w:adjustRightInd w:val="0"/>
        <w:jc w:val="center"/>
      </w:pPr>
      <w:r>
        <w:t>профиль истории русского искусства</w:t>
      </w:r>
    </w:p>
    <w:p w14:paraId="06BAF632" w14:textId="77777777" w:rsidR="00622D49" w:rsidRDefault="00622D49" w:rsidP="00622D49">
      <w:pPr>
        <w:widowControl w:val="0"/>
        <w:autoSpaceDE w:val="0"/>
        <w:autoSpaceDN w:val="0"/>
        <w:adjustRightInd w:val="0"/>
      </w:pPr>
    </w:p>
    <w:p w14:paraId="4D839B2E" w14:textId="77777777" w:rsidR="00622D49" w:rsidRDefault="00622D49" w:rsidP="00622D49">
      <w:pPr>
        <w:widowControl w:val="0"/>
        <w:autoSpaceDE w:val="0"/>
        <w:autoSpaceDN w:val="0"/>
        <w:adjustRightInd w:val="0"/>
        <w:jc w:val="center"/>
      </w:pPr>
    </w:p>
    <w:p w14:paraId="4CE50455" w14:textId="77777777" w:rsidR="00622D49" w:rsidRDefault="00622D49" w:rsidP="00622D49">
      <w:pPr>
        <w:widowControl w:val="0"/>
        <w:autoSpaceDE w:val="0"/>
        <w:autoSpaceDN w:val="0"/>
        <w:adjustRightInd w:val="0"/>
        <w:jc w:val="center"/>
      </w:pPr>
    </w:p>
    <w:p w14:paraId="08E41BCE" w14:textId="77777777" w:rsidR="00622D49" w:rsidRDefault="00622D49" w:rsidP="00622D49">
      <w:pPr>
        <w:widowControl w:val="0"/>
        <w:autoSpaceDE w:val="0"/>
        <w:autoSpaceDN w:val="0"/>
        <w:adjustRightInd w:val="0"/>
        <w:jc w:val="center"/>
      </w:pPr>
    </w:p>
    <w:p w14:paraId="320B6908" w14:textId="77777777" w:rsidR="00622D49" w:rsidRDefault="00622D49" w:rsidP="00622D49">
      <w:pPr>
        <w:widowControl w:val="0"/>
        <w:autoSpaceDE w:val="0"/>
        <w:autoSpaceDN w:val="0"/>
        <w:adjustRightInd w:val="0"/>
        <w:jc w:val="center"/>
      </w:pPr>
    </w:p>
    <w:p w14:paraId="7AC91E69" w14:textId="77777777" w:rsidR="00622D49" w:rsidRDefault="00622D49" w:rsidP="00622D49">
      <w:pPr>
        <w:widowControl w:val="0"/>
        <w:autoSpaceDE w:val="0"/>
        <w:autoSpaceDN w:val="0"/>
        <w:adjustRightInd w:val="0"/>
        <w:jc w:val="center"/>
      </w:pPr>
    </w:p>
    <w:p w14:paraId="10A09F6E" w14:textId="77777777" w:rsidR="00622D49" w:rsidRDefault="00622D49" w:rsidP="00622D49">
      <w:pPr>
        <w:widowControl w:val="0"/>
        <w:autoSpaceDE w:val="0"/>
        <w:autoSpaceDN w:val="0"/>
        <w:adjustRightInd w:val="0"/>
        <w:jc w:val="center"/>
      </w:pPr>
    </w:p>
    <w:tbl>
      <w:tblPr>
        <w:tblW w:w="10031" w:type="dxa"/>
        <w:tblLook w:val="04A0" w:firstRow="1" w:lastRow="0" w:firstColumn="1" w:lastColumn="0" w:noHBand="0" w:noVBand="1"/>
      </w:tblPr>
      <w:tblGrid>
        <w:gridCol w:w="5495"/>
        <w:gridCol w:w="4536"/>
      </w:tblGrid>
      <w:tr w:rsidR="00622D49" w:rsidRPr="00B0648C" w14:paraId="03CA6FD6" w14:textId="77777777" w:rsidTr="001924E7">
        <w:tc>
          <w:tcPr>
            <w:tcW w:w="5495" w:type="dxa"/>
          </w:tcPr>
          <w:p w14:paraId="7D10E70B" w14:textId="77777777" w:rsidR="00622D49" w:rsidRPr="00B0648C" w:rsidRDefault="00622D49" w:rsidP="001924E7">
            <w:pPr>
              <w:widowControl w:val="0"/>
              <w:autoSpaceDE w:val="0"/>
              <w:autoSpaceDN w:val="0"/>
              <w:adjustRightInd w:val="0"/>
            </w:pPr>
            <w:r w:rsidRPr="00B0648C">
              <w:rPr>
                <w:sz w:val="22"/>
                <w:szCs w:val="22"/>
              </w:rPr>
              <w:t>Рецензент:</w:t>
            </w:r>
          </w:p>
          <w:p w14:paraId="0C7C9805" w14:textId="77777777" w:rsidR="00622D49" w:rsidRPr="00487977" w:rsidRDefault="00622D49" w:rsidP="001924E7">
            <w:pPr>
              <w:rPr>
                <w:color w:val="000000"/>
              </w:rPr>
            </w:pPr>
            <w:r w:rsidRPr="00487977">
              <w:rPr>
                <w:color w:val="000000"/>
                <w:sz w:val="22"/>
                <w:szCs w:val="22"/>
              </w:rPr>
              <w:t>Российская Национальная библиотека</w:t>
            </w:r>
          </w:p>
          <w:p w14:paraId="22E0B795" w14:textId="77777777" w:rsidR="00622D49" w:rsidRPr="00487977" w:rsidRDefault="00622D49" w:rsidP="001924E7">
            <w:pPr>
              <w:rPr>
                <w:color w:val="000000"/>
              </w:rPr>
            </w:pPr>
            <w:r w:rsidRPr="00487977">
              <w:rPr>
                <w:color w:val="000000"/>
                <w:sz w:val="22"/>
                <w:szCs w:val="22"/>
              </w:rPr>
              <w:t>Ведущий библиотекарь</w:t>
            </w:r>
          </w:p>
          <w:p w14:paraId="21EF98B6" w14:textId="77777777" w:rsidR="00622D49" w:rsidRPr="00487977" w:rsidRDefault="00622D49" w:rsidP="001924E7">
            <w:pPr>
              <w:rPr>
                <w:color w:val="000000"/>
              </w:rPr>
            </w:pPr>
            <w:r w:rsidRPr="00487977">
              <w:rPr>
                <w:color w:val="000000"/>
                <w:sz w:val="22"/>
                <w:szCs w:val="22"/>
              </w:rPr>
              <w:t>искусствовед, аспирант Академии художеств</w:t>
            </w:r>
          </w:p>
          <w:p w14:paraId="7FC23FD3" w14:textId="77777777" w:rsidR="00622D49" w:rsidRPr="00487977" w:rsidRDefault="00622D49" w:rsidP="001924E7">
            <w:pPr>
              <w:rPr>
                <w:color w:val="000000"/>
              </w:rPr>
            </w:pPr>
            <w:r w:rsidRPr="00487977">
              <w:rPr>
                <w:color w:val="000000"/>
                <w:sz w:val="22"/>
                <w:szCs w:val="22"/>
              </w:rPr>
              <w:t>Алешина Дина Николаевна</w:t>
            </w:r>
          </w:p>
          <w:p w14:paraId="5A178D51" w14:textId="77777777" w:rsidR="00622D49" w:rsidRDefault="00622D49" w:rsidP="001924E7">
            <w:pPr>
              <w:widowControl w:val="0"/>
              <w:autoSpaceDE w:val="0"/>
              <w:autoSpaceDN w:val="0"/>
              <w:adjustRightInd w:val="0"/>
            </w:pPr>
          </w:p>
          <w:p w14:paraId="54954C71" w14:textId="77777777" w:rsidR="00622D49" w:rsidRPr="00B0648C" w:rsidRDefault="00622D49" w:rsidP="001924E7">
            <w:pPr>
              <w:widowControl w:val="0"/>
              <w:autoSpaceDE w:val="0"/>
              <w:autoSpaceDN w:val="0"/>
              <w:adjustRightInd w:val="0"/>
            </w:pPr>
            <w:r w:rsidRPr="00B0648C">
              <w:rPr>
                <w:sz w:val="22"/>
                <w:szCs w:val="22"/>
              </w:rPr>
              <w:t>_____________ (подпись)</w:t>
            </w:r>
          </w:p>
          <w:p w14:paraId="7EA27A17" w14:textId="77777777" w:rsidR="00622D49" w:rsidRPr="00B0648C" w:rsidRDefault="00622D49" w:rsidP="001924E7">
            <w:pPr>
              <w:widowControl w:val="0"/>
              <w:autoSpaceDE w:val="0"/>
              <w:autoSpaceDN w:val="0"/>
              <w:adjustRightInd w:val="0"/>
            </w:pPr>
          </w:p>
          <w:p w14:paraId="3A32CBE7" w14:textId="77777777" w:rsidR="00622D49" w:rsidRPr="004868D0" w:rsidRDefault="00622D49" w:rsidP="001924E7">
            <w:pPr>
              <w:widowControl w:val="0"/>
              <w:autoSpaceDE w:val="0"/>
              <w:autoSpaceDN w:val="0"/>
              <w:adjustRightInd w:val="0"/>
            </w:pPr>
            <w:r w:rsidRPr="004868D0">
              <w:rPr>
                <w:sz w:val="22"/>
                <w:szCs w:val="22"/>
              </w:rPr>
              <w:t xml:space="preserve"> </w:t>
            </w:r>
          </w:p>
          <w:p w14:paraId="49C52706" w14:textId="77777777" w:rsidR="00622D49" w:rsidRPr="004868D0" w:rsidRDefault="00622D49" w:rsidP="001924E7">
            <w:pPr>
              <w:widowControl w:val="0"/>
              <w:autoSpaceDE w:val="0"/>
              <w:autoSpaceDN w:val="0"/>
              <w:adjustRightInd w:val="0"/>
            </w:pPr>
          </w:p>
          <w:p w14:paraId="2B76DD4F" w14:textId="77777777" w:rsidR="00622D49" w:rsidRPr="004868D0" w:rsidRDefault="00622D49" w:rsidP="001924E7">
            <w:pPr>
              <w:widowControl w:val="0"/>
              <w:autoSpaceDE w:val="0"/>
              <w:autoSpaceDN w:val="0"/>
              <w:adjustRightInd w:val="0"/>
            </w:pPr>
            <w:r w:rsidRPr="004868D0">
              <w:rPr>
                <w:sz w:val="22"/>
                <w:szCs w:val="22"/>
              </w:rPr>
              <w:t>Работа представлена в комиссию</w:t>
            </w:r>
          </w:p>
          <w:p w14:paraId="0A14E829" w14:textId="77777777" w:rsidR="00622D49" w:rsidRPr="004868D0" w:rsidRDefault="00622D49" w:rsidP="001924E7">
            <w:pPr>
              <w:widowControl w:val="0"/>
              <w:autoSpaceDE w:val="0"/>
              <w:autoSpaceDN w:val="0"/>
              <w:adjustRightInd w:val="0"/>
            </w:pPr>
            <w:r w:rsidRPr="004868D0">
              <w:rPr>
                <w:sz w:val="22"/>
                <w:szCs w:val="22"/>
              </w:rPr>
              <w:t>«____» ___________ 201</w:t>
            </w:r>
            <w:r>
              <w:rPr>
                <w:sz w:val="22"/>
                <w:szCs w:val="22"/>
              </w:rPr>
              <w:t>6</w:t>
            </w:r>
            <w:r w:rsidRPr="004868D0">
              <w:rPr>
                <w:sz w:val="22"/>
                <w:szCs w:val="22"/>
              </w:rPr>
              <w:t xml:space="preserve"> г.</w:t>
            </w:r>
          </w:p>
          <w:p w14:paraId="5F1B12CF" w14:textId="77777777" w:rsidR="00622D49" w:rsidRPr="004868D0" w:rsidRDefault="00622D49" w:rsidP="001924E7">
            <w:pPr>
              <w:widowControl w:val="0"/>
              <w:autoSpaceDE w:val="0"/>
              <w:autoSpaceDN w:val="0"/>
              <w:adjustRightInd w:val="0"/>
            </w:pPr>
            <w:r w:rsidRPr="004868D0">
              <w:rPr>
                <w:sz w:val="22"/>
                <w:szCs w:val="22"/>
              </w:rPr>
              <w:t>Секретарь комиссии: ______________(подпись)</w:t>
            </w:r>
          </w:p>
        </w:tc>
        <w:tc>
          <w:tcPr>
            <w:tcW w:w="4536" w:type="dxa"/>
          </w:tcPr>
          <w:p w14:paraId="2CAD6598" w14:textId="77777777" w:rsidR="00622D49" w:rsidRPr="00B0648C" w:rsidRDefault="00622D49" w:rsidP="001924E7">
            <w:pPr>
              <w:widowControl w:val="0"/>
              <w:autoSpaceDE w:val="0"/>
              <w:autoSpaceDN w:val="0"/>
              <w:adjustRightInd w:val="0"/>
            </w:pPr>
            <w:r>
              <w:rPr>
                <w:sz w:val="22"/>
                <w:szCs w:val="22"/>
              </w:rPr>
              <w:t xml:space="preserve"> </w:t>
            </w:r>
            <w:r w:rsidRPr="00B0648C">
              <w:rPr>
                <w:sz w:val="22"/>
                <w:szCs w:val="22"/>
              </w:rPr>
              <w:t>Выполнил</w:t>
            </w:r>
            <w:r>
              <w:rPr>
                <w:sz w:val="22"/>
                <w:szCs w:val="22"/>
              </w:rPr>
              <w:t>а</w:t>
            </w:r>
            <w:r w:rsidRPr="00B0648C">
              <w:rPr>
                <w:sz w:val="22"/>
                <w:szCs w:val="22"/>
              </w:rPr>
              <w:t>:</w:t>
            </w:r>
          </w:p>
          <w:p w14:paraId="131F3C42" w14:textId="77777777" w:rsidR="00622D49" w:rsidRPr="00B0648C" w:rsidRDefault="00622D49" w:rsidP="001924E7">
            <w:pPr>
              <w:widowControl w:val="0"/>
              <w:autoSpaceDE w:val="0"/>
              <w:autoSpaceDN w:val="0"/>
              <w:adjustRightInd w:val="0"/>
            </w:pPr>
            <w:r>
              <w:rPr>
                <w:sz w:val="22"/>
                <w:szCs w:val="22"/>
              </w:rPr>
              <w:t xml:space="preserve"> студентка</w:t>
            </w:r>
            <w:r w:rsidRPr="00B0648C">
              <w:rPr>
                <w:sz w:val="22"/>
                <w:szCs w:val="22"/>
              </w:rPr>
              <w:t xml:space="preserve"> 4 курса</w:t>
            </w:r>
          </w:p>
          <w:p w14:paraId="305760C2" w14:textId="77777777" w:rsidR="00622D49" w:rsidRPr="00B0648C" w:rsidRDefault="00622D49" w:rsidP="001924E7">
            <w:pPr>
              <w:widowControl w:val="0"/>
              <w:autoSpaceDE w:val="0"/>
              <w:autoSpaceDN w:val="0"/>
              <w:adjustRightInd w:val="0"/>
            </w:pPr>
            <w:r>
              <w:rPr>
                <w:sz w:val="22"/>
                <w:szCs w:val="22"/>
              </w:rPr>
              <w:t xml:space="preserve"> </w:t>
            </w:r>
            <w:r w:rsidRPr="00B0648C">
              <w:rPr>
                <w:sz w:val="22"/>
                <w:szCs w:val="22"/>
              </w:rPr>
              <w:t>очной формы обучения</w:t>
            </w:r>
          </w:p>
          <w:p w14:paraId="2327AF78" w14:textId="77777777" w:rsidR="00622D49" w:rsidRPr="00487977" w:rsidRDefault="00622D49" w:rsidP="001924E7">
            <w:pPr>
              <w:widowControl w:val="0"/>
              <w:autoSpaceDE w:val="0"/>
              <w:autoSpaceDN w:val="0"/>
              <w:adjustRightInd w:val="0"/>
            </w:pPr>
            <w:r>
              <w:rPr>
                <w:sz w:val="22"/>
                <w:szCs w:val="22"/>
              </w:rPr>
              <w:t xml:space="preserve"> </w:t>
            </w:r>
            <w:r w:rsidRPr="00B0648C">
              <w:rPr>
                <w:sz w:val="22"/>
                <w:szCs w:val="22"/>
              </w:rPr>
              <w:t>по направлению бакалавриата</w:t>
            </w:r>
          </w:p>
          <w:p w14:paraId="448362E3" w14:textId="77777777" w:rsidR="00622D49" w:rsidRPr="00487977" w:rsidRDefault="00622D49" w:rsidP="001924E7">
            <w:pPr>
              <w:rPr>
                <w:color w:val="000000"/>
              </w:rPr>
            </w:pPr>
            <w:r w:rsidRPr="00487977">
              <w:rPr>
                <w:color w:val="000000"/>
                <w:sz w:val="22"/>
                <w:szCs w:val="22"/>
              </w:rPr>
              <w:t>Демкович Валерия Богдановна</w:t>
            </w:r>
          </w:p>
          <w:p w14:paraId="7F758590" w14:textId="77777777" w:rsidR="00622D49" w:rsidRPr="006B1342" w:rsidRDefault="00622D49" w:rsidP="001924E7">
            <w:r w:rsidRPr="00B0648C">
              <w:rPr>
                <w:sz w:val="22"/>
                <w:szCs w:val="22"/>
              </w:rPr>
              <w:t>_____________ (подпись)</w:t>
            </w:r>
          </w:p>
          <w:p w14:paraId="5A91E31E" w14:textId="77777777" w:rsidR="00622D49" w:rsidRDefault="00622D49" w:rsidP="001924E7">
            <w:pPr>
              <w:widowControl w:val="0"/>
              <w:autoSpaceDE w:val="0"/>
              <w:autoSpaceDN w:val="0"/>
              <w:adjustRightInd w:val="0"/>
            </w:pPr>
          </w:p>
          <w:p w14:paraId="29C2CED7" w14:textId="77777777" w:rsidR="00622D49" w:rsidRPr="00B0648C" w:rsidRDefault="00622D49" w:rsidP="001924E7">
            <w:pPr>
              <w:widowControl w:val="0"/>
              <w:autoSpaceDE w:val="0"/>
              <w:autoSpaceDN w:val="0"/>
              <w:adjustRightInd w:val="0"/>
            </w:pPr>
          </w:p>
          <w:p w14:paraId="3185D8E3" w14:textId="77777777" w:rsidR="00622D49" w:rsidRPr="00B0648C" w:rsidRDefault="00622D49" w:rsidP="001924E7">
            <w:pPr>
              <w:widowControl w:val="0"/>
              <w:autoSpaceDE w:val="0"/>
              <w:autoSpaceDN w:val="0"/>
              <w:adjustRightInd w:val="0"/>
              <w:jc w:val="right"/>
            </w:pPr>
            <w:r>
              <w:rPr>
                <w:sz w:val="22"/>
                <w:szCs w:val="22"/>
              </w:rPr>
              <w:tab/>
            </w:r>
            <w:r>
              <w:rPr>
                <w:sz w:val="22"/>
                <w:szCs w:val="22"/>
              </w:rPr>
              <w:tab/>
            </w:r>
          </w:p>
          <w:p w14:paraId="76DE3A94" w14:textId="77777777" w:rsidR="00622D49" w:rsidRDefault="00622D49" w:rsidP="001924E7">
            <w:pPr>
              <w:widowControl w:val="0"/>
              <w:autoSpaceDE w:val="0"/>
              <w:autoSpaceDN w:val="0"/>
              <w:adjustRightInd w:val="0"/>
            </w:pPr>
            <w:r w:rsidRPr="00B0648C">
              <w:rPr>
                <w:sz w:val="22"/>
                <w:szCs w:val="22"/>
              </w:rPr>
              <w:t>Научный руководител</w:t>
            </w:r>
            <w:r>
              <w:rPr>
                <w:sz w:val="22"/>
                <w:szCs w:val="22"/>
              </w:rPr>
              <w:t>ь:</w:t>
            </w:r>
          </w:p>
          <w:p w14:paraId="467A2FDC" w14:textId="77777777" w:rsidR="00622D49" w:rsidRDefault="00622D49" w:rsidP="001924E7">
            <w:pPr>
              <w:widowControl w:val="0"/>
              <w:autoSpaceDE w:val="0"/>
              <w:autoSpaceDN w:val="0"/>
              <w:adjustRightInd w:val="0"/>
            </w:pPr>
            <w:r>
              <w:rPr>
                <w:sz w:val="22"/>
                <w:szCs w:val="22"/>
              </w:rPr>
              <w:t>к.иск., ст.преподаватель</w:t>
            </w:r>
          </w:p>
          <w:p w14:paraId="588ADA92" w14:textId="77777777" w:rsidR="00622D49" w:rsidRDefault="00622D49" w:rsidP="001924E7">
            <w:pPr>
              <w:widowControl w:val="0"/>
              <w:autoSpaceDE w:val="0"/>
              <w:autoSpaceDN w:val="0"/>
              <w:adjustRightInd w:val="0"/>
            </w:pPr>
            <w:r>
              <w:rPr>
                <w:sz w:val="22"/>
                <w:szCs w:val="22"/>
              </w:rPr>
              <w:t>кафедры Истории русского искусства СПбГУ</w:t>
            </w:r>
          </w:p>
          <w:p w14:paraId="61EFF019" w14:textId="77777777" w:rsidR="00622D49" w:rsidRPr="00B0648C" w:rsidRDefault="00622D49" w:rsidP="001924E7">
            <w:pPr>
              <w:widowControl w:val="0"/>
            </w:pPr>
            <w:r w:rsidRPr="00E93ADC">
              <w:rPr>
                <w:sz w:val="22"/>
                <w:szCs w:val="22"/>
              </w:rPr>
              <w:t>Скворцова Екатерина Александровна</w:t>
            </w:r>
            <w:r w:rsidRPr="00B0648C">
              <w:rPr>
                <w:sz w:val="22"/>
                <w:szCs w:val="22"/>
              </w:rPr>
              <w:tab/>
            </w:r>
            <w:r w:rsidRPr="00B0648C">
              <w:rPr>
                <w:sz w:val="22"/>
                <w:szCs w:val="22"/>
              </w:rPr>
              <w:tab/>
            </w:r>
            <w:r>
              <w:rPr>
                <w:sz w:val="22"/>
                <w:szCs w:val="22"/>
              </w:rPr>
              <w:t xml:space="preserve">               </w:t>
            </w:r>
            <w:r w:rsidRPr="00B0648C">
              <w:rPr>
                <w:sz w:val="22"/>
                <w:szCs w:val="22"/>
              </w:rPr>
              <w:t>_____________(подпись)</w:t>
            </w:r>
          </w:p>
          <w:p w14:paraId="4CDADFD9" w14:textId="77777777" w:rsidR="00622D49" w:rsidRPr="00B0648C" w:rsidRDefault="00622D49" w:rsidP="001924E7">
            <w:pPr>
              <w:widowControl w:val="0"/>
              <w:autoSpaceDE w:val="0"/>
              <w:autoSpaceDN w:val="0"/>
              <w:adjustRightInd w:val="0"/>
              <w:jc w:val="right"/>
            </w:pPr>
          </w:p>
        </w:tc>
      </w:tr>
    </w:tbl>
    <w:p w14:paraId="08311CB8" w14:textId="77777777" w:rsidR="00622D49" w:rsidRDefault="00622D49" w:rsidP="00622D49">
      <w:pPr>
        <w:widowControl w:val="0"/>
        <w:autoSpaceDE w:val="0"/>
        <w:autoSpaceDN w:val="0"/>
        <w:adjustRightInd w:val="0"/>
      </w:pPr>
    </w:p>
    <w:p w14:paraId="5F276641" w14:textId="77777777" w:rsidR="00622D49" w:rsidRDefault="00622D49" w:rsidP="00622D49">
      <w:pPr>
        <w:widowControl w:val="0"/>
        <w:autoSpaceDE w:val="0"/>
        <w:autoSpaceDN w:val="0"/>
        <w:adjustRightInd w:val="0"/>
      </w:pPr>
    </w:p>
    <w:p w14:paraId="058ABA49" w14:textId="77777777" w:rsidR="00622D49" w:rsidRDefault="00622D49" w:rsidP="00622D49">
      <w:pPr>
        <w:widowControl w:val="0"/>
        <w:autoSpaceDE w:val="0"/>
        <w:autoSpaceDN w:val="0"/>
        <w:adjustRightInd w:val="0"/>
        <w:ind w:right="141"/>
        <w:jc w:val="center"/>
      </w:pPr>
    </w:p>
    <w:p w14:paraId="361940DC" w14:textId="77777777" w:rsidR="00622D49" w:rsidRPr="00E522B0" w:rsidRDefault="00622D49" w:rsidP="00622D49">
      <w:pPr>
        <w:widowControl w:val="0"/>
        <w:autoSpaceDE w:val="0"/>
        <w:autoSpaceDN w:val="0"/>
        <w:adjustRightInd w:val="0"/>
        <w:jc w:val="center"/>
      </w:pPr>
      <w:r w:rsidRPr="00E522B0">
        <w:t>Санкт-Петербург</w:t>
      </w:r>
    </w:p>
    <w:p w14:paraId="01DA168F" w14:textId="77777777" w:rsidR="00622D49" w:rsidRPr="00485359" w:rsidRDefault="00622D49" w:rsidP="00622D49">
      <w:pPr>
        <w:widowControl w:val="0"/>
        <w:autoSpaceDE w:val="0"/>
        <w:autoSpaceDN w:val="0"/>
        <w:adjustRightInd w:val="0"/>
        <w:jc w:val="center"/>
      </w:pPr>
      <w:r w:rsidRPr="00E522B0">
        <w:t>20</w:t>
      </w:r>
      <w:r>
        <w:t>16</w:t>
      </w:r>
    </w:p>
    <w:p w14:paraId="4B56F262" w14:textId="77777777" w:rsidR="00B15869" w:rsidRPr="000E42BC" w:rsidRDefault="00B15869" w:rsidP="000154D0">
      <w:pPr>
        <w:ind w:firstLine="708"/>
        <w:jc w:val="center"/>
        <w:rPr>
          <w:lang w:val="en-US"/>
        </w:rPr>
      </w:pPr>
    </w:p>
    <w:sdt>
      <w:sdtPr>
        <w:rPr>
          <w:rFonts w:ascii="Times New Roman" w:eastAsiaTheme="minorEastAsia" w:hAnsi="Times New Roman" w:cs="Times New Roman"/>
          <w:b w:val="0"/>
          <w:bCs w:val="0"/>
          <w:color w:val="auto"/>
          <w:sz w:val="24"/>
          <w:szCs w:val="24"/>
        </w:rPr>
        <w:id w:val="-1869980256"/>
        <w:docPartObj>
          <w:docPartGallery w:val="Table of Contents"/>
          <w:docPartUnique/>
        </w:docPartObj>
      </w:sdtPr>
      <w:sdtEndPr/>
      <w:sdtContent>
        <w:p w14:paraId="46D8FBF2" w14:textId="77777777" w:rsidR="00AF170D" w:rsidRPr="001116EE" w:rsidRDefault="00AF170D" w:rsidP="00C27F8A">
          <w:pPr>
            <w:pStyle w:val="a9"/>
            <w:jc w:val="center"/>
            <w:rPr>
              <w:rFonts w:ascii="Times New Roman" w:hAnsi="Times New Roman" w:cs="Times New Roman"/>
            </w:rPr>
          </w:pPr>
          <w:r w:rsidRPr="001116EE">
            <w:rPr>
              <w:rFonts w:ascii="Times New Roman" w:hAnsi="Times New Roman" w:cs="Times New Roman"/>
            </w:rPr>
            <w:t>Оглавление</w:t>
          </w:r>
        </w:p>
        <w:p w14:paraId="0D465838" w14:textId="77777777" w:rsidR="00AF170D" w:rsidRPr="001116EE" w:rsidRDefault="00AF170D" w:rsidP="002240FC">
          <w:pPr>
            <w:rPr>
              <w:rFonts w:ascii="Times New Roman" w:hAnsi="Times New Roman" w:cs="Times New Roman"/>
              <w:sz w:val="28"/>
              <w:szCs w:val="28"/>
            </w:rPr>
          </w:pPr>
        </w:p>
        <w:p w14:paraId="17890511" w14:textId="77777777" w:rsidR="001116EE" w:rsidRPr="001116EE" w:rsidRDefault="000E563C">
          <w:pPr>
            <w:pStyle w:val="21"/>
            <w:tabs>
              <w:tab w:val="right" w:leader="dot" w:pos="9338"/>
            </w:tabs>
            <w:rPr>
              <w:rFonts w:ascii="Times New Roman" w:hAnsi="Times New Roman"/>
              <w:b w:val="0"/>
              <w:noProof/>
              <w:sz w:val="28"/>
              <w:szCs w:val="28"/>
              <w:lang w:eastAsia="ja-JP"/>
            </w:rPr>
          </w:pPr>
          <w:r w:rsidRPr="001116EE">
            <w:rPr>
              <w:rFonts w:ascii="Times New Roman" w:hAnsi="Times New Roman" w:cs="Times New Roman"/>
              <w:b w:val="0"/>
              <w:sz w:val="28"/>
              <w:szCs w:val="28"/>
            </w:rPr>
            <w:fldChar w:fldCharType="begin"/>
          </w:r>
          <w:r w:rsidR="00AF170D" w:rsidRPr="001116EE">
            <w:rPr>
              <w:rFonts w:ascii="Times New Roman" w:hAnsi="Times New Roman" w:cs="Times New Roman"/>
              <w:b w:val="0"/>
              <w:sz w:val="28"/>
              <w:szCs w:val="28"/>
            </w:rPr>
            <w:instrText xml:space="preserve"> TOC \o "1-3" \h \z \u </w:instrText>
          </w:r>
          <w:r w:rsidRPr="001116EE">
            <w:rPr>
              <w:rFonts w:ascii="Times New Roman" w:hAnsi="Times New Roman" w:cs="Times New Roman"/>
              <w:b w:val="0"/>
              <w:sz w:val="28"/>
              <w:szCs w:val="28"/>
            </w:rPr>
            <w:fldChar w:fldCharType="separate"/>
          </w:r>
          <w:r w:rsidR="001116EE" w:rsidRPr="001116EE">
            <w:rPr>
              <w:rFonts w:ascii="Times New Roman" w:hAnsi="Times New Roman" w:cs="Times New Roman"/>
              <w:noProof/>
              <w:sz w:val="28"/>
              <w:szCs w:val="28"/>
            </w:rPr>
            <w:t>Введение</w:t>
          </w:r>
          <w:r w:rsidR="001116EE" w:rsidRPr="001116EE">
            <w:rPr>
              <w:rFonts w:ascii="Times New Roman" w:hAnsi="Times New Roman"/>
              <w:noProof/>
              <w:sz w:val="28"/>
              <w:szCs w:val="28"/>
            </w:rPr>
            <w:tab/>
          </w:r>
          <w:r w:rsidR="001116EE" w:rsidRPr="001116EE">
            <w:rPr>
              <w:rFonts w:ascii="Times New Roman" w:hAnsi="Times New Roman"/>
              <w:noProof/>
              <w:sz w:val="28"/>
              <w:szCs w:val="28"/>
            </w:rPr>
            <w:fldChar w:fldCharType="begin"/>
          </w:r>
          <w:r w:rsidR="001116EE" w:rsidRPr="001116EE">
            <w:rPr>
              <w:rFonts w:ascii="Times New Roman" w:hAnsi="Times New Roman"/>
              <w:noProof/>
              <w:sz w:val="28"/>
              <w:szCs w:val="28"/>
            </w:rPr>
            <w:instrText xml:space="preserve"> PAGEREF _Toc355777221 \h </w:instrText>
          </w:r>
          <w:r w:rsidR="001116EE" w:rsidRPr="001116EE">
            <w:rPr>
              <w:rFonts w:ascii="Times New Roman" w:hAnsi="Times New Roman"/>
              <w:noProof/>
              <w:sz w:val="28"/>
              <w:szCs w:val="28"/>
            </w:rPr>
          </w:r>
          <w:r w:rsidR="001116EE" w:rsidRPr="001116EE">
            <w:rPr>
              <w:rFonts w:ascii="Times New Roman" w:hAnsi="Times New Roman"/>
              <w:noProof/>
              <w:sz w:val="28"/>
              <w:szCs w:val="28"/>
            </w:rPr>
            <w:fldChar w:fldCharType="separate"/>
          </w:r>
          <w:r w:rsidR="00102B38">
            <w:rPr>
              <w:rFonts w:ascii="Times New Roman" w:hAnsi="Times New Roman"/>
              <w:noProof/>
              <w:sz w:val="28"/>
              <w:szCs w:val="28"/>
            </w:rPr>
            <w:t>3</w:t>
          </w:r>
          <w:r w:rsidR="001116EE" w:rsidRPr="001116EE">
            <w:rPr>
              <w:rFonts w:ascii="Times New Roman" w:hAnsi="Times New Roman"/>
              <w:noProof/>
              <w:sz w:val="28"/>
              <w:szCs w:val="28"/>
            </w:rPr>
            <w:fldChar w:fldCharType="end"/>
          </w:r>
        </w:p>
        <w:p w14:paraId="7E9426AD"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Глава 1. Историографический обзор</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_Toc355777222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8</w:t>
          </w:r>
          <w:r w:rsidRPr="001116EE">
            <w:rPr>
              <w:rFonts w:ascii="Times New Roman" w:hAnsi="Times New Roman"/>
              <w:noProof/>
              <w:sz w:val="28"/>
              <w:szCs w:val="28"/>
            </w:rPr>
            <w:fldChar w:fldCharType="end"/>
          </w:r>
        </w:p>
        <w:p w14:paraId="149CC252"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 1. История изучения посвященных России «костюмных серий» середины XVIII – середины XIX века.</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_Toc355777223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8</w:t>
          </w:r>
          <w:r w:rsidRPr="001116EE">
            <w:rPr>
              <w:rFonts w:ascii="Times New Roman" w:hAnsi="Times New Roman"/>
              <w:noProof/>
              <w:sz w:val="28"/>
              <w:szCs w:val="28"/>
            </w:rPr>
            <w:fldChar w:fldCharType="end"/>
          </w:r>
        </w:p>
        <w:p w14:paraId="5CD786D9"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 xml:space="preserve">§ 2. Костюмные серии середины </w:t>
          </w:r>
          <w:r w:rsidRPr="001116EE">
            <w:rPr>
              <w:rFonts w:ascii="Times New Roman" w:hAnsi="Times New Roman" w:cs="Times New Roman"/>
              <w:noProof/>
              <w:sz w:val="28"/>
              <w:szCs w:val="28"/>
              <w:lang w:val="en-US"/>
            </w:rPr>
            <w:t>XVIII</w:t>
          </w:r>
          <w:r w:rsidRPr="001116EE">
            <w:rPr>
              <w:rFonts w:ascii="Times New Roman" w:hAnsi="Times New Roman" w:cs="Times New Roman"/>
              <w:noProof/>
              <w:sz w:val="28"/>
              <w:szCs w:val="28"/>
            </w:rPr>
            <w:t xml:space="preserve"> – середины </w:t>
          </w:r>
          <w:r w:rsidRPr="001116EE">
            <w:rPr>
              <w:rFonts w:ascii="Times New Roman" w:hAnsi="Times New Roman" w:cs="Times New Roman"/>
              <w:noProof/>
              <w:sz w:val="28"/>
              <w:szCs w:val="28"/>
              <w:lang w:val="en-US"/>
            </w:rPr>
            <w:t>XIX</w:t>
          </w:r>
          <w:r w:rsidRPr="001116EE">
            <w:rPr>
              <w:rFonts w:ascii="Times New Roman" w:hAnsi="Times New Roman" w:cs="Times New Roman"/>
              <w:noProof/>
              <w:sz w:val="28"/>
              <w:szCs w:val="28"/>
            </w:rPr>
            <w:t xml:space="preserve"> века как иконографический источник русского фарфора: история изучения проблемы.</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_Toc355777224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23</w:t>
          </w:r>
          <w:r w:rsidRPr="001116EE">
            <w:rPr>
              <w:rFonts w:ascii="Times New Roman" w:hAnsi="Times New Roman"/>
              <w:noProof/>
              <w:sz w:val="28"/>
              <w:szCs w:val="28"/>
            </w:rPr>
            <w:fldChar w:fldCharType="end"/>
          </w:r>
        </w:p>
        <w:p w14:paraId="535D2279"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 xml:space="preserve">Глава 2. Костюмно-этнографические альбомы о России середины </w:t>
          </w:r>
          <w:r w:rsidRPr="001116EE">
            <w:rPr>
              <w:rFonts w:ascii="Times New Roman" w:hAnsi="Times New Roman" w:cs="Times New Roman"/>
              <w:noProof/>
              <w:sz w:val="28"/>
              <w:szCs w:val="28"/>
              <w:lang w:val="en-US"/>
            </w:rPr>
            <w:t>XVIII</w:t>
          </w:r>
          <w:r w:rsidRPr="001116EE">
            <w:rPr>
              <w:rFonts w:ascii="Times New Roman" w:hAnsi="Times New Roman" w:cs="Times New Roman"/>
              <w:noProof/>
              <w:sz w:val="28"/>
              <w:szCs w:val="28"/>
            </w:rPr>
            <w:t xml:space="preserve"> – середины </w:t>
          </w:r>
          <w:r w:rsidRPr="001116EE">
            <w:rPr>
              <w:rFonts w:ascii="Times New Roman" w:hAnsi="Times New Roman" w:cs="Times New Roman"/>
              <w:noProof/>
              <w:sz w:val="28"/>
              <w:szCs w:val="28"/>
              <w:lang w:val="en-US"/>
            </w:rPr>
            <w:t>XIX</w:t>
          </w:r>
          <w:r w:rsidRPr="001116EE">
            <w:rPr>
              <w:rFonts w:ascii="Times New Roman" w:hAnsi="Times New Roman" w:cs="Times New Roman"/>
              <w:noProof/>
              <w:sz w:val="28"/>
              <w:szCs w:val="28"/>
            </w:rPr>
            <w:t xml:space="preserve"> века: история создания и характеристика</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_Toc355777225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33</w:t>
          </w:r>
          <w:r w:rsidRPr="001116EE">
            <w:rPr>
              <w:rFonts w:ascii="Times New Roman" w:hAnsi="Times New Roman"/>
              <w:noProof/>
              <w:sz w:val="28"/>
              <w:szCs w:val="28"/>
            </w:rPr>
            <w:fldChar w:fldCharType="end"/>
          </w:r>
        </w:p>
        <w:p w14:paraId="37006E86"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 xml:space="preserve">§ 1. Костюмно-этнографические альбомы о России середины и второй половины </w:t>
          </w:r>
          <w:r w:rsidRPr="001116EE">
            <w:rPr>
              <w:rFonts w:ascii="Times New Roman" w:hAnsi="Times New Roman" w:cs="Times New Roman"/>
              <w:noProof/>
              <w:sz w:val="28"/>
              <w:szCs w:val="28"/>
              <w:lang w:val="en-US"/>
            </w:rPr>
            <w:t>XVIII</w:t>
          </w:r>
          <w:r w:rsidRPr="001116EE">
            <w:rPr>
              <w:rFonts w:ascii="Times New Roman" w:hAnsi="Times New Roman" w:cs="Times New Roman"/>
              <w:noProof/>
              <w:sz w:val="28"/>
              <w:szCs w:val="28"/>
            </w:rPr>
            <w:t xml:space="preserve"> века: история создания, особенности</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_Toc355777226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33</w:t>
          </w:r>
          <w:r w:rsidRPr="001116EE">
            <w:rPr>
              <w:rFonts w:ascii="Times New Roman" w:hAnsi="Times New Roman"/>
              <w:noProof/>
              <w:sz w:val="28"/>
              <w:szCs w:val="28"/>
            </w:rPr>
            <w:fldChar w:fldCharType="end"/>
          </w:r>
        </w:p>
        <w:p w14:paraId="269CDA1B"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 xml:space="preserve">§ 2. Костюмно-этнографические альбомы о России начала </w:t>
          </w:r>
          <w:r w:rsidRPr="001116EE">
            <w:rPr>
              <w:rFonts w:ascii="Times New Roman" w:hAnsi="Times New Roman" w:cs="Times New Roman"/>
              <w:noProof/>
              <w:sz w:val="28"/>
              <w:szCs w:val="28"/>
              <w:lang w:val="en-US"/>
            </w:rPr>
            <w:t>XIX</w:t>
          </w:r>
          <w:r w:rsidRPr="001116EE">
            <w:rPr>
              <w:rFonts w:ascii="Times New Roman" w:hAnsi="Times New Roman" w:cs="Times New Roman"/>
              <w:noProof/>
              <w:sz w:val="28"/>
              <w:szCs w:val="28"/>
            </w:rPr>
            <w:t xml:space="preserve"> века: история создания, особенности</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_Toc355777227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38</w:t>
          </w:r>
          <w:r w:rsidRPr="001116EE">
            <w:rPr>
              <w:rFonts w:ascii="Times New Roman" w:hAnsi="Times New Roman"/>
              <w:noProof/>
              <w:sz w:val="28"/>
              <w:szCs w:val="28"/>
            </w:rPr>
            <w:fldChar w:fldCharType="end"/>
          </w:r>
        </w:p>
        <w:p w14:paraId="6A6805F6"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Глава 3. Костюмно-этнографические альбомы о России как иконографический источник русского фарфора</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_Toc355777228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50</w:t>
          </w:r>
          <w:r w:rsidRPr="001116EE">
            <w:rPr>
              <w:rFonts w:ascii="Times New Roman" w:hAnsi="Times New Roman"/>
              <w:noProof/>
              <w:sz w:val="28"/>
              <w:szCs w:val="28"/>
            </w:rPr>
            <w:fldChar w:fldCharType="end"/>
          </w:r>
        </w:p>
        <w:p w14:paraId="33B9AB80"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 1. Иконографические источники Гурьевского сервиза 1809-1816 гг.</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_Toc355777229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50</w:t>
          </w:r>
          <w:r w:rsidRPr="001116EE">
            <w:rPr>
              <w:rFonts w:ascii="Times New Roman" w:hAnsi="Times New Roman"/>
              <w:noProof/>
              <w:sz w:val="28"/>
              <w:szCs w:val="28"/>
            </w:rPr>
            <w:fldChar w:fldCharType="end"/>
          </w:r>
        </w:p>
        <w:p w14:paraId="74F50E03"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 2. Иконографический источник серий: «Народности России» (1780-1790-х гг.), «Торговцы и ремесленники» (1780-1790-х гг.) и «Народности России» (1907-1917 гг.)</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_Toc355777230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59</w:t>
          </w:r>
          <w:r w:rsidRPr="001116EE">
            <w:rPr>
              <w:rFonts w:ascii="Times New Roman" w:hAnsi="Times New Roman"/>
              <w:noProof/>
              <w:sz w:val="28"/>
              <w:szCs w:val="28"/>
            </w:rPr>
            <w:fldChar w:fldCharType="end"/>
          </w:r>
        </w:p>
        <w:p w14:paraId="782771FD"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 3. «Волшебный фонарь » 1817 г. как иконографический источник серии фигур  Ф. Я. Гарднера 1810-1820-х гг.</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_Toc355777231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67</w:t>
          </w:r>
          <w:r w:rsidRPr="001116EE">
            <w:rPr>
              <w:rFonts w:ascii="Times New Roman" w:hAnsi="Times New Roman"/>
              <w:noProof/>
              <w:sz w:val="28"/>
              <w:szCs w:val="28"/>
            </w:rPr>
            <w:fldChar w:fldCharType="end"/>
          </w:r>
        </w:p>
        <w:p w14:paraId="1C4CDC24"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Заключение</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_Toc355777232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73</w:t>
          </w:r>
          <w:r w:rsidRPr="001116EE">
            <w:rPr>
              <w:rFonts w:ascii="Times New Roman" w:hAnsi="Times New Roman"/>
              <w:noProof/>
              <w:sz w:val="28"/>
              <w:szCs w:val="28"/>
            </w:rPr>
            <w:fldChar w:fldCharType="end"/>
          </w:r>
        </w:p>
        <w:p w14:paraId="4BA613D7"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Список использованной литературы</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_Toc355777233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80</w:t>
          </w:r>
          <w:r w:rsidRPr="001116EE">
            <w:rPr>
              <w:rFonts w:ascii="Times New Roman" w:hAnsi="Times New Roman"/>
              <w:noProof/>
              <w:sz w:val="28"/>
              <w:szCs w:val="28"/>
            </w:rPr>
            <w:fldChar w:fldCharType="end"/>
          </w:r>
        </w:p>
        <w:p w14:paraId="3D53F2E0"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Список иллюстраций</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_Toc355777234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85</w:t>
          </w:r>
          <w:r w:rsidRPr="001116EE">
            <w:rPr>
              <w:rFonts w:ascii="Times New Roman" w:hAnsi="Times New Roman"/>
              <w:noProof/>
              <w:sz w:val="28"/>
              <w:szCs w:val="28"/>
            </w:rPr>
            <w:fldChar w:fldCharType="end"/>
          </w:r>
        </w:p>
        <w:p w14:paraId="5899580F" w14:textId="77777777" w:rsidR="001116EE" w:rsidRPr="001116EE" w:rsidRDefault="001116EE">
          <w:pPr>
            <w:pStyle w:val="11"/>
            <w:tabs>
              <w:tab w:val="right" w:leader="dot" w:pos="9338"/>
            </w:tabs>
            <w:rPr>
              <w:rFonts w:ascii="Times New Roman" w:hAnsi="Times New Roman"/>
              <w:b w:val="0"/>
              <w:noProof/>
              <w:sz w:val="28"/>
              <w:szCs w:val="28"/>
              <w:lang w:eastAsia="ja-JP"/>
            </w:rPr>
          </w:pPr>
          <w:r w:rsidRPr="001116EE">
            <w:rPr>
              <w:rFonts w:ascii="Times New Roman" w:hAnsi="Times New Roman" w:cs="Times New Roman"/>
              <w:noProof/>
              <w:sz w:val="28"/>
              <w:szCs w:val="28"/>
            </w:rPr>
            <w:t>Иллюстрации</w:t>
          </w:r>
          <w:r w:rsidRPr="001116EE">
            <w:rPr>
              <w:rFonts w:ascii="Times New Roman" w:hAnsi="Times New Roman"/>
              <w:noProof/>
              <w:sz w:val="28"/>
              <w:szCs w:val="28"/>
            </w:rPr>
            <w:tab/>
          </w:r>
          <w:r w:rsidRPr="001116EE">
            <w:rPr>
              <w:rFonts w:ascii="Times New Roman" w:hAnsi="Times New Roman"/>
              <w:noProof/>
              <w:sz w:val="28"/>
              <w:szCs w:val="28"/>
            </w:rPr>
            <w:fldChar w:fldCharType="begin"/>
          </w:r>
          <w:r w:rsidRPr="001116EE">
            <w:rPr>
              <w:rFonts w:ascii="Times New Roman" w:hAnsi="Times New Roman"/>
              <w:noProof/>
              <w:sz w:val="28"/>
              <w:szCs w:val="28"/>
            </w:rPr>
            <w:instrText xml:space="preserve"> PAGEREF _Toc355777235 \h </w:instrText>
          </w:r>
          <w:r w:rsidRPr="001116EE">
            <w:rPr>
              <w:rFonts w:ascii="Times New Roman" w:hAnsi="Times New Roman"/>
              <w:noProof/>
              <w:sz w:val="28"/>
              <w:szCs w:val="28"/>
            </w:rPr>
          </w:r>
          <w:r w:rsidRPr="001116EE">
            <w:rPr>
              <w:rFonts w:ascii="Times New Roman" w:hAnsi="Times New Roman"/>
              <w:noProof/>
              <w:sz w:val="28"/>
              <w:szCs w:val="28"/>
            </w:rPr>
            <w:fldChar w:fldCharType="separate"/>
          </w:r>
          <w:r w:rsidR="00102B38">
            <w:rPr>
              <w:rFonts w:ascii="Times New Roman" w:hAnsi="Times New Roman"/>
              <w:noProof/>
              <w:sz w:val="28"/>
              <w:szCs w:val="28"/>
            </w:rPr>
            <w:t>93</w:t>
          </w:r>
          <w:r w:rsidRPr="001116EE">
            <w:rPr>
              <w:rFonts w:ascii="Times New Roman" w:hAnsi="Times New Roman"/>
              <w:noProof/>
              <w:sz w:val="28"/>
              <w:szCs w:val="28"/>
            </w:rPr>
            <w:fldChar w:fldCharType="end"/>
          </w:r>
        </w:p>
        <w:p w14:paraId="104019C2" w14:textId="77777777" w:rsidR="00AF170D" w:rsidRPr="001116EE" w:rsidRDefault="000E563C">
          <w:pPr>
            <w:rPr>
              <w:rFonts w:ascii="Times New Roman" w:hAnsi="Times New Roman" w:cs="Times New Roman"/>
              <w:sz w:val="28"/>
              <w:szCs w:val="28"/>
            </w:rPr>
          </w:pPr>
          <w:r w:rsidRPr="001116EE">
            <w:rPr>
              <w:rFonts w:ascii="Times New Roman" w:hAnsi="Times New Roman" w:cs="Times New Roman"/>
              <w:bCs/>
              <w:sz w:val="28"/>
              <w:szCs w:val="28"/>
            </w:rPr>
            <w:fldChar w:fldCharType="end"/>
          </w:r>
        </w:p>
      </w:sdtContent>
    </w:sdt>
    <w:p w14:paraId="0628D70F" w14:textId="77777777" w:rsidR="006E73C2" w:rsidRPr="001116EE" w:rsidRDefault="006E73C2">
      <w:pPr>
        <w:rPr>
          <w:rFonts w:ascii="Times New Roman" w:hAnsi="Times New Roman" w:cs="Times New Roman"/>
          <w:sz w:val="28"/>
          <w:szCs w:val="28"/>
          <w:lang w:val="en-US"/>
        </w:rPr>
      </w:pPr>
    </w:p>
    <w:p w14:paraId="67CF1B09" w14:textId="77777777" w:rsidR="006E73C2" w:rsidRPr="001116EE" w:rsidRDefault="006E73C2">
      <w:pPr>
        <w:rPr>
          <w:rFonts w:ascii="Times New Roman" w:hAnsi="Times New Roman" w:cs="Times New Roman"/>
          <w:sz w:val="28"/>
          <w:szCs w:val="28"/>
        </w:rPr>
      </w:pPr>
    </w:p>
    <w:p w14:paraId="0F4D1824" w14:textId="77777777" w:rsidR="006E73C2" w:rsidRPr="001116EE" w:rsidRDefault="006E73C2">
      <w:pPr>
        <w:rPr>
          <w:rFonts w:ascii="Times New Roman" w:hAnsi="Times New Roman" w:cs="Times New Roman"/>
          <w:sz w:val="28"/>
          <w:szCs w:val="28"/>
        </w:rPr>
      </w:pPr>
    </w:p>
    <w:p w14:paraId="1BA3D7D3" w14:textId="77777777" w:rsidR="006E73C2" w:rsidRPr="001116EE" w:rsidRDefault="006E73C2">
      <w:pPr>
        <w:rPr>
          <w:rFonts w:ascii="Times New Roman" w:hAnsi="Times New Roman" w:cs="Times New Roman"/>
          <w:sz w:val="28"/>
          <w:szCs w:val="28"/>
        </w:rPr>
      </w:pPr>
    </w:p>
    <w:p w14:paraId="779B7CB6" w14:textId="77777777" w:rsidR="006E73C2" w:rsidRPr="001116EE" w:rsidRDefault="006E73C2">
      <w:pPr>
        <w:rPr>
          <w:rFonts w:ascii="Times New Roman" w:hAnsi="Times New Roman" w:cs="Times New Roman"/>
          <w:sz w:val="28"/>
          <w:szCs w:val="28"/>
        </w:rPr>
      </w:pPr>
    </w:p>
    <w:p w14:paraId="230C41C3" w14:textId="77777777" w:rsidR="006E73C2" w:rsidRPr="001116EE" w:rsidRDefault="006E73C2">
      <w:pPr>
        <w:rPr>
          <w:rFonts w:ascii="Times New Roman" w:hAnsi="Times New Roman" w:cs="Times New Roman"/>
          <w:sz w:val="28"/>
          <w:szCs w:val="28"/>
        </w:rPr>
      </w:pPr>
    </w:p>
    <w:p w14:paraId="2843A232" w14:textId="77777777" w:rsidR="006E73C2" w:rsidRPr="001116EE" w:rsidRDefault="006E73C2">
      <w:pPr>
        <w:rPr>
          <w:rFonts w:ascii="Times New Roman" w:hAnsi="Times New Roman" w:cs="Times New Roman"/>
          <w:sz w:val="28"/>
          <w:szCs w:val="28"/>
        </w:rPr>
      </w:pPr>
    </w:p>
    <w:p w14:paraId="45B20F29" w14:textId="77777777" w:rsidR="006E73C2" w:rsidRPr="001116EE" w:rsidRDefault="006E73C2">
      <w:pPr>
        <w:rPr>
          <w:rFonts w:ascii="Times New Roman" w:hAnsi="Times New Roman" w:cs="Times New Roman"/>
          <w:sz w:val="28"/>
          <w:szCs w:val="28"/>
        </w:rPr>
      </w:pPr>
    </w:p>
    <w:p w14:paraId="5AFC7E2C" w14:textId="77777777" w:rsidR="006E73C2" w:rsidRPr="001116EE" w:rsidRDefault="006E73C2">
      <w:pPr>
        <w:rPr>
          <w:rFonts w:ascii="Times New Roman" w:hAnsi="Times New Roman" w:cs="Times New Roman"/>
          <w:sz w:val="28"/>
          <w:szCs w:val="28"/>
        </w:rPr>
      </w:pPr>
    </w:p>
    <w:p w14:paraId="23813581" w14:textId="77777777" w:rsidR="006E73C2" w:rsidRDefault="006E73C2">
      <w:pPr>
        <w:rPr>
          <w:rFonts w:ascii="Times New Roman" w:hAnsi="Times New Roman" w:cs="Times New Roman"/>
        </w:rPr>
      </w:pPr>
    </w:p>
    <w:p w14:paraId="2EEE4F56" w14:textId="77777777" w:rsidR="006E73C2" w:rsidRDefault="006E73C2">
      <w:pPr>
        <w:rPr>
          <w:rFonts w:ascii="Times New Roman" w:hAnsi="Times New Roman" w:cs="Times New Roman"/>
        </w:rPr>
      </w:pPr>
    </w:p>
    <w:p w14:paraId="7BFB746F" w14:textId="77777777" w:rsidR="00091D6F" w:rsidRDefault="00091D6F">
      <w:pPr>
        <w:rPr>
          <w:rFonts w:ascii="Times New Roman" w:hAnsi="Times New Roman" w:cs="Times New Roman"/>
        </w:rPr>
      </w:pPr>
    </w:p>
    <w:p w14:paraId="78AEB284" w14:textId="77777777" w:rsidR="006E73C2" w:rsidRPr="004B599E" w:rsidRDefault="006E73C2" w:rsidP="004B599E">
      <w:pPr>
        <w:pStyle w:val="2"/>
        <w:jc w:val="center"/>
        <w:rPr>
          <w:rFonts w:ascii="Times New Roman" w:hAnsi="Times New Roman" w:cs="Times New Roman"/>
          <w:sz w:val="28"/>
          <w:szCs w:val="28"/>
        </w:rPr>
      </w:pPr>
      <w:bookmarkStart w:id="0" w:name="_Toc452914415"/>
      <w:bookmarkStart w:id="1" w:name="_Toc352925338"/>
      <w:bookmarkStart w:id="2" w:name="_Toc355777221"/>
      <w:r w:rsidRPr="004B599E">
        <w:rPr>
          <w:rFonts w:ascii="Times New Roman" w:hAnsi="Times New Roman" w:cs="Times New Roman"/>
          <w:sz w:val="28"/>
          <w:szCs w:val="28"/>
        </w:rPr>
        <w:lastRenderedPageBreak/>
        <w:t>Введение</w:t>
      </w:r>
      <w:bookmarkEnd w:id="0"/>
      <w:bookmarkEnd w:id="1"/>
      <w:bookmarkEnd w:id="2"/>
    </w:p>
    <w:p w14:paraId="61037D3E" w14:textId="77777777" w:rsidR="006E73C2" w:rsidRPr="001E374E" w:rsidRDefault="006E73C2" w:rsidP="006E73C2">
      <w:pPr>
        <w:rPr>
          <w:rFonts w:ascii="Times New Roman" w:hAnsi="Times New Roman" w:cs="Times New Roman"/>
        </w:rPr>
      </w:pPr>
    </w:p>
    <w:p w14:paraId="20F9005A" w14:textId="3F549337" w:rsidR="004B599E" w:rsidRPr="00F339A4" w:rsidRDefault="00305E31" w:rsidP="004B599E">
      <w:pPr>
        <w:ind w:right="567" w:firstLine="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Данная работа посвящена теме</w:t>
      </w:r>
      <w:r w:rsidR="004B599E" w:rsidRPr="00F339A4">
        <w:rPr>
          <w:rFonts w:ascii="Times New Roman" w:hAnsi="Times New Roman" w:cs="Times New Roman"/>
          <w:color w:val="000000" w:themeColor="text1"/>
          <w:sz w:val="28"/>
          <w:szCs w:val="28"/>
        </w:rPr>
        <w:t xml:space="preserve"> «Костюмные серии» как иконографический источник русского фарфора второй половины </w:t>
      </w:r>
      <w:r w:rsidR="004B599E">
        <w:rPr>
          <w:rFonts w:ascii="Times New Roman" w:hAnsi="Times New Roman" w:cs="Times New Roman"/>
          <w:color w:val="000000" w:themeColor="text1"/>
          <w:sz w:val="28"/>
          <w:szCs w:val="28"/>
          <w:lang w:val="en-US"/>
        </w:rPr>
        <w:t>XVIII</w:t>
      </w:r>
      <w:r w:rsidR="004B599E" w:rsidRPr="00F339A4">
        <w:rPr>
          <w:rFonts w:ascii="Times New Roman" w:hAnsi="Times New Roman" w:cs="Times New Roman"/>
          <w:color w:val="000000" w:themeColor="text1"/>
          <w:sz w:val="28"/>
          <w:szCs w:val="28"/>
        </w:rPr>
        <w:t xml:space="preserve"> </w:t>
      </w:r>
      <w:r w:rsidR="003846D3">
        <w:rPr>
          <w:rFonts w:ascii="Times New Roman" w:hAnsi="Times New Roman" w:cs="Times New Roman"/>
          <w:color w:val="000000" w:themeColor="text1"/>
          <w:sz w:val="28"/>
          <w:szCs w:val="28"/>
        </w:rPr>
        <w:t>–</w:t>
      </w:r>
      <w:r w:rsidR="004B599E" w:rsidRPr="00F339A4">
        <w:rPr>
          <w:rFonts w:ascii="Times New Roman" w:hAnsi="Times New Roman" w:cs="Times New Roman"/>
          <w:color w:val="000000" w:themeColor="text1"/>
          <w:sz w:val="28"/>
          <w:szCs w:val="28"/>
        </w:rPr>
        <w:t xml:space="preserve"> начала</w:t>
      </w:r>
      <w:bookmarkStart w:id="3" w:name="_GoBack"/>
      <w:bookmarkEnd w:id="3"/>
      <w:r w:rsidR="004B599E" w:rsidRPr="00F339A4">
        <w:rPr>
          <w:rFonts w:ascii="Times New Roman" w:hAnsi="Times New Roman" w:cs="Times New Roman"/>
          <w:color w:val="000000" w:themeColor="text1"/>
          <w:sz w:val="28"/>
          <w:szCs w:val="28"/>
        </w:rPr>
        <w:t xml:space="preserve"> </w:t>
      </w:r>
      <w:r w:rsidR="004B599E" w:rsidRPr="00F339A4">
        <w:rPr>
          <w:rFonts w:ascii="Times New Roman" w:hAnsi="Times New Roman" w:cs="Times New Roman"/>
          <w:color w:val="000000" w:themeColor="text1"/>
          <w:sz w:val="28"/>
          <w:szCs w:val="28"/>
          <w:lang w:val="en-US"/>
        </w:rPr>
        <w:t>XX</w:t>
      </w:r>
      <w:r w:rsidR="004B599E" w:rsidRPr="00F339A4">
        <w:rPr>
          <w:rFonts w:ascii="Times New Roman" w:hAnsi="Times New Roman" w:cs="Times New Roman"/>
          <w:color w:val="000000" w:themeColor="text1"/>
          <w:sz w:val="28"/>
          <w:szCs w:val="28"/>
        </w:rPr>
        <w:t xml:space="preserve"> веков».</w:t>
      </w:r>
    </w:p>
    <w:p w14:paraId="0B8F3246" w14:textId="4D64FC2A" w:rsidR="004B599E" w:rsidRPr="00F339A4" w:rsidRDefault="004B599E" w:rsidP="004B599E">
      <w:pPr>
        <w:ind w:right="567" w:firstLine="709"/>
        <w:rPr>
          <w:rFonts w:ascii="Times New Roman" w:hAnsi="Times New Roman" w:cs="Times New Roman"/>
          <w:sz w:val="28"/>
          <w:szCs w:val="28"/>
        </w:rPr>
      </w:pPr>
      <w:r w:rsidRPr="00F339A4">
        <w:rPr>
          <w:rFonts w:ascii="Times New Roman" w:hAnsi="Times New Roman" w:cs="Times New Roman"/>
          <w:sz w:val="28"/>
          <w:szCs w:val="28"/>
        </w:rPr>
        <w:t xml:space="preserve">Во второй половине </w:t>
      </w:r>
      <w:r w:rsidRPr="00F339A4">
        <w:rPr>
          <w:rFonts w:ascii="Times New Roman" w:hAnsi="Times New Roman" w:cs="Times New Roman"/>
          <w:sz w:val="28"/>
          <w:szCs w:val="28"/>
          <w:lang w:val="en-US"/>
        </w:rPr>
        <w:t>XVIII</w:t>
      </w:r>
      <w:r>
        <w:rPr>
          <w:rFonts w:ascii="Times New Roman" w:hAnsi="Times New Roman" w:cs="Times New Roman"/>
          <w:sz w:val="28"/>
          <w:szCs w:val="28"/>
        </w:rPr>
        <w:t xml:space="preserve"> - </w:t>
      </w:r>
      <w:r w:rsidRPr="00F339A4">
        <w:rPr>
          <w:rFonts w:ascii="Times New Roman" w:hAnsi="Times New Roman" w:cs="Times New Roman"/>
          <w:sz w:val="28"/>
          <w:szCs w:val="28"/>
        </w:rPr>
        <w:t xml:space="preserve">начале </w:t>
      </w:r>
      <w:r w:rsidRPr="00F339A4">
        <w:rPr>
          <w:rFonts w:ascii="Times New Roman" w:hAnsi="Times New Roman" w:cs="Times New Roman"/>
          <w:sz w:val="28"/>
          <w:szCs w:val="28"/>
          <w:lang w:val="en-US"/>
        </w:rPr>
        <w:t>XIX</w:t>
      </w:r>
      <w:r w:rsidRPr="00F339A4">
        <w:rPr>
          <w:rFonts w:ascii="Times New Roman" w:hAnsi="Times New Roman" w:cs="Times New Roman"/>
          <w:sz w:val="28"/>
          <w:szCs w:val="28"/>
        </w:rPr>
        <w:t xml:space="preserve"> ве</w:t>
      </w:r>
      <w:r>
        <w:rPr>
          <w:rFonts w:ascii="Times New Roman" w:hAnsi="Times New Roman" w:cs="Times New Roman"/>
          <w:sz w:val="28"/>
          <w:szCs w:val="28"/>
        </w:rPr>
        <w:t>ка художниками-иностранцами было исполнено</w:t>
      </w:r>
      <w:r w:rsidRPr="00F339A4">
        <w:rPr>
          <w:rFonts w:ascii="Times New Roman" w:hAnsi="Times New Roman" w:cs="Times New Roman"/>
          <w:sz w:val="28"/>
          <w:szCs w:val="28"/>
        </w:rPr>
        <w:t xml:space="preserve"> множество рисунков и гравюр на </w:t>
      </w:r>
      <w:r w:rsidR="00DC7449">
        <w:rPr>
          <w:rFonts w:ascii="Times New Roman" w:hAnsi="Times New Roman" w:cs="Times New Roman"/>
          <w:sz w:val="28"/>
          <w:szCs w:val="28"/>
        </w:rPr>
        <w:t>тему России</w:t>
      </w:r>
      <w:r w:rsidRPr="00F339A4">
        <w:rPr>
          <w:rFonts w:ascii="Times New Roman" w:hAnsi="Times New Roman" w:cs="Times New Roman"/>
          <w:sz w:val="28"/>
          <w:szCs w:val="28"/>
        </w:rPr>
        <w:t>. В  сферу их внимания попадало</w:t>
      </w:r>
      <w:r w:rsidR="00DC7449">
        <w:rPr>
          <w:rFonts w:ascii="Times New Roman" w:hAnsi="Times New Roman" w:cs="Times New Roman"/>
          <w:sz w:val="28"/>
          <w:szCs w:val="28"/>
        </w:rPr>
        <w:t xml:space="preserve"> прежде всего</w:t>
      </w:r>
      <w:r w:rsidRPr="00F339A4">
        <w:rPr>
          <w:rFonts w:ascii="Times New Roman" w:hAnsi="Times New Roman" w:cs="Times New Roman"/>
          <w:sz w:val="28"/>
          <w:szCs w:val="28"/>
        </w:rPr>
        <w:t xml:space="preserve"> то, что удивляло своей необыкновенностью, в какой-то степени «экзотичностью», новизной.</w:t>
      </w:r>
    </w:p>
    <w:p w14:paraId="1F8C149D" w14:textId="5BFF997C" w:rsidR="00DE74E8" w:rsidRPr="00DE74E8" w:rsidRDefault="00DC7449" w:rsidP="007B7461">
      <w:pPr>
        <w:ind w:right="567" w:firstLine="851"/>
        <w:rPr>
          <w:rFonts w:ascii="Times New Roman" w:hAnsi="Times New Roman" w:cs="Times New Roman"/>
          <w:sz w:val="28"/>
          <w:szCs w:val="28"/>
        </w:rPr>
      </w:pPr>
      <w:r>
        <w:rPr>
          <w:rFonts w:ascii="Times New Roman" w:hAnsi="Times New Roman" w:cs="Times New Roman"/>
          <w:sz w:val="28"/>
          <w:szCs w:val="28"/>
        </w:rPr>
        <w:t xml:space="preserve">С другой стороны, </w:t>
      </w:r>
      <w:r w:rsidR="004B599E" w:rsidRPr="00F339A4">
        <w:rPr>
          <w:rFonts w:ascii="Times New Roman" w:hAnsi="Times New Roman" w:cs="Times New Roman"/>
          <w:sz w:val="28"/>
          <w:szCs w:val="28"/>
        </w:rPr>
        <w:t xml:space="preserve">для русской культуры второй половины </w:t>
      </w:r>
      <w:r w:rsidR="004B599E" w:rsidRPr="00F339A4">
        <w:rPr>
          <w:rFonts w:ascii="Times New Roman" w:hAnsi="Times New Roman" w:cs="Times New Roman"/>
          <w:sz w:val="28"/>
          <w:szCs w:val="28"/>
          <w:lang w:val="en-US"/>
        </w:rPr>
        <w:t>XVIII</w:t>
      </w:r>
      <w:r w:rsidR="004B599E" w:rsidRPr="00F339A4">
        <w:rPr>
          <w:rFonts w:ascii="Times New Roman" w:hAnsi="Times New Roman" w:cs="Times New Roman"/>
          <w:sz w:val="28"/>
          <w:szCs w:val="28"/>
        </w:rPr>
        <w:t xml:space="preserve"> века становится характерным нарастание и развитие национального самосознания, определение и утверждение собственной нации.  Если для иностранца костюмно-этнографические альбомы служили средством познания нового, то для русского зрителя они стали стимулом для поиска обобщенного образа России </w:t>
      </w:r>
      <w:r w:rsidR="00DE74E8">
        <w:rPr>
          <w:rFonts w:ascii="Times New Roman" w:hAnsi="Times New Roman" w:cs="Times New Roman"/>
          <w:sz w:val="28"/>
          <w:szCs w:val="28"/>
        </w:rPr>
        <w:t xml:space="preserve">с ее национальным многообразием. </w:t>
      </w:r>
      <w:r w:rsidR="004B599E" w:rsidRPr="00F339A4">
        <w:rPr>
          <w:rFonts w:ascii="Times New Roman" w:hAnsi="Times New Roman" w:cs="Times New Roman"/>
          <w:sz w:val="28"/>
          <w:szCs w:val="28"/>
        </w:rPr>
        <w:t>Д</w:t>
      </w:r>
      <w:r w:rsidR="004B599E">
        <w:rPr>
          <w:rFonts w:ascii="Times New Roman" w:hAnsi="Times New Roman" w:cs="Times New Roman"/>
          <w:sz w:val="28"/>
          <w:szCs w:val="28"/>
        </w:rPr>
        <w:t xml:space="preserve">овольно </w:t>
      </w:r>
      <w:r>
        <w:rPr>
          <w:rFonts w:ascii="Times New Roman" w:hAnsi="Times New Roman" w:cs="Times New Roman"/>
          <w:sz w:val="28"/>
          <w:szCs w:val="28"/>
        </w:rPr>
        <w:t>продолжительный период</w:t>
      </w:r>
      <w:r w:rsidR="00DE74E8">
        <w:rPr>
          <w:rFonts w:ascii="Times New Roman" w:hAnsi="Times New Roman" w:cs="Times New Roman"/>
          <w:sz w:val="28"/>
          <w:szCs w:val="28"/>
        </w:rPr>
        <w:t xml:space="preserve"> –</w:t>
      </w:r>
      <w:r w:rsidR="004B599E">
        <w:rPr>
          <w:rFonts w:ascii="Times New Roman" w:hAnsi="Times New Roman" w:cs="Times New Roman"/>
          <w:sz w:val="28"/>
          <w:szCs w:val="28"/>
        </w:rPr>
        <w:t xml:space="preserve"> с кон</w:t>
      </w:r>
      <w:r w:rsidR="004B599E" w:rsidRPr="00F339A4">
        <w:rPr>
          <w:rFonts w:ascii="Times New Roman" w:hAnsi="Times New Roman" w:cs="Times New Roman"/>
          <w:sz w:val="28"/>
          <w:szCs w:val="28"/>
        </w:rPr>
        <w:t>ц</w:t>
      </w:r>
      <w:r w:rsidR="004B599E">
        <w:rPr>
          <w:rFonts w:ascii="Times New Roman" w:hAnsi="Times New Roman" w:cs="Times New Roman"/>
          <w:sz w:val="28"/>
          <w:szCs w:val="28"/>
        </w:rPr>
        <w:t>а</w:t>
      </w:r>
      <w:r w:rsidR="004B599E" w:rsidRPr="00F339A4">
        <w:rPr>
          <w:rFonts w:ascii="Times New Roman" w:hAnsi="Times New Roman" w:cs="Times New Roman"/>
          <w:sz w:val="28"/>
          <w:szCs w:val="28"/>
        </w:rPr>
        <w:t xml:space="preserve"> </w:t>
      </w:r>
      <w:r w:rsidR="004B599E" w:rsidRPr="00F339A4">
        <w:rPr>
          <w:rFonts w:ascii="Times New Roman" w:hAnsi="Times New Roman" w:cs="Times New Roman"/>
          <w:sz w:val="28"/>
          <w:szCs w:val="28"/>
          <w:lang w:val="en-US"/>
        </w:rPr>
        <w:t>XVIII</w:t>
      </w:r>
      <w:r w:rsidR="004B599E" w:rsidRPr="00DE74E8">
        <w:rPr>
          <w:rFonts w:ascii="Times New Roman" w:hAnsi="Times New Roman" w:cs="Times New Roman"/>
          <w:sz w:val="28"/>
          <w:szCs w:val="28"/>
        </w:rPr>
        <w:t xml:space="preserve"> </w:t>
      </w:r>
      <w:r w:rsidR="004B599E">
        <w:rPr>
          <w:rFonts w:ascii="Times New Roman" w:hAnsi="Times New Roman" w:cs="Times New Roman"/>
          <w:sz w:val="28"/>
          <w:szCs w:val="28"/>
        </w:rPr>
        <w:t>до первой трети</w:t>
      </w:r>
      <w:r w:rsidR="004B599E" w:rsidRPr="00F37E3A">
        <w:rPr>
          <w:rFonts w:ascii="Times New Roman" w:hAnsi="Times New Roman" w:cs="Times New Roman"/>
          <w:sz w:val="28"/>
          <w:szCs w:val="28"/>
        </w:rPr>
        <w:t xml:space="preserve"> </w:t>
      </w:r>
      <w:r w:rsidR="004B599E" w:rsidRPr="00F339A4">
        <w:rPr>
          <w:rFonts w:ascii="Times New Roman" w:hAnsi="Times New Roman" w:cs="Times New Roman"/>
          <w:sz w:val="28"/>
          <w:szCs w:val="28"/>
          <w:lang w:val="en-US"/>
        </w:rPr>
        <w:t>XIX</w:t>
      </w:r>
      <w:r w:rsidR="004B599E">
        <w:rPr>
          <w:rFonts w:ascii="Times New Roman" w:hAnsi="Times New Roman" w:cs="Times New Roman"/>
          <w:sz w:val="28"/>
          <w:szCs w:val="28"/>
        </w:rPr>
        <w:t xml:space="preserve"> века –</w:t>
      </w:r>
      <w:r w:rsidR="004B599E" w:rsidRPr="00F339A4">
        <w:rPr>
          <w:rFonts w:ascii="Times New Roman" w:hAnsi="Times New Roman" w:cs="Times New Roman"/>
          <w:sz w:val="28"/>
          <w:szCs w:val="28"/>
        </w:rPr>
        <w:t xml:space="preserve"> в России бытовой жанр был представлен россико</w:t>
      </w:r>
      <w:r w:rsidR="00DE74E8">
        <w:rPr>
          <w:rFonts w:ascii="Times New Roman" w:hAnsi="Times New Roman" w:cs="Times New Roman"/>
          <w:sz w:val="28"/>
          <w:szCs w:val="28"/>
        </w:rPr>
        <w:t>й. То есть произведениями, посвященными</w:t>
      </w:r>
      <w:r w:rsidR="004B599E" w:rsidRPr="00F339A4">
        <w:rPr>
          <w:rFonts w:ascii="Times New Roman" w:hAnsi="Times New Roman" w:cs="Times New Roman"/>
          <w:sz w:val="28"/>
          <w:szCs w:val="28"/>
        </w:rPr>
        <w:t xml:space="preserve"> русской теме и созданными художниками-иностранцами. </w:t>
      </w:r>
      <w:r w:rsidR="00DE74E8">
        <w:rPr>
          <w:rFonts w:ascii="Times New Roman" w:hAnsi="Times New Roman" w:cs="Times New Roman"/>
          <w:sz w:val="28"/>
          <w:szCs w:val="28"/>
        </w:rPr>
        <w:t xml:space="preserve">Бытовой жанр относится к числу тех, которые в </w:t>
      </w:r>
      <w:r w:rsidR="00DE74E8">
        <w:rPr>
          <w:rFonts w:ascii="Times New Roman" w:hAnsi="Times New Roman" w:cs="Times New Roman"/>
          <w:sz w:val="28"/>
          <w:szCs w:val="28"/>
          <w:lang w:val="en-US"/>
        </w:rPr>
        <w:t>XVIII</w:t>
      </w:r>
      <w:r w:rsidR="00DE74E8">
        <w:rPr>
          <w:rFonts w:ascii="Times New Roman" w:hAnsi="Times New Roman" w:cs="Times New Roman"/>
          <w:sz w:val="28"/>
          <w:szCs w:val="28"/>
        </w:rPr>
        <w:t xml:space="preserve"> веке не успели сложиться в законченном виде. Его зачатки проявляются в разных формах, в основном в творчестве представителей Россики. Необходимо оговорить, что образ народа может быть создан не только в рамках бытового жанра, но именно он в силу исторических обстоятельств стал одной из главных форм воплощения этой идеи.</w:t>
      </w:r>
    </w:p>
    <w:p w14:paraId="21B3E4F4" w14:textId="7250C46A" w:rsidR="004B599E" w:rsidRPr="00F339A4" w:rsidRDefault="004B599E" w:rsidP="004B599E">
      <w:pPr>
        <w:ind w:right="567" w:firstLine="567"/>
        <w:jc w:val="both"/>
        <w:rPr>
          <w:rFonts w:ascii="Times New Roman" w:hAnsi="Times New Roman" w:cs="Times New Roman"/>
          <w:color w:val="000000" w:themeColor="text1"/>
          <w:sz w:val="28"/>
          <w:szCs w:val="28"/>
        </w:rPr>
      </w:pPr>
      <w:r w:rsidRPr="00F339A4">
        <w:rPr>
          <w:rFonts w:ascii="Times New Roman" w:hAnsi="Times New Roman" w:cs="Times New Roman"/>
          <w:color w:val="000000" w:themeColor="text1"/>
          <w:sz w:val="28"/>
          <w:szCs w:val="28"/>
        </w:rPr>
        <w:t xml:space="preserve">Задача художника при создании </w:t>
      </w:r>
      <w:r w:rsidR="00DE74E8">
        <w:rPr>
          <w:rFonts w:ascii="Times New Roman" w:hAnsi="Times New Roman" w:cs="Times New Roman"/>
          <w:color w:val="000000" w:themeColor="text1"/>
          <w:sz w:val="28"/>
          <w:szCs w:val="28"/>
        </w:rPr>
        <w:t>костюмно-этнографических</w:t>
      </w:r>
      <w:r w:rsidRPr="00F339A4">
        <w:rPr>
          <w:rFonts w:ascii="Times New Roman" w:hAnsi="Times New Roman" w:cs="Times New Roman"/>
          <w:color w:val="000000" w:themeColor="text1"/>
          <w:sz w:val="28"/>
          <w:szCs w:val="28"/>
        </w:rPr>
        <w:t xml:space="preserve"> альбомов и серий — наиболее точно передать антропологические особенности народа, характерные занятия и традиционный костюм. Чаще всего такие изображения сопровождались комментариями, поясняющими детали костюма, описывающими жизнь и быт народа. Таким образом, альбом – это сложный организм, в основе которого лежит взаимодействие текста и изображения.</w:t>
      </w:r>
    </w:p>
    <w:p w14:paraId="0D632F1F" w14:textId="77777777" w:rsidR="004B599E" w:rsidRPr="00F339A4" w:rsidRDefault="004B599E" w:rsidP="004B599E">
      <w:pPr>
        <w:ind w:right="567" w:firstLine="709"/>
        <w:rPr>
          <w:rFonts w:ascii="Times New Roman" w:hAnsi="Times New Roman" w:cs="Times New Roman"/>
          <w:sz w:val="28"/>
          <w:szCs w:val="28"/>
        </w:rPr>
      </w:pPr>
      <w:r w:rsidRPr="00F339A4">
        <w:rPr>
          <w:rFonts w:ascii="Times New Roman" w:hAnsi="Times New Roman" w:cs="Times New Roman"/>
          <w:sz w:val="28"/>
          <w:szCs w:val="28"/>
        </w:rPr>
        <w:t>Необхо</w:t>
      </w:r>
      <w:r>
        <w:rPr>
          <w:rFonts w:ascii="Times New Roman" w:hAnsi="Times New Roman" w:cs="Times New Roman"/>
          <w:sz w:val="28"/>
          <w:szCs w:val="28"/>
        </w:rPr>
        <w:t>димо также уточнить, что если</w:t>
      </w:r>
      <w:r w:rsidRPr="00F339A4">
        <w:rPr>
          <w:rFonts w:ascii="Times New Roman" w:hAnsi="Times New Roman" w:cs="Times New Roman"/>
          <w:sz w:val="28"/>
          <w:szCs w:val="28"/>
        </w:rPr>
        <w:t xml:space="preserve"> мы говорим о костюмных альбомах, то это </w:t>
      </w:r>
      <w:r>
        <w:rPr>
          <w:rFonts w:ascii="Times New Roman" w:hAnsi="Times New Roman" w:cs="Times New Roman"/>
          <w:sz w:val="28"/>
          <w:szCs w:val="28"/>
        </w:rPr>
        <w:t xml:space="preserve">в том числе </w:t>
      </w:r>
      <w:r w:rsidRPr="00F339A4">
        <w:rPr>
          <w:rFonts w:ascii="Times New Roman" w:hAnsi="Times New Roman" w:cs="Times New Roman"/>
          <w:sz w:val="28"/>
          <w:szCs w:val="28"/>
        </w:rPr>
        <w:t xml:space="preserve">иллюстрированные труды, призванные запечатлеть костюмы разных эпох. </w:t>
      </w:r>
      <w:r>
        <w:rPr>
          <w:rFonts w:ascii="Times New Roman" w:hAnsi="Times New Roman" w:cs="Times New Roman"/>
          <w:sz w:val="28"/>
          <w:szCs w:val="28"/>
        </w:rPr>
        <w:t>Труды могут быть периодическими</w:t>
      </w:r>
      <w:r w:rsidRPr="00F339A4">
        <w:rPr>
          <w:rFonts w:ascii="Times New Roman" w:hAnsi="Times New Roman" w:cs="Times New Roman"/>
          <w:sz w:val="28"/>
          <w:szCs w:val="28"/>
        </w:rPr>
        <w:t xml:space="preserve"> издания</w:t>
      </w:r>
      <w:r>
        <w:rPr>
          <w:rFonts w:ascii="Times New Roman" w:hAnsi="Times New Roman" w:cs="Times New Roman"/>
          <w:sz w:val="28"/>
          <w:szCs w:val="28"/>
        </w:rPr>
        <w:t>ми</w:t>
      </w:r>
      <w:r w:rsidRPr="00F339A4">
        <w:rPr>
          <w:rFonts w:ascii="Times New Roman" w:hAnsi="Times New Roman" w:cs="Times New Roman"/>
          <w:sz w:val="28"/>
          <w:szCs w:val="28"/>
        </w:rPr>
        <w:t xml:space="preserve"> о моде, но </w:t>
      </w:r>
      <w:r>
        <w:rPr>
          <w:rFonts w:ascii="Times New Roman" w:hAnsi="Times New Roman" w:cs="Times New Roman"/>
          <w:sz w:val="28"/>
          <w:szCs w:val="28"/>
        </w:rPr>
        <w:t>никакие этнографические характеристики не будут там присутствовать</w:t>
      </w:r>
      <w:r w:rsidRPr="00F339A4">
        <w:rPr>
          <w:rFonts w:ascii="Times New Roman" w:hAnsi="Times New Roman" w:cs="Times New Roman"/>
          <w:sz w:val="28"/>
          <w:szCs w:val="28"/>
        </w:rPr>
        <w:t>. Е.А. Скворцова уточняет, что близость этих двух жанров изначально была предопределена единым атрибутом – костюмом. «Стремление подчеркнуть историческую достоверность повлекло за собой новации в оформлении, которые окончательно развели эти близкие, но не идентичные жанры»</w:t>
      </w:r>
      <w:r w:rsidRPr="00F339A4">
        <w:rPr>
          <w:rStyle w:val="af0"/>
          <w:rFonts w:ascii="Times New Roman" w:hAnsi="Times New Roman" w:cs="Times New Roman"/>
          <w:sz w:val="28"/>
          <w:szCs w:val="28"/>
        </w:rPr>
        <w:footnoteReference w:id="1"/>
      </w:r>
      <w:r w:rsidRPr="00F339A4">
        <w:rPr>
          <w:rFonts w:ascii="Times New Roman" w:hAnsi="Times New Roman" w:cs="Times New Roman"/>
          <w:sz w:val="28"/>
          <w:szCs w:val="28"/>
        </w:rPr>
        <w:t>.</w:t>
      </w:r>
    </w:p>
    <w:p w14:paraId="311380DE" w14:textId="751A5AD8" w:rsidR="004B599E" w:rsidRPr="008731FD" w:rsidRDefault="004B599E" w:rsidP="004B599E">
      <w:pPr>
        <w:ind w:right="567" w:firstLine="709"/>
        <w:rPr>
          <w:rFonts w:ascii="Times New Roman" w:hAnsi="Times New Roman" w:cs="Times New Roman"/>
          <w:sz w:val="28"/>
          <w:szCs w:val="28"/>
        </w:rPr>
      </w:pPr>
      <w:r>
        <w:rPr>
          <w:rFonts w:ascii="Times New Roman" w:hAnsi="Times New Roman" w:cs="Times New Roman"/>
          <w:sz w:val="28"/>
          <w:szCs w:val="28"/>
        </w:rPr>
        <w:lastRenderedPageBreak/>
        <w:t>«Костюмные серии»,</w:t>
      </w:r>
      <w:r w:rsidRPr="00F339A4">
        <w:rPr>
          <w:rFonts w:ascii="Times New Roman" w:hAnsi="Times New Roman" w:cs="Times New Roman"/>
          <w:sz w:val="28"/>
          <w:szCs w:val="28"/>
        </w:rPr>
        <w:t xml:space="preserve"> прежде всего костюмно-этнографические альбомы, представляющие социальные и этнические типы, сцены быта и труда, обычаи, развлечения и обряды. Форма у этих серий может быть разная, но самая распространенная – гравюра. </w:t>
      </w:r>
      <w:r w:rsidRPr="00F339A4">
        <w:rPr>
          <w:rFonts w:ascii="Times New Roman" w:hAnsi="Times New Roman" w:cs="Times New Roman"/>
          <w:color w:val="000000" w:themeColor="text1"/>
          <w:sz w:val="28"/>
          <w:szCs w:val="28"/>
        </w:rPr>
        <w:t xml:space="preserve">В </w:t>
      </w:r>
      <w:r w:rsidR="00AE6E50">
        <w:rPr>
          <w:rFonts w:ascii="Times New Roman" w:hAnsi="Times New Roman" w:cs="Times New Roman"/>
          <w:color w:val="000000" w:themeColor="text1"/>
          <w:sz w:val="28"/>
          <w:szCs w:val="28"/>
        </w:rPr>
        <w:t xml:space="preserve">последнее время </w:t>
      </w:r>
      <w:r>
        <w:rPr>
          <w:rFonts w:ascii="Times New Roman" w:hAnsi="Times New Roman" w:cs="Times New Roman"/>
          <w:color w:val="000000" w:themeColor="text1"/>
          <w:sz w:val="28"/>
          <w:szCs w:val="28"/>
        </w:rPr>
        <w:t>используется термин -</w:t>
      </w:r>
      <w:r w:rsidRPr="00F339A4">
        <w:rPr>
          <w:rFonts w:ascii="Times New Roman" w:hAnsi="Times New Roman" w:cs="Times New Roman"/>
          <w:color w:val="000000" w:themeColor="text1"/>
          <w:sz w:val="28"/>
          <w:szCs w:val="28"/>
        </w:rPr>
        <w:t xml:space="preserve"> «костюмно-этнографический альбом» или же «костюмно-этнографическая серия» (рисунков, гравюр). Но</w:t>
      </w:r>
      <w:r>
        <w:rPr>
          <w:rFonts w:ascii="Times New Roman" w:hAnsi="Times New Roman" w:cs="Times New Roman"/>
          <w:color w:val="000000" w:themeColor="text1"/>
          <w:sz w:val="28"/>
          <w:szCs w:val="28"/>
        </w:rPr>
        <w:t>,</w:t>
      </w:r>
      <w:r w:rsidRPr="00F339A4">
        <w:rPr>
          <w:rFonts w:ascii="Times New Roman" w:hAnsi="Times New Roman" w:cs="Times New Roman"/>
          <w:color w:val="000000" w:themeColor="text1"/>
          <w:sz w:val="28"/>
          <w:szCs w:val="28"/>
        </w:rPr>
        <w:t xml:space="preserve"> прежде чем было предложено такое определение, в литературе о запад</w:t>
      </w:r>
      <w:r w:rsidRPr="008731FD">
        <w:rPr>
          <w:rFonts w:ascii="Times New Roman" w:hAnsi="Times New Roman" w:cs="Times New Roman"/>
          <w:color w:val="000000" w:themeColor="text1"/>
          <w:sz w:val="28"/>
          <w:szCs w:val="28"/>
        </w:rPr>
        <w:t xml:space="preserve">ноевропейской и русской живописи, в словарях и справочниках утвердился и использовался термин «живописное изучение». </w:t>
      </w:r>
    </w:p>
    <w:p w14:paraId="54439EDC" w14:textId="772F326E" w:rsidR="004B599E" w:rsidRPr="008731FD" w:rsidRDefault="004B599E" w:rsidP="004B599E">
      <w:pPr>
        <w:ind w:right="567" w:firstLine="567"/>
        <w:jc w:val="both"/>
        <w:rPr>
          <w:rFonts w:ascii="Times New Roman" w:hAnsi="Times New Roman" w:cs="Times New Roman"/>
          <w:color w:val="000000" w:themeColor="text1"/>
          <w:sz w:val="28"/>
          <w:szCs w:val="28"/>
        </w:rPr>
      </w:pPr>
      <w:r w:rsidRPr="008731FD">
        <w:rPr>
          <w:rFonts w:ascii="Times New Roman" w:hAnsi="Times New Roman" w:cs="Times New Roman"/>
          <w:color w:val="000000" w:themeColor="text1"/>
          <w:sz w:val="28"/>
          <w:szCs w:val="28"/>
        </w:rPr>
        <w:t xml:space="preserve">Начало этого исследования России восходит к </w:t>
      </w:r>
      <w:r w:rsidRPr="008731FD">
        <w:rPr>
          <w:rFonts w:ascii="Times New Roman" w:hAnsi="Times New Roman" w:cs="Times New Roman"/>
          <w:color w:val="000000" w:themeColor="text1"/>
          <w:sz w:val="28"/>
          <w:szCs w:val="28"/>
          <w:lang w:val="en-US"/>
        </w:rPr>
        <w:t>XVI</w:t>
      </w:r>
      <w:r w:rsidRPr="008731FD">
        <w:rPr>
          <w:rFonts w:ascii="Times New Roman" w:hAnsi="Times New Roman" w:cs="Times New Roman"/>
          <w:color w:val="000000" w:themeColor="text1"/>
          <w:sz w:val="28"/>
          <w:szCs w:val="28"/>
        </w:rPr>
        <w:t xml:space="preserve"> – </w:t>
      </w:r>
      <w:r w:rsidRPr="008731FD">
        <w:rPr>
          <w:rFonts w:ascii="Times New Roman" w:hAnsi="Times New Roman" w:cs="Times New Roman"/>
          <w:color w:val="000000" w:themeColor="text1"/>
          <w:sz w:val="28"/>
          <w:szCs w:val="28"/>
          <w:lang w:val="en-US"/>
        </w:rPr>
        <w:t>XVII</w:t>
      </w:r>
      <w:r w:rsidRPr="008731FD">
        <w:rPr>
          <w:rFonts w:ascii="Times New Roman" w:hAnsi="Times New Roman" w:cs="Times New Roman"/>
          <w:color w:val="000000" w:themeColor="text1"/>
          <w:sz w:val="28"/>
          <w:szCs w:val="28"/>
        </w:rPr>
        <w:t xml:space="preserve"> векам, к зарисовкам и комментариям иностранных путешественников, по</w:t>
      </w:r>
      <w:r w:rsidR="008731FD" w:rsidRPr="008731FD">
        <w:rPr>
          <w:rFonts w:ascii="Times New Roman" w:hAnsi="Times New Roman" w:cs="Times New Roman"/>
          <w:color w:val="000000" w:themeColor="text1"/>
          <w:sz w:val="28"/>
          <w:szCs w:val="28"/>
        </w:rPr>
        <w:t xml:space="preserve">сетивших прославленную Московию. </w:t>
      </w:r>
      <w:r w:rsidRPr="008731FD">
        <w:rPr>
          <w:rFonts w:ascii="Times New Roman" w:hAnsi="Times New Roman" w:cs="Times New Roman"/>
          <w:color w:val="000000" w:themeColor="text1"/>
          <w:sz w:val="28"/>
          <w:szCs w:val="28"/>
        </w:rPr>
        <w:t>Труды А. Олеария, С. фон Герберштейна и многих других познакомили Европу с этой «экзотической» страной – видами русских городов, жизнью, бытом, обрядами и празднествами.</w:t>
      </w:r>
    </w:p>
    <w:p w14:paraId="41325270" w14:textId="77777777" w:rsidR="004B599E" w:rsidRPr="008731FD" w:rsidRDefault="004B599E" w:rsidP="004B599E">
      <w:pPr>
        <w:ind w:right="567" w:firstLine="851"/>
        <w:jc w:val="both"/>
        <w:rPr>
          <w:rFonts w:ascii="Times New Roman" w:hAnsi="Times New Roman" w:cs="Times New Roman"/>
          <w:color w:val="000000" w:themeColor="text1"/>
          <w:sz w:val="28"/>
          <w:szCs w:val="28"/>
        </w:rPr>
      </w:pPr>
      <w:r w:rsidRPr="008731FD">
        <w:rPr>
          <w:rFonts w:ascii="Times New Roman" w:hAnsi="Times New Roman" w:cs="Times New Roman"/>
          <w:color w:val="000000" w:themeColor="text1"/>
          <w:sz w:val="28"/>
          <w:szCs w:val="28"/>
        </w:rPr>
        <w:t xml:space="preserve">К середине </w:t>
      </w:r>
      <w:r w:rsidRPr="008731FD">
        <w:rPr>
          <w:rFonts w:ascii="Times New Roman" w:hAnsi="Times New Roman" w:cs="Times New Roman"/>
          <w:color w:val="000000" w:themeColor="text1"/>
          <w:sz w:val="28"/>
          <w:szCs w:val="28"/>
          <w:lang w:val="en-US"/>
        </w:rPr>
        <w:t>XVIII</w:t>
      </w:r>
      <w:r w:rsidRPr="008731FD">
        <w:rPr>
          <w:rFonts w:ascii="Times New Roman" w:hAnsi="Times New Roman" w:cs="Times New Roman"/>
          <w:color w:val="000000" w:themeColor="text1"/>
          <w:sz w:val="28"/>
          <w:szCs w:val="28"/>
        </w:rPr>
        <w:t xml:space="preserve">  века интерес к России усиливается. В 1750-х годах Россию посещают многие итальянские, немецкие и французские мастера. Одним из первых таких европейских мастеров был немецкий художник Август Дальштейн, единственным итогом пребывания в России которого стала серия офортов «Костюмы московитов и разносчиков Петербурга», выполненных уже в Германии в середине 1750-х гг. </w:t>
      </w:r>
    </w:p>
    <w:p w14:paraId="5CD58D0E" w14:textId="77777777" w:rsidR="004B599E" w:rsidRPr="008731FD" w:rsidRDefault="004B599E" w:rsidP="004B599E">
      <w:pPr>
        <w:ind w:right="567" w:firstLine="567"/>
        <w:jc w:val="both"/>
        <w:rPr>
          <w:rFonts w:ascii="Times New Roman" w:hAnsi="Times New Roman" w:cs="Times New Roman"/>
          <w:color w:val="000000" w:themeColor="text1"/>
          <w:sz w:val="28"/>
          <w:szCs w:val="28"/>
        </w:rPr>
      </w:pPr>
      <w:r w:rsidRPr="008731FD">
        <w:rPr>
          <w:rFonts w:ascii="Times New Roman" w:hAnsi="Times New Roman" w:cs="Times New Roman"/>
          <w:color w:val="000000" w:themeColor="text1"/>
          <w:sz w:val="28"/>
          <w:szCs w:val="28"/>
        </w:rPr>
        <w:t>Новый этап развития этого рода изображений связан с именем и творчеством Жана-Батиста Лепренса. Результатом его творчества стали такие произведения, как «Различные костюмы и обычаи русских», «Костюмы разных национальностей», «Костюмы женщин Московии», три серии с изображением русских продавцов, разносчиков и другие.</w:t>
      </w:r>
    </w:p>
    <w:p w14:paraId="07913299" w14:textId="1C42261F" w:rsidR="004B599E" w:rsidRPr="008731FD" w:rsidRDefault="008731FD" w:rsidP="004B599E">
      <w:pPr>
        <w:ind w:right="567" w:firstLine="567"/>
        <w:jc w:val="both"/>
        <w:rPr>
          <w:rFonts w:ascii="Times New Roman" w:hAnsi="Times New Roman" w:cs="Times New Roman"/>
          <w:color w:val="000000"/>
          <w:sz w:val="28"/>
          <w:szCs w:val="28"/>
        </w:rPr>
      </w:pPr>
      <w:r w:rsidRPr="008731FD">
        <w:rPr>
          <w:rFonts w:ascii="Times New Roman" w:hAnsi="Times New Roman" w:cs="Times New Roman"/>
          <w:color w:val="000000" w:themeColor="text1"/>
          <w:sz w:val="28"/>
          <w:szCs w:val="28"/>
        </w:rPr>
        <w:t>Работа Х.-Г.-Г. Гейслера</w:t>
      </w:r>
      <w:r w:rsidR="004B599E" w:rsidRPr="008731FD">
        <w:rPr>
          <w:rFonts w:ascii="Times New Roman" w:hAnsi="Times New Roman" w:cs="Times New Roman"/>
          <w:color w:val="000000" w:themeColor="text1"/>
          <w:sz w:val="28"/>
          <w:szCs w:val="28"/>
        </w:rPr>
        <w:t xml:space="preserve"> </w:t>
      </w:r>
      <w:r w:rsidR="004B599E" w:rsidRPr="008731FD">
        <w:rPr>
          <w:rFonts w:ascii="Times New Roman" w:hAnsi="Times New Roman" w:cs="Times New Roman"/>
          <w:i/>
          <w:color w:val="000000"/>
          <w:sz w:val="28"/>
          <w:szCs w:val="28"/>
        </w:rPr>
        <w:t xml:space="preserve"> </w:t>
      </w:r>
      <w:r w:rsidR="004B599E" w:rsidRPr="008731FD">
        <w:rPr>
          <w:rFonts w:ascii="Times New Roman" w:hAnsi="Times New Roman" w:cs="Times New Roman"/>
          <w:color w:val="000000"/>
          <w:sz w:val="28"/>
          <w:szCs w:val="28"/>
        </w:rPr>
        <w:t>«Живописные описания обычаев, нравов и развлечений русских, татар, монголов и других народов в Российской Империи» (1804 г.)</w:t>
      </w:r>
      <w:r w:rsidRPr="008731FD">
        <w:rPr>
          <w:rFonts w:ascii="Times New Roman" w:hAnsi="Times New Roman" w:cs="Times New Roman"/>
          <w:color w:val="000000"/>
          <w:sz w:val="28"/>
          <w:szCs w:val="28"/>
        </w:rPr>
        <w:t xml:space="preserve"> является одой из самых заметных в данной тематике.</w:t>
      </w:r>
    </w:p>
    <w:p w14:paraId="684EC942" w14:textId="45999FCA" w:rsidR="004B599E" w:rsidRPr="008731FD" w:rsidRDefault="004B599E" w:rsidP="004B599E">
      <w:pPr>
        <w:ind w:right="567" w:firstLine="567"/>
        <w:jc w:val="both"/>
        <w:rPr>
          <w:rFonts w:ascii="Times New Roman" w:hAnsi="Times New Roman" w:cs="Times New Roman"/>
          <w:sz w:val="28"/>
          <w:szCs w:val="28"/>
        </w:rPr>
      </w:pPr>
      <w:r w:rsidRPr="008731FD">
        <w:rPr>
          <w:rFonts w:ascii="Times New Roman" w:hAnsi="Times New Roman"/>
          <w:sz w:val="28"/>
          <w:szCs w:val="28"/>
        </w:rPr>
        <w:t xml:space="preserve">Завершающим аккордом традиции </w:t>
      </w:r>
      <w:r w:rsidRPr="008731FD">
        <w:rPr>
          <w:rFonts w:ascii="Times New Roman" w:hAnsi="Times New Roman"/>
          <w:sz w:val="28"/>
          <w:szCs w:val="28"/>
          <w:lang w:val="en-US"/>
        </w:rPr>
        <w:t>XVIII</w:t>
      </w:r>
      <w:r w:rsidRPr="008731FD">
        <w:rPr>
          <w:rFonts w:ascii="Times New Roman" w:hAnsi="Times New Roman"/>
          <w:sz w:val="28"/>
          <w:szCs w:val="28"/>
        </w:rPr>
        <w:t xml:space="preserve"> века, когда костюмно-этнографические альбомы о России создавались исключительно иностранцами, стал альбом “Живописное изображение нравов, обычаев и развлечений русских”, созданный английским мастерами Дж.</w:t>
      </w:r>
      <w:r w:rsidR="00CA1F05" w:rsidRPr="008731FD">
        <w:rPr>
          <w:rFonts w:ascii="Times New Roman" w:hAnsi="Times New Roman"/>
          <w:sz w:val="28"/>
          <w:szCs w:val="28"/>
        </w:rPr>
        <w:t xml:space="preserve"> </w:t>
      </w:r>
      <w:r w:rsidRPr="008731FD">
        <w:rPr>
          <w:rFonts w:ascii="Times New Roman" w:hAnsi="Times New Roman"/>
          <w:sz w:val="28"/>
          <w:szCs w:val="28"/>
        </w:rPr>
        <w:t>А.  Аткинсоном, исполнившим 100 гравюр по собственным рисункам, и Дж. Уокером, написавшим к ним комментарии. Он превосходит по охвату материала все подобные труды предшествующего периода и выделяется манерой исполнения. На смену ювелирной отделке деталей приходит изящная легкость.</w:t>
      </w:r>
    </w:p>
    <w:p w14:paraId="5C332146" w14:textId="77777777" w:rsidR="004B599E" w:rsidRPr="008731FD" w:rsidRDefault="004B599E" w:rsidP="004B599E">
      <w:pPr>
        <w:ind w:right="567" w:firstLine="567"/>
        <w:jc w:val="both"/>
        <w:rPr>
          <w:rFonts w:ascii="Times New Roman" w:hAnsi="Times New Roman" w:cs="Times New Roman"/>
          <w:sz w:val="28"/>
          <w:szCs w:val="28"/>
        </w:rPr>
      </w:pPr>
      <w:r w:rsidRPr="008731FD">
        <w:rPr>
          <w:rFonts w:ascii="Times New Roman" w:hAnsi="Times New Roman" w:cs="Times New Roman"/>
          <w:sz w:val="28"/>
          <w:szCs w:val="28"/>
        </w:rPr>
        <w:t>Особую ценность представляет двухтомное издание графа Карла Рехберга 1812 года «</w:t>
      </w:r>
      <w:r w:rsidRPr="008731FD">
        <w:rPr>
          <w:rFonts w:ascii="Times New Roman" w:hAnsi="Times New Roman" w:cs="Times New Roman"/>
          <w:sz w:val="28"/>
          <w:szCs w:val="28"/>
          <w:lang w:val="en-US"/>
        </w:rPr>
        <w:t>Les</w:t>
      </w:r>
      <w:r w:rsidRPr="008731FD">
        <w:rPr>
          <w:rFonts w:ascii="Times New Roman" w:hAnsi="Times New Roman" w:cs="Times New Roman"/>
          <w:sz w:val="28"/>
          <w:szCs w:val="28"/>
        </w:rPr>
        <w:t xml:space="preserve"> </w:t>
      </w:r>
      <w:r w:rsidRPr="008731FD">
        <w:rPr>
          <w:rFonts w:ascii="Times New Roman" w:hAnsi="Times New Roman" w:cs="Times New Roman"/>
          <w:sz w:val="28"/>
          <w:szCs w:val="28"/>
          <w:lang w:val="en-US"/>
        </w:rPr>
        <w:t>peoples</w:t>
      </w:r>
      <w:r w:rsidRPr="008731FD">
        <w:rPr>
          <w:rFonts w:ascii="Times New Roman" w:hAnsi="Times New Roman" w:cs="Times New Roman"/>
          <w:sz w:val="28"/>
          <w:szCs w:val="28"/>
        </w:rPr>
        <w:t xml:space="preserve"> </w:t>
      </w:r>
      <w:r w:rsidRPr="008731FD">
        <w:rPr>
          <w:rFonts w:ascii="Times New Roman" w:hAnsi="Times New Roman" w:cs="Times New Roman"/>
          <w:sz w:val="28"/>
          <w:szCs w:val="28"/>
          <w:lang w:val="en-US"/>
        </w:rPr>
        <w:t>de</w:t>
      </w:r>
      <w:r w:rsidRPr="008731FD">
        <w:rPr>
          <w:rFonts w:ascii="Times New Roman" w:hAnsi="Times New Roman" w:cs="Times New Roman"/>
          <w:sz w:val="28"/>
          <w:szCs w:val="28"/>
        </w:rPr>
        <w:t xml:space="preserve"> </w:t>
      </w:r>
      <w:r w:rsidRPr="008731FD">
        <w:rPr>
          <w:rFonts w:ascii="Times New Roman" w:hAnsi="Times New Roman" w:cs="Times New Roman"/>
          <w:sz w:val="28"/>
          <w:szCs w:val="28"/>
          <w:lang w:val="en-US"/>
        </w:rPr>
        <w:t>la</w:t>
      </w:r>
      <w:r w:rsidRPr="008731FD">
        <w:rPr>
          <w:rFonts w:ascii="Times New Roman" w:hAnsi="Times New Roman" w:cs="Times New Roman"/>
          <w:sz w:val="28"/>
          <w:szCs w:val="28"/>
        </w:rPr>
        <w:t xml:space="preserve"> </w:t>
      </w:r>
      <w:r w:rsidRPr="008731FD">
        <w:rPr>
          <w:rFonts w:ascii="Times New Roman" w:hAnsi="Times New Roman" w:cs="Times New Roman"/>
          <w:sz w:val="28"/>
          <w:szCs w:val="28"/>
          <w:lang w:val="en-US"/>
        </w:rPr>
        <w:t>Russie</w:t>
      </w:r>
      <w:r w:rsidRPr="008731FD">
        <w:rPr>
          <w:rFonts w:ascii="Times New Roman" w:hAnsi="Times New Roman" w:cs="Times New Roman"/>
          <w:sz w:val="28"/>
          <w:szCs w:val="28"/>
        </w:rPr>
        <w:t xml:space="preserve">», в котором представлены </w:t>
      </w:r>
      <w:r w:rsidRPr="008731FD">
        <w:rPr>
          <w:rFonts w:ascii="Times New Roman" w:hAnsi="Times New Roman" w:cs="Times New Roman"/>
          <w:sz w:val="28"/>
          <w:szCs w:val="28"/>
        </w:rPr>
        <w:lastRenderedPageBreak/>
        <w:t xml:space="preserve">рисунки Е.В. Корнеева. Таким образом, в начале </w:t>
      </w:r>
      <w:r w:rsidRPr="008731FD">
        <w:rPr>
          <w:rFonts w:ascii="Times New Roman" w:hAnsi="Times New Roman" w:cs="Times New Roman"/>
          <w:sz w:val="28"/>
          <w:szCs w:val="28"/>
          <w:lang w:val="en-US"/>
        </w:rPr>
        <w:t>XIX</w:t>
      </w:r>
      <w:r w:rsidRPr="008731FD">
        <w:rPr>
          <w:rFonts w:ascii="Times New Roman" w:hAnsi="Times New Roman" w:cs="Times New Roman"/>
          <w:sz w:val="28"/>
          <w:szCs w:val="28"/>
        </w:rPr>
        <w:t xml:space="preserve"> века рисунки русских художников начинают использовать и для европейских изданий о России.</w:t>
      </w:r>
    </w:p>
    <w:p w14:paraId="30906607" w14:textId="77777777" w:rsidR="004B599E" w:rsidRPr="008731FD" w:rsidRDefault="004B599E" w:rsidP="004B599E">
      <w:pPr>
        <w:ind w:right="567" w:firstLine="567"/>
        <w:jc w:val="both"/>
        <w:rPr>
          <w:rFonts w:ascii="Times New Roman" w:hAnsi="Times New Roman" w:cs="Times New Roman"/>
          <w:sz w:val="28"/>
          <w:szCs w:val="28"/>
        </w:rPr>
      </w:pPr>
      <w:r w:rsidRPr="008731FD">
        <w:rPr>
          <w:rFonts w:ascii="Times New Roman" w:hAnsi="Times New Roman" w:cs="Times New Roman"/>
          <w:sz w:val="28"/>
          <w:szCs w:val="28"/>
        </w:rPr>
        <w:t>Первым отечественным изданием европейской формы стал «Волшебный фонарь…», выходивший отдельными выпусками в 1817 –, начале 1818 гг.</w:t>
      </w:r>
      <w:r w:rsidRPr="008731FD">
        <w:rPr>
          <w:rFonts w:ascii="Times New Roman" w:hAnsi="Times New Roman" w:cs="Times New Roman"/>
          <w:color w:val="000000"/>
          <w:sz w:val="28"/>
          <w:szCs w:val="28"/>
        </w:rPr>
        <w:t xml:space="preserve"> (текст - П. П. Вяземского, автор офортов - А. Г. Венецианов/К.А. Зеленцов ?)</w:t>
      </w:r>
      <w:r w:rsidRPr="008731FD">
        <w:rPr>
          <w:rFonts w:ascii="Times New Roman" w:hAnsi="Times New Roman" w:cs="Times New Roman"/>
          <w:sz w:val="28"/>
          <w:szCs w:val="28"/>
        </w:rPr>
        <w:t xml:space="preserve">. </w:t>
      </w:r>
    </w:p>
    <w:p w14:paraId="5E7DB9F6" w14:textId="5A3E13A7" w:rsidR="00134F91" w:rsidRDefault="00134F91" w:rsidP="004B599E">
      <w:pPr>
        <w:ind w:right="567" w:firstLine="851"/>
        <w:rPr>
          <w:rFonts w:ascii="Times New Roman" w:hAnsi="Times New Roman" w:cs="Times New Roman"/>
          <w:color w:val="000000"/>
          <w:sz w:val="28"/>
          <w:szCs w:val="28"/>
        </w:rPr>
      </w:pPr>
      <w:r w:rsidRPr="00134F91">
        <w:rPr>
          <w:rFonts w:ascii="Times New Roman" w:hAnsi="Times New Roman" w:cs="Times New Roman"/>
          <w:color w:val="000000"/>
          <w:sz w:val="28"/>
          <w:szCs w:val="28"/>
        </w:rPr>
        <w:t>С конца XVIII века и на протяжении следующего столетия костюмные серии  стали востребованным образцом для мелкой</w:t>
      </w:r>
      <w:r w:rsidR="00D15354">
        <w:rPr>
          <w:rFonts w:ascii="Times New Roman" w:hAnsi="Times New Roman" w:cs="Times New Roman"/>
          <w:color w:val="000000"/>
          <w:sz w:val="28"/>
          <w:szCs w:val="28"/>
        </w:rPr>
        <w:t xml:space="preserve"> пластики и росписей по фарфору</w:t>
      </w:r>
      <w:r w:rsidRPr="00134F91">
        <w:rPr>
          <w:rFonts w:ascii="Times New Roman" w:hAnsi="Times New Roman" w:cs="Times New Roman"/>
          <w:color w:val="000000"/>
          <w:sz w:val="28"/>
          <w:szCs w:val="28"/>
        </w:rPr>
        <w:t>.</w:t>
      </w:r>
    </w:p>
    <w:p w14:paraId="040FA124" w14:textId="0B88933C" w:rsidR="006012A1" w:rsidRDefault="006012A1" w:rsidP="004B599E">
      <w:pPr>
        <w:ind w:right="567" w:firstLine="851"/>
        <w:rPr>
          <w:rFonts w:ascii="Times New Roman" w:hAnsi="Times New Roman" w:cs="Times New Roman"/>
          <w:color w:val="000000"/>
          <w:sz w:val="28"/>
          <w:szCs w:val="28"/>
        </w:rPr>
      </w:pPr>
      <w:r w:rsidRPr="006012A1">
        <w:rPr>
          <w:rFonts w:ascii="Times New Roman" w:hAnsi="Times New Roman" w:cs="Times New Roman"/>
          <w:color w:val="000000"/>
          <w:sz w:val="28"/>
          <w:szCs w:val="28"/>
        </w:rPr>
        <w:t>Необходимо отметить, что графика вообще является одним из важнейших иконографических источников для декоративно-прикладного искусства в силу своих особенностей – тиражности, способствующей широкому распространению образца, и точности в передаче деталей.</w:t>
      </w:r>
    </w:p>
    <w:p w14:paraId="4788BD10" w14:textId="1A84CC15" w:rsidR="0002626E" w:rsidRPr="00F339A4" w:rsidRDefault="0002626E" w:rsidP="004B599E">
      <w:pPr>
        <w:ind w:right="567" w:firstLine="851"/>
        <w:rPr>
          <w:rFonts w:ascii="Times New Roman" w:hAnsi="Times New Roman" w:cs="Times New Roman"/>
          <w:color w:val="000000"/>
          <w:sz w:val="28"/>
          <w:szCs w:val="28"/>
        </w:rPr>
      </w:pPr>
      <w:r w:rsidRPr="0002626E">
        <w:rPr>
          <w:rFonts w:ascii="Times New Roman" w:hAnsi="Times New Roman" w:cs="Times New Roman"/>
          <w:color w:val="000000"/>
          <w:sz w:val="28"/>
          <w:szCs w:val="28"/>
        </w:rPr>
        <w:t>Обстоятельных работ, посвященных изучению проблемы костюмно-этнографических альбомов как иконографического источника русского фарфора, до сих пор не создано</w:t>
      </w:r>
      <w:r w:rsidR="0065055E">
        <w:rPr>
          <w:rFonts w:ascii="Times New Roman" w:hAnsi="Times New Roman" w:cs="Times New Roman"/>
          <w:color w:val="000000"/>
          <w:sz w:val="28"/>
          <w:szCs w:val="28"/>
        </w:rPr>
        <w:t>, хотя отдельные упоминания об этом многочисленны.</w:t>
      </w:r>
      <w:r w:rsidRPr="0002626E">
        <w:rPr>
          <w:rFonts w:ascii="Times New Roman" w:hAnsi="Times New Roman" w:cs="Times New Roman"/>
          <w:color w:val="000000"/>
          <w:sz w:val="28"/>
          <w:szCs w:val="28"/>
        </w:rPr>
        <w:t xml:space="preserve"> Это предопределило актуальность темы исследования. </w:t>
      </w:r>
      <w:r w:rsidR="0065055E" w:rsidRPr="0065055E">
        <w:rPr>
          <w:rFonts w:ascii="Times New Roman" w:hAnsi="Times New Roman" w:cs="Times New Roman"/>
          <w:color w:val="000000"/>
          <w:sz w:val="28"/>
          <w:szCs w:val="28"/>
        </w:rPr>
        <w:t xml:space="preserve">Подобная попытка предпринята в отечественной историографии впервые. </w:t>
      </w:r>
      <w:r w:rsidRPr="0002626E">
        <w:rPr>
          <w:rFonts w:ascii="Times New Roman" w:hAnsi="Times New Roman" w:cs="Times New Roman"/>
          <w:color w:val="000000"/>
          <w:sz w:val="28"/>
          <w:szCs w:val="28"/>
        </w:rPr>
        <w:t xml:space="preserve">И сами костюмно-этнографические альбомы о России стали предметом внимания ученых лишь недавно, тогда как за рубежом существует развитая традиция изучения этого явления на европейском материале. </w:t>
      </w:r>
      <w:r w:rsidR="0065055E">
        <w:rPr>
          <w:rFonts w:ascii="Times New Roman" w:hAnsi="Times New Roman" w:cs="Times New Roman"/>
          <w:color w:val="000000"/>
          <w:sz w:val="28"/>
          <w:szCs w:val="28"/>
        </w:rPr>
        <w:t>В силу этого в данную работу вошли разделы, посвященные костюмно-этнографическим альбомам как таковым вне их связи с фарфором (так,</w:t>
      </w:r>
      <w:r w:rsidR="00203F37">
        <w:rPr>
          <w:rFonts w:ascii="Times New Roman" w:hAnsi="Times New Roman" w:cs="Times New Roman"/>
          <w:color w:val="000000"/>
          <w:sz w:val="28"/>
          <w:szCs w:val="28"/>
        </w:rPr>
        <w:t xml:space="preserve"> </w:t>
      </w:r>
      <w:r w:rsidRPr="0002626E">
        <w:rPr>
          <w:rFonts w:ascii="Times New Roman" w:hAnsi="Times New Roman" w:cs="Times New Roman"/>
          <w:color w:val="000000"/>
          <w:sz w:val="28"/>
          <w:szCs w:val="28"/>
        </w:rPr>
        <w:t>в историографической главе представлен обзор не только тех трудов, где о подобных альбомах говорится как об иконографическом источнике  фарфора, но и о тех, в которых рассматриваются костюмно-этнографические альбомы вообще.</w:t>
      </w:r>
    </w:p>
    <w:p w14:paraId="74E7B9E7" w14:textId="77777777" w:rsidR="004B599E" w:rsidRPr="00F339A4" w:rsidRDefault="004B599E" w:rsidP="004B599E">
      <w:pPr>
        <w:ind w:right="567" w:firstLine="851"/>
        <w:jc w:val="both"/>
        <w:rPr>
          <w:rFonts w:ascii="Times New Roman" w:hAnsi="Times New Roman" w:cs="Times New Roman"/>
          <w:color w:val="000000" w:themeColor="text1"/>
          <w:sz w:val="28"/>
          <w:szCs w:val="28"/>
        </w:rPr>
      </w:pPr>
      <w:r w:rsidRPr="00F339A4">
        <w:rPr>
          <w:rFonts w:ascii="Times New Roman" w:hAnsi="Times New Roman" w:cs="Times New Roman"/>
          <w:color w:val="000000" w:themeColor="text1"/>
          <w:sz w:val="28"/>
          <w:szCs w:val="28"/>
        </w:rPr>
        <w:t xml:space="preserve">Целью данной работы является характеристика костюмно-этнографических альбомов и серий о России середины </w:t>
      </w:r>
      <w:r w:rsidRPr="00F339A4">
        <w:rPr>
          <w:rFonts w:ascii="Times New Roman" w:hAnsi="Times New Roman" w:cs="Times New Roman"/>
          <w:color w:val="000000" w:themeColor="text1"/>
          <w:sz w:val="28"/>
          <w:szCs w:val="28"/>
          <w:lang w:val="en-US"/>
        </w:rPr>
        <w:t>XVIII</w:t>
      </w:r>
      <w:r w:rsidRPr="00F339A4">
        <w:rPr>
          <w:rFonts w:ascii="Times New Roman" w:hAnsi="Times New Roman" w:cs="Times New Roman"/>
          <w:color w:val="000000" w:themeColor="text1"/>
          <w:sz w:val="28"/>
          <w:szCs w:val="28"/>
        </w:rPr>
        <w:t xml:space="preserve"> – середины </w:t>
      </w:r>
      <w:r w:rsidRPr="00F339A4">
        <w:rPr>
          <w:rFonts w:ascii="Times New Roman" w:hAnsi="Times New Roman" w:cs="Times New Roman"/>
          <w:color w:val="000000" w:themeColor="text1"/>
          <w:sz w:val="28"/>
          <w:szCs w:val="28"/>
          <w:lang w:val="en-US"/>
        </w:rPr>
        <w:t>XIX</w:t>
      </w:r>
      <w:r w:rsidRPr="00F339A4">
        <w:rPr>
          <w:rFonts w:ascii="Times New Roman" w:hAnsi="Times New Roman" w:cs="Times New Roman"/>
          <w:color w:val="000000" w:themeColor="text1"/>
          <w:sz w:val="28"/>
          <w:szCs w:val="28"/>
        </w:rPr>
        <w:t xml:space="preserve"> вв.</w:t>
      </w:r>
      <w:r>
        <w:rPr>
          <w:rFonts w:ascii="Times New Roman" w:hAnsi="Times New Roman" w:cs="Times New Roman"/>
          <w:color w:val="000000" w:themeColor="text1"/>
          <w:sz w:val="28"/>
          <w:szCs w:val="28"/>
        </w:rPr>
        <w:t xml:space="preserve"> </w:t>
      </w:r>
      <w:r w:rsidRPr="00F339A4">
        <w:rPr>
          <w:rFonts w:ascii="Times New Roman" w:hAnsi="Times New Roman" w:cs="Times New Roman"/>
          <w:color w:val="000000" w:themeColor="text1"/>
          <w:sz w:val="28"/>
          <w:szCs w:val="28"/>
        </w:rPr>
        <w:t xml:space="preserve">как иконографического источника для фарфора второй половины </w:t>
      </w:r>
      <w:r w:rsidRPr="00F339A4">
        <w:rPr>
          <w:rFonts w:ascii="Times New Roman" w:hAnsi="Times New Roman" w:cs="Times New Roman"/>
          <w:color w:val="000000" w:themeColor="text1"/>
          <w:sz w:val="28"/>
          <w:szCs w:val="28"/>
          <w:lang w:val="en-US"/>
        </w:rPr>
        <w:t>XVIII</w:t>
      </w:r>
      <w:r w:rsidRPr="00F339A4">
        <w:rPr>
          <w:rFonts w:ascii="Times New Roman" w:hAnsi="Times New Roman" w:cs="Times New Roman"/>
          <w:color w:val="000000" w:themeColor="text1"/>
          <w:sz w:val="28"/>
          <w:szCs w:val="28"/>
        </w:rPr>
        <w:t xml:space="preserve"> – начала </w:t>
      </w:r>
      <w:r w:rsidRPr="00F339A4">
        <w:rPr>
          <w:rFonts w:ascii="Times New Roman" w:hAnsi="Times New Roman" w:cs="Times New Roman"/>
          <w:color w:val="000000" w:themeColor="text1"/>
          <w:sz w:val="28"/>
          <w:szCs w:val="28"/>
          <w:lang w:val="en-US"/>
        </w:rPr>
        <w:t>XX</w:t>
      </w:r>
      <w:r w:rsidRPr="00F339A4">
        <w:rPr>
          <w:rFonts w:ascii="Times New Roman" w:hAnsi="Times New Roman" w:cs="Times New Roman"/>
          <w:color w:val="000000" w:themeColor="text1"/>
          <w:sz w:val="28"/>
          <w:szCs w:val="28"/>
        </w:rPr>
        <w:t xml:space="preserve"> вв.</w:t>
      </w:r>
    </w:p>
    <w:p w14:paraId="78D3BF09" w14:textId="77777777" w:rsidR="004B599E" w:rsidRPr="00F339A4" w:rsidRDefault="004B599E" w:rsidP="004B599E">
      <w:pPr>
        <w:ind w:right="567" w:firstLine="851"/>
        <w:jc w:val="both"/>
        <w:rPr>
          <w:rFonts w:ascii="Times New Roman" w:hAnsi="Times New Roman" w:cs="Times New Roman"/>
          <w:color w:val="000000" w:themeColor="text1"/>
          <w:sz w:val="28"/>
          <w:szCs w:val="28"/>
        </w:rPr>
      </w:pPr>
      <w:r w:rsidRPr="00F339A4">
        <w:rPr>
          <w:rFonts w:ascii="Times New Roman" w:hAnsi="Times New Roman" w:cs="Times New Roman"/>
          <w:color w:val="000000" w:themeColor="text1"/>
          <w:sz w:val="28"/>
          <w:szCs w:val="28"/>
        </w:rPr>
        <w:t xml:space="preserve"> Были поставлены следующие задачи:</w:t>
      </w:r>
    </w:p>
    <w:p w14:paraId="6E54C0AA" w14:textId="77777777" w:rsidR="004B599E" w:rsidRPr="00F339A4" w:rsidRDefault="004B599E" w:rsidP="000E0C11">
      <w:pPr>
        <w:pStyle w:val="a8"/>
        <w:numPr>
          <w:ilvl w:val="0"/>
          <w:numId w:val="8"/>
        </w:numPr>
        <w:ind w:left="0" w:right="567" w:firstLine="851"/>
        <w:jc w:val="both"/>
        <w:rPr>
          <w:rFonts w:ascii="Times New Roman" w:hAnsi="Times New Roman" w:cs="Times New Roman"/>
          <w:color w:val="000000" w:themeColor="text1"/>
          <w:sz w:val="28"/>
          <w:szCs w:val="28"/>
        </w:rPr>
      </w:pPr>
      <w:r w:rsidRPr="00F339A4">
        <w:rPr>
          <w:rFonts w:ascii="Times New Roman" w:hAnsi="Times New Roman" w:cs="Times New Roman"/>
          <w:color w:val="000000" w:themeColor="text1"/>
          <w:sz w:val="28"/>
          <w:szCs w:val="28"/>
        </w:rPr>
        <w:t>Проследить историю исследования ко</w:t>
      </w:r>
      <w:r>
        <w:rPr>
          <w:rFonts w:ascii="Times New Roman" w:hAnsi="Times New Roman" w:cs="Times New Roman"/>
          <w:color w:val="000000" w:themeColor="text1"/>
          <w:sz w:val="28"/>
          <w:szCs w:val="28"/>
        </w:rPr>
        <w:t xml:space="preserve">стюмно-этнографических альбомов </w:t>
      </w:r>
      <w:r w:rsidRPr="00F339A4">
        <w:rPr>
          <w:rFonts w:ascii="Times New Roman" w:hAnsi="Times New Roman" w:cs="Times New Roman"/>
          <w:color w:val="000000" w:themeColor="text1"/>
          <w:sz w:val="28"/>
          <w:szCs w:val="28"/>
        </w:rPr>
        <w:t>о России</w:t>
      </w:r>
      <w:r>
        <w:rPr>
          <w:rFonts w:ascii="Times New Roman" w:hAnsi="Times New Roman" w:cs="Times New Roman"/>
          <w:color w:val="000000" w:themeColor="text1"/>
          <w:sz w:val="28"/>
          <w:szCs w:val="28"/>
        </w:rPr>
        <w:t xml:space="preserve">, </w:t>
      </w:r>
      <w:r w:rsidRPr="00F339A4">
        <w:rPr>
          <w:rFonts w:ascii="Times New Roman" w:hAnsi="Times New Roman" w:cs="Times New Roman"/>
          <w:color w:val="000000" w:themeColor="text1"/>
          <w:sz w:val="28"/>
          <w:szCs w:val="28"/>
        </w:rPr>
        <w:t>как особого художественного явления</w:t>
      </w:r>
      <w:r>
        <w:rPr>
          <w:rFonts w:ascii="Times New Roman" w:hAnsi="Times New Roman" w:cs="Times New Roman"/>
          <w:color w:val="000000" w:themeColor="text1"/>
          <w:sz w:val="28"/>
          <w:szCs w:val="28"/>
        </w:rPr>
        <w:t>.</w:t>
      </w:r>
      <w:r w:rsidRPr="00F339A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О</w:t>
      </w:r>
      <w:r w:rsidRPr="00F339A4">
        <w:rPr>
          <w:rFonts w:ascii="Times New Roman" w:hAnsi="Times New Roman" w:cs="Times New Roman"/>
          <w:color w:val="000000" w:themeColor="text1"/>
          <w:sz w:val="28"/>
          <w:szCs w:val="28"/>
        </w:rPr>
        <w:t>характеризовать те научные статьи</w:t>
      </w:r>
      <w:r>
        <w:rPr>
          <w:rFonts w:ascii="Times New Roman" w:hAnsi="Times New Roman" w:cs="Times New Roman"/>
          <w:color w:val="000000" w:themeColor="text1"/>
          <w:sz w:val="28"/>
          <w:szCs w:val="28"/>
        </w:rPr>
        <w:t xml:space="preserve"> и монографии</w:t>
      </w:r>
      <w:r w:rsidRPr="00F339A4">
        <w:rPr>
          <w:rFonts w:ascii="Times New Roman" w:hAnsi="Times New Roman" w:cs="Times New Roman"/>
          <w:color w:val="000000" w:themeColor="text1"/>
          <w:sz w:val="28"/>
          <w:szCs w:val="28"/>
        </w:rPr>
        <w:t>, в которых они стали предметом рассмотрения или же упоминаются в каком-либо ином контексте.</w:t>
      </w:r>
    </w:p>
    <w:p w14:paraId="44703876" w14:textId="77777777" w:rsidR="004B599E" w:rsidRPr="00F339A4" w:rsidRDefault="004B599E" w:rsidP="000E0C11">
      <w:pPr>
        <w:pStyle w:val="a8"/>
        <w:numPr>
          <w:ilvl w:val="0"/>
          <w:numId w:val="8"/>
        </w:numPr>
        <w:ind w:left="0" w:right="567" w:firstLine="851"/>
        <w:jc w:val="both"/>
        <w:rPr>
          <w:rFonts w:ascii="Times New Roman" w:hAnsi="Times New Roman" w:cs="Times New Roman"/>
          <w:color w:val="000000" w:themeColor="text1"/>
          <w:sz w:val="28"/>
          <w:szCs w:val="28"/>
        </w:rPr>
      </w:pPr>
      <w:r w:rsidRPr="00F339A4">
        <w:rPr>
          <w:rFonts w:ascii="Times New Roman" w:hAnsi="Times New Roman" w:cs="Times New Roman"/>
          <w:color w:val="000000" w:themeColor="text1"/>
          <w:sz w:val="28"/>
          <w:szCs w:val="28"/>
        </w:rPr>
        <w:t xml:space="preserve">Изучить историографию проблемы «костюмно-этнографические альбомы как иконографический источник для русского фарфора </w:t>
      </w:r>
      <w:r w:rsidRPr="00F339A4">
        <w:rPr>
          <w:rFonts w:ascii="Times New Roman" w:hAnsi="Times New Roman" w:cs="Times New Roman"/>
          <w:color w:val="000000" w:themeColor="text1"/>
          <w:sz w:val="28"/>
          <w:szCs w:val="28"/>
          <w:lang w:val="en-US"/>
        </w:rPr>
        <w:t>XVIII</w:t>
      </w:r>
      <w:r w:rsidRPr="00F339A4">
        <w:rPr>
          <w:rFonts w:ascii="Times New Roman" w:hAnsi="Times New Roman" w:cs="Times New Roman"/>
          <w:color w:val="000000" w:themeColor="text1"/>
          <w:sz w:val="28"/>
          <w:szCs w:val="28"/>
        </w:rPr>
        <w:t xml:space="preserve">-начала </w:t>
      </w:r>
      <w:r w:rsidRPr="00F339A4">
        <w:rPr>
          <w:rFonts w:ascii="Times New Roman" w:hAnsi="Times New Roman" w:cs="Times New Roman"/>
          <w:color w:val="000000" w:themeColor="text1"/>
          <w:sz w:val="28"/>
          <w:szCs w:val="28"/>
          <w:lang w:val="en-US"/>
        </w:rPr>
        <w:t>XX</w:t>
      </w:r>
      <w:r w:rsidRPr="00F339A4">
        <w:rPr>
          <w:rFonts w:ascii="Times New Roman" w:hAnsi="Times New Roman" w:cs="Times New Roman"/>
          <w:color w:val="000000" w:themeColor="text1"/>
          <w:sz w:val="28"/>
          <w:szCs w:val="28"/>
        </w:rPr>
        <w:t xml:space="preserve"> веков», рассмотреть корпус литературы, в которой хотя бы вскользь упоминается отражение в фарфоре сценок и «типов» из этнографических альбомов и костюмных серий. </w:t>
      </w:r>
    </w:p>
    <w:p w14:paraId="2032E6B4" w14:textId="77777777" w:rsidR="004B599E" w:rsidRPr="00F339A4" w:rsidRDefault="004B599E" w:rsidP="000E0C11">
      <w:pPr>
        <w:pStyle w:val="a8"/>
        <w:numPr>
          <w:ilvl w:val="0"/>
          <w:numId w:val="8"/>
        </w:numPr>
        <w:ind w:left="0" w:right="567"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Подробно рассмотреть и дать характеристику костюмно-этнографическим альбомам и сериям</w:t>
      </w:r>
      <w:r w:rsidRPr="00F339A4">
        <w:rPr>
          <w:rFonts w:ascii="Times New Roman" w:hAnsi="Times New Roman" w:cs="Times New Roman"/>
          <w:color w:val="000000" w:themeColor="text1"/>
          <w:sz w:val="28"/>
          <w:szCs w:val="28"/>
        </w:rPr>
        <w:t xml:space="preserve"> о России середины </w:t>
      </w:r>
      <w:r w:rsidRPr="00F339A4">
        <w:rPr>
          <w:rFonts w:ascii="Times New Roman" w:hAnsi="Times New Roman" w:cs="Times New Roman"/>
          <w:color w:val="000000" w:themeColor="text1"/>
          <w:sz w:val="28"/>
          <w:szCs w:val="28"/>
          <w:lang w:val="en-US"/>
        </w:rPr>
        <w:t>XVIII</w:t>
      </w:r>
      <w:r w:rsidRPr="00F339A4">
        <w:rPr>
          <w:rFonts w:ascii="Times New Roman" w:hAnsi="Times New Roman" w:cs="Times New Roman"/>
          <w:color w:val="000000" w:themeColor="text1"/>
          <w:sz w:val="28"/>
          <w:szCs w:val="28"/>
        </w:rPr>
        <w:t xml:space="preserve"> – середины  </w:t>
      </w:r>
      <w:r w:rsidRPr="00F339A4">
        <w:rPr>
          <w:rFonts w:ascii="Times New Roman" w:hAnsi="Times New Roman" w:cs="Times New Roman"/>
          <w:color w:val="000000" w:themeColor="text1"/>
          <w:sz w:val="28"/>
          <w:szCs w:val="28"/>
          <w:lang w:val="en-US"/>
        </w:rPr>
        <w:t>XIX</w:t>
      </w:r>
      <w:r>
        <w:rPr>
          <w:rFonts w:ascii="Times New Roman" w:hAnsi="Times New Roman" w:cs="Times New Roman"/>
          <w:color w:val="000000" w:themeColor="text1"/>
          <w:sz w:val="28"/>
          <w:szCs w:val="28"/>
        </w:rPr>
        <w:t xml:space="preserve"> вв.</w:t>
      </w:r>
      <w:r w:rsidRPr="00F339A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Составить </w:t>
      </w:r>
      <w:r w:rsidRPr="00F339A4">
        <w:rPr>
          <w:rFonts w:ascii="Times New Roman" w:hAnsi="Times New Roman" w:cs="Times New Roman"/>
          <w:color w:val="000000" w:themeColor="text1"/>
          <w:sz w:val="28"/>
          <w:szCs w:val="28"/>
        </w:rPr>
        <w:t>описание их размера, формата, количества иллюстраций, особенностей соотношения иллюстраций с текстом, стилистических особенностей изображений, тематического своеобразия.</w:t>
      </w:r>
    </w:p>
    <w:p w14:paraId="5BC94714" w14:textId="578060EE" w:rsidR="004B599E" w:rsidRPr="00F339A4" w:rsidRDefault="004B599E" w:rsidP="000E0C11">
      <w:pPr>
        <w:pStyle w:val="a8"/>
        <w:numPr>
          <w:ilvl w:val="0"/>
          <w:numId w:val="8"/>
        </w:numPr>
        <w:ind w:left="0" w:right="567"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Рассмотреть костюмно-этнографические альбомы</w:t>
      </w:r>
      <w:r w:rsidRPr="00F339A4">
        <w:rPr>
          <w:rFonts w:ascii="Times New Roman" w:hAnsi="Times New Roman" w:cs="Times New Roman"/>
          <w:color w:val="000000" w:themeColor="text1"/>
          <w:sz w:val="28"/>
          <w:szCs w:val="28"/>
        </w:rPr>
        <w:t xml:space="preserve"> о России в качестве иконографическ</w:t>
      </w:r>
      <w:r w:rsidR="00B52A0E">
        <w:rPr>
          <w:rFonts w:ascii="Times New Roman" w:hAnsi="Times New Roman" w:cs="Times New Roman"/>
          <w:color w:val="000000" w:themeColor="text1"/>
          <w:sz w:val="28"/>
          <w:szCs w:val="28"/>
        </w:rPr>
        <w:t>ого</w:t>
      </w:r>
      <w:r w:rsidRPr="00F339A4">
        <w:rPr>
          <w:rFonts w:ascii="Times New Roman" w:hAnsi="Times New Roman" w:cs="Times New Roman"/>
          <w:color w:val="000000" w:themeColor="text1"/>
          <w:sz w:val="28"/>
          <w:szCs w:val="28"/>
        </w:rPr>
        <w:t xml:space="preserve"> источник</w:t>
      </w:r>
      <w:r w:rsidR="00B52A0E">
        <w:rPr>
          <w:rFonts w:ascii="Times New Roman" w:hAnsi="Times New Roman" w:cs="Times New Roman"/>
          <w:color w:val="000000" w:themeColor="text1"/>
          <w:sz w:val="28"/>
          <w:szCs w:val="28"/>
        </w:rPr>
        <w:t>а</w:t>
      </w:r>
      <w:r w:rsidRPr="00F339A4">
        <w:rPr>
          <w:rFonts w:ascii="Times New Roman" w:hAnsi="Times New Roman" w:cs="Times New Roman"/>
          <w:color w:val="000000" w:themeColor="text1"/>
          <w:sz w:val="28"/>
          <w:szCs w:val="28"/>
        </w:rPr>
        <w:t xml:space="preserve"> русского фарфора: Гурьевск</w:t>
      </w:r>
      <w:r>
        <w:rPr>
          <w:rFonts w:ascii="Times New Roman" w:hAnsi="Times New Roman" w:cs="Times New Roman"/>
          <w:color w:val="000000" w:themeColor="text1"/>
          <w:sz w:val="28"/>
          <w:szCs w:val="28"/>
        </w:rPr>
        <w:t>ого сервиза 1809-1816 гг., серии</w:t>
      </w:r>
      <w:r w:rsidRPr="00F339A4">
        <w:rPr>
          <w:rFonts w:ascii="Times New Roman" w:hAnsi="Times New Roman" w:cs="Times New Roman"/>
          <w:color w:val="000000" w:themeColor="text1"/>
          <w:sz w:val="28"/>
          <w:szCs w:val="28"/>
        </w:rPr>
        <w:t xml:space="preserve"> «Народности России» 1780-1790-х гг., серий «Торговцы и ремесленники» 1780-1790-х гг. и «Н</w:t>
      </w:r>
      <w:r>
        <w:rPr>
          <w:rFonts w:ascii="Times New Roman" w:hAnsi="Times New Roman" w:cs="Times New Roman"/>
          <w:color w:val="000000" w:themeColor="text1"/>
          <w:sz w:val="28"/>
          <w:szCs w:val="28"/>
        </w:rPr>
        <w:t>ародности России» 1907-1917 гг., а также</w:t>
      </w:r>
      <w:r w:rsidRPr="00F339A4">
        <w:rPr>
          <w:rFonts w:ascii="Times New Roman" w:hAnsi="Times New Roman" w:cs="Times New Roman"/>
          <w:color w:val="000000" w:themeColor="text1"/>
          <w:sz w:val="28"/>
          <w:szCs w:val="28"/>
        </w:rPr>
        <w:t xml:space="preserve"> серии</w:t>
      </w:r>
      <w:r w:rsidR="00203F37">
        <w:rPr>
          <w:rFonts w:ascii="Times New Roman" w:hAnsi="Times New Roman" w:cs="Times New Roman"/>
          <w:color w:val="000000" w:themeColor="text1"/>
          <w:sz w:val="28"/>
          <w:szCs w:val="28"/>
        </w:rPr>
        <w:t xml:space="preserve"> фигур Гарднера 1810-1820-х гг. Предпринята попытка </w:t>
      </w:r>
      <w:r>
        <w:rPr>
          <w:rFonts w:ascii="Times New Roman" w:hAnsi="Times New Roman" w:cs="Times New Roman"/>
          <w:color w:val="000000" w:themeColor="text1"/>
          <w:sz w:val="28"/>
          <w:szCs w:val="28"/>
        </w:rPr>
        <w:t>выявить особенности</w:t>
      </w:r>
      <w:r w:rsidRPr="00F339A4">
        <w:rPr>
          <w:rFonts w:ascii="Times New Roman" w:hAnsi="Times New Roman" w:cs="Times New Roman"/>
          <w:color w:val="000000" w:themeColor="text1"/>
          <w:sz w:val="28"/>
          <w:szCs w:val="28"/>
        </w:rPr>
        <w:t xml:space="preserve"> трактовки иконографического источника в разли</w:t>
      </w:r>
      <w:r>
        <w:rPr>
          <w:rFonts w:ascii="Times New Roman" w:hAnsi="Times New Roman" w:cs="Times New Roman"/>
          <w:color w:val="000000" w:themeColor="text1"/>
          <w:sz w:val="28"/>
          <w:szCs w:val="28"/>
        </w:rPr>
        <w:t>чных сериях и сервизах, описать</w:t>
      </w:r>
      <w:r w:rsidRPr="00F339A4">
        <w:rPr>
          <w:rFonts w:ascii="Times New Roman" w:hAnsi="Times New Roman" w:cs="Times New Roman"/>
          <w:color w:val="000000" w:themeColor="text1"/>
          <w:sz w:val="28"/>
          <w:szCs w:val="28"/>
        </w:rPr>
        <w:t>, каким образом особенности художественного фарфора как особого вида искусства влияют на изменение стилист</w:t>
      </w:r>
      <w:r>
        <w:rPr>
          <w:rFonts w:ascii="Times New Roman" w:hAnsi="Times New Roman" w:cs="Times New Roman"/>
          <w:color w:val="000000" w:themeColor="text1"/>
          <w:sz w:val="28"/>
          <w:szCs w:val="28"/>
        </w:rPr>
        <w:t xml:space="preserve">ических особенностей </w:t>
      </w:r>
      <w:r w:rsidR="00B52A0E">
        <w:rPr>
          <w:rFonts w:ascii="Times New Roman" w:hAnsi="Times New Roman" w:cs="Times New Roman"/>
          <w:color w:val="000000" w:themeColor="text1"/>
          <w:sz w:val="28"/>
          <w:szCs w:val="28"/>
        </w:rPr>
        <w:t xml:space="preserve">заимствованной </w:t>
      </w:r>
      <w:r>
        <w:rPr>
          <w:rFonts w:ascii="Times New Roman" w:hAnsi="Times New Roman" w:cs="Times New Roman"/>
          <w:color w:val="000000" w:themeColor="text1"/>
          <w:sz w:val="28"/>
          <w:szCs w:val="28"/>
        </w:rPr>
        <w:t xml:space="preserve">композиции, </w:t>
      </w:r>
      <w:r w:rsidR="00B52A0E">
        <w:rPr>
          <w:rFonts w:ascii="Times New Roman" w:hAnsi="Times New Roman" w:cs="Times New Roman"/>
          <w:color w:val="000000" w:themeColor="text1"/>
          <w:sz w:val="28"/>
          <w:szCs w:val="28"/>
        </w:rPr>
        <w:t xml:space="preserve">обобщить тенденции </w:t>
      </w:r>
      <w:r>
        <w:rPr>
          <w:rFonts w:ascii="Times New Roman" w:hAnsi="Times New Roman" w:cs="Times New Roman"/>
          <w:color w:val="000000" w:themeColor="text1"/>
          <w:sz w:val="28"/>
          <w:szCs w:val="28"/>
        </w:rPr>
        <w:t xml:space="preserve"> итоги</w:t>
      </w:r>
      <w:r w:rsidRPr="00F339A4">
        <w:rPr>
          <w:rFonts w:ascii="Times New Roman" w:hAnsi="Times New Roman" w:cs="Times New Roman"/>
          <w:color w:val="000000" w:themeColor="text1"/>
          <w:sz w:val="28"/>
          <w:szCs w:val="28"/>
        </w:rPr>
        <w:t xml:space="preserve"> пере</w:t>
      </w:r>
      <w:r w:rsidR="00B52A0E">
        <w:rPr>
          <w:rFonts w:ascii="Times New Roman" w:hAnsi="Times New Roman" w:cs="Times New Roman"/>
          <w:color w:val="000000" w:themeColor="text1"/>
          <w:sz w:val="28"/>
          <w:szCs w:val="28"/>
        </w:rPr>
        <w:t>осмысления</w:t>
      </w:r>
      <w:r w:rsidRPr="00F339A4">
        <w:rPr>
          <w:rFonts w:ascii="Times New Roman" w:hAnsi="Times New Roman" w:cs="Times New Roman"/>
          <w:color w:val="000000" w:themeColor="text1"/>
          <w:sz w:val="28"/>
          <w:szCs w:val="28"/>
        </w:rPr>
        <w:t xml:space="preserve"> оригиналов.</w:t>
      </w:r>
    </w:p>
    <w:p w14:paraId="6FC1175B" w14:textId="76B715FE" w:rsidR="004B599E" w:rsidRPr="00F339A4" w:rsidRDefault="00203F37" w:rsidP="004B599E">
      <w:pPr>
        <w:ind w:right="567" w:firstLine="851"/>
        <w:rPr>
          <w:rFonts w:ascii="Times New Roman" w:hAnsi="Times New Roman" w:cs="Times New Roman"/>
          <w:sz w:val="28"/>
          <w:szCs w:val="28"/>
        </w:rPr>
      </w:pPr>
      <w:r>
        <w:rPr>
          <w:rFonts w:ascii="Times New Roman" w:hAnsi="Times New Roman" w:cs="Times New Roman"/>
          <w:sz w:val="28"/>
          <w:szCs w:val="28"/>
        </w:rPr>
        <w:t>Первый параграф первой</w:t>
      </w:r>
      <w:r w:rsidR="004B599E" w:rsidRPr="00F339A4">
        <w:rPr>
          <w:rFonts w:ascii="Times New Roman" w:hAnsi="Times New Roman" w:cs="Times New Roman"/>
          <w:sz w:val="28"/>
          <w:szCs w:val="28"/>
        </w:rPr>
        <w:t xml:space="preserve"> главы посвящен истории изучения костюмно-этнографических альбомов, начиная с самых ранних публикаций и заканчивая </w:t>
      </w:r>
      <w:r w:rsidR="00B52A0E">
        <w:rPr>
          <w:rFonts w:ascii="Times New Roman" w:hAnsi="Times New Roman" w:cs="Times New Roman"/>
          <w:sz w:val="28"/>
          <w:szCs w:val="28"/>
        </w:rPr>
        <w:t>работами последних лет</w:t>
      </w:r>
      <w:r w:rsidR="004B599E" w:rsidRPr="00F339A4">
        <w:rPr>
          <w:rFonts w:ascii="Times New Roman" w:hAnsi="Times New Roman" w:cs="Times New Roman"/>
          <w:sz w:val="28"/>
          <w:szCs w:val="28"/>
        </w:rPr>
        <w:t>.</w:t>
      </w:r>
    </w:p>
    <w:p w14:paraId="5DA9E2FC" w14:textId="77777777" w:rsidR="004B599E" w:rsidRPr="00F339A4" w:rsidRDefault="004B599E" w:rsidP="004B599E">
      <w:pPr>
        <w:ind w:right="567" w:firstLine="851"/>
        <w:rPr>
          <w:rFonts w:ascii="Times New Roman" w:hAnsi="Times New Roman" w:cs="Times New Roman"/>
          <w:sz w:val="28"/>
          <w:szCs w:val="28"/>
        </w:rPr>
      </w:pPr>
      <w:r w:rsidRPr="00F339A4">
        <w:rPr>
          <w:rFonts w:ascii="Times New Roman" w:hAnsi="Times New Roman" w:cs="Times New Roman"/>
          <w:sz w:val="28"/>
          <w:szCs w:val="28"/>
        </w:rPr>
        <w:t>Во втором</w:t>
      </w:r>
      <w:r>
        <w:rPr>
          <w:rFonts w:ascii="Times New Roman" w:hAnsi="Times New Roman" w:cs="Times New Roman"/>
          <w:sz w:val="28"/>
          <w:szCs w:val="28"/>
        </w:rPr>
        <w:t xml:space="preserve"> </w:t>
      </w:r>
      <w:r w:rsidRPr="00F339A4">
        <w:rPr>
          <w:rFonts w:ascii="Times New Roman" w:hAnsi="Times New Roman" w:cs="Times New Roman"/>
          <w:sz w:val="28"/>
          <w:szCs w:val="28"/>
        </w:rPr>
        <w:t xml:space="preserve"> параграфе рассмотрен именно тот круг литературы, который непосредственно касается проблемы воспроизведения в фарфоре сценок и «типов» костюмно-этнографических альбомов. В основном такая литература представлена каталогами и альбомами, но можно встретить и монографии.</w:t>
      </w:r>
    </w:p>
    <w:p w14:paraId="5975D129" w14:textId="4CF1E1AF" w:rsidR="004B599E" w:rsidRPr="00F339A4" w:rsidRDefault="004B599E" w:rsidP="004B599E">
      <w:pPr>
        <w:ind w:right="567" w:firstLine="851"/>
        <w:jc w:val="both"/>
        <w:rPr>
          <w:rFonts w:ascii="Times New Roman" w:hAnsi="Times New Roman" w:cs="Times New Roman"/>
          <w:color w:val="000000" w:themeColor="text1"/>
          <w:sz w:val="28"/>
          <w:szCs w:val="28"/>
        </w:rPr>
      </w:pPr>
      <w:r w:rsidRPr="00F339A4">
        <w:rPr>
          <w:rFonts w:ascii="Times New Roman" w:hAnsi="Times New Roman" w:cs="Times New Roman"/>
          <w:sz w:val="28"/>
          <w:szCs w:val="28"/>
        </w:rPr>
        <w:t>Во второй</w:t>
      </w:r>
      <w:r>
        <w:rPr>
          <w:rFonts w:ascii="Times New Roman" w:hAnsi="Times New Roman" w:cs="Times New Roman"/>
          <w:sz w:val="28"/>
          <w:szCs w:val="28"/>
        </w:rPr>
        <w:t xml:space="preserve"> главе работы рассмотрены</w:t>
      </w:r>
      <w:r w:rsidRPr="00F339A4">
        <w:rPr>
          <w:rFonts w:ascii="Times New Roman" w:hAnsi="Times New Roman" w:cs="Times New Roman"/>
          <w:sz w:val="28"/>
          <w:szCs w:val="28"/>
        </w:rPr>
        <w:t xml:space="preserve"> костюмно-этнографические альбомы о России середины </w:t>
      </w:r>
      <w:r w:rsidRPr="00F339A4">
        <w:rPr>
          <w:rFonts w:ascii="Times New Roman" w:hAnsi="Times New Roman" w:cs="Times New Roman"/>
          <w:sz w:val="28"/>
          <w:szCs w:val="28"/>
          <w:lang w:val="en-US"/>
        </w:rPr>
        <w:t>XVIII</w:t>
      </w:r>
      <w:r w:rsidRPr="00F339A4">
        <w:rPr>
          <w:rFonts w:ascii="Times New Roman" w:hAnsi="Times New Roman" w:cs="Times New Roman"/>
          <w:sz w:val="28"/>
          <w:szCs w:val="28"/>
        </w:rPr>
        <w:t xml:space="preserve"> – середины </w:t>
      </w:r>
      <w:r w:rsidRPr="00F339A4">
        <w:rPr>
          <w:rFonts w:ascii="Times New Roman" w:hAnsi="Times New Roman" w:cs="Times New Roman"/>
          <w:sz w:val="28"/>
          <w:szCs w:val="28"/>
          <w:lang w:val="en-US"/>
        </w:rPr>
        <w:t>XIX</w:t>
      </w:r>
      <w:r>
        <w:rPr>
          <w:rFonts w:ascii="Times New Roman" w:hAnsi="Times New Roman" w:cs="Times New Roman"/>
          <w:sz w:val="28"/>
          <w:szCs w:val="28"/>
        </w:rPr>
        <w:t xml:space="preserve"> вв. И</w:t>
      </w:r>
      <w:r w:rsidRPr="00F339A4">
        <w:rPr>
          <w:rFonts w:ascii="Times New Roman" w:hAnsi="Times New Roman" w:cs="Times New Roman"/>
          <w:sz w:val="28"/>
          <w:szCs w:val="28"/>
        </w:rPr>
        <w:t>с</w:t>
      </w:r>
      <w:r>
        <w:rPr>
          <w:rFonts w:ascii="Times New Roman" w:hAnsi="Times New Roman" w:cs="Times New Roman"/>
          <w:sz w:val="28"/>
          <w:szCs w:val="28"/>
        </w:rPr>
        <w:t>тория их создания и характеристика,</w:t>
      </w:r>
      <w:r w:rsidRPr="00F339A4">
        <w:rPr>
          <w:rFonts w:ascii="Times New Roman" w:hAnsi="Times New Roman" w:cs="Times New Roman"/>
          <w:sz w:val="28"/>
          <w:szCs w:val="28"/>
        </w:rPr>
        <w:t xml:space="preserve"> приведено подробное описание формата, состава иллюстраций костюмно-этнографических альбомов о России второй половины </w:t>
      </w:r>
      <w:r w:rsidRPr="00F339A4">
        <w:rPr>
          <w:rFonts w:ascii="Times New Roman" w:hAnsi="Times New Roman" w:cs="Times New Roman"/>
          <w:sz w:val="28"/>
          <w:szCs w:val="28"/>
          <w:lang w:val="en-US"/>
        </w:rPr>
        <w:t>XVIII</w:t>
      </w:r>
      <w:r>
        <w:rPr>
          <w:rFonts w:ascii="Times New Roman" w:hAnsi="Times New Roman" w:cs="Times New Roman"/>
          <w:sz w:val="28"/>
          <w:szCs w:val="28"/>
        </w:rPr>
        <w:t xml:space="preserve"> – начала </w:t>
      </w:r>
      <w:r w:rsidRPr="00F339A4">
        <w:rPr>
          <w:rFonts w:ascii="Times New Roman" w:hAnsi="Times New Roman" w:cs="Times New Roman"/>
          <w:sz w:val="28"/>
          <w:szCs w:val="28"/>
          <w:lang w:val="en-US"/>
        </w:rPr>
        <w:t>XIX</w:t>
      </w:r>
      <w:r w:rsidRPr="00F339A4">
        <w:rPr>
          <w:rFonts w:ascii="Times New Roman" w:hAnsi="Times New Roman" w:cs="Times New Roman"/>
          <w:sz w:val="28"/>
          <w:szCs w:val="28"/>
        </w:rPr>
        <w:t xml:space="preserve"> века</w:t>
      </w:r>
      <w:r>
        <w:rPr>
          <w:rFonts w:ascii="Times New Roman" w:hAnsi="Times New Roman" w:cs="Times New Roman"/>
          <w:sz w:val="28"/>
          <w:szCs w:val="28"/>
        </w:rPr>
        <w:t>, их</w:t>
      </w:r>
      <w:r w:rsidRPr="00F339A4">
        <w:rPr>
          <w:rFonts w:ascii="Times New Roman" w:hAnsi="Times New Roman" w:cs="Times New Roman"/>
          <w:sz w:val="28"/>
          <w:szCs w:val="28"/>
        </w:rPr>
        <w:t xml:space="preserve"> тематического и художественного своеобразия.</w:t>
      </w:r>
      <w:r w:rsidRPr="00F339A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Глава разделена</w:t>
      </w:r>
      <w:r w:rsidRPr="00F339A4">
        <w:rPr>
          <w:rFonts w:ascii="Times New Roman" w:hAnsi="Times New Roman" w:cs="Times New Roman"/>
          <w:color w:val="000000" w:themeColor="text1"/>
          <w:sz w:val="28"/>
          <w:szCs w:val="28"/>
        </w:rPr>
        <w:t xml:space="preserve"> на парагра</w:t>
      </w:r>
      <w:r>
        <w:rPr>
          <w:rFonts w:ascii="Times New Roman" w:hAnsi="Times New Roman" w:cs="Times New Roman"/>
          <w:color w:val="000000" w:themeColor="text1"/>
          <w:sz w:val="28"/>
          <w:szCs w:val="28"/>
        </w:rPr>
        <w:t>фы по хронологическом принципу:</w:t>
      </w:r>
      <w:r w:rsidRPr="00F339A4">
        <w:rPr>
          <w:rFonts w:ascii="Times New Roman" w:hAnsi="Times New Roman" w:cs="Times New Roman"/>
          <w:color w:val="000000" w:themeColor="text1"/>
          <w:sz w:val="28"/>
          <w:szCs w:val="28"/>
        </w:rPr>
        <w:t xml:space="preserve"> костюмно-этнографические альбомы о России середины и второй половины </w:t>
      </w:r>
      <w:r w:rsidRPr="00F339A4">
        <w:rPr>
          <w:rFonts w:ascii="Times New Roman" w:hAnsi="Times New Roman" w:cs="Times New Roman"/>
          <w:color w:val="000000" w:themeColor="text1"/>
          <w:sz w:val="28"/>
          <w:szCs w:val="28"/>
          <w:lang w:val="en-US"/>
        </w:rPr>
        <w:t>XVIII</w:t>
      </w:r>
      <w:r w:rsidRPr="00F339A4">
        <w:rPr>
          <w:rFonts w:ascii="Times New Roman" w:hAnsi="Times New Roman" w:cs="Times New Roman"/>
          <w:color w:val="000000" w:themeColor="text1"/>
          <w:sz w:val="28"/>
          <w:szCs w:val="28"/>
        </w:rPr>
        <w:t xml:space="preserve"> века, начала </w:t>
      </w:r>
      <w:r w:rsidRPr="00F339A4">
        <w:rPr>
          <w:rFonts w:ascii="Times New Roman" w:hAnsi="Times New Roman" w:cs="Times New Roman"/>
          <w:color w:val="000000" w:themeColor="text1"/>
          <w:sz w:val="28"/>
          <w:szCs w:val="28"/>
          <w:lang w:val="en-US"/>
        </w:rPr>
        <w:t>XIX</w:t>
      </w:r>
      <w:r w:rsidRPr="00F339A4">
        <w:rPr>
          <w:rFonts w:ascii="Times New Roman" w:hAnsi="Times New Roman" w:cs="Times New Roman"/>
          <w:color w:val="000000" w:themeColor="text1"/>
          <w:sz w:val="28"/>
          <w:szCs w:val="28"/>
        </w:rPr>
        <w:t xml:space="preserve"> века и второй половины </w:t>
      </w:r>
      <w:r w:rsidRPr="00F339A4">
        <w:rPr>
          <w:rFonts w:ascii="Times New Roman" w:hAnsi="Times New Roman" w:cs="Times New Roman"/>
          <w:color w:val="000000" w:themeColor="text1"/>
          <w:sz w:val="28"/>
          <w:szCs w:val="28"/>
          <w:lang w:val="en-US"/>
        </w:rPr>
        <w:t>XIX</w:t>
      </w:r>
      <w:r w:rsidRPr="00F339A4">
        <w:rPr>
          <w:rFonts w:ascii="Times New Roman" w:hAnsi="Times New Roman" w:cs="Times New Roman"/>
          <w:color w:val="000000" w:themeColor="text1"/>
          <w:sz w:val="28"/>
          <w:szCs w:val="28"/>
        </w:rPr>
        <w:t xml:space="preserve"> века.</w:t>
      </w:r>
    </w:p>
    <w:p w14:paraId="17E5F627" w14:textId="51F76EE6" w:rsidR="004B599E" w:rsidRPr="00F339A4" w:rsidRDefault="004B599E" w:rsidP="004B599E">
      <w:pPr>
        <w:ind w:right="567" w:firstLine="851"/>
        <w:jc w:val="both"/>
        <w:rPr>
          <w:rFonts w:ascii="Times New Roman" w:hAnsi="Times New Roman" w:cs="Times New Roman"/>
          <w:color w:val="000000" w:themeColor="text1"/>
          <w:sz w:val="28"/>
          <w:szCs w:val="28"/>
        </w:rPr>
      </w:pPr>
      <w:r w:rsidRPr="00F339A4">
        <w:rPr>
          <w:rFonts w:ascii="Times New Roman" w:hAnsi="Times New Roman" w:cs="Times New Roman"/>
          <w:color w:val="000000" w:themeColor="text1"/>
          <w:sz w:val="28"/>
          <w:szCs w:val="28"/>
        </w:rPr>
        <w:t xml:space="preserve">В третьей главе предложено рассмотрение «костюмных серий» как иконографических источников сервиза и серий в русском фарфоре второй половины </w:t>
      </w:r>
      <w:r w:rsidRPr="00F339A4">
        <w:rPr>
          <w:rFonts w:ascii="Times New Roman" w:hAnsi="Times New Roman" w:cs="Times New Roman"/>
          <w:color w:val="000000" w:themeColor="text1"/>
          <w:sz w:val="28"/>
          <w:szCs w:val="28"/>
          <w:lang w:val="en-US"/>
        </w:rPr>
        <w:t>XVIII</w:t>
      </w:r>
      <w:r w:rsidRPr="00F339A4">
        <w:rPr>
          <w:rFonts w:ascii="Times New Roman" w:hAnsi="Times New Roman" w:cs="Times New Roman"/>
          <w:color w:val="000000" w:themeColor="text1"/>
          <w:sz w:val="28"/>
          <w:szCs w:val="28"/>
        </w:rPr>
        <w:t xml:space="preserve"> – начала </w:t>
      </w:r>
      <w:r w:rsidRPr="00F339A4">
        <w:rPr>
          <w:rFonts w:ascii="Times New Roman" w:hAnsi="Times New Roman" w:cs="Times New Roman"/>
          <w:color w:val="000000" w:themeColor="text1"/>
          <w:sz w:val="28"/>
          <w:szCs w:val="28"/>
          <w:lang w:val="en-US"/>
        </w:rPr>
        <w:t>XIX</w:t>
      </w:r>
      <w:r w:rsidRPr="00F339A4">
        <w:rPr>
          <w:rFonts w:ascii="Times New Roman" w:hAnsi="Times New Roman" w:cs="Times New Roman"/>
          <w:color w:val="000000" w:themeColor="text1"/>
          <w:sz w:val="28"/>
          <w:szCs w:val="28"/>
        </w:rPr>
        <w:t xml:space="preserve"> вв. Основным методом работы стал сравнительный анализ воспроизведения и иконографического источника. </w:t>
      </w:r>
    </w:p>
    <w:p w14:paraId="6C20EAFD" w14:textId="4DA4AD19" w:rsidR="004B599E" w:rsidRDefault="004B599E" w:rsidP="004B599E">
      <w:pPr>
        <w:ind w:right="567" w:firstLine="851"/>
        <w:jc w:val="both"/>
        <w:rPr>
          <w:rFonts w:ascii="Times New Roman" w:hAnsi="Times New Roman" w:cs="Times New Roman"/>
          <w:color w:val="000000" w:themeColor="text1"/>
          <w:sz w:val="28"/>
          <w:szCs w:val="28"/>
        </w:rPr>
      </w:pPr>
      <w:r w:rsidRPr="00F339A4">
        <w:rPr>
          <w:rFonts w:ascii="Times New Roman" w:hAnsi="Times New Roman" w:cs="Times New Roman"/>
          <w:color w:val="000000" w:themeColor="text1"/>
          <w:sz w:val="28"/>
          <w:szCs w:val="28"/>
        </w:rPr>
        <w:t>В первом параграфе рассматривается Гурьевский сервиз 1809-1816 гг., иконографическими источниками для которого стали изображения из нескольких альбомов.</w:t>
      </w:r>
      <w:r>
        <w:rPr>
          <w:rFonts w:ascii="Times New Roman" w:hAnsi="Times New Roman" w:cs="Times New Roman"/>
          <w:color w:val="000000" w:themeColor="text1"/>
          <w:sz w:val="28"/>
          <w:szCs w:val="28"/>
        </w:rPr>
        <w:t xml:space="preserve"> Второй параграф посвящен фарфоровым</w:t>
      </w:r>
      <w:r w:rsidRPr="00F339A4">
        <w:rPr>
          <w:rFonts w:ascii="Times New Roman" w:hAnsi="Times New Roman" w:cs="Times New Roman"/>
          <w:color w:val="000000" w:themeColor="text1"/>
          <w:sz w:val="28"/>
          <w:szCs w:val="28"/>
        </w:rPr>
        <w:t xml:space="preserve"> сери</w:t>
      </w:r>
      <w:r>
        <w:rPr>
          <w:rFonts w:ascii="Times New Roman" w:hAnsi="Times New Roman" w:cs="Times New Roman"/>
          <w:color w:val="000000" w:themeColor="text1"/>
          <w:sz w:val="28"/>
          <w:szCs w:val="28"/>
        </w:rPr>
        <w:t xml:space="preserve">ям </w:t>
      </w:r>
      <w:r w:rsidRPr="00F339A4">
        <w:rPr>
          <w:rFonts w:ascii="Times New Roman" w:hAnsi="Times New Roman" w:cs="Times New Roman"/>
          <w:color w:val="000000" w:themeColor="text1"/>
          <w:sz w:val="28"/>
          <w:szCs w:val="28"/>
        </w:rPr>
        <w:t>«Народности России» 1780-1790-х гг., «Торговцы и ремесленники» 1780-1790-х гг.</w:t>
      </w:r>
      <w:r>
        <w:rPr>
          <w:rFonts w:ascii="Times New Roman" w:hAnsi="Times New Roman" w:cs="Times New Roman"/>
          <w:color w:val="000000" w:themeColor="text1"/>
          <w:sz w:val="28"/>
          <w:szCs w:val="28"/>
        </w:rPr>
        <w:t xml:space="preserve"> </w:t>
      </w:r>
      <w:r w:rsidR="00B52A0E">
        <w:rPr>
          <w:rFonts w:ascii="Times New Roman" w:hAnsi="Times New Roman" w:cs="Times New Roman"/>
          <w:color w:val="000000" w:themeColor="text1"/>
          <w:sz w:val="28"/>
          <w:szCs w:val="28"/>
        </w:rPr>
        <w:t>(</w:t>
      </w:r>
      <w:r w:rsidRPr="00F339A4">
        <w:rPr>
          <w:rFonts w:ascii="Times New Roman" w:hAnsi="Times New Roman" w:cs="Times New Roman"/>
          <w:color w:val="000000" w:themeColor="text1"/>
          <w:sz w:val="28"/>
          <w:szCs w:val="28"/>
        </w:rPr>
        <w:t xml:space="preserve">хотя </w:t>
      </w:r>
      <w:r w:rsidR="00B52A0E">
        <w:rPr>
          <w:rFonts w:ascii="Times New Roman" w:hAnsi="Times New Roman" w:cs="Times New Roman"/>
          <w:color w:val="000000" w:themeColor="text1"/>
          <w:sz w:val="28"/>
          <w:szCs w:val="28"/>
        </w:rPr>
        <w:t xml:space="preserve">она </w:t>
      </w:r>
      <w:r w:rsidRPr="00F339A4">
        <w:rPr>
          <w:rFonts w:ascii="Times New Roman" w:hAnsi="Times New Roman" w:cs="Times New Roman"/>
          <w:color w:val="000000" w:themeColor="text1"/>
          <w:sz w:val="28"/>
          <w:szCs w:val="28"/>
        </w:rPr>
        <w:t xml:space="preserve">и развивает иную тему </w:t>
      </w:r>
      <w:r w:rsidR="00B52A0E">
        <w:rPr>
          <w:rFonts w:ascii="Times New Roman" w:hAnsi="Times New Roman" w:cs="Times New Roman"/>
          <w:color w:val="000000" w:themeColor="text1"/>
          <w:sz w:val="28"/>
          <w:szCs w:val="28"/>
        </w:rPr>
        <w:t xml:space="preserve">— </w:t>
      </w:r>
      <w:r w:rsidRPr="00F339A4">
        <w:rPr>
          <w:rFonts w:ascii="Times New Roman" w:hAnsi="Times New Roman" w:cs="Times New Roman"/>
          <w:color w:val="000000" w:themeColor="text1"/>
          <w:sz w:val="28"/>
          <w:szCs w:val="28"/>
        </w:rPr>
        <w:t>профессий, а не национальностей</w:t>
      </w:r>
      <w:r w:rsidR="00B52A0E">
        <w:rPr>
          <w:rFonts w:ascii="Times New Roman" w:hAnsi="Times New Roman" w:cs="Times New Roman"/>
          <w:color w:val="000000" w:themeColor="text1"/>
          <w:sz w:val="28"/>
          <w:szCs w:val="28"/>
        </w:rPr>
        <w:t xml:space="preserve"> —</w:t>
      </w:r>
      <w:r w:rsidRPr="00F339A4">
        <w:rPr>
          <w:rFonts w:ascii="Times New Roman" w:hAnsi="Times New Roman" w:cs="Times New Roman"/>
          <w:color w:val="000000" w:themeColor="text1"/>
          <w:sz w:val="28"/>
          <w:szCs w:val="28"/>
        </w:rPr>
        <w:t xml:space="preserve"> по всей видимости является </w:t>
      </w:r>
      <w:r>
        <w:rPr>
          <w:rFonts w:ascii="Times New Roman" w:hAnsi="Times New Roman" w:cs="Times New Roman"/>
          <w:color w:val="000000" w:themeColor="text1"/>
          <w:sz w:val="28"/>
          <w:szCs w:val="28"/>
        </w:rPr>
        <w:t>ее продолжение</w:t>
      </w:r>
      <w:r w:rsidR="00B52A0E">
        <w:rPr>
          <w:rFonts w:ascii="Times New Roman" w:hAnsi="Times New Roman" w:cs="Times New Roman"/>
          <w:color w:val="000000" w:themeColor="text1"/>
          <w:sz w:val="28"/>
          <w:szCs w:val="28"/>
        </w:rPr>
        <w:t>м), а</w:t>
      </w:r>
      <w:r>
        <w:rPr>
          <w:rFonts w:ascii="Times New Roman" w:hAnsi="Times New Roman" w:cs="Times New Roman"/>
          <w:color w:val="000000" w:themeColor="text1"/>
          <w:sz w:val="28"/>
          <w:szCs w:val="28"/>
        </w:rPr>
        <w:t xml:space="preserve"> также серии </w:t>
      </w:r>
      <w:r w:rsidRPr="00F339A4">
        <w:rPr>
          <w:rFonts w:ascii="Times New Roman" w:hAnsi="Times New Roman" w:cs="Times New Roman"/>
          <w:color w:val="000000" w:themeColor="text1"/>
          <w:sz w:val="28"/>
          <w:szCs w:val="28"/>
        </w:rPr>
        <w:t>«Народности России» 1907-1919</w:t>
      </w:r>
      <w:r>
        <w:rPr>
          <w:rFonts w:ascii="Times New Roman" w:hAnsi="Times New Roman" w:cs="Times New Roman"/>
          <w:color w:val="000000" w:themeColor="text1"/>
          <w:sz w:val="28"/>
          <w:szCs w:val="28"/>
        </w:rPr>
        <w:t xml:space="preserve"> </w:t>
      </w:r>
      <w:r w:rsidRPr="00F339A4">
        <w:rPr>
          <w:rFonts w:ascii="Times New Roman" w:hAnsi="Times New Roman" w:cs="Times New Roman"/>
          <w:color w:val="000000" w:themeColor="text1"/>
          <w:sz w:val="28"/>
          <w:szCs w:val="28"/>
        </w:rPr>
        <w:t>гг.</w:t>
      </w:r>
      <w:r>
        <w:rPr>
          <w:rFonts w:ascii="Times New Roman" w:hAnsi="Times New Roman" w:cs="Times New Roman"/>
          <w:color w:val="000000" w:themeColor="text1"/>
          <w:sz w:val="28"/>
          <w:szCs w:val="28"/>
        </w:rPr>
        <w:t>,</w:t>
      </w:r>
      <w:r w:rsidRPr="00F339A4">
        <w:rPr>
          <w:rFonts w:ascii="Times New Roman" w:hAnsi="Times New Roman" w:cs="Times New Roman"/>
          <w:color w:val="000000" w:themeColor="text1"/>
          <w:sz w:val="28"/>
          <w:szCs w:val="28"/>
        </w:rPr>
        <w:t xml:space="preserve"> </w:t>
      </w:r>
      <w:r w:rsidRPr="00F339A4">
        <w:rPr>
          <w:rFonts w:ascii="Times New Roman" w:hAnsi="Times New Roman" w:cs="Times New Roman"/>
          <w:color w:val="000000" w:themeColor="text1"/>
          <w:sz w:val="28"/>
          <w:szCs w:val="28"/>
        </w:rPr>
        <w:lastRenderedPageBreak/>
        <w:t>которая относится к гораздо более позднему периоду</w:t>
      </w:r>
      <w:r>
        <w:rPr>
          <w:rFonts w:ascii="Times New Roman" w:hAnsi="Times New Roman" w:cs="Times New Roman"/>
          <w:color w:val="000000" w:themeColor="text1"/>
          <w:sz w:val="28"/>
          <w:szCs w:val="28"/>
        </w:rPr>
        <w:t xml:space="preserve"> (последняя дореволюционная серия)</w:t>
      </w:r>
      <w:r w:rsidRPr="00F339A4">
        <w:rPr>
          <w:rFonts w:ascii="Times New Roman" w:hAnsi="Times New Roman" w:cs="Times New Roman"/>
          <w:color w:val="000000" w:themeColor="text1"/>
          <w:sz w:val="28"/>
          <w:szCs w:val="28"/>
        </w:rPr>
        <w:t>, однако может быть проанализирована в этой части, так как завершает воплощение темы этническ</w:t>
      </w:r>
      <w:r>
        <w:rPr>
          <w:rFonts w:ascii="Times New Roman" w:hAnsi="Times New Roman" w:cs="Times New Roman"/>
          <w:color w:val="000000" w:themeColor="text1"/>
          <w:sz w:val="28"/>
          <w:szCs w:val="28"/>
        </w:rPr>
        <w:t>ой пестроты Российской империи в фарфоре</w:t>
      </w:r>
      <w:r w:rsidRPr="00F339A4">
        <w:rPr>
          <w:rFonts w:ascii="Times New Roman" w:hAnsi="Times New Roman" w:cs="Times New Roman"/>
          <w:color w:val="000000" w:themeColor="text1"/>
          <w:sz w:val="28"/>
          <w:szCs w:val="28"/>
        </w:rPr>
        <w:t xml:space="preserve">. </w:t>
      </w:r>
    </w:p>
    <w:p w14:paraId="45E3EE49" w14:textId="77777777" w:rsidR="004B599E" w:rsidRPr="00F339A4" w:rsidRDefault="004B599E" w:rsidP="004B599E">
      <w:pPr>
        <w:ind w:right="567"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Завершающий</w:t>
      </w:r>
      <w:r w:rsidRPr="00F339A4">
        <w:rPr>
          <w:rFonts w:ascii="Times New Roman" w:hAnsi="Times New Roman" w:cs="Times New Roman"/>
          <w:color w:val="000000" w:themeColor="text1"/>
          <w:sz w:val="28"/>
          <w:szCs w:val="28"/>
        </w:rPr>
        <w:t xml:space="preserve"> параграф этой главы посвящен анализу серии фигур Гарднера 1810-1820-х гг. и гравюр «Волшебного фонаря» (1817 г.), который послужил для нее иконографическим источником.</w:t>
      </w:r>
    </w:p>
    <w:p w14:paraId="54394275" w14:textId="77777777" w:rsidR="004B599E" w:rsidRPr="00F339A4" w:rsidRDefault="004B599E" w:rsidP="004B599E">
      <w:pPr>
        <w:ind w:right="567" w:firstLine="851"/>
        <w:jc w:val="both"/>
        <w:rPr>
          <w:rFonts w:ascii="Times New Roman" w:hAnsi="Times New Roman" w:cs="Times New Roman"/>
          <w:color w:val="000000" w:themeColor="text1"/>
          <w:sz w:val="28"/>
          <w:szCs w:val="28"/>
        </w:rPr>
      </w:pPr>
      <w:r w:rsidRPr="00F339A4">
        <w:rPr>
          <w:rFonts w:ascii="Times New Roman" w:hAnsi="Times New Roman" w:cs="Times New Roman"/>
          <w:color w:val="000000" w:themeColor="text1"/>
          <w:sz w:val="28"/>
          <w:szCs w:val="28"/>
        </w:rPr>
        <w:t xml:space="preserve">Основными методами исследования являются  библиографический поиск, стилистический анализ, метод типологии и классификации. </w:t>
      </w:r>
    </w:p>
    <w:p w14:paraId="33B75779" w14:textId="77777777" w:rsidR="004B599E" w:rsidRPr="00F339A4" w:rsidRDefault="004B599E" w:rsidP="004B599E">
      <w:pPr>
        <w:rPr>
          <w:sz w:val="28"/>
          <w:szCs w:val="28"/>
        </w:rPr>
      </w:pPr>
    </w:p>
    <w:p w14:paraId="5DE8A723" w14:textId="77777777" w:rsidR="006E73C2" w:rsidRDefault="006E73C2" w:rsidP="006E73C2">
      <w:pPr>
        <w:ind w:firstLine="567"/>
        <w:jc w:val="both"/>
        <w:rPr>
          <w:rFonts w:ascii="Times New Roman" w:hAnsi="Times New Roman" w:cs="Times New Roman"/>
          <w:color w:val="000000" w:themeColor="text1"/>
        </w:rPr>
      </w:pPr>
    </w:p>
    <w:p w14:paraId="4160CDF8" w14:textId="77777777" w:rsidR="00701905" w:rsidRDefault="00701905" w:rsidP="006E73C2">
      <w:pPr>
        <w:ind w:firstLine="567"/>
        <w:jc w:val="both"/>
        <w:rPr>
          <w:rFonts w:ascii="Times New Roman" w:hAnsi="Times New Roman" w:cs="Times New Roman"/>
          <w:color w:val="000000" w:themeColor="text1"/>
        </w:rPr>
      </w:pPr>
    </w:p>
    <w:p w14:paraId="39CA7E48" w14:textId="77777777" w:rsidR="00701905" w:rsidRPr="009F6BD6" w:rsidRDefault="00701905" w:rsidP="006E73C2">
      <w:pPr>
        <w:ind w:firstLine="567"/>
        <w:jc w:val="both"/>
        <w:rPr>
          <w:rFonts w:ascii="Times New Roman" w:hAnsi="Times New Roman" w:cs="Times New Roman"/>
          <w:color w:val="000000" w:themeColor="text1"/>
        </w:rPr>
      </w:pPr>
    </w:p>
    <w:p w14:paraId="285B6C2C" w14:textId="77777777" w:rsidR="00701905" w:rsidRDefault="00701905" w:rsidP="006E73C2">
      <w:pPr>
        <w:ind w:firstLine="567"/>
        <w:jc w:val="both"/>
        <w:rPr>
          <w:rFonts w:ascii="Times New Roman" w:hAnsi="Times New Roman" w:cs="Times New Roman"/>
          <w:color w:val="000000" w:themeColor="text1"/>
        </w:rPr>
      </w:pPr>
    </w:p>
    <w:p w14:paraId="5651898F" w14:textId="77777777" w:rsidR="00701905" w:rsidRDefault="00701905" w:rsidP="006E73C2">
      <w:pPr>
        <w:ind w:firstLine="567"/>
        <w:jc w:val="both"/>
        <w:rPr>
          <w:rFonts w:ascii="Times New Roman" w:hAnsi="Times New Roman" w:cs="Times New Roman"/>
          <w:color w:val="000000" w:themeColor="text1"/>
        </w:rPr>
      </w:pPr>
    </w:p>
    <w:p w14:paraId="111707EC" w14:textId="77777777" w:rsidR="00701905" w:rsidRDefault="00701905" w:rsidP="006E73C2">
      <w:pPr>
        <w:ind w:firstLine="567"/>
        <w:jc w:val="both"/>
        <w:rPr>
          <w:rFonts w:ascii="Times New Roman" w:hAnsi="Times New Roman" w:cs="Times New Roman"/>
          <w:color w:val="000000" w:themeColor="text1"/>
        </w:rPr>
      </w:pPr>
    </w:p>
    <w:p w14:paraId="3B979B76" w14:textId="77777777" w:rsidR="00701905" w:rsidRDefault="00701905" w:rsidP="006E73C2">
      <w:pPr>
        <w:ind w:firstLine="567"/>
        <w:jc w:val="both"/>
        <w:rPr>
          <w:rFonts w:ascii="Times New Roman" w:hAnsi="Times New Roman" w:cs="Times New Roman"/>
          <w:color w:val="000000" w:themeColor="text1"/>
        </w:rPr>
      </w:pPr>
    </w:p>
    <w:p w14:paraId="4233D695" w14:textId="77777777" w:rsidR="00701905" w:rsidRDefault="00701905" w:rsidP="006E73C2">
      <w:pPr>
        <w:ind w:firstLine="567"/>
        <w:jc w:val="both"/>
        <w:rPr>
          <w:rFonts w:ascii="Times New Roman" w:hAnsi="Times New Roman" w:cs="Times New Roman"/>
          <w:color w:val="000000" w:themeColor="text1"/>
        </w:rPr>
      </w:pPr>
    </w:p>
    <w:p w14:paraId="59BBEE5D" w14:textId="77777777" w:rsidR="00701905" w:rsidRDefault="00701905" w:rsidP="006E73C2">
      <w:pPr>
        <w:ind w:firstLine="567"/>
        <w:jc w:val="both"/>
        <w:rPr>
          <w:rFonts w:ascii="Times New Roman" w:hAnsi="Times New Roman" w:cs="Times New Roman"/>
          <w:color w:val="000000" w:themeColor="text1"/>
        </w:rPr>
      </w:pPr>
    </w:p>
    <w:p w14:paraId="19B456A1" w14:textId="77777777" w:rsidR="00701905" w:rsidRDefault="00701905" w:rsidP="006E73C2">
      <w:pPr>
        <w:ind w:firstLine="567"/>
        <w:jc w:val="both"/>
        <w:rPr>
          <w:rFonts w:ascii="Times New Roman" w:hAnsi="Times New Roman" w:cs="Times New Roman"/>
          <w:color w:val="000000" w:themeColor="text1"/>
        </w:rPr>
      </w:pPr>
    </w:p>
    <w:p w14:paraId="366C2718" w14:textId="77777777" w:rsidR="00701905" w:rsidRDefault="00701905" w:rsidP="006E73C2">
      <w:pPr>
        <w:ind w:firstLine="567"/>
        <w:jc w:val="both"/>
        <w:rPr>
          <w:rFonts w:ascii="Times New Roman" w:hAnsi="Times New Roman" w:cs="Times New Roman"/>
          <w:color w:val="000000" w:themeColor="text1"/>
        </w:rPr>
      </w:pPr>
    </w:p>
    <w:p w14:paraId="6E249DEE" w14:textId="77777777" w:rsidR="00701905" w:rsidRDefault="00701905" w:rsidP="006E73C2">
      <w:pPr>
        <w:ind w:firstLine="567"/>
        <w:jc w:val="both"/>
        <w:rPr>
          <w:rFonts w:ascii="Times New Roman" w:hAnsi="Times New Roman" w:cs="Times New Roman"/>
          <w:color w:val="000000" w:themeColor="text1"/>
        </w:rPr>
      </w:pPr>
    </w:p>
    <w:p w14:paraId="0DCBA7FA" w14:textId="77777777" w:rsidR="00701905" w:rsidRDefault="00701905" w:rsidP="006E73C2">
      <w:pPr>
        <w:ind w:firstLine="567"/>
        <w:jc w:val="both"/>
        <w:rPr>
          <w:rFonts w:ascii="Times New Roman" w:hAnsi="Times New Roman" w:cs="Times New Roman"/>
          <w:color w:val="000000" w:themeColor="text1"/>
        </w:rPr>
      </w:pPr>
    </w:p>
    <w:p w14:paraId="58F7E6AE" w14:textId="77777777" w:rsidR="00701905" w:rsidRDefault="00701905" w:rsidP="006E73C2">
      <w:pPr>
        <w:ind w:firstLine="567"/>
        <w:jc w:val="both"/>
        <w:rPr>
          <w:rFonts w:ascii="Times New Roman" w:hAnsi="Times New Roman" w:cs="Times New Roman"/>
          <w:color w:val="000000" w:themeColor="text1"/>
        </w:rPr>
      </w:pPr>
    </w:p>
    <w:p w14:paraId="39597847" w14:textId="77777777" w:rsidR="00701905" w:rsidRDefault="00701905" w:rsidP="006E73C2">
      <w:pPr>
        <w:ind w:firstLine="567"/>
        <w:jc w:val="both"/>
        <w:rPr>
          <w:rFonts w:ascii="Times New Roman" w:hAnsi="Times New Roman" w:cs="Times New Roman"/>
          <w:color w:val="000000" w:themeColor="text1"/>
        </w:rPr>
      </w:pPr>
    </w:p>
    <w:p w14:paraId="3868182E" w14:textId="77777777" w:rsidR="00701905" w:rsidRDefault="00701905" w:rsidP="006E73C2">
      <w:pPr>
        <w:ind w:firstLine="567"/>
        <w:jc w:val="both"/>
        <w:rPr>
          <w:rFonts w:ascii="Times New Roman" w:hAnsi="Times New Roman" w:cs="Times New Roman"/>
          <w:color w:val="000000" w:themeColor="text1"/>
        </w:rPr>
      </w:pPr>
    </w:p>
    <w:p w14:paraId="0C747521" w14:textId="77777777" w:rsidR="00701905" w:rsidRDefault="00701905" w:rsidP="006E73C2">
      <w:pPr>
        <w:ind w:firstLine="567"/>
        <w:jc w:val="both"/>
        <w:rPr>
          <w:rFonts w:ascii="Times New Roman" w:hAnsi="Times New Roman" w:cs="Times New Roman"/>
          <w:color w:val="000000" w:themeColor="text1"/>
        </w:rPr>
      </w:pPr>
    </w:p>
    <w:p w14:paraId="6ABE3359" w14:textId="77777777" w:rsidR="00701905" w:rsidRDefault="00701905" w:rsidP="006E73C2">
      <w:pPr>
        <w:ind w:firstLine="567"/>
        <w:jc w:val="both"/>
        <w:rPr>
          <w:rFonts w:ascii="Times New Roman" w:hAnsi="Times New Roman" w:cs="Times New Roman"/>
          <w:color w:val="000000" w:themeColor="text1"/>
        </w:rPr>
      </w:pPr>
    </w:p>
    <w:p w14:paraId="1DC4DEA9" w14:textId="77777777" w:rsidR="00701905" w:rsidRDefault="00701905" w:rsidP="006E73C2">
      <w:pPr>
        <w:ind w:firstLine="567"/>
        <w:jc w:val="both"/>
        <w:rPr>
          <w:rFonts w:ascii="Times New Roman" w:hAnsi="Times New Roman" w:cs="Times New Roman"/>
          <w:color w:val="000000" w:themeColor="text1"/>
        </w:rPr>
      </w:pPr>
    </w:p>
    <w:p w14:paraId="249EC081" w14:textId="77777777" w:rsidR="00701905" w:rsidRDefault="00701905" w:rsidP="006E73C2">
      <w:pPr>
        <w:ind w:firstLine="567"/>
        <w:jc w:val="both"/>
        <w:rPr>
          <w:rFonts w:ascii="Times New Roman" w:hAnsi="Times New Roman" w:cs="Times New Roman"/>
          <w:color w:val="000000" w:themeColor="text1"/>
        </w:rPr>
      </w:pPr>
    </w:p>
    <w:p w14:paraId="794BD6CC" w14:textId="77777777" w:rsidR="00701905" w:rsidRDefault="00701905" w:rsidP="006E73C2">
      <w:pPr>
        <w:ind w:firstLine="567"/>
        <w:jc w:val="both"/>
        <w:rPr>
          <w:rFonts w:ascii="Times New Roman" w:hAnsi="Times New Roman" w:cs="Times New Roman"/>
          <w:color w:val="000000" w:themeColor="text1"/>
        </w:rPr>
      </w:pPr>
    </w:p>
    <w:p w14:paraId="4F20D540" w14:textId="77777777" w:rsidR="00B50954" w:rsidRDefault="00B50954" w:rsidP="006E73C2">
      <w:pPr>
        <w:ind w:firstLine="567"/>
        <w:jc w:val="both"/>
        <w:rPr>
          <w:rFonts w:ascii="Times New Roman" w:hAnsi="Times New Roman" w:cs="Times New Roman"/>
          <w:color w:val="000000" w:themeColor="text1"/>
        </w:rPr>
      </w:pPr>
    </w:p>
    <w:p w14:paraId="6D7C4A51" w14:textId="77777777" w:rsidR="00701905" w:rsidRDefault="00701905" w:rsidP="006E73C2">
      <w:pPr>
        <w:ind w:firstLine="567"/>
        <w:jc w:val="both"/>
        <w:rPr>
          <w:rFonts w:ascii="Times New Roman" w:hAnsi="Times New Roman" w:cs="Times New Roman"/>
          <w:color w:val="000000" w:themeColor="text1"/>
        </w:rPr>
      </w:pPr>
    </w:p>
    <w:p w14:paraId="4F336400" w14:textId="77777777" w:rsidR="003E0001" w:rsidRDefault="003E0001" w:rsidP="006E73C2">
      <w:pPr>
        <w:ind w:firstLine="567"/>
        <w:jc w:val="both"/>
        <w:rPr>
          <w:rFonts w:ascii="Times New Roman" w:hAnsi="Times New Roman" w:cs="Times New Roman"/>
          <w:color w:val="000000" w:themeColor="text1"/>
        </w:rPr>
      </w:pPr>
    </w:p>
    <w:p w14:paraId="019036C2" w14:textId="77777777" w:rsidR="003E0001" w:rsidRDefault="003E0001" w:rsidP="006E73C2">
      <w:pPr>
        <w:ind w:firstLine="567"/>
        <w:jc w:val="both"/>
        <w:rPr>
          <w:rFonts w:ascii="Times New Roman" w:hAnsi="Times New Roman" w:cs="Times New Roman"/>
          <w:color w:val="000000" w:themeColor="text1"/>
        </w:rPr>
      </w:pPr>
    </w:p>
    <w:p w14:paraId="14917364" w14:textId="77777777" w:rsidR="003E0001" w:rsidRDefault="003E0001" w:rsidP="006E73C2">
      <w:pPr>
        <w:ind w:firstLine="567"/>
        <w:jc w:val="both"/>
        <w:rPr>
          <w:rFonts w:ascii="Times New Roman" w:hAnsi="Times New Roman" w:cs="Times New Roman"/>
          <w:color w:val="000000" w:themeColor="text1"/>
        </w:rPr>
      </w:pPr>
    </w:p>
    <w:p w14:paraId="2B047EAD" w14:textId="77777777" w:rsidR="003E0001" w:rsidRDefault="003E0001" w:rsidP="006E73C2">
      <w:pPr>
        <w:ind w:firstLine="567"/>
        <w:jc w:val="both"/>
        <w:rPr>
          <w:rFonts w:ascii="Times New Roman" w:hAnsi="Times New Roman" w:cs="Times New Roman"/>
          <w:color w:val="000000" w:themeColor="text1"/>
        </w:rPr>
      </w:pPr>
    </w:p>
    <w:p w14:paraId="667C6C6E" w14:textId="77777777" w:rsidR="003E0001" w:rsidRDefault="003E0001" w:rsidP="006E73C2">
      <w:pPr>
        <w:ind w:firstLine="567"/>
        <w:jc w:val="both"/>
        <w:rPr>
          <w:rFonts w:ascii="Times New Roman" w:hAnsi="Times New Roman" w:cs="Times New Roman"/>
          <w:color w:val="000000" w:themeColor="text1"/>
        </w:rPr>
      </w:pPr>
    </w:p>
    <w:p w14:paraId="4E589549" w14:textId="77777777" w:rsidR="003E0001" w:rsidRDefault="003E0001" w:rsidP="006E73C2">
      <w:pPr>
        <w:ind w:firstLine="567"/>
        <w:jc w:val="both"/>
        <w:rPr>
          <w:rFonts w:ascii="Times New Roman" w:hAnsi="Times New Roman" w:cs="Times New Roman"/>
          <w:color w:val="000000" w:themeColor="text1"/>
        </w:rPr>
      </w:pPr>
    </w:p>
    <w:p w14:paraId="3DCF9B61" w14:textId="77777777" w:rsidR="00BA28CA" w:rsidRDefault="00BA28CA" w:rsidP="006E73C2">
      <w:pPr>
        <w:ind w:firstLine="567"/>
        <w:jc w:val="both"/>
        <w:rPr>
          <w:rFonts w:ascii="Times New Roman" w:hAnsi="Times New Roman" w:cs="Times New Roman"/>
          <w:color w:val="000000" w:themeColor="text1"/>
        </w:rPr>
      </w:pPr>
    </w:p>
    <w:p w14:paraId="6088B6B9" w14:textId="77777777" w:rsidR="00BA28CA" w:rsidRDefault="00BA28CA" w:rsidP="006E73C2">
      <w:pPr>
        <w:ind w:firstLine="567"/>
        <w:jc w:val="both"/>
        <w:rPr>
          <w:rFonts w:ascii="Times New Roman" w:hAnsi="Times New Roman" w:cs="Times New Roman"/>
          <w:color w:val="000000" w:themeColor="text1"/>
        </w:rPr>
      </w:pPr>
    </w:p>
    <w:p w14:paraId="77D6B2EB" w14:textId="77777777" w:rsidR="00BA28CA" w:rsidRDefault="00BA28CA" w:rsidP="006E73C2">
      <w:pPr>
        <w:ind w:firstLine="567"/>
        <w:jc w:val="both"/>
        <w:rPr>
          <w:rFonts w:ascii="Times New Roman" w:hAnsi="Times New Roman" w:cs="Times New Roman"/>
          <w:color w:val="000000" w:themeColor="text1"/>
        </w:rPr>
      </w:pPr>
    </w:p>
    <w:p w14:paraId="029AC7CD" w14:textId="77777777" w:rsidR="00BA28CA" w:rsidRDefault="00BA28CA" w:rsidP="006E73C2">
      <w:pPr>
        <w:ind w:firstLine="567"/>
        <w:jc w:val="both"/>
        <w:rPr>
          <w:rFonts w:ascii="Times New Roman" w:hAnsi="Times New Roman" w:cs="Times New Roman"/>
          <w:color w:val="000000" w:themeColor="text1"/>
        </w:rPr>
      </w:pPr>
    </w:p>
    <w:p w14:paraId="06EFC2A4" w14:textId="77777777" w:rsidR="00BA28CA" w:rsidRDefault="00BA28CA" w:rsidP="006E73C2">
      <w:pPr>
        <w:ind w:firstLine="567"/>
        <w:jc w:val="both"/>
        <w:rPr>
          <w:rFonts w:ascii="Times New Roman" w:hAnsi="Times New Roman" w:cs="Times New Roman"/>
          <w:color w:val="000000" w:themeColor="text1"/>
        </w:rPr>
      </w:pPr>
    </w:p>
    <w:p w14:paraId="370AC5C7" w14:textId="77777777" w:rsidR="00BA28CA" w:rsidRDefault="00BA28CA" w:rsidP="006E73C2">
      <w:pPr>
        <w:ind w:firstLine="567"/>
        <w:jc w:val="both"/>
        <w:rPr>
          <w:rFonts w:ascii="Times New Roman" w:hAnsi="Times New Roman" w:cs="Times New Roman"/>
          <w:color w:val="000000" w:themeColor="text1"/>
        </w:rPr>
      </w:pPr>
    </w:p>
    <w:p w14:paraId="3DBCBD04" w14:textId="77777777" w:rsidR="00C26313" w:rsidRPr="00C26313" w:rsidRDefault="00C26313" w:rsidP="004B599E">
      <w:bookmarkStart w:id="4" w:name="_Toc452914416"/>
      <w:bookmarkStart w:id="5" w:name="_Toc352925339"/>
    </w:p>
    <w:p w14:paraId="0CAC2A3B" w14:textId="77777777" w:rsidR="0049125D" w:rsidRPr="004A6C63" w:rsidRDefault="00AF170D" w:rsidP="00EE66DD">
      <w:pPr>
        <w:pStyle w:val="1"/>
        <w:ind w:firstLine="851"/>
        <w:jc w:val="center"/>
        <w:rPr>
          <w:rFonts w:ascii="Times New Roman" w:hAnsi="Times New Roman" w:cs="Times New Roman"/>
          <w:sz w:val="28"/>
          <w:szCs w:val="28"/>
        </w:rPr>
      </w:pPr>
      <w:bookmarkStart w:id="6" w:name="_Toc355777222"/>
      <w:r w:rsidRPr="004A6C63">
        <w:rPr>
          <w:rFonts w:ascii="Times New Roman" w:hAnsi="Times New Roman" w:cs="Times New Roman"/>
          <w:sz w:val="28"/>
          <w:szCs w:val="28"/>
        </w:rPr>
        <w:lastRenderedPageBreak/>
        <w:t xml:space="preserve">Глава 1. </w:t>
      </w:r>
      <w:r w:rsidR="002240FC" w:rsidRPr="004A6C63">
        <w:rPr>
          <w:rFonts w:ascii="Times New Roman" w:hAnsi="Times New Roman" w:cs="Times New Roman"/>
          <w:sz w:val="28"/>
          <w:szCs w:val="28"/>
        </w:rPr>
        <w:t>Историографический обзор</w:t>
      </w:r>
      <w:bookmarkEnd w:id="4"/>
      <w:bookmarkEnd w:id="5"/>
      <w:bookmarkEnd w:id="6"/>
    </w:p>
    <w:p w14:paraId="43DCE2DD" w14:textId="77777777" w:rsidR="00E75D60" w:rsidRPr="004A6C63" w:rsidRDefault="00E75D60" w:rsidP="00EE66DD">
      <w:pPr>
        <w:pStyle w:val="1"/>
        <w:ind w:firstLine="851"/>
        <w:jc w:val="center"/>
        <w:rPr>
          <w:rFonts w:ascii="Times New Roman" w:hAnsi="Times New Roman" w:cs="Times New Roman"/>
          <w:sz w:val="28"/>
          <w:szCs w:val="28"/>
        </w:rPr>
      </w:pPr>
      <w:bookmarkStart w:id="7" w:name="_Toc355777223"/>
      <w:r w:rsidRPr="002D4049">
        <w:rPr>
          <w:rFonts w:ascii="Times New Roman" w:hAnsi="Times New Roman" w:cs="Times New Roman"/>
          <w:sz w:val="28"/>
          <w:szCs w:val="28"/>
        </w:rPr>
        <w:t xml:space="preserve">§ 1. </w:t>
      </w:r>
      <w:r w:rsidRPr="004A6C63">
        <w:rPr>
          <w:rFonts w:ascii="Times New Roman" w:hAnsi="Times New Roman" w:cs="Times New Roman"/>
          <w:sz w:val="28"/>
          <w:szCs w:val="28"/>
        </w:rPr>
        <w:t>История изучения посвященных России «костюмных серий» середины XVIII – середины XIX века.</w:t>
      </w:r>
      <w:bookmarkEnd w:id="7"/>
    </w:p>
    <w:p w14:paraId="0BF8126D" w14:textId="77777777" w:rsidR="00EA751C" w:rsidRPr="004A6C63" w:rsidRDefault="00EA751C" w:rsidP="00817084">
      <w:pPr>
        <w:ind w:firstLine="851"/>
        <w:rPr>
          <w:rFonts w:ascii="Times New Roman" w:hAnsi="Times New Roman" w:cs="Times New Roman"/>
          <w:sz w:val="28"/>
          <w:szCs w:val="28"/>
        </w:rPr>
      </w:pPr>
    </w:p>
    <w:p w14:paraId="46E7A6C8"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Во второй половине </w:t>
      </w:r>
      <w:r w:rsidRPr="004A6C63">
        <w:rPr>
          <w:rFonts w:ascii="Times New Roman" w:hAnsi="Times New Roman" w:cs="Times New Roman"/>
          <w:sz w:val="28"/>
          <w:szCs w:val="28"/>
          <w:lang w:val="en-US"/>
        </w:rPr>
        <w:t>XVIII</w:t>
      </w:r>
      <w:r w:rsidR="002D4049">
        <w:rPr>
          <w:rFonts w:ascii="Times New Roman" w:hAnsi="Times New Roman" w:cs="Times New Roman"/>
          <w:sz w:val="28"/>
          <w:szCs w:val="28"/>
        </w:rPr>
        <w:t>,</w:t>
      </w:r>
      <w:r w:rsidRPr="004A6C63">
        <w:rPr>
          <w:rFonts w:ascii="Times New Roman" w:hAnsi="Times New Roman" w:cs="Times New Roman"/>
          <w:sz w:val="28"/>
          <w:szCs w:val="28"/>
        </w:rPr>
        <w:t xml:space="preserve"> начале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w:t>
      </w:r>
      <w:r w:rsidR="002D4049">
        <w:rPr>
          <w:rFonts w:ascii="Times New Roman" w:hAnsi="Times New Roman" w:cs="Times New Roman"/>
          <w:sz w:val="28"/>
          <w:szCs w:val="28"/>
        </w:rPr>
        <w:t>ка художниками-иностранцами было исполнено</w:t>
      </w:r>
      <w:r w:rsidRPr="004A6C63">
        <w:rPr>
          <w:rFonts w:ascii="Times New Roman" w:hAnsi="Times New Roman" w:cs="Times New Roman"/>
          <w:sz w:val="28"/>
          <w:szCs w:val="28"/>
        </w:rPr>
        <w:t xml:space="preserve"> множеств</w:t>
      </w:r>
      <w:r w:rsidR="00A732C0" w:rsidRPr="004A6C63">
        <w:rPr>
          <w:rFonts w:ascii="Times New Roman" w:hAnsi="Times New Roman" w:cs="Times New Roman"/>
          <w:sz w:val="28"/>
          <w:szCs w:val="28"/>
        </w:rPr>
        <w:t>о</w:t>
      </w:r>
      <w:r w:rsidRPr="004A6C63">
        <w:rPr>
          <w:rFonts w:ascii="Times New Roman" w:hAnsi="Times New Roman" w:cs="Times New Roman"/>
          <w:sz w:val="28"/>
          <w:szCs w:val="28"/>
        </w:rPr>
        <w:t xml:space="preserve"> рисунков и гравюр на русские темы. В России</w:t>
      </w:r>
      <w:r w:rsidR="002D4049">
        <w:rPr>
          <w:rFonts w:ascii="Times New Roman" w:hAnsi="Times New Roman" w:cs="Times New Roman"/>
          <w:sz w:val="28"/>
          <w:szCs w:val="28"/>
        </w:rPr>
        <w:t>,</w:t>
      </w:r>
      <w:r w:rsidRPr="004A6C63">
        <w:rPr>
          <w:rFonts w:ascii="Times New Roman" w:hAnsi="Times New Roman" w:cs="Times New Roman"/>
          <w:sz w:val="28"/>
          <w:szCs w:val="28"/>
        </w:rPr>
        <w:t xml:space="preserve"> в сферу их внимания попа</w:t>
      </w:r>
      <w:r w:rsidR="002D4049">
        <w:rPr>
          <w:rFonts w:ascii="Times New Roman" w:hAnsi="Times New Roman" w:cs="Times New Roman"/>
          <w:sz w:val="28"/>
          <w:szCs w:val="28"/>
        </w:rPr>
        <w:t xml:space="preserve">дало то, </w:t>
      </w:r>
      <w:r w:rsidR="005E7615">
        <w:rPr>
          <w:rFonts w:ascii="Times New Roman" w:hAnsi="Times New Roman" w:cs="Times New Roman"/>
          <w:sz w:val="28"/>
          <w:szCs w:val="28"/>
        </w:rPr>
        <w:t>что удивляло своей новизной. П</w:t>
      </w:r>
      <w:r w:rsidR="002D4049">
        <w:rPr>
          <w:rFonts w:ascii="Times New Roman" w:hAnsi="Times New Roman" w:cs="Times New Roman"/>
          <w:sz w:val="28"/>
          <w:szCs w:val="28"/>
        </w:rPr>
        <w:t>режде всего</w:t>
      </w:r>
      <w:r w:rsidR="005E7615">
        <w:rPr>
          <w:rFonts w:ascii="Times New Roman" w:hAnsi="Times New Roman" w:cs="Times New Roman"/>
          <w:sz w:val="28"/>
          <w:szCs w:val="28"/>
        </w:rPr>
        <w:t xml:space="preserve"> -</w:t>
      </w:r>
      <w:r w:rsidRPr="004A6C63">
        <w:rPr>
          <w:rFonts w:ascii="Times New Roman" w:hAnsi="Times New Roman" w:cs="Times New Roman"/>
          <w:sz w:val="28"/>
          <w:szCs w:val="28"/>
        </w:rPr>
        <w:t xml:space="preserve"> православные обряды, народные гулянья и развлеч</w:t>
      </w:r>
      <w:r w:rsidR="002D4049">
        <w:rPr>
          <w:rFonts w:ascii="Times New Roman" w:hAnsi="Times New Roman" w:cs="Times New Roman"/>
          <w:sz w:val="28"/>
          <w:szCs w:val="28"/>
        </w:rPr>
        <w:t>ения, обычаи</w:t>
      </w:r>
      <w:r w:rsidR="005E7615">
        <w:rPr>
          <w:rFonts w:ascii="Times New Roman" w:hAnsi="Times New Roman" w:cs="Times New Roman"/>
          <w:sz w:val="28"/>
          <w:szCs w:val="28"/>
        </w:rPr>
        <w:t xml:space="preserve"> и традиции</w:t>
      </w:r>
      <w:r w:rsidR="002D4049">
        <w:rPr>
          <w:rFonts w:ascii="Times New Roman" w:hAnsi="Times New Roman" w:cs="Times New Roman"/>
          <w:sz w:val="28"/>
          <w:szCs w:val="28"/>
        </w:rPr>
        <w:t xml:space="preserve"> крестьянской жизни. А также образы людей - простонародные типажи: </w:t>
      </w:r>
      <w:r w:rsidRPr="004A6C63">
        <w:rPr>
          <w:rFonts w:ascii="Times New Roman" w:hAnsi="Times New Roman" w:cs="Times New Roman"/>
          <w:sz w:val="28"/>
          <w:szCs w:val="28"/>
        </w:rPr>
        <w:t xml:space="preserve">крестьяне, торговцы, разносчики. </w:t>
      </w:r>
    </w:p>
    <w:p w14:paraId="3FF60F90" w14:textId="26D550FB"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связи с таки</w:t>
      </w:r>
      <w:r w:rsidR="002D4049">
        <w:rPr>
          <w:rFonts w:ascii="Times New Roman" w:hAnsi="Times New Roman" w:cs="Times New Roman"/>
          <w:sz w:val="28"/>
          <w:szCs w:val="28"/>
        </w:rPr>
        <w:t>м интересом, возникшем ко всему русскому,</w:t>
      </w:r>
      <w:r w:rsidRPr="004A6C63">
        <w:rPr>
          <w:rFonts w:ascii="Times New Roman" w:hAnsi="Times New Roman" w:cs="Times New Roman"/>
          <w:sz w:val="28"/>
          <w:szCs w:val="28"/>
        </w:rPr>
        <w:t xml:space="preserve"> для</w:t>
      </w:r>
      <w:r w:rsidR="002D4049">
        <w:rPr>
          <w:rFonts w:ascii="Times New Roman" w:hAnsi="Times New Roman" w:cs="Times New Roman"/>
          <w:sz w:val="28"/>
          <w:szCs w:val="28"/>
        </w:rPr>
        <w:t xml:space="preserve"> самой</w:t>
      </w:r>
      <w:r w:rsidRPr="004A6C63">
        <w:rPr>
          <w:rFonts w:ascii="Times New Roman" w:hAnsi="Times New Roman" w:cs="Times New Roman"/>
          <w:sz w:val="28"/>
          <w:szCs w:val="28"/>
        </w:rPr>
        <w:t xml:space="preserve"> русской культуры второй половины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становится характерным нарастание и развитие </w:t>
      </w:r>
      <w:r w:rsidR="00A732C0" w:rsidRPr="004A6C63">
        <w:rPr>
          <w:rFonts w:ascii="Times New Roman" w:hAnsi="Times New Roman" w:cs="Times New Roman"/>
          <w:sz w:val="28"/>
          <w:szCs w:val="28"/>
        </w:rPr>
        <w:t xml:space="preserve">национального </w:t>
      </w:r>
      <w:r w:rsidRPr="004A6C63">
        <w:rPr>
          <w:rFonts w:ascii="Times New Roman" w:hAnsi="Times New Roman" w:cs="Times New Roman"/>
          <w:sz w:val="28"/>
          <w:szCs w:val="28"/>
        </w:rPr>
        <w:t>самосознани</w:t>
      </w:r>
      <w:r w:rsidR="00A732C0" w:rsidRPr="004A6C63">
        <w:rPr>
          <w:rFonts w:ascii="Times New Roman" w:hAnsi="Times New Roman" w:cs="Times New Roman"/>
          <w:sz w:val="28"/>
          <w:szCs w:val="28"/>
        </w:rPr>
        <w:t>я</w:t>
      </w:r>
      <w:r w:rsidR="002D4049">
        <w:rPr>
          <w:rFonts w:ascii="Times New Roman" w:hAnsi="Times New Roman" w:cs="Times New Roman"/>
          <w:sz w:val="28"/>
          <w:szCs w:val="28"/>
        </w:rPr>
        <w:t>.</w:t>
      </w:r>
      <w:r w:rsidR="00DA1473">
        <w:rPr>
          <w:rFonts w:ascii="Times New Roman" w:hAnsi="Times New Roman" w:cs="Times New Roman"/>
          <w:sz w:val="28"/>
          <w:szCs w:val="28"/>
        </w:rPr>
        <w:t xml:space="preserve"> Н</w:t>
      </w:r>
      <w:r w:rsidR="00667FC3" w:rsidRPr="004A6C63">
        <w:rPr>
          <w:rFonts w:ascii="Times New Roman" w:hAnsi="Times New Roman" w:cs="Times New Roman"/>
          <w:sz w:val="28"/>
          <w:szCs w:val="28"/>
        </w:rPr>
        <w:t>есмотря на то, что понятие «Родина» существовало и раньше</w:t>
      </w:r>
      <w:r w:rsidR="00DA1473">
        <w:rPr>
          <w:rFonts w:ascii="Times New Roman" w:hAnsi="Times New Roman" w:cs="Times New Roman"/>
          <w:sz w:val="28"/>
          <w:szCs w:val="28"/>
        </w:rPr>
        <w:t>, начинает происходить постепенное</w:t>
      </w:r>
      <w:r w:rsidR="00DA1473" w:rsidRPr="00DA1473">
        <w:rPr>
          <w:rFonts w:ascii="Times New Roman" w:hAnsi="Times New Roman" w:cs="Times New Roman"/>
          <w:sz w:val="28"/>
          <w:szCs w:val="28"/>
        </w:rPr>
        <w:t xml:space="preserve"> </w:t>
      </w:r>
      <w:r w:rsidR="00DA1473" w:rsidRPr="004A6C63">
        <w:rPr>
          <w:rFonts w:ascii="Times New Roman" w:hAnsi="Times New Roman" w:cs="Times New Roman"/>
          <w:sz w:val="28"/>
          <w:szCs w:val="28"/>
        </w:rPr>
        <w:t>определение и утверждение собственной нации</w:t>
      </w:r>
      <w:r w:rsidR="00DA1473">
        <w:rPr>
          <w:rFonts w:ascii="Times New Roman" w:hAnsi="Times New Roman" w:cs="Times New Roman"/>
          <w:sz w:val="28"/>
          <w:szCs w:val="28"/>
        </w:rPr>
        <w:t>.</w:t>
      </w:r>
      <w:r w:rsidRPr="004A6C63">
        <w:rPr>
          <w:rFonts w:ascii="Times New Roman" w:hAnsi="Times New Roman" w:cs="Times New Roman"/>
          <w:sz w:val="28"/>
          <w:szCs w:val="28"/>
        </w:rPr>
        <w:t xml:space="preserve"> Если для иностранца костюмно-этнографические альбомы служили </w:t>
      </w:r>
      <w:r w:rsidR="00A732C0" w:rsidRPr="004A6C63">
        <w:rPr>
          <w:rFonts w:ascii="Times New Roman" w:hAnsi="Times New Roman" w:cs="Times New Roman"/>
          <w:sz w:val="28"/>
          <w:szCs w:val="28"/>
        </w:rPr>
        <w:t xml:space="preserve">средством </w:t>
      </w:r>
      <w:r w:rsidRPr="004A6C63">
        <w:rPr>
          <w:rFonts w:ascii="Times New Roman" w:hAnsi="Times New Roman" w:cs="Times New Roman"/>
          <w:sz w:val="28"/>
          <w:szCs w:val="28"/>
        </w:rPr>
        <w:t>познани</w:t>
      </w:r>
      <w:r w:rsidR="00A732C0" w:rsidRPr="004A6C63">
        <w:rPr>
          <w:rFonts w:ascii="Times New Roman" w:hAnsi="Times New Roman" w:cs="Times New Roman"/>
          <w:sz w:val="28"/>
          <w:szCs w:val="28"/>
        </w:rPr>
        <w:t>я</w:t>
      </w:r>
      <w:r w:rsidRPr="004A6C63">
        <w:rPr>
          <w:rFonts w:ascii="Times New Roman" w:hAnsi="Times New Roman" w:cs="Times New Roman"/>
          <w:sz w:val="28"/>
          <w:szCs w:val="28"/>
        </w:rPr>
        <w:t xml:space="preserve"> нового, то для русского зрителя они стали «стимулом для поиска своей особости».</w:t>
      </w:r>
      <w:r w:rsidRPr="004A6C63">
        <w:rPr>
          <w:rStyle w:val="af0"/>
          <w:rFonts w:ascii="Times New Roman" w:hAnsi="Times New Roman" w:cs="Times New Roman"/>
          <w:sz w:val="28"/>
          <w:szCs w:val="28"/>
        </w:rPr>
        <w:footnoteReference w:id="2"/>
      </w:r>
    </w:p>
    <w:p w14:paraId="5DBFD709"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последние годы предпринимались попытки рассмотрения становления национального самосознания, котор</w:t>
      </w:r>
      <w:r w:rsidR="00A732C0" w:rsidRPr="004A6C63">
        <w:rPr>
          <w:rFonts w:ascii="Times New Roman" w:hAnsi="Times New Roman" w:cs="Times New Roman"/>
          <w:sz w:val="28"/>
          <w:szCs w:val="28"/>
        </w:rPr>
        <w:t>ое развивается</w:t>
      </w:r>
      <w:r w:rsidRPr="004A6C63">
        <w:rPr>
          <w:rFonts w:ascii="Times New Roman" w:hAnsi="Times New Roman" w:cs="Times New Roman"/>
          <w:sz w:val="28"/>
          <w:szCs w:val="28"/>
        </w:rPr>
        <w:t xml:space="preserve"> бок о бок с костюмно-этнографической характеристикой. Сфера таких исследований весьма разнообразна и получила освещение в ряде научных публикаций в нескольких направлениях.</w:t>
      </w:r>
    </w:p>
    <w:p w14:paraId="23A9584D"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Эта глава посвящена</w:t>
      </w:r>
      <w:r w:rsidR="005E7615">
        <w:rPr>
          <w:rFonts w:ascii="Times New Roman" w:hAnsi="Times New Roman" w:cs="Times New Roman"/>
          <w:sz w:val="28"/>
          <w:szCs w:val="28"/>
        </w:rPr>
        <w:t xml:space="preserve"> </w:t>
      </w:r>
      <w:r w:rsidRPr="004A6C63">
        <w:rPr>
          <w:rFonts w:ascii="Times New Roman" w:hAnsi="Times New Roman" w:cs="Times New Roman"/>
          <w:sz w:val="28"/>
          <w:szCs w:val="28"/>
        </w:rPr>
        <w:t>истории изучения костюмно-этнографических альбомов, начиная с самых ранних публикац</w:t>
      </w:r>
      <w:r w:rsidR="005E7615">
        <w:rPr>
          <w:rFonts w:ascii="Times New Roman" w:hAnsi="Times New Roman" w:cs="Times New Roman"/>
          <w:sz w:val="28"/>
          <w:szCs w:val="28"/>
        </w:rPr>
        <w:t>ий.</w:t>
      </w:r>
    </w:p>
    <w:p w14:paraId="32AD4842" w14:textId="14FCD8AF" w:rsidR="00667FC3"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Прежде, чем говорить </w:t>
      </w:r>
      <w:r w:rsidR="00082D19" w:rsidRPr="004A6C63">
        <w:rPr>
          <w:rFonts w:ascii="Times New Roman" w:hAnsi="Times New Roman" w:cs="Times New Roman"/>
          <w:sz w:val="28"/>
          <w:szCs w:val="28"/>
        </w:rPr>
        <w:t>о литературе, изучающей</w:t>
      </w:r>
      <w:r w:rsidRPr="004A6C63">
        <w:rPr>
          <w:rFonts w:ascii="Times New Roman" w:hAnsi="Times New Roman" w:cs="Times New Roman"/>
          <w:sz w:val="28"/>
          <w:szCs w:val="28"/>
        </w:rPr>
        <w:t xml:space="preserve"> костюмно-этнографические альбомы и </w:t>
      </w:r>
      <w:r w:rsidR="005E7615">
        <w:rPr>
          <w:rFonts w:ascii="Times New Roman" w:hAnsi="Times New Roman" w:cs="Times New Roman"/>
          <w:sz w:val="28"/>
          <w:szCs w:val="28"/>
        </w:rPr>
        <w:t xml:space="preserve"> их </w:t>
      </w:r>
      <w:r w:rsidRPr="004A6C63">
        <w:rPr>
          <w:rFonts w:ascii="Times New Roman" w:hAnsi="Times New Roman" w:cs="Times New Roman"/>
          <w:sz w:val="28"/>
          <w:szCs w:val="28"/>
        </w:rPr>
        <w:t xml:space="preserve">серии о России середины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середины </w:t>
      </w:r>
      <w:r w:rsidRPr="004A6C63">
        <w:rPr>
          <w:rFonts w:ascii="Times New Roman" w:hAnsi="Times New Roman" w:cs="Times New Roman"/>
          <w:sz w:val="28"/>
          <w:szCs w:val="28"/>
          <w:lang w:val="en-US"/>
        </w:rPr>
        <w:t>XIX</w:t>
      </w:r>
      <w:r w:rsidR="005E7615">
        <w:rPr>
          <w:rFonts w:ascii="Times New Roman" w:hAnsi="Times New Roman" w:cs="Times New Roman"/>
          <w:sz w:val="28"/>
          <w:szCs w:val="28"/>
        </w:rPr>
        <w:t xml:space="preserve"> вв., </w:t>
      </w:r>
      <w:r w:rsidRPr="004A6C63">
        <w:rPr>
          <w:rFonts w:ascii="Times New Roman" w:hAnsi="Times New Roman" w:cs="Times New Roman"/>
          <w:sz w:val="28"/>
          <w:szCs w:val="28"/>
        </w:rPr>
        <w:t>нужно охарактеризовать само понятие «костюмно-этнографический альбом». Впервые этот термин предложила Е.</w:t>
      </w:r>
      <w:r w:rsidR="001924E7">
        <w:rPr>
          <w:rFonts w:ascii="Times New Roman" w:hAnsi="Times New Roman" w:cs="Times New Roman"/>
          <w:sz w:val="28"/>
          <w:szCs w:val="28"/>
        </w:rPr>
        <w:t xml:space="preserve"> </w:t>
      </w:r>
      <w:r w:rsidRPr="004A6C63">
        <w:rPr>
          <w:rFonts w:ascii="Times New Roman" w:hAnsi="Times New Roman" w:cs="Times New Roman"/>
          <w:sz w:val="28"/>
          <w:szCs w:val="28"/>
        </w:rPr>
        <w:t>А. Скворцова в своей статье «Типология «костюмных изданий»: к вопросу о жанровом своеобразии альбома Д.</w:t>
      </w:r>
      <w:r w:rsidR="001924E7">
        <w:rPr>
          <w:rFonts w:ascii="Times New Roman" w:hAnsi="Times New Roman" w:cs="Times New Roman"/>
          <w:sz w:val="28"/>
          <w:szCs w:val="28"/>
        </w:rPr>
        <w:t xml:space="preserve"> </w:t>
      </w:r>
      <w:r w:rsidRPr="004A6C63">
        <w:rPr>
          <w:rFonts w:ascii="Times New Roman" w:hAnsi="Times New Roman" w:cs="Times New Roman"/>
          <w:sz w:val="28"/>
          <w:szCs w:val="28"/>
        </w:rPr>
        <w:t xml:space="preserve">А. Аткинсона о России» в 2011 году. Она объясняет его как «иллюстрированные труды конца </w:t>
      </w:r>
      <w:r w:rsidRPr="004A6C63">
        <w:rPr>
          <w:rFonts w:ascii="Times New Roman" w:hAnsi="Times New Roman" w:cs="Times New Roman"/>
          <w:sz w:val="28"/>
          <w:szCs w:val="28"/>
          <w:lang w:val="en-US"/>
        </w:rPr>
        <w:t>XV</w:t>
      </w:r>
      <w:r w:rsidRPr="004A6C63">
        <w:rPr>
          <w:rFonts w:ascii="Times New Roman" w:hAnsi="Times New Roman" w:cs="Times New Roman"/>
          <w:sz w:val="28"/>
          <w:szCs w:val="28"/>
        </w:rPr>
        <w:t xml:space="preserve"> - середины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вв., призванные запечатлеть</w:t>
      </w:r>
      <w:r w:rsidR="00B70019" w:rsidRPr="004A6C63">
        <w:rPr>
          <w:rFonts w:ascii="Times New Roman" w:hAnsi="Times New Roman" w:cs="Times New Roman"/>
          <w:sz w:val="28"/>
          <w:szCs w:val="28"/>
        </w:rPr>
        <w:t xml:space="preserve"> не только</w:t>
      </w:r>
      <w:r w:rsidRPr="004A6C63">
        <w:rPr>
          <w:rFonts w:ascii="Times New Roman" w:hAnsi="Times New Roman" w:cs="Times New Roman"/>
          <w:sz w:val="28"/>
          <w:szCs w:val="28"/>
        </w:rPr>
        <w:t xml:space="preserve"> костюмы разных эпох и народов»</w:t>
      </w:r>
      <w:r w:rsidR="00B70019" w:rsidRPr="004A6C63">
        <w:rPr>
          <w:rFonts w:ascii="Times New Roman" w:hAnsi="Times New Roman" w:cs="Times New Roman"/>
          <w:sz w:val="28"/>
          <w:szCs w:val="28"/>
        </w:rPr>
        <w:t>, но и этнографические характеристики.</w:t>
      </w:r>
      <w:r w:rsidRPr="004A6C63">
        <w:rPr>
          <w:rFonts w:ascii="Times New Roman" w:hAnsi="Times New Roman" w:cs="Times New Roman"/>
          <w:sz w:val="28"/>
          <w:szCs w:val="28"/>
        </w:rPr>
        <w:t xml:space="preserve"> Также автор статьи поясняет, что часто термин трактуют широко и «подразумевают под «костюмными изданиями» также альбомы, посвящённые быту».</w:t>
      </w:r>
      <w:r w:rsidRPr="004A6C63">
        <w:rPr>
          <w:rStyle w:val="af0"/>
          <w:rFonts w:ascii="Times New Roman" w:hAnsi="Times New Roman" w:cs="Times New Roman"/>
          <w:sz w:val="28"/>
          <w:szCs w:val="28"/>
        </w:rPr>
        <w:footnoteReference w:id="3"/>
      </w:r>
      <w:r w:rsidRPr="004A6C63">
        <w:rPr>
          <w:rFonts w:ascii="Times New Roman" w:hAnsi="Times New Roman" w:cs="Times New Roman"/>
          <w:sz w:val="28"/>
          <w:szCs w:val="28"/>
        </w:rPr>
        <w:t xml:space="preserve"> Такие публикаци</w:t>
      </w:r>
      <w:r w:rsidR="00A732C0" w:rsidRPr="004A6C63">
        <w:rPr>
          <w:rFonts w:ascii="Times New Roman" w:hAnsi="Times New Roman" w:cs="Times New Roman"/>
          <w:sz w:val="28"/>
          <w:szCs w:val="28"/>
        </w:rPr>
        <w:t xml:space="preserve">и обычно выходили </w:t>
      </w:r>
      <w:r w:rsidR="00A732C0" w:rsidRPr="004A6C63">
        <w:rPr>
          <w:rFonts w:ascii="Times New Roman" w:hAnsi="Times New Roman" w:cs="Times New Roman"/>
          <w:sz w:val="28"/>
          <w:szCs w:val="28"/>
        </w:rPr>
        <w:lastRenderedPageBreak/>
        <w:t>под характерными названиями</w:t>
      </w:r>
      <w:r w:rsidRPr="004A6C63">
        <w:rPr>
          <w:rFonts w:ascii="Times New Roman" w:hAnsi="Times New Roman" w:cs="Times New Roman"/>
          <w:sz w:val="28"/>
          <w:szCs w:val="28"/>
        </w:rPr>
        <w:t>: «Костюмы…», «Обычаи и Нравы…», «Путешествия…», «Крики…» и т.д.</w:t>
      </w:r>
    </w:p>
    <w:p w14:paraId="3CB9CDFD" w14:textId="43116127" w:rsidR="0049125D" w:rsidRPr="004A6C63" w:rsidRDefault="00667FC3" w:rsidP="00817084">
      <w:pPr>
        <w:ind w:firstLine="851"/>
        <w:rPr>
          <w:rFonts w:ascii="Times New Roman" w:hAnsi="Times New Roman" w:cs="Times New Roman"/>
          <w:sz w:val="28"/>
          <w:szCs w:val="28"/>
        </w:rPr>
      </w:pPr>
      <w:r w:rsidRPr="004A6C63">
        <w:rPr>
          <w:rFonts w:ascii="Times New Roman" w:hAnsi="Times New Roman" w:cs="Times New Roman"/>
          <w:sz w:val="28"/>
          <w:szCs w:val="28"/>
        </w:rPr>
        <w:t>Необход</w:t>
      </w:r>
      <w:r w:rsidR="005E7615">
        <w:rPr>
          <w:rFonts w:ascii="Times New Roman" w:hAnsi="Times New Roman" w:cs="Times New Roman"/>
          <w:sz w:val="28"/>
          <w:szCs w:val="28"/>
        </w:rPr>
        <w:t>имо также уточнить, что если</w:t>
      </w:r>
      <w:r w:rsidRPr="004A6C63">
        <w:rPr>
          <w:rFonts w:ascii="Times New Roman" w:hAnsi="Times New Roman" w:cs="Times New Roman"/>
          <w:sz w:val="28"/>
          <w:szCs w:val="28"/>
        </w:rPr>
        <w:t xml:space="preserve"> мы говорим о костюмных альбомах, то это также иллюстрированные труды, призванные запечатлеть костюмы разных эпох. Это могут быть периодические издания о моде, но ни о каких этнографических характеристиках здесь и речи не может идти. </w:t>
      </w:r>
      <w:r w:rsidR="00AB11EB" w:rsidRPr="004A6C63">
        <w:rPr>
          <w:rFonts w:ascii="Times New Roman" w:hAnsi="Times New Roman" w:cs="Times New Roman"/>
          <w:sz w:val="28"/>
          <w:szCs w:val="28"/>
        </w:rPr>
        <w:t>Е.</w:t>
      </w:r>
      <w:r w:rsidR="001924E7">
        <w:rPr>
          <w:rFonts w:ascii="Times New Roman" w:hAnsi="Times New Roman" w:cs="Times New Roman"/>
          <w:sz w:val="28"/>
          <w:szCs w:val="28"/>
        </w:rPr>
        <w:t xml:space="preserve"> </w:t>
      </w:r>
      <w:r w:rsidR="00AB11EB" w:rsidRPr="004A6C63">
        <w:rPr>
          <w:rFonts w:ascii="Times New Roman" w:hAnsi="Times New Roman" w:cs="Times New Roman"/>
          <w:sz w:val="28"/>
          <w:szCs w:val="28"/>
        </w:rPr>
        <w:t>А. Скворцова уточняет, что близость этих двух жанров изначально была предопределена единым атрибутом – костюмом. «Стремление подчеркнуть историческую достоверность повлекло за собой новации в оформлении, которые окончательно развели эти близкие, но не идентичные жанры»</w:t>
      </w:r>
      <w:r w:rsidR="00AB11EB" w:rsidRPr="004A6C63">
        <w:rPr>
          <w:rStyle w:val="af0"/>
          <w:rFonts w:ascii="Times New Roman" w:hAnsi="Times New Roman" w:cs="Times New Roman"/>
          <w:sz w:val="28"/>
          <w:szCs w:val="28"/>
        </w:rPr>
        <w:footnoteReference w:id="4"/>
      </w:r>
      <w:r w:rsidR="00AB11EB" w:rsidRPr="004A6C63">
        <w:rPr>
          <w:rFonts w:ascii="Times New Roman" w:hAnsi="Times New Roman" w:cs="Times New Roman"/>
          <w:sz w:val="28"/>
          <w:szCs w:val="28"/>
        </w:rPr>
        <w:t>.</w:t>
      </w:r>
    </w:p>
    <w:p w14:paraId="3F203DB9" w14:textId="77777777" w:rsidR="00667FC3" w:rsidRPr="004A6C63" w:rsidRDefault="00667FC3" w:rsidP="00817084">
      <w:pPr>
        <w:ind w:firstLine="851"/>
        <w:rPr>
          <w:rFonts w:ascii="Times New Roman" w:hAnsi="Times New Roman" w:cs="Times New Roman"/>
          <w:sz w:val="28"/>
          <w:szCs w:val="28"/>
        </w:rPr>
      </w:pPr>
      <w:r w:rsidRPr="004A6C63">
        <w:rPr>
          <w:rFonts w:ascii="Times New Roman" w:hAnsi="Times New Roman" w:cs="Times New Roman"/>
          <w:sz w:val="28"/>
          <w:szCs w:val="28"/>
        </w:rPr>
        <w:t>«Костюмные серии» - прежде всего костюмно-этнографические альбомы, представляющие социальные и этнические типы, сцены быта и труда, об</w:t>
      </w:r>
      <w:r w:rsidR="005E7615">
        <w:rPr>
          <w:rFonts w:ascii="Times New Roman" w:hAnsi="Times New Roman" w:cs="Times New Roman"/>
          <w:sz w:val="28"/>
          <w:szCs w:val="28"/>
        </w:rPr>
        <w:t>ычаи, развлечения и обряды. С</w:t>
      </w:r>
      <w:r w:rsidR="001E7696" w:rsidRPr="004A6C63">
        <w:rPr>
          <w:rFonts w:ascii="Times New Roman" w:hAnsi="Times New Roman" w:cs="Times New Roman"/>
          <w:sz w:val="28"/>
          <w:szCs w:val="28"/>
        </w:rPr>
        <w:t>амая распространенная</w:t>
      </w:r>
      <w:r w:rsidR="005E7615">
        <w:rPr>
          <w:rFonts w:ascii="Times New Roman" w:hAnsi="Times New Roman" w:cs="Times New Roman"/>
          <w:sz w:val="28"/>
          <w:szCs w:val="28"/>
        </w:rPr>
        <w:t xml:space="preserve"> форма у этих серий, наряду со всем многообразием</w:t>
      </w:r>
      <w:r w:rsidR="001E7696" w:rsidRPr="004A6C63">
        <w:rPr>
          <w:rFonts w:ascii="Times New Roman" w:hAnsi="Times New Roman" w:cs="Times New Roman"/>
          <w:sz w:val="28"/>
          <w:szCs w:val="28"/>
        </w:rPr>
        <w:t xml:space="preserve"> – гравюра.</w:t>
      </w:r>
    </w:p>
    <w:p w14:paraId="52ECC1BD" w14:textId="77777777" w:rsidR="00633729"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 Специальные исследования о костюмно-этнографических альбомах, освещающие их своеобразие как жанра, появились лишь недавно. Однако к изображениям, входящим в них, исследователи проявляли интерес в контексте исследования таких тем</w:t>
      </w:r>
      <w:r w:rsidR="005E7615">
        <w:rPr>
          <w:rFonts w:ascii="Times New Roman" w:hAnsi="Times New Roman" w:cs="Times New Roman"/>
          <w:sz w:val="28"/>
          <w:szCs w:val="28"/>
        </w:rPr>
        <w:t>,</w:t>
      </w:r>
      <w:r w:rsidRPr="004A6C63">
        <w:rPr>
          <w:rFonts w:ascii="Times New Roman" w:hAnsi="Times New Roman" w:cs="Times New Roman"/>
          <w:sz w:val="28"/>
          <w:szCs w:val="28"/>
        </w:rPr>
        <w:t xml:space="preserve"> как развитие иллюстрации, тема народа и т.д.</w:t>
      </w:r>
    </w:p>
    <w:p w14:paraId="5FD16033" w14:textId="77777777" w:rsidR="00CD7B7E" w:rsidRDefault="00633729"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Впервые </w:t>
      </w:r>
      <w:r w:rsidR="004E26E4" w:rsidRPr="004A6C63">
        <w:rPr>
          <w:rFonts w:ascii="Times New Roman" w:hAnsi="Times New Roman" w:cs="Times New Roman"/>
          <w:sz w:val="28"/>
          <w:szCs w:val="28"/>
        </w:rPr>
        <w:t>упоминание</w:t>
      </w:r>
      <w:r w:rsidRPr="004A6C63">
        <w:rPr>
          <w:rFonts w:ascii="Times New Roman" w:hAnsi="Times New Roman" w:cs="Times New Roman"/>
          <w:sz w:val="28"/>
          <w:szCs w:val="28"/>
        </w:rPr>
        <w:t xml:space="preserve"> проблемы было </w:t>
      </w:r>
      <w:r w:rsidR="004E26E4" w:rsidRPr="004A6C63">
        <w:rPr>
          <w:rFonts w:ascii="Times New Roman" w:hAnsi="Times New Roman" w:cs="Times New Roman"/>
          <w:sz w:val="28"/>
          <w:szCs w:val="28"/>
        </w:rPr>
        <w:t>предпринято</w:t>
      </w:r>
      <w:r w:rsidR="00130881">
        <w:rPr>
          <w:rFonts w:ascii="Times New Roman" w:hAnsi="Times New Roman" w:cs="Times New Roman"/>
          <w:sz w:val="28"/>
          <w:szCs w:val="28"/>
        </w:rPr>
        <w:t xml:space="preserve"> </w:t>
      </w:r>
      <w:r w:rsidRPr="004A6C63">
        <w:rPr>
          <w:rFonts w:ascii="Times New Roman" w:hAnsi="Times New Roman" w:cs="Times New Roman"/>
          <w:sz w:val="28"/>
          <w:szCs w:val="28"/>
        </w:rPr>
        <w:t>Д. А. Ровинским. Он пишет о них</w:t>
      </w:r>
      <w:r w:rsidR="005E7615">
        <w:rPr>
          <w:rFonts w:ascii="Times New Roman" w:hAnsi="Times New Roman" w:cs="Times New Roman"/>
          <w:sz w:val="28"/>
          <w:szCs w:val="28"/>
        </w:rPr>
        <w:t>,</w:t>
      </w:r>
      <w:r w:rsidRPr="004A6C63">
        <w:rPr>
          <w:rFonts w:ascii="Times New Roman" w:hAnsi="Times New Roman" w:cs="Times New Roman"/>
          <w:sz w:val="28"/>
          <w:szCs w:val="28"/>
        </w:rPr>
        <w:t xml:space="preserve"> как исследователь гр</w:t>
      </w:r>
      <w:r w:rsidR="00130881">
        <w:rPr>
          <w:rFonts w:ascii="Times New Roman" w:hAnsi="Times New Roman" w:cs="Times New Roman"/>
          <w:sz w:val="28"/>
          <w:szCs w:val="28"/>
        </w:rPr>
        <w:t>авюры, коллекционер, составитель фундаментальных словарей, таких</w:t>
      </w:r>
      <w:r w:rsidRPr="004A6C63">
        <w:rPr>
          <w:rFonts w:ascii="Times New Roman" w:hAnsi="Times New Roman" w:cs="Times New Roman"/>
          <w:sz w:val="28"/>
          <w:szCs w:val="28"/>
        </w:rPr>
        <w:t xml:space="preserve"> как «Подробный словарь русских гравёров </w:t>
      </w:r>
      <w:r w:rsidRPr="004A6C63">
        <w:rPr>
          <w:rFonts w:ascii="Times New Roman" w:hAnsi="Times New Roman" w:cs="Times New Roman"/>
          <w:sz w:val="28"/>
          <w:szCs w:val="28"/>
          <w:lang w:val="en-US"/>
        </w:rPr>
        <w:t>XVI</w:t>
      </w:r>
      <w:r w:rsidRPr="004A6C63">
        <w:rPr>
          <w:rFonts w:ascii="Times New Roman" w:hAnsi="Times New Roman" w:cs="Times New Roman"/>
          <w:sz w:val="28"/>
          <w:szCs w:val="28"/>
        </w:rPr>
        <w:t xml:space="preserve"> –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веков» (1895-1899 гг.)</w:t>
      </w:r>
      <w:r w:rsidRPr="004A6C63">
        <w:rPr>
          <w:rStyle w:val="af0"/>
          <w:rFonts w:ascii="Times New Roman" w:hAnsi="Times New Roman" w:cs="Times New Roman"/>
          <w:sz w:val="28"/>
          <w:szCs w:val="28"/>
        </w:rPr>
        <w:footnoteReference w:id="5"/>
      </w:r>
      <w:r w:rsidR="00130881">
        <w:rPr>
          <w:rFonts w:ascii="Times New Roman" w:hAnsi="Times New Roman" w:cs="Times New Roman"/>
          <w:sz w:val="28"/>
          <w:szCs w:val="28"/>
        </w:rPr>
        <w:t>, составленный преимущественно на основе собственных собраний</w:t>
      </w:r>
      <w:r w:rsidR="00CD7B7E">
        <w:rPr>
          <w:rFonts w:ascii="Times New Roman" w:hAnsi="Times New Roman" w:cs="Times New Roman"/>
          <w:sz w:val="28"/>
          <w:szCs w:val="28"/>
        </w:rPr>
        <w:t>.</w:t>
      </w:r>
    </w:p>
    <w:p w14:paraId="7E647DFC" w14:textId="68A44A1F" w:rsidR="00633729" w:rsidRPr="004A6C63" w:rsidRDefault="00633729"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 </w:t>
      </w:r>
      <w:r w:rsidR="00AC0990" w:rsidRPr="004A6C63">
        <w:rPr>
          <w:rFonts w:ascii="Times New Roman" w:hAnsi="Times New Roman" w:cs="Times New Roman"/>
          <w:sz w:val="28"/>
          <w:szCs w:val="28"/>
        </w:rPr>
        <w:t xml:space="preserve">В </w:t>
      </w:r>
      <w:r w:rsidRPr="004A6C63">
        <w:rPr>
          <w:rFonts w:ascii="Times New Roman" w:hAnsi="Times New Roman" w:cs="Times New Roman"/>
          <w:sz w:val="28"/>
          <w:szCs w:val="28"/>
        </w:rPr>
        <w:t>статье о Е. Корнееве</w:t>
      </w:r>
      <w:r w:rsidR="00AC0990" w:rsidRPr="004A6C63">
        <w:rPr>
          <w:rFonts w:ascii="Times New Roman" w:hAnsi="Times New Roman" w:cs="Times New Roman"/>
          <w:sz w:val="28"/>
          <w:szCs w:val="28"/>
        </w:rPr>
        <w:t xml:space="preserve"> и А.</w:t>
      </w:r>
      <w:r w:rsidR="007C76AC">
        <w:rPr>
          <w:rFonts w:ascii="Times New Roman" w:hAnsi="Times New Roman" w:cs="Times New Roman"/>
          <w:sz w:val="28"/>
          <w:szCs w:val="28"/>
        </w:rPr>
        <w:t xml:space="preserve"> </w:t>
      </w:r>
      <w:r w:rsidR="00AC0990" w:rsidRPr="004A6C63">
        <w:rPr>
          <w:rFonts w:ascii="Times New Roman" w:hAnsi="Times New Roman" w:cs="Times New Roman"/>
          <w:sz w:val="28"/>
          <w:szCs w:val="28"/>
        </w:rPr>
        <w:t>Г. Венецианове</w:t>
      </w:r>
      <w:r w:rsidR="00E42683">
        <w:rPr>
          <w:rFonts w:ascii="Times New Roman" w:hAnsi="Times New Roman" w:cs="Times New Roman"/>
          <w:sz w:val="28"/>
          <w:szCs w:val="28"/>
        </w:rPr>
        <w:t xml:space="preserve">, </w:t>
      </w:r>
      <w:r w:rsidR="003768A2" w:rsidRPr="004A6C63">
        <w:rPr>
          <w:rFonts w:ascii="Times New Roman" w:hAnsi="Times New Roman" w:cs="Times New Roman"/>
          <w:sz w:val="28"/>
          <w:szCs w:val="28"/>
        </w:rPr>
        <w:t xml:space="preserve">он </w:t>
      </w:r>
      <w:r w:rsidR="00AC0990" w:rsidRPr="004A6C63">
        <w:rPr>
          <w:rFonts w:ascii="Times New Roman" w:hAnsi="Times New Roman" w:cs="Times New Roman"/>
          <w:sz w:val="28"/>
          <w:szCs w:val="28"/>
        </w:rPr>
        <w:t>перечисляет все листы альбомов</w:t>
      </w:r>
      <w:r w:rsidRPr="004A6C63">
        <w:rPr>
          <w:rFonts w:ascii="Times New Roman" w:hAnsi="Times New Roman" w:cs="Times New Roman"/>
          <w:sz w:val="28"/>
          <w:szCs w:val="28"/>
        </w:rPr>
        <w:t xml:space="preserve"> «Народы России»</w:t>
      </w:r>
      <w:r w:rsidR="00AC0990" w:rsidRPr="004A6C63">
        <w:rPr>
          <w:rFonts w:ascii="Times New Roman" w:hAnsi="Times New Roman" w:cs="Times New Roman"/>
          <w:sz w:val="28"/>
          <w:szCs w:val="28"/>
        </w:rPr>
        <w:t xml:space="preserve"> и «Волшебный фонарь»</w:t>
      </w:r>
      <w:r w:rsidRPr="004A6C63">
        <w:rPr>
          <w:rFonts w:ascii="Times New Roman" w:hAnsi="Times New Roman" w:cs="Times New Roman"/>
          <w:sz w:val="28"/>
          <w:szCs w:val="28"/>
        </w:rPr>
        <w:t>.</w:t>
      </w:r>
      <w:r w:rsidRPr="004A6C63">
        <w:rPr>
          <w:rStyle w:val="af0"/>
          <w:rFonts w:ascii="Times New Roman" w:hAnsi="Times New Roman" w:cs="Times New Roman"/>
          <w:sz w:val="28"/>
          <w:szCs w:val="28"/>
        </w:rPr>
        <w:footnoteReference w:id="6"/>
      </w:r>
      <w:r w:rsidR="00AC0990" w:rsidRPr="004A6C63">
        <w:rPr>
          <w:rFonts w:ascii="Times New Roman" w:hAnsi="Times New Roman" w:cs="Times New Roman"/>
          <w:sz w:val="28"/>
          <w:szCs w:val="28"/>
        </w:rPr>
        <w:t xml:space="preserve"> Упоми</w:t>
      </w:r>
      <w:r w:rsidR="00CD7B7E">
        <w:rPr>
          <w:rFonts w:ascii="Times New Roman" w:hAnsi="Times New Roman" w:cs="Times New Roman"/>
          <w:sz w:val="28"/>
          <w:szCs w:val="28"/>
        </w:rPr>
        <w:t>нается также и Х.-Г.-Г. Гейслер. А</w:t>
      </w:r>
      <w:r w:rsidR="00AC0990" w:rsidRPr="004A6C63">
        <w:rPr>
          <w:rFonts w:ascii="Times New Roman" w:hAnsi="Times New Roman" w:cs="Times New Roman"/>
          <w:sz w:val="28"/>
          <w:szCs w:val="28"/>
        </w:rPr>
        <w:t>втор перечисляет все созданные им альбомы.</w:t>
      </w:r>
    </w:p>
    <w:p w14:paraId="7042173E" w14:textId="01BC76FC" w:rsidR="0049125D" w:rsidRPr="004A6C63" w:rsidRDefault="004E26E4" w:rsidP="00817084">
      <w:pPr>
        <w:ind w:firstLine="851"/>
        <w:rPr>
          <w:rFonts w:ascii="Times New Roman" w:hAnsi="Times New Roman" w:cs="Times New Roman"/>
          <w:sz w:val="28"/>
          <w:szCs w:val="28"/>
        </w:rPr>
      </w:pPr>
      <w:r w:rsidRPr="004A6C63">
        <w:rPr>
          <w:rFonts w:ascii="Times New Roman" w:hAnsi="Times New Roman" w:cs="Times New Roman"/>
          <w:sz w:val="28"/>
          <w:szCs w:val="28"/>
        </w:rPr>
        <w:t>Публикация б</w:t>
      </w:r>
      <w:r w:rsidR="00AC0990" w:rsidRPr="004A6C63">
        <w:rPr>
          <w:rFonts w:ascii="Times New Roman" w:hAnsi="Times New Roman" w:cs="Times New Roman"/>
          <w:sz w:val="28"/>
          <w:szCs w:val="28"/>
        </w:rPr>
        <w:t xml:space="preserve">ыла издана после смерти автора. </w:t>
      </w:r>
      <w:r w:rsidR="00633729" w:rsidRPr="004A6C63">
        <w:rPr>
          <w:rFonts w:ascii="Times New Roman" w:hAnsi="Times New Roman" w:cs="Times New Roman"/>
          <w:sz w:val="28"/>
          <w:szCs w:val="28"/>
        </w:rPr>
        <w:t>Это уникальное по своей широте издание, в котором сосредоточена информация, касающаяся всех сторон гравировального дела, многочисленные сведения о жизненном и творческом пути граверов, приведены списки всех их работ с характеристиками, датировками и распределению по школам. Словарь является переработанным изданием сочинения Д.</w:t>
      </w:r>
      <w:r w:rsidR="007C76AC">
        <w:rPr>
          <w:rFonts w:ascii="Times New Roman" w:hAnsi="Times New Roman" w:cs="Times New Roman"/>
          <w:sz w:val="28"/>
          <w:szCs w:val="28"/>
        </w:rPr>
        <w:t xml:space="preserve"> </w:t>
      </w:r>
      <w:r w:rsidR="00633729" w:rsidRPr="004A6C63">
        <w:rPr>
          <w:rFonts w:ascii="Times New Roman" w:hAnsi="Times New Roman" w:cs="Times New Roman"/>
          <w:sz w:val="28"/>
          <w:szCs w:val="28"/>
        </w:rPr>
        <w:t>А. Ровинского «Русские граверы и их произведения с 1564 до 1764 г.» (1870 г.).</w:t>
      </w:r>
    </w:p>
    <w:p w14:paraId="3282988A" w14:textId="09592AF9" w:rsidR="0049125D" w:rsidRPr="004A6C63" w:rsidRDefault="005736F5" w:rsidP="00817084">
      <w:pPr>
        <w:ind w:firstLine="851"/>
        <w:rPr>
          <w:rFonts w:ascii="Times New Roman" w:hAnsi="Times New Roman" w:cs="Times New Roman"/>
          <w:sz w:val="28"/>
          <w:szCs w:val="28"/>
        </w:rPr>
      </w:pPr>
      <w:r w:rsidRPr="004A6C63">
        <w:rPr>
          <w:rFonts w:ascii="Times New Roman" w:hAnsi="Times New Roman" w:cs="Times New Roman"/>
          <w:sz w:val="28"/>
          <w:szCs w:val="28"/>
        </w:rPr>
        <w:lastRenderedPageBreak/>
        <w:t xml:space="preserve">Работа К. С. Кузьминского «Русская реалистическая иллюстрация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и </w:t>
      </w:r>
      <w:r w:rsidRPr="004A6C63">
        <w:rPr>
          <w:rFonts w:ascii="Times New Roman" w:hAnsi="Times New Roman" w:cs="Times New Roman"/>
          <w:sz w:val="28"/>
          <w:szCs w:val="28"/>
          <w:lang w:val="en-US"/>
        </w:rPr>
        <w:t>XIX</w:t>
      </w:r>
      <w:r w:rsidR="007C76AC">
        <w:rPr>
          <w:rFonts w:ascii="Times New Roman" w:hAnsi="Times New Roman" w:cs="Times New Roman"/>
          <w:sz w:val="28"/>
          <w:szCs w:val="28"/>
        </w:rPr>
        <w:t xml:space="preserve"> вв.» (1937 г.)</w:t>
      </w:r>
      <w:r w:rsidRPr="004A6C63">
        <w:rPr>
          <w:rFonts w:ascii="Times New Roman" w:hAnsi="Times New Roman" w:cs="Times New Roman"/>
          <w:sz w:val="28"/>
          <w:szCs w:val="28"/>
        </w:rPr>
        <w:t xml:space="preserve"> является исходным моментом обращения к изучению костюмно-этнографических альбомов и серий о России в советский период. </w:t>
      </w:r>
      <w:r w:rsidR="0049125D" w:rsidRPr="004A6C63">
        <w:rPr>
          <w:rFonts w:ascii="Times New Roman" w:hAnsi="Times New Roman" w:cs="Times New Roman"/>
          <w:sz w:val="28"/>
          <w:szCs w:val="28"/>
        </w:rPr>
        <w:t xml:space="preserve">Публикация </w:t>
      </w:r>
      <w:r w:rsidR="006326E7" w:rsidRPr="004A6C63">
        <w:rPr>
          <w:rFonts w:ascii="Times New Roman" w:hAnsi="Times New Roman" w:cs="Times New Roman"/>
          <w:sz w:val="28"/>
          <w:szCs w:val="28"/>
        </w:rPr>
        <w:t>представляет</w:t>
      </w:r>
      <w:r w:rsidR="0049125D" w:rsidRPr="004A6C63">
        <w:rPr>
          <w:rFonts w:ascii="Times New Roman" w:hAnsi="Times New Roman" w:cs="Times New Roman"/>
          <w:sz w:val="28"/>
          <w:szCs w:val="28"/>
        </w:rPr>
        <w:t xml:space="preserve"> разнообразный материал, касающийся  костюмно-этнографических альбомов. Автор высказывает мнение, что в альбомах Ж.-Б. Лепренса многое изображено неверно, многое приукрашено – все это было отражением школы Ф. Буше, учеником которого был Ж.-Б. Лепренс. Но то обстоятельство, что зарисовки были сделаны с натуры, по мнению К.</w:t>
      </w:r>
      <w:r w:rsidR="007C76AC">
        <w:rPr>
          <w:rFonts w:ascii="Times New Roman" w:hAnsi="Times New Roman" w:cs="Times New Roman"/>
          <w:sz w:val="28"/>
          <w:szCs w:val="28"/>
        </w:rPr>
        <w:t xml:space="preserve"> </w:t>
      </w:r>
      <w:r w:rsidR="0049125D" w:rsidRPr="004A6C63">
        <w:rPr>
          <w:rFonts w:ascii="Times New Roman" w:hAnsi="Times New Roman" w:cs="Times New Roman"/>
          <w:sz w:val="28"/>
          <w:szCs w:val="28"/>
        </w:rPr>
        <w:t>С. Кузьминского, придает им документальную ценность.</w:t>
      </w:r>
      <w:r w:rsidR="0049125D" w:rsidRPr="004A6C63">
        <w:rPr>
          <w:rStyle w:val="af0"/>
          <w:rFonts w:ascii="Times New Roman" w:hAnsi="Times New Roman" w:cs="Times New Roman"/>
          <w:sz w:val="28"/>
          <w:szCs w:val="28"/>
        </w:rPr>
        <w:footnoteReference w:id="7"/>
      </w:r>
    </w:p>
    <w:p w14:paraId="5722B914" w14:textId="0CC8FC1F" w:rsidR="0049125D" w:rsidRPr="004A6C63" w:rsidRDefault="002343EC" w:rsidP="00817084">
      <w:pPr>
        <w:widowControl w:val="0"/>
        <w:autoSpaceDE w:val="0"/>
        <w:autoSpaceDN w:val="0"/>
        <w:adjustRightInd w:val="0"/>
        <w:ind w:firstLine="851"/>
        <w:rPr>
          <w:rFonts w:ascii="Times New Roman" w:hAnsi="Times New Roman" w:cs="Times New Roman"/>
          <w:sz w:val="28"/>
          <w:szCs w:val="28"/>
        </w:rPr>
      </w:pPr>
      <w:r w:rsidRPr="004A6C63">
        <w:rPr>
          <w:rFonts w:ascii="Times New Roman" w:hAnsi="Times New Roman" w:cs="Times New Roman"/>
          <w:sz w:val="28"/>
          <w:szCs w:val="28"/>
        </w:rPr>
        <w:t>Говоря о творчестве Х.-Г.-Г. Гейслера, автор положительно отзывается</w:t>
      </w:r>
      <w:r w:rsidR="0049125D" w:rsidRPr="004A6C63">
        <w:rPr>
          <w:rFonts w:ascii="Times New Roman" w:hAnsi="Times New Roman" w:cs="Times New Roman"/>
          <w:sz w:val="28"/>
          <w:szCs w:val="28"/>
        </w:rPr>
        <w:t xml:space="preserve"> о</w:t>
      </w:r>
      <w:r w:rsidR="00D1427B" w:rsidRPr="004A6C63">
        <w:rPr>
          <w:rFonts w:ascii="Times New Roman" w:hAnsi="Times New Roman" w:cs="Times New Roman"/>
          <w:sz w:val="28"/>
          <w:szCs w:val="28"/>
        </w:rPr>
        <w:t>б альбоме, иллюстрирующем физические наказания</w:t>
      </w:r>
      <w:r w:rsidR="0049125D" w:rsidRPr="004A6C63">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Strafender</w:t>
      </w:r>
      <w:r w:rsidR="001924E7" w:rsidRPr="00433133">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Russen</w:t>
      </w:r>
      <w:r w:rsidR="0049125D" w:rsidRPr="004A6C63">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Leipzig</w:t>
      </w:r>
      <w:r w:rsidR="00170A9D">
        <w:rPr>
          <w:rFonts w:ascii="Times New Roman" w:hAnsi="Times New Roman" w:cs="Times New Roman"/>
          <w:sz w:val="28"/>
          <w:szCs w:val="28"/>
        </w:rPr>
        <w:t>, 1805</w:t>
      </w:r>
      <w:r w:rsidR="008A0443">
        <w:rPr>
          <w:rFonts w:ascii="Times New Roman" w:hAnsi="Times New Roman" w:cs="Times New Roman"/>
          <w:sz w:val="28"/>
          <w:szCs w:val="28"/>
        </w:rPr>
        <w:t>),</w:t>
      </w:r>
      <w:r w:rsidR="00CD7B7E">
        <w:rPr>
          <w:rFonts w:ascii="Times New Roman" w:hAnsi="Times New Roman" w:cs="Times New Roman"/>
          <w:sz w:val="28"/>
          <w:szCs w:val="28"/>
        </w:rPr>
        <w:t xml:space="preserve"> практиковавшиеся в России. Э</w:t>
      </w:r>
      <w:r w:rsidR="0049125D" w:rsidRPr="004A6C63">
        <w:rPr>
          <w:rFonts w:ascii="Times New Roman" w:hAnsi="Times New Roman" w:cs="Times New Roman"/>
          <w:sz w:val="28"/>
          <w:szCs w:val="28"/>
        </w:rPr>
        <w:t>ти гравюры производят «потрясающее впечатление не только своей тематикой, но и реальным изображением сцен наказания».</w:t>
      </w:r>
      <w:r w:rsidR="0049125D" w:rsidRPr="004A6C63">
        <w:rPr>
          <w:rStyle w:val="af0"/>
          <w:rFonts w:ascii="Times New Roman" w:hAnsi="Times New Roman" w:cs="Times New Roman"/>
          <w:sz w:val="28"/>
          <w:szCs w:val="28"/>
        </w:rPr>
        <w:footnoteReference w:id="8"/>
      </w:r>
      <w:r w:rsidR="0049125D" w:rsidRPr="004A6C63">
        <w:rPr>
          <w:rFonts w:ascii="Times New Roman" w:hAnsi="Times New Roman" w:cs="Times New Roman"/>
          <w:sz w:val="28"/>
          <w:szCs w:val="28"/>
        </w:rPr>
        <w:t xml:space="preserve"> Большой интерес, по мнению автора, также представляет альбом «Описание всех в Российском государстве обитающих народов» (1776-1777 гг.). </w:t>
      </w:r>
      <w:r w:rsidR="00CD22C9" w:rsidRPr="004A6C63">
        <w:rPr>
          <w:rFonts w:ascii="Times New Roman" w:hAnsi="Times New Roman" w:cs="Times New Roman"/>
          <w:sz w:val="28"/>
          <w:szCs w:val="28"/>
        </w:rPr>
        <w:t>Эти рисунки</w:t>
      </w:r>
      <w:r w:rsidR="0049125D" w:rsidRPr="004A6C63">
        <w:rPr>
          <w:rFonts w:ascii="Times New Roman" w:hAnsi="Times New Roman" w:cs="Times New Roman"/>
          <w:sz w:val="28"/>
          <w:szCs w:val="28"/>
        </w:rPr>
        <w:t xml:space="preserve"> дают весьма точное представление о внешности и костюмах почти всех народов европейской части России и Сибири.</w:t>
      </w:r>
      <w:r w:rsidR="0049125D" w:rsidRPr="004A6C63">
        <w:rPr>
          <w:rStyle w:val="af0"/>
          <w:rFonts w:ascii="Times New Roman" w:hAnsi="Times New Roman" w:cs="Times New Roman"/>
          <w:sz w:val="28"/>
          <w:szCs w:val="28"/>
        </w:rPr>
        <w:footnoteReference w:id="9"/>
      </w:r>
      <w:r w:rsidR="00E2017C">
        <w:rPr>
          <w:rFonts w:ascii="Times New Roman" w:hAnsi="Times New Roman" w:cs="Times New Roman"/>
          <w:sz w:val="28"/>
          <w:szCs w:val="28"/>
        </w:rPr>
        <w:t xml:space="preserve"> </w:t>
      </w:r>
      <w:r w:rsidR="0049125D" w:rsidRPr="004A6C63">
        <w:rPr>
          <w:rFonts w:ascii="Times New Roman" w:hAnsi="Times New Roman" w:cs="Times New Roman"/>
          <w:sz w:val="28"/>
          <w:szCs w:val="28"/>
        </w:rPr>
        <w:t>В дальнейшем эта мысль автора прослеживается и при рассмотрении гравюр Е. Корнеева к «Народам России» - «эти рисунки недостаточно художественны, но дают довольно правильные представление о жизни в русских городах, особенно об их архитектуре».</w:t>
      </w:r>
      <w:r w:rsidR="0049125D" w:rsidRPr="004A6C63">
        <w:rPr>
          <w:rStyle w:val="af0"/>
          <w:rFonts w:ascii="Times New Roman" w:hAnsi="Times New Roman" w:cs="Times New Roman"/>
          <w:sz w:val="28"/>
          <w:szCs w:val="28"/>
        </w:rPr>
        <w:footnoteReference w:id="10"/>
      </w:r>
    </w:p>
    <w:p w14:paraId="6A231106" w14:textId="3CD25631" w:rsidR="00274EE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Следует отметить, что  исследование К.</w:t>
      </w:r>
      <w:r w:rsidR="007C76AC">
        <w:rPr>
          <w:rFonts w:ascii="Times New Roman" w:hAnsi="Times New Roman" w:cs="Times New Roman"/>
          <w:sz w:val="28"/>
          <w:szCs w:val="28"/>
        </w:rPr>
        <w:t xml:space="preserve"> </w:t>
      </w:r>
      <w:r w:rsidRPr="004A6C63">
        <w:rPr>
          <w:rFonts w:ascii="Times New Roman" w:hAnsi="Times New Roman" w:cs="Times New Roman"/>
          <w:sz w:val="28"/>
          <w:szCs w:val="28"/>
        </w:rPr>
        <w:t>С. Кузьминского стоит особняком, в течение последующих 30 лет тема не вызывала интерес</w:t>
      </w:r>
      <w:r w:rsidR="00456976" w:rsidRPr="004A6C63">
        <w:rPr>
          <w:rFonts w:ascii="Times New Roman" w:hAnsi="Times New Roman" w:cs="Times New Roman"/>
          <w:sz w:val="28"/>
          <w:szCs w:val="28"/>
        </w:rPr>
        <w:t>а</w:t>
      </w:r>
      <w:r w:rsidRPr="004A6C63">
        <w:rPr>
          <w:rFonts w:ascii="Times New Roman" w:hAnsi="Times New Roman" w:cs="Times New Roman"/>
          <w:sz w:val="28"/>
          <w:szCs w:val="28"/>
        </w:rPr>
        <w:t xml:space="preserve">. </w:t>
      </w:r>
    </w:p>
    <w:p w14:paraId="5E510E6F" w14:textId="70984D6A"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Новым шагом в ее изучении стал </w:t>
      </w:r>
      <w:r w:rsidR="00274EED" w:rsidRPr="004A6C63">
        <w:rPr>
          <w:rFonts w:ascii="Times New Roman" w:hAnsi="Times New Roman" w:cs="Times New Roman"/>
          <w:sz w:val="28"/>
          <w:szCs w:val="28"/>
        </w:rPr>
        <w:t>труд</w:t>
      </w:r>
      <w:r w:rsidRPr="004A6C63">
        <w:rPr>
          <w:rFonts w:ascii="Times New Roman" w:hAnsi="Times New Roman" w:cs="Times New Roman"/>
          <w:sz w:val="28"/>
          <w:szCs w:val="28"/>
        </w:rPr>
        <w:t xml:space="preserve"> Г.</w:t>
      </w:r>
      <w:r w:rsidR="007C76AC">
        <w:rPr>
          <w:rFonts w:ascii="Times New Roman" w:hAnsi="Times New Roman" w:cs="Times New Roman"/>
          <w:sz w:val="28"/>
          <w:szCs w:val="28"/>
        </w:rPr>
        <w:t xml:space="preserve"> </w:t>
      </w:r>
      <w:r w:rsidR="00274EED" w:rsidRPr="004A6C63">
        <w:rPr>
          <w:rFonts w:ascii="Times New Roman" w:hAnsi="Times New Roman" w:cs="Times New Roman"/>
          <w:sz w:val="28"/>
          <w:szCs w:val="28"/>
        </w:rPr>
        <w:t>Н.</w:t>
      </w:r>
      <w:r w:rsidRPr="004A6C63">
        <w:rPr>
          <w:rFonts w:ascii="Times New Roman" w:hAnsi="Times New Roman" w:cs="Times New Roman"/>
          <w:sz w:val="28"/>
          <w:szCs w:val="28"/>
        </w:rPr>
        <w:t xml:space="preserve"> Комеловой </w:t>
      </w:r>
      <w:r w:rsidR="00274EED" w:rsidRPr="004A6C63">
        <w:rPr>
          <w:rFonts w:ascii="Times New Roman" w:hAnsi="Times New Roman" w:cs="Times New Roman"/>
          <w:sz w:val="28"/>
          <w:szCs w:val="28"/>
        </w:rPr>
        <w:t>«Сцены</w:t>
      </w:r>
      <w:r w:rsidRPr="004A6C63">
        <w:rPr>
          <w:rFonts w:ascii="Times New Roman" w:hAnsi="Times New Roman" w:cs="Times New Roman"/>
          <w:sz w:val="28"/>
          <w:szCs w:val="28"/>
        </w:rPr>
        <w:t xml:space="preserve"> русской народной жизни конца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начала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веков» (1961 г.)</w:t>
      </w:r>
      <w:r w:rsidR="00B32376" w:rsidRPr="004A6C63">
        <w:rPr>
          <w:rStyle w:val="af0"/>
          <w:rFonts w:ascii="Times New Roman" w:hAnsi="Times New Roman" w:cs="Times New Roman"/>
          <w:sz w:val="28"/>
          <w:szCs w:val="28"/>
        </w:rPr>
        <w:footnoteReference w:id="11"/>
      </w:r>
      <w:r w:rsidRPr="004A6C63">
        <w:rPr>
          <w:rFonts w:ascii="Times New Roman" w:hAnsi="Times New Roman" w:cs="Times New Roman"/>
          <w:sz w:val="28"/>
          <w:szCs w:val="28"/>
        </w:rPr>
        <w:t>, где она пишет</w:t>
      </w:r>
      <w:r w:rsidR="00274EED" w:rsidRPr="004A6C63">
        <w:rPr>
          <w:rFonts w:ascii="Times New Roman" w:hAnsi="Times New Roman" w:cs="Times New Roman"/>
          <w:sz w:val="28"/>
          <w:szCs w:val="28"/>
        </w:rPr>
        <w:t xml:space="preserve"> об издании «типажей» в виде альбомов</w:t>
      </w:r>
      <w:r w:rsidRPr="004A6C63">
        <w:rPr>
          <w:rFonts w:ascii="Times New Roman" w:hAnsi="Times New Roman" w:cs="Times New Roman"/>
          <w:sz w:val="28"/>
          <w:szCs w:val="28"/>
        </w:rPr>
        <w:t xml:space="preserve"> с подробным объяснительным текстом. При этом необходимо по</w:t>
      </w:r>
      <w:r w:rsidR="00E2017C">
        <w:rPr>
          <w:rFonts w:ascii="Times New Roman" w:hAnsi="Times New Roman" w:cs="Times New Roman"/>
          <w:sz w:val="28"/>
          <w:szCs w:val="28"/>
        </w:rPr>
        <w:t>дчеркнуть, что исследование К.</w:t>
      </w:r>
      <w:r w:rsidR="007C76AC">
        <w:rPr>
          <w:rFonts w:ascii="Times New Roman" w:hAnsi="Times New Roman" w:cs="Times New Roman"/>
          <w:sz w:val="28"/>
          <w:szCs w:val="28"/>
        </w:rPr>
        <w:t xml:space="preserve"> </w:t>
      </w:r>
      <w:r w:rsidR="00E2017C">
        <w:rPr>
          <w:rFonts w:ascii="Times New Roman" w:hAnsi="Times New Roman" w:cs="Times New Roman"/>
          <w:sz w:val="28"/>
          <w:szCs w:val="28"/>
        </w:rPr>
        <w:t>С.</w:t>
      </w:r>
      <w:r w:rsidR="00170A9D">
        <w:rPr>
          <w:rFonts w:ascii="Times New Roman" w:hAnsi="Times New Roman" w:cs="Times New Roman"/>
          <w:sz w:val="28"/>
          <w:szCs w:val="28"/>
        </w:rPr>
        <w:t xml:space="preserve"> </w:t>
      </w:r>
      <w:r w:rsidRPr="004A6C63">
        <w:rPr>
          <w:rFonts w:ascii="Times New Roman" w:hAnsi="Times New Roman" w:cs="Times New Roman"/>
          <w:sz w:val="28"/>
          <w:szCs w:val="28"/>
        </w:rPr>
        <w:t>Кузьмин</w:t>
      </w:r>
      <w:r w:rsidR="00E2017C">
        <w:rPr>
          <w:rFonts w:ascii="Times New Roman" w:hAnsi="Times New Roman" w:cs="Times New Roman"/>
          <w:sz w:val="28"/>
          <w:szCs w:val="28"/>
        </w:rPr>
        <w:t>ского было посвящено иллюстрации, а</w:t>
      </w:r>
      <w:r w:rsidRPr="004A6C63">
        <w:rPr>
          <w:rFonts w:ascii="Times New Roman" w:hAnsi="Times New Roman" w:cs="Times New Roman"/>
          <w:sz w:val="28"/>
          <w:szCs w:val="28"/>
        </w:rPr>
        <w:t xml:space="preserve"> костюмно-эт</w:t>
      </w:r>
      <w:r w:rsidR="00E2017C">
        <w:rPr>
          <w:rFonts w:ascii="Times New Roman" w:hAnsi="Times New Roman" w:cs="Times New Roman"/>
          <w:sz w:val="28"/>
          <w:szCs w:val="28"/>
        </w:rPr>
        <w:t>нографические альбомы для него лишь</w:t>
      </w:r>
      <w:r w:rsidRPr="004A6C63">
        <w:rPr>
          <w:rFonts w:ascii="Times New Roman" w:hAnsi="Times New Roman" w:cs="Times New Roman"/>
          <w:sz w:val="28"/>
          <w:szCs w:val="28"/>
        </w:rPr>
        <w:t xml:space="preserve"> частный аспект, Г.</w:t>
      </w:r>
      <w:r w:rsidR="007C76AC">
        <w:rPr>
          <w:rFonts w:ascii="Times New Roman" w:hAnsi="Times New Roman" w:cs="Times New Roman"/>
          <w:sz w:val="28"/>
          <w:szCs w:val="28"/>
        </w:rPr>
        <w:t xml:space="preserve"> </w:t>
      </w:r>
      <w:r w:rsidR="009B4998" w:rsidRPr="004A6C63">
        <w:rPr>
          <w:rFonts w:ascii="Times New Roman" w:hAnsi="Times New Roman" w:cs="Times New Roman"/>
          <w:sz w:val="28"/>
          <w:szCs w:val="28"/>
        </w:rPr>
        <w:t>Н.</w:t>
      </w:r>
      <w:r w:rsidRPr="004A6C63">
        <w:rPr>
          <w:rFonts w:ascii="Times New Roman" w:hAnsi="Times New Roman" w:cs="Times New Roman"/>
          <w:sz w:val="28"/>
          <w:szCs w:val="28"/>
        </w:rPr>
        <w:t xml:space="preserve"> Комелова же посвящает свое исследование исключительно этой теме. </w:t>
      </w:r>
    </w:p>
    <w:p w14:paraId="66A3B0CF" w14:textId="18855815"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lastRenderedPageBreak/>
        <w:t xml:space="preserve">Первым из иностранных мастеров второй половины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работающим в жанре «типажей»</w:t>
      </w:r>
      <w:r w:rsidR="00E2017C">
        <w:rPr>
          <w:rFonts w:ascii="Times New Roman" w:hAnsi="Times New Roman" w:cs="Times New Roman"/>
          <w:sz w:val="28"/>
          <w:szCs w:val="28"/>
        </w:rPr>
        <w:t>,</w:t>
      </w:r>
      <w:r w:rsidRPr="004A6C63">
        <w:rPr>
          <w:rFonts w:ascii="Times New Roman" w:hAnsi="Times New Roman" w:cs="Times New Roman"/>
          <w:sz w:val="28"/>
          <w:szCs w:val="28"/>
        </w:rPr>
        <w:t xml:space="preserve"> автор </w:t>
      </w:r>
      <w:r w:rsidR="00495714" w:rsidRPr="004A6C63">
        <w:rPr>
          <w:rFonts w:ascii="Times New Roman" w:hAnsi="Times New Roman" w:cs="Times New Roman"/>
          <w:sz w:val="28"/>
          <w:szCs w:val="28"/>
        </w:rPr>
        <w:t xml:space="preserve">называет </w:t>
      </w:r>
      <w:r w:rsidRPr="004A6C63">
        <w:rPr>
          <w:rFonts w:ascii="Times New Roman" w:hAnsi="Times New Roman" w:cs="Times New Roman"/>
          <w:sz w:val="28"/>
          <w:szCs w:val="28"/>
        </w:rPr>
        <w:t>Жана-Батиста Лепренса</w:t>
      </w:r>
      <w:r w:rsidR="0011071E" w:rsidRPr="004A6C63">
        <w:rPr>
          <w:rFonts w:ascii="Times New Roman" w:hAnsi="Times New Roman" w:cs="Times New Roman"/>
          <w:sz w:val="28"/>
          <w:szCs w:val="28"/>
        </w:rPr>
        <w:t>, повествуя</w:t>
      </w:r>
      <w:r w:rsidRPr="004A6C63">
        <w:rPr>
          <w:rFonts w:ascii="Times New Roman" w:hAnsi="Times New Roman" w:cs="Times New Roman"/>
          <w:sz w:val="28"/>
          <w:szCs w:val="28"/>
        </w:rPr>
        <w:t xml:space="preserve"> о его серии </w:t>
      </w:r>
      <w:r w:rsidR="005965EC" w:rsidRPr="004A6C63">
        <w:rPr>
          <w:rFonts w:ascii="Times New Roman" w:hAnsi="Times New Roman" w:cs="Times New Roman"/>
          <w:sz w:val="28"/>
          <w:szCs w:val="28"/>
        </w:rPr>
        <w:t xml:space="preserve">офортов </w:t>
      </w:r>
      <w:r w:rsidRPr="004A6C63">
        <w:rPr>
          <w:rFonts w:ascii="Times New Roman" w:hAnsi="Times New Roman" w:cs="Times New Roman"/>
          <w:sz w:val="28"/>
          <w:szCs w:val="28"/>
        </w:rPr>
        <w:t xml:space="preserve">с изображением сцен городской жизни, «любопытных по своей тематике и выгодно отличающихся от его фантастических живописных композиций». Технически высокое качество работы автор </w:t>
      </w:r>
      <w:r w:rsidR="004D4B23" w:rsidRPr="004A6C63">
        <w:rPr>
          <w:rFonts w:ascii="Times New Roman" w:hAnsi="Times New Roman" w:cs="Times New Roman"/>
          <w:sz w:val="28"/>
          <w:szCs w:val="28"/>
        </w:rPr>
        <w:t xml:space="preserve">отмечает </w:t>
      </w:r>
      <w:r w:rsidRPr="004A6C63">
        <w:rPr>
          <w:rFonts w:ascii="Times New Roman" w:hAnsi="Times New Roman" w:cs="Times New Roman"/>
          <w:sz w:val="28"/>
          <w:szCs w:val="28"/>
        </w:rPr>
        <w:t>на примере офортов трех сюит с изображениями торговцев и разносчиков Моск</w:t>
      </w:r>
      <w:r w:rsidR="00E2017C">
        <w:rPr>
          <w:rFonts w:ascii="Times New Roman" w:hAnsi="Times New Roman" w:cs="Times New Roman"/>
          <w:sz w:val="28"/>
          <w:szCs w:val="28"/>
        </w:rPr>
        <w:t xml:space="preserve">вы и Петербурга (до 1781 года). Автор </w:t>
      </w:r>
      <w:r w:rsidRPr="004A6C63">
        <w:rPr>
          <w:rFonts w:ascii="Times New Roman" w:hAnsi="Times New Roman" w:cs="Times New Roman"/>
          <w:sz w:val="28"/>
          <w:szCs w:val="28"/>
        </w:rPr>
        <w:t>пишет о живописности, о присутствии элементов реализма в передаче разных слоев населения. Г.</w:t>
      </w:r>
      <w:r w:rsidR="008E035C">
        <w:rPr>
          <w:rFonts w:ascii="Times New Roman" w:hAnsi="Times New Roman" w:cs="Times New Roman"/>
          <w:sz w:val="28"/>
          <w:szCs w:val="28"/>
        </w:rPr>
        <w:t xml:space="preserve"> </w:t>
      </w:r>
      <w:r w:rsidR="009B4998" w:rsidRPr="004A6C63">
        <w:rPr>
          <w:rFonts w:ascii="Times New Roman" w:hAnsi="Times New Roman" w:cs="Times New Roman"/>
          <w:sz w:val="28"/>
          <w:szCs w:val="28"/>
        </w:rPr>
        <w:t>Н.</w:t>
      </w:r>
      <w:r w:rsidRPr="004A6C63">
        <w:rPr>
          <w:rFonts w:ascii="Times New Roman" w:hAnsi="Times New Roman" w:cs="Times New Roman"/>
          <w:sz w:val="28"/>
          <w:szCs w:val="28"/>
        </w:rPr>
        <w:t xml:space="preserve"> Комелова также подчеркивает внимательный подход к изображаемому, более тщательную и верную передачу деталей.</w:t>
      </w:r>
      <w:r w:rsidRPr="004A6C63">
        <w:rPr>
          <w:rStyle w:val="af0"/>
          <w:rFonts w:ascii="Times New Roman" w:hAnsi="Times New Roman" w:cs="Times New Roman"/>
          <w:sz w:val="28"/>
          <w:szCs w:val="28"/>
        </w:rPr>
        <w:footnoteReference w:id="12"/>
      </w:r>
    </w:p>
    <w:p w14:paraId="30C2D209" w14:textId="77777777" w:rsidR="0049125D" w:rsidRPr="004A6C63" w:rsidRDefault="00ED29CF" w:rsidP="00817084">
      <w:pPr>
        <w:ind w:firstLine="851"/>
        <w:rPr>
          <w:rFonts w:ascii="Times New Roman" w:hAnsi="Times New Roman" w:cs="Times New Roman"/>
          <w:sz w:val="28"/>
          <w:szCs w:val="28"/>
        </w:rPr>
      </w:pPr>
      <w:r w:rsidRPr="004A6C63">
        <w:rPr>
          <w:rFonts w:ascii="Times New Roman" w:hAnsi="Times New Roman" w:cs="Times New Roman"/>
          <w:sz w:val="28"/>
          <w:szCs w:val="28"/>
        </w:rPr>
        <w:t>Говоря о «Нравах</w:t>
      </w:r>
      <w:r w:rsidR="0049125D" w:rsidRPr="004A6C63">
        <w:rPr>
          <w:rFonts w:ascii="Times New Roman" w:hAnsi="Times New Roman" w:cs="Times New Roman"/>
          <w:sz w:val="28"/>
          <w:szCs w:val="28"/>
        </w:rPr>
        <w:t>, обычаях и костюмах русских» 1803 года Х.-Г.-Г. Гейслера</w:t>
      </w:r>
      <w:r w:rsidR="00E2017C">
        <w:rPr>
          <w:rFonts w:ascii="Times New Roman" w:hAnsi="Times New Roman" w:cs="Times New Roman"/>
          <w:sz w:val="28"/>
          <w:szCs w:val="28"/>
        </w:rPr>
        <w:t>,</w:t>
      </w:r>
      <w:r w:rsidR="0049125D" w:rsidRPr="004A6C63">
        <w:rPr>
          <w:rFonts w:ascii="Times New Roman" w:hAnsi="Times New Roman" w:cs="Times New Roman"/>
          <w:sz w:val="28"/>
          <w:szCs w:val="28"/>
        </w:rPr>
        <w:t xml:space="preserve"> </w:t>
      </w:r>
      <w:r w:rsidR="00D02055" w:rsidRPr="004A6C63">
        <w:rPr>
          <w:rFonts w:ascii="Times New Roman" w:hAnsi="Times New Roman" w:cs="Times New Roman"/>
          <w:sz w:val="28"/>
          <w:szCs w:val="28"/>
        </w:rPr>
        <w:t xml:space="preserve">она </w:t>
      </w:r>
      <w:r w:rsidRPr="004A6C63">
        <w:rPr>
          <w:rFonts w:ascii="Times New Roman" w:hAnsi="Times New Roman" w:cs="Times New Roman"/>
          <w:sz w:val="28"/>
          <w:szCs w:val="28"/>
        </w:rPr>
        <w:t>отмечает большую живописность</w:t>
      </w:r>
      <w:r w:rsidR="0049125D" w:rsidRPr="004A6C63">
        <w:rPr>
          <w:rFonts w:ascii="Times New Roman" w:hAnsi="Times New Roman" w:cs="Times New Roman"/>
          <w:sz w:val="28"/>
          <w:szCs w:val="28"/>
        </w:rPr>
        <w:t xml:space="preserve"> лис</w:t>
      </w:r>
      <w:r w:rsidRPr="004A6C63">
        <w:rPr>
          <w:rFonts w:ascii="Times New Roman" w:hAnsi="Times New Roman" w:cs="Times New Roman"/>
          <w:sz w:val="28"/>
          <w:szCs w:val="28"/>
        </w:rPr>
        <w:t>тов, котор</w:t>
      </w:r>
      <w:r w:rsidR="00D02055" w:rsidRPr="004A6C63">
        <w:rPr>
          <w:rFonts w:ascii="Times New Roman" w:hAnsi="Times New Roman" w:cs="Times New Roman"/>
          <w:sz w:val="28"/>
          <w:szCs w:val="28"/>
        </w:rPr>
        <w:t>ой</w:t>
      </w:r>
      <w:r w:rsidR="0049125D" w:rsidRPr="004A6C63">
        <w:rPr>
          <w:rFonts w:ascii="Times New Roman" w:hAnsi="Times New Roman" w:cs="Times New Roman"/>
          <w:sz w:val="28"/>
          <w:szCs w:val="28"/>
        </w:rPr>
        <w:t xml:space="preserve"> мастер добился</w:t>
      </w:r>
      <w:r w:rsidR="00E2017C">
        <w:rPr>
          <w:rFonts w:ascii="Times New Roman" w:hAnsi="Times New Roman" w:cs="Times New Roman"/>
          <w:sz w:val="28"/>
          <w:szCs w:val="28"/>
        </w:rPr>
        <w:t>,</w:t>
      </w:r>
      <w:r w:rsidR="0049125D" w:rsidRPr="004A6C63">
        <w:rPr>
          <w:rFonts w:ascii="Times New Roman" w:hAnsi="Times New Roman" w:cs="Times New Roman"/>
          <w:sz w:val="28"/>
          <w:szCs w:val="28"/>
        </w:rPr>
        <w:t xml:space="preserve"> благодаря введению фонов, изображению городских типов на фоне точно зарисованных улиц и памятников Петербурга, то есть изображению их в конкретной обстановке. Для оживления он также помещает в глубине своих </w:t>
      </w:r>
      <w:r w:rsidR="00AE00AB" w:rsidRPr="004A6C63">
        <w:rPr>
          <w:rFonts w:ascii="Times New Roman" w:hAnsi="Times New Roman" w:cs="Times New Roman"/>
          <w:sz w:val="28"/>
          <w:szCs w:val="28"/>
        </w:rPr>
        <w:t>гравюр</w:t>
      </w:r>
      <w:r w:rsidR="0049125D" w:rsidRPr="004A6C63">
        <w:rPr>
          <w:rFonts w:ascii="Times New Roman" w:hAnsi="Times New Roman" w:cs="Times New Roman"/>
          <w:sz w:val="28"/>
          <w:szCs w:val="28"/>
        </w:rPr>
        <w:t xml:space="preserve"> еще несколько </w:t>
      </w:r>
      <w:r w:rsidR="007836F0" w:rsidRPr="004A6C63">
        <w:rPr>
          <w:rFonts w:ascii="Times New Roman" w:hAnsi="Times New Roman" w:cs="Times New Roman"/>
          <w:sz w:val="28"/>
          <w:szCs w:val="28"/>
        </w:rPr>
        <w:t>небольших групп петербуржцев</w:t>
      </w:r>
      <w:r w:rsidR="0049125D" w:rsidRPr="004A6C63">
        <w:rPr>
          <w:rFonts w:ascii="Times New Roman" w:hAnsi="Times New Roman" w:cs="Times New Roman"/>
          <w:sz w:val="28"/>
          <w:szCs w:val="28"/>
        </w:rPr>
        <w:t>. В отличие от других исследователей, Г.</w:t>
      </w:r>
      <w:r w:rsidR="009B4998" w:rsidRPr="004A6C63">
        <w:rPr>
          <w:rFonts w:ascii="Times New Roman" w:hAnsi="Times New Roman" w:cs="Times New Roman"/>
          <w:sz w:val="28"/>
          <w:szCs w:val="28"/>
        </w:rPr>
        <w:t>Н.</w:t>
      </w:r>
      <w:r w:rsidR="0049125D" w:rsidRPr="004A6C63">
        <w:rPr>
          <w:rFonts w:ascii="Times New Roman" w:hAnsi="Times New Roman" w:cs="Times New Roman"/>
          <w:sz w:val="28"/>
          <w:szCs w:val="28"/>
        </w:rPr>
        <w:t xml:space="preserve"> Комелова</w:t>
      </w:r>
      <w:r w:rsidR="00E2017C">
        <w:rPr>
          <w:rFonts w:ascii="Times New Roman" w:hAnsi="Times New Roman" w:cs="Times New Roman"/>
          <w:sz w:val="28"/>
          <w:szCs w:val="28"/>
        </w:rPr>
        <w:t xml:space="preserve"> </w:t>
      </w:r>
      <w:r w:rsidR="00D02055" w:rsidRPr="004A6C63">
        <w:rPr>
          <w:rFonts w:ascii="Times New Roman" w:hAnsi="Times New Roman" w:cs="Times New Roman"/>
          <w:sz w:val="28"/>
          <w:szCs w:val="28"/>
        </w:rPr>
        <w:t>обращает внимание и на</w:t>
      </w:r>
      <w:r w:rsidR="007836F0" w:rsidRPr="004A6C63">
        <w:rPr>
          <w:rFonts w:ascii="Times New Roman" w:hAnsi="Times New Roman" w:cs="Times New Roman"/>
          <w:sz w:val="28"/>
          <w:szCs w:val="28"/>
        </w:rPr>
        <w:t xml:space="preserve"> комментари</w:t>
      </w:r>
      <w:r w:rsidR="00D02055" w:rsidRPr="004A6C63">
        <w:rPr>
          <w:rFonts w:ascii="Times New Roman" w:hAnsi="Times New Roman" w:cs="Times New Roman"/>
          <w:sz w:val="28"/>
          <w:szCs w:val="28"/>
        </w:rPr>
        <w:t>и</w:t>
      </w:r>
      <w:r w:rsidR="007836F0" w:rsidRPr="004A6C63">
        <w:rPr>
          <w:rFonts w:ascii="Times New Roman" w:hAnsi="Times New Roman" w:cs="Times New Roman"/>
          <w:sz w:val="28"/>
          <w:szCs w:val="28"/>
        </w:rPr>
        <w:t xml:space="preserve"> под гравюрами</w:t>
      </w:r>
      <w:r w:rsidR="00E2017C">
        <w:rPr>
          <w:rFonts w:ascii="Times New Roman" w:hAnsi="Times New Roman" w:cs="Times New Roman"/>
          <w:sz w:val="28"/>
          <w:szCs w:val="28"/>
        </w:rPr>
        <w:t>. О</w:t>
      </w:r>
      <w:r w:rsidR="00D02055" w:rsidRPr="004A6C63">
        <w:rPr>
          <w:rFonts w:ascii="Times New Roman" w:hAnsi="Times New Roman" w:cs="Times New Roman"/>
          <w:sz w:val="28"/>
          <w:szCs w:val="28"/>
        </w:rPr>
        <w:t>на указывает, что они написаны</w:t>
      </w:r>
      <w:r w:rsidR="007836F0" w:rsidRPr="004A6C63">
        <w:rPr>
          <w:rFonts w:ascii="Times New Roman" w:hAnsi="Times New Roman" w:cs="Times New Roman"/>
          <w:sz w:val="28"/>
          <w:szCs w:val="28"/>
        </w:rPr>
        <w:t xml:space="preserve"> на трех языках,</w:t>
      </w:r>
      <w:r w:rsidR="005965EC" w:rsidRPr="004A6C63">
        <w:rPr>
          <w:rFonts w:ascii="Times New Roman" w:hAnsi="Times New Roman" w:cs="Times New Roman"/>
          <w:sz w:val="28"/>
          <w:szCs w:val="28"/>
        </w:rPr>
        <w:t xml:space="preserve"> обрамленных</w:t>
      </w:r>
      <w:r w:rsidR="00E2017C">
        <w:rPr>
          <w:rFonts w:ascii="Times New Roman" w:hAnsi="Times New Roman" w:cs="Times New Roman"/>
          <w:sz w:val="28"/>
          <w:szCs w:val="28"/>
        </w:rPr>
        <w:t xml:space="preserve"> </w:t>
      </w:r>
      <w:r w:rsidR="005965EC" w:rsidRPr="004A6C63">
        <w:rPr>
          <w:rFonts w:ascii="Times New Roman" w:hAnsi="Times New Roman" w:cs="Times New Roman"/>
          <w:sz w:val="28"/>
          <w:szCs w:val="28"/>
        </w:rPr>
        <w:t>рамками с изображением атрибутов</w:t>
      </w:r>
      <w:r w:rsidR="0049125D" w:rsidRPr="004A6C63">
        <w:rPr>
          <w:rFonts w:ascii="Times New Roman" w:hAnsi="Times New Roman" w:cs="Times New Roman"/>
          <w:sz w:val="28"/>
          <w:szCs w:val="28"/>
        </w:rPr>
        <w:t>, х</w:t>
      </w:r>
      <w:r w:rsidR="005965EC" w:rsidRPr="004A6C63">
        <w:rPr>
          <w:rFonts w:ascii="Times New Roman" w:hAnsi="Times New Roman" w:cs="Times New Roman"/>
          <w:sz w:val="28"/>
          <w:szCs w:val="28"/>
        </w:rPr>
        <w:t>арактерных</w:t>
      </w:r>
      <w:r w:rsidR="0049125D" w:rsidRPr="004A6C63">
        <w:rPr>
          <w:rFonts w:ascii="Times New Roman" w:hAnsi="Times New Roman" w:cs="Times New Roman"/>
          <w:sz w:val="28"/>
          <w:szCs w:val="28"/>
        </w:rPr>
        <w:t xml:space="preserve"> для профессии изображенного лица. </w:t>
      </w:r>
    </w:p>
    <w:p w14:paraId="3D007F22"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Также автор </w:t>
      </w:r>
      <w:r w:rsidR="00B60800" w:rsidRPr="004A6C63">
        <w:rPr>
          <w:rFonts w:ascii="Times New Roman" w:hAnsi="Times New Roman" w:cs="Times New Roman"/>
          <w:sz w:val="28"/>
          <w:szCs w:val="28"/>
        </w:rPr>
        <w:t>отзывается</w:t>
      </w:r>
      <w:r w:rsidRPr="004A6C63">
        <w:rPr>
          <w:rFonts w:ascii="Times New Roman" w:hAnsi="Times New Roman" w:cs="Times New Roman"/>
          <w:sz w:val="28"/>
          <w:szCs w:val="28"/>
        </w:rPr>
        <w:t xml:space="preserve"> об альбомах «Нравы, обычаи и костюмы русских из низших слоев», где выделяет такие сценки, как «Русский танец», «Колодн</w:t>
      </w:r>
      <w:r w:rsidR="00E2017C">
        <w:rPr>
          <w:rFonts w:ascii="Times New Roman" w:hAnsi="Times New Roman" w:cs="Times New Roman"/>
          <w:sz w:val="28"/>
          <w:szCs w:val="28"/>
        </w:rPr>
        <w:t>ики», «Кучера у грелок»</w:t>
      </w:r>
      <w:r w:rsidR="0076252C">
        <w:rPr>
          <w:rFonts w:ascii="Times New Roman" w:hAnsi="Times New Roman" w:cs="Times New Roman"/>
          <w:sz w:val="28"/>
          <w:szCs w:val="28"/>
        </w:rPr>
        <w:t>,</w:t>
      </w:r>
      <w:r w:rsidRPr="004A6C63">
        <w:rPr>
          <w:rFonts w:ascii="Times New Roman" w:hAnsi="Times New Roman" w:cs="Times New Roman"/>
          <w:sz w:val="28"/>
          <w:szCs w:val="28"/>
        </w:rPr>
        <w:t xml:space="preserve"> «Игры и увеселения русских из низших классов» и «Наказания применяемые в России»</w:t>
      </w:r>
      <w:r w:rsidR="0076252C">
        <w:rPr>
          <w:rFonts w:ascii="Times New Roman" w:hAnsi="Times New Roman" w:cs="Times New Roman"/>
          <w:sz w:val="28"/>
          <w:szCs w:val="28"/>
        </w:rPr>
        <w:t xml:space="preserve"> и другие</w:t>
      </w:r>
      <w:r w:rsidRPr="004A6C63">
        <w:rPr>
          <w:rFonts w:ascii="Times New Roman" w:hAnsi="Times New Roman" w:cs="Times New Roman"/>
          <w:sz w:val="28"/>
          <w:szCs w:val="28"/>
        </w:rPr>
        <w:t xml:space="preserve">, указывая количество гравюр, содержащихся в этих альбомах. </w:t>
      </w:r>
      <w:r w:rsidRPr="004A6C63">
        <w:rPr>
          <w:rStyle w:val="af0"/>
          <w:rFonts w:ascii="Times New Roman" w:hAnsi="Times New Roman" w:cs="Times New Roman"/>
          <w:sz w:val="28"/>
          <w:szCs w:val="28"/>
        </w:rPr>
        <w:footnoteReference w:id="13"/>
      </w:r>
    </w:p>
    <w:p w14:paraId="571A095A" w14:textId="279E28DC"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Г.</w:t>
      </w:r>
      <w:r w:rsidR="008E035C">
        <w:rPr>
          <w:rFonts w:ascii="Times New Roman" w:hAnsi="Times New Roman" w:cs="Times New Roman"/>
          <w:sz w:val="28"/>
          <w:szCs w:val="28"/>
        </w:rPr>
        <w:t xml:space="preserve"> </w:t>
      </w:r>
      <w:r w:rsidR="009B4998" w:rsidRPr="004A6C63">
        <w:rPr>
          <w:rFonts w:ascii="Times New Roman" w:hAnsi="Times New Roman" w:cs="Times New Roman"/>
          <w:sz w:val="28"/>
          <w:szCs w:val="28"/>
        </w:rPr>
        <w:t>Н.</w:t>
      </w:r>
      <w:r w:rsidRPr="004A6C63">
        <w:rPr>
          <w:rFonts w:ascii="Times New Roman" w:hAnsi="Times New Roman" w:cs="Times New Roman"/>
          <w:sz w:val="28"/>
          <w:szCs w:val="28"/>
        </w:rPr>
        <w:t xml:space="preserve"> Комелова выделяет работу Дж. Аткинсона «Живописн</w:t>
      </w:r>
      <w:r w:rsidR="00456976" w:rsidRPr="004A6C63">
        <w:rPr>
          <w:rFonts w:ascii="Times New Roman" w:hAnsi="Times New Roman" w:cs="Times New Roman"/>
          <w:sz w:val="28"/>
          <w:szCs w:val="28"/>
        </w:rPr>
        <w:t>ое</w:t>
      </w:r>
      <w:r w:rsidRPr="004A6C63">
        <w:rPr>
          <w:rFonts w:ascii="Times New Roman" w:hAnsi="Times New Roman" w:cs="Times New Roman"/>
          <w:sz w:val="28"/>
          <w:szCs w:val="28"/>
        </w:rPr>
        <w:t xml:space="preserve"> изображения манер, обычаев и развлечений русских», изданн</w:t>
      </w:r>
      <w:r w:rsidR="00B60800" w:rsidRPr="004A6C63">
        <w:rPr>
          <w:rFonts w:ascii="Times New Roman" w:hAnsi="Times New Roman" w:cs="Times New Roman"/>
          <w:sz w:val="28"/>
          <w:szCs w:val="28"/>
        </w:rPr>
        <w:t>ую</w:t>
      </w:r>
      <w:r w:rsidRPr="004A6C63">
        <w:rPr>
          <w:rFonts w:ascii="Times New Roman" w:hAnsi="Times New Roman" w:cs="Times New Roman"/>
          <w:sz w:val="28"/>
          <w:szCs w:val="28"/>
        </w:rPr>
        <w:t xml:space="preserve"> вместе с Дж. Уокером (1803-1804 год). Автор пишет о некоторой «нарочитой небрежности», придающей листам </w:t>
      </w:r>
      <w:r w:rsidR="000E15F6" w:rsidRPr="004A6C63">
        <w:rPr>
          <w:rFonts w:ascii="Times New Roman" w:hAnsi="Times New Roman" w:cs="Times New Roman"/>
          <w:sz w:val="28"/>
          <w:szCs w:val="28"/>
        </w:rPr>
        <w:t xml:space="preserve">Дж. </w:t>
      </w:r>
      <w:r w:rsidR="00B60800" w:rsidRPr="004A6C63">
        <w:rPr>
          <w:rFonts w:ascii="Times New Roman" w:hAnsi="Times New Roman" w:cs="Times New Roman"/>
          <w:sz w:val="28"/>
          <w:szCs w:val="28"/>
        </w:rPr>
        <w:t>Аткинсона</w:t>
      </w:r>
      <w:r w:rsidR="0076252C">
        <w:rPr>
          <w:rFonts w:ascii="Times New Roman" w:hAnsi="Times New Roman" w:cs="Times New Roman"/>
          <w:sz w:val="28"/>
          <w:szCs w:val="28"/>
        </w:rPr>
        <w:t xml:space="preserve"> </w:t>
      </w:r>
      <w:r w:rsidRPr="004A6C63">
        <w:rPr>
          <w:rFonts w:ascii="Times New Roman" w:hAnsi="Times New Roman" w:cs="Times New Roman"/>
          <w:sz w:val="28"/>
          <w:szCs w:val="28"/>
        </w:rPr>
        <w:t>своеобразную живописность, о естественности композиций, лиричности и даже душевной теплоте. Г.</w:t>
      </w:r>
      <w:r w:rsidR="008E035C">
        <w:rPr>
          <w:rFonts w:ascii="Times New Roman" w:hAnsi="Times New Roman" w:cs="Times New Roman"/>
          <w:sz w:val="28"/>
          <w:szCs w:val="28"/>
        </w:rPr>
        <w:t xml:space="preserve"> </w:t>
      </w:r>
      <w:r w:rsidR="009B4998" w:rsidRPr="004A6C63">
        <w:rPr>
          <w:rFonts w:ascii="Times New Roman" w:hAnsi="Times New Roman" w:cs="Times New Roman"/>
          <w:sz w:val="28"/>
          <w:szCs w:val="28"/>
        </w:rPr>
        <w:t>Н.</w:t>
      </w:r>
      <w:r w:rsidRPr="004A6C63">
        <w:rPr>
          <w:rFonts w:ascii="Times New Roman" w:hAnsi="Times New Roman" w:cs="Times New Roman"/>
          <w:sz w:val="28"/>
          <w:szCs w:val="28"/>
        </w:rPr>
        <w:t xml:space="preserve"> Комелова делит гравюры по тематике на условные группы</w:t>
      </w:r>
      <w:r w:rsidR="0076252C">
        <w:rPr>
          <w:rFonts w:ascii="Times New Roman" w:hAnsi="Times New Roman" w:cs="Times New Roman"/>
          <w:sz w:val="28"/>
          <w:szCs w:val="28"/>
        </w:rPr>
        <w:t>.</w:t>
      </w:r>
      <w:r w:rsidRPr="004A6C63">
        <w:rPr>
          <w:rStyle w:val="af0"/>
          <w:rFonts w:ascii="Times New Roman" w:hAnsi="Times New Roman" w:cs="Times New Roman"/>
          <w:sz w:val="28"/>
          <w:szCs w:val="28"/>
        </w:rPr>
        <w:footnoteReference w:id="14"/>
      </w:r>
    </w:p>
    <w:p w14:paraId="1CE59EE9" w14:textId="799235A4" w:rsidR="0049125D" w:rsidRPr="004A6C63" w:rsidRDefault="00840429" w:rsidP="00817084">
      <w:pPr>
        <w:ind w:firstLine="851"/>
        <w:rPr>
          <w:rFonts w:ascii="Times New Roman" w:hAnsi="Times New Roman" w:cs="Times New Roman"/>
          <w:sz w:val="28"/>
          <w:szCs w:val="28"/>
        </w:rPr>
      </w:pPr>
      <w:r w:rsidRPr="004A6C63">
        <w:rPr>
          <w:rFonts w:ascii="Times New Roman" w:hAnsi="Times New Roman" w:cs="Times New Roman"/>
          <w:sz w:val="28"/>
          <w:szCs w:val="28"/>
        </w:rPr>
        <w:t>Повествуя о работе Е.</w:t>
      </w:r>
      <w:r w:rsidR="008E035C">
        <w:rPr>
          <w:rFonts w:ascii="Times New Roman" w:hAnsi="Times New Roman" w:cs="Times New Roman"/>
          <w:sz w:val="28"/>
          <w:szCs w:val="28"/>
        </w:rPr>
        <w:t xml:space="preserve"> </w:t>
      </w:r>
      <w:r w:rsidR="0049125D" w:rsidRPr="004A6C63">
        <w:rPr>
          <w:rFonts w:ascii="Times New Roman" w:hAnsi="Times New Roman" w:cs="Times New Roman"/>
          <w:sz w:val="28"/>
          <w:szCs w:val="28"/>
        </w:rPr>
        <w:t>М. Корнеева</w:t>
      </w:r>
      <w:r w:rsidRPr="004A6C63">
        <w:rPr>
          <w:rFonts w:ascii="Times New Roman" w:hAnsi="Times New Roman" w:cs="Times New Roman"/>
          <w:sz w:val="28"/>
          <w:szCs w:val="28"/>
        </w:rPr>
        <w:t xml:space="preserve"> «Народы России» 1812 года, автор вспоминает пару гравюр - </w:t>
      </w:r>
      <w:r w:rsidR="005866FC" w:rsidRPr="004A6C63">
        <w:rPr>
          <w:rFonts w:ascii="Times New Roman" w:hAnsi="Times New Roman" w:cs="Times New Roman"/>
          <w:sz w:val="28"/>
          <w:szCs w:val="28"/>
        </w:rPr>
        <w:t>«Игры в свайку» и «Русской пляски</w:t>
      </w:r>
      <w:r w:rsidR="0049125D" w:rsidRPr="004A6C63">
        <w:rPr>
          <w:rFonts w:ascii="Times New Roman" w:hAnsi="Times New Roman" w:cs="Times New Roman"/>
          <w:sz w:val="28"/>
          <w:szCs w:val="28"/>
        </w:rPr>
        <w:t>», подробно описывая эти изображения.</w:t>
      </w:r>
      <w:r w:rsidR="0049125D" w:rsidRPr="004A6C63">
        <w:rPr>
          <w:rStyle w:val="af0"/>
          <w:rFonts w:ascii="Times New Roman" w:hAnsi="Times New Roman" w:cs="Times New Roman"/>
          <w:sz w:val="28"/>
          <w:szCs w:val="28"/>
        </w:rPr>
        <w:footnoteReference w:id="15"/>
      </w:r>
    </w:p>
    <w:p w14:paraId="300E029F" w14:textId="29FA6BFD" w:rsidR="0049125D" w:rsidRPr="004A6C63" w:rsidRDefault="009B4998" w:rsidP="00817084">
      <w:pPr>
        <w:ind w:firstLine="851"/>
        <w:rPr>
          <w:rFonts w:ascii="Times New Roman" w:hAnsi="Times New Roman" w:cs="Times New Roman"/>
          <w:sz w:val="28"/>
          <w:szCs w:val="28"/>
        </w:rPr>
      </w:pPr>
      <w:r w:rsidRPr="004A6C63">
        <w:rPr>
          <w:rFonts w:ascii="Times New Roman" w:hAnsi="Times New Roman" w:cs="Times New Roman"/>
          <w:sz w:val="28"/>
          <w:szCs w:val="28"/>
        </w:rPr>
        <w:t>Подробно Г.</w:t>
      </w:r>
      <w:r w:rsidR="008E035C">
        <w:rPr>
          <w:rFonts w:ascii="Times New Roman" w:hAnsi="Times New Roman" w:cs="Times New Roman"/>
          <w:sz w:val="28"/>
          <w:szCs w:val="28"/>
        </w:rPr>
        <w:t xml:space="preserve"> </w:t>
      </w:r>
      <w:r w:rsidRPr="004A6C63">
        <w:rPr>
          <w:rFonts w:ascii="Times New Roman" w:hAnsi="Times New Roman" w:cs="Times New Roman"/>
          <w:sz w:val="28"/>
          <w:szCs w:val="28"/>
        </w:rPr>
        <w:t>Н. Комелова пишет</w:t>
      </w:r>
      <w:r w:rsidR="0049125D" w:rsidRPr="004A6C63">
        <w:rPr>
          <w:rFonts w:ascii="Times New Roman" w:hAnsi="Times New Roman" w:cs="Times New Roman"/>
          <w:sz w:val="28"/>
          <w:szCs w:val="28"/>
        </w:rPr>
        <w:t xml:space="preserve"> о «Волшебном фонаре» </w:t>
      </w:r>
      <w:r w:rsidR="00B60800" w:rsidRPr="004A6C63">
        <w:rPr>
          <w:rFonts w:ascii="Times New Roman" w:hAnsi="Times New Roman" w:cs="Times New Roman"/>
          <w:sz w:val="28"/>
          <w:szCs w:val="28"/>
        </w:rPr>
        <w:t>(</w:t>
      </w:r>
      <w:r w:rsidR="0049125D" w:rsidRPr="004A6C63">
        <w:rPr>
          <w:rFonts w:ascii="Times New Roman" w:hAnsi="Times New Roman" w:cs="Times New Roman"/>
          <w:sz w:val="28"/>
          <w:szCs w:val="28"/>
        </w:rPr>
        <w:t xml:space="preserve">1817 </w:t>
      </w:r>
      <w:r w:rsidR="00840429" w:rsidRPr="004A6C63">
        <w:rPr>
          <w:rFonts w:ascii="Times New Roman" w:hAnsi="Times New Roman" w:cs="Times New Roman"/>
          <w:sz w:val="28"/>
          <w:szCs w:val="28"/>
        </w:rPr>
        <w:t>г.</w:t>
      </w:r>
      <w:r w:rsidR="00B60800" w:rsidRPr="004A6C63">
        <w:rPr>
          <w:rFonts w:ascii="Times New Roman" w:hAnsi="Times New Roman" w:cs="Times New Roman"/>
          <w:sz w:val="28"/>
          <w:szCs w:val="28"/>
        </w:rPr>
        <w:t>)</w:t>
      </w:r>
      <w:r w:rsidR="0049125D" w:rsidRPr="004A6C63">
        <w:rPr>
          <w:rFonts w:ascii="Times New Roman" w:hAnsi="Times New Roman" w:cs="Times New Roman"/>
          <w:sz w:val="28"/>
          <w:szCs w:val="28"/>
        </w:rPr>
        <w:t xml:space="preserve">, отмечая </w:t>
      </w:r>
      <w:r w:rsidR="008316B6" w:rsidRPr="004A6C63">
        <w:rPr>
          <w:rFonts w:ascii="Times New Roman" w:hAnsi="Times New Roman" w:cs="Times New Roman"/>
          <w:sz w:val="28"/>
          <w:szCs w:val="28"/>
        </w:rPr>
        <w:t>стремление издателей</w:t>
      </w:r>
      <w:r w:rsidR="00EF06F1">
        <w:rPr>
          <w:rFonts w:ascii="Times New Roman" w:hAnsi="Times New Roman" w:cs="Times New Roman"/>
          <w:sz w:val="28"/>
          <w:szCs w:val="28"/>
        </w:rPr>
        <w:t xml:space="preserve"> </w:t>
      </w:r>
      <w:r w:rsidR="00B60800" w:rsidRPr="004A6C63">
        <w:rPr>
          <w:rFonts w:ascii="Times New Roman" w:hAnsi="Times New Roman" w:cs="Times New Roman"/>
          <w:sz w:val="28"/>
          <w:szCs w:val="28"/>
        </w:rPr>
        <w:t>создать</w:t>
      </w:r>
      <w:r w:rsidR="0049125D" w:rsidRPr="004A6C63">
        <w:rPr>
          <w:rFonts w:ascii="Times New Roman" w:hAnsi="Times New Roman" w:cs="Times New Roman"/>
          <w:sz w:val="28"/>
          <w:szCs w:val="28"/>
        </w:rPr>
        <w:t xml:space="preserve"> достоверное и правдивое отражение </w:t>
      </w:r>
      <w:r w:rsidR="0049125D" w:rsidRPr="004A6C63">
        <w:rPr>
          <w:rFonts w:ascii="Times New Roman" w:hAnsi="Times New Roman" w:cs="Times New Roman"/>
          <w:sz w:val="28"/>
          <w:szCs w:val="28"/>
        </w:rPr>
        <w:lastRenderedPageBreak/>
        <w:t>жизни народа.</w:t>
      </w:r>
      <w:r w:rsidR="008316B6" w:rsidRPr="004A6C63">
        <w:rPr>
          <w:rFonts w:ascii="Times New Roman" w:hAnsi="Times New Roman" w:cs="Times New Roman"/>
          <w:sz w:val="28"/>
          <w:szCs w:val="28"/>
        </w:rPr>
        <w:t xml:space="preserve"> Также автор говорит о трудности </w:t>
      </w:r>
      <w:r w:rsidR="00B60800" w:rsidRPr="004A6C63">
        <w:rPr>
          <w:rFonts w:ascii="Times New Roman" w:hAnsi="Times New Roman" w:cs="Times New Roman"/>
          <w:sz w:val="28"/>
          <w:szCs w:val="28"/>
        </w:rPr>
        <w:t xml:space="preserve">в определении </w:t>
      </w:r>
      <w:r w:rsidR="008316B6" w:rsidRPr="004A6C63">
        <w:rPr>
          <w:rFonts w:ascii="Times New Roman" w:hAnsi="Times New Roman" w:cs="Times New Roman"/>
          <w:sz w:val="28"/>
          <w:szCs w:val="28"/>
        </w:rPr>
        <w:t>авторства</w:t>
      </w:r>
      <w:r w:rsidR="00B60800" w:rsidRPr="004A6C63">
        <w:rPr>
          <w:rFonts w:ascii="Times New Roman" w:hAnsi="Times New Roman" w:cs="Times New Roman"/>
          <w:sz w:val="28"/>
          <w:szCs w:val="28"/>
        </w:rPr>
        <w:t>,</w:t>
      </w:r>
      <w:r w:rsidR="0049125D" w:rsidRPr="004A6C63">
        <w:rPr>
          <w:rFonts w:ascii="Times New Roman" w:hAnsi="Times New Roman" w:cs="Times New Roman"/>
          <w:sz w:val="28"/>
          <w:szCs w:val="28"/>
        </w:rPr>
        <w:t xml:space="preserve"> но все же </w:t>
      </w:r>
      <w:r w:rsidR="00456976" w:rsidRPr="004A6C63">
        <w:rPr>
          <w:rFonts w:ascii="Times New Roman" w:hAnsi="Times New Roman" w:cs="Times New Roman"/>
          <w:sz w:val="28"/>
          <w:szCs w:val="28"/>
        </w:rPr>
        <w:t xml:space="preserve">склоняется к </w:t>
      </w:r>
      <w:r w:rsidR="00B60800" w:rsidRPr="004A6C63">
        <w:rPr>
          <w:rFonts w:ascii="Times New Roman" w:hAnsi="Times New Roman" w:cs="Times New Roman"/>
          <w:sz w:val="28"/>
          <w:szCs w:val="28"/>
        </w:rPr>
        <w:t xml:space="preserve">тому, чтобы атрибутировать их </w:t>
      </w:r>
      <w:r w:rsidR="0049125D" w:rsidRPr="004A6C63">
        <w:rPr>
          <w:rFonts w:ascii="Times New Roman" w:hAnsi="Times New Roman" w:cs="Times New Roman"/>
          <w:sz w:val="28"/>
          <w:szCs w:val="28"/>
        </w:rPr>
        <w:t>А. Г. Венецианову</w:t>
      </w:r>
      <w:r w:rsidR="00B60800" w:rsidRPr="004A6C63">
        <w:rPr>
          <w:rFonts w:ascii="Times New Roman" w:hAnsi="Times New Roman" w:cs="Times New Roman"/>
          <w:sz w:val="28"/>
          <w:szCs w:val="28"/>
        </w:rPr>
        <w:t>. Х</w:t>
      </w:r>
      <w:r w:rsidR="00456976" w:rsidRPr="004A6C63">
        <w:rPr>
          <w:rFonts w:ascii="Times New Roman" w:hAnsi="Times New Roman" w:cs="Times New Roman"/>
          <w:sz w:val="28"/>
          <w:szCs w:val="28"/>
        </w:rPr>
        <w:t>отя</w:t>
      </w:r>
      <w:r w:rsidR="00EF06F1">
        <w:rPr>
          <w:rFonts w:ascii="Times New Roman" w:hAnsi="Times New Roman" w:cs="Times New Roman"/>
          <w:sz w:val="28"/>
          <w:szCs w:val="28"/>
        </w:rPr>
        <w:t xml:space="preserve"> </w:t>
      </w:r>
      <w:r w:rsidR="00EF60A5" w:rsidRPr="004A6C63">
        <w:rPr>
          <w:rFonts w:ascii="Times New Roman" w:hAnsi="Times New Roman" w:cs="Times New Roman"/>
          <w:sz w:val="28"/>
          <w:szCs w:val="28"/>
        </w:rPr>
        <w:t>Г.</w:t>
      </w:r>
      <w:r w:rsidR="008E035C">
        <w:rPr>
          <w:rFonts w:ascii="Times New Roman" w:hAnsi="Times New Roman" w:cs="Times New Roman"/>
          <w:sz w:val="28"/>
          <w:szCs w:val="28"/>
        </w:rPr>
        <w:t xml:space="preserve"> </w:t>
      </w:r>
      <w:r w:rsidR="00EF60A5" w:rsidRPr="004A6C63">
        <w:rPr>
          <w:rFonts w:ascii="Times New Roman" w:hAnsi="Times New Roman" w:cs="Times New Roman"/>
          <w:sz w:val="28"/>
          <w:szCs w:val="28"/>
        </w:rPr>
        <w:t xml:space="preserve">Н. </w:t>
      </w:r>
      <w:r w:rsidR="00B60800" w:rsidRPr="004A6C63">
        <w:rPr>
          <w:rFonts w:ascii="Times New Roman" w:hAnsi="Times New Roman" w:cs="Times New Roman"/>
          <w:sz w:val="28"/>
          <w:szCs w:val="28"/>
        </w:rPr>
        <w:t>Комелова</w:t>
      </w:r>
      <w:r w:rsidR="0049125D" w:rsidRPr="004A6C63">
        <w:rPr>
          <w:rFonts w:ascii="Times New Roman" w:hAnsi="Times New Roman" w:cs="Times New Roman"/>
          <w:sz w:val="28"/>
          <w:szCs w:val="28"/>
        </w:rPr>
        <w:t xml:space="preserve"> не отвергает и новую точку зр</w:t>
      </w:r>
      <w:r w:rsidR="00EF60A5" w:rsidRPr="004A6C63">
        <w:rPr>
          <w:rFonts w:ascii="Times New Roman" w:hAnsi="Times New Roman" w:cs="Times New Roman"/>
          <w:sz w:val="28"/>
          <w:szCs w:val="28"/>
        </w:rPr>
        <w:t>ения – возможно, автором был К.</w:t>
      </w:r>
      <w:r w:rsidR="008E035C">
        <w:rPr>
          <w:rFonts w:ascii="Times New Roman" w:hAnsi="Times New Roman" w:cs="Times New Roman"/>
          <w:sz w:val="28"/>
          <w:szCs w:val="28"/>
        </w:rPr>
        <w:t xml:space="preserve"> </w:t>
      </w:r>
      <w:r w:rsidR="0049125D" w:rsidRPr="004A6C63">
        <w:rPr>
          <w:rFonts w:ascii="Times New Roman" w:hAnsi="Times New Roman" w:cs="Times New Roman"/>
          <w:sz w:val="28"/>
          <w:szCs w:val="28"/>
        </w:rPr>
        <w:t xml:space="preserve">А. Зеленцов, входивший в круг  </w:t>
      </w:r>
      <w:r w:rsidR="00EF60A5" w:rsidRPr="004A6C63">
        <w:rPr>
          <w:rFonts w:ascii="Times New Roman" w:hAnsi="Times New Roman" w:cs="Times New Roman"/>
          <w:sz w:val="28"/>
          <w:szCs w:val="28"/>
        </w:rPr>
        <w:t>А.</w:t>
      </w:r>
      <w:r w:rsidR="008E035C">
        <w:rPr>
          <w:rFonts w:ascii="Times New Roman" w:hAnsi="Times New Roman" w:cs="Times New Roman"/>
          <w:sz w:val="28"/>
          <w:szCs w:val="28"/>
        </w:rPr>
        <w:t xml:space="preserve"> </w:t>
      </w:r>
      <w:r w:rsidR="00EF60A5" w:rsidRPr="004A6C63">
        <w:rPr>
          <w:rFonts w:ascii="Times New Roman" w:hAnsi="Times New Roman" w:cs="Times New Roman"/>
          <w:sz w:val="28"/>
          <w:szCs w:val="28"/>
        </w:rPr>
        <w:t xml:space="preserve">Г. </w:t>
      </w:r>
      <w:r w:rsidR="0049125D" w:rsidRPr="004A6C63">
        <w:rPr>
          <w:rFonts w:ascii="Times New Roman" w:hAnsi="Times New Roman" w:cs="Times New Roman"/>
          <w:sz w:val="28"/>
          <w:szCs w:val="28"/>
        </w:rPr>
        <w:t>Венецианова. По мнению автора, рисунки не лишены недостатков – однообразны по композиции, суховаты в рисунке. Фигуры изображены без фона, некоторые маловыразительны и напоминают  гравюры Ж.-Б. Лепренса, Х.-Г.-Г. Гейслера и других.</w:t>
      </w:r>
      <w:r w:rsidR="0049125D" w:rsidRPr="004A6C63">
        <w:rPr>
          <w:rStyle w:val="af0"/>
          <w:rFonts w:ascii="Times New Roman" w:hAnsi="Times New Roman" w:cs="Times New Roman"/>
          <w:sz w:val="28"/>
          <w:szCs w:val="28"/>
        </w:rPr>
        <w:footnoteReference w:id="16"/>
      </w:r>
    </w:p>
    <w:p w14:paraId="24876D86" w14:textId="070D9378"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Два года спустя вышел труд Е.</w:t>
      </w:r>
      <w:r w:rsidR="008E035C">
        <w:rPr>
          <w:rFonts w:ascii="Times New Roman" w:hAnsi="Times New Roman" w:cs="Times New Roman"/>
          <w:sz w:val="28"/>
          <w:szCs w:val="28"/>
        </w:rPr>
        <w:t xml:space="preserve"> </w:t>
      </w:r>
      <w:r w:rsidRPr="004A6C63">
        <w:rPr>
          <w:rFonts w:ascii="Times New Roman" w:hAnsi="Times New Roman" w:cs="Times New Roman"/>
          <w:sz w:val="28"/>
          <w:szCs w:val="28"/>
        </w:rPr>
        <w:t xml:space="preserve">Г. Лисенкова «Английское искусство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w:t>
      </w:r>
      <w:r w:rsidR="005701CD" w:rsidRPr="004A6C63">
        <w:rPr>
          <w:rFonts w:ascii="Times New Roman" w:hAnsi="Times New Roman" w:cs="Times New Roman"/>
          <w:sz w:val="28"/>
          <w:szCs w:val="28"/>
        </w:rPr>
        <w:t>(</w:t>
      </w:r>
      <w:r w:rsidRPr="004A6C63">
        <w:rPr>
          <w:rFonts w:ascii="Times New Roman" w:hAnsi="Times New Roman" w:cs="Times New Roman"/>
          <w:sz w:val="28"/>
          <w:szCs w:val="28"/>
        </w:rPr>
        <w:t>1964 г</w:t>
      </w:r>
      <w:r w:rsidR="005701CD" w:rsidRPr="004A6C63">
        <w:rPr>
          <w:rFonts w:ascii="Times New Roman" w:hAnsi="Times New Roman" w:cs="Times New Roman"/>
          <w:sz w:val="28"/>
          <w:szCs w:val="28"/>
        </w:rPr>
        <w:t>.), в котором</w:t>
      </w:r>
      <w:r w:rsidRPr="004A6C63">
        <w:rPr>
          <w:rFonts w:ascii="Times New Roman" w:hAnsi="Times New Roman" w:cs="Times New Roman"/>
          <w:sz w:val="28"/>
          <w:szCs w:val="28"/>
        </w:rPr>
        <w:t xml:space="preserve"> присутст</w:t>
      </w:r>
      <w:r w:rsidR="00EF60A5" w:rsidRPr="004A6C63">
        <w:rPr>
          <w:rFonts w:ascii="Times New Roman" w:hAnsi="Times New Roman" w:cs="Times New Roman"/>
          <w:sz w:val="28"/>
          <w:szCs w:val="28"/>
        </w:rPr>
        <w:t xml:space="preserve">вует упоминание альбома Дж. </w:t>
      </w:r>
      <w:r w:rsidRPr="004A6C63">
        <w:rPr>
          <w:rFonts w:ascii="Times New Roman" w:hAnsi="Times New Roman" w:cs="Times New Roman"/>
          <w:sz w:val="28"/>
          <w:szCs w:val="28"/>
        </w:rPr>
        <w:t xml:space="preserve">А. Аткинсона «Живописное изображение манер, обычаев и развлечений русского народа» и говорится о проявившемся интересе англичан к России в конце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начале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века. Дальнейшего анализа альбома или хотя бы рассмотрения отдельных гравюр здесь нет.</w:t>
      </w:r>
      <w:r w:rsidRPr="004A6C63">
        <w:rPr>
          <w:rStyle w:val="af0"/>
          <w:rFonts w:ascii="Times New Roman" w:hAnsi="Times New Roman" w:cs="Times New Roman"/>
          <w:sz w:val="28"/>
          <w:szCs w:val="28"/>
        </w:rPr>
        <w:footnoteReference w:id="17"/>
      </w:r>
    </w:p>
    <w:p w14:paraId="7A816666" w14:textId="3141DBF8"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Глубокое и всестороннее рассмотрение костюмно-этнографических альбомов и серий о России содержится в </w:t>
      </w:r>
      <w:r w:rsidR="00B60800" w:rsidRPr="004A6C63">
        <w:rPr>
          <w:rFonts w:ascii="Times New Roman" w:hAnsi="Times New Roman" w:cs="Times New Roman"/>
          <w:sz w:val="28"/>
          <w:szCs w:val="28"/>
        </w:rPr>
        <w:t>монографии Н.</w:t>
      </w:r>
      <w:r w:rsidR="008E035C">
        <w:rPr>
          <w:rFonts w:ascii="Times New Roman" w:hAnsi="Times New Roman" w:cs="Times New Roman"/>
          <w:sz w:val="28"/>
          <w:szCs w:val="28"/>
        </w:rPr>
        <w:t xml:space="preserve"> </w:t>
      </w:r>
      <w:r w:rsidR="00B60800" w:rsidRPr="004A6C63">
        <w:rPr>
          <w:rFonts w:ascii="Times New Roman" w:hAnsi="Times New Roman" w:cs="Times New Roman"/>
          <w:sz w:val="28"/>
          <w:szCs w:val="28"/>
        </w:rPr>
        <w:t>Н. Гончаровой</w:t>
      </w:r>
      <w:r w:rsidRPr="004A6C63">
        <w:rPr>
          <w:rFonts w:ascii="Times New Roman" w:hAnsi="Times New Roman" w:cs="Times New Roman"/>
          <w:sz w:val="28"/>
          <w:szCs w:val="28"/>
        </w:rPr>
        <w:t xml:space="preserve"> «Е.</w:t>
      </w:r>
      <w:r w:rsidR="008E035C">
        <w:rPr>
          <w:rFonts w:ascii="Times New Roman" w:hAnsi="Times New Roman" w:cs="Times New Roman"/>
          <w:sz w:val="28"/>
          <w:szCs w:val="28"/>
        </w:rPr>
        <w:t xml:space="preserve"> </w:t>
      </w:r>
      <w:r w:rsidRPr="004A6C63">
        <w:rPr>
          <w:rFonts w:ascii="Times New Roman" w:hAnsi="Times New Roman" w:cs="Times New Roman"/>
          <w:sz w:val="28"/>
          <w:szCs w:val="28"/>
        </w:rPr>
        <w:t xml:space="preserve">М. Корнеев : Из истории русской графики начала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века» 1987 года, где имеются сведения об интересующих нас альбомах и сериях. Автор сообщает о существовании в конце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типажной зарисовки в виде сценок из жизни простолюдинов, ограниченных определенным кругом сюжетов.</w:t>
      </w:r>
      <w:r w:rsidRPr="004A6C63">
        <w:rPr>
          <w:rStyle w:val="af0"/>
          <w:rFonts w:ascii="Times New Roman" w:hAnsi="Times New Roman" w:cs="Times New Roman"/>
          <w:sz w:val="28"/>
          <w:szCs w:val="28"/>
        </w:rPr>
        <w:footnoteReference w:id="18"/>
      </w:r>
      <w:r w:rsidRPr="004A6C63">
        <w:rPr>
          <w:rFonts w:ascii="Times New Roman" w:hAnsi="Times New Roman" w:cs="Times New Roman"/>
          <w:sz w:val="28"/>
          <w:szCs w:val="28"/>
        </w:rPr>
        <w:t xml:space="preserve"> Она также выделяет гравюры двухтомного альбома «Народы России», который был</w:t>
      </w:r>
      <w:r w:rsidR="00EF60A5" w:rsidRPr="004A6C63">
        <w:rPr>
          <w:rFonts w:ascii="Times New Roman" w:hAnsi="Times New Roman" w:cs="Times New Roman"/>
          <w:sz w:val="28"/>
          <w:szCs w:val="28"/>
        </w:rPr>
        <w:t xml:space="preserve"> издан в Париже в 1812-1813 гг. Автор</w:t>
      </w:r>
      <w:r w:rsidR="00EF06F1">
        <w:rPr>
          <w:rFonts w:ascii="Times New Roman" w:hAnsi="Times New Roman" w:cs="Times New Roman"/>
          <w:sz w:val="28"/>
          <w:szCs w:val="28"/>
        </w:rPr>
        <w:t xml:space="preserve"> </w:t>
      </w:r>
      <w:r w:rsidR="00365706" w:rsidRPr="004A6C63">
        <w:rPr>
          <w:rFonts w:ascii="Times New Roman" w:hAnsi="Times New Roman" w:cs="Times New Roman"/>
          <w:sz w:val="28"/>
          <w:szCs w:val="28"/>
        </w:rPr>
        <w:t>сообщает</w:t>
      </w:r>
      <w:r w:rsidR="00EF06F1">
        <w:rPr>
          <w:rFonts w:ascii="Times New Roman" w:hAnsi="Times New Roman" w:cs="Times New Roman"/>
          <w:sz w:val="28"/>
          <w:szCs w:val="28"/>
        </w:rPr>
        <w:t xml:space="preserve"> </w:t>
      </w:r>
      <w:r w:rsidR="00EF60A5" w:rsidRPr="004A6C63">
        <w:rPr>
          <w:rFonts w:ascii="Times New Roman" w:hAnsi="Times New Roman" w:cs="Times New Roman"/>
          <w:sz w:val="28"/>
          <w:szCs w:val="28"/>
        </w:rPr>
        <w:t xml:space="preserve">о </w:t>
      </w:r>
      <w:r w:rsidRPr="004A6C63">
        <w:rPr>
          <w:rFonts w:ascii="Times New Roman" w:hAnsi="Times New Roman" w:cs="Times New Roman"/>
          <w:sz w:val="28"/>
          <w:szCs w:val="28"/>
        </w:rPr>
        <w:t>его составе</w:t>
      </w:r>
      <w:r w:rsidR="00EF60A5" w:rsidRPr="004A6C63">
        <w:rPr>
          <w:rFonts w:ascii="Times New Roman" w:hAnsi="Times New Roman" w:cs="Times New Roman"/>
          <w:sz w:val="28"/>
          <w:szCs w:val="28"/>
        </w:rPr>
        <w:t>, упоминая использование гравюр этого двухтомника</w:t>
      </w:r>
      <w:r w:rsidRPr="004A6C63">
        <w:rPr>
          <w:rFonts w:ascii="Times New Roman" w:hAnsi="Times New Roman" w:cs="Times New Roman"/>
          <w:sz w:val="28"/>
          <w:szCs w:val="28"/>
        </w:rPr>
        <w:t xml:space="preserve"> в посвященных России изданиях</w:t>
      </w:r>
      <w:r w:rsidR="00EF06F1">
        <w:rPr>
          <w:rFonts w:ascii="Times New Roman" w:hAnsi="Times New Roman" w:cs="Times New Roman"/>
          <w:sz w:val="28"/>
          <w:szCs w:val="28"/>
        </w:rPr>
        <w:t xml:space="preserve">. К примеру, </w:t>
      </w:r>
      <w:r w:rsidRPr="004A6C63">
        <w:rPr>
          <w:rFonts w:ascii="Times New Roman" w:hAnsi="Times New Roman" w:cs="Times New Roman"/>
          <w:sz w:val="28"/>
          <w:szCs w:val="28"/>
        </w:rPr>
        <w:t>книга И. Шопена «Россия», которая была опу</w:t>
      </w:r>
      <w:r w:rsidR="00EF06F1">
        <w:rPr>
          <w:rFonts w:ascii="Times New Roman" w:hAnsi="Times New Roman" w:cs="Times New Roman"/>
          <w:sz w:val="28"/>
          <w:szCs w:val="28"/>
        </w:rPr>
        <w:t>бликована в 1838 году в Париже. Данное издание было богато иллюстрировано</w:t>
      </w:r>
      <w:r w:rsidRPr="004A6C63">
        <w:rPr>
          <w:rFonts w:ascii="Times New Roman" w:hAnsi="Times New Roman" w:cs="Times New Roman"/>
          <w:sz w:val="28"/>
          <w:szCs w:val="28"/>
        </w:rPr>
        <w:t xml:space="preserve"> гравюрами, чаще всего фрагментами листов из альбома «Народы России» (перерисовывал их Вернье и А. Леметр, гравировал М. Монне). Те же листы уже в 1842 году воспроизведены  в технике литографий в периодическом издании Е. А. Плюшара «Картинная галерея, или Систематическое собрание рисунков…» 1842 года.  </w:t>
      </w:r>
    </w:p>
    <w:p w14:paraId="51424426" w14:textId="383E856E" w:rsidR="0049125D" w:rsidRPr="004A6C63" w:rsidRDefault="00C929FC" w:rsidP="00817084">
      <w:pPr>
        <w:ind w:firstLine="851"/>
        <w:rPr>
          <w:rFonts w:ascii="Times New Roman" w:hAnsi="Times New Roman" w:cs="Times New Roman"/>
          <w:sz w:val="28"/>
          <w:szCs w:val="28"/>
        </w:rPr>
      </w:pPr>
      <w:r w:rsidRPr="004A6C63">
        <w:rPr>
          <w:rFonts w:ascii="Times New Roman" w:hAnsi="Times New Roman" w:cs="Times New Roman"/>
          <w:sz w:val="28"/>
          <w:szCs w:val="28"/>
        </w:rPr>
        <w:t>Необходимо отметить</w:t>
      </w:r>
      <w:r w:rsidR="0049125D" w:rsidRPr="004A6C63">
        <w:rPr>
          <w:rFonts w:ascii="Times New Roman" w:hAnsi="Times New Roman" w:cs="Times New Roman"/>
          <w:sz w:val="28"/>
          <w:szCs w:val="28"/>
        </w:rPr>
        <w:t>, что</w:t>
      </w:r>
      <w:r w:rsidR="00EF06F1">
        <w:rPr>
          <w:rFonts w:ascii="Times New Roman" w:hAnsi="Times New Roman" w:cs="Times New Roman"/>
          <w:sz w:val="28"/>
          <w:szCs w:val="28"/>
        </w:rPr>
        <w:t xml:space="preserve"> </w:t>
      </w:r>
      <w:r w:rsidR="0049125D" w:rsidRPr="004A6C63">
        <w:rPr>
          <w:rFonts w:ascii="Times New Roman" w:hAnsi="Times New Roman" w:cs="Times New Roman"/>
          <w:sz w:val="28"/>
          <w:szCs w:val="28"/>
        </w:rPr>
        <w:t>Н.</w:t>
      </w:r>
      <w:r w:rsidR="008E035C">
        <w:rPr>
          <w:rFonts w:ascii="Times New Roman" w:hAnsi="Times New Roman" w:cs="Times New Roman"/>
          <w:sz w:val="28"/>
          <w:szCs w:val="28"/>
        </w:rPr>
        <w:t xml:space="preserve"> </w:t>
      </w:r>
      <w:r w:rsidR="0049125D" w:rsidRPr="004A6C63">
        <w:rPr>
          <w:rFonts w:ascii="Times New Roman" w:hAnsi="Times New Roman" w:cs="Times New Roman"/>
          <w:sz w:val="28"/>
          <w:szCs w:val="28"/>
        </w:rPr>
        <w:t xml:space="preserve">Н. Гончарова пишет не только о данном произведении </w:t>
      </w:r>
      <w:r w:rsidR="008E035C">
        <w:rPr>
          <w:rFonts w:ascii="Times New Roman" w:hAnsi="Times New Roman" w:cs="Times New Roman"/>
          <w:sz w:val="28"/>
          <w:szCs w:val="28"/>
        </w:rPr>
        <w:t>Е.</w:t>
      </w:r>
      <w:r w:rsidR="008057CE">
        <w:rPr>
          <w:rFonts w:ascii="Times New Roman" w:hAnsi="Times New Roman" w:cs="Times New Roman"/>
          <w:sz w:val="28"/>
          <w:szCs w:val="28"/>
        </w:rPr>
        <w:t xml:space="preserve"> М.</w:t>
      </w:r>
      <w:r w:rsidR="008E035C">
        <w:rPr>
          <w:rFonts w:ascii="Times New Roman" w:hAnsi="Times New Roman" w:cs="Times New Roman"/>
          <w:sz w:val="28"/>
          <w:szCs w:val="28"/>
        </w:rPr>
        <w:t xml:space="preserve"> </w:t>
      </w:r>
      <w:r w:rsidR="0049125D" w:rsidRPr="004A6C63">
        <w:rPr>
          <w:rFonts w:ascii="Times New Roman" w:hAnsi="Times New Roman" w:cs="Times New Roman"/>
          <w:sz w:val="28"/>
          <w:szCs w:val="28"/>
        </w:rPr>
        <w:t>Корнеева, но и дает полную историографию изучения этого альбома другими исследователями.</w:t>
      </w:r>
    </w:p>
    <w:p w14:paraId="763D51A0" w14:textId="4492366B"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Также в данной монографии Н.</w:t>
      </w:r>
      <w:r w:rsidR="008E035C">
        <w:rPr>
          <w:rFonts w:ascii="Times New Roman" w:hAnsi="Times New Roman" w:cs="Times New Roman"/>
          <w:sz w:val="28"/>
          <w:szCs w:val="28"/>
        </w:rPr>
        <w:t xml:space="preserve"> </w:t>
      </w:r>
      <w:r w:rsidRPr="004A6C63">
        <w:rPr>
          <w:rFonts w:ascii="Times New Roman" w:hAnsi="Times New Roman" w:cs="Times New Roman"/>
          <w:sz w:val="28"/>
          <w:szCs w:val="28"/>
        </w:rPr>
        <w:t>Н. Гончарова</w:t>
      </w:r>
      <w:r w:rsidR="00787FAF" w:rsidRPr="004A6C63">
        <w:rPr>
          <w:rFonts w:ascii="Times New Roman" w:hAnsi="Times New Roman" w:cs="Times New Roman"/>
          <w:sz w:val="28"/>
          <w:szCs w:val="28"/>
        </w:rPr>
        <w:t xml:space="preserve"> пишет о предшественниках Е.</w:t>
      </w:r>
      <w:r w:rsidR="008057CE">
        <w:rPr>
          <w:rFonts w:ascii="Times New Roman" w:hAnsi="Times New Roman" w:cs="Times New Roman"/>
          <w:sz w:val="28"/>
          <w:szCs w:val="28"/>
        </w:rPr>
        <w:t xml:space="preserve"> </w:t>
      </w:r>
      <w:r w:rsidR="00787FAF" w:rsidRPr="004A6C63">
        <w:rPr>
          <w:rFonts w:ascii="Times New Roman" w:hAnsi="Times New Roman" w:cs="Times New Roman"/>
          <w:sz w:val="28"/>
          <w:szCs w:val="28"/>
        </w:rPr>
        <w:t>М. Корнеева</w:t>
      </w:r>
      <w:r w:rsidRPr="004A6C63">
        <w:rPr>
          <w:rFonts w:ascii="Times New Roman" w:hAnsi="Times New Roman" w:cs="Times New Roman"/>
          <w:sz w:val="28"/>
          <w:szCs w:val="28"/>
        </w:rPr>
        <w:t xml:space="preserve"> Мишель-Франсуа Дамам-Демартре, </w:t>
      </w:r>
      <w:r w:rsidR="00705CE6" w:rsidRPr="004A6C63">
        <w:rPr>
          <w:rFonts w:ascii="Times New Roman" w:hAnsi="Times New Roman" w:cs="Times New Roman"/>
          <w:sz w:val="28"/>
          <w:szCs w:val="28"/>
        </w:rPr>
        <w:t>сообщая,</w:t>
      </w:r>
      <w:r w:rsidRPr="004A6C63">
        <w:rPr>
          <w:rFonts w:ascii="Times New Roman" w:hAnsi="Times New Roman" w:cs="Times New Roman"/>
          <w:sz w:val="28"/>
          <w:szCs w:val="28"/>
        </w:rPr>
        <w:t xml:space="preserve"> что Россия </w:t>
      </w:r>
      <w:r w:rsidR="00705CE6" w:rsidRPr="004A6C63">
        <w:rPr>
          <w:rFonts w:ascii="Times New Roman" w:hAnsi="Times New Roman" w:cs="Times New Roman"/>
          <w:sz w:val="28"/>
          <w:szCs w:val="28"/>
        </w:rPr>
        <w:t>оказала на него то</w:t>
      </w:r>
      <w:r w:rsidR="00EF06F1">
        <w:rPr>
          <w:rFonts w:ascii="Times New Roman" w:hAnsi="Times New Roman" w:cs="Times New Roman"/>
          <w:sz w:val="28"/>
          <w:szCs w:val="28"/>
        </w:rPr>
        <w:t xml:space="preserve"> </w:t>
      </w:r>
      <w:r w:rsidR="00705CE6" w:rsidRPr="004A6C63">
        <w:rPr>
          <w:rFonts w:ascii="Times New Roman" w:hAnsi="Times New Roman" w:cs="Times New Roman"/>
          <w:sz w:val="28"/>
          <w:szCs w:val="28"/>
        </w:rPr>
        <w:t>же влияние</w:t>
      </w:r>
      <w:r w:rsidRPr="004A6C63">
        <w:rPr>
          <w:rFonts w:ascii="Times New Roman" w:hAnsi="Times New Roman" w:cs="Times New Roman"/>
          <w:sz w:val="28"/>
          <w:szCs w:val="28"/>
        </w:rPr>
        <w:t xml:space="preserve">, что и </w:t>
      </w:r>
      <w:r w:rsidR="00705CE6" w:rsidRPr="004A6C63">
        <w:rPr>
          <w:rFonts w:ascii="Times New Roman" w:hAnsi="Times New Roman" w:cs="Times New Roman"/>
          <w:sz w:val="28"/>
          <w:szCs w:val="28"/>
        </w:rPr>
        <w:t>на</w:t>
      </w:r>
      <w:r w:rsidRPr="004A6C63">
        <w:rPr>
          <w:rFonts w:ascii="Times New Roman" w:hAnsi="Times New Roman" w:cs="Times New Roman"/>
          <w:sz w:val="28"/>
          <w:szCs w:val="28"/>
        </w:rPr>
        <w:t xml:space="preserve"> Ж.-Б. Лепренса, Дж</w:t>
      </w:r>
      <w:r w:rsidR="00EF06F1">
        <w:rPr>
          <w:rFonts w:ascii="Times New Roman" w:hAnsi="Times New Roman" w:cs="Times New Roman"/>
          <w:sz w:val="28"/>
          <w:szCs w:val="28"/>
        </w:rPr>
        <w:t>. Аткинсона, Х.-Г.-Г. Гейслера. Д</w:t>
      </w:r>
      <w:r w:rsidRPr="004A6C63">
        <w:rPr>
          <w:rFonts w:ascii="Times New Roman" w:hAnsi="Times New Roman" w:cs="Times New Roman"/>
          <w:sz w:val="28"/>
          <w:szCs w:val="28"/>
        </w:rPr>
        <w:t>аже после того, как он покинул Россию, он еще долгое время продолжал создавать гравюры на русские темы – пейзажи и народные сцены (серии 1817 и 1819 гг.).</w:t>
      </w:r>
      <w:r w:rsidRPr="004A6C63">
        <w:rPr>
          <w:rStyle w:val="af0"/>
          <w:rFonts w:ascii="Times New Roman" w:hAnsi="Times New Roman" w:cs="Times New Roman"/>
          <w:sz w:val="28"/>
          <w:szCs w:val="28"/>
        </w:rPr>
        <w:footnoteReference w:id="19"/>
      </w:r>
    </w:p>
    <w:p w14:paraId="29714F94" w14:textId="589D3C9A"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Несмотря на то, что «живописное изучение России» началось до Ж.-Б. Лепренса, «стойкий интерес к русской теме, высокий художественный уровень работ, а также ж</w:t>
      </w:r>
      <w:r w:rsidR="00785FFE">
        <w:rPr>
          <w:rFonts w:ascii="Times New Roman" w:hAnsi="Times New Roman" w:cs="Times New Roman"/>
          <w:sz w:val="28"/>
          <w:szCs w:val="28"/>
        </w:rPr>
        <w:t>ан</w:t>
      </w:r>
      <w:r w:rsidR="00EF7CD3">
        <w:rPr>
          <w:rFonts w:ascii="Times New Roman" w:hAnsi="Times New Roman" w:cs="Times New Roman"/>
          <w:sz w:val="28"/>
          <w:szCs w:val="28"/>
        </w:rPr>
        <w:t xml:space="preserve">ровая определенность» </w:t>
      </w:r>
      <w:r w:rsidR="00785FFE">
        <w:rPr>
          <w:rFonts w:ascii="Times New Roman" w:hAnsi="Times New Roman" w:cs="Times New Roman"/>
          <w:sz w:val="28"/>
          <w:szCs w:val="28"/>
        </w:rPr>
        <w:t>сделали</w:t>
      </w:r>
      <w:r w:rsidRPr="004A6C63">
        <w:rPr>
          <w:rFonts w:ascii="Times New Roman" w:hAnsi="Times New Roman" w:cs="Times New Roman"/>
          <w:sz w:val="28"/>
          <w:szCs w:val="28"/>
        </w:rPr>
        <w:t xml:space="preserve">, по мнению автора, </w:t>
      </w:r>
      <w:r w:rsidR="00C24E33" w:rsidRPr="004A6C63">
        <w:rPr>
          <w:rFonts w:ascii="Times New Roman" w:hAnsi="Times New Roman" w:cs="Times New Roman"/>
          <w:sz w:val="28"/>
          <w:szCs w:val="28"/>
        </w:rPr>
        <w:t xml:space="preserve">именно </w:t>
      </w:r>
      <w:r w:rsidRPr="004A6C63">
        <w:rPr>
          <w:rFonts w:ascii="Times New Roman" w:hAnsi="Times New Roman" w:cs="Times New Roman"/>
          <w:sz w:val="28"/>
          <w:szCs w:val="28"/>
        </w:rPr>
        <w:t>Ж.-Б. Лепренса основоположником</w:t>
      </w:r>
      <w:r w:rsidR="00505D85" w:rsidRPr="004A6C63">
        <w:rPr>
          <w:rFonts w:ascii="Times New Roman" w:hAnsi="Times New Roman" w:cs="Times New Roman"/>
          <w:sz w:val="28"/>
          <w:szCs w:val="28"/>
        </w:rPr>
        <w:t xml:space="preserve"> типажей Российской Империи «костюмного рода». </w:t>
      </w:r>
      <w:r w:rsidR="00C24E33" w:rsidRPr="004A6C63">
        <w:rPr>
          <w:rFonts w:ascii="Times New Roman" w:hAnsi="Times New Roman" w:cs="Times New Roman"/>
          <w:sz w:val="28"/>
          <w:szCs w:val="28"/>
        </w:rPr>
        <w:t>К</w:t>
      </w:r>
      <w:r w:rsidRPr="004A6C63">
        <w:rPr>
          <w:rFonts w:ascii="Times New Roman" w:hAnsi="Times New Roman" w:cs="Times New Roman"/>
          <w:sz w:val="28"/>
          <w:szCs w:val="28"/>
        </w:rPr>
        <w:t>остюмны</w:t>
      </w:r>
      <w:r w:rsidR="00C24E33" w:rsidRPr="004A6C63">
        <w:rPr>
          <w:rFonts w:ascii="Times New Roman" w:hAnsi="Times New Roman" w:cs="Times New Roman"/>
          <w:sz w:val="28"/>
          <w:szCs w:val="28"/>
        </w:rPr>
        <w:t>е</w:t>
      </w:r>
      <w:r w:rsidRPr="004A6C63">
        <w:rPr>
          <w:rFonts w:ascii="Times New Roman" w:hAnsi="Times New Roman" w:cs="Times New Roman"/>
          <w:sz w:val="28"/>
          <w:szCs w:val="28"/>
        </w:rPr>
        <w:t xml:space="preserve"> изображения Ж.-Б. Лепренса Н.</w:t>
      </w:r>
      <w:r w:rsidR="00BD5478">
        <w:rPr>
          <w:rFonts w:ascii="Times New Roman" w:hAnsi="Times New Roman" w:cs="Times New Roman"/>
          <w:sz w:val="28"/>
          <w:szCs w:val="28"/>
        </w:rPr>
        <w:t xml:space="preserve"> </w:t>
      </w:r>
      <w:r w:rsidRPr="004A6C63">
        <w:rPr>
          <w:rFonts w:ascii="Times New Roman" w:hAnsi="Times New Roman" w:cs="Times New Roman"/>
          <w:sz w:val="28"/>
          <w:szCs w:val="28"/>
        </w:rPr>
        <w:t xml:space="preserve">Н. Гончарова </w:t>
      </w:r>
      <w:r w:rsidR="00C24E33" w:rsidRPr="004A6C63">
        <w:rPr>
          <w:rFonts w:ascii="Times New Roman" w:hAnsi="Times New Roman" w:cs="Times New Roman"/>
          <w:sz w:val="28"/>
          <w:szCs w:val="28"/>
        </w:rPr>
        <w:t>характеризует</w:t>
      </w:r>
      <w:r w:rsidR="00785FFE">
        <w:rPr>
          <w:rFonts w:ascii="Times New Roman" w:hAnsi="Times New Roman" w:cs="Times New Roman"/>
          <w:sz w:val="28"/>
          <w:szCs w:val="28"/>
        </w:rPr>
        <w:t>,</w:t>
      </w:r>
      <w:r w:rsidR="00C24E33" w:rsidRPr="004A6C63">
        <w:rPr>
          <w:rFonts w:ascii="Times New Roman" w:hAnsi="Times New Roman" w:cs="Times New Roman"/>
          <w:sz w:val="28"/>
          <w:szCs w:val="28"/>
        </w:rPr>
        <w:t xml:space="preserve"> как </w:t>
      </w:r>
      <w:r w:rsidRPr="004A6C63">
        <w:rPr>
          <w:rFonts w:ascii="Times New Roman" w:hAnsi="Times New Roman" w:cs="Times New Roman"/>
          <w:sz w:val="28"/>
          <w:szCs w:val="28"/>
        </w:rPr>
        <w:t>«одиночные фигуры в национальных одеждах, снабженные атрибутами, характеризующими их занятия», и поставленные на узкую полоску земли.</w:t>
      </w:r>
      <w:r w:rsidRPr="004A6C63">
        <w:rPr>
          <w:rStyle w:val="af0"/>
          <w:rFonts w:ascii="Times New Roman" w:hAnsi="Times New Roman" w:cs="Times New Roman"/>
          <w:sz w:val="28"/>
          <w:szCs w:val="28"/>
        </w:rPr>
        <w:footnoteReference w:id="20"/>
      </w:r>
    </w:p>
    <w:p w14:paraId="7B069C55" w14:textId="232AC3C0" w:rsidR="0049125D" w:rsidRPr="004A6C63" w:rsidRDefault="007C49CF"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Автор </w:t>
      </w:r>
      <w:r w:rsidR="0049125D" w:rsidRPr="004A6C63">
        <w:rPr>
          <w:rFonts w:ascii="Times New Roman" w:hAnsi="Times New Roman" w:cs="Times New Roman"/>
          <w:sz w:val="28"/>
          <w:szCs w:val="28"/>
        </w:rPr>
        <w:t>считает, что наиболее характерным примером произведений такого жанра являются работы Х. Рота, выполненные совместно с Д. Шлеппером частично по гравюрам Ж.-Б. Лепренса, частично по рисункам И. Г. Георги. Эти работы составили первую систематически подобранную серию, описывающую жителей России – «Открываемая Россия, или Собрание одежд всех народов, в Российской империи обитающих» (1774-1775 гг.). Эти гравюры были также и</w:t>
      </w:r>
      <w:r w:rsidR="00F26221">
        <w:rPr>
          <w:rFonts w:ascii="Times New Roman" w:hAnsi="Times New Roman" w:cs="Times New Roman"/>
          <w:sz w:val="28"/>
          <w:szCs w:val="28"/>
        </w:rPr>
        <w:t>спользованы</w:t>
      </w:r>
      <w:r w:rsidR="0049125D" w:rsidRPr="004A6C63">
        <w:rPr>
          <w:rFonts w:ascii="Times New Roman" w:hAnsi="Times New Roman" w:cs="Times New Roman"/>
          <w:sz w:val="28"/>
          <w:szCs w:val="28"/>
        </w:rPr>
        <w:t xml:space="preserve"> как иллюстрации к книге И.</w:t>
      </w:r>
      <w:r w:rsidR="00BD5478">
        <w:rPr>
          <w:rFonts w:ascii="Times New Roman" w:hAnsi="Times New Roman" w:cs="Times New Roman"/>
          <w:sz w:val="28"/>
          <w:szCs w:val="28"/>
        </w:rPr>
        <w:t xml:space="preserve"> Г.</w:t>
      </w:r>
      <w:r w:rsidR="0049125D" w:rsidRPr="004A6C63">
        <w:rPr>
          <w:rFonts w:ascii="Times New Roman" w:hAnsi="Times New Roman" w:cs="Times New Roman"/>
          <w:sz w:val="28"/>
          <w:szCs w:val="28"/>
        </w:rPr>
        <w:t xml:space="preserve"> Георги «Описание всех в Российском государстве обитающих народов» (1777-1779 гг.).</w:t>
      </w:r>
      <w:r w:rsidR="0049125D" w:rsidRPr="004A6C63">
        <w:rPr>
          <w:rStyle w:val="af0"/>
          <w:rFonts w:ascii="Times New Roman" w:hAnsi="Times New Roman" w:cs="Times New Roman"/>
          <w:sz w:val="28"/>
          <w:szCs w:val="28"/>
        </w:rPr>
        <w:footnoteReference w:id="21"/>
      </w:r>
    </w:p>
    <w:p w14:paraId="47A8523A" w14:textId="7527517D"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Позже, как пишет Н.</w:t>
      </w:r>
      <w:r w:rsidR="00786E24">
        <w:rPr>
          <w:rFonts w:ascii="Times New Roman" w:hAnsi="Times New Roman" w:cs="Times New Roman"/>
          <w:sz w:val="28"/>
          <w:szCs w:val="28"/>
        </w:rPr>
        <w:t xml:space="preserve"> </w:t>
      </w:r>
      <w:r w:rsidRPr="004A6C63">
        <w:rPr>
          <w:rFonts w:ascii="Times New Roman" w:hAnsi="Times New Roman" w:cs="Times New Roman"/>
          <w:sz w:val="28"/>
          <w:szCs w:val="28"/>
        </w:rPr>
        <w:t>Н. Гончарова, художники выпускали серии, посвященные народам России, которые дополняли материал уже собранный ранее</w:t>
      </w:r>
      <w:r w:rsidR="00C24E33" w:rsidRPr="004A6C63">
        <w:rPr>
          <w:rFonts w:ascii="Times New Roman" w:hAnsi="Times New Roman" w:cs="Times New Roman"/>
          <w:sz w:val="28"/>
          <w:szCs w:val="28"/>
        </w:rPr>
        <w:t>, хотя</w:t>
      </w:r>
      <w:r w:rsidRPr="004A6C63">
        <w:rPr>
          <w:rFonts w:ascii="Times New Roman" w:hAnsi="Times New Roman" w:cs="Times New Roman"/>
          <w:sz w:val="28"/>
          <w:szCs w:val="28"/>
        </w:rPr>
        <w:t xml:space="preserve"> и </w:t>
      </w:r>
      <w:r w:rsidR="00785FFE">
        <w:rPr>
          <w:rFonts w:ascii="Times New Roman" w:hAnsi="Times New Roman" w:cs="Times New Roman"/>
          <w:sz w:val="28"/>
          <w:szCs w:val="28"/>
        </w:rPr>
        <w:t>снабженные</w:t>
      </w:r>
      <w:r w:rsidRPr="004A6C63">
        <w:rPr>
          <w:rFonts w:ascii="Times New Roman" w:hAnsi="Times New Roman" w:cs="Times New Roman"/>
          <w:sz w:val="28"/>
          <w:szCs w:val="28"/>
        </w:rPr>
        <w:t xml:space="preserve"> некоторы</w:t>
      </w:r>
      <w:r w:rsidR="00C24E33" w:rsidRPr="004A6C63">
        <w:rPr>
          <w:rFonts w:ascii="Times New Roman" w:hAnsi="Times New Roman" w:cs="Times New Roman"/>
          <w:sz w:val="28"/>
          <w:szCs w:val="28"/>
        </w:rPr>
        <w:t>ми</w:t>
      </w:r>
      <w:r w:rsidRPr="004A6C63">
        <w:rPr>
          <w:rFonts w:ascii="Times New Roman" w:hAnsi="Times New Roman" w:cs="Times New Roman"/>
          <w:sz w:val="28"/>
          <w:szCs w:val="28"/>
        </w:rPr>
        <w:t xml:space="preserve"> новы</w:t>
      </w:r>
      <w:r w:rsidR="00C24E33" w:rsidRPr="004A6C63">
        <w:rPr>
          <w:rFonts w:ascii="Times New Roman" w:hAnsi="Times New Roman" w:cs="Times New Roman"/>
          <w:sz w:val="28"/>
          <w:szCs w:val="28"/>
        </w:rPr>
        <w:t>ми</w:t>
      </w:r>
      <w:r w:rsidRPr="004A6C63">
        <w:rPr>
          <w:rFonts w:ascii="Times New Roman" w:hAnsi="Times New Roman" w:cs="Times New Roman"/>
          <w:sz w:val="28"/>
          <w:szCs w:val="28"/>
        </w:rPr>
        <w:t xml:space="preserve"> сведения</w:t>
      </w:r>
      <w:r w:rsidR="00C24E33" w:rsidRPr="004A6C63">
        <w:rPr>
          <w:rFonts w:ascii="Times New Roman" w:hAnsi="Times New Roman" w:cs="Times New Roman"/>
          <w:sz w:val="28"/>
          <w:szCs w:val="28"/>
        </w:rPr>
        <w:t>ми</w:t>
      </w:r>
      <w:r w:rsidR="00785FFE">
        <w:rPr>
          <w:rFonts w:ascii="Times New Roman" w:hAnsi="Times New Roman" w:cs="Times New Roman"/>
          <w:sz w:val="28"/>
          <w:szCs w:val="28"/>
        </w:rPr>
        <w:t>. Э</w:t>
      </w:r>
      <w:r w:rsidRPr="004A6C63">
        <w:rPr>
          <w:rFonts w:ascii="Times New Roman" w:hAnsi="Times New Roman" w:cs="Times New Roman"/>
          <w:sz w:val="28"/>
          <w:szCs w:val="28"/>
        </w:rPr>
        <w:t>то касается</w:t>
      </w:r>
      <w:r w:rsidR="00785FFE">
        <w:rPr>
          <w:rFonts w:ascii="Times New Roman" w:hAnsi="Times New Roman" w:cs="Times New Roman"/>
          <w:sz w:val="28"/>
          <w:szCs w:val="28"/>
        </w:rPr>
        <w:t xml:space="preserve"> прежде всего</w:t>
      </w:r>
      <w:r w:rsidRPr="004A6C63">
        <w:rPr>
          <w:rFonts w:ascii="Times New Roman" w:hAnsi="Times New Roman" w:cs="Times New Roman"/>
          <w:sz w:val="28"/>
          <w:szCs w:val="28"/>
        </w:rPr>
        <w:t xml:space="preserve"> Х.-Г.-Г. Гейслера, М.</w:t>
      </w:r>
      <w:r w:rsidR="00786E24">
        <w:rPr>
          <w:rFonts w:ascii="Times New Roman" w:hAnsi="Times New Roman" w:cs="Times New Roman"/>
          <w:sz w:val="28"/>
          <w:szCs w:val="28"/>
        </w:rPr>
        <w:t xml:space="preserve"> </w:t>
      </w:r>
      <w:r w:rsidRPr="004A6C63">
        <w:rPr>
          <w:rFonts w:ascii="Times New Roman" w:hAnsi="Times New Roman" w:cs="Times New Roman"/>
          <w:sz w:val="28"/>
          <w:szCs w:val="28"/>
        </w:rPr>
        <w:t xml:space="preserve">Ф. Дамама-Демартра и др.  </w:t>
      </w:r>
    </w:p>
    <w:p w14:paraId="1F6763E6" w14:textId="77777777" w:rsidR="0049125D" w:rsidRPr="004A6C63" w:rsidRDefault="003F5FCA" w:rsidP="00817084">
      <w:pPr>
        <w:ind w:firstLine="851"/>
        <w:rPr>
          <w:rFonts w:ascii="Times New Roman" w:hAnsi="Times New Roman" w:cs="Times New Roman"/>
          <w:sz w:val="28"/>
          <w:szCs w:val="28"/>
        </w:rPr>
      </w:pPr>
      <w:r w:rsidRPr="004A6C63">
        <w:rPr>
          <w:rFonts w:ascii="Times New Roman" w:hAnsi="Times New Roman" w:cs="Times New Roman"/>
          <w:sz w:val="28"/>
          <w:szCs w:val="28"/>
        </w:rPr>
        <w:t>Практически неизменяемыми</w:t>
      </w:r>
      <w:r w:rsidR="0049125D" w:rsidRPr="004A6C63">
        <w:rPr>
          <w:rFonts w:ascii="Times New Roman" w:hAnsi="Times New Roman" w:cs="Times New Roman"/>
          <w:sz w:val="28"/>
          <w:szCs w:val="28"/>
        </w:rPr>
        <w:t xml:space="preserve"> такие альбомы выпускались </w:t>
      </w:r>
      <w:r w:rsidR="00C24E33" w:rsidRPr="004A6C63">
        <w:rPr>
          <w:rFonts w:ascii="Times New Roman" w:hAnsi="Times New Roman" w:cs="Times New Roman"/>
          <w:sz w:val="28"/>
          <w:szCs w:val="28"/>
        </w:rPr>
        <w:t xml:space="preserve">вплоть </w:t>
      </w:r>
      <w:r w:rsidR="0049125D" w:rsidRPr="004A6C63">
        <w:rPr>
          <w:rFonts w:ascii="Times New Roman" w:hAnsi="Times New Roman" w:cs="Times New Roman"/>
          <w:sz w:val="28"/>
          <w:szCs w:val="28"/>
        </w:rPr>
        <w:t xml:space="preserve">до второй половины </w:t>
      </w:r>
      <w:r w:rsidR="0049125D" w:rsidRPr="004A6C63">
        <w:rPr>
          <w:rFonts w:ascii="Times New Roman" w:hAnsi="Times New Roman" w:cs="Times New Roman"/>
          <w:sz w:val="28"/>
          <w:szCs w:val="28"/>
          <w:lang w:val="en-US"/>
        </w:rPr>
        <w:t>XIX</w:t>
      </w:r>
      <w:r w:rsidR="0049125D" w:rsidRPr="004A6C63">
        <w:rPr>
          <w:rFonts w:ascii="Times New Roman" w:hAnsi="Times New Roman" w:cs="Times New Roman"/>
          <w:sz w:val="28"/>
          <w:szCs w:val="28"/>
        </w:rPr>
        <w:t xml:space="preserve"> века. По мнению автора, такой характер имел и роскошный альбом Т. Паули «Народы России» </w:t>
      </w:r>
      <w:r w:rsidR="00974095" w:rsidRPr="004A6C63">
        <w:rPr>
          <w:rFonts w:ascii="Times New Roman" w:hAnsi="Times New Roman" w:cs="Times New Roman"/>
          <w:sz w:val="28"/>
          <w:szCs w:val="28"/>
        </w:rPr>
        <w:t>(1862 г</w:t>
      </w:r>
      <w:r w:rsidR="0049125D" w:rsidRPr="004A6C63">
        <w:rPr>
          <w:rFonts w:ascii="Times New Roman" w:hAnsi="Times New Roman" w:cs="Times New Roman"/>
          <w:sz w:val="28"/>
          <w:szCs w:val="28"/>
        </w:rPr>
        <w:t>.</w:t>
      </w:r>
      <w:r w:rsidR="00974095" w:rsidRPr="004A6C63">
        <w:rPr>
          <w:rFonts w:ascii="Times New Roman" w:hAnsi="Times New Roman" w:cs="Times New Roman"/>
          <w:sz w:val="28"/>
          <w:szCs w:val="28"/>
        </w:rPr>
        <w:t>)</w:t>
      </w:r>
      <w:r w:rsidR="0049125D" w:rsidRPr="004A6C63">
        <w:rPr>
          <w:rStyle w:val="af0"/>
          <w:rFonts w:ascii="Times New Roman" w:hAnsi="Times New Roman" w:cs="Times New Roman"/>
          <w:sz w:val="28"/>
          <w:szCs w:val="28"/>
        </w:rPr>
        <w:footnoteReference w:id="22"/>
      </w:r>
      <w:r w:rsidR="00974095" w:rsidRPr="004A6C63">
        <w:rPr>
          <w:rFonts w:ascii="Times New Roman" w:hAnsi="Times New Roman" w:cs="Times New Roman"/>
          <w:sz w:val="28"/>
          <w:szCs w:val="28"/>
        </w:rPr>
        <w:t>.</w:t>
      </w:r>
    </w:p>
    <w:p w14:paraId="5C702673" w14:textId="7030AEFE"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Совершенно </w:t>
      </w:r>
      <w:r w:rsidR="000B520B">
        <w:rPr>
          <w:rFonts w:ascii="Times New Roman" w:hAnsi="Times New Roman" w:cs="Times New Roman"/>
          <w:sz w:val="28"/>
          <w:szCs w:val="28"/>
        </w:rPr>
        <w:t>иначе</w:t>
      </w:r>
      <w:r w:rsidRPr="004A6C63">
        <w:rPr>
          <w:rFonts w:ascii="Times New Roman" w:hAnsi="Times New Roman" w:cs="Times New Roman"/>
          <w:sz w:val="28"/>
          <w:szCs w:val="28"/>
        </w:rPr>
        <w:t xml:space="preserve"> отзывается автор </w:t>
      </w:r>
      <w:r w:rsidR="007F74B0" w:rsidRPr="004A6C63">
        <w:rPr>
          <w:rFonts w:ascii="Times New Roman" w:hAnsi="Times New Roman" w:cs="Times New Roman"/>
          <w:sz w:val="28"/>
          <w:szCs w:val="28"/>
        </w:rPr>
        <w:t>монографии</w:t>
      </w:r>
      <w:r w:rsidRPr="004A6C63">
        <w:rPr>
          <w:rFonts w:ascii="Times New Roman" w:hAnsi="Times New Roman" w:cs="Times New Roman"/>
          <w:sz w:val="28"/>
          <w:szCs w:val="28"/>
        </w:rPr>
        <w:t xml:space="preserve"> о листах Дж. Аткинсона и Х.-Г.-Г. Гейслера, отмечая «артистичную незавершённость» </w:t>
      </w:r>
      <w:r w:rsidR="00C24E33" w:rsidRPr="004A6C63">
        <w:rPr>
          <w:rFonts w:ascii="Times New Roman" w:hAnsi="Times New Roman" w:cs="Times New Roman"/>
          <w:sz w:val="28"/>
          <w:szCs w:val="28"/>
        </w:rPr>
        <w:t xml:space="preserve">работ </w:t>
      </w:r>
      <w:r w:rsidRPr="004A6C63">
        <w:rPr>
          <w:rFonts w:ascii="Times New Roman" w:hAnsi="Times New Roman" w:cs="Times New Roman"/>
          <w:sz w:val="28"/>
          <w:szCs w:val="28"/>
        </w:rPr>
        <w:t xml:space="preserve"> </w:t>
      </w:r>
      <w:r w:rsidR="00786E24">
        <w:rPr>
          <w:rFonts w:ascii="Times New Roman" w:hAnsi="Times New Roman" w:cs="Times New Roman"/>
          <w:sz w:val="28"/>
          <w:szCs w:val="28"/>
        </w:rPr>
        <w:t xml:space="preserve">Дж. </w:t>
      </w:r>
      <w:r w:rsidRPr="004A6C63">
        <w:rPr>
          <w:rFonts w:ascii="Times New Roman" w:hAnsi="Times New Roman" w:cs="Times New Roman"/>
          <w:sz w:val="28"/>
          <w:szCs w:val="28"/>
        </w:rPr>
        <w:t>Аткинсона и «документальную и этнографическую точность» и «насмешливо-ироничный тон» Гейслера.</w:t>
      </w:r>
      <w:r w:rsidRPr="004A6C63">
        <w:rPr>
          <w:rStyle w:val="af0"/>
          <w:rFonts w:ascii="Times New Roman" w:hAnsi="Times New Roman" w:cs="Times New Roman"/>
          <w:sz w:val="28"/>
          <w:szCs w:val="28"/>
        </w:rPr>
        <w:footnoteReference w:id="23"/>
      </w:r>
    </w:p>
    <w:p w14:paraId="557FF6F2" w14:textId="16B63DC0" w:rsidR="0035247C" w:rsidRDefault="0035247C" w:rsidP="00817084">
      <w:pPr>
        <w:ind w:firstLine="851"/>
        <w:rPr>
          <w:rFonts w:ascii="Times New Roman" w:hAnsi="Times New Roman" w:cs="Times New Roman"/>
          <w:sz w:val="28"/>
          <w:szCs w:val="28"/>
        </w:rPr>
      </w:pPr>
      <w:r>
        <w:rPr>
          <w:rFonts w:ascii="Times New Roman" w:hAnsi="Times New Roman" w:cs="Times New Roman"/>
          <w:sz w:val="28"/>
          <w:szCs w:val="28"/>
        </w:rPr>
        <w:t>Н.</w:t>
      </w:r>
      <w:r w:rsidR="00786E24">
        <w:rPr>
          <w:rFonts w:ascii="Times New Roman" w:hAnsi="Times New Roman" w:cs="Times New Roman"/>
          <w:sz w:val="28"/>
          <w:szCs w:val="28"/>
        </w:rPr>
        <w:t xml:space="preserve"> </w:t>
      </w:r>
      <w:r>
        <w:rPr>
          <w:rFonts w:ascii="Times New Roman" w:hAnsi="Times New Roman" w:cs="Times New Roman"/>
          <w:sz w:val="28"/>
          <w:szCs w:val="28"/>
        </w:rPr>
        <w:t>Н. Гончарова</w:t>
      </w:r>
      <w:r w:rsidR="0049125D" w:rsidRPr="004A6C63">
        <w:rPr>
          <w:rFonts w:ascii="Times New Roman" w:hAnsi="Times New Roman" w:cs="Times New Roman"/>
          <w:sz w:val="28"/>
          <w:szCs w:val="28"/>
        </w:rPr>
        <w:t xml:space="preserve"> также</w:t>
      </w:r>
      <w:r w:rsidR="00843032" w:rsidRPr="004A6C63">
        <w:rPr>
          <w:rFonts w:ascii="Times New Roman" w:hAnsi="Times New Roman" w:cs="Times New Roman"/>
          <w:sz w:val="28"/>
          <w:szCs w:val="28"/>
        </w:rPr>
        <w:t xml:space="preserve"> раскрывает тему изображения наказаний в контексте рассказа про Е.</w:t>
      </w:r>
      <w:r w:rsidR="00786E24">
        <w:rPr>
          <w:rFonts w:ascii="Times New Roman" w:hAnsi="Times New Roman" w:cs="Times New Roman"/>
          <w:sz w:val="28"/>
          <w:szCs w:val="28"/>
        </w:rPr>
        <w:t xml:space="preserve"> М.</w:t>
      </w:r>
      <w:r w:rsidR="00843032" w:rsidRPr="004A6C63">
        <w:rPr>
          <w:rFonts w:ascii="Times New Roman" w:hAnsi="Times New Roman" w:cs="Times New Roman"/>
          <w:sz w:val="28"/>
          <w:szCs w:val="28"/>
        </w:rPr>
        <w:t xml:space="preserve"> Корнеева</w:t>
      </w:r>
      <w:r w:rsidR="0049125D" w:rsidRPr="004A6C63">
        <w:rPr>
          <w:rFonts w:ascii="Times New Roman" w:hAnsi="Times New Roman" w:cs="Times New Roman"/>
          <w:sz w:val="28"/>
          <w:szCs w:val="28"/>
        </w:rPr>
        <w:t>, указывая, что к этой теме обращался Ж.-Б. Лепренс в иллюстрациях к</w:t>
      </w:r>
      <w:r w:rsidR="00974095" w:rsidRPr="004A6C63">
        <w:rPr>
          <w:rFonts w:ascii="Times New Roman" w:hAnsi="Times New Roman" w:cs="Times New Roman"/>
          <w:sz w:val="28"/>
          <w:szCs w:val="28"/>
        </w:rPr>
        <w:t xml:space="preserve"> книге Шаппа д’Отероша (1761 г.)</w:t>
      </w:r>
      <w:r w:rsidR="0049125D" w:rsidRPr="004A6C63">
        <w:rPr>
          <w:rFonts w:ascii="Times New Roman" w:hAnsi="Times New Roman" w:cs="Times New Roman"/>
          <w:sz w:val="28"/>
          <w:szCs w:val="28"/>
        </w:rPr>
        <w:t xml:space="preserve"> и Х.-Г.-Г. Гейслера, исполнившего целую серию «Наказания, применяемые в России» в 1790-х годах.</w:t>
      </w:r>
    </w:p>
    <w:p w14:paraId="293194B5" w14:textId="77777777" w:rsidR="0049125D" w:rsidRPr="004A6C63" w:rsidRDefault="0035247C" w:rsidP="00817084">
      <w:pPr>
        <w:ind w:firstLine="851"/>
        <w:rPr>
          <w:rFonts w:ascii="Times New Roman" w:hAnsi="Times New Roman" w:cs="Times New Roman"/>
          <w:sz w:val="28"/>
          <w:szCs w:val="28"/>
        </w:rPr>
      </w:pPr>
      <w:r>
        <w:rPr>
          <w:rFonts w:ascii="Times New Roman" w:hAnsi="Times New Roman" w:cs="Times New Roman"/>
          <w:sz w:val="28"/>
          <w:szCs w:val="28"/>
        </w:rPr>
        <w:t>Исследователь</w:t>
      </w:r>
      <w:r w:rsidRPr="004A6C63">
        <w:rPr>
          <w:rFonts w:ascii="Times New Roman" w:hAnsi="Times New Roman" w:cs="Times New Roman"/>
          <w:sz w:val="28"/>
          <w:szCs w:val="28"/>
        </w:rPr>
        <w:t xml:space="preserve"> </w:t>
      </w:r>
      <w:r w:rsidR="007C49CF" w:rsidRPr="004A6C63">
        <w:rPr>
          <w:rFonts w:ascii="Times New Roman" w:hAnsi="Times New Roman" w:cs="Times New Roman"/>
          <w:sz w:val="28"/>
          <w:szCs w:val="28"/>
        </w:rPr>
        <w:t>описывает в своей монографии повсеместную увлеченность темой России различными художниками и граверами. Отмечает также,  что мастера</w:t>
      </w:r>
      <w:r>
        <w:rPr>
          <w:rFonts w:ascii="Times New Roman" w:hAnsi="Times New Roman" w:cs="Times New Roman"/>
          <w:sz w:val="28"/>
          <w:szCs w:val="28"/>
        </w:rPr>
        <w:t xml:space="preserve"> начала</w:t>
      </w:r>
      <w:r w:rsidRPr="0035247C">
        <w:rPr>
          <w:rFonts w:ascii="Times New Roman" w:hAnsi="Times New Roman" w:cs="Times New Roman"/>
          <w:sz w:val="28"/>
          <w:szCs w:val="28"/>
        </w:rPr>
        <w:t xml:space="preserve"> </w:t>
      </w:r>
      <w:r w:rsidRPr="004A6C63">
        <w:rPr>
          <w:rFonts w:ascii="Times New Roman" w:hAnsi="Times New Roman" w:cs="Times New Roman"/>
          <w:sz w:val="28"/>
          <w:szCs w:val="28"/>
          <w:lang w:val="en-US"/>
        </w:rPr>
        <w:t>XIX</w:t>
      </w:r>
      <w:r>
        <w:rPr>
          <w:rFonts w:ascii="Times New Roman" w:hAnsi="Times New Roman" w:cs="Times New Roman"/>
          <w:sz w:val="28"/>
          <w:szCs w:val="28"/>
        </w:rPr>
        <w:t xml:space="preserve"> века</w:t>
      </w:r>
      <w:r w:rsidR="007C49CF" w:rsidRPr="004A6C63">
        <w:rPr>
          <w:rFonts w:ascii="Times New Roman" w:hAnsi="Times New Roman" w:cs="Times New Roman"/>
          <w:sz w:val="28"/>
          <w:szCs w:val="28"/>
        </w:rPr>
        <w:t xml:space="preserve"> на гравюрах</w:t>
      </w:r>
      <w:r>
        <w:rPr>
          <w:rFonts w:ascii="Times New Roman" w:hAnsi="Times New Roman" w:cs="Times New Roman"/>
          <w:sz w:val="28"/>
          <w:szCs w:val="28"/>
        </w:rPr>
        <w:t xml:space="preserve"> на бытовую тематику </w:t>
      </w:r>
      <w:r w:rsidR="007C49CF" w:rsidRPr="004A6C63">
        <w:rPr>
          <w:rFonts w:ascii="Times New Roman" w:hAnsi="Times New Roman" w:cs="Times New Roman"/>
          <w:sz w:val="28"/>
          <w:szCs w:val="28"/>
        </w:rPr>
        <w:t>пытались зафиксировать внешнюю сторону жизни народа.</w:t>
      </w:r>
      <w:r w:rsidR="007C49CF" w:rsidRPr="004A6C63">
        <w:rPr>
          <w:rStyle w:val="af0"/>
          <w:rFonts w:ascii="Times New Roman" w:hAnsi="Times New Roman" w:cs="Times New Roman"/>
          <w:sz w:val="28"/>
          <w:szCs w:val="28"/>
        </w:rPr>
        <w:footnoteReference w:id="24"/>
      </w:r>
    </w:p>
    <w:p w14:paraId="6E22A1B8" w14:textId="62DEF716" w:rsidR="0049125D" w:rsidRPr="004A6C63" w:rsidRDefault="0035247C" w:rsidP="00817084">
      <w:pPr>
        <w:ind w:firstLine="851"/>
        <w:rPr>
          <w:rFonts w:ascii="Times New Roman" w:hAnsi="Times New Roman" w:cs="Times New Roman"/>
          <w:sz w:val="28"/>
          <w:szCs w:val="28"/>
        </w:rPr>
      </w:pPr>
      <w:r>
        <w:rPr>
          <w:rFonts w:ascii="Times New Roman" w:hAnsi="Times New Roman" w:cs="Times New Roman"/>
          <w:sz w:val="28"/>
          <w:szCs w:val="28"/>
        </w:rPr>
        <w:t>Принципиально новый</w:t>
      </w:r>
      <w:r w:rsidR="0049125D" w:rsidRPr="004A6C63">
        <w:rPr>
          <w:rFonts w:ascii="Times New Roman" w:hAnsi="Times New Roman" w:cs="Times New Roman"/>
          <w:sz w:val="28"/>
          <w:szCs w:val="28"/>
        </w:rPr>
        <w:t xml:space="preserve"> подход к изучению </w:t>
      </w:r>
      <w:r w:rsidR="00A57D53" w:rsidRPr="004A6C63">
        <w:rPr>
          <w:rFonts w:ascii="Times New Roman" w:hAnsi="Times New Roman" w:cs="Times New Roman"/>
          <w:sz w:val="28"/>
          <w:szCs w:val="28"/>
        </w:rPr>
        <w:t>предлагает</w:t>
      </w:r>
      <w:r w:rsidR="0049125D" w:rsidRPr="004A6C63">
        <w:rPr>
          <w:rFonts w:ascii="Times New Roman" w:hAnsi="Times New Roman" w:cs="Times New Roman"/>
          <w:sz w:val="28"/>
          <w:szCs w:val="28"/>
        </w:rPr>
        <w:t xml:space="preserve"> Я. В. Брук в своей монографии «У истоков русского жанра </w:t>
      </w:r>
      <w:r w:rsidR="0049125D" w:rsidRPr="004A6C63">
        <w:rPr>
          <w:rFonts w:ascii="Times New Roman" w:hAnsi="Times New Roman" w:cs="Times New Roman"/>
          <w:sz w:val="28"/>
          <w:szCs w:val="28"/>
          <w:lang w:val="en-US"/>
        </w:rPr>
        <w:t>XVIII</w:t>
      </w:r>
      <w:r w:rsidR="0049125D" w:rsidRPr="004A6C63">
        <w:rPr>
          <w:rFonts w:ascii="Times New Roman" w:hAnsi="Times New Roman" w:cs="Times New Roman"/>
          <w:sz w:val="28"/>
          <w:szCs w:val="28"/>
        </w:rPr>
        <w:t xml:space="preserve"> века» </w:t>
      </w:r>
      <w:r w:rsidR="00C24E33" w:rsidRPr="004A6C63">
        <w:rPr>
          <w:rFonts w:ascii="Times New Roman" w:hAnsi="Times New Roman" w:cs="Times New Roman"/>
          <w:sz w:val="28"/>
          <w:szCs w:val="28"/>
        </w:rPr>
        <w:t>(</w:t>
      </w:r>
      <w:r w:rsidR="0049125D" w:rsidRPr="004A6C63">
        <w:rPr>
          <w:rFonts w:ascii="Times New Roman" w:hAnsi="Times New Roman" w:cs="Times New Roman"/>
          <w:sz w:val="28"/>
          <w:szCs w:val="28"/>
        </w:rPr>
        <w:t>1990 г</w:t>
      </w:r>
      <w:r w:rsidR="00C24E33" w:rsidRPr="004A6C63">
        <w:rPr>
          <w:rFonts w:ascii="Times New Roman" w:hAnsi="Times New Roman" w:cs="Times New Roman"/>
          <w:sz w:val="28"/>
          <w:szCs w:val="28"/>
        </w:rPr>
        <w:t>.)</w:t>
      </w:r>
      <w:r w:rsidR="00D123AC">
        <w:rPr>
          <w:rFonts w:ascii="Times New Roman" w:hAnsi="Times New Roman" w:cs="Times New Roman"/>
          <w:sz w:val="28"/>
          <w:szCs w:val="28"/>
        </w:rPr>
        <w:t>. В ней он</w:t>
      </w:r>
      <w:r w:rsidR="0049125D" w:rsidRPr="004A6C63">
        <w:rPr>
          <w:rFonts w:ascii="Times New Roman" w:hAnsi="Times New Roman" w:cs="Times New Roman"/>
          <w:sz w:val="28"/>
          <w:szCs w:val="28"/>
        </w:rPr>
        <w:t xml:space="preserve"> подробно </w:t>
      </w:r>
      <w:r w:rsidR="00D123AC">
        <w:rPr>
          <w:rFonts w:ascii="Times New Roman" w:hAnsi="Times New Roman" w:cs="Times New Roman"/>
          <w:sz w:val="28"/>
          <w:szCs w:val="28"/>
        </w:rPr>
        <w:t xml:space="preserve">описывает период, </w:t>
      </w:r>
      <w:r w:rsidR="00A06562" w:rsidRPr="004A6C63">
        <w:rPr>
          <w:rFonts w:ascii="Times New Roman" w:hAnsi="Times New Roman" w:cs="Times New Roman"/>
          <w:sz w:val="28"/>
          <w:szCs w:val="28"/>
        </w:rPr>
        <w:t>когда</w:t>
      </w:r>
      <w:r w:rsidR="0049125D" w:rsidRPr="004A6C63">
        <w:rPr>
          <w:rFonts w:ascii="Times New Roman" w:hAnsi="Times New Roman" w:cs="Times New Roman"/>
          <w:sz w:val="28"/>
          <w:szCs w:val="28"/>
        </w:rPr>
        <w:t xml:space="preserve"> иностранцы начинают интересоват</w:t>
      </w:r>
      <w:r w:rsidR="00974095" w:rsidRPr="004A6C63">
        <w:rPr>
          <w:rFonts w:ascii="Times New Roman" w:hAnsi="Times New Roman" w:cs="Times New Roman"/>
          <w:sz w:val="28"/>
          <w:szCs w:val="28"/>
        </w:rPr>
        <w:t>ься Россией, когда появляются то самое</w:t>
      </w:r>
      <w:r w:rsidR="00D123AC">
        <w:rPr>
          <w:rFonts w:ascii="Times New Roman" w:hAnsi="Times New Roman" w:cs="Times New Roman"/>
          <w:sz w:val="28"/>
          <w:szCs w:val="28"/>
        </w:rPr>
        <w:t xml:space="preserve"> </w:t>
      </w:r>
      <w:r w:rsidR="00974095" w:rsidRPr="004A6C63">
        <w:rPr>
          <w:rFonts w:ascii="Times New Roman" w:hAnsi="Times New Roman" w:cs="Times New Roman"/>
          <w:sz w:val="28"/>
          <w:szCs w:val="28"/>
        </w:rPr>
        <w:t xml:space="preserve">«живописное изучение </w:t>
      </w:r>
      <w:r w:rsidR="0049125D" w:rsidRPr="004A6C63">
        <w:rPr>
          <w:rFonts w:ascii="Times New Roman" w:hAnsi="Times New Roman" w:cs="Times New Roman"/>
          <w:sz w:val="28"/>
          <w:szCs w:val="28"/>
        </w:rPr>
        <w:t xml:space="preserve">России». </w:t>
      </w:r>
      <w:r w:rsidR="00C24E33" w:rsidRPr="004A6C63">
        <w:rPr>
          <w:rFonts w:ascii="Times New Roman" w:hAnsi="Times New Roman" w:cs="Times New Roman"/>
          <w:sz w:val="28"/>
          <w:szCs w:val="28"/>
        </w:rPr>
        <w:t>Возникновение интереса к этой теме</w:t>
      </w:r>
      <w:r w:rsidR="0049125D" w:rsidRPr="004A6C63">
        <w:rPr>
          <w:rFonts w:ascii="Times New Roman" w:hAnsi="Times New Roman" w:cs="Times New Roman"/>
          <w:sz w:val="28"/>
          <w:szCs w:val="28"/>
        </w:rPr>
        <w:t xml:space="preserve">, по словам автора, исследователи </w:t>
      </w:r>
      <w:r w:rsidR="00C24E33" w:rsidRPr="004A6C63">
        <w:rPr>
          <w:rFonts w:ascii="Times New Roman" w:hAnsi="Times New Roman" w:cs="Times New Roman"/>
          <w:sz w:val="28"/>
          <w:szCs w:val="28"/>
        </w:rPr>
        <w:t>относят</w:t>
      </w:r>
      <w:r w:rsidR="0049125D" w:rsidRPr="004A6C63">
        <w:rPr>
          <w:rFonts w:ascii="Times New Roman" w:hAnsi="Times New Roman" w:cs="Times New Roman"/>
          <w:sz w:val="28"/>
          <w:szCs w:val="28"/>
        </w:rPr>
        <w:t xml:space="preserve"> к </w:t>
      </w:r>
      <w:r w:rsidR="0049125D" w:rsidRPr="004A6C63">
        <w:rPr>
          <w:rFonts w:ascii="Times New Roman" w:hAnsi="Times New Roman" w:cs="Times New Roman"/>
          <w:sz w:val="28"/>
          <w:szCs w:val="28"/>
          <w:lang w:val="en-US"/>
        </w:rPr>
        <w:t>XVI</w:t>
      </w:r>
      <w:r w:rsidR="0049125D" w:rsidRPr="004A6C63">
        <w:rPr>
          <w:rFonts w:ascii="Times New Roman" w:hAnsi="Times New Roman" w:cs="Times New Roman"/>
          <w:sz w:val="28"/>
          <w:szCs w:val="28"/>
        </w:rPr>
        <w:t>-</w:t>
      </w:r>
      <w:r w:rsidR="0049125D" w:rsidRPr="004A6C63">
        <w:rPr>
          <w:rFonts w:ascii="Times New Roman" w:hAnsi="Times New Roman" w:cs="Times New Roman"/>
          <w:sz w:val="28"/>
          <w:szCs w:val="28"/>
          <w:lang w:val="en-US"/>
        </w:rPr>
        <w:t>XVII</w:t>
      </w:r>
      <w:r w:rsidR="0049125D" w:rsidRPr="004A6C63">
        <w:rPr>
          <w:rFonts w:ascii="Times New Roman" w:hAnsi="Times New Roman" w:cs="Times New Roman"/>
          <w:sz w:val="28"/>
          <w:szCs w:val="28"/>
        </w:rPr>
        <w:t xml:space="preserve">  вв. – «к запискам и рисункам иностранных путешественников, посетивших легендарную Московию и поделившихся с европейским обществом впечатлениями, привезенными, выражаясь речами одного из них, </w:t>
      </w:r>
      <w:r w:rsidR="00433A2D" w:rsidRPr="002D4049">
        <w:rPr>
          <w:rFonts w:ascii="Times New Roman" w:hAnsi="Times New Roman" w:cs="Times New Roman"/>
          <w:sz w:val="28"/>
          <w:szCs w:val="28"/>
        </w:rPr>
        <w:t>“</w:t>
      </w:r>
      <w:r w:rsidR="0049125D" w:rsidRPr="004A6C63">
        <w:rPr>
          <w:rFonts w:ascii="Times New Roman" w:hAnsi="Times New Roman" w:cs="Times New Roman"/>
          <w:sz w:val="28"/>
          <w:szCs w:val="28"/>
        </w:rPr>
        <w:t>издалека, с холодного Севера, из Киммерийского мрака</w:t>
      </w:r>
      <w:r w:rsidR="00433A2D" w:rsidRPr="002D4049">
        <w:rPr>
          <w:rFonts w:ascii="Times New Roman" w:hAnsi="Times New Roman" w:cs="Times New Roman"/>
          <w:sz w:val="28"/>
          <w:szCs w:val="28"/>
        </w:rPr>
        <w:t>”</w:t>
      </w:r>
      <w:r w:rsidR="007E3830">
        <w:rPr>
          <w:rFonts w:ascii="Times New Roman" w:hAnsi="Times New Roman" w:cs="Times New Roman"/>
          <w:sz w:val="28"/>
          <w:szCs w:val="28"/>
        </w:rPr>
        <w:t>»</w:t>
      </w:r>
      <w:r w:rsidR="0049125D" w:rsidRPr="004A6C63">
        <w:rPr>
          <w:rFonts w:ascii="Times New Roman" w:hAnsi="Times New Roman" w:cs="Times New Roman"/>
          <w:sz w:val="28"/>
          <w:szCs w:val="28"/>
        </w:rPr>
        <w:t xml:space="preserve">. </w:t>
      </w:r>
    </w:p>
    <w:p w14:paraId="41A2F200"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Автор подробно рассматривает альбомы С. фон Герберштейна, А. Олеария, А. Мейерберга и др.,</w:t>
      </w:r>
      <w:r w:rsidR="00D123AC">
        <w:rPr>
          <w:rFonts w:ascii="Times New Roman" w:hAnsi="Times New Roman" w:cs="Times New Roman"/>
          <w:sz w:val="28"/>
          <w:szCs w:val="28"/>
        </w:rPr>
        <w:t xml:space="preserve"> </w:t>
      </w:r>
      <w:r w:rsidR="00C24E33" w:rsidRPr="004A6C63">
        <w:rPr>
          <w:rFonts w:ascii="Times New Roman" w:hAnsi="Times New Roman" w:cs="Times New Roman"/>
          <w:sz w:val="28"/>
          <w:szCs w:val="28"/>
        </w:rPr>
        <w:t>рассказывает</w:t>
      </w:r>
      <w:r w:rsidR="00D123AC">
        <w:rPr>
          <w:rFonts w:ascii="Times New Roman" w:hAnsi="Times New Roman" w:cs="Times New Roman"/>
          <w:sz w:val="28"/>
          <w:szCs w:val="28"/>
        </w:rPr>
        <w:t xml:space="preserve"> </w:t>
      </w:r>
      <w:r w:rsidR="000524E6" w:rsidRPr="004A6C63">
        <w:rPr>
          <w:rFonts w:ascii="Times New Roman" w:hAnsi="Times New Roman" w:cs="Times New Roman"/>
          <w:sz w:val="28"/>
          <w:szCs w:val="28"/>
        </w:rPr>
        <w:t>о пребывании в России мастеров</w:t>
      </w:r>
      <w:r w:rsidRPr="004A6C63">
        <w:rPr>
          <w:rFonts w:ascii="Times New Roman" w:hAnsi="Times New Roman" w:cs="Times New Roman"/>
          <w:sz w:val="28"/>
          <w:szCs w:val="28"/>
        </w:rPr>
        <w:t xml:space="preserve">, создававших костюмно-этнографические альбомы. </w:t>
      </w:r>
    </w:p>
    <w:p w14:paraId="232AC20B" w14:textId="098BB07E"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Автор пишет о серии офортов А. Дальштейна «</w:t>
      </w:r>
      <w:r w:rsidRPr="004A6C63">
        <w:rPr>
          <w:rFonts w:ascii="Times New Roman" w:hAnsi="Times New Roman" w:cs="Times New Roman"/>
          <w:sz w:val="28"/>
          <w:szCs w:val="28"/>
          <w:lang w:val="en-US"/>
        </w:rPr>
        <w:t>Costumes</w:t>
      </w:r>
      <w:r w:rsidR="00F8243C" w:rsidRPr="00433133">
        <w:rPr>
          <w:rFonts w:ascii="Times New Roman" w:hAnsi="Times New Roman" w:cs="Times New Roman"/>
          <w:sz w:val="28"/>
          <w:szCs w:val="28"/>
        </w:rPr>
        <w:t xml:space="preserve"> </w:t>
      </w:r>
      <w:r w:rsidRPr="004A6C63">
        <w:rPr>
          <w:rFonts w:ascii="Times New Roman" w:hAnsi="Times New Roman" w:cs="Times New Roman"/>
          <w:sz w:val="28"/>
          <w:szCs w:val="28"/>
          <w:lang w:val="en-US"/>
        </w:rPr>
        <w:t>Moscovites</w:t>
      </w:r>
      <w:r w:rsidR="00F8243C" w:rsidRPr="00433133">
        <w:rPr>
          <w:rFonts w:ascii="Times New Roman" w:hAnsi="Times New Roman" w:cs="Times New Roman"/>
          <w:sz w:val="28"/>
          <w:szCs w:val="28"/>
        </w:rPr>
        <w:t xml:space="preserve"> </w:t>
      </w:r>
      <w:r w:rsidRPr="004A6C63">
        <w:rPr>
          <w:rFonts w:ascii="Times New Roman" w:hAnsi="Times New Roman" w:cs="Times New Roman"/>
          <w:sz w:val="28"/>
          <w:szCs w:val="28"/>
          <w:lang w:val="en-US"/>
        </w:rPr>
        <w:t>et</w:t>
      </w:r>
      <w:r w:rsidR="00F8243C" w:rsidRPr="00433133">
        <w:rPr>
          <w:rFonts w:ascii="Times New Roman" w:hAnsi="Times New Roman" w:cs="Times New Roman"/>
          <w:sz w:val="28"/>
          <w:szCs w:val="28"/>
        </w:rPr>
        <w:t xml:space="preserve"> </w:t>
      </w:r>
      <w:r w:rsidRPr="004A6C63">
        <w:rPr>
          <w:rFonts w:ascii="Times New Roman" w:hAnsi="Times New Roman" w:cs="Times New Roman"/>
          <w:sz w:val="28"/>
          <w:szCs w:val="28"/>
          <w:lang w:val="en-US"/>
        </w:rPr>
        <w:t>Cris</w:t>
      </w:r>
      <w:r w:rsidR="00F8243C" w:rsidRPr="00433133">
        <w:rPr>
          <w:rFonts w:ascii="Times New Roman" w:hAnsi="Times New Roman" w:cs="Times New Roman"/>
          <w:sz w:val="28"/>
          <w:szCs w:val="28"/>
        </w:rPr>
        <w:t xml:space="preserve"> </w:t>
      </w:r>
      <w:r w:rsidRPr="004A6C63">
        <w:rPr>
          <w:rFonts w:ascii="Times New Roman" w:hAnsi="Times New Roman" w:cs="Times New Roman"/>
          <w:sz w:val="28"/>
          <w:szCs w:val="28"/>
          <w:lang w:val="en-US"/>
        </w:rPr>
        <w:t>de</w:t>
      </w:r>
      <w:r w:rsidR="00F8243C" w:rsidRPr="00433133">
        <w:rPr>
          <w:rFonts w:ascii="Times New Roman" w:hAnsi="Times New Roman" w:cs="Times New Roman"/>
          <w:sz w:val="28"/>
          <w:szCs w:val="28"/>
        </w:rPr>
        <w:t xml:space="preserve"> </w:t>
      </w:r>
      <w:r w:rsidRPr="004A6C63">
        <w:rPr>
          <w:rFonts w:ascii="Times New Roman" w:hAnsi="Times New Roman" w:cs="Times New Roman"/>
          <w:sz w:val="28"/>
          <w:szCs w:val="28"/>
          <w:lang w:val="en-US"/>
        </w:rPr>
        <w:t>S</w:t>
      </w:r>
      <w:r w:rsidRPr="004A6C63">
        <w:rPr>
          <w:rFonts w:ascii="Times New Roman" w:hAnsi="Times New Roman" w:cs="Times New Roman"/>
          <w:sz w:val="28"/>
          <w:szCs w:val="28"/>
        </w:rPr>
        <w:t xml:space="preserve">. </w:t>
      </w:r>
      <w:r w:rsidRPr="004A6C63">
        <w:rPr>
          <w:rFonts w:ascii="Times New Roman" w:hAnsi="Times New Roman" w:cs="Times New Roman"/>
          <w:sz w:val="28"/>
          <w:szCs w:val="28"/>
          <w:lang w:val="en-US"/>
        </w:rPr>
        <w:t>Petersbourg</w:t>
      </w:r>
      <w:r w:rsidRPr="004A6C63">
        <w:rPr>
          <w:rFonts w:ascii="Times New Roman" w:hAnsi="Times New Roman" w:cs="Times New Roman"/>
          <w:sz w:val="28"/>
          <w:szCs w:val="28"/>
        </w:rPr>
        <w:t>”</w:t>
      </w:r>
      <w:r w:rsidR="00AD689D">
        <w:rPr>
          <w:rFonts w:ascii="Times New Roman" w:hAnsi="Times New Roman" w:cs="Times New Roman"/>
          <w:sz w:val="28"/>
          <w:szCs w:val="28"/>
        </w:rPr>
        <w:t xml:space="preserve"> </w:t>
      </w:r>
      <w:r w:rsidR="00F8243C">
        <w:rPr>
          <w:rFonts w:ascii="Times New Roman" w:hAnsi="Times New Roman" w:cs="Times New Roman"/>
          <w:sz w:val="28"/>
          <w:szCs w:val="28"/>
        </w:rPr>
        <w:t>середины 1750-х гг.</w:t>
      </w:r>
      <w:r w:rsidRPr="004A6C63">
        <w:rPr>
          <w:rFonts w:ascii="Times New Roman" w:hAnsi="Times New Roman" w:cs="Times New Roman"/>
          <w:sz w:val="28"/>
          <w:szCs w:val="28"/>
        </w:rPr>
        <w:t xml:space="preserve"> возникшей под «безусловным впечатлением» от парижского издания «</w:t>
      </w:r>
      <w:r w:rsidRPr="004A6C63">
        <w:rPr>
          <w:rFonts w:ascii="Times New Roman" w:hAnsi="Times New Roman" w:cs="Times New Roman"/>
          <w:sz w:val="28"/>
          <w:szCs w:val="28"/>
          <w:lang w:val="en-US"/>
        </w:rPr>
        <w:t>Cris</w:t>
      </w:r>
      <w:r w:rsidR="00AD689D" w:rsidRPr="00433133">
        <w:rPr>
          <w:rFonts w:ascii="Times New Roman" w:hAnsi="Times New Roman" w:cs="Times New Roman"/>
          <w:sz w:val="28"/>
          <w:szCs w:val="28"/>
        </w:rPr>
        <w:t xml:space="preserve"> </w:t>
      </w:r>
      <w:r w:rsidRPr="004A6C63">
        <w:rPr>
          <w:rFonts w:ascii="Times New Roman" w:hAnsi="Times New Roman" w:cs="Times New Roman"/>
          <w:sz w:val="28"/>
          <w:szCs w:val="28"/>
          <w:lang w:val="en-US"/>
        </w:rPr>
        <w:t>de</w:t>
      </w:r>
      <w:r w:rsidR="00AD689D" w:rsidRPr="00433133">
        <w:rPr>
          <w:rFonts w:ascii="Times New Roman" w:hAnsi="Times New Roman" w:cs="Times New Roman"/>
          <w:sz w:val="28"/>
          <w:szCs w:val="28"/>
        </w:rPr>
        <w:t xml:space="preserve"> </w:t>
      </w:r>
      <w:r w:rsidRPr="004A6C63">
        <w:rPr>
          <w:rFonts w:ascii="Times New Roman" w:hAnsi="Times New Roman" w:cs="Times New Roman"/>
          <w:sz w:val="28"/>
          <w:szCs w:val="28"/>
          <w:lang w:val="en-US"/>
        </w:rPr>
        <w:t>Paris</w:t>
      </w:r>
      <w:r w:rsidR="00A57D53" w:rsidRPr="004A6C63">
        <w:rPr>
          <w:rFonts w:ascii="Times New Roman" w:hAnsi="Times New Roman" w:cs="Times New Roman"/>
          <w:sz w:val="28"/>
          <w:szCs w:val="28"/>
        </w:rPr>
        <w:t>»</w:t>
      </w:r>
      <w:r w:rsidRPr="004A6C63">
        <w:rPr>
          <w:rFonts w:ascii="Times New Roman" w:hAnsi="Times New Roman" w:cs="Times New Roman"/>
          <w:sz w:val="28"/>
          <w:szCs w:val="28"/>
        </w:rPr>
        <w:t xml:space="preserve"> (1737-1746) графа Ж. Де Л. Кейлюса, отмечая, что именно последнее издание заложило традицию «костюмного» жанра и вызвало отклик в Европе, что серия А. Дальштейна явилась «едва ли не первым примером переноса </w:t>
      </w:r>
      <w:r w:rsidR="00C24E33" w:rsidRPr="004A6C63">
        <w:rPr>
          <w:rFonts w:ascii="Times New Roman" w:hAnsi="Times New Roman" w:cs="Times New Roman"/>
          <w:sz w:val="28"/>
          <w:szCs w:val="28"/>
        </w:rPr>
        <w:t>“</w:t>
      </w:r>
      <w:r w:rsidRPr="004A6C63">
        <w:rPr>
          <w:rFonts w:ascii="Times New Roman" w:hAnsi="Times New Roman" w:cs="Times New Roman"/>
          <w:sz w:val="28"/>
          <w:szCs w:val="28"/>
        </w:rPr>
        <w:t>костюма</w:t>
      </w:r>
      <w:r w:rsidR="00C24E33" w:rsidRPr="004A6C63">
        <w:rPr>
          <w:rFonts w:ascii="Times New Roman" w:hAnsi="Times New Roman" w:cs="Times New Roman"/>
          <w:sz w:val="28"/>
          <w:szCs w:val="28"/>
        </w:rPr>
        <w:t>”</w:t>
      </w:r>
      <w:r w:rsidRPr="004A6C63">
        <w:rPr>
          <w:rFonts w:ascii="Times New Roman" w:hAnsi="Times New Roman" w:cs="Times New Roman"/>
          <w:sz w:val="28"/>
          <w:szCs w:val="28"/>
        </w:rPr>
        <w:t xml:space="preserve"> на русскую почву».</w:t>
      </w:r>
      <w:r w:rsidRPr="004A6C63">
        <w:rPr>
          <w:rStyle w:val="af0"/>
          <w:rFonts w:ascii="Times New Roman" w:hAnsi="Times New Roman" w:cs="Times New Roman"/>
          <w:sz w:val="28"/>
          <w:szCs w:val="28"/>
        </w:rPr>
        <w:footnoteReference w:id="25"/>
      </w:r>
    </w:p>
    <w:p w14:paraId="3A62E3E2" w14:textId="1EB9F98F" w:rsidR="0049125D" w:rsidRPr="004A6C63" w:rsidRDefault="00433A2D" w:rsidP="00817084">
      <w:pPr>
        <w:ind w:firstLine="851"/>
        <w:rPr>
          <w:rFonts w:ascii="Times New Roman" w:hAnsi="Times New Roman" w:cs="Times New Roman"/>
          <w:sz w:val="28"/>
          <w:szCs w:val="28"/>
        </w:rPr>
      </w:pPr>
      <w:r w:rsidRPr="004A6C63">
        <w:rPr>
          <w:rFonts w:ascii="Times New Roman" w:hAnsi="Times New Roman" w:cs="Times New Roman"/>
          <w:sz w:val="28"/>
          <w:szCs w:val="28"/>
        </w:rPr>
        <w:t>Я.</w:t>
      </w:r>
      <w:r w:rsidR="007E3830">
        <w:rPr>
          <w:rFonts w:ascii="Times New Roman" w:hAnsi="Times New Roman" w:cs="Times New Roman"/>
          <w:sz w:val="28"/>
          <w:szCs w:val="28"/>
        </w:rPr>
        <w:t xml:space="preserve"> </w:t>
      </w:r>
      <w:r w:rsidRPr="004A6C63">
        <w:rPr>
          <w:rFonts w:ascii="Times New Roman" w:hAnsi="Times New Roman" w:cs="Times New Roman"/>
          <w:sz w:val="28"/>
          <w:szCs w:val="28"/>
        </w:rPr>
        <w:t xml:space="preserve">В. Брук </w:t>
      </w:r>
      <w:r w:rsidR="0049125D" w:rsidRPr="004A6C63">
        <w:rPr>
          <w:rFonts w:ascii="Times New Roman" w:hAnsi="Times New Roman" w:cs="Times New Roman"/>
          <w:sz w:val="28"/>
          <w:szCs w:val="28"/>
        </w:rPr>
        <w:t>подробно рассматривает с</w:t>
      </w:r>
      <w:r w:rsidR="00D123AC">
        <w:rPr>
          <w:rFonts w:ascii="Times New Roman" w:hAnsi="Times New Roman" w:cs="Times New Roman"/>
          <w:sz w:val="28"/>
          <w:szCs w:val="28"/>
        </w:rPr>
        <w:t>остав этой серии, подчеркивая</w:t>
      </w:r>
      <w:r w:rsidR="0049125D" w:rsidRPr="004A6C63">
        <w:rPr>
          <w:rFonts w:ascii="Times New Roman" w:hAnsi="Times New Roman" w:cs="Times New Roman"/>
          <w:sz w:val="28"/>
          <w:szCs w:val="28"/>
        </w:rPr>
        <w:t>, что художник пытается как мож</w:t>
      </w:r>
      <w:r w:rsidR="00C9241C" w:rsidRPr="004A6C63">
        <w:rPr>
          <w:rFonts w:ascii="Times New Roman" w:hAnsi="Times New Roman" w:cs="Times New Roman"/>
          <w:sz w:val="28"/>
          <w:szCs w:val="28"/>
        </w:rPr>
        <w:t>но более достоверно  изобразить</w:t>
      </w:r>
      <w:r w:rsidR="0049125D" w:rsidRPr="004A6C63">
        <w:rPr>
          <w:rFonts w:ascii="Times New Roman" w:hAnsi="Times New Roman" w:cs="Times New Roman"/>
          <w:sz w:val="28"/>
          <w:szCs w:val="28"/>
        </w:rPr>
        <w:t xml:space="preserve"> обличья «московитов», «экзотические» фигуры петербургских </w:t>
      </w:r>
      <w:r w:rsidR="00D123AC">
        <w:rPr>
          <w:rFonts w:ascii="Times New Roman" w:hAnsi="Times New Roman" w:cs="Times New Roman"/>
          <w:sz w:val="28"/>
          <w:szCs w:val="28"/>
        </w:rPr>
        <w:t xml:space="preserve">уличных торговцев – разносчиков. Также автором отмечены </w:t>
      </w:r>
      <w:r w:rsidR="0049125D" w:rsidRPr="004A6C63">
        <w:rPr>
          <w:rFonts w:ascii="Times New Roman" w:hAnsi="Times New Roman" w:cs="Times New Roman"/>
          <w:sz w:val="28"/>
          <w:szCs w:val="28"/>
        </w:rPr>
        <w:t>графичность манеры, резкость с</w:t>
      </w:r>
      <w:r w:rsidR="00C164F6">
        <w:rPr>
          <w:rFonts w:ascii="Times New Roman" w:hAnsi="Times New Roman" w:cs="Times New Roman"/>
          <w:sz w:val="28"/>
          <w:szCs w:val="28"/>
        </w:rPr>
        <w:t>ветотени и  безвоздушность фона. Но замечена также</w:t>
      </w:r>
      <w:r w:rsidR="0049125D" w:rsidRPr="004A6C63">
        <w:rPr>
          <w:rFonts w:ascii="Times New Roman" w:hAnsi="Times New Roman" w:cs="Times New Roman"/>
          <w:sz w:val="28"/>
          <w:szCs w:val="28"/>
        </w:rPr>
        <w:t xml:space="preserve"> </w:t>
      </w:r>
      <w:r w:rsidR="00C24E33" w:rsidRPr="004A6C63">
        <w:rPr>
          <w:rFonts w:ascii="Times New Roman" w:hAnsi="Times New Roman" w:cs="Times New Roman"/>
          <w:sz w:val="28"/>
          <w:szCs w:val="28"/>
        </w:rPr>
        <w:t xml:space="preserve">и </w:t>
      </w:r>
      <w:r w:rsidR="0049125D" w:rsidRPr="004A6C63">
        <w:rPr>
          <w:rFonts w:ascii="Times New Roman" w:hAnsi="Times New Roman" w:cs="Times New Roman"/>
          <w:sz w:val="28"/>
          <w:szCs w:val="28"/>
        </w:rPr>
        <w:t>наблюдательность</w:t>
      </w:r>
      <w:r w:rsidR="00C164F6">
        <w:rPr>
          <w:rFonts w:ascii="Times New Roman" w:hAnsi="Times New Roman" w:cs="Times New Roman"/>
          <w:sz w:val="28"/>
          <w:szCs w:val="28"/>
        </w:rPr>
        <w:t>,</w:t>
      </w:r>
      <w:r w:rsidR="0049125D" w:rsidRPr="004A6C63">
        <w:rPr>
          <w:rFonts w:ascii="Times New Roman" w:hAnsi="Times New Roman" w:cs="Times New Roman"/>
          <w:sz w:val="28"/>
          <w:szCs w:val="28"/>
        </w:rPr>
        <w:t xml:space="preserve"> и добросовестность Дальштейна.</w:t>
      </w:r>
    </w:p>
    <w:p w14:paraId="7ECD1E4E" w14:textId="2B0CC3D1" w:rsidR="0049125D" w:rsidRPr="004A6C63" w:rsidRDefault="00433A2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Автор </w:t>
      </w:r>
      <w:r w:rsidR="0049125D" w:rsidRPr="004A6C63">
        <w:rPr>
          <w:rFonts w:ascii="Times New Roman" w:hAnsi="Times New Roman" w:cs="Times New Roman"/>
          <w:sz w:val="28"/>
          <w:szCs w:val="28"/>
        </w:rPr>
        <w:t xml:space="preserve">приводит обзор подобных изданий. Он видит в них предтечу бытового жанра и прослеживает историю их развития, говоря и о Жане-Батисте Лепренсе с его сериями гравюр </w:t>
      </w:r>
      <w:r w:rsidR="00B27334" w:rsidRPr="004A6C63">
        <w:rPr>
          <w:rFonts w:ascii="Times New Roman" w:hAnsi="Times New Roman" w:cs="Times New Roman"/>
          <w:sz w:val="28"/>
          <w:szCs w:val="28"/>
        </w:rPr>
        <w:t>на русскую тему</w:t>
      </w:r>
      <w:r w:rsidR="0049125D" w:rsidRPr="004A6C63">
        <w:rPr>
          <w:rFonts w:ascii="Times New Roman" w:hAnsi="Times New Roman" w:cs="Times New Roman"/>
          <w:sz w:val="28"/>
          <w:szCs w:val="28"/>
        </w:rPr>
        <w:t>. Предваряет это биография мастера, затем следует подробное рассмотрение его серий: «Различные костюмы и обычаи русских», «Костюмы разных национальностей», «Костюмы женщин Московии» и три серии с изображением русских продавцов и разносчиков ( так называемые «Крики»). Я.</w:t>
      </w:r>
      <w:r w:rsidR="00000A25">
        <w:rPr>
          <w:rFonts w:ascii="Times New Roman" w:hAnsi="Times New Roman" w:cs="Times New Roman"/>
          <w:sz w:val="28"/>
          <w:szCs w:val="28"/>
        </w:rPr>
        <w:t xml:space="preserve"> </w:t>
      </w:r>
      <w:r w:rsidR="0049125D" w:rsidRPr="004A6C63">
        <w:rPr>
          <w:rFonts w:ascii="Times New Roman" w:hAnsi="Times New Roman" w:cs="Times New Roman"/>
          <w:sz w:val="28"/>
          <w:szCs w:val="28"/>
        </w:rPr>
        <w:t xml:space="preserve">В. Брук говорит, что это лучшая часть наследия </w:t>
      </w:r>
      <w:r w:rsidR="004F3E08" w:rsidRPr="004A6C63">
        <w:rPr>
          <w:rFonts w:ascii="Times New Roman" w:hAnsi="Times New Roman" w:cs="Times New Roman"/>
          <w:sz w:val="28"/>
          <w:szCs w:val="28"/>
        </w:rPr>
        <w:t>Ж</w:t>
      </w:r>
      <w:r w:rsidR="0049125D" w:rsidRPr="004A6C63">
        <w:rPr>
          <w:rFonts w:ascii="Times New Roman" w:hAnsi="Times New Roman" w:cs="Times New Roman"/>
          <w:sz w:val="28"/>
          <w:szCs w:val="28"/>
        </w:rPr>
        <w:t xml:space="preserve">.-Б. Лепренса, и восхищается тем, что он был одним из немногих иностранных мастеров </w:t>
      </w:r>
      <w:r w:rsidR="0049125D" w:rsidRPr="004A6C63">
        <w:rPr>
          <w:rFonts w:ascii="Times New Roman" w:hAnsi="Times New Roman" w:cs="Times New Roman"/>
          <w:sz w:val="28"/>
          <w:szCs w:val="28"/>
          <w:lang w:val="en-US"/>
        </w:rPr>
        <w:t>XVIII</w:t>
      </w:r>
      <w:r w:rsidR="0049125D" w:rsidRPr="004A6C63">
        <w:rPr>
          <w:rFonts w:ascii="Times New Roman" w:hAnsi="Times New Roman" w:cs="Times New Roman"/>
          <w:sz w:val="28"/>
          <w:szCs w:val="28"/>
        </w:rPr>
        <w:t xml:space="preserve"> века, чье знакомство с русской жизнью не ограничивалось Петербургом и Москвой. Он интересовался сельской и провинциальной жизнью России в разнообразии типов, нравов и обычаев.</w:t>
      </w:r>
    </w:p>
    <w:p w14:paraId="1E1081EF"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 Автор подробно характеризует данные серии,</w:t>
      </w:r>
      <w:r w:rsidR="00E42ABB" w:rsidRPr="004A6C63">
        <w:rPr>
          <w:rFonts w:ascii="Times New Roman" w:hAnsi="Times New Roman" w:cs="Times New Roman"/>
          <w:sz w:val="28"/>
          <w:szCs w:val="28"/>
        </w:rPr>
        <w:t xml:space="preserve"> выражая свое положительное мнение, говоря о личных особенностях Ж.-Б. Лепренса</w:t>
      </w:r>
      <w:r w:rsidRPr="004A6C63">
        <w:rPr>
          <w:rFonts w:ascii="Times New Roman" w:hAnsi="Times New Roman" w:cs="Times New Roman"/>
          <w:sz w:val="28"/>
          <w:szCs w:val="28"/>
        </w:rPr>
        <w:t>, как мастера, восхваляя его наблюдательность и</w:t>
      </w:r>
      <w:r w:rsidR="00D33EF2" w:rsidRPr="004A6C63">
        <w:rPr>
          <w:rFonts w:ascii="Times New Roman" w:hAnsi="Times New Roman" w:cs="Times New Roman"/>
          <w:sz w:val="28"/>
          <w:szCs w:val="28"/>
        </w:rPr>
        <w:t xml:space="preserve"> способность</w:t>
      </w:r>
      <w:r w:rsidRPr="004A6C63">
        <w:rPr>
          <w:rFonts w:ascii="Times New Roman" w:hAnsi="Times New Roman" w:cs="Times New Roman"/>
          <w:sz w:val="28"/>
          <w:szCs w:val="28"/>
        </w:rPr>
        <w:t xml:space="preserve"> «охотно вносит</w:t>
      </w:r>
      <w:r w:rsidR="00D33EF2" w:rsidRPr="004A6C63">
        <w:rPr>
          <w:rFonts w:ascii="Times New Roman" w:hAnsi="Times New Roman" w:cs="Times New Roman"/>
          <w:sz w:val="28"/>
          <w:szCs w:val="28"/>
        </w:rPr>
        <w:t>ь</w:t>
      </w:r>
      <w:r w:rsidRPr="004A6C63">
        <w:rPr>
          <w:rFonts w:ascii="Times New Roman" w:hAnsi="Times New Roman" w:cs="Times New Roman"/>
          <w:sz w:val="28"/>
          <w:szCs w:val="28"/>
        </w:rPr>
        <w:t xml:space="preserve"> в свои изображения шутливо-пикантную ноту в духе французский пасторалей». Автор серии расширил круг традиционных сюжетов и типов, по сравнению с А. Дальштейном, создал классическую схему подобного рода изображений</w:t>
      </w:r>
      <w:r w:rsidR="00C164F6">
        <w:rPr>
          <w:rFonts w:ascii="Times New Roman" w:hAnsi="Times New Roman" w:cs="Times New Roman"/>
          <w:sz w:val="28"/>
          <w:szCs w:val="28"/>
        </w:rPr>
        <w:t xml:space="preserve">. Это, как правило, одна-две фигуры, </w:t>
      </w:r>
      <w:r w:rsidRPr="004A6C63">
        <w:rPr>
          <w:rFonts w:ascii="Times New Roman" w:hAnsi="Times New Roman" w:cs="Times New Roman"/>
          <w:sz w:val="28"/>
          <w:szCs w:val="28"/>
        </w:rPr>
        <w:t>обычно в фас и в профиль или со спины), на узкой полоске земли, на фоне низкого горизонта, иногда с атрибутами, характеризующими их занятия</w:t>
      </w:r>
      <w:r w:rsidR="00C164F6">
        <w:rPr>
          <w:rFonts w:ascii="Times New Roman" w:hAnsi="Times New Roman" w:cs="Times New Roman"/>
          <w:sz w:val="28"/>
          <w:szCs w:val="28"/>
        </w:rPr>
        <w:t>. В</w:t>
      </w:r>
      <w:r w:rsidRPr="004A6C63">
        <w:rPr>
          <w:rFonts w:ascii="Times New Roman" w:hAnsi="Times New Roman" w:cs="Times New Roman"/>
          <w:sz w:val="28"/>
          <w:szCs w:val="28"/>
        </w:rPr>
        <w:t xml:space="preserve"> русле этой традиции творили все последующие мастера «костюмного рода».</w:t>
      </w:r>
    </w:p>
    <w:p w14:paraId="7A55815E" w14:textId="07044FB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По мнению Я.</w:t>
      </w:r>
      <w:r w:rsidR="00000A25">
        <w:rPr>
          <w:rFonts w:ascii="Times New Roman" w:hAnsi="Times New Roman" w:cs="Times New Roman"/>
          <w:sz w:val="28"/>
          <w:szCs w:val="28"/>
        </w:rPr>
        <w:t xml:space="preserve"> </w:t>
      </w:r>
      <w:r w:rsidRPr="004A6C63">
        <w:rPr>
          <w:rFonts w:ascii="Times New Roman" w:hAnsi="Times New Roman" w:cs="Times New Roman"/>
          <w:sz w:val="28"/>
          <w:szCs w:val="28"/>
        </w:rPr>
        <w:t>В. Брука, за Ж.-Б. Лепренсом остается роль родоначальника этого жанра: «присущее ему приятие действительности России стало истоком того поэтического ее ощущения, которое устойчиво отличает русский костюмно-типажный жанр вплоть до К.</w:t>
      </w:r>
      <w:r w:rsidR="00000A25">
        <w:rPr>
          <w:rFonts w:ascii="Times New Roman" w:hAnsi="Times New Roman" w:cs="Times New Roman"/>
          <w:sz w:val="28"/>
          <w:szCs w:val="28"/>
        </w:rPr>
        <w:t xml:space="preserve"> </w:t>
      </w:r>
      <w:r w:rsidRPr="004A6C63">
        <w:rPr>
          <w:rFonts w:ascii="Times New Roman" w:hAnsi="Times New Roman" w:cs="Times New Roman"/>
          <w:sz w:val="28"/>
          <w:szCs w:val="28"/>
        </w:rPr>
        <w:t>А. Зеленцова и И.</w:t>
      </w:r>
      <w:r w:rsidR="00000A25">
        <w:rPr>
          <w:rFonts w:ascii="Times New Roman" w:hAnsi="Times New Roman" w:cs="Times New Roman"/>
          <w:sz w:val="28"/>
          <w:szCs w:val="28"/>
        </w:rPr>
        <w:t xml:space="preserve"> </w:t>
      </w:r>
      <w:r w:rsidRPr="004A6C63">
        <w:rPr>
          <w:rFonts w:ascii="Times New Roman" w:hAnsi="Times New Roman" w:cs="Times New Roman"/>
          <w:sz w:val="28"/>
          <w:szCs w:val="28"/>
        </w:rPr>
        <w:t>С. Щедровского».</w:t>
      </w:r>
      <w:r w:rsidRPr="004A6C63">
        <w:rPr>
          <w:rStyle w:val="af0"/>
          <w:rFonts w:ascii="Times New Roman" w:hAnsi="Times New Roman" w:cs="Times New Roman"/>
          <w:sz w:val="28"/>
          <w:szCs w:val="28"/>
        </w:rPr>
        <w:footnoteReference w:id="26"/>
      </w:r>
    </w:p>
    <w:p w14:paraId="3D50E14B" w14:textId="7642960E"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Автор</w:t>
      </w:r>
      <w:r w:rsidR="00745722" w:rsidRPr="004A6C63">
        <w:rPr>
          <w:rFonts w:ascii="Times New Roman" w:hAnsi="Times New Roman" w:cs="Times New Roman"/>
          <w:sz w:val="28"/>
          <w:szCs w:val="28"/>
        </w:rPr>
        <w:t xml:space="preserve"> противопоставляет Ж.-Б. Лепренсу рисунок М.</w:t>
      </w:r>
      <w:r w:rsidR="001446CD">
        <w:rPr>
          <w:rFonts w:ascii="Times New Roman" w:hAnsi="Times New Roman" w:cs="Times New Roman"/>
          <w:sz w:val="28"/>
          <w:szCs w:val="28"/>
        </w:rPr>
        <w:t xml:space="preserve"> </w:t>
      </w:r>
      <w:r w:rsidR="00745722" w:rsidRPr="004A6C63">
        <w:rPr>
          <w:rFonts w:ascii="Times New Roman" w:hAnsi="Times New Roman" w:cs="Times New Roman"/>
          <w:sz w:val="28"/>
          <w:szCs w:val="28"/>
        </w:rPr>
        <w:t>И. Козловского. Он</w:t>
      </w:r>
      <w:r w:rsidRPr="004A6C63">
        <w:rPr>
          <w:rFonts w:ascii="Times New Roman" w:hAnsi="Times New Roman" w:cs="Times New Roman"/>
          <w:sz w:val="28"/>
          <w:szCs w:val="28"/>
        </w:rPr>
        <w:t xml:space="preserve"> упоминает рисунок сангиной 1778 года «Российские бани» М.</w:t>
      </w:r>
      <w:r w:rsidR="001446CD">
        <w:rPr>
          <w:rFonts w:ascii="Times New Roman" w:hAnsi="Times New Roman" w:cs="Times New Roman"/>
          <w:sz w:val="28"/>
          <w:szCs w:val="28"/>
        </w:rPr>
        <w:t xml:space="preserve"> </w:t>
      </w:r>
      <w:r w:rsidRPr="004A6C63">
        <w:rPr>
          <w:rFonts w:ascii="Times New Roman" w:hAnsi="Times New Roman" w:cs="Times New Roman"/>
          <w:sz w:val="28"/>
          <w:szCs w:val="28"/>
        </w:rPr>
        <w:t>И. Козловского и пишет о том, что хоть к такому сюжету уже обращался Ж.-Б. Лепренс, в рисунке М.</w:t>
      </w:r>
      <w:r w:rsidR="001446CD">
        <w:rPr>
          <w:rFonts w:ascii="Times New Roman" w:hAnsi="Times New Roman" w:cs="Times New Roman"/>
          <w:sz w:val="28"/>
          <w:szCs w:val="28"/>
        </w:rPr>
        <w:t xml:space="preserve"> </w:t>
      </w:r>
      <w:r w:rsidRPr="004A6C63">
        <w:rPr>
          <w:rFonts w:ascii="Times New Roman" w:hAnsi="Times New Roman" w:cs="Times New Roman"/>
          <w:sz w:val="28"/>
          <w:szCs w:val="28"/>
        </w:rPr>
        <w:t>И. Козловского нет и следа «игривого легкомыслия и дразнящей чувственности лепрен</w:t>
      </w:r>
      <w:r w:rsidR="0096342E" w:rsidRPr="004A6C63">
        <w:rPr>
          <w:rFonts w:ascii="Times New Roman" w:hAnsi="Times New Roman" w:cs="Times New Roman"/>
          <w:sz w:val="28"/>
          <w:szCs w:val="28"/>
        </w:rPr>
        <w:t>с</w:t>
      </w:r>
      <w:r w:rsidRPr="004A6C63">
        <w:rPr>
          <w:rFonts w:ascii="Times New Roman" w:hAnsi="Times New Roman" w:cs="Times New Roman"/>
          <w:sz w:val="28"/>
          <w:szCs w:val="28"/>
        </w:rPr>
        <w:t>овской русской мыльни». Тут жанровая тема освобождена от развлекательности.</w:t>
      </w:r>
      <w:r w:rsidRPr="004A6C63">
        <w:rPr>
          <w:rStyle w:val="af0"/>
          <w:rFonts w:ascii="Times New Roman" w:hAnsi="Times New Roman" w:cs="Times New Roman"/>
          <w:sz w:val="28"/>
          <w:szCs w:val="28"/>
        </w:rPr>
        <w:footnoteReference w:id="27"/>
      </w:r>
      <w:r w:rsidR="001446CD">
        <w:rPr>
          <w:rFonts w:ascii="Times New Roman" w:hAnsi="Times New Roman" w:cs="Times New Roman"/>
          <w:sz w:val="28"/>
          <w:szCs w:val="28"/>
        </w:rPr>
        <w:t xml:space="preserve"> </w:t>
      </w:r>
      <w:r w:rsidR="00C544DA" w:rsidRPr="004A6C63">
        <w:rPr>
          <w:rFonts w:ascii="Times New Roman" w:hAnsi="Times New Roman" w:cs="Times New Roman"/>
          <w:sz w:val="28"/>
          <w:szCs w:val="28"/>
        </w:rPr>
        <w:t xml:space="preserve">Рисунок </w:t>
      </w:r>
      <w:r w:rsidRPr="004A6C63">
        <w:rPr>
          <w:rFonts w:ascii="Times New Roman" w:hAnsi="Times New Roman" w:cs="Times New Roman"/>
          <w:sz w:val="28"/>
          <w:szCs w:val="28"/>
        </w:rPr>
        <w:t xml:space="preserve">исполнен в академической традиции.  </w:t>
      </w:r>
    </w:p>
    <w:p w14:paraId="62DFD4AF" w14:textId="77777777" w:rsidR="0049125D" w:rsidRPr="004A6C63" w:rsidRDefault="00C544DA" w:rsidP="00817084">
      <w:pPr>
        <w:ind w:firstLine="851"/>
        <w:rPr>
          <w:rFonts w:ascii="Times New Roman" w:hAnsi="Times New Roman" w:cs="Times New Roman"/>
          <w:sz w:val="28"/>
          <w:szCs w:val="28"/>
        </w:rPr>
      </w:pPr>
      <w:r w:rsidRPr="004A6C63">
        <w:rPr>
          <w:rFonts w:ascii="Times New Roman" w:hAnsi="Times New Roman" w:cs="Times New Roman"/>
          <w:sz w:val="28"/>
          <w:szCs w:val="28"/>
        </w:rPr>
        <w:t>Привлекает</w:t>
      </w:r>
      <w:r w:rsidR="00C164F6">
        <w:rPr>
          <w:rFonts w:ascii="Times New Roman" w:hAnsi="Times New Roman" w:cs="Times New Roman"/>
          <w:sz w:val="28"/>
          <w:szCs w:val="28"/>
        </w:rPr>
        <w:t xml:space="preserve"> внимание в аспекте</w:t>
      </w:r>
      <w:r w:rsidRPr="004A6C63">
        <w:rPr>
          <w:rFonts w:ascii="Times New Roman" w:hAnsi="Times New Roman" w:cs="Times New Roman"/>
          <w:sz w:val="28"/>
          <w:szCs w:val="28"/>
        </w:rPr>
        <w:t xml:space="preserve"> исследования </w:t>
      </w:r>
      <w:r w:rsidR="003A4753" w:rsidRPr="004A6C63">
        <w:rPr>
          <w:rFonts w:ascii="Times New Roman" w:hAnsi="Times New Roman" w:cs="Times New Roman"/>
          <w:sz w:val="28"/>
          <w:szCs w:val="28"/>
        </w:rPr>
        <w:t xml:space="preserve">такой каталог, как «Рисунок </w:t>
      </w:r>
      <w:r w:rsidR="003A4753" w:rsidRPr="004A6C63">
        <w:rPr>
          <w:rFonts w:ascii="Times New Roman" w:hAnsi="Times New Roman" w:cs="Times New Roman"/>
          <w:sz w:val="28"/>
          <w:szCs w:val="28"/>
          <w:lang w:val="en-US"/>
        </w:rPr>
        <w:t>XVIII</w:t>
      </w:r>
      <w:r w:rsidR="003A4753" w:rsidRPr="004A6C63">
        <w:rPr>
          <w:rFonts w:ascii="Times New Roman" w:hAnsi="Times New Roman" w:cs="Times New Roman"/>
          <w:sz w:val="28"/>
          <w:szCs w:val="28"/>
        </w:rPr>
        <w:t xml:space="preserve"> века» </w:t>
      </w:r>
      <w:r w:rsidR="00A60796" w:rsidRPr="004A6C63">
        <w:rPr>
          <w:rFonts w:ascii="Times New Roman" w:hAnsi="Times New Roman" w:cs="Times New Roman"/>
          <w:sz w:val="28"/>
          <w:szCs w:val="28"/>
        </w:rPr>
        <w:t>(</w:t>
      </w:r>
      <w:r w:rsidR="003A4753" w:rsidRPr="004A6C63">
        <w:rPr>
          <w:rFonts w:ascii="Times New Roman" w:hAnsi="Times New Roman" w:cs="Times New Roman"/>
          <w:sz w:val="28"/>
          <w:szCs w:val="28"/>
        </w:rPr>
        <w:t>1996 г</w:t>
      </w:r>
      <w:r w:rsidRPr="004A6C63">
        <w:rPr>
          <w:rFonts w:ascii="Times New Roman" w:hAnsi="Times New Roman" w:cs="Times New Roman"/>
          <w:sz w:val="28"/>
          <w:szCs w:val="28"/>
        </w:rPr>
        <w:t>.</w:t>
      </w:r>
      <w:r w:rsidR="00A60796" w:rsidRPr="004A6C63">
        <w:rPr>
          <w:rFonts w:ascii="Times New Roman" w:hAnsi="Times New Roman" w:cs="Times New Roman"/>
          <w:sz w:val="28"/>
          <w:szCs w:val="28"/>
        </w:rPr>
        <w:t>)</w:t>
      </w:r>
      <w:r w:rsidR="003A4753" w:rsidRPr="004A6C63">
        <w:rPr>
          <w:rFonts w:ascii="Times New Roman" w:hAnsi="Times New Roman" w:cs="Times New Roman"/>
          <w:sz w:val="28"/>
          <w:szCs w:val="28"/>
        </w:rPr>
        <w:t>. Это издание представляет несколько рисунков</w:t>
      </w:r>
      <w:r w:rsidR="0049125D" w:rsidRPr="004A6C63">
        <w:rPr>
          <w:rFonts w:ascii="Times New Roman" w:hAnsi="Times New Roman" w:cs="Times New Roman"/>
          <w:sz w:val="28"/>
          <w:szCs w:val="28"/>
        </w:rPr>
        <w:t xml:space="preserve"> мастеров, работавших в «типажном» жанре, находящихся в собрании Государственной Третьяковской галереи. Про Жана-Батиста Лепренса сообщается немного</w:t>
      </w:r>
      <w:r w:rsidR="00C164F6">
        <w:rPr>
          <w:rFonts w:ascii="Times New Roman" w:hAnsi="Times New Roman" w:cs="Times New Roman"/>
          <w:sz w:val="28"/>
          <w:szCs w:val="28"/>
        </w:rPr>
        <w:t>. Это</w:t>
      </w:r>
      <w:r w:rsidR="0049125D" w:rsidRPr="004A6C63">
        <w:rPr>
          <w:rFonts w:ascii="Times New Roman" w:hAnsi="Times New Roman" w:cs="Times New Roman"/>
          <w:sz w:val="28"/>
          <w:szCs w:val="28"/>
        </w:rPr>
        <w:t xml:space="preserve"> его биография и выходные данные рисунков «Дети», «Беседа. Башкиры», «Бытовая сцена» и «Ярмарка». С </w:t>
      </w:r>
      <w:r w:rsidRPr="004A6C63">
        <w:rPr>
          <w:rFonts w:ascii="Times New Roman" w:hAnsi="Times New Roman" w:cs="Times New Roman"/>
          <w:sz w:val="28"/>
          <w:szCs w:val="28"/>
        </w:rPr>
        <w:t>Х.-Г.-Г.</w:t>
      </w:r>
      <w:r w:rsidR="0049125D" w:rsidRPr="004A6C63">
        <w:rPr>
          <w:rFonts w:ascii="Times New Roman" w:hAnsi="Times New Roman" w:cs="Times New Roman"/>
          <w:sz w:val="28"/>
          <w:szCs w:val="28"/>
        </w:rPr>
        <w:t xml:space="preserve"> Гейслером такая же ситуация –</w:t>
      </w:r>
      <w:r w:rsidR="00FC730D" w:rsidRPr="004A6C63">
        <w:rPr>
          <w:rFonts w:ascii="Times New Roman" w:hAnsi="Times New Roman" w:cs="Times New Roman"/>
          <w:sz w:val="28"/>
          <w:szCs w:val="28"/>
        </w:rPr>
        <w:t xml:space="preserve"> биография и </w:t>
      </w:r>
      <w:r w:rsidR="0049125D" w:rsidRPr="004A6C63">
        <w:rPr>
          <w:rFonts w:ascii="Times New Roman" w:hAnsi="Times New Roman" w:cs="Times New Roman"/>
          <w:sz w:val="28"/>
          <w:szCs w:val="28"/>
        </w:rPr>
        <w:t xml:space="preserve"> «Танец татар на празднике в Симферополе». Анализа же или описания самих костюмно-этнографических альбомов не следует.</w:t>
      </w:r>
      <w:r w:rsidR="0049125D" w:rsidRPr="004A6C63">
        <w:rPr>
          <w:rStyle w:val="af0"/>
          <w:rFonts w:ascii="Times New Roman" w:hAnsi="Times New Roman" w:cs="Times New Roman"/>
          <w:sz w:val="28"/>
          <w:szCs w:val="28"/>
        </w:rPr>
        <w:footnoteReference w:id="28"/>
      </w:r>
    </w:p>
    <w:p w14:paraId="3FEF20A1" w14:textId="12D76BEB"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работе 1997 года «С берегов Темзы –на берега Невы: Шедевры из собрания британского искусства в Эрмитаже» повествуется об альбоме Дж.</w:t>
      </w:r>
      <w:r w:rsidR="00B30C0D">
        <w:rPr>
          <w:rFonts w:ascii="Times New Roman" w:hAnsi="Times New Roman" w:cs="Times New Roman"/>
          <w:sz w:val="28"/>
          <w:szCs w:val="28"/>
        </w:rPr>
        <w:t xml:space="preserve"> </w:t>
      </w:r>
      <w:r w:rsidRPr="004A6C63">
        <w:rPr>
          <w:rFonts w:ascii="Times New Roman" w:hAnsi="Times New Roman" w:cs="Times New Roman"/>
          <w:sz w:val="28"/>
          <w:szCs w:val="28"/>
        </w:rPr>
        <w:t>А. Аткинсона и Дж. Уокера. Составители – Брай</w:t>
      </w:r>
      <w:r w:rsidR="00C164F6">
        <w:rPr>
          <w:rFonts w:ascii="Times New Roman" w:hAnsi="Times New Roman" w:cs="Times New Roman"/>
          <w:sz w:val="28"/>
          <w:szCs w:val="28"/>
        </w:rPr>
        <w:t xml:space="preserve">ен Аллен и Лариса Дукельская </w:t>
      </w:r>
      <w:r w:rsidRPr="004A6C63">
        <w:rPr>
          <w:rFonts w:ascii="Times New Roman" w:hAnsi="Times New Roman" w:cs="Times New Roman"/>
          <w:sz w:val="28"/>
          <w:szCs w:val="28"/>
        </w:rPr>
        <w:t xml:space="preserve">считают, что это первая книга, по которой британская публика могла составить себе достаточно верное представление о простых русских людях, их внешнем облике и обычаях. Говорится, что составители альбома не ограничивались рамками высшего общества. Книга имела этнографическую ценность – «сообщения о России тогда носили скорее сенсационный, нежели объективный характер». Также здесь сообщается о возрастании интереса Жан-Батист Лепренса </w:t>
      </w:r>
      <w:r w:rsidR="0096342E" w:rsidRPr="004A6C63">
        <w:rPr>
          <w:rFonts w:ascii="Times New Roman" w:hAnsi="Times New Roman" w:cs="Times New Roman"/>
          <w:sz w:val="28"/>
          <w:szCs w:val="28"/>
        </w:rPr>
        <w:t xml:space="preserve">к </w:t>
      </w:r>
      <w:r w:rsidRPr="004A6C63">
        <w:rPr>
          <w:rFonts w:ascii="Times New Roman" w:hAnsi="Times New Roman" w:cs="Times New Roman"/>
          <w:sz w:val="28"/>
          <w:szCs w:val="28"/>
        </w:rPr>
        <w:t>«русской» тем</w:t>
      </w:r>
      <w:r w:rsidR="0096342E" w:rsidRPr="004A6C63">
        <w:rPr>
          <w:rFonts w:ascii="Times New Roman" w:hAnsi="Times New Roman" w:cs="Times New Roman"/>
          <w:sz w:val="28"/>
          <w:szCs w:val="28"/>
        </w:rPr>
        <w:t>е</w:t>
      </w:r>
      <w:r w:rsidRPr="004A6C63">
        <w:rPr>
          <w:rFonts w:ascii="Times New Roman" w:hAnsi="Times New Roman" w:cs="Times New Roman"/>
          <w:sz w:val="28"/>
          <w:szCs w:val="28"/>
        </w:rPr>
        <w:t xml:space="preserve"> на протяжении все</w:t>
      </w:r>
      <w:r w:rsidR="00A60796" w:rsidRPr="004A6C63">
        <w:rPr>
          <w:rFonts w:ascii="Times New Roman" w:hAnsi="Times New Roman" w:cs="Times New Roman"/>
          <w:sz w:val="28"/>
          <w:szCs w:val="28"/>
        </w:rPr>
        <w:t>й</w:t>
      </w:r>
      <w:r w:rsidRPr="004A6C63">
        <w:rPr>
          <w:rFonts w:ascii="Times New Roman" w:hAnsi="Times New Roman" w:cs="Times New Roman"/>
          <w:sz w:val="28"/>
          <w:szCs w:val="28"/>
        </w:rPr>
        <w:t xml:space="preserve"> его</w:t>
      </w:r>
      <w:r w:rsidR="002156A5" w:rsidRPr="004A6C63">
        <w:rPr>
          <w:rFonts w:ascii="Times New Roman" w:hAnsi="Times New Roman" w:cs="Times New Roman"/>
          <w:sz w:val="28"/>
          <w:szCs w:val="28"/>
        </w:rPr>
        <w:t xml:space="preserve"> жизни,</w:t>
      </w:r>
      <w:r w:rsidR="002D1EE2" w:rsidRPr="004A6C63">
        <w:rPr>
          <w:rFonts w:ascii="Times New Roman" w:hAnsi="Times New Roman" w:cs="Times New Roman"/>
          <w:sz w:val="28"/>
          <w:szCs w:val="28"/>
        </w:rPr>
        <w:t xml:space="preserve"> который потом вылился в</w:t>
      </w:r>
      <w:r w:rsidR="00C164F6">
        <w:rPr>
          <w:rFonts w:ascii="Times New Roman" w:hAnsi="Times New Roman" w:cs="Times New Roman"/>
          <w:sz w:val="28"/>
          <w:szCs w:val="28"/>
        </w:rPr>
        <w:t xml:space="preserve"> </w:t>
      </w:r>
      <w:r w:rsidR="002D1EE2" w:rsidRPr="004A6C63">
        <w:rPr>
          <w:rFonts w:ascii="Times New Roman" w:hAnsi="Times New Roman" w:cs="Times New Roman"/>
          <w:sz w:val="28"/>
          <w:szCs w:val="28"/>
        </w:rPr>
        <w:t>создание в 1764 году десятитомного собрания</w:t>
      </w:r>
      <w:r w:rsidRPr="004A6C63">
        <w:rPr>
          <w:rFonts w:ascii="Times New Roman" w:hAnsi="Times New Roman" w:cs="Times New Roman"/>
          <w:sz w:val="28"/>
          <w:szCs w:val="28"/>
        </w:rPr>
        <w:t xml:space="preserve"> гравюр с изображением русских костюмов и обычаев.</w:t>
      </w:r>
      <w:r w:rsidRPr="004A6C63">
        <w:rPr>
          <w:rStyle w:val="af0"/>
          <w:rFonts w:ascii="Times New Roman" w:hAnsi="Times New Roman" w:cs="Times New Roman"/>
          <w:sz w:val="28"/>
          <w:szCs w:val="28"/>
        </w:rPr>
        <w:footnoteReference w:id="29"/>
      </w:r>
    </w:p>
    <w:p w14:paraId="53C39F46" w14:textId="77777777" w:rsidR="0049125D" w:rsidRPr="004A6C63" w:rsidRDefault="009874A5" w:rsidP="00817084">
      <w:pPr>
        <w:ind w:firstLine="851"/>
        <w:rPr>
          <w:rFonts w:ascii="Times New Roman" w:hAnsi="Times New Roman" w:cs="Times New Roman"/>
          <w:sz w:val="28"/>
          <w:szCs w:val="28"/>
        </w:rPr>
      </w:pPr>
      <w:r w:rsidRPr="004A6C63">
        <w:rPr>
          <w:rFonts w:ascii="Times New Roman" w:hAnsi="Times New Roman" w:cs="Times New Roman"/>
          <w:sz w:val="28"/>
          <w:szCs w:val="28"/>
        </w:rPr>
        <w:t>Нельзя не отметить статью</w:t>
      </w:r>
      <w:r w:rsidR="0049125D" w:rsidRPr="004A6C63">
        <w:rPr>
          <w:rFonts w:ascii="Times New Roman" w:hAnsi="Times New Roman" w:cs="Times New Roman"/>
          <w:sz w:val="28"/>
          <w:szCs w:val="28"/>
        </w:rPr>
        <w:t xml:space="preserve"> А. В. Ярцевой «Альбом Д. А. Аткинсона «Живописное изображение нравов, обычаев и развлечений русских» из собрания </w:t>
      </w:r>
      <w:r w:rsidR="0096342E" w:rsidRPr="004A6C63">
        <w:rPr>
          <w:rFonts w:ascii="Times New Roman" w:hAnsi="Times New Roman" w:cs="Times New Roman"/>
          <w:sz w:val="28"/>
          <w:szCs w:val="28"/>
        </w:rPr>
        <w:t>Р</w:t>
      </w:r>
      <w:r w:rsidR="0049125D" w:rsidRPr="004A6C63">
        <w:rPr>
          <w:rFonts w:ascii="Times New Roman" w:hAnsi="Times New Roman" w:cs="Times New Roman"/>
          <w:sz w:val="28"/>
          <w:szCs w:val="28"/>
        </w:rPr>
        <w:t xml:space="preserve">оссийской национальной библиотеки» из сборника «Проблемы развития зарубежного искусства» 1998 года, которая является прекрасным примером </w:t>
      </w:r>
      <w:r w:rsidRPr="004A6C63">
        <w:rPr>
          <w:rFonts w:ascii="Times New Roman" w:hAnsi="Times New Roman" w:cs="Times New Roman"/>
          <w:sz w:val="28"/>
          <w:szCs w:val="28"/>
        </w:rPr>
        <w:t>широкого</w:t>
      </w:r>
      <w:r w:rsidR="0049125D" w:rsidRPr="004A6C63">
        <w:rPr>
          <w:rFonts w:ascii="Times New Roman" w:hAnsi="Times New Roman" w:cs="Times New Roman"/>
          <w:sz w:val="28"/>
          <w:szCs w:val="28"/>
        </w:rPr>
        <w:t xml:space="preserve"> изучения костюмно-этнографического альбома. Автор</w:t>
      </w:r>
      <w:r w:rsidR="00B646CC" w:rsidRPr="004A6C63">
        <w:rPr>
          <w:rFonts w:ascii="Times New Roman" w:hAnsi="Times New Roman" w:cs="Times New Roman"/>
          <w:sz w:val="28"/>
          <w:szCs w:val="28"/>
        </w:rPr>
        <w:t xml:space="preserve"> предлагает подробное описание альбома</w:t>
      </w:r>
      <w:r w:rsidR="0049125D" w:rsidRPr="004A6C63">
        <w:rPr>
          <w:rFonts w:ascii="Times New Roman" w:hAnsi="Times New Roman" w:cs="Times New Roman"/>
          <w:sz w:val="28"/>
          <w:szCs w:val="28"/>
        </w:rPr>
        <w:t>, разбивая грав</w:t>
      </w:r>
      <w:r w:rsidR="00BD564F" w:rsidRPr="004A6C63">
        <w:rPr>
          <w:rFonts w:ascii="Times New Roman" w:hAnsi="Times New Roman" w:cs="Times New Roman"/>
          <w:sz w:val="28"/>
          <w:szCs w:val="28"/>
        </w:rPr>
        <w:t>юры на условные группы. Д</w:t>
      </w:r>
      <w:r w:rsidR="0049125D" w:rsidRPr="004A6C63">
        <w:rPr>
          <w:rFonts w:ascii="Times New Roman" w:hAnsi="Times New Roman" w:cs="Times New Roman"/>
          <w:sz w:val="28"/>
          <w:szCs w:val="28"/>
        </w:rPr>
        <w:t>анная работа представляет собой</w:t>
      </w:r>
      <w:r w:rsidR="00C164F6">
        <w:rPr>
          <w:rFonts w:ascii="Times New Roman" w:hAnsi="Times New Roman" w:cs="Times New Roman"/>
          <w:sz w:val="28"/>
          <w:szCs w:val="28"/>
        </w:rPr>
        <w:t xml:space="preserve"> рассмотрение акварелей, которые помещены</w:t>
      </w:r>
      <w:r w:rsidR="00BD564F" w:rsidRPr="004A6C63">
        <w:rPr>
          <w:rFonts w:ascii="Times New Roman" w:hAnsi="Times New Roman" w:cs="Times New Roman"/>
          <w:sz w:val="28"/>
          <w:szCs w:val="28"/>
        </w:rPr>
        <w:t xml:space="preserve"> в конце альбома, и выяснение обстоятельства их создания. Все это завершается обоснованными выводами</w:t>
      </w:r>
      <w:r w:rsidR="0049125D" w:rsidRPr="004A6C63">
        <w:rPr>
          <w:rStyle w:val="af0"/>
          <w:rFonts w:ascii="Times New Roman" w:hAnsi="Times New Roman" w:cs="Times New Roman"/>
          <w:sz w:val="28"/>
          <w:szCs w:val="28"/>
        </w:rPr>
        <w:footnoteReference w:id="30"/>
      </w:r>
      <w:r w:rsidR="00BD564F" w:rsidRPr="004A6C63">
        <w:rPr>
          <w:rFonts w:ascii="Times New Roman" w:hAnsi="Times New Roman" w:cs="Times New Roman"/>
          <w:sz w:val="28"/>
          <w:szCs w:val="28"/>
        </w:rPr>
        <w:t>.</w:t>
      </w:r>
    </w:p>
    <w:p w14:paraId="12C211A8"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 научно-популярном издании А. Н. Чесноковой «Иностранцы и их потомки в Петербурге: Немцы. Французы. Британцы.» 2003 года лишь перечисляются альбомы Дж. А. Аткинсона и </w:t>
      </w:r>
      <w:r w:rsidR="00A81EE4" w:rsidRPr="004A6C63">
        <w:rPr>
          <w:rFonts w:ascii="Times New Roman" w:hAnsi="Times New Roman" w:cs="Times New Roman"/>
          <w:sz w:val="28"/>
          <w:szCs w:val="28"/>
        </w:rPr>
        <w:t xml:space="preserve">Ж.-Б. </w:t>
      </w:r>
      <w:r w:rsidRPr="004A6C63">
        <w:rPr>
          <w:rFonts w:ascii="Times New Roman" w:hAnsi="Times New Roman" w:cs="Times New Roman"/>
          <w:sz w:val="28"/>
          <w:szCs w:val="28"/>
        </w:rPr>
        <w:t xml:space="preserve">Лепренса, никакой характеристики или же описания альбомов этих мастеров не следует. Про Гейслера </w:t>
      </w:r>
      <w:r w:rsidR="00A81EE4" w:rsidRPr="004A6C63">
        <w:rPr>
          <w:rFonts w:ascii="Times New Roman" w:hAnsi="Times New Roman" w:cs="Times New Roman"/>
          <w:sz w:val="28"/>
          <w:szCs w:val="28"/>
        </w:rPr>
        <w:t xml:space="preserve">упоминаний </w:t>
      </w:r>
      <w:r w:rsidRPr="004A6C63">
        <w:rPr>
          <w:rFonts w:ascii="Times New Roman" w:hAnsi="Times New Roman" w:cs="Times New Roman"/>
          <w:sz w:val="28"/>
          <w:szCs w:val="28"/>
        </w:rPr>
        <w:t>не встречается</w:t>
      </w:r>
      <w:r w:rsidRPr="004A6C63">
        <w:rPr>
          <w:rStyle w:val="af0"/>
          <w:rFonts w:ascii="Times New Roman" w:hAnsi="Times New Roman" w:cs="Times New Roman"/>
          <w:sz w:val="28"/>
          <w:szCs w:val="28"/>
        </w:rPr>
        <w:footnoteReference w:id="31"/>
      </w:r>
    </w:p>
    <w:p w14:paraId="3A2C099D"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Обратимся к автореферату диссертации И. Г. Ландер «Репродукционная гравюра и книжная графика в английском искусстве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(2004 год). Целью исследования является определение места английского репродукционного эстампа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в частности книжной графики, в системе изобразительных искусств. Рассматриваются пути развития и художественные особенности английской репродукционной гравюры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английская школа эстампа в контексте истории искусства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и многое другое. </w:t>
      </w:r>
      <w:r w:rsidR="00A81EE4" w:rsidRPr="004A6C63">
        <w:rPr>
          <w:rFonts w:ascii="Times New Roman" w:hAnsi="Times New Roman" w:cs="Times New Roman"/>
          <w:sz w:val="28"/>
          <w:szCs w:val="28"/>
        </w:rPr>
        <w:t>Рассматриваемая</w:t>
      </w:r>
      <w:r w:rsidR="00C164F6">
        <w:rPr>
          <w:rFonts w:ascii="Times New Roman" w:hAnsi="Times New Roman" w:cs="Times New Roman"/>
          <w:sz w:val="28"/>
          <w:szCs w:val="28"/>
        </w:rPr>
        <w:t xml:space="preserve"> </w:t>
      </w:r>
      <w:r w:rsidR="00A81EE4" w:rsidRPr="004A6C63">
        <w:rPr>
          <w:rFonts w:ascii="Times New Roman" w:hAnsi="Times New Roman" w:cs="Times New Roman"/>
          <w:sz w:val="28"/>
          <w:szCs w:val="28"/>
        </w:rPr>
        <w:t>мною</w:t>
      </w:r>
      <w:r w:rsidRPr="004A6C63">
        <w:rPr>
          <w:rFonts w:ascii="Times New Roman" w:hAnsi="Times New Roman" w:cs="Times New Roman"/>
          <w:sz w:val="28"/>
          <w:szCs w:val="28"/>
        </w:rPr>
        <w:t xml:space="preserve"> проблема в этой работе не находит отражения. Здесь имеется  лишь </w:t>
      </w:r>
      <w:r w:rsidR="00A81EE4" w:rsidRPr="004A6C63">
        <w:rPr>
          <w:rFonts w:ascii="Times New Roman" w:hAnsi="Times New Roman" w:cs="Times New Roman"/>
          <w:sz w:val="28"/>
          <w:szCs w:val="28"/>
        </w:rPr>
        <w:t xml:space="preserve">односложное </w:t>
      </w:r>
      <w:r w:rsidRPr="004A6C63">
        <w:rPr>
          <w:rFonts w:ascii="Times New Roman" w:hAnsi="Times New Roman" w:cs="Times New Roman"/>
          <w:sz w:val="28"/>
          <w:szCs w:val="28"/>
        </w:rPr>
        <w:t>упоминание работы Дж. А. Аткинсона и Дж. Уокера</w:t>
      </w:r>
      <w:r w:rsidRPr="004A6C63">
        <w:rPr>
          <w:rStyle w:val="af0"/>
          <w:rFonts w:ascii="Times New Roman" w:hAnsi="Times New Roman" w:cs="Times New Roman"/>
          <w:sz w:val="28"/>
          <w:szCs w:val="28"/>
        </w:rPr>
        <w:footnoteReference w:id="32"/>
      </w:r>
    </w:p>
    <w:p w14:paraId="46798CA0" w14:textId="064ADF1F"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 каталоге выставки Государственного Русского музея 2005 года «Рисунок и акварель в России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присутствует упоминание о Ж.-Б. Лепренсе и  воспроизведение его гравюры «Торговец квасом» 1760 года,  которая вошла в серию «Трех сюит Криков и различных торговцев Пет</w:t>
      </w:r>
      <w:r w:rsidR="00AF4088">
        <w:rPr>
          <w:rFonts w:ascii="Times New Roman" w:hAnsi="Times New Roman" w:cs="Times New Roman"/>
          <w:sz w:val="28"/>
          <w:szCs w:val="28"/>
        </w:rPr>
        <w:t>ербурга и Москвы» 1765-1768 гг.</w:t>
      </w:r>
      <w:r w:rsidRPr="004A6C63">
        <w:rPr>
          <w:rFonts w:ascii="Times New Roman" w:hAnsi="Times New Roman" w:cs="Times New Roman"/>
          <w:sz w:val="28"/>
          <w:szCs w:val="28"/>
        </w:rPr>
        <w:t xml:space="preserve"> Составители статьи Е.</w:t>
      </w:r>
      <w:r w:rsidR="001446CD">
        <w:rPr>
          <w:rFonts w:ascii="Times New Roman" w:hAnsi="Times New Roman" w:cs="Times New Roman"/>
          <w:sz w:val="28"/>
          <w:szCs w:val="28"/>
        </w:rPr>
        <w:t xml:space="preserve"> </w:t>
      </w:r>
      <w:r w:rsidRPr="004A6C63">
        <w:rPr>
          <w:rFonts w:ascii="Times New Roman" w:hAnsi="Times New Roman" w:cs="Times New Roman"/>
          <w:sz w:val="28"/>
          <w:szCs w:val="28"/>
        </w:rPr>
        <w:t>И. Гаврилова и А.</w:t>
      </w:r>
      <w:r w:rsidR="001446CD">
        <w:rPr>
          <w:rFonts w:ascii="Times New Roman" w:hAnsi="Times New Roman" w:cs="Times New Roman"/>
          <w:sz w:val="28"/>
          <w:szCs w:val="28"/>
        </w:rPr>
        <w:t xml:space="preserve"> </w:t>
      </w:r>
      <w:r w:rsidRPr="004A6C63">
        <w:rPr>
          <w:rFonts w:ascii="Times New Roman" w:hAnsi="Times New Roman" w:cs="Times New Roman"/>
          <w:sz w:val="28"/>
          <w:szCs w:val="28"/>
        </w:rPr>
        <w:t>В. Максимова пишут, что «жизнь и быт русского народа предстает в его работах как череда незатейливых сценок, ставших миловидными и изящными под кистью французского рисовальщика».</w:t>
      </w:r>
      <w:r w:rsidRPr="004A6C63">
        <w:rPr>
          <w:rStyle w:val="af0"/>
          <w:rFonts w:ascii="Times New Roman" w:hAnsi="Times New Roman" w:cs="Times New Roman"/>
          <w:sz w:val="28"/>
          <w:szCs w:val="28"/>
        </w:rPr>
        <w:footnoteReference w:id="33"/>
      </w:r>
    </w:p>
    <w:p w14:paraId="40149FA1"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Э</w:t>
      </w:r>
      <w:r w:rsidR="008D5A39" w:rsidRPr="004A6C63">
        <w:rPr>
          <w:rFonts w:ascii="Times New Roman" w:hAnsi="Times New Roman" w:cs="Times New Roman"/>
          <w:sz w:val="28"/>
          <w:szCs w:val="28"/>
        </w:rPr>
        <w:t>.</w:t>
      </w:r>
      <w:r w:rsidRPr="004A6C63">
        <w:rPr>
          <w:rFonts w:ascii="Times New Roman" w:hAnsi="Times New Roman" w:cs="Times New Roman"/>
          <w:sz w:val="28"/>
          <w:szCs w:val="28"/>
        </w:rPr>
        <w:t xml:space="preserve"> Кросс в своей монографии «Британцы в Петербурге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 2005 года </w:t>
      </w:r>
      <w:r w:rsidR="008D5A39" w:rsidRPr="004A6C63">
        <w:rPr>
          <w:rFonts w:ascii="Times New Roman" w:hAnsi="Times New Roman" w:cs="Times New Roman"/>
          <w:sz w:val="28"/>
          <w:szCs w:val="28"/>
        </w:rPr>
        <w:t xml:space="preserve">вполне положительно </w:t>
      </w:r>
      <w:r w:rsidRPr="004A6C63">
        <w:rPr>
          <w:rFonts w:ascii="Times New Roman" w:hAnsi="Times New Roman" w:cs="Times New Roman"/>
          <w:sz w:val="28"/>
          <w:szCs w:val="28"/>
        </w:rPr>
        <w:t>отзывается о совместном труде Дж. Уокера и Дж. А. Аткинсона, «благодаря которому они оставили собственный неизгладимый след в истории искусства». Здесь автор рассказывает о самом процессе работы над «Живописными представлениями». По словам Э. Кросса, Дж. Аткинсон сумел воссоздать «красочную мозаику городского и сельского российского быта», смог запечатлеть не только традиционные костюмы различных групп населения, но и средства транспорта, религиозные праздники, игры, забавы и отдых.</w:t>
      </w:r>
      <w:r w:rsidRPr="004A6C63">
        <w:rPr>
          <w:rStyle w:val="af0"/>
          <w:rFonts w:ascii="Times New Roman" w:hAnsi="Times New Roman" w:cs="Times New Roman"/>
          <w:sz w:val="28"/>
          <w:szCs w:val="28"/>
        </w:rPr>
        <w:footnoteReference w:id="34"/>
      </w:r>
    </w:p>
    <w:p w14:paraId="723CC498" w14:textId="4D54E22A" w:rsidR="0049125D" w:rsidRPr="004A6C63" w:rsidRDefault="008D5A39"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с</w:t>
      </w:r>
      <w:r w:rsidR="00C846B4" w:rsidRPr="004A6C63">
        <w:rPr>
          <w:rFonts w:ascii="Times New Roman" w:hAnsi="Times New Roman" w:cs="Times New Roman"/>
          <w:sz w:val="28"/>
          <w:szCs w:val="28"/>
        </w:rPr>
        <w:t>борник</w:t>
      </w:r>
      <w:r w:rsidRPr="004A6C63">
        <w:rPr>
          <w:rFonts w:ascii="Times New Roman" w:hAnsi="Times New Roman" w:cs="Times New Roman"/>
          <w:sz w:val="28"/>
          <w:szCs w:val="28"/>
        </w:rPr>
        <w:t>е</w:t>
      </w:r>
      <w:r w:rsidR="00C846B4" w:rsidRPr="004A6C63">
        <w:rPr>
          <w:rFonts w:ascii="Times New Roman" w:hAnsi="Times New Roman" w:cs="Times New Roman"/>
          <w:sz w:val="28"/>
          <w:szCs w:val="28"/>
        </w:rPr>
        <w:t xml:space="preserve"> материалов</w:t>
      </w:r>
      <w:r w:rsidR="0049125D" w:rsidRPr="004A6C63">
        <w:rPr>
          <w:rFonts w:ascii="Times New Roman" w:hAnsi="Times New Roman" w:cs="Times New Roman"/>
          <w:sz w:val="28"/>
          <w:szCs w:val="28"/>
        </w:rPr>
        <w:t xml:space="preserve"> 2006 года «Золотой осьмнадцатый…» </w:t>
      </w:r>
      <w:r w:rsidR="00C846B4" w:rsidRPr="004A6C63">
        <w:rPr>
          <w:rFonts w:ascii="Times New Roman" w:hAnsi="Times New Roman" w:cs="Times New Roman"/>
          <w:sz w:val="28"/>
          <w:szCs w:val="28"/>
        </w:rPr>
        <w:t>имеет</w:t>
      </w:r>
      <w:r w:rsidRPr="004A6C63">
        <w:rPr>
          <w:rFonts w:ascii="Times New Roman" w:hAnsi="Times New Roman" w:cs="Times New Roman"/>
          <w:sz w:val="28"/>
          <w:szCs w:val="28"/>
        </w:rPr>
        <w:t>ся</w:t>
      </w:r>
      <w:r w:rsidR="00C846B4" w:rsidRPr="004A6C63">
        <w:rPr>
          <w:rFonts w:ascii="Times New Roman" w:hAnsi="Times New Roman" w:cs="Times New Roman"/>
          <w:sz w:val="28"/>
          <w:szCs w:val="28"/>
        </w:rPr>
        <w:t xml:space="preserve"> интересн</w:t>
      </w:r>
      <w:r w:rsidRPr="004A6C63">
        <w:rPr>
          <w:rFonts w:ascii="Times New Roman" w:hAnsi="Times New Roman" w:cs="Times New Roman"/>
          <w:sz w:val="28"/>
          <w:szCs w:val="28"/>
        </w:rPr>
        <w:t>ая</w:t>
      </w:r>
      <w:r w:rsidR="00C846B4" w:rsidRPr="004A6C63">
        <w:rPr>
          <w:rFonts w:ascii="Times New Roman" w:hAnsi="Times New Roman" w:cs="Times New Roman"/>
          <w:sz w:val="28"/>
          <w:szCs w:val="28"/>
        </w:rPr>
        <w:t xml:space="preserve"> стать</w:t>
      </w:r>
      <w:r w:rsidRPr="004A6C63">
        <w:rPr>
          <w:rFonts w:ascii="Times New Roman" w:hAnsi="Times New Roman" w:cs="Times New Roman"/>
          <w:sz w:val="28"/>
          <w:szCs w:val="28"/>
        </w:rPr>
        <w:t>я</w:t>
      </w:r>
      <w:r w:rsidR="0049125D" w:rsidRPr="004A6C63">
        <w:rPr>
          <w:rFonts w:ascii="Times New Roman" w:hAnsi="Times New Roman" w:cs="Times New Roman"/>
          <w:sz w:val="28"/>
          <w:szCs w:val="28"/>
        </w:rPr>
        <w:t xml:space="preserve"> А.</w:t>
      </w:r>
      <w:r w:rsidR="00F538F7">
        <w:rPr>
          <w:rFonts w:ascii="Times New Roman" w:hAnsi="Times New Roman" w:cs="Times New Roman"/>
          <w:sz w:val="28"/>
          <w:szCs w:val="28"/>
        </w:rPr>
        <w:t xml:space="preserve"> </w:t>
      </w:r>
      <w:r w:rsidR="0049125D" w:rsidRPr="004A6C63">
        <w:rPr>
          <w:rFonts w:ascii="Times New Roman" w:hAnsi="Times New Roman" w:cs="Times New Roman"/>
          <w:sz w:val="28"/>
          <w:szCs w:val="28"/>
        </w:rPr>
        <w:t>Э. Жабревой, посвященная пребыванию Жан-Батиста Лепренса в России. По возвращению на родину</w:t>
      </w:r>
      <w:r w:rsidR="004D71D7">
        <w:rPr>
          <w:rFonts w:ascii="Times New Roman" w:hAnsi="Times New Roman" w:cs="Times New Roman"/>
          <w:sz w:val="28"/>
          <w:szCs w:val="28"/>
        </w:rPr>
        <w:t>,</w:t>
      </w:r>
      <w:r w:rsidR="0049125D" w:rsidRPr="004A6C63">
        <w:rPr>
          <w:rFonts w:ascii="Times New Roman" w:hAnsi="Times New Roman" w:cs="Times New Roman"/>
          <w:sz w:val="28"/>
          <w:szCs w:val="28"/>
        </w:rPr>
        <w:t xml:space="preserve"> мастер «предался почти исключительно изображению русских типов, видов и бытовых сцен»</w:t>
      </w:r>
      <w:r w:rsidR="0049125D" w:rsidRPr="004A6C63">
        <w:rPr>
          <w:rStyle w:val="af0"/>
          <w:rFonts w:ascii="Times New Roman" w:hAnsi="Times New Roman" w:cs="Times New Roman"/>
          <w:sz w:val="28"/>
          <w:szCs w:val="28"/>
        </w:rPr>
        <w:footnoteReference w:id="35"/>
      </w:r>
      <w:r w:rsidR="004D71D7">
        <w:rPr>
          <w:rFonts w:ascii="Times New Roman" w:hAnsi="Times New Roman" w:cs="Times New Roman"/>
          <w:sz w:val="28"/>
          <w:szCs w:val="28"/>
        </w:rPr>
        <w:t>. О</w:t>
      </w:r>
      <w:r w:rsidR="0049125D" w:rsidRPr="004A6C63">
        <w:rPr>
          <w:rFonts w:ascii="Times New Roman" w:hAnsi="Times New Roman" w:cs="Times New Roman"/>
          <w:sz w:val="28"/>
          <w:szCs w:val="28"/>
        </w:rPr>
        <w:t>б этом и пишет автор статьи, отмечая, что именно «русская» тема особенно сильна в графике художника. Автор перечисляет: «Различные наряды и обычаи России», «Различные облачения духовенства в России», «Древние стрельцы и единственное войско в России до времен Петра Великого» и «Первая сюита Криков и различных торговцев Петербурга и Москвы». А.</w:t>
      </w:r>
      <w:r w:rsidR="00F538F7">
        <w:rPr>
          <w:rFonts w:ascii="Times New Roman" w:hAnsi="Times New Roman" w:cs="Times New Roman"/>
          <w:sz w:val="28"/>
          <w:szCs w:val="28"/>
        </w:rPr>
        <w:t xml:space="preserve"> </w:t>
      </w:r>
      <w:r w:rsidR="0049125D" w:rsidRPr="004A6C63">
        <w:rPr>
          <w:rFonts w:ascii="Times New Roman" w:hAnsi="Times New Roman" w:cs="Times New Roman"/>
          <w:sz w:val="28"/>
          <w:szCs w:val="28"/>
        </w:rPr>
        <w:t>Э. Жабрева</w:t>
      </w:r>
      <w:r w:rsidR="00C920BF" w:rsidRPr="004A6C63">
        <w:rPr>
          <w:rFonts w:ascii="Times New Roman" w:hAnsi="Times New Roman" w:cs="Times New Roman"/>
          <w:sz w:val="28"/>
          <w:szCs w:val="28"/>
        </w:rPr>
        <w:t xml:space="preserve"> создает историографическую статью, тем самым не ставя для себя задач – рассмотреть данные серии с художественной точки зрения</w:t>
      </w:r>
      <w:r w:rsidR="0049125D" w:rsidRPr="004A6C63">
        <w:rPr>
          <w:rFonts w:ascii="Times New Roman" w:hAnsi="Times New Roman" w:cs="Times New Roman"/>
          <w:sz w:val="28"/>
          <w:szCs w:val="28"/>
        </w:rPr>
        <w:t>, а только упоминает их в контексте публикаций и источников о Ж.-Б. Лепренсе. Также она говорит</w:t>
      </w:r>
      <w:r w:rsidR="004D02A0" w:rsidRPr="004A6C63">
        <w:rPr>
          <w:rFonts w:ascii="Times New Roman" w:hAnsi="Times New Roman" w:cs="Times New Roman"/>
          <w:sz w:val="28"/>
          <w:szCs w:val="28"/>
        </w:rPr>
        <w:t xml:space="preserve"> о заимствовании гравюр мастера о России в «</w:t>
      </w:r>
      <w:r w:rsidR="00F27E8E" w:rsidRPr="004A6C63">
        <w:rPr>
          <w:rFonts w:ascii="Times New Roman" w:hAnsi="Times New Roman" w:cs="Times New Roman"/>
          <w:sz w:val="28"/>
          <w:szCs w:val="28"/>
        </w:rPr>
        <w:t>К</w:t>
      </w:r>
      <w:r w:rsidR="004D02A0" w:rsidRPr="004A6C63">
        <w:rPr>
          <w:rFonts w:ascii="Times New Roman" w:hAnsi="Times New Roman" w:cs="Times New Roman"/>
          <w:sz w:val="28"/>
          <w:szCs w:val="28"/>
        </w:rPr>
        <w:t>оллекции одежд различных народов»</w:t>
      </w:r>
      <w:r w:rsidR="0049125D" w:rsidRPr="004A6C63">
        <w:rPr>
          <w:rFonts w:ascii="Times New Roman" w:hAnsi="Times New Roman" w:cs="Times New Roman"/>
          <w:sz w:val="28"/>
          <w:szCs w:val="28"/>
        </w:rPr>
        <w:t xml:space="preserve"> 1758-1772 гг., в </w:t>
      </w:r>
      <w:r w:rsidR="004D02A0" w:rsidRPr="004A6C63">
        <w:rPr>
          <w:rFonts w:ascii="Times New Roman" w:hAnsi="Times New Roman" w:cs="Times New Roman"/>
          <w:sz w:val="28"/>
          <w:szCs w:val="28"/>
        </w:rPr>
        <w:t>иллюстрированном</w:t>
      </w:r>
      <w:r w:rsidR="0049125D" w:rsidRPr="004A6C63">
        <w:rPr>
          <w:rFonts w:ascii="Times New Roman" w:hAnsi="Times New Roman" w:cs="Times New Roman"/>
          <w:sz w:val="28"/>
          <w:szCs w:val="28"/>
        </w:rPr>
        <w:t xml:space="preserve"> альбоме «</w:t>
      </w:r>
      <w:r w:rsidR="0049125D" w:rsidRPr="004A6C63">
        <w:rPr>
          <w:rFonts w:ascii="Times New Roman" w:hAnsi="Times New Roman" w:cs="Times New Roman"/>
          <w:sz w:val="28"/>
          <w:szCs w:val="28"/>
          <w:lang w:val="en-US"/>
        </w:rPr>
        <w:t>The</w:t>
      </w:r>
      <w:r w:rsidR="0085413A" w:rsidRPr="00EF7064">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Costumes</w:t>
      </w:r>
      <w:r w:rsidR="0085413A" w:rsidRPr="00EF7064">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of</w:t>
      </w:r>
      <w:r w:rsidR="0085413A" w:rsidRPr="00EF7064">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the</w:t>
      </w:r>
      <w:r w:rsidR="0085413A" w:rsidRPr="00EF7064">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Russian</w:t>
      </w:r>
      <w:r w:rsidR="0085413A" w:rsidRPr="00EF7064">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Empire</w:t>
      </w:r>
      <w:r w:rsidR="0049125D" w:rsidRPr="004A6C63">
        <w:rPr>
          <w:rFonts w:ascii="Times New Roman" w:hAnsi="Times New Roman" w:cs="Times New Roman"/>
          <w:sz w:val="28"/>
          <w:szCs w:val="28"/>
        </w:rPr>
        <w:t>» 1803 года и альбоме М. Бретона «</w:t>
      </w:r>
      <w:r w:rsidR="0049125D" w:rsidRPr="004A6C63">
        <w:rPr>
          <w:rFonts w:ascii="Times New Roman" w:hAnsi="Times New Roman" w:cs="Times New Roman"/>
          <w:sz w:val="28"/>
          <w:szCs w:val="28"/>
          <w:lang w:val="en-US"/>
        </w:rPr>
        <w:t>La</w:t>
      </w:r>
      <w:r w:rsidR="0085413A" w:rsidRPr="00EF7064">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Russie</w:t>
      </w:r>
      <w:r w:rsidR="0049125D" w:rsidRPr="004A6C63">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ou</w:t>
      </w:r>
      <w:r w:rsidR="0085413A" w:rsidRPr="00EF7064">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moeurs</w:t>
      </w:r>
      <w:r w:rsidR="0049125D" w:rsidRPr="004A6C63">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usages</w:t>
      </w:r>
      <w:r w:rsidR="0085413A" w:rsidRPr="00EF7064">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et</w:t>
      </w:r>
      <w:r w:rsidR="0085413A" w:rsidRPr="00EF7064">
        <w:rPr>
          <w:rFonts w:ascii="Times New Roman" w:hAnsi="Times New Roman" w:cs="Times New Roman"/>
          <w:sz w:val="28"/>
          <w:szCs w:val="28"/>
        </w:rPr>
        <w:t xml:space="preserve"> </w:t>
      </w:r>
      <w:r w:rsidR="0049125D" w:rsidRPr="004A6C63">
        <w:rPr>
          <w:rFonts w:ascii="Times New Roman" w:hAnsi="Times New Roman" w:cs="Times New Roman"/>
          <w:sz w:val="28"/>
          <w:szCs w:val="28"/>
          <w:lang w:val="en-US"/>
        </w:rPr>
        <w:t>costumes</w:t>
      </w:r>
      <w:r w:rsidR="0049125D" w:rsidRPr="004A6C63">
        <w:rPr>
          <w:rFonts w:ascii="Times New Roman" w:hAnsi="Times New Roman" w:cs="Times New Roman"/>
          <w:sz w:val="28"/>
          <w:szCs w:val="28"/>
        </w:rPr>
        <w:t>…».</w:t>
      </w:r>
      <w:r w:rsidR="0049125D" w:rsidRPr="004A6C63">
        <w:rPr>
          <w:rStyle w:val="af0"/>
          <w:rFonts w:ascii="Times New Roman" w:hAnsi="Times New Roman" w:cs="Times New Roman"/>
          <w:sz w:val="28"/>
          <w:szCs w:val="28"/>
        </w:rPr>
        <w:footnoteReference w:id="36"/>
      </w:r>
    </w:p>
    <w:p w14:paraId="204EE4A5"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Особенно в своей работе автор отмечает публикацию Н. В. Соловьева, в которой </w:t>
      </w:r>
      <w:r w:rsidR="00233F12" w:rsidRPr="004A6C63">
        <w:rPr>
          <w:rFonts w:ascii="Times New Roman" w:hAnsi="Times New Roman" w:cs="Times New Roman"/>
          <w:sz w:val="28"/>
          <w:szCs w:val="28"/>
        </w:rPr>
        <w:t>тот</w:t>
      </w:r>
      <w:r w:rsidRPr="004A6C63">
        <w:rPr>
          <w:rFonts w:ascii="Times New Roman" w:hAnsi="Times New Roman" w:cs="Times New Roman"/>
          <w:sz w:val="28"/>
          <w:szCs w:val="28"/>
        </w:rPr>
        <w:t xml:space="preserve"> высоко оценивает творчество Ж.-Б. Лепренса: «Характерные особенности нашего быта, совершенно отличные от Запада, нашли себе отклик в рисунках художника, давшего нам сюиту костюмов духовенства, и военную сюиту «Стрельцов», и типы продавцов, так называемые «крики» которых он издавал особенно охотно».</w:t>
      </w:r>
      <w:r w:rsidRPr="004A6C63">
        <w:rPr>
          <w:rStyle w:val="af0"/>
          <w:rFonts w:ascii="Times New Roman" w:hAnsi="Times New Roman" w:cs="Times New Roman"/>
          <w:sz w:val="28"/>
          <w:szCs w:val="28"/>
        </w:rPr>
        <w:footnoteReference w:id="37"/>
      </w:r>
    </w:p>
    <w:p w14:paraId="0DA6574D" w14:textId="29B49D82"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Также</w:t>
      </w:r>
      <w:r w:rsidR="004D71D7">
        <w:rPr>
          <w:rFonts w:ascii="Times New Roman" w:hAnsi="Times New Roman" w:cs="Times New Roman"/>
          <w:sz w:val="28"/>
          <w:szCs w:val="28"/>
        </w:rPr>
        <w:t>,</w:t>
      </w:r>
      <w:r w:rsidR="00694A07" w:rsidRPr="004A6C63">
        <w:rPr>
          <w:rFonts w:ascii="Times New Roman" w:hAnsi="Times New Roman" w:cs="Times New Roman"/>
          <w:sz w:val="28"/>
          <w:szCs w:val="28"/>
        </w:rPr>
        <w:t xml:space="preserve"> вопрос исследования нашел свое отражение и</w:t>
      </w:r>
      <w:r w:rsidRPr="004A6C63">
        <w:rPr>
          <w:rFonts w:ascii="Times New Roman" w:hAnsi="Times New Roman" w:cs="Times New Roman"/>
          <w:sz w:val="28"/>
          <w:szCs w:val="28"/>
        </w:rPr>
        <w:t xml:space="preserve"> в автореферате диссертации Цай Ши-Вэнь «Крестьянская тема в русском изобразительном искусстве конца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первой половины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века» 2008 года</w:t>
      </w:r>
      <w:r w:rsidR="004D71D7">
        <w:rPr>
          <w:rFonts w:ascii="Times New Roman" w:hAnsi="Times New Roman" w:cs="Times New Roman"/>
          <w:sz w:val="28"/>
          <w:szCs w:val="28"/>
        </w:rPr>
        <w:t>. В нем</w:t>
      </w:r>
      <w:r w:rsidRPr="004A6C63">
        <w:rPr>
          <w:rFonts w:ascii="Times New Roman" w:hAnsi="Times New Roman" w:cs="Times New Roman"/>
          <w:sz w:val="28"/>
          <w:szCs w:val="28"/>
        </w:rPr>
        <w:t xml:space="preserve"> </w:t>
      </w:r>
      <w:r w:rsidR="00A537D0" w:rsidRPr="004A6C63">
        <w:rPr>
          <w:rFonts w:ascii="Times New Roman" w:hAnsi="Times New Roman" w:cs="Times New Roman"/>
          <w:sz w:val="28"/>
          <w:szCs w:val="28"/>
        </w:rPr>
        <w:t>существует упоминание</w:t>
      </w:r>
      <w:r w:rsidR="005D786B">
        <w:rPr>
          <w:rFonts w:ascii="Times New Roman" w:hAnsi="Times New Roman" w:cs="Times New Roman"/>
          <w:sz w:val="28"/>
          <w:szCs w:val="28"/>
        </w:rPr>
        <w:t xml:space="preserve"> о Ж.-Б. Лепренсе </w:t>
      </w:r>
      <w:r w:rsidRPr="004A6C63">
        <w:rPr>
          <w:rFonts w:ascii="Times New Roman" w:hAnsi="Times New Roman" w:cs="Times New Roman"/>
          <w:sz w:val="28"/>
          <w:szCs w:val="28"/>
        </w:rPr>
        <w:t>как о зачинателе такого «типажного» жанра</w:t>
      </w:r>
      <w:r w:rsidR="005D786B">
        <w:rPr>
          <w:rFonts w:ascii="Times New Roman" w:hAnsi="Times New Roman" w:cs="Times New Roman"/>
          <w:sz w:val="28"/>
          <w:szCs w:val="28"/>
        </w:rPr>
        <w:t>,</w:t>
      </w:r>
      <w:r w:rsidRPr="004A6C63">
        <w:rPr>
          <w:rFonts w:ascii="Times New Roman" w:hAnsi="Times New Roman" w:cs="Times New Roman"/>
          <w:sz w:val="28"/>
          <w:szCs w:val="28"/>
        </w:rPr>
        <w:t xml:space="preserve"> без разбора его работ. Пишет автор и о работе Дж. А. Аткинсона, говоря, что его «Живописные изображения» послужили материалом для создания других работ, например такой, как «Нравы и костюмы русских» 1817 года кисти Арманда Густава Убигана. Подробно автор </w:t>
      </w:r>
      <w:r w:rsidR="00233F12" w:rsidRPr="004A6C63">
        <w:rPr>
          <w:rFonts w:ascii="Times New Roman" w:hAnsi="Times New Roman" w:cs="Times New Roman"/>
          <w:sz w:val="28"/>
          <w:szCs w:val="28"/>
        </w:rPr>
        <w:t xml:space="preserve">эту тему </w:t>
      </w:r>
      <w:r w:rsidRPr="004A6C63">
        <w:rPr>
          <w:rFonts w:ascii="Times New Roman" w:hAnsi="Times New Roman" w:cs="Times New Roman"/>
          <w:sz w:val="28"/>
          <w:szCs w:val="28"/>
        </w:rPr>
        <w:t>не исследует ,</w:t>
      </w:r>
      <w:r w:rsidR="00233F12" w:rsidRPr="004A6C63">
        <w:rPr>
          <w:rFonts w:ascii="Times New Roman" w:hAnsi="Times New Roman" w:cs="Times New Roman"/>
          <w:sz w:val="28"/>
          <w:szCs w:val="28"/>
        </w:rPr>
        <w:t xml:space="preserve"> главный предмет его внимания –</w:t>
      </w:r>
      <w:r w:rsidR="004D71D7">
        <w:rPr>
          <w:rFonts w:ascii="Times New Roman" w:hAnsi="Times New Roman" w:cs="Times New Roman"/>
          <w:sz w:val="28"/>
          <w:szCs w:val="28"/>
        </w:rPr>
        <w:t xml:space="preserve"> </w:t>
      </w:r>
      <w:r w:rsidRPr="004A6C63">
        <w:rPr>
          <w:rFonts w:ascii="Times New Roman" w:hAnsi="Times New Roman" w:cs="Times New Roman"/>
          <w:sz w:val="28"/>
          <w:szCs w:val="28"/>
        </w:rPr>
        <w:t>крестьянск</w:t>
      </w:r>
      <w:r w:rsidR="00233F12" w:rsidRPr="004A6C63">
        <w:rPr>
          <w:rFonts w:ascii="Times New Roman" w:hAnsi="Times New Roman" w:cs="Times New Roman"/>
          <w:sz w:val="28"/>
          <w:szCs w:val="28"/>
        </w:rPr>
        <w:t>ая</w:t>
      </w:r>
      <w:r w:rsidRPr="004A6C63">
        <w:rPr>
          <w:rFonts w:ascii="Times New Roman" w:hAnsi="Times New Roman" w:cs="Times New Roman"/>
          <w:sz w:val="28"/>
          <w:szCs w:val="28"/>
        </w:rPr>
        <w:t xml:space="preserve"> тем</w:t>
      </w:r>
      <w:r w:rsidR="00694A07" w:rsidRPr="004A6C63">
        <w:rPr>
          <w:rFonts w:ascii="Times New Roman" w:hAnsi="Times New Roman" w:cs="Times New Roman"/>
          <w:sz w:val="28"/>
          <w:szCs w:val="28"/>
        </w:rPr>
        <w:t>а</w:t>
      </w:r>
      <w:r w:rsidRPr="004A6C63">
        <w:rPr>
          <w:rFonts w:ascii="Times New Roman" w:hAnsi="Times New Roman" w:cs="Times New Roman"/>
          <w:sz w:val="28"/>
          <w:szCs w:val="28"/>
        </w:rPr>
        <w:t xml:space="preserve"> в живописи и графике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вв.</w:t>
      </w:r>
      <w:r w:rsidRPr="004A6C63">
        <w:rPr>
          <w:rStyle w:val="af0"/>
          <w:rFonts w:ascii="Times New Roman" w:hAnsi="Times New Roman" w:cs="Times New Roman"/>
          <w:sz w:val="28"/>
          <w:szCs w:val="28"/>
        </w:rPr>
        <w:footnoteReference w:id="38"/>
      </w:r>
    </w:p>
    <w:p w14:paraId="416FD1C8" w14:textId="4D66326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 статье А. Е. Кустовой «Русская тема в живописи Дж. А. Аткинсона» 2010 года встречается лишь упоминание графической серии «Живописные представления нравов, обычаев и развлечений русских». </w:t>
      </w:r>
      <w:r w:rsidR="00233F12" w:rsidRPr="004A6C63">
        <w:rPr>
          <w:rFonts w:ascii="Times New Roman" w:hAnsi="Times New Roman" w:cs="Times New Roman"/>
          <w:sz w:val="28"/>
          <w:szCs w:val="28"/>
        </w:rPr>
        <w:t xml:space="preserve">Цель статьи — </w:t>
      </w:r>
      <w:r w:rsidR="005F4F85" w:rsidRPr="004A6C63">
        <w:rPr>
          <w:rFonts w:ascii="Times New Roman" w:hAnsi="Times New Roman" w:cs="Times New Roman"/>
          <w:sz w:val="28"/>
          <w:szCs w:val="28"/>
        </w:rPr>
        <w:t xml:space="preserve"> разъяснить читателям</w:t>
      </w:r>
      <w:r w:rsidRPr="004A6C63">
        <w:rPr>
          <w:rFonts w:ascii="Times New Roman" w:hAnsi="Times New Roman" w:cs="Times New Roman"/>
          <w:sz w:val="28"/>
          <w:szCs w:val="28"/>
        </w:rPr>
        <w:t xml:space="preserve">, </w:t>
      </w:r>
      <w:r w:rsidR="008427C4" w:rsidRPr="004A6C63">
        <w:rPr>
          <w:rFonts w:ascii="Times New Roman" w:hAnsi="Times New Roman" w:cs="Times New Roman"/>
          <w:sz w:val="28"/>
          <w:szCs w:val="28"/>
        </w:rPr>
        <w:t xml:space="preserve">что </w:t>
      </w:r>
      <w:r w:rsidR="00BC1618" w:rsidRPr="004A6C63">
        <w:rPr>
          <w:rFonts w:ascii="Times New Roman" w:hAnsi="Times New Roman" w:cs="Times New Roman"/>
          <w:sz w:val="28"/>
          <w:szCs w:val="28"/>
        </w:rPr>
        <w:t>мастер был</w:t>
      </w:r>
      <w:r w:rsidR="004D71D7">
        <w:rPr>
          <w:rFonts w:ascii="Times New Roman" w:hAnsi="Times New Roman" w:cs="Times New Roman"/>
          <w:sz w:val="28"/>
          <w:szCs w:val="28"/>
        </w:rPr>
        <w:t xml:space="preserve"> </w:t>
      </w:r>
      <w:r w:rsidRPr="004A6C63">
        <w:rPr>
          <w:rFonts w:ascii="Times New Roman" w:hAnsi="Times New Roman" w:cs="Times New Roman"/>
          <w:sz w:val="28"/>
          <w:szCs w:val="28"/>
        </w:rPr>
        <w:t>разностор</w:t>
      </w:r>
      <w:r w:rsidR="004D71D7">
        <w:rPr>
          <w:rFonts w:ascii="Times New Roman" w:hAnsi="Times New Roman" w:cs="Times New Roman"/>
          <w:sz w:val="28"/>
          <w:szCs w:val="28"/>
        </w:rPr>
        <w:t xml:space="preserve">онним </w:t>
      </w:r>
      <w:r w:rsidRPr="004A6C63">
        <w:rPr>
          <w:rFonts w:ascii="Times New Roman" w:hAnsi="Times New Roman" w:cs="Times New Roman"/>
          <w:sz w:val="28"/>
          <w:szCs w:val="28"/>
        </w:rPr>
        <w:t xml:space="preserve">и </w:t>
      </w:r>
      <w:r w:rsidR="00BC1618" w:rsidRPr="004A6C63">
        <w:rPr>
          <w:rFonts w:ascii="Times New Roman" w:hAnsi="Times New Roman" w:cs="Times New Roman"/>
          <w:sz w:val="28"/>
          <w:szCs w:val="28"/>
        </w:rPr>
        <w:t xml:space="preserve">не ограничивал свой талант </w:t>
      </w:r>
      <w:r w:rsidR="004D71D7">
        <w:rPr>
          <w:rFonts w:ascii="Times New Roman" w:hAnsi="Times New Roman" w:cs="Times New Roman"/>
          <w:sz w:val="28"/>
          <w:szCs w:val="28"/>
        </w:rPr>
        <w:t xml:space="preserve">гравюрами, а </w:t>
      </w:r>
      <w:r w:rsidRPr="004A6C63">
        <w:rPr>
          <w:rFonts w:ascii="Times New Roman" w:hAnsi="Times New Roman" w:cs="Times New Roman"/>
          <w:sz w:val="28"/>
          <w:szCs w:val="28"/>
        </w:rPr>
        <w:t>был еще и живописцем. А.</w:t>
      </w:r>
      <w:r w:rsidR="002421A4">
        <w:rPr>
          <w:rFonts w:ascii="Times New Roman" w:hAnsi="Times New Roman" w:cs="Times New Roman"/>
          <w:sz w:val="28"/>
          <w:szCs w:val="28"/>
        </w:rPr>
        <w:t xml:space="preserve"> </w:t>
      </w:r>
      <w:r w:rsidRPr="004A6C63">
        <w:rPr>
          <w:rFonts w:ascii="Times New Roman" w:hAnsi="Times New Roman" w:cs="Times New Roman"/>
          <w:sz w:val="28"/>
          <w:szCs w:val="28"/>
        </w:rPr>
        <w:t xml:space="preserve">Е. Кустова пытается </w:t>
      </w:r>
      <w:r w:rsidR="00BC1618" w:rsidRPr="004A6C63">
        <w:rPr>
          <w:rFonts w:ascii="Times New Roman" w:hAnsi="Times New Roman" w:cs="Times New Roman"/>
          <w:sz w:val="28"/>
          <w:szCs w:val="28"/>
        </w:rPr>
        <w:t>описать интерес мастера «русской темой</w:t>
      </w:r>
      <w:r w:rsidRPr="004A6C63">
        <w:rPr>
          <w:rFonts w:ascii="Times New Roman" w:hAnsi="Times New Roman" w:cs="Times New Roman"/>
          <w:sz w:val="28"/>
          <w:szCs w:val="28"/>
        </w:rPr>
        <w:t>», не</w:t>
      </w:r>
      <w:r w:rsidR="00BC1618" w:rsidRPr="004A6C63">
        <w:rPr>
          <w:rFonts w:ascii="Times New Roman" w:hAnsi="Times New Roman" w:cs="Times New Roman"/>
          <w:sz w:val="28"/>
          <w:szCs w:val="28"/>
        </w:rPr>
        <w:t xml:space="preserve"> останавливаясь</w:t>
      </w:r>
      <w:r w:rsidRPr="004A6C63">
        <w:rPr>
          <w:rFonts w:ascii="Times New Roman" w:hAnsi="Times New Roman" w:cs="Times New Roman"/>
          <w:sz w:val="28"/>
          <w:szCs w:val="28"/>
        </w:rPr>
        <w:t xml:space="preserve"> на одн</w:t>
      </w:r>
      <w:r w:rsidR="00233F12" w:rsidRPr="004A6C63">
        <w:rPr>
          <w:rFonts w:ascii="Times New Roman" w:hAnsi="Times New Roman" w:cs="Times New Roman"/>
          <w:sz w:val="28"/>
          <w:szCs w:val="28"/>
        </w:rPr>
        <w:t>ом</w:t>
      </w:r>
      <w:r w:rsidRPr="004A6C63">
        <w:rPr>
          <w:rFonts w:ascii="Times New Roman" w:hAnsi="Times New Roman" w:cs="Times New Roman"/>
          <w:sz w:val="28"/>
          <w:szCs w:val="28"/>
        </w:rPr>
        <w:t xml:space="preserve"> только «Живописн</w:t>
      </w:r>
      <w:r w:rsidR="00233F12" w:rsidRPr="004A6C63">
        <w:rPr>
          <w:rFonts w:ascii="Times New Roman" w:hAnsi="Times New Roman" w:cs="Times New Roman"/>
          <w:sz w:val="28"/>
          <w:szCs w:val="28"/>
        </w:rPr>
        <w:t>ом</w:t>
      </w:r>
      <w:r w:rsidRPr="004A6C63">
        <w:rPr>
          <w:rFonts w:ascii="Times New Roman" w:hAnsi="Times New Roman" w:cs="Times New Roman"/>
          <w:sz w:val="28"/>
          <w:szCs w:val="28"/>
        </w:rPr>
        <w:t xml:space="preserve"> представлени</w:t>
      </w:r>
      <w:r w:rsidR="00C17CFC" w:rsidRPr="004A6C63">
        <w:rPr>
          <w:rFonts w:ascii="Times New Roman" w:hAnsi="Times New Roman" w:cs="Times New Roman"/>
          <w:sz w:val="28"/>
          <w:szCs w:val="28"/>
        </w:rPr>
        <w:t>и</w:t>
      </w:r>
      <w:r w:rsidRPr="004A6C63">
        <w:rPr>
          <w:rFonts w:ascii="Times New Roman" w:hAnsi="Times New Roman" w:cs="Times New Roman"/>
          <w:sz w:val="28"/>
          <w:szCs w:val="28"/>
        </w:rPr>
        <w:t>».</w:t>
      </w:r>
    </w:p>
    <w:p w14:paraId="79CFB0F5" w14:textId="77777777" w:rsidR="0049125D" w:rsidRPr="004A6C63" w:rsidRDefault="00892F13"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Автор </w:t>
      </w:r>
      <w:r w:rsidR="00C17CFC" w:rsidRPr="004A6C63">
        <w:rPr>
          <w:rFonts w:ascii="Times New Roman" w:hAnsi="Times New Roman" w:cs="Times New Roman"/>
          <w:sz w:val="28"/>
          <w:szCs w:val="28"/>
        </w:rPr>
        <w:t>подчеркивает</w:t>
      </w:r>
      <w:r w:rsidR="0049125D" w:rsidRPr="004A6C63">
        <w:rPr>
          <w:rFonts w:ascii="Times New Roman" w:hAnsi="Times New Roman" w:cs="Times New Roman"/>
          <w:sz w:val="28"/>
          <w:szCs w:val="28"/>
        </w:rPr>
        <w:t>, что Аткинсона интересовала русская жизнь с ее «диковинными для иностранцев традициями». В качестве примера заинтересованности она приводит различные произведения, исполн</w:t>
      </w:r>
      <w:r w:rsidR="004D71D7">
        <w:rPr>
          <w:rFonts w:ascii="Times New Roman" w:hAnsi="Times New Roman" w:cs="Times New Roman"/>
          <w:sz w:val="28"/>
          <w:szCs w:val="28"/>
        </w:rPr>
        <w:t>енные в технике живописи маслом. И</w:t>
      </w:r>
      <w:r w:rsidR="0049125D" w:rsidRPr="004A6C63">
        <w:rPr>
          <w:rFonts w:ascii="Times New Roman" w:hAnsi="Times New Roman" w:cs="Times New Roman"/>
          <w:sz w:val="28"/>
          <w:szCs w:val="28"/>
        </w:rPr>
        <w:t>нтересно же то, что одно из таких произведений – «Ка</w:t>
      </w:r>
      <w:r w:rsidR="004D71D7">
        <w:rPr>
          <w:rFonts w:ascii="Times New Roman" w:hAnsi="Times New Roman" w:cs="Times New Roman"/>
          <w:sz w:val="28"/>
          <w:szCs w:val="28"/>
        </w:rPr>
        <w:t>тание с гор на Неве» 1792 года</w:t>
      </w:r>
      <w:r w:rsidR="0049125D" w:rsidRPr="004A6C63">
        <w:rPr>
          <w:rFonts w:ascii="Times New Roman" w:hAnsi="Times New Roman" w:cs="Times New Roman"/>
          <w:sz w:val="28"/>
          <w:szCs w:val="28"/>
        </w:rPr>
        <w:t xml:space="preserve"> было повторено в графической серии. Автор отзывается о данной работе</w:t>
      </w:r>
      <w:r w:rsidR="004D71D7">
        <w:rPr>
          <w:rFonts w:ascii="Times New Roman" w:hAnsi="Times New Roman" w:cs="Times New Roman"/>
          <w:sz w:val="28"/>
          <w:szCs w:val="28"/>
        </w:rPr>
        <w:t>,</w:t>
      </w:r>
      <w:r w:rsidR="0049125D" w:rsidRPr="004A6C63">
        <w:rPr>
          <w:rFonts w:ascii="Times New Roman" w:hAnsi="Times New Roman" w:cs="Times New Roman"/>
          <w:sz w:val="28"/>
          <w:szCs w:val="28"/>
        </w:rPr>
        <w:t xml:space="preserve"> как о гораздо более ярком произведении,</w:t>
      </w:r>
      <w:r w:rsidR="004D71D7">
        <w:rPr>
          <w:rFonts w:ascii="Times New Roman" w:hAnsi="Times New Roman" w:cs="Times New Roman"/>
          <w:sz w:val="28"/>
          <w:szCs w:val="28"/>
        </w:rPr>
        <w:t xml:space="preserve"> передающем атмосферу праздника.</w:t>
      </w:r>
      <w:r w:rsidR="00AF5829">
        <w:rPr>
          <w:rFonts w:ascii="Times New Roman" w:hAnsi="Times New Roman" w:cs="Times New Roman"/>
          <w:sz w:val="28"/>
          <w:szCs w:val="28"/>
        </w:rPr>
        <w:t xml:space="preserve"> Г</w:t>
      </w:r>
      <w:r w:rsidR="0049125D" w:rsidRPr="004A6C63">
        <w:rPr>
          <w:rFonts w:ascii="Times New Roman" w:hAnsi="Times New Roman" w:cs="Times New Roman"/>
          <w:sz w:val="28"/>
          <w:szCs w:val="28"/>
        </w:rPr>
        <w:t>равюра исполнена более эмоционально и цельно: «В гравюре такой сюжет оказался более уместным и удачным в исполнении».</w:t>
      </w:r>
      <w:r w:rsidR="0049125D" w:rsidRPr="004A6C63">
        <w:rPr>
          <w:rStyle w:val="af0"/>
          <w:rFonts w:ascii="Times New Roman" w:hAnsi="Times New Roman" w:cs="Times New Roman"/>
          <w:sz w:val="28"/>
          <w:szCs w:val="28"/>
        </w:rPr>
        <w:footnoteReference w:id="39"/>
      </w:r>
    </w:p>
    <w:p w14:paraId="2FC495E6" w14:textId="449D1BCB"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Особое значение имеет выпуск 280 альманаха 2010 года  Русского музея «Из русской жизни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начала </w:t>
      </w:r>
      <w:r w:rsidRPr="004A6C63">
        <w:rPr>
          <w:rFonts w:ascii="Times New Roman" w:hAnsi="Times New Roman" w:cs="Times New Roman"/>
          <w:sz w:val="28"/>
          <w:szCs w:val="28"/>
          <w:lang w:val="en-US"/>
        </w:rPr>
        <w:t>XX</w:t>
      </w:r>
      <w:r w:rsidRPr="004A6C63">
        <w:rPr>
          <w:rFonts w:ascii="Times New Roman" w:hAnsi="Times New Roman" w:cs="Times New Roman"/>
          <w:sz w:val="28"/>
          <w:szCs w:val="28"/>
        </w:rPr>
        <w:t xml:space="preserve"> века»</w:t>
      </w:r>
      <w:r w:rsidR="00233F12" w:rsidRPr="004A6C63">
        <w:rPr>
          <w:rFonts w:ascii="Times New Roman" w:hAnsi="Times New Roman" w:cs="Times New Roman"/>
          <w:sz w:val="28"/>
          <w:szCs w:val="28"/>
        </w:rPr>
        <w:t>, в котором</w:t>
      </w:r>
      <w:r w:rsidRPr="004A6C63">
        <w:rPr>
          <w:rFonts w:ascii="Times New Roman" w:hAnsi="Times New Roman" w:cs="Times New Roman"/>
          <w:sz w:val="28"/>
          <w:szCs w:val="28"/>
        </w:rPr>
        <w:t xml:space="preserve"> имеется вступительная статья </w:t>
      </w:r>
      <w:r w:rsidR="00892F13" w:rsidRPr="004A6C63">
        <w:rPr>
          <w:rFonts w:ascii="Times New Roman" w:hAnsi="Times New Roman" w:cs="Times New Roman"/>
          <w:sz w:val="28"/>
          <w:szCs w:val="28"/>
        </w:rPr>
        <w:t>Н.</w:t>
      </w:r>
      <w:r w:rsidR="0085413A">
        <w:rPr>
          <w:rFonts w:ascii="Times New Roman" w:hAnsi="Times New Roman" w:cs="Times New Roman"/>
          <w:sz w:val="28"/>
          <w:szCs w:val="28"/>
        </w:rPr>
        <w:t xml:space="preserve"> </w:t>
      </w:r>
      <w:r w:rsidRPr="004A6C63">
        <w:rPr>
          <w:rFonts w:ascii="Times New Roman" w:hAnsi="Times New Roman" w:cs="Times New Roman"/>
          <w:sz w:val="28"/>
          <w:szCs w:val="28"/>
        </w:rPr>
        <w:t>Соломатиной, где она</w:t>
      </w:r>
      <w:r w:rsidR="00AB1B28" w:rsidRPr="004A6C63">
        <w:rPr>
          <w:rFonts w:ascii="Times New Roman" w:hAnsi="Times New Roman" w:cs="Times New Roman"/>
          <w:sz w:val="28"/>
          <w:szCs w:val="28"/>
        </w:rPr>
        <w:t xml:space="preserve"> берет во внимание гравюры</w:t>
      </w:r>
      <w:r w:rsidRPr="004A6C63">
        <w:rPr>
          <w:rFonts w:ascii="Times New Roman" w:hAnsi="Times New Roman" w:cs="Times New Roman"/>
          <w:sz w:val="28"/>
          <w:szCs w:val="28"/>
        </w:rPr>
        <w:t xml:space="preserve"> «костюмно-типажного рода». </w:t>
      </w:r>
      <w:r w:rsidR="00AB1B28" w:rsidRPr="004A6C63">
        <w:rPr>
          <w:rFonts w:ascii="Times New Roman" w:hAnsi="Times New Roman" w:cs="Times New Roman"/>
          <w:sz w:val="28"/>
          <w:szCs w:val="28"/>
        </w:rPr>
        <w:t>С</w:t>
      </w:r>
      <w:r w:rsidRPr="004A6C63">
        <w:rPr>
          <w:rFonts w:ascii="Times New Roman" w:hAnsi="Times New Roman" w:cs="Times New Roman"/>
          <w:sz w:val="28"/>
          <w:szCs w:val="28"/>
        </w:rPr>
        <w:t>ерии гравюр А. Дальштейна</w:t>
      </w:r>
      <w:r w:rsidR="00AB1B28" w:rsidRPr="004A6C63">
        <w:rPr>
          <w:rFonts w:ascii="Times New Roman" w:hAnsi="Times New Roman" w:cs="Times New Roman"/>
          <w:sz w:val="28"/>
          <w:szCs w:val="28"/>
        </w:rPr>
        <w:t xml:space="preserve"> начинают рассмотрение данной темы. Автор перечисляет</w:t>
      </w:r>
      <w:r w:rsidRPr="004A6C63">
        <w:rPr>
          <w:rFonts w:ascii="Times New Roman" w:hAnsi="Times New Roman" w:cs="Times New Roman"/>
          <w:sz w:val="28"/>
          <w:szCs w:val="28"/>
        </w:rPr>
        <w:t xml:space="preserve"> е</w:t>
      </w:r>
      <w:r w:rsidR="00AB1B28" w:rsidRPr="004A6C63">
        <w:rPr>
          <w:rFonts w:ascii="Times New Roman" w:hAnsi="Times New Roman" w:cs="Times New Roman"/>
          <w:sz w:val="28"/>
          <w:szCs w:val="28"/>
        </w:rPr>
        <w:t>го серии гравюр. Уже подробнее она</w:t>
      </w:r>
      <w:r w:rsidRPr="004A6C63">
        <w:rPr>
          <w:rFonts w:ascii="Times New Roman" w:hAnsi="Times New Roman" w:cs="Times New Roman"/>
          <w:sz w:val="28"/>
          <w:szCs w:val="28"/>
        </w:rPr>
        <w:t xml:space="preserve"> говорит о русской серии Х. –Г.-Г. Гейслера, отмеча</w:t>
      </w:r>
      <w:r w:rsidR="001164CD">
        <w:rPr>
          <w:rFonts w:ascii="Times New Roman" w:hAnsi="Times New Roman" w:cs="Times New Roman"/>
          <w:sz w:val="28"/>
          <w:szCs w:val="28"/>
        </w:rPr>
        <w:t>я, что иностранные художники</w:t>
      </w:r>
      <w:r w:rsidRPr="004A6C63">
        <w:rPr>
          <w:rFonts w:ascii="Times New Roman" w:hAnsi="Times New Roman" w:cs="Times New Roman"/>
          <w:sz w:val="28"/>
          <w:szCs w:val="28"/>
        </w:rPr>
        <w:t xml:space="preserve"> учитывали возникающую и происходящую смену потенциальной аудитории, поэтому первое издание было осуществлено не в Европе, а</w:t>
      </w:r>
      <w:r w:rsidR="00AF5829">
        <w:rPr>
          <w:rFonts w:ascii="Times New Roman" w:hAnsi="Times New Roman" w:cs="Times New Roman"/>
          <w:sz w:val="28"/>
          <w:szCs w:val="28"/>
        </w:rPr>
        <w:t xml:space="preserve"> в</w:t>
      </w:r>
      <w:r w:rsidRPr="004A6C63">
        <w:rPr>
          <w:rFonts w:ascii="Times New Roman" w:hAnsi="Times New Roman" w:cs="Times New Roman"/>
          <w:sz w:val="28"/>
          <w:szCs w:val="28"/>
        </w:rPr>
        <w:t xml:space="preserve"> Петербурге. </w:t>
      </w:r>
    </w:p>
    <w:p w14:paraId="23B76BCD"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Н. Соломатина </w:t>
      </w:r>
      <w:r w:rsidR="008C4F28" w:rsidRPr="004A6C63">
        <w:rPr>
          <w:rFonts w:ascii="Times New Roman" w:hAnsi="Times New Roman" w:cs="Times New Roman"/>
          <w:sz w:val="28"/>
          <w:szCs w:val="28"/>
        </w:rPr>
        <w:t>в самом начале говорит</w:t>
      </w:r>
      <w:r w:rsidRPr="004A6C63">
        <w:rPr>
          <w:rFonts w:ascii="Times New Roman" w:hAnsi="Times New Roman" w:cs="Times New Roman"/>
          <w:sz w:val="28"/>
          <w:szCs w:val="28"/>
        </w:rPr>
        <w:t xml:space="preserve">, что вряд ли </w:t>
      </w:r>
      <w:r w:rsidR="008C4F28" w:rsidRPr="004A6C63">
        <w:rPr>
          <w:rFonts w:ascii="Times New Roman" w:hAnsi="Times New Roman" w:cs="Times New Roman"/>
          <w:sz w:val="28"/>
          <w:szCs w:val="28"/>
        </w:rPr>
        <w:t>Х.-Г.-Г. Гейслер</w:t>
      </w:r>
      <w:r w:rsidR="00AF5829">
        <w:rPr>
          <w:rFonts w:ascii="Times New Roman" w:hAnsi="Times New Roman" w:cs="Times New Roman"/>
          <w:sz w:val="28"/>
          <w:szCs w:val="28"/>
        </w:rPr>
        <w:t xml:space="preserve"> </w:t>
      </w:r>
      <w:r w:rsidR="008C4F28" w:rsidRPr="004A6C63">
        <w:rPr>
          <w:rFonts w:ascii="Times New Roman" w:hAnsi="Times New Roman" w:cs="Times New Roman"/>
          <w:sz w:val="28"/>
          <w:szCs w:val="28"/>
        </w:rPr>
        <w:t>стремился</w:t>
      </w:r>
      <w:r w:rsidRPr="004A6C63">
        <w:rPr>
          <w:rFonts w:ascii="Times New Roman" w:hAnsi="Times New Roman" w:cs="Times New Roman"/>
          <w:sz w:val="28"/>
          <w:szCs w:val="28"/>
        </w:rPr>
        <w:t xml:space="preserve"> к документальной точности</w:t>
      </w:r>
      <w:r w:rsidR="008C4F28" w:rsidRPr="004A6C63">
        <w:rPr>
          <w:rFonts w:ascii="Times New Roman" w:hAnsi="Times New Roman" w:cs="Times New Roman"/>
          <w:sz w:val="28"/>
          <w:szCs w:val="28"/>
        </w:rPr>
        <w:t xml:space="preserve"> в своих сериях</w:t>
      </w:r>
      <w:r w:rsidR="00AF5829">
        <w:rPr>
          <w:rFonts w:ascii="Times New Roman" w:hAnsi="Times New Roman" w:cs="Times New Roman"/>
          <w:sz w:val="28"/>
          <w:szCs w:val="28"/>
        </w:rPr>
        <w:t>. С</w:t>
      </w:r>
      <w:r w:rsidRPr="004A6C63">
        <w:rPr>
          <w:rFonts w:ascii="Times New Roman" w:hAnsi="Times New Roman" w:cs="Times New Roman"/>
          <w:sz w:val="28"/>
          <w:szCs w:val="28"/>
        </w:rPr>
        <w:t xml:space="preserve">корее здесь проявляется попытка рассказать </w:t>
      </w:r>
      <w:r w:rsidR="008C4F28" w:rsidRPr="004A6C63">
        <w:rPr>
          <w:rFonts w:ascii="Times New Roman" w:hAnsi="Times New Roman" w:cs="Times New Roman"/>
          <w:sz w:val="28"/>
          <w:szCs w:val="28"/>
        </w:rPr>
        <w:t>о</w:t>
      </w:r>
      <w:r w:rsidRPr="004A6C63">
        <w:rPr>
          <w:rFonts w:ascii="Times New Roman" w:hAnsi="Times New Roman" w:cs="Times New Roman"/>
          <w:sz w:val="28"/>
          <w:szCs w:val="28"/>
        </w:rPr>
        <w:t xml:space="preserve"> необычных, экзотических, диких, с точки зрения европейца, обычаях русских.</w:t>
      </w:r>
    </w:p>
    <w:p w14:paraId="4EAF69BE"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Автор, как</w:t>
      </w:r>
      <w:r w:rsidR="00466EE9" w:rsidRPr="004A6C63">
        <w:rPr>
          <w:rFonts w:ascii="Times New Roman" w:hAnsi="Times New Roman" w:cs="Times New Roman"/>
          <w:sz w:val="28"/>
          <w:szCs w:val="28"/>
        </w:rPr>
        <w:t>,</w:t>
      </w:r>
      <w:r w:rsidRPr="004A6C63">
        <w:rPr>
          <w:rFonts w:ascii="Times New Roman" w:hAnsi="Times New Roman" w:cs="Times New Roman"/>
          <w:sz w:val="28"/>
          <w:szCs w:val="28"/>
        </w:rPr>
        <w:t xml:space="preserve"> впрочем</w:t>
      </w:r>
      <w:r w:rsidR="00466EE9" w:rsidRPr="004A6C63">
        <w:rPr>
          <w:rFonts w:ascii="Times New Roman" w:hAnsi="Times New Roman" w:cs="Times New Roman"/>
          <w:sz w:val="28"/>
          <w:szCs w:val="28"/>
        </w:rPr>
        <w:t>,</w:t>
      </w:r>
      <w:r w:rsidRPr="004A6C63">
        <w:rPr>
          <w:rFonts w:ascii="Times New Roman" w:hAnsi="Times New Roman" w:cs="Times New Roman"/>
          <w:sz w:val="28"/>
          <w:szCs w:val="28"/>
        </w:rPr>
        <w:t xml:space="preserve"> и другие исследователи, </w:t>
      </w:r>
      <w:r w:rsidR="0053578E" w:rsidRPr="004A6C63">
        <w:rPr>
          <w:rFonts w:ascii="Times New Roman" w:hAnsi="Times New Roman" w:cs="Times New Roman"/>
          <w:sz w:val="28"/>
          <w:szCs w:val="28"/>
        </w:rPr>
        <w:t>делает ударение на создание</w:t>
      </w:r>
      <w:r w:rsidRPr="004A6C63">
        <w:rPr>
          <w:rFonts w:ascii="Times New Roman" w:hAnsi="Times New Roman" w:cs="Times New Roman"/>
          <w:sz w:val="28"/>
          <w:szCs w:val="28"/>
        </w:rPr>
        <w:t xml:space="preserve"> альбома о телесных наказаниях, говоря о том, что это очень увлекало иностранцев.</w:t>
      </w:r>
    </w:p>
    <w:p w14:paraId="3A7888CC" w14:textId="2457C4DB" w:rsidR="0049125D" w:rsidRPr="004A6C63" w:rsidRDefault="00AD689D" w:rsidP="00817084">
      <w:pPr>
        <w:ind w:firstLine="851"/>
        <w:rPr>
          <w:rFonts w:ascii="Times New Roman" w:hAnsi="Times New Roman" w:cs="Times New Roman"/>
          <w:sz w:val="28"/>
          <w:szCs w:val="28"/>
        </w:rPr>
      </w:pPr>
      <w:r>
        <w:rPr>
          <w:rFonts w:ascii="Times New Roman" w:hAnsi="Times New Roman" w:cs="Times New Roman"/>
          <w:sz w:val="28"/>
          <w:szCs w:val="28"/>
        </w:rPr>
        <w:t xml:space="preserve">Об альбоме Дж. </w:t>
      </w:r>
      <w:r w:rsidR="0049125D" w:rsidRPr="004A6C63">
        <w:rPr>
          <w:rFonts w:ascii="Times New Roman" w:hAnsi="Times New Roman" w:cs="Times New Roman"/>
          <w:sz w:val="28"/>
          <w:szCs w:val="28"/>
        </w:rPr>
        <w:t xml:space="preserve">А. Аткинсона и Дж. Уокера здесь имеется лишь </w:t>
      </w:r>
      <w:r w:rsidR="00BD135C" w:rsidRPr="004A6C63">
        <w:rPr>
          <w:rFonts w:ascii="Times New Roman" w:hAnsi="Times New Roman" w:cs="Times New Roman"/>
          <w:sz w:val="28"/>
          <w:szCs w:val="28"/>
        </w:rPr>
        <w:t>небольшая справочная информация</w:t>
      </w:r>
      <w:r w:rsidR="0049125D" w:rsidRPr="004A6C63">
        <w:rPr>
          <w:rFonts w:ascii="Times New Roman" w:hAnsi="Times New Roman" w:cs="Times New Roman"/>
          <w:sz w:val="28"/>
          <w:szCs w:val="28"/>
        </w:rPr>
        <w:t xml:space="preserve"> без анализа работы.</w:t>
      </w:r>
      <w:r w:rsidR="00291B00">
        <w:rPr>
          <w:rFonts w:ascii="Times New Roman" w:hAnsi="Times New Roman" w:cs="Times New Roman"/>
          <w:sz w:val="28"/>
          <w:szCs w:val="28"/>
        </w:rPr>
        <w:t xml:space="preserve"> </w:t>
      </w:r>
      <w:r w:rsidR="0049125D" w:rsidRPr="004A6C63">
        <w:rPr>
          <w:rFonts w:ascii="Times New Roman" w:hAnsi="Times New Roman" w:cs="Times New Roman"/>
          <w:sz w:val="28"/>
          <w:szCs w:val="28"/>
        </w:rPr>
        <w:t>Упоминается также и альбом Е. М. Корнеева «Народы России». Автор говорит о возвышенной трактовке жанровых мотивов, предложенной художником, где «изображения крестьян приобрели антикизированный облик, ощутимо проявилось воздействие идеалов классицизма».</w:t>
      </w:r>
    </w:p>
    <w:p w14:paraId="3D24CDBB" w14:textId="77777777"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Н. Соломатина</w:t>
      </w:r>
      <w:r w:rsidR="00AF5829">
        <w:rPr>
          <w:rFonts w:ascii="Times New Roman" w:hAnsi="Times New Roman" w:cs="Times New Roman"/>
          <w:sz w:val="28"/>
          <w:szCs w:val="28"/>
        </w:rPr>
        <w:t xml:space="preserve"> </w:t>
      </w:r>
      <w:r w:rsidR="00AB1B28" w:rsidRPr="004A6C63">
        <w:rPr>
          <w:rFonts w:ascii="Times New Roman" w:hAnsi="Times New Roman" w:cs="Times New Roman"/>
          <w:sz w:val="28"/>
          <w:szCs w:val="28"/>
        </w:rPr>
        <w:t>обращает внимание на</w:t>
      </w:r>
      <w:r w:rsidR="00863B0D" w:rsidRPr="004A6C63">
        <w:rPr>
          <w:rFonts w:ascii="Times New Roman" w:hAnsi="Times New Roman" w:cs="Times New Roman"/>
          <w:sz w:val="28"/>
          <w:szCs w:val="28"/>
        </w:rPr>
        <w:t xml:space="preserve"> сложности определения авторства</w:t>
      </w:r>
      <w:r w:rsidRPr="004A6C63">
        <w:rPr>
          <w:rFonts w:ascii="Times New Roman" w:hAnsi="Times New Roman" w:cs="Times New Roman"/>
          <w:sz w:val="28"/>
          <w:szCs w:val="28"/>
        </w:rPr>
        <w:t xml:space="preserve"> первого отечественного издания, полностью европейского по форме, повторяюще</w:t>
      </w:r>
      <w:r w:rsidR="00466EE9" w:rsidRPr="004A6C63">
        <w:rPr>
          <w:rFonts w:ascii="Times New Roman" w:hAnsi="Times New Roman" w:cs="Times New Roman"/>
          <w:sz w:val="28"/>
          <w:szCs w:val="28"/>
        </w:rPr>
        <w:t>го</w:t>
      </w:r>
      <w:r w:rsidRPr="004A6C63">
        <w:rPr>
          <w:rFonts w:ascii="Times New Roman" w:hAnsi="Times New Roman" w:cs="Times New Roman"/>
          <w:sz w:val="28"/>
          <w:szCs w:val="28"/>
        </w:rPr>
        <w:t xml:space="preserve"> тип издания «криков</w:t>
      </w:r>
      <w:r w:rsidR="00466EE9" w:rsidRPr="004A6C63">
        <w:rPr>
          <w:rFonts w:ascii="Times New Roman" w:hAnsi="Times New Roman" w:cs="Times New Roman"/>
          <w:sz w:val="28"/>
          <w:szCs w:val="28"/>
        </w:rPr>
        <w:t>» –</w:t>
      </w:r>
      <w:r w:rsidRPr="004A6C63">
        <w:rPr>
          <w:rFonts w:ascii="Times New Roman" w:hAnsi="Times New Roman" w:cs="Times New Roman"/>
          <w:sz w:val="28"/>
          <w:szCs w:val="28"/>
        </w:rPr>
        <w:t xml:space="preserve"> «Волшебн</w:t>
      </w:r>
      <w:r w:rsidR="00466EE9" w:rsidRPr="004A6C63">
        <w:rPr>
          <w:rFonts w:ascii="Times New Roman" w:hAnsi="Times New Roman" w:cs="Times New Roman"/>
          <w:sz w:val="28"/>
          <w:szCs w:val="28"/>
        </w:rPr>
        <w:t>ого</w:t>
      </w:r>
      <w:r w:rsidRPr="004A6C63">
        <w:rPr>
          <w:rFonts w:ascii="Times New Roman" w:hAnsi="Times New Roman" w:cs="Times New Roman"/>
          <w:sz w:val="28"/>
          <w:szCs w:val="28"/>
        </w:rPr>
        <w:t xml:space="preserve"> фонар</w:t>
      </w:r>
      <w:r w:rsidR="00466EE9" w:rsidRPr="004A6C63">
        <w:rPr>
          <w:rFonts w:ascii="Times New Roman" w:hAnsi="Times New Roman" w:cs="Times New Roman"/>
          <w:sz w:val="28"/>
          <w:szCs w:val="28"/>
        </w:rPr>
        <w:t>я</w:t>
      </w:r>
      <w:r w:rsidRPr="004A6C63">
        <w:rPr>
          <w:rFonts w:ascii="Times New Roman" w:hAnsi="Times New Roman" w:cs="Times New Roman"/>
          <w:sz w:val="28"/>
          <w:szCs w:val="28"/>
        </w:rPr>
        <w:t>, или Зрелищ</w:t>
      </w:r>
      <w:r w:rsidR="00466EE9" w:rsidRPr="004A6C63">
        <w:rPr>
          <w:rFonts w:ascii="Times New Roman" w:hAnsi="Times New Roman" w:cs="Times New Roman"/>
          <w:sz w:val="28"/>
          <w:szCs w:val="28"/>
        </w:rPr>
        <w:t>а</w:t>
      </w:r>
      <w:r w:rsidR="00AF5829">
        <w:rPr>
          <w:rFonts w:ascii="Times New Roman" w:hAnsi="Times New Roman" w:cs="Times New Roman"/>
          <w:sz w:val="28"/>
          <w:szCs w:val="28"/>
        </w:rPr>
        <w:t xml:space="preserve"> </w:t>
      </w:r>
      <w:r w:rsidR="00466EE9" w:rsidRPr="004A6C63">
        <w:rPr>
          <w:rFonts w:ascii="Times New Roman" w:hAnsi="Times New Roman" w:cs="Times New Roman"/>
          <w:sz w:val="28"/>
          <w:szCs w:val="28"/>
        </w:rPr>
        <w:t>С</w:t>
      </w:r>
      <w:r w:rsidRPr="004A6C63">
        <w:rPr>
          <w:rFonts w:ascii="Times New Roman" w:hAnsi="Times New Roman" w:cs="Times New Roman"/>
          <w:sz w:val="28"/>
          <w:szCs w:val="28"/>
        </w:rPr>
        <w:t>анкт-</w:t>
      </w:r>
      <w:r w:rsidR="00466EE9" w:rsidRPr="004A6C63">
        <w:rPr>
          <w:rFonts w:ascii="Times New Roman" w:hAnsi="Times New Roman" w:cs="Times New Roman"/>
          <w:sz w:val="28"/>
          <w:szCs w:val="28"/>
        </w:rPr>
        <w:t>П</w:t>
      </w:r>
      <w:r w:rsidRPr="004A6C63">
        <w:rPr>
          <w:rFonts w:ascii="Times New Roman" w:hAnsi="Times New Roman" w:cs="Times New Roman"/>
          <w:sz w:val="28"/>
          <w:szCs w:val="28"/>
        </w:rPr>
        <w:t>етербургских расхожих продавцов, мастеров и других простонародных промышленников, изображенных верною кистью в настоящем их наряде», выходившим в отдельных выпусках в 1817 – начале 1818 года, но не более.</w:t>
      </w:r>
      <w:r w:rsidRPr="004A6C63">
        <w:rPr>
          <w:rStyle w:val="af0"/>
          <w:rFonts w:ascii="Times New Roman" w:hAnsi="Times New Roman" w:cs="Times New Roman"/>
          <w:sz w:val="28"/>
          <w:szCs w:val="28"/>
        </w:rPr>
        <w:footnoteReference w:id="40"/>
      </w:r>
    </w:p>
    <w:p w14:paraId="47F54DAF" w14:textId="7AD8DC38" w:rsidR="0049125D" w:rsidRPr="004A6C63" w:rsidRDefault="0049125D"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 Автор статьи также упоминает о листах Игнатия Щедр</w:t>
      </w:r>
      <w:r w:rsidR="00FC78B8" w:rsidRPr="004A6C63">
        <w:rPr>
          <w:rFonts w:ascii="Times New Roman" w:hAnsi="Times New Roman" w:cs="Times New Roman"/>
          <w:sz w:val="28"/>
          <w:szCs w:val="28"/>
        </w:rPr>
        <w:t>ов</w:t>
      </w:r>
      <w:r w:rsidRPr="004A6C63">
        <w:rPr>
          <w:rFonts w:ascii="Times New Roman" w:hAnsi="Times New Roman" w:cs="Times New Roman"/>
          <w:sz w:val="28"/>
          <w:szCs w:val="28"/>
        </w:rPr>
        <w:t>ского к альбому «Сцены из русского народного быта», созданн</w:t>
      </w:r>
      <w:r w:rsidR="00466EE9" w:rsidRPr="004A6C63">
        <w:rPr>
          <w:rFonts w:ascii="Times New Roman" w:hAnsi="Times New Roman" w:cs="Times New Roman"/>
          <w:sz w:val="28"/>
          <w:szCs w:val="28"/>
        </w:rPr>
        <w:t>ых</w:t>
      </w:r>
      <w:r w:rsidR="00AF5829">
        <w:rPr>
          <w:rFonts w:ascii="Times New Roman" w:hAnsi="Times New Roman" w:cs="Times New Roman"/>
          <w:sz w:val="28"/>
          <w:szCs w:val="28"/>
        </w:rPr>
        <w:t xml:space="preserve"> в 1839 году. По словам Н. Соломатиной, этот альбом пользовался</w:t>
      </w:r>
      <w:r w:rsidRPr="004A6C63">
        <w:rPr>
          <w:rFonts w:ascii="Times New Roman" w:hAnsi="Times New Roman" w:cs="Times New Roman"/>
          <w:sz w:val="28"/>
          <w:szCs w:val="28"/>
        </w:rPr>
        <w:t xml:space="preserve"> огромным успехом у публики</w:t>
      </w:r>
      <w:r w:rsidR="00AF5829">
        <w:rPr>
          <w:rFonts w:ascii="Times New Roman" w:hAnsi="Times New Roman" w:cs="Times New Roman"/>
          <w:sz w:val="28"/>
          <w:szCs w:val="28"/>
        </w:rPr>
        <w:t xml:space="preserve">. </w:t>
      </w:r>
      <w:r w:rsidR="0096520E" w:rsidRPr="004A6C63">
        <w:rPr>
          <w:rFonts w:ascii="Times New Roman" w:hAnsi="Times New Roman" w:cs="Times New Roman"/>
          <w:sz w:val="28"/>
          <w:szCs w:val="28"/>
        </w:rPr>
        <w:t xml:space="preserve">В данном контексте, она ссылается на </w:t>
      </w:r>
      <w:r w:rsidRPr="004A6C63">
        <w:rPr>
          <w:rFonts w:ascii="Times New Roman" w:hAnsi="Times New Roman" w:cs="Times New Roman"/>
          <w:sz w:val="28"/>
          <w:szCs w:val="28"/>
        </w:rPr>
        <w:t>В</w:t>
      </w:r>
      <w:r w:rsidR="0096520E" w:rsidRPr="004A6C63">
        <w:rPr>
          <w:rFonts w:ascii="Times New Roman" w:hAnsi="Times New Roman" w:cs="Times New Roman"/>
          <w:sz w:val="28"/>
          <w:szCs w:val="28"/>
        </w:rPr>
        <w:t>.</w:t>
      </w:r>
      <w:r w:rsidR="00AD689D">
        <w:rPr>
          <w:rFonts w:ascii="Times New Roman" w:hAnsi="Times New Roman" w:cs="Times New Roman"/>
          <w:sz w:val="28"/>
          <w:szCs w:val="28"/>
        </w:rPr>
        <w:t xml:space="preserve"> </w:t>
      </w:r>
      <w:r w:rsidR="0096520E" w:rsidRPr="004A6C63">
        <w:rPr>
          <w:rFonts w:ascii="Times New Roman" w:hAnsi="Times New Roman" w:cs="Times New Roman"/>
          <w:sz w:val="28"/>
          <w:szCs w:val="28"/>
        </w:rPr>
        <w:t>Г. Белинского, который</w:t>
      </w:r>
      <w:r w:rsidRPr="004A6C63">
        <w:rPr>
          <w:rFonts w:ascii="Times New Roman" w:hAnsi="Times New Roman" w:cs="Times New Roman"/>
          <w:sz w:val="28"/>
          <w:szCs w:val="28"/>
        </w:rPr>
        <w:t xml:space="preserve"> также отмечал, что художнику удалось «с большой достоверностью передать атмосферу городских сцен, вывести типические лица и нравы».</w:t>
      </w:r>
      <w:r w:rsidRPr="004A6C63">
        <w:rPr>
          <w:rStyle w:val="af0"/>
          <w:rFonts w:ascii="Times New Roman" w:hAnsi="Times New Roman" w:cs="Times New Roman"/>
          <w:sz w:val="28"/>
          <w:szCs w:val="28"/>
        </w:rPr>
        <w:footnoteReference w:id="41"/>
      </w:r>
    </w:p>
    <w:p w14:paraId="28B208BE" w14:textId="77777777" w:rsidR="0049125D" w:rsidRPr="004A6C63" w:rsidRDefault="00912C36"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дальнейшем автор повествует</w:t>
      </w:r>
      <w:r w:rsidR="0049125D" w:rsidRPr="004A6C63">
        <w:rPr>
          <w:rFonts w:ascii="Times New Roman" w:hAnsi="Times New Roman" w:cs="Times New Roman"/>
          <w:sz w:val="28"/>
          <w:szCs w:val="28"/>
        </w:rPr>
        <w:t xml:space="preserve"> о сериях, которые, к сожалению, не получили никакого воспроизведения в фарфоре.</w:t>
      </w:r>
    </w:p>
    <w:p w14:paraId="51063684" w14:textId="37C6CD55" w:rsidR="0049125D" w:rsidRPr="004A6C63" w:rsidRDefault="0049125D" w:rsidP="00817084">
      <w:pPr>
        <w:widowControl w:val="0"/>
        <w:autoSpaceDE w:val="0"/>
        <w:autoSpaceDN w:val="0"/>
        <w:adjustRightInd w:val="0"/>
        <w:ind w:firstLine="851"/>
        <w:rPr>
          <w:rFonts w:ascii="Times New Roman" w:hAnsi="Times New Roman" w:cs="Times New Roman"/>
          <w:sz w:val="28"/>
          <w:szCs w:val="28"/>
        </w:rPr>
      </w:pPr>
      <w:r w:rsidRPr="004A6C63">
        <w:rPr>
          <w:rFonts w:ascii="Times New Roman" w:hAnsi="Times New Roman" w:cs="Times New Roman"/>
          <w:sz w:val="28"/>
          <w:szCs w:val="28"/>
        </w:rPr>
        <w:t xml:space="preserve">Особое </w:t>
      </w:r>
      <w:r w:rsidR="00583D76" w:rsidRPr="004A6C63">
        <w:rPr>
          <w:rFonts w:ascii="Times New Roman" w:hAnsi="Times New Roman" w:cs="Times New Roman"/>
          <w:sz w:val="28"/>
          <w:szCs w:val="28"/>
        </w:rPr>
        <w:t>место в изучении проблемы костюмно-этнографических альбомов и серий о России</w:t>
      </w:r>
      <w:r w:rsidR="00AF5829">
        <w:rPr>
          <w:rFonts w:ascii="Times New Roman" w:hAnsi="Times New Roman" w:cs="Times New Roman"/>
          <w:sz w:val="28"/>
          <w:szCs w:val="28"/>
        </w:rPr>
        <w:t>,</w:t>
      </w:r>
      <w:r w:rsidR="00583D76" w:rsidRPr="004A6C63">
        <w:rPr>
          <w:rFonts w:ascii="Times New Roman" w:hAnsi="Times New Roman" w:cs="Times New Roman"/>
          <w:sz w:val="28"/>
          <w:szCs w:val="28"/>
        </w:rPr>
        <w:t xml:space="preserve"> как иконографического источника воспроизведений фарфора</w:t>
      </w:r>
      <w:r w:rsidR="00AF5829">
        <w:rPr>
          <w:rFonts w:ascii="Times New Roman" w:hAnsi="Times New Roman" w:cs="Times New Roman"/>
          <w:sz w:val="28"/>
          <w:szCs w:val="28"/>
        </w:rPr>
        <w:t>,</w:t>
      </w:r>
      <w:r w:rsidR="00583D76" w:rsidRPr="004A6C63">
        <w:rPr>
          <w:rFonts w:ascii="Times New Roman" w:hAnsi="Times New Roman" w:cs="Times New Roman"/>
          <w:sz w:val="28"/>
          <w:szCs w:val="28"/>
        </w:rPr>
        <w:t xml:space="preserve"> играет</w:t>
      </w:r>
      <w:r w:rsidRPr="004A6C63">
        <w:rPr>
          <w:rFonts w:ascii="Times New Roman" w:hAnsi="Times New Roman" w:cs="Times New Roman"/>
          <w:sz w:val="28"/>
          <w:szCs w:val="28"/>
        </w:rPr>
        <w:t xml:space="preserve"> работа</w:t>
      </w:r>
      <w:r w:rsidR="00AF5829">
        <w:rPr>
          <w:rFonts w:ascii="Times New Roman" w:hAnsi="Times New Roman" w:cs="Times New Roman"/>
          <w:sz w:val="28"/>
          <w:szCs w:val="28"/>
        </w:rPr>
        <w:t xml:space="preserve"> Е.</w:t>
      </w:r>
      <w:r w:rsidR="0085413A">
        <w:rPr>
          <w:rFonts w:ascii="Times New Roman" w:hAnsi="Times New Roman" w:cs="Times New Roman"/>
          <w:sz w:val="28"/>
          <w:szCs w:val="28"/>
        </w:rPr>
        <w:t xml:space="preserve"> </w:t>
      </w:r>
      <w:r w:rsidRPr="004A6C63">
        <w:rPr>
          <w:rFonts w:ascii="Times New Roman" w:hAnsi="Times New Roman" w:cs="Times New Roman"/>
          <w:sz w:val="28"/>
          <w:szCs w:val="28"/>
        </w:rPr>
        <w:t>Вишленковой «Визуальное народоведение империи, или Увидеть русского дано не каждому» 2011 года.</w:t>
      </w:r>
      <w:r w:rsidRPr="004A6C63">
        <w:rPr>
          <w:rStyle w:val="af0"/>
          <w:rFonts w:ascii="Times New Roman" w:hAnsi="Times New Roman" w:cs="Times New Roman"/>
          <w:sz w:val="28"/>
          <w:szCs w:val="28"/>
        </w:rPr>
        <w:footnoteReference w:id="42"/>
      </w:r>
      <w:r w:rsidRPr="004A6C63">
        <w:rPr>
          <w:rFonts w:ascii="Times New Roman" w:hAnsi="Times New Roman" w:cs="Times New Roman"/>
          <w:sz w:val="28"/>
          <w:szCs w:val="28"/>
        </w:rPr>
        <w:t xml:space="preserve"> В книге анализируются </w:t>
      </w:r>
      <w:r w:rsidR="00985913" w:rsidRPr="004A6C63">
        <w:rPr>
          <w:rFonts w:ascii="Times New Roman" w:hAnsi="Times New Roman" w:cs="Times New Roman"/>
          <w:sz w:val="28"/>
          <w:szCs w:val="28"/>
        </w:rPr>
        <w:t>гр</w:t>
      </w:r>
      <w:r w:rsidR="00826F1B" w:rsidRPr="004A6C63">
        <w:rPr>
          <w:rFonts w:ascii="Times New Roman" w:hAnsi="Times New Roman" w:cs="Times New Roman"/>
          <w:sz w:val="28"/>
          <w:szCs w:val="28"/>
        </w:rPr>
        <w:t>авюры типажей</w:t>
      </w:r>
      <w:r w:rsidRPr="004A6C63">
        <w:rPr>
          <w:rFonts w:ascii="Times New Roman" w:hAnsi="Times New Roman" w:cs="Times New Roman"/>
          <w:sz w:val="28"/>
          <w:szCs w:val="28"/>
        </w:rPr>
        <w:t xml:space="preserve">, их создание и бытование. В книге исследуются механизмы перевода в </w:t>
      </w:r>
      <w:r w:rsidR="00985913" w:rsidRPr="004A6C63">
        <w:rPr>
          <w:rFonts w:ascii="Times New Roman" w:hAnsi="Times New Roman" w:cs="Times New Roman"/>
          <w:sz w:val="28"/>
          <w:szCs w:val="28"/>
        </w:rPr>
        <w:t>иконографические образцы</w:t>
      </w:r>
      <w:r w:rsidRPr="004A6C63">
        <w:rPr>
          <w:rFonts w:ascii="Times New Roman" w:hAnsi="Times New Roman" w:cs="Times New Roman"/>
          <w:sz w:val="28"/>
          <w:szCs w:val="28"/>
        </w:rPr>
        <w:t xml:space="preserve"> этнических мотивов, научных теорий, речевых топосов и фантазий современников. Автор пытается выделить те культурные границы между народами, которые существовали в воображении россиян в то время, когда не было такого понятия, как «нация». </w:t>
      </w:r>
    </w:p>
    <w:p w14:paraId="76664974" w14:textId="163F8A4B" w:rsidR="0049125D" w:rsidRPr="004A6C63" w:rsidRDefault="0049125D" w:rsidP="00817084">
      <w:pPr>
        <w:widowControl w:val="0"/>
        <w:autoSpaceDE w:val="0"/>
        <w:autoSpaceDN w:val="0"/>
        <w:adjustRightInd w:val="0"/>
        <w:ind w:firstLine="851"/>
        <w:rPr>
          <w:rFonts w:ascii="Times New Roman" w:hAnsi="Times New Roman" w:cs="Times New Roman"/>
          <w:sz w:val="28"/>
          <w:szCs w:val="28"/>
        </w:rPr>
      </w:pPr>
      <w:r w:rsidRPr="004A6C63">
        <w:rPr>
          <w:rFonts w:ascii="Times New Roman" w:hAnsi="Times New Roman" w:cs="Times New Roman"/>
          <w:sz w:val="28"/>
          <w:szCs w:val="28"/>
        </w:rPr>
        <w:t>Е. Вишленкова очень подробно рассматривает практически все альбомы и серии</w:t>
      </w:r>
      <w:r w:rsidR="00FC5F37" w:rsidRPr="004A6C63">
        <w:rPr>
          <w:rFonts w:ascii="Times New Roman" w:hAnsi="Times New Roman" w:cs="Times New Roman"/>
          <w:sz w:val="28"/>
          <w:szCs w:val="28"/>
        </w:rPr>
        <w:t xml:space="preserve"> о России второй половины </w:t>
      </w:r>
      <w:r w:rsidR="00FC5F37" w:rsidRPr="004A6C63">
        <w:rPr>
          <w:rFonts w:ascii="Times New Roman" w:hAnsi="Times New Roman" w:cs="Times New Roman"/>
          <w:sz w:val="28"/>
          <w:szCs w:val="28"/>
          <w:lang w:val="en-US"/>
        </w:rPr>
        <w:t>XVIII</w:t>
      </w:r>
      <w:r w:rsidR="00FC5F37" w:rsidRPr="004A6C63">
        <w:rPr>
          <w:rFonts w:ascii="Times New Roman" w:hAnsi="Times New Roman" w:cs="Times New Roman"/>
          <w:sz w:val="28"/>
          <w:szCs w:val="28"/>
        </w:rPr>
        <w:t xml:space="preserve"> — первой половины </w:t>
      </w:r>
      <w:r w:rsidR="00FC5F37" w:rsidRPr="004A6C63">
        <w:rPr>
          <w:rFonts w:ascii="Times New Roman" w:hAnsi="Times New Roman" w:cs="Times New Roman"/>
          <w:sz w:val="28"/>
          <w:szCs w:val="28"/>
          <w:lang w:val="en-US"/>
        </w:rPr>
        <w:t>XIX</w:t>
      </w:r>
      <w:r w:rsidR="00985913" w:rsidRPr="004A6C63">
        <w:rPr>
          <w:rFonts w:ascii="Times New Roman" w:hAnsi="Times New Roman" w:cs="Times New Roman"/>
          <w:sz w:val="28"/>
          <w:szCs w:val="28"/>
        </w:rPr>
        <w:t>вв</w:t>
      </w:r>
      <w:r w:rsidR="00583D76" w:rsidRPr="004A6C63">
        <w:rPr>
          <w:rFonts w:ascii="Times New Roman" w:hAnsi="Times New Roman" w:cs="Times New Roman"/>
          <w:sz w:val="28"/>
          <w:szCs w:val="28"/>
        </w:rPr>
        <w:t>.</w:t>
      </w:r>
      <w:r w:rsidRPr="004A6C63">
        <w:rPr>
          <w:rFonts w:ascii="Times New Roman" w:hAnsi="Times New Roman" w:cs="Times New Roman"/>
          <w:sz w:val="28"/>
          <w:szCs w:val="28"/>
        </w:rPr>
        <w:t xml:space="preserve"> Она </w:t>
      </w:r>
      <w:r w:rsidR="0098460E">
        <w:rPr>
          <w:rFonts w:ascii="Times New Roman" w:hAnsi="Times New Roman" w:cs="Times New Roman"/>
          <w:sz w:val="28"/>
          <w:szCs w:val="28"/>
        </w:rPr>
        <w:t>пишет</w:t>
      </w:r>
      <w:r w:rsidRPr="004A6C63">
        <w:rPr>
          <w:rFonts w:ascii="Times New Roman" w:hAnsi="Times New Roman" w:cs="Times New Roman"/>
          <w:sz w:val="28"/>
          <w:szCs w:val="28"/>
        </w:rPr>
        <w:t xml:space="preserve"> об истории создания, основных характеристика</w:t>
      </w:r>
      <w:r w:rsidR="00AF5829">
        <w:rPr>
          <w:rFonts w:ascii="Times New Roman" w:hAnsi="Times New Roman" w:cs="Times New Roman"/>
          <w:sz w:val="28"/>
          <w:szCs w:val="28"/>
        </w:rPr>
        <w:t>х</w:t>
      </w:r>
      <w:r w:rsidRPr="004A6C63">
        <w:rPr>
          <w:rFonts w:ascii="Times New Roman" w:hAnsi="Times New Roman" w:cs="Times New Roman"/>
          <w:sz w:val="28"/>
          <w:szCs w:val="28"/>
        </w:rPr>
        <w:t xml:space="preserve"> и даже бытовании альбомов и серий, рассматривает отдельные гравюры и говорит о художественных характеристиках этих произведений. В контексте изучения данной проблемы эта работа стоит особняком.</w:t>
      </w:r>
    </w:p>
    <w:p w14:paraId="4D1CEFBC" w14:textId="3E35C38A" w:rsidR="0049125D" w:rsidRPr="004A6C63" w:rsidRDefault="0049125D" w:rsidP="00817084">
      <w:pPr>
        <w:widowControl w:val="0"/>
        <w:autoSpaceDE w:val="0"/>
        <w:autoSpaceDN w:val="0"/>
        <w:adjustRightInd w:val="0"/>
        <w:ind w:firstLine="851"/>
        <w:rPr>
          <w:rFonts w:ascii="Times New Roman" w:hAnsi="Times New Roman" w:cs="Times New Roman"/>
          <w:sz w:val="28"/>
          <w:szCs w:val="28"/>
        </w:rPr>
      </w:pPr>
      <w:r w:rsidRPr="004A6C63">
        <w:rPr>
          <w:rFonts w:ascii="Times New Roman" w:hAnsi="Times New Roman" w:cs="Times New Roman"/>
          <w:sz w:val="28"/>
          <w:szCs w:val="28"/>
        </w:rPr>
        <w:t>Е.</w:t>
      </w:r>
      <w:r w:rsidR="006D7C61">
        <w:rPr>
          <w:rFonts w:ascii="Times New Roman" w:hAnsi="Times New Roman" w:cs="Times New Roman"/>
          <w:sz w:val="28"/>
          <w:szCs w:val="28"/>
        </w:rPr>
        <w:t xml:space="preserve"> </w:t>
      </w:r>
      <w:r w:rsidRPr="004A6C63">
        <w:rPr>
          <w:rFonts w:ascii="Times New Roman" w:hAnsi="Times New Roman" w:cs="Times New Roman"/>
          <w:sz w:val="28"/>
          <w:szCs w:val="28"/>
        </w:rPr>
        <w:t xml:space="preserve">А. Скворцова опубликовала большое количество материала, касающегося костюмно-этнографических альбомов и серий о России середины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середины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вв. В статье «Эволюция костюмных и этнографических альбомов как типов иллюстрированных изданий в европейском искусстве третьей четверти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веков» она </w:t>
      </w:r>
      <w:r w:rsidR="00035F14">
        <w:rPr>
          <w:rFonts w:ascii="Times New Roman" w:hAnsi="Times New Roman" w:cs="Times New Roman"/>
          <w:sz w:val="28"/>
          <w:szCs w:val="28"/>
        </w:rPr>
        <w:t>повествует</w:t>
      </w:r>
      <w:r w:rsidRPr="004A6C63">
        <w:rPr>
          <w:rFonts w:ascii="Times New Roman" w:hAnsi="Times New Roman" w:cs="Times New Roman"/>
          <w:sz w:val="28"/>
          <w:szCs w:val="28"/>
        </w:rPr>
        <w:t xml:space="preserve"> о том, что основы жанра этнографического рисунка были заложены еще в середине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А. Дальштейном и Ж.-Б. Лепренсом, упоминая</w:t>
      </w:r>
      <w:r w:rsidR="00FF189B">
        <w:rPr>
          <w:rFonts w:ascii="Times New Roman" w:hAnsi="Times New Roman" w:cs="Times New Roman"/>
          <w:sz w:val="28"/>
          <w:szCs w:val="28"/>
        </w:rPr>
        <w:t>,</w:t>
      </w:r>
      <w:r w:rsidRPr="004A6C63">
        <w:rPr>
          <w:rFonts w:ascii="Times New Roman" w:hAnsi="Times New Roman" w:cs="Times New Roman"/>
          <w:sz w:val="28"/>
          <w:szCs w:val="28"/>
        </w:rPr>
        <w:t xml:space="preserve"> тем временем</w:t>
      </w:r>
      <w:r w:rsidR="00FF189B">
        <w:rPr>
          <w:rFonts w:ascii="Times New Roman" w:hAnsi="Times New Roman" w:cs="Times New Roman"/>
          <w:sz w:val="28"/>
          <w:szCs w:val="28"/>
        </w:rPr>
        <w:t>,</w:t>
      </w:r>
      <w:r w:rsidRPr="004A6C63">
        <w:rPr>
          <w:rFonts w:ascii="Times New Roman" w:hAnsi="Times New Roman" w:cs="Times New Roman"/>
          <w:sz w:val="28"/>
          <w:szCs w:val="28"/>
        </w:rPr>
        <w:t xml:space="preserve"> дальше Х.-Г.-Г. Гейслера, Ф.</w:t>
      </w:r>
      <w:r w:rsidR="006D7C61">
        <w:rPr>
          <w:rFonts w:ascii="Times New Roman" w:hAnsi="Times New Roman" w:cs="Times New Roman"/>
          <w:sz w:val="28"/>
          <w:szCs w:val="28"/>
        </w:rPr>
        <w:t xml:space="preserve"> </w:t>
      </w:r>
      <w:r w:rsidRPr="004A6C63">
        <w:rPr>
          <w:rFonts w:ascii="Times New Roman" w:hAnsi="Times New Roman" w:cs="Times New Roman"/>
          <w:sz w:val="28"/>
          <w:szCs w:val="28"/>
        </w:rPr>
        <w:t>М. Дамам-Дамартра, Г.-П. Паули, Дж.</w:t>
      </w:r>
      <w:r w:rsidR="00C7695D">
        <w:rPr>
          <w:rFonts w:ascii="Times New Roman" w:hAnsi="Times New Roman" w:cs="Times New Roman"/>
          <w:sz w:val="28"/>
          <w:szCs w:val="28"/>
        </w:rPr>
        <w:t xml:space="preserve"> Аткинсона и Дж. Уокера. Отмечает</w:t>
      </w:r>
      <w:r w:rsidRPr="004A6C63">
        <w:rPr>
          <w:rFonts w:ascii="Times New Roman" w:hAnsi="Times New Roman" w:cs="Times New Roman"/>
          <w:sz w:val="28"/>
          <w:szCs w:val="28"/>
        </w:rPr>
        <w:t>, что в альбоме последних наметилась анималистическая тема.</w:t>
      </w:r>
    </w:p>
    <w:p w14:paraId="6A25DE3B" w14:textId="2F9B4E30" w:rsidR="0049125D" w:rsidRPr="004A6C63" w:rsidRDefault="0049125D" w:rsidP="00817084">
      <w:pPr>
        <w:widowControl w:val="0"/>
        <w:autoSpaceDE w:val="0"/>
        <w:autoSpaceDN w:val="0"/>
        <w:adjustRightInd w:val="0"/>
        <w:ind w:firstLine="851"/>
        <w:rPr>
          <w:rFonts w:ascii="Times New Roman" w:hAnsi="Times New Roman" w:cs="Times New Roman"/>
          <w:sz w:val="28"/>
          <w:szCs w:val="28"/>
        </w:rPr>
      </w:pPr>
      <w:r w:rsidRPr="004A6C63">
        <w:rPr>
          <w:rFonts w:ascii="Times New Roman" w:hAnsi="Times New Roman" w:cs="Times New Roman"/>
          <w:sz w:val="28"/>
          <w:szCs w:val="28"/>
        </w:rPr>
        <w:t>О первой попытке разделения материала на тематические группы пишет Е.</w:t>
      </w:r>
      <w:r w:rsidR="006D7C61">
        <w:rPr>
          <w:rFonts w:ascii="Times New Roman" w:hAnsi="Times New Roman" w:cs="Times New Roman"/>
          <w:sz w:val="28"/>
          <w:szCs w:val="28"/>
        </w:rPr>
        <w:t xml:space="preserve"> </w:t>
      </w:r>
      <w:r w:rsidRPr="004A6C63">
        <w:rPr>
          <w:rFonts w:ascii="Times New Roman" w:hAnsi="Times New Roman" w:cs="Times New Roman"/>
          <w:sz w:val="28"/>
          <w:szCs w:val="28"/>
        </w:rPr>
        <w:t>А. Скворцова, повествуя об альбоме «Народы России» (1812-1813) с иллюстрациями Е. Корнеева.</w:t>
      </w:r>
      <w:r w:rsidRPr="004A6C63">
        <w:rPr>
          <w:rStyle w:val="af0"/>
          <w:rFonts w:ascii="Times New Roman" w:hAnsi="Times New Roman" w:cs="Times New Roman"/>
          <w:sz w:val="28"/>
          <w:szCs w:val="28"/>
        </w:rPr>
        <w:footnoteReference w:id="43"/>
      </w:r>
    </w:p>
    <w:p w14:paraId="49CB5C98" w14:textId="271A4BDF" w:rsidR="0049125D" w:rsidRPr="004A6C63" w:rsidRDefault="0049125D" w:rsidP="00817084">
      <w:pPr>
        <w:widowControl w:val="0"/>
        <w:autoSpaceDE w:val="0"/>
        <w:autoSpaceDN w:val="0"/>
        <w:adjustRightInd w:val="0"/>
        <w:ind w:firstLine="851"/>
        <w:rPr>
          <w:rFonts w:ascii="Times New Roman" w:hAnsi="Times New Roman" w:cs="Times New Roman"/>
          <w:sz w:val="28"/>
          <w:szCs w:val="28"/>
        </w:rPr>
      </w:pPr>
      <w:r w:rsidRPr="004A6C63">
        <w:rPr>
          <w:rFonts w:ascii="Times New Roman" w:hAnsi="Times New Roman" w:cs="Times New Roman"/>
          <w:sz w:val="28"/>
          <w:szCs w:val="28"/>
        </w:rPr>
        <w:t>В уже цитируемой ранее статье «</w:t>
      </w:r>
      <w:r w:rsidR="00A842E5" w:rsidRPr="004A6C63">
        <w:rPr>
          <w:rFonts w:ascii="Times New Roman" w:hAnsi="Times New Roman" w:cs="Times New Roman"/>
          <w:sz w:val="28"/>
          <w:szCs w:val="28"/>
        </w:rPr>
        <w:t>Типология</w:t>
      </w:r>
      <w:r w:rsidR="00FF189B">
        <w:rPr>
          <w:rFonts w:ascii="Times New Roman" w:hAnsi="Times New Roman" w:cs="Times New Roman"/>
          <w:sz w:val="28"/>
          <w:szCs w:val="28"/>
        </w:rPr>
        <w:t xml:space="preserve"> «костюмных изданий»,</w:t>
      </w:r>
      <w:r w:rsidRPr="004A6C63">
        <w:rPr>
          <w:rFonts w:ascii="Times New Roman" w:hAnsi="Times New Roman" w:cs="Times New Roman"/>
          <w:sz w:val="28"/>
          <w:szCs w:val="28"/>
        </w:rPr>
        <w:t xml:space="preserve"> к вопросу о жанровом своеобразии а</w:t>
      </w:r>
      <w:r w:rsidR="00FF189B">
        <w:rPr>
          <w:rFonts w:ascii="Times New Roman" w:hAnsi="Times New Roman" w:cs="Times New Roman"/>
          <w:sz w:val="28"/>
          <w:szCs w:val="28"/>
        </w:rPr>
        <w:t>льбома Д.</w:t>
      </w:r>
      <w:r w:rsidR="006D7C61">
        <w:rPr>
          <w:rFonts w:ascii="Times New Roman" w:hAnsi="Times New Roman" w:cs="Times New Roman"/>
          <w:sz w:val="28"/>
          <w:szCs w:val="28"/>
        </w:rPr>
        <w:t xml:space="preserve"> </w:t>
      </w:r>
      <w:r w:rsidR="00FF189B">
        <w:rPr>
          <w:rFonts w:ascii="Times New Roman" w:hAnsi="Times New Roman" w:cs="Times New Roman"/>
          <w:sz w:val="28"/>
          <w:szCs w:val="28"/>
        </w:rPr>
        <w:t>А. Аткинсона о России»,</w:t>
      </w:r>
      <w:r w:rsidR="006D7C61">
        <w:rPr>
          <w:rFonts w:ascii="Times New Roman" w:hAnsi="Times New Roman" w:cs="Times New Roman"/>
          <w:sz w:val="28"/>
          <w:szCs w:val="28"/>
        </w:rPr>
        <w:t xml:space="preserve"> </w:t>
      </w:r>
      <w:r w:rsidRPr="004A6C63">
        <w:rPr>
          <w:rFonts w:ascii="Times New Roman" w:hAnsi="Times New Roman" w:cs="Times New Roman"/>
          <w:sz w:val="28"/>
          <w:szCs w:val="28"/>
        </w:rPr>
        <w:t>Е. А. Скворцова</w:t>
      </w:r>
      <w:r w:rsidR="00FF189B">
        <w:rPr>
          <w:rFonts w:ascii="Times New Roman" w:hAnsi="Times New Roman" w:cs="Times New Roman"/>
          <w:sz w:val="28"/>
          <w:szCs w:val="28"/>
        </w:rPr>
        <w:t>,</w:t>
      </w:r>
      <w:r w:rsidRPr="004A6C63">
        <w:rPr>
          <w:rFonts w:ascii="Times New Roman" w:hAnsi="Times New Roman" w:cs="Times New Roman"/>
          <w:sz w:val="28"/>
          <w:szCs w:val="28"/>
        </w:rPr>
        <w:t xml:space="preserve"> </w:t>
      </w:r>
      <w:r w:rsidR="00A842E5" w:rsidRPr="004A6C63">
        <w:rPr>
          <w:rFonts w:ascii="Times New Roman" w:hAnsi="Times New Roman" w:cs="Times New Roman"/>
          <w:sz w:val="28"/>
          <w:szCs w:val="28"/>
        </w:rPr>
        <w:t>на основании определенных научных выводов</w:t>
      </w:r>
      <w:r w:rsidRPr="004A6C63">
        <w:rPr>
          <w:rFonts w:ascii="Times New Roman" w:hAnsi="Times New Roman" w:cs="Times New Roman"/>
          <w:sz w:val="28"/>
          <w:szCs w:val="28"/>
        </w:rPr>
        <w:t xml:space="preserve"> переоценивает иллюстрированные издания иностранцев о России второй половины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начала </w:t>
      </w:r>
      <w:r w:rsidRPr="004A6C63">
        <w:rPr>
          <w:rFonts w:ascii="Times New Roman" w:hAnsi="Times New Roman" w:cs="Times New Roman"/>
          <w:sz w:val="28"/>
          <w:szCs w:val="28"/>
          <w:lang w:val="en-US"/>
        </w:rPr>
        <w:t>XIX</w:t>
      </w:r>
      <w:r w:rsidR="00FF189B">
        <w:rPr>
          <w:rFonts w:ascii="Times New Roman" w:hAnsi="Times New Roman" w:cs="Times New Roman"/>
          <w:sz w:val="28"/>
          <w:szCs w:val="28"/>
        </w:rPr>
        <w:t xml:space="preserve"> вв.</w:t>
      </w:r>
      <w:r w:rsidR="0085413A">
        <w:rPr>
          <w:rFonts w:ascii="Times New Roman" w:hAnsi="Times New Roman" w:cs="Times New Roman"/>
          <w:sz w:val="28"/>
          <w:szCs w:val="28"/>
        </w:rPr>
        <w:t xml:space="preserve"> </w:t>
      </w:r>
      <w:r w:rsidR="00FF189B">
        <w:rPr>
          <w:rFonts w:ascii="Times New Roman" w:hAnsi="Times New Roman" w:cs="Times New Roman"/>
          <w:sz w:val="28"/>
          <w:szCs w:val="28"/>
        </w:rPr>
        <w:t>А также</w:t>
      </w:r>
      <w:r w:rsidRPr="004A6C63">
        <w:rPr>
          <w:rFonts w:ascii="Times New Roman" w:hAnsi="Times New Roman" w:cs="Times New Roman"/>
          <w:sz w:val="28"/>
          <w:szCs w:val="28"/>
        </w:rPr>
        <w:t xml:space="preserve"> очень подробно разъясняет жанровое своеобразие работы Дж. Аткинсона и Дж. Уокера, отмечая, что это издание – комплексный альбом, по широте своего материала превосходящий все предыдущие и подводящий итог своим появлением периода, когда в этом жанре работали исключительно иностранные мастера.</w:t>
      </w:r>
      <w:r w:rsidRPr="004A6C63">
        <w:rPr>
          <w:rStyle w:val="af0"/>
          <w:rFonts w:ascii="Times New Roman" w:hAnsi="Times New Roman" w:cs="Times New Roman"/>
          <w:sz w:val="28"/>
          <w:szCs w:val="28"/>
        </w:rPr>
        <w:footnoteReference w:id="44"/>
      </w:r>
    </w:p>
    <w:p w14:paraId="19AC00EC" w14:textId="68497432" w:rsidR="0049125D" w:rsidRPr="004A6C63" w:rsidRDefault="0049125D" w:rsidP="00817084">
      <w:pPr>
        <w:widowControl w:val="0"/>
        <w:autoSpaceDE w:val="0"/>
        <w:autoSpaceDN w:val="0"/>
        <w:adjustRightInd w:val="0"/>
        <w:ind w:firstLine="851"/>
        <w:rPr>
          <w:rFonts w:ascii="Times New Roman" w:hAnsi="Times New Roman" w:cs="Times New Roman"/>
          <w:sz w:val="28"/>
          <w:szCs w:val="28"/>
        </w:rPr>
      </w:pPr>
      <w:r w:rsidRPr="004A6C63">
        <w:rPr>
          <w:rFonts w:ascii="Times New Roman" w:hAnsi="Times New Roman" w:cs="Times New Roman"/>
          <w:sz w:val="28"/>
          <w:szCs w:val="28"/>
        </w:rPr>
        <w:t xml:space="preserve">В отдельной обстоятельной </w:t>
      </w:r>
      <w:r w:rsidR="00420091" w:rsidRPr="004A6C63">
        <w:rPr>
          <w:rFonts w:ascii="Times New Roman" w:hAnsi="Times New Roman" w:cs="Times New Roman"/>
          <w:sz w:val="28"/>
          <w:szCs w:val="28"/>
        </w:rPr>
        <w:t>статье</w:t>
      </w:r>
      <w:r w:rsidRPr="004A6C63">
        <w:rPr>
          <w:rFonts w:ascii="Times New Roman" w:hAnsi="Times New Roman" w:cs="Times New Roman"/>
          <w:sz w:val="28"/>
          <w:szCs w:val="28"/>
        </w:rPr>
        <w:t xml:space="preserve"> «Совместный труд Д.</w:t>
      </w:r>
      <w:r w:rsidR="006D7C61">
        <w:rPr>
          <w:rFonts w:ascii="Times New Roman" w:hAnsi="Times New Roman" w:cs="Times New Roman"/>
          <w:sz w:val="28"/>
          <w:szCs w:val="28"/>
        </w:rPr>
        <w:t xml:space="preserve"> </w:t>
      </w:r>
      <w:r w:rsidRPr="004A6C63">
        <w:rPr>
          <w:rFonts w:ascii="Times New Roman" w:hAnsi="Times New Roman" w:cs="Times New Roman"/>
          <w:sz w:val="28"/>
          <w:szCs w:val="28"/>
        </w:rPr>
        <w:t>А. Аткинсона и Д. Уокера о Великобритании» Е.</w:t>
      </w:r>
      <w:r w:rsidR="006D7C61">
        <w:rPr>
          <w:rFonts w:ascii="Times New Roman" w:hAnsi="Times New Roman" w:cs="Times New Roman"/>
          <w:sz w:val="28"/>
          <w:szCs w:val="28"/>
        </w:rPr>
        <w:t xml:space="preserve"> </w:t>
      </w:r>
      <w:r w:rsidRPr="004A6C63">
        <w:rPr>
          <w:rFonts w:ascii="Times New Roman" w:hAnsi="Times New Roman" w:cs="Times New Roman"/>
          <w:sz w:val="28"/>
          <w:szCs w:val="28"/>
        </w:rPr>
        <w:t>А. Скворцова</w:t>
      </w:r>
      <w:r w:rsidR="00420091" w:rsidRPr="004A6C63">
        <w:rPr>
          <w:rFonts w:ascii="Times New Roman" w:hAnsi="Times New Roman" w:cs="Times New Roman"/>
          <w:sz w:val="28"/>
          <w:szCs w:val="28"/>
        </w:rPr>
        <w:t xml:space="preserve"> сравнивает «Живописных изображениях… Великобритании» работы Дж. Аткинсона и Дж. Уокера с«Живописным изображением</w:t>
      </w:r>
      <w:r w:rsidRPr="004A6C63">
        <w:rPr>
          <w:rFonts w:ascii="Times New Roman" w:hAnsi="Times New Roman" w:cs="Times New Roman"/>
          <w:sz w:val="28"/>
          <w:szCs w:val="28"/>
        </w:rPr>
        <w:t xml:space="preserve"> нравов, обычаев и развлечений русских» (1803-1804), </w:t>
      </w:r>
      <w:r w:rsidR="00420091" w:rsidRPr="004A6C63">
        <w:rPr>
          <w:rFonts w:ascii="Times New Roman" w:hAnsi="Times New Roman" w:cs="Times New Roman"/>
          <w:sz w:val="28"/>
          <w:szCs w:val="28"/>
        </w:rPr>
        <w:t>чтобы яснее обозначить своеобразие каждого из них</w:t>
      </w:r>
      <w:r w:rsidRPr="004A6C63">
        <w:rPr>
          <w:rFonts w:ascii="Times New Roman" w:hAnsi="Times New Roman" w:cs="Times New Roman"/>
          <w:sz w:val="28"/>
          <w:szCs w:val="28"/>
        </w:rPr>
        <w:t xml:space="preserve">. Главное отличие этих двух работ автор статьи видит </w:t>
      </w:r>
      <w:r w:rsidR="00306070" w:rsidRPr="004A6C63">
        <w:rPr>
          <w:rFonts w:ascii="Times New Roman" w:hAnsi="Times New Roman" w:cs="Times New Roman"/>
          <w:sz w:val="28"/>
          <w:szCs w:val="28"/>
        </w:rPr>
        <w:t>в разном представлении социальных групп</w:t>
      </w:r>
      <w:r w:rsidRPr="004A6C63">
        <w:rPr>
          <w:rFonts w:ascii="Times New Roman" w:hAnsi="Times New Roman" w:cs="Times New Roman"/>
          <w:sz w:val="28"/>
          <w:szCs w:val="28"/>
        </w:rPr>
        <w:t xml:space="preserve"> – в благородном обществе Великобритании Дж. Аткинсон и Дж. Уокер также находят национально-тип</w:t>
      </w:r>
      <w:r w:rsidR="00FF189B">
        <w:rPr>
          <w:rFonts w:ascii="Times New Roman" w:hAnsi="Times New Roman" w:cs="Times New Roman"/>
          <w:sz w:val="28"/>
          <w:szCs w:val="28"/>
        </w:rPr>
        <w:t>ическое. В то время, как</w:t>
      </w:r>
      <w:r w:rsidRPr="004A6C63">
        <w:rPr>
          <w:rFonts w:ascii="Times New Roman" w:hAnsi="Times New Roman" w:cs="Times New Roman"/>
          <w:sz w:val="28"/>
          <w:szCs w:val="28"/>
        </w:rPr>
        <w:t xml:space="preserve"> в изображении русских</w:t>
      </w:r>
      <w:r w:rsidR="00FF189B">
        <w:rPr>
          <w:rFonts w:ascii="Times New Roman" w:hAnsi="Times New Roman" w:cs="Times New Roman"/>
          <w:sz w:val="28"/>
          <w:szCs w:val="28"/>
        </w:rPr>
        <w:t>,</w:t>
      </w:r>
      <w:r w:rsidRPr="004A6C63">
        <w:rPr>
          <w:rFonts w:ascii="Times New Roman" w:hAnsi="Times New Roman" w:cs="Times New Roman"/>
          <w:sz w:val="28"/>
          <w:szCs w:val="28"/>
        </w:rPr>
        <w:t xml:space="preserve"> под пристальный взор мастеров попадал только простой люд, которого не коснулась европеизация.</w:t>
      </w:r>
      <w:r w:rsidRPr="004A6C63">
        <w:rPr>
          <w:rStyle w:val="af0"/>
          <w:rFonts w:ascii="Times New Roman" w:hAnsi="Times New Roman" w:cs="Times New Roman"/>
          <w:sz w:val="28"/>
          <w:szCs w:val="28"/>
        </w:rPr>
        <w:footnoteReference w:id="45"/>
      </w:r>
    </w:p>
    <w:p w14:paraId="76AC1F12" w14:textId="64FB9C5F" w:rsidR="0049125D" w:rsidRPr="004A6C63" w:rsidRDefault="0049125D" w:rsidP="00817084">
      <w:pPr>
        <w:widowControl w:val="0"/>
        <w:autoSpaceDE w:val="0"/>
        <w:autoSpaceDN w:val="0"/>
        <w:adjustRightInd w:val="0"/>
        <w:ind w:firstLine="851"/>
        <w:rPr>
          <w:rFonts w:ascii="Times New Roman" w:hAnsi="Times New Roman" w:cs="Times New Roman"/>
          <w:sz w:val="28"/>
          <w:szCs w:val="28"/>
        </w:rPr>
      </w:pPr>
      <w:r w:rsidRPr="004A6C63">
        <w:rPr>
          <w:rFonts w:ascii="Times New Roman" w:hAnsi="Times New Roman" w:cs="Times New Roman"/>
          <w:sz w:val="28"/>
          <w:szCs w:val="28"/>
        </w:rPr>
        <w:t>Также «Живописным изображениям нравов, обычаев и развлечений русских» (1803-1804) Дж. Аткинсона и Дж. Уокера посвящена статья на английском языке Е.</w:t>
      </w:r>
      <w:r w:rsidR="006D7C61">
        <w:rPr>
          <w:rFonts w:ascii="Times New Roman" w:hAnsi="Times New Roman" w:cs="Times New Roman"/>
          <w:sz w:val="28"/>
          <w:szCs w:val="28"/>
        </w:rPr>
        <w:t xml:space="preserve"> </w:t>
      </w:r>
      <w:r w:rsidRPr="004A6C63">
        <w:rPr>
          <w:rFonts w:ascii="Times New Roman" w:hAnsi="Times New Roman" w:cs="Times New Roman"/>
          <w:sz w:val="28"/>
          <w:szCs w:val="28"/>
        </w:rPr>
        <w:t>А. Скворцовой «</w:t>
      </w:r>
      <w:r w:rsidRPr="004A6C63">
        <w:rPr>
          <w:rFonts w:ascii="Times New Roman" w:hAnsi="Times New Roman" w:cs="Times New Roman"/>
          <w:sz w:val="28"/>
          <w:szCs w:val="28"/>
          <w:lang w:val="en-US"/>
        </w:rPr>
        <w:t>Russia</w:t>
      </w:r>
      <w:r w:rsidR="0085413A" w:rsidRPr="00BB1E73">
        <w:rPr>
          <w:rFonts w:ascii="Times New Roman" w:hAnsi="Times New Roman" w:cs="Times New Roman"/>
          <w:sz w:val="28"/>
          <w:szCs w:val="28"/>
        </w:rPr>
        <w:t xml:space="preserve"> </w:t>
      </w:r>
      <w:r w:rsidRPr="004A6C63">
        <w:rPr>
          <w:rFonts w:ascii="Times New Roman" w:hAnsi="Times New Roman" w:cs="Times New Roman"/>
          <w:sz w:val="28"/>
          <w:szCs w:val="28"/>
          <w:lang w:val="en-US"/>
        </w:rPr>
        <w:t>and</w:t>
      </w:r>
      <w:r w:rsidR="0085413A" w:rsidRPr="00BB1E73">
        <w:rPr>
          <w:rFonts w:ascii="Times New Roman" w:hAnsi="Times New Roman" w:cs="Times New Roman"/>
          <w:sz w:val="28"/>
          <w:szCs w:val="28"/>
        </w:rPr>
        <w:t xml:space="preserve"> </w:t>
      </w:r>
      <w:r w:rsidRPr="004A6C63">
        <w:rPr>
          <w:rFonts w:ascii="Times New Roman" w:hAnsi="Times New Roman" w:cs="Times New Roman"/>
          <w:sz w:val="28"/>
          <w:szCs w:val="28"/>
          <w:lang w:val="en-US"/>
        </w:rPr>
        <w:t>Britain</w:t>
      </w:r>
      <w:r w:rsidR="0085413A" w:rsidRPr="00BB1E73">
        <w:rPr>
          <w:rFonts w:ascii="Times New Roman" w:hAnsi="Times New Roman" w:cs="Times New Roman"/>
          <w:sz w:val="28"/>
          <w:szCs w:val="28"/>
        </w:rPr>
        <w:t xml:space="preserve"> </w:t>
      </w:r>
      <w:r w:rsidRPr="004A6C63">
        <w:rPr>
          <w:rFonts w:ascii="Times New Roman" w:hAnsi="Times New Roman" w:cs="Times New Roman"/>
          <w:sz w:val="28"/>
          <w:szCs w:val="28"/>
          <w:lang w:val="en-US"/>
        </w:rPr>
        <w:t>in</w:t>
      </w:r>
      <w:r w:rsidR="0085413A" w:rsidRPr="00BB1E73">
        <w:rPr>
          <w:rFonts w:ascii="Times New Roman" w:hAnsi="Times New Roman" w:cs="Times New Roman"/>
          <w:sz w:val="28"/>
          <w:szCs w:val="28"/>
        </w:rPr>
        <w:t xml:space="preserve"> </w:t>
      </w:r>
      <w:r w:rsidRPr="004A6C63">
        <w:rPr>
          <w:rFonts w:ascii="Times New Roman" w:hAnsi="Times New Roman" w:cs="Times New Roman"/>
          <w:sz w:val="28"/>
          <w:szCs w:val="28"/>
          <w:lang w:val="en-US"/>
        </w:rPr>
        <w:t>costume</w:t>
      </w:r>
      <w:r w:rsidR="0085413A" w:rsidRPr="00BB1E73">
        <w:rPr>
          <w:rFonts w:ascii="Times New Roman" w:hAnsi="Times New Roman" w:cs="Times New Roman"/>
          <w:sz w:val="28"/>
          <w:szCs w:val="28"/>
        </w:rPr>
        <w:t xml:space="preserve"> </w:t>
      </w:r>
      <w:r w:rsidRPr="004A6C63">
        <w:rPr>
          <w:rFonts w:ascii="Times New Roman" w:hAnsi="Times New Roman" w:cs="Times New Roman"/>
          <w:sz w:val="28"/>
          <w:szCs w:val="28"/>
          <w:lang w:val="en-US"/>
        </w:rPr>
        <w:t>albums</w:t>
      </w:r>
      <w:r w:rsidRPr="004A6C63">
        <w:rPr>
          <w:rFonts w:ascii="Times New Roman" w:hAnsi="Times New Roman" w:cs="Times New Roman"/>
          <w:sz w:val="28"/>
          <w:szCs w:val="28"/>
        </w:rPr>
        <w:t xml:space="preserve">. </w:t>
      </w:r>
      <w:r w:rsidRPr="004A6C63">
        <w:rPr>
          <w:rFonts w:ascii="Times New Roman" w:hAnsi="Times New Roman" w:cs="Times New Roman"/>
          <w:sz w:val="28"/>
          <w:szCs w:val="28"/>
          <w:lang w:val="en-US"/>
        </w:rPr>
        <w:t>Works</w:t>
      </w:r>
      <w:r w:rsidR="0085413A" w:rsidRPr="00BB1E73">
        <w:rPr>
          <w:rFonts w:ascii="Times New Roman" w:hAnsi="Times New Roman" w:cs="Times New Roman"/>
          <w:sz w:val="28"/>
          <w:szCs w:val="28"/>
        </w:rPr>
        <w:t xml:space="preserve"> </w:t>
      </w:r>
      <w:r w:rsidRPr="004A6C63">
        <w:rPr>
          <w:rFonts w:ascii="Times New Roman" w:hAnsi="Times New Roman" w:cs="Times New Roman"/>
          <w:sz w:val="28"/>
          <w:szCs w:val="28"/>
          <w:lang w:val="en-US"/>
        </w:rPr>
        <w:t>by</w:t>
      </w:r>
      <w:r w:rsidR="0085413A" w:rsidRPr="00BB1E73">
        <w:rPr>
          <w:rFonts w:ascii="Times New Roman" w:hAnsi="Times New Roman" w:cs="Times New Roman"/>
          <w:sz w:val="28"/>
          <w:szCs w:val="28"/>
        </w:rPr>
        <w:t xml:space="preserve"> </w:t>
      </w:r>
      <w:r w:rsidRPr="004A6C63">
        <w:rPr>
          <w:rFonts w:ascii="Times New Roman" w:hAnsi="Times New Roman" w:cs="Times New Roman"/>
          <w:sz w:val="28"/>
          <w:szCs w:val="28"/>
          <w:lang w:val="en-US"/>
        </w:rPr>
        <w:t>John</w:t>
      </w:r>
      <w:r w:rsidR="0085413A" w:rsidRPr="00BB1E73">
        <w:rPr>
          <w:rFonts w:ascii="Times New Roman" w:hAnsi="Times New Roman" w:cs="Times New Roman"/>
          <w:sz w:val="28"/>
          <w:szCs w:val="28"/>
        </w:rPr>
        <w:t xml:space="preserve"> </w:t>
      </w:r>
      <w:r w:rsidRPr="004A6C63">
        <w:rPr>
          <w:rFonts w:ascii="Times New Roman" w:hAnsi="Times New Roman" w:cs="Times New Roman"/>
          <w:sz w:val="28"/>
          <w:szCs w:val="28"/>
          <w:lang w:val="en-US"/>
        </w:rPr>
        <w:t>Augustus</w:t>
      </w:r>
      <w:r w:rsidR="0085413A" w:rsidRPr="00BB1E73">
        <w:rPr>
          <w:rFonts w:ascii="Times New Roman" w:hAnsi="Times New Roman" w:cs="Times New Roman"/>
          <w:sz w:val="28"/>
          <w:szCs w:val="28"/>
        </w:rPr>
        <w:t xml:space="preserve"> </w:t>
      </w:r>
      <w:r w:rsidRPr="004A6C63">
        <w:rPr>
          <w:rFonts w:ascii="Times New Roman" w:hAnsi="Times New Roman" w:cs="Times New Roman"/>
          <w:sz w:val="28"/>
          <w:szCs w:val="28"/>
          <w:lang w:val="en-US"/>
        </w:rPr>
        <w:t>Atkinson</w:t>
      </w:r>
      <w:r w:rsidRPr="004A6C63">
        <w:rPr>
          <w:rFonts w:ascii="Times New Roman" w:hAnsi="Times New Roman" w:cs="Times New Roman"/>
          <w:sz w:val="28"/>
          <w:szCs w:val="28"/>
        </w:rPr>
        <w:t xml:space="preserve"> (1774? 1776? ‒1830) &amp;</w:t>
      </w:r>
      <w:r w:rsidR="0085413A">
        <w:rPr>
          <w:rFonts w:ascii="Times New Roman" w:hAnsi="Times New Roman" w:cs="Times New Roman"/>
          <w:sz w:val="28"/>
          <w:szCs w:val="28"/>
        </w:rPr>
        <w:t xml:space="preserve"> </w:t>
      </w:r>
      <w:r w:rsidRPr="004A6C63">
        <w:rPr>
          <w:rFonts w:ascii="Times New Roman" w:hAnsi="Times New Roman" w:cs="Times New Roman"/>
          <w:sz w:val="28"/>
          <w:szCs w:val="28"/>
          <w:lang w:val="en-US"/>
        </w:rPr>
        <w:t>James</w:t>
      </w:r>
      <w:r w:rsidR="0085413A" w:rsidRPr="00433133">
        <w:rPr>
          <w:rFonts w:ascii="Times New Roman" w:hAnsi="Times New Roman" w:cs="Times New Roman"/>
          <w:sz w:val="28"/>
          <w:szCs w:val="28"/>
        </w:rPr>
        <w:t xml:space="preserve"> </w:t>
      </w:r>
      <w:r w:rsidRPr="004A6C63">
        <w:rPr>
          <w:rFonts w:ascii="Times New Roman" w:hAnsi="Times New Roman" w:cs="Times New Roman"/>
          <w:sz w:val="28"/>
          <w:szCs w:val="28"/>
          <w:lang w:val="en-US"/>
        </w:rPr>
        <w:t>Walker</w:t>
      </w:r>
      <w:r w:rsidRPr="004A6C63">
        <w:rPr>
          <w:rFonts w:ascii="Times New Roman" w:hAnsi="Times New Roman" w:cs="Times New Roman"/>
          <w:sz w:val="28"/>
          <w:szCs w:val="28"/>
        </w:rPr>
        <w:t xml:space="preserve"> (</w:t>
      </w:r>
      <w:r w:rsidRPr="004A6C63">
        <w:rPr>
          <w:rFonts w:ascii="Times New Roman" w:hAnsi="Times New Roman" w:cs="Times New Roman"/>
          <w:sz w:val="28"/>
          <w:szCs w:val="28"/>
          <w:lang w:val="en-US"/>
        </w:rPr>
        <w:t>c</w:t>
      </w:r>
      <w:r w:rsidR="00BA0887">
        <w:rPr>
          <w:rFonts w:ascii="Times New Roman" w:hAnsi="Times New Roman" w:cs="Times New Roman"/>
          <w:sz w:val="28"/>
          <w:szCs w:val="28"/>
        </w:rPr>
        <w:t>1760‒1823)</w:t>
      </w:r>
      <w:r w:rsidRPr="004A6C63">
        <w:rPr>
          <w:rFonts w:ascii="Times New Roman" w:hAnsi="Times New Roman" w:cs="Times New Roman"/>
          <w:sz w:val="28"/>
          <w:szCs w:val="28"/>
        </w:rPr>
        <w:t>», в которой она подробно рассматривает данн</w:t>
      </w:r>
      <w:r w:rsidR="005841DF" w:rsidRPr="004A6C63">
        <w:rPr>
          <w:rFonts w:ascii="Times New Roman" w:hAnsi="Times New Roman" w:cs="Times New Roman"/>
          <w:sz w:val="28"/>
          <w:szCs w:val="28"/>
        </w:rPr>
        <w:t>ые</w:t>
      </w:r>
      <w:r w:rsidRPr="004A6C63">
        <w:rPr>
          <w:rFonts w:ascii="Times New Roman" w:hAnsi="Times New Roman" w:cs="Times New Roman"/>
          <w:sz w:val="28"/>
          <w:szCs w:val="28"/>
        </w:rPr>
        <w:t xml:space="preserve"> издани</w:t>
      </w:r>
      <w:r w:rsidR="005841DF" w:rsidRPr="004A6C63">
        <w:rPr>
          <w:rFonts w:ascii="Times New Roman" w:hAnsi="Times New Roman" w:cs="Times New Roman"/>
          <w:sz w:val="28"/>
          <w:szCs w:val="28"/>
        </w:rPr>
        <w:t>я</w:t>
      </w:r>
      <w:r w:rsidRPr="004A6C63">
        <w:rPr>
          <w:rFonts w:ascii="Times New Roman" w:hAnsi="Times New Roman" w:cs="Times New Roman"/>
          <w:sz w:val="28"/>
          <w:szCs w:val="28"/>
        </w:rPr>
        <w:t xml:space="preserve">, историю </w:t>
      </w:r>
      <w:r w:rsidR="005841DF" w:rsidRPr="004A6C63">
        <w:rPr>
          <w:rFonts w:ascii="Times New Roman" w:hAnsi="Times New Roman" w:cs="Times New Roman"/>
          <w:sz w:val="28"/>
          <w:szCs w:val="28"/>
        </w:rPr>
        <w:t>их</w:t>
      </w:r>
      <w:r w:rsidRPr="004A6C63">
        <w:rPr>
          <w:rFonts w:ascii="Times New Roman" w:hAnsi="Times New Roman" w:cs="Times New Roman"/>
          <w:sz w:val="28"/>
          <w:szCs w:val="28"/>
        </w:rPr>
        <w:t xml:space="preserve"> создания, состав гравюр, содержание</w:t>
      </w:r>
      <w:r w:rsidR="00FF189B">
        <w:rPr>
          <w:rFonts w:ascii="Times New Roman" w:hAnsi="Times New Roman" w:cs="Times New Roman"/>
          <w:sz w:val="28"/>
          <w:szCs w:val="28"/>
        </w:rPr>
        <w:t xml:space="preserve"> </w:t>
      </w:r>
      <w:r w:rsidRPr="004A6C63">
        <w:rPr>
          <w:rFonts w:ascii="Times New Roman" w:hAnsi="Times New Roman" w:cs="Times New Roman"/>
          <w:sz w:val="28"/>
          <w:szCs w:val="28"/>
        </w:rPr>
        <w:t>текст</w:t>
      </w:r>
      <w:r w:rsidR="005841DF" w:rsidRPr="004A6C63">
        <w:rPr>
          <w:rFonts w:ascii="Times New Roman" w:hAnsi="Times New Roman" w:cs="Times New Roman"/>
          <w:sz w:val="28"/>
          <w:szCs w:val="28"/>
        </w:rPr>
        <w:t>ов</w:t>
      </w:r>
      <w:r w:rsidR="00FF189B">
        <w:rPr>
          <w:rFonts w:ascii="Times New Roman" w:hAnsi="Times New Roman" w:cs="Times New Roman"/>
          <w:sz w:val="28"/>
          <w:szCs w:val="28"/>
        </w:rPr>
        <w:t>,</w:t>
      </w:r>
      <w:r w:rsidRPr="004A6C63">
        <w:rPr>
          <w:rFonts w:ascii="Times New Roman" w:hAnsi="Times New Roman" w:cs="Times New Roman"/>
          <w:sz w:val="28"/>
          <w:szCs w:val="28"/>
        </w:rPr>
        <w:t xml:space="preserve"> д</w:t>
      </w:r>
      <w:r w:rsidR="00FF189B">
        <w:rPr>
          <w:rFonts w:ascii="Times New Roman" w:hAnsi="Times New Roman" w:cs="Times New Roman"/>
          <w:sz w:val="28"/>
          <w:szCs w:val="28"/>
        </w:rPr>
        <w:t>аже рассматривает некоторые сюжеты</w:t>
      </w:r>
      <w:r w:rsidRPr="004A6C63">
        <w:rPr>
          <w:rFonts w:ascii="Times New Roman" w:hAnsi="Times New Roman" w:cs="Times New Roman"/>
          <w:sz w:val="28"/>
          <w:szCs w:val="28"/>
        </w:rPr>
        <w:t>. Это очень обстоятельная статья, заслуживающая внимания.</w:t>
      </w:r>
      <w:r w:rsidRPr="004A6C63">
        <w:rPr>
          <w:rStyle w:val="af0"/>
          <w:rFonts w:ascii="Times New Roman" w:hAnsi="Times New Roman" w:cs="Times New Roman"/>
          <w:sz w:val="28"/>
          <w:szCs w:val="28"/>
        </w:rPr>
        <w:footnoteReference w:id="46"/>
      </w:r>
    </w:p>
    <w:p w14:paraId="1AB5EEFE" w14:textId="77777777" w:rsidR="004B694C" w:rsidRDefault="004B694C" w:rsidP="004B694C">
      <w:pPr>
        <w:ind w:firstLine="851"/>
        <w:rPr>
          <w:rFonts w:ascii="Times New Roman" w:hAnsi="Times New Roman" w:cs="Times New Roman"/>
          <w:sz w:val="28"/>
          <w:szCs w:val="28"/>
        </w:rPr>
      </w:pPr>
      <w:r w:rsidRPr="00621520">
        <w:rPr>
          <w:rFonts w:ascii="Times New Roman" w:hAnsi="Times New Roman" w:cs="Times New Roman"/>
          <w:sz w:val="28"/>
          <w:szCs w:val="28"/>
        </w:rPr>
        <w:t xml:space="preserve">Интерес к </w:t>
      </w:r>
      <w:r w:rsidRPr="004A6C63">
        <w:rPr>
          <w:rFonts w:ascii="Times New Roman" w:hAnsi="Times New Roman" w:cs="Times New Roman"/>
          <w:sz w:val="28"/>
          <w:szCs w:val="28"/>
        </w:rPr>
        <w:t>изуч</w:t>
      </w:r>
      <w:r>
        <w:rPr>
          <w:rFonts w:ascii="Times New Roman" w:hAnsi="Times New Roman" w:cs="Times New Roman"/>
          <w:sz w:val="28"/>
          <w:szCs w:val="28"/>
        </w:rPr>
        <w:t>ению костюмно-этнографических альбомов</w:t>
      </w:r>
      <w:r w:rsidRPr="004A6C63">
        <w:rPr>
          <w:rFonts w:ascii="Times New Roman" w:hAnsi="Times New Roman" w:cs="Times New Roman"/>
          <w:sz w:val="28"/>
          <w:szCs w:val="28"/>
        </w:rPr>
        <w:t xml:space="preserve"> и </w:t>
      </w:r>
      <w:r>
        <w:rPr>
          <w:rFonts w:ascii="Times New Roman" w:hAnsi="Times New Roman" w:cs="Times New Roman"/>
          <w:sz w:val="28"/>
          <w:szCs w:val="28"/>
        </w:rPr>
        <w:t xml:space="preserve"> их серий</w:t>
      </w:r>
      <w:r w:rsidRPr="004A6C63">
        <w:rPr>
          <w:rFonts w:ascii="Times New Roman" w:hAnsi="Times New Roman" w:cs="Times New Roman"/>
          <w:sz w:val="28"/>
          <w:szCs w:val="28"/>
        </w:rPr>
        <w:t xml:space="preserve"> о России середины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середины </w:t>
      </w:r>
      <w:r w:rsidRPr="004A6C63">
        <w:rPr>
          <w:rFonts w:ascii="Times New Roman" w:hAnsi="Times New Roman" w:cs="Times New Roman"/>
          <w:sz w:val="28"/>
          <w:szCs w:val="28"/>
          <w:lang w:val="en-US"/>
        </w:rPr>
        <w:t>XIX</w:t>
      </w:r>
      <w:r>
        <w:rPr>
          <w:rFonts w:ascii="Times New Roman" w:hAnsi="Times New Roman" w:cs="Times New Roman"/>
          <w:sz w:val="28"/>
          <w:szCs w:val="28"/>
        </w:rPr>
        <w:t xml:space="preserve"> вв.</w:t>
      </w:r>
      <w:r w:rsidRPr="00621520">
        <w:rPr>
          <w:rFonts w:ascii="Times New Roman" w:hAnsi="Times New Roman" w:cs="Times New Roman"/>
          <w:sz w:val="28"/>
          <w:szCs w:val="28"/>
        </w:rPr>
        <w:t xml:space="preserve"> возникает </w:t>
      </w:r>
      <w:r>
        <w:rPr>
          <w:rFonts w:ascii="Times New Roman" w:hAnsi="Times New Roman" w:cs="Times New Roman"/>
          <w:sz w:val="28"/>
          <w:szCs w:val="28"/>
        </w:rPr>
        <w:t xml:space="preserve">в конце </w:t>
      </w:r>
      <w:r>
        <w:rPr>
          <w:rFonts w:ascii="Times New Roman" w:hAnsi="Times New Roman" w:cs="Times New Roman"/>
          <w:sz w:val="28"/>
          <w:szCs w:val="28"/>
          <w:lang w:val="en-US"/>
        </w:rPr>
        <w:t>XIX</w:t>
      </w:r>
      <w:r>
        <w:rPr>
          <w:rFonts w:ascii="Times New Roman" w:hAnsi="Times New Roman" w:cs="Times New Roman"/>
          <w:sz w:val="28"/>
          <w:szCs w:val="28"/>
        </w:rPr>
        <w:t xml:space="preserve"> века. </w:t>
      </w:r>
      <w:r w:rsidRPr="00621520">
        <w:rPr>
          <w:rFonts w:ascii="Times New Roman" w:hAnsi="Times New Roman" w:cs="Times New Roman"/>
          <w:sz w:val="28"/>
          <w:szCs w:val="28"/>
        </w:rPr>
        <w:t xml:space="preserve"> </w:t>
      </w:r>
      <w:r w:rsidRPr="004A6C63">
        <w:rPr>
          <w:rFonts w:ascii="Times New Roman" w:hAnsi="Times New Roman" w:cs="Times New Roman"/>
          <w:sz w:val="28"/>
          <w:szCs w:val="28"/>
        </w:rPr>
        <w:t xml:space="preserve">«Подробный словарь русских гравёров </w:t>
      </w:r>
      <w:r w:rsidRPr="004A6C63">
        <w:rPr>
          <w:rFonts w:ascii="Times New Roman" w:hAnsi="Times New Roman" w:cs="Times New Roman"/>
          <w:sz w:val="28"/>
          <w:szCs w:val="28"/>
          <w:lang w:val="en-US"/>
        </w:rPr>
        <w:t>XVI</w:t>
      </w:r>
      <w:r w:rsidRPr="004A6C63">
        <w:rPr>
          <w:rFonts w:ascii="Times New Roman" w:hAnsi="Times New Roman" w:cs="Times New Roman"/>
          <w:sz w:val="28"/>
          <w:szCs w:val="28"/>
        </w:rPr>
        <w:t xml:space="preserve"> –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веков» (1895-1899 гг.)</w:t>
      </w:r>
      <w:r>
        <w:rPr>
          <w:rFonts w:ascii="Times New Roman" w:hAnsi="Times New Roman" w:cs="Times New Roman"/>
          <w:sz w:val="28"/>
          <w:szCs w:val="28"/>
        </w:rPr>
        <w:t xml:space="preserve"> Д. А. Ровинского – единственный труд этого времени. </w:t>
      </w:r>
      <w:r w:rsidRPr="004A6C63">
        <w:rPr>
          <w:rFonts w:ascii="Times New Roman" w:hAnsi="Times New Roman" w:cs="Times New Roman"/>
          <w:sz w:val="28"/>
          <w:szCs w:val="28"/>
        </w:rPr>
        <w:t>Это уникальное по с</w:t>
      </w:r>
      <w:r>
        <w:rPr>
          <w:rFonts w:ascii="Times New Roman" w:hAnsi="Times New Roman" w:cs="Times New Roman"/>
          <w:sz w:val="28"/>
          <w:szCs w:val="28"/>
        </w:rPr>
        <w:t xml:space="preserve">воей широте издание, в котором </w:t>
      </w:r>
      <w:r w:rsidRPr="004A6C63">
        <w:rPr>
          <w:rFonts w:ascii="Times New Roman" w:hAnsi="Times New Roman" w:cs="Times New Roman"/>
          <w:sz w:val="28"/>
          <w:szCs w:val="28"/>
        </w:rPr>
        <w:t>приведены списки всех работ</w:t>
      </w:r>
      <w:r>
        <w:rPr>
          <w:rFonts w:ascii="Times New Roman" w:hAnsi="Times New Roman" w:cs="Times New Roman"/>
          <w:sz w:val="28"/>
          <w:szCs w:val="28"/>
        </w:rPr>
        <w:t xml:space="preserve"> граверов</w:t>
      </w:r>
      <w:r w:rsidRPr="004A6C63">
        <w:rPr>
          <w:rFonts w:ascii="Times New Roman" w:hAnsi="Times New Roman" w:cs="Times New Roman"/>
          <w:sz w:val="28"/>
          <w:szCs w:val="28"/>
        </w:rPr>
        <w:t xml:space="preserve"> с характеристиками, датировками и распределению по школам.</w:t>
      </w:r>
    </w:p>
    <w:p w14:paraId="509E4EF4" w14:textId="77777777" w:rsidR="004B694C" w:rsidRDefault="004B694C" w:rsidP="004B694C">
      <w:pPr>
        <w:ind w:firstLine="851"/>
        <w:rPr>
          <w:rFonts w:ascii="Times New Roman" w:hAnsi="Times New Roman" w:cs="Times New Roman"/>
          <w:sz w:val="28"/>
          <w:szCs w:val="28"/>
        </w:rPr>
      </w:pPr>
      <w:r>
        <w:rPr>
          <w:rFonts w:ascii="Times New Roman" w:hAnsi="Times New Roman" w:cs="Times New Roman"/>
          <w:sz w:val="28"/>
          <w:szCs w:val="28"/>
        </w:rPr>
        <w:t>В советский период р</w:t>
      </w:r>
      <w:r w:rsidRPr="004A6C63">
        <w:rPr>
          <w:rFonts w:ascii="Times New Roman" w:hAnsi="Times New Roman" w:cs="Times New Roman"/>
          <w:sz w:val="28"/>
          <w:szCs w:val="28"/>
        </w:rPr>
        <w:t xml:space="preserve">абота К. С. Кузьминского «Русская реалистическая иллюстрация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и </w:t>
      </w:r>
      <w:r w:rsidRPr="004A6C63">
        <w:rPr>
          <w:rFonts w:ascii="Times New Roman" w:hAnsi="Times New Roman" w:cs="Times New Roman"/>
          <w:sz w:val="28"/>
          <w:szCs w:val="28"/>
          <w:lang w:val="en-US"/>
        </w:rPr>
        <w:t>XIX</w:t>
      </w:r>
      <w:r>
        <w:rPr>
          <w:rFonts w:ascii="Times New Roman" w:hAnsi="Times New Roman" w:cs="Times New Roman"/>
          <w:sz w:val="28"/>
          <w:szCs w:val="28"/>
        </w:rPr>
        <w:t xml:space="preserve"> вв.» (1937 г.)</w:t>
      </w:r>
      <w:r w:rsidRPr="004A6C63">
        <w:rPr>
          <w:rFonts w:ascii="Times New Roman" w:hAnsi="Times New Roman" w:cs="Times New Roman"/>
          <w:sz w:val="28"/>
          <w:szCs w:val="28"/>
        </w:rPr>
        <w:t xml:space="preserve"> является исходным моментом обращения к изучению костюмно-этнографических альбомов и серий о России. </w:t>
      </w:r>
      <w:r>
        <w:rPr>
          <w:rFonts w:ascii="Times New Roman" w:hAnsi="Times New Roman" w:cs="Times New Roman"/>
          <w:sz w:val="28"/>
          <w:szCs w:val="28"/>
        </w:rPr>
        <w:t>В</w:t>
      </w:r>
      <w:r w:rsidRPr="004A6C63">
        <w:rPr>
          <w:rFonts w:ascii="Times New Roman" w:hAnsi="Times New Roman" w:cs="Times New Roman"/>
          <w:sz w:val="28"/>
          <w:szCs w:val="28"/>
        </w:rPr>
        <w:t xml:space="preserve"> течение последующих 30 лет тема не вызывала интереса.</w:t>
      </w:r>
    </w:p>
    <w:p w14:paraId="6447C7D2" w14:textId="45FAC9AB" w:rsidR="004B694C" w:rsidRDefault="004B694C" w:rsidP="004B694C">
      <w:pPr>
        <w:ind w:firstLine="851"/>
        <w:rPr>
          <w:rFonts w:ascii="Times New Roman" w:hAnsi="Times New Roman" w:cs="Times New Roman"/>
          <w:sz w:val="28"/>
          <w:szCs w:val="28"/>
        </w:rPr>
      </w:pPr>
      <w:r w:rsidRPr="004A6C63">
        <w:rPr>
          <w:rFonts w:ascii="Times New Roman" w:hAnsi="Times New Roman" w:cs="Times New Roman"/>
          <w:sz w:val="28"/>
          <w:szCs w:val="28"/>
        </w:rPr>
        <w:t>Новым шагом в ее изучении</w:t>
      </w:r>
      <w:r w:rsidR="001C5175">
        <w:rPr>
          <w:rFonts w:ascii="Times New Roman" w:hAnsi="Times New Roman" w:cs="Times New Roman"/>
          <w:sz w:val="28"/>
          <w:szCs w:val="28"/>
        </w:rPr>
        <w:t xml:space="preserve"> стали публикации второй половины</w:t>
      </w:r>
      <w:r>
        <w:rPr>
          <w:rFonts w:ascii="Times New Roman" w:hAnsi="Times New Roman" w:cs="Times New Roman"/>
          <w:sz w:val="28"/>
          <w:szCs w:val="28"/>
        </w:rPr>
        <w:t xml:space="preserve"> </w:t>
      </w:r>
      <w:r>
        <w:rPr>
          <w:rFonts w:ascii="Times New Roman" w:hAnsi="Times New Roman" w:cs="Times New Roman"/>
          <w:sz w:val="28"/>
          <w:szCs w:val="28"/>
          <w:lang w:val="en-US"/>
        </w:rPr>
        <w:t>XX</w:t>
      </w:r>
      <w:r>
        <w:rPr>
          <w:rFonts w:ascii="Times New Roman" w:hAnsi="Times New Roman" w:cs="Times New Roman"/>
          <w:sz w:val="28"/>
          <w:szCs w:val="28"/>
        </w:rPr>
        <w:t xml:space="preserve"> века. </w:t>
      </w:r>
      <w:r w:rsidRPr="00621520">
        <w:rPr>
          <w:rFonts w:ascii="Times New Roman" w:hAnsi="Times New Roman" w:cs="Times New Roman"/>
          <w:sz w:val="28"/>
          <w:szCs w:val="28"/>
        </w:rPr>
        <w:t>Тенденции в исследованиях все те же, но примечательны две работы</w:t>
      </w:r>
      <w:r>
        <w:rPr>
          <w:rFonts w:ascii="Times New Roman" w:hAnsi="Times New Roman" w:cs="Times New Roman"/>
          <w:sz w:val="28"/>
          <w:szCs w:val="28"/>
        </w:rPr>
        <w:t xml:space="preserve">: </w:t>
      </w:r>
      <w:r w:rsidRPr="004A6C63">
        <w:rPr>
          <w:rFonts w:ascii="Times New Roman" w:hAnsi="Times New Roman" w:cs="Times New Roman"/>
          <w:sz w:val="28"/>
          <w:szCs w:val="28"/>
        </w:rPr>
        <w:t>труд Г.</w:t>
      </w:r>
      <w:r>
        <w:rPr>
          <w:rFonts w:ascii="Times New Roman" w:hAnsi="Times New Roman" w:cs="Times New Roman"/>
          <w:sz w:val="28"/>
          <w:szCs w:val="28"/>
        </w:rPr>
        <w:t xml:space="preserve"> </w:t>
      </w:r>
      <w:r w:rsidRPr="004A6C63">
        <w:rPr>
          <w:rFonts w:ascii="Times New Roman" w:hAnsi="Times New Roman" w:cs="Times New Roman"/>
          <w:sz w:val="28"/>
          <w:szCs w:val="28"/>
        </w:rPr>
        <w:t>Н. Комеловой «Сцены русской народной жизни</w:t>
      </w:r>
      <w:r>
        <w:rPr>
          <w:rFonts w:ascii="Times New Roman" w:hAnsi="Times New Roman" w:cs="Times New Roman"/>
          <w:sz w:val="28"/>
          <w:szCs w:val="28"/>
        </w:rPr>
        <w:t>…</w:t>
      </w:r>
      <w:r w:rsidRPr="004A6C63">
        <w:rPr>
          <w:rFonts w:ascii="Times New Roman" w:hAnsi="Times New Roman" w:cs="Times New Roman"/>
          <w:sz w:val="28"/>
          <w:szCs w:val="28"/>
        </w:rPr>
        <w:t>» (1961 г.), где она пишет об издании «типажей» в виде альбомов с п</w:t>
      </w:r>
      <w:r>
        <w:rPr>
          <w:rFonts w:ascii="Times New Roman" w:hAnsi="Times New Roman" w:cs="Times New Roman"/>
          <w:sz w:val="28"/>
          <w:szCs w:val="28"/>
        </w:rPr>
        <w:t xml:space="preserve">одробным объяснительным текстом, и монография </w:t>
      </w:r>
      <w:r w:rsidRPr="004A6C63">
        <w:rPr>
          <w:rFonts w:ascii="Times New Roman" w:hAnsi="Times New Roman" w:cs="Times New Roman"/>
          <w:sz w:val="28"/>
          <w:szCs w:val="28"/>
        </w:rPr>
        <w:t>Н.</w:t>
      </w:r>
      <w:r>
        <w:rPr>
          <w:rFonts w:ascii="Times New Roman" w:hAnsi="Times New Roman" w:cs="Times New Roman"/>
          <w:sz w:val="28"/>
          <w:szCs w:val="28"/>
        </w:rPr>
        <w:t xml:space="preserve"> </w:t>
      </w:r>
      <w:r w:rsidRPr="004A6C63">
        <w:rPr>
          <w:rFonts w:ascii="Times New Roman" w:hAnsi="Times New Roman" w:cs="Times New Roman"/>
          <w:sz w:val="28"/>
          <w:szCs w:val="28"/>
        </w:rPr>
        <w:t>Н. Гончаровой «Е.</w:t>
      </w:r>
      <w:r>
        <w:rPr>
          <w:rFonts w:ascii="Times New Roman" w:hAnsi="Times New Roman" w:cs="Times New Roman"/>
          <w:sz w:val="28"/>
          <w:szCs w:val="28"/>
        </w:rPr>
        <w:t xml:space="preserve"> М. Корнеев…</w:t>
      </w:r>
      <w:r w:rsidRPr="004A6C63">
        <w:rPr>
          <w:rFonts w:ascii="Times New Roman" w:hAnsi="Times New Roman" w:cs="Times New Roman"/>
          <w:sz w:val="28"/>
          <w:szCs w:val="28"/>
        </w:rPr>
        <w:t>» 1987 года, где имеются сведения об интересующих нас альбомах и сериях.</w:t>
      </w:r>
      <w:r>
        <w:rPr>
          <w:rFonts w:ascii="Times New Roman" w:hAnsi="Times New Roman" w:cs="Times New Roman"/>
          <w:sz w:val="28"/>
          <w:szCs w:val="28"/>
        </w:rPr>
        <w:t xml:space="preserve"> Последняя работа представляет собой г</w:t>
      </w:r>
      <w:r w:rsidRPr="004A6C63">
        <w:rPr>
          <w:rFonts w:ascii="Times New Roman" w:hAnsi="Times New Roman" w:cs="Times New Roman"/>
          <w:sz w:val="28"/>
          <w:szCs w:val="28"/>
        </w:rPr>
        <w:t>лубокое и всестороннее рассмотрение костюмно-этнографических альбомов и серий о России</w:t>
      </w:r>
      <w:r>
        <w:rPr>
          <w:rFonts w:ascii="Times New Roman" w:hAnsi="Times New Roman" w:cs="Times New Roman"/>
          <w:sz w:val="28"/>
          <w:szCs w:val="28"/>
        </w:rPr>
        <w:t>.</w:t>
      </w:r>
    </w:p>
    <w:p w14:paraId="30C9B3AF" w14:textId="77777777" w:rsidR="004B694C" w:rsidRPr="00621520" w:rsidRDefault="004B694C" w:rsidP="004B694C">
      <w:pPr>
        <w:ind w:firstLine="851"/>
        <w:rPr>
          <w:rFonts w:ascii="Times New Roman" w:hAnsi="Times New Roman" w:cs="Times New Roman"/>
          <w:sz w:val="28"/>
          <w:szCs w:val="28"/>
        </w:rPr>
      </w:pPr>
      <w:r>
        <w:rPr>
          <w:rFonts w:ascii="Times New Roman" w:hAnsi="Times New Roman" w:cs="Times New Roman"/>
          <w:sz w:val="28"/>
          <w:szCs w:val="28"/>
        </w:rPr>
        <w:t xml:space="preserve">Последнее десятилетие </w:t>
      </w:r>
      <w:r>
        <w:rPr>
          <w:rFonts w:ascii="Times New Roman" w:hAnsi="Times New Roman" w:cs="Times New Roman"/>
          <w:sz w:val="28"/>
          <w:szCs w:val="28"/>
          <w:lang w:val="en-US"/>
        </w:rPr>
        <w:t>XX</w:t>
      </w:r>
      <w:r>
        <w:rPr>
          <w:rFonts w:ascii="Times New Roman" w:hAnsi="Times New Roman" w:cs="Times New Roman"/>
          <w:sz w:val="28"/>
          <w:szCs w:val="28"/>
        </w:rPr>
        <w:t xml:space="preserve"> века примечательно четырьмя крупными трудами. В них авторы</w:t>
      </w:r>
      <w:r w:rsidRPr="004A6C63">
        <w:rPr>
          <w:rFonts w:ascii="Times New Roman" w:hAnsi="Times New Roman" w:cs="Times New Roman"/>
          <w:sz w:val="28"/>
          <w:szCs w:val="28"/>
        </w:rPr>
        <w:t xml:space="preserve"> </w:t>
      </w:r>
      <w:r>
        <w:rPr>
          <w:rFonts w:ascii="Times New Roman" w:hAnsi="Times New Roman" w:cs="Times New Roman"/>
          <w:sz w:val="28"/>
          <w:szCs w:val="28"/>
        </w:rPr>
        <w:t xml:space="preserve">описывает период, </w:t>
      </w:r>
      <w:r w:rsidRPr="004A6C63">
        <w:rPr>
          <w:rFonts w:ascii="Times New Roman" w:hAnsi="Times New Roman" w:cs="Times New Roman"/>
          <w:sz w:val="28"/>
          <w:szCs w:val="28"/>
        </w:rPr>
        <w:t>когда иностранцы начинают интересоваться Россией, когда появляются то самое</w:t>
      </w:r>
      <w:r>
        <w:rPr>
          <w:rFonts w:ascii="Times New Roman" w:hAnsi="Times New Roman" w:cs="Times New Roman"/>
          <w:sz w:val="28"/>
          <w:szCs w:val="28"/>
        </w:rPr>
        <w:t xml:space="preserve"> </w:t>
      </w:r>
      <w:r w:rsidRPr="004A6C63">
        <w:rPr>
          <w:rFonts w:ascii="Times New Roman" w:hAnsi="Times New Roman" w:cs="Times New Roman"/>
          <w:sz w:val="28"/>
          <w:szCs w:val="28"/>
        </w:rPr>
        <w:t>«живописное изучение России».</w:t>
      </w:r>
      <w:r>
        <w:rPr>
          <w:rFonts w:ascii="Times New Roman" w:hAnsi="Times New Roman" w:cs="Times New Roman"/>
          <w:sz w:val="28"/>
          <w:szCs w:val="28"/>
        </w:rPr>
        <w:t xml:space="preserve"> Примечательна в данной связи статья </w:t>
      </w:r>
      <w:r w:rsidRPr="004A6C63">
        <w:rPr>
          <w:rFonts w:ascii="Times New Roman" w:hAnsi="Times New Roman" w:cs="Times New Roman"/>
          <w:sz w:val="28"/>
          <w:szCs w:val="28"/>
        </w:rPr>
        <w:t xml:space="preserve">А. В. </w:t>
      </w:r>
      <w:r>
        <w:rPr>
          <w:rFonts w:ascii="Times New Roman" w:hAnsi="Times New Roman" w:cs="Times New Roman"/>
          <w:sz w:val="28"/>
          <w:szCs w:val="28"/>
        </w:rPr>
        <w:t>Ярцевой «Альбом Д. А. Аткинсона…</w:t>
      </w:r>
      <w:r w:rsidRPr="004A6C63">
        <w:rPr>
          <w:rFonts w:ascii="Times New Roman" w:hAnsi="Times New Roman" w:cs="Times New Roman"/>
          <w:sz w:val="28"/>
          <w:szCs w:val="28"/>
        </w:rPr>
        <w:t xml:space="preserve">» из сборника «Проблемы развития зарубежного искусства» 1998 года, которая является прекрасным примером </w:t>
      </w:r>
      <w:r>
        <w:rPr>
          <w:rFonts w:ascii="Times New Roman" w:hAnsi="Times New Roman" w:cs="Times New Roman"/>
          <w:sz w:val="28"/>
          <w:szCs w:val="28"/>
        </w:rPr>
        <w:t>всестороннего</w:t>
      </w:r>
      <w:r w:rsidRPr="004A6C63">
        <w:rPr>
          <w:rFonts w:ascii="Times New Roman" w:hAnsi="Times New Roman" w:cs="Times New Roman"/>
          <w:sz w:val="28"/>
          <w:szCs w:val="28"/>
        </w:rPr>
        <w:t xml:space="preserve"> изучения костюмно-этнографического альбома.</w:t>
      </w:r>
    </w:p>
    <w:p w14:paraId="3BCC6247" w14:textId="2AE317B5" w:rsidR="004B694C" w:rsidRPr="004B694C" w:rsidRDefault="004B694C" w:rsidP="004B694C">
      <w:pPr>
        <w:ind w:firstLine="851"/>
        <w:rPr>
          <w:rFonts w:ascii="Times New Roman" w:hAnsi="Times New Roman" w:cs="Times New Roman"/>
          <w:sz w:val="28"/>
          <w:szCs w:val="28"/>
        </w:rPr>
      </w:pPr>
      <w:r w:rsidRPr="00621520">
        <w:rPr>
          <w:rFonts w:ascii="Times New Roman" w:hAnsi="Times New Roman" w:cs="Times New Roman"/>
          <w:sz w:val="28"/>
          <w:szCs w:val="28"/>
        </w:rPr>
        <w:t xml:space="preserve">Последние два десятилетия богаты каталогами, статьями и монографиями на данную тему. </w:t>
      </w:r>
      <w:r w:rsidRPr="004A6C63">
        <w:rPr>
          <w:rFonts w:ascii="Times New Roman" w:hAnsi="Times New Roman" w:cs="Times New Roman"/>
          <w:sz w:val="28"/>
          <w:szCs w:val="28"/>
        </w:rPr>
        <w:t>Особое место в изучении проблемы костюмно-этнографических альбомов и серий о России</w:t>
      </w:r>
      <w:r>
        <w:rPr>
          <w:rFonts w:ascii="Times New Roman" w:hAnsi="Times New Roman" w:cs="Times New Roman"/>
          <w:sz w:val="28"/>
          <w:szCs w:val="28"/>
        </w:rPr>
        <w:t>,</w:t>
      </w:r>
      <w:r w:rsidRPr="004A6C63">
        <w:rPr>
          <w:rFonts w:ascii="Times New Roman" w:hAnsi="Times New Roman" w:cs="Times New Roman"/>
          <w:sz w:val="28"/>
          <w:szCs w:val="28"/>
        </w:rPr>
        <w:t xml:space="preserve"> как иконографического источника воспроизведений фарфора</w:t>
      </w:r>
      <w:r>
        <w:rPr>
          <w:rFonts w:ascii="Times New Roman" w:hAnsi="Times New Roman" w:cs="Times New Roman"/>
          <w:sz w:val="28"/>
          <w:szCs w:val="28"/>
        </w:rPr>
        <w:t>,</w:t>
      </w:r>
      <w:r w:rsidRPr="004A6C63">
        <w:rPr>
          <w:rFonts w:ascii="Times New Roman" w:hAnsi="Times New Roman" w:cs="Times New Roman"/>
          <w:sz w:val="28"/>
          <w:szCs w:val="28"/>
        </w:rPr>
        <w:t xml:space="preserve"> играет работа</w:t>
      </w:r>
      <w:r>
        <w:rPr>
          <w:rFonts w:ascii="Times New Roman" w:hAnsi="Times New Roman" w:cs="Times New Roman"/>
          <w:sz w:val="28"/>
          <w:szCs w:val="28"/>
        </w:rPr>
        <w:t xml:space="preserve"> Е. </w:t>
      </w:r>
      <w:r w:rsidRPr="004A6C63">
        <w:rPr>
          <w:rFonts w:ascii="Times New Roman" w:hAnsi="Times New Roman" w:cs="Times New Roman"/>
          <w:sz w:val="28"/>
          <w:szCs w:val="28"/>
        </w:rPr>
        <w:t>Вишлен</w:t>
      </w:r>
      <w:r>
        <w:rPr>
          <w:rFonts w:ascii="Times New Roman" w:hAnsi="Times New Roman" w:cs="Times New Roman"/>
          <w:sz w:val="28"/>
          <w:szCs w:val="28"/>
        </w:rPr>
        <w:t>ковой «Визуальное народоведение…</w:t>
      </w:r>
      <w:r w:rsidRPr="004A6C63">
        <w:rPr>
          <w:rFonts w:ascii="Times New Roman" w:hAnsi="Times New Roman" w:cs="Times New Roman"/>
          <w:sz w:val="28"/>
          <w:szCs w:val="28"/>
        </w:rPr>
        <w:t>» 2011 года.</w:t>
      </w:r>
      <w:r w:rsidRPr="003B7DAA">
        <w:rPr>
          <w:rFonts w:ascii="Times New Roman" w:hAnsi="Times New Roman" w:cs="Times New Roman"/>
          <w:sz w:val="28"/>
          <w:szCs w:val="28"/>
        </w:rPr>
        <w:t xml:space="preserve"> </w:t>
      </w:r>
      <w:r w:rsidRPr="004A6C63">
        <w:rPr>
          <w:rFonts w:ascii="Times New Roman" w:hAnsi="Times New Roman" w:cs="Times New Roman"/>
          <w:sz w:val="28"/>
          <w:szCs w:val="28"/>
        </w:rPr>
        <w:t>В контексте изучения данной проблемы эта работа стоит особняком.</w:t>
      </w:r>
    </w:p>
    <w:p w14:paraId="4430DE5D" w14:textId="00CC9C6C" w:rsidR="0049125D" w:rsidRDefault="0049125D" w:rsidP="00817084">
      <w:pPr>
        <w:widowControl w:val="0"/>
        <w:autoSpaceDE w:val="0"/>
        <w:autoSpaceDN w:val="0"/>
        <w:adjustRightInd w:val="0"/>
        <w:spacing w:after="240"/>
        <w:ind w:firstLine="851"/>
        <w:rPr>
          <w:rFonts w:ascii="Times New Roman" w:hAnsi="Times New Roman" w:cs="Times New Roman"/>
          <w:sz w:val="28"/>
          <w:szCs w:val="28"/>
        </w:rPr>
      </w:pPr>
      <w:r w:rsidRPr="003A2BB4">
        <w:rPr>
          <w:rFonts w:ascii="Times New Roman" w:hAnsi="Times New Roman" w:cs="Times New Roman"/>
          <w:sz w:val="28"/>
          <w:szCs w:val="28"/>
        </w:rPr>
        <w:t xml:space="preserve">Таким образом, выше представленные публикации подтверждают, что существует интерес </w:t>
      </w:r>
      <w:r w:rsidR="00BB1E73" w:rsidRPr="003A2BB4">
        <w:rPr>
          <w:rFonts w:ascii="Times New Roman" w:hAnsi="Times New Roman" w:cs="Times New Roman"/>
          <w:sz w:val="28"/>
          <w:szCs w:val="28"/>
        </w:rPr>
        <w:t>к</w:t>
      </w:r>
      <w:r w:rsidRPr="003A2BB4">
        <w:rPr>
          <w:rFonts w:ascii="Times New Roman" w:hAnsi="Times New Roman" w:cs="Times New Roman"/>
          <w:sz w:val="28"/>
          <w:szCs w:val="28"/>
        </w:rPr>
        <w:t xml:space="preserve"> изучению самих костюмно-этнографических альбомов,  к истории становления «типажного» и бытового жанра в русской культуре второй половины </w:t>
      </w:r>
      <w:r w:rsidRPr="003A2BB4">
        <w:rPr>
          <w:rFonts w:ascii="Times New Roman" w:hAnsi="Times New Roman" w:cs="Times New Roman"/>
          <w:sz w:val="28"/>
          <w:szCs w:val="28"/>
          <w:lang w:val="en-US"/>
        </w:rPr>
        <w:t>XVIII</w:t>
      </w:r>
      <w:r w:rsidRPr="003A2BB4">
        <w:rPr>
          <w:rFonts w:ascii="Times New Roman" w:hAnsi="Times New Roman" w:cs="Times New Roman"/>
          <w:sz w:val="28"/>
          <w:szCs w:val="28"/>
        </w:rPr>
        <w:t xml:space="preserve"> – </w:t>
      </w:r>
      <w:r w:rsidRPr="003A2BB4">
        <w:rPr>
          <w:rFonts w:ascii="Times New Roman" w:hAnsi="Times New Roman" w:cs="Times New Roman"/>
          <w:sz w:val="28"/>
          <w:szCs w:val="28"/>
          <w:lang w:val="en-US"/>
        </w:rPr>
        <w:t>XIX</w:t>
      </w:r>
      <w:r w:rsidRPr="003A2BB4">
        <w:rPr>
          <w:rFonts w:ascii="Times New Roman" w:hAnsi="Times New Roman" w:cs="Times New Roman"/>
          <w:sz w:val="28"/>
          <w:szCs w:val="28"/>
        </w:rPr>
        <w:t xml:space="preserve"> вв</w:t>
      </w:r>
      <w:r w:rsidR="006A47A7" w:rsidRPr="003A2BB4">
        <w:rPr>
          <w:rFonts w:ascii="Times New Roman" w:hAnsi="Times New Roman" w:cs="Times New Roman"/>
          <w:sz w:val="28"/>
          <w:szCs w:val="28"/>
        </w:rPr>
        <w:t>. В большинстве своем</w:t>
      </w:r>
      <w:r w:rsidR="00FF189B" w:rsidRPr="003A2BB4">
        <w:rPr>
          <w:rFonts w:ascii="Times New Roman" w:hAnsi="Times New Roman" w:cs="Times New Roman"/>
          <w:sz w:val="28"/>
          <w:szCs w:val="28"/>
        </w:rPr>
        <w:t>,</w:t>
      </w:r>
      <w:r w:rsidR="006A47A7" w:rsidRPr="003A2BB4">
        <w:rPr>
          <w:rFonts w:ascii="Times New Roman" w:hAnsi="Times New Roman" w:cs="Times New Roman"/>
          <w:sz w:val="28"/>
          <w:szCs w:val="28"/>
        </w:rPr>
        <w:t xml:space="preserve"> разнообразные научные труды дают информационные справки о том или ином костюмно-этнографическом альбоме, посвященном России, о составе гравюр и содержании текстов. В некоторых случаях даже рассматривается </w:t>
      </w:r>
      <w:r w:rsidR="00BB1E73" w:rsidRPr="003A2BB4">
        <w:rPr>
          <w:rFonts w:ascii="Times New Roman" w:hAnsi="Times New Roman" w:cs="Times New Roman"/>
          <w:sz w:val="28"/>
          <w:szCs w:val="28"/>
        </w:rPr>
        <w:t>несколько</w:t>
      </w:r>
      <w:r w:rsidR="006A47A7" w:rsidRPr="003A2BB4">
        <w:rPr>
          <w:rFonts w:ascii="Times New Roman" w:hAnsi="Times New Roman" w:cs="Times New Roman"/>
          <w:sz w:val="28"/>
          <w:szCs w:val="28"/>
        </w:rPr>
        <w:t xml:space="preserve"> гравюр для более яркого иллюстрирования. </w:t>
      </w:r>
      <w:r w:rsidR="00B8081C" w:rsidRPr="003A2BB4">
        <w:rPr>
          <w:rFonts w:ascii="Times New Roman" w:hAnsi="Times New Roman" w:cs="Times New Roman"/>
          <w:sz w:val="28"/>
          <w:szCs w:val="28"/>
        </w:rPr>
        <w:t>Т</w:t>
      </w:r>
      <w:r w:rsidR="006A47A7" w:rsidRPr="003A2BB4">
        <w:rPr>
          <w:rFonts w:ascii="Times New Roman" w:hAnsi="Times New Roman" w:cs="Times New Roman"/>
          <w:sz w:val="28"/>
          <w:szCs w:val="28"/>
        </w:rPr>
        <w:t>руды</w:t>
      </w:r>
      <w:r w:rsidR="00B8081C" w:rsidRPr="003A2BB4">
        <w:rPr>
          <w:rFonts w:ascii="Times New Roman" w:hAnsi="Times New Roman" w:cs="Times New Roman"/>
          <w:sz w:val="28"/>
          <w:szCs w:val="28"/>
        </w:rPr>
        <w:t xml:space="preserve"> также </w:t>
      </w:r>
      <w:r w:rsidR="006A47A7" w:rsidRPr="003A2BB4">
        <w:rPr>
          <w:rFonts w:ascii="Times New Roman" w:hAnsi="Times New Roman" w:cs="Times New Roman"/>
          <w:sz w:val="28"/>
          <w:szCs w:val="28"/>
        </w:rPr>
        <w:t xml:space="preserve"> </w:t>
      </w:r>
      <w:r w:rsidR="00BB1E73" w:rsidRPr="003A2BB4">
        <w:rPr>
          <w:rFonts w:ascii="Times New Roman" w:hAnsi="Times New Roman" w:cs="Times New Roman"/>
          <w:sz w:val="28"/>
          <w:szCs w:val="28"/>
        </w:rPr>
        <w:t>повествуют об истории</w:t>
      </w:r>
      <w:r w:rsidR="006A47A7" w:rsidRPr="003A2BB4">
        <w:rPr>
          <w:rFonts w:ascii="Times New Roman" w:hAnsi="Times New Roman" w:cs="Times New Roman"/>
          <w:sz w:val="28"/>
          <w:szCs w:val="28"/>
        </w:rPr>
        <w:t xml:space="preserve"> бытования альбомов</w:t>
      </w:r>
      <w:r w:rsidR="00B8081C" w:rsidRPr="003A2BB4">
        <w:rPr>
          <w:rFonts w:ascii="Times New Roman" w:hAnsi="Times New Roman" w:cs="Times New Roman"/>
          <w:sz w:val="28"/>
          <w:szCs w:val="28"/>
        </w:rPr>
        <w:t xml:space="preserve"> и серий</w:t>
      </w:r>
      <w:r w:rsidR="006A47A7" w:rsidRPr="003A2BB4">
        <w:rPr>
          <w:rFonts w:ascii="Times New Roman" w:hAnsi="Times New Roman" w:cs="Times New Roman"/>
          <w:sz w:val="28"/>
          <w:szCs w:val="28"/>
        </w:rPr>
        <w:t xml:space="preserve"> и</w:t>
      </w:r>
      <w:r w:rsidR="006777F0" w:rsidRPr="003A2BB4">
        <w:rPr>
          <w:rFonts w:ascii="Times New Roman" w:hAnsi="Times New Roman" w:cs="Times New Roman"/>
          <w:sz w:val="28"/>
          <w:szCs w:val="28"/>
        </w:rPr>
        <w:t xml:space="preserve"> обозначают их своеобразие. Это особая тема, рассматриваемая в разных трудах и выходящая за пределы проблематики моего исследования</w:t>
      </w:r>
      <w:r w:rsidR="00F9441A" w:rsidRPr="003A2BB4">
        <w:rPr>
          <w:rFonts w:ascii="Times New Roman" w:hAnsi="Times New Roman" w:cs="Times New Roman"/>
          <w:sz w:val="28"/>
          <w:szCs w:val="28"/>
        </w:rPr>
        <w:t>.</w:t>
      </w:r>
    </w:p>
    <w:p w14:paraId="21CF741F" w14:textId="77777777" w:rsidR="00F9441A" w:rsidRDefault="00F9441A" w:rsidP="00817084">
      <w:pPr>
        <w:widowControl w:val="0"/>
        <w:autoSpaceDE w:val="0"/>
        <w:autoSpaceDN w:val="0"/>
        <w:adjustRightInd w:val="0"/>
        <w:spacing w:after="240"/>
        <w:ind w:firstLine="851"/>
        <w:rPr>
          <w:rFonts w:ascii="Times New Roman" w:hAnsi="Times New Roman" w:cs="Times New Roman"/>
          <w:sz w:val="28"/>
          <w:szCs w:val="28"/>
        </w:rPr>
      </w:pPr>
    </w:p>
    <w:p w14:paraId="2EA6970A" w14:textId="77777777" w:rsidR="00F9441A" w:rsidRDefault="00F9441A" w:rsidP="00817084">
      <w:pPr>
        <w:widowControl w:val="0"/>
        <w:autoSpaceDE w:val="0"/>
        <w:autoSpaceDN w:val="0"/>
        <w:adjustRightInd w:val="0"/>
        <w:spacing w:after="240"/>
        <w:ind w:firstLine="851"/>
        <w:rPr>
          <w:rFonts w:ascii="Times New Roman" w:hAnsi="Times New Roman" w:cs="Times New Roman"/>
          <w:sz w:val="28"/>
          <w:szCs w:val="28"/>
        </w:rPr>
      </w:pPr>
    </w:p>
    <w:p w14:paraId="64D52ACB" w14:textId="77777777" w:rsidR="00BD2D5E" w:rsidRPr="004A6C63" w:rsidRDefault="00BD2D5E" w:rsidP="00B50954">
      <w:pPr>
        <w:widowControl w:val="0"/>
        <w:autoSpaceDE w:val="0"/>
        <w:autoSpaceDN w:val="0"/>
        <w:adjustRightInd w:val="0"/>
        <w:spacing w:after="240"/>
        <w:rPr>
          <w:rFonts w:ascii="Times New Roman" w:hAnsi="Times New Roman" w:cs="Times New Roman"/>
          <w:sz w:val="28"/>
          <w:szCs w:val="28"/>
        </w:rPr>
      </w:pPr>
    </w:p>
    <w:p w14:paraId="60D78C61" w14:textId="77777777" w:rsidR="00745C5D" w:rsidRPr="004A6C63" w:rsidRDefault="00E75D60" w:rsidP="00EE66DD">
      <w:pPr>
        <w:pStyle w:val="1"/>
        <w:ind w:firstLine="851"/>
        <w:jc w:val="center"/>
        <w:rPr>
          <w:rFonts w:ascii="Times New Roman" w:hAnsi="Times New Roman" w:cs="Times New Roman"/>
          <w:sz w:val="28"/>
          <w:szCs w:val="28"/>
        </w:rPr>
      </w:pPr>
      <w:bookmarkStart w:id="8" w:name="_Toc355777224"/>
      <w:r w:rsidRPr="004A6C63">
        <w:rPr>
          <w:rFonts w:ascii="Times New Roman" w:hAnsi="Times New Roman" w:cs="Times New Roman"/>
          <w:sz w:val="28"/>
          <w:szCs w:val="28"/>
        </w:rPr>
        <w:t xml:space="preserve">§ 2. Костюмные серии середины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середины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века как иконографический источник русского фарфора: история изучения проблемы.</w:t>
      </w:r>
      <w:bookmarkEnd w:id="8"/>
    </w:p>
    <w:p w14:paraId="48314EE3" w14:textId="77777777" w:rsidR="00E75D60" w:rsidRPr="004A6C63" w:rsidRDefault="00E75D60" w:rsidP="00817084">
      <w:pPr>
        <w:ind w:firstLine="851"/>
        <w:rPr>
          <w:rFonts w:ascii="Times New Roman" w:hAnsi="Times New Roman" w:cs="Times New Roman"/>
          <w:sz w:val="28"/>
          <w:szCs w:val="28"/>
        </w:rPr>
      </w:pPr>
    </w:p>
    <w:p w14:paraId="26AC38A7" w14:textId="77777777" w:rsidR="009148FA" w:rsidRPr="004A6C63" w:rsidRDefault="00FF189B" w:rsidP="00817084">
      <w:pPr>
        <w:ind w:firstLine="851"/>
        <w:rPr>
          <w:rFonts w:ascii="Times New Roman" w:hAnsi="Times New Roman" w:cs="Times New Roman"/>
          <w:sz w:val="28"/>
          <w:szCs w:val="28"/>
        </w:rPr>
      </w:pPr>
      <w:r>
        <w:rPr>
          <w:rFonts w:ascii="Times New Roman" w:hAnsi="Times New Roman" w:cs="Times New Roman"/>
          <w:sz w:val="28"/>
          <w:szCs w:val="28"/>
        </w:rPr>
        <w:t xml:space="preserve">Довольно длительный </w:t>
      </w:r>
      <w:r w:rsidR="00EF089D" w:rsidRPr="004A6C63">
        <w:rPr>
          <w:rFonts w:ascii="Times New Roman" w:hAnsi="Times New Roman" w:cs="Times New Roman"/>
          <w:sz w:val="28"/>
          <w:szCs w:val="28"/>
        </w:rPr>
        <w:t xml:space="preserve">период времени – конец </w:t>
      </w:r>
      <w:r w:rsidR="00EF089D" w:rsidRPr="004A6C63">
        <w:rPr>
          <w:rFonts w:ascii="Times New Roman" w:hAnsi="Times New Roman" w:cs="Times New Roman"/>
          <w:sz w:val="28"/>
          <w:szCs w:val="28"/>
          <w:lang w:val="en-US"/>
        </w:rPr>
        <w:t>XVIII</w:t>
      </w:r>
      <w:r>
        <w:rPr>
          <w:rFonts w:ascii="Times New Roman" w:hAnsi="Times New Roman" w:cs="Times New Roman"/>
          <w:sz w:val="28"/>
          <w:szCs w:val="28"/>
        </w:rPr>
        <w:t>-</w:t>
      </w:r>
      <w:r w:rsidR="00EF089D" w:rsidRPr="004A6C63">
        <w:rPr>
          <w:rFonts w:ascii="Times New Roman" w:hAnsi="Times New Roman" w:cs="Times New Roman"/>
          <w:sz w:val="28"/>
          <w:szCs w:val="28"/>
        </w:rPr>
        <w:t xml:space="preserve"> первая треть</w:t>
      </w:r>
      <w:r w:rsidR="00EF089D" w:rsidRPr="002D4049">
        <w:rPr>
          <w:rFonts w:ascii="Times New Roman" w:hAnsi="Times New Roman" w:cs="Times New Roman"/>
          <w:sz w:val="28"/>
          <w:szCs w:val="28"/>
        </w:rPr>
        <w:t xml:space="preserve"> </w:t>
      </w:r>
      <w:r w:rsidR="00EF089D" w:rsidRPr="004A6C63">
        <w:rPr>
          <w:rFonts w:ascii="Times New Roman" w:hAnsi="Times New Roman" w:cs="Times New Roman"/>
          <w:sz w:val="28"/>
          <w:szCs w:val="28"/>
          <w:lang w:val="en-US"/>
        </w:rPr>
        <w:t>XIX</w:t>
      </w:r>
      <w:r>
        <w:rPr>
          <w:rFonts w:ascii="Times New Roman" w:hAnsi="Times New Roman" w:cs="Times New Roman"/>
          <w:sz w:val="28"/>
          <w:szCs w:val="28"/>
        </w:rPr>
        <w:t xml:space="preserve"> века,</w:t>
      </w:r>
      <w:r w:rsidR="00EF089D" w:rsidRPr="004A6C63">
        <w:rPr>
          <w:rFonts w:ascii="Times New Roman" w:hAnsi="Times New Roman" w:cs="Times New Roman"/>
          <w:sz w:val="28"/>
          <w:szCs w:val="28"/>
        </w:rPr>
        <w:t xml:space="preserve"> в России бытовой жанр был представлен россикой. То есть в произведениях, посвященных русской теме и созданных художниками-иностранцами. С конца </w:t>
      </w:r>
      <w:r w:rsidR="00EF089D" w:rsidRPr="004A6C63">
        <w:rPr>
          <w:rFonts w:ascii="Times New Roman" w:hAnsi="Times New Roman" w:cs="Times New Roman"/>
          <w:sz w:val="28"/>
          <w:szCs w:val="28"/>
          <w:lang w:val="en-US"/>
        </w:rPr>
        <w:t>XVIII</w:t>
      </w:r>
      <w:r w:rsidR="00EF089D" w:rsidRPr="004A6C63">
        <w:rPr>
          <w:rFonts w:ascii="Times New Roman" w:hAnsi="Times New Roman" w:cs="Times New Roman"/>
          <w:sz w:val="28"/>
          <w:szCs w:val="28"/>
        </w:rPr>
        <w:t xml:space="preserve"> века и на протяжении следующего столетия бытовая гравюра служила неизменным образцом для мелкой пластики и росписей по фарфору</w:t>
      </w:r>
      <w:r w:rsidR="00EF089D" w:rsidRPr="004A6C63">
        <w:rPr>
          <w:rStyle w:val="af0"/>
          <w:rFonts w:ascii="Times New Roman" w:hAnsi="Times New Roman" w:cs="Times New Roman"/>
          <w:sz w:val="28"/>
          <w:szCs w:val="28"/>
        </w:rPr>
        <w:footnoteReference w:id="47"/>
      </w:r>
      <w:r w:rsidR="00EF089D" w:rsidRPr="004A6C63">
        <w:rPr>
          <w:rFonts w:ascii="Times New Roman" w:hAnsi="Times New Roman" w:cs="Times New Roman"/>
          <w:sz w:val="28"/>
          <w:szCs w:val="28"/>
        </w:rPr>
        <w:t xml:space="preserve">. </w:t>
      </w:r>
      <w:r w:rsidR="009148FA" w:rsidRPr="004A6C63">
        <w:rPr>
          <w:rFonts w:ascii="Times New Roman" w:hAnsi="Times New Roman" w:cs="Times New Roman"/>
          <w:sz w:val="28"/>
          <w:szCs w:val="28"/>
        </w:rPr>
        <w:t xml:space="preserve">Подтверждение этому мы можем найти в различных каталогах художественных изделий декоративно-прикладного искусства. </w:t>
      </w:r>
    </w:p>
    <w:p w14:paraId="38061E82" w14:textId="77777777" w:rsidR="009B749D"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данной главе я предлагаю рассмотреть   именно тот круг литературы, который непосредственно касается проблемы воспроизведения в фарфоре сценок и «типов» костюмно-этнографических альбомов. В большинстве случаев</w:t>
      </w:r>
      <w:r w:rsidR="00FF189B">
        <w:rPr>
          <w:rFonts w:ascii="Times New Roman" w:hAnsi="Times New Roman" w:cs="Times New Roman"/>
          <w:sz w:val="28"/>
          <w:szCs w:val="28"/>
        </w:rPr>
        <w:t>,</w:t>
      </w:r>
      <w:r w:rsidRPr="004A6C63">
        <w:rPr>
          <w:rFonts w:ascii="Times New Roman" w:hAnsi="Times New Roman" w:cs="Times New Roman"/>
          <w:sz w:val="28"/>
          <w:szCs w:val="28"/>
        </w:rPr>
        <w:t xml:space="preserve"> такая литература представляет собой каталоги и альбомы, но </w:t>
      </w:r>
      <w:r w:rsidR="00745C5D" w:rsidRPr="004A6C63">
        <w:rPr>
          <w:rFonts w:ascii="Times New Roman" w:hAnsi="Times New Roman" w:cs="Times New Roman"/>
          <w:sz w:val="28"/>
          <w:szCs w:val="28"/>
        </w:rPr>
        <w:t>можно встретить и</w:t>
      </w:r>
      <w:r w:rsidRPr="004A6C63">
        <w:rPr>
          <w:rFonts w:ascii="Times New Roman" w:hAnsi="Times New Roman" w:cs="Times New Roman"/>
          <w:sz w:val="28"/>
          <w:szCs w:val="28"/>
        </w:rPr>
        <w:t xml:space="preserve"> монографии.</w:t>
      </w:r>
    </w:p>
    <w:p w14:paraId="5DCD31C6" w14:textId="3F7D6583" w:rsidR="009148FA" w:rsidRPr="004A6C63" w:rsidRDefault="00E12423"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Впервые данный вопрос получил свое отражение </w:t>
      </w:r>
      <w:r w:rsidR="009148FA" w:rsidRPr="004A6C63">
        <w:rPr>
          <w:rFonts w:ascii="Times New Roman" w:hAnsi="Times New Roman" w:cs="Times New Roman"/>
          <w:sz w:val="28"/>
          <w:szCs w:val="28"/>
        </w:rPr>
        <w:t>в довоенной историограф</w:t>
      </w:r>
      <w:r w:rsidRPr="004A6C63">
        <w:rPr>
          <w:rFonts w:ascii="Times New Roman" w:hAnsi="Times New Roman" w:cs="Times New Roman"/>
          <w:sz w:val="28"/>
          <w:szCs w:val="28"/>
        </w:rPr>
        <w:t>ии.</w:t>
      </w:r>
      <w:r w:rsidR="00FF189B">
        <w:rPr>
          <w:rFonts w:ascii="Times New Roman" w:hAnsi="Times New Roman" w:cs="Times New Roman"/>
          <w:sz w:val="28"/>
          <w:szCs w:val="28"/>
        </w:rPr>
        <w:t xml:space="preserve"> </w:t>
      </w:r>
      <w:r w:rsidRPr="004A6C63">
        <w:rPr>
          <w:rFonts w:ascii="Times New Roman" w:hAnsi="Times New Roman" w:cs="Times New Roman"/>
          <w:sz w:val="28"/>
          <w:szCs w:val="28"/>
        </w:rPr>
        <w:t>С.</w:t>
      </w:r>
      <w:r w:rsidR="00910894">
        <w:rPr>
          <w:rFonts w:ascii="Times New Roman" w:hAnsi="Times New Roman" w:cs="Times New Roman"/>
          <w:sz w:val="28"/>
          <w:szCs w:val="28"/>
        </w:rPr>
        <w:t xml:space="preserve"> </w:t>
      </w:r>
      <w:r w:rsidRPr="004A6C63">
        <w:rPr>
          <w:rFonts w:ascii="Times New Roman" w:hAnsi="Times New Roman" w:cs="Times New Roman"/>
          <w:sz w:val="28"/>
          <w:szCs w:val="28"/>
        </w:rPr>
        <w:t>Н. Тройницкий в работе</w:t>
      </w:r>
      <w:r w:rsidR="009148FA" w:rsidRPr="004A6C63">
        <w:rPr>
          <w:rFonts w:ascii="Times New Roman" w:hAnsi="Times New Roman" w:cs="Times New Roman"/>
          <w:sz w:val="28"/>
          <w:szCs w:val="28"/>
        </w:rPr>
        <w:t xml:space="preserve"> «Русск</w:t>
      </w:r>
      <w:r w:rsidR="00C73E3C">
        <w:rPr>
          <w:rFonts w:ascii="Times New Roman" w:hAnsi="Times New Roman" w:cs="Times New Roman"/>
          <w:sz w:val="28"/>
          <w:szCs w:val="28"/>
        </w:rPr>
        <w:t>ие фарфоровые фигуры» 1928 года</w:t>
      </w:r>
      <w:r w:rsidR="009148FA" w:rsidRPr="004A6C63">
        <w:rPr>
          <w:rFonts w:ascii="Times New Roman" w:hAnsi="Times New Roman" w:cs="Times New Roman"/>
          <w:sz w:val="28"/>
          <w:szCs w:val="28"/>
        </w:rPr>
        <w:t xml:space="preserve"> </w:t>
      </w:r>
      <w:r w:rsidR="00A02F4F" w:rsidRPr="004A6C63">
        <w:rPr>
          <w:rFonts w:ascii="Times New Roman" w:hAnsi="Times New Roman" w:cs="Times New Roman"/>
          <w:sz w:val="28"/>
          <w:szCs w:val="28"/>
        </w:rPr>
        <w:t>в основном повествует</w:t>
      </w:r>
      <w:r w:rsidR="00FF189B">
        <w:rPr>
          <w:rFonts w:ascii="Times New Roman" w:hAnsi="Times New Roman" w:cs="Times New Roman"/>
          <w:sz w:val="28"/>
          <w:szCs w:val="28"/>
        </w:rPr>
        <w:t xml:space="preserve"> историю</w:t>
      </w:r>
      <w:r w:rsidR="009148FA" w:rsidRPr="004A6C63">
        <w:rPr>
          <w:rFonts w:ascii="Times New Roman" w:hAnsi="Times New Roman" w:cs="Times New Roman"/>
          <w:sz w:val="28"/>
          <w:szCs w:val="28"/>
        </w:rPr>
        <w:t xml:space="preserve"> создания таких скульптур, нежели рассматривает подробно отдельные фигурки. Но в этой публикации имеются черно-белые</w:t>
      </w:r>
      <w:r w:rsidR="00BB7FFD" w:rsidRPr="004A6C63">
        <w:rPr>
          <w:rFonts w:ascii="Times New Roman" w:hAnsi="Times New Roman" w:cs="Times New Roman"/>
          <w:sz w:val="28"/>
          <w:szCs w:val="28"/>
        </w:rPr>
        <w:t xml:space="preserve"> воспроизведения</w:t>
      </w:r>
      <w:r w:rsidR="00FF189B">
        <w:rPr>
          <w:rFonts w:ascii="Times New Roman" w:hAnsi="Times New Roman" w:cs="Times New Roman"/>
          <w:sz w:val="28"/>
          <w:szCs w:val="28"/>
        </w:rPr>
        <w:t xml:space="preserve"> </w:t>
      </w:r>
      <w:r w:rsidR="00BB7FFD" w:rsidRPr="004A6C63">
        <w:rPr>
          <w:rFonts w:ascii="Times New Roman" w:hAnsi="Times New Roman" w:cs="Times New Roman"/>
          <w:sz w:val="28"/>
          <w:szCs w:val="28"/>
        </w:rPr>
        <w:t>некоторых скульптур</w:t>
      </w:r>
      <w:r w:rsidR="009148FA" w:rsidRPr="004A6C63">
        <w:rPr>
          <w:rFonts w:ascii="Times New Roman" w:hAnsi="Times New Roman" w:cs="Times New Roman"/>
          <w:sz w:val="28"/>
          <w:szCs w:val="28"/>
        </w:rPr>
        <w:t xml:space="preserve">, иконографическим источником которых являлись костюмно-этнографические альбомы. Такими являются </w:t>
      </w:r>
      <w:r w:rsidR="007C32BA" w:rsidRPr="004A6C63">
        <w:rPr>
          <w:rFonts w:ascii="Times New Roman" w:hAnsi="Times New Roman" w:cs="Times New Roman"/>
          <w:sz w:val="28"/>
          <w:szCs w:val="28"/>
        </w:rPr>
        <w:t>репродукции</w:t>
      </w:r>
      <w:r w:rsidR="009148FA" w:rsidRPr="004A6C63">
        <w:rPr>
          <w:rFonts w:ascii="Times New Roman" w:hAnsi="Times New Roman" w:cs="Times New Roman"/>
          <w:sz w:val="28"/>
          <w:szCs w:val="28"/>
        </w:rPr>
        <w:t xml:space="preserve"> «Лакея», «Торговца рыбой», «Почтальон</w:t>
      </w:r>
      <w:r w:rsidR="007C32BA" w:rsidRPr="004A6C63">
        <w:rPr>
          <w:rFonts w:ascii="Times New Roman" w:hAnsi="Times New Roman" w:cs="Times New Roman"/>
          <w:sz w:val="28"/>
          <w:szCs w:val="28"/>
        </w:rPr>
        <w:t>а</w:t>
      </w:r>
      <w:r w:rsidR="009148FA" w:rsidRPr="004A6C63">
        <w:rPr>
          <w:rFonts w:ascii="Times New Roman" w:hAnsi="Times New Roman" w:cs="Times New Roman"/>
          <w:sz w:val="28"/>
          <w:szCs w:val="28"/>
        </w:rPr>
        <w:t>», «Город</w:t>
      </w:r>
      <w:r w:rsidR="007C32BA" w:rsidRPr="004A6C63">
        <w:rPr>
          <w:rFonts w:ascii="Times New Roman" w:hAnsi="Times New Roman" w:cs="Times New Roman"/>
          <w:sz w:val="28"/>
          <w:szCs w:val="28"/>
        </w:rPr>
        <w:t>ского</w:t>
      </w:r>
      <w:r w:rsidR="009148FA" w:rsidRPr="004A6C63">
        <w:rPr>
          <w:rFonts w:ascii="Times New Roman" w:hAnsi="Times New Roman" w:cs="Times New Roman"/>
          <w:sz w:val="28"/>
          <w:szCs w:val="28"/>
        </w:rPr>
        <w:t xml:space="preserve"> сторож</w:t>
      </w:r>
      <w:r w:rsidR="007C32BA" w:rsidRPr="004A6C63">
        <w:rPr>
          <w:rFonts w:ascii="Times New Roman" w:hAnsi="Times New Roman" w:cs="Times New Roman"/>
          <w:sz w:val="28"/>
          <w:szCs w:val="28"/>
        </w:rPr>
        <w:t>а</w:t>
      </w:r>
      <w:r w:rsidR="009148FA" w:rsidRPr="004A6C63">
        <w:rPr>
          <w:rFonts w:ascii="Times New Roman" w:hAnsi="Times New Roman" w:cs="Times New Roman"/>
          <w:sz w:val="28"/>
          <w:szCs w:val="28"/>
        </w:rPr>
        <w:t>» и «Сбитенщик</w:t>
      </w:r>
      <w:r w:rsidR="007C32BA" w:rsidRPr="004A6C63">
        <w:rPr>
          <w:rFonts w:ascii="Times New Roman" w:hAnsi="Times New Roman" w:cs="Times New Roman"/>
          <w:sz w:val="28"/>
          <w:szCs w:val="28"/>
        </w:rPr>
        <w:t>а</w:t>
      </w:r>
      <w:r w:rsidR="009148FA" w:rsidRPr="004A6C63">
        <w:rPr>
          <w:rFonts w:ascii="Times New Roman" w:hAnsi="Times New Roman" w:cs="Times New Roman"/>
          <w:sz w:val="28"/>
          <w:szCs w:val="28"/>
        </w:rPr>
        <w:t xml:space="preserve">». </w:t>
      </w:r>
      <w:r w:rsidR="009148FA" w:rsidRPr="004A6C63">
        <w:rPr>
          <w:rStyle w:val="af0"/>
          <w:rFonts w:ascii="Times New Roman" w:hAnsi="Times New Roman" w:cs="Times New Roman"/>
          <w:sz w:val="28"/>
          <w:szCs w:val="28"/>
        </w:rPr>
        <w:footnoteReference w:id="48"/>
      </w:r>
    </w:p>
    <w:p w14:paraId="23FB5CE3" w14:textId="48AC3712" w:rsidR="009B749D" w:rsidRPr="002D4049"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Особую ценность представляет</w:t>
      </w:r>
      <w:r w:rsidR="00E631CC" w:rsidRPr="004A6C63">
        <w:rPr>
          <w:rFonts w:ascii="Times New Roman" w:hAnsi="Times New Roman" w:cs="Times New Roman"/>
          <w:sz w:val="28"/>
          <w:szCs w:val="28"/>
        </w:rPr>
        <w:t xml:space="preserve"> публикация А.</w:t>
      </w:r>
      <w:r w:rsidR="00910894">
        <w:rPr>
          <w:rFonts w:ascii="Times New Roman" w:hAnsi="Times New Roman" w:cs="Times New Roman"/>
          <w:sz w:val="28"/>
          <w:szCs w:val="28"/>
        </w:rPr>
        <w:t xml:space="preserve"> </w:t>
      </w:r>
      <w:r w:rsidRPr="004A6C63">
        <w:rPr>
          <w:rFonts w:ascii="Times New Roman" w:hAnsi="Times New Roman" w:cs="Times New Roman"/>
          <w:sz w:val="28"/>
          <w:szCs w:val="28"/>
        </w:rPr>
        <w:t>В. Морозовой «Фигуры Гарднера по гравюрам «Волшебного фонаря» 1929 года, где она начинает с подробн</w:t>
      </w:r>
      <w:r w:rsidR="00A77E83" w:rsidRPr="004A6C63">
        <w:rPr>
          <w:rFonts w:ascii="Times New Roman" w:hAnsi="Times New Roman" w:cs="Times New Roman"/>
          <w:sz w:val="28"/>
          <w:szCs w:val="28"/>
        </w:rPr>
        <w:t>ой истории</w:t>
      </w:r>
      <w:r w:rsidRPr="004A6C63">
        <w:rPr>
          <w:rFonts w:ascii="Times New Roman" w:hAnsi="Times New Roman" w:cs="Times New Roman"/>
          <w:sz w:val="28"/>
          <w:szCs w:val="28"/>
        </w:rPr>
        <w:t xml:space="preserve"> сам</w:t>
      </w:r>
      <w:r w:rsidR="00FF189B">
        <w:rPr>
          <w:rFonts w:ascii="Times New Roman" w:hAnsi="Times New Roman" w:cs="Times New Roman"/>
          <w:sz w:val="28"/>
          <w:szCs w:val="28"/>
        </w:rPr>
        <w:t>ого завода Гарднера и фарфорового производства</w:t>
      </w:r>
      <w:r w:rsidRPr="004A6C63">
        <w:rPr>
          <w:rFonts w:ascii="Times New Roman" w:hAnsi="Times New Roman" w:cs="Times New Roman"/>
          <w:sz w:val="28"/>
          <w:szCs w:val="28"/>
        </w:rPr>
        <w:t xml:space="preserve"> первой четверти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века, а заканчивает историей создания</w:t>
      </w:r>
      <w:r w:rsidR="00FF189B">
        <w:rPr>
          <w:rFonts w:ascii="Times New Roman" w:hAnsi="Times New Roman" w:cs="Times New Roman"/>
          <w:sz w:val="28"/>
          <w:szCs w:val="28"/>
        </w:rPr>
        <w:t xml:space="preserve"> </w:t>
      </w:r>
      <w:r w:rsidR="00A77E83" w:rsidRPr="004A6C63">
        <w:rPr>
          <w:rFonts w:ascii="Times New Roman" w:hAnsi="Times New Roman" w:cs="Times New Roman"/>
          <w:sz w:val="28"/>
          <w:szCs w:val="28"/>
        </w:rPr>
        <w:t>предметов фарфора</w:t>
      </w:r>
      <w:r w:rsidRPr="004A6C63">
        <w:rPr>
          <w:rFonts w:ascii="Times New Roman" w:hAnsi="Times New Roman" w:cs="Times New Roman"/>
          <w:sz w:val="28"/>
          <w:szCs w:val="28"/>
        </w:rPr>
        <w:t xml:space="preserve">, перечисляет и описывает сами фигурки. </w:t>
      </w:r>
      <w:r w:rsidR="003C4ED6" w:rsidRPr="004A6C63">
        <w:rPr>
          <w:rFonts w:ascii="Times New Roman" w:hAnsi="Times New Roman" w:cs="Times New Roman"/>
          <w:sz w:val="28"/>
          <w:szCs w:val="28"/>
        </w:rPr>
        <w:t>Издание содержит подробное рассмотрение</w:t>
      </w:r>
      <w:r w:rsidRPr="004A6C63">
        <w:rPr>
          <w:rFonts w:ascii="Times New Roman" w:hAnsi="Times New Roman" w:cs="Times New Roman"/>
          <w:sz w:val="28"/>
          <w:szCs w:val="28"/>
        </w:rPr>
        <w:t xml:space="preserve"> статуэток и сопровождается большим количеством иллюстраций, воспроизводящих не только предметы фарфора, но и гравюр</w:t>
      </w:r>
      <w:r w:rsidR="00381C20" w:rsidRPr="004A6C63">
        <w:rPr>
          <w:rFonts w:ascii="Times New Roman" w:hAnsi="Times New Roman" w:cs="Times New Roman"/>
          <w:sz w:val="28"/>
          <w:szCs w:val="28"/>
        </w:rPr>
        <w:t>ы</w:t>
      </w:r>
      <w:r w:rsidRPr="004A6C63">
        <w:rPr>
          <w:rFonts w:ascii="Times New Roman" w:hAnsi="Times New Roman" w:cs="Times New Roman"/>
          <w:sz w:val="28"/>
          <w:szCs w:val="28"/>
        </w:rPr>
        <w:t>, по которым они были выполнены - «Молочница и прачка», «Торговка и еврей», «Кучер и блинщик», «Лакей», «Почтальон и городской страж», «Дворник и трубочист», «Крестьянин и крестьянка», «Разнощик ваксы» и «Чухонец продает масло».</w:t>
      </w:r>
    </w:p>
    <w:p w14:paraId="7D272FC7" w14:textId="77777777" w:rsidR="009148FA" w:rsidRPr="004A6C63" w:rsidRDefault="00006231" w:rsidP="00817084">
      <w:pPr>
        <w:ind w:firstLine="851"/>
        <w:rPr>
          <w:rFonts w:ascii="Times New Roman" w:hAnsi="Times New Roman" w:cs="Times New Roman"/>
          <w:sz w:val="28"/>
          <w:szCs w:val="28"/>
        </w:rPr>
      </w:pPr>
      <w:r>
        <w:rPr>
          <w:rFonts w:ascii="Times New Roman" w:hAnsi="Times New Roman" w:cs="Times New Roman"/>
          <w:sz w:val="28"/>
          <w:szCs w:val="28"/>
        </w:rPr>
        <w:t>Искусствоведы второй половины</w:t>
      </w:r>
      <w:r w:rsidR="009148FA" w:rsidRPr="004A6C63">
        <w:rPr>
          <w:rFonts w:ascii="Times New Roman" w:hAnsi="Times New Roman" w:cs="Times New Roman"/>
          <w:sz w:val="28"/>
          <w:szCs w:val="28"/>
        </w:rPr>
        <w:t xml:space="preserve"> </w:t>
      </w:r>
      <w:r w:rsidR="009148FA" w:rsidRPr="004A6C63">
        <w:rPr>
          <w:rFonts w:ascii="Times New Roman" w:hAnsi="Times New Roman" w:cs="Times New Roman"/>
          <w:sz w:val="28"/>
          <w:szCs w:val="28"/>
          <w:lang w:val="en-US"/>
        </w:rPr>
        <w:t>XX</w:t>
      </w:r>
      <w:r>
        <w:rPr>
          <w:rFonts w:ascii="Times New Roman" w:hAnsi="Times New Roman" w:cs="Times New Roman"/>
          <w:sz w:val="28"/>
          <w:szCs w:val="28"/>
        </w:rPr>
        <w:t xml:space="preserve"> века также сделали</w:t>
      </w:r>
      <w:r w:rsidR="003F2856" w:rsidRPr="004A6C63">
        <w:rPr>
          <w:rFonts w:ascii="Times New Roman" w:hAnsi="Times New Roman" w:cs="Times New Roman"/>
          <w:sz w:val="28"/>
          <w:szCs w:val="28"/>
        </w:rPr>
        <w:t xml:space="preserve"> свой вклад</w:t>
      </w:r>
      <w:r w:rsidR="009148FA" w:rsidRPr="004A6C63">
        <w:rPr>
          <w:rFonts w:ascii="Times New Roman" w:hAnsi="Times New Roman" w:cs="Times New Roman"/>
          <w:sz w:val="28"/>
          <w:szCs w:val="28"/>
        </w:rPr>
        <w:t xml:space="preserve"> </w:t>
      </w:r>
      <w:r w:rsidR="00FF189B">
        <w:rPr>
          <w:rFonts w:ascii="Times New Roman" w:hAnsi="Times New Roman" w:cs="Times New Roman"/>
          <w:sz w:val="28"/>
          <w:szCs w:val="28"/>
        </w:rPr>
        <w:t xml:space="preserve">в </w:t>
      </w:r>
      <w:r>
        <w:rPr>
          <w:rFonts w:ascii="Times New Roman" w:hAnsi="Times New Roman" w:cs="Times New Roman"/>
          <w:sz w:val="28"/>
          <w:szCs w:val="28"/>
        </w:rPr>
        <w:t>исследования</w:t>
      </w:r>
      <w:r w:rsidR="009148FA" w:rsidRPr="004A6C63">
        <w:rPr>
          <w:rFonts w:ascii="Times New Roman" w:hAnsi="Times New Roman" w:cs="Times New Roman"/>
          <w:sz w:val="28"/>
          <w:szCs w:val="28"/>
        </w:rPr>
        <w:t xml:space="preserve"> в </w:t>
      </w:r>
      <w:r>
        <w:rPr>
          <w:rFonts w:ascii="Times New Roman" w:hAnsi="Times New Roman" w:cs="Times New Roman"/>
          <w:sz w:val="28"/>
          <w:szCs w:val="28"/>
        </w:rPr>
        <w:t>этой области, но менее солидный</w:t>
      </w:r>
      <w:r w:rsidR="009148FA" w:rsidRPr="004A6C63">
        <w:rPr>
          <w:rFonts w:ascii="Times New Roman" w:hAnsi="Times New Roman" w:cs="Times New Roman"/>
          <w:sz w:val="28"/>
          <w:szCs w:val="28"/>
        </w:rPr>
        <w:t>. Чаще всего это статьи или брошюры, дополненные воспроизведениями предметов фарфора в фотографиях.</w:t>
      </w:r>
    </w:p>
    <w:p w14:paraId="6360D1CA"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Б. Н. Эмме в обстоятельной статье «Русский художественный фарфор»  </w:t>
      </w:r>
      <w:r w:rsidR="00AC1152" w:rsidRPr="004A6C63">
        <w:rPr>
          <w:rFonts w:ascii="Times New Roman" w:hAnsi="Times New Roman" w:cs="Times New Roman"/>
          <w:sz w:val="28"/>
          <w:szCs w:val="28"/>
        </w:rPr>
        <w:t>(</w:t>
      </w:r>
      <w:r w:rsidRPr="004A6C63">
        <w:rPr>
          <w:rFonts w:ascii="Times New Roman" w:hAnsi="Times New Roman" w:cs="Times New Roman"/>
          <w:sz w:val="28"/>
          <w:szCs w:val="28"/>
        </w:rPr>
        <w:t>195</w:t>
      </w:r>
      <w:r w:rsidR="00AC1152" w:rsidRPr="004A6C63">
        <w:rPr>
          <w:rFonts w:ascii="Times New Roman" w:hAnsi="Times New Roman" w:cs="Times New Roman"/>
          <w:sz w:val="28"/>
          <w:szCs w:val="28"/>
        </w:rPr>
        <w:t>0 г.)</w:t>
      </w:r>
      <w:r w:rsidR="00E13A47" w:rsidRPr="004A6C63">
        <w:rPr>
          <w:rFonts w:ascii="Times New Roman" w:hAnsi="Times New Roman" w:cs="Times New Roman"/>
          <w:sz w:val="28"/>
          <w:szCs w:val="28"/>
        </w:rPr>
        <w:t>сообщает о</w:t>
      </w:r>
      <w:r w:rsidRPr="004A6C63">
        <w:rPr>
          <w:rFonts w:ascii="Times New Roman" w:hAnsi="Times New Roman" w:cs="Times New Roman"/>
          <w:sz w:val="28"/>
          <w:szCs w:val="28"/>
        </w:rPr>
        <w:t xml:space="preserve"> деятельности Императорского Фарфорового Завода в контексте создания художественных произведений из фарфора. </w:t>
      </w:r>
    </w:p>
    <w:p w14:paraId="145D0CD3" w14:textId="78F161B6"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Рассматривая произведения фарфора, автор говорит о «Гурьевском» сервизе, замечая, что он не имел отдельного настольного украшения, расположенного в центре стола. В композицию его положен иной архитектонический принцип: ряд предметов сервиза (фруктовые вазы, чаши, конфитюры) непосредственно соединены со статуэтками.</w:t>
      </w:r>
      <w:r w:rsidR="00910894">
        <w:rPr>
          <w:rFonts w:ascii="Times New Roman" w:hAnsi="Times New Roman" w:cs="Times New Roman"/>
          <w:sz w:val="28"/>
          <w:szCs w:val="28"/>
        </w:rPr>
        <w:t xml:space="preserve"> Б. Н.</w:t>
      </w:r>
      <w:r w:rsidRPr="004A6C63">
        <w:rPr>
          <w:rFonts w:ascii="Times New Roman" w:hAnsi="Times New Roman" w:cs="Times New Roman"/>
          <w:sz w:val="28"/>
          <w:szCs w:val="28"/>
        </w:rPr>
        <w:t xml:space="preserve"> Эмме </w:t>
      </w:r>
      <w:r w:rsidR="00B802EB" w:rsidRPr="004A6C63">
        <w:rPr>
          <w:rFonts w:ascii="Times New Roman" w:hAnsi="Times New Roman" w:cs="Times New Roman"/>
          <w:sz w:val="28"/>
          <w:szCs w:val="28"/>
        </w:rPr>
        <w:t>сообщает об авторстве</w:t>
      </w:r>
      <w:r w:rsidRPr="004A6C63">
        <w:rPr>
          <w:rFonts w:ascii="Times New Roman" w:hAnsi="Times New Roman" w:cs="Times New Roman"/>
          <w:sz w:val="28"/>
          <w:szCs w:val="28"/>
        </w:rPr>
        <w:t xml:space="preserve"> части петербургских городских сцен, </w:t>
      </w:r>
      <w:r w:rsidR="00B802EB" w:rsidRPr="004A6C63">
        <w:rPr>
          <w:rFonts w:ascii="Times New Roman" w:hAnsi="Times New Roman" w:cs="Times New Roman"/>
          <w:sz w:val="28"/>
          <w:szCs w:val="28"/>
        </w:rPr>
        <w:t>приписывая их</w:t>
      </w:r>
      <w:r w:rsidRPr="004A6C63">
        <w:rPr>
          <w:rFonts w:ascii="Times New Roman" w:hAnsi="Times New Roman" w:cs="Times New Roman"/>
          <w:sz w:val="28"/>
          <w:szCs w:val="28"/>
        </w:rPr>
        <w:t xml:space="preserve"> Гейслеру и Аткинсону, не говоря при этом</w:t>
      </w:r>
      <w:r w:rsidR="00006231">
        <w:rPr>
          <w:rFonts w:ascii="Times New Roman" w:hAnsi="Times New Roman" w:cs="Times New Roman"/>
          <w:sz w:val="28"/>
          <w:szCs w:val="28"/>
        </w:rPr>
        <w:t>,</w:t>
      </w:r>
      <w:r w:rsidRPr="004A6C63">
        <w:rPr>
          <w:rFonts w:ascii="Times New Roman" w:hAnsi="Times New Roman" w:cs="Times New Roman"/>
          <w:sz w:val="28"/>
          <w:szCs w:val="28"/>
        </w:rPr>
        <w:t xml:space="preserve"> какие именно сценки используются как иконографический источник. </w:t>
      </w:r>
    </w:p>
    <w:p w14:paraId="50C1B758" w14:textId="192E1D3B"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 разделе о первой половине </w:t>
      </w:r>
      <w:r w:rsidRPr="004A6C63">
        <w:rPr>
          <w:rFonts w:ascii="Times New Roman" w:hAnsi="Times New Roman" w:cs="Times New Roman"/>
          <w:sz w:val="28"/>
          <w:szCs w:val="28"/>
          <w:lang w:val="en-US"/>
        </w:rPr>
        <w:t>XIX</w:t>
      </w:r>
      <w:r w:rsidR="00067E6F">
        <w:rPr>
          <w:rFonts w:ascii="Times New Roman" w:hAnsi="Times New Roman" w:cs="Times New Roman"/>
          <w:sz w:val="28"/>
          <w:szCs w:val="28"/>
        </w:rPr>
        <w:t xml:space="preserve"> века</w:t>
      </w:r>
      <w:r w:rsidRPr="004A6C63">
        <w:rPr>
          <w:rFonts w:ascii="Times New Roman" w:hAnsi="Times New Roman" w:cs="Times New Roman"/>
          <w:sz w:val="28"/>
          <w:szCs w:val="28"/>
        </w:rPr>
        <w:t xml:space="preserve"> </w:t>
      </w:r>
      <w:r w:rsidR="00AA1E1B" w:rsidRPr="004A6C63">
        <w:rPr>
          <w:rFonts w:ascii="Times New Roman" w:hAnsi="Times New Roman" w:cs="Times New Roman"/>
          <w:sz w:val="28"/>
          <w:szCs w:val="28"/>
        </w:rPr>
        <w:t>автор говорит</w:t>
      </w:r>
      <w:r w:rsidRPr="004A6C63">
        <w:rPr>
          <w:rFonts w:ascii="Times New Roman" w:hAnsi="Times New Roman" w:cs="Times New Roman"/>
          <w:sz w:val="28"/>
          <w:szCs w:val="28"/>
        </w:rPr>
        <w:t xml:space="preserve"> о работах завода Гарднера, упоминая при этом о фарфоровых статуэтках</w:t>
      </w:r>
      <w:r w:rsidR="005C0EF2" w:rsidRPr="004A6C63">
        <w:rPr>
          <w:rFonts w:ascii="Times New Roman" w:hAnsi="Times New Roman" w:cs="Times New Roman"/>
          <w:sz w:val="28"/>
          <w:szCs w:val="28"/>
        </w:rPr>
        <w:t xml:space="preserve"> завода</w:t>
      </w:r>
      <w:r w:rsidRPr="004A6C63">
        <w:rPr>
          <w:rFonts w:ascii="Times New Roman" w:hAnsi="Times New Roman" w:cs="Times New Roman"/>
          <w:sz w:val="28"/>
          <w:szCs w:val="28"/>
        </w:rPr>
        <w:t xml:space="preserve"> по гравюрам журнала «Волшебный фонарь», но не распространяется об этом.</w:t>
      </w:r>
    </w:p>
    <w:p w14:paraId="32A389C1" w14:textId="77777777" w:rsidR="009148FA" w:rsidRPr="004A6C63" w:rsidRDefault="0008684B" w:rsidP="00817084">
      <w:pPr>
        <w:ind w:firstLine="851"/>
        <w:rPr>
          <w:rFonts w:ascii="Times New Roman" w:hAnsi="Times New Roman" w:cs="Times New Roman"/>
          <w:sz w:val="28"/>
          <w:szCs w:val="28"/>
        </w:rPr>
      </w:pPr>
      <w:r w:rsidRPr="004A6C63">
        <w:rPr>
          <w:rFonts w:ascii="Times New Roman" w:hAnsi="Times New Roman" w:cs="Times New Roman"/>
          <w:sz w:val="28"/>
          <w:szCs w:val="28"/>
        </w:rPr>
        <w:t>Статья не описывает и не перечисляет определенные предметы</w:t>
      </w:r>
      <w:r w:rsidR="009148FA" w:rsidRPr="004A6C63">
        <w:rPr>
          <w:rFonts w:ascii="Times New Roman" w:hAnsi="Times New Roman" w:cs="Times New Roman"/>
          <w:sz w:val="28"/>
          <w:szCs w:val="28"/>
        </w:rPr>
        <w:t xml:space="preserve">, но </w:t>
      </w:r>
      <w:r w:rsidRPr="004A6C63">
        <w:rPr>
          <w:rFonts w:ascii="Times New Roman" w:hAnsi="Times New Roman" w:cs="Times New Roman"/>
          <w:sz w:val="28"/>
          <w:szCs w:val="28"/>
        </w:rPr>
        <w:t>предоставляет</w:t>
      </w:r>
      <w:r w:rsidR="009148FA" w:rsidRPr="004A6C63">
        <w:rPr>
          <w:rFonts w:ascii="Times New Roman" w:hAnsi="Times New Roman" w:cs="Times New Roman"/>
          <w:sz w:val="28"/>
          <w:szCs w:val="28"/>
        </w:rPr>
        <w:t xml:space="preserve"> иллюстрации: «Почтальон», «Дворник», «Сбитенщик», «Еврей с часами», «Лакей», «Торговка старыми вещами», «Будочник», «Поваренок», «Самоедка», «Крестьянка Саратовской губернии», тарелка из «Гурьевского» сервиза, «Водоноска», «Водонос», «Девушка с разбитым кувшином», «Торговец рябчиками», «Торговка пирожками», «Финский крестьянин», «Разносчик», «Разносчик мороженого», «Лопарь», «Якутка», «Эстонка», Киргизка», «Русская ягодница» и «Коряки».</w:t>
      </w:r>
      <w:r w:rsidR="009148FA" w:rsidRPr="004A6C63">
        <w:rPr>
          <w:rStyle w:val="af0"/>
          <w:rFonts w:ascii="Times New Roman" w:hAnsi="Times New Roman" w:cs="Times New Roman"/>
          <w:sz w:val="28"/>
          <w:szCs w:val="28"/>
        </w:rPr>
        <w:footnoteReference w:id="49"/>
      </w:r>
    </w:p>
    <w:p w14:paraId="46E88256" w14:textId="77777777" w:rsidR="009148FA" w:rsidRPr="004A6C63" w:rsidRDefault="00C36C43" w:rsidP="00817084">
      <w:pPr>
        <w:ind w:firstLine="851"/>
        <w:rPr>
          <w:rFonts w:ascii="Times New Roman" w:hAnsi="Times New Roman" w:cs="Times New Roman"/>
          <w:sz w:val="28"/>
          <w:szCs w:val="28"/>
        </w:rPr>
      </w:pPr>
      <w:r w:rsidRPr="004A6C63">
        <w:rPr>
          <w:rFonts w:ascii="Times New Roman" w:hAnsi="Times New Roman" w:cs="Times New Roman"/>
          <w:sz w:val="28"/>
          <w:szCs w:val="28"/>
        </w:rPr>
        <w:t>Небольшую</w:t>
      </w:r>
      <w:r w:rsidR="00006231">
        <w:rPr>
          <w:rFonts w:ascii="Times New Roman" w:hAnsi="Times New Roman" w:cs="Times New Roman"/>
          <w:sz w:val="28"/>
          <w:szCs w:val="28"/>
        </w:rPr>
        <w:t xml:space="preserve"> </w:t>
      </w:r>
      <w:r w:rsidRPr="004A6C63">
        <w:rPr>
          <w:rFonts w:ascii="Times New Roman" w:hAnsi="Times New Roman" w:cs="Times New Roman"/>
          <w:sz w:val="28"/>
          <w:szCs w:val="28"/>
        </w:rPr>
        <w:t>публикацию</w:t>
      </w:r>
      <w:r w:rsidR="009148FA" w:rsidRPr="004A6C63">
        <w:rPr>
          <w:rFonts w:ascii="Times New Roman" w:hAnsi="Times New Roman" w:cs="Times New Roman"/>
          <w:sz w:val="28"/>
          <w:szCs w:val="28"/>
        </w:rPr>
        <w:t xml:space="preserve"> И. М. Суслова «Русский фарфор» сопровождают несколько иллюстраций  «Гурьевского сервиза» и фигурок, исполненных на заводе Гарднера – «Якут» и «Якутка» из серии «Народы</w:t>
      </w:r>
      <w:r w:rsidR="00D77084" w:rsidRPr="004A6C63">
        <w:rPr>
          <w:rFonts w:ascii="Times New Roman" w:hAnsi="Times New Roman" w:cs="Times New Roman"/>
          <w:sz w:val="28"/>
          <w:szCs w:val="28"/>
        </w:rPr>
        <w:t xml:space="preserve"> России» и «Девушка с ягодами». Однако</w:t>
      </w:r>
      <w:r w:rsidR="00006231">
        <w:rPr>
          <w:rFonts w:ascii="Times New Roman" w:hAnsi="Times New Roman" w:cs="Times New Roman"/>
          <w:sz w:val="28"/>
          <w:szCs w:val="28"/>
        </w:rPr>
        <w:t>,</w:t>
      </w:r>
      <w:r w:rsidR="00D77084" w:rsidRPr="004A6C63">
        <w:rPr>
          <w:rFonts w:ascii="Times New Roman" w:hAnsi="Times New Roman" w:cs="Times New Roman"/>
          <w:sz w:val="28"/>
          <w:szCs w:val="28"/>
        </w:rPr>
        <w:t xml:space="preserve"> автор ограничивается лишь во</w:t>
      </w:r>
      <w:r w:rsidR="009B64A6" w:rsidRPr="004A6C63">
        <w:rPr>
          <w:rFonts w:ascii="Times New Roman" w:hAnsi="Times New Roman" w:cs="Times New Roman"/>
          <w:sz w:val="28"/>
          <w:szCs w:val="28"/>
          <w:lang w:val="en-US"/>
        </w:rPr>
        <w:t>c</w:t>
      </w:r>
      <w:r w:rsidR="00D77084" w:rsidRPr="004A6C63">
        <w:rPr>
          <w:rFonts w:ascii="Times New Roman" w:hAnsi="Times New Roman" w:cs="Times New Roman"/>
          <w:sz w:val="28"/>
          <w:szCs w:val="28"/>
        </w:rPr>
        <w:t>произведениями.</w:t>
      </w:r>
      <w:r w:rsidR="009148FA" w:rsidRPr="004A6C63">
        <w:rPr>
          <w:rStyle w:val="af0"/>
          <w:rFonts w:ascii="Times New Roman" w:hAnsi="Times New Roman" w:cs="Times New Roman"/>
          <w:sz w:val="28"/>
          <w:szCs w:val="28"/>
        </w:rPr>
        <w:footnoteReference w:id="50"/>
      </w:r>
    </w:p>
    <w:p w14:paraId="60DCF32F" w14:textId="70333B02"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Существует отдельная работа – небольшая брошюра по «Гурьевскому» сервизу 1977 года. В </w:t>
      </w:r>
      <w:r w:rsidR="009B64A6" w:rsidRPr="004A6C63">
        <w:rPr>
          <w:rFonts w:ascii="Times New Roman" w:hAnsi="Times New Roman" w:cs="Times New Roman"/>
          <w:sz w:val="28"/>
          <w:szCs w:val="28"/>
        </w:rPr>
        <w:t>ней дана</w:t>
      </w:r>
      <w:r w:rsidR="00512C33" w:rsidRPr="004A6C63">
        <w:rPr>
          <w:rFonts w:ascii="Times New Roman" w:hAnsi="Times New Roman" w:cs="Times New Roman"/>
          <w:sz w:val="28"/>
          <w:szCs w:val="28"/>
        </w:rPr>
        <w:t xml:space="preserve"> краткая информация</w:t>
      </w:r>
      <w:r w:rsidR="00006231">
        <w:rPr>
          <w:rFonts w:ascii="Times New Roman" w:hAnsi="Times New Roman" w:cs="Times New Roman"/>
          <w:sz w:val="28"/>
          <w:szCs w:val="28"/>
        </w:rPr>
        <w:t xml:space="preserve"> </w:t>
      </w:r>
      <w:r w:rsidRPr="004A6C63">
        <w:rPr>
          <w:rFonts w:ascii="Times New Roman" w:hAnsi="Times New Roman" w:cs="Times New Roman"/>
          <w:sz w:val="28"/>
          <w:szCs w:val="28"/>
        </w:rPr>
        <w:t>об истории создания и процессе производства, перечисляются и описываются отдельные предметы сервиза. Новой информации составители здесь не предоставляют.</w:t>
      </w:r>
      <w:r w:rsidR="0085413A">
        <w:rPr>
          <w:rFonts w:ascii="Times New Roman" w:hAnsi="Times New Roman" w:cs="Times New Roman"/>
          <w:sz w:val="28"/>
          <w:szCs w:val="28"/>
        </w:rPr>
        <w:t xml:space="preserve"> </w:t>
      </w:r>
      <w:r w:rsidRPr="004A6C63">
        <w:rPr>
          <w:rFonts w:ascii="Times New Roman" w:hAnsi="Times New Roman" w:cs="Times New Roman"/>
          <w:sz w:val="28"/>
          <w:szCs w:val="28"/>
        </w:rPr>
        <w:t xml:space="preserve">Также эта брошюра включает </w:t>
      </w:r>
      <w:r w:rsidR="00661C3D" w:rsidRPr="004A6C63">
        <w:rPr>
          <w:rFonts w:ascii="Times New Roman" w:hAnsi="Times New Roman" w:cs="Times New Roman"/>
          <w:sz w:val="28"/>
          <w:szCs w:val="28"/>
        </w:rPr>
        <w:t>несколько</w:t>
      </w:r>
      <w:r w:rsidRPr="004A6C63">
        <w:rPr>
          <w:rFonts w:ascii="Times New Roman" w:hAnsi="Times New Roman" w:cs="Times New Roman"/>
          <w:sz w:val="28"/>
          <w:szCs w:val="28"/>
        </w:rPr>
        <w:t xml:space="preserve"> иллюстраций тарелок –«Лопарка», «Киргизский султан», «Молочница и ягодница», «Показывают тюленя», «Продавец зелени», «Зимние горы» и «Игра в свайку».</w:t>
      </w:r>
      <w:r w:rsidRPr="004A6C63">
        <w:rPr>
          <w:rStyle w:val="af0"/>
          <w:rFonts w:ascii="Times New Roman" w:hAnsi="Times New Roman" w:cs="Times New Roman"/>
          <w:sz w:val="28"/>
          <w:szCs w:val="28"/>
        </w:rPr>
        <w:footnoteReference w:id="51"/>
      </w:r>
    </w:p>
    <w:p w14:paraId="176A3907"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 каталоге «Русский фарфор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начала </w:t>
      </w:r>
      <w:r w:rsidRPr="004A6C63">
        <w:rPr>
          <w:rFonts w:ascii="Times New Roman" w:hAnsi="Times New Roman" w:cs="Times New Roman"/>
          <w:sz w:val="28"/>
          <w:szCs w:val="28"/>
          <w:lang w:val="en-US"/>
        </w:rPr>
        <w:t>XX</w:t>
      </w:r>
      <w:r w:rsidRPr="004A6C63">
        <w:rPr>
          <w:rFonts w:ascii="Times New Roman" w:hAnsi="Times New Roman" w:cs="Times New Roman"/>
          <w:sz w:val="28"/>
          <w:szCs w:val="28"/>
        </w:rPr>
        <w:t xml:space="preserve"> века из коллекции музея Сыктывкара» 1991 года присутствуют</w:t>
      </w:r>
      <w:r w:rsidR="00512C33" w:rsidRPr="004A6C63">
        <w:rPr>
          <w:rFonts w:ascii="Times New Roman" w:hAnsi="Times New Roman" w:cs="Times New Roman"/>
          <w:sz w:val="28"/>
          <w:szCs w:val="28"/>
        </w:rPr>
        <w:t xml:space="preserve"> краткое описание</w:t>
      </w:r>
      <w:r w:rsidRPr="004A6C63">
        <w:rPr>
          <w:rFonts w:ascii="Times New Roman" w:hAnsi="Times New Roman" w:cs="Times New Roman"/>
          <w:sz w:val="28"/>
          <w:szCs w:val="28"/>
        </w:rPr>
        <w:t xml:space="preserve"> и основные характеристики двух фигурок</w:t>
      </w:r>
      <w:r w:rsidR="00661C3D" w:rsidRPr="004A6C63">
        <w:rPr>
          <w:rFonts w:ascii="Times New Roman" w:hAnsi="Times New Roman" w:cs="Times New Roman"/>
          <w:sz w:val="28"/>
          <w:szCs w:val="28"/>
        </w:rPr>
        <w:t>,</w:t>
      </w:r>
      <w:r w:rsidR="00006231">
        <w:rPr>
          <w:rFonts w:ascii="Times New Roman" w:hAnsi="Times New Roman" w:cs="Times New Roman"/>
          <w:sz w:val="28"/>
          <w:szCs w:val="28"/>
        </w:rPr>
        <w:t xml:space="preserve"> </w:t>
      </w:r>
      <w:r w:rsidR="00900081" w:rsidRPr="004A6C63">
        <w:rPr>
          <w:rFonts w:ascii="Times New Roman" w:hAnsi="Times New Roman" w:cs="Times New Roman"/>
          <w:sz w:val="28"/>
          <w:szCs w:val="28"/>
        </w:rPr>
        <w:t xml:space="preserve">исполненных на заводе </w:t>
      </w:r>
      <w:r w:rsidRPr="004A6C63">
        <w:rPr>
          <w:rFonts w:ascii="Times New Roman" w:hAnsi="Times New Roman" w:cs="Times New Roman"/>
          <w:sz w:val="28"/>
          <w:szCs w:val="28"/>
        </w:rPr>
        <w:t>Гарднера – «Разносчик» и «Малоросс». Присутствуют также иллюстрации этих статуэток.</w:t>
      </w:r>
      <w:r w:rsidRPr="004A6C63">
        <w:rPr>
          <w:rStyle w:val="af0"/>
          <w:rFonts w:ascii="Times New Roman" w:hAnsi="Times New Roman" w:cs="Times New Roman"/>
          <w:sz w:val="28"/>
          <w:szCs w:val="28"/>
        </w:rPr>
        <w:footnoteReference w:id="52"/>
      </w:r>
    </w:p>
    <w:p w14:paraId="611A8B0C" w14:textId="77777777" w:rsidR="00E3448A" w:rsidRPr="002D4049"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каталоге Ульяновского областного художественного музея 1999 года представлены фигуры «Сбитенщик», «Еврей», «Старуха» завода Гарднера, сопровождаемые</w:t>
      </w:r>
      <w:r w:rsidR="00512C33" w:rsidRPr="004A6C63">
        <w:rPr>
          <w:rFonts w:ascii="Times New Roman" w:hAnsi="Times New Roman" w:cs="Times New Roman"/>
          <w:sz w:val="28"/>
          <w:szCs w:val="28"/>
        </w:rPr>
        <w:t xml:space="preserve"> краткими каталожными описаниями</w:t>
      </w:r>
      <w:r w:rsidR="00881615" w:rsidRPr="004A6C63">
        <w:rPr>
          <w:rFonts w:ascii="Times New Roman" w:hAnsi="Times New Roman" w:cs="Times New Roman"/>
          <w:sz w:val="28"/>
          <w:szCs w:val="28"/>
        </w:rPr>
        <w:t>, фиксирующими названия, годы и место создания, технику, высоту и место хранения</w:t>
      </w:r>
      <w:r w:rsidRPr="004A6C63">
        <w:rPr>
          <w:rFonts w:ascii="Times New Roman" w:hAnsi="Times New Roman" w:cs="Times New Roman"/>
          <w:sz w:val="28"/>
          <w:szCs w:val="28"/>
        </w:rPr>
        <w:t>.</w:t>
      </w:r>
      <w:r w:rsidRPr="004A6C63">
        <w:rPr>
          <w:rStyle w:val="af0"/>
          <w:rFonts w:ascii="Times New Roman" w:hAnsi="Times New Roman" w:cs="Times New Roman"/>
          <w:sz w:val="28"/>
          <w:szCs w:val="28"/>
        </w:rPr>
        <w:footnoteReference w:id="53"/>
      </w:r>
    </w:p>
    <w:p w14:paraId="52552C77" w14:textId="5EA75BBE" w:rsidR="009148FA" w:rsidRPr="004A6C63" w:rsidRDefault="00F359D0"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Последние </w:t>
      </w:r>
      <w:r w:rsidR="00E37E0D" w:rsidRPr="004A6C63">
        <w:rPr>
          <w:rFonts w:ascii="Times New Roman" w:hAnsi="Times New Roman" w:cs="Times New Roman"/>
          <w:sz w:val="28"/>
          <w:szCs w:val="28"/>
        </w:rPr>
        <w:t xml:space="preserve">два </w:t>
      </w:r>
      <w:r w:rsidRPr="004A6C63">
        <w:rPr>
          <w:rFonts w:ascii="Times New Roman" w:hAnsi="Times New Roman" w:cs="Times New Roman"/>
          <w:sz w:val="28"/>
          <w:szCs w:val="28"/>
        </w:rPr>
        <w:t xml:space="preserve">десятилетия </w:t>
      </w:r>
      <w:r w:rsidR="00E37E0D" w:rsidRPr="004A6C63">
        <w:rPr>
          <w:rFonts w:ascii="Times New Roman" w:hAnsi="Times New Roman" w:cs="Times New Roman"/>
          <w:sz w:val="28"/>
          <w:szCs w:val="28"/>
        </w:rPr>
        <w:t xml:space="preserve">ознаменовались </w:t>
      </w:r>
      <w:r w:rsidRPr="004A6C63">
        <w:rPr>
          <w:rFonts w:ascii="Times New Roman" w:hAnsi="Times New Roman" w:cs="Times New Roman"/>
          <w:sz w:val="28"/>
          <w:szCs w:val="28"/>
        </w:rPr>
        <w:t xml:space="preserve"> публикацией большого количества</w:t>
      </w:r>
      <w:r w:rsidR="00006231">
        <w:rPr>
          <w:rFonts w:ascii="Times New Roman" w:hAnsi="Times New Roman" w:cs="Times New Roman"/>
          <w:sz w:val="28"/>
          <w:szCs w:val="28"/>
        </w:rPr>
        <w:t xml:space="preserve"> </w:t>
      </w:r>
      <w:r w:rsidRPr="004A6C63">
        <w:rPr>
          <w:rFonts w:ascii="Times New Roman" w:hAnsi="Times New Roman" w:cs="Times New Roman"/>
          <w:sz w:val="28"/>
          <w:szCs w:val="28"/>
        </w:rPr>
        <w:t>воспроизведений</w:t>
      </w:r>
      <w:r w:rsidR="009148FA" w:rsidRPr="004A6C63">
        <w:rPr>
          <w:rFonts w:ascii="Times New Roman" w:hAnsi="Times New Roman" w:cs="Times New Roman"/>
          <w:sz w:val="28"/>
          <w:szCs w:val="28"/>
        </w:rPr>
        <w:t xml:space="preserve"> в каталогах и альбомах предметов фарфора, иконографическим источником для которых послужили </w:t>
      </w:r>
      <w:r w:rsidR="00E307F2">
        <w:rPr>
          <w:rFonts w:ascii="Times New Roman" w:hAnsi="Times New Roman" w:cs="Times New Roman"/>
          <w:sz w:val="28"/>
          <w:szCs w:val="28"/>
        </w:rPr>
        <w:t>«</w:t>
      </w:r>
      <w:r w:rsidR="00E37E0D" w:rsidRPr="004A6C63">
        <w:rPr>
          <w:rFonts w:ascii="Times New Roman" w:hAnsi="Times New Roman" w:cs="Times New Roman"/>
          <w:sz w:val="28"/>
          <w:szCs w:val="28"/>
        </w:rPr>
        <w:t xml:space="preserve">костюмные серии» </w:t>
      </w:r>
      <w:r w:rsidR="009148FA" w:rsidRPr="004A6C63">
        <w:rPr>
          <w:rFonts w:ascii="Times New Roman" w:hAnsi="Times New Roman" w:cs="Times New Roman"/>
          <w:sz w:val="28"/>
          <w:szCs w:val="28"/>
        </w:rPr>
        <w:t xml:space="preserve">о России середины </w:t>
      </w:r>
      <w:r w:rsidR="009148FA" w:rsidRPr="004A6C63">
        <w:rPr>
          <w:rFonts w:ascii="Times New Roman" w:hAnsi="Times New Roman" w:cs="Times New Roman"/>
          <w:sz w:val="28"/>
          <w:szCs w:val="28"/>
          <w:lang w:val="en-US"/>
        </w:rPr>
        <w:t>XVIII</w:t>
      </w:r>
      <w:r w:rsidR="009148FA" w:rsidRPr="004A6C63">
        <w:rPr>
          <w:rFonts w:ascii="Times New Roman" w:hAnsi="Times New Roman" w:cs="Times New Roman"/>
          <w:sz w:val="28"/>
          <w:szCs w:val="28"/>
        </w:rPr>
        <w:t xml:space="preserve"> – середины </w:t>
      </w:r>
      <w:r w:rsidR="009148FA" w:rsidRPr="004A6C63">
        <w:rPr>
          <w:rFonts w:ascii="Times New Roman" w:hAnsi="Times New Roman" w:cs="Times New Roman"/>
          <w:sz w:val="28"/>
          <w:szCs w:val="28"/>
          <w:lang w:val="en-US"/>
        </w:rPr>
        <w:t>XIX</w:t>
      </w:r>
      <w:r w:rsidR="009148FA" w:rsidRPr="004A6C63">
        <w:rPr>
          <w:rFonts w:ascii="Times New Roman" w:hAnsi="Times New Roman" w:cs="Times New Roman"/>
          <w:sz w:val="28"/>
          <w:szCs w:val="28"/>
        </w:rPr>
        <w:t xml:space="preserve"> вв. </w:t>
      </w:r>
    </w:p>
    <w:p w14:paraId="2897BAA8" w14:textId="77777777" w:rsidR="009148FA" w:rsidRPr="004A6C63" w:rsidRDefault="00F359D0" w:rsidP="00817084">
      <w:pPr>
        <w:ind w:firstLine="851"/>
        <w:rPr>
          <w:rFonts w:ascii="Times New Roman" w:hAnsi="Times New Roman" w:cs="Times New Roman"/>
          <w:sz w:val="28"/>
          <w:szCs w:val="28"/>
        </w:rPr>
      </w:pPr>
      <w:r w:rsidRPr="004A6C63">
        <w:rPr>
          <w:rFonts w:ascii="Times New Roman" w:hAnsi="Times New Roman" w:cs="Times New Roman"/>
          <w:sz w:val="28"/>
          <w:szCs w:val="28"/>
        </w:rPr>
        <w:t>Разнообразный изобразительный материал</w:t>
      </w:r>
      <w:r w:rsidR="009148FA" w:rsidRPr="004A6C63">
        <w:rPr>
          <w:rFonts w:ascii="Times New Roman" w:hAnsi="Times New Roman" w:cs="Times New Roman"/>
          <w:sz w:val="28"/>
          <w:szCs w:val="28"/>
        </w:rPr>
        <w:t xml:space="preserve"> представлен в роскошно иллюстрированном каталоге «Поднесение к Рожд</w:t>
      </w:r>
      <w:r w:rsidR="00AE17A9" w:rsidRPr="004A6C63">
        <w:rPr>
          <w:rFonts w:ascii="Times New Roman" w:hAnsi="Times New Roman" w:cs="Times New Roman"/>
          <w:sz w:val="28"/>
          <w:szCs w:val="28"/>
        </w:rPr>
        <w:t>еству» Государственного Эрмитажа</w:t>
      </w:r>
      <w:r w:rsidR="009148FA" w:rsidRPr="004A6C63">
        <w:rPr>
          <w:rFonts w:ascii="Times New Roman" w:hAnsi="Times New Roman" w:cs="Times New Roman"/>
          <w:sz w:val="28"/>
          <w:szCs w:val="28"/>
        </w:rPr>
        <w:t xml:space="preserve"> 2002 года. Издание включает в себя много иллюстраций предметов фарфора, иконографическим источником которых послужили костюмно-этнографические альбомы и серии о России: скульптуры серии «Народы России» 1780-1790-х гг. – «Русская идиллия», «Коряки», «Шаманка», «Самоедская баба», «Якутская баба», «Казанский татарин», «Якут», «Казачка», «Армянин», «Камчадал», «Калмыцкая баба», «Эстляндская баба», «Кабардинская баба», и фигурки из серии «Народности России» - «Женщина Архангельской губернии», «Женщина Саратовской губернии». В данном каталоге не присутствует никаких описаний фигур или общей информации о них.</w:t>
      </w:r>
      <w:r w:rsidR="009148FA" w:rsidRPr="004A6C63">
        <w:rPr>
          <w:rStyle w:val="af0"/>
          <w:rFonts w:ascii="Times New Roman" w:hAnsi="Times New Roman" w:cs="Times New Roman"/>
          <w:sz w:val="28"/>
          <w:szCs w:val="28"/>
        </w:rPr>
        <w:footnoteReference w:id="54"/>
      </w:r>
    </w:p>
    <w:p w14:paraId="5FE0884F" w14:textId="6808661F" w:rsidR="009148FA" w:rsidRPr="004A6C63" w:rsidRDefault="00006231" w:rsidP="00817084">
      <w:pPr>
        <w:ind w:firstLine="851"/>
        <w:rPr>
          <w:rFonts w:ascii="Times New Roman" w:hAnsi="Times New Roman" w:cs="Times New Roman"/>
          <w:sz w:val="28"/>
          <w:szCs w:val="28"/>
        </w:rPr>
      </w:pPr>
      <w:r>
        <w:rPr>
          <w:rFonts w:ascii="Times New Roman" w:hAnsi="Times New Roman" w:cs="Times New Roman"/>
          <w:sz w:val="28"/>
          <w:szCs w:val="28"/>
        </w:rPr>
        <w:t xml:space="preserve">Несколько </w:t>
      </w:r>
      <w:r w:rsidR="00A3029D" w:rsidRPr="004A6C63">
        <w:rPr>
          <w:rFonts w:ascii="Times New Roman" w:hAnsi="Times New Roman" w:cs="Times New Roman"/>
          <w:sz w:val="28"/>
          <w:szCs w:val="28"/>
        </w:rPr>
        <w:t xml:space="preserve">предметов </w:t>
      </w:r>
      <w:r w:rsidR="009148FA" w:rsidRPr="004A6C63">
        <w:rPr>
          <w:rFonts w:ascii="Times New Roman" w:hAnsi="Times New Roman" w:cs="Times New Roman"/>
          <w:sz w:val="28"/>
          <w:szCs w:val="28"/>
        </w:rPr>
        <w:t>«Гурьевского» сервиза представлены в выпуске 33 альманаха Государственного Русского музея «Санкт-Петербург: Портрет города и горожан». Как и в большинстве изданий такого рода</w:t>
      </w:r>
      <w:r>
        <w:rPr>
          <w:rFonts w:ascii="Times New Roman" w:hAnsi="Times New Roman" w:cs="Times New Roman"/>
          <w:sz w:val="28"/>
          <w:szCs w:val="28"/>
        </w:rPr>
        <w:t>,</w:t>
      </w:r>
      <w:r w:rsidR="009148FA" w:rsidRPr="004A6C63">
        <w:rPr>
          <w:rFonts w:ascii="Times New Roman" w:hAnsi="Times New Roman" w:cs="Times New Roman"/>
          <w:sz w:val="28"/>
          <w:szCs w:val="28"/>
        </w:rPr>
        <w:t xml:space="preserve"> здесь имеются даты и место создани</w:t>
      </w:r>
      <w:r w:rsidR="00A3029D" w:rsidRPr="004A6C63">
        <w:rPr>
          <w:rFonts w:ascii="Times New Roman" w:hAnsi="Times New Roman" w:cs="Times New Roman"/>
          <w:sz w:val="28"/>
          <w:szCs w:val="28"/>
        </w:rPr>
        <w:t>я</w:t>
      </w:r>
      <w:r w:rsidR="009148FA" w:rsidRPr="004A6C63">
        <w:rPr>
          <w:rFonts w:ascii="Times New Roman" w:hAnsi="Times New Roman" w:cs="Times New Roman"/>
          <w:sz w:val="28"/>
          <w:szCs w:val="28"/>
        </w:rPr>
        <w:t xml:space="preserve"> сервиза, его описание и история </w:t>
      </w:r>
      <w:r w:rsidR="00A3029D" w:rsidRPr="004A6C63">
        <w:rPr>
          <w:rFonts w:ascii="Times New Roman" w:hAnsi="Times New Roman" w:cs="Times New Roman"/>
          <w:sz w:val="28"/>
          <w:szCs w:val="28"/>
        </w:rPr>
        <w:t>бытования</w:t>
      </w:r>
      <w:r w:rsidR="009148FA" w:rsidRPr="004A6C63">
        <w:rPr>
          <w:rFonts w:ascii="Times New Roman" w:hAnsi="Times New Roman" w:cs="Times New Roman"/>
          <w:sz w:val="28"/>
          <w:szCs w:val="28"/>
        </w:rPr>
        <w:t>. В качестве примеров воспроизводятся тарелки – «Гребцы», «Торгующий пасхами», «Разносчик с лимонами», «Зимние горы», «Разносчик с куличами», «Пильщик», «Мясник», «Разносчик с икрой», «Трубочист и разносчик», «Кисельник и кучер», «Фонарщик», «Молочница», «Петербургский дворник», «Показывают тюленя», «Булочник и квасник», «Продавец рыбы», «Свидание», «Шарманщик», «Будочники», «Стекольщик», «Сбитенщик», «Разносчик со счетами» и «Петербургский ванька». Все примеры снаб</w:t>
      </w:r>
      <w:r w:rsidR="009679E5">
        <w:rPr>
          <w:rFonts w:ascii="Times New Roman" w:hAnsi="Times New Roman" w:cs="Times New Roman"/>
          <w:sz w:val="28"/>
          <w:szCs w:val="28"/>
        </w:rPr>
        <w:t>жены основными характеристиками</w:t>
      </w:r>
      <w:r w:rsidR="009148FA" w:rsidRPr="004A6C63">
        <w:rPr>
          <w:rFonts w:ascii="Times New Roman" w:hAnsi="Times New Roman" w:cs="Times New Roman"/>
          <w:sz w:val="28"/>
          <w:szCs w:val="28"/>
        </w:rPr>
        <w:t xml:space="preserve"> и воспроизведены в высококлассных фотографиях.</w:t>
      </w:r>
      <w:r w:rsidR="009148FA" w:rsidRPr="004A6C63">
        <w:rPr>
          <w:rStyle w:val="af0"/>
          <w:rFonts w:ascii="Times New Roman" w:hAnsi="Times New Roman" w:cs="Times New Roman"/>
          <w:sz w:val="28"/>
          <w:szCs w:val="28"/>
        </w:rPr>
        <w:footnoteReference w:id="55"/>
      </w:r>
    </w:p>
    <w:p w14:paraId="43DA3144"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Фундаментальная монография «Фарфор в России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веков. Завод Гарднера» 2003 года рассказывает о производстве фарфора этого периода. Подробные описания предметов фарфора работа не содержит, но имеются иллюстрации, на которых представлены фигуры– «Крестьянка с корзиной грибов и ягод», «Водоноска», «Поваренок», «Разносчик», «Почтальон и городской страж», «Камеристка», «Молочница с коромыслом», «Продавщица цветов», «Старьевщица и еврей», «Кучер и блинщик», «Кулачный боец», «Пляшущий юноша и продавец сапог и башмаков», «Стекольщик и сбитенщик», «Продавец рыбы», 2 «Лакея с миской», «Дворник», «Крестьянка с ягодами и крестьянин с посохом». Иллюстрации публикуются</w:t>
      </w:r>
      <w:r w:rsidR="00E631CC" w:rsidRPr="004A6C63">
        <w:rPr>
          <w:rFonts w:ascii="Times New Roman" w:hAnsi="Times New Roman" w:cs="Times New Roman"/>
          <w:sz w:val="28"/>
          <w:szCs w:val="28"/>
        </w:rPr>
        <w:t>, однако попыток анализа материала авторы не предпринимают</w:t>
      </w:r>
      <w:r w:rsidRPr="004A6C63">
        <w:rPr>
          <w:rStyle w:val="af0"/>
          <w:rFonts w:ascii="Times New Roman" w:hAnsi="Times New Roman" w:cs="Times New Roman"/>
          <w:sz w:val="28"/>
          <w:szCs w:val="28"/>
        </w:rPr>
        <w:footnoteReference w:id="56"/>
      </w:r>
      <w:r w:rsidR="00E631CC" w:rsidRPr="004A6C63">
        <w:rPr>
          <w:rFonts w:ascii="Times New Roman" w:hAnsi="Times New Roman" w:cs="Times New Roman"/>
          <w:sz w:val="28"/>
          <w:szCs w:val="28"/>
        </w:rPr>
        <w:t>.</w:t>
      </w:r>
    </w:p>
    <w:p w14:paraId="24A0CD21" w14:textId="77777777" w:rsidR="009148FA" w:rsidRPr="004A6C63" w:rsidRDefault="002E1477" w:rsidP="00817084">
      <w:pPr>
        <w:ind w:firstLine="851"/>
        <w:rPr>
          <w:rFonts w:ascii="Times New Roman" w:hAnsi="Times New Roman" w:cs="Times New Roman"/>
          <w:sz w:val="28"/>
          <w:szCs w:val="28"/>
        </w:rPr>
      </w:pPr>
      <w:r w:rsidRPr="004A6C63">
        <w:rPr>
          <w:rFonts w:ascii="Times New Roman" w:hAnsi="Times New Roman" w:cs="Times New Roman"/>
          <w:sz w:val="28"/>
          <w:szCs w:val="28"/>
        </w:rPr>
        <w:t>Великолепный изобразительный материал представлен</w:t>
      </w:r>
      <w:r w:rsidR="009148FA" w:rsidRPr="004A6C63">
        <w:rPr>
          <w:rFonts w:ascii="Times New Roman" w:hAnsi="Times New Roman" w:cs="Times New Roman"/>
          <w:sz w:val="28"/>
          <w:szCs w:val="28"/>
        </w:rPr>
        <w:t xml:space="preserve"> в публикации «250 лет Ломоносовскому фарфоровому заводу в Санкт-Петербурге» (2003 г.), котор</w:t>
      </w:r>
      <w:r w:rsidR="00D1323E" w:rsidRPr="004A6C63">
        <w:rPr>
          <w:rFonts w:ascii="Times New Roman" w:hAnsi="Times New Roman" w:cs="Times New Roman"/>
          <w:sz w:val="28"/>
          <w:szCs w:val="28"/>
        </w:rPr>
        <w:t>ая</w:t>
      </w:r>
      <w:r w:rsidR="009148FA" w:rsidRPr="004A6C63">
        <w:rPr>
          <w:rFonts w:ascii="Times New Roman" w:hAnsi="Times New Roman" w:cs="Times New Roman"/>
          <w:sz w:val="28"/>
          <w:szCs w:val="28"/>
        </w:rPr>
        <w:t xml:space="preserve"> ведет повествование о</w:t>
      </w:r>
      <w:r w:rsidR="00006231">
        <w:rPr>
          <w:rFonts w:ascii="Times New Roman" w:hAnsi="Times New Roman" w:cs="Times New Roman"/>
          <w:sz w:val="28"/>
          <w:szCs w:val="28"/>
        </w:rPr>
        <w:t>б</w:t>
      </w:r>
      <w:r w:rsidR="009148FA" w:rsidRPr="004A6C63">
        <w:rPr>
          <w:rFonts w:ascii="Times New Roman" w:hAnsi="Times New Roman" w:cs="Times New Roman"/>
          <w:sz w:val="28"/>
          <w:szCs w:val="28"/>
        </w:rPr>
        <w:t xml:space="preserve"> истории Императорского Фарфорового Завода. В контексте исследуемой темы  ценно </w:t>
      </w:r>
      <w:r w:rsidR="00900081" w:rsidRPr="004A6C63">
        <w:rPr>
          <w:rFonts w:ascii="Times New Roman" w:hAnsi="Times New Roman" w:cs="Times New Roman"/>
          <w:sz w:val="28"/>
          <w:szCs w:val="28"/>
        </w:rPr>
        <w:t>наличие</w:t>
      </w:r>
      <w:r w:rsidR="009148FA" w:rsidRPr="004A6C63">
        <w:rPr>
          <w:rFonts w:ascii="Times New Roman" w:hAnsi="Times New Roman" w:cs="Times New Roman"/>
          <w:sz w:val="28"/>
          <w:szCs w:val="28"/>
        </w:rPr>
        <w:t xml:space="preserve"> большого количества изображений, иллюстрирующих скульптуры 1780-1790-х гг. «Ингерманландка», «Торговец мороженым», «Торговка рыбой», «Кабардинка», «Курилец», «Крымский татарин», тарелки «Гурьевского» сервиза «Торговка ягодами», «Фонарщик», «Показывают тюленя», «Грек и гречанка», «Игра в свайку», «Зимние горы», скульптура «Водоноска» и скульптуры серии «Народы России» 1900-х гг. «Великоросс», «Женщина саратовской губернии», «Олонецкая женщина», «Монгольская женщина», «Бурят», «Сартская женщина», «Айн», «Черемис», «Крымская татарка», «Архангельская женщина» и «Самоед». Все произведения сопровождаются информацией о </w:t>
      </w:r>
      <w:r w:rsidR="003354A6" w:rsidRPr="004A6C63">
        <w:rPr>
          <w:rFonts w:ascii="Times New Roman" w:hAnsi="Times New Roman" w:cs="Times New Roman"/>
          <w:sz w:val="28"/>
          <w:szCs w:val="28"/>
        </w:rPr>
        <w:t>годе</w:t>
      </w:r>
      <w:r w:rsidR="009148FA" w:rsidRPr="004A6C63">
        <w:rPr>
          <w:rFonts w:ascii="Times New Roman" w:hAnsi="Times New Roman" w:cs="Times New Roman"/>
          <w:sz w:val="28"/>
          <w:szCs w:val="28"/>
        </w:rPr>
        <w:t xml:space="preserve"> создания, материал</w:t>
      </w:r>
      <w:r w:rsidR="003354A6" w:rsidRPr="004A6C63">
        <w:rPr>
          <w:rFonts w:ascii="Times New Roman" w:hAnsi="Times New Roman" w:cs="Times New Roman"/>
          <w:sz w:val="28"/>
          <w:szCs w:val="28"/>
        </w:rPr>
        <w:t>е</w:t>
      </w:r>
      <w:r w:rsidR="009148FA" w:rsidRPr="004A6C63">
        <w:rPr>
          <w:rFonts w:ascii="Times New Roman" w:hAnsi="Times New Roman" w:cs="Times New Roman"/>
          <w:sz w:val="28"/>
          <w:szCs w:val="28"/>
        </w:rPr>
        <w:t>, марк</w:t>
      </w:r>
      <w:r w:rsidR="003354A6" w:rsidRPr="004A6C63">
        <w:rPr>
          <w:rFonts w:ascii="Times New Roman" w:hAnsi="Times New Roman" w:cs="Times New Roman"/>
          <w:sz w:val="28"/>
          <w:szCs w:val="28"/>
        </w:rPr>
        <w:t>е</w:t>
      </w:r>
      <w:r w:rsidR="009148FA" w:rsidRPr="004A6C63">
        <w:rPr>
          <w:rFonts w:ascii="Times New Roman" w:hAnsi="Times New Roman" w:cs="Times New Roman"/>
          <w:sz w:val="28"/>
          <w:szCs w:val="28"/>
        </w:rPr>
        <w:t xml:space="preserve"> и месте хранения.</w:t>
      </w:r>
      <w:r w:rsidR="009148FA" w:rsidRPr="004A6C63">
        <w:rPr>
          <w:rStyle w:val="af0"/>
          <w:rFonts w:ascii="Times New Roman" w:hAnsi="Times New Roman" w:cs="Times New Roman"/>
          <w:sz w:val="28"/>
          <w:szCs w:val="28"/>
        </w:rPr>
        <w:footnoteReference w:id="57"/>
      </w:r>
    </w:p>
    <w:p w14:paraId="47EA3325" w14:textId="64B70F63"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Л. Похвалинская </w:t>
      </w:r>
      <w:r w:rsidR="003354A6" w:rsidRPr="004A6C63">
        <w:rPr>
          <w:rFonts w:ascii="Times New Roman" w:hAnsi="Times New Roman" w:cs="Times New Roman"/>
          <w:sz w:val="28"/>
          <w:szCs w:val="28"/>
        </w:rPr>
        <w:t>опубликова</w:t>
      </w:r>
      <w:r w:rsidRPr="004A6C63">
        <w:rPr>
          <w:rFonts w:ascii="Times New Roman" w:hAnsi="Times New Roman" w:cs="Times New Roman"/>
          <w:sz w:val="28"/>
          <w:szCs w:val="28"/>
        </w:rPr>
        <w:t xml:space="preserve">ла богато иллюстрированный каталог «Волшебный мир фарфора» в 2003 году, повествующий о коллекции фарфора в собрании Национального музея Республики Татарстан. Это нарядное издание сопровождается многочисленными иллюстрациями. Среди них имеются предметы фарфора, такие как скульптуры Гарднера «Разносчик» и «Сбитенщик». </w:t>
      </w:r>
      <w:r w:rsidR="00262ACB">
        <w:rPr>
          <w:rFonts w:ascii="Times New Roman" w:hAnsi="Times New Roman" w:cs="Times New Roman"/>
          <w:sz w:val="28"/>
          <w:szCs w:val="28"/>
        </w:rPr>
        <w:t>Никакой</w:t>
      </w:r>
      <w:r w:rsidRPr="004A6C63">
        <w:rPr>
          <w:rFonts w:ascii="Times New Roman" w:hAnsi="Times New Roman" w:cs="Times New Roman"/>
          <w:sz w:val="28"/>
          <w:szCs w:val="28"/>
        </w:rPr>
        <w:t xml:space="preserve"> информации описательного характера по поводу этих фигур нет.</w:t>
      </w:r>
      <w:r w:rsidRPr="004A6C63">
        <w:rPr>
          <w:rStyle w:val="af0"/>
          <w:rFonts w:ascii="Times New Roman" w:hAnsi="Times New Roman" w:cs="Times New Roman"/>
          <w:sz w:val="28"/>
          <w:szCs w:val="28"/>
        </w:rPr>
        <w:footnoteReference w:id="58"/>
      </w:r>
    </w:p>
    <w:p w14:paraId="7EB8E934"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Особую ценность представляет публикация Т. В. Кудрявцевой «Русский императорский фарфор» 2003 года, где вехи истории императорского Фарфорового Завода осмысл</w:t>
      </w:r>
      <w:r w:rsidR="00006231">
        <w:rPr>
          <w:rFonts w:ascii="Times New Roman" w:hAnsi="Times New Roman" w:cs="Times New Roman"/>
          <w:sz w:val="28"/>
          <w:szCs w:val="28"/>
        </w:rPr>
        <w:t>ены в контексте истории России и связаны</w:t>
      </w:r>
      <w:r w:rsidR="008B46B4">
        <w:rPr>
          <w:rFonts w:ascii="Times New Roman" w:hAnsi="Times New Roman" w:cs="Times New Roman"/>
          <w:sz w:val="28"/>
          <w:szCs w:val="28"/>
        </w:rPr>
        <w:t xml:space="preserve"> </w:t>
      </w:r>
      <w:r w:rsidRPr="004A6C63">
        <w:rPr>
          <w:rFonts w:ascii="Times New Roman" w:hAnsi="Times New Roman" w:cs="Times New Roman"/>
          <w:sz w:val="28"/>
          <w:szCs w:val="28"/>
        </w:rPr>
        <w:t>с эпохами правления императоров. Также перечисляются самые знаменитые работы, исполненные на заводе, приведены сведения - их небольшое описание и история создания. Такими работами являются «Гурьевский» сервиз, скульптуры «Водонос» и «Водоноски» в синем и красном сарафанах, серия скульптур «Народности России» 1780-1790-х гг. – «Камчадал» и «Камчадалка», «Маймистиха» и «Чухонец», «Казанский татарин» и «Эстляндская женщина», скульптуры из серии «Торговцы и ремесленники» - «Русская молочница» и «Продавец мороженого», скульптуры из серии «Народности России» 1907-1917 гг. - «Сарт» и «Сартская женщина», «Грузинка» и «Якутка», «Якут» и «Мордовка племени Мокша», «Киргизка» и «Киргиз», «Алеутка» и «Алеут».</w:t>
      </w:r>
      <w:r w:rsidRPr="004A6C63">
        <w:rPr>
          <w:rStyle w:val="af0"/>
          <w:rFonts w:ascii="Times New Roman" w:hAnsi="Times New Roman" w:cs="Times New Roman"/>
          <w:sz w:val="28"/>
          <w:szCs w:val="28"/>
        </w:rPr>
        <w:footnoteReference w:id="59"/>
      </w:r>
    </w:p>
    <w:p w14:paraId="16D77D22" w14:textId="5CF08936"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 крупной монографии В. А. Толмацкого «Антикварно-художественный рынок Петербурга» 2008 года </w:t>
      </w:r>
      <w:r w:rsidR="00052845" w:rsidRPr="004A6C63">
        <w:rPr>
          <w:rFonts w:ascii="Times New Roman" w:hAnsi="Times New Roman" w:cs="Times New Roman"/>
          <w:sz w:val="28"/>
          <w:szCs w:val="28"/>
        </w:rPr>
        <w:t xml:space="preserve">рассматривается антикварный рынок </w:t>
      </w:r>
      <w:r w:rsidRPr="004A6C63">
        <w:rPr>
          <w:rFonts w:ascii="Times New Roman" w:hAnsi="Times New Roman" w:cs="Times New Roman"/>
          <w:sz w:val="28"/>
          <w:szCs w:val="28"/>
        </w:rPr>
        <w:t>Ленинграда. Автор упоминает в рассказе</w:t>
      </w:r>
      <w:r w:rsidR="004254C3">
        <w:rPr>
          <w:rFonts w:ascii="Times New Roman" w:hAnsi="Times New Roman" w:cs="Times New Roman"/>
          <w:sz w:val="28"/>
          <w:szCs w:val="28"/>
        </w:rPr>
        <w:t xml:space="preserve"> известный магазин Б. Чекато</w:t>
      </w:r>
      <w:r w:rsidRPr="004A6C63">
        <w:rPr>
          <w:rFonts w:ascii="Times New Roman" w:hAnsi="Times New Roman" w:cs="Times New Roman"/>
          <w:sz w:val="28"/>
          <w:szCs w:val="28"/>
        </w:rPr>
        <w:t xml:space="preserve">, где подборки фарфора и фаянса насчитывали 29 предметов </w:t>
      </w:r>
      <w:r w:rsidR="004254C3">
        <w:rPr>
          <w:rFonts w:ascii="Times New Roman" w:hAnsi="Times New Roman" w:cs="Times New Roman"/>
          <w:sz w:val="28"/>
          <w:szCs w:val="28"/>
        </w:rPr>
        <w:t xml:space="preserve">за время работы самого магазина. В их числе </w:t>
      </w:r>
      <w:r w:rsidRPr="004A6C63">
        <w:rPr>
          <w:rFonts w:ascii="Times New Roman" w:hAnsi="Times New Roman" w:cs="Times New Roman"/>
          <w:sz w:val="28"/>
          <w:szCs w:val="28"/>
        </w:rPr>
        <w:t xml:space="preserve">называются редкие изделия мелкой пластики заводов Попова и Гарднера – «Пастух с флейтой и девушка с корзиной», «Мужик с балалайкой». Воспроизведение последнего, созданного в 1820-1840-х гг. и хранящегося сейчас в </w:t>
      </w:r>
      <w:r w:rsidR="008B46B4">
        <w:rPr>
          <w:rFonts w:ascii="Times New Roman" w:hAnsi="Times New Roman" w:cs="Times New Roman"/>
          <w:sz w:val="28"/>
          <w:szCs w:val="28"/>
        </w:rPr>
        <w:t xml:space="preserve">Государственном музее керамики </w:t>
      </w:r>
      <w:r w:rsidRPr="004A6C63">
        <w:rPr>
          <w:rFonts w:ascii="Times New Roman" w:hAnsi="Times New Roman" w:cs="Times New Roman"/>
          <w:sz w:val="28"/>
          <w:szCs w:val="28"/>
        </w:rPr>
        <w:t xml:space="preserve">Кусково, </w:t>
      </w:r>
      <w:r w:rsidR="003A78A8" w:rsidRPr="004A6C63">
        <w:rPr>
          <w:rFonts w:ascii="Times New Roman" w:hAnsi="Times New Roman" w:cs="Times New Roman"/>
          <w:sz w:val="28"/>
          <w:szCs w:val="28"/>
        </w:rPr>
        <w:t>также включено в рассмотрение</w:t>
      </w:r>
      <w:r w:rsidRPr="004A6C63">
        <w:rPr>
          <w:rFonts w:ascii="Times New Roman" w:hAnsi="Times New Roman" w:cs="Times New Roman"/>
          <w:sz w:val="28"/>
          <w:szCs w:val="28"/>
        </w:rPr>
        <w:t xml:space="preserve">. Также присутствует изображение «Крестьянки, собирающей ягоды» и «Стекольщика» второй четверти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века мануфактуры Гарднера из собрания Государственного Эрмитажа.</w:t>
      </w:r>
      <w:r w:rsidRPr="004A6C63">
        <w:rPr>
          <w:rStyle w:val="af0"/>
          <w:rFonts w:ascii="Times New Roman" w:hAnsi="Times New Roman" w:cs="Times New Roman"/>
          <w:sz w:val="28"/>
          <w:szCs w:val="28"/>
        </w:rPr>
        <w:footnoteReference w:id="60"/>
      </w:r>
    </w:p>
    <w:p w14:paraId="63E843F6" w14:textId="2029F67F"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 «Новом энциклопедическом словаре изобразительного искусства» В. Власова 2008 года в разделе про русский фарфор есть упоминание о фигурках Рашетта из фарфора, созданных в 1780-х </w:t>
      </w:r>
      <w:r w:rsidR="00665143" w:rsidRPr="004A6C63">
        <w:rPr>
          <w:rFonts w:ascii="Times New Roman" w:hAnsi="Times New Roman" w:cs="Times New Roman"/>
          <w:sz w:val="28"/>
          <w:szCs w:val="28"/>
        </w:rPr>
        <w:t xml:space="preserve">гг. </w:t>
      </w:r>
      <w:r w:rsidRPr="004A6C63">
        <w:rPr>
          <w:rFonts w:ascii="Times New Roman" w:hAnsi="Times New Roman" w:cs="Times New Roman"/>
          <w:sz w:val="28"/>
          <w:szCs w:val="28"/>
        </w:rPr>
        <w:t>и изображающих народы России из гравюр публикации Георги «Описание всех в Российском государстве обитающих народов…».</w:t>
      </w:r>
      <w:r w:rsidR="00013A9E">
        <w:rPr>
          <w:rFonts w:ascii="Times New Roman" w:hAnsi="Times New Roman" w:cs="Times New Roman"/>
          <w:sz w:val="28"/>
          <w:szCs w:val="28"/>
        </w:rPr>
        <w:t xml:space="preserve"> </w:t>
      </w:r>
      <w:r w:rsidR="007F5C70" w:rsidRPr="004A6C63">
        <w:rPr>
          <w:rFonts w:ascii="Times New Roman" w:hAnsi="Times New Roman" w:cs="Times New Roman"/>
          <w:sz w:val="28"/>
          <w:szCs w:val="28"/>
        </w:rPr>
        <w:t>Автор ограничивается лишь несколькими словами</w:t>
      </w:r>
      <w:r w:rsidRPr="004A6C63">
        <w:rPr>
          <w:rFonts w:ascii="Times New Roman" w:hAnsi="Times New Roman" w:cs="Times New Roman"/>
          <w:sz w:val="28"/>
          <w:szCs w:val="28"/>
        </w:rPr>
        <w:t>. Имеется также упоминание о «Гурьевском сервизе» (количеств</w:t>
      </w:r>
      <w:r w:rsidR="00AB21F6">
        <w:rPr>
          <w:rFonts w:ascii="Times New Roman" w:hAnsi="Times New Roman" w:cs="Times New Roman"/>
          <w:sz w:val="28"/>
          <w:szCs w:val="28"/>
        </w:rPr>
        <w:t>е</w:t>
      </w:r>
      <w:r w:rsidRPr="004A6C63">
        <w:rPr>
          <w:rFonts w:ascii="Times New Roman" w:hAnsi="Times New Roman" w:cs="Times New Roman"/>
          <w:sz w:val="28"/>
          <w:szCs w:val="28"/>
        </w:rPr>
        <w:t xml:space="preserve"> его предметов и первоначальном названии) и о фигурках «Водоноска» и «Разносчик фруктов», сопровождаемое красочными воспроизведениями </w:t>
      </w:r>
      <w:r w:rsidR="00665143" w:rsidRPr="004A6C63">
        <w:rPr>
          <w:rFonts w:ascii="Times New Roman" w:hAnsi="Times New Roman" w:cs="Times New Roman"/>
          <w:sz w:val="28"/>
          <w:szCs w:val="28"/>
        </w:rPr>
        <w:t xml:space="preserve">высокого </w:t>
      </w:r>
      <w:r w:rsidRPr="004A6C63">
        <w:rPr>
          <w:rFonts w:ascii="Times New Roman" w:hAnsi="Times New Roman" w:cs="Times New Roman"/>
          <w:sz w:val="28"/>
          <w:szCs w:val="28"/>
        </w:rPr>
        <w:t>полиграфического качества.</w:t>
      </w:r>
      <w:r w:rsidRPr="004A6C63">
        <w:rPr>
          <w:rStyle w:val="af0"/>
          <w:rFonts w:ascii="Times New Roman" w:hAnsi="Times New Roman" w:cs="Times New Roman"/>
          <w:sz w:val="28"/>
          <w:szCs w:val="28"/>
        </w:rPr>
        <w:footnoteReference w:id="61"/>
      </w:r>
    </w:p>
    <w:p w14:paraId="60842090"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 каталоге «Императорский фарфор» 2009 года рассказывается о первом в России фарфоровом заводе – Императорском. Даются основные даты и события из истории завода, а также самые знаменитые предметы фарфора его производства. </w:t>
      </w:r>
    </w:p>
    <w:p w14:paraId="47E2193E"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Составители статьи упоминают о том, что под руководством Жан</w:t>
      </w:r>
      <w:r w:rsidR="00665143" w:rsidRPr="004A6C63">
        <w:rPr>
          <w:rFonts w:ascii="Times New Roman" w:hAnsi="Times New Roman" w:cs="Times New Roman"/>
          <w:sz w:val="28"/>
          <w:szCs w:val="28"/>
        </w:rPr>
        <w:t>а</w:t>
      </w:r>
      <w:r w:rsidRPr="004A6C63">
        <w:rPr>
          <w:rFonts w:ascii="Times New Roman" w:hAnsi="Times New Roman" w:cs="Times New Roman"/>
          <w:sz w:val="28"/>
          <w:szCs w:val="28"/>
        </w:rPr>
        <w:t>-Доминик</w:t>
      </w:r>
      <w:r w:rsidR="00665143" w:rsidRPr="004A6C63">
        <w:rPr>
          <w:rFonts w:ascii="Times New Roman" w:hAnsi="Times New Roman" w:cs="Times New Roman"/>
          <w:sz w:val="28"/>
          <w:szCs w:val="28"/>
        </w:rPr>
        <w:t>а</w:t>
      </w:r>
      <w:r w:rsidRPr="004A6C63">
        <w:rPr>
          <w:rFonts w:ascii="Times New Roman" w:hAnsi="Times New Roman" w:cs="Times New Roman"/>
          <w:sz w:val="28"/>
          <w:szCs w:val="28"/>
        </w:rPr>
        <w:t xml:space="preserve"> Рашетта  в начале 1780-х годов завод выпустил этнографическую серию «Народы России» по гравюрам книги И. Георги «Описание всех в Российском государстве обитающих народов». Вслед же за этой серией появилась </w:t>
      </w:r>
      <w:r w:rsidR="00665143" w:rsidRPr="004A6C63">
        <w:rPr>
          <w:rFonts w:ascii="Times New Roman" w:hAnsi="Times New Roman" w:cs="Times New Roman"/>
          <w:sz w:val="28"/>
          <w:szCs w:val="28"/>
        </w:rPr>
        <w:t xml:space="preserve">и </w:t>
      </w:r>
      <w:r w:rsidRPr="004A6C63">
        <w:rPr>
          <w:rFonts w:ascii="Times New Roman" w:hAnsi="Times New Roman" w:cs="Times New Roman"/>
          <w:sz w:val="28"/>
          <w:szCs w:val="28"/>
        </w:rPr>
        <w:t xml:space="preserve">другая – «Петербургские ремесленники и уличные торговцы». </w:t>
      </w:r>
    </w:p>
    <w:p w14:paraId="47EF2CB3" w14:textId="17325962"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О «Гурьевском» сервизе</w:t>
      </w:r>
      <w:r w:rsidR="003E5EFD" w:rsidRPr="004A6C63">
        <w:rPr>
          <w:rFonts w:ascii="Times New Roman" w:hAnsi="Times New Roman" w:cs="Times New Roman"/>
          <w:sz w:val="28"/>
          <w:szCs w:val="28"/>
        </w:rPr>
        <w:t xml:space="preserve"> известно</w:t>
      </w:r>
      <w:r w:rsidRPr="004A6C63">
        <w:rPr>
          <w:rFonts w:ascii="Times New Roman" w:hAnsi="Times New Roman" w:cs="Times New Roman"/>
          <w:sz w:val="28"/>
          <w:szCs w:val="28"/>
        </w:rPr>
        <w:t>, что он был сделан по заказу управляющего Канцелярией Императора, ведавшей военными заводами. Обозначается дата начала создания сервиза – 18</w:t>
      </w:r>
      <w:r w:rsidR="00082F67">
        <w:rPr>
          <w:rFonts w:ascii="Times New Roman" w:hAnsi="Times New Roman" w:cs="Times New Roman"/>
          <w:sz w:val="28"/>
          <w:szCs w:val="28"/>
        </w:rPr>
        <w:t>09 г., но сразу же оговариваются</w:t>
      </w:r>
      <w:r w:rsidRPr="004A6C63">
        <w:rPr>
          <w:rFonts w:ascii="Times New Roman" w:hAnsi="Times New Roman" w:cs="Times New Roman"/>
          <w:sz w:val="28"/>
          <w:szCs w:val="28"/>
        </w:rPr>
        <w:t xml:space="preserve">, что впоследствии этот сервиз дополнялся, и в результате количество предметов было доведено до 4500. Также </w:t>
      </w:r>
      <w:r w:rsidR="003E5EFD" w:rsidRPr="004A6C63">
        <w:rPr>
          <w:rFonts w:ascii="Times New Roman" w:hAnsi="Times New Roman" w:cs="Times New Roman"/>
          <w:sz w:val="28"/>
          <w:szCs w:val="28"/>
        </w:rPr>
        <w:t>засвидетельствовано</w:t>
      </w:r>
      <w:r w:rsidRPr="004A6C63">
        <w:rPr>
          <w:rFonts w:ascii="Times New Roman" w:hAnsi="Times New Roman" w:cs="Times New Roman"/>
          <w:sz w:val="28"/>
          <w:szCs w:val="28"/>
        </w:rPr>
        <w:t xml:space="preserve">, что на сервизе воспроизведены виды Петербурга, военные и городские сцены, изображены представители разных народностей России. </w:t>
      </w:r>
    </w:p>
    <w:p w14:paraId="3D92AC50"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Все это иллюстрируется серией фигур </w:t>
      </w:r>
      <w:r w:rsidR="00013A9E">
        <w:rPr>
          <w:rFonts w:ascii="Times New Roman" w:hAnsi="Times New Roman" w:cs="Times New Roman"/>
          <w:sz w:val="28"/>
          <w:szCs w:val="28"/>
        </w:rPr>
        <w:t>«Народы</w:t>
      </w:r>
      <w:r w:rsidRPr="004A6C63">
        <w:rPr>
          <w:rFonts w:ascii="Times New Roman" w:hAnsi="Times New Roman" w:cs="Times New Roman"/>
          <w:sz w:val="28"/>
          <w:szCs w:val="28"/>
        </w:rPr>
        <w:t xml:space="preserve"> России» - «Татарин», «Казанский татарин», «Эстляндская женщина», «Татарская баба», «Камчадалка» и «Камчадал» 1780-1790-х гг. из Государственного Русского музея, серией скульптур «Народности России» 1912 года из Музея Этнографии – «Крестьянка Архангельской губернии», «Сарт (Узбек)», «Крымская татарка», «Сайотская женщина (Тувинка)», «Лопарская женщина (Саамка)» и «Олонецкая женщина», и фотографией предметов из «Гурьевского» сервиза на столе в Желтом зале Екатерининского корпуса в Петергофе 1809-1816 гг.</w:t>
      </w:r>
      <w:r w:rsidRPr="004A6C63">
        <w:rPr>
          <w:rStyle w:val="af0"/>
          <w:rFonts w:ascii="Times New Roman" w:hAnsi="Times New Roman" w:cs="Times New Roman"/>
          <w:sz w:val="28"/>
          <w:szCs w:val="28"/>
        </w:rPr>
        <w:footnoteReference w:id="62"/>
      </w:r>
    </w:p>
    <w:p w14:paraId="3EE9585F"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Следует отметить такое издание, как «Шедевры русского фарфора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из собрания «ПОПОВ&amp;К» </w:t>
      </w:r>
      <w:r w:rsidR="0095049D" w:rsidRPr="004A6C63">
        <w:rPr>
          <w:rFonts w:ascii="Times New Roman" w:hAnsi="Times New Roman" w:cs="Times New Roman"/>
          <w:sz w:val="28"/>
          <w:szCs w:val="28"/>
        </w:rPr>
        <w:t>(2009 г.)</w:t>
      </w:r>
      <w:r w:rsidRPr="004A6C63">
        <w:rPr>
          <w:rFonts w:ascii="Times New Roman" w:hAnsi="Times New Roman" w:cs="Times New Roman"/>
          <w:sz w:val="28"/>
          <w:szCs w:val="28"/>
        </w:rPr>
        <w:t>, где присутствуют не только все характеристики, но также и подробнейшее описание, история и специфика процесса создания нескольких фигурок из серий «Народы России» и «Торговцы и ремесленники» Императорского завода 1780-1790-</w:t>
      </w:r>
      <w:r w:rsidR="001B4FD5">
        <w:rPr>
          <w:rFonts w:ascii="Times New Roman" w:hAnsi="Times New Roman" w:cs="Times New Roman"/>
          <w:sz w:val="28"/>
          <w:szCs w:val="28"/>
        </w:rPr>
        <w:t xml:space="preserve">х и 1800-1810-х годов, а именно: </w:t>
      </w:r>
      <w:r w:rsidRPr="004A6C63">
        <w:rPr>
          <w:rFonts w:ascii="Times New Roman" w:hAnsi="Times New Roman" w:cs="Times New Roman"/>
          <w:sz w:val="28"/>
          <w:szCs w:val="28"/>
        </w:rPr>
        <w:t>«Казанск</w:t>
      </w:r>
      <w:r w:rsidR="001B4FD5">
        <w:rPr>
          <w:rFonts w:ascii="Times New Roman" w:hAnsi="Times New Roman" w:cs="Times New Roman"/>
          <w:sz w:val="28"/>
          <w:szCs w:val="28"/>
        </w:rPr>
        <w:t>ий</w:t>
      </w:r>
      <w:r w:rsidRPr="004A6C63">
        <w:rPr>
          <w:rFonts w:ascii="Times New Roman" w:hAnsi="Times New Roman" w:cs="Times New Roman"/>
          <w:sz w:val="28"/>
          <w:szCs w:val="28"/>
        </w:rPr>
        <w:t xml:space="preserve"> татарин</w:t>
      </w:r>
      <w:r w:rsidR="001B4FD5">
        <w:rPr>
          <w:rFonts w:ascii="Times New Roman" w:hAnsi="Times New Roman" w:cs="Times New Roman"/>
          <w:sz w:val="28"/>
          <w:szCs w:val="28"/>
        </w:rPr>
        <w:t xml:space="preserve"> </w:t>
      </w:r>
      <w:r w:rsidR="00F03A09" w:rsidRPr="004A6C63">
        <w:rPr>
          <w:rFonts w:ascii="Times New Roman" w:hAnsi="Times New Roman" w:cs="Times New Roman"/>
          <w:sz w:val="28"/>
          <w:szCs w:val="28"/>
        </w:rPr>
        <w:t>(</w:t>
      </w:r>
      <w:r w:rsidR="001B4FD5">
        <w:rPr>
          <w:rFonts w:ascii="Times New Roman" w:hAnsi="Times New Roman" w:cs="Times New Roman"/>
          <w:sz w:val="28"/>
          <w:szCs w:val="28"/>
        </w:rPr>
        <w:t>в розовом кафтане)», «Казанский</w:t>
      </w:r>
      <w:r w:rsidRPr="004A6C63">
        <w:rPr>
          <w:rFonts w:ascii="Times New Roman" w:hAnsi="Times New Roman" w:cs="Times New Roman"/>
          <w:sz w:val="28"/>
          <w:szCs w:val="28"/>
        </w:rPr>
        <w:t xml:space="preserve"> татарин (в </w:t>
      </w:r>
      <w:r w:rsidR="001B4FD5">
        <w:rPr>
          <w:rFonts w:ascii="Times New Roman" w:hAnsi="Times New Roman" w:cs="Times New Roman"/>
          <w:sz w:val="28"/>
          <w:szCs w:val="28"/>
        </w:rPr>
        <w:t>красном кафтане)», «Ингерская крестьянская баба», «Чухонская крестьянская</w:t>
      </w:r>
      <w:r w:rsidR="00F03A09" w:rsidRPr="004A6C63">
        <w:rPr>
          <w:rFonts w:ascii="Times New Roman" w:hAnsi="Times New Roman" w:cs="Times New Roman"/>
          <w:sz w:val="28"/>
          <w:szCs w:val="28"/>
        </w:rPr>
        <w:t xml:space="preserve"> ба</w:t>
      </w:r>
      <w:r w:rsidR="001B4FD5">
        <w:rPr>
          <w:rFonts w:ascii="Times New Roman" w:hAnsi="Times New Roman" w:cs="Times New Roman"/>
          <w:sz w:val="28"/>
          <w:szCs w:val="28"/>
        </w:rPr>
        <w:t>ба (или «Маймистиха</w:t>
      </w:r>
      <w:r w:rsidRPr="004A6C63">
        <w:rPr>
          <w:rFonts w:ascii="Times New Roman" w:hAnsi="Times New Roman" w:cs="Times New Roman"/>
          <w:sz w:val="28"/>
          <w:szCs w:val="28"/>
        </w:rPr>
        <w:t>»)», «Камчадал</w:t>
      </w:r>
      <w:r w:rsidR="001B4FD5">
        <w:rPr>
          <w:rFonts w:ascii="Times New Roman" w:hAnsi="Times New Roman" w:cs="Times New Roman"/>
          <w:sz w:val="28"/>
          <w:szCs w:val="28"/>
        </w:rPr>
        <w:t>», «Продавщица маковых лепешек» (или «Маковница»)», «Продавщица</w:t>
      </w:r>
      <w:r w:rsidRPr="004A6C63">
        <w:rPr>
          <w:rFonts w:ascii="Times New Roman" w:hAnsi="Times New Roman" w:cs="Times New Roman"/>
          <w:sz w:val="28"/>
          <w:szCs w:val="28"/>
        </w:rPr>
        <w:t xml:space="preserve"> апельсинов»,</w:t>
      </w:r>
      <w:r w:rsidR="00F03A09" w:rsidRPr="004A6C63">
        <w:rPr>
          <w:rFonts w:ascii="Times New Roman" w:hAnsi="Times New Roman" w:cs="Times New Roman"/>
          <w:sz w:val="28"/>
          <w:szCs w:val="28"/>
        </w:rPr>
        <w:t xml:space="preserve"> 2 варианта</w:t>
      </w:r>
      <w:r w:rsidR="001B4FD5">
        <w:rPr>
          <w:rFonts w:ascii="Times New Roman" w:hAnsi="Times New Roman" w:cs="Times New Roman"/>
          <w:sz w:val="28"/>
          <w:szCs w:val="28"/>
        </w:rPr>
        <w:t xml:space="preserve"> фигурок «Кузнец», «Кавказец», «Русский</w:t>
      </w:r>
      <w:r w:rsidRPr="004A6C63">
        <w:rPr>
          <w:rFonts w:ascii="Times New Roman" w:hAnsi="Times New Roman" w:cs="Times New Roman"/>
          <w:sz w:val="28"/>
          <w:szCs w:val="28"/>
        </w:rPr>
        <w:t xml:space="preserve"> крестьянин», «Казак».</w:t>
      </w:r>
    </w:p>
    <w:p w14:paraId="18F01027"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 Также</w:t>
      </w:r>
      <w:r w:rsidR="00D93DB4">
        <w:rPr>
          <w:rFonts w:ascii="Times New Roman" w:hAnsi="Times New Roman" w:cs="Times New Roman"/>
          <w:sz w:val="28"/>
          <w:szCs w:val="28"/>
        </w:rPr>
        <w:t>,</w:t>
      </w:r>
      <w:r w:rsidRPr="004A6C63">
        <w:rPr>
          <w:rFonts w:ascii="Times New Roman" w:hAnsi="Times New Roman" w:cs="Times New Roman"/>
          <w:sz w:val="28"/>
          <w:szCs w:val="28"/>
        </w:rPr>
        <w:t xml:space="preserve"> в некоторых описаниях появляются иллюстрации гравюр, которые были использованы как иконографический источник. </w:t>
      </w:r>
      <w:r w:rsidR="0073552C" w:rsidRPr="004A6C63">
        <w:rPr>
          <w:rFonts w:ascii="Times New Roman" w:hAnsi="Times New Roman" w:cs="Times New Roman"/>
          <w:sz w:val="28"/>
          <w:szCs w:val="28"/>
        </w:rPr>
        <w:t xml:space="preserve">Составители анализируют и сравнивают воспроизведение с рядом гравюр костюмно-этнографических альбомов о России и устанавливают точный иконографический источник, как например было сделано со </w:t>
      </w:r>
      <w:r w:rsidR="00D93DB4">
        <w:rPr>
          <w:rFonts w:ascii="Times New Roman" w:hAnsi="Times New Roman" w:cs="Times New Roman"/>
          <w:sz w:val="28"/>
          <w:szCs w:val="28"/>
        </w:rPr>
        <w:t>скульптурой «Казанский татарин</w:t>
      </w:r>
      <w:r w:rsidR="0073552C" w:rsidRPr="004A6C63">
        <w:rPr>
          <w:rFonts w:ascii="Times New Roman" w:hAnsi="Times New Roman" w:cs="Times New Roman"/>
          <w:sz w:val="28"/>
          <w:szCs w:val="28"/>
        </w:rPr>
        <w:t xml:space="preserve">» (в розовом кафтане). </w:t>
      </w:r>
      <w:r w:rsidRPr="004A6C63">
        <w:rPr>
          <w:rFonts w:ascii="Times New Roman" w:hAnsi="Times New Roman" w:cs="Times New Roman"/>
          <w:sz w:val="28"/>
          <w:szCs w:val="28"/>
        </w:rPr>
        <w:t xml:space="preserve">Издание красочно иллюстрировано высококачественными фотографиями скульптур (иногда с двух сторон), их марками и подписями в увеличении. </w:t>
      </w:r>
    </w:p>
    <w:p w14:paraId="4CA86143"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Этой публикации присущ</w:t>
      </w:r>
      <w:r w:rsidR="00665143" w:rsidRPr="004A6C63">
        <w:rPr>
          <w:rFonts w:ascii="Times New Roman" w:hAnsi="Times New Roman" w:cs="Times New Roman"/>
          <w:sz w:val="28"/>
          <w:szCs w:val="28"/>
        </w:rPr>
        <w:t>и</w:t>
      </w:r>
      <w:r w:rsidRPr="004A6C63">
        <w:rPr>
          <w:rFonts w:ascii="Times New Roman" w:hAnsi="Times New Roman" w:cs="Times New Roman"/>
          <w:sz w:val="28"/>
          <w:szCs w:val="28"/>
        </w:rPr>
        <w:t xml:space="preserve"> все черты, которые должны быть в работах такого жанра, а именно: точное </w:t>
      </w:r>
      <w:r w:rsidR="0057120E" w:rsidRPr="004A6C63">
        <w:rPr>
          <w:rFonts w:ascii="Times New Roman" w:hAnsi="Times New Roman" w:cs="Times New Roman"/>
          <w:sz w:val="28"/>
          <w:szCs w:val="28"/>
        </w:rPr>
        <w:t>изложение истории создания и бытования</w:t>
      </w:r>
      <w:r w:rsidRPr="004A6C63">
        <w:rPr>
          <w:rFonts w:ascii="Times New Roman" w:hAnsi="Times New Roman" w:cs="Times New Roman"/>
          <w:sz w:val="28"/>
          <w:szCs w:val="28"/>
        </w:rPr>
        <w:t>, специфика процесса создания и подробнейшее описание самого предмета фарфора, сопровождаемое его воспроизведением в фотографии.</w:t>
      </w:r>
      <w:r w:rsidRPr="004A6C63">
        <w:rPr>
          <w:rStyle w:val="af0"/>
          <w:rFonts w:ascii="Times New Roman" w:hAnsi="Times New Roman" w:cs="Times New Roman"/>
          <w:sz w:val="28"/>
          <w:szCs w:val="28"/>
        </w:rPr>
        <w:footnoteReference w:id="63"/>
      </w:r>
    </w:p>
    <w:p w14:paraId="72A830E9"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Богато иллюстрированным является издание 2009 года «Возвращение легенды». Оно было создано к 265-летию Императорского Фарфорового Завода и </w:t>
      </w:r>
      <w:r w:rsidR="0073552C" w:rsidRPr="004A6C63">
        <w:rPr>
          <w:rFonts w:ascii="Times New Roman" w:hAnsi="Times New Roman" w:cs="Times New Roman"/>
          <w:sz w:val="28"/>
          <w:szCs w:val="28"/>
        </w:rPr>
        <w:t xml:space="preserve">рассказывает о </w:t>
      </w:r>
      <w:r w:rsidRPr="004A6C63">
        <w:rPr>
          <w:rFonts w:ascii="Times New Roman" w:hAnsi="Times New Roman" w:cs="Times New Roman"/>
          <w:sz w:val="28"/>
          <w:szCs w:val="28"/>
        </w:rPr>
        <w:t>самой истории завода. Иллюстрации здесь очень высокого качества, они воспроизводят скульптуры из сери</w:t>
      </w:r>
      <w:r w:rsidR="00D93DB4">
        <w:rPr>
          <w:rFonts w:ascii="Times New Roman" w:hAnsi="Times New Roman" w:cs="Times New Roman"/>
          <w:sz w:val="28"/>
          <w:szCs w:val="28"/>
        </w:rPr>
        <w:t>и «Народы России» - «Великоросс», «Женщина</w:t>
      </w:r>
      <w:r w:rsidRPr="004A6C63">
        <w:rPr>
          <w:rFonts w:ascii="Times New Roman" w:hAnsi="Times New Roman" w:cs="Times New Roman"/>
          <w:sz w:val="28"/>
          <w:szCs w:val="28"/>
        </w:rPr>
        <w:t xml:space="preserve"> С</w:t>
      </w:r>
      <w:r w:rsidR="00D93DB4">
        <w:rPr>
          <w:rFonts w:ascii="Times New Roman" w:hAnsi="Times New Roman" w:cs="Times New Roman"/>
          <w:sz w:val="28"/>
          <w:szCs w:val="28"/>
        </w:rPr>
        <w:t>аратовской губернии», «Олонецкая женщина», «Монгольская женщин», «Бурят», «Сартская женщина», «Айн», «Черемис», «Крымская татарка», «Архангельская женщина» и «Самоед</w:t>
      </w:r>
      <w:r w:rsidRPr="004A6C63">
        <w:rPr>
          <w:rFonts w:ascii="Times New Roman" w:hAnsi="Times New Roman" w:cs="Times New Roman"/>
          <w:sz w:val="28"/>
          <w:szCs w:val="28"/>
        </w:rPr>
        <w:t>»; скульптуры «Водонос», «Водоноска», «Девушка с разбитым кувшином», некоторые предметы из «Гурьевского» сервиза и скульптуры из серии «Народности России» 1780-1790-х гг.</w:t>
      </w:r>
      <w:r w:rsidRPr="004A6C63">
        <w:rPr>
          <w:rStyle w:val="af0"/>
          <w:rFonts w:ascii="Times New Roman" w:hAnsi="Times New Roman" w:cs="Times New Roman"/>
          <w:sz w:val="28"/>
          <w:szCs w:val="28"/>
        </w:rPr>
        <w:footnoteReference w:id="64"/>
      </w:r>
    </w:p>
    <w:p w14:paraId="3969583A" w14:textId="64C83FB0"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Каталог выставки «Великая Екатерина», которая проходила в выставочном центре «Эрмитаж-Выборг» с 16 июня 2010 года по 7 февраля 2011 года, представляет 4 скульптуры из серии «Торговцы и ремесленники» 1780-1790-х гг. по моделям Ж. –Д. Рашетта – «Маковница», «Разносчик мороженого», «Продавец рябчиков». Характеристику каждой фигуры сопровождают ее основные характеристики – размер, марка, знак в массе, год поступления в собра</w:t>
      </w:r>
      <w:r w:rsidR="00591355">
        <w:rPr>
          <w:rFonts w:ascii="Times New Roman" w:hAnsi="Times New Roman" w:cs="Times New Roman"/>
          <w:sz w:val="28"/>
          <w:szCs w:val="28"/>
        </w:rPr>
        <w:t>ние и инвентарный номер. С</w:t>
      </w:r>
      <w:r w:rsidRPr="004A6C63">
        <w:rPr>
          <w:rFonts w:ascii="Times New Roman" w:hAnsi="Times New Roman" w:cs="Times New Roman"/>
          <w:sz w:val="28"/>
          <w:szCs w:val="28"/>
        </w:rPr>
        <w:t>оставители каталога – Н.</w:t>
      </w:r>
      <w:r w:rsidR="00B55ACF">
        <w:rPr>
          <w:rFonts w:ascii="Times New Roman" w:hAnsi="Times New Roman" w:cs="Times New Roman"/>
          <w:sz w:val="28"/>
          <w:szCs w:val="28"/>
        </w:rPr>
        <w:t xml:space="preserve"> </w:t>
      </w:r>
      <w:r w:rsidRPr="004A6C63">
        <w:rPr>
          <w:rFonts w:ascii="Times New Roman" w:hAnsi="Times New Roman" w:cs="Times New Roman"/>
          <w:sz w:val="28"/>
          <w:szCs w:val="28"/>
        </w:rPr>
        <w:t>Ю. Гусева, В.</w:t>
      </w:r>
      <w:r w:rsidR="00B55ACF">
        <w:rPr>
          <w:rFonts w:ascii="Times New Roman" w:hAnsi="Times New Roman" w:cs="Times New Roman"/>
          <w:sz w:val="28"/>
          <w:szCs w:val="28"/>
        </w:rPr>
        <w:t xml:space="preserve"> </w:t>
      </w:r>
      <w:r w:rsidRPr="004A6C63">
        <w:rPr>
          <w:rFonts w:ascii="Times New Roman" w:hAnsi="Times New Roman" w:cs="Times New Roman"/>
          <w:sz w:val="28"/>
          <w:szCs w:val="28"/>
        </w:rPr>
        <w:t>В.-О. Лоога и А.</w:t>
      </w:r>
      <w:r w:rsidR="00B55ACF">
        <w:rPr>
          <w:rFonts w:ascii="Times New Roman" w:hAnsi="Times New Roman" w:cs="Times New Roman"/>
          <w:sz w:val="28"/>
          <w:szCs w:val="28"/>
        </w:rPr>
        <w:t xml:space="preserve"> </w:t>
      </w:r>
      <w:r w:rsidRPr="004A6C63">
        <w:rPr>
          <w:rFonts w:ascii="Times New Roman" w:hAnsi="Times New Roman" w:cs="Times New Roman"/>
          <w:sz w:val="28"/>
          <w:szCs w:val="28"/>
        </w:rPr>
        <w:t>В. Соловьев описыва</w:t>
      </w:r>
      <w:r w:rsidR="00E74D91">
        <w:rPr>
          <w:rFonts w:ascii="Times New Roman" w:hAnsi="Times New Roman" w:cs="Times New Roman"/>
          <w:sz w:val="28"/>
          <w:szCs w:val="28"/>
        </w:rPr>
        <w:t>ют каждую фигурку и в завершение</w:t>
      </w:r>
      <w:r w:rsidRPr="004A6C63">
        <w:rPr>
          <w:rFonts w:ascii="Times New Roman" w:hAnsi="Times New Roman" w:cs="Times New Roman"/>
          <w:sz w:val="28"/>
          <w:szCs w:val="28"/>
        </w:rPr>
        <w:t xml:space="preserve"> пишут, что тематика этой серии скульптур близка к народным майоликовым статуэткам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Каталог сопровождается качественными иллюстрациями.</w:t>
      </w:r>
      <w:r w:rsidRPr="004A6C63">
        <w:rPr>
          <w:rStyle w:val="af0"/>
          <w:rFonts w:ascii="Times New Roman" w:hAnsi="Times New Roman" w:cs="Times New Roman"/>
          <w:sz w:val="28"/>
          <w:szCs w:val="28"/>
        </w:rPr>
        <w:footnoteReference w:id="65"/>
      </w:r>
    </w:p>
    <w:p w14:paraId="196A6D08"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Особую ценность представляет выпуск 280 Альманаха «Русский музей представляет: Из русской жизни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начала </w:t>
      </w:r>
      <w:r w:rsidRPr="004A6C63">
        <w:rPr>
          <w:rFonts w:ascii="Times New Roman" w:hAnsi="Times New Roman" w:cs="Times New Roman"/>
          <w:sz w:val="28"/>
          <w:szCs w:val="28"/>
          <w:lang w:val="en-US"/>
        </w:rPr>
        <w:t>XX</w:t>
      </w:r>
      <w:r w:rsidRPr="004A6C63">
        <w:rPr>
          <w:rFonts w:ascii="Times New Roman" w:hAnsi="Times New Roman" w:cs="Times New Roman"/>
          <w:sz w:val="28"/>
          <w:szCs w:val="28"/>
        </w:rPr>
        <w:t xml:space="preserve"> века» 2010 года. Статьи </w:t>
      </w:r>
      <w:r w:rsidR="008D1B94" w:rsidRPr="004A6C63">
        <w:rPr>
          <w:rFonts w:ascii="Times New Roman" w:hAnsi="Times New Roman" w:cs="Times New Roman"/>
          <w:sz w:val="28"/>
          <w:szCs w:val="28"/>
        </w:rPr>
        <w:t>излагают</w:t>
      </w:r>
      <w:r w:rsidRPr="004A6C63">
        <w:rPr>
          <w:rFonts w:ascii="Times New Roman" w:hAnsi="Times New Roman" w:cs="Times New Roman"/>
          <w:sz w:val="28"/>
          <w:szCs w:val="28"/>
        </w:rPr>
        <w:t xml:space="preserve"> о создании и формировании бытового жанра в русском изобразительном искусстве</w:t>
      </w:r>
      <w:r w:rsidR="00D93DB4">
        <w:rPr>
          <w:rFonts w:ascii="Times New Roman" w:hAnsi="Times New Roman" w:cs="Times New Roman"/>
          <w:sz w:val="28"/>
          <w:szCs w:val="28"/>
        </w:rPr>
        <w:t>,</w:t>
      </w:r>
      <w:r w:rsidRPr="004A6C63">
        <w:rPr>
          <w:rFonts w:ascii="Times New Roman" w:hAnsi="Times New Roman" w:cs="Times New Roman"/>
          <w:sz w:val="28"/>
          <w:szCs w:val="28"/>
        </w:rPr>
        <w:t xml:space="preserve"> и в качестве примеров</w:t>
      </w:r>
      <w:r w:rsidR="00AE39B0" w:rsidRPr="004A6C63">
        <w:rPr>
          <w:rFonts w:ascii="Times New Roman" w:hAnsi="Times New Roman" w:cs="Times New Roman"/>
          <w:sz w:val="28"/>
          <w:szCs w:val="28"/>
        </w:rPr>
        <w:t xml:space="preserve"> авторы</w:t>
      </w:r>
      <w:r w:rsidRPr="004A6C63">
        <w:rPr>
          <w:rFonts w:ascii="Times New Roman" w:hAnsi="Times New Roman" w:cs="Times New Roman"/>
          <w:sz w:val="28"/>
          <w:szCs w:val="28"/>
        </w:rPr>
        <w:t xml:space="preserve"> приводят предметы фарфора, иконографическим источником для которых послужили костюмно-этнографические альбомы.</w:t>
      </w:r>
    </w:p>
    <w:p w14:paraId="22E59C15" w14:textId="48233BD9"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альманахе присутствует и упоминание о серии завода Гарднера 1820-1830-х гг. «Торговцы и ремесленники», в которую входили различные типажи, ежедневно встречавшиеся на городских улицах, о серии по гравюрам из журнала «Волшебный фонарь» 1810-1820-х г</w:t>
      </w:r>
      <w:r w:rsidR="00D93DB4">
        <w:rPr>
          <w:rFonts w:ascii="Times New Roman" w:hAnsi="Times New Roman" w:cs="Times New Roman"/>
          <w:sz w:val="28"/>
          <w:szCs w:val="28"/>
        </w:rPr>
        <w:t>г. и об идеализированных фигурах</w:t>
      </w:r>
      <w:r w:rsidRPr="004A6C63">
        <w:rPr>
          <w:rFonts w:ascii="Times New Roman" w:hAnsi="Times New Roman" w:cs="Times New Roman"/>
          <w:sz w:val="28"/>
          <w:szCs w:val="28"/>
        </w:rPr>
        <w:t xml:space="preserve"> крестьян и крестьянок, созданных по моделям Степана Пименова. В предпоследнюю серию, в частности, входила фигура дворника, которая была исполнена по гравюре «Дворник и трубочист». В качестве примера к этим сериям используются такие скульптуры, как «Поваренок», «Лакей», «Дворник», «Сбитенщик», «Продавец рыбы», «Водон</w:t>
      </w:r>
      <w:r w:rsidR="00D93DB4">
        <w:rPr>
          <w:rFonts w:ascii="Times New Roman" w:hAnsi="Times New Roman" w:cs="Times New Roman"/>
          <w:sz w:val="28"/>
          <w:szCs w:val="28"/>
        </w:rPr>
        <w:t>оска», «Кулачные бойцы», а также чашка</w:t>
      </w:r>
      <w:r w:rsidRPr="004A6C63">
        <w:rPr>
          <w:rFonts w:ascii="Times New Roman" w:hAnsi="Times New Roman" w:cs="Times New Roman"/>
          <w:sz w:val="28"/>
          <w:szCs w:val="28"/>
        </w:rPr>
        <w:t xml:space="preserve"> яйцевидной</w:t>
      </w:r>
      <w:r w:rsidR="00D93DB4">
        <w:rPr>
          <w:rFonts w:ascii="Times New Roman" w:hAnsi="Times New Roman" w:cs="Times New Roman"/>
          <w:sz w:val="28"/>
          <w:szCs w:val="28"/>
        </w:rPr>
        <w:t xml:space="preserve"> формы</w:t>
      </w:r>
      <w:r w:rsidRPr="004A6C63">
        <w:rPr>
          <w:rFonts w:ascii="Times New Roman" w:hAnsi="Times New Roman" w:cs="Times New Roman"/>
          <w:sz w:val="28"/>
          <w:szCs w:val="28"/>
        </w:rPr>
        <w:t xml:space="preserve"> с изображением жанровой сцены, выполненной по гравюре «Купец покупает орехи»</w:t>
      </w:r>
      <w:r w:rsidR="00B55ACF">
        <w:rPr>
          <w:rFonts w:ascii="Times New Roman" w:hAnsi="Times New Roman" w:cs="Times New Roman"/>
          <w:sz w:val="28"/>
          <w:szCs w:val="28"/>
        </w:rPr>
        <w:t xml:space="preserve"> из журнала «Волшебный Фонарь».</w:t>
      </w:r>
    </w:p>
    <w:p w14:paraId="5DA192BD" w14:textId="21A019B8"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Также в этой публикации </w:t>
      </w:r>
      <w:r w:rsidR="003920CE" w:rsidRPr="004A6C63">
        <w:rPr>
          <w:rFonts w:ascii="Times New Roman" w:hAnsi="Times New Roman" w:cs="Times New Roman"/>
          <w:sz w:val="28"/>
          <w:szCs w:val="28"/>
        </w:rPr>
        <w:t>дается лаконичная справка о</w:t>
      </w:r>
      <w:r w:rsidRPr="004A6C63">
        <w:rPr>
          <w:rFonts w:ascii="Times New Roman" w:hAnsi="Times New Roman" w:cs="Times New Roman"/>
          <w:sz w:val="28"/>
          <w:szCs w:val="28"/>
        </w:rPr>
        <w:t xml:space="preserve"> «Гурьевском» сервизе, исполненном в 1809-1816 на Императорском </w:t>
      </w:r>
      <w:r w:rsidR="009F7F95" w:rsidRPr="004A6C63">
        <w:rPr>
          <w:rFonts w:ascii="Times New Roman" w:hAnsi="Times New Roman" w:cs="Times New Roman"/>
          <w:sz w:val="28"/>
          <w:szCs w:val="28"/>
        </w:rPr>
        <w:t>ф</w:t>
      </w:r>
      <w:r w:rsidRPr="004A6C63">
        <w:rPr>
          <w:rFonts w:ascii="Times New Roman" w:hAnsi="Times New Roman" w:cs="Times New Roman"/>
          <w:sz w:val="28"/>
          <w:szCs w:val="28"/>
        </w:rPr>
        <w:t xml:space="preserve">арфоровом </w:t>
      </w:r>
      <w:r w:rsidR="009F7F95" w:rsidRPr="004A6C63">
        <w:rPr>
          <w:rFonts w:ascii="Times New Roman" w:hAnsi="Times New Roman" w:cs="Times New Roman"/>
          <w:sz w:val="28"/>
          <w:szCs w:val="28"/>
        </w:rPr>
        <w:t>з</w:t>
      </w:r>
      <w:r w:rsidRPr="004A6C63">
        <w:rPr>
          <w:rFonts w:ascii="Times New Roman" w:hAnsi="Times New Roman" w:cs="Times New Roman"/>
          <w:sz w:val="28"/>
          <w:szCs w:val="28"/>
        </w:rPr>
        <w:t xml:space="preserve">аводе при участии скульптура Степана Пименова. Составители Альманаха повествуют о том, что первоначальное название ансамбля </w:t>
      </w:r>
      <w:r w:rsidR="009F7F95" w:rsidRPr="004A6C63">
        <w:rPr>
          <w:rFonts w:ascii="Times New Roman" w:hAnsi="Times New Roman" w:cs="Times New Roman"/>
          <w:sz w:val="28"/>
          <w:szCs w:val="28"/>
        </w:rPr>
        <w:t>—</w:t>
      </w:r>
      <w:r w:rsidRPr="004A6C63">
        <w:rPr>
          <w:rFonts w:ascii="Times New Roman" w:hAnsi="Times New Roman" w:cs="Times New Roman"/>
          <w:sz w:val="28"/>
          <w:szCs w:val="28"/>
        </w:rPr>
        <w:t xml:space="preserve"> «Сервиз с изображением российских костюмов», </w:t>
      </w:r>
      <w:r w:rsidR="00D93DB4">
        <w:rPr>
          <w:rFonts w:ascii="Times New Roman" w:hAnsi="Times New Roman" w:cs="Times New Roman"/>
          <w:sz w:val="28"/>
          <w:szCs w:val="28"/>
        </w:rPr>
        <w:t>или «Русский»,</w:t>
      </w:r>
      <w:r w:rsidRPr="004A6C63">
        <w:rPr>
          <w:rFonts w:ascii="Times New Roman" w:hAnsi="Times New Roman" w:cs="Times New Roman"/>
          <w:sz w:val="28"/>
          <w:szCs w:val="28"/>
        </w:rPr>
        <w:t xml:space="preserve"> </w:t>
      </w:r>
      <w:r w:rsidR="009F7F95" w:rsidRPr="004A6C63">
        <w:rPr>
          <w:rFonts w:ascii="Times New Roman" w:hAnsi="Times New Roman" w:cs="Times New Roman"/>
          <w:sz w:val="28"/>
          <w:szCs w:val="28"/>
        </w:rPr>
        <w:t xml:space="preserve">было </w:t>
      </w:r>
      <w:r w:rsidRPr="004A6C63">
        <w:rPr>
          <w:rFonts w:ascii="Times New Roman" w:hAnsi="Times New Roman" w:cs="Times New Roman"/>
          <w:sz w:val="28"/>
          <w:szCs w:val="28"/>
        </w:rPr>
        <w:t>связано с украшавшими предметы живописными миниатюрами Х. Гейслера, Дж. Аткинсона, Степана Галактионова и других художников</w:t>
      </w:r>
      <w:r w:rsidR="00D93DB4">
        <w:rPr>
          <w:rFonts w:ascii="Times New Roman" w:hAnsi="Times New Roman" w:cs="Times New Roman"/>
          <w:sz w:val="28"/>
          <w:szCs w:val="28"/>
        </w:rPr>
        <w:t xml:space="preserve">. Составители также </w:t>
      </w:r>
      <w:r w:rsidR="00A45AC1">
        <w:rPr>
          <w:rFonts w:ascii="Times New Roman" w:hAnsi="Times New Roman" w:cs="Times New Roman"/>
          <w:sz w:val="28"/>
          <w:szCs w:val="28"/>
        </w:rPr>
        <w:t>сообщают</w:t>
      </w:r>
      <w:r w:rsidR="00D93DB4">
        <w:rPr>
          <w:rFonts w:ascii="Times New Roman" w:hAnsi="Times New Roman" w:cs="Times New Roman"/>
          <w:sz w:val="28"/>
          <w:szCs w:val="28"/>
        </w:rPr>
        <w:t>,</w:t>
      </w:r>
      <w:r w:rsidR="00A45AC1">
        <w:rPr>
          <w:rFonts w:ascii="Times New Roman" w:hAnsi="Times New Roman" w:cs="Times New Roman"/>
          <w:sz w:val="28"/>
          <w:szCs w:val="28"/>
        </w:rPr>
        <w:t xml:space="preserve"> что</w:t>
      </w:r>
      <w:r w:rsidR="00D93DB4">
        <w:rPr>
          <w:rFonts w:ascii="Times New Roman" w:hAnsi="Times New Roman" w:cs="Times New Roman"/>
          <w:sz w:val="28"/>
          <w:szCs w:val="28"/>
        </w:rPr>
        <w:t xml:space="preserve"> </w:t>
      </w:r>
      <w:r w:rsidRPr="004A6C63">
        <w:rPr>
          <w:rFonts w:ascii="Times New Roman" w:hAnsi="Times New Roman" w:cs="Times New Roman"/>
          <w:sz w:val="28"/>
          <w:szCs w:val="28"/>
        </w:rPr>
        <w:t>так как сервиз находился в постоянном пользовании, то утраченные предметы с жанровыми сценами приходилось восполнять. Эти доделанные позднее предметы расписывались уже по литографиям Игнатия Щедровского к альбому «Сцены из русского народного быта». В качест</w:t>
      </w:r>
      <w:r w:rsidR="00A53844">
        <w:rPr>
          <w:rFonts w:ascii="Times New Roman" w:hAnsi="Times New Roman" w:cs="Times New Roman"/>
          <w:sz w:val="28"/>
          <w:szCs w:val="28"/>
        </w:rPr>
        <w:t xml:space="preserve">ве примеров сервиза приведены </w:t>
      </w:r>
      <w:r w:rsidRPr="004A6C63">
        <w:rPr>
          <w:rFonts w:ascii="Times New Roman" w:hAnsi="Times New Roman" w:cs="Times New Roman"/>
          <w:sz w:val="28"/>
          <w:szCs w:val="28"/>
        </w:rPr>
        <w:t>тарелка «Сбитенщик», тарелка «Молочница» и тарелка «Трубочист и разносчик».</w:t>
      </w:r>
    </w:p>
    <w:p w14:paraId="1A8756F2"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Издание сопровождается качественными репродукциями, основными характеристиками и небольшими описаниями, иллюстрирующими предметы фарфора.</w:t>
      </w:r>
      <w:r w:rsidRPr="004A6C63">
        <w:rPr>
          <w:rStyle w:val="af0"/>
          <w:rFonts w:ascii="Times New Roman" w:hAnsi="Times New Roman" w:cs="Times New Roman"/>
          <w:sz w:val="28"/>
          <w:szCs w:val="28"/>
        </w:rPr>
        <w:footnoteReference w:id="66"/>
      </w:r>
    </w:p>
    <w:p w14:paraId="551F462C" w14:textId="60136512" w:rsidR="00F4733D" w:rsidRPr="004A6C63" w:rsidRDefault="00F4733D" w:rsidP="00817084">
      <w:pPr>
        <w:ind w:firstLine="851"/>
        <w:rPr>
          <w:rFonts w:ascii="Times New Roman" w:hAnsi="Times New Roman" w:cs="Times New Roman"/>
          <w:sz w:val="28"/>
          <w:szCs w:val="28"/>
        </w:rPr>
      </w:pPr>
      <w:r w:rsidRPr="004A6C63">
        <w:rPr>
          <w:rFonts w:ascii="Times New Roman" w:hAnsi="Times New Roman" w:cs="Times New Roman"/>
          <w:sz w:val="28"/>
          <w:szCs w:val="28"/>
        </w:rPr>
        <w:t>Восхищается фигурами серии «Народности России» 1780-1790-х гг. И</w:t>
      </w:r>
      <w:r w:rsidR="00AC49C9" w:rsidRPr="004A6C63">
        <w:rPr>
          <w:rFonts w:ascii="Times New Roman" w:hAnsi="Times New Roman" w:cs="Times New Roman"/>
          <w:sz w:val="28"/>
          <w:szCs w:val="28"/>
        </w:rPr>
        <w:t>.</w:t>
      </w:r>
      <w:r w:rsidR="00B55ACF">
        <w:rPr>
          <w:rFonts w:ascii="Times New Roman" w:hAnsi="Times New Roman" w:cs="Times New Roman"/>
          <w:sz w:val="28"/>
          <w:szCs w:val="28"/>
        </w:rPr>
        <w:t xml:space="preserve"> </w:t>
      </w:r>
      <w:r w:rsidRPr="004A6C63">
        <w:rPr>
          <w:rFonts w:ascii="Times New Roman" w:hAnsi="Times New Roman" w:cs="Times New Roman"/>
          <w:sz w:val="28"/>
          <w:szCs w:val="28"/>
        </w:rPr>
        <w:t>С</w:t>
      </w:r>
      <w:r w:rsidR="00AC49C9" w:rsidRPr="004A6C63">
        <w:rPr>
          <w:rFonts w:ascii="Times New Roman" w:hAnsi="Times New Roman" w:cs="Times New Roman"/>
          <w:sz w:val="28"/>
          <w:szCs w:val="28"/>
        </w:rPr>
        <w:t>.</w:t>
      </w:r>
      <w:r w:rsidRPr="004A6C63">
        <w:rPr>
          <w:rFonts w:ascii="Times New Roman" w:hAnsi="Times New Roman" w:cs="Times New Roman"/>
          <w:sz w:val="28"/>
          <w:szCs w:val="28"/>
        </w:rPr>
        <w:t xml:space="preserve"> Лукаш в своей небольшой </w:t>
      </w:r>
      <w:r w:rsidR="00AB5D58" w:rsidRPr="004A6C63">
        <w:rPr>
          <w:rFonts w:ascii="Times New Roman" w:hAnsi="Times New Roman" w:cs="Times New Roman"/>
          <w:sz w:val="28"/>
          <w:szCs w:val="28"/>
        </w:rPr>
        <w:t>статье</w:t>
      </w:r>
      <w:r w:rsidRPr="004A6C63">
        <w:rPr>
          <w:rFonts w:ascii="Times New Roman" w:hAnsi="Times New Roman" w:cs="Times New Roman"/>
          <w:sz w:val="28"/>
          <w:szCs w:val="28"/>
        </w:rPr>
        <w:t xml:space="preserve"> «</w:t>
      </w:r>
      <w:r w:rsidR="00AC49C9" w:rsidRPr="004A6C63">
        <w:rPr>
          <w:rFonts w:ascii="Times New Roman" w:hAnsi="Times New Roman" w:cs="Times New Roman"/>
          <w:sz w:val="28"/>
          <w:szCs w:val="28"/>
        </w:rPr>
        <w:t>Фарфоровая</w:t>
      </w:r>
      <w:r w:rsidRPr="004A6C63">
        <w:rPr>
          <w:rFonts w:ascii="Times New Roman" w:hAnsi="Times New Roman" w:cs="Times New Roman"/>
          <w:sz w:val="28"/>
          <w:szCs w:val="28"/>
        </w:rPr>
        <w:t xml:space="preserve"> Росс</w:t>
      </w:r>
      <w:r w:rsidR="00AC49C9" w:rsidRPr="004A6C63">
        <w:rPr>
          <w:rFonts w:ascii="Times New Roman" w:hAnsi="Times New Roman" w:cs="Times New Roman"/>
          <w:sz w:val="28"/>
          <w:szCs w:val="28"/>
        </w:rPr>
        <w:t>ия. На выставке в Севре»</w:t>
      </w:r>
      <w:r w:rsidR="00AC49C9" w:rsidRPr="004A6C63">
        <w:rPr>
          <w:rStyle w:val="af0"/>
          <w:rFonts w:ascii="Times New Roman" w:hAnsi="Times New Roman" w:cs="Times New Roman"/>
          <w:sz w:val="28"/>
          <w:szCs w:val="28"/>
        </w:rPr>
        <w:footnoteReference w:id="67"/>
      </w:r>
      <w:r w:rsidR="00AB5D58" w:rsidRPr="004A6C63">
        <w:rPr>
          <w:rFonts w:ascii="Times New Roman" w:hAnsi="Times New Roman" w:cs="Times New Roman"/>
          <w:sz w:val="28"/>
          <w:szCs w:val="28"/>
        </w:rPr>
        <w:t>. В данной работе</w:t>
      </w:r>
      <w:r w:rsidR="00D93DB4">
        <w:rPr>
          <w:rFonts w:ascii="Times New Roman" w:hAnsi="Times New Roman" w:cs="Times New Roman"/>
          <w:sz w:val="28"/>
          <w:szCs w:val="28"/>
        </w:rPr>
        <w:t xml:space="preserve"> </w:t>
      </w:r>
      <w:r w:rsidR="00AB5D58" w:rsidRPr="004A6C63">
        <w:rPr>
          <w:rFonts w:ascii="Times New Roman" w:hAnsi="Times New Roman" w:cs="Times New Roman"/>
          <w:sz w:val="28"/>
          <w:szCs w:val="28"/>
        </w:rPr>
        <w:t>идет речь</w:t>
      </w:r>
      <w:r w:rsidR="00AC49C9" w:rsidRPr="004A6C63">
        <w:rPr>
          <w:rFonts w:ascii="Times New Roman" w:hAnsi="Times New Roman" w:cs="Times New Roman"/>
          <w:sz w:val="28"/>
          <w:szCs w:val="28"/>
        </w:rPr>
        <w:t xml:space="preserve"> о достижениях России в фарфоровом производстве, при этом</w:t>
      </w:r>
      <w:r w:rsidR="00AB5D58" w:rsidRPr="004A6C63">
        <w:rPr>
          <w:rFonts w:ascii="Times New Roman" w:hAnsi="Times New Roman" w:cs="Times New Roman"/>
          <w:sz w:val="28"/>
          <w:szCs w:val="28"/>
        </w:rPr>
        <w:t xml:space="preserve"> отмечаются</w:t>
      </w:r>
      <w:r w:rsidR="00D93DB4">
        <w:rPr>
          <w:rFonts w:ascii="Times New Roman" w:hAnsi="Times New Roman" w:cs="Times New Roman"/>
          <w:sz w:val="28"/>
          <w:szCs w:val="28"/>
        </w:rPr>
        <w:t xml:space="preserve"> наиболее грандиозные, по </w:t>
      </w:r>
      <w:r w:rsidR="00AC49C9" w:rsidRPr="004A6C63">
        <w:rPr>
          <w:rFonts w:ascii="Times New Roman" w:hAnsi="Times New Roman" w:cs="Times New Roman"/>
          <w:sz w:val="28"/>
          <w:szCs w:val="28"/>
        </w:rPr>
        <w:t xml:space="preserve">мнению автора, работы. Так, он </w:t>
      </w:r>
      <w:r w:rsidR="00737F43">
        <w:rPr>
          <w:rFonts w:ascii="Times New Roman" w:hAnsi="Times New Roman" w:cs="Times New Roman"/>
          <w:sz w:val="28"/>
          <w:szCs w:val="28"/>
        </w:rPr>
        <w:t>пишет</w:t>
      </w:r>
      <w:r w:rsidR="00AC49C9" w:rsidRPr="004A6C63">
        <w:rPr>
          <w:rFonts w:ascii="Times New Roman" w:hAnsi="Times New Roman" w:cs="Times New Roman"/>
          <w:sz w:val="28"/>
          <w:szCs w:val="28"/>
        </w:rPr>
        <w:t xml:space="preserve"> и о знаменитой серии фигур екатерининского времени, изображающей различные народы России. И.</w:t>
      </w:r>
      <w:r w:rsidR="00B55ACF">
        <w:rPr>
          <w:rFonts w:ascii="Times New Roman" w:hAnsi="Times New Roman" w:cs="Times New Roman"/>
          <w:sz w:val="28"/>
          <w:szCs w:val="28"/>
        </w:rPr>
        <w:t xml:space="preserve"> </w:t>
      </w:r>
      <w:r w:rsidR="00AC49C9" w:rsidRPr="004A6C63">
        <w:rPr>
          <w:rFonts w:ascii="Times New Roman" w:hAnsi="Times New Roman" w:cs="Times New Roman"/>
          <w:sz w:val="28"/>
          <w:szCs w:val="28"/>
        </w:rPr>
        <w:t xml:space="preserve">С. Лукаш отмечает гармоничность раскраски скульптур, говорит о том, что они являются шедевром выставки в Севре. </w:t>
      </w:r>
    </w:p>
    <w:p w14:paraId="2BD3F208" w14:textId="602D6907" w:rsidR="00AC49C9" w:rsidRPr="004A6C63" w:rsidRDefault="00AC49C9"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 связи с тем, что эта работа является своеобразным </w:t>
      </w:r>
      <w:r w:rsidR="00D93DB4">
        <w:rPr>
          <w:rFonts w:ascii="Times New Roman" w:hAnsi="Times New Roman" w:cs="Times New Roman"/>
          <w:sz w:val="28"/>
          <w:szCs w:val="28"/>
        </w:rPr>
        <w:t>отзывом</w:t>
      </w:r>
      <w:r w:rsidRPr="004A6C63">
        <w:rPr>
          <w:rFonts w:ascii="Times New Roman" w:hAnsi="Times New Roman" w:cs="Times New Roman"/>
          <w:sz w:val="28"/>
          <w:szCs w:val="28"/>
        </w:rPr>
        <w:t xml:space="preserve"> на выставку</w:t>
      </w:r>
      <w:r w:rsidR="00CC174C">
        <w:rPr>
          <w:rFonts w:ascii="Times New Roman" w:hAnsi="Times New Roman" w:cs="Times New Roman"/>
          <w:sz w:val="28"/>
          <w:szCs w:val="28"/>
        </w:rPr>
        <w:t>,</w:t>
      </w:r>
      <w:r w:rsidRPr="004A6C63">
        <w:rPr>
          <w:rFonts w:ascii="Times New Roman" w:hAnsi="Times New Roman" w:cs="Times New Roman"/>
          <w:sz w:val="28"/>
          <w:szCs w:val="28"/>
        </w:rPr>
        <w:t xml:space="preserve"> в тексте не присутствует описание или же анализ скульптур как таковых, лишь </w:t>
      </w:r>
      <w:r w:rsidR="009F7F95" w:rsidRPr="004A6C63">
        <w:rPr>
          <w:rFonts w:ascii="Times New Roman" w:hAnsi="Times New Roman" w:cs="Times New Roman"/>
          <w:sz w:val="28"/>
          <w:szCs w:val="28"/>
        </w:rPr>
        <w:t xml:space="preserve">обозначается факт </w:t>
      </w:r>
      <w:r w:rsidRPr="004A6C63">
        <w:rPr>
          <w:rFonts w:ascii="Times New Roman" w:hAnsi="Times New Roman" w:cs="Times New Roman"/>
          <w:sz w:val="28"/>
          <w:szCs w:val="28"/>
        </w:rPr>
        <w:t xml:space="preserve">их </w:t>
      </w:r>
      <w:r w:rsidR="00262ACB">
        <w:rPr>
          <w:rFonts w:ascii="Times New Roman" w:hAnsi="Times New Roman" w:cs="Times New Roman"/>
          <w:sz w:val="28"/>
          <w:szCs w:val="28"/>
        </w:rPr>
        <w:t>наличия</w:t>
      </w:r>
      <w:r w:rsidRPr="004A6C63">
        <w:rPr>
          <w:rFonts w:ascii="Times New Roman" w:hAnsi="Times New Roman" w:cs="Times New Roman"/>
          <w:sz w:val="28"/>
          <w:szCs w:val="28"/>
        </w:rPr>
        <w:t xml:space="preserve"> на выставке.</w:t>
      </w:r>
    </w:p>
    <w:p w14:paraId="7CF8F3E5" w14:textId="77777777" w:rsidR="009148F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Освещенная уже мной в предыдущей главе </w:t>
      </w:r>
      <w:r w:rsidR="009F7F95" w:rsidRPr="004A6C63">
        <w:rPr>
          <w:rFonts w:ascii="Times New Roman" w:hAnsi="Times New Roman" w:cs="Times New Roman"/>
          <w:sz w:val="28"/>
          <w:szCs w:val="28"/>
        </w:rPr>
        <w:t xml:space="preserve">публикация Е. Вишленковой </w:t>
      </w:r>
      <w:r w:rsidRPr="004A6C63">
        <w:rPr>
          <w:rFonts w:ascii="Times New Roman" w:hAnsi="Times New Roman" w:cs="Times New Roman"/>
          <w:sz w:val="28"/>
          <w:szCs w:val="28"/>
        </w:rPr>
        <w:t xml:space="preserve"> «Визуальное народоведение империи, или «Увидеть русского дано не каждому» (2011 г.)</w:t>
      </w:r>
      <w:r w:rsidR="00CC174C">
        <w:rPr>
          <w:rFonts w:ascii="Times New Roman" w:hAnsi="Times New Roman" w:cs="Times New Roman"/>
          <w:sz w:val="28"/>
          <w:szCs w:val="28"/>
        </w:rPr>
        <w:t>,</w:t>
      </w:r>
      <w:r w:rsidRPr="004A6C63">
        <w:rPr>
          <w:rFonts w:ascii="Times New Roman" w:hAnsi="Times New Roman" w:cs="Times New Roman"/>
          <w:sz w:val="28"/>
          <w:szCs w:val="28"/>
        </w:rPr>
        <w:t xml:space="preserve"> также имеет в своем богатом иллюстративном материале несколько воспроизведений предметов фарфора.</w:t>
      </w:r>
      <w:r w:rsidRPr="004A6C63">
        <w:rPr>
          <w:rStyle w:val="af0"/>
          <w:rFonts w:ascii="Times New Roman" w:hAnsi="Times New Roman" w:cs="Times New Roman"/>
          <w:sz w:val="28"/>
          <w:szCs w:val="28"/>
        </w:rPr>
        <w:footnoteReference w:id="68"/>
      </w:r>
      <w:r w:rsidRPr="004A6C63">
        <w:rPr>
          <w:rFonts w:ascii="Times New Roman" w:hAnsi="Times New Roman" w:cs="Times New Roman"/>
          <w:sz w:val="28"/>
          <w:szCs w:val="28"/>
        </w:rPr>
        <w:t xml:space="preserve"> В главе «Костюмы» в коммерческом производстве» автор дает подробную историю воспроизведения в росписи предметов декоративно-прикладного искусства гравюр из костюмно-этнографических альбомов и серий о России середины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середины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вв. Е. Вишленкова утверждает, что именно Екатерина </w:t>
      </w:r>
      <w:r w:rsidRPr="004A6C63">
        <w:rPr>
          <w:rFonts w:ascii="Times New Roman" w:hAnsi="Times New Roman" w:cs="Times New Roman"/>
          <w:sz w:val="28"/>
          <w:szCs w:val="28"/>
          <w:lang w:val="en-US"/>
        </w:rPr>
        <w:t>II</w:t>
      </w:r>
      <w:r w:rsidR="00446D39">
        <w:rPr>
          <w:rFonts w:ascii="Times New Roman" w:hAnsi="Times New Roman" w:cs="Times New Roman"/>
          <w:sz w:val="28"/>
          <w:szCs w:val="28"/>
        </w:rPr>
        <w:t xml:space="preserve"> </w:t>
      </w:r>
      <w:r w:rsidR="00CB7197" w:rsidRPr="004A6C63">
        <w:rPr>
          <w:rFonts w:ascii="Times New Roman" w:hAnsi="Times New Roman" w:cs="Times New Roman"/>
          <w:sz w:val="28"/>
          <w:szCs w:val="28"/>
        </w:rPr>
        <w:t>стала инициатором</w:t>
      </w:r>
      <w:r w:rsidRPr="004A6C63">
        <w:rPr>
          <w:rFonts w:ascii="Times New Roman" w:hAnsi="Times New Roman" w:cs="Times New Roman"/>
          <w:sz w:val="28"/>
          <w:szCs w:val="28"/>
        </w:rPr>
        <w:t xml:space="preserve"> вве</w:t>
      </w:r>
      <w:r w:rsidR="00CB7197" w:rsidRPr="004A6C63">
        <w:rPr>
          <w:rFonts w:ascii="Times New Roman" w:hAnsi="Times New Roman" w:cs="Times New Roman"/>
          <w:sz w:val="28"/>
          <w:szCs w:val="28"/>
        </w:rPr>
        <w:t>дения</w:t>
      </w:r>
      <w:r w:rsidR="00446D39">
        <w:rPr>
          <w:rFonts w:ascii="Times New Roman" w:hAnsi="Times New Roman" w:cs="Times New Roman"/>
          <w:sz w:val="28"/>
          <w:szCs w:val="28"/>
        </w:rPr>
        <w:t xml:space="preserve"> «народной темы</w:t>
      </w:r>
      <w:r w:rsidRPr="004A6C63">
        <w:rPr>
          <w:rFonts w:ascii="Times New Roman" w:hAnsi="Times New Roman" w:cs="Times New Roman"/>
          <w:sz w:val="28"/>
          <w:szCs w:val="28"/>
        </w:rPr>
        <w:t>» в производство</w:t>
      </w:r>
      <w:r w:rsidR="00446D39">
        <w:rPr>
          <w:rFonts w:ascii="Times New Roman" w:hAnsi="Times New Roman" w:cs="Times New Roman"/>
          <w:sz w:val="28"/>
          <w:szCs w:val="28"/>
        </w:rPr>
        <w:t xml:space="preserve"> </w:t>
      </w:r>
      <w:r w:rsidR="00CB7197" w:rsidRPr="004A6C63">
        <w:rPr>
          <w:rFonts w:ascii="Times New Roman" w:hAnsi="Times New Roman" w:cs="Times New Roman"/>
          <w:sz w:val="28"/>
          <w:szCs w:val="28"/>
        </w:rPr>
        <w:t>фарфора</w:t>
      </w:r>
      <w:r w:rsidRPr="004A6C63">
        <w:rPr>
          <w:rFonts w:ascii="Times New Roman" w:hAnsi="Times New Roman" w:cs="Times New Roman"/>
          <w:sz w:val="28"/>
          <w:szCs w:val="28"/>
        </w:rPr>
        <w:t>.</w:t>
      </w:r>
      <w:r w:rsidRPr="004A6C63">
        <w:rPr>
          <w:rStyle w:val="af0"/>
          <w:rFonts w:ascii="Times New Roman" w:hAnsi="Times New Roman" w:cs="Times New Roman"/>
          <w:sz w:val="28"/>
          <w:szCs w:val="28"/>
        </w:rPr>
        <w:footnoteReference w:id="69"/>
      </w:r>
      <w:r w:rsidRPr="004A6C63">
        <w:rPr>
          <w:rFonts w:ascii="Times New Roman" w:hAnsi="Times New Roman" w:cs="Times New Roman"/>
          <w:sz w:val="28"/>
          <w:szCs w:val="28"/>
        </w:rPr>
        <w:t xml:space="preserve"> Повествование сопровождается </w:t>
      </w:r>
      <w:r w:rsidR="00AB5D58" w:rsidRPr="004A6C63">
        <w:rPr>
          <w:rFonts w:ascii="Times New Roman" w:hAnsi="Times New Roman" w:cs="Times New Roman"/>
          <w:sz w:val="28"/>
          <w:szCs w:val="28"/>
        </w:rPr>
        <w:t>воспроизведениями высокого качества</w:t>
      </w:r>
      <w:r w:rsidRPr="004A6C63">
        <w:rPr>
          <w:rFonts w:ascii="Times New Roman" w:hAnsi="Times New Roman" w:cs="Times New Roman"/>
          <w:sz w:val="28"/>
          <w:szCs w:val="28"/>
        </w:rPr>
        <w:t>, о которых автор монографии упоминает в тексте: фарфоровые фигуры «Охтинская молочница», «Продавец дичи», «Киргизская девочка», «Камчадал» 1780-1790-х гг.</w:t>
      </w:r>
    </w:p>
    <w:p w14:paraId="75B193F8" w14:textId="77777777" w:rsidR="00E2181A" w:rsidRPr="004A6C63" w:rsidRDefault="009148FA"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Фундаментальная монография «Государственный музей керамики и «Усадьба Кусково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2012 года рассказывает о старинной усадьбе Кусково, исто</w:t>
      </w:r>
      <w:r w:rsidR="00446D39">
        <w:rPr>
          <w:rFonts w:ascii="Times New Roman" w:hAnsi="Times New Roman" w:cs="Times New Roman"/>
          <w:sz w:val="28"/>
          <w:szCs w:val="28"/>
        </w:rPr>
        <w:t>рии ее создания и накоплении</w:t>
      </w:r>
      <w:r w:rsidRPr="004A6C63">
        <w:rPr>
          <w:rFonts w:ascii="Times New Roman" w:hAnsi="Times New Roman" w:cs="Times New Roman"/>
          <w:sz w:val="28"/>
          <w:szCs w:val="28"/>
        </w:rPr>
        <w:t xml:space="preserve"> ее коллекции. Данная работа имеет упоминания о двух сериях, историографическим источником которых послужили костюмно-этнографические альбомы. Это фигурки из </w:t>
      </w:r>
      <w:r w:rsidR="00446D39">
        <w:rPr>
          <w:rFonts w:ascii="Times New Roman" w:hAnsi="Times New Roman" w:cs="Times New Roman"/>
          <w:sz w:val="28"/>
          <w:szCs w:val="28"/>
        </w:rPr>
        <w:t>серии «Народы России» такие, как: «Казанские</w:t>
      </w:r>
      <w:r w:rsidRPr="004A6C63">
        <w:rPr>
          <w:rFonts w:ascii="Times New Roman" w:hAnsi="Times New Roman" w:cs="Times New Roman"/>
          <w:sz w:val="28"/>
          <w:szCs w:val="28"/>
        </w:rPr>
        <w:t xml:space="preserve"> татар</w:t>
      </w:r>
      <w:r w:rsidR="00446D39">
        <w:rPr>
          <w:rFonts w:ascii="Times New Roman" w:hAnsi="Times New Roman" w:cs="Times New Roman"/>
          <w:sz w:val="28"/>
          <w:szCs w:val="28"/>
        </w:rPr>
        <w:t>ы», «Якуты» и «Самоеды», из собрания А. В.</w:t>
      </w:r>
      <w:r w:rsidRPr="004A6C63">
        <w:rPr>
          <w:rFonts w:ascii="Times New Roman" w:hAnsi="Times New Roman" w:cs="Times New Roman"/>
          <w:sz w:val="28"/>
          <w:szCs w:val="28"/>
        </w:rPr>
        <w:t xml:space="preserve"> Морозов</w:t>
      </w:r>
      <w:r w:rsidR="00446D39">
        <w:rPr>
          <w:rFonts w:ascii="Times New Roman" w:hAnsi="Times New Roman" w:cs="Times New Roman"/>
          <w:sz w:val="28"/>
          <w:szCs w:val="28"/>
        </w:rPr>
        <w:t>а, а также фигурки из серии «Торговцы, разносчик</w:t>
      </w:r>
      <w:r w:rsidRPr="004A6C63">
        <w:rPr>
          <w:rFonts w:ascii="Times New Roman" w:hAnsi="Times New Roman" w:cs="Times New Roman"/>
          <w:sz w:val="28"/>
          <w:szCs w:val="28"/>
        </w:rPr>
        <w:t xml:space="preserve">и </w:t>
      </w:r>
      <w:r w:rsidR="00446D39">
        <w:rPr>
          <w:rFonts w:ascii="Times New Roman" w:hAnsi="Times New Roman" w:cs="Times New Roman"/>
          <w:sz w:val="28"/>
          <w:szCs w:val="28"/>
        </w:rPr>
        <w:t>и ремесленники»:«Крестьянка с ягодами», «Крестьянин», «Молочница», «Чухонец с корзиной», «Лакей» и «Стекольщик</w:t>
      </w:r>
      <w:r w:rsidRPr="004A6C63">
        <w:rPr>
          <w:rFonts w:ascii="Times New Roman" w:hAnsi="Times New Roman" w:cs="Times New Roman"/>
          <w:sz w:val="28"/>
          <w:szCs w:val="28"/>
        </w:rPr>
        <w:t>», тоже из собрания А. В. Морозова.</w:t>
      </w:r>
      <w:r w:rsidRPr="004A6C63">
        <w:rPr>
          <w:rStyle w:val="af0"/>
          <w:rFonts w:ascii="Times New Roman" w:hAnsi="Times New Roman" w:cs="Times New Roman"/>
          <w:sz w:val="28"/>
          <w:szCs w:val="28"/>
        </w:rPr>
        <w:footnoteReference w:id="70"/>
      </w:r>
    </w:p>
    <w:p w14:paraId="388693FF" w14:textId="631951C2" w:rsidR="00E2181A" w:rsidRPr="008409BD" w:rsidRDefault="00E2181A" w:rsidP="00817084">
      <w:pPr>
        <w:ind w:firstLine="851"/>
        <w:rPr>
          <w:rFonts w:ascii="Times New Roman" w:hAnsi="Times New Roman" w:cs="Times New Roman"/>
          <w:sz w:val="28"/>
          <w:szCs w:val="28"/>
        </w:rPr>
      </w:pPr>
      <w:r w:rsidRPr="004A6C63">
        <w:rPr>
          <w:rFonts w:ascii="Times New Roman" w:hAnsi="Times New Roman" w:cs="Times New Roman"/>
          <w:sz w:val="28"/>
          <w:szCs w:val="28"/>
        </w:rPr>
        <w:t>Интересной в контексте данной проблематики кажется статья Е.</w:t>
      </w:r>
      <w:r w:rsidR="00B55ACF">
        <w:rPr>
          <w:rFonts w:ascii="Times New Roman" w:hAnsi="Times New Roman" w:cs="Times New Roman"/>
          <w:sz w:val="28"/>
          <w:szCs w:val="28"/>
        </w:rPr>
        <w:t xml:space="preserve"> </w:t>
      </w:r>
      <w:r w:rsidRPr="004A6C63">
        <w:rPr>
          <w:rFonts w:ascii="Times New Roman" w:hAnsi="Times New Roman" w:cs="Times New Roman"/>
          <w:sz w:val="28"/>
          <w:szCs w:val="28"/>
        </w:rPr>
        <w:t xml:space="preserve">С. Хмельницкой «Фарфоровые образы старой России»  2014 г. </w:t>
      </w:r>
      <w:r w:rsidRPr="004A6C63">
        <w:rPr>
          <w:rStyle w:val="af0"/>
          <w:rFonts w:ascii="Times New Roman" w:hAnsi="Times New Roman" w:cs="Times New Roman"/>
          <w:sz w:val="28"/>
          <w:szCs w:val="28"/>
        </w:rPr>
        <w:footnoteReference w:id="71"/>
      </w:r>
      <w:r w:rsidRPr="004A6C63">
        <w:rPr>
          <w:rFonts w:ascii="Times New Roman" w:hAnsi="Times New Roman" w:cs="Times New Roman"/>
          <w:sz w:val="28"/>
          <w:szCs w:val="28"/>
        </w:rPr>
        <w:t xml:space="preserve"> В этой статье автор говорит о попытке поиска национального идеала с учетом всего многообразия народностей через создание мелкой пластики. Е.С. Хмельницкая осв</w:t>
      </w:r>
      <w:r w:rsidR="007928DC" w:rsidRPr="004A6C63">
        <w:rPr>
          <w:rFonts w:ascii="Times New Roman" w:hAnsi="Times New Roman" w:cs="Times New Roman"/>
          <w:sz w:val="28"/>
          <w:szCs w:val="28"/>
        </w:rPr>
        <w:t>е</w:t>
      </w:r>
      <w:r w:rsidRPr="004A6C63">
        <w:rPr>
          <w:rFonts w:ascii="Times New Roman" w:hAnsi="Times New Roman" w:cs="Times New Roman"/>
          <w:sz w:val="28"/>
          <w:szCs w:val="28"/>
        </w:rPr>
        <w:t>ща</w:t>
      </w:r>
      <w:r w:rsidR="00446D39">
        <w:rPr>
          <w:rFonts w:ascii="Times New Roman" w:hAnsi="Times New Roman" w:cs="Times New Roman"/>
          <w:sz w:val="28"/>
          <w:szCs w:val="28"/>
        </w:rPr>
        <w:t xml:space="preserve">ет такие фарфоровые серии, как: </w:t>
      </w:r>
      <w:r w:rsidRPr="004A6C63">
        <w:rPr>
          <w:rFonts w:ascii="Times New Roman" w:hAnsi="Times New Roman" w:cs="Times New Roman"/>
          <w:sz w:val="28"/>
          <w:szCs w:val="28"/>
        </w:rPr>
        <w:t xml:space="preserve">« Народности России» 1780-1790-х гг., «Торговцы и ремесленники» 1780-1790-х гг., «Волшебный фонарь» 1810-1820-х гг. и «Народности России» 1907-1917 гг. Автор </w:t>
      </w:r>
      <w:r w:rsidR="009807FD" w:rsidRPr="004A6C63">
        <w:rPr>
          <w:rFonts w:ascii="Times New Roman" w:hAnsi="Times New Roman" w:cs="Times New Roman"/>
          <w:sz w:val="28"/>
          <w:szCs w:val="28"/>
        </w:rPr>
        <w:t>подробно фигурки</w:t>
      </w:r>
      <w:r w:rsidRPr="004A6C63">
        <w:rPr>
          <w:rFonts w:ascii="Times New Roman" w:hAnsi="Times New Roman" w:cs="Times New Roman"/>
          <w:sz w:val="28"/>
          <w:szCs w:val="28"/>
        </w:rPr>
        <w:t xml:space="preserve"> не </w:t>
      </w:r>
      <w:r w:rsidR="009807FD" w:rsidRPr="004A6C63">
        <w:rPr>
          <w:rFonts w:ascii="Times New Roman" w:hAnsi="Times New Roman" w:cs="Times New Roman"/>
          <w:sz w:val="28"/>
          <w:szCs w:val="28"/>
        </w:rPr>
        <w:t>анализирует</w:t>
      </w:r>
      <w:r w:rsidRPr="004A6C63">
        <w:rPr>
          <w:rFonts w:ascii="Times New Roman" w:hAnsi="Times New Roman" w:cs="Times New Roman"/>
          <w:sz w:val="28"/>
          <w:szCs w:val="28"/>
        </w:rPr>
        <w:t xml:space="preserve">, </w:t>
      </w:r>
      <w:r w:rsidR="009807FD" w:rsidRPr="004A6C63">
        <w:rPr>
          <w:rFonts w:ascii="Times New Roman" w:hAnsi="Times New Roman" w:cs="Times New Roman"/>
          <w:sz w:val="28"/>
          <w:szCs w:val="28"/>
        </w:rPr>
        <w:t>а рассматривает</w:t>
      </w:r>
      <w:r w:rsidRPr="004A6C63">
        <w:rPr>
          <w:rFonts w:ascii="Times New Roman" w:hAnsi="Times New Roman" w:cs="Times New Roman"/>
          <w:sz w:val="28"/>
          <w:szCs w:val="28"/>
        </w:rPr>
        <w:t xml:space="preserve"> серии в контексте </w:t>
      </w:r>
      <w:r w:rsidRPr="008409BD">
        <w:rPr>
          <w:rFonts w:ascii="Times New Roman" w:hAnsi="Times New Roman" w:cs="Times New Roman"/>
          <w:sz w:val="28"/>
          <w:szCs w:val="28"/>
        </w:rPr>
        <w:t>исторического периода и становления национальной самоидентификации.</w:t>
      </w:r>
    </w:p>
    <w:p w14:paraId="1DE85DB4" w14:textId="28DAA698" w:rsidR="00AC1152" w:rsidRPr="008409BD" w:rsidRDefault="00AC1152" w:rsidP="00817084">
      <w:pPr>
        <w:ind w:firstLine="851"/>
        <w:rPr>
          <w:rFonts w:ascii="Times New Roman" w:hAnsi="Times New Roman" w:cs="Times New Roman"/>
          <w:sz w:val="28"/>
          <w:szCs w:val="28"/>
        </w:rPr>
      </w:pPr>
      <w:r w:rsidRPr="008409BD">
        <w:rPr>
          <w:rFonts w:ascii="Times New Roman" w:hAnsi="Times New Roman" w:cs="Times New Roman"/>
          <w:sz w:val="28"/>
          <w:szCs w:val="28"/>
        </w:rPr>
        <w:t xml:space="preserve">Интерес к </w:t>
      </w:r>
      <w:r w:rsidR="00121DDE" w:rsidRPr="008409BD">
        <w:rPr>
          <w:rFonts w:ascii="Times New Roman" w:hAnsi="Times New Roman" w:cs="Times New Roman"/>
          <w:sz w:val="28"/>
          <w:szCs w:val="28"/>
        </w:rPr>
        <w:t xml:space="preserve">проблеме воспроизведения в фарфоре сценок и «типов» костюмно-этнографических альбомов </w:t>
      </w:r>
      <w:r w:rsidRPr="008409BD">
        <w:rPr>
          <w:rFonts w:ascii="Times New Roman" w:hAnsi="Times New Roman" w:cs="Times New Roman"/>
          <w:sz w:val="28"/>
          <w:szCs w:val="28"/>
        </w:rPr>
        <w:t>возникает еще в д</w:t>
      </w:r>
      <w:r w:rsidR="00121DDE" w:rsidRPr="008409BD">
        <w:rPr>
          <w:rFonts w:ascii="Times New Roman" w:hAnsi="Times New Roman" w:cs="Times New Roman"/>
          <w:sz w:val="28"/>
          <w:szCs w:val="28"/>
        </w:rPr>
        <w:t>овоенный период, в 1920-х гг.</w:t>
      </w:r>
      <w:r w:rsidRPr="008409BD">
        <w:rPr>
          <w:rFonts w:ascii="Times New Roman" w:hAnsi="Times New Roman" w:cs="Times New Roman"/>
          <w:sz w:val="28"/>
          <w:szCs w:val="28"/>
        </w:rPr>
        <w:t xml:space="preserve"> Исследователи излагают историю создания предметов фарфора, перечисляют и описывают </w:t>
      </w:r>
      <w:r w:rsidR="00446D39" w:rsidRPr="008409BD">
        <w:rPr>
          <w:rFonts w:ascii="Times New Roman" w:hAnsi="Times New Roman" w:cs="Times New Roman"/>
          <w:sz w:val="28"/>
          <w:szCs w:val="28"/>
        </w:rPr>
        <w:t>эти предметы</w:t>
      </w:r>
      <w:r w:rsidRPr="008409BD">
        <w:rPr>
          <w:rFonts w:ascii="Times New Roman" w:hAnsi="Times New Roman" w:cs="Times New Roman"/>
          <w:sz w:val="28"/>
          <w:szCs w:val="28"/>
        </w:rPr>
        <w:t>, не обращаясь к анализу отдельных фигур</w:t>
      </w:r>
      <w:r w:rsidR="00534EE1" w:rsidRPr="008409BD">
        <w:rPr>
          <w:rFonts w:ascii="Times New Roman" w:hAnsi="Times New Roman" w:cs="Times New Roman"/>
          <w:sz w:val="28"/>
          <w:szCs w:val="28"/>
        </w:rPr>
        <w:t>,</w:t>
      </w:r>
      <w:r w:rsidRPr="008409BD">
        <w:rPr>
          <w:rFonts w:ascii="Times New Roman" w:hAnsi="Times New Roman" w:cs="Times New Roman"/>
          <w:sz w:val="28"/>
          <w:szCs w:val="28"/>
        </w:rPr>
        <w:t xml:space="preserve"> как таковых. Они также сопровождают свои труды большим числом черно-белых воспроизведений.</w:t>
      </w:r>
    </w:p>
    <w:p w14:paraId="765F817A" w14:textId="45B31556" w:rsidR="00AC1152" w:rsidRPr="008409BD" w:rsidRDefault="00AC1152" w:rsidP="00817084">
      <w:pPr>
        <w:ind w:firstLine="851"/>
        <w:rPr>
          <w:rFonts w:ascii="Times New Roman" w:hAnsi="Times New Roman" w:cs="Times New Roman"/>
          <w:sz w:val="28"/>
          <w:szCs w:val="28"/>
        </w:rPr>
      </w:pPr>
      <w:r w:rsidRPr="008409BD">
        <w:rPr>
          <w:rFonts w:ascii="Times New Roman" w:hAnsi="Times New Roman" w:cs="Times New Roman"/>
          <w:sz w:val="28"/>
          <w:szCs w:val="28"/>
        </w:rPr>
        <w:t xml:space="preserve">Во второй половине </w:t>
      </w:r>
      <w:r w:rsidRPr="008409BD">
        <w:rPr>
          <w:rFonts w:ascii="Times New Roman" w:hAnsi="Times New Roman" w:cs="Times New Roman"/>
          <w:sz w:val="28"/>
          <w:szCs w:val="28"/>
          <w:lang w:val="en-US"/>
        </w:rPr>
        <w:t>XX</w:t>
      </w:r>
      <w:r w:rsidRPr="008409BD">
        <w:rPr>
          <w:rFonts w:ascii="Times New Roman" w:hAnsi="Times New Roman" w:cs="Times New Roman"/>
          <w:sz w:val="28"/>
          <w:szCs w:val="28"/>
        </w:rPr>
        <w:t xml:space="preserve"> века в большинстве своем появляются лишь статьи и брошюры на данную тему. Тенденции в исследованиях все те же, но примечательны две работы. Первая – статья Б.</w:t>
      </w:r>
      <w:r w:rsidR="00B55ACF" w:rsidRPr="008409BD">
        <w:rPr>
          <w:rFonts w:ascii="Times New Roman" w:hAnsi="Times New Roman" w:cs="Times New Roman"/>
          <w:sz w:val="28"/>
          <w:szCs w:val="28"/>
        </w:rPr>
        <w:t xml:space="preserve"> </w:t>
      </w:r>
      <w:r w:rsidRPr="008409BD">
        <w:rPr>
          <w:rFonts w:ascii="Times New Roman" w:hAnsi="Times New Roman" w:cs="Times New Roman"/>
          <w:sz w:val="28"/>
          <w:szCs w:val="28"/>
        </w:rPr>
        <w:t>Н. Эмме «Русский художественный фарфор»  (1950 г.), где автор определяет оригиналы ряда росписей. Но</w:t>
      </w:r>
      <w:r w:rsidR="00534EE1" w:rsidRPr="008409BD">
        <w:rPr>
          <w:rFonts w:ascii="Times New Roman" w:hAnsi="Times New Roman" w:cs="Times New Roman"/>
          <w:sz w:val="28"/>
          <w:szCs w:val="28"/>
        </w:rPr>
        <w:t>,</w:t>
      </w:r>
      <w:r w:rsidRPr="008409BD">
        <w:rPr>
          <w:rFonts w:ascii="Times New Roman" w:hAnsi="Times New Roman" w:cs="Times New Roman"/>
          <w:sz w:val="28"/>
          <w:szCs w:val="28"/>
        </w:rPr>
        <w:t xml:space="preserve"> важно отметить, что </w:t>
      </w:r>
      <w:r w:rsidR="0095049D" w:rsidRPr="008409BD">
        <w:rPr>
          <w:rFonts w:ascii="Times New Roman" w:hAnsi="Times New Roman" w:cs="Times New Roman"/>
          <w:sz w:val="28"/>
          <w:szCs w:val="28"/>
        </w:rPr>
        <w:t>Б.</w:t>
      </w:r>
      <w:r w:rsidR="00B55ACF" w:rsidRPr="008409BD">
        <w:rPr>
          <w:rFonts w:ascii="Times New Roman" w:hAnsi="Times New Roman" w:cs="Times New Roman"/>
          <w:sz w:val="28"/>
          <w:szCs w:val="28"/>
        </w:rPr>
        <w:t xml:space="preserve"> </w:t>
      </w:r>
      <w:r w:rsidR="0095049D" w:rsidRPr="008409BD">
        <w:rPr>
          <w:rFonts w:ascii="Times New Roman" w:hAnsi="Times New Roman" w:cs="Times New Roman"/>
          <w:sz w:val="28"/>
          <w:szCs w:val="28"/>
        </w:rPr>
        <w:t xml:space="preserve">Н. Эмме не определяет точно иконографических источников отдельных росписей, автор просто называет, что послужило оригиналом. Вторая работа – брошюра </w:t>
      </w:r>
      <w:r w:rsidR="00534EE1" w:rsidRPr="008409BD">
        <w:rPr>
          <w:rFonts w:ascii="Times New Roman" w:hAnsi="Times New Roman" w:cs="Times New Roman"/>
          <w:sz w:val="28"/>
          <w:szCs w:val="28"/>
        </w:rPr>
        <w:t xml:space="preserve">по Гурьевскому сервизу 1977 г. </w:t>
      </w:r>
      <w:r w:rsidR="0095049D" w:rsidRPr="008409BD">
        <w:rPr>
          <w:rFonts w:ascii="Times New Roman" w:hAnsi="Times New Roman" w:cs="Times New Roman"/>
          <w:sz w:val="28"/>
          <w:szCs w:val="28"/>
        </w:rPr>
        <w:t xml:space="preserve">Это один из тех трудов, который рассматривает сервиз отдельно, его историю и процесс производства. Как и в </w:t>
      </w:r>
      <w:r w:rsidR="00155D74" w:rsidRPr="008409BD">
        <w:rPr>
          <w:rFonts w:ascii="Times New Roman" w:hAnsi="Times New Roman" w:cs="Times New Roman"/>
          <w:sz w:val="28"/>
          <w:szCs w:val="28"/>
        </w:rPr>
        <w:t xml:space="preserve">первой половине </w:t>
      </w:r>
      <w:r w:rsidR="00155D74" w:rsidRPr="008409BD">
        <w:rPr>
          <w:rFonts w:ascii="Times New Roman" w:hAnsi="Times New Roman" w:cs="Times New Roman"/>
          <w:sz w:val="28"/>
          <w:szCs w:val="28"/>
          <w:lang w:val="en-US"/>
        </w:rPr>
        <w:t>XX</w:t>
      </w:r>
      <w:r w:rsidR="00155D74" w:rsidRPr="008409BD">
        <w:rPr>
          <w:rFonts w:ascii="Times New Roman" w:hAnsi="Times New Roman" w:cs="Times New Roman"/>
          <w:sz w:val="28"/>
          <w:szCs w:val="28"/>
        </w:rPr>
        <w:t xml:space="preserve"> столетия </w:t>
      </w:r>
      <w:r w:rsidR="0095049D" w:rsidRPr="008409BD">
        <w:rPr>
          <w:rFonts w:ascii="Times New Roman" w:hAnsi="Times New Roman" w:cs="Times New Roman"/>
          <w:sz w:val="28"/>
          <w:szCs w:val="28"/>
        </w:rPr>
        <w:t xml:space="preserve"> все статьи и брошю</w:t>
      </w:r>
      <w:r w:rsidR="00534EE1" w:rsidRPr="008409BD">
        <w:rPr>
          <w:rFonts w:ascii="Times New Roman" w:hAnsi="Times New Roman" w:cs="Times New Roman"/>
          <w:sz w:val="28"/>
          <w:szCs w:val="28"/>
        </w:rPr>
        <w:t>ры сопровождаются фотографиями.</w:t>
      </w:r>
    </w:p>
    <w:p w14:paraId="48F72346" w14:textId="1A3B2EC0" w:rsidR="0095049D" w:rsidRPr="008409BD" w:rsidRDefault="0095049D" w:rsidP="00817084">
      <w:pPr>
        <w:ind w:firstLine="851"/>
        <w:rPr>
          <w:rFonts w:ascii="Times New Roman" w:hAnsi="Times New Roman" w:cs="Times New Roman"/>
          <w:sz w:val="28"/>
          <w:szCs w:val="28"/>
        </w:rPr>
      </w:pPr>
      <w:r w:rsidRPr="008409BD">
        <w:rPr>
          <w:rFonts w:ascii="Times New Roman" w:hAnsi="Times New Roman" w:cs="Times New Roman"/>
          <w:sz w:val="28"/>
          <w:szCs w:val="28"/>
        </w:rPr>
        <w:t xml:space="preserve">Последние два десятилетия богаты каталогами, статьями и монографиями на данную тему. С новациями в технологии создания фотографии, все труды стали сопровождаться воспроизведениями высочайшего качества. Но необходимо отметить, что иллюстративный материал </w:t>
      </w:r>
      <w:r w:rsidR="00B976F1" w:rsidRPr="008409BD">
        <w:rPr>
          <w:rFonts w:ascii="Times New Roman" w:hAnsi="Times New Roman" w:cs="Times New Roman"/>
          <w:sz w:val="28"/>
          <w:szCs w:val="28"/>
        </w:rPr>
        <w:t xml:space="preserve">обычно </w:t>
      </w:r>
      <w:r w:rsidRPr="008409BD">
        <w:rPr>
          <w:rFonts w:ascii="Times New Roman" w:hAnsi="Times New Roman" w:cs="Times New Roman"/>
          <w:sz w:val="28"/>
          <w:szCs w:val="28"/>
        </w:rPr>
        <w:t>представлен бе</w:t>
      </w:r>
      <w:r w:rsidR="00534EE1" w:rsidRPr="008409BD">
        <w:rPr>
          <w:rFonts w:ascii="Times New Roman" w:hAnsi="Times New Roman" w:cs="Times New Roman"/>
          <w:sz w:val="28"/>
          <w:szCs w:val="28"/>
        </w:rPr>
        <w:t>з дальнейшего анализа.</w:t>
      </w:r>
      <w:r w:rsidRPr="008409BD">
        <w:rPr>
          <w:rFonts w:ascii="Times New Roman" w:hAnsi="Times New Roman" w:cs="Times New Roman"/>
          <w:sz w:val="28"/>
          <w:szCs w:val="28"/>
        </w:rPr>
        <w:t xml:space="preserve"> Более того, стали появляться труды, где присутствуют не только все характеристики, но также и подробнейшее описание, история и специфика процесса создания некоторых отдельных предметов фарфора. Важным в этой связи является то, что составители работы «Шедевры русского фарфора </w:t>
      </w:r>
      <w:r w:rsidRPr="008409BD">
        <w:rPr>
          <w:rFonts w:ascii="Times New Roman" w:hAnsi="Times New Roman" w:cs="Times New Roman"/>
          <w:sz w:val="28"/>
          <w:szCs w:val="28"/>
          <w:lang w:val="en-US"/>
        </w:rPr>
        <w:t>XVIII</w:t>
      </w:r>
      <w:r w:rsidRPr="008409BD">
        <w:rPr>
          <w:rFonts w:ascii="Times New Roman" w:hAnsi="Times New Roman" w:cs="Times New Roman"/>
          <w:sz w:val="28"/>
          <w:szCs w:val="28"/>
        </w:rPr>
        <w:t xml:space="preserve"> века из собрания «ПОПОВ&amp;К» (2009 г.) анализируют и сравнивают воспроизведение с рядом гравюр костюмно-этнографических альбомов о России и устанавливают точный иконографический источник, как</w:t>
      </w:r>
      <w:r w:rsidR="00534EE1" w:rsidRPr="008409BD">
        <w:rPr>
          <w:rFonts w:ascii="Times New Roman" w:hAnsi="Times New Roman" w:cs="Times New Roman"/>
          <w:sz w:val="28"/>
          <w:szCs w:val="28"/>
        </w:rPr>
        <w:t>,</w:t>
      </w:r>
      <w:r w:rsidRPr="008409BD">
        <w:rPr>
          <w:rFonts w:ascii="Times New Roman" w:hAnsi="Times New Roman" w:cs="Times New Roman"/>
          <w:sz w:val="28"/>
          <w:szCs w:val="28"/>
        </w:rPr>
        <w:t xml:space="preserve"> например</w:t>
      </w:r>
      <w:r w:rsidR="00534EE1" w:rsidRPr="008409BD">
        <w:rPr>
          <w:rFonts w:ascii="Times New Roman" w:hAnsi="Times New Roman" w:cs="Times New Roman"/>
          <w:sz w:val="28"/>
          <w:szCs w:val="28"/>
        </w:rPr>
        <w:t>,</w:t>
      </w:r>
      <w:r w:rsidRPr="008409BD">
        <w:rPr>
          <w:rFonts w:ascii="Times New Roman" w:hAnsi="Times New Roman" w:cs="Times New Roman"/>
          <w:sz w:val="28"/>
          <w:szCs w:val="28"/>
        </w:rPr>
        <w:t xml:space="preserve"> было сде</w:t>
      </w:r>
      <w:r w:rsidR="00534EE1" w:rsidRPr="008409BD">
        <w:rPr>
          <w:rFonts w:ascii="Times New Roman" w:hAnsi="Times New Roman" w:cs="Times New Roman"/>
          <w:sz w:val="28"/>
          <w:szCs w:val="28"/>
        </w:rPr>
        <w:t>лано со скульптурой «Казанский татарин</w:t>
      </w:r>
      <w:r w:rsidRPr="008409BD">
        <w:rPr>
          <w:rFonts w:ascii="Times New Roman" w:hAnsi="Times New Roman" w:cs="Times New Roman"/>
          <w:sz w:val="28"/>
          <w:szCs w:val="28"/>
        </w:rPr>
        <w:t xml:space="preserve"> (в розовом кафтане)</w:t>
      </w:r>
      <w:r w:rsidR="00B976F1" w:rsidRPr="008409BD">
        <w:rPr>
          <w:rFonts w:ascii="Times New Roman" w:hAnsi="Times New Roman" w:cs="Times New Roman"/>
          <w:sz w:val="28"/>
          <w:szCs w:val="28"/>
        </w:rPr>
        <w:t>»</w:t>
      </w:r>
      <w:r w:rsidRPr="008409BD">
        <w:rPr>
          <w:rFonts w:ascii="Times New Roman" w:hAnsi="Times New Roman" w:cs="Times New Roman"/>
          <w:sz w:val="28"/>
          <w:szCs w:val="28"/>
        </w:rPr>
        <w:t xml:space="preserve">. </w:t>
      </w:r>
      <w:r w:rsidR="00B976F1" w:rsidRPr="008409BD">
        <w:rPr>
          <w:rFonts w:ascii="Times New Roman" w:hAnsi="Times New Roman" w:cs="Times New Roman"/>
          <w:sz w:val="28"/>
          <w:szCs w:val="28"/>
        </w:rPr>
        <w:t>Подобная</w:t>
      </w:r>
      <w:r w:rsidRPr="008409BD">
        <w:rPr>
          <w:rFonts w:ascii="Times New Roman" w:hAnsi="Times New Roman" w:cs="Times New Roman"/>
          <w:sz w:val="28"/>
          <w:szCs w:val="28"/>
        </w:rPr>
        <w:t xml:space="preserve"> попытка подробнейшего анализа и сопоставления с оригиналом была предпринята в трудах такого рода впервые.</w:t>
      </w:r>
    </w:p>
    <w:p w14:paraId="4C111B4E" w14:textId="3BEB7CDB" w:rsidR="00E85D54" w:rsidRPr="002D4049" w:rsidRDefault="00E85D54" w:rsidP="00817084">
      <w:pPr>
        <w:ind w:firstLine="851"/>
        <w:rPr>
          <w:rFonts w:ascii="Times New Roman" w:hAnsi="Times New Roman" w:cs="Times New Roman"/>
          <w:sz w:val="28"/>
          <w:szCs w:val="28"/>
        </w:rPr>
      </w:pPr>
      <w:r w:rsidRPr="008409BD">
        <w:rPr>
          <w:rFonts w:ascii="Times New Roman" w:hAnsi="Times New Roman" w:cs="Times New Roman"/>
          <w:sz w:val="28"/>
          <w:szCs w:val="28"/>
        </w:rPr>
        <w:t>Таким образом, интерес к изучению проблемы воспроизведения гравюр из костюмно-этнографических альбомов на фарфоре имеется</w:t>
      </w:r>
      <w:r w:rsidR="00B976F1" w:rsidRPr="008409BD">
        <w:rPr>
          <w:rFonts w:ascii="Times New Roman" w:hAnsi="Times New Roman" w:cs="Times New Roman"/>
          <w:sz w:val="28"/>
          <w:szCs w:val="28"/>
        </w:rPr>
        <w:t>. Но</w:t>
      </w:r>
      <w:r w:rsidRPr="008409BD">
        <w:rPr>
          <w:rFonts w:ascii="Times New Roman" w:hAnsi="Times New Roman" w:cs="Times New Roman"/>
          <w:sz w:val="28"/>
          <w:szCs w:val="28"/>
        </w:rPr>
        <w:t xml:space="preserve"> </w:t>
      </w:r>
      <w:r w:rsidR="00B976F1" w:rsidRPr="008409BD">
        <w:rPr>
          <w:rFonts w:ascii="Times New Roman" w:hAnsi="Times New Roman" w:cs="Times New Roman"/>
          <w:sz w:val="28"/>
          <w:szCs w:val="28"/>
        </w:rPr>
        <w:t>ч</w:t>
      </w:r>
      <w:r w:rsidRPr="008409BD">
        <w:rPr>
          <w:rFonts w:ascii="Times New Roman" w:hAnsi="Times New Roman" w:cs="Times New Roman"/>
          <w:sz w:val="28"/>
          <w:szCs w:val="28"/>
        </w:rPr>
        <w:t>аще всего публикуют лишь сами предметы фарфора в различных каталогах музеев, но составители не рассматривают их иконографические источники. Но</w:t>
      </w:r>
      <w:r w:rsidR="00534EE1" w:rsidRPr="008409BD">
        <w:rPr>
          <w:rFonts w:ascii="Times New Roman" w:hAnsi="Times New Roman" w:cs="Times New Roman"/>
          <w:sz w:val="28"/>
          <w:szCs w:val="28"/>
        </w:rPr>
        <w:t>,</w:t>
      </w:r>
      <w:r w:rsidRPr="008409BD">
        <w:rPr>
          <w:rFonts w:ascii="Times New Roman" w:hAnsi="Times New Roman" w:cs="Times New Roman"/>
          <w:sz w:val="28"/>
          <w:szCs w:val="28"/>
        </w:rPr>
        <w:t xml:space="preserve"> тем не менее</w:t>
      </w:r>
      <w:r w:rsidR="00534EE1" w:rsidRPr="008409BD">
        <w:rPr>
          <w:rFonts w:ascii="Times New Roman" w:hAnsi="Times New Roman" w:cs="Times New Roman"/>
          <w:sz w:val="28"/>
          <w:szCs w:val="28"/>
        </w:rPr>
        <w:t>,</w:t>
      </w:r>
      <w:r w:rsidRPr="008409BD">
        <w:rPr>
          <w:rFonts w:ascii="Times New Roman" w:hAnsi="Times New Roman" w:cs="Times New Roman"/>
          <w:sz w:val="28"/>
          <w:szCs w:val="28"/>
        </w:rPr>
        <w:t xml:space="preserve"> в последние два десятилетия интерес к данной проблематике значительно вырос. </w:t>
      </w:r>
      <w:r w:rsidR="00B976F1" w:rsidRPr="008409BD">
        <w:rPr>
          <w:rFonts w:ascii="Times New Roman" w:hAnsi="Times New Roman" w:cs="Times New Roman"/>
          <w:sz w:val="28"/>
          <w:szCs w:val="28"/>
        </w:rPr>
        <w:t>Однако требуются дальнейшие кропотливые исследования</w:t>
      </w:r>
      <w:r w:rsidR="00121DDE" w:rsidRPr="008409BD">
        <w:rPr>
          <w:rFonts w:ascii="Times New Roman" w:hAnsi="Times New Roman" w:cs="Times New Roman"/>
          <w:sz w:val="28"/>
          <w:szCs w:val="28"/>
        </w:rPr>
        <w:t>.</w:t>
      </w:r>
    </w:p>
    <w:p w14:paraId="4751683C" w14:textId="77777777" w:rsidR="009148FA" w:rsidRPr="004A6C63" w:rsidRDefault="009148FA" w:rsidP="00817084">
      <w:pPr>
        <w:ind w:firstLine="851"/>
        <w:rPr>
          <w:rFonts w:ascii="Times New Roman" w:hAnsi="Times New Roman" w:cs="Times New Roman"/>
          <w:sz w:val="28"/>
          <w:szCs w:val="28"/>
        </w:rPr>
      </w:pPr>
    </w:p>
    <w:p w14:paraId="00075619" w14:textId="77777777" w:rsidR="00E75D60" w:rsidRPr="004A6C63" w:rsidRDefault="00E75D60" w:rsidP="004C10C2">
      <w:pPr>
        <w:rPr>
          <w:rFonts w:ascii="Times New Roman" w:hAnsi="Times New Roman" w:cs="Times New Roman"/>
          <w:sz w:val="28"/>
          <w:szCs w:val="28"/>
        </w:rPr>
      </w:pPr>
    </w:p>
    <w:p w14:paraId="347E9B81" w14:textId="77777777" w:rsidR="00E75D60" w:rsidRPr="004A6C63" w:rsidRDefault="00E75D60" w:rsidP="00EE66DD">
      <w:pPr>
        <w:pStyle w:val="1"/>
        <w:ind w:firstLine="851"/>
        <w:jc w:val="center"/>
        <w:rPr>
          <w:rFonts w:ascii="Times New Roman" w:hAnsi="Times New Roman" w:cs="Times New Roman"/>
          <w:sz w:val="28"/>
          <w:szCs w:val="28"/>
        </w:rPr>
      </w:pPr>
      <w:bookmarkStart w:id="9" w:name="_Toc355777225"/>
      <w:r w:rsidRPr="004A6C63">
        <w:rPr>
          <w:rFonts w:ascii="Times New Roman" w:hAnsi="Times New Roman" w:cs="Times New Roman"/>
          <w:sz w:val="28"/>
          <w:szCs w:val="28"/>
        </w:rPr>
        <w:t xml:space="preserve">Глава 2. Костюмно-этнографические альбомы о России середины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середины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века: история создания и характеристика</w:t>
      </w:r>
      <w:bookmarkEnd w:id="9"/>
    </w:p>
    <w:p w14:paraId="782073F6" w14:textId="3C57219E" w:rsidR="00E75D60" w:rsidRPr="004A6C63" w:rsidRDefault="00E75D60" w:rsidP="00EE66DD">
      <w:pPr>
        <w:pStyle w:val="1"/>
        <w:ind w:firstLine="851"/>
        <w:jc w:val="center"/>
        <w:rPr>
          <w:rFonts w:ascii="Times New Roman" w:hAnsi="Times New Roman" w:cs="Times New Roman"/>
          <w:sz w:val="28"/>
          <w:szCs w:val="28"/>
        </w:rPr>
      </w:pPr>
      <w:bookmarkStart w:id="10" w:name="_Toc355777226"/>
      <w:r w:rsidRPr="002D4049">
        <w:rPr>
          <w:rFonts w:ascii="Times New Roman" w:hAnsi="Times New Roman" w:cs="Times New Roman"/>
          <w:sz w:val="28"/>
          <w:szCs w:val="28"/>
        </w:rPr>
        <w:t xml:space="preserve">§ 1. </w:t>
      </w:r>
      <w:r w:rsidR="00B65463" w:rsidRPr="004A6C63">
        <w:rPr>
          <w:rFonts w:ascii="Times New Roman" w:hAnsi="Times New Roman" w:cs="Times New Roman"/>
          <w:sz w:val="28"/>
          <w:szCs w:val="28"/>
        </w:rPr>
        <w:t xml:space="preserve">Костюмно-этнографические альбомы о России середины и второй половины </w:t>
      </w:r>
      <w:r w:rsidR="00B65463" w:rsidRPr="004A6C63">
        <w:rPr>
          <w:rFonts w:ascii="Times New Roman" w:hAnsi="Times New Roman" w:cs="Times New Roman"/>
          <w:sz w:val="28"/>
          <w:szCs w:val="28"/>
          <w:lang w:val="en-US"/>
        </w:rPr>
        <w:t>XVIII</w:t>
      </w:r>
      <w:r w:rsidR="00B65463" w:rsidRPr="004A6C63">
        <w:rPr>
          <w:rFonts w:ascii="Times New Roman" w:hAnsi="Times New Roman" w:cs="Times New Roman"/>
          <w:sz w:val="28"/>
          <w:szCs w:val="28"/>
        </w:rPr>
        <w:t xml:space="preserve"> века</w:t>
      </w:r>
      <w:r w:rsidR="00514A62">
        <w:rPr>
          <w:rFonts w:ascii="Times New Roman" w:hAnsi="Times New Roman" w:cs="Times New Roman"/>
          <w:sz w:val="28"/>
          <w:szCs w:val="28"/>
        </w:rPr>
        <w:t>: история создания, особенности</w:t>
      </w:r>
      <w:bookmarkEnd w:id="10"/>
    </w:p>
    <w:p w14:paraId="100D9284" w14:textId="77777777" w:rsidR="00E75D60" w:rsidRPr="004A6C63" w:rsidRDefault="00E75D60" w:rsidP="00817084">
      <w:pPr>
        <w:ind w:firstLine="851"/>
        <w:rPr>
          <w:rFonts w:ascii="Times New Roman" w:hAnsi="Times New Roman" w:cs="Times New Roman"/>
          <w:b/>
          <w:sz w:val="28"/>
          <w:szCs w:val="28"/>
        </w:rPr>
      </w:pPr>
    </w:p>
    <w:p w14:paraId="73BA8607" w14:textId="77777777" w:rsidR="00E75D60" w:rsidRPr="004A6C63" w:rsidRDefault="00E75D60" w:rsidP="00817084">
      <w:pPr>
        <w:ind w:firstLine="851"/>
        <w:rPr>
          <w:rFonts w:ascii="Times New Roman" w:hAnsi="Times New Roman" w:cs="Times New Roman"/>
          <w:sz w:val="28"/>
          <w:szCs w:val="28"/>
        </w:rPr>
      </w:pPr>
      <w:r w:rsidRPr="004A6C63">
        <w:rPr>
          <w:rFonts w:ascii="Times New Roman" w:hAnsi="Times New Roman" w:cs="Times New Roman"/>
          <w:sz w:val="28"/>
          <w:szCs w:val="28"/>
        </w:rPr>
        <w:t>Значительное место в истории развития бытового жанра в России на этапе его становления занимают иностранные мастера, посвятившие свое творчество изображению этнографических типов обитателей России и сцен из жизни русского народа.</w:t>
      </w:r>
    </w:p>
    <w:p w14:paraId="55B49D99" w14:textId="77777777" w:rsidR="00E75D60" w:rsidRPr="004A6C63" w:rsidRDefault="00E75D60" w:rsidP="00817084">
      <w:pPr>
        <w:ind w:firstLine="851"/>
        <w:rPr>
          <w:rFonts w:ascii="Times New Roman" w:hAnsi="Times New Roman" w:cs="Times New Roman"/>
          <w:sz w:val="28"/>
          <w:szCs w:val="28"/>
        </w:rPr>
      </w:pPr>
      <w:r w:rsidRPr="004A6C63">
        <w:rPr>
          <w:rFonts w:ascii="Times New Roman" w:hAnsi="Times New Roman" w:cs="Times New Roman"/>
          <w:sz w:val="28"/>
          <w:szCs w:val="28"/>
        </w:rPr>
        <w:t>Немногочисленность этих художников, приезжавших в Россию и</w:t>
      </w:r>
      <w:r w:rsidR="00CB03F8" w:rsidRPr="004A6C63">
        <w:rPr>
          <w:rFonts w:ascii="Times New Roman" w:hAnsi="Times New Roman" w:cs="Times New Roman"/>
          <w:sz w:val="28"/>
          <w:szCs w:val="28"/>
        </w:rPr>
        <w:t xml:space="preserve"> в большинстве своем</w:t>
      </w:r>
      <w:r w:rsidRPr="004A6C63">
        <w:rPr>
          <w:rFonts w:ascii="Times New Roman" w:hAnsi="Times New Roman" w:cs="Times New Roman"/>
          <w:sz w:val="28"/>
          <w:szCs w:val="28"/>
        </w:rPr>
        <w:t xml:space="preserve"> состоявших на службе в Академии наук, является одной из характерных черт русской художественной жизни</w:t>
      </w:r>
      <w:r w:rsidR="00CB03F8" w:rsidRPr="004A6C63">
        <w:rPr>
          <w:rFonts w:ascii="Times New Roman" w:hAnsi="Times New Roman" w:cs="Times New Roman"/>
          <w:sz w:val="28"/>
          <w:szCs w:val="28"/>
        </w:rPr>
        <w:t xml:space="preserve"> именно</w:t>
      </w:r>
      <w:r w:rsidRPr="004A6C63">
        <w:rPr>
          <w:rFonts w:ascii="Times New Roman" w:hAnsi="Times New Roman" w:cs="Times New Roman"/>
          <w:sz w:val="28"/>
          <w:szCs w:val="28"/>
        </w:rPr>
        <w:t xml:space="preserve"> второй половины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Привлеченные перспективой большого заработка, пользующиеся, как правило, покровительством двора, иностранные мастера часто находились в  привилегированном положении</w:t>
      </w:r>
      <w:r w:rsidR="00534EE1">
        <w:rPr>
          <w:rFonts w:ascii="Times New Roman" w:hAnsi="Times New Roman" w:cs="Times New Roman"/>
          <w:sz w:val="28"/>
          <w:szCs w:val="28"/>
        </w:rPr>
        <w:t>,</w:t>
      </w:r>
      <w:r w:rsidRPr="004A6C63">
        <w:rPr>
          <w:rFonts w:ascii="Times New Roman" w:hAnsi="Times New Roman" w:cs="Times New Roman"/>
          <w:sz w:val="28"/>
          <w:szCs w:val="28"/>
        </w:rPr>
        <w:t xml:space="preserve"> по сравнению с русскими художниками. </w:t>
      </w:r>
    </w:p>
    <w:p w14:paraId="0D0ED585" w14:textId="77777777" w:rsidR="00E75D60" w:rsidRPr="004A6C63" w:rsidRDefault="00E75D60"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изображении типажей и сценок народной жизни</w:t>
      </w:r>
      <w:r w:rsidR="00534EE1">
        <w:rPr>
          <w:rFonts w:ascii="Times New Roman" w:hAnsi="Times New Roman" w:cs="Times New Roman"/>
          <w:sz w:val="28"/>
          <w:szCs w:val="28"/>
        </w:rPr>
        <w:t>,</w:t>
      </w:r>
      <w:r w:rsidRPr="004A6C63">
        <w:rPr>
          <w:rFonts w:ascii="Times New Roman" w:hAnsi="Times New Roman" w:cs="Times New Roman"/>
          <w:sz w:val="28"/>
          <w:szCs w:val="28"/>
        </w:rPr>
        <w:t xml:space="preserve"> иностранных мастеров обычно привлекала</w:t>
      </w:r>
      <w:r w:rsidR="00534EE1">
        <w:rPr>
          <w:rFonts w:ascii="Times New Roman" w:hAnsi="Times New Roman" w:cs="Times New Roman"/>
          <w:sz w:val="28"/>
          <w:szCs w:val="28"/>
        </w:rPr>
        <w:t>,</w:t>
      </w:r>
      <w:r w:rsidRPr="004A6C63">
        <w:rPr>
          <w:rFonts w:ascii="Times New Roman" w:hAnsi="Times New Roman" w:cs="Times New Roman"/>
          <w:sz w:val="28"/>
          <w:szCs w:val="28"/>
        </w:rPr>
        <w:t xml:space="preserve"> прежде всего</w:t>
      </w:r>
      <w:r w:rsidR="00534EE1">
        <w:rPr>
          <w:rFonts w:ascii="Times New Roman" w:hAnsi="Times New Roman" w:cs="Times New Roman"/>
          <w:sz w:val="28"/>
          <w:szCs w:val="28"/>
        </w:rPr>
        <w:t>,</w:t>
      </w:r>
      <w:r w:rsidRPr="004A6C63">
        <w:rPr>
          <w:rFonts w:ascii="Times New Roman" w:hAnsi="Times New Roman" w:cs="Times New Roman"/>
          <w:sz w:val="28"/>
          <w:szCs w:val="28"/>
        </w:rPr>
        <w:t xml:space="preserve"> внешняя сторона. Для одних это было нечто новое, экзотическое и диковинное, иными руководил научный этнографический интерес. Разница в этих двух подходах п</w:t>
      </w:r>
      <w:r w:rsidR="00534EE1">
        <w:rPr>
          <w:rFonts w:ascii="Times New Roman" w:hAnsi="Times New Roman" w:cs="Times New Roman"/>
          <w:sz w:val="28"/>
          <w:szCs w:val="28"/>
        </w:rPr>
        <w:t>роявляется в создании и</w:t>
      </w:r>
      <w:r w:rsidRPr="004A6C63">
        <w:rPr>
          <w:rFonts w:ascii="Times New Roman" w:hAnsi="Times New Roman" w:cs="Times New Roman"/>
          <w:sz w:val="28"/>
          <w:szCs w:val="28"/>
        </w:rPr>
        <w:t xml:space="preserve"> различных</w:t>
      </w:r>
      <w:r w:rsidR="00534EE1">
        <w:rPr>
          <w:rFonts w:ascii="Times New Roman" w:hAnsi="Times New Roman" w:cs="Times New Roman"/>
          <w:sz w:val="28"/>
          <w:szCs w:val="28"/>
        </w:rPr>
        <w:t xml:space="preserve"> </w:t>
      </w:r>
      <w:r w:rsidRPr="004A6C63">
        <w:rPr>
          <w:rFonts w:ascii="Times New Roman" w:hAnsi="Times New Roman" w:cs="Times New Roman"/>
          <w:sz w:val="28"/>
          <w:szCs w:val="28"/>
        </w:rPr>
        <w:t>по смыслу типажей. Эта разница будет более четко охарактеризована при рассмотрении изображений этих альбомов ниже. Безусловно, этнографический интерес способствовал более внимательному и вдумчивому подходу к предмету изо</w:t>
      </w:r>
      <w:r w:rsidR="00CB03F8" w:rsidRPr="004A6C63">
        <w:rPr>
          <w:rFonts w:ascii="Times New Roman" w:hAnsi="Times New Roman" w:cs="Times New Roman"/>
          <w:sz w:val="28"/>
          <w:szCs w:val="28"/>
        </w:rPr>
        <w:t>б</w:t>
      </w:r>
      <w:r w:rsidRPr="004A6C63">
        <w:rPr>
          <w:rFonts w:ascii="Times New Roman" w:hAnsi="Times New Roman" w:cs="Times New Roman"/>
          <w:sz w:val="28"/>
          <w:szCs w:val="28"/>
        </w:rPr>
        <w:t>ражения</w:t>
      </w:r>
      <w:r w:rsidR="00534EE1">
        <w:rPr>
          <w:rFonts w:ascii="Times New Roman" w:hAnsi="Times New Roman" w:cs="Times New Roman"/>
          <w:sz w:val="28"/>
          <w:szCs w:val="28"/>
        </w:rPr>
        <w:t>,</w:t>
      </w:r>
      <w:r w:rsidRPr="004A6C63">
        <w:rPr>
          <w:rFonts w:ascii="Times New Roman" w:hAnsi="Times New Roman" w:cs="Times New Roman"/>
          <w:sz w:val="28"/>
          <w:szCs w:val="28"/>
        </w:rPr>
        <w:t xml:space="preserve"> нежели интерес к жизни и быту</w:t>
      </w:r>
      <w:r w:rsidR="00534EE1">
        <w:rPr>
          <w:rFonts w:ascii="Times New Roman" w:hAnsi="Times New Roman" w:cs="Times New Roman"/>
          <w:sz w:val="28"/>
          <w:szCs w:val="28"/>
        </w:rPr>
        <w:t>,</w:t>
      </w:r>
      <w:r w:rsidRPr="004A6C63">
        <w:rPr>
          <w:rFonts w:ascii="Times New Roman" w:hAnsi="Times New Roman" w:cs="Times New Roman"/>
          <w:sz w:val="28"/>
          <w:szCs w:val="28"/>
        </w:rPr>
        <w:t xml:space="preserve"> как к чему-то экзотическому. Он проявлялся в отношении к персонажам</w:t>
      </w:r>
      <w:r w:rsidR="00534EE1">
        <w:rPr>
          <w:rFonts w:ascii="Times New Roman" w:hAnsi="Times New Roman" w:cs="Times New Roman"/>
          <w:sz w:val="28"/>
          <w:szCs w:val="28"/>
        </w:rPr>
        <w:t>,</w:t>
      </w:r>
      <w:r w:rsidRPr="004A6C63">
        <w:rPr>
          <w:rFonts w:ascii="Times New Roman" w:hAnsi="Times New Roman" w:cs="Times New Roman"/>
          <w:sz w:val="28"/>
          <w:szCs w:val="28"/>
        </w:rPr>
        <w:t xml:space="preserve"> как к типичным представителям той или иной народности, при этом национальное своеобразие видели в первую очередь в антропогенных чертах и костюме.</w:t>
      </w:r>
    </w:p>
    <w:p w14:paraId="6D9E0E3C" w14:textId="47439F57" w:rsidR="00E75D60" w:rsidRPr="004A6C63" w:rsidRDefault="00B94E8B" w:rsidP="00817084">
      <w:pPr>
        <w:ind w:firstLine="851"/>
        <w:rPr>
          <w:rFonts w:ascii="Times New Roman" w:hAnsi="Times New Roman" w:cs="Times New Roman"/>
          <w:sz w:val="28"/>
          <w:szCs w:val="28"/>
        </w:rPr>
      </w:pPr>
      <w:r>
        <w:rPr>
          <w:rFonts w:ascii="Times New Roman" w:hAnsi="Times New Roman" w:cs="Times New Roman"/>
          <w:sz w:val="28"/>
          <w:szCs w:val="28"/>
        </w:rPr>
        <w:t>И</w:t>
      </w:r>
      <w:r w:rsidR="00CB03F8" w:rsidRPr="004A6C63">
        <w:rPr>
          <w:rFonts w:ascii="Times New Roman" w:hAnsi="Times New Roman" w:cs="Times New Roman"/>
          <w:sz w:val="28"/>
          <w:szCs w:val="28"/>
        </w:rPr>
        <w:t>зображения использовались в качестве иллюстраций к научным трудам</w:t>
      </w:r>
      <w:r w:rsidR="00E75D60" w:rsidRPr="004A6C63">
        <w:rPr>
          <w:rFonts w:ascii="Times New Roman" w:hAnsi="Times New Roman" w:cs="Times New Roman"/>
          <w:sz w:val="28"/>
          <w:szCs w:val="28"/>
        </w:rPr>
        <w:t xml:space="preserve"> европейских ученых </w:t>
      </w:r>
      <w:r w:rsidR="00E75D60" w:rsidRPr="004A6C63">
        <w:rPr>
          <w:rFonts w:ascii="Times New Roman" w:hAnsi="Times New Roman" w:cs="Times New Roman"/>
          <w:sz w:val="28"/>
          <w:szCs w:val="28"/>
          <w:lang w:val="en-US"/>
        </w:rPr>
        <w:t>XVIII</w:t>
      </w:r>
      <w:r w:rsidR="00E75D60" w:rsidRPr="004A6C63">
        <w:rPr>
          <w:rFonts w:ascii="Times New Roman" w:hAnsi="Times New Roman" w:cs="Times New Roman"/>
          <w:sz w:val="28"/>
          <w:szCs w:val="28"/>
        </w:rPr>
        <w:t xml:space="preserve"> – </w:t>
      </w:r>
      <w:r w:rsidR="00E75D60" w:rsidRPr="004A6C63">
        <w:rPr>
          <w:rFonts w:ascii="Times New Roman" w:hAnsi="Times New Roman" w:cs="Times New Roman"/>
          <w:sz w:val="28"/>
          <w:szCs w:val="28"/>
          <w:lang w:val="en-US"/>
        </w:rPr>
        <w:t>XIX</w:t>
      </w:r>
      <w:r w:rsidR="00E75D60" w:rsidRPr="004A6C63">
        <w:rPr>
          <w:rFonts w:ascii="Times New Roman" w:hAnsi="Times New Roman" w:cs="Times New Roman"/>
          <w:sz w:val="28"/>
          <w:szCs w:val="28"/>
        </w:rPr>
        <w:t xml:space="preserve"> вв.</w:t>
      </w:r>
      <w:r w:rsidR="00534EE1">
        <w:rPr>
          <w:rFonts w:ascii="Times New Roman" w:hAnsi="Times New Roman" w:cs="Times New Roman"/>
          <w:sz w:val="28"/>
          <w:szCs w:val="28"/>
        </w:rPr>
        <w:t>, в</w:t>
      </w:r>
      <w:r w:rsidR="00CB03F8" w:rsidRPr="004A6C63">
        <w:rPr>
          <w:rFonts w:ascii="Times New Roman" w:hAnsi="Times New Roman" w:cs="Times New Roman"/>
          <w:sz w:val="28"/>
          <w:szCs w:val="28"/>
        </w:rPr>
        <w:t>последствии ставшие</w:t>
      </w:r>
      <w:r w:rsidR="00E75D60" w:rsidRPr="004A6C63">
        <w:rPr>
          <w:rFonts w:ascii="Times New Roman" w:hAnsi="Times New Roman" w:cs="Times New Roman"/>
          <w:sz w:val="28"/>
          <w:szCs w:val="28"/>
        </w:rPr>
        <w:t xml:space="preserve"> важнейшим иконографическим источником для русского фарфора второй половины </w:t>
      </w:r>
      <w:r w:rsidR="00E75D60" w:rsidRPr="004A6C63">
        <w:rPr>
          <w:rFonts w:ascii="Times New Roman" w:hAnsi="Times New Roman" w:cs="Times New Roman"/>
          <w:sz w:val="28"/>
          <w:szCs w:val="28"/>
          <w:lang w:val="en-US"/>
        </w:rPr>
        <w:t>XVIII</w:t>
      </w:r>
      <w:r w:rsidR="00E75D60" w:rsidRPr="004A6C63">
        <w:rPr>
          <w:rFonts w:ascii="Times New Roman" w:hAnsi="Times New Roman" w:cs="Times New Roman"/>
          <w:sz w:val="28"/>
          <w:szCs w:val="28"/>
        </w:rPr>
        <w:t xml:space="preserve"> – начала </w:t>
      </w:r>
      <w:r w:rsidR="00E75D60" w:rsidRPr="004A6C63">
        <w:rPr>
          <w:rFonts w:ascii="Times New Roman" w:hAnsi="Times New Roman" w:cs="Times New Roman"/>
          <w:sz w:val="28"/>
          <w:szCs w:val="28"/>
          <w:lang w:val="en-US"/>
        </w:rPr>
        <w:t>XX</w:t>
      </w:r>
      <w:r w:rsidR="00E75D60" w:rsidRPr="004A6C63">
        <w:rPr>
          <w:rFonts w:ascii="Times New Roman" w:hAnsi="Times New Roman" w:cs="Times New Roman"/>
          <w:sz w:val="28"/>
          <w:szCs w:val="28"/>
        </w:rPr>
        <w:t xml:space="preserve"> веков.  </w:t>
      </w:r>
    </w:p>
    <w:p w14:paraId="6394FB7F" w14:textId="27AC621D" w:rsidR="0035041E" w:rsidRPr="008409BD" w:rsidRDefault="009279A8" w:rsidP="00817084">
      <w:pPr>
        <w:pStyle w:val="ae"/>
        <w:ind w:firstLine="851"/>
        <w:rPr>
          <w:rFonts w:ascii="Times New Roman" w:hAnsi="Times New Roman" w:cs="Times New Roman"/>
          <w:sz w:val="28"/>
          <w:szCs w:val="28"/>
        </w:rPr>
      </w:pPr>
      <w:r w:rsidRPr="004A6C63">
        <w:rPr>
          <w:rFonts w:ascii="Times New Roman" w:hAnsi="Times New Roman" w:cs="Times New Roman"/>
          <w:color w:val="000000"/>
          <w:sz w:val="28"/>
          <w:szCs w:val="28"/>
        </w:rPr>
        <w:t>Соблюдая хронологическую последовательность, в первую очередь нужно сказать о «криках», которые приобрели о</w:t>
      </w:r>
      <w:r w:rsidR="00E75D60" w:rsidRPr="004A6C63">
        <w:rPr>
          <w:rFonts w:ascii="Times New Roman" w:hAnsi="Times New Roman" w:cs="Times New Roman"/>
          <w:color w:val="000000"/>
          <w:sz w:val="28"/>
          <w:szCs w:val="28"/>
        </w:rPr>
        <w:t xml:space="preserve">собую популярность во второй половине </w:t>
      </w:r>
      <w:r w:rsidR="00E75D60" w:rsidRPr="004A6C63">
        <w:rPr>
          <w:rFonts w:ascii="Times New Roman" w:hAnsi="Times New Roman" w:cs="Times New Roman"/>
          <w:color w:val="000000"/>
          <w:sz w:val="28"/>
          <w:szCs w:val="28"/>
          <w:lang w:val="en-US"/>
        </w:rPr>
        <w:t>XVIII</w:t>
      </w:r>
      <w:r w:rsidR="00E75D60" w:rsidRPr="004A6C63">
        <w:rPr>
          <w:rFonts w:ascii="Times New Roman" w:hAnsi="Times New Roman" w:cs="Times New Roman"/>
          <w:color w:val="000000"/>
          <w:sz w:val="28"/>
          <w:szCs w:val="28"/>
        </w:rPr>
        <w:t xml:space="preserve"> века</w:t>
      </w:r>
      <w:r w:rsidRPr="004A6C63">
        <w:rPr>
          <w:rFonts w:ascii="Times New Roman" w:hAnsi="Times New Roman" w:cs="Times New Roman"/>
          <w:color w:val="000000"/>
          <w:sz w:val="28"/>
          <w:szCs w:val="28"/>
        </w:rPr>
        <w:t xml:space="preserve">. </w:t>
      </w:r>
      <w:r w:rsidR="00F307E5">
        <w:rPr>
          <w:rFonts w:ascii="Times New Roman" w:hAnsi="Times New Roman" w:cs="Times New Roman"/>
          <w:sz w:val="28"/>
          <w:szCs w:val="28"/>
        </w:rPr>
        <w:t>Это серии гравюр,</w:t>
      </w:r>
      <w:r w:rsidR="00E75D60" w:rsidRPr="004A6C63">
        <w:rPr>
          <w:rFonts w:ascii="Times New Roman" w:hAnsi="Times New Roman" w:cs="Times New Roman"/>
          <w:sz w:val="28"/>
          <w:szCs w:val="28"/>
        </w:rPr>
        <w:t xml:space="preserve"> где сценка с двумя или тремя персонажами сопровождалась подписями — характерными репликами диалогов (выкриками торговцев). Образцом стало издание графа Кейлюса «</w:t>
      </w:r>
      <w:r w:rsidR="00E75D60" w:rsidRPr="004A6C63">
        <w:rPr>
          <w:rFonts w:ascii="Times New Roman" w:hAnsi="Times New Roman" w:cs="Times New Roman"/>
          <w:sz w:val="28"/>
          <w:szCs w:val="28"/>
          <w:lang w:val="en-US"/>
        </w:rPr>
        <w:t>Cris</w:t>
      </w:r>
      <w:r w:rsidR="0085413A" w:rsidRPr="00121DDE">
        <w:rPr>
          <w:rFonts w:ascii="Times New Roman" w:hAnsi="Times New Roman" w:cs="Times New Roman"/>
          <w:sz w:val="28"/>
          <w:szCs w:val="28"/>
        </w:rPr>
        <w:t xml:space="preserve"> </w:t>
      </w:r>
      <w:r w:rsidR="00E75D60" w:rsidRPr="004A6C63">
        <w:rPr>
          <w:rFonts w:ascii="Times New Roman" w:hAnsi="Times New Roman" w:cs="Times New Roman"/>
          <w:sz w:val="28"/>
          <w:szCs w:val="28"/>
          <w:lang w:val="en-US"/>
        </w:rPr>
        <w:t>de</w:t>
      </w:r>
      <w:r w:rsidR="0085413A" w:rsidRPr="00121DDE">
        <w:rPr>
          <w:rFonts w:ascii="Times New Roman" w:hAnsi="Times New Roman" w:cs="Times New Roman"/>
          <w:sz w:val="28"/>
          <w:szCs w:val="28"/>
        </w:rPr>
        <w:t xml:space="preserve"> </w:t>
      </w:r>
      <w:r w:rsidR="00E75D60" w:rsidRPr="004A6C63">
        <w:rPr>
          <w:rFonts w:ascii="Times New Roman" w:hAnsi="Times New Roman" w:cs="Times New Roman"/>
          <w:sz w:val="28"/>
          <w:szCs w:val="28"/>
          <w:lang w:val="en-US"/>
        </w:rPr>
        <w:t>Paris</w:t>
      </w:r>
      <w:r w:rsidR="00E75D60" w:rsidRPr="004A6C63">
        <w:rPr>
          <w:rFonts w:ascii="Times New Roman" w:hAnsi="Times New Roman" w:cs="Times New Roman"/>
          <w:sz w:val="28"/>
          <w:szCs w:val="28"/>
        </w:rPr>
        <w:t>» (1737-1746). В России первую подобную серию создал А. Дальштейн – «</w:t>
      </w:r>
      <w:r w:rsidR="00E75D60" w:rsidRPr="004A6C63">
        <w:rPr>
          <w:rFonts w:ascii="Times New Roman" w:hAnsi="Times New Roman" w:cs="Times New Roman"/>
          <w:sz w:val="28"/>
          <w:szCs w:val="28"/>
          <w:lang w:val="en-US"/>
        </w:rPr>
        <w:t>Costumes</w:t>
      </w:r>
      <w:r w:rsidR="0085413A" w:rsidRPr="00121DDE">
        <w:rPr>
          <w:rFonts w:ascii="Times New Roman" w:hAnsi="Times New Roman" w:cs="Times New Roman"/>
          <w:sz w:val="28"/>
          <w:szCs w:val="28"/>
        </w:rPr>
        <w:t xml:space="preserve"> </w:t>
      </w:r>
      <w:r w:rsidR="00E75D60" w:rsidRPr="004A6C63">
        <w:rPr>
          <w:rFonts w:ascii="Times New Roman" w:hAnsi="Times New Roman" w:cs="Times New Roman"/>
          <w:sz w:val="28"/>
          <w:szCs w:val="28"/>
          <w:lang w:val="en-US"/>
        </w:rPr>
        <w:t>Moscovites</w:t>
      </w:r>
      <w:r w:rsidR="0085413A" w:rsidRPr="00121DDE">
        <w:rPr>
          <w:rFonts w:ascii="Times New Roman" w:hAnsi="Times New Roman" w:cs="Times New Roman"/>
          <w:sz w:val="28"/>
          <w:szCs w:val="28"/>
        </w:rPr>
        <w:t xml:space="preserve"> </w:t>
      </w:r>
      <w:r w:rsidR="00E75D60" w:rsidRPr="004A6C63">
        <w:rPr>
          <w:rFonts w:ascii="Times New Roman" w:hAnsi="Times New Roman" w:cs="Times New Roman"/>
          <w:sz w:val="28"/>
          <w:szCs w:val="28"/>
          <w:lang w:val="en-US"/>
        </w:rPr>
        <w:t>et</w:t>
      </w:r>
      <w:r w:rsidR="0085413A" w:rsidRPr="00121DDE">
        <w:rPr>
          <w:rFonts w:ascii="Times New Roman" w:hAnsi="Times New Roman" w:cs="Times New Roman"/>
          <w:sz w:val="28"/>
          <w:szCs w:val="28"/>
        </w:rPr>
        <w:t xml:space="preserve"> </w:t>
      </w:r>
      <w:r w:rsidR="00E75D60" w:rsidRPr="004A6C63">
        <w:rPr>
          <w:rFonts w:ascii="Times New Roman" w:hAnsi="Times New Roman" w:cs="Times New Roman"/>
          <w:sz w:val="28"/>
          <w:szCs w:val="28"/>
          <w:lang w:val="en-US"/>
        </w:rPr>
        <w:t>Cris</w:t>
      </w:r>
      <w:r w:rsidR="0085413A" w:rsidRPr="00121DDE">
        <w:rPr>
          <w:rFonts w:ascii="Times New Roman" w:hAnsi="Times New Roman" w:cs="Times New Roman"/>
          <w:sz w:val="28"/>
          <w:szCs w:val="28"/>
        </w:rPr>
        <w:t xml:space="preserve"> </w:t>
      </w:r>
      <w:r w:rsidR="00E75D60" w:rsidRPr="004A6C63">
        <w:rPr>
          <w:rFonts w:ascii="Times New Roman" w:hAnsi="Times New Roman" w:cs="Times New Roman"/>
          <w:sz w:val="28"/>
          <w:szCs w:val="28"/>
          <w:lang w:val="en-US"/>
        </w:rPr>
        <w:t>de</w:t>
      </w:r>
      <w:r w:rsidR="0085413A" w:rsidRPr="00121DDE">
        <w:rPr>
          <w:rFonts w:ascii="Times New Roman" w:hAnsi="Times New Roman" w:cs="Times New Roman"/>
          <w:sz w:val="28"/>
          <w:szCs w:val="28"/>
        </w:rPr>
        <w:t xml:space="preserve"> </w:t>
      </w:r>
      <w:r w:rsidR="00E75D60" w:rsidRPr="004A6C63">
        <w:rPr>
          <w:rFonts w:ascii="Times New Roman" w:hAnsi="Times New Roman" w:cs="Times New Roman"/>
          <w:sz w:val="28"/>
          <w:szCs w:val="28"/>
          <w:lang w:val="en-US"/>
        </w:rPr>
        <w:t>S</w:t>
      </w:r>
      <w:r w:rsidR="00E75D60" w:rsidRPr="004A6C63">
        <w:rPr>
          <w:rFonts w:ascii="Times New Roman" w:hAnsi="Times New Roman" w:cs="Times New Roman"/>
          <w:sz w:val="28"/>
          <w:szCs w:val="28"/>
        </w:rPr>
        <w:t>.</w:t>
      </w:r>
      <w:r w:rsidR="0085413A">
        <w:rPr>
          <w:rFonts w:ascii="Times New Roman" w:hAnsi="Times New Roman" w:cs="Times New Roman"/>
          <w:sz w:val="28"/>
          <w:szCs w:val="28"/>
          <w:lang w:val="en-US"/>
        </w:rPr>
        <w:t>Petersbour</w:t>
      </w:r>
      <w:r w:rsidR="00E75D60" w:rsidRPr="004A6C63">
        <w:rPr>
          <w:rFonts w:ascii="Times New Roman" w:hAnsi="Times New Roman" w:cs="Times New Roman"/>
          <w:sz w:val="28"/>
          <w:szCs w:val="28"/>
          <w:lang w:val="en-US"/>
        </w:rPr>
        <w:t>g</w:t>
      </w:r>
      <w:r w:rsidR="00E75D60" w:rsidRPr="004A6C63">
        <w:rPr>
          <w:rFonts w:ascii="Times New Roman" w:hAnsi="Times New Roman" w:cs="Times New Roman"/>
          <w:sz w:val="28"/>
          <w:szCs w:val="28"/>
        </w:rPr>
        <w:t>» (середина 1750-х гг.)</w:t>
      </w:r>
      <w:r w:rsidR="0035041E" w:rsidRPr="004A6C63">
        <w:rPr>
          <w:rStyle w:val="af0"/>
          <w:rFonts w:ascii="Times New Roman" w:hAnsi="Times New Roman" w:cs="Times New Roman"/>
          <w:sz w:val="28"/>
          <w:szCs w:val="28"/>
        </w:rPr>
        <w:footnoteReference w:id="72"/>
      </w:r>
      <w:r w:rsidR="00F307E5">
        <w:rPr>
          <w:rFonts w:ascii="Times New Roman" w:hAnsi="Times New Roman" w:cs="Times New Roman"/>
          <w:sz w:val="28"/>
          <w:szCs w:val="28"/>
        </w:rPr>
        <w:t>. Б</w:t>
      </w:r>
      <w:r w:rsidR="0035041E" w:rsidRPr="004A6C63">
        <w:rPr>
          <w:rFonts w:ascii="Times New Roman" w:hAnsi="Times New Roman" w:cs="Times New Roman"/>
          <w:sz w:val="28"/>
          <w:szCs w:val="28"/>
        </w:rPr>
        <w:t xml:space="preserve">езусловно, она была создана под впечатлением от издания графа </w:t>
      </w:r>
      <w:r w:rsidR="0035041E" w:rsidRPr="008409BD">
        <w:rPr>
          <w:rFonts w:ascii="Times New Roman" w:hAnsi="Times New Roman" w:cs="Times New Roman"/>
          <w:sz w:val="28"/>
          <w:szCs w:val="28"/>
        </w:rPr>
        <w:t>Кейлюса</w:t>
      </w:r>
      <w:r w:rsidR="00E75D60" w:rsidRPr="008409BD">
        <w:rPr>
          <w:rFonts w:ascii="Times New Roman" w:hAnsi="Times New Roman" w:cs="Times New Roman"/>
          <w:sz w:val="28"/>
          <w:szCs w:val="28"/>
        </w:rPr>
        <w:t>.</w:t>
      </w:r>
    </w:p>
    <w:p w14:paraId="65811FF6" w14:textId="4DAE3FF6" w:rsidR="00E75D60" w:rsidRPr="004A6C63" w:rsidRDefault="0035041E" w:rsidP="00817084">
      <w:pPr>
        <w:pStyle w:val="ae"/>
        <w:ind w:firstLine="851"/>
        <w:rPr>
          <w:rFonts w:ascii="Times New Roman" w:hAnsi="Times New Roman" w:cs="Times New Roman"/>
          <w:sz w:val="28"/>
          <w:szCs w:val="28"/>
        </w:rPr>
      </w:pPr>
      <w:r w:rsidRPr="008409BD">
        <w:rPr>
          <w:rFonts w:ascii="Times New Roman" w:hAnsi="Times New Roman" w:cs="Times New Roman"/>
          <w:sz w:val="28"/>
          <w:szCs w:val="28"/>
        </w:rPr>
        <w:t>В России художник</w:t>
      </w:r>
      <w:r w:rsidR="007E2A6A" w:rsidRPr="008409BD">
        <w:rPr>
          <w:rFonts w:ascii="Times New Roman" w:hAnsi="Times New Roman" w:cs="Times New Roman"/>
          <w:sz w:val="28"/>
          <w:szCs w:val="28"/>
        </w:rPr>
        <w:t xml:space="preserve"> жил в Петербурге, Риге, Кронштадте, работая</w:t>
      </w:r>
      <w:r w:rsidR="00F307E5" w:rsidRPr="008409BD">
        <w:rPr>
          <w:rFonts w:ascii="Times New Roman" w:hAnsi="Times New Roman" w:cs="Times New Roman"/>
          <w:sz w:val="28"/>
          <w:szCs w:val="28"/>
        </w:rPr>
        <w:t>,</w:t>
      </w:r>
      <w:r w:rsidR="007E2A6A" w:rsidRPr="008409BD">
        <w:rPr>
          <w:rFonts w:ascii="Times New Roman" w:hAnsi="Times New Roman" w:cs="Times New Roman"/>
          <w:sz w:val="28"/>
          <w:szCs w:val="28"/>
        </w:rPr>
        <w:t xml:space="preserve"> главным образом, как портретист и живописец-декоративист. Живописные работы А. Дальштейна ныне не известны, но главным и единственным итогом его пребывания в России стала данная серия. </w:t>
      </w:r>
      <w:r w:rsidR="006115E0" w:rsidRPr="008409BD">
        <w:rPr>
          <w:rFonts w:ascii="Times New Roman" w:hAnsi="Times New Roman" w:cs="Times New Roman"/>
          <w:sz w:val="28"/>
          <w:szCs w:val="28"/>
        </w:rPr>
        <w:t xml:space="preserve">Серия существует в единственном экземпляре. </w:t>
      </w:r>
      <w:r w:rsidR="006E4204" w:rsidRPr="008409BD">
        <w:rPr>
          <w:rFonts w:ascii="Times New Roman" w:hAnsi="Times New Roman" w:cs="Times New Roman"/>
          <w:sz w:val="28"/>
          <w:szCs w:val="28"/>
        </w:rPr>
        <w:t>А. Дальштейн изображает однофигурные композиции, фигуры в застывших позах. Также, исследователи отмечают жесткость рисунка, резкость светотени и безвоздушность фона</w:t>
      </w:r>
      <w:r w:rsidR="006E4204" w:rsidRPr="008409BD">
        <w:rPr>
          <w:rStyle w:val="af0"/>
          <w:rFonts w:ascii="Times New Roman" w:hAnsi="Times New Roman" w:cs="Times New Roman"/>
          <w:sz w:val="28"/>
          <w:szCs w:val="28"/>
        </w:rPr>
        <w:footnoteReference w:id="73"/>
      </w:r>
      <w:r w:rsidR="006E4204" w:rsidRPr="008409BD">
        <w:rPr>
          <w:rFonts w:ascii="Times New Roman" w:hAnsi="Times New Roman" w:cs="Times New Roman"/>
          <w:sz w:val="28"/>
          <w:szCs w:val="28"/>
        </w:rPr>
        <w:t xml:space="preserve">. </w:t>
      </w:r>
      <w:r w:rsidRPr="008409BD">
        <w:rPr>
          <w:rFonts w:ascii="Times New Roman" w:hAnsi="Times New Roman" w:cs="Times New Roman"/>
          <w:sz w:val="28"/>
          <w:szCs w:val="28"/>
        </w:rPr>
        <w:t>Необходимо отметить, что в его графической манере</w:t>
      </w:r>
      <w:r w:rsidR="004F78C2" w:rsidRPr="008409BD">
        <w:rPr>
          <w:rFonts w:ascii="Times New Roman" w:hAnsi="Times New Roman" w:cs="Times New Roman"/>
          <w:sz w:val="28"/>
          <w:szCs w:val="28"/>
        </w:rPr>
        <w:t xml:space="preserve"> ощутима немецкая традиция</w:t>
      </w:r>
      <w:r w:rsidR="00F307E5" w:rsidRPr="008409BD">
        <w:rPr>
          <w:rFonts w:ascii="Times New Roman" w:hAnsi="Times New Roman" w:cs="Times New Roman"/>
          <w:sz w:val="28"/>
          <w:szCs w:val="28"/>
        </w:rPr>
        <w:t>. В</w:t>
      </w:r>
      <w:r w:rsidR="004F78C2" w:rsidRPr="008409BD">
        <w:rPr>
          <w:rFonts w:ascii="Times New Roman" w:hAnsi="Times New Roman" w:cs="Times New Roman"/>
          <w:sz w:val="28"/>
          <w:szCs w:val="28"/>
        </w:rPr>
        <w:t xml:space="preserve"> поз</w:t>
      </w:r>
      <w:r w:rsidR="00C36173" w:rsidRPr="008409BD">
        <w:rPr>
          <w:rFonts w:ascii="Times New Roman" w:hAnsi="Times New Roman" w:cs="Times New Roman"/>
          <w:sz w:val="28"/>
          <w:szCs w:val="28"/>
        </w:rPr>
        <w:t>ах</w:t>
      </w:r>
      <w:r w:rsidR="004F78C2" w:rsidRPr="008409BD">
        <w:rPr>
          <w:rFonts w:ascii="Times New Roman" w:hAnsi="Times New Roman" w:cs="Times New Roman"/>
          <w:sz w:val="28"/>
          <w:szCs w:val="28"/>
        </w:rPr>
        <w:t xml:space="preserve"> проступает готический изгиб тела, как у немецких готических мадонн.</w:t>
      </w:r>
      <w:r w:rsidR="004F78C2" w:rsidRPr="004A6C63">
        <w:rPr>
          <w:rFonts w:ascii="Times New Roman" w:hAnsi="Times New Roman" w:cs="Times New Roman"/>
          <w:sz w:val="28"/>
          <w:szCs w:val="28"/>
        </w:rPr>
        <w:t xml:space="preserve"> </w:t>
      </w:r>
    </w:p>
    <w:p w14:paraId="25B3FEA1" w14:textId="05215F71" w:rsidR="00DE1738"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Чреду костюмно-этнографическ</w:t>
      </w:r>
      <w:r w:rsidR="0062642C" w:rsidRPr="004A6C63">
        <w:rPr>
          <w:rFonts w:ascii="Times New Roman" w:hAnsi="Times New Roman" w:cs="Times New Roman"/>
          <w:color w:val="000000"/>
          <w:sz w:val="28"/>
          <w:szCs w:val="28"/>
        </w:rPr>
        <w:t>их альбомов открывают работы Ж.</w:t>
      </w:r>
      <w:r w:rsidR="00993F1A">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Б. Лепренса. </w:t>
      </w:r>
      <w:r w:rsidR="00DE1738" w:rsidRPr="004A6C63">
        <w:rPr>
          <w:rFonts w:ascii="Times New Roman" w:hAnsi="Times New Roman" w:cs="Times New Roman"/>
          <w:color w:val="000000"/>
          <w:sz w:val="28"/>
          <w:szCs w:val="28"/>
        </w:rPr>
        <w:t xml:space="preserve">Ж.-Б. Лепренс  – </w:t>
      </w:r>
      <w:r w:rsidR="00DE1738" w:rsidRPr="008409BD">
        <w:rPr>
          <w:rFonts w:ascii="Times New Roman" w:hAnsi="Times New Roman" w:cs="Times New Roman"/>
          <w:color w:val="000000"/>
          <w:sz w:val="28"/>
          <w:szCs w:val="28"/>
        </w:rPr>
        <w:t>французский живописец, график и гравер,  являлся учеником Франсуа Буше. В 1757 – 1762 гг. он проживал в России. Кроме Петербурга и Москвы он посетил также Украину и Сибирь. Во время путешествий он делал большое количество зарисовок этнографического характера, на основе которых он впоследствии создал гравюры.  Он изображал быт русских крестьян, однако главное внимание уделял костюму и обстановке, трактовал сцены крестьянской жизни  поверхностно, относясь к содержанию</w:t>
      </w:r>
      <w:r w:rsidR="00F307E5" w:rsidRPr="008409BD">
        <w:rPr>
          <w:rFonts w:ascii="Times New Roman" w:hAnsi="Times New Roman" w:cs="Times New Roman"/>
          <w:color w:val="000000"/>
          <w:sz w:val="28"/>
          <w:szCs w:val="28"/>
        </w:rPr>
        <w:t>,</w:t>
      </w:r>
      <w:r w:rsidR="00DE1738" w:rsidRPr="008409BD">
        <w:rPr>
          <w:rFonts w:ascii="Times New Roman" w:hAnsi="Times New Roman" w:cs="Times New Roman"/>
          <w:color w:val="000000"/>
          <w:sz w:val="28"/>
          <w:szCs w:val="28"/>
        </w:rPr>
        <w:t xml:space="preserve"> как к экзотике.</w:t>
      </w:r>
      <w:r w:rsidR="00DE1738" w:rsidRPr="004A6C63">
        <w:rPr>
          <w:rFonts w:ascii="Times New Roman" w:hAnsi="Times New Roman" w:cs="Times New Roman"/>
          <w:color w:val="000000"/>
          <w:sz w:val="28"/>
          <w:szCs w:val="28"/>
        </w:rPr>
        <w:t xml:space="preserve"> </w:t>
      </w:r>
    </w:p>
    <w:p w14:paraId="053C2D4D" w14:textId="77777777" w:rsidR="00DE1738" w:rsidRPr="004A6C63" w:rsidRDefault="00DE1738"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color w:val="000000"/>
          <w:sz w:val="28"/>
          <w:szCs w:val="28"/>
        </w:rPr>
        <w:t>После возвращения в Париж</w:t>
      </w:r>
      <w:r w:rsidR="00F307E5">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он писал картины исключительно на русские темы, используя выполненные в России подготовительные рисунки. Многочисленные гравюры Ж.-Б. Лепренса, посвященные преимущественно сценам из русской жизни, были выполнены с этих же подготовительных рисунков. </w:t>
      </w:r>
    </w:p>
    <w:p w14:paraId="70A28909" w14:textId="3254C0E5"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По возвращении из России</w:t>
      </w:r>
      <w:r w:rsidR="00F307E5">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художник на протяжении 1762 – 1774 гг. претворял свои впечатления, рисунки, материалы в законченные </w:t>
      </w:r>
      <w:r w:rsidR="00F307E5">
        <w:rPr>
          <w:rFonts w:ascii="Times New Roman" w:hAnsi="Times New Roman" w:cs="Times New Roman"/>
          <w:color w:val="000000"/>
          <w:sz w:val="28"/>
          <w:szCs w:val="28"/>
        </w:rPr>
        <w:t xml:space="preserve">работы, </w:t>
      </w:r>
      <w:r w:rsidRPr="004A6C63">
        <w:rPr>
          <w:rFonts w:ascii="Times New Roman" w:hAnsi="Times New Roman" w:cs="Times New Roman"/>
          <w:color w:val="000000"/>
          <w:sz w:val="28"/>
          <w:szCs w:val="28"/>
        </w:rPr>
        <w:t>много гравировал, создавал живописные произведения. Мастер объединял свои графические работы в небольшие серии по 6-10 листов, которые выходили под следующими названиями: «Различные наряды и обычаи России» («</w:t>
      </w:r>
      <w:r w:rsidRPr="004A6C63">
        <w:rPr>
          <w:rFonts w:ascii="Times New Roman" w:hAnsi="Times New Roman" w:cs="Times New Roman"/>
          <w:color w:val="000000"/>
          <w:sz w:val="28"/>
          <w:szCs w:val="28"/>
          <w:lang w:val="en-US"/>
        </w:rPr>
        <w:t>Divers</w:t>
      </w:r>
      <w:r w:rsidR="0085413A" w:rsidRPr="00121DDE">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lang w:val="en-US"/>
        </w:rPr>
        <w:t>Ajustements</w:t>
      </w:r>
      <w:r w:rsidR="0085413A" w:rsidRPr="00121DDE">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lang w:val="en-US"/>
        </w:rPr>
        <w:t>et</w:t>
      </w:r>
      <w:r w:rsidR="0085413A" w:rsidRPr="00121DDE">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lang w:val="en-US"/>
        </w:rPr>
        <w:t>Usages</w:t>
      </w:r>
      <w:r w:rsidR="0085413A" w:rsidRPr="00121DDE">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lang w:val="en-US"/>
        </w:rPr>
        <w:t>de</w:t>
      </w:r>
      <w:r w:rsidR="0085413A" w:rsidRPr="00121DDE">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lang w:val="en-US"/>
        </w:rPr>
        <w:t>Russie</w:t>
      </w:r>
      <w:r w:rsidRPr="004A6C63">
        <w:rPr>
          <w:rFonts w:ascii="Times New Roman" w:hAnsi="Times New Roman" w:cs="Times New Roman"/>
          <w:color w:val="000000"/>
          <w:sz w:val="28"/>
          <w:szCs w:val="28"/>
        </w:rPr>
        <w:t>»), «Различные облачения духовенства в России»</w:t>
      </w:r>
      <w:r w:rsidR="00633BD6">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lang w:val="en-US"/>
        </w:rPr>
        <w:t>Diver</w:t>
      </w:r>
      <w:r w:rsidR="0085413A" w:rsidRPr="00121DDE">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lang w:val="en-US"/>
        </w:rPr>
        <w:t>Habillements</w:t>
      </w:r>
      <w:r w:rsidR="0085413A" w:rsidRPr="00121DDE">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lang w:val="en-US"/>
        </w:rPr>
        <w:t>des</w:t>
      </w:r>
      <w:r w:rsidR="00B175E5" w:rsidRPr="00121DDE">
        <w:rPr>
          <w:rFonts w:ascii="Times New Roman" w:hAnsi="Times New Roman" w:cs="Times New Roman"/>
          <w:color w:val="000000"/>
          <w:sz w:val="28"/>
          <w:szCs w:val="28"/>
        </w:rPr>
        <w:t xml:space="preserve"> </w:t>
      </w:r>
      <w:r w:rsidRPr="004A6C63">
        <w:rPr>
          <w:rFonts w:ascii="Times New Roman" w:eastAsia="Times New Roman" w:hAnsi="Times New Roman" w:cs="Times New Roman"/>
          <w:bCs/>
          <w:color w:val="000000"/>
          <w:sz w:val="28"/>
          <w:szCs w:val="28"/>
          <w:lang w:val="en-US"/>
        </w:rPr>
        <w:t>pre</w:t>
      </w:r>
      <w:r w:rsidRPr="004A6C63">
        <w:rPr>
          <w:rFonts w:ascii="Times New Roman" w:eastAsia="Times New Roman" w:hAnsi="Times New Roman" w:cs="Times New Roman"/>
          <w:bCs/>
          <w:color w:val="000000"/>
          <w:sz w:val="28"/>
          <w:szCs w:val="28"/>
        </w:rPr>
        <w:t>̀</w:t>
      </w:r>
      <w:r w:rsidRPr="004A6C63">
        <w:rPr>
          <w:rFonts w:ascii="Times New Roman" w:eastAsia="Times New Roman" w:hAnsi="Times New Roman" w:cs="Times New Roman"/>
          <w:bCs/>
          <w:color w:val="000000"/>
          <w:sz w:val="28"/>
          <w:szCs w:val="28"/>
          <w:lang w:val="en-US"/>
        </w:rPr>
        <w:t>tres</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de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Russie</w:t>
      </w:r>
      <w:r w:rsidRPr="004A6C63">
        <w:rPr>
          <w:rFonts w:ascii="Times New Roman" w:eastAsia="Times New Roman" w:hAnsi="Times New Roman" w:cs="Times New Roman"/>
          <w:bCs/>
          <w:color w:val="000000"/>
          <w:sz w:val="28"/>
          <w:szCs w:val="28"/>
        </w:rPr>
        <w:t>»), «Древние стрельцы и единственное войско в России до времен Петра Великого» («</w:t>
      </w:r>
      <w:r w:rsidRPr="004A6C63">
        <w:rPr>
          <w:rFonts w:ascii="Times New Roman" w:eastAsia="Times New Roman" w:hAnsi="Times New Roman" w:cs="Times New Roman"/>
          <w:bCs/>
          <w:color w:val="000000"/>
          <w:sz w:val="28"/>
          <w:szCs w:val="28"/>
          <w:lang w:val="en-US"/>
        </w:rPr>
        <w:t>Les</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strelits</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Ancienns</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et</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Milice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de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Russie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jusqu</w:t>
      </w:r>
      <w:r w:rsidRPr="004A6C63">
        <w:rPr>
          <w:rFonts w:ascii="Times New Roman" w:eastAsia="Times New Roman" w:hAnsi="Times New Roman" w:cs="Times New Roman"/>
          <w:bCs/>
          <w:color w:val="000000"/>
          <w:sz w:val="28"/>
          <w:szCs w:val="28"/>
        </w:rPr>
        <w:t>’</w:t>
      </w:r>
      <w:r w:rsidRPr="004A6C63">
        <w:rPr>
          <w:rFonts w:ascii="Times New Roman" w:eastAsia="Times New Roman" w:hAnsi="Times New Roman" w:cs="Times New Roman"/>
          <w:bCs/>
          <w:color w:val="000000"/>
          <w:sz w:val="28"/>
          <w:szCs w:val="28"/>
          <w:lang w:val="en-US"/>
        </w:rPr>
        <w:t>au</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temps</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de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Pierre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le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Grand</w:t>
      </w:r>
      <w:r w:rsidRPr="004A6C63">
        <w:rPr>
          <w:rFonts w:ascii="Times New Roman" w:eastAsia="Times New Roman" w:hAnsi="Times New Roman" w:cs="Times New Roman"/>
          <w:bCs/>
          <w:color w:val="000000"/>
          <w:sz w:val="28"/>
          <w:szCs w:val="28"/>
        </w:rPr>
        <w:t>»), «Первая сюита Криков и различных торговцев Петербурга и Москвы» («Premi</w:t>
      </w:r>
      <w:r w:rsidRPr="004A6C63">
        <w:rPr>
          <w:rFonts w:ascii="Times New Roman" w:eastAsia="Times New Roman" w:hAnsi="Times New Roman" w:cs="Times New Roman"/>
          <w:bCs/>
          <w:color w:val="000000"/>
          <w:sz w:val="28"/>
          <w:szCs w:val="28"/>
          <w:lang w:val="en-US"/>
        </w:rPr>
        <w:t>e</w:t>
      </w:r>
      <w:r w:rsidRPr="004A6C63">
        <w:rPr>
          <w:rFonts w:ascii="Times New Roman" w:eastAsia="Times New Roman" w:hAnsi="Times New Roman" w:cs="Times New Roman"/>
          <w:bCs/>
          <w:color w:val="000000"/>
          <w:sz w:val="28"/>
          <w:szCs w:val="28"/>
        </w:rPr>
        <w:t>̀</w:t>
      </w:r>
      <w:r w:rsidRPr="004A6C63">
        <w:rPr>
          <w:rFonts w:ascii="Times New Roman" w:eastAsia="Times New Roman" w:hAnsi="Times New Roman" w:cs="Times New Roman"/>
          <w:bCs/>
          <w:color w:val="000000"/>
          <w:sz w:val="28"/>
          <w:szCs w:val="28"/>
          <w:lang w:val="en-US"/>
        </w:rPr>
        <w:t>re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Suite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de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Cris</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et</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divers</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Marchands</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de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Pe</w:t>
      </w:r>
      <w:r w:rsidRPr="004A6C63">
        <w:rPr>
          <w:rFonts w:ascii="Times New Roman" w:eastAsia="Times New Roman" w:hAnsi="Times New Roman" w:cs="Times New Roman"/>
          <w:bCs/>
          <w:color w:val="000000"/>
          <w:sz w:val="28"/>
          <w:szCs w:val="28"/>
        </w:rPr>
        <w:t>̀</w:t>
      </w:r>
      <w:r w:rsidRPr="004A6C63">
        <w:rPr>
          <w:rFonts w:ascii="Times New Roman" w:eastAsia="Times New Roman" w:hAnsi="Times New Roman" w:cs="Times New Roman"/>
          <w:bCs/>
          <w:color w:val="000000"/>
          <w:sz w:val="28"/>
          <w:szCs w:val="28"/>
          <w:lang w:val="en-US"/>
        </w:rPr>
        <w:t>tersbourg</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et</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de</w:t>
      </w:r>
      <w:r w:rsidR="00B175E5" w:rsidRPr="00121DDE">
        <w:rPr>
          <w:rFonts w:ascii="Times New Roman" w:eastAsia="Times New Roman" w:hAnsi="Times New Roman" w:cs="Times New Roman"/>
          <w:bCs/>
          <w:color w:val="000000"/>
          <w:sz w:val="28"/>
          <w:szCs w:val="28"/>
        </w:rPr>
        <w:t xml:space="preserve"> </w:t>
      </w:r>
      <w:r w:rsidRPr="004A6C63">
        <w:rPr>
          <w:rFonts w:ascii="Times New Roman" w:eastAsia="Times New Roman" w:hAnsi="Times New Roman" w:cs="Times New Roman"/>
          <w:bCs/>
          <w:color w:val="000000"/>
          <w:sz w:val="28"/>
          <w:szCs w:val="28"/>
          <w:lang w:val="en-US"/>
        </w:rPr>
        <w:t>Moscou</w:t>
      </w:r>
      <w:r w:rsidRPr="004A6C63">
        <w:rPr>
          <w:rFonts w:ascii="Times New Roman" w:eastAsia="Times New Roman" w:hAnsi="Times New Roman" w:cs="Times New Roman"/>
          <w:bCs/>
          <w:color w:val="000000"/>
          <w:sz w:val="28"/>
          <w:szCs w:val="28"/>
        </w:rPr>
        <w:t>») и другие.</w:t>
      </w:r>
    </w:p>
    <w:p w14:paraId="2670029A" w14:textId="77777777"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Один из наиболее известных альбомов — </w:t>
      </w:r>
      <w:r w:rsidR="0062642C" w:rsidRPr="004A6C63">
        <w:rPr>
          <w:rFonts w:ascii="Times New Roman" w:hAnsi="Times New Roman" w:cs="Times New Roman"/>
          <w:i/>
          <w:color w:val="000000"/>
          <w:sz w:val="28"/>
          <w:szCs w:val="28"/>
        </w:rPr>
        <w:t>«</w:t>
      </w:r>
      <w:r w:rsidRPr="004A6C63">
        <w:rPr>
          <w:rFonts w:ascii="Times New Roman" w:hAnsi="Times New Roman" w:cs="Times New Roman"/>
          <w:i/>
          <w:color w:val="000000"/>
          <w:sz w:val="28"/>
          <w:szCs w:val="28"/>
        </w:rPr>
        <w:t xml:space="preserve">Различные порядки и обычаи России» </w:t>
      </w:r>
      <w:r w:rsidR="00633BD6">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Париж, 1765). </w:t>
      </w:r>
      <w:r w:rsidRPr="004A6C63">
        <w:rPr>
          <w:rStyle w:val="af0"/>
          <w:rFonts w:ascii="Times New Roman" w:hAnsi="Times New Roman" w:cs="Times New Roman"/>
          <w:color w:val="000000"/>
          <w:sz w:val="28"/>
          <w:szCs w:val="28"/>
        </w:rPr>
        <w:footnoteReference w:id="74"/>
      </w:r>
    </w:p>
    <w:p w14:paraId="322089D0" w14:textId="77777777" w:rsidR="00935D2E" w:rsidRPr="008409BD"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В альбоме 70 иллюстраций размером 28,9 Х 21,7 см. Они  исполнены в технике офорта. Альбом заключен в кожан</w:t>
      </w:r>
      <w:r w:rsidR="0062642C" w:rsidRPr="004A6C63">
        <w:rPr>
          <w:rFonts w:ascii="Times New Roman" w:hAnsi="Times New Roman" w:cs="Times New Roman"/>
          <w:color w:val="000000"/>
          <w:sz w:val="28"/>
          <w:szCs w:val="28"/>
        </w:rPr>
        <w:t>ы</w:t>
      </w:r>
      <w:r w:rsidR="00633BD6">
        <w:rPr>
          <w:rFonts w:ascii="Times New Roman" w:hAnsi="Times New Roman" w:cs="Times New Roman"/>
          <w:color w:val="000000"/>
          <w:sz w:val="28"/>
          <w:szCs w:val="28"/>
        </w:rPr>
        <w:t>й переплет, к</w:t>
      </w:r>
      <w:r w:rsidRPr="004A6C63">
        <w:rPr>
          <w:rFonts w:ascii="Times New Roman" w:hAnsi="Times New Roman" w:cs="Times New Roman"/>
          <w:color w:val="000000"/>
          <w:sz w:val="28"/>
          <w:szCs w:val="28"/>
        </w:rPr>
        <w:t>рышки которого оклеены мраморной бумагой.</w:t>
      </w:r>
      <w:r w:rsidR="00DE1738" w:rsidRPr="004A6C63">
        <w:rPr>
          <w:rFonts w:ascii="Times New Roman" w:hAnsi="Times New Roman" w:cs="Times New Roman"/>
          <w:color w:val="000000"/>
          <w:sz w:val="28"/>
          <w:szCs w:val="28"/>
        </w:rPr>
        <w:t xml:space="preserve"> Гравюры данного альбома представляют собой как сюжетные зарисовки быта русских крестьян, так и портреты, внимание в которых сосредоточено на костюмах представителей того или иного </w:t>
      </w:r>
      <w:r w:rsidR="00DE1738" w:rsidRPr="008409BD">
        <w:rPr>
          <w:rFonts w:ascii="Times New Roman" w:hAnsi="Times New Roman" w:cs="Times New Roman"/>
          <w:color w:val="000000"/>
          <w:sz w:val="28"/>
          <w:szCs w:val="28"/>
        </w:rPr>
        <w:t>сословия.</w:t>
      </w:r>
    </w:p>
    <w:p w14:paraId="1B493A6D" w14:textId="29AA9EBC" w:rsidR="00935D2E" w:rsidRPr="004A6C63" w:rsidRDefault="00935D2E" w:rsidP="00817084">
      <w:pPr>
        <w:widowControl w:val="0"/>
        <w:autoSpaceDE w:val="0"/>
        <w:autoSpaceDN w:val="0"/>
        <w:adjustRightInd w:val="0"/>
        <w:ind w:firstLine="851"/>
        <w:rPr>
          <w:rFonts w:ascii="Times New Roman" w:hAnsi="Times New Roman" w:cs="Times New Roman"/>
          <w:color w:val="000000"/>
          <w:sz w:val="28"/>
          <w:szCs w:val="28"/>
        </w:rPr>
      </w:pPr>
      <w:r w:rsidRPr="008409BD">
        <w:rPr>
          <w:rFonts w:ascii="Times New Roman" w:hAnsi="Times New Roman" w:cs="Times New Roman"/>
          <w:color w:val="000000"/>
          <w:sz w:val="28"/>
          <w:szCs w:val="28"/>
        </w:rPr>
        <w:t>Изображения скорее напоминают пасторали, нежели основательные зарисовки типажей, обычаев и нравов русских людей. Также стоит отметить, что</w:t>
      </w:r>
      <w:r w:rsidR="00C8148B" w:rsidRPr="008409BD">
        <w:rPr>
          <w:rFonts w:ascii="Times New Roman" w:hAnsi="Times New Roman" w:cs="Times New Roman"/>
          <w:color w:val="000000"/>
          <w:sz w:val="28"/>
          <w:szCs w:val="28"/>
        </w:rPr>
        <w:t>,</w:t>
      </w:r>
      <w:r w:rsidR="00633BD6" w:rsidRPr="008409BD">
        <w:rPr>
          <w:rFonts w:ascii="Times New Roman" w:hAnsi="Times New Roman" w:cs="Times New Roman"/>
          <w:color w:val="000000"/>
          <w:sz w:val="28"/>
          <w:szCs w:val="28"/>
        </w:rPr>
        <w:t xml:space="preserve"> не</w:t>
      </w:r>
      <w:r w:rsidRPr="008409BD">
        <w:rPr>
          <w:rFonts w:ascii="Times New Roman" w:hAnsi="Times New Roman" w:cs="Times New Roman"/>
          <w:color w:val="000000"/>
          <w:sz w:val="28"/>
          <w:szCs w:val="28"/>
        </w:rPr>
        <w:t>смотря на близость к стилю Буше, Ж.-Б. Лепренсу характерна живая наблюдательность. По</w:t>
      </w:r>
      <w:r w:rsidR="00D703E4" w:rsidRPr="008409BD">
        <w:rPr>
          <w:rFonts w:ascii="Times New Roman" w:hAnsi="Times New Roman" w:cs="Times New Roman"/>
          <w:color w:val="000000"/>
          <w:sz w:val="28"/>
          <w:szCs w:val="28"/>
        </w:rPr>
        <w:t xml:space="preserve"> </w:t>
      </w:r>
      <w:r w:rsidRPr="008409BD">
        <w:rPr>
          <w:rFonts w:ascii="Times New Roman" w:hAnsi="Times New Roman" w:cs="Times New Roman"/>
          <w:color w:val="000000"/>
          <w:sz w:val="28"/>
          <w:szCs w:val="28"/>
        </w:rPr>
        <w:t>мнению Я.</w:t>
      </w:r>
      <w:r w:rsidR="00566666" w:rsidRPr="008409BD">
        <w:rPr>
          <w:rFonts w:ascii="Times New Roman" w:hAnsi="Times New Roman" w:cs="Times New Roman"/>
          <w:color w:val="000000"/>
          <w:sz w:val="28"/>
          <w:szCs w:val="28"/>
        </w:rPr>
        <w:t xml:space="preserve"> </w:t>
      </w:r>
      <w:r w:rsidRPr="008409BD">
        <w:rPr>
          <w:rFonts w:ascii="Times New Roman" w:hAnsi="Times New Roman" w:cs="Times New Roman"/>
          <w:color w:val="000000"/>
          <w:sz w:val="28"/>
          <w:szCs w:val="28"/>
        </w:rPr>
        <w:t>В. Брук</w:t>
      </w:r>
      <w:r w:rsidR="00D703E4" w:rsidRPr="008409BD">
        <w:rPr>
          <w:rFonts w:ascii="Times New Roman" w:hAnsi="Times New Roman" w:cs="Times New Roman"/>
          <w:color w:val="000000"/>
          <w:sz w:val="28"/>
          <w:szCs w:val="28"/>
        </w:rPr>
        <w:t>а</w:t>
      </w:r>
      <w:r w:rsidRPr="008409BD">
        <w:rPr>
          <w:rFonts w:ascii="Times New Roman" w:hAnsi="Times New Roman" w:cs="Times New Roman"/>
          <w:color w:val="000000"/>
          <w:sz w:val="28"/>
          <w:szCs w:val="28"/>
        </w:rPr>
        <w:t xml:space="preserve">, на него также повлияли и </w:t>
      </w:r>
      <w:r w:rsidR="00D703E4" w:rsidRPr="008409BD">
        <w:rPr>
          <w:rFonts w:ascii="Times New Roman" w:hAnsi="Times New Roman" w:cs="Times New Roman"/>
          <w:color w:val="000000"/>
          <w:sz w:val="28"/>
          <w:szCs w:val="28"/>
        </w:rPr>
        <w:t xml:space="preserve">традиции </w:t>
      </w:r>
      <w:r w:rsidR="0029341A" w:rsidRPr="008409BD">
        <w:rPr>
          <w:rFonts w:ascii="Times New Roman" w:hAnsi="Times New Roman" w:cs="Times New Roman"/>
          <w:color w:val="000000"/>
          <w:sz w:val="28"/>
          <w:szCs w:val="28"/>
        </w:rPr>
        <w:t>го</w:t>
      </w:r>
      <w:r w:rsidR="00E546C4" w:rsidRPr="008409BD">
        <w:rPr>
          <w:rFonts w:ascii="Times New Roman" w:hAnsi="Times New Roman" w:cs="Times New Roman"/>
          <w:color w:val="000000"/>
          <w:sz w:val="28"/>
          <w:szCs w:val="28"/>
        </w:rPr>
        <w:t>л</w:t>
      </w:r>
      <w:r w:rsidR="0029341A" w:rsidRPr="008409BD">
        <w:rPr>
          <w:rFonts w:ascii="Times New Roman" w:hAnsi="Times New Roman" w:cs="Times New Roman"/>
          <w:color w:val="000000"/>
          <w:sz w:val="28"/>
          <w:szCs w:val="28"/>
        </w:rPr>
        <w:t>ла</w:t>
      </w:r>
      <w:r w:rsidR="00472FFE" w:rsidRPr="008409BD">
        <w:rPr>
          <w:rFonts w:ascii="Times New Roman" w:hAnsi="Times New Roman" w:cs="Times New Roman"/>
          <w:color w:val="000000"/>
          <w:sz w:val="28"/>
          <w:szCs w:val="28"/>
        </w:rPr>
        <w:t>ндск</w:t>
      </w:r>
      <w:r w:rsidR="00D703E4" w:rsidRPr="008409BD">
        <w:rPr>
          <w:rFonts w:ascii="Times New Roman" w:hAnsi="Times New Roman" w:cs="Times New Roman"/>
          <w:color w:val="000000"/>
          <w:sz w:val="28"/>
          <w:szCs w:val="28"/>
        </w:rPr>
        <w:t>ого</w:t>
      </w:r>
      <w:r w:rsidR="00472FFE" w:rsidRPr="008409BD">
        <w:rPr>
          <w:rFonts w:ascii="Times New Roman" w:hAnsi="Times New Roman" w:cs="Times New Roman"/>
          <w:color w:val="000000"/>
          <w:sz w:val="28"/>
          <w:szCs w:val="28"/>
        </w:rPr>
        <w:t xml:space="preserve"> жанр</w:t>
      </w:r>
      <w:r w:rsidR="00D703E4" w:rsidRPr="008409BD">
        <w:rPr>
          <w:rFonts w:ascii="Times New Roman" w:hAnsi="Times New Roman" w:cs="Times New Roman"/>
          <w:color w:val="000000"/>
          <w:sz w:val="28"/>
          <w:szCs w:val="28"/>
        </w:rPr>
        <w:t>а</w:t>
      </w:r>
      <w:r w:rsidR="00472FFE" w:rsidRPr="008409BD">
        <w:rPr>
          <w:rStyle w:val="af0"/>
          <w:rFonts w:ascii="Times New Roman" w:hAnsi="Times New Roman" w:cs="Times New Roman"/>
          <w:color w:val="000000"/>
          <w:sz w:val="28"/>
          <w:szCs w:val="28"/>
        </w:rPr>
        <w:footnoteReference w:id="75"/>
      </w:r>
      <w:r w:rsidR="00472FFE" w:rsidRPr="008409BD">
        <w:rPr>
          <w:rFonts w:ascii="Times New Roman" w:hAnsi="Times New Roman" w:cs="Times New Roman"/>
          <w:color w:val="000000"/>
          <w:sz w:val="28"/>
          <w:szCs w:val="28"/>
        </w:rPr>
        <w:t>. Важным является также то, что Ж.-Б. Лепренс</w:t>
      </w:r>
      <w:r w:rsidR="00E546C4" w:rsidRPr="008409BD">
        <w:rPr>
          <w:rFonts w:ascii="Times New Roman" w:hAnsi="Times New Roman" w:cs="Times New Roman"/>
          <w:color w:val="000000"/>
          <w:sz w:val="28"/>
          <w:szCs w:val="28"/>
        </w:rPr>
        <w:t>,</w:t>
      </w:r>
      <w:r w:rsidR="00472FFE" w:rsidRPr="008409BD">
        <w:rPr>
          <w:rFonts w:ascii="Times New Roman" w:hAnsi="Times New Roman" w:cs="Times New Roman"/>
          <w:color w:val="000000"/>
          <w:sz w:val="28"/>
          <w:szCs w:val="28"/>
        </w:rPr>
        <w:t xml:space="preserve"> по сравнению с А. Дальштейном</w:t>
      </w:r>
      <w:r w:rsidR="00E546C4" w:rsidRPr="008409BD">
        <w:rPr>
          <w:rFonts w:ascii="Times New Roman" w:hAnsi="Times New Roman" w:cs="Times New Roman"/>
          <w:color w:val="000000"/>
          <w:sz w:val="28"/>
          <w:szCs w:val="28"/>
        </w:rPr>
        <w:t>,</w:t>
      </w:r>
      <w:r w:rsidR="00472FFE" w:rsidRPr="008409BD">
        <w:rPr>
          <w:rFonts w:ascii="Times New Roman" w:hAnsi="Times New Roman" w:cs="Times New Roman"/>
          <w:color w:val="000000"/>
          <w:sz w:val="28"/>
          <w:szCs w:val="28"/>
        </w:rPr>
        <w:t xml:space="preserve"> расширил круг сюжетов и типов, повернул «костюмный жанр» окончательно к русской теме.</w:t>
      </w:r>
    </w:p>
    <w:p w14:paraId="6353396B" w14:textId="7722EDDC" w:rsidR="00E75D60" w:rsidRPr="004A6C63" w:rsidRDefault="00E75D60"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themeColor="text1"/>
          <w:sz w:val="28"/>
          <w:szCs w:val="28"/>
        </w:rPr>
        <w:t>Труд</w:t>
      </w:r>
      <w:r w:rsidR="00E546C4">
        <w:rPr>
          <w:rFonts w:ascii="Times New Roman" w:hAnsi="Times New Roman" w:cs="Times New Roman"/>
          <w:color w:val="000000" w:themeColor="text1"/>
          <w:sz w:val="28"/>
          <w:szCs w:val="28"/>
        </w:rPr>
        <w:t xml:space="preserve"> </w:t>
      </w:r>
      <w:r w:rsidRPr="004A6C63">
        <w:rPr>
          <w:rFonts w:ascii="Times New Roman" w:hAnsi="Times New Roman" w:cs="Times New Roman"/>
          <w:color w:val="000000" w:themeColor="text1"/>
          <w:sz w:val="28"/>
          <w:szCs w:val="28"/>
        </w:rPr>
        <w:t>Шаппа</w:t>
      </w:r>
      <w:r w:rsidR="00B175E5">
        <w:rPr>
          <w:rFonts w:ascii="Times New Roman" w:hAnsi="Times New Roman" w:cs="Times New Roman"/>
          <w:color w:val="000000" w:themeColor="text1"/>
          <w:sz w:val="28"/>
          <w:szCs w:val="28"/>
        </w:rPr>
        <w:t xml:space="preserve"> </w:t>
      </w:r>
      <w:r w:rsidRPr="004A6C63">
        <w:rPr>
          <w:rFonts w:ascii="Times New Roman" w:hAnsi="Times New Roman" w:cs="Times New Roman"/>
          <w:color w:val="000000" w:themeColor="text1"/>
          <w:sz w:val="28"/>
          <w:szCs w:val="28"/>
        </w:rPr>
        <w:t>д</w:t>
      </w:r>
      <w:r w:rsidRPr="002D4049">
        <w:rPr>
          <w:rFonts w:ascii="Times New Roman" w:hAnsi="Times New Roman" w:cs="Times New Roman"/>
          <w:color w:val="000000" w:themeColor="text1"/>
          <w:sz w:val="28"/>
          <w:szCs w:val="28"/>
        </w:rPr>
        <w:t>’</w:t>
      </w:r>
      <w:r w:rsidR="00E546C4">
        <w:rPr>
          <w:rFonts w:ascii="Times New Roman" w:hAnsi="Times New Roman" w:cs="Times New Roman"/>
          <w:color w:val="000000" w:themeColor="text1"/>
          <w:sz w:val="28"/>
          <w:szCs w:val="28"/>
        </w:rPr>
        <w:t>Отроша</w:t>
      </w:r>
      <w:r w:rsidR="00B175E5">
        <w:rPr>
          <w:rFonts w:ascii="Times New Roman" w:hAnsi="Times New Roman" w:cs="Times New Roman"/>
          <w:color w:val="000000" w:themeColor="text1"/>
          <w:sz w:val="28"/>
          <w:szCs w:val="28"/>
        </w:rPr>
        <w:t xml:space="preserve"> </w:t>
      </w:r>
      <w:r w:rsidR="00E546C4">
        <w:rPr>
          <w:rFonts w:ascii="Times New Roman" w:hAnsi="Times New Roman" w:cs="Times New Roman"/>
          <w:color w:val="000000" w:themeColor="text1"/>
          <w:sz w:val="28"/>
          <w:szCs w:val="28"/>
        </w:rPr>
        <w:t>Ж.</w:t>
      </w:r>
      <w:r w:rsidRPr="002D4049">
        <w:rPr>
          <w:rFonts w:ascii="Times New Roman" w:hAnsi="Times New Roman" w:cs="Times New Roman"/>
          <w:color w:val="000000" w:themeColor="text1"/>
          <w:sz w:val="28"/>
          <w:szCs w:val="28"/>
        </w:rPr>
        <w:t xml:space="preserve"> </w:t>
      </w:r>
      <w:r w:rsidRPr="002D4049">
        <w:rPr>
          <w:rFonts w:ascii="Times New Roman" w:hAnsi="Times New Roman" w:cs="Times New Roman"/>
          <w:i/>
          <w:color w:val="000000" w:themeColor="text1"/>
          <w:sz w:val="28"/>
          <w:szCs w:val="28"/>
        </w:rPr>
        <w:t>«</w:t>
      </w:r>
      <w:r w:rsidRPr="004A6C63">
        <w:rPr>
          <w:rFonts w:ascii="Times New Roman" w:hAnsi="Times New Roman" w:cs="Times New Roman"/>
          <w:i/>
          <w:color w:val="000000" w:themeColor="text1"/>
          <w:sz w:val="28"/>
          <w:szCs w:val="28"/>
        </w:rPr>
        <w:t>Путешествие</w:t>
      </w:r>
      <w:r w:rsidR="00E546C4">
        <w:rPr>
          <w:rFonts w:ascii="Times New Roman" w:hAnsi="Times New Roman" w:cs="Times New Roman"/>
          <w:i/>
          <w:color w:val="000000" w:themeColor="text1"/>
          <w:sz w:val="28"/>
          <w:szCs w:val="28"/>
        </w:rPr>
        <w:t xml:space="preserve"> </w:t>
      </w:r>
      <w:r w:rsidRPr="004A6C63">
        <w:rPr>
          <w:rFonts w:ascii="Times New Roman" w:hAnsi="Times New Roman" w:cs="Times New Roman"/>
          <w:i/>
          <w:color w:val="000000" w:themeColor="text1"/>
          <w:sz w:val="28"/>
          <w:szCs w:val="28"/>
        </w:rPr>
        <w:t>в</w:t>
      </w:r>
      <w:r w:rsidR="00E546C4">
        <w:rPr>
          <w:rFonts w:ascii="Times New Roman" w:hAnsi="Times New Roman" w:cs="Times New Roman"/>
          <w:i/>
          <w:color w:val="000000" w:themeColor="text1"/>
          <w:sz w:val="28"/>
          <w:szCs w:val="28"/>
        </w:rPr>
        <w:t xml:space="preserve"> </w:t>
      </w:r>
      <w:r w:rsidRPr="004A6C63">
        <w:rPr>
          <w:rFonts w:ascii="Times New Roman" w:hAnsi="Times New Roman" w:cs="Times New Roman"/>
          <w:i/>
          <w:color w:val="000000" w:themeColor="text1"/>
          <w:sz w:val="28"/>
          <w:szCs w:val="28"/>
        </w:rPr>
        <w:t>Сибирь</w:t>
      </w:r>
      <w:r w:rsidRPr="002D4049">
        <w:rPr>
          <w:rFonts w:ascii="Times New Roman" w:hAnsi="Times New Roman" w:cs="Times New Roman"/>
          <w:i/>
          <w:color w:val="000000" w:themeColor="text1"/>
          <w:sz w:val="28"/>
          <w:szCs w:val="28"/>
        </w:rPr>
        <w:t>»</w:t>
      </w:r>
      <w:r w:rsidR="00E546C4">
        <w:rPr>
          <w:rFonts w:ascii="Times New Roman" w:hAnsi="Times New Roman" w:cs="Times New Roman"/>
          <w:i/>
          <w:color w:val="000000" w:themeColor="text1"/>
          <w:sz w:val="28"/>
          <w:szCs w:val="28"/>
        </w:rPr>
        <w:t>,</w:t>
      </w:r>
      <w:r w:rsidRPr="004A6C63">
        <w:rPr>
          <w:rFonts w:ascii="Times New Roman" w:hAnsi="Times New Roman" w:cs="Times New Roman"/>
          <w:color w:val="000000"/>
          <w:sz w:val="28"/>
          <w:szCs w:val="28"/>
        </w:rPr>
        <w:t xml:space="preserve"> опуб</w:t>
      </w:r>
      <w:r w:rsidR="00E546C4">
        <w:rPr>
          <w:rFonts w:ascii="Times New Roman" w:hAnsi="Times New Roman" w:cs="Times New Roman"/>
          <w:color w:val="000000"/>
          <w:sz w:val="28"/>
          <w:szCs w:val="28"/>
        </w:rPr>
        <w:t>ликованный в 1768 году, представляет собой 3 книги в двух томах (</w:t>
      </w:r>
      <w:r w:rsidRPr="004A6C63">
        <w:rPr>
          <w:rFonts w:ascii="Times New Roman" w:hAnsi="Times New Roman" w:cs="Times New Roman"/>
          <w:color w:val="000000"/>
          <w:sz w:val="28"/>
          <w:szCs w:val="28"/>
        </w:rPr>
        <w:t>2 том был разделен на две книги) и атлас.</w:t>
      </w:r>
      <w:r w:rsidRPr="004A6C63">
        <w:rPr>
          <w:rStyle w:val="af0"/>
          <w:rFonts w:ascii="Times New Roman" w:hAnsi="Times New Roman" w:cs="Times New Roman"/>
          <w:color w:val="000000"/>
          <w:sz w:val="28"/>
          <w:szCs w:val="28"/>
        </w:rPr>
        <w:footnoteReference w:id="76"/>
      </w:r>
      <w:r w:rsidR="00566666">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Каждый том сопровождается гравированным фронтисписом, содержит 53 гравюры на меди (по рисункам Лепренса и др.), 3 раскладывающиеся карты и 57 иллюстраций. Атлас открыва</w:t>
      </w:r>
      <w:r w:rsidR="003D22D8">
        <w:rPr>
          <w:rFonts w:ascii="Times New Roman" w:hAnsi="Times New Roman" w:cs="Times New Roman"/>
          <w:color w:val="000000"/>
          <w:sz w:val="28"/>
          <w:szCs w:val="28"/>
        </w:rPr>
        <w:t>ет фронтиспис, 33 раскладывающие</w:t>
      </w:r>
      <w:r w:rsidRPr="004A6C63">
        <w:rPr>
          <w:rFonts w:ascii="Times New Roman" w:hAnsi="Times New Roman" w:cs="Times New Roman"/>
          <w:color w:val="000000"/>
          <w:sz w:val="28"/>
          <w:szCs w:val="28"/>
        </w:rPr>
        <w:t>ся</w:t>
      </w:r>
      <w:r w:rsidR="003D22D8">
        <w:rPr>
          <w:rFonts w:ascii="Times New Roman" w:hAnsi="Times New Roman" w:cs="Times New Roman"/>
          <w:color w:val="000000"/>
          <w:sz w:val="28"/>
          <w:szCs w:val="28"/>
        </w:rPr>
        <w:t>, гравированные</w:t>
      </w:r>
      <w:r w:rsidRPr="004A6C63">
        <w:rPr>
          <w:rFonts w:ascii="Times New Roman" w:hAnsi="Times New Roman" w:cs="Times New Roman"/>
          <w:color w:val="000000"/>
          <w:sz w:val="28"/>
          <w:szCs w:val="28"/>
        </w:rPr>
        <w:t xml:space="preserve"> на меди карты.</w:t>
      </w:r>
    </w:p>
    <w:p w14:paraId="0ACEA533" w14:textId="120C073D" w:rsidR="00E75D60" w:rsidRPr="004A6C63" w:rsidRDefault="00E75D60"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Рассказ о самом путешествии заканчивается в первом томе на странице 347, далее следует рассказ о  Франции, Германии и Польше. Второй том содержит перевод «Описания земли Камчатки»</w:t>
      </w:r>
      <w:r w:rsidR="004F1F99">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С.</w:t>
      </w:r>
      <w:r w:rsidR="00566666">
        <w:rPr>
          <w:rFonts w:ascii="Times New Roman" w:hAnsi="Times New Roman" w:cs="Times New Roman"/>
          <w:color w:val="000000"/>
          <w:sz w:val="28"/>
          <w:szCs w:val="28"/>
        </w:rPr>
        <w:t xml:space="preserve"> </w:t>
      </w:r>
      <w:r w:rsidR="006D36F6" w:rsidRPr="004A6C63">
        <w:rPr>
          <w:rFonts w:ascii="Times New Roman" w:hAnsi="Times New Roman" w:cs="Times New Roman"/>
          <w:color w:val="000000"/>
          <w:sz w:val="28"/>
          <w:szCs w:val="28"/>
        </w:rPr>
        <w:t>П.</w:t>
      </w:r>
      <w:r w:rsidR="004F1F99">
        <w:rPr>
          <w:rFonts w:ascii="Times New Roman" w:hAnsi="Times New Roman" w:cs="Times New Roman"/>
          <w:color w:val="000000"/>
          <w:sz w:val="28"/>
          <w:szCs w:val="28"/>
        </w:rPr>
        <w:t xml:space="preserve"> Крашенинникова.</w:t>
      </w:r>
      <w:r w:rsidRPr="004A6C63">
        <w:rPr>
          <w:rFonts w:ascii="Times New Roman" w:hAnsi="Times New Roman" w:cs="Times New Roman"/>
          <w:color w:val="000000"/>
          <w:sz w:val="28"/>
          <w:szCs w:val="28"/>
        </w:rPr>
        <w:t xml:space="preserve"> В первом томе 36 изображений, в том числе портрет Петра Великого. Во втором – 17</w:t>
      </w:r>
      <w:r w:rsidR="004F1F99">
        <w:rPr>
          <w:rFonts w:ascii="Times New Roman" w:hAnsi="Times New Roman" w:cs="Times New Roman"/>
          <w:color w:val="000000"/>
          <w:sz w:val="28"/>
          <w:szCs w:val="28"/>
        </w:rPr>
        <w:t xml:space="preserve"> изображений</w:t>
      </w:r>
      <w:r w:rsidRPr="004A6C63">
        <w:rPr>
          <w:rFonts w:ascii="Times New Roman" w:hAnsi="Times New Roman" w:cs="Times New Roman"/>
          <w:color w:val="000000"/>
          <w:sz w:val="28"/>
          <w:szCs w:val="28"/>
        </w:rPr>
        <w:t>.</w:t>
      </w:r>
    </w:p>
    <w:p w14:paraId="20577D18" w14:textId="6090B309" w:rsidR="00E75D60" w:rsidRPr="008409BD" w:rsidRDefault="00E75D60" w:rsidP="00D703E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«Дотошный француз», как его называют редакторы портала </w:t>
      </w:r>
      <w:r w:rsidRPr="004A6C63">
        <w:rPr>
          <w:rFonts w:ascii="Times New Roman" w:hAnsi="Times New Roman" w:cs="Times New Roman"/>
          <w:color w:val="000000"/>
          <w:sz w:val="28"/>
          <w:szCs w:val="28"/>
          <w:lang w:val="en-US"/>
        </w:rPr>
        <w:t>Rarus</w:t>
      </w:r>
      <w:r w:rsidRPr="004A6C63">
        <w:rPr>
          <w:rFonts w:ascii="Times New Roman" w:hAnsi="Times New Roman" w:cs="Times New Roman"/>
          <w:color w:val="000000"/>
          <w:sz w:val="28"/>
          <w:szCs w:val="28"/>
        </w:rPr>
        <w:t>’</w:t>
      </w:r>
      <w:r w:rsidRPr="004A6C63">
        <w:rPr>
          <w:rFonts w:ascii="Times New Roman" w:hAnsi="Times New Roman" w:cs="Times New Roman"/>
          <w:color w:val="000000"/>
          <w:sz w:val="28"/>
          <w:szCs w:val="28"/>
          <w:lang w:val="en-US"/>
        </w:rPr>
        <w:t>s</w:t>
      </w:r>
      <w:r w:rsidR="00B175E5" w:rsidRPr="008409BD">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lang w:val="en-US"/>
        </w:rPr>
        <w:t>Gallery</w:t>
      </w:r>
      <w:r w:rsidRPr="004A6C63">
        <w:rPr>
          <w:rStyle w:val="af0"/>
          <w:rFonts w:ascii="Times New Roman" w:hAnsi="Times New Roman" w:cs="Times New Roman"/>
          <w:color w:val="000000"/>
          <w:sz w:val="28"/>
          <w:szCs w:val="28"/>
          <w:lang w:val="en-US"/>
        </w:rPr>
        <w:footnoteReference w:id="77"/>
      </w:r>
      <w:r w:rsidRPr="004A6C63">
        <w:rPr>
          <w:rFonts w:ascii="Times New Roman" w:hAnsi="Times New Roman" w:cs="Times New Roman"/>
          <w:color w:val="000000"/>
          <w:sz w:val="28"/>
          <w:szCs w:val="28"/>
        </w:rPr>
        <w:t>, оставляет много субъективных «критических и едких» заметок о «дикой» стране и «невеже</w:t>
      </w:r>
      <w:r w:rsidR="004F1F99">
        <w:rPr>
          <w:rFonts w:ascii="Times New Roman" w:hAnsi="Times New Roman" w:cs="Times New Roman"/>
          <w:color w:val="000000"/>
          <w:sz w:val="28"/>
          <w:szCs w:val="28"/>
        </w:rPr>
        <w:t xml:space="preserve">ственном» народе, населявшим ее. </w:t>
      </w:r>
      <w:r w:rsidR="004F1F99" w:rsidRPr="008409BD">
        <w:rPr>
          <w:rFonts w:ascii="Times New Roman" w:hAnsi="Times New Roman" w:cs="Times New Roman"/>
          <w:color w:val="000000"/>
          <w:sz w:val="28"/>
          <w:szCs w:val="28"/>
        </w:rPr>
        <w:t>В</w:t>
      </w:r>
      <w:r w:rsidRPr="008409BD">
        <w:rPr>
          <w:rFonts w:ascii="Times New Roman" w:hAnsi="Times New Roman" w:cs="Times New Roman"/>
          <w:color w:val="000000"/>
          <w:sz w:val="28"/>
          <w:szCs w:val="28"/>
        </w:rPr>
        <w:t xml:space="preserve"> этом чрезвычайно обстоятельном труде критикуются нравы и обычаи, приметы и суеверия, система образования и несовершенное государственное устройство, крепостничество. </w:t>
      </w:r>
      <w:r w:rsidR="008409BD">
        <w:rPr>
          <w:rFonts w:ascii="Times New Roman" w:hAnsi="Times New Roman" w:cs="Times New Roman"/>
          <w:color w:val="000000"/>
          <w:sz w:val="28"/>
          <w:szCs w:val="28"/>
        </w:rPr>
        <w:t>Эта работа</w:t>
      </w:r>
      <w:r w:rsidRPr="008409BD">
        <w:rPr>
          <w:rFonts w:ascii="Times New Roman" w:hAnsi="Times New Roman" w:cs="Times New Roman"/>
          <w:color w:val="000000"/>
          <w:sz w:val="28"/>
          <w:szCs w:val="28"/>
        </w:rPr>
        <w:t xml:space="preserve"> оскорбил</w:t>
      </w:r>
      <w:r w:rsidR="008409BD">
        <w:rPr>
          <w:rFonts w:ascii="Times New Roman" w:hAnsi="Times New Roman" w:cs="Times New Roman"/>
          <w:color w:val="000000"/>
          <w:sz w:val="28"/>
          <w:szCs w:val="28"/>
        </w:rPr>
        <w:t>а</w:t>
      </w:r>
      <w:r w:rsidRPr="008409BD">
        <w:rPr>
          <w:rFonts w:ascii="Times New Roman" w:hAnsi="Times New Roman" w:cs="Times New Roman"/>
          <w:color w:val="000000"/>
          <w:sz w:val="28"/>
          <w:szCs w:val="28"/>
        </w:rPr>
        <w:t xml:space="preserve"> императрицу Екатерину </w:t>
      </w:r>
      <w:r w:rsidRPr="008409BD">
        <w:rPr>
          <w:rFonts w:ascii="Times New Roman" w:hAnsi="Times New Roman" w:cs="Times New Roman"/>
          <w:color w:val="000000"/>
          <w:sz w:val="28"/>
          <w:szCs w:val="28"/>
          <w:lang w:val="en-US"/>
        </w:rPr>
        <w:t>II</w:t>
      </w:r>
      <w:r w:rsidR="004F1F99" w:rsidRPr="008409BD">
        <w:rPr>
          <w:rFonts w:ascii="Times New Roman" w:hAnsi="Times New Roman" w:cs="Times New Roman"/>
          <w:color w:val="000000"/>
          <w:sz w:val="28"/>
          <w:szCs w:val="28"/>
        </w:rPr>
        <w:t>, вследствие чего</w:t>
      </w:r>
      <w:r w:rsidRPr="008409BD">
        <w:rPr>
          <w:rFonts w:ascii="Times New Roman" w:hAnsi="Times New Roman" w:cs="Times New Roman"/>
          <w:color w:val="000000"/>
          <w:sz w:val="28"/>
          <w:szCs w:val="28"/>
        </w:rPr>
        <w:t xml:space="preserve"> издание было запрещено к распространению в России.</w:t>
      </w:r>
      <w:r w:rsidR="008409BD">
        <w:rPr>
          <w:rFonts w:ascii="Times New Roman" w:hAnsi="Times New Roman" w:cs="Times New Roman"/>
          <w:color w:val="000000"/>
          <w:sz w:val="28"/>
          <w:szCs w:val="28"/>
        </w:rPr>
        <w:t xml:space="preserve"> Публикация</w:t>
      </w:r>
      <w:r w:rsidRPr="008409BD">
        <w:rPr>
          <w:rFonts w:ascii="Times New Roman" w:hAnsi="Times New Roman" w:cs="Times New Roman"/>
          <w:color w:val="000000"/>
          <w:sz w:val="28"/>
          <w:szCs w:val="28"/>
        </w:rPr>
        <w:t xml:space="preserve"> содержит рассуждения о климате России, ее истории, природе, образовании, науке и искусствах, православии и церкви, армии и флоте, торговле, системе правосудия, роли женщины в обществе и т. п. Все описания сопровождаются гравюрами работы Лепренса, поражающие живостью и натурализмом.</w:t>
      </w:r>
    </w:p>
    <w:p w14:paraId="5766C6A7" w14:textId="77777777" w:rsidR="00973B63"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Чрезвычайно популярным было издание </w:t>
      </w:r>
      <w:r w:rsidRPr="004A6C63">
        <w:rPr>
          <w:rFonts w:ascii="Times New Roman" w:hAnsi="Times New Roman" w:cs="Times New Roman"/>
          <w:i/>
          <w:color w:val="000000"/>
          <w:sz w:val="28"/>
          <w:szCs w:val="28"/>
        </w:rPr>
        <w:t>И. Г. Георги «Описание всех обитающих в Российском государстве народов. Их житейских обрядов, обыкновений, одежд, жилищ, упражнений, забав, вероисповеданий и других достопамятностей.»</w:t>
      </w:r>
      <w:r w:rsidRPr="004A6C63">
        <w:rPr>
          <w:rFonts w:ascii="Times New Roman" w:hAnsi="Times New Roman" w:cs="Times New Roman"/>
          <w:color w:val="000000"/>
          <w:sz w:val="28"/>
          <w:szCs w:val="28"/>
        </w:rPr>
        <w:t>, опубликованное в четырех частях в Санкт-Петербурге в 1776 – 1777 гг..</w:t>
      </w:r>
      <w:r w:rsidRPr="004A6C63">
        <w:rPr>
          <w:rStyle w:val="af0"/>
          <w:rFonts w:ascii="Times New Roman" w:hAnsi="Times New Roman" w:cs="Times New Roman"/>
          <w:color w:val="000000"/>
          <w:sz w:val="28"/>
          <w:szCs w:val="28"/>
        </w:rPr>
        <w:footnoteReference w:id="78"/>
      </w:r>
    </w:p>
    <w:p w14:paraId="1CDFD2B5" w14:textId="73F85A3C" w:rsidR="00973B63" w:rsidRPr="004A6C63" w:rsidRDefault="00973B63"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И.</w:t>
      </w:r>
      <w:r w:rsidR="000A2017">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 xml:space="preserve">Г. Георги – был профессором Императорской Академии Наук на кафедре </w:t>
      </w:r>
      <w:r w:rsidR="00F97635" w:rsidRPr="004A6C63">
        <w:rPr>
          <w:rFonts w:ascii="Times New Roman" w:hAnsi="Times New Roman" w:cs="Times New Roman"/>
          <w:color w:val="000000"/>
          <w:sz w:val="28"/>
          <w:szCs w:val="28"/>
        </w:rPr>
        <w:t>натуральной истории и химии. Он узнал о предполагавшихся экспедициях Санкт-Петербургской Академии Наук с целью изучения России и предложил свои услуги. И.</w:t>
      </w:r>
      <w:r w:rsidR="000A2017">
        <w:rPr>
          <w:rFonts w:ascii="Times New Roman" w:hAnsi="Times New Roman" w:cs="Times New Roman"/>
          <w:color w:val="000000"/>
          <w:sz w:val="28"/>
          <w:szCs w:val="28"/>
        </w:rPr>
        <w:t xml:space="preserve"> </w:t>
      </w:r>
      <w:r w:rsidR="00F97635" w:rsidRPr="004A6C63">
        <w:rPr>
          <w:rFonts w:ascii="Times New Roman" w:hAnsi="Times New Roman" w:cs="Times New Roman"/>
          <w:color w:val="000000"/>
          <w:sz w:val="28"/>
          <w:szCs w:val="28"/>
        </w:rPr>
        <w:t>Г</w:t>
      </w:r>
      <w:r w:rsidR="004F1F99">
        <w:rPr>
          <w:rFonts w:ascii="Times New Roman" w:hAnsi="Times New Roman" w:cs="Times New Roman"/>
          <w:color w:val="000000"/>
          <w:sz w:val="28"/>
          <w:szCs w:val="28"/>
        </w:rPr>
        <w:t>. Георги был вызван в 1770 году. О</w:t>
      </w:r>
      <w:r w:rsidR="00F97635" w:rsidRPr="004A6C63">
        <w:rPr>
          <w:rFonts w:ascii="Times New Roman" w:hAnsi="Times New Roman" w:cs="Times New Roman"/>
          <w:color w:val="000000"/>
          <w:sz w:val="28"/>
          <w:szCs w:val="28"/>
        </w:rPr>
        <w:t>н был назначен в помощь профессору И.</w:t>
      </w:r>
      <w:r w:rsidR="000A2017">
        <w:rPr>
          <w:rFonts w:ascii="Times New Roman" w:hAnsi="Times New Roman" w:cs="Times New Roman"/>
          <w:color w:val="000000"/>
          <w:sz w:val="28"/>
          <w:szCs w:val="28"/>
        </w:rPr>
        <w:t xml:space="preserve"> </w:t>
      </w:r>
      <w:r w:rsidR="00F97635" w:rsidRPr="004A6C63">
        <w:rPr>
          <w:rFonts w:ascii="Times New Roman" w:hAnsi="Times New Roman" w:cs="Times New Roman"/>
          <w:color w:val="000000"/>
          <w:sz w:val="28"/>
          <w:szCs w:val="28"/>
        </w:rPr>
        <w:t>П. Фальку для изучения Оренбургской губернии. Так И.</w:t>
      </w:r>
      <w:r w:rsidR="000A2017">
        <w:rPr>
          <w:rFonts w:ascii="Times New Roman" w:hAnsi="Times New Roman" w:cs="Times New Roman"/>
          <w:color w:val="000000"/>
          <w:sz w:val="28"/>
          <w:szCs w:val="28"/>
        </w:rPr>
        <w:t xml:space="preserve"> </w:t>
      </w:r>
      <w:r w:rsidR="00F97635" w:rsidRPr="004A6C63">
        <w:rPr>
          <w:rFonts w:ascii="Times New Roman" w:hAnsi="Times New Roman" w:cs="Times New Roman"/>
          <w:color w:val="000000"/>
          <w:sz w:val="28"/>
          <w:szCs w:val="28"/>
        </w:rPr>
        <w:t>Г. Георги отправился из Петербурга через Москву, Коломну, Тамбов, Царицыно и Астрахань к И.</w:t>
      </w:r>
      <w:r w:rsidR="000A2017">
        <w:rPr>
          <w:rFonts w:ascii="Times New Roman" w:hAnsi="Times New Roman" w:cs="Times New Roman"/>
          <w:color w:val="000000"/>
          <w:sz w:val="28"/>
          <w:szCs w:val="28"/>
        </w:rPr>
        <w:t xml:space="preserve"> </w:t>
      </w:r>
      <w:r w:rsidR="00F97635" w:rsidRPr="004A6C63">
        <w:rPr>
          <w:rFonts w:ascii="Times New Roman" w:hAnsi="Times New Roman" w:cs="Times New Roman"/>
          <w:color w:val="000000"/>
          <w:sz w:val="28"/>
          <w:szCs w:val="28"/>
        </w:rPr>
        <w:t>П. Фальку.  В путешествии он провел четыре года.</w:t>
      </w:r>
    </w:p>
    <w:p w14:paraId="51A31BA8" w14:textId="4123C4B8" w:rsidR="00E75D60" w:rsidRPr="002D4049" w:rsidRDefault="00F97635"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Результатом этой экспедиции стал труд, созданный по собранным им материалам, картам и собственноручно сделанным изображениям различных народностей. </w:t>
      </w:r>
      <w:r w:rsidR="00E75D60" w:rsidRPr="004A6C63">
        <w:rPr>
          <w:rFonts w:ascii="Times New Roman" w:hAnsi="Times New Roman" w:cs="Times New Roman"/>
          <w:color w:val="000000"/>
          <w:sz w:val="28"/>
          <w:szCs w:val="28"/>
        </w:rPr>
        <w:t>Это очерки об истории расселения, языке, хозяйстве и обычаях и верованиях многих народов империи.</w:t>
      </w:r>
      <w:r w:rsidRPr="004A6C63">
        <w:rPr>
          <w:rFonts w:ascii="Times New Roman" w:hAnsi="Times New Roman" w:cs="Times New Roman"/>
          <w:color w:val="000000"/>
          <w:sz w:val="28"/>
          <w:szCs w:val="28"/>
        </w:rPr>
        <w:t xml:space="preserve"> Интересно, что частью материалов воспользовался П.</w:t>
      </w:r>
      <w:r w:rsidR="000A2017">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С. Паллас для иллюстрирования своей работы: «</w:t>
      </w:r>
      <w:r w:rsidRPr="004A6C63">
        <w:rPr>
          <w:rFonts w:ascii="Times New Roman" w:eastAsia="Times New Roman" w:hAnsi="Times New Roman" w:cs="Times New Roman"/>
          <w:sz w:val="28"/>
          <w:szCs w:val="28"/>
        </w:rPr>
        <w:t>Петра Симона Палласа, доктора медицины, профессора натуральной истории и члена Российской Императорской академии наук путешествие  по разным провинциям Российс</w:t>
      </w:r>
      <w:r w:rsidR="001A00FA" w:rsidRPr="004A6C63">
        <w:rPr>
          <w:rFonts w:ascii="Times New Roman" w:eastAsia="Times New Roman" w:hAnsi="Times New Roman" w:cs="Times New Roman"/>
          <w:sz w:val="28"/>
          <w:szCs w:val="28"/>
        </w:rPr>
        <w:t>кой империи»</w:t>
      </w:r>
      <w:r w:rsidRPr="004A6C63">
        <w:rPr>
          <w:rFonts w:ascii="Times New Roman" w:eastAsia="Times New Roman" w:hAnsi="Times New Roman" w:cs="Times New Roman"/>
          <w:sz w:val="28"/>
          <w:szCs w:val="28"/>
        </w:rPr>
        <w:t>.</w:t>
      </w:r>
      <w:r w:rsidRPr="004A6C63">
        <w:rPr>
          <w:rStyle w:val="af0"/>
          <w:rFonts w:ascii="Times New Roman" w:eastAsia="Times New Roman" w:hAnsi="Times New Roman" w:cs="Times New Roman"/>
          <w:sz w:val="28"/>
          <w:szCs w:val="28"/>
        </w:rPr>
        <w:footnoteReference w:id="79"/>
      </w:r>
    </w:p>
    <w:p w14:paraId="7968D4D1" w14:textId="19AA9BB2" w:rsidR="00E75D60" w:rsidRPr="004A6C63" w:rsidRDefault="001A00FA" w:rsidP="00817084">
      <w:pPr>
        <w:widowControl w:val="0"/>
        <w:autoSpaceDE w:val="0"/>
        <w:autoSpaceDN w:val="0"/>
        <w:adjustRightInd w:val="0"/>
        <w:ind w:firstLine="851"/>
        <w:rPr>
          <w:rFonts w:ascii="Times New Roman" w:hAnsi="Times New Roman" w:cs="Times New Roman"/>
          <w:color w:val="000000" w:themeColor="text1"/>
          <w:sz w:val="28"/>
          <w:szCs w:val="28"/>
        </w:rPr>
      </w:pPr>
      <w:r w:rsidRPr="004A6C63">
        <w:rPr>
          <w:rFonts w:ascii="Times New Roman" w:hAnsi="Times New Roman" w:cs="Times New Roman"/>
          <w:color w:val="000000"/>
          <w:sz w:val="28"/>
          <w:szCs w:val="28"/>
        </w:rPr>
        <w:t>Труд И.</w:t>
      </w:r>
      <w:r w:rsidR="000A2017">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Г. Георги</w:t>
      </w:r>
      <w:r w:rsidR="00E75D60" w:rsidRPr="004A6C63">
        <w:rPr>
          <w:rFonts w:ascii="Times New Roman" w:hAnsi="Times New Roman" w:cs="Times New Roman"/>
          <w:color w:val="000000"/>
          <w:sz w:val="28"/>
          <w:szCs w:val="28"/>
        </w:rPr>
        <w:t xml:space="preserve"> состоит из 4 частей. Первая посвящена народам финского племени, известных по истории российской под общим именем руссов, насчитывает 76 страниц, из которых 25 – иллюстрации. Вторая – о народах татарского племени и других не определенных еще происхождения северных сибирских, насчитывает 178 страниц, из которых 30 – иллюстрации. Третья – о народах самоядских, манджурских и восточных сибирских</w:t>
      </w:r>
      <w:r w:rsidR="00200E48">
        <w:rPr>
          <w:rFonts w:ascii="Times New Roman" w:hAnsi="Times New Roman" w:cs="Times New Roman"/>
          <w:color w:val="000000"/>
          <w:sz w:val="28"/>
          <w:szCs w:val="28"/>
        </w:rPr>
        <w:t>,</w:t>
      </w:r>
      <w:r w:rsidR="00E75D60" w:rsidRPr="004A6C63">
        <w:rPr>
          <w:rFonts w:ascii="Times New Roman" w:hAnsi="Times New Roman" w:cs="Times New Roman"/>
          <w:color w:val="000000"/>
          <w:sz w:val="28"/>
          <w:szCs w:val="28"/>
        </w:rPr>
        <w:t xml:space="preserve"> как и о шаманском законе, насчитывает 116 страниц, из которых 20 – иллюстрации. Четвертая – о народах монгольских, об армянах, грузинах, индийцах, немцах, поляках и о владычествующих россиянах, с описани</w:t>
      </w:r>
      <w:r w:rsidR="00200E48">
        <w:rPr>
          <w:rFonts w:ascii="Times New Roman" w:hAnsi="Times New Roman" w:cs="Times New Roman"/>
          <w:color w:val="000000"/>
          <w:sz w:val="28"/>
          <w:szCs w:val="28"/>
        </w:rPr>
        <w:t>ем всех именований казаков, так</w:t>
      </w:r>
      <w:r w:rsidR="00E75D60" w:rsidRPr="004A6C63">
        <w:rPr>
          <w:rFonts w:ascii="Times New Roman" w:hAnsi="Times New Roman" w:cs="Times New Roman"/>
          <w:color w:val="000000"/>
          <w:sz w:val="28"/>
          <w:szCs w:val="28"/>
        </w:rPr>
        <w:t xml:space="preserve">же история о Малой России и купно о Курляндии и Литве, включает 385 страниц, из них 25 – иллюстрации. </w:t>
      </w:r>
    </w:p>
    <w:p w14:paraId="45B95F7E" w14:textId="2F013BFB" w:rsidR="00E75D60" w:rsidRPr="004A6C63" w:rsidRDefault="00E75D60"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Особенную ценность, помимо этнографических описаний, безусловно, представляют иллюстрации, дающие полное представление об облике, образе жизни, промыслах и национальном костюме всех народов и племен, населяющих террито</w:t>
      </w:r>
      <w:r w:rsidR="006D36F6" w:rsidRPr="004A6C63">
        <w:rPr>
          <w:rFonts w:ascii="Times New Roman" w:hAnsi="Times New Roman" w:cs="Times New Roman"/>
          <w:color w:val="000000"/>
          <w:sz w:val="28"/>
          <w:szCs w:val="28"/>
        </w:rPr>
        <w:t>рию России. Издание содержит 108</w:t>
      </w:r>
      <w:r w:rsidRPr="004A6C63">
        <w:rPr>
          <w:rFonts w:ascii="Times New Roman" w:hAnsi="Times New Roman" w:cs="Times New Roman"/>
          <w:color w:val="000000"/>
          <w:sz w:val="28"/>
          <w:szCs w:val="28"/>
        </w:rPr>
        <w:t xml:space="preserve"> гравю</w:t>
      </w:r>
      <w:r w:rsidR="00200E48">
        <w:rPr>
          <w:rFonts w:ascii="Times New Roman" w:hAnsi="Times New Roman" w:cs="Times New Roman"/>
          <w:color w:val="000000"/>
          <w:sz w:val="28"/>
          <w:szCs w:val="28"/>
        </w:rPr>
        <w:t>р-иллюстраций. Они были созданы</w:t>
      </w:r>
      <w:r w:rsidRPr="004A6C63">
        <w:rPr>
          <w:rFonts w:ascii="Times New Roman" w:hAnsi="Times New Roman" w:cs="Times New Roman"/>
          <w:color w:val="000000"/>
          <w:sz w:val="28"/>
          <w:szCs w:val="28"/>
        </w:rPr>
        <w:t xml:space="preserve">, по мнению одних исследователей, мастерами Гравировальной палаты Академии наук </w:t>
      </w:r>
      <w:r w:rsidR="00200E48">
        <w:rPr>
          <w:rFonts w:ascii="Times New Roman" w:hAnsi="Times New Roman" w:cs="Times New Roman"/>
          <w:color w:val="000000"/>
          <w:sz w:val="28"/>
          <w:szCs w:val="28"/>
        </w:rPr>
        <w:t>и</w:t>
      </w:r>
      <w:r w:rsidRPr="004A6C63">
        <w:rPr>
          <w:rFonts w:ascii="Times New Roman" w:hAnsi="Times New Roman" w:cs="Times New Roman"/>
          <w:color w:val="000000"/>
          <w:sz w:val="28"/>
          <w:szCs w:val="28"/>
        </w:rPr>
        <w:t xml:space="preserve"> раскрашены вручную. По мнению других – нюрнбергским гравером Х. М. Ротом, не выезж</w:t>
      </w:r>
      <w:r w:rsidR="00927FAD">
        <w:rPr>
          <w:rFonts w:ascii="Times New Roman" w:hAnsi="Times New Roman" w:cs="Times New Roman"/>
          <w:color w:val="000000"/>
          <w:sz w:val="28"/>
          <w:szCs w:val="28"/>
        </w:rPr>
        <w:t>авшим</w:t>
      </w:r>
      <w:r w:rsidRPr="004A6C63">
        <w:rPr>
          <w:rFonts w:ascii="Times New Roman" w:hAnsi="Times New Roman" w:cs="Times New Roman"/>
          <w:color w:val="000000"/>
          <w:sz w:val="28"/>
          <w:szCs w:val="28"/>
        </w:rPr>
        <w:t xml:space="preserve"> из российской столицы. </w:t>
      </w:r>
      <w:r w:rsidR="00A44629" w:rsidRPr="004A6C63">
        <w:rPr>
          <w:rFonts w:ascii="Times New Roman" w:hAnsi="Times New Roman" w:cs="Times New Roman"/>
          <w:color w:val="000000"/>
          <w:sz w:val="28"/>
          <w:szCs w:val="28"/>
        </w:rPr>
        <w:t>Альбом представляет как однофигурные композиции, так и композиции с двумя фигурами, объединенными условным действием.</w:t>
      </w:r>
    </w:p>
    <w:p w14:paraId="7391517E" w14:textId="77777777" w:rsidR="007B20CF" w:rsidRDefault="007B20CF" w:rsidP="00817084">
      <w:pPr>
        <w:ind w:firstLine="851"/>
        <w:rPr>
          <w:rFonts w:ascii="Times New Roman" w:hAnsi="Times New Roman" w:cs="Times New Roman"/>
          <w:color w:val="000000"/>
          <w:sz w:val="28"/>
          <w:szCs w:val="28"/>
        </w:rPr>
      </w:pPr>
      <w:r w:rsidRPr="007F1449">
        <w:rPr>
          <w:rFonts w:ascii="Times New Roman" w:hAnsi="Times New Roman" w:cs="Times New Roman"/>
          <w:color w:val="000000"/>
          <w:sz w:val="28"/>
          <w:szCs w:val="28"/>
        </w:rPr>
        <w:t xml:space="preserve">Это первый опыт этнографического описания России, сбора сведений о сибирских народах, а также попытка запечатления нравов и обычаев народов Российской империи </w:t>
      </w:r>
      <w:r w:rsidRPr="007F1449">
        <w:rPr>
          <w:rFonts w:ascii="Times New Roman" w:hAnsi="Times New Roman" w:cs="Times New Roman"/>
          <w:color w:val="000000"/>
          <w:sz w:val="28"/>
          <w:szCs w:val="28"/>
          <w:lang w:val="en-US"/>
        </w:rPr>
        <w:t>XVIII</w:t>
      </w:r>
      <w:r w:rsidRPr="007F1449">
        <w:rPr>
          <w:rFonts w:ascii="Times New Roman" w:hAnsi="Times New Roman" w:cs="Times New Roman"/>
          <w:color w:val="000000"/>
          <w:sz w:val="28"/>
          <w:szCs w:val="28"/>
        </w:rPr>
        <w:t xml:space="preserve"> века.</w:t>
      </w:r>
    </w:p>
    <w:p w14:paraId="0FA1BC18" w14:textId="13F92FAE" w:rsidR="001F05B6" w:rsidRPr="004A6C63" w:rsidRDefault="007F1449" w:rsidP="001F05B6">
      <w:pPr>
        <w:ind w:firstLine="851"/>
        <w:rPr>
          <w:rFonts w:ascii="Times New Roman" w:hAnsi="Times New Roman" w:cs="Times New Roman"/>
          <w:sz w:val="28"/>
          <w:szCs w:val="28"/>
        </w:rPr>
      </w:pPr>
      <w:r>
        <w:rPr>
          <w:rFonts w:ascii="Times New Roman" w:hAnsi="Times New Roman" w:cs="Times New Roman"/>
          <w:sz w:val="28"/>
          <w:szCs w:val="28"/>
        </w:rPr>
        <w:t>Заслуга</w:t>
      </w:r>
      <w:r w:rsidR="001F05B6" w:rsidRPr="004A6C63">
        <w:rPr>
          <w:rFonts w:ascii="Times New Roman" w:hAnsi="Times New Roman" w:cs="Times New Roman"/>
          <w:sz w:val="28"/>
          <w:szCs w:val="28"/>
        </w:rPr>
        <w:t xml:space="preserve"> художников</w:t>
      </w:r>
      <w:r>
        <w:rPr>
          <w:rFonts w:ascii="Times New Roman" w:hAnsi="Times New Roman" w:cs="Times New Roman"/>
          <w:sz w:val="28"/>
          <w:szCs w:val="28"/>
        </w:rPr>
        <w:t>-первопроходцев</w:t>
      </w:r>
      <w:r w:rsidR="001F05B6" w:rsidRPr="004A6C63">
        <w:rPr>
          <w:rFonts w:ascii="Times New Roman" w:hAnsi="Times New Roman" w:cs="Times New Roman"/>
          <w:sz w:val="28"/>
          <w:szCs w:val="28"/>
        </w:rPr>
        <w:t xml:space="preserve"> состоит в том, что они первыми обратились к изображению сцен из русской народной жизни и познакомили Европу с бытом и нравами России, с представителями различных слоев населения, с их жизненным укладом.</w:t>
      </w:r>
      <w:r w:rsidR="001F05B6">
        <w:rPr>
          <w:rFonts w:ascii="Times New Roman" w:hAnsi="Times New Roman" w:cs="Times New Roman"/>
          <w:sz w:val="28"/>
          <w:szCs w:val="28"/>
        </w:rPr>
        <w:t xml:space="preserve"> </w:t>
      </w:r>
      <w:r w:rsidR="001F05B6" w:rsidRPr="004A6C63">
        <w:rPr>
          <w:rFonts w:ascii="Times New Roman" w:hAnsi="Times New Roman" w:cs="Times New Roman"/>
          <w:sz w:val="28"/>
          <w:szCs w:val="28"/>
        </w:rPr>
        <w:t>Успеху этих рисунков и гравюр способствовал возрастающий интерес, который вызывала Россия в связи с укреплением своего авторитета на мировой арене, когда начала вхо</w:t>
      </w:r>
      <w:r w:rsidR="001F05B6">
        <w:rPr>
          <w:rFonts w:ascii="Times New Roman" w:hAnsi="Times New Roman" w:cs="Times New Roman"/>
          <w:sz w:val="28"/>
          <w:szCs w:val="28"/>
        </w:rPr>
        <w:t xml:space="preserve">дить в культурную орбиту Европы, </w:t>
      </w:r>
      <w:r w:rsidR="001F05B6" w:rsidRPr="004A6C63">
        <w:rPr>
          <w:rFonts w:ascii="Times New Roman" w:hAnsi="Times New Roman" w:cs="Times New Roman"/>
          <w:sz w:val="28"/>
          <w:szCs w:val="28"/>
        </w:rPr>
        <w:t>благодаря петровским реформам.</w:t>
      </w:r>
    </w:p>
    <w:p w14:paraId="28F03E1E" w14:textId="77777777" w:rsidR="002C543E" w:rsidRDefault="002C543E" w:rsidP="00817084">
      <w:pPr>
        <w:ind w:firstLine="851"/>
        <w:rPr>
          <w:rFonts w:ascii="Times New Roman" w:hAnsi="Times New Roman" w:cs="Times New Roman"/>
          <w:color w:val="000000"/>
          <w:sz w:val="28"/>
          <w:szCs w:val="28"/>
        </w:rPr>
      </w:pPr>
    </w:p>
    <w:p w14:paraId="238BDBBE" w14:textId="77777777" w:rsidR="002C543E" w:rsidRDefault="002C543E" w:rsidP="00817084">
      <w:pPr>
        <w:ind w:firstLine="851"/>
        <w:rPr>
          <w:rFonts w:ascii="Times New Roman" w:hAnsi="Times New Roman" w:cs="Times New Roman"/>
          <w:color w:val="000000"/>
          <w:sz w:val="28"/>
          <w:szCs w:val="28"/>
        </w:rPr>
      </w:pPr>
    </w:p>
    <w:p w14:paraId="4779CF81" w14:textId="77777777" w:rsidR="002C543E" w:rsidRDefault="002C543E" w:rsidP="00817084">
      <w:pPr>
        <w:ind w:firstLine="851"/>
        <w:rPr>
          <w:rFonts w:ascii="Times New Roman" w:hAnsi="Times New Roman" w:cs="Times New Roman"/>
          <w:color w:val="000000"/>
          <w:sz w:val="28"/>
          <w:szCs w:val="28"/>
        </w:rPr>
      </w:pPr>
    </w:p>
    <w:p w14:paraId="271A6CA5" w14:textId="77777777" w:rsidR="002C543E" w:rsidRDefault="002C543E" w:rsidP="00817084">
      <w:pPr>
        <w:ind w:firstLine="851"/>
        <w:rPr>
          <w:rFonts w:ascii="Times New Roman" w:hAnsi="Times New Roman" w:cs="Times New Roman"/>
          <w:color w:val="000000"/>
          <w:sz w:val="28"/>
          <w:szCs w:val="28"/>
        </w:rPr>
      </w:pPr>
    </w:p>
    <w:p w14:paraId="3BC6B52E" w14:textId="77777777" w:rsidR="002C543E" w:rsidRDefault="002C543E" w:rsidP="00817084">
      <w:pPr>
        <w:ind w:firstLine="851"/>
        <w:rPr>
          <w:rFonts w:ascii="Times New Roman" w:hAnsi="Times New Roman" w:cs="Times New Roman"/>
          <w:color w:val="000000"/>
          <w:sz w:val="28"/>
          <w:szCs w:val="28"/>
        </w:rPr>
      </w:pPr>
    </w:p>
    <w:p w14:paraId="51218B3D" w14:textId="77777777" w:rsidR="002C543E" w:rsidRDefault="002C543E" w:rsidP="00817084">
      <w:pPr>
        <w:ind w:firstLine="851"/>
        <w:rPr>
          <w:rFonts w:ascii="Times New Roman" w:hAnsi="Times New Roman" w:cs="Times New Roman"/>
          <w:color w:val="000000"/>
          <w:sz w:val="28"/>
          <w:szCs w:val="28"/>
        </w:rPr>
      </w:pPr>
    </w:p>
    <w:p w14:paraId="0EE781B9" w14:textId="77777777" w:rsidR="007223DB" w:rsidRDefault="007223DB" w:rsidP="00817084">
      <w:pPr>
        <w:ind w:firstLine="851"/>
        <w:rPr>
          <w:rFonts w:ascii="Times New Roman" w:hAnsi="Times New Roman" w:cs="Times New Roman"/>
          <w:color w:val="000000"/>
          <w:sz w:val="28"/>
          <w:szCs w:val="28"/>
        </w:rPr>
      </w:pPr>
    </w:p>
    <w:p w14:paraId="62685286" w14:textId="77777777" w:rsidR="007223DB" w:rsidRDefault="007223DB" w:rsidP="00817084">
      <w:pPr>
        <w:ind w:firstLine="851"/>
        <w:rPr>
          <w:rFonts w:ascii="Times New Roman" w:hAnsi="Times New Roman" w:cs="Times New Roman"/>
          <w:color w:val="000000"/>
          <w:sz w:val="28"/>
          <w:szCs w:val="28"/>
        </w:rPr>
      </w:pPr>
    </w:p>
    <w:p w14:paraId="5732C0FC" w14:textId="77777777" w:rsidR="007223DB" w:rsidRDefault="007223DB" w:rsidP="00817084">
      <w:pPr>
        <w:ind w:firstLine="851"/>
        <w:rPr>
          <w:rFonts w:ascii="Times New Roman" w:hAnsi="Times New Roman" w:cs="Times New Roman"/>
          <w:color w:val="000000"/>
          <w:sz w:val="28"/>
          <w:szCs w:val="28"/>
        </w:rPr>
      </w:pPr>
    </w:p>
    <w:p w14:paraId="230239AD" w14:textId="77777777" w:rsidR="00FC3FEA" w:rsidRDefault="00FC3FEA" w:rsidP="00817084">
      <w:pPr>
        <w:ind w:firstLine="851"/>
        <w:rPr>
          <w:rFonts w:ascii="Times New Roman" w:hAnsi="Times New Roman" w:cs="Times New Roman"/>
          <w:color w:val="000000"/>
          <w:sz w:val="28"/>
          <w:szCs w:val="28"/>
        </w:rPr>
      </w:pPr>
    </w:p>
    <w:p w14:paraId="276B70E6" w14:textId="77777777" w:rsidR="00FC3FEA" w:rsidRDefault="00FC3FEA" w:rsidP="00817084">
      <w:pPr>
        <w:ind w:firstLine="851"/>
        <w:rPr>
          <w:rFonts w:ascii="Times New Roman" w:hAnsi="Times New Roman" w:cs="Times New Roman"/>
          <w:color w:val="000000"/>
          <w:sz w:val="28"/>
          <w:szCs w:val="28"/>
        </w:rPr>
      </w:pPr>
    </w:p>
    <w:p w14:paraId="5099ECB4" w14:textId="77777777" w:rsidR="005B5A9A" w:rsidRDefault="005B5A9A" w:rsidP="00817084">
      <w:pPr>
        <w:ind w:firstLine="851"/>
        <w:rPr>
          <w:rFonts w:ascii="Times New Roman" w:hAnsi="Times New Roman" w:cs="Times New Roman"/>
          <w:color w:val="000000"/>
          <w:sz w:val="28"/>
          <w:szCs w:val="28"/>
        </w:rPr>
      </w:pPr>
    </w:p>
    <w:p w14:paraId="2B8A214C" w14:textId="77777777" w:rsidR="002C543E" w:rsidRPr="004A6C63" w:rsidRDefault="002C543E" w:rsidP="00802C74">
      <w:pPr>
        <w:rPr>
          <w:rFonts w:ascii="Times New Roman" w:hAnsi="Times New Roman" w:cs="Times New Roman"/>
          <w:color w:val="000000" w:themeColor="text1"/>
          <w:sz w:val="28"/>
          <w:szCs w:val="28"/>
        </w:rPr>
      </w:pPr>
    </w:p>
    <w:p w14:paraId="6D2C21B8" w14:textId="3C1A979F" w:rsidR="00B65463" w:rsidRPr="004A6C63" w:rsidRDefault="00B65463" w:rsidP="00EE66DD">
      <w:pPr>
        <w:pStyle w:val="1"/>
        <w:ind w:firstLine="851"/>
        <w:jc w:val="center"/>
        <w:rPr>
          <w:rFonts w:ascii="Times New Roman" w:hAnsi="Times New Roman" w:cs="Times New Roman"/>
          <w:sz w:val="28"/>
          <w:szCs w:val="28"/>
        </w:rPr>
      </w:pPr>
      <w:bookmarkStart w:id="11" w:name="_Toc355777227"/>
      <w:r w:rsidRPr="002D4049">
        <w:rPr>
          <w:rFonts w:ascii="Times New Roman" w:hAnsi="Times New Roman" w:cs="Times New Roman"/>
          <w:sz w:val="28"/>
          <w:szCs w:val="28"/>
        </w:rPr>
        <w:t xml:space="preserve">§ 2. </w:t>
      </w:r>
      <w:r w:rsidRPr="004A6C63">
        <w:rPr>
          <w:rFonts w:ascii="Times New Roman" w:hAnsi="Times New Roman" w:cs="Times New Roman"/>
          <w:sz w:val="28"/>
          <w:szCs w:val="28"/>
        </w:rPr>
        <w:t xml:space="preserve">Костюмно-этнографические альбомы о России начала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века</w:t>
      </w:r>
      <w:r w:rsidR="00514A62">
        <w:rPr>
          <w:rFonts w:ascii="Times New Roman" w:hAnsi="Times New Roman" w:cs="Times New Roman"/>
          <w:sz w:val="28"/>
          <w:szCs w:val="28"/>
        </w:rPr>
        <w:t>: история создания, о</w:t>
      </w:r>
      <w:r w:rsidR="005B5A9A">
        <w:rPr>
          <w:rFonts w:ascii="Times New Roman" w:hAnsi="Times New Roman" w:cs="Times New Roman"/>
          <w:sz w:val="28"/>
          <w:szCs w:val="28"/>
        </w:rPr>
        <w:t>с</w:t>
      </w:r>
      <w:r w:rsidR="00514A62">
        <w:rPr>
          <w:rFonts w:ascii="Times New Roman" w:hAnsi="Times New Roman" w:cs="Times New Roman"/>
          <w:sz w:val="28"/>
          <w:szCs w:val="28"/>
        </w:rPr>
        <w:t>обенности</w:t>
      </w:r>
      <w:bookmarkEnd w:id="11"/>
    </w:p>
    <w:p w14:paraId="51168A20" w14:textId="77777777" w:rsidR="00B65463" w:rsidRPr="002D4049" w:rsidRDefault="00B65463" w:rsidP="00817084">
      <w:pPr>
        <w:ind w:firstLine="851"/>
        <w:rPr>
          <w:rFonts w:ascii="Times New Roman" w:hAnsi="Times New Roman" w:cs="Times New Roman"/>
          <w:color w:val="000000"/>
          <w:sz w:val="28"/>
          <w:szCs w:val="28"/>
        </w:rPr>
      </w:pPr>
    </w:p>
    <w:p w14:paraId="68BDD83F" w14:textId="2682DEAC" w:rsidR="004E5F26" w:rsidRPr="004A6C63" w:rsidRDefault="004E5F26"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Христиан Готфрид Генрих Гейслер (1770-1844)</w:t>
      </w:r>
      <w:r w:rsidR="00940C5C">
        <w:rPr>
          <w:rFonts w:ascii="Times New Roman" w:hAnsi="Times New Roman" w:cs="Times New Roman"/>
          <w:color w:val="000000"/>
          <w:sz w:val="28"/>
          <w:szCs w:val="28"/>
        </w:rPr>
        <w:t xml:space="preserve"> </w:t>
      </w:r>
      <w:r w:rsidR="00200E48">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художник из Лейпцига в числе тех людей, которые запечатлели в своем творчестве Россию конца </w:t>
      </w:r>
      <w:r w:rsidRPr="004A6C63">
        <w:rPr>
          <w:rFonts w:ascii="Times New Roman" w:hAnsi="Times New Roman" w:cs="Times New Roman"/>
          <w:color w:val="000000"/>
          <w:sz w:val="28"/>
          <w:szCs w:val="28"/>
          <w:lang w:val="en-US"/>
        </w:rPr>
        <w:t>XVIII</w:t>
      </w:r>
      <w:r w:rsidRPr="004A6C63">
        <w:rPr>
          <w:rFonts w:ascii="Times New Roman" w:hAnsi="Times New Roman" w:cs="Times New Roman"/>
          <w:color w:val="000000"/>
          <w:sz w:val="28"/>
          <w:szCs w:val="28"/>
        </w:rPr>
        <w:t xml:space="preserve"> века. Одним из его учителей был художник, </w:t>
      </w:r>
      <w:r w:rsidR="00B476FF">
        <w:rPr>
          <w:rFonts w:ascii="Times New Roman" w:hAnsi="Times New Roman" w:cs="Times New Roman"/>
          <w:color w:val="000000"/>
          <w:sz w:val="28"/>
          <w:szCs w:val="28"/>
        </w:rPr>
        <w:t xml:space="preserve">который </w:t>
      </w:r>
      <w:r w:rsidRPr="004A6C63">
        <w:rPr>
          <w:rFonts w:ascii="Times New Roman" w:hAnsi="Times New Roman" w:cs="Times New Roman"/>
          <w:color w:val="000000"/>
          <w:sz w:val="28"/>
          <w:szCs w:val="28"/>
        </w:rPr>
        <w:t>одним из первых обрати</w:t>
      </w:r>
      <w:r w:rsidR="00B476FF">
        <w:rPr>
          <w:rFonts w:ascii="Times New Roman" w:hAnsi="Times New Roman" w:cs="Times New Roman"/>
          <w:color w:val="000000"/>
          <w:sz w:val="28"/>
          <w:szCs w:val="28"/>
        </w:rPr>
        <w:t>л</w:t>
      </w:r>
      <w:r w:rsidRPr="004A6C63">
        <w:rPr>
          <w:rFonts w:ascii="Times New Roman" w:hAnsi="Times New Roman" w:cs="Times New Roman"/>
          <w:color w:val="000000"/>
          <w:sz w:val="28"/>
          <w:szCs w:val="28"/>
        </w:rPr>
        <w:t xml:space="preserve"> пристальное внимание на уличных ремесленников и торговцев – Иоганн Рихтер.</w:t>
      </w:r>
    </w:p>
    <w:p w14:paraId="561DD4EF" w14:textId="77777777" w:rsidR="004E5F26" w:rsidRPr="004A6C63" w:rsidRDefault="004E5F26"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Закончив учебу, в 1790 году</w:t>
      </w:r>
      <w:r w:rsidR="00200E48">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Х.-Г.-Г</w:t>
      </w:r>
      <w:r w:rsidRPr="004A6C63">
        <w:rPr>
          <w:rFonts w:ascii="Times New Roman" w:hAnsi="Times New Roman" w:cs="Times New Roman"/>
          <w:i/>
          <w:color w:val="000000"/>
          <w:sz w:val="28"/>
          <w:szCs w:val="28"/>
        </w:rPr>
        <w:t>.</w:t>
      </w:r>
      <w:r w:rsidR="00200E48">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 xml:space="preserve">Гейслер прибыл в Россию, где вскоре получил престижные заказы. </w:t>
      </w:r>
    </w:p>
    <w:p w14:paraId="517EABD1" w14:textId="4239C4A7" w:rsidR="00B14507" w:rsidRPr="004A6C63" w:rsidRDefault="00B14507"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В 1793 году в Петербурге выходит </w:t>
      </w:r>
      <w:r w:rsidRPr="004A6C63">
        <w:rPr>
          <w:rFonts w:ascii="Times New Roman" w:hAnsi="Times New Roman" w:cs="Times New Roman"/>
          <w:i/>
          <w:color w:val="000000"/>
          <w:sz w:val="28"/>
          <w:szCs w:val="28"/>
        </w:rPr>
        <w:t xml:space="preserve">«Изображение </w:t>
      </w:r>
      <w:r w:rsidRPr="005B5A9A">
        <w:rPr>
          <w:rFonts w:ascii="Times New Roman" w:hAnsi="Times New Roman" w:cs="Times New Roman"/>
          <w:i/>
          <w:color w:val="000000"/>
          <w:sz w:val="28"/>
          <w:szCs w:val="28"/>
        </w:rPr>
        <w:t>мундиров Российского императорского войска…»</w:t>
      </w:r>
      <w:r w:rsidRPr="005B5A9A">
        <w:rPr>
          <w:rFonts w:ascii="Times New Roman" w:hAnsi="Times New Roman" w:cs="Times New Roman"/>
          <w:color w:val="000000"/>
          <w:sz w:val="28"/>
          <w:szCs w:val="28"/>
        </w:rPr>
        <w:t xml:space="preserve"> с 88 гравюрами его работы. </w:t>
      </w:r>
      <w:r w:rsidR="00125B9C" w:rsidRPr="005B5A9A">
        <w:rPr>
          <w:rFonts w:ascii="Times New Roman" w:hAnsi="Times New Roman" w:cs="Times New Roman"/>
          <w:color w:val="000000"/>
          <w:sz w:val="28"/>
          <w:szCs w:val="28"/>
        </w:rPr>
        <w:t>В 1793-1794</w:t>
      </w:r>
      <w:r w:rsidR="000A2017" w:rsidRPr="005B5A9A">
        <w:rPr>
          <w:rFonts w:ascii="Times New Roman" w:hAnsi="Times New Roman" w:cs="Times New Roman"/>
          <w:color w:val="000000"/>
          <w:sz w:val="28"/>
          <w:szCs w:val="28"/>
        </w:rPr>
        <w:t xml:space="preserve"> гг.</w:t>
      </w:r>
      <w:r w:rsidR="00125B9C" w:rsidRPr="005B5A9A">
        <w:rPr>
          <w:rFonts w:ascii="Times New Roman" w:hAnsi="Times New Roman" w:cs="Times New Roman"/>
          <w:color w:val="000000"/>
          <w:sz w:val="28"/>
          <w:szCs w:val="28"/>
        </w:rPr>
        <w:t xml:space="preserve"> Х.-Г.-Г.</w:t>
      </w:r>
      <w:r w:rsidR="00082C6D" w:rsidRPr="005B5A9A">
        <w:rPr>
          <w:rFonts w:ascii="Times New Roman" w:hAnsi="Times New Roman" w:cs="Times New Roman"/>
          <w:color w:val="000000"/>
          <w:sz w:val="28"/>
          <w:szCs w:val="28"/>
        </w:rPr>
        <w:t xml:space="preserve"> </w:t>
      </w:r>
      <w:r w:rsidR="00125B9C" w:rsidRPr="005B5A9A">
        <w:rPr>
          <w:rFonts w:ascii="Times New Roman" w:hAnsi="Times New Roman" w:cs="Times New Roman"/>
          <w:color w:val="000000"/>
          <w:sz w:val="28"/>
          <w:szCs w:val="28"/>
        </w:rPr>
        <w:t>Гейслер участвует в знаменитой естественнонаучной и этнографической экспедиции по югу России под руководством академика П. С. Палласа, в ходе которой фиксирует бытовые сцены и социальные типы, делает ботанические зарисовки, пишет пейзажи, которые позже были опубликованы вместе с описанием путешествия, подготовленным самим академиком.</w:t>
      </w:r>
    </w:p>
    <w:p w14:paraId="03924659" w14:textId="7560115B" w:rsidR="00B14507" w:rsidRPr="004A6C63" w:rsidRDefault="00B14507"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 В 1798 году немецкий художник покидает Россию и возвращается в родной город. Его работы, созданные под впечатлением от России, становятся чрезвычайно популярными во времена наполеоновских войн. Надо сказать, что еще</w:t>
      </w:r>
      <w:r w:rsidR="008772D4">
        <w:rPr>
          <w:rFonts w:ascii="Times New Roman" w:hAnsi="Times New Roman" w:cs="Times New Roman"/>
          <w:color w:val="000000"/>
          <w:sz w:val="28"/>
          <w:szCs w:val="28"/>
        </w:rPr>
        <w:t xml:space="preserve"> с  Отечественной войны 1812 г., </w:t>
      </w:r>
      <w:r w:rsidRPr="004A6C63">
        <w:rPr>
          <w:rFonts w:ascii="Times New Roman" w:hAnsi="Times New Roman" w:cs="Times New Roman"/>
          <w:color w:val="000000"/>
          <w:sz w:val="28"/>
          <w:szCs w:val="28"/>
        </w:rPr>
        <w:t>Россия становится одной из излюбленных тем. В Лейпциге</w:t>
      </w:r>
      <w:r w:rsidR="008772D4">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в начале века выходят </w:t>
      </w:r>
      <w:r w:rsidR="008772D4">
        <w:rPr>
          <w:rFonts w:ascii="Times New Roman" w:hAnsi="Times New Roman" w:cs="Times New Roman"/>
          <w:color w:val="000000"/>
          <w:sz w:val="28"/>
          <w:szCs w:val="28"/>
        </w:rPr>
        <w:t>альбомы. С</w:t>
      </w:r>
      <w:r w:rsidRPr="004A6C63">
        <w:rPr>
          <w:rFonts w:ascii="Times New Roman" w:hAnsi="Times New Roman" w:cs="Times New Roman"/>
          <w:color w:val="000000"/>
          <w:sz w:val="28"/>
          <w:szCs w:val="28"/>
        </w:rPr>
        <w:t>начала отдельными выпусками по 5 гравюр, с объем</w:t>
      </w:r>
      <w:r w:rsidR="008772D4">
        <w:rPr>
          <w:rFonts w:ascii="Times New Roman" w:hAnsi="Times New Roman" w:cs="Times New Roman"/>
          <w:color w:val="000000"/>
          <w:sz w:val="28"/>
          <w:szCs w:val="28"/>
        </w:rPr>
        <w:t>ными пояснительными текстами</w:t>
      </w:r>
      <w:r w:rsidRPr="004A6C63">
        <w:rPr>
          <w:rFonts w:ascii="Times New Roman" w:hAnsi="Times New Roman" w:cs="Times New Roman"/>
          <w:color w:val="000000"/>
          <w:sz w:val="28"/>
          <w:szCs w:val="28"/>
        </w:rPr>
        <w:t xml:space="preserve"> </w:t>
      </w:r>
      <w:r w:rsidR="008772D4">
        <w:rPr>
          <w:rFonts w:ascii="Times New Roman" w:hAnsi="Times New Roman" w:cs="Times New Roman"/>
          <w:color w:val="000000"/>
          <w:sz w:val="28"/>
          <w:szCs w:val="28"/>
        </w:rPr>
        <w:t xml:space="preserve">выходит альбом </w:t>
      </w:r>
      <w:r w:rsidRPr="004A6C63">
        <w:rPr>
          <w:rFonts w:ascii="Times New Roman" w:hAnsi="Times New Roman" w:cs="Times New Roman"/>
          <w:i/>
          <w:color w:val="000000"/>
          <w:sz w:val="28"/>
          <w:szCs w:val="28"/>
        </w:rPr>
        <w:t>«Костюмы, нравы и обычаи русских в Санкт-Петербурге, изображенные Гейслером, художником экспедиции господина де Палласа, и описанные господином Г. Грубером»</w:t>
      </w:r>
      <w:r w:rsidR="008772D4">
        <w:rPr>
          <w:rFonts w:ascii="Times New Roman" w:hAnsi="Times New Roman" w:cs="Times New Roman"/>
          <w:i/>
          <w:color w:val="000000"/>
          <w:sz w:val="28"/>
          <w:szCs w:val="28"/>
        </w:rPr>
        <w:t xml:space="preserve"> </w:t>
      </w:r>
      <w:r w:rsidR="00E04854" w:rsidRPr="004A6C63">
        <w:rPr>
          <w:rFonts w:ascii="Times New Roman" w:hAnsi="Times New Roman" w:cs="Times New Roman"/>
          <w:color w:val="000000"/>
          <w:sz w:val="28"/>
          <w:szCs w:val="28"/>
        </w:rPr>
        <w:t>(90 страниц с 40 раскрашенными от руки гравюрами; текст на немецком и французском языках</w:t>
      </w:r>
      <w:r w:rsidR="00E04854" w:rsidRPr="004A6C63">
        <w:rPr>
          <w:rFonts w:ascii="Times New Roman" w:hAnsi="Times New Roman" w:cs="Times New Roman"/>
          <w:i/>
          <w:color w:val="000000"/>
          <w:sz w:val="28"/>
          <w:szCs w:val="28"/>
        </w:rPr>
        <w:t>)</w:t>
      </w:r>
      <w:r w:rsidRPr="004A6C63">
        <w:rPr>
          <w:rFonts w:ascii="Times New Roman" w:hAnsi="Times New Roman" w:cs="Times New Roman"/>
          <w:color w:val="000000"/>
          <w:sz w:val="28"/>
          <w:szCs w:val="28"/>
        </w:rPr>
        <w:t>.</w:t>
      </w:r>
      <w:r w:rsidR="008772D4">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 xml:space="preserve">Немного позднее появляются альбомы </w:t>
      </w:r>
      <w:r w:rsidRPr="004A6C63">
        <w:rPr>
          <w:rFonts w:ascii="Times New Roman" w:hAnsi="Times New Roman" w:cs="Times New Roman"/>
          <w:i/>
          <w:color w:val="000000"/>
          <w:sz w:val="28"/>
          <w:szCs w:val="28"/>
        </w:rPr>
        <w:t>«Описание и изображение племен и народов, находящихся под человеколюбивым правлением российского императора Александра»</w:t>
      </w:r>
      <w:r w:rsidR="00C0533C" w:rsidRPr="004A6C63">
        <w:rPr>
          <w:rFonts w:ascii="Times New Roman" w:hAnsi="Times New Roman" w:cs="Times New Roman"/>
          <w:color w:val="000000"/>
          <w:sz w:val="28"/>
          <w:szCs w:val="28"/>
        </w:rPr>
        <w:t>(1803 г.; с 66 гравюрами)</w:t>
      </w:r>
      <w:r w:rsidRPr="004A6C63">
        <w:rPr>
          <w:rFonts w:ascii="Times New Roman" w:hAnsi="Times New Roman" w:cs="Times New Roman"/>
          <w:color w:val="000000"/>
          <w:sz w:val="28"/>
          <w:szCs w:val="28"/>
        </w:rPr>
        <w:t xml:space="preserve"> и </w:t>
      </w:r>
      <w:r w:rsidRPr="004A6C63">
        <w:rPr>
          <w:rFonts w:ascii="Times New Roman" w:hAnsi="Times New Roman" w:cs="Times New Roman"/>
          <w:i/>
          <w:color w:val="000000"/>
          <w:sz w:val="28"/>
          <w:szCs w:val="28"/>
        </w:rPr>
        <w:t>«Живописные описания обычаев, нравов и развлечений русских, татар, монголов и других народов Российской империи»</w:t>
      </w:r>
      <w:r w:rsidR="00C0533C" w:rsidRPr="004A6C63">
        <w:rPr>
          <w:rFonts w:ascii="Times New Roman" w:hAnsi="Times New Roman" w:cs="Times New Roman"/>
          <w:color w:val="000000"/>
          <w:sz w:val="28"/>
          <w:szCs w:val="28"/>
        </w:rPr>
        <w:t>(1803 г.</w:t>
      </w:r>
      <w:r w:rsidR="008772D4">
        <w:rPr>
          <w:rFonts w:ascii="Times New Roman" w:hAnsi="Times New Roman" w:cs="Times New Roman"/>
          <w:color w:val="000000"/>
          <w:sz w:val="28"/>
          <w:szCs w:val="28"/>
        </w:rPr>
        <w:t>)</w:t>
      </w:r>
      <w:r w:rsidR="00E04854" w:rsidRPr="004A6C63">
        <w:rPr>
          <w:rFonts w:ascii="Times New Roman" w:hAnsi="Times New Roman" w:cs="Times New Roman"/>
          <w:color w:val="000000"/>
          <w:sz w:val="28"/>
          <w:szCs w:val="28"/>
        </w:rPr>
        <w:t xml:space="preserve"> </w:t>
      </w:r>
      <w:r w:rsidRPr="004A6C63">
        <w:rPr>
          <w:rFonts w:ascii="Times New Roman" w:hAnsi="Times New Roman" w:cs="Times New Roman"/>
          <w:i/>
          <w:color w:val="000000"/>
          <w:sz w:val="28"/>
          <w:szCs w:val="28"/>
        </w:rPr>
        <w:t xml:space="preserve">. </w:t>
      </w:r>
      <w:r w:rsidRPr="004A6C63">
        <w:rPr>
          <w:rFonts w:ascii="Times New Roman" w:hAnsi="Times New Roman" w:cs="Times New Roman"/>
          <w:color w:val="000000"/>
          <w:sz w:val="28"/>
          <w:szCs w:val="28"/>
        </w:rPr>
        <w:t xml:space="preserve">Затем публикуются </w:t>
      </w:r>
      <w:r w:rsidRPr="004A6C63">
        <w:rPr>
          <w:rFonts w:ascii="Times New Roman" w:hAnsi="Times New Roman" w:cs="Times New Roman"/>
          <w:i/>
          <w:color w:val="000000"/>
          <w:sz w:val="28"/>
          <w:szCs w:val="28"/>
        </w:rPr>
        <w:t>«Нравы, одежда и обычаи русских из низших классов, описанные Гейслером и И.</w:t>
      </w:r>
      <w:r w:rsidR="000A2017">
        <w:rPr>
          <w:rFonts w:ascii="Times New Roman" w:hAnsi="Times New Roman" w:cs="Times New Roman"/>
          <w:i/>
          <w:color w:val="000000"/>
          <w:sz w:val="28"/>
          <w:szCs w:val="28"/>
        </w:rPr>
        <w:t xml:space="preserve"> </w:t>
      </w:r>
      <w:r w:rsidRPr="004A6C63">
        <w:rPr>
          <w:rFonts w:ascii="Times New Roman" w:hAnsi="Times New Roman" w:cs="Times New Roman"/>
          <w:i/>
          <w:color w:val="000000"/>
          <w:sz w:val="28"/>
          <w:szCs w:val="28"/>
        </w:rPr>
        <w:t>Г. Рихтером»</w:t>
      </w:r>
      <w:r w:rsidR="00C0533C" w:rsidRPr="004A6C63">
        <w:rPr>
          <w:rFonts w:ascii="Times New Roman" w:hAnsi="Times New Roman" w:cs="Times New Roman"/>
          <w:color w:val="000000"/>
          <w:sz w:val="28"/>
          <w:szCs w:val="28"/>
        </w:rPr>
        <w:t>(1805 г.</w:t>
      </w:r>
      <w:r w:rsidR="00E04854" w:rsidRPr="004A6C63">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w:t>
      </w:r>
      <w:r w:rsidRPr="004A6C63">
        <w:rPr>
          <w:rFonts w:ascii="Times New Roman" w:hAnsi="Times New Roman" w:cs="Times New Roman"/>
          <w:i/>
          <w:color w:val="000000"/>
          <w:sz w:val="28"/>
          <w:szCs w:val="28"/>
        </w:rPr>
        <w:t>«Игры и развлечения русских описанные Гейслером и И.</w:t>
      </w:r>
      <w:r w:rsidR="000A2017">
        <w:rPr>
          <w:rFonts w:ascii="Times New Roman" w:hAnsi="Times New Roman" w:cs="Times New Roman"/>
          <w:i/>
          <w:color w:val="000000"/>
          <w:sz w:val="28"/>
          <w:szCs w:val="28"/>
        </w:rPr>
        <w:t xml:space="preserve"> </w:t>
      </w:r>
      <w:r w:rsidRPr="004A6C63">
        <w:rPr>
          <w:rFonts w:ascii="Times New Roman" w:hAnsi="Times New Roman" w:cs="Times New Roman"/>
          <w:i/>
          <w:color w:val="000000"/>
          <w:sz w:val="28"/>
          <w:szCs w:val="28"/>
        </w:rPr>
        <w:t>Г. Рихтером», «Наказания у русских»</w:t>
      </w:r>
      <w:r w:rsidR="00C0533C" w:rsidRPr="004A6C63">
        <w:rPr>
          <w:rFonts w:ascii="Times New Roman" w:hAnsi="Times New Roman" w:cs="Times New Roman"/>
          <w:color w:val="000000"/>
          <w:sz w:val="28"/>
          <w:szCs w:val="28"/>
        </w:rPr>
        <w:t>(1805 г.;</w:t>
      </w:r>
      <w:r w:rsidR="00E04854" w:rsidRPr="004A6C63">
        <w:rPr>
          <w:rFonts w:ascii="Times New Roman" w:hAnsi="Times New Roman" w:cs="Times New Roman"/>
          <w:color w:val="000000"/>
          <w:sz w:val="28"/>
          <w:szCs w:val="28"/>
        </w:rPr>
        <w:t xml:space="preserve"> 10 гравюр с пояснительным текстом на французском и немецком языках)</w:t>
      </w:r>
      <w:r w:rsidRPr="004A6C63">
        <w:rPr>
          <w:rFonts w:ascii="Times New Roman" w:hAnsi="Times New Roman" w:cs="Times New Roman"/>
          <w:i/>
          <w:color w:val="000000"/>
          <w:sz w:val="28"/>
          <w:szCs w:val="28"/>
        </w:rPr>
        <w:t>, «Описание и изображение замечательных российских народов, сражавшихся против французов в последнюю войну».</w:t>
      </w:r>
    </w:p>
    <w:p w14:paraId="1DA17A82" w14:textId="77777777" w:rsidR="00E75D60" w:rsidRPr="004A6C63" w:rsidRDefault="00E75D60"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Альбом </w:t>
      </w:r>
      <w:r w:rsidRPr="004A6C63">
        <w:rPr>
          <w:rFonts w:ascii="Times New Roman" w:hAnsi="Times New Roman" w:cs="Times New Roman"/>
          <w:i/>
          <w:color w:val="000000"/>
          <w:sz w:val="28"/>
          <w:szCs w:val="28"/>
        </w:rPr>
        <w:t xml:space="preserve">Х.-Г.-Г. Гейслера «Живописные описания обычаев, нравов и развлечений русских, татар, монголов и других народов в Российской Империи» </w:t>
      </w:r>
      <w:r w:rsidRPr="004A6C63">
        <w:rPr>
          <w:rFonts w:ascii="Times New Roman" w:hAnsi="Times New Roman" w:cs="Times New Roman"/>
          <w:color w:val="000000"/>
          <w:sz w:val="28"/>
          <w:szCs w:val="28"/>
        </w:rPr>
        <w:t>является одним из наиболее популярных костюмных альбомов.</w:t>
      </w:r>
      <w:r w:rsidRPr="004A6C63">
        <w:rPr>
          <w:rStyle w:val="af0"/>
          <w:rFonts w:ascii="Times New Roman" w:hAnsi="Times New Roman" w:cs="Times New Roman"/>
          <w:color w:val="000000"/>
          <w:sz w:val="28"/>
          <w:szCs w:val="28"/>
        </w:rPr>
        <w:footnoteReference w:id="80"/>
      </w:r>
      <w:r w:rsidRPr="004A6C63">
        <w:rPr>
          <w:rFonts w:ascii="Times New Roman" w:hAnsi="Times New Roman" w:cs="Times New Roman"/>
          <w:color w:val="000000"/>
          <w:sz w:val="28"/>
          <w:szCs w:val="28"/>
        </w:rPr>
        <w:t xml:space="preserve"> Этот альбом увидел свет в Лейпциге в 1804 году. В данном труде 192 страницы форматом 15,5 Х 19,5 см, включающие в себя раскрашенные гравюры на бумаге. К сожалению, о технике гравюр ничего неизвестно.</w:t>
      </w:r>
    </w:p>
    <w:p w14:paraId="56E58D37" w14:textId="77777777" w:rsidR="00E75D60" w:rsidRPr="005B5A9A" w:rsidRDefault="00E75D60" w:rsidP="00817084">
      <w:pPr>
        <w:ind w:firstLine="851"/>
        <w:rPr>
          <w:rFonts w:ascii="Times New Roman" w:hAnsi="Times New Roman" w:cs="Times New Roman"/>
          <w:color w:val="000000"/>
          <w:sz w:val="28"/>
          <w:szCs w:val="28"/>
        </w:rPr>
      </w:pPr>
      <w:r w:rsidRPr="005B5A9A">
        <w:rPr>
          <w:rFonts w:ascii="Times New Roman" w:hAnsi="Times New Roman" w:cs="Times New Roman"/>
          <w:color w:val="000000"/>
          <w:sz w:val="28"/>
          <w:szCs w:val="28"/>
        </w:rPr>
        <w:t>Альбом составляют 20 гравюр.</w:t>
      </w:r>
    </w:p>
    <w:p w14:paraId="3F675577" w14:textId="059C3677" w:rsidR="00E75D60" w:rsidRPr="004A6C63" w:rsidRDefault="00E75D60" w:rsidP="00817084">
      <w:pPr>
        <w:ind w:firstLine="851"/>
        <w:rPr>
          <w:rFonts w:ascii="Times New Roman" w:hAnsi="Times New Roman" w:cs="Times New Roman"/>
          <w:color w:val="000000"/>
          <w:sz w:val="28"/>
          <w:szCs w:val="28"/>
        </w:rPr>
      </w:pPr>
      <w:r w:rsidRPr="005B5A9A">
        <w:rPr>
          <w:rFonts w:ascii="Times New Roman" w:hAnsi="Times New Roman" w:cs="Times New Roman"/>
          <w:color w:val="000000"/>
          <w:sz w:val="28"/>
          <w:szCs w:val="28"/>
        </w:rPr>
        <w:t>Рисунки были созданы по эскизам, которые художник сделал в большом количестве во время путешествия по России со своим соотечественником</w:t>
      </w:r>
      <w:r w:rsidR="00625B7C" w:rsidRPr="005B5A9A">
        <w:rPr>
          <w:rFonts w:ascii="Times New Roman" w:hAnsi="Times New Roman" w:cs="Times New Roman"/>
          <w:color w:val="000000"/>
          <w:sz w:val="28"/>
          <w:szCs w:val="28"/>
        </w:rPr>
        <w:t xml:space="preserve"> </w:t>
      </w:r>
      <w:r w:rsidRPr="005B5A9A">
        <w:rPr>
          <w:rFonts w:ascii="Times New Roman" w:hAnsi="Times New Roman" w:cs="Times New Roman"/>
          <w:color w:val="000000"/>
          <w:sz w:val="28"/>
          <w:szCs w:val="28"/>
        </w:rPr>
        <w:t xml:space="preserve">Петером Симоном Палласом. </w:t>
      </w:r>
      <w:r w:rsidR="00061C79" w:rsidRPr="005B5A9A">
        <w:rPr>
          <w:rFonts w:ascii="Times New Roman" w:hAnsi="Times New Roman" w:cs="Times New Roman"/>
          <w:color w:val="000000"/>
          <w:sz w:val="28"/>
          <w:szCs w:val="28"/>
        </w:rPr>
        <w:t>Паллас</w:t>
      </w:r>
      <w:r w:rsidRPr="005B5A9A">
        <w:rPr>
          <w:rFonts w:ascii="Times New Roman" w:hAnsi="Times New Roman" w:cs="Times New Roman"/>
          <w:color w:val="000000"/>
          <w:sz w:val="28"/>
          <w:szCs w:val="28"/>
        </w:rPr>
        <w:t xml:space="preserve"> был очень разносторонним человеком: путешественником, естествоиспытателем, действительным членом Императорской академии наук. Экспедиция Палласа была организована по лично</w:t>
      </w:r>
      <w:r w:rsidR="00625B7C" w:rsidRPr="005B5A9A">
        <w:rPr>
          <w:rFonts w:ascii="Times New Roman" w:hAnsi="Times New Roman" w:cs="Times New Roman"/>
          <w:color w:val="000000"/>
          <w:sz w:val="28"/>
          <w:szCs w:val="28"/>
        </w:rPr>
        <w:t>му распоряжению самой Екатерины</w:t>
      </w:r>
      <w:r w:rsidRPr="005B5A9A">
        <w:rPr>
          <w:rFonts w:ascii="Times New Roman" w:hAnsi="Times New Roman" w:cs="Times New Roman"/>
          <w:color w:val="000000"/>
          <w:sz w:val="28"/>
          <w:szCs w:val="28"/>
        </w:rPr>
        <w:t xml:space="preserve"> </w:t>
      </w:r>
      <w:r w:rsidRPr="005B5A9A">
        <w:rPr>
          <w:rFonts w:ascii="Times New Roman" w:hAnsi="Times New Roman" w:cs="Times New Roman"/>
          <w:color w:val="000000"/>
          <w:sz w:val="28"/>
          <w:szCs w:val="28"/>
          <w:lang w:val="en-US"/>
        </w:rPr>
        <w:t>II</w:t>
      </w:r>
      <w:r w:rsidRPr="005B5A9A">
        <w:rPr>
          <w:rFonts w:ascii="Times New Roman" w:hAnsi="Times New Roman" w:cs="Times New Roman"/>
          <w:color w:val="000000"/>
          <w:sz w:val="28"/>
          <w:szCs w:val="28"/>
        </w:rPr>
        <w:t>.</w:t>
      </w:r>
    </w:p>
    <w:p w14:paraId="7A4691F1" w14:textId="77777777"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Жанровые гравюры Х.-Г.-Г</w:t>
      </w:r>
      <w:r w:rsidRPr="004A6C63">
        <w:rPr>
          <w:rFonts w:ascii="Times New Roman" w:hAnsi="Times New Roman" w:cs="Times New Roman"/>
          <w:i/>
          <w:color w:val="000000"/>
          <w:sz w:val="28"/>
          <w:szCs w:val="28"/>
        </w:rPr>
        <w:t xml:space="preserve">. </w:t>
      </w:r>
      <w:r w:rsidRPr="004A6C63">
        <w:rPr>
          <w:rFonts w:ascii="Times New Roman" w:hAnsi="Times New Roman" w:cs="Times New Roman"/>
          <w:color w:val="000000"/>
          <w:sz w:val="28"/>
          <w:szCs w:val="28"/>
        </w:rPr>
        <w:t xml:space="preserve">Гейслера пользовались популярностью у коллекционеров, очень часто бывало так, что букинисты могли изымать листы из альбомов и продавать их по отдельности. Сейчас гейслеровские альбомы комплектом встречаются крайне редко. Один экземпляр имеется, например, в </w:t>
      </w:r>
      <w:r w:rsidR="00B14507" w:rsidRPr="004A6C63">
        <w:rPr>
          <w:rFonts w:ascii="Times New Roman" w:hAnsi="Times New Roman" w:cs="Times New Roman"/>
          <w:color w:val="000000"/>
          <w:sz w:val="28"/>
          <w:szCs w:val="28"/>
        </w:rPr>
        <w:t xml:space="preserve">Государственном музее-усадьбе «Архангельское», </w:t>
      </w:r>
      <w:r w:rsidRPr="004A6C63">
        <w:rPr>
          <w:rFonts w:ascii="Times New Roman" w:hAnsi="Times New Roman" w:cs="Times New Roman"/>
          <w:color w:val="000000"/>
          <w:sz w:val="28"/>
          <w:szCs w:val="28"/>
        </w:rPr>
        <w:t>происходящий из коллекции князя Николая Борисовича Юсупова,</w:t>
      </w:r>
      <w:r w:rsidR="00625B7C">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владельца усадьбы.</w:t>
      </w:r>
      <w:r w:rsidRPr="004A6C63">
        <w:rPr>
          <w:rStyle w:val="af0"/>
          <w:rFonts w:ascii="Times New Roman" w:hAnsi="Times New Roman" w:cs="Times New Roman"/>
          <w:color w:val="000000"/>
          <w:sz w:val="28"/>
          <w:szCs w:val="28"/>
        </w:rPr>
        <w:footnoteReference w:id="81"/>
      </w:r>
    </w:p>
    <w:p w14:paraId="0059B0FB" w14:textId="77777777"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«Актуальный вопрос для Западной Европы, считать ли Россию европейской или азиатской страной, Гейслером если не сн</w:t>
      </w:r>
      <w:r w:rsidR="00625B7C">
        <w:rPr>
          <w:rFonts w:ascii="Times New Roman" w:hAnsi="Times New Roman" w:cs="Times New Roman"/>
          <w:color w:val="000000"/>
          <w:sz w:val="28"/>
          <w:szCs w:val="28"/>
        </w:rPr>
        <w:t>ят, то отодвинут на задний план</w:t>
      </w:r>
      <w:r w:rsidRPr="004A6C63">
        <w:rPr>
          <w:rFonts w:ascii="Times New Roman" w:hAnsi="Times New Roman" w:cs="Times New Roman"/>
          <w:color w:val="000000"/>
          <w:sz w:val="28"/>
          <w:szCs w:val="28"/>
        </w:rPr>
        <w:t>»</w:t>
      </w:r>
      <w:r w:rsidR="00625B7C">
        <w:rPr>
          <w:rFonts w:ascii="Times New Roman" w:hAnsi="Times New Roman" w:cs="Times New Roman"/>
          <w:color w:val="000000"/>
          <w:sz w:val="28"/>
          <w:szCs w:val="28"/>
        </w:rPr>
        <w:t>.</w:t>
      </w:r>
      <w:r w:rsidRPr="004A6C63">
        <w:rPr>
          <w:rStyle w:val="af0"/>
          <w:rFonts w:ascii="Times New Roman" w:hAnsi="Times New Roman" w:cs="Times New Roman"/>
          <w:color w:val="000000"/>
          <w:sz w:val="28"/>
          <w:szCs w:val="28"/>
        </w:rPr>
        <w:footnoteReference w:id="82"/>
      </w:r>
      <w:r w:rsidRPr="004A6C63">
        <w:rPr>
          <w:rFonts w:ascii="Times New Roman" w:hAnsi="Times New Roman" w:cs="Times New Roman"/>
          <w:color w:val="000000"/>
          <w:sz w:val="28"/>
          <w:szCs w:val="28"/>
        </w:rPr>
        <w:t xml:space="preserve"> Автором используются стереотипы восприятия русских и России в целом, существующие в Западной Европе. Недоброжелательными считаются</w:t>
      </w:r>
      <w:r w:rsidR="00625B7C">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w:t>
      </w:r>
      <w:r w:rsidR="001D461E" w:rsidRPr="004A6C63">
        <w:rPr>
          <w:rFonts w:ascii="Times New Roman" w:hAnsi="Times New Roman" w:cs="Times New Roman"/>
          <w:color w:val="000000"/>
          <w:sz w:val="28"/>
          <w:szCs w:val="28"/>
        </w:rPr>
        <w:t>по мнению многих исследователей</w:t>
      </w:r>
      <w:r w:rsidR="00625B7C">
        <w:rPr>
          <w:rFonts w:ascii="Times New Roman" w:hAnsi="Times New Roman" w:cs="Times New Roman"/>
          <w:color w:val="000000"/>
          <w:sz w:val="28"/>
          <w:szCs w:val="28"/>
        </w:rPr>
        <w:t>,</w:t>
      </w:r>
      <w:r w:rsidR="001D461E" w:rsidRPr="004A6C63">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пространные аннотации к гравюрам, составленные Иоганном Готфридом Грубером,</w:t>
      </w:r>
      <w:r w:rsidR="001D461E" w:rsidRPr="004A6C63">
        <w:rPr>
          <w:rFonts w:ascii="Times New Roman" w:hAnsi="Times New Roman" w:cs="Times New Roman"/>
          <w:color w:val="000000"/>
          <w:sz w:val="28"/>
          <w:szCs w:val="28"/>
        </w:rPr>
        <w:t xml:space="preserve"> известным своими трудами по истории литературы, педагогике и археологии</w:t>
      </w:r>
      <w:r w:rsidRPr="004A6C63">
        <w:rPr>
          <w:rFonts w:ascii="Times New Roman" w:hAnsi="Times New Roman" w:cs="Times New Roman"/>
          <w:color w:val="000000"/>
          <w:sz w:val="28"/>
          <w:szCs w:val="28"/>
        </w:rPr>
        <w:t>.</w:t>
      </w:r>
    </w:p>
    <w:p w14:paraId="0BE74C5A" w14:textId="05D5AF20" w:rsidR="00E75D60" w:rsidRPr="005B5A9A"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На гравюрах изображены старьёвщики, сбитенщики, колбасники и прочие торговцы, здесь также фигурируют солдаты и казаки</w:t>
      </w:r>
      <w:r w:rsidR="00337396" w:rsidRPr="004A6C63">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Для иностранцев всегда</w:t>
      </w:r>
      <w:r w:rsidR="00EC0FB5" w:rsidRPr="004A6C63">
        <w:rPr>
          <w:rFonts w:ascii="Times New Roman" w:hAnsi="Times New Roman" w:cs="Times New Roman"/>
          <w:color w:val="000000"/>
          <w:sz w:val="28"/>
          <w:szCs w:val="28"/>
        </w:rPr>
        <w:t xml:space="preserve"> также</w:t>
      </w:r>
      <w:r w:rsidRPr="004A6C63">
        <w:rPr>
          <w:rFonts w:ascii="Times New Roman" w:hAnsi="Times New Roman" w:cs="Times New Roman"/>
          <w:color w:val="000000"/>
          <w:sz w:val="28"/>
          <w:szCs w:val="28"/>
        </w:rPr>
        <w:t xml:space="preserve"> были необычны русские</w:t>
      </w:r>
      <w:r w:rsidR="00EC0FB5" w:rsidRPr="004A6C63">
        <w:rPr>
          <w:rFonts w:ascii="Times New Roman" w:hAnsi="Times New Roman" w:cs="Times New Roman"/>
          <w:color w:val="000000"/>
          <w:sz w:val="28"/>
          <w:szCs w:val="28"/>
        </w:rPr>
        <w:t xml:space="preserve"> еда и напитки, что и подчеркивает И.</w:t>
      </w:r>
      <w:r w:rsidR="000A2017">
        <w:rPr>
          <w:rFonts w:ascii="Times New Roman" w:hAnsi="Times New Roman" w:cs="Times New Roman"/>
          <w:color w:val="000000"/>
          <w:sz w:val="28"/>
          <w:szCs w:val="28"/>
        </w:rPr>
        <w:t xml:space="preserve"> </w:t>
      </w:r>
      <w:r w:rsidR="00EC0FB5" w:rsidRPr="004A6C63">
        <w:rPr>
          <w:rFonts w:ascii="Times New Roman" w:hAnsi="Times New Roman" w:cs="Times New Roman"/>
          <w:color w:val="000000"/>
          <w:sz w:val="28"/>
          <w:szCs w:val="28"/>
        </w:rPr>
        <w:t>Г. Грубер.</w:t>
      </w:r>
      <w:r w:rsidRPr="004A6C63">
        <w:rPr>
          <w:rFonts w:ascii="Times New Roman" w:hAnsi="Times New Roman" w:cs="Times New Roman"/>
          <w:color w:val="000000"/>
          <w:sz w:val="28"/>
          <w:szCs w:val="28"/>
        </w:rPr>
        <w:t xml:space="preserve"> Например, блины </w:t>
      </w:r>
      <w:r w:rsidR="00EC0FB5" w:rsidRPr="004A6C63">
        <w:rPr>
          <w:rFonts w:ascii="Times New Roman" w:hAnsi="Times New Roman" w:cs="Times New Roman"/>
          <w:color w:val="000000"/>
          <w:sz w:val="28"/>
          <w:szCs w:val="28"/>
        </w:rPr>
        <w:t>он называе</w:t>
      </w:r>
      <w:r w:rsidR="00377363" w:rsidRPr="004A6C63">
        <w:rPr>
          <w:rFonts w:ascii="Times New Roman" w:hAnsi="Times New Roman" w:cs="Times New Roman"/>
          <w:color w:val="000000"/>
          <w:sz w:val="28"/>
          <w:szCs w:val="28"/>
        </w:rPr>
        <w:t>т «мягкими галетами»</w:t>
      </w:r>
      <w:r w:rsidRPr="004A6C63">
        <w:rPr>
          <w:rFonts w:ascii="Times New Roman" w:hAnsi="Times New Roman" w:cs="Times New Roman"/>
          <w:color w:val="000000"/>
          <w:sz w:val="28"/>
          <w:szCs w:val="28"/>
        </w:rPr>
        <w:t>. Щи, ботвин</w:t>
      </w:r>
      <w:r w:rsidR="00625B7C">
        <w:rPr>
          <w:rFonts w:ascii="Times New Roman" w:hAnsi="Times New Roman" w:cs="Times New Roman"/>
          <w:color w:val="000000"/>
          <w:sz w:val="28"/>
          <w:szCs w:val="28"/>
        </w:rPr>
        <w:t>ья, каша, пироги, сбитень, квас.</w:t>
      </w:r>
      <w:r w:rsidRPr="004A6C63">
        <w:rPr>
          <w:rFonts w:ascii="Times New Roman" w:hAnsi="Times New Roman" w:cs="Times New Roman"/>
          <w:color w:val="000000"/>
          <w:sz w:val="28"/>
          <w:szCs w:val="28"/>
        </w:rPr>
        <w:t xml:space="preserve"> </w:t>
      </w:r>
      <w:r w:rsidR="00AF2FD6" w:rsidRPr="004A6C63">
        <w:rPr>
          <w:rFonts w:ascii="Times New Roman" w:hAnsi="Times New Roman" w:cs="Times New Roman"/>
          <w:color w:val="000000"/>
          <w:sz w:val="28"/>
          <w:szCs w:val="28"/>
        </w:rPr>
        <w:t xml:space="preserve">Как попытка преодолеть национальный барьер - </w:t>
      </w:r>
      <w:r w:rsidRPr="004A6C63">
        <w:rPr>
          <w:rFonts w:ascii="Times New Roman" w:hAnsi="Times New Roman" w:cs="Times New Roman"/>
          <w:color w:val="000000"/>
          <w:sz w:val="28"/>
          <w:szCs w:val="28"/>
        </w:rPr>
        <w:t>И.</w:t>
      </w:r>
      <w:r w:rsidR="000A2017">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 xml:space="preserve">Г. Грубер подробно пытается описать  </w:t>
      </w:r>
      <w:r w:rsidRPr="005B5A9A">
        <w:rPr>
          <w:rFonts w:ascii="Times New Roman" w:hAnsi="Times New Roman" w:cs="Times New Roman"/>
          <w:color w:val="000000"/>
          <w:sz w:val="28"/>
          <w:szCs w:val="28"/>
        </w:rPr>
        <w:t xml:space="preserve">состав </w:t>
      </w:r>
      <w:r w:rsidR="00625B7C" w:rsidRPr="005B5A9A">
        <w:rPr>
          <w:rFonts w:ascii="Times New Roman" w:hAnsi="Times New Roman" w:cs="Times New Roman"/>
          <w:color w:val="000000"/>
          <w:sz w:val="28"/>
          <w:szCs w:val="28"/>
        </w:rPr>
        <w:t xml:space="preserve">этих </w:t>
      </w:r>
      <w:r w:rsidRPr="005B5A9A">
        <w:rPr>
          <w:rFonts w:ascii="Times New Roman" w:hAnsi="Times New Roman" w:cs="Times New Roman"/>
          <w:color w:val="000000"/>
          <w:sz w:val="28"/>
          <w:szCs w:val="28"/>
        </w:rPr>
        <w:t>национальных русских блюд.</w:t>
      </w:r>
    </w:p>
    <w:p w14:paraId="4368D0E5" w14:textId="588B6666" w:rsidR="00E75D60" w:rsidRPr="005B5A9A" w:rsidRDefault="004179E5" w:rsidP="00817084">
      <w:pPr>
        <w:widowControl w:val="0"/>
        <w:autoSpaceDE w:val="0"/>
        <w:autoSpaceDN w:val="0"/>
        <w:adjustRightInd w:val="0"/>
        <w:ind w:firstLine="851"/>
        <w:rPr>
          <w:rFonts w:ascii="Times New Roman" w:hAnsi="Times New Roman" w:cs="Times New Roman"/>
          <w:color w:val="000000"/>
          <w:sz w:val="28"/>
          <w:szCs w:val="28"/>
        </w:rPr>
      </w:pPr>
      <w:r w:rsidRPr="005B5A9A">
        <w:rPr>
          <w:rFonts w:ascii="Times New Roman" w:hAnsi="Times New Roman" w:cs="Times New Roman"/>
          <w:color w:val="000000"/>
          <w:sz w:val="28"/>
          <w:szCs w:val="28"/>
        </w:rPr>
        <w:t>Глазами немцев русские</w:t>
      </w:r>
      <w:r w:rsidR="00E75D60" w:rsidRPr="005B5A9A">
        <w:rPr>
          <w:rFonts w:ascii="Times New Roman" w:hAnsi="Times New Roman" w:cs="Times New Roman"/>
          <w:color w:val="000000"/>
          <w:sz w:val="28"/>
          <w:szCs w:val="28"/>
        </w:rPr>
        <w:t xml:space="preserve"> не варвары, и не представители отсталой страны, хотя без стереотипов и не обошлось. Представители самых разных сословий и профессий описаны тут с уважением, неподдельным юмором и симпатией</w:t>
      </w:r>
      <w:r w:rsidR="00EC0FB5" w:rsidRPr="005B5A9A">
        <w:rPr>
          <w:rFonts w:ascii="Times New Roman" w:hAnsi="Times New Roman" w:cs="Times New Roman"/>
          <w:color w:val="000000"/>
          <w:sz w:val="28"/>
          <w:szCs w:val="28"/>
        </w:rPr>
        <w:t xml:space="preserve">, несмотря на </w:t>
      </w:r>
      <w:r w:rsidR="00BE0993" w:rsidRPr="005B5A9A">
        <w:rPr>
          <w:rFonts w:ascii="Times New Roman" w:hAnsi="Times New Roman" w:cs="Times New Roman"/>
          <w:color w:val="000000"/>
          <w:sz w:val="28"/>
          <w:szCs w:val="28"/>
        </w:rPr>
        <w:t>отвращение немцев к русской еде и возникающих иногда едких комментариев</w:t>
      </w:r>
      <w:r w:rsidR="00E75D60" w:rsidRPr="005B5A9A">
        <w:rPr>
          <w:rFonts w:ascii="Times New Roman" w:hAnsi="Times New Roman" w:cs="Times New Roman"/>
          <w:color w:val="000000"/>
          <w:sz w:val="28"/>
          <w:szCs w:val="28"/>
        </w:rPr>
        <w:t>.</w:t>
      </w:r>
    </w:p>
    <w:p w14:paraId="2722ABE3" w14:textId="77777777" w:rsidR="00D24F6B" w:rsidRPr="004A6C63" w:rsidRDefault="00D24F6B" w:rsidP="00817084">
      <w:pPr>
        <w:widowControl w:val="0"/>
        <w:autoSpaceDE w:val="0"/>
        <w:autoSpaceDN w:val="0"/>
        <w:adjustRightInd w:val="0"/>
        <w:ind w:firstLine="851"/>
        <w:rPr>
          <w:rFonts w:ascii="Times New Roman" w:hAnsi="Times New Roman" w:cs="Times New Roman"/>
          <w:color w:val="000000"/>
          <w:sz w:val="28"/>
          <w:szCs w:val="28"/>
        </w:rPr>
      </w:pPr>
      <w:r w:rsidRPr="005B5A9A">
        <w:rPr>
          <w:rFonts w:ascii="Times New Roman" w:hAnsi="Times New Roman" w:cs="Times New Roman"/>
          <w:color w:val="000000"/>
          <w:sz w:val="28"/>
          <w:szCs w:val="28"/>
        </w:rPr>
        <w:t>Важно то, что в отличие от Ж.-Б. Лепренса</w:t>
      </w:r>
      <w:r w:rsidR="00625B7C" w:rsidRPr="005B5A9A">
        <w:rPr>
          <w:rFonts w:ascii="Times New Roman" w:hAnsi="Times New Roman" w:cs="Times New Roman"/>
          <w:color w:val="000000"/>
          <w:sz w:val="28"/>
          <w:szCs w:val="28"/>
        </w:rPr>
        <w:t>,</w:t>
      </w:r>
      <w:r w:rsidRPr="005B5A9A">
        <w:rPr>
          <w:rFonts w:ascii="Times New Roman" w:hAnsi="Times New Roman" w:cs="Times New Roman"/>
          <w:color w:val="000000"/>
          <w:sz w:val="28"/>
          <w:szCs w:val="28"/>
        </w:rPr>
        <w:t xml:space="preserve"> во всех работах Х.-Г.-Г. Гейслер б</w:t>
      </w:r>
      <w:r w:rsidR="003D11D7" w:rsidRPr="005B5A9A">
        <w:rPr>
          <w:rFonts w:ascii="Times New Roman" w:hAnsi="Times New Roman" w:cs="Times New Roman"/>
          <w:color w:val="000000"/>
          <w:sz w:val="28"/>
          <w:szCs w:val="28"/>
        </w:rPr>
        <w:t>олее точен в изображении деталей</w:t>
      </w:r>
      <w:r w:rsidRPr="005B5A9A">
        <w:rPr>
          <w:rFonts w:ascii="Times New Roman" w:hAnsi="Times New Roman" w:cs="Times New Roman"/>
          <w:color w:val="000000"/>
          <w:sz w:val="28"/>
          <w:szCs w:val="28"/>
        </w:rPr>
        <w:t xml:space="preserve"> национальных костюмов. Ювелирная отделка деталей отличает его работы от других.</w:t>
      </w:r>
    </w:p>
    <w:p w14:paraId="7828F1B0" w14:textId="4A9BFEBB" w:rsidR="00025EC0" w:rsidRPr="004A6C63" w:rsidRDefault="00E75D60" w:rsidP="00817084">
      <w:pPr>
        <w:ind w:firstLine="851"/>
        <w:rPr>
          <w:rFonts w:ascii="Times New Roman" w:hAnsi="Times New Roman" w:cs="Times New Roman"/>
          <w:sz w:val="28"/>
          <w:szCs w:val="28"/>
        </w:rPr>
      </w:pPr>
      <w:r w:rsidRPr="004A6C63">
        <w:rPr>
          <w:rFonts w:ascii="Times New Roman" w:hAnsi="Times New Roman" w:cs="Times New Roman"/>
          <w:sz w:val="28"/>
          <w:szCs w:val="28"/>
        </w:rPr>
        <w:t>Труд</w:t>
      </w:r>
      <w:r w:rsidR="003D11D7">
        <w:rPr>
          <w:rFonts w:ascii="Times New Roman" w:hAnsi="Times New Roman" w:cs="Times New Roman"/>
          <w:sz w:val="28"/>
          <w:szCs w:val="28"/>
        </w:rPr>
        <w:t xml:space="preserve">  </w:t>
      </w:r>
      <w:r w:rsidRPr="004A6C63">
        <w:rPr>
          <w:rFonts w:ascii="Times New Roman" w:hAnsi="Times New Roman" w:cs="Times New Roman"/>
          <w:i/>
          <w:sz w:val="28"/>
          <w:szCs w:val="28"/>
        </w:rPr>
        <w:t>Джона</w:t>
      </w:r>
      <w:r w:rsidR="004A44D9">
        <w:rPr>
          <w:rFonts w:ascii="Times New Roman" w:hAnsi="Times New Roman" w:cs="Times New Roman"/>
          <w:i/>
          <w:sz w:val="28"/>
          <w:szCs w:val="28"/>
        </w:rPr>
        <w:t xml:space="preserve"> </w:t>
      </w:r>
      <w:r w:rsidRPr="004A6C63">
        <w:rPr>
          <w:rFonts w:ascii="Times New Roman" w:hAnsi="Times New Roman" w:cs="Times New Roman"/>
          <w:i/>
          <w:sz w:val="28"/>
          <w:szCs w:val="28"/>
        </w:rPr>
        <w:t>Аткинсона</w:t>
      </w:r>
      <w:r w:rsidR="004A44D9">
        <w:rPr>
          <w:rFonts w:ascii="Times New Roman" w:hAnsi="Times New Roman" w:cs="Times New Roman"/>
          <w:i/>
          <w:sz w:val="28"/>
          <w:szCs w:val="28"/>
        </w:rPr>
        <w:t xml:space="preserve"> </w:t>
      </w:r>
      <w:r w:rsidRPr="004A6C63">
        <w:rPr>
          <w:rFonts w:ascii="Times New Roman" w:hAnsi="Times New Roman" w:cs="Times New Roman"/>
          <w:i/>
          <w:sz w:val="28"/>
          <w:szCs w:val="28"/>
        </w:rPr>
        <w:t>и</w:t>
      </w:r>
      <w:r w:rsidR="004A44D9">
        <w:rPr>
          <w:rFonts w:ascii="Times New Roman" w:hAnsi="Times New Roman" w:cs="Times New Roman"/>
          <w:i/>
          <w:sz w:val="28"/>
          <w:szCs w:val="28"/>
        </w:rPr>
        <w:t xml:space="preserve"> </w:t>
      </w:r>
      <w:r w:rsidRPr="004A6C63">
        <w:rPr>
          <w:rFonts w:ascii="Times New Roman" w:hAnsi="Times New Roman" w:cs="Times New Roman"/>
          <w:i/>
          <w:sz w:val="28"/>
          <w:szCs w:val="28"/>
        </w:rPr>
        <w:t>Джеймса</w:t>
      </w:r>
      <w:r w:rsidR="004A44D9">
        <w:rPr>
          <w:rFonts w:ascii="Times New Roman" w:hAnsi="Times New Roman" w:cs="Times New Roman"/>
          <w:i/>
          <w:sz w:val="28"/>
          <w:szCs w:val="28"/>
        </w:rPr>
        <w:t xml:space="preserve"> </w:t>
      </w:r>
      <w:r w:rsidRPr="004A6C63">
        <w:rPr>
          <w:rFonts w:ascii="Times New Roman" w:hAnsi="Times New Roman" w:cs="Times New Roman"/>
          <w:i/>
          <w:sz w:val="28"/>
          <w:szCs w:val="28"/>
        </w:rPr>
        <w:t>Уокера</w:t>
      </w:r>
      <w:r w:rsidR="00A72A85" w:rsidRPr="002D4049">
        <w:rPr>
          <w:rFonts w:ascii="Times New Roman" w:hAnsi="Times New Roman" w:cs="Times New Roman"/>
          <w:i/>
          <w:sz w:val="28"/>
          <w:szCs w:val="28"/>
        </w:rPr>
        <w:t xml:space="preserve">“ </w:t>
      </w:r>
      <w:r w:rsidR="00A72A85" w:rsidRPr="004A6C63">
        <w:rPr>
          <w:rFonts w:ascii="Times New Roman" w:hAnsi="Times New Roman" w:cs="Times New Roman"/>
          <w:i/>
          <w:sz w:val="28"/>
          <w:szCs w:val="28"/>
        </w:rPr>
        <w:t>Живописное изображение нравов, обычаев и увеселений русских</w:t>
      </w:r>
      <w:r w:rsidR="005B2C7B" w:rsidRPr="004A6C63">
        <w:rPr>
          <w:rFonts w:ascii="Times New Roman" w:hAnsi="Times New Roman" w:cs="Times New Roman"/>
          <w:i/>
          <w:sz w:val="28"/>
          <w:szCs w:val="28"/>
        </w:rPr>
        <w:t>…</w:t>
      </w:r>
      <w:r w:rsidR="00A72A85" w:rsidRPr="002D4049">
        <w:rPr>
          <w:rFonts w:ascii="Times New Roman" w:hAnsi="Times New Roman" w:cs="Times New Roman"/>
          <w:i/>
          <w:sz w:val="28"/>
          <w:szCs w:val="28"/>
        </w:rPr>
        <w:t>”</w:t>
      </w:r>
      <w:r w:rsidRPr="004A6C63">
        <w:rPr>
          <w:rFonts w:ascii="Times New Roman" w:hAnsi="Times New Roman" w:cs="Times New Roman"/>
          <w:sz w:val="28"/>
          <w:szCs w:val="28"/>
        </w:rPr>
        <w:t>представляет собой каталог, но уже не только костюмов, но и обычаев, увеселений и просто вещей, окружающих русский народ в быту.</w:t>
      </w:r>
      <w:r w:rsidRPr="004A6C63">
        <w:rPr>
          <w:rStyle w:val="af0"/>
          <w:rFonts w:ascii="Times New Roman" w:hAnsi="Times New Roman" w:cs="Times New Roman"/>
          <w:sz w:val="28"/>
          <w:szCs w:val="28"/>
        </w:rPr>
        <w:footnoteReference w:id="83"/>
      </w:r>
    </w:p>
    <w:p w14:paraId="55CCDF0D" w14:textId="77777777" w:rsidR="00025EC0" w:rsidRPr="004A6C63" w:rsidRDefault="00025EC0" w:rsidP="00817084">
      <w:pPr>
        <w:ind w:firstLine="851"/>
        <w:rPr>
          <w:rFonts w:ascii="Times New Roman" w:hAnsi="Times New Roman" w:cs="Times New Roman"/>
          <w:sz w:val="28"/>
          <w:szCs w:val="28"/>
        </w:rPr>
      </w:pPr>
      <w:r w:rsidRPr="004A6C63">
        <w:rPr>
          <w:rFonts w:ascii="Times New Roman" w:hAnsi="Times New Roman" w:cs="Times New Roman"/>
          <w:sz w:val="28"/>
          <w:szCs w:val="28"/>
        </w:rPr>
        <w:t>Дж. Аткинсон приехал в Петербург в возрасте д</w:t>
      </w:r>
      <w:r w:rsidR="003D11D7">
        <w:rPr>
          <w:rFonts w:ascii="Times New Roman" w:hAnsi="Times New Roman" w:cs="Times New Roman"/>
          <w:sz w:val="28"/>
          <w:szCs w:val="28"/>
        </w:rPr>
        <w:t xml:space="preserve">евяти лет вместе </w:t>
      </w:r>
      <w:r w:rsidRPr="004A6C63">
        <w:rPr>
          <w:rFonts w:ascii="Times New Roman" w:hAnsi="Times New Roman" w:cs="Times New Roman"/>
          <w:sz w:val="28"/>
          <w:szCs w:val="28"/>
        </w:rPr>
        <w:t>со сво</w:t>
      </w:r>
      <w:r w:rsidR="003D11D7">
        <w:rPr>
          <w:rFonts w:ascii="Times New Roman" w:hAnsi="Times New Roman" w:cs="Times New Roman"/>
          <w:sz w:val="28"/>
          <w:szCs w:val="28"/>
        </w:rPr>
        <w:t>им дядей (по другой информации</w:t>
      </w:r>
      <w:r w:rsidR="002A572D">
        <w:rPr>
          <w:rFonts w:ascii="Times New Roman" w:hAnsi="Times New Roman" w:cs="Times New Roman"/>
          <w:sz w:val="28"/>
          <w:szCs w:val="28"/>
        </w:rPr>
        <w:t xml:space="preserve"> со своим отчимом) </w:t>
      </w:r>
      <w:r w:rsidRPr="004A6C63">
        <w:rPr>
          <w:rFonts w:ascii="Times New Roman" w:hAnsi="Times New Roman" w:cs="Times New Roman"/>
          <w:sz w:val="28"/>
          <w:szCs w:val="28"/>
        </w:rPr>
        <w:t xml:space="preserve"> Джеймсом Уокером, принятым на русскую службу в качестве пр</w:t>
      </w:r>
      <w:r w:rsidR="002A572D">
        <w:rPr>
          <w:rFonts w:ascii="Times New Roman" w:hAnsi="Times New Roman" w:cs="Times New Roman"/>
          <w:sz w:val="28"/>
          <w:szCs w:val="28"/>
        </w:rPr>
        <w:t>идворного гравера. С 1784 года,</w:t>
      </w:r>
      <w:r w:rsidRPr="004A6C63">
        <w:rPr>
          <w:rFonts w:ascii="Times New Roman" w:hAnsi="Times New Roman" w:cs="Times New Roman"/>
          <w:sz w:val="28"/>
          <w:szCs w:val="28"/>
        </w:rPr>
        <w:t xml:space="preserve"> почти двадцать лет они работали в России.</w:t>
      </w:r>
      <w:r w:rsidR="00CD7795" w:rsidRPr="004A6C63">
        <w:rPr>
          <w:rFonts w:ascii="Times New Roman" w:hAnsi="Times New Roman" w:cs="Times New Roman"/>
          <w:sz w:val="28"/>
          <w:szCs w:val="28"/>
        </w:rPr>
        <w:t xml:space="preserve"> Вернувшись вместе в Англию, они наконец выступили в творческом союзе: Дж. Уокер гравировал некоторые работы Дж. Аткинсона, созда</w:t>
      </w:r>
      <w:r w:rsidR="002A572D">
        <w:rPr>
          <w:rFonts w:ascii="Times New Roman" w:hAnsi="Times New Roman" w:cs="Times New Roman"/>
          <w:sz w:val="28"/>
          <w:szCs w:val="28"/>
        </w:rPr>
        <w:t>ва</w:t>
      </w:r>
      <w:r w:rsidR="00CD7795" w:rsidRPr="004A6C63">
        <w:rPr>
          <w:rFonts w:ascii="Times New Roman" w:hAnsi="Times New Roman" w:cs="Times New Roman"/>
          <w:sz w:val="28"/>
          <w:szCs w:val="28"/>
        </w:rPr>
        <w:t xml:space="preserve">л тексты к его альбомам о России и о Великобритании. </w:t>
      </w:r>
    </w:p>
    <w:p w14:paraId="2F95E824" w14:textId="77777777" w:rsidR="00E75D60" w:rsidRPr="004A6C63" w:rsidRDefault="00E75D60" w:rsidP="00817084">
      <w:pPr>
        <w:ind w:firstLine="851"/>
        <w:rPr>
          <w:rFonts w:ascii="Times New Roman" w:hAnsi="Times New Roman" w:cs="Times New Roman"/>
          <w:sz w:val="28"/>
          <w:szCs w:val="28"/>
        </w:rPr>
      </w:pPr>
      <w:r w:rsidRPr="004A6C63">
        <w:rPr>
          <w:rFonts w:ascii="Times New Roman" w:hAnsi="Times New Roman" w:cs="Times New Roman"/>
          <w:sz w:val="28"/>
          <w:szCs w:val="28"/>
        </w:rPr>
        <w:t>Публика</w:t>
      </w:r>
      <w:r w:rsidR="002A572D">
        <w:rPr>
          <w:rFonts w:ascii="Times New Roman" w:hAnsi="Times New Roman" w:cs="Times New Roman"/>
          <w:sz w:val="28"/>
          <w:szCs w:val="28"/>
        </w:rPr>
        <w:t>ция составляла 3 тома: первый в 1803 г., два последующих</w:t>
      </w:r>
      <w:r w:rsidRPr="004A6C63">
        <w:rPr>
          <w:rFonts w:ascii="Times New Roman" w:hAnsi="Times New Roman" w:cs="Times New Roman"/>
          <w:sz w:val="28"/>
          <w:szCs w:val="28"/>
        </w:rPr>
        <w:t xml:space="preserve"> в 1804 г. Труд содержит в себе 100 от руки раскрашенных гравюр, формат страниц 43,9 Х 28,5 см. Описание и объяснения даются на английском языке, сразу же сопровождаемом переводом на французский язык.</w:t>
      </w:r>
    </w:p>
    <w:p w14:paraId="24F76E91" w14:textId="1C9978A2" w:rsidR="008266D5" w:rsidRPr="004A6C63" w:rsidRDefault="00E75D60"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 Каждая гравюра сопровождается описанием</w:t>
      </w:r>
      <w:r w:rsidR="00025EC0" w:rsidRPr="004A6C63">
        <w:rPr>
          <w:rFonts w:ascii="Times New Roman" w:hAnsi="Times New Roman" w:cs="Times New Roman"/>
          <w:sz w:val="28"/>
          <w:szCs w:val="28"/>
        </w:rPr>
        <w:t>. Альбом также представляет</w:t>
      </w:r>
      <w:r w:rsidRPr="004A6C63">
        <w:rPr>
          <w:rFonts w:ascii="Times New Roman" w:hAnsi="Times New Roman" w:cs="Times New Roman"/>
          <w:sz w:val="28"/>
          <w:szCs w:val="28"/>
        </w:rPr>
        <w:t xml:space="preserve"> сцен</w:t>
      </w:r>
      <w:r w:rsidRPr="005B5A9A">
        <w:rPr>
          <w:rFonts w:ascii="Times New Roman" w:hAnsi="Times New Roman" w:cs="Times New Roman"/>
          <w:sz w:val="28"/>
          <w:szCs w:val="28"/>
        </w:rPr>
        <w:t>ки из повседневного быта народа, некоторые из них можно даже назвать комичными.</w:t>
      </w:r>
      <w:r w:rsidR="002A572D" w:rsidRPr="005B5A9A">
        <w:rPr>
          <w:rFonts w:ascii="Times New Roman" w:hAnsi="Times New Roman" w:cs="Times New Roman"/>
          <w:sz w:val="28"/>
          <w:szCs w:val="28"/>
        </w:rPr>
        <w:t xml:space="preserve"> Гравюры Дж. Аткинсона выполнены</w:t>
      </w:r>
      <w:r w:rsidR="008266D5" w:rsidRPr="005B5A9A">
        <w:rPr>
          <w:rFonts w:ascii="Times New Roman" w:hAnsi="Times New Roman" w:cs="Times New Roman"/>
          <w:sz w:val="28"/>
          <w:szCs w:val="28"/>
        </w:rPr>
        <w:t xml:space="preserve"> в технике мягкого лака</w:t>
      </w:r>
      <w:r w:rsidR="005B5A9A" w:rsidRPr="005B5A9A">
        <w:rPr>
          <w:rFonts w:ascii="Times New Roman" w:hAnsi="Times New Roman" w:cs="Times New Roman"/>
          <w:sz w:val="28"/>
          <w:szCs w:val="28"/>
        </w:rPr>
        <w:t xml:space="preserve">. </w:t>
      </w:r>
      <w:r w:rsidR="00E31826" w:rsidRPr="005B5A9A">
        <w:rPr>
          <w:rFonts w:ascii="Times New Roman" w:hAnsi="Times New Roman" w:cs="Times New Roman"/>
          <w:sz w:val="28"/>
          <w:szCs w:val="28"/>
        </w:rPr>
        <w:t xml:space="preserve">Легкий, эскизный, как бы летящий почерк Дж. Аткинсона создает восхитительные жанровые композиции. </w:t>
      </w:r>
      <w:r w:rsidR="008266D5" w:rsidRPr="005B5A9A">
        <w:rPr>
          <w:rFonts w:ascii="Times New Roman" w:hAnsi="Times New Roman" w:cs="Times New Roman"/>
          <w:sz w:val="28"/>
          <w:szCs w:val="28"/>
        </w:rPr>
        <w:t>Вместо типичных изображений двух разговаривающ</w:t>
      </w:r>
      <w:r w:rsidR="001D41BF" w:rsidRPr="005B5A9A">
        <w:rPr>
          <w:rFonts w:ascii="Times New Roman" w:hAnsi="Times New Roman" w:cs="Times New Roman"/>
          <w:sz w:val="28"/>
          <w:szCs w:val="28"/>
        </w:rPr>
        <w:t xml:space="preserve">их персонажей, </w:t>
      </w:r>
      <w:r w:rsidR="008266D5" w:rsidRPr="005B5A9A">
        <w:rPr>
          <w:rFonts w:ascii="Times New Roman" w:hAnsi="Times New Roman" w:cs="Times New Roman"/>
          <w:sz w:val="28"/>
          <w:szCs w:val="28"/>
        </w:rPr>
        <w:t xml:space="preserve">в этом альбоме </w:t>
      </w:r>
      <w:r w:rsidR="00F76F33" w:rsidRPr="005B5A9A">
        <w:rPr>
          <w:rFonts w:ascii="Times New Roman" w:hAnsi="Times New Roman" w:cs="Times New Roman"/>
          <w:sz w:val="28"/>
          <w:szCs w:val="28"/>
        </w:rPr>
        <w:t xml:space="preserve">представлены </w:t>
      </w:r>
      <w:r w:rsidR="008266D5" w:rsidRPr="005B5A9A">
        <w:rPr>
          <w:rFonts w:ascii="Times New Roman" w:hAnsi="Times New Roman" w:cs="Times New Roman"/>
          <w:sz w:val="28"/>
          <w:szCs w:val="28"/>
        </w:rPr>
        <w:t xml:space="preserve">разнообразные свободные композиции, </w:t>
      </w:r>
      <w:r w:rsidR="001D41BF" w:rsidRPr="005B5A9A">
        <w:rPr>
          <w:rFonts w:ascii="Times New Roman" w:hAnsi="Times New Roman" w:cs="Times New Roman"/>
          <w:sz w:val="28"/>
          <w:szCs w:val="28"/>
        </w:rPr>
        <w:t xml:space="preserve"> выглядящие более естественно</w:t>
      </w:r>
      <w:r w:rsidR="008266D5" w:rsidRPr="005B5A9A">
        <w:rPr>
          <w:rFonts w:ascii="Times New Roman" w:hAnsi="Times New Roman" w:cs="Times New Roman"/>
          <w:sz w:val="28"/>
          <w:szCs w:val="28"/>
        </w:rPr>
        <w:t xml:space="preserve">. </w:t>
      </w:r>
    </w:p>
    <w:p w14:paraId="43598113" w14:textId="77777777" w:rsidR="00E75D60" w:rsidRPr="004A6C63" w:rsidRDefault="00E75D60" w:rsidP="00817084">
      <w:pPr>
        <w:ind w:firstLine="851"/>
        <w:rPr>
          <w:rFonts w:ascii="Times New Roman" w:hAnsi="Times New Roman" w:cs="Times New Roman"/>
          <w:sz w:val="28"/>
          <w:szCs w:val="28"/>
        </w:rPr>
      </w:pPr>
      <w:r w:rsidRPr="004A6C63">
        <w:rPr>
          <w:rFonts w:ascii="Times New Roman" w:hAnsi="Times New Roman" w:cs="Times New Roman"/>
          <w:sz w:val="28"/>
          <w:szCs w:val="28"/>
        </w:rPr>
        <w:t>Также автор оговаривает, что данные изображения представлены в контексте топографического пейзажа</w:t>
      </w:r>
      <w:r w:rsidR="001D41BF">
        <w:rPr>
          <w:rFonts w:ascii="Times New Roman" w:hAnsi="Times New Roman" w:cs="Times New Roman"/>
          <w:sz w:val="28"/>
          <w:szCs w:val="28"/>
        </w:rPr>
        <w:t>. Э</w:t>
      </w:r>
      <w:r w:rsidRPr="004A6C63">
        <w:rPr>
          <w:rFonts w:ascii="Times New Roman" w:hAnsi="Times New Roman" w:cs="Times New Roman"/>
          <w:sz w:val="28"/>
          <w:szCs w:val="28"/>
        </w:rPr>
        <w:t xml:space="preserve">то сделано для того, чтобы достоверно передать </w:t>
      </w:r>
      <w:r w:rsidR="00C55C49" w:rsidRPr="004A6C63">
        <w:rPr>
          <w:rFonts w:ascii="Times New Roman" w:hAnsi="Times New Roman" w:cs="Times New Roman"/>
          <w:sz w:val="28"/>
          <w:szCs w:val="28"/>
        </w:rPr>
        <w:t>места проживания народов</w:t>
      </w:r>
      <w:r w:rsidRPr="004A6C63">
        <w:rPr>
          <w:rFonts w:ascii="Times New Roman" w:hAnsi="Times New Roman" w:cs="Times New Roman"/>
          <w:sz w:val="28"/>
          <w:szCs w:val="28"/>
        </w:rPr>
        <w:t xml:space="preserve"> Российской Империи.</w:t>
      </w:r>
    </w:p>
    <w:p w14:paraId="5BB98BEB" w14:textId="17AD43CE" w:rsidR="00E75D60" w:rsidRPr="004A6C63" w:rsidRDefault="00453F85" w:rsidP="00817084">
      <w:pPr>
        <w:ind w:firstLine="851"/>
        <w:rPr>
          <w:rFonts w:ascii="Times New Roman" w:hAnsi="Times New Roman" w:cs="Times New Roman"/>
          <w:sz w:val="28"/>
          <w:szCs w:val="28"/>
        </w:rPr>
      </w:pPr>
      <w:r>
        <w:rPr>
          <w:rFonts w:ascii="Times New Roman" w:hAnsi="Times New Roman" w:cs="Times New Roman"/>
          <w:sz w:val="28"/>
          <w:szCs w:val="28"/>
        </w:rPr>
        <w:t>Авторы</w:t>
      </w:r>
      <w:r w:rsidR="00E75D60" w:rsidRPr="004A6C63">
        <w:rPr>
          <w:rFonts w:ascii="Times New Roman" w:hAnsi="Times New Roman" w:cs="Times New Roman"/>
          <w:sz w:val="28"/>
          <w:szCs w:val="28"/>
        </w:rPr>
        <w:t xml:space="preserve"> пытаются объяснить такой термин, как </w:t>
      </w:r>
      <w:r w:rsidR="001D41BF">
        <w:rPr>
          <w:rFonts w:ascii="Times New Roman" w:hAnsi="Times New Roman" w:cs="Times New Roman"/>
          <w:sz w:val="28"/>
          <w:szCs w:val="28"/>
        </w:rPr>
        <w:t>«</w:t>
      </w:r>
      <w:r w:rsidR="00E75D60" w:rsidRPr="004A6C63">
        <w:rPr>
          <w:rFonts w:ascii="Times New Roman" w:hAnsi="Times New Roman" w:cs="Times New Roman"/>
          <w:sz w:val="28"/>
          <w:szCs w:val="28"/>
        </w:rPr>
        <w:t>плуг</w:t>
      </w:r>
      <w:r w:rsidR="001D41BF">
        <w:rPr>
          <w:rFonts w:ascii="Times New Roman" w:hAnsi="Times New Roman" w:cs="Times New Roman"/>
          <w:sz w:val="28"/>
          <w:szCs w:val="28"/>
        </w:rPr>
        <w:t>»</w:t>
      </w:r>
      <w:r w:rsidR="00E75D60" w:rsidRPr="004A6C63">
        <w:rPr>
          <w:rFonts w:ascii="Times New Roman" w:hAnsi="Times New Roman" w:cs="Times New Roman"/>
          <w:sz w:val="28"/>
          <w:szCs w:val="28"/>
        </w:rPr>
        <w:t xml:space="preserve">, сопровождая его описание гравюрой: «Простота русского плуга </w:t>
      </w:r>
      <w:r w:rsidR="00EC5972" w:rsidRPr="004A6C63">
        <w:rPr>
          <w:rFonts w:ascii="Times New Roman" w:hAnsi="Times New Roman" w:cs="Times New Roman"/>
          <w:sz w:val="28"/>
          <w:szCs w:val="28"/>
        </w:rPr>
        <w:t>поистине первобытна; устройство его вполне можно рассмотреть на иллюстрации, так что мы воздержимся от точного его описания. Эффект работы при вспахивании земли таким плугом весьма поверхностен (как без труда можно вообразить себе по его виду), поскольку он не более чем царапает почву, - впрочем, и этого достаточно русским для удовлетворения их потребностей. Несмотря на грубо исполненные инструменты и младенческое состояние сельского хозяйства в их стране, русские обычно собирают неплохой урожай и выращивают превосходное зерно и пшеницу. Некоторые из дворян, впрочем, недавно завели в своих поместьях усовершенствованный английский плуг и добились хороших результатов, но исполненные предрассудков поселяне по-прежнему предпочитают свои старые орудия</w:t>
      </w:r>
      <w:r w:rsidR="00E75D60" w:rsidRPr="004A6C63">
        <w:rPr>
          <w:rFonts w:ascii="Times New Roman" w:hAnsi="Times New Roman" w:cs="Times New Roman"/>
          <w:sz w:val="28"/>
          <w:szCs w:val="28"/>
        </w:rPr>
        <w:t>»</w:t>
      </w:r>
      <w:r w:rsidR="001D41BF">
        <w:rPr>
          <w:rFonts w:ascii="Times New Roman" w:hAnsi="Times New Roman" w:cs="Times New Roman"/>
          <w:sz w:val="28"/>
          <w:szCs w:val="28"/>
        </w:rPr>
        <w:t>.</w:t>
      </w:r>
      <w:r w:rsidR="00E75D60" w:rsidRPr="004A6C63">
        <w:rPr>
          <w:rStyle w:val="af0"/>
          <w:rFonts w:ascii="Times New Roman" w:hAnsi="Times New Roman" w:cs="Times New Roman"/>
          <w:sz w:val="28"/>
          <w:szCs w:val="28"/>
        </w:rPr>
        <w:footnoteReference w:id="84"/>
      </w:r>
    </w:p>
    <w:p w14:paraId="7839A44A" w14:textId="77777777" w:rsidR="00E75D60" w:rsidRPr="004A6C63" w:rsidRDefault="00E75D60"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Также, интересна попытка разъяснения такого термина, как </w:t>
      </w:r>
      <w:r w:rsidR="001D41BF">
        <w:rPr>
          <w:rFonts w:ascii="Times New Roman" w:hAnsi="Times New Roman" w:cs="Times New Roman"/>
          <w:sz w:val="28"/>
          <w:szCs w:val="28"/>
        </w:rPr>
        <w:t>«огородник» :</w:t>
      </w:r>
      <w:r w:rsidRPr="004A6C63">
        <w:rPr>
          <w:rFonts w:ascii="Times New Roman" w:hAnsi="Times New Roman" w:cs="Times New Roman"/>
          <w:sz w:val="28"/>
          <w:szCs w:val="28"/>
        </w:rPr>
        <w:t xml:space="preserve"> «</w:t>
      </w:r>
      <w:r w:rsidR="00FB66B3" w:rsidRPr="004A6C63">
        <w:rPr>
          <w:rFonts w:ascii="Times New Roman" w:hAnsi="Times New Roman" w:cs="Times New Roman"/>
          <w:sz w:val="28"/>
          <w:szCs w:val="28"/>
        </w:rPr>
        <w:t>Огромное количество крестьян, чаще всего из города Ростова, приученных к земледелию, отправляется каждый год весной в Санкт-Петербург, надеясь взять в аренду участок земли, на котором они смогут выращивать овощи и снабжать ими город. Ни в одной из стран Европы овощи и фрукты не хранятся зимой столь искусно, как в России, что особенно удобно, если учесть продолжительность холодного времени года</w:t>
      </w:r>
      <w:r w:rsidRPr="004A6C63">
        <w:rPr>
          <w:rFonts w:ascii="Times New Roman" w:hAnsi="Times New Roman" w:cs="Times New Roman"/>
          <w:sz w:val="28"/>
          <w:szCs w:val="28"/>
        </w:rPr>
        <w:t>»</w:t>
      </w:r>
      <w:r w:rsidR="001D41BF">
        <w:rPr>
          <w:rFonts w:ascii="Times New Roman" w:hAnsi="Times New Roman" w:cs="Times New Roman"/>
          <w:sz w:val="28"/>
          <w:szCs w:val="28"/>
        </w:rPr>
        <w:t>.</w:t>
      </w:r>
      <w:r w:rsidRPr="004A6C63">
        <w:rPr>
          <w:rStyle w:val="af0"/>
          <w:rFonts w:ascii="Times New Roman" w:hAnsi="Times New Roman" w:cs="Times New Roman"/>
          <w:sz w:val="28"/>
          <w:szCs w:val="28"/>
        </w:rPr>
        <w:footnoteReference w:id="85"/>
      </w:r>
      <w:r w:rsidR="001D41BF">
        <w:rPr>
          <w:rFonts w:ascii="Times New Roman" w:hAnsi="Times New Roman" w:cs="Times New Roman"/>
          <w:sz w:val="28"/>
          <w:szCs w:val="28"/>
        </w:rPr>
        <w:t xml:space="preserve"> О</w:t>
      </w:r>
      <w:r w:rsidRPr="004A6C63">
        <w:rPr>
          <w:rFonts w:ascii="Times New Roman" w:hAnsi="Times New Roman" w:cs="Times New Roman"/>
          <w:sz w:val="28"/>
          <w:szCs w:val="28"/>
        </w:rPr>
        <w:t>писание сопровождается гравюрой, изображающей типичного огородника с лопатой на фоне строящейся избы.</w:t>
      </w:r>
    </w:p>
    <w:p w14:paraId="566096A1" w14:textId="77777777" w:rsidR="00E80046" w:rsidRPr="002D4049" w:rsidRDefault="00E75D60" w:rsidP="00817084">
      <w:pPr>
        <w:ind w:firstLine="851"/>
        <w:rPr>
          <w:rFonts w:ascii="Times New Roman" w:hAnsi="Times New Roman" w:cs="Times New Roman"/>
          <w:color w:val="5B5A79"/>
          <w:sz w:val="28"/>
          <w:szCs w:val="28"/>
        </w:rPr>
      </w:pPr>
      <w:r w:rsidRPr="004A6C63">
        <w:rPr>
          <w:rFonts w:ascii="Times New Roman" w:hAnsi="Times New Roman" w:cs="Times New Roman"/>
          <w:sz w:val="28"/>
          <w:szCs w:val="28"/>
        </w:rPr>
        <w:t xml:space="preserve">Внимания заслуживает описание и гравюра </w:t>
      </w:r>
      <w:r w:rsidR="004D2C9A" w:rsidRPr="004A6C63">
        <w:rPr>
          <w:rFonts w:ascii="Times New Roman" w:hAnsi="Times New Roman" w:cs="Times New Roman"/>
          <w:sz w:val="28"/>
          <w:szCs w:val="28"/>
        </w:rPr>
        <w:t>рысистых бегов</w:t>
      </w:r>
      <w:r w:rsidRPr="004A6C63">
        <w:rPr>
          <w:rFonts w:ascii="Times New Roman" w:hAnsi="Times New Roman" w:cs="Times New Roman"/>
          <w:sz w:val="28"/>
          <w:szCs w:val="28"/>
        </w:rPr>
        <w:t>: «</w:t>
      </w:r>
      <w:r w:rsidR="004D2C9A" w:rsidRPr="004A6C63">
        <w:rPr>
          <w:rFonts w:ascii="Times New Roman" w:hAnsi="Times New Roman" w:cs="Times New Roman"/>
          <w:sz w:val="28"/>
          <w:szCs w:val="28"/>
        </w:rPr>
        <w:t>Русские дворяне очень любят держать беговых лошадей особой породы, передвигающихся исключительно резвой рысью. Бега устраивают ради удовольствия и выигрыша на реке Неве зимой, и лошади соревнуются в беге по льду. Для таких состязаний расчищают и огораживают место напротив главного императорского дворца; обычно зрелище бывает поистине великолепным, а желающая посмотреть бега публика прибывает пешком, в каретах и на санях, особенно много народу сходится по воскресеньям и в праздники. Рысистая лошадь бежит в оглоблях, ее владелец правит ею, сидя в крохотных изящных саночках, а его слуга, обычно в гусарском платье, галопом скачет рядом с бегущей рысью лошадью</w:t>
      </w:r>
      <w:r w:rsidRPr="004A6C63">
        <w:rPr>
          <w:rFonts w:ascii="Times New Roman" w:hAnsi="Times New Roman" w:cs="Times New Roman"/>
          <w:sz w:val="28"/>
          <w:szCs w:val="28"/>
        </w:rPr>
        <w:t>»</w:t>
      </w:r>
      <w:r w:rsidR="001D41BF">
        <w:rPr>
          <w:rFonts w:ascii="Times New Roman" w:hAnsi="Times New Roman" w:cs="Times New Roman"/>
          <w:sz w:val="28"/>
          <w:szCs w:val="28"/>
        </w:rPr>
        <w:t>.</w:t>
      </w:r>
      <w:r w:rsidRPr="004A6C63">
        <w:rPr>
          <w:rStyle w:val="af0"/>
          <w:rFonts w:ascii="Times New Roman" w:hAnsi="Times New Roman" w:cs="Times New Roman"/>
          <w:sz w:val="28"/>
          <w:szCs w:val="28"/>
        </w:rPr>
        <w:footnoteReference w:id="86"/>
      </w:r>
    </w:p>
    <w:p w14:paraId="527F801E" w14:textId="60CEA70F" w:rsidR="00E80046" w:rsidRPr="004A6C63" w:rsidRDefault="00E80046" w:rsidP="00817084">
      <w:pPr>
        <w:ind w:firstLine="851"/>
        <w:rPr>
          <w:rFonts w:ascii="Times New Roman" w:hAnsi="Times New Roman" w:cs="Times New Roman"/>
          <w:sz w:val="28"/>
          <w:szCs w:val="28"/>
        </w:rPr>
      </w:pPr>
      <w:r w:rsidRPr="004A6C63">
        <w:rPr>
          <w:rFonts w:ascii="Times New Roman" w:hAnsi="Times New Roman" w:cs="Times New Roman"/>
          <w:sz w:val="28"/>
          <w:szCs w:val="28"/>
        </w:rPr>
        <w:t>Данная работа является чрезвычайно информативной для иностранцев, так как Д</w:t>
      </w:r>
      <w:r w:rsidR="007350C8">
        <w:rPr>
          <w:rFonts w:ascii="Times New Roman" w:hAnsi="Times New Roman" w:cs="Times New Roman"/>
          <w:sz w:val="28"/>
          <w:szCs w:val="28"/>
        </w:rPr>
        <w:t>ж</w:t>
      </w:r>
      <w:r w:rsidRPr="004A6C63">
        <w:rPr>
          <w:rFonts w:ascii="Times New Roman" w:hAnsi="Times New Roman" w:cs="Times New Roman"/>
          <w:sz w:val="28"/>
          <w:szCs w:val="28"/>
        </w:rPr>
        <w:t>. Аткинсон и Д</w:t>
      </w:r>
      <w:r w:rsidR="007350C8">
        <w:rPr>
          <w:rFonts w:ascii="Times New Roman" w:hAnsi="Times New Roman" w:cs="Times New Roman"/>
          <w:sz w:val="28"/>
          <w:szCs w:val="28"/>
        </w:rPr>
        <w:t>ж</w:t>
      </w:r>
      <w:r w:rsidRPr="004A6C63">
        <w:rPr>
          <w:rFonts w:ascii="Times New Roman" w:hAnsi="Times New Roman" w:cs="Times New Roman"/>
          <w:sz w:val="28"/>
          <w:szCs w:val="28"/>
        </w:rPr>
        <w:t>. Уокер ставят задачу объяснения определенных терминов, трудно перево</w:t>
      </w:r>
      <w:r w:rsidR="001D41BF">
        <w:rPr>
          <w:rFonts w:ascii="Times New Roman" w:hAnsi="Times New Roman" w:cs="Times New Roman"/>
          <w:sz w:val="28"/>
          <w:szCs w:val="28"/>
        </w:rPr>
        <w:t>димых на английский язык и также</w:t>
      </w:r>
      <w:r w:rsidRPr="004A6C63">
        <w:rPr>
          <w:rFonts w:ascii="Times New Roman" w:hAnsi="Times New Roman" w:cs="Times New Roman"/>
          <w:sz w:val="28"/>
          <w:szCs w:val="28"/>
        </w:rPr>
        <w:t xml:space="preserve"> подробного разъяснения обычаев русских людей. Интерес к социальным и сословным различиям, к пейзажу, интерьеру и атрибутам труда и быта – вот, что отличает этот альбом от всех остальных. Новым также стал интерес к транспортным перевозкам, а главное к водному транспорту – лодкам, парусникам и многому другому. Необходимо также отметить, что многие персонажи русского города впервые появляются в альбоме Дж. Аткинсона</w:t>
      </w:r>
      <w:r w:rsidR="001D41BF">
        <w:rPr>
          <w:rFonts w:ascii="Times New Roman" w:hAnsi="Times New Roman" w:cs="Times New Roman"/>
          <w:sz w:val="28"/>
          <w:szCs w:val="28"/>
        </w:rPr>
        <w:t xml:space="preserve">. </w:t>
      </w:r>
      <w:r w:rsidR="001D41BF" w:rsidRPr="00C44EA3">
        <w:rPr>
          <w:rFonts w:ascii="Times New Roman" w:hAnsi="Times New Roman" w:cs="Times New Roman"/>
          <w:sz w:val="28"/>
          <w:szCs w:val="28"/>
        </w:rPr>
        <w:t>Это такие как:</w:t>
      </w:r>
      <w:r w:rsidRPr="00C44EA3">
        <w:rPr>
          <w:rFonts w:ascii="Times New Roman" w:hAnsi="Times New Roman" w:cs="Times New Roman"/>
          <w:sz w:val="28"/>
          <w:szCs w:val="28"/>
        </w:rPr>
        <w:t xml:space="preserve"> «Дворник», </w:t>
      </w:r>
      <w:r w:rsidR="001D41BF" w:rsidRPr="00C44EA3">
        <w:rPr>
          <w:rFonts w:ascii="Times New Roman" w:hAnsi="Times New Roman" w:cs="Times New Roman"/>
          <w:sz w:val="28"/>
          <w:szCs w:val="28"/>
        </w:rPr>
        <w:t>«Земледельцы», «Б</w:t>
      </w:r>
      <w:r w:rsidRPr="00C44EA3">
        <w:rPr>
          <w:rFonts w:ascii="Times New Roman" w:hAnsi="Times New Roman" w:cs="Times New Roman"/>
          <w:sz w:val="28"/>
          <w:szCs w:val="28"/>
        </w:rPr>
        <w:t>удочники и сторожа» и др. Этот труд по широте представленного материала превосходит все, что было создано до него.</w:t>
      </w:r>
    </w:p>
    <w:p w14:paraId="0062F2BE" w14:textId="77777777" w:rsidR="00E75D60" w:rsidRPr="002D4049" w:rsidRDefault="00E75D60" w:rsidP="00817084">
      <w:pPr>
        <w:ind w:firstLine="851"/>
        <w:rPr>
          <w:rFonts w:ascii="Times New Roman" w:hAnsi="Times New Roman" w:cs="Times New Roman"/>
          <w:color w:val="5B5A79"/>
          <w:sz w:val="28"/>
          <w:szCs w:val="28"/>
        </w:rPr>
      </w:pPr>
      <w:r w:rsidRPr="004A6C63">
        <w:rPr>
          <w:rFonts w:ascii="Times New Roman" w:hAnsi="Times New Roman" w:cs="Times New Roman"/>
          <w:sz w:val="28"/>
          <w:szCs w:val="28"/>
        </w:rPr>
        <w:t>Книга</w:t>
      </w:r>
      <w:r w:rsidR="000912A5" w:rsidRPr="004A6C63">
        <w:rPr>
          <w:rFonts w:ascii="Times New Roman" w:hAnsi="Times New Roman" w:cs="Times New Roman"/>
          <w:i/>
          <w:sz w:val="28"/>
          <w:szCs w:val="28"/>
        </w:rPr>
        <w:t xml:space="preserve"> «</w:t>
      </w:r>
      <w:r w:rsidR="00733A41" w:rsidRPr="004A6C63">
        <w:rPr>
          <w:rFonts w:ascii="Times New Roman" w:hAnsi="Times New Roman" w:cs="Times New Roman"/>
          <w:i/>
          <w:sz w:val="28"/>
          <w:szCs w:val="28"/>
        </w:rPr>
        <w:t>Костюмы Российской Империи…</w:t>
      </w:r>
      <w:r w:rsidR="000912A5" w:rsidRPr="004A6C63">
        <w:rPr>
          <w:rFonts w:ascii="Times New Roman" w:hAnsi="Times New Roman" w:cs="Times New Roman"/>
          <w:i/>
          <w:sz w:val="28"/>
          <w:szCs w:val="28"/>
        </w:rPr>
        <w:t>»</w:t>
      </w:r>
      <w:r w:rsidRPr="004A6C63">
        <w:rPr>
          <w:rFonts w:ascii="Times New Roman" w:hAnsi="Times New Roman" w:cs="Times New Roman"/>
          <w:sz w:val="28"/>
          <w:szCs w:val="28"/>
        </w:rPr>
        <w:t xml:space="preserve">, посвященная Эдвардом Хардингом принцессе Елизавете </w:t>
      </w:r>
      <w:r w:rsidR="00415F1D" w:rsidRPr="004A6C63">
        <w:rPr>
          <w:rFonts w:ascii="Times New Roman" w:hAnsi="Times New Roman" w:cs="Times New Roman"/>
          <w:sz w:val="28"/>
          <w:szCs w:val="28"/>
        </w:rPr>
        <w:t xml:space="preserve">Английской </w:t>
      </w:r>
      <w:r w:rsidRPr="004A6C63">
        <w:rPr>
          <w:rFonts w:ascii="Times New Roman" w:hAnsi="Times New Roman" w:cs="Times New Roman"/>
          <w:sz w:val="28"/>
          <w:szCs w:val="28"/>
        </w:rPr>
        <w:t>в 1803 году, представляет собой полный каталог национальных костюмов Российской империи  с семьюдесятью</w:t>
      </w:r>
      <w:r w:rsidR="00733A41" w:rsidRPr="004A6C63">
        <w:rPr>
          <w:rFonts w:ascii="Times New Roman" w:hAnsi="Times New Roman" w:cs="Times New Roman"/>
          <w:sz w:val="28"/>
          <w:szCs w:val="28"/>
        </w:rPr>
        <w:t xml:space="preserve"> двумя гравюрами</w:t>
      </w:r>
      <w:r w:rsidR="001D41BF">
        <w:rPr>
          <w:rFonts w:ascii="Times New Roman" w:hAnsi="Times New Roman" w:cs="Times New Roman"/>
          <w:sz w:val="28"/>
          <w:szCs w:val="28"/>
        </w:rPr>
        <w:t>,</w:t>
      </w:r>
      <w:r w:rsidR="00733A41" w:rsidRPr="004A6C63">
        <w:rPr>
          <w:rFonts w:ascii="Times New Roman" w:hAnsi="Times New Roman" w:cs="Times New Roman"/>
          <w:sz w:val="28"/>
          <w:szCs w:val="28"/>
        </w:rPr>
        <w:t xml:space="preserve"> вручную</w:t>
      </w:r>
      <w:r w:rsidR="001D41BF">
        <w:rPr>
          <w:rFonts w:ascii="Times New Roman" w:hAnsi="Times New Roman" w:cs="Times New Roman"/>
          <w:sz w:val="28"/>
          <w:szCs w:val="28"/>
        </w:rPr>
        <w:t xml:space="preserve"> раскрашенными акварелью</w:t>
      </w:r>
      <w:r w:rsidRPr="004A6C63">
        <w:rPr>
          <w:rFonts w:ascii="Times New Roman" w:hAnsi="Times New Roman" w:cs="Times New Roman"/>
          <w:sz w:val="28"/>
          <w:szCs w:val="28"/>
        </w:rPr>
        <w:t>.</w:t>
      </w:r>
      <w:r w:rsidRPr="004A6C63">
        <w:rPr>
          <w:rStyle w:val="af0"/>
          <w:rFonts w:ascii="Times New Roman" w:hAnsi="Times New Roman" w:cs="Times New Roman"/>
          <w:sz w:val="28"/>
          <w:szCs w:val="28"/>
        </w:rPr>
        <w:footnoteReference w:id="87"/>
      </w:r>
    </w:p>
    <w:p w14:paraId="6F070F74" w14:textId="6844975C" w:rsidR="00E75D60" w:rsidRPr="004A6C63" w:rsidRDefault="00E75D60"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 ней 148 страниц, </w:t>
      </w:r>
      <w:r w:rsidR="007350C8">
        <w:rPr>
          <w:rFonts w:ascii="Times New Roman" w:hAnsi="Times New Roman" w:cs="Times New Roman"/>
          <w:sz w:val="28"/>
          <w:szCs w:val="28"/>
        </w:rPr>
        <w:t>форматом 37,1 Х 27, 2 см</w:t>
      </w:r>
      <w:r w:rsidRPr="004A6C63">
        <w:rPr>
          <w:rFonts w:ascii="Times New Roman" w:hAnsi="Times New Roman" w:cs="Times New Roman"/>
          <w:sz w:val="28"/>
          <w:szCs w:val="28"/>
        </w:rPr>
        <w:t>, заключенных в полукожаный переплет с золотым тиснением по корешку. Описание и комментарии даны на анг</w:t>
      </w:r>
      <w:r w:rsidR="001D41BF">
        <w:rPr>
          <w:rFonts w:ascii="Times New Roman" w:hAnsi="Times New Roman" w:cs="Times New Roman"/>
          <w:sz w:val="28"/>
          <w:szCs w:val="28"/>
        </w:rPr>
        <w:t>лийском и на французском языках.  Н</w:t>
      </w:r>
      <w:r w:rsidRPr="004A6C63">
        <w:rPr>
          <w:rFonts w:ascii="Times New Roman" w:hAnsi="Times New Roman" w:cs="Times New Roman"/>
          <w:sz w:val="28"/>
          <w:szCs w:val="28"/>
        </w:rPr>
        <w:t>а оборотной с</w:t>
      </w:r>
      <w:r w:rsidR="001D41BF">
        <w:rPr>
          <w:rFonts w:ascii="Times New Roman" w:hAnsi="Times New Roman" w:cs="Times New Roman"/>
          <w:sz w:val="28"/>
          <w:szCs w:val="28"/>
        </w:rPr>
        <w:t>тороне – перевод на французский. Н</w:t>
      </w:r>
      <w:r w:rsidRPr="004A6C63">
        <w:rPr>
          <w:rFonts w:ascii="Times New Roman" w:hAnsi="Times New Roman" w:cs="Times New Roman"/>
          <w:sz w:val="28"/>
          <w:szCs w:val="28"/>
        </w:rPr>
        <w:t>о иногда комментарии на обоих языках располагаются  на одной странице.</w:t>
      </w:r>
      <w:r w:rsidR="001D41BF">
        <w:rPr>
          <w:rFonts w:ascii="Times New Roman" w:hAnsi="Times New Roman" w:cs="Times New Roman"/>
          <w:sz w:val="28"/>
          <w:szCs w:val="28"/>
        </w:rPr>
        <w:t xml:space="preserve"> </w:t>
      </w:r>
      <w:r w:rsidRPr="004A6C63">
        <w:rPr>
          <w:rFonts w:ascii="Times New Roman" w:hAnsi="Times New Roman" w:cs="Times New Roman"/>
          <w:sz w:val="28"/>
          <w:szCs w:val="28"/>
        </w:rPr>
        <w:t>В книге представлены изображения традиционной одежды многоч</w:t>
      </w:r>
      <w:r w:rsidR="00651284">
        <w:rPr>
          <w:rFonts w:ascii="Times New Roman" w:hAnsi="Times New Roman" w:cs="Times New Roman"/>
          <w:sz w:val="28"/>
          <w:szCs w:val="28"/>
        </w:rPr>
        <w:t>исленных коренных народов, живш</w:t>
      </w:r>
      <w:r w:rsidRPr="004A6C63">
        <w:rPr>
          <w:rFonts w:ascii="Times New Roman" w:hAnsi="Times New Roman" w:cs="Times New Roman"/>
          <w:sz w:val="28"/>
          <w:szCs w:val="28"/>
        </w:rPr>
        <w:t>их тогда на территории Российской Империи</w:t>
      </w:r>
      <w:r w:rsidR="001D41BF">
        <w:rPr>
          <w:rFonts w:ascii="Times New Roman" w:hAnsi="Times New Roman" w:cs="Times New Roman"/>
          <w:sz w:val="28"/>
          <w:szCs w:val="28"/>
        </w:rPr>
        <w:t xml:space="preserve">, </w:t>
      </w:r>
      <w:r w:rsidRPr="004A6C63">
        <w:rPr>
          <w:rFonts w:ascii="Times New Roman" w:hAnsi="Times New Roman" w:cs="Times New Roman"/>
          <w:sz w:val="28"/>
          <w:szCs w:val="28"/>
        </w:rPr>
        <w:t xml:space="preserve"> от Алеутских островов на Востоке</w:t>
      </w:r>
      <w:r w:rsidR="001D41BF">
        <w:rPr>
          <w:rFonts w:ascii="Times New Roman" w:hAnsi="Times New Roman" w:cs="Times New Roman"/>
          <w:sz w:val="28"/>
          <w:szCs w:val="28"/>
        </w:rPr>
        <w:t>,</w:t>
      </w:r>
      <w:r w:rsidRPr="004A6C63">
        <w:rPr>
          <w:rFonts w:ascii="Times New Roman" w:hAnsi="Times New Roman" w:cs="Times New Roman"/>
          <w:sz w:val="28"/>
          <w:szCs w:val="28"/>
        </w:rPr>
        <w:t xml:space="preserve"> к Эстонии на Западе</w:t>
      </w:r>
      <w:r w:rsidR="00A313D7">
        <w:rPr>
          <w:rFonts w:ascii="Times New Roman" w:hAnsi="Times New Roman" w:cs="Times New Roman"/>
          <w:sz w:val="28"/>
          <w:szCs w:val="28"/>
        </w:rPr>
        <w:t>,</w:t>
      </w:r>
      <w:r w:rsidRPr="004A6C63">
        <w:rPr>
          <w:rFonts w:ascii="Times New Roman" w:hAnsi="Times New Roman" w:cs="Times New Roman"/>
          <w:sz w:val="28"/>
          <w:szCs w:val="28"/>
        </w:rPr>
        <w:t xml:space="preserve"> – многие из которых не смогли выжить в качестве отдельных культур. </w:t>
      </w:r>
    </w:p>
    <w:p w14:paraId="7CE8CA54" w14:textId="2A6F8083" w:rsidR="00E75D60" w:rsidRPr="004A6C63" w:rsidRDefault="00E75D60"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sz w:val="28"/>
          <w:szCs w:val="28"/>
        </w:rPr>
        <w:t>Автор указывает, что многие типы были заимствованы из труда</w:t>
      </w:r>
      <w:r w:rsidR="00415F1D" w:rsidRPr="004A6C63">
        <w:rPr>
          <w:rFonts w:ascii="Times New Roman" w:hAnsi="Times New Roman" w:cs="Times New Roman"/>
          <w:sz w:val="28"/>
          <w:szCs w:val="28"/>
        </w:rPr>
        <w:t xml:space="preserve"> К.</w:t>
      </w:r>
      <w:r w:rsidR="007350C8">
        <w:rPr>
          <w:rFonts w:ascii="Times New Roman" w:hAnsi="Times New Roman" w:cs="Times New Roman"/>
          <w:sz w:val="28"/>
          <w:szCs w:val="28"/>
        </w:rPr>
        <w:t xml:space="preserve"> </w:t>
      </w:r>
      <w:r w:rsidR="00415F1D" w:rsidRPr="004A6C63">
        <w:rPr>
          <w:rFonts w:ascii="Times New Roman" w:hAnsi="Times New Roman" w:cs="Times New Roman"/>
          <w:sz w:val="28"/>
          <w:szCs w:val="28"/>
        </w:rPr>
        <w:t>В.</w:t>
      </w:r>
      <w:r w:rsidRPr="004A6C63">
        <w:rPr>
          <w:rFonts w:ascii="Times New Roman" w:hAnsi="Times New Roman" w:cs="Times New Roman"/>
          <w:sz w:val="28"/>
          <w:szCs w:val="28"/>
        </w:rPr>
        <w:t xml:space="preserve"> Мюллера «Описания всех наций Российской Империи»</w:t>
      </w:r>
      <w:r w:rsidR="009A20CD" w:rsidRPr="004A6C63">
        <w:rPr>
          <w:rFonts w:ascii="Times New Roman" w:hAnsi="Times New Roman" w:cs="Times New Roman"/>
          <w:sz w:val="28"/>
          <w:szCs w:val="28"/>
        </w:rPr>
        <w:t xml:space="preserve"> (1774 г.)</w:t>
      </w:r>
      <w:r w:rsidRPr="004A6C63">
        <w:rPr>
          <w:rFonts w:ascii="Times New Roman" w:hAnsi="Times New Roman" w:cs="Times New Roman"/>
          <w:sz w:val="28"/>
          <w:szCs w:val="28"/>
        </w:rPr>
        <w:t xml:space="preserve"> и частично из </w:t>
      </w:r>
      <w:r w:rsidR="00415F1D" w:rsidRPr="004A6C63">
        <w:rPr>
          <w:rFonts w:ascii="Times New Roman" w:eastAsia="Times New Roman" w:hAnsi="Times New Roman" w:cs="Times New Roman"/>
          <w:i/>
          <w:sz w:val="28"/>
          <w:szCs w:val="28"/>
        </w:rPr>
        <w:t>«</w:t>
      </w:r>
      <w:r w:rsidR="00415F1D" w:rsidRPr="004A6C63">
        <w:rPr>
          <w:rFonts w:ascii="Times New Roman" w:eastAsia="Times New Roman" w:hAnsi="Times New Roman" w:cs="Times New Roman"/>
          <w:sz w:val="28"/>
          <w:szCs w:val="28"/>
        </w:rPr>
        <w:t>Петра Симона Палласа, доктора медицины, профессора натуральной истории и члена Российской Императорской академии наук путешествие  по разным провинциям Российской империи»</w:t>
      </w:r>
      <w:r w:rsidR="00415F1D" w:rsidRPr="004A6C63">
        <w:rPr>
          <w:rStyle w:val="af0"/>
          <w:rFonts w:ascii="Times New Roman" w:eastAsia="Times New Roman" w:hAnsi="Times New Roman" w:cs="Times New Roman"/>
          <w:sz w:val="28"/>
          <w:szCs w:val="28"/>
        </w:rPr>
        <w:footnoteReference w:id="88"/>
      </w:r>
      <w:r w:rsidR="009A20CD" w:rsidRPr="004A6C63">
        <w:rPr>
          <w:rFonts w:ascii="Times New Roman" w:eastAsia="Times New Roman" w:hAnsi="Times New Roman" w:cs="Times New Roman"/>
          <w:sz w:val="28"/>
          <w:szCs w:val="28"/>
        </w:rPr>
        <w:t>.</w:t>
      </w:r>
    </w:p>
    <w:p w14:paraId="62872048" w14:textId="40B00294" w:rsidR="00E75D60" w:rsidRPr="00C44EA3" w:rsidRDefault="00E75D60" w:rsidP="005345A3">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Во введении автор поясняет свою точку зрения по поводу национальных одеяний различных народов. «Костюм является ярким отличием нации в такой же степени, что и обычаи, язык и физические особенности людей. Различные расы людей, которые составляют основные нации Европы, уже давно ассимилировались друг с другом и переняли друг у друга традиции облачения и внешнего вида.» Но </w:t>
      </w:r>
      <w:r w:rsidR="006326BD">
        <w:rPr>
          <w:rFonts w:ascii="Times New Roman" w:hAnsi="Times New Roman" w:cs="Times New Roman"/>
          <w:sz w:val="28"/>
          <w:szCs w:val="28"/>
        </w:rPr>
        <w:t>тут</w:t>
      </w:r>
      <w:r w:rsidR="005345A3">
        <w:rPr>
          <w:rFonts w:ascii="Times New Roman" w:hAnsi="Times New Roman" w:cs="Times New Roman"/>
          <w:sz w:val="28"/>
          <w:szCs w:val="28"/>
        </w:rPr>
        <w:t xml:space="preserve"> </w:t>
      </w:r>
      <w:r w:rsidRPr="004A6C63">
        <w:rPr>
          <w:rFonts w:ascii="Times New Roman" w:hAnsi="Times New Roman" w:cs="Times New Roman"/>
          <w:sz w:val="28"/>
          <w:szCs w:val="28"/>
        </w:rPr>
        <w:t xml:space="preserve">же он добавляет, что некоторые народы сохранили свои особенности, ярким примером являются народы, населяющие Российскую Империю. Хардинг говорит, что такая «обширная империя, содержащая 34 млн. душ, демонстрирует особое </w:t>
      </w:r>
      <w:r w:rsidRPr="00C44EA3">
        <w:rPr>
          <w:rFonts w:ascii="Times New Roman" w:hAnsi="Times New Roman" w:cs="Times New Roman"/>
          <w:sz w:val="28"/>
          <w:szCs w:val="28"/>
        </w:rPr>
        <w:t>разнообразие нравов, обычаев и народных костюмов»</w:t>
      </w:r>
      <w:r w:rsidRPr="00C44EA3">
        <w:rPr>
          <w:rStyle w:val="af0"/>
          <w:rFonts w:ascii="Times New Roman" w:hAnsi="Times New Roman" w:cs="Times New Roman"/>
          <w:sz w:val="28"/>
          <w:szCs w:val="28"/>
        </w:rPr>
        <w:footnoteReference w:id="89"/>
      </w:r>
      <w:r w:rsidRPr="00C44EA3">
        <w:rPr>
          <w:rFonts w:ascii="Times New Roman" w:hAnsi="Times New Roman" w:cs="Times New Roman"/>
          <w:sz w:val="28"/>
          <w:szCs w:val="28"/>
        </w:rPr>
        <w:t>. Все это представлено в его труде и не может быть не приемлемым для общественности.</w:t>
      </w:r>
    </w:p>
    <w:p w14:paraId="74EE6363" w14:textId="77777777" w:rsidR="00E75D60" w:rsidRPr="004A6C63" w:rsidRDefault="00E75D60" w:rsidP="00817084">
      <w:pPr>
        <w:ind w:firstLine="851"/>
        <w:rPr>
          <w:rFonts w:ascii="Times New Roman" w:hAnsi="Times New Roman" w:cs="Times New Roman"/>
          <w:sz w:val="28"/>
          <w:szCs w:val="28"/>
        </w:rPr>
      </w:pPr>
      <w:r w:rsidRPr="00C44EA3">
        <w:rPr>
          <w:rFonts w:ascii="Times New Roman" w:hAnsi="Times New Roman" w:cs="Times New Roman"/>
          <w:sz w:val="28"/>
          <w:szCs w:val="28"/>
        </w:rPr>
        <w:t>Автор представил работу в виде каталога, созданного из изображений костюмов различных народностей, входящих в то время в состав Российской империи и так сильно привлекавших внимание иностранных путешественников. В костюмах предстают мужчины и женщины. Автор показывает модель в костюме и анфас, и со спины, сопровождая каждую гравюру подробным описанием не только каждого предмета одежды, но также и антропологических национальн</w:t>
      </w:r>
      <w:r w:rsidR="00C84B46" w:rsidRPr="00C44EA3">
        <w:rPr>
          <w:rFonts w:ascii="Times New Roman" w:hAnsi="Times New Roman" w:cs="Times New Roman"/>
          <w:sz w:val="28"/>
          <w:szCs w:val="28"/>
        </w:rPr>
        <w:t>ы</w:t>
      </w:r>
      <w:r w:rsidRPr="00C44EA3">
        <w:rPr>
          <w:rFonts w:ascii="Times New Roman" w:hAnsi="Times New Roman" w:cs="Times New Roman"/>
          <w:sz w:val="28"/>
          <w:szCs w:val="28"/>
        </w:rPr>
        <w:t>х особенностей модели, представленной на изображении, их трудовой деятельности и повседневного быта.</w:t>
      </w:r>
    </w:p>
    <w:p w14:paraId="7867C91E" w14:textId="77777777" w:rsidR="00E75D60" w:rsidRPr="004A6C63" w:rsidRDefault="00E75D60" w:rsidP="00817084">
      <w:pPr>
        <w:ind w:firstLine="851"/>
        <w:rPr>
          <w:rFonts w:ascii="Times New Roman" w:hAnsi="Times New Roman" w:cs="Times New Roman"/>
          <w:sz w:val="28"/>
          <w:szCs w:val="28"/>
        </w:rPr>
      </w:pPr>
      <w:r w:rsidRPr="004A6C63">
        <w:rPr>
          <w:rFonts w:ascii="Times New Roman" w:hAnsi="Times New Roman" w:cs="Times New Roman"/>
          <w:sz w:val="28"/>
          <w:szCs w:val="28"/>
        </w:rPr>
        <w:t>Так, например, описывая ингушей, автор говорит не только об их одеяниях, но и об их характере и обычаях: «Из-за их произношения можно было подумать, что их рты полны гальки. Они были известны, как честные и смелые люди, сохранявшие свою независимость, подчинявшиеся только старейшинам, которые выполня</w:t>
      </w:r>
      <w:r w:rsidR="00833F71">
        <w:rPr>
          <w:rFonts w:ascii="Times New Roman" w:hAnsi="Times New Roman" w:cs="Times New Roman"/>
          <w:sz w:val="28"/>
          <w:szCs w:val="28"/>
        </w:rPr>
        <w:t>ли религиозные жертвоприношения</w:t>
      </w:r>
      <w:r w:rsidRPr="004A6C63">
        <w:rPr>
          <w:rFonts w:ascii="Times New Roman" w:hAnsi="Times New Roman" w:cs="Times New Roman"/>
          <w:sz w:val="28"/>
          <w:szCs w:val="28"/>
        </w:rPr>
        <w:t>»</w:t>
      </w:r>
      <w:r w:rsidR="00833F71">
        <w:rPr>
          <w:rFonts w:ascii="Times New Roman" w:hAnsi="Times New Roman" w:cs="Times New Roman"/>
          <w:sz w:val="28"/>
          <w:szCs w:val="28"/>
        </w:rPr>
        <w:t>.</w:t>
      </w:r>
      <w:r w:rsidRPr="004A6C63">
        <w:rPr>
          <w:rStyle w:val="af0"/>
          <w:rFonts w:ascii="Times New Roman" w:hAnsi="Times New Roman" w:cs="Times New Roman"/>
          <w:sz w:val="28"/>
          <w:szCs w:val="28"/>
        </w:rPr>
        <w:footnoteReference w:id="90"/>
      </w:r>
    </w:p>
    <w:p w14:paraId="409B835A" w14:textId="77777777"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Примечательна работа </w:t>
      </w:r>
      <w:r w:rsidRPr="004A6C63">
        <w:rPr>
          <w:rFonts w:ascii="Times New Roman" w:hAnsi="Times New Roman" w:cs="Times New Roman"/>
          <w:i/>
          <w:color w:val="000000"/>
          <w:sz w:val="28"/>
          <w:szCs w:val="28"/>
        </w:rPr>
        <w:t>Карла Рехберга «Народ</w:t>
      </w:r>
      <w:r w:rsidR="000F4F43" w:rsidRPr="004A6C63">
        <w:rPr>
          <w:rFonts w:ascii="Times New Roman" w:hAnsi="Times New Roman" w:cs="Times New Roman"/>
          <w:i/>
          <w:color w:val="000000"/>
          <w:sz w:val="28"/>
          <w:szCs w:val="28"/>
        </w:rPr>
        <w:t>ы России, или описание обычаев…</w:t>
      </w:r>
      <w:r w:rsidRPr="004A6C63">
        <w:rPr>
          <w:rFonts w:ascii="Times New Roman" w:hAnsi="Times New Roman" w:cs="Times New Roman"/>
          <w:i/>
          <w:color w:val="000000"/>
          <w:sz w:val="28"/>
          <w:szCs w:val="28"/>
        </w:rPr>
        <w:t>»</w:t>
      </w:r>
      <w:r w:rsidRPr="004A6C63">
        <w:rPr>
          <w:rFonts w:ascii="Times New Roman" w:hAnsi="Times New Roman" w:cs="Times New Roman"/>
          <w:color w:val="000000"/>
          <w:sz w:val="28"/>
          <w:szCs w:val="28"/>
        </w:rPr>
        <w:t>, изданная в 1812-1813 гг. в Париже на французском языке.</w:t>
      </w:r>
      <w:r w:rsidRPr="004A6C63">
        <w:rPr>
          <w:rStyle w:val="af0"/>
          <w:rFonts w:ascii="Times New Roman" w:hAnsi="Times New Roman" w:cs="Times New Roman"/>
          <w:color w:val="000000"/>
          <w:sz w:val="28"/>
          <w:szCs w:val="28"/>
        </w:rPr>
        <w:footnoteReference w:id="91"/>
      </w:r>
      <w:r w:rsidRPr="004A6C63">
        <w:rPr>
          <w:rFonts w:ascii="Times New Roman" w:hAnsi="Times New Roman" w:cs="Times New Roman"/>
          <w:color w:val="000000"/>
          <w:sz w:val="28"/>
          <w:szCs w:val="28"/>
        </w:rPr>
        <w:t xml:space="preserve"> Создателем иллюстраций к альбому был Емельян Михайлович Корнеев. Издание состоит из двух томов по 138 страниц в каждом, из которых 48 страниц – иллюстрации. Формат публикации 31 </w:t>
      </w:r>
      <w:r w:rsidRPr="004A6C63">
        <w:rPr>
          <w:rFonts w:ascii="Times New Roman" w:hAnsi="Times New Roman" w:cs="Times New Roman"/>
          <w:color w:val="000000"/>
          <w:sz w:val="28"/>
          <w:szCs w:val="28"/>
          <w:lang w:val="en-US"/>
        </w:rPr>
        <w:t>X</w:t>
      </w:r>
      <w:r w:rsidRPr="004A6C63">
        <w:rPr>
          <w:rFonts w:ascii="Times New Roman" w:hAnsi="Times New Roman" w:cs="Times New Roman"/>
          <w:color w:val="000000"/>
          <w:sz w:val="28"/>
          <w:szCs w:val="28"/>
        </w:rPr>
        <w:t xml:space="preserve"> 42 см, куда входят 96 раскрашенных от руки гравюр, исполненных в техниках акватинты, офорта и меццо-тинто. Повествование ведется на французском языке с посвящением Императору Александру </w:t>
      </w:r>
      <w:r w:rsidRPr="004A6C63">
        <w:rPr>
          <w:rFonts w:ascii="Times New Roman" w:hAnsi="Times New Roman" w:cs="Times New Roman"/>
          <w:color w:val="000000"/>
          <w:sz w:val="28"/>
          <w:szCs w:val="28"/>
          <w:lang w:val="en-US"/>
        </w:rPr>
        <w:t>I</w:t>
      </w:r>
      <w:r w:rsidRPr="004A6C63">
        <w:rPr>
          <w:rFonts w:ascii="Times New Roman" w:hAnsi="Times New Roman" w:cs="Times New Roman"/>
          <w:color w:val="000000"/>
          <w:sz w:val="28"/>
          <w:szCs w:val="28"/>
        </w:rPr>
        <w:t xml:space="preserve">. Тексты же на гравюрах дублируются на русском и французском языках, при этом </w:t>
      </w:r>
      <w:r w:rsidR="00BF611C" w:rsidRPr="004A6C63">
        <w:rPr>
          <w:rFonts w:ascii="Times New Roman" w:hAnsi="Times New Roman" w:cs="Times New Roman"/>
          <w:color w:val="000000"/>
          <w:sz w:val="28"/>
          <w:szCs w:val="28"/>
        </w:rPr>
        <w:t xml:space="preserve">их </w:t>
      </w:r>
      <w:r w:rsidRPr="004A6C63">
        <w:rPr>
          <w:rFonts w:ascii="Times New Roman" w:hAnsi="Times New Roman" w:cs="Times New Roman"/>
          <w:color w:val="000000"/>
          <w:sz w:val="28"/>
          <w:szCs w:val="28"/>
        </w:rPr>
        <w:t>нумерация отсутствует. Работа издавалась в полукожаном переплете. Крышки оклеены бежевой бумагой. На передней крышке зеле</w:t>
      </w:r>
      <w:r w:rsidR="00833F71">
        <w:rPr>
          <w:rFonts w:ascii="Times New Roman" w:hAnsi="Times New Roman" w:cs="Times New Roman"/>
          <w:color w:val="000000"/>
          <w:sz w:val="28"/>
          <w:szCs w:val="28"/>
        </w:rPr>
        <w:t>ная кожаная наклейка с тисненым</w:t>
      </w:r>
      <w:r w:rsidRPr="004A6C63">
        <w:rPr>
          <w:rFonts w:ascii="Times New Roman" w:hAnsi="Times New Roman" w:cs="Times New Roman"/>
          <w:color w:val="000000"/>
          <w:sz w:val="28"/>
          <w:szCs w:val="28"/>
        </w:rPr>
        <w:t xml:space="preserve"> золотом названием книги и номером тома. Корешки и уголки из зеленой кожи.</w:t>
      </w:r>
    </w:p>
    <w:p w14:paraId="290AEC7D" w14:textId="77777777"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 Каждый том издавался в восьми выпусках по 6 гравюр. Авторство гравюр приписывается не только Е. М. Корнееву, а также В. Мельникову, В. Осипову, Е. Скотникову, А. Адаму, И. Гроссу и Э. Менцу. Скотников исполнил 20 листов, тогда как Корнеев награвировал 9 листов.</w:t>
      </w:r>
      <w:r w:rsidR="00833F71">
        <w:rPr>
          <w:rFonts w:ascii="Times New Roman" w:hAnsi="Times New Roman" w:cs="Times New Roman"/>
          <w:color w:val="000000"/>
          <w:sz w:val="28"/>
          <w:szCs w:val="28"/>
        </w:rPr>
        <w:t xml:space="preserve"> Текст</w:t>
      </w:r>
      <w:r w:rsidRPr="004A6C63">
        <w:rPr>
          <w:rFonts w:ascii="Times New Roman" w:hAnsi="Times New Roman" w:cs="Times New Roman"/>
          <w:color w:val="000000"/>
          <w:sz w:val="28"/>
          <w:szCs w:val="28"/>
        </w:rPr>
        <w:t xml:space="preserve"> был составлен литератором и историком</w:t>
      </w:r>
      <w:r w:rsidR="00833F71">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Жоржем-Бернаром Деппингом.</w:t>
      </w:r>
      <w:r w:rsidR="00833F71">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Предполагалось 4 варианта издания, которые должны были отличаться качеством бумаги и раскраски.</w:t>
      </w:r>
      <w:r w:rsidRPr="004A6C63">
        <w:rPr>
          <w:rStyle w:val="af0"/>
          <w:rFonts w:ascii="Times New Roman" w:hAnsi="Times New Roman" w:cs="Times New Roman"/>
          <w:color w:val="000000"/>
          <w:sz w:val="28"/>
          <w:szCs w:val="28"/>
        </w:rPr>
        <w:footnoteReference w:id="92"/>
      </w:r>
    </w:p>
    <w:p w14:paraId="231F3441" w14:textId="19E09578"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Е.</w:t>
      </w:r>
      <w:r w:rsidR="007350C8">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 xml:space="preserve">М. Корнеев был командирован к генералу Спренгпортену, который по повелению императора Александра </w:t>
      </w:r>
      <w:r w:rsidRPr="004A6C63">
        <w:rPr>
          <w:rFonts w:ascii="Times New Roman" w:hAnsi="Times New Roman" w:cs="Times New Roman"/>
          <w:color w:val="000000"/>
          <w:sz w:val="28"/>
          <w:szCs w:val="28"/>
          <w:lang w:val="en-US"/>
        </w:rPr>
        <w:t>I</w:t>
      </w:r>
      <w:r w:rsidRPr="004A6C63">
        <w:rPr>
          <w:rFonts w:ascii="Times New Roman" w:hAnsi="Times New Roman" w:cs="Times New Roman"/>
          <w:color w:val="000000"/>
          <w:sz w:val="28"/>
          <w:szCs w:val="28"/>
        </w:rPr>
        <w:t xml:space="preserve"> совершил обширное путешествие по России в 1802-1805  годах. За это продолжительное время мастер создал большое количество рисунков, которые привлекли внимание баварского посланника при русском дворе – графа К</w:t>
      </w:r>
      <w:r w:rsidR="00833F71">
        <w:rPr>
          <w:rFonts w:ascii="Times New Roman" w:hAnsi="Times New Roman" w:cs="Times New Roman"/>
          <w:color w:val="000000"/>
          <w:sz w:val="28"/>
          <w:szCs w:val="28"/>
        </w:rPr>
        <w:t xml:space="preserve">арла Рехберга. Именно он </w:t>
      </w:r>
      <w:r w:rsidRPr="004A6C63">
        <w:rPr>
          <w:rFonts w:ascii="Times New Roman" w:hAnsi="Times New Roman" w:cs="Times New Roman"/>
          <w:color w:val="000000"/>
          <w:sz w:val="28"/>
          <w:szCs w:val="28"/>
        </w:rPr>
        <w:t>предложил Е.</w:t>
      </w:r>
      <w:r w:rsidR="007350C8">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М. Корнееву издать альбомы гравюр по его рисункам.</w:t>
      </w:r>
    </w:p>
    <w:p w14:paraId="7F2467F8" w14:textId="77777777" w:rsidR="00E75D60" w:rsidRPr="008D109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Рисунки часто сделаны с иронией. Вот, что было написано в альбоме про жителей империи: «Обычно русские бывают росту скорее среднего, нежели высокого, телосложения хорошего и крепкого. Волосы у них черные, иногда светлые… Живость, подвижность, веселость, упорство в любом предпринимаемом деле, безразличие к препятствиям и опасностям, а также некая врождённая учтивость составляют национальный русский характер. Гостеприимный, общительный, добрый по природе, русский, однако, впадает в ярость под воздействием страстей. Порядочность и умеренность в целом присущи этому народу, вплоть до низших классов. Русские хорошие солдаты, трудолюбивые работники, предприимчивые, но хитрые и ищущие </w:t>
      </w:r>
      <w:r w:rsidRPr="008D1093">
        <w:rPr>
          <w:rFonts w:ascii="Times New Roman" w:hAnsi="Times New Roman" w:cs="Times New Roman"/>
          <w:color w:val="000000"/>
          <w:sz w:val="28"/>
          <w:szCs w:val="28"/>
        </w:rPr>
        <w:t>своей выгоды торговцы».</w:t>
      </w:r>
      <w:r w:rsidRPr="008D1093">
        <w:rPr>
          <w:rStyle w:val="af0"/>
          <w:rFonts w:ascii="Times New Roman" w:hAnsi="Times New Roman" w:cs="Times New Roman"/>
          <w:color w:val="000000"/>
          <w:sz w:val="28"/>
          <w:szCs w:val="28"/>
        </w:rPr>
        <w:footnoteReference w:id="93"/>
      </w:r>
    </w:p>
    <w:p w14:paraId="32B58470" w14:textId="77777777" w:rsidR="00EF5B42" w:rsidRPr="004A6C63" w:rsidRDefault="00EF5B42" w:rsidP="00817084">
      <w:pPr>
        <w:widowControl w:val="0"/>
        <w:autoSpaceDE w:val="0"/>
        <w:autoSpaceDN w:val="0"/>
        <w:adjustRightInd w:val="0"/>
        <w:ind w:firstLine="851"/>
        <w:rPr>
          <w:rFonts w:ascii="Times New Roman" w:hAnsi="Times New Roman" w:cs="Times New Roman"/>
          <w:color w:val="000000"/>
          <w:sz w:val="28"/>
          <w:szCs w:val="28"/>
        </w:rPr>
      </w:pPr>
      <w:r w:rsidRPr="008D1093">
        <w:rPr>
          <w:rFonts w:ascii="Times New Roman" w:hAnsi="Times New Roman" w:cs="Times New Roman"/>
          <w:color w:val="000000"/>
          <w:sz w:val="28"/>
          <w:szCs w:val="28"/>
        </w:rPr>
        <w:t>Необходимо отметить, что в первую очередь этот труд – альбом с иллюстрациями, создатель которых оказался под сильным влиянием академической традиции, что видно в постановке поз. Также работа представляет большое количество жанровых сценок</w:t>
      </w:r>
      <w:r w:rsidR="00833F71" w:rsidRPr="008D1093">
        <w:rPr>
          <w:rFonts w:ascii="Times New Roman" w:hAnsi="Times New Roman" w:cs="Times New Roman"/>
          <w:color w:val="000000"/>
          <w:sz w:val="28"/>
          <w:szCs w:val="28"/>
        </w:rPr>
        <w:t>,</w:t>
      </w:r>
      <w:r w:rsidRPr="008D1093">
        <w:rPr>
          <w:rFonts w:ascii="Times New Roman" w:hAnsi="Times New Roman" w:cs="Times New Roman"/>
          <w:color w:val="000000"/>
          <w:sz w:val="28"/>
          <w:szCs w:val="28"/>
        </w:rPr>
        <w:t xml:space="preserve"> пестрых не только по своему колориту, но также и по своему содержанию.</w:t>
      </w:r>
    </w:p>
    <w:p w14:paraId="78A69387" w14:textId="77777777" w:rsidR="00E75D60" w:rsidRPr="004A6C63" w:rsidRDefault="00E75D60" w:rsidP="00817084">
      <w:pPr>
        <w:ind w:firstLine="851"/>
        <w:rPr>
          <w:rFonts w:ascii="Times New Roman" w:hAnsi="Times New Roman" w:cs="Times New Roman"/>
          <w:color w:val="000000"/>
          <w:sz w:val="28"/>
          <w:szCs w:val="28"/>
        </w:rPr>
      </w:pPr>
      <w:r w:rsidRPr="004A6C63">
        <w:rPr>
          <w:rFonts w:ascii="Times New Roman" w:hAnsi="Times New Roman" w:cs="Times New Roman"/>
          <w:sz w:val="28"/>
          <w:szCs w:val="28"/>
        </w:rPr>
        <w:t xml:space="preserve">Труд Роберта Кер Портера </w:t>
      </w:r>
      <w:r w:rsidRPr="004A6C63">
        <w:rPr>
          <w:rFonts w:ascii="Times New Roman" w:hAnsi="Times New Roman" w:cs="Times New Roman"/>
          <w:i/>
          <w:sz w:val="28"/>
          <w:szCs w:val="28"/>
        </w:rPr>
        <w:t>«Путевые заметки по России и Швеции</w:t>
      </w:r>
      <w:r w:rsidR="00850CC8" w:rsidRPr="004A6C63">
        <w:rPr>
          <w:rFonts w:ascii="Times New Roman" w:hAnsi="Times New Roman" w:cs="Times New Roman"/>
          <w:i/>
          <w:sz w:val="28"/>
          <w:szCs w:val="28"/>
        </w:rPr>
        <w:t>…»</w:t>
      </w:r>
      <w:r w:rsidR="00833F71">
        <w:rPr>
          <w:rFonts w:ascii="Times New Roman" w:hAnsi="Times New Roman" w:cs="Times New Roman"/>
          <w:i/>
          <w:sz w:val="28"/>
          <w:szCs w:val="28"/>
        </w:rPr>
        <w:t>,</w:t>
      </w:r>
      <w:r w:rsidR="00850CC8" w:rsidRPr="004A6C63">
        <w:rPr>
          <w:rFonts w:ascii="Times New Roman" w:hAnsi="Times New Roman" w:cs="Times New Roman"/>
          <w:i/>
          <w:sz w:val="28"/>
          <w:szCs w:val="28"/>
        </w:rPr>
        <w:t xml:space="preserve"> </w:t>
      </w:r>
      <w:r w:rsidRPr="004A6C63">
        <w:rPr>
          <w:rFonts w:ascii="Times New Roman" w:hAnsi="Times New Roman" w:cs="Times New Roman"/>
          <w:color w:val="000000"/>
          <w:sz w:val="28"/>
          <w:szCs w:val="28"/>
        </w:rPr>
        <w:t>опубликованный в 1813 году, пожалуй, является одним из лучших примеров костюмно-этнографического альбома.</w:t>
      </w:r>
      <w:r w:rsidRPr="004A6C63">
        <w:rPr>
          <w:rStyle w:val="af0"/>
          <w:rFonts w:ascii="Times New Roman" w:hAnsi="Times New Roman" w:cs="Times New Roman"/>
          <w:color w:val="000000"/>
          <w:sz w:val="28"/>
          <w:szCs w:val="28"/>
        </w:rPr>
        <w:footnoteReference w:id="94"/>
      </w:r>
      <w:r w:rsidR="00833F71">
        <w:rPr>
          <w:rFonts w:ascii="Times New Roman" w:hAnsi="Times New Roman" w:cs="Times New Roman"/>
          <w:color w:val="000000"/>
          <w:sz w:val="28"/>
          <w:szCs w:val="28"/>
        </w:rPr>
        <w:t xml:space="preserve"> Автор</w:t>
      </w:r>
      <w:r w:rsidR="00591AD3" w:rsidRPr="004A6C63">
        <w:rPr>
          <w:rFonts w:ascii="Times New Roman" w:hAnsi="Times New Roman" w:cs="Times New Roman"/>
          <w:color w:val="000000"/>
          <w:sz w:val="28"/>
          <w:szCs w:val="28"/>
        </w:rPr>
        <w:t xml:space="preserve"> был художник</w:t>
      </w:r>
      <w:r w:rsidR="00833F71">
        <w:rPr>
          <w:rFonts w:ascii="Times New Roman" w:hAnsi="Times New Roman" w:cs="Times New Roman"/>
          <w:color w:val="000000"/>
          <w:sz w:val="28"/>
          <w:szCs w:val="28"/>
        </w:rPr>
        <w:t>ом, писателем</w:t>
      </w:r>
      <w:r w:rsidR="00591AD3" w:rsidRPr="004A6C63">
        <w:rPr>
          <w:rFonts w:ascii="Times New Roman" w:hAnsi="Times New Roman" w:cs="Times New Roman"/>
          <w:color w:val="000000"/>
          <w:sz w:val="28"/>
          <w:szCs w:val="28"/>
        </w:rPr>
        <w:t>, дипломат</w:t>
      </w:r>
      <w:r w:rsidR="00833F71">
        <w:rPr>
          <w:rFonts w:ascii="Times New Roman" w:hAnsi="Times New Roman" w:cs="Times New Roman"/>
          <w:color w:val="000000"/>
          <w:sz w:val="28"/>
          <w:szCs w:val="28"/>
        </w:rPr>
        <w:t>ом</w:t>
      </w:r>
      <w:r w:rsidR="00591AD3" w:rsidRPr="004A6C63">
        <w:rPr>
          <w:rFonts w:ascii="Times New Roman" w:hAnsi="Times New Roman" w:cs="Times New Roman"/>
          <w:color w:val="000000"/>
          <w:sz w:val="28"/>
          <w:szCs w:val="28"/>
        </w:rPr>
        <w:t>, офицер</w:t>
      </w:r>
      <w:r w:rsidR="00833F71">
        <w:rPr>
          <w:rFonts w:ascii="Times New Roman" w:hAnsi="Times New Roman" w:cs="Times New Roman"/>
          <w:color w:val="000000"/>
          <w:sz w:val="28"/>
          <w:szCs w:val="28"/>
        </w:rPr>
        <w:t>ом, побывавшим</w:t>
      </w:r>
      <w:r w:rsidR="00591AD3" w:rsidRPr="004A6C63">
        <w:rPr>
          <w:rFonts w:ascii="Times New Roman" w:hAnsi="Times New Roman" w:cs="Times New Roman"/>
          <w:color w:val="000000"/>
          <w:sz w:val="28"/>
          <w:szCs w:val="28"/>
        </w:rPr>
        <w:t xml:space="preserve"> во многих странах, в том числе и в России.</w:t>
      </w:r>
    </w:p>
    <w:p w14:paraId="29768FE4" w14:textId="77777777" w:rsidR="00B238D4" w:rsidRPr="008D1093" w:rsidRDefault="00833F71" w:rsidP="00817084">
      <w:pPr>
        <w:ind w:firstLine="851"/>
        <w:rPr>
          <w:rFonts w:ascii="Times New Roman" w:hAnsi="Times New Roman" w:cs="Times New Roman"/>
          <w:color w:val="000000"/>
          <w:sz w:val="28"/>
          <w:szCs w:val="28"/>
        </w:rPr>
      </w:pPr>
      <w:r>
        <w:rPr>
          <w:rFonts w:ascii="Times New Roman" w:hAnsi="Times New Roman" w:cs="Times New Roman"/>
          <w:color w:val="000000"/>
          <w:sz w:val="28"/>
          <w:szCs w:val="28"/>
        </w:rPr>
        <w:t xml:space="preserve">Красивое издание, </w:t>
      </w:r>
      <w:r w:rsidR="00E75D60" w:rsidRPr="004A6C63">
        <w:rPr>
          <w:rFonts w:ascii="Times New Roman" w:hAnsi="Times New Roman" w:cs="Times New Roman"/>
          <w:color w:val="000000"/>
          <w:sz w:val="28"/>
          <w:szCs w:val="28"/>
        </w:rPr>
        <w:t>с 41 великолепной гравюрой –</w:t>
      </w:r>
      <w:r>
        <w:rPr>
          <w:rFonts w:ascii="Times New Roman" w:hAnsi="Times New Roman" w:cs="Times New Roman"/>
          <w:color w:val="000000"/>
          <w:sz w:val="28"/>
          <w:szCs w:val="28"/>
        </w:rPr>
        <w:t xml:space="preserve"> 28 в первом томе, 13 во втором.</w:t>
      </w:r>
      <w:r w:rsidR="00E75D60" w:rsidRPr="004A6C63">
        <w:rPr>
          <w:rFonts w:ascii="Times New Roman" w:hAnsi="Times New Roman" w:cs="Times New Roman"/>
          <w:color w:val="000000"/>
          <w:sz w:val="28"/>
          <w:szCs w:val="28"/>
        </w:rPr>
        <w:t xml:space="preserve"> 27 из них раскрашены вручную. Размер листа 21,2 Х 28,5 см. Книга издана на английском языке. Она представляет собой сборник из 50 писем с гравюрами видов, костюмов и сцен из быта простого народа. Здесь встречаются изображения монахов и монахинь, </w:t>
      </w:r>
      <w:r w:rsidR="005A6FA6" w:rsidRPr="004A6C63">
        <w:rPr>
          <w:rFonts w:ascii="Times New Roman" w:hAnsi="Times New Roman" w:cs="Times New Roman"/>
          <w:color w:val="000000"/>
          <w:sz w:val="28"/>
          <w:szCs w:val="28"/>
        </w:rPr>
        <w:t>офицеров, женщин в праздничных, зимних и</w:t>
      </w:r>
      <w:r>
        <w:rPr>
          <w:rFonts w:ascii="Times New Roman" w:hAnsi="Times New Roman" w:cs="Times New Roman"/>
          <w:color w:val="000000"/>
          <w:sz w:val="28"/>
          <w:szCs w:val="28"/>
        </w:rPr>
        <w:t xml:space="preserve"> летних нарядах. Также присутствует</w:t>
      </w:r>
      <w:r w:rsidR="00E75D60" w:rsidRPr="004A6C63">
        <w:rPr>
          <w:rFonts w:ascii="Times New Roman" w:hAnsi="Times New Roman" w:cs="Times New Roman"/>
          <w:color w:val="000000"/>
          <w:sz w:val="28"/>
          <w:szCs w:val="28"/>
        </w:rPr>
        <w:t xml:space="preserve"> </w:t>
      </w:r>
      <w:r w:rsidR="005A6FA6" w:rsidRPr="004A6C63">
        <w:rPr>
          <w:rFonts w:ascii="Times New Roman" w:hAnsi="Times New Roman" w:cs="Times New Roman"/>
          <w:color w:val="000000"/>
          <w:sz w:val="28"/>
          <w:szCs w:val="28"/>
        </w:rPr>
        <w:t>интерес к интерьеру и ат</w:t>
      </w:r>
      <w:r>
        <w:rPr>
          <w:rFonts w:ascii="Times New Roman" w:hAnsi="Times New Roman" w:cs="Times New Roman"/>
          <w:color w:val="000000"/>
          <w:sz w:val="28"/>
          <w:szCs w:val="28"/>
        </w:rPr>
        <w:t xml:space="preserve">рибутам быта. </w:t>
      </w:r>
      <w:r w:rsidR="00E75D60" w:rsidRPr="004A6C63">
        <w:rPr>
          <w:rFonts w:ascii="Times New Roman" w:hAnsi="Times New Roman" w:cs="Times New Roman"/>
          <w:color w:val="000000"/>
          <w:sz w:val="28"/>
          <w:szCs w:val="28"/>
        </w:rPr>
        <w:t xml:space="preserve">Так как это письма другу автора, здесь </w:t>
      </w:r>
      <w:r w:rsidR="00E75D60" w:rsidRPr="008D1093">
        <w:rPr>
          <w:rFonts w:ascii="Times New Roman" w:hAnsi="Times New Roman" w:cs="Times New Roman"/>
          <w:color w:val="000000"/>
          <w:sz w:val="28"/>
          <w:szCs w:val="28"/>
        </w:rPr>
        <w:t>встречаются и диалоги, и обращения.</w:t>
      </w:r>
    </w:p>
    <w:p w14:paraId="447ADC65" w14:textId="6B0C0F9A" w:rsidR="00E75D60" w:rsidRPr="004A6C63" w:rsidRDefault="008D1093" w:rsidP="00817084">
      <w:pPr>
        <w:ind w:firstLine="851"/>
        <w:rPr>
          <w:rFonts w:ascii="Times New Roman" w:hAnsi="Times New Roman" w:cs="Times New Roman"/>
          <w:color w:val="000000"/>
          <w:sz w:val="28"/>
          <w:szCs w:val="28"/>
        </w:rPr>
      </w:pPr>
      <w:r w:rsidRPr="008D1093">
        <w:rPr>
          <w:rFonts w:ascii="Times New Roman" w:hAnsi="Times New Roman" w:cs="Times New Roman"/>
          <w:color w:val="000000"/>
          <w:sz w:val="28"/>
          <w:szCs w:val="28"/>
        </w:rPr>
        <w:t>К</w:t>
      </w:r>
      <w:r w:rsidR="003120E8" w:rsidRPr="008D1093">
        <w:rPr>
          <w:rFonts w:ascii="Times New Roman" w:hAnsi="Times New Roman" w:cs="Times New Roman"/>
          <w:color w:val="000000"/>
          <w:sz w:val="28"/>
          <w:szCs w:val="28"/>
        </w:rPr>
        <w:t xml:space="preserve">нига включает в себя иллюстрации с однофигурными композициями, но также можно встретить жанровые сценки и композиции с двумя фигурами, объединенными условным действием. </w:t>
      </w:r>
      <w:r w:rsidR="00B238D4" w:rsidRPr="008D1093">
        <w:rPr>
          <w:rFonts w:ascii="Times New Roman" w:hAnsi="Times New Roman" w:cs="Times New Roman"/>
          <w:color w:val="000000"/>
          <w:sz w:val="28"/>
          <w:szCs w:val="28"/>
        </w:rPr>
        <w:t>При выявлении специфических особенностей альбома, обнаружилось, что а</w:t>
      </w:r>
      <w:r w:rsidR="00E75D60" w:rsidRPr="008D1093">
        <w:rPr>
          <w:rFonts w:ascii="Times New Roman" w:hAnsi="Times New Roman" w:cs="Times New Roman"/>
          <w:color w:val="000000"/>
          <w:sz w:val="28"/>
          <w:szCs w:val="28"/>
        </w:rPr>
        <w:t xml:space="preserve">втор уделяет большое внимание костюмам военных, показывая и описывая обмундирование представителей различных типов войск и разных рангов. </w:t>
      </w:r>
      <w:r w:rsidR="004F70FD" w:rsidRPr="008D1093">
        <w:rPr>
          <w:rFonts w:ascii="Times New Roman" w:hAnsi="Times New Roman" w:cs="Times New Roman"/>
          <w:color w:val="000000"/>
          <w:sz w:val="28"/>
          <w:szCs w:val="28"/>
        </w:rPr>
        <w:t>Весьма</w:t>
      </w:r>
      <w:r>
        <w:rPr>
          <w:rFonts w:ascii="Times New Roman" w:hAnsi="Times New Roman" w:cs="Times New Roman"/>
          <w:color w:val="000000"/>
          <w:sz w:val="28"/>
          <w:szCs w:val="28"/>
        </w:rPr>
        <w:t xml:space="preserve"> </w:t>
      </w:r>
      <w:r w:rsidR="006E0930" w:rsidRPr="008D1093">
        <w:rPr>
          <w:rFonts w:ascii="Times New Roman" w:hAnsi="Times New Roman" w:cs="Times New Roman"/>
          <w:color w:val="000000"/>
          <w:sz w:val="28"/>
          <w:szCs w:val="28"/>
        </w:rPr>
        <w:t xml:space="preserve">любопытными </w:t>
      </w:r>
      <w:r w:rsidR="004F70FD" w:rsidRPr="008D1093">
        <w:rPr>
          <w:rFonts w:ascii="Times New Roman" w:hAnsi="Times New Roman" w:cs="Times New Roman"/>
          <w:color w:val="000000"/>
          <w:sz w:val="28"/>
          <w:szCs w:val="28"/>
        </w:rPr>
        <w:t xml:space="preserve"> также оказались описания</w:t>
      </w:r>
      <w:r w:rsidR="00833F71" w:rsidRPr="008D1093">
        <w:rPr>
          <w:rFonts w:ascii="Times New Roman" w:hAnsi="Times New Roman" w:cs="Times New Roman"/>
          <w:color w:val="000000"/>
          <w:sz w:val="28"/>
          <w:szCs w:val="28"/>
        </w:rPr>
        <w:t xml:space="preserve"> москвичей.</w:t>
      </w:r>
      <w:r w:rsidR="00E75D60" w:rsidRPr="008D1093">
        <w:rPr>
          <w:rFonts w:ascii="Times New Roman" w:hAnsi="Times New Roman" w:cs="Times New Roman"/>
          <w:color w:val="000000"/>
          <w:sz w:val="28"/>
          <w:szCs w:val="28"/>
        </w:rPr>
        <w:t xml:space="preserve"> Р.</w:t>
      </w:r>
      <w:r w:rsidR="007350C8" w:rsidRPr="008D1093">
        <w:rPr>
          <w:rFonts w:ascii="Times New Roman" w:hAnsi="Times New Roman" w:cs="Times New Roman"/>
          <w:color w:val="000000"/>
          <w:sz w:val="28"/>
          <w:szCs w:val="28"/>
        </w:rPr>
        <w:t xml:space="preserve"> </w:t>
      </w:r>
      <w:r w:rsidR="00E75D60" w:rsidRPr="008D1093">
        <w:rPr>
          <w:rFonts w:ascii="Times New Roman" w:hAnsi="Times New Roman" w:cs="Times New Roman"/>
          <w:color w:val="000000"/>
          <w:sz w:val="28"/>
          <w:szCs w:val="28"/>
        </w:rPr>
        <w:t xml:space="preserve">К. Портер осуждает </w:t>
      </w:r>
      <w:r w:rsidR="006E0930" w:rsidRPr="008D1093">
        <w:rPr>
          <w:rFonts w:ascii="Times New Roman" w:hAnsi="Times New Roman" w:cs="Times New Roman"/>
          <w:color w:val="000000"/>
          <w:sz w:val="28"/>
          <w:szCs w:val="28"/>
        </w:rPr>
        <w:t xml:space="preserve">их </w:t>
      </w:r>
      <w:r w:rsidR="00E75D60" w:rsidRPr="008D1093">
        <w:rPr>
          <w:rFonts w:ascii="Times New Roman" w:hAnsi="Times New Roman" w:cs="Times New Roman"/>
          <w:color w:val="000000"/>
          <w:sz w:val="28"/>
          <w:szCs w:val="28"/>
        </w:rPr>
        <w:t>стиль жизни, называя</w:t>
      </w:r>
      <w:r w:rsidR="008F4CC4" w:rsidRPr="008D1093">
        <w:rPr>
          <w:rFonts w:ascii="Times New Roman" w:hAnsi="Times New Roman" w:cs="Times New Roman"/>
          <w:color w:val="000000"/>
          <w:sz w:val="28"/>
          <w:szCs w:val="28"/>
        </w:rPr>
        <w:t xml:space="preserve"> их «чрезмерно толстым народом».</w:t>
      </w:r>
      <w:r w:rsidR="00E95336" w:rsidRPr="008D1093">
        <w:rPr>
          <w:rFonts w:ascii="Times New Roman" w:hAnsi="Times New Roman" w:cs="Times New Roman"/>
          <w:color w:val="000000"/>
          <w:sz w:val="28"/>
          <w:szCs w:val="28"/>
        </w:rPr>
        <w:t xml:space="preserve"> </w:t>
      </w:r>
      <w:r w:rsidR="00503FA4" w:rsidRPr="008D1093">
        <w:rPr>
          <w:rFonts w:ascii="Times New Roman" w:hAnsi="Times New Roman" w:cs="Times New Roman"/>
          <w:color w:val="000000"/>
          <w:sz w:val="28"/>
          <w:szCs w:val="28"/>
        </w:rPr>
        <w:t>Зато а</w:t>
      </w:r>
      <w:r w:rsidR="00E95336" w:rsidRPr="008D1093">
        <w:rPr>
          <w:rFonts w:ascii="Times New Roman" w:hAnsi="Times New Roman" w:cs="Times New Roman"/>
          <w:color w:val="000000"/>
          <w:sz w:val="28"/>
          <w:szCs w:val="28"/>
        </w:rPr>
        <w:t>втора потрясает такое</w:t>
      </w:r>
      <w:r w:rsidR="00E75D60" w:rsidRPr="008D1093">
        <w:rPr>
          <w:rFonts w:ascii="Times New Roman" w:hAnsi="Times New Roman" w:cs="Times New Roman"/>
          <w:color w:val="000000"/>
          <w:sz w:val="28"/>
          <w:szCs w:val="28"/>
        </w:rPr>
        <w:t xml:space="preserve"> явление</w:t>
      </w:r>
      <w:r w:rsidR="00E95336" w:rsidRPr="008D1093">
        <w:rPr>
          <w:rFonts w:ascii="Times New Roman" w:hAnsi="Times New Roman" w:cs="Times New Roman"/>
          <w:color w:val="000000"/>
          <w:sz w:val="28"/>
          <w:szCs w:val="28"/>
        </w:rPr>
        <w:t xml:space="preserve"> как смешение различных рас</w:t>
      </w:r>
      <w:r w:rsidR="00E75D60" w:rsidRPr="008D1093">
        <w:rPr>
          <w:rFonts w:ascii="Times New Roman" w:hAnsi="Times New Roman" w:cs="Times New Roman"/>
          <w:color w:val="000000"/>
          <w:sz w:val="28"/>
          <w:szCs w:val="28"/>
        </w:rPr>
        <w:t>, которое «воплощается в красоте ассимилировавшегося потомства».</w:t>
      </w:r>
      <w:r w:rsidR="00E75D60" w:rsidRPr="004A6C63">
        <w:rPr>
          <w:rFonts w:ascii="Times New Roman" w:hAnsi="Times New Roman" w:cs="Times New Roman"/>
          <w:color w:val="000000"/>
          <w:sz w:val="28"/>
          <w:szCs w:val="28"/>
        </w:rPr>
        <w:t xml:space="preserve"> </w:t>
      </w:r>
    </w:p>
    <w:p w14:paraId="3865DBDE" w14:textId="65627998" w:rsidR="00BA70CC" w:rsidRPr="004A6C63" w:rsidRDefault="00BA70CC" w:rsidP="00817084">
      <w:pPr>
        <w:ind w:firstLine="851"/>
        <w:rPr>
          <w:rFonts w:ascii="Times New Roman" w:hAnsi="Times New Roman" w:cs="Times New Roman"/>
          <w:color w:val="000000"/>
          <w:sz w:val="28"/>
          <w:szCs w:val="28"/>
        </w:rPr>
      </w:pPr>
      <w:r w:rsidRPr="004A6C63">
        <w:rPr>
          <w:rFonts w:ascii="Times New Roman" w:hAnsi="Times New Roman" w:cs="Times New Roman"/>
          <w:sz w:val="28"/>
          <w:szCs w:val="28"/>
        </w:rPr>
        <w:t>Несомненно</w:t>
      </w:r>
      <w:r w:rsidR="00833F71">
        <w:rPr>
          <w:rFonts w:ascii="Times New Roman" w:hAnsi="Times New Roman" w:cs="Times New Roman"/>
          <w:sz w:val="28"/>
          <w:szCs w:val="28"/>
        </w:rPr>
        <w:t>,</w:t>
      </w:r>
      <w:r w:rsidRPr="004A6C63">
        <w:rPr>
          <w:rFonts w:ascii="Times New Roman" w:hAnsi="Times New Roman" w:cs="Times New Roman"/>
          <w:sz w:val="28"/>
          <w:szCs w:val="28"/>
        </w:rPr>
        <w:t xml:space="preserve"> важным в данном рассмотрении является и</w:t>
      </w:r>
      <w:r w:rsidR="00E75D60" w:rsidRPr="004A6C63">
        <w:rPr>
          <w:rFonts w:ascii="Times New Roman" w:hAnsi="Times New Roman" w:cs="Times New Roman"/>
          <w:sz w:val="28"/>
          <w:szCs w:val="28"/>
        </w:rPr>
        <w:t>здание</w:t>
      </w:r>
      <w:r w:rsidR="00833F71">
        <w:rPr>
          <w:rFonts w:ascii="Times New Roman" w:hAnsi="Times New Roman" w:cs="Times New Roman"/>
          <w:sz w:val="28"/>
          <w:szCs w:val="28"/>
        </w:rPr>
        <w:t xml:space="preserve"> </w:t>
      </w:r>
      <w:r w:rsidR="00680C4F" w:rsidRPr="004A6C63">
        <w:rPr>
          <w:rFonts w:ascii="Times New Roman" w:hAnsi="Times New Roman" w:cs="Times New Roman"/>
          <w:color w:val="000000" w:themeColor="text1"/>
          <w:sz w:val="28"/>
          <w:szCs w:val="28"/>
        </w:rPr>
        <w:t>Ж.</w:t>
      </w:r>
      <w:r w:rsidR="007350C8">
        <w:rPr>
          <w:rFonts w:ascii="Times New Roman" w:hAnsi="Times New Roman" w:cs="Times New Roman"/>
          <w:color w:val="000000" w:themeColor="text1"/>
          <w:sz w:val="28"/>
          <w:szCs w:val="28"/>
        </w:rPr>
        <w:t xml:space="preserve"> </w:t>
      </w:r>
      <w:r w:rsidR="00680C4F" w:rsidRPr="004A6C63">
        <w:rPr>
          <w:rFonts w:ascii="Times New Roman" w:hAnsi="Times New Roman" w:cs="Times New Roman"/>
          <w:color w:val="000000" w:themeColor="text1"/>
          <w:sz w:val="28"/>
          <w:szCs w:val="28"/>
        </w:rPr>
        <w:t>Б. Бретона де ла Мартиньера</w:t>
      </w:r>
      <w:r w:rsidR="00680C4F" w:rsidRPr="004A6C63">
        <w:rPr>
          <w:rFonts w:ascii="Times New Roman" w:hAnsi="Times New Roman" w:cs="Times New Roman"/>
          <w:i/>
          <w:color w:val="000000" w:themeColor="text1"/>
          <w:sz w:val="28"/>
          <w:szCs w:val="28"/>
        </w:rPr>
        <w:t xml:space="preserve"> «Россия, или Нравы, обычаи и костюмы обитателей всех провинций этой империи</w:t>
      </w:r>
      <w:r w:rsidR="00680C4F" w:rsidRPr="004A6C63">
        <w:rPr>
          <w:rFonts w:ascii="Times New Roman" w:hAnsi="Times New Roman" w:cs="Times New Roman"/>
          <w:color w:val="000000" w:themeColor="text1"/>
          <w:sz w:val="28"/>
          <w:szCs w:val="28"/>
        </w:rPr>
        <w:t>»</w:t>
      </w:r>
      <w:r w:rsidRPr="004A6C63">
        <w:rPr>
          <w:rFonts w:ascii="Times New Roman" w:hAnsi="Times New Roman" w:cs="Times New Roman"/>
          <w:color w:val="000000" w:themeColor="text1"/>
          <w:sz w:val="28"/>
          <w:szCs w:val="28"/>
        </w:rPr>
        <w:t>, которое</w:t>
      </w:r>
      <w:r w:rsidR="00833F71">
        <w:rPr>
          <w:rFonts w:ascii="Times New Roman" w:hAnsi="Times New Roman" w:cs="Times New Roman"/>
          <w:color w:val="000000" w:themeColor="text1"/>
          <w:sz w:val="28"/>
          <w:szCs w:val="28"/>
        </w:rPr>
        <w:t xml:space="preserve"> </w:t>
      </w:r>
      <w:r w:rsidR="00B9523B" w:rsidRPr="004A6C63">
        <w:rPr>
          <w:rFonts w:ascii="Times New Roman" w:hAnsi="Times New Roman" w:cs="Times New Roman"/>
          <w:color w:val="000000"/>
          <w:sz w:val="28"/>
          <w:szCs w:val="28"/>
        </w:rPr>
        <w:t>проиллюстрировано</w:t>
      </w:r>
      <w:r w:rsidR="00E75D60" w:rsidRPr="004A6C63">
        <w:rPr>
          <w:rFonts w:ascii="Times New Roman" w:hAnsi="Times New Roman" w:cs="Times New Roman"/>
          <w:color w:val="000000"/>
          <w:sz w:val="28"/>
          <w:szCs w:val="28"/>
        </w:rPr>
        <w:t xml:space="preserve"> 111 восхитительными гравюрами.</w:t>
      </w:r>
      <w:r w:rsidR="00E75D60" w:rsidRPr="004A6C63">
        <w:rPr>
          <w:rStyle w:val="af0"/>
          <w:rFonts w:ascii="Times New Roman" w:hAnsi="Times New Roman" w:cs="Times New Roman"/>
          <w:color w:val="000000"/>
          <w:sz w:val="28"/>
          <w:szCs w:val="28"/>
        </w:rPr>
        <w:footnoteReference w:id="95"/>
      </w:r>
      <w:r w:rsidRPr="004A6C63">
        <w:rPr>
          <w:rFonts w:ascii="Times New Roman" w:hAnsi="Times New Roman" w:cs="Times New Roman"/>
          <w:color w:val="000000"/>
          <w:sz w:val="28"/>
          <w:szCs w:val="28"/>
        </w:rPr>
        <w:t xml:space="preserve"> По специальности он – французский журналист, который писал про самые громкие судебные процессы Великой Французской революции и Реставрации, кроме того еще и переводчик</w:t>
      </w:r>
      <w:r w:rsidR="00833F71">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и литератор.</w:t>
      </w:r>
    </w:p>
    <w:p w14:paraId="36B0B0EF" w14:textId="77777777" w:rsidR="00E75D60" w:rsidRPr="008D1093" w:rsidRDefault="00E75D60"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Публикация состоит из 6 томов</w:t>
      </w:r>
      <w:r w:rsidR="007C221E">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со страницами формат</w:t>
      </w:r>
      <w:r w:rsidR="00833F71">
        <w:rPr>
          <w:rFonts w:ascii="Times New Roman" w:hAnsi="Times New Roman" w:cs="Times New Roman"/>
          <w:color w:val="000000"/>
          <w:sz w:val="28"/>
          <w:szCs w:val="28"/>
        </w:rPr>
        <w:t>а 14,6 Х 9,3 см. В первом томе 163 страницы, из них 16 гравюр,</w:t>
      </w:r>
      <w:r w:rsidRPr="004A6C63">
        <w:rPr>
          <w:rFonts w:ascii="Times New Roman" w:hAnsi="Times New Roman" w:cs="Times New Roman"/>
          <w:color w:val="000000"/>
          <w:sz w:val="28"/>
          <w:szCs w:val="28"/>
        </w:rPr>
        <w:t xml:space="preserve"> во втором </w:t>
      </w:r>
      <w:r w:rsidR="00833F71">
        <w:rPr>
          <w:rFonts w:ascii="Times New Roman" w:hAnsi="Times New Roman" w:cs="Times New Roman"/>
          <w:color w:val="000000"/>
          <w:sz w:val="28"/>
          <w:szCs w:val="28"/>
        </w:rPr>
        <w:t xml:space="preserve"> 186 страниц, из них 14 гравюр, в третьем 190 страниц, из низ 23 гравюры, в четвертом 196 страниц, из них 15 гравюр,</w:t>
      </w:r>
      <w:r w:rsidRPr="004A6C63">
        <w:rPr>
          <w:rFonts w:ascii="Times New Roman" w:hAnsi="Times New Roman" w:cs="Times New Roman"/>
          <w:color w:val="000000"/>
          <w:sz w:val="28"/>
          <w:szCs w:val="28"/>
        </w:rPr>
        <w:t xml:space="preserve"> в п</w:t>
      </w:r>
      <w:r w:rsidR="00833F71">
        <w:rPr>
          <w:rFonts w:ascii="Times New Roman" w:hAnsi="Times New Roman" w:cs="Times New Roman"/>
          <w:color w:val="000000"/>
          <w:sz w:val="28"/>
          <w:szCs w:val="28"/>
        </w:rPr>
        <w:t>ятом</w:t>
      </w:r>
      <w:r w:rsidRPr="004A6C63">
        <w:rPr>
          <w:rFonts w:ascii="Times New Roman" w:hAnsi="Times New Roman" w:cs="Times New Roman"/>
          <w:color w:val="000000"/>
          <w:sz w:val="28"/>
          <w:szCs w:val="28"/>
        </w:rPr>
        <w:t xml:space="preserve"> </w:t>
      </w:r>
      <w:r w:rsidR="00833F71">
        <w:rPr>
          <w:rFonts w:ascii="Times New Roman" w:hAnsi="Times New Roman" w:cs="Times New Roman"/>
          <w:color w:val="000000"/>
          <w:sz w:val="28"/>
          <w:szCs w:val="28"/>
        </w:rPr>
        <w:t>192 страницы, из них 23 гравюры,</w:t>
      </w:r>
      <w:r w:rsidR="007C221E">
        <w:rPr>
          <w:rFonts w:ascii="Times New Roman" w:hAnsi="Times New Roman" w:cs="Times New Roman"/>
          <w:color w:val="000000"/>
          <w:sz w:val="28"/>
          <w:szCs w:val="28"/>
        </w:rPr>
        <w:t xml:space="preserve"> в шестом</w:t>
      </w:r>
      <w:r w:rsidRPr="004A6C63">
        <w:rPr>
          <w:rFonts w:ascii="Times New Roman" w:hAnsi="Times New Roman" w:cs="Times New Roman"/>
          <w:color w:val="000000"/>
          <w:sz w:val="28"/>
          <w:szCs w:val="28"/>
        </w:rPr>
        <w:t xml:space="preserve"> 198 страниц, из них 20 гравюр. Сопровождение иллюстраций </w:t>
      </w:r>
      <w:r w:rsidRPr="008D1093">
        <w:rPr>
          <w:rFonts w:ascii="Times New Roman" w:hAnsi="Times New Roman" w:cs="Times New Roman"/>
          <w:color w:val="000000"/>
          <w:sz w:val="28"/>
          <w:szCs w:val="28"/>
        </w:rPr>
        <w:t>текстом ведется на французском языке.</w:t>
      </w:r>
    </w:p>
    <w:p w14:paraId="688C13FD" w14:textId="7EB9CE7B" w:rsidR="00E75D60" w:rsidRPr="004A6C63" w:rsidRDefault="00E75D60" w:rsidP="003B5E97">
      <w:pPr>
        <w:ind w:firstLine="851"/>
        <w:rPr>
          <w:rFonts w:ascii="Times New Roman" w:hAnsi="Times New Roman" w:cs="Times New Roman"/>
          <w:color w:val="000000"/>
          <w:sz w:val="28"/>
          <w:szCs w:val="28"/>
        </w:rPr>
      </w:pPr>
      <w:r w:rsidRPr="008D1093">
        <w:rPr>
          <w:rFonts w:ascii="Times New Roman" w:hAnsi="Times New Roman" w:cs="Times New Roman"/>
          <w:color w:val="000000"/>
          <w:sz w:val="28"/>
          <w:szCs w:val="28"/>
        </w:rPr>
        <w:t>М. Бретон был официальным переводчиком на иностранных судах, много путешествовал. Это, вероятно, и позволило ему создать данный труд о России, который представляет собой один из лучших</w:t>
      </w:r>
      <w:r w:rsidR="00053961" w:rsidRPr="008D1093">
        <w:rPr>
          <w:rFonts w:ascii="Times New Roman" w:hAnsi="Times New Roman" w:cs="Times New Roman"/>
          <w:color w:val="000000"/>
          <w:sz w:val="28"/>
          <w:szCs w:val="28"/>
        </w:rPr>
        <w:t xml:space="preserve"> изданий исторических документов</w:t>
      </w:r>
      <w:r w:rsidRPr="008D1093">
        <w:rPr>
          <w:rFonts w:ascii="Times New Roman" w:hAnsi="Times New Roman" w:cs="Times New Roman"/>
          <w:color w:val="000000"/>
          <w:sz w:val="28"/>
          <w:szCs w:val="28"/>
        </w:rPr>
        <w:t xml:space="preserve"> того времени по Российской Империи.</w:t>
      </w:r>
      <w:r w:rsidR="003B5E97">
        <w:rPr>
          <w:rFonts w:ascii="Times New Roman" w:hAnsi="Times New Roman" w:cs="Times New Roman"/>
          <w:color w:val="000000"/>
          <w:sz w:val="28"/>
          <w:szCs w:val="28"/>
        </w:rPr>
        <w:t xml:space="preserve"> </w:t>
      </w:r>
      <w:r w:rsidR="00FD708E" w:rsidRPr="004A6C63">
        <w:rPr>
          <w:rFonts w:ascii="Times New Roman" w:hAnsi="Times New Roman" w:cs="Times New Roman"/>
          <w:color w:val="000000"/>
          <w:sz w:val="28"/>
          <w:szCs w:val="28"/>
        </w:rPr>
        <w:t>Труд включает в себя иллюстрации с многофигурными композициями, в большинстве своем – это либо жанровые сценки, либо фигуры, объединенные условным действием. И</w:t>
      </w:r>
      <w:r w:rsidR="00B2489A" w:rsidRPr="004A6C63">
        <w:rPr>
          <w:rFonts w:ascii="Times New Roman" w:hAnsi="Times New Roman" w:cs="Times New Roman"/>
          <w:color w:val="000000"/>
          <w:sz w:val="28"/>
          <w:szCs w:val="28"/>
        </w:rPr>
        <w:t>ллюстрации очень яркие и живые.</w:t>
      </w:r>
      <w:r w:rsidR="00FD708E" w:rsidRPr="004A6C63">
        <w:rPr>
          <w:rFonts w:ascii="Times New Roman" w:hAnsi="Times New Roman" w:cs="Times New Roman"/>
          <w:color w:val="000000"/>
          <w:sz w:val="28"/>
          <w:szCs w:val="28"/>
        </w:rPr>
        <w:t xml:space="preserve"> Эта работа появилась после наполеоновских войн и пожара Москвы 1812 года. Иллюстрации дают прекрасную возможность увидеть облик садов и дворцов того времени, а самое важное – национальных костюмов, ритуалов и образа жизни людей той эпохи.</w:t>
      </w:r>
    </w:p>
    <w:p w14:paraId="3365EFB9" w14:textId="6B6A35E9" w:rsidR="00E75D60" w:rsidRPr="004A6C63" w:rsidRDefault="00E75D60" w:rsidP="003B5E97">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Альбом</w:t>
      </w:r>
      <w:r w:rsidR="00432489" w:rsidRPr="004A6C63">
        <w:rPr>
          <w:rFonts w:ascii="Times New Roman" w:hAnsi="Times New Roman" w:cs="Times New Roman"/>
          <w:color w:val="000000"/>
          <w:sz w:val="28"/>
          <w:szCs w:val="28"/>
        </w:rPr>
        <w:t xml:space="preserve"> Дамам-Дема</w:t>
      </w:r>
      <w:r w:rsidR="003B3A98" w:rsidRPr="004A6C63">
        <w:rPr>
          <w:rFonts w:ascii="Times New Roman" w:hAnsi="Times New Roman" w:cs="Times New Roman"/>
          <w:color w:val="000000"/>
          <w:sz w:val="28"/>
          <w:szCs w:val="28"/>
        </w:rPr>
        <w:t>р</w:t>
      </w:r>
      <w:r w:rsidR="00432489" w:rsidRPr="004A6C63">
        <w:rPr>
          <w:rFonts w:ascii="Times New Roman" w:hAnsi="Times New Roman" w:cs="Times New Roman"/>
          <w:color w:val="000000"/>
          <w:sz w:val="28"/>
          <w:szCs w:val="28"/>
        </w:rPr>
        <w:t>тре М.</w:t>
      </w:r>
      <w:r w:rsidR="007350C8">
        <w:rPr>
          <w:rFonts w:ascii="Times New Roman" w:hAnsi="Times New Roman" w:cs="Times New Roman"/>
          <w:color w:val="000000"/>
          <w:sz w:val="28"/>
          <w:szCs w:val="28"/>
        </w:rPr>
        <w:t xml:space="preserve"> </w:t>
      </w:r>
      <w:r w:rsidR="00432489" w:rsidRPr="004A6C63">
        <w:rPr>
          <w:rFonts w:ascii="Times New Roman" w:hAnsi="Times New Roman" w:cs="Times New Roman"/>
          <w:color w:val="000000"/>
          <w:sz w:val="28"/>
          <w:szCs w:val="28"/>
        </w:rPr>
        <w:t>Ф</w:t>
      </w:r>
      <w:r w:rsidR="00432489" w:rsidRPr="004A6C63">
        <w:rPr>
          <w:rFonts w:ascii="Times New Roman" w:hAnsi="Times New Roman" w:cs="Times New Roman"/>
          <w:i/>
          <w:color w:val="000000"/>
          <w:sz w:val="28"/>
          <w:szCs w:val="28"/>
        </w:rPr>
        <w:t>. «Виды основных городов России, костюмы и обычаи жителей этой империи»</w:t>
      </w:r>
      <w:r w:rsidRPr="004A6C63">
        <w:rPr>
          <w:rFonts w:ascii="Times New Roman" w:hAnsi="Times New Roman" w:cs="Times New Roman"/>
          <w:i/>
          <w:color w:val="000000"/>
          <w:sz w:val="28"/>
          <w:szCs w:val="28"/>
        </w:rPr>
        <w:t xml:space="preserve">, </w:t>
      </w:r>
      <w:r w:rsidR="00D65674" w:rsidRPr="004A6C63">
        <w:rPr>
          <w:rFonts w:ascii="Times New Roman" w:hAnsi="Times New Roman" w:cs="Times New Roman"/>
          <w:color w:val="000000"/>
          <w:sz w:val="28"/>
          <w:szCs w:val="28"/>
        </w:rPr>
        <w:t xml:space="preserve">изданный в Париже в 1813 году. Сам Дамам-Дематре – французский живописец и график. Учился у Ж.-Л. Давида. Выполнял виды и бытовые зарисовки Петербурга и Москвы, а также других городов. Данный альбом трудно назвать костюмно-этнографическим, так как в большинстве своем автор исполнял виды, нежели сцены из русской жизни. </w:t>
      </w:r>
      <w:r w:rsidRPr="004A6C63">
        <w:rPr>
          <w:rFonts w:ascii="Times New Roman" w:hAnsi="Times New Roman" w:cs="Times New Roman"/>
          <w:color w:val="000000"/>
          <w:sz w:val="28"/>
          <w:szCs w:val="28"/>
        </w:rPr>
        <w:t>Но он</w:t>
      </w:r>
      <w:r w:rsidR="007C221E">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все же заслуживает упоминания в данной главе.</w:t>
      </w:r>
      <w:r w:rsidRPr="004A6C63">
        <w:rPr>
          <w:rStyle w:val="af0"/>
          <w:rFonts w:ascii="Times New Roman" w:hAnsi="Times New Roman" w:cs="Times New Roman"/>
          <w:color w:val="000000"/>
          <w:sz w:val="28"/>
          <w:szCs w:val="28"/>
        </w:rPr>
        <w:footnoteReference w:id="96"/>
      </w:r>
      <w:r w:rsidR="003B5E97">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Альбом составляют</w:t>
      </w:r>
      <w:r w:rsidR="003B5E97">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75 страниц гравюр, окрашенные акварелью, форматом 49,0 Х 66,5 см.</w:t>
      </w:r>
      <w:r w:rsidR="007C221E">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Иллюстрации</w:t>
      </w:r>
      <w:r w:rsidR="0016288B" w:rsidRPr="004A6C63">
        <w:rPr>
          <w:rFonts w:ascii="Times New Roman" w:hAnsi="Times New Roman" w:cs="Times New Roman"/>
          <w:color w:val="000000"/>
          <w:sz w:val="28"/>
          <w:szCs w:val="28"/>
        </w:rPr>
        <w:t xml:space="preserve"> довольно интересны по выбору колорита</w:t>
      </w:r>
      <w:r w:rsidR="007C221E">
        <w:rPr>
          <w:rFonts w:ascii="Times New Roman" w:hAnsi="Times New Roman" w:cs="Times New Roman"/>
          <w:color w:val="000000"/>
          <w:sz w:val="28"/>
          <w:szCs w:val="28"/>
        </w:rPr>
        <w:t xml:space="preserve"> </w:t>
      </w:r>
      <w:r w:rsidR="0016288B" w:rsidRPr="004A6C63">
        <w:rPr>
          <w:rFonts w:ascii="Times New Roman" w:hAnsi="Times New Roman" w:cs="Times New Roman"/>
          <w:color w:val="000000"/>
          <w:sz w:val="28"/>
          <w:szCs w:val="28"/>
        </w:rPr>
        <w:t xml:space="preserve">и выбору большого количества стаффажа. </w:t>
      </w:r>
    </w:p>
    <w:p w14:paraId="1C490E20" w14:textId="402F79C6" w:rsidR="00E75D60" w:rsidRPr="004A6C63" w:rsidRDefault="0016288B" w:rsidP="003B5E97">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i/>
          <w:color w:val="000000"/>
          <w:sz w:val="28"/>
          <w:szCs w:val="28"/>
        </w:rPr>
        <w:t>«Волшебный фонарь…</w:t>
      </w:r>
      <w:r w:rsidR="00E75D60" w:rsidRPr="004A6C63">
        <w:rPr>
          <w:rFonts w:ascii="Times New Roman" w:hAnsi="Times New Roman" w:cs="Times New Roman"/>
          <w:i/>
          <w:color w:val="000000"/>
          <w:sz w:val="28"/>
          <w:szCs w:val="28"/>
        </w:rPr>
        <w:t>» 1817 года</w:t>
      </w:r>
      <w:r w:rsidR="00E75D60" w:rsidRPr="004A6C63">
        <w:rPr>
          <w:rFonts w:ascii="Times New Roman" w:hAnsi="Times New Roman" w:cs="Times New Roman"/>
          <w:color w:val="000000"/>
          <w:sz w:val="28"/>
          <w:szCs w:val="28"/>
        </w:rPr>
        <w:t xml:space="preserve"> – еще одно издание, заслуживающее внимание.</w:t>
      </w:r>
      <w:r w:rsidR="00E75D60" w:rsidRPr="004A6C63">
        <w:rPr>
          <w:rStyle w:val="af0"/>
          <w:rFonts w:ascii="Times New Roman" w:hAnsi="Times New Roman" w:cs="Times New Roman"/>
          <w:color w:val="000000"/>
          <w:sz w:val="28"/>
          <w:szCs w:val="28"/>
        </w:rPr>
        <w:footnoteReference w:id="97"/>
      </w:r>
      <w:r w:rsidR="003B5E97">
        <w:rPr>
          <w:rFonts w:ascii="Times New Roman" w:hAnsi="Times New Roman" w:cs="Times New Roman"/>
          <w:color w:val="000000"/>
          <w:sz w:val="28"/>
          <w:szCs w:val="28"/>
        </w:rPr>
        <w:t xml:space="preserve"> </w:t>
      </w:r>
      <w:r w:rsidR="00E75D60" w:rsidRPr="004A6C63">
        <w:rPr>
          <w:rFonts w:ascii="Times New Roman" w:hAnsi="Times New Roman" w:cs="Times New Roman"/>
          <w:color w:val="000000"/>
          <w:sz w:val="28"/>
          <w:szCs w:val="28"/>
        </w:rPr>
        <w:t>Публикация насчитывает 187 иллюстраций, 1 лист -  цветной фронтиспис, 40 листо</w:t>
      </w:r>
      <w:r w:rsidR="007C221E">
        <w:rPr>
          <w:rFonts w:ascii="Times New Roman" w:hAnsi="Times New Roman" w:cs="Times New Roman"/>
          <w:color w:val="000000"/>
          <w:sz w:val="28"/>
          <w:szCs w:val="28"/>
        </w:rPr>
        <w:t>в иллюстраций и 1 лист не краше</w:t>
      </w:r>
      <w:r w:rsidR="00E75D60" w:rsidRPr="004A6C63">
        <w:rPr>
          <w:rFonts w:ascii="Times New Roman" w:hAnsi="Times New Roman" w:cs="Times New Roman"/>
          <w:color w:val="000000"/>
          <w:sz w:val="28"/>
          <w:szCs w:val="28"/>
        </w:rPr>
        <w:t xml:space="preserve">ный. Форматом составляет 25,9 </w:t>
      </w:r>
      <w:r w:rsidR="00E75D60" w:rsidRPr="004A6C63">
        <w:rPr>
          <w:rFonts w:ascii="Times New Roman" w:hAnsi="Times New Roman" w:cs="Times New Roman"/>
          <w:color w:val="000000"/>
          <w:sz w:val="28"/>
          <w:szCs w:val="28"/>
          <w:lang w:val="en-US"/>
        </w:rPr>
        <w:t>X</w:t>
      </w:r>
      <w:r w:rsidR="00E75D60" w:rsidRPr="004A6C63">
        <w:rPr>
          <w:rFonts w:ascii="Times New Roman" w:hAnsi="Times New Roman" w:cs="Times New Roman"/>
          <w:color w:val="000000"/>
          <w:sz w:val="28"/>
          <w:szCs w:val="28"/>
        </w:rPr>
        <w:t xml:space="preserve"> 20 см, включает 42 иллюстрации. Фронтиспис – литография, когда сами иллюстрации – офорты на меди, </w:t>
      </w:r>
      <w:r w:rsidR="007C221E">
        <w:rPr>
          <w:rFonts w:ascii="Times New Roman" w:hAnsi="Times New Roman" w:cs="Times New Roman"/>
          <w:color w:val="000000"/>
          <w:sz w:val="28"/>
          <w:szCs w:val="28"/>
        </w:rPr>
        <w:t>о</w:t>
      </w:r>
      <w:r w:rsidR="00E75D60" w:rsidRPr="004A6C63">
        <w:rPr>
          <w:rFonts w:ascii="Times New Roman" w:hAnsi="Times New Roman" w:cs="Times New Roman"/>
          <w:color w:val="000000"/>
          <w:sz w:val="28"/>
          <w:szCs w:val="28"/>
        </w:rPr>
        <w:t>краше</w:t>
      </w:r>
      <w:r w:rsidR="007C221E">
        <w:rPr>
          <w:rFonts w:ascii="Times New Roman" w:hAnsi="Times New Roman" w:cs="Times New Roman"/>
          <w:color w:val="000000"/>
          <w:sz w:val="28"/>
          <w:szCs w:val="28"/>
        </w:rPr>
        <w:t>н</w:t>
      </w:r>
      <w:r w:rsidR="00E75D60" w:rsidRPr="004A6C63">
        <w:rPr>
          <w:rFonts w:ascii="Times New Roman" w:hAnsi="Times New Roman" w:cs="Times New Roman"/>
          <w:color w:val="000000"/>
          <w:sz w:val="28"/>
          <w:szCs w:val="28"/>
        </w:rPr>
        <w:t>ные акварелью.</w:t>
      </w:r>
      <w:r w:rsidR="007C221E">
        <w:rPr>
          <w:rFonts w:ascii="Times New Roman" w:hAnsi="Times New Roman" w:cs="Times New Roman"/>
          <w:color w:val="000000"/>
          <w:sz w:val="28"/>
          <w:szCs w:val="28"/>
        </w:rPr>
        <w:t xml:space="preserve"> Данная работа п</w:t>
      </w:r>
      <w:r w:rsidR="00E75D60" w:rsidRPr="004A6C63">
        <w:rPr>
          <w:rFonts w:ascii="Times New Roman" w:hAnsi="Times New Roman" w:cs="Times New Roman"/>
          <w:color w:val="000000"/>
          <w:sz w:val="28"/>
          <w:szCs w:val="28"/>
        </w:rPr>
        <w:t>редставлена в одном шагреневом переплете.</w:t>
      </w:r>
      <w:r w:rsidR="003B5E97">
        <w:rPr>
          <w:rFonts w:ascii="Times New Roman" w:hAnsi="Times New Roman" w:cs="Times New Roman"/>
          <w:color w:val="000000"/>
          <w:sz w:val="28"/>
          <w:szCs w:val="28"/>
        </w:rPr>
        <w:t xml:space="preserve"> </w:t>
      </w:r>
      <w:r w:rsidR="00E75D60" w:rsidRPr="004A6C63">
        <w:rPr>
          <w:rFonts w:ascii="Times New Roman" w:hAnsi="Times New Roman" w:cs="Times New Roman"/>
          <w:color w:val="000000"/>
          <w:sz w:val="28"/>
          <w:szCs w:val="28"/>
        </w:rPr>
        <w:t>Издание выходило тетрадками с текстом П. П. Вяземского и с приложением на отдельных листах</w:t>
      </w:r>
      <w:r w:rsidR="00925374" w:rsidRPr="004A6C63">
        <w:rPr>
          <w:rFonts w:ascii="Times New Roman" w:hAnsi="Times New Roman" w:cs="Times New Roman"/>
          <w:color w:val="000000"/>
          <w:sz w:val="28"/>
          <w:szCs w:val="28"/>
        </w:rPr>
        <w:t xml:space="preserve"> гравюр</w:t>
      </w:r>
      <w:r w:rsidR="00E75D60" w:rsidRPr="004A6C63">
        <w:rPr>
          <w:rFonts w:ascii="Times New Roman" w:hAnsi="Times New Roman" w:cs="Times New Roman"/>
          <w:color w:val="000000"/>
          <w:sz w:val="28"/>
          <w:szCs w:val="28"/>
        </w:rPr>
        <w:t>, изображающих типажи разных народов. Были экземпляры с черно-белыми</w:t>
      </w:r>
      <w:r w:rsidRPr="004A6C63">
        <w:rPr>
          <w:rFonts w:ascii="Times New Roman" w:hAnsi="Times New Roman" w:cs="Times New Roman"/>
          <w:color w:val="000000"/>
          <w:sz w:val="28"/>
          <w:szCs w:val="28"/>
        </w:rPr>
        <w:t xml:space="preserve"> гравюрами</w:t>
      </w:r>
      <w:r w:rsidR="00E75D60" w:rsidRPr="004A6C63">
        <w:rPr>
          <w:rFonts w:ascii="Times New Roman" w:hAnsi="Times New Roman" w:cs="Times New Roman"/>
          <w:color w:val="000000"/>
          <w:sz w:val="28"/>
          <w:szCs w:val="28"/>
        </w:rPr>
        <w:t>.</w:t>
      </w:r>
      <w:r w:rsidR="007C221E">
        <w:rPr>
          <w:rFonts w:ascii="Times New Roman" w:hAnsi="Times New Roman" w:cs="Times New Roman"/>
          <w:color w:val="000000"/>
          <w:sz w:val="28"/>
          <w:szCs w:val="28"/>
        </w:rPr>
        <w:t xml:space="preserve"> </w:t>
      </w:r>
      <w:r w:rsidR="00E75D60" w:rsidRPr="004A6C63">
        <w:rPr>
          <w:rFonts w:ascii="Times New Roman" w:hAnsi="Times New Roman" w:cs="Times New Roman"/>
          <w:color w:val="000000"/>
          <w:sz w:val="28"/>
          <w:szCs w:val="28"/>
        </w:rPr>
        <w:t xml:space="preserve">Авторами офортов чаще всего называют А. Г. Венецианова и реже </w:t>
      </w:r>
      <w:r w:rsidR="00925374" w:rsidRPr="004A6C63">
        <w:rPr>
          <w:rFonts w:ascii="Times New Roman" w:hAnsi="Times New Roman" w:cs="Times New Roman"/>
          <w:color w:val="000000"/>
          <w:sz w:val="28"/>
          <w:szCs w:val="28"/>
        </w:rPr>
        <w:t>его ученика</w:t>
      </w:r>
      <w:r w:rsidR="003361EE" w:rsidRPr="004A6C63">
        <w:rPr>
          <w:rFonts w:ascii="Times New Roman" w:hAnsi="Times New Roman" w:cs="Times New Roman"/>
          <w:color w:val="000000"/>
          <w:sz w:val="28"/>
          <w:szCs w:val="28"/>
        </w:rPr>
        <w:t xml:space="preserve"> К</w:t>
      </w:r>
      <w:r w:rsidR="00E75D60" w:rsidRPr="004A6C63">
        <w:rPr>
          <w:rFonts w:ascii="Times New Roman" w:hAnsi="Times New Roman" w:cs="Times New Roman"/>
          <w:color w:val="000000"/>
          <w:sz w:val="28"/>
          <w:szCs w:val="28"/>
        </w:rPr>
        <w:t>.</w:t>
      </w:r>
      <w:r w:rsidR="007350C8">
        <w:rPr>
          <w:rFonts w:ascii="Times New Roman" w:hAnsi="Times New Roman" w:cs="Times New Roman"/>
          <w:color w:val="000000"/>
          <w:sz w:val="28"/>
          <w:szCs w:val="28"/>
        </w:rPr>
        <w:t xml:space="preserve"> </w:t>
      </w:r>
      <w:r w:rsidR="009954A7" w:rsidRPr="004A6C63">
        <w:rPr>
          <w:rFonts w:ascii="Times New Roman" w:hAnsi="Times New Roman" w:cs="Times New Roman"/>
          <w:color w:val="000000"/>
          <w:sz w:val="28"/>
          <w:szCs w:val="28"/>
        </w:rPr>
        <w:t>А.</w:t>
      </w:r>
      <w:r w:rsidR="00E75D60" w:rsidRPr="004A6C63">
        <w:rPr>
          <w:rFonts w:ascii="Times New Roman" w:hAnsi="Times New Roman" w:cs="Times New Roman"/>
          <w:color w:val="000000"/>
          <w:sz w:val="28"/>
          <w:szCs w:val="28"/>
        </w:rPr>
        <w:t xml:space="preserve"> Зеленцова.</w:t>
      </w:r>
    </w:p>
    <w:p w14:paraId="39AFA2E3" w14:textId="77777777"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В предисловии обозначена цель издания: «Мы ограничиваемся характеристическим описанием Рускаго простаго народа, во всей его оригинальной простоте нравов и самаго наречия. В сем издании – как бы в волшебном фонаре – увидят почтенные читатели искусно выгравированныя и раскрашенныя фигуры разных лиц, занимающихся в городе различными промыслами, представленныя в настоящем их наряде, разговаривающими друг с другом, сходно с естественным их положением. Разговор их займет с приятностию досужные часы утружденнаго делами общественными; а изображение лиц остоновит взор любопытнаго, и доставит ему удовольствие видеть хорошую картинку».</w:t>
      </w:r>
    </w:p>
    <w:p w14:paraId="2208C053" w14:textId="77777777" w:rsidR="00D429B3"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Гравюры относятся к жанру так называемых «криков».</w:t>
      </w:r>
      <w:r w:rsidRPr="004A6C63">
        <w:rPr>
          <w:rStyle w:val="af0"/>
          <w:rFonts w:ascii="Times New Roman" w:hAnsi="Times New Roman" w:cs="Times New Roman"/>
          <w:color w:val="000000"/>
          <w:sz w:val="28"/>
          <w:szCs w:val="28"/>
        </w:rPr>
        <w:footnoteReference w:id="98"/>
      </w:r>
      <w:r w:rsidRPr="004A6C63">
        <w:rPr>
          <w:rFonts w:ascii="Times New Roman" w:hAnsi="Times New Roman" w:cs="Times New Roman"/>
          <w:color w:val="000000"/>
          <w:sz w:val="28"/>
          <w:szCs w:val="28"/>
        </w:rPr>
        <w:t xml:space="preserve"> Раскрашенные </w:t>
      </w:r>
      <w:r w:rsidRPr="00CA1BE4">
        <w:rPr>
          <w:rFonts w:ascii="Times New Roman" w:hAnsi="Times New Roman" w:cs="Times New Roman"/>
          <w:color w:val="000000"/>
          <w:sz w:val="28"/>
          <w:szCs w:val="28"/>
        </w:rPr>
        <w:t xml:space="preserve">акварелью офорты сопровождали подписи на русском, французском и немецком языках. </w:t>
      </w:r>
      <w:r w:rsidR="00D429B3" w:rsidRPr="00CA1BE4">
        <w:rPr>
          <w:rFonts w:ascii="Times New Roman" w:hAnsi="Times New Roman" w:cs="Times New Roman"/>
          <w:color w:val="000000"/>
          <w:sz w:val="28"/>
          <w:szCs w:val="28"/>
        </w:rPr>
        <w:t>В гравюрах можно наблюдать стремление художника отразить как можно правдивее действительность. Чаще всего встречаются композиции с двумя объединенными условным действием персонажами. Композиции однообразны, но не лишены своей прелести. Фигуры изображены без всякого фона и напоминают изображения Ж.-Б. Лепренса и Х.-Г.-Г. Гейслера.</w:t>
      </w:r>
    </w:p>
    <w:p w14:paraId="44C6EC2C" w14:textId="77777777"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Текст в виде диалогов отображал обыденную, повседневную жизнь города, а рисунки удачно передавали костюмы начала </w:t>
      </w:r>
      <w:r w:rsidRPr="004A6C63">
        <w:rPr>
          <w:rFonts w:ascii="Times New Roman" w:hAnsi="Times New Roman" w:cs="Times New Roman"/>
          <w:color w:val="000000"/>
          <w:sz w:val="28"/>
          <w:szCs w:val="28"/>
          <w:lang w:val="en-US"/>
        </w:rPr>
        <w:t>XIX</w:t>
      </w:r>
      <w:r w:rsidRPr="004A6C63">
        <w:rPr>
          <w:rFonts w:ascii="Times New Roman" w:hAnsi="Times New Roman" w:cs="Times New Roman"/>
          <w:color w:val="000000"/>
          <w:sz w:val="28"/>
          <w:szCs w:val="28"/>
        </w:rPr>
        <w:t xml:space="preserve"> века.</w:t>
      </w:r>
      <w:r w:rsidR="00B54216">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 xml:space="preserve">Например, гравюра с изображением мясника сопровождалась таким диалогом: </w:t>
      </w:r>
    </w:p>
    <w:p w14:paraId="1E5F1A6B" w14:textId="77777777"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 Говядина, телятина-с, телятина, говядина-с!</w:t>
      </w:r>
    </w:p>
    <w:p w14:paraId="41854AD2" w14:textId="77777777"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Повал-те возьми! Ходишь, ходишь, а толку нет. Что наложил, то и таскаешь. Нынешний пост продажа некошна; видно, люди за ум взялись. Сказать по совести, и пора бы. Кто видал: в Великой пост есть говядину! в старину, сказывают, этого не бывало, а разве только больные едали. Видно, в последние-то годы все больными сделались! Так то жустерали</w:t>
      </w:r>
      <w:r w:rsidRPr="004A6C63">
        <w:rPr>
          <w:rStyle w:val="af0"/>
          <w:rFonts w:ascii="Times New Roman" w:hAnsi="Times New Roman" w:cs="Times New Roman"/>
          <w:color w:val="000000"/>
          <w:sz w:val="28"/>
          <w:szCs w:val="28"/>
        </w:rPr>
        <w:footnoteReference w:id="99"/>
      </w:r>
      <w:r w:rsidRPr="004A6C63">
        <w:rPr>
          <w:rFonts w:ascii="Times New Roman" w:hAnsi="Times New Roman" w:cs="Times New Roman"/>
          <w:color w:val="000000"/>
          <w:sz w:val="28"/>
          <w:szCs w:val="28"/>
        </w:rPr>
        <w:t xml:space="preserve"> говядинку и телятинку, что инда любо зд[оро]ва. Нынешний же год, сказать не в огласку, знать стали Бога бояться; с рук нейдет.</w:t>
      </w:r>
    </w:p>
    <w:p w14:paraId="31942CDC" w14:textId="77777777" w:rsidR="00E75D60" w:rsidRPr="004A6C63" w:rsidRDefault="00E75D60" w:rsidP="00817084">
      <w:pPr>
        <w:pStyle w:val="a8"/>
        <w:widowControl w:val="0"/>
        <w:numPr>
          <w:ilvl w:val="0"/>
          <w:numId w:val="2"/>
        </w:numPr>
        <w:autoSpaceDE w:val="0"/>
        <w:autoSpaceDN w:val="0"/>
        <w:adjustRightInd w:val="0"/>
        <w:ind w:left="0"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(Голос из форточки:) Что у тебя, разнощик?</w:t>
      </w:r>
    </w:p>
    <w:p w14:paraId="1C89D435" w14:textId="77777777" w:rsidR="00E75D60" w:rsidRPr="004A6C63" w:rsidRDefault="00E75D60" w:rsidP="00817084">
      <w:pPr>
        <w:pStyle w:val="a8"/>
        <w:widowControl w:val="0"/>
        <w:numPr>
          <w:ilvl w:val="0"/>
          <w:numId w:val="2"/>
        </w:numPr>
        <w:autoSpaceDE w:val="0"/>
        <w:autoSpaceDN w:val="0"/>
        <w:adjustRightInd w:val="0"/>
        <w:ind w:left="0"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Тала говядина, телятина есть.</w:t>
      </w:r>
    </w:p>
    <w:p w14:paraId="6E9EB863" w14:textId="77777777" w:rsidR="00E75D60" w:rsidRPr="004A6C63" w:rsidRDefault="00E75D60" w:rsidP="00817084">
      <w:pPr>
        <w:pStyle w:val="a8"/>
        <w:widowControl w:val="0"/>
        <w:numPr>
          <w:ilvl w:val="0"/>
          <w:numId w:val="2"/>
        </w:numPr>
        <w:autoSpaceDE w:val="0"/>
        <w:autoSpaceDN w:val="0"/>
        <w:adjustRightInd w:val="0"/>
        <w:ind w:left="0"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(голос из форточки:) Мимо, с Богом. </w:t>
      </w:r>
    </w:p>
    <w:p w14:paraId="5A14A493" w14:textId="77777777" w:rsidR="00E75D60" w:rsidRPr="004A6C63" w:rsidRDefault="00E75D60" w:rsidP="00817084">
      <w:pPr>
        <w:pStyle w:val="a8"/>
        <w:widowControl w:val="0"/>
        <w:autoSpaceDE w:val="0"/>
        <w:autoSpaceDN w:val="0"/>
        <w:adjustRightInd w:val="0"/>
        <w:ind w:left="0"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Вот-те и продажа! Видно, христианка. Нет, вряд ли сбоярить, хотя по улицам. Сем пойду к старику Гаку в немецкий трактир; наверно, возьмет; старик куды какой доброй! На редкость такого сыщешь.</w:t>
      </w:r>
    </w:p>
    <w:p w14:paraId="64FA89EB" w14:textId="77777777" w:rsidR="00E75D60" w:rsidRPr="004A6C63" w:rsidRDefault="00E75D60" w:rsidP="00817084">
      <w:pPr>
        <w:pStyle w:val="a8"/>
        <w:widowControl w:val="0"/>
        <w:numPr>
          <w:ilvl w:val="0"/>
          <w:numId w:val="2"/>
        </w:numPr>
        <w:autoSpaceDE w:val="0"/>
        <w:autoSpaceDN w:val="0"/>
        <w:adjustRightInd w:val="0"/>
        <w:ind w:left="0"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Тала говядиная, телятина-с!»</w:t>
      </w:r>
      <w:r w:rsidRPr="004A6C63">
        <w:rPr>
          <w:rStyle w:val="af0"/>
          <w:rFonts w:ascii="Times New Roman" w:hAnsi="Times New Roman" w:cs="Times New Roman"/>
          <w:color w:val="000000"/>
          <w:sz w:val="28"/>
          <w:szCs w:val="28"/>
        </w:rPr>
        <w:footnoteReference w:id="100"/>
      </w:r>
    </w:p>
    <w:p w14:paraId="7A89F980" w14:textId="77777777"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Все рисунки удачно передают  народные костюмы,  поэтому журнал представляет значительный историко-этнографический интерес.</w:t>
      </w:r>
    </w:p>
    <w:p w14:paraId="1A358A61" w14:textId="77777777" w:rsidR="00E75D60" w:rsidRPr="004A6C63"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Уместно обратить внимание на костюмно-этнографический альбом </w:t>
      </w:r>
      <w:r w:rsidRPr="007C2E80">
        <w:rPr>
          <w:rFonts w:ascii="Times New Roman" w:hAnsi="Times New Roman" w:cs="Times New Roman"/>
          <w:i/>
          <w:color w:val="000000"/>
          <w:sz w:val="28"/>
          <w:szCs w:val="28"/>
        </w:rPr>
        <w:t>«Сцены из русского народного быта»</w:t>
      </w:r>
      <w:r w:rsidRPr="004A6C63">
        <w:rPr>
          <w:rFonts w:ascii="Times New Roman" w:hAnsi="Times New Roman" w:cs="Times New Roman"/>
          <w:color w:val="000000"/>
          <w:sz w:val="28"/>
          <w:szCs w:val="28"/>
        </w:rPr>
        <w:t xml:space="preserve"> 1852 года.</w:t>
      </w:r>
      <w:r w:rsidRPr="004A6C63">
        <w:rPr>
          <w:rStyle w:val="af0"/>
          <w:rFonts w:ascii="Times New Roman" w:hAnsi="Times New Roman" w:cs="Times New Roman"/>
          <w:color w:val="000000"/>
          <w:sz w:val="28"/>
          <w:szCs w:val="28"/>
        </w:rPr>
        <w:footnoteReference w:id="101"/>
      </w:r>
      <w:r w:rsidRPr="004A6C63">
        <w:rPr>
          <w:rFonts w:ascii="Times New Roman" w:hAnsi="Times New Roman" w:cs="Times New Roman"/>
          <w:color w:val="000000"/>
          <w:sz w:val="28"/>
          <w:szCs w:val="28"/>
        </w:rPr>
        <w:t xml:space="preserve">  Литографии сделаны</w:t>
      </w:r>
      <w:r w:rsidR="002F409C" w:rsidRPr="004A6C63">
        <w:rPr>
          <w:rFonts w:ascii="Times New Roman" w:hAnsi="Times New Roman" w:cs="Times New Roman"/>
          <w:color w:val="000000"/>
          <w:sz w:val="28"/>
          <w:szCs w:val="28"/>
        </w:rPr>
        <w:t xml:space="preserve"> по рисункам</w:t>
      </w:r>
      <w:r w:rsidRPr="004A6C63">
        <w:rPr>
          <w:rFonts w:ascii="Times New Roman" w:hAnsi="Times New Roman" w:cs="Times New Roman"/>
          <w:color w:val="000000"/>
          <w:sz w:val="28"/>
          <w:szCs w:val="28"/>
        </w:rPr>
        <w:t xml:space="preserve"> с натуры И. С. Щедровским форматом 31,3 </w:t>
      </w:r>
      <w:r w:rsidRPr="004A6C63">
        <w:rPr>
          <w:rFonts w:ascii="Times New Roman" w:hAnsi="Times New Roman" w:cs="Times New Roman"/>
          <w:color w:val="000000"/>
          <w:sz w:val="28"/>
          <w:szCs w:val="28"/>
          <w:lang w:val="en-US"/>
        </w:rPr>
        <w:t>X</w:t>
      </w:r>
      <w:r w:rsidRPr="004A6C63">
        <w:rPr>
          <w:rFonts w:ascii="Times New Roman" w:hAnsi="Times New Roman" w:cs="Times New Roman"/>
          <w:color w:val="000000"/>
          <w:sz w:val="28"/>
          <w:szCs w:val="28"/>
        </w:rPr>
        <w:t xml:space="preserve"> 37,6 см, текст написан В. Н. Савиновым. </w:t>
      </w:r>
      <w:r w:rsidRPr="00CA1BE4">
        <w:rPr>
          <w:rFonts w:ascii="Times New Roman" w:hAnsi="Times New Roman" w:cs="Times New Roman"/>
          <w:color w:val="000000"/>
          <w:sz w:val="28"/>
          <w:szCs w:val="28"/>
        </w:rPr>
        <w:t xml:space="preserve">Публикация </w:t>
      </w:r>
      <w:r w:rsidR="002F409C" w:rsidRPr="00CA1BE4">
        <w:rPr>
          <w:rFonts w:ascii="Times New Roman" w:hAnsi="Times New Roman" w:cs="Times New Roman"/>
          <w:color w:val="000000"/>
          <w:sz w:val="28"/>
          <w:szCs w:val="28"/>
        </w:rPr>
        <w:t>создана при поддержке Общества П</w:t>
      </w:r>
      <w:r w:rsidRPr="00CA1BE4">
        <w:rPr>
          <w:rFonts w:ascii="Times New Roman" w:hAnsi="Times New Roman" w:cs="Times New Roman"/>
          <w:color w:val="000000"/>
          <w:sz w:val="28"/>
          <w:szCs w:val="28"/>
        </w:rPr>
        <w:t>оощрения</w:t>
      </w:r>
      <w:r w:rsidR="002F409C" w:rsidRPr="00CA1BE4">
        <w:rPr>
          <w:rFonts w:ascii="Times New Roman" w:hAnsi="Times New Roman" w:cs="Times New Roman"/>
          <w:color w:val="000000"/>
          <w:sz w:val="28"/>
          <w:szCs w:val="28"/>
        </w:rPr>
        <w:t xml:space="preserve"> Художеств</w:t>
      </w:r>
      <w:r w:rsidRPr="00CA1BE4">
        <w:rPr>
          <w:rFonts w:ascii="Times New Roman" w:hAnsi="Times New Roman" w:cs="Times New Roman"/>
          <w:color w:val="000000"/>
          <w:sz w:val="28"/>
          <w:szCs w:val="28"/>
        </w:rPr>
        <w:t>, после рассмотрения предоставленных им двух рисунков. Они решили выпускать тетрадями</w:t>
      </w:r>
      <w:r w:rsidRPr="004A6C63">
        <w:rPr>
          <w:rFonts w:ascii="Times New Roman" w:hAnsi="Times New Roman" w:cs="Times New Roman"/>
          <w:color w:val="000000"/>
          <w:sz w:val="28"/>
          <w:szCs w:val="28"/>
        </w:rPr>
        <w:t xml:space="preserve"> по 6 листов в каждой. К началу 1839 года было готово 36 рисунков. Начиная со 2 издания</w:t>
      </w:r>
      <w:r w:rsidR="00B54216">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стали публиковать в форме стандартного альбома.</w:t>
      </w:r>
    </w:p>
    <w:p w14:paraId="3BFE1D06" w14:textId="5E1916CD" w:rsidR="00817084" w:rsidRDefault="00B54216" w:rsidP="003B5E97">
      <w:pPr>
        <w:widowControl w:val="0"/>
        <w:autoSpaceDE w:val="0"/>
        <w:autoSpaceDN w:val="0"/>
        <w:adjustRightInd w:val="0"/>
        <w:ind w:firstLine="851"/>
        <w:rPr>
          <w:rFonts w:ascii="Times New Roman" w:hAnsi="Times New Roman" w:cs="Times New Roman"/>
          <w:color w:val="000000"/>
          <w:sz w:val="28"/>
          <w:szCs w:val="28"/>
        </w:rPr>
      </w:pPr>
      <w:r>
        <w:rPr>
          <w:rFonts w:ascii="Times New Roman" w:hAnsi="Times New Roman" w:cs="Times New Roman"/>
          <w:color w:val="000000"/>
          <w:sz w:val="28"/>
          <w:szCs w:val="28"/>
        </w:rPr>
        <w:t xml:space="preserve">Издательские обложки, </w:t>
      </w:r>
      <w:r w:rsidR="00E75D60" w:rsidRPr="004A6C63">
        <w:rPr>
          <w:rFonts w:ascii="Times New Roman" w:hAnsi="Times New Roman" w:cs="Times New Roman"/>
          <w:color w:val="000000"/>
          <w:sz w:val="28"/>
          <w:szCs w:val="28"/>
        </w:rPr>
        <w:t>рас</w:t>
      </w:r>
      <w:r>
        <w:rPr>
          <w:rFonts w:ascii="Times New Roman" w:hAnsi="Times New Roman" w:cs="Times New Roman"/>
          <w:color w:val="000000"/>
          <w:sz w:val="28"/>
          <w:szCs w:val="28"/>
        </w:rPr>
        <w:t>крашенные литографии с золотом,</w:t>
      </w:r>
      <w:r w:rsidR="00E75D60" w:rsidRPr="004A6C63">
        <w:rPr>
          <w:rFonts w:ascii="Times New Roman" w:hAnsi="Times New Roman" w:cs="Times New Roman"/>
          <w:color w:val="000000"/>
          <w:sz w:val="28"/>
          <w:szCs w:val="28"/>
        </w:rPr>
        <w:t xml:space="preserve"> с</w:t>
      </w:r>
      <w:r w:rsidR="000C2068" w:rsidRPr="004A6C63">
        <w:rPr>
          <w:rFonts w:ascii="Times New Roman" w:hAnsi="Times New Roman" w:cs="Times New Roman"/>
          <w:color w:val="000000"/>
          <w:sz w:val="28"/>
          <w:szCs w:val="28"/>
        </w:rPr>
        <w:t>охранены в переплете</w:t>
      </w:r>
      <w:r w:rsidR="00E75D60" w:rsidRPr="004A6C63">
        <w:rPr>
          <w:rFonts w:ascii="Times New Roman" w:hAnsi="Times New Roman" w:cs="Times New Roman"/>
          <w:color w:val="000000"/>
          <w:sz w:val="28"/>
          <w:szCs w:val="28"/>
        </w:rPr>
        <w:t>. На внутренней стороне издательской папки – название серии и перечень сюжетов на французском языке.</w:t>
      </w:r>
      <w:r>
        <w:rPr>
          <w:rFonts w:ascii="Times New Roman" w:hAnsi="Times New Roman" w:cs="Times New Roman"/>
          <w:color w:val="000000"/>
          <w:sz w:val="28"/>
          <w:szCs w:val="28"/>
        </w:rPr>
        <w:t xml:space="preserve"> </w:t>
      </w:r>
      <w:r w:rsidR="00E75D60" w:rsidRPr="004A6C63">
        <w:rPr>
          <w:rFonts w:ascii="Times New Roman" w:hAnsi="Times New Roman" w:cs="Times New Roman"/>
          <w:color w:val="000000"/>
          <w:sz w:val="28"/>
          <w:szCs w:val="28"/>
        </w:rPr>
        <w:t>Издание представляет собой сюиту несложных по замыслу жанровых композиций, знакомящих</w:t>
      </w:r>
      <w:r>
        <w:rPr>
          <w:rFonts w:ascii="Times New Roman" w:hAnsi="Times New Roman" w:cs="Times New Roman"/>
          <w:color w:val="000000"/>
          <w:sz w:val="28"/>
          <w:szCs w:val="28"/>
        </w:rPr>
        <w:t xml:space="preserve"> с жизнью типичных низших слоев, </w:t>
      </w:r>
      <w:r w:rsidR="00E75D60" w:rsidRPr="004A6C63">
        <w:rPr>
          <w:rFonts w:ascii="Times New Roman" w:hAnsi="Times New Roman" w:cs="Times New Roman"/>
          <w:color w:val="000000"/>
          <w:sz w:val="28"/>
          <w:szCs w:val="28"/>
        </w:rPr>
        <w:t>обитателей Петербурга: разносчиков, прачек, нянь, извозчиков, мастеровых, дворников, нищих. И.</w:t>
      </w:r>
      <w:r w:rsidR="007350C8">
        <w:rPr>
          <w:rFonts w:ascii="Times New Roman" w:hAnsi="Times New Roman" w:cs="Times New Roman"/>
          <w:color w:val="000000"/>
          <w:sz w:val="28"/>
          <w:szCs w:val="28"/>
        </w:rPr>
        <w:t xml:space="preserve"> </w:t>
      </w:r>
      <w:r w:rsidR="00E75D60" w:rsidRPr="004A6C63">
        <w:rPr>
          <w:rFonts w:ascii="Times New Roman" w:hAnsi="Times New Roman" w:cs="Times New Roman"/>
          <w:color w:val="000000"/>
          <w:sz w:val="28"/>
          <w:szCs w:val="28"/>
        </w:rPr>
        <w:t xml:space="preserve">С. Щедровский </w:t>
      </w:r>
      <w:r w:rsidR="00EF01E6" w:rsidRPr="004A6C63">
        <w:rPr>
          <w:rFonts w:ascii="Times New Roman" w:hAnsi="Times New Roman" w:cs="Times New Roman"/>
          <w:color w:val="000000"/>
          <w:sz w:val="28"/>
          <w:szCs w:val="28"/>
        </w:rPr>
        <w:t>невероятно подробно передает</w:t>
      </w:r>
      <w:r w:rsidR="00E75D60" w:rsidRPr="004A6C63">
        <w:rPr>
          <w:rFonts w:ascii="Times New Roman" w:hAnsi="Times New Roman" w:cs="Times New Roman"/>
          <w:color w:val="000000"/>
          <w:sz w:val="28"/>
          <w:szCs w:val="28"/>
        </w:rPr>
        <w:t xml:space="preserve"> скромные одежды персонажей, </w:t>
      </w:r>
      <w:r w:rsidR="00EF01E6" w:rsidRPr="004A6C63">
        <w:rPr>
          <w:rFonts w:ascii="Times New Roman" w:hAnsi="Times New Roman" w:cs="Times New Roman"/>
          <w:color w:val="000000"/>
          <w:sz w:val="28"/>
          <w:szCs w:val="28"/>
        </w:rPr>
        <w:t>динамику поз, жестов и мимики</w:t>
      </w:r>
      <w:r w:rsidR="00E75D60" w:rsidRPr="004A6C63">
        <w:rPr>
          <w:rFonts w:ascii="Times New Roman" w:hAnsi="Times New Roman" w:cs="Times New Roman"/>
          <w:color w:val="000000"/>
          <w:sz w:val="28"/>
          <w:szCs w:val="28"/>
        </w:rPr>
        <w:t>. Это уже не беглые зарисовки, а глубоко осмысленные композиции. Входящие в них старые стены домов, покосившиеся ограды, заброшенные дворы, двери трактира придают рисункам повествовательность и</w:t>
      </w:r>
      <w:r w:rsidR="00CA3CC8">
        <w:rPr>
          <w:rFonts w:ascii="Times New Roman" w:hAnsi="Times New Roman" w:cs="Times New Roman"/>
          <w:color w:val="000000"/>
          <w:sz w:val="28"/>
          <w:szCs w:val="28"/>
        </w:rPr>
        <w:t xml:space="preserve"> </w:t>
      </w:r>
      <w:r w:rsidR="00A73F4D" w:rsidRPr="004A6C63">
        <w:rPr>
          <w:rFonts w:ascii="Times New Roman" w:hAnsi="Times New Roman" w:cs="Times New Roman"/>
          <w:color w:val="000000"/>
          <w:sz w:val="28"/>
          <w:szCs w:val="28"/>
        </w:rPr>
        <w:t>естественность</w:t>
      </w:r>
      <w:r w:rsidR="00E75D60" w:rsidRPr="004A6C63">
        <w:rPr>
          <w:rFonts w:ascii="Times New Roman" w:hAnsi="Times New Roman" w:cs="Times New Roman"/>
          <w:color w:val="000000"/>
          <w:sz w:val="28"/>
          <w:szCs w:val="28"/>
        </w:rPr>
        <w:t>. Среди прочего</w:t>
      </w:r>
      <w:r w:rsidR="00CA3CC8">
        <w:rPr>
          <w:rFonts w:ascii="Times New Roman" w:hAnsi="Times New Roman" w:cs="Times New Roman"/>
          <w:color w:val="000000"/>
          <w:sz w:val="28"/>
          <w:szCs w:val="28"/>
        </w:rPr>
        <w:t>,</w:t>
      </w:r>
      <w:r w:rsidR="00E75D60" w:rsidRPr="004A6C63">
        <w:rPr>
          <w:rFonts w:ascii="Times New Roman" w:hAnsi="Times New Roman" w:cs="Times New Roman"/>
          <w:color w:val="000000"/>
          <w:sz w:val="28"/>
          <w:szCs w:val="28"/>
        </w:rPr>
        <w:t xml:space="preserve"> присутствуют композиции с изображением сцен труда бондарей, плотников, стекольщиков, штукатуров.</w:t>
      </w:r>
    </w:p>
    <w:p w14:paraId="042DA753" w14:textId="69C5ED4A" w:rsidR="00E75D60" w:rsidRPr="00CA1BE4" w:rsidRDefault="008B509B" w:rsidP="00817084">
      <w:pPr>
        <w:ind w:firstLine="851"/>
        <w:rPr>
          <w:rFonts w:ascii="Times New Roman" w:hAnsi="Times New Roman" w:cs="Times New Roman"/>
          <w:color w:val="000000"/>
          <w:sz w:val="28"/>
          <w:szCs w:val="28"/>
        </w:rPr>
      </w:pPr>
      <w:r w:rsidRPr="00CA1BE4">
        <w:rPr>
          <w:rFonts w:ascii="Times New Roman" w:hAnsi="Times New Roman" w:cs="Times New Roman"/>
          <w:sz w:val="28"/>
          <w:szCs w:val="28"/>
        </w:rPr>
        <w:t xml:space="preserve">В </w:t>
      </w:r>
      <w:r w:rsidRPr="00CA1BE4">
        <w:rPr>
          <w:rFonts w:ascii="Times New Roman" w:hAnsi="Times New Roman" w:cs="Times New Roman"/>
          <w:sz w:val="28"/>
          <w:szCs w:val="28"/>
          <w:lang w:val="en-US"/>
        </w:rPr>
        <w:t>XVIII</w:t>
      </w:r>
      <w:r w:rsidRPr="00CA1BE4">
        <w:rPr>
          <w:rFonts w:ascii="Times New Roman" w:hAnsi="Times New Roman" w:cs="Times New Roman"/>
          <w:sz w:val="28"/>
          <w:szCs w:val="28"/>
        </w:rPr>
        <w:t xml:space="preserve"> веке можно наблюдать повсеместное, чрезвычайно быстрое развитие н</w:t>
      </w:r>
      <w:r w:rsidR="00CA3CC8" w:rsidRPr="00CA1BE4">
        <w:rPr>
          <w:rFonts w:ascii="Times New Roman" w:hAnsi="Times New Roman" w:cs="Times New Roman"/>
          <w:sz w:val="28"/>
          <w:szCs w:val="28"/>
        </w:rPr>
        <w:t xml:space="preserve">ауки, а главным образом </w:t>
      </w:r>
      <w:r w:rsidRPr="00CA1BE4">
        <w:rPr>
          <w:rFonts w:ascii="Times New Roman" w:hAnsi="Times New Roman" w:cs="Times New Roman"/>
          <w:sz w:val="28"/>
          <w:szCs w:val="28"/>
        </w:rPr>
        <w:t xml:space="preserve">этнографии. В середине же </w:t>
      </w:r>
      <w:r w:rsidRPr="00CA1BE4">
        <w:rPr>
          <w:rFonts w:ascii="Times New Roman" w:hAnsi="Times New Roman" w:cs="Times New Roman"/>
          <w:sz w:val="28"/>
          <w:szCs w:val="28"/>
          <w:lang w:val="en-US"/>
        </w:rPr>
        <w:t>XIX</w:t>
      </w:r>
      <w:r w:rsidRPr="00CA1BE4">
        <w:rPr>
          <w:rFonts w:ascii="Times New Roman" w:hAnsi="Times New Roman" w:cs="Times New Roman"/>
          <w:sz w:val="28"/>
          <w:szCs w:val="28"/>
        </w:rPr>
        <w:t xml:space="preserve"> века все это развитие обретает свое завершение в </w:t>
      </w:r>
      <w:r w:rsidR="00E75D60" w:rsidRPr="00CA1BE4">
        <w:rPr>
          <w:rFonts w:ascii="Times New Roman" w:hAnsi="Times New Roman" w:cs="Times New Roman"/>
          <w:i/>
          <w:color w:val="000000"/>
          <w:sz w:val="28"/>
          <w:szCs w:val="28"/>
        </w:rPr>
        <w:t>«Этнографическом описании народов России»</w:t>
      </w:r>
      <w:r w:rsidR="00E75D60" w:rsidRPr="00CA1BE4">
        <w:rPr>
          <w:rFonts w:ascii="Times New Roman" w:hAnsi="Times New Roman" w:cs="Times New Roman"/>
          <w:color w:val="000000"/>
          <w:sz w:val="28"/>
          <w:szCs w:val="28"/>
        </w:rPr>
        <w:t xml:space="preserve">, </w:t>
      </w:r>
      <w:r w:rsidR="00500AE3" w:rsidRPr="00CA1BE4">
        <w:rPr>
          <w:rFonts w:ascii="Times New Roman" w:hAnsi="Times New Roman" w:cs="Times New Roman"/>
          <w:color w:val="000000"/>
          <w:sz w:val="28"/>
          <w:szCs w:val="28"/>
        </w:rPr>
        <w:t>созданном</w:t>
      </w:r>
      <w:r w:rsidR="00CA3CC8" w:rsidRPr="00CA1BE4">
        <w:rPr>
          <w:rFonts w:ascii="Times New Roman" w:hAnsi="Times New Roman" w:cs="Times New Roman"/>
          <w:color w:val="000000"/>
          <w:sz w:val="28"/>
          <w:szCs w:val="28"/>
        </w:rPr>
        <w:t xml:space="preserve"> </w:t>
      </w:r>
      <w:r w:rsidR="0069442C" w:rsidRPr="00CA1BE4">
        <w:rPr>
          <w:rFonts w:ascii="Times New Roman" w:hAnsi="Times New Roman" w:cs="Times New Roman"/>
          <w:color w:val="000000"/>
          <w:sz w:val="28"/>
          <w:szCs w:val="28"/>
        </w:rPr>
        <w:t>Т. Паули</w:t>
      </w:r>
      <w:r w:rsidR="00541126" w:rsidRPr="00CA1BE4">
        <w:rPr>
          <w:rFonts w:ascii="Times New Roman" w:hAnsi="Times New Roman" w:cs="Times New Roman"/>
          <w:color w:val="000000"/>
          <w:sz w:val="28"/>
          <w:szCs w:val="28"/>
        </w:rPr>
        <w:t xml:space="preserve"> в 1862 г.</w:t>
      </w:r>
      <w:r w:rsidR="00541126" w:rsidRPr="00CA1BE4">
        <w:rPr>
          <w:rStyle w:val="af0"/>
          <w:rFonts w:ascii="Times New Roman" w:hAnsi="Times New Roman" w:cs="Times New Roman"/>
          <w:color w:val="000000"/>
          <w:sz w:val="28"/>
          <w:szCs w:val="28"/>
        </w:rPr>
        <w:footnoteReference w:id="102"/>
      </w:r>
      <w:r w:rsidR="00541126" w:rsidRPr="00CA1BE4">
        <w:rPr>
          <w:rFonts w:ascii="Times New Roman" w:hAnsi="Times New Roman" w:cs="Times New Roman"/>
          <w:color w:val="000000"/>
          <w:sz w:val="28"/>
          <w:szCs w:val="28"/>
        </w:rPr>
        <w:t xml:space="preserve"> В нем </w:t>
      </w:r>
      <w:r w:rsidR="00E75D60" w:rsidRPr="00CA1BE4">
        <w:rPr>
          <w:rFonts w:ascii="Times New Roman" w:hAnsi="Times New Roman" w:cs="Times New Roman"/>
          <w:color w:val="000000"/>
          <w:sz w:val="28"/>
          <w:szCs w:val="28"/>
        </w:rPr>
        <w:t>содержится 310 страниц и 61 иллюстрация. Роскошный</w:t>
      </w:r>
      <w:r w:rsidR="00E75D60" w:rsidRPr="004A6C63">
        <w:rPr>
          <w:rFonts w:ascii="Times New Roman" w:hAnsi="Times New Roman" w:cs="Times New Roman"/>
          <w:color w:val="000000"/>
          <w:sz w:val="28"/>
          <w:szCs w:val="28"/>
        </w:rPr>
        <w:t xml:space="preserve"> альбом на французском языке был издан Императорским Русским географическим обществом к тысячелетию Российского государства. Его составитель Т. Паули (1817 – 1897)</w:t>
      </w:r>
      <w:r w:rsidR="00DD1A58" w:rsidRPr="004A6C63">
        <w:rPr>
          <w:rFonts w:ascii="Times New Roman" w:hAnsi="Times New Roman" w:cs="Times New Roman"/>
          <w:color w:val="000000"/>
          <w:sz w:val="28"/>
          <w:szCs w:val="28"/>
        </w:rPr>
        <w:t xml:space="preserve"> – российский этнограф и член Русского географического общества</w:t>
      </w:r>
      <w:r w:rsidR="00E75D60" w:rsidRPr="004A6C63">
        <w:rPr>
          <w:rFonts w:ascii="Times New Roman" w:hAnsi="Times New Roman" w:cs="Times New Roman"/>
          <w:color w:val="000000"/>
          <w:sz w:val="28"/>
          <w:szCs w:val="28"/>
        </w:rPr>
        <w:t>, привлек к работе над изданием крупнейших ученых и художников-иллюстраторов своего времени.  Подробные описания</w:t>
      </w:r>
      <w:r w:rsidR="00B1477F" w:rsidRPr="004A6C63">
        <w:rPr>
          <w:rFonts w:ascii="Times New Roman" w:hAnsi="Times New Roman" w:cs="Times New Roman"/>
          <w:color w:val="000000"/>
          <w:sz w:val="28"/>
          <w:szCs w:val="28"/>
        </w:rPr>
        <w:t xml:space="preserve"> этнографических особенностей</w:t>
      </w:r>
      <w:r w:rsidR="00E75D60" w:rsidRPr="004A6C63">
        <w:rPr>
          <w:rFonts w:ascii="Times New Roman" w:hAnsi="Times New Roman" w:cs="Times New Roman"/>
          <w:color w:val="000000"/>
          <w:sz w:val="28"/>
          <w:szCs w:val="28"/>
        </w:rPr>
        <w:t xml:space="preserve"> народов Российской Империи являются основной частью этой работы. В издание вошла серия этнографических очерков об отдельных народах, в которых тщательно описаны разные стороны жизни различных социальных классов. Труд снабжен 63 хромолитографиями с подписями на русском и </w:t>
      </w:r>
      <w:r w:rsidR="00E75D60" w:rsidRPr="00CA1BE4">
        <w:rPr>
          <w:rFonts w:ascii="Times New Roman" w:hAnsi="Times New Roman" w:cs="Times New Roman"/>
          <w:color w:val="000000"/>
          <w:sz w:val="28"/>
          <w:szCs w:val="28"/>
        </w:rPr>
        <w:t>французском языках.</w:t>
      </w:r>
      <w:r w:rsidR="00CA3CC8" w:rsidRPr="00CA1BE4">
        <w:rPr>
          <w:rFonts w:ascii="Times New Roman" w:hAnsi="Times New Roman" w:cs="Times New Roman"/>
          <w:color w:val="000000"/>
          <w:sz w:val="28"/>
          <w:szCs w:val="28"/>
        </w:rPr>
        <w:t xml:space="preserve"> </w:t>
      </w:r>
      <w:r w:rsidR="002313E5" w:rsidRPr="00CA1BE4">
        <w:rPr>
          <w:rFonts w:ascii="Times New Roman" w:hAnsi="Times New Roman" w:cs="Times New Roman"/>
          <w:color w:val="000000"/>
          <w:sz w:val="28"/>
          <w:szCs w:val="28"/>
        </w:rPr>
        <w:t>Следует отметить, что</w:t>
      </w:r>
      <w:r w:rsidR="00E75D60" w:rsidRPr="00CA1BE4">
        <w:rPr>
          <w:rFonts w:ascii="Times New Roman" w:hAnsi="Times New Roman" w:cs="Times New Roman"/>
          <w:color w:val="000000"/>
          <w:sz w:val="28"/>
          <w:szCs w:val="28"/>
        </w:rPr>
        <w:t xml:space="preserve"> во введении</w:t>
      </w:r>
      <w:r w:rsidR="002313E5" w:rsidRPr="00CA1BE4">
        <w:rPr>
          <w:rFonts w:ascii="Times New Roman" w:hAnsi="Times New Roman" w:cs="Times New Roman"/>
          <w:color w:val="000000"/>
          <w:sz w:val="28"/>
          <w:szCs w:val="28"/>
        </w:rPr>
        <w:t xml:space="preserve"> сказано –</w:t>
      </w:r>
      <w:r w:rsidR="00E75D60" w:rsidRPr="00CA1BE4">
        <w:rPr>
          <w:rFonts w:ascii="Times New Roman" w:hAnsi="Times New Roman" w:cs="Times New Roman"/>
          <w:color w:val="000000"/>
          <w:sz w:val="28"/>
          <w:szCs w:val="28"/>
        </w:rPr>
        <w:t xml:space="preserve"> все описанные черты являются аутентичным</w:t>
      </w:r>
      <w:r w:rsidR="00A06AAB" w:rsidRPr="00CA1BE4">
        <w:rPr>
          <w:rFonts w:ascii="Times New Roman" w:hAnsi="Times New Roman" w:cs="Times New Roman"/>
          <w:color w:val="000000"/>
          <w:sz w:val="28"/>
          <w:szCs w:val="28"/>
        </w:rPr>
        <w:t>и. Также автор говорит о наличии</w:t>
      </w:r>
      <w:r w:rsidR="00E75D60" w:rsidRPr="00CA1BE4">
        <w:rPr>
          <w:rFonts w:ascii="Times New Roman" w:hAnsi="Times New Roman" w:cs="Times New Roman"/>
          <w:color w:val="000000"/>
          <w:sz w:val="28"/>
          <w:szCs w:val="28"/>
        </w:rPr>
        <w:t xml:space="preserve"> персональных замечаний, которые сопровождают описания. Описание выстроено по географическому принципу. </w:t>
      </w:r>
    </w:p>
    <w:p w14:paraId="6678DF1C" w14:textId="0C2908F3" w:rsidR="00E75D60" w:rsidRPr="00CA1BE4"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CA1BE4">
        <w:rPr>
          <w:rFonts w:ascii="Times New Roman" w:hAnsi="Times New Roman" w:cs="Times New Roman"/>
          <w:color w:val="000000"/>
          <w:sz w:val="28"/>
          <w:szCs w:val="28"/>
        </w:rPr>
        <w:t>Несомненно, интерес вызывают изображения индоевропейских, кавказских, урало-алтайских народов, жителей Восточной Сибири и Русской Америки в национальных костюмах.</w:t>
      </w:r>
      <w:r w:rsidR="00BF284A" w:rsidRPr="00CA1BE4">
        <w:rPr>
          <w:rFonts w:ascii="Times New Roman" w:hAnsi="Times New Roman" w:cs="Times New Roman"/>
          <w:color w:val="000000"/>
          <w:sz w:val="28"/>
          <w:szCs w:val="28"/>
        </w:rPr>
        <w:t xml:space="preserve"> Бытовые сценки придают типажам естественность</w:t>
      </w:r>
      <w:r w:rsidRPr="00CA1BE4">
        <w:rPr>
          <w:rFonts w:ascii="Times New Roman" w:hAnsi="Times New Roman" w:cs="Times New Roman"/>
          <w:color w:val="000000"/>
          <w:sz w:val="28"/>
          <w:szCs w:val="28"/>
        </w:rPr>
        <w:t>, а по колориту они превосходят вс</w:t>
      </w:r>
      <w:r w:rsidR="00CA3CC8" w:rsidRPr="00CA1BE4">
        <w:rPr>
          <w:rFonts w:ascii="Times New Roman" w:hAnsi="Times New Roman" w:cs="Times New Roman"/>
          <w:color w:val="000000"/>
          <w:sz w:val="28"/>
          <w:szCs w:val="28"/>
        </w:rPr>
        <w:t xml:space="preserve">е </w:t>
      </w:r>
      <w:r w:rsidRPr="00CA1BE4">
        <w:rPr>
          <w:rFonts w:ascii="Times New Roman" w:hAnsi="Times New Roman" w:cs="Times New Roman"/>
          <w:color w:val="000000"/>
          <w:sz w:val="28"/>
          <w:szCs w:val="28"/>
        </w:rPr>
        <w:t xml:space="preserve">альбомы, созданные прежде. Рисунки выполнены с натуры. </w:t>
      </w:r>
      <w:r w:rsidR="00CA3CC8" w:rsidRPr="00CA1BE4">
        <w:rPr>
          <w:rFonts w:ascii="Times New Roman" w:hAnsi="Times New Roman" w:cs="Times New Roman"/>
          <w:color w:val="000000"/>
          <w:sz w:val="28"/>
          <w:szCs w:val="28"/>
        </w:rPr>
        <w:t xml:space="preserve">Композиции встречаются, </w:t>
      </w:r>
      <w:r w:rsidR="00AF1E77" w:rsidRPr="00CA1BE4">
        <w:rPr>
          <w:rFonts w:ascii="Times New Roman" w:hAnsi="Times New Roman" w:cs="Times New Roman"/>
          <w:color w:val="000000"/>
          <w:sz w:val="28"/>
          <w:szCs w:val="28"/>
        </w:rPr>
        <w:t>как м</w:t>
      </w:r>
      <w:r w:rsidR="00CA3CC8" w:rsidRPr="00CA1BE4">
        <w:rPr>
          <w:rFonts w:ascii="Times New Roman" w:hAnsi="Times New Roman" w:cs="Times New Roman"/>
          <w:color w:val="000000"/>
          <w:sz w:val="28"/>
          <w:szCs w:val="28"/>
        </w:rPr>
        <w:t xml:space="preserve">ногофигурные, так и </w:t>
      </w:r>
      <w:r w:rsidR="00F77C14" w:rsidRPr="00CA1BE4">
        <w:rPr>
          <w:rFonts w:ascii="Times New Roman" w:hAnsi="Times New Roman" w:cs="Times New Roman"/>
          <w:color w:val="000000"/>
          <w:sz w:val="28"/>
          <w:szCs w:val="28"/>
        </w:rPr>
        <w:t>одиночные</w:t>
      </w:r>
      <w:r w:rsidR="00AF1E77" w:rsidRPr="00CA1BE4">
        <w:rPr>
          <w:rFonts w:ascii="Times New Roman" w:hAnsi="Times New Roman" w:cs="Times New Roman"/>
          <w:color w:val="000000"/>
          <w:sz w:val="28"/>
          <w:szCs w:val="28"/>
        </w:rPr>
        <w:t>. Это и жанровые сценки</w:t>
      </w:r>
      <w:r w:rsidR="00CA3CC8" w:rsidRPr="00CA1BE4">
        <w:rPr>
          <w:rFonts w:ascii="Times New Roman" w:hAnsi="Times New Roman" w:cs="Times New Roman"/>
          <w:color w:val="000000"/>
          <w:sz w:val="28"/>
          <w:szCs w:val="28"/>
        </w:rPr>
        <w:t>,</w:t>
      </w:r>
      <w:r w:rsidR="00AF1E77" w:rsidRPr="00CA1BE4">
        <w:rPr>
          <w:rFonts w:ascii="Times New Roman" w:hAnsi="Times New Roman" w:cs="Times New Roman"/>
          <w:color w:val="000000"/>
          <w:sz w:val="28"/>
          <w:szCs w:val="28"/>
        </w:rPr>
        <w:t xml:space="preserve"> и персонажи, объединенные условным действием. Что примечательно, так эт</w:t>
      </w:r>
      <w:r w:rsidR="00CA3CC8" w:rsidRPr="00CA1BE4">
        <w:rPr>
          <w:rFonts w:ascii="Times New Roman" w:hAnsi="Times New Roman" w:cs="Times New Roman"/>
          <w:color w:val="000000"/>
          <w:sz w:val="28"/>
          <w:szCs w:val="28"/>
        </w:rPr>
        <w:t>о яркий колорит и удачная свето</w:t>
      </w:r>
      <w:r w:rsidR="00AF1E77" w:rsidRPr="00CA1BE4">
        <w:rPr>
          <w:rFonts w:ascii="Times New Roman" w:hAnsi="Times New Roman" w:cs="Times New Roman"/>
          <w:color w:val="000000"/>
          <w:sz w:val="28"/>
          <w:szCs w:val="28"/>
        </w:rPr>
        <w:t xml:space="preserve">теневая моделировка. </w:t>
      </w:r>
      <w:r w:rsidRPr="00CA1BE4">
        <w:rPr>
          <w:rFonts w:ascii="Times New Roman" w:hAnsi="Times New Roman" w:cs="Times New Roman"/>
          <w:color w:val="000000"/>
          <w:sz w:val="28"/>
          <w:szCs w:val="28"/>
        </w:rPr>
        <w:t>В состав альбом</w:t>
      </w:r>
      <w:r w:rsidR="00043D72" w:rsidRPr="00CA1BE4">
        <w:rPr>
          <w:rFonts w:ascii="Times New Roman" w:hAnsi="Times New Roman" w:cs="Times New Roman"/>
          <w:color w:val="000000"/>
          <w:sz w:val="28"/>
          <w:szCs w:val="28"/>
        </w:rPr>
        <w:t>а</w:t>
      </w:r>
      <w:r w:rsidRPr="00CA1BE4">
        <w:rPr>
          <w:rFonts w:ascii="Times New Roman" w:hAnsi="Times New Roman" w:cs="Times New Roman"/>
          <w:color w:val="000000"/>
          <w:sz w:val="28"/>
          <w:szCs w:val="28"/>
        </w:rPr>
        <w:t xml:space="preserve"> также входят:</w:t>
      </w:r>
      <w:r w:rsidR="00CA3CC8" w:rsidRPr="00CA1BE4">
        <w:rPr>
          <w:rFonts w:ascii="Times New Roman" w:hAnsi="Times New Roman" w:cs="Times New Roman"/>
          <w:color w:val="000000"/>
          <w:sz w:val="28"/>
          <w:szCs w:val="28"/>
        </w:rPr>
        <w:t xml:space="preserve"> одна краниологическая таблица, </w:t>
      </w:r>
      <w:r w:rsidRPr="00CA1BE4">
        <w:rPr>
          <w:rFonts w:ascii="Times New Roman" w:hAnsi="Times New Roman" w:cs="Times New Roman"/>
          <w:color w:val="000000"/>
          <w:sz w:val="28"/>
          <w:szCs w:val="28"/>
        </w:rPr>
        <w:t>одна статистическая и этнографическая таблица, сост</w:t>
      </w:r>
      <w:r w:rsidR="00CA3CC8" w:rsidRPr="00CA1BE4">
        <w:rPr>
          <w:rFonts w:ascii="Times New Roman" w:hAnsi="Times New Roman" w:cs="Times New Roman"/>
          <w:color w:val="000000"/>
          <w:sz w:val="28"/>
          <w:szCs w:val="28"/>
        </w:rPr>
        <w:t>авленная по новейшим документам и</w:t>
      </w:r>
      <w:r w:rsidRPr="00CA1BE4">
        <w:rPr>
          <w:rFonts w:ascii="Times New Roman" w:hAnsi="Times New Roman" w:cs="Times New Roman"/>
          <w:color w:val="000000"/>
          <w:sz w:val="28"/>
          <w:szCs w:val="28"/>
        </w:rPr>
        <w:t xml:space="preserve"> одна этнографическая карта.</w:t>
      </w:r>
    </w:p>
    <w:p w14:paraId="46142BB5" w14:textId="77777777" w:rsidR="00E75D60" w:rsidRPr="00CA1BE4"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CA1BE4">
        <w:rPr>
          <w:rFonts w:ascii="Times New Roman" w:hAnsi="Times New Roman" w:cs="Times New Roman"/>
          <w:color w:val="000000"/>
          <w:sz w:val="28"/>
          <w:szCs w:val="28"/>
        </w:rPr>
        <w:t>Все западноевропейские авторы, в основном путешественники, пытались представить народности Российской Империи как можно натуралистичнее.</w:t>
      </w:r>
      <w:r w:rsidR="00BA5643" w:rsidRPr="00CA1BE4">
        <w:rPr>
          <w:rFonts w:ascii="Times New Roman" w:hAnsi="Times New Roman" w:cs="Times New Roman"/>
          <w:color w:val="000000"/>
          <w:sz w:val="28"/>
          <w:szCs w:val="28"/>
        </w:rPr>
        <w:t xml:space="preserve"> Чтобы даже в самых отдаленных частях Европы могли увидеть и приблизится к этому «странному» народу.</w:t>
      </w:r>
      <w:r w:rsidR="00CA3CC8" w:rsidRPr="00CA1BE4">
        <w:rPr>
          <w:rFonts w:ascii="Times New Roman" w:hAnsi="Times New Roman" w:cs="Times New Roman"/>
          <w:color w:val="000000"/>
          <w:sz w:val="28"/>
          <w:szCs w:val="28"/>
        </w:rPr>
        <w:t xml:space="preserve"> </w:t>
      </w:r>
      <w:r w:rsidR="00AF1E77" w:rsidRPr="00CA1BE4">
        <w:rPr>
          <w:rFonts w:ascii="Times New Roman" w:hAnsi="Times New Roman" w:cs="Times New Roman"/>
          <w:color w:val="000000"/>
          <w:sz w:val="28"/>
          <w:szCs w:val="28"/>
        </w:rPr>
        <w:t>Но</w:t>
      </w:r>
      <w:r w:rsidR="00CA3CC8" w:rsidRPr="00CA1BE4">
        <w:rPr>
          <w:rFonts w:ascii="Times New Roman" w:hAnsi="Times New Roman" w:cs="Times New Roman"/>
          <w:color w:val="000000"/>
          <w:sz w:val="28"/>
          <w:szCs w:val="28"/>
        </w:rPr>
        <w:t>,</w:t>
      </w:r>
      <w:r w:rsidR="00AF1E77" w:rsidRPr="00CA1BE4">
        <w:rPr>
          <w:rFonts w:ascii="Times New Roman" w:hAnsi="Times New Roman" w:cs="Times New Roman"/>
          <w:color w:val="000000"/>
          <w:sz w:val="28"/>
          <w:szCs w:val="28"/>
        </w:rPr>
        <w:t xml:space="preserve"> в отличие от альбомов Ж.-Б. Лепренса, Х.-Г.-Г. Гейслер</w:t>
      </w:r>
      <w:r w:rsidR="00CA3CC8" w:rsidRPr="00CA1BE4">
        <w:rPr>
          <w:rFonts w:ascii="Times New Roman" w:hAnsi="Times New Roman" w:cs="Times New Roman"/>
          <w:color w:val="000000"/>
          <w:sz w:val="28"/>
          <w:szCs w:val="28"/>
        </w:rPr>
        <w:t>а или даже «Волшебного фонаря»,</w:t>
      </w:r>
      <w:r w:rsidR="00AF1E77" w:rsidRPr="00CA1BE4">
        <w:rPr>
          <w:rFonts w:ascii="Times New Roman" w:hAnsi="Times New Roman" w:cs="Times New Roman"/>
          <w:color w:val="000000"/>
          <w:sz w:val="28"/>
          <w:szCs w:val="28"/>
        </w:rPr>
        <w:t xml:space="preserve"> наличие контрастного пейзаж как раз таки справляется с этой задачей –</w:t>
      </w:r>
      <w:r w:rsidR="00CA3CC8" w:rsidRPr="00CA1BE4">
        <w:rPr>
          <w:rFonts w:ascii="Times New Roman" w:hAnsi="Times New Roman" w:cs="Times New Roman"/>
          <w:color w:val="000000"/>
          <w:sz w:val="28"/>
          <w:szCs w:val="28"/>
        </w:rPr>
        <w:t xml:space="preserve"> делает изображения реалистичнее и естественнее</w:t>
      </w:r>
      <w:r w:rsidR="00AF1E77" w:rsidRPr="00CA1BE4">
        <w:rPr>
          <w:rFonts w:ascii="Times New Roman" w:hAnsi="Times New Roman" w:cs="Times New Roman"/>
          <w:color w:val="000000"/>
          <w:sz w:val="28"/>
          <w:szCs w:val="28"/>
        </w:rPr>
        <w:t>.</w:t>
      </w:r>
    </w:p>
    <w:p w14:paraId="3EDB69E0" w14:textId="43ADFBDC" w:rsidR="007223DB" w:rsidRPr="0024275A" w:rsidRDefault="00E75D60" w:rsidP="00817084">
      <w:pPr>
        <w:widowControl w:val="0"/>
        <w:autoSpaceDE w:val="0"/>
        <w:autoSpaceDN w:val="0"/>
        <w:adjustRightInd w:val="0"/>
        <w:ind w:firstLine="851"/>
        <w:rPr>
          <w:rFonts w:ascii="Times New Roman" w:hAnsi="Times New Roman" w:cs="Times New Roman"/>
          <w:color w:val="000000"/>
          <w:sz w:val="28"/>
          <w:szCs w:val="28"/>
        </w:rPr>
      </w:pPr>
      <w:r w:rsidRPr="00CA1BE4">
        <w:rPr>
          <w:rFonts w:ascii="Times New Roman" w:hAnsi="Times New Roman" w:cs="Times New Roman"/>
          <w:color w:val="000000"/>
          <w:sz w:val="28"/>
          <w:szCs w:val="28"/>
        </w:rPr>
        <w:t>Некоторые из этих</w:t>
      </w:r>
      <w:r w:rsidR="00CA3CC8" w:rsidRPr="00CA1BE4">
        <w:rPr>
          <w:rFonts w:ascii="Times New Roman" w:hAnsi="Times New Roman" w:cs="Times New Roman"/>
          <w:color w:val="000000"/>
          <w:sz w:val="28"/>
          <w:szCs w:val="28"/>
        </w:rPr>
        <w:t xml:space="preserve"> </w:t>
      </w:r>
      <w:r w:rsidRPr="00CA1BE4">
        <w:rPr>
          <w:rFonts w:ascii="Times New Roman" w:hAnsi="Times New Roman" w:cs="Times New Roman"/>
          <w:color w:val="000000"/>
          <w:sz w:val="28"/>
          <w:szCs w:val="28"/>
        </w:rPr>
        <w:t>иллюстрированных альбомов послужили иконографическим источником воспроизведения«народных» сюжетов в фарфоре.</w:t>
      </w:r>
    </w:p>
    <w:p w14:paraId="02799756" w14:textId="77777777" w:rsidR="00E3448A" w:rsidRPr="004A6C63" w:rsidRDefault="00E3448A" w:rsidP="00EE66DD">
      <w:pPr>
        <w:pStyle w:val="1"/>
        <w:ind w:firstLine="851"/>
        <w:jc w:val="center"/>
        <w:rPr>
          <w:rFonts w:ascii="Times New Roman" w:hAnsi="Times New Roman" w:cs="Times New Roman"/>
          <w:sz w:val="28"/>
          <w:szCs w:val="28"/>
        </w:rPr>
      </w:pPr>
      <w:bookmarkStart w:id="12" w:name="_Toc355777228"/>
      <w:r w:rsidRPr="004A6C63">
        <w:rPr>
          <w:rFonts w:ascii="Times New Roman" w:hAnsi="Times New Roman" w:cs="Times New Roman"/>
          <w:sz w:val="28"/>
          <w:szCs w:val="28"/>
        </w:rPr>
        <w:t>Глава 3. Костюмно-этнографические альбомы о России как иконографический источник русского фарфора</w:t>
      </w:r>
      <w:bookmarkEnd w:id="12"/>
    </w:p>
    <w:p w14:paraId="1EE9AEAD" w14:textId="42AEF101" w:rsidR="00B83068" w:rsidRDefault="00E3448A" w:rsidP="00EE66DD">
      <w:pPr>
        <w:pStyle w:val="1"/>
        <w:ind w:firstLine="851"/>
        <w:jc w:val="center"/>
        <w:rPr>
          <w:rFonts w:ascii="Times New Roman" w:hAnsi="Times New Roman" w:cs="Times New Roman"/>
          <w:sz w:val="28"/>
          <w:szCs w:val="28"/>
        </w:rPr>
      </w:pPr>
      <w:bookmarkStart w:id="13" w:name="_Toc355777229"/>
      <w:r w:rsidRPr="002D4049">
        <w:rPr>
          <w:rFonts w:ascii="Times New Roman" w:hAnsi="Times New Roman" w:cs="Times New Roman"/>
          <w:sz w:val="28"/>
          <w:szCs w:val="28"/>
        </w:rPr>
        <w:t xml:space="preserve">§ 1. </w:t>
      </w:r>
      <w:r w:rsidRPr="004A6C63">
        <w:rPr>
          <w:rFonts w:ascii="Times New Roman" w:hAnsi="Times New Roman" w:cs="Times New Roman"/>
          <w:sz w:val="28"/>
          <w:szCs w:val="28"/>
        </w:rPr>
        <w:t xml:space="preserve">Иконографические </w:t>
      </w:r>
      <w:r w:rsidR="00B83068" w:rsidRPr="004A6C63">
        <w:rPr>
          <w:rFonts w:ascii="Times New Roman" w:hAnsi="Times New Roman" w:cs="Times New Roman"/>
          <w:sz w:val="28"/>
          <w:szCs w:val="28"/>
        </w:rPr>
        <w:t>источник</w:t>
      </w:r>
      <w:r w:rsidRPr="004A6C63">
        <w:rPr>
          <w:rFonts w:ascii="Times New Roman" w:hAnsi="Times New Roman" w:cs="Times New Roman"/>
          <w:sz w:val="28"/>
          <w:szCs w:val="28"/>
        </w:rPr>
        <w:t>и</w:t>
      </w:r>
      <w:r w:rsidR="00B83068" w:rsidRPr="004A6C63">
        <w:rPr>
          <w:rFonts w:ascii="Times New Roman" w:hAnsi="Times New Roman" w:cs="Times New Roman"/>
          <w:sz w:val="28"/>
          <w:szCs w:val="28"/>
        </w:rPr>
        <w:t xml:space="preserve"> Гурьевского сервиза 1809-1816 гг.</w:t>
      </w:r>
      <w:bookmarkEnd w:id="13"/>
    </w:p>
    <w:p w14:paraId="2A651DC6" w14:textId="77777777" w:rsidR="00EE66DD" w:rsidRPr="00EE66DD" w:rsidRDefault="00EE66DD" w:rsidP="00EE66DD"/>
    <w:p w14:paraId="05DEDEF2" w14:textId="27A7EB30" w:rsidR="00B83068" w:rsidRPr="004A6C63" w:rsidRDefault="00500AE3" w:rsidP="00817084">
      <w:pPr>
        <w:ind w:firstLine="851"/>
        <w:rPr>
          <w:rFonts w:ascii="Times New Roman" w:hAnsi="Times New Roman" w:cs="Times New Roman"/>
          <w:sz w:val="28"/>
          <w:szCs w:val="28"/>
        </w:rPr>
      </w:pPr>
      <w:r w:rsidRPr="004A6C63">
        <w:rPr>
          <w:rFonts w:ascii="Times New Roman" w:hAnsi="Times New Roman" w:cs="Times New Roman"/>
          <w:sz w:val="28"/>
          <w:szCs w:val="28"/>
        </w:rPr>
        <w:t>Небезызвестным</w:t>
      </w:r>
      <w:r w:rsidR="00B83068" w:rsidRPr="004A6C63">
        <w:rPr>
          <w:rFonts w:ascii="Times New Roman" w:hAnsi="Times New Roman" w:cs="Times New Roman"/>
          <w:sz w:val="28"/>
          <w:szCs w:val="28"/>
        </w:rPr>
        <w:t xml:space="preserve">, по мнению ученых, </w:t>
      </w:r>
      <w:r w:rsidRPr="004A6C63">
        <w:rPr>
          <w:rFonts w:ascii="Times New Roman" w:hAnsi="Times New Roman" w:cs="Times New Roman"/>
          <w:sz w:val="28"/>
          <w:szCs w:val="28"/>
        </w:rPr>
        <w:t>значится Гурьевский сервиз</w:t>
      </w:r>
      <w:r w:rsidR="00B83068" w:rsidRPr="004A6C63">
        <w:rPr>
          <w:rFonts w:ascii="Times New Roman" w:hAnsi="Times New Roman" w:cs="Times New Roman"/>
          <w:sz w:val="28"/>
          <w:szCs w:val="28"/>
        </w:rPr>
        <w:t>, созданный в 1809-1816 гг. на Императорском Фарфоровом заводе под наблюдением  управляющего Кабинетом Его Величества графа Д.</w:t>
      </w:r>
      <w:r w:rsidR="007350C8">
        <w:rPr>
          <w:rFonts w:ascii="Times New Roman" w:hAnsi="Times New Roman" w:cs="Times New Roman"/>
          <w:sz w:val="28"/>
          <w:szCs w:val="28"/>
        </w:rPr>
        <w:t xml:space="preserve"> </w:t>
      </w:r>
      <w:r w:rsidR="00B83068" w:rsidRPr="004A6C63">
        <w:rPr>
          <w:rFonts w:ascii="Times New Roman" w:hAnsi="Times New Roman" w:cs="Times New Roman"/>
          <w:sz w:val="28"/>
          <w:szCs w:val="28"/>
        </w:rPr>
        <w:t>А. Гурьева, в честь которого  он и был назван</w:t>
      </w:r>
      <w:r w:rsidR="00CA3CC8">
        <w:rPr>
          <w:rFonts w:ascii="Times New Roman" w:hAnsi="Times New Roman" w:cs="Times New Roman"/>
          <w:sz w:val="28"/>
          <w:szCs w:val="28"/>
        </w:rPr>
        <w:t xml:space="preserve"> </w:t>
      </w:r>
      <w:r w:rsidR="00B83068" w:rsidRPr="004A6C63">
        <w:rPr>
          <w:rFonts w:ascii="Times New Roman" w:hAnsi="Times New Roman" w:cs="Times New Roman"/>
          <w:sz w:val="28"/>
          <w:szCs w:val="28"/>
        </w:rPr>
        <w:t>(в 1824 г.). «Модельмейстером» сервиза был русский скульптор С.</w:t>
      </w:r>
      <w:r w:rsidR="007350C8">
        <w:rPr>
          <w:rFonts w:ascii="Times New Roman" w:hAnsi="Times New Roman" w:cs="Times New Roman"/>
          <w:sz w:val="28"/>
          <w:szCs w:val="28"/>
        </w:rPr>
        <w:t xml:space="preserve"> </w:t>
      </w:r>
      <w:r w:rsidR="00B83068" w:rsidRPr="004A6C63">
        <w:rPr>
          <w:rFonts w:ascii="Times New Roman" w:hAnsi="Times New Roman" w:cs="Times New Roman"/>
          <w:sz w:val="28"/>
          <w:szCs w:val="28"/>
        </w:rPr>
        <w:t>С. Пименов. Однако</w:t>
      </w:r>
      <w:r w:rsidR="00CA3CC8">
        <w:rPr>
          <w:rFonts w:ascii="Times New Roman" w:hAnsi="Times New Roman" w:cs="Times New Roman"/>
          <w:sz w:val="28"/>
          <w:szCs w:val="28"/>
        </w:rPr>
        <w:t>,</w:t>
      </w:r>
      <w:r w:rsidR="00B83068" w:rsidRPr="004A6C63">
        <w:rPr>
          <w:rFonts w:ascii="Times New Roman" w:hAnsi="Times New Roman" w:cs="Times New Roman"/>
          <w:sz w:val="28"/>
          <w:szCs w:val="28"/>
        </w:rPr>
        <w:t xml:space="preserve"> существует версия, согласно которой</w:t>
      </w:r>
      <w:r w:rsidR="00CA3CC8">
        <w:rPr>
          <w:rFonts w:ascii="Times New Roman" w:hAnsi="Times New Roman" w:cs="Times New Roman"/>
          <w:sz w:val="28"/>
          <w:szCs w:val="28"/>
        </w:rPr>
        <w:t>,</w:t>
      </w:r>
      <w:r w:rsidR="00B83068" w:rsidRPr="004A6C63">
        <w:rPr>
          <w:rFonts w:ascii="Times New Roman" w:hAnsi="Times New Roman" w:cs="Times New Roman"/>
          <w:sz w:val="28"/>
          <w:szCs w:val="28"/>
        </w:rPr>
        <w:t xml:space="preserve"> разработка всех предметов сервиза принадлежала известному архитектору Ж</w:t>
      </w:r>
      <w:r w:rsidRPr="004A6C63">
        <w:rPr>
          <w:rFonts w:ascii="Times New Roman" w:hAnsi="Times New Roman" w:cs="Times New Roman"/>
          <w:sz w:val="28"/>
          <w:szCs w:val="28"/>
        </w:rPr>
        <w:t>.</w:t>
      </w:r>
      <w:r w:rsidR="007350C8">
        <w:rPr>
          <w:rFonts w:ascii="Times New Roman" w:hAnsi="Times New Roman" w:cs="Times New Roman"/>
          <w:sz w:val="28"/>
          <w:szCs w:val="28"/>
        </w:rPr>
        <w:t xml:space="preserve"> </w:t>
      </w:r>
      <w:r w:rsidRPr="004A6C63">
        <w:rPr>
          <w:rFonts w:ascii="Times New Roman" w:hAnsi="Times New Roman" w:cs="Times New Roman"/>
          <w:sz w:val="28"/>
          <w:szCs w:val="28"/>
        </w:rPr>
        <w:t>Т.</w:t>
      </w:r>
      <w:r w:rsidR="00B83068" w:rsidRPr="004A6C63">
        <w:rPr>
          <w:rFonts w:ascii="Times New Roman" w:hAnsi="Times New Roman" w:cs="Times New Roman"/>
          <w:sz w:val="28"/>
          <w:szCs w:val="28"/>
        </w:rPr>
        <w:t xml:space="preserve"> де Томону, который был дессинатором на Императорском стеклянном заводе и который выполнял рисунки для Императорского Фарфорового завода.</w:t>
      </w:r>
      <w:r w:rsidR="00B83068" w:rsidRPr="004A6C63">
        <w:rPr>
          <w:rStyle w:val="af0"/>
          <w:rFonts w:ascii="Times New Roman" w:hAnsi="Times New Roman" w:cs="Times New Roman"/>
          <w:sz w:val="28"/>
          <w:szCs w:val="28"/>
        </w:rPr>
        <w:footnoteReference w:id="103"/>
      </w:r>
    </w:p>
    <w:p w14:paraId="521B90F3" w14:textId="77777777" w:rsidR="00B83068" w:rsidRPr="004A6C63"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документах он первоначально именовался как «Сервиз с изображением российских костюмов» или сокращенно «Русский».</w:t>
      </w:r>
      <w:r w:rsidR="00CA3CC8">
        <w:rPr>
          <w:rFonts w:ascii="Times New Roman" w:hAnsi="Times New Roman" w:cs="Times New Roman"/>
          <w:sz w:val="28"/>
          <w:szCs w:val="28"/>
        </w:rPr>
        <w:t xml:space="preserve"> </w:t>
      </w:r>
      <w:r w:rsidRPr="004A6C63">
        <w:rPr>
          <w:rFonts w:ascii="Times New Roman" w:hAnsi="Times New Roman" w:cs="Times New Roman"/>
          <w:sz w:val="28"/>
          <w:szCs w:val="28"/>
        </w:rPr>
        <w:t>Предн</w:t>
      </w:r>
      <w:r w:rsidR="00CA3CC8">
        <w:rPr>
          <w:rFonts w:ascii="Times New Roman" w:hAnsi="Times New Roman" w:cs="Times New Roman"/>
          <w:sz w:val="28"/>
          <w:szCs w:val="28"/>
        </w:rPr>
        <w:t>азначение сервиза было определе</w:t>
      </w:r>
      <w:r w:rsidRPr="004A6C63">
        <w:rPr>
          <w:rFonts w:ascii="Times New Roman" w:hAnsi="Times New Roman" w:cs="Times New Roman"/>
          <w:sz w:val="28"/>
          <w:szCs w:val="28"/>
        </w:rPr>
        <w:t xml:space="preserve">но его будущим владельцем  Александром </w:t>
      </w:r>
      <w:r w:rsidRPr="004A6C63">
        <w:rPr>
          <w:rFonts w:ascii="Times New Roman" w:hAnsi="Times New Roman" w:cs="Times New Roman"/>
          <w:sz w:val="28"/>
          <w:szCs w:val="28"/>
          <w:lang w:val="en-US"/>
        </w:rPr>
        <w:t>I</w:t>
      </w:r>
      <w:r w:rsidRPr="004A6C63">
        <w:rPr>
          <w:rFonts w:ascii="Times New Roman" w:hAnsi="Times New Roman" w:cs="Times New Roman"/>
          <w:sz w:val="28"/>
          <w:szCs w:val="28"/>
        </w:rPr>
        <w:t>: на торжественных приемах гости любовались многообразием народов, живущих в Российской Империи. В связи с выполнением предметов сервиза не одновременно, а по частям, точное количество их первоначального состава не было установлено. По документам известно лишь, что к 1824 году сервиз использовался на 50 персон.  До наших дней дошло 820 предметов сервиза, основная часть – 664 предмета -  представлена на экспозиции в Павловском дворце, 116 – в Государственном Русском музее, остальные 40 предметов находятся в других музеях.</w:t>
      </w:r>
    </w:p>
    <w:p w14:paraId="142AB81E" w14:textId="04A40A22" w:rsidR="007223DB"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Повышенный интерес к России, в том числе ее национальному многообразию, связан с Отечественной войной 1812 года, когда вторжение поднимало национальный дух и патриотизм. Народы России стали темой  росписи тарелок, составлявших большую часть сервиза.  Эти росписи давали возможность продемонстрировать широкое разнообразие народов, проживающих в Российской империи, тем самым подтвердить величие страны.</w:t>
      </w:r>
    </w:p>
    <w:p w14:paraId="45E60D5F" w14:textId="77777777" w:rsidR="00B83068" w:rsidRPr="004A6C63"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Иконографическим источником для композиций, размещённых на дне тарелок (а также на бутылочных передачах и холодильниках для вина и мороженного) послужили гравюры этнографических альбомов  различных художников, путешествовавших по России:</w:t>
      </w:r>
    </w:p>
    <w:p w14:paraId="259BD160" w14:textId="77777777" w:rsidR="00B83068" w:rsidRPr="004A6C63" w:rsidRDefault="00B83068" w:rsidP="00817084">
      <w:pPr>
        <w:ind w:firstLine="851"/>
        <w:rPr>
          <w:rFonts w:ascii="Times New Roman" w:hAnsi="Times New Roman" w:cs="Times New Roman"/>
          <w:sz w:val="28"/>
          <w:szCs w:val="28"/>
        </w:rPr>
      </w:pPr>
    </w:p>
    <w:p w14:paraId="65BC1DE0" w14:textId="6FE59239" w:rsidR="00B83068" w:rsidRPr="004A6C63" w:rsidRDefault="007350C8" w:rsidP="00817084">
      <w:pPr>
        <w:pStyle w:val="a8"/>
        <w:numPr>
          <w:ilvl w:val="0"/>
          <w:numId w:val="10"/>
        </w:numPr>
        <w:ind w:left="0" w:firstLine="851"/>
        <w:rPr>
          <w:rFonts w:ascii="Times New Roman" w:hAnsi="Times New Roman" w:cs="Times New Roman"/>
          <w:sz w:val="28"/>
          <w:szCs w:val="28"/>
        </w:rPr>
      </w:pPr>
      <w:r>
        <w:rPr>
          <w:rFonts w:ascii="Times New Roman" w:hAnsi="Times New Roman" w:cs="Times New Roman"/>
          <w:sz w:val="28"/>
          <w:szCs w:val="28"/>
        </w:rPr>
        <w:t xml:space="preserve">И. </w:t>
      </w:r>
      <w:r w:rsidR="00B83068" w:rsidRPr="004A6C63">
        <w:rPr>
          <w:rFonts w:ascii="Times New Roman" w:hAnsi="Times New Roman" w:cs="Times New Roman"/>
          <w:sz w:val="28"/>
          <w:szCs w:val="28"/>
        </w:rPr>
        <w:t xml:space="preserve">Г. Георги </w:t>
      </w:r>
      <w:r w:rsidR="00B83068" w:rsidRPr="004A6C63">
        <w:rPr>
          <w:rFonts w:ascii="Times New Roman" w:hAnsi="Times New Roman" w:cs="Times New Roman"/>
          <w:i/>
          <w:sz w:val="28"/>
          <w:szCs w:val="28"/>
        </w:rPr>
        <w:t xml:space="preserve">«Описание обитающих в </w:t>
      </w:r>
      <w:r w:rsidR="007E0212" w:rsidRPr="004A6C63">
        <w:rPr>
          <w:rFonts w:ascii="Times New Roman" w:hAnsi="Times New Roman" w:cs="Times New Roman"/>
          <w:i/>
          <w:sz w:val="28"/>
          <w:szCs w:val="28"/>
        </w:rPr>
        <w:t>Российском государстве народов…</w:t>
      </w:r>
      <w:r w:rsidR="00B83068" w:rsidRPr="004A6C63">
        <w:rPr>
          <w:rFonts w:ascii="Times New Roman" w:hAnsi="Times New Roman" w:cs="Times New Roman"/>
          <w:i/>
          <w:sz w:val="28"/>
          <w:szCs w:val="28"/>
        </w:rPr>
        <w:t>»</w:t>
      </w:r>
      <w:r w:rsidR="00F46EC4" w:rsidRPr="004A6C63">
        <w:rPr>
          <w:rFonts w:ascii="Times New Roman" w:hAnsi="Times New Roman" w:cs="Times New Roman"/>
          <w:sz w:val="28"/>
          <w:szCs w:val="28"/>
        </w:rPr>
        <w:t xml:space="preserve"> СПб., 1776-1777</w:t>
      </w:r>
      <w:r w:rsidR="00B83068" w:rsidRPr="004A6C63">
        <w:rPr>
          <w:rFonts w:ascii="Times New Roman" w:hAnsi="Times New Roman" w:cs="Times New Roman"/>
          <w:sz w:val="28"/>
          <w:szCs w:val="28"/>
        </w:rPr>
        <w:t>.</w:t>
      </w:r>
    </w:p>
    <w:p w14:paraId="7CD2F795" w14:textId="77777777" w:rsidR="00B83068" w:rsidRPr="004A6C63" w:rsidRDefault="00B83068" w:rsidP="00817084">
      <w:pPr>
        <w:pStyle w:val="a8"/>
        <w:ind w:left="0" w:firstLine="851"/>
        <w:rPr>
          <w:rFonts w:ascii="Times New Roman" w:hAnsi="Times New Roman" w:cs="Times New Roman"/>
          <w:i/>
          <w:color w:val="000000" w:themeColor="text1"/>
          <w:sz w:val="28"/>
          <w:szCs w:val="28"/>
        </w:rPr>
      </w:pPr>
    </w:p>
    <w:p w14:paraId="44710DD5" w14:textId="77777777" w:rsidR="00B83068" w:rsidRPr="004A6C63" w:rsidRDefault="00B83068" w:rsidP="00817084">
      <w:pPr>
        <w:pStyle w:val="a8"/>
        <w:numPr>
          <w:ilvl w:val="0"/>
          <w:numId w:val="10"/>
        </w:numPr>
        <w:ind w:left="0" w:firstLine="851"/>
        <w:rPr>
          <w:rFonts w:ascii="Times New Roman" w:hAnsi="Times New Roman" w:cs="Times New Roman"/>
          <w:sz w:val="28"/>
          <w:szCs w:val="28"/>
        </w:rPr>
      </w:pPr>
      <w:r w:rsidRPr="004A6C63">
        <w:rPr>
          <w:rFonts w:ascii="Times New Roman" w:hAnsi="Times New Roman" w:cs="Times New Roman"/>
          <w:color w:val="000000"/>
          <w:sz w:val="28"/>
          <w:szCs w:val="28"/>
        </w:rPr>
        <w:t>Х.-Г.-Г. Гейсле</w:t>
      </w:r>
      <w:r w:rsidR="007E0212" w:rsidRPr="004A6C63">
        <w:rPr>
          <w:rFonts w:ascii="Times New Roman" w:hAnsi="Times New Roman" w:cs="Times New Roman"/>
          <w:color w:val="000000"/>
          <w:sz w:val="28"/>
          <w:szCs w:val="28"/>
        </w:rPr>
        <w:t>р</w:t>
      </w:r>
      <w:r w:rsidR="007E0212" w:rsidRPr="004A6C63">
        <w:rPr>
          <w:rFonts w:ascii="Times New Roman" w:hAnsi="Times New Roman" w:cs="Times New Roman"/>
          <w:i/>
          <w:color w:val="000000"/>
          <w:sz w:val="28"/>
          <w:szCs w:val="28"/>
        </w:rPr>
        <w:t xml:space="preserve"> «Живописные описания обычаев…</w:t>
      </w:r>
      <w:r w:rsidRPr="004A6C63">
        <w:rPr>
          <w:rFonts w:ascii="Times New Roman" w:hAnsi="Times New Roman" w:cs="Times New Roman"/>
          <w:i/>
          <w:color w:val="000000"/>
          <w:sz w:val="28"/>
          <w:szCs w:val="28"/>
        </w:rPr>
        <w:t xml:space="preserve">» </w:t>
      </w:r>
      <w:r w:rsidR="007E0212" w:rsidRPr="004A6C63">
        <w:rPr>
          <w:rFonts w:ascii="Times New Roman" w:hAnsi="Times New Roman" w:cs="Times New Roman"/>
          <w:color w:val="000000"/>
          <w:sz w:val="28"/>
          <w:szCs w:val="28"/>
        </w:rPr>
        <w:t>Лейпциг, 1804.</w:t>
      </w:r>
    </w:p>
    <w:p w14:paraId="402C8436" w14:textId="77777777" w:rsidR="00B83068" w:rsidRPr="004A6C63" w:rsidRDefault="00B83068" w:rsidP="00817084">
      <w:pPr>
        <w:ind w:firstLine="851"/>
        <w:rPr>
          <w:rFonts w:ascii="Times New Roman" w:hAnsi="Times New Roman" w:cs="Times New Roman"/>
          <w:sz w:val="28"/>
          <w:szCs w:val="28"/>
        </w:rPr>
      </w:pPr>
    </w:p>
    <w:p w14:paraId="06D8F1AC" w14:textId="2A7A7313" w:rsidR="00B83068" w:rsidRPr="004A6C63" w:rsidRDefault="00FC1456" w:rsidP="00817084">
      <w:pPr>
        <w:pStyle w:val="ae"/>
        <w:numPr>
          <w:ilvl w:val="0"/>
          <w:numId w:val="10"/>
        </w:numPr>
        <w:ind w:left="0" w:firstLine="851"/>
        <w:rPr>
          <w:rFonts w:ascii="Times New Roman" w:hAnsi="Times New Roman" w:cs="Times New Roman"/>
          <w:sz w:val="28"/>
          <w:szCs w:val="28"/>
        </w:rPr>
      </w:pPr>
      <w:r w:rsidRPr="004A6C63">
        <w:rPr>
          <w:rFonts w:ascii="Times New Roman" w:hAnsi="Times New Roman" w:cs="Times New Roman"/>
          <w:sz w:val="28"/>
          <w:szCs w:val="28"/>
        </w:rPr>
        <w:t xml:space="preserve">Дж. </w:t>
      </w:r>
      <w:r w:rsidR="007E0212" w:rsidRPr="004A6C63">
        <w:rPr>
          <w:rFonts w:ascii="Times New Roman" w:hAnsi="Times New Roman" w:cs="Times New Roman"/>
          <w:sz w:val="28"/>
          <w:szCs w:val="28"/>
        </w:rPr>
        <w:t xml:space="preserve">Аткинсон, </w:t>
      </w:r>
      <w:r w:rsidRPr="004A6C63">
        <w:rPr>
          <w:rFonts w:ascii="Times New Roman" w:hAnsi="Times New Roman" w:cs="Times New Roman"/>
          <w:sz w:val="28"/>
          <w:szCs w:val="28"/>
        </w:rPr>
        <w:t>Дж</w:t>
      </w:r>
      <w:r w:rsidR="005E5AF0">
        <w:rPr>
          <w:rFonts w:ascii="Times New Roman" w:hAnsi="Times New Roman" w:cs="Times New Roman"/>
          <w:sz w:val="28"/>
          <w:szCs w:val="28"/>
        </w:rPr>
        <w:t xml:space="preserve"> </w:t>
      </w:r>
      <w:r w:rsidRPr="004A6C63">
        <w:rPr>
          <w:rFonts w:ascii="Times New Roman" w:hAnsi="Times New Roman" w:cs="Times New Roman"/>
          <w:i/>
          <w:sz w:val="28"/>
          <w:szCs w:val="28"/>
        </w:rPr>
        <w:t>.</w:t>
      </w:r>
      <w:r w:rsidR="007E0212" w:rsidRPr="004A6C63">
        <w:rPr>
          <w:rFonts w:ascii="Times New Roman" w:hAnsi="Times New Roman" w:cs="Times New Roman"/>
          <w:sz w:val="28"/>
          <w:szCs w:val="28"/>
        </w:rPr>
        <w:t>Уокер «Живописное изображение нравов…»</w:t>
      </w:r>
      <w:r w:rsidR="00F46EC4" w:rsidRPr="002D4049">
        <w:rPr>
          <w:rFonts w:ascii="Times New Roman" w:hAnsi="Times New Roman" w:cs="Times New Roman"/>
          <w:sz w:val="28"/>
          <w:szCs w:val="28"/>
        </w:rPr>
        <w:t xml:space="preserve"> </w:t>
      </w:r>
      <w:r w:rsidR="00F46EC4" w:rsidRPr="004A6C63">
        <w:rPr>
          <w:rFonts w:ascii="Times New Roman" w:hAnsi="Times New Roman" w:cs="Times New Roman"/>
          <w:sz w:val="28"/>
          <w:szCs w:val="28"/>
          <w:lang w:val="en-US"/>
        </w:rPr>
        <w:t>Лондон, 1807</w:t>
      </w:r>
      <w:r w:rsidR="007E0212" w:rsidRPr="004A6C63">
        <w:rPr>
          <w:rFonts w:ascii="Times New Roman" w:hAnsi="Times New Roman" w:cs="Times New Roman"/>
          <w:sz w:val="28"/>
          <w:szCs w:val="28"/>
          <w:lang w:val="en-US"/>
        </w:rPr>
        <w:t xml:space="preserve">. </w:t>
      </w:r>
    </w:p>
    <w:p w14:paraId="4BBC1618" w14:textId="77777777" w:rsidR="007E0212" w:rsidRPr="004A6C63" w:rsidRDefault="007E0212" w:rsidP="00817084">
      <w:pPr>
        <w:pStyle w:val="ae"/>
        <w:ind w:firstLine="851"/>
        <w:rPr>
          <w:rFonts w:ascii="Times New Roman" w:hAnsi="Times New Roman" w:cs="Times New Roman"/>
          <w:sz w:val="28"/>
          <w:szCs w:val="28"/>
        </w:rPr>
      </w:pPr>
    </w:p>
    <w:p w14:paraId="09A882EB" w14:textId="7132BB6B" w:rsidR="00B83068" w:rsidRPr="004A6C63" w:rsidRDefault="00FC1456" w:rsidP="00817084">
      <w:pPr>
        <w:pStyle w:val="a8"/>
        <w:numPr>
          <w:ilvl w:val="0"/>
          <w:numId w:val="10"/>
        </w:numPr>
        <w:ind w:left="0" w:firstLine="851"/>
        <w:rPr>
          <w:rFonts w:ascii="Times New Roman" w:hAnsi="Times New Roman" w:cs="Times New Roman"/>
          <w:sz w:val="28"/>
          <w:szCs w:val="28"/>
        </w:rPr>
      </w:pPr>
      <w:r w:rsidRPr="004A6C63">
        <w:rPr>
          <w:rFonts w:ascii="Times New Roman" w:hAnsi="Times New Roman" w:cs="Times New Roman"/>
          <w:sz w:val="28"/>
          <w:szCs w:val="28"/>
        </w:rPr>
        <w:t>К</w:t>
      </w:r>
      <w:r w:rsidRPr="004A6C63">
        <w:rPr>
          <w:rFonts w:ascii="Times New Roman" w:hAnsi="Times New Roman" w:cs="Times New Roman"/>
          <w:i/>
          <w:sz w:val="28"/>
          <w:szCs w:val="28"/>
        </w:rPr>
        <w:t xml:space="preserve">. </w:t>
      </w:r>
      <w:r w:rsidR="00B83068" w:rsidRPr="004A6C63">
        <w:rPr>
          <w:rFonts w:ascii="Times New Roman" w:hAnsi="Times New Roman" w:cs="Times New Roman"/>
          <w:sz w:val="28"/>
          <w:szCs w:val="28"/>
        </w:rPr>
        <w:t>Рехберг</w:t>
      </w:r>
      <w:r w:rsidR="005E5AF0">
        <w:rPr>
          <w:rFonts w:ascii="Times New Roman" w:hAnsi="Times New Roman" w:cs="Times New Roman"/>
          <w:sz w:val="28"/>
          <w:szCs w:val="28"/>
        </w:rPr>
        <w:t xml:space="preserve"> </w:t>
      </w:r>
      <w:r w:rsidR="007E0212" w:rsidRPr="004A6C63">
        <w:rPr>
          <w:rFonts w:ascii="Times New Roman" w:hAnsi="Times New Roman" w:cs="Times New Roman"/>
          <w:i/>
          <w:sz w:val="28"/>
          <w:szCs w:val="28"/>
        </w:rPr>
        <w:t>«</w:t>
      </w:r>
      <w:r w:rsidR="007E0212" w:rsidRPr="004A6C63">
        <w:rPr>
          <w:rFonts w:ascii="Times New Roman" w:hAnsi="Times New Roman" w:cs="Times New Roman"/>
          <w:color w:val="000000"/>
          <w:sz w:val="28"/>
          <w:szCs w:val="28"/>
        </w:rPr>
        <w:t>Народы России…»</w:t>
      </w:r>
      <w:r w:rsidR="00B83068" w:rsidRPr="004A6C63">
        <w:rPr>
          <w:rFonts w:ascii="Times New Roman" w:hAnsi="Times New Roman" w:cs="Times New Roman"/>
          <w:color w:val="000000"/>
          <w:sz w:val="28"/>
          <w:szCs w:val="28"/>
        </w:rPr>
        <w:t>. Париж, 1812-1813.</w:t>
      </w:r>
    </w:p>
    <w:p w14:paraId="20B32FF0" w14:textId="77777777" w:rsidR="00B83068" w:rsidRPr="004A6C63" w:rsidRDefault="00B83068" w:rsidP="00817084">
      <w:pPr>
        <w:ind w:firstLine="851"/>
        <w:rPr>
          <w:rFonts w:ascii="Times New Roman" w:hAnsi="Times New Roman" w:cs="Times New Roman"/>
          <w:sz w:val="28"/>
          <w:szCs w:val="28"/>
        </w:rPr>
      </w:pPr>
    </w:p>
    <w:p w14:paraId="1542D75E" w14:textId="77777777" w:rsidR="00B83068" w:rsidRPr="004A6C63" w:rsidRDefault="00FC1456" w:rsidP="00817084">
      <w:pPr>
        <w:pStyle w:val="ae"/>
        <w:numPr>
          <w:ilvl w:val="0"/>
          <w:numId w:val="10"/>
        </w:numPr>
        <w:ind w:left="0" w:firstLine="851"/>
        <w:rPr>
          <w:rFonts w:ascii="Times New Roman" w:hAnsi="Times New Roman" w:cs="Times New Roman"/>
          <w:sz w:val="28"/>
          <w:szCs w:val="28"/>
          <w:lang w:val="en-US"/>
        </w:rPr>
      </w:pPr>
      <w:r w:rsidRPr="004A6C63">
        <w:rPr>
          <w:rFonts w:ascii="Times New Roman" w:hAnsi="Times New Roman" w:cs="Times New Roman"/>
          <w:sz w:val="28"/>
          <w:szCs w:val="28"/>
        </w:rPr>
        <w:t xml:space="preserve">В. Н. </w:t>
      </w:r>
      <w:r w:rsidR="00B83068" w:rsidRPr="004A6C63">
        <w:rPr>
          <w:rFonts w:ascii="Times New Roman" w:hAnsi="Times New Roman" w:cs="Times New Roman"/>
          <w:sz w:val="28"/>
          <w:szCs w:val="28"/>
        </w:rPr>
        <w:t xml:space="preserve">Савинов </w:t>
      </w:r>
      <w:r w:rsidR="007E0212" w:rsidRPr="004A6C63">
        <w:rPr>
          <w:rFonts w:ascii="Times New Roman" w:hAnsi="Times New Roman" w:cs="Times New Roman"/>
          <w:sz w:val="28"/>
          <w:szCs w:val="28"/>
        </w:rPr>
        <w:t>«</w:t>
      </w:r>
      <w:r w:rsidR="00B83068" w:rsidRPr="004A6C63">
        <w:rPr>
          <w:rFonts w:ascii="Times New Roman" w:hAnsi="Times New Roman" w:cs="Times New Roman"/>
          <w:sz w:val="28"/>
          <w:szCs w:val="28"/>
        </w:rPr>
        <w:t>Сцен</w:t>
      </w:r>
      <w:r w:rsidR="007E0212" w:rsidRPr="004A6C63">
        <w:rPr>
          <w:rFonts w:ascii="Times New Roman" w:hAnsi="Times New Roman" w:cs="Times New Roman"/>
          <w:sz w:val="28"/>
          <w:szCs w:val="28"/>
        </w:rPr>
        <w:t>ы из русского народного быта…»</w:t>
      </w:r>
      <w:r w:rsidR="00B83068" w:rsidRPr="004A6C63">
        <w:rPr>
          <w:rFonts w:ascii="Times New Roman" w:hAnsi="Times New Roman" w:cs="Times New Roman"/>
          <w:sz w:val="28"/>
          <w:szCs w:val="28"/>
        </w:rPr>
        <w:t>. СПб</w:t>
      </w:r>
      <w:r w:rsidR="00B83068" w:rsidRPr="004A6C63">
        <w:rPr>
          <w:rFonts w:ascii="Times New Roman" w:hAnsi="Times New Roman" w:cs="Times New Roman"/>
          <w:sz w:val="28"/>
          <w:szCs w:val="28"/>
          <w:lang w:val="en-US"/>
        </w:rPr>
        <w:t>, 1852.</w:t>
      </w:r>
    </w:p>
    <w:p w14:paraId="404CE812" w14:textId="77777777" w:rsidR="00B83068" w:rsidRPr="004A6C63" w:rsidRDefault="00B83068" w:rsidP="00817084">
      <w:pPr>
        <w:pStyle w:val="a8"/>
        <w:ind w:left="0" w:firstLine="851"/>
        <w:rPr>
          <w:rFonts w:ascii="Times New Roman" w:hAnsi="Times New Roman" w:cs="Times New Roman"/>
          <w:color w:val="000000"/>
          <w:sz w:val="28"/>
          <w:szCs w:val="28"/>
          <w:highlight w:val="yellow"/>
          <w:lang w:val="en-US"/>
        </w:rPr>
      </w:pPr>
    </w:p>
    <w:p w14:paraId="616FD9D9" w14:textId="77777777" w:rsidR="00B83068" w:rsidRPr="004A6C63" w:rsidRDefault="00DB1DF1" w:rsidP="00817084">
      <w:pPr>
        <w:widowControl w:val="0"/>
        <w:autoSpaceDE w:val="0"/>
        <w:autoSpaceDN w:val="0"/>
        <w:adjustRightInd w:val="0"/>
        <w:ind w:firstLine="851"/>
        <w:rPr>
          <w:rFonts w:ascii="Times New Roman" w:hAnsi="Times New Roman" w:cs="Times New Roman"/>
          <w:color w:val="000000" w:themeColor="text1"/>
          <w:sz w:val="28"/>
          <w:szCs w:val="28"/>
        </w:rPr>
      </w:pPr>
      <w:r w:rsidRPr="004A6C63">
        <w:rPr>
          <w:rFonts w:ascii="Times New Roman" w:hAnsi="Times New Roman" w:cs="Times New Roman"/>
          <w:color w:val="000000"/>
          <w:sz w:val="28"/>
          <w:szCs w:val="28"/>
        </w:rPr>
        <w:t xml:space="preserve">Исключительно </w:t>
      </w:r>
      <w:r w:rsidR="00B83068" w:rsidRPr="004A6C63">
        <w:rPr>
          <w:rFonts w:ascii="Times New Roman" w:hAnsi="Times New Roman" w:cs="Times New Roman"/>
          <w:color w:val="000000"/>
          <w:sz w:val="28"/>
          <w:szCs w:val="28"/>
        </w:rPr>
        <w:t xml:space="preserve">популярным иконографическим источником стало издание </w:t>
      </w:r>
      <w:r w:rsidR="00B83068" w:rsidRPr="004A6C63">
        <w:rPr>
          <w:rFonts w:ascii="Times New Roman" w:hAnsi="Times New Roman" w:cs="Times New Roman"/>
          <w:b/>
          <w:i/>
          <w:color w:val="000000"/>
          <w:sz w:val="28"/>
          <w:szCs w:val="28"/>
        </w:rPr>
        <w:t>И</w:t>
      </w:r>
      <w:r w:rsidR="00B83068" w:rsidRPr="005E5AF0">
        <w:rPr>
          <w:rFonts w:ascii="Times New Roman" w:hAnsi="Times New Roman" w:cs="Times New Roman"/>
          <w:b/>
          <w:i/>
          <w:color w:val="000000"/>
          <w:sz w:val="28"/>
          <w:szCs w:val="28"/>
        </w:rPr>
        <w:t>. Г. Георги</w:t>
      </w:r>
      <w:r w:rsidRPr="004A6C63">
        <w:rPr>
          <w:rFonts w:ascii="Times New Roman" w:hAnsi="Times New Roman" w:cs="Times New Roman"/>
          <w:color w:val="000000"/>
          <w:sz w:val="28"/>
          <w:szCs w:val="28"/>
        </w:rPr>
        <w:t xml:space="preserve">, </w:t>
      </w:r>
      <w:r w:rsidRPr="004A6C63">
        <w:rPr>
          <w:rFonts w:ascii="Times New Roman" w:hAnsi="Times New Roman" w:cs="Times New Roman"/>
          <w:sz w:val="28"/>
          <w:szCs w:val="28"/>
        </w:rPr>
        <w:t>н</w:t>
      </w:r>
      <w:r w:rsidR="00B83068" w:rsidRPr="004A6C63">
        <w:rPr>
          <w:rFonts w:ascii="Times New Roman" w:hAnsi="Times New Roman" w:cs="Times New Roman"/>
          <w:sz w:val="28"/>
          <w:szCs w:val="28"/>
        </w:rPr>
        <w:t xml:space="preserve">екоторые </w:t>
      </w:r>
      <w:r w:rsidR="00CA3CC8">
        <w:rPr>
          <w:rFonts w:ascii="Times New Roman" w:hAnsi="Times New Roman" w:cs="Times New Roman"/>
          <w:sz w:val="28"/>
          <w:szCs w:val="28"/>
        </w:rPr>
        <w:t>гравюры из альбомов</w:t>
      </w:r>
      <w:r w:rsidRPr="004A6C63">
        <w:rPr>
          <w:rFonts w:ascii="Times New Roman" w:hAnsi="Times New Roman" w:cs="Times New Roman"/>
          <w:sz w:val="28"/>
          <w:szCs w:val="28"/>
        </w:rPr>
        <w:t xml:space="preserve"> которого</w:t>
      </w:r>
      <w:r w:rsidR="00B83068" w:rsidRPr="004A6C63">
        <w:rPr>
          <w:rFonts w:ascii="Times New Roman" w:hAnsi="Times New Roman" w:cs="Times New Roman"/>
          <w:sz w:val="28"/>
          <w:szCs w:val="28"/>
        </w:rPr>
        <w:t xml:space="preserve"> стали иконографическим источником д</w:t>
      </w:r>
      <w:r w:rsidR="00CA3CC8">
        <w:rPr>
          <w:rFonts w:ascii="Times New Roman" w:hAnsi="Times New Roman" w:cs="Times New Roman"/>
          <w:sz w:val="28"/>
          <w:szCs w:val="28"/>
        </w:rPr>
        <w:t>ля воспроизведения в Гурьевском сервизе</w:t>
      </w:r>
      <w:r w:rsidR="00B83068" w:rsidRPr="004A6C63">
        <w:rPr>
          <w:rFonts w:ascii="Times New Roman" w:hAnsi="Times New Roman" w:cs="Times New Roman"/>
          <w:sz w:val="28"/>
          <w:szCs w:val="28"/>
        </w:rPr>
        <w:t xml:space="preserve">. </w:t>
      </w:r>
      <w:r w:rsidR="004F2E2D" w:rsidRPr="004A6C63">
        <w:rPr>
          <w:rFonts w:ascii="Times New Roman" w:hAnsi="Times New Roman" w:cs="Times New Roman"/>
          <w:sz w:val="28"/>
          <w:szCs w:val="28"/>
        </w:rPr>
        <w:t>Привлекают внимание</w:t>
      </w:r>
      <w:r w:rsidR="00CA3CC8">
        <w:rPr>
          <w:rFonts w:ascii="Times New Roman" w:hAnsi="Times New Roman" w:cs="Times New Roman"/>
          <w:sz w:val="28"/>
          <w:szCs w:val="28"/>
        </w:rPr>
        <w:t>,</w:t>
      </w:r>
      <w:r w:rsidR="004F2E2D" w:rsidRPr="004A6C63">
        <w:rPr>
          <w:rFonts w:ascii="Times New Roman" w:hAnsi="Times New Roman" w:cs="Times New Roman"/>
          <w:sz w:val="28"/>
          <w:szCs w:val="28"/>
        </w:rPr>
        <w:t xml:space="preserve"> главным образом</w:t>
      </w:r>
      <w:r w:rsidR="00CA3CC8">
        <w:rPr>
          <w:rFonts w:ascii="Times New Roman" w:hAnsi="Times New Roman" w:cs="Times New Roman"/>
          <w:sz w:val="28"/>
          <w:szCs w:val="28"/>
        </w:rPr>
        <w:t>,</w:t>
      </w:r>
      <w:r w:rsidR="004F2E2D" w:rsidRPr="004A6C63">
        <w:rPr>
          <w:rFonts w:ascii="Times New Roman" w:hAnsi="Times New Roman" w:cs="Times New Roman"/>
          <w:sz w:val="28"/>
          <w:szCs w:val="28"/>
        </w:rPr>
        <w:t xml:space="preserve"> те пример</w:t>
      </w:r>
      <w:r w:rsidR="00EE17B1" w:rsidRPr="004A6C63">
        <w:rPr>
          <w:rFonts w:ascii="Times New Roman" w:hAnsi="Times New Roman" w:cs="Times New Roman"/>
          <w:sz w:val="28"/>
          <w:szCs w:val="28"/>
        </w:rPr>
        <w:t>ы</w:t>
      </w:r>
      <w:r w:rsidR="004F2E2D" w:rsidRPr="004A6C63">
        <w:rPr>
          <w:rFonts w:ascii="Times New Roman" w:hAnsi="Times New Roman" w:cs="Times New Roman"/>
          <w:sz w:val="28"/>
          <w:szCs w:val="28"/>
        </w:rPr>
        <w:t>, на которых исследователи до сих пор не указывали</w:t>
      </w:r>
      <w:r w:rsidR="00EE17B1" w:rsidRPr="004A6C63">
        <w:rPr>
          <w:rFonts w:ascii="Times New Roman" w:hAnsi="Times New Roman" w:cs="Times New Roman"/>
          <w:sz w:val="28"/>
          <w:szCs w:val="28"/>
        </w:rPr>
        <w:t xml:space="preserve"> при разговоре об иконографическом источнике данного сервиза</w:t>
      </w:r>
      <w:r w:rsidR="004F2E2D" w:rsidRPr="004A6C63">
        <w:rPr>
          <w:rFonts w:ascii="Times New Roman" w:hAnsi="Times New Roman" w:cs="Times New Roman"/>
          <w:sz w:val="28"/>
          <w:szCs w:val="28"/>
        </w:rPr>
        <w:t xml:space="preserve">. </w:t>
      </w:r>
      <w:r w:rsidR="00EE17B1" w:rsidRPr="004A6C63">
        <w:rPr>
          <w:rFonts w:ascii="Times New Roman" w:hAnsi="Times New Roman" w:cs="Times New Roman"/>
          <w:sz w:val="28"/>
          <w:szCs w:val="28"/>
        </w:rPr>
        <w:t>Одним из таких образцов</w:t>
      </w:r>
      <w:r w:rsidR="00B83068" w:rsidRPr="004A6C63">
        <w:rPr>
          <w:rFonts w:ascii="Times New Roman" w:hAnsi="Times New Roman" w:cs="Times New Roman"/>
          <w:sz w:val="28"/>
          <w:szCs w:val="28"/>
        </w:rPr>
        <w:t xml:space="preserve"> может стать воспроизведение гравюры «Шаманка из красноярского уезда и Сибирский бухарь» (Ил.</w:t>
      </w:r>
      <w:r w:rsidR="00532398" w:rsidRPr="004A6C63">
        <w:rPr>
          <w:rFonts w:ascii="Times New Roman" w:hAnsi="Times New Roman" w:cs="Times New Roman"/>
          <w:sz w:val="28"/>
          <w:szCs w:val="28"/>
        </w:rPr>
        <w:t>1</w:t>
      </w:r>
      <w:r w:rsidR="00B83068" w:rsidRPr="004A6C63">
        <w:rPr>
          <w:rFonts w:ascii="Times New Roman" w:hAnsi="Times New Roman" w:cs="Times New Roman"/>
          <w:sz w:val="28"/>
          <w:szCs w:val="28"/>
        </w:rPr>
        <w:t>) на тарелке</w:t>
      </w:r>
      <w:r w:rsidR="00532398" w:rsidRPr="004A6C63">
        <w:rPr>
          <w:rFonts w:ascii="Times New Roman" w:hAnsi="Times New Roman" w:cs="Times New Roman"/>
          <w:sz w:val="28"/>
          <w:szCs w:val="28"/>
        </w:rPr>
        <w:t xml:space="preserve"> (Ил. 2)</w:t>
      </w:r>
      <w:r w:rsidR="00B83068" w:rsidRPr="004A6C63">
        <w:rPr>
          <w:rFonts w:ascii="Times New Roman" w:hAnsi="Times New Roman" w:cs="Times New Roman"/>
          <w:sz w:val="28"/>
          <w:szCs w:val="28"/>
        </w:rPr>
        <w:t>, известной под более простым названием -  «Шаманка из Красноярска».</w:t>
      </w:r>
    </w:p>
    <w:p w14:paraId="1B053579" w14:textId="6A816667" w:rsidR="00B83068" w:rsidRPr="004A6C63"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Из названия ясно, что в композиции, помещенной на тарелке, представлен лишь один из героев гравюры. Однако сохранены все подробности изображения – детали одежды, предметы и поза. Цветовое решение совершенно иное. Это может быть связано с утратой первоначального варианта воспроизведения и созданием нового. Не исключено, что </w:t>
      </w:r>
      <w:r w:rsidR="0028741A">
        <w:rPr>
          <w:rFonts w:ascii="Times New Roman" w:hAnsi="Times New Roman" w:cs="Times New Roman"/>
          <w:sz w:val="28"/>
          <w:szCs w:val="28"/>
        </w:rPr>
        <w:t xml:space="preserve">художник </w:t>
      </w:r>
      <w:r w:rsidR="00822EC7">
        <w:rPr>
          <w:rFonts w:ascii="Times New Roman" w:hAnsi="Times New Roman" w:cs="Times New Roman"/>
          <w:sz w:val="28"/>
          <w:szCs w:val="28"/>
        </w:rPr>
        <w:t>решил изменить палитру. Э</w:t>
      </w:r>
      <w:r w:rsidRPr="004A6C63">
        <w:rPr>
          <w:rFonts w:ascii="Times New Roman" w:hAnsi="Times New Roman" w:cs="Times New Roman"/>
          <w:sz w:val="28"/>
          <w:szCs w:val="28"/>
        </w:rPr>
        <w:t xml:space="preserve">тот вопрос остается открыт для рассмотрения. </w:t>
      </w:r>
    </w:p>
    <w:p w14:paraId="31E11C0E" w14:textId="77777777" w:rsidR="00B83068" w:rsidRPr="00CA1BE4"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Нужно также отметить, что героиня помещена в неброский пейзаж</w:t>
      </w:r>
      <w:r w:rsidR="00822EC7">
        <w:rPr>
          <w:rFonts w:ascii="Times New Roman" w:hAnsi="Times New Roman" w:cs="Times New Roman"/>
          <w:sz w:val="28"/>
          <w:szCs w:val="28"/>
        </w:rPr>
        <w:t xml:space="preserve">, </w:t>
      </w:r>
      <w:r w:rsidR="004E6D86" w:rsidRPr="004A6C63">
        <w:rPr>
          <w:rFonts w:ascii="Times New Roman" w:hAnsi="Times New Roman" w:cs="Times New Roman"/>
          <w:sz w:val="28"/>
          <w:szCs w:val="28"/>
        </w:rPr>
        <w:t>ничто</w:t>
      </w:r>
      <w:r w:rsidRPr="004A6C63">
        <w:rPr>
          <w:rFonts w:ascii="Times New Roman" w:hAnsi="Times New Roman" w:cs="Times New Roman"/>
          <w:sz w:val="28"/>
          <w:szCs w:val="28"/>
        </w:rPr>
        <w:t xml:space="preserve"> не отвлекает зрителя от красок наряда шаманки и ее действий.</w:t>
      </w:r>
      <w:r w:rsidR="00822EC7">
        <w:rPr>
          <w:rFonts w:ascii="Times New Roman" w:hAnsi="Times New Roman" w:cs="Times New Roman"/>
          <w:sz w:val="28"/>
          <w:szCs w:val="28"/>
        </w:rPr>
        <w:t xml:space="preserve"> </w:t>
      </w:r>
      <w:r w:rsidRPr="004A6C63">
        <w:rPr>
          <w:rFonts w:ascii="Times New Roman" w:hAnsi="Times New Roman" w:cs="Times New Roman"/>
          <w:sz w:val="28"/>
          <w:szCs w:val="28"/>
        </w:rPr>
        <w:t xml:space="preserve">В сферу </w:t>
      </w:r>
      <w:r w:rsidRPr="00CA1BE4">
        <w:rPr>
          <w:rFonts w:ascii="Times New Roman" w:hAnsi="Times New Roman" w:cs="Times New Roman"/>
          <w:sz w:val="28"/>
          <w:szCs w:val="28"/>
        </w:rPr>
        <w:t>воспроизведений на фарфоре также попали такие гравюры как «Кабардинец и его жена» (Ил.</w:t>
      </w:r>
      <w:r w:rsidR="00532398" w:rsidRPr="00CA1BE4">
        <w:rPr>
          <w:rFonts w:ascii="Times New Roman" w:hAnsi="Times New Roman" w:cs="Times New Roman"/>
          <w:sz w:val="28"/>
          <w:szCs w:val="28"/>
        </w:rPr>
        <w:t xml:space="preserve"> 3, 4</w:t>
      </w:r>
      <w:r w:rsidRPr="00CA1BE4">
        <w:rPr>
          <w:rFonts w:ascii="Times New Roman" w:hAnsi="Times New Roman" w:cs="Times New Roman"/>
          <w:sz w:val="28"/>
          <w:szCs w:val="28"/>
        </w:rPr>
        <w:t>) и «Гречанка и грек» (Ил.</w:t>
      </w:r>
      <w:r w:rsidR="00532398" w:rsidRPr="00CA1BE4">
        <w:rPr>
          <w:rFonts w:ascii="Times New Roman" w:hAnsi="Times New Roman" w:cs="Times New Roman"/>
          <w:sz w:val="28"/>
          <w:szCs w:val="28"/>
        </w:rPr>
        <w:t xml:space="preserve"> 5, 6</w:t>
      </w:r>
      <w:r w:rsidRPr="00CA1BE4">
        <w:rPr>
          <w:rFonts w:ascii="Times New Roman" w:hAnsi="Times New Roman" w:cs="Times New Roman"/>
          <w:sz w:val="28"/>
          <w:szCs w:val="28"/>
        </w:rPr>
        <w:t xml:space="preserve">). </w:t>
      </w:r>
    </w:p>
    <w:p w14:paraId="23FE084C" w14:textId="77777777" w:rsidR="00B83068" w:rsidRPr="004A6C63" w:rsidRDefault="00B83068" w:rsidP="00817084">
      <w:pPr>
        <w:ind w:firstLine="851"/>
        <w:rPr>
          <w:rFonts w:ascii="Times New Roman" w:hAnsi="Times New Roman" w:cs="Times New Roman"/>
          <w:sz w:val="28"/>
          <w:szCs w:val="28"/>
        </w:rPr>
      </w:pPr>
      <w:r w:rsidRPr="00CA1BE4">
        <w:rPr>
          <w:rFonts w:ascii="Times New Roman" w:hAnsi="Times New Roman" w:cs="Times New Roman"/>
          <w:sz w:val="28"/>
          <w:szCs w:val="28"/>
        </w:rPr>
        <w:t>Интересно, что как и создатель гравюр, мастер росписи по фарфору не разделяет героев на отдельные живописные композиции, он помещает их вместе,</w:t>
      </w:r>
      <w:r w:rsidR="00DB1DF1" w:rsidRPr="00CA1BE4">
        <w:rPr>
          <w:rFonts w:ascii="Times New Roman" w:hAnsi="Times New Roman" w:cs="Times New Roman"/>
          <w:sz w:val="28"/>
          <w:szCs w:val="28"/>
        </w:rPr>
        <w:t xml:space="preserve"> не нарушая содержание графического образца.</w:t>
      </w:r>
      <w:r w:rsidRPr="00CA1BE4">
        <w:rPr>
          <w:rFonts w:ascii="Times New Roman" w:hAnsi="Times New Roman" w:cs="Times New Roman"/>
          <w:sz w:val="28"/>
          <w:szCs w:val="28"/>
        </w:rPr>
        <w:t xml:space="preserve"> Копирование совершенно точное, включая все предметы одежды и позы</w:t>
      </w:r>
      <w:r w:rsidRPr="004A6C63">
        <w:rPr>
          <w:rFonts w:ascii="Times New Roman" w:hAnsi="Times New Roman" w:cs="Times New Roman"/>
          <w:sz w:val="28"/>
          <w:szCs w:val="28"/>
        </w:rPr>
        <w:t xml:space="preserve"> героев. Единственный нюанс – изменения в цвете (головной убор и сапоги кабардинца отличаются по оттенку, также как и одежда грека; платок и штаны под юбкой жены кабардинца, как и верхнее платье гречанки</w:t>
      </w:r>
      <w:r w:rsidR="004E6D86" w:rsidRPr="004A6C63">
        <w:rPr>
          <w:rFonts w:ascii="Times New Roman" w:hAnsi="Times New Roman" w:cs="Times New Roman"/>
          <w:sz w:val="28"/>
          <w:szCs w:val="28"/>
        </w:rPr>
        <w:t xml:space="preserve"> тоже отличаются по цвету</w:t>
      </w:r>
      <w:r w:rsidRPr="004A6C63">
        <w:rPr>
          <w:rFonts w:ascii="Times New Roman" w:hAnsi="Times New Roman" w:cs="Times New Roman"/>
          <w:sz w:val="28"/>
          <w:szCs w:val="28"/>
        </w:rPr>
        <w:t>). Скорее всего</w:t>
      </w:r>
      <w:r w:rsidR="00822EC7">
        <w:rPr>
          <w:rFonts w:ascii="Times New Roman" w:hAnsi="Times New Roman" w:cs="Times New Roman"/>
          <w:sz w:val="28"/>
          <w:szCs w:val="28"/>
        </w:rPr>
        <w:t>,</w:t>
      </w:r>
      <w:r w:rsidRPr="004A6C63">
        <w:rPr>
          <w:rFonts w:ascii="Times New Roman" w:hAnsi="Times New Roman" w:cs="Times New Roman"/>
          <w:sz w:val="28"/>
          <w:szCs w:val="28"/>
        </w:rPr>
        <w:t xml:space="preserve"> это связано</w:t>
      </w:r>
      <w:r w:rsidR="00822EC7">
        <w:rPr>
          <w:rFonts w:ascii="Times New Roman" w:hAnsi="Times New Roman" w:cs="Times New Roman"/>
          <w:sz w:val="28"/>
          <w:szCs w:val="28"/>
        </w:rPr>
        <w:t>,</w:t>
      </w:r>
      <w:r w:rsidRPr="004A6C63">
        <w:rPr>
          <w:rFonts w:ascii="Times New Roman" w:hAnsi="Times New Roman" w:cs="Times New Roman"/>
          <w:sz w:val="28"/>
          <w:szCs w:val="28"/>
        </w:rPr>
        <w:t xml:space="preserve"> в первую очередь</w:t>
      </w:r>
      <w:r w:rsidR="00822EC7">
        <w:rPr>
          <w:rFonts w:ascii="Times New Roman" w:hAnsi="Times New Roman" w:cs="Times New Roman"/>
          <w:sz w:val="28"/>
          <w:szCs w:val="28"/>
        </w:rPr>
        <w:t>,</w:t>
      </w:r>
      <w:r w:rsidRPr="004A6C63">
        <w:rPr>
          <w:rFonts w:ascii="Times New Roman" w:hAnsi="Times New Roman" w:cs="Times New Roman"/>
          <w:sz w:val="28"/>
          <w:szCs w:val="28"/>
        </w:rPr>
        <w:t xml:space="preserve"> с большим тиражированием и восполнением фигур, которые по каким-то причинам были утрачены.</w:t>
      </w:r>
    </w:p>
    <w:p w14:paraId="639122D3" w14:textId="77777777" w:rsidR="00B83068" w:rsidRPr="00CA1BE4"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Привлекают внимание также тарелки с изображением двух черемисок (Ил.</w:t>
      </w:r>
      <w:r w:rsidR="00532398" w:rsidRPr="004A6C63">
        <w:rPr>
          <w:rFonts w:ascii="Times New Roman" w:hAnsi="Times New Roman" w:cs="Times New Roman"/>
          <w:sz w:val="28"/>
          <w:szCs w:val="28"/>
        </w:rPr>
        <w:t xml:space="preserve"> 8</w:t>
      </w:r>
      <w:r w:rsidRPr="004A6C63">
        <w:rPr>
          <w:rFonts w:ascii="Times New Roman" w:hAnsi="Times New Roman" w:cs="Times New Roman"/>
          <w:sz w:val="28"/>
          <w:szCs w:val="28"/>
        </w:rPr>
        <w:t>) и изображением двух мокшанок (Ил.</w:t>
      </w:r>
      <w:r w:rsidR="00532398" w:rsidRPr="004A6C63">
        <w:rPr>
          <w:rFonts w:ascii="Times New Roman" w:hAnsi="Times New Roman" w:cs="Times New Roman"/>
          <w:sz w:val="28"/>
          <w:szCs w:val="28"/>
        </w:rPr>
        <w:t xml:space="preserve"> 10</w:t>
      </w:r>
      <w:r w:rsidRPr="004A6C63">
        <w:rPr>
          <w:rFonts w:ascii="Times New Roman" w:hAnsi="Times New Roman" w:cs="Times New Roman"/>
          <w:sz w:val="28"/>
          <w:szCs w:val="28"/>
        </w:rPr>
        <w:t xml:space="preserve">). Следует полагать, что иконографическим источником для этих композиций в фарфоре послужили </w:t>
      </w:r>
      <w:r w:rsidRPr="00CA1BE4">
        <w:rPr>
          <w:rFonts w:ascii="Times New Roman" w:hAnsi="Times New Roman" w:cs="Times New Roman"/>
          <w:sz w:val="28"/>
          <w:szCs w:val="28"/>
        </w:rPr>
        <w:t>гравюры «Черемиска в праздничном наряде и в летнем платье» (Ил.</w:t>
      </w:r>
      <w:r w:rsidR="00532398" w:rsidRPr="00CA1BE4">
        <w:rPr>
          <w:rFonts w:ascii="Times New Roman" w:hAnsi="Times New Roman" w:cs="Times New Roman"/>
          <w:sz w:val="28"/>
          <w:szCs w:val="28"/>
        </w:rPr>
        <w:t xml:space="preserve"> 7</w:t>
      </w:r>
      <w:r w:rsidRPr="00CA1BE4">
        <w:rPr>
          <w:rFonts w:ascii="Times New Roman" w:hAnsi="Times New Roman" w:cs="Times New Roman"/>
          <w:sz w:val="28"/>
          <w:szCs w:val="28"/>
        </w:rPr>
        <w:t>) и «Мокшанская женщина» (Ил.</w:t>
      </w:r>
      <w:r w:rsidR="00532398" w:rsidRPr="00CA1BE4">
        <w:rPr>
          <w:rFonts w:ascii="Times New Roman" w:hAnsi="Times New Roman" w:cs="Times New Roman"/>
          <w:sz w:val="28"/>
          <w:szCs w:val="28"/>
        </w:rPr>
        <w:t xml:space="preserve"> 9</w:t>
      </w:r>
      <w:r w:rsidRPr="00CA1BE4">
        <w:rPr>
          <w:rFonts w:ascii="Times New Roman" w:hAnsi="Times New Roman" w:cs="Times New Roman"/>
          <w:sz w:val="28"/>
          <w:szCs w:val="28"/>
        </w:rPr>
        <w:t>).</w:t>
      </w:r>
    </w:p>
    <w:p w14:paraId="51F1E2FA" w14:textId="41AC7EA4" w:rsidR="00B83068" w:rsidRPr="00CA1BE4" w:rsidRDefault="00B83068" w:rsidP="00817084">
      <w:pPr>
        <w:ind w:firstLine="851"/>
        <w:rPr>
          <w:rFonts w:ascii="Times New Roman" w:hAnsi="Times New Roman" w:cs="Times New Roman"/>
          <w:sz w:val="28"/>
          <w:szCs w:val="28"/>
        </w:rPr>
      </w:pPr>
      <w:r w:rsidRPr="00CA1BE4">
        <w:rPr>
          <w:rFonts w:ascii="Times New Roman" w:hAnsi="Times New Roman" w:cs="Times New Roman"/>
          <w:sz w:val="28"/>
          <w:szCs w:val="28"/>
        </w:rPr>
        <w:t>Очевидно, что И.</w:t>
      </w:r>
      <w:r w:rsidR="007350C8" w:rsidRPr="00CA1BE4">
        <w:rPr>
          <w:rFonts w:ascii="Times New Roman" w:hAnsi="Times New Roman" w:cs="Times New Roman"/>
          <w:sz w:val="28"/>
          <w:szCs w:val="28"/>
        </w:rPr>
        <w:t xml:space="preserve"> </w:t>
      </w:r>
      <w:r w:rsidRPr="00CA1BE4">
        <w:rPr>
          <w:rFonts w:ascii="Times New Roman" w:hAnsi="Times New Roman" w:cs="Times New Roman"/>
          <w:sz w:val="28"/>
          <w:szCs w:val="28"/>
        </w:rPr>
        <w:t>Г. Георги изначально задумывал изображение женщин одной национальности, но в разных костюмах</w:t>
      </w:r>
      <w:r w:rsidR="004B1FE2" w:rsidRPr="00CA1BE4">
        <w:rPr>
          <w:rFonts w:ascii="Times New Roman" w:hAnsi="Times New Roman" w:cs="Times New Roman"/>
          <w:sz w:val="28"/>
          <w:szCs w:val="28"/>
        </w:rPr>
        <w:t>;</w:t>
      </w:r>
      <w:r w:rsidRPr="00CA1BE4">
        <w:rPr>
          <w:rFonts w:ascii="Times New Roman" w:hAnsi="Times New Roman" w:cs="Times New Roman"/>
          <w:sz w:val="28"/>
          <w:szCs w:val="28"/>
        </w:rPr>
        <w:t xml:space="preserve"> возможно</w:t>
      </w:r>
      <w:r w:rsidR="004B1FE2" w:rsidRPr="00CA1BE4">
        <w:rPr>
          <w:rFonts w:ascii="Times New Roman" w:hAnsi="Times New Roman" w:cs="Times New Roman"/>
          <w:sz w:val="28"/>
          <w:szCs w:val="28"/>
        </w:rPr>
        <w:t>,</w:t>
      </w:r>
      <w:r w:rsidRPr="00CA1BE4">
        <w:rPr>
          <w:rFonts w:ascii="Times New Roman" w:hAnsi="Times New Roman" w:cs="Times New Roman"/>
          <w:sz w:val="28"/>
          <w:szCs w:val="28"/>
        </w:rPr>
        <w:t xml:space="preserve"> моделью был  одна и та же женщина, переодетая в разные наряд</w:t>
      </w:r>
      <w:r w:rsidR="004B1FE2" w:rsidRPr="00CA1BE4">
        <w:rPr>
          <w:rFonts w:ascii="Times New Roman" w:hAnsi="Times New Roman" w:cs="Times New Roman"/>
          <w:sz w:val="28"/>
          <w:szCs w:val="28"/>
        </w:rPr>
        <w:t>ы</w:t>
      </w:r>
      <w:r w:rsidRPr="00CA1BE4">
        <w:rPr>
          <w:rFonts w:ascii="Times New Roman" w:hAnsi="Times New Roman" w:cs="Times New Roman"/>
          <w:sz w:val="28"/>
          <w:szCs w:val="28"/>
        </w:rPr>
        <w:t>. То же самое делает и создатель живописной композиции на этих фарфоровых предметах</w:t>
      </w:r>
      <w:r w:rsidR="004B1FE2" w:rsidRPr="00CA1BE4">
        <w:rPr>
          <w:rFonts w:ascii="Times New Roman" w:hAnsi="Times New Roman" w:cs="Times New Roman"/>
          <w:sz w:val="28"/>
          <w:szCs w:val="28"/>
        </w:rPr>
        <w:t xml:space="preserve"> —</w:t>
      </w:r>
      <w:r w:rsidRPr="00CA1BE4">
        <w:rPr>
          <w:rFonts w:ascii="Times New Roman" w:hAnsi="Times New Roman" w:cs="Times New Roman"/>
          <w:sz w:val="28"/>
          <w:szCs w:val="28"/>
        </w:rPr>
        <w:t xml:space="preserve"> он не может разде</w:t>
      </w:r>
      <w:r w:rsidR="007350C8" w:rsidRPr="00CA1BE4">
        <w:rPr>
          <w:rFonts w:ascii="Times New Roman" w:hAnsi="Times New Roman" w:cs="Times New Roman"/>
          <w:sz w:val="28"/>
          <w:szCs w:val="28"/>
        </w:rPr>
        <w:t xml:space="preserve">лить фигуры друг от друга. У И. </w:t>
      </w:r>
      <w:r w:rsidRPr="00CA1BE4">
        <w:rPr>
          <w:rFonts w:ascii="Times New Roman" w:hAnsi="Times New Roman" w:cs="Times New Roman"/>
          <w:sz w:val="28"/>
          <w:szCs w:val="28"/>
        </w:rPr>
        <w:t>Г. Георги некоторые фигуры связаны между собой смысловой нагрузкой. Именно поэтому мастер росписи по фарфору</w:t>
      </w:r>
      <w:r w:rsidR="004B1FE2" w:rsidRPr="00CA1BE4">
        <w:rPr>
          <w:rFonts w:ascii="Times New Roman" w:hAnsi="Times New Roman" w:cs="Times New Roman"/>
          <w:sz w:val="28"/>
          <w:szCs w:val="28"/>
        </w:rPr>
        <w:t>,</w:t>
      </w:r>
      <w:r w:rsidRPr="00CA1BE4">
        <w:rPr>
          <w:rFonts w:ascii="Times New Roman" w:hAnsi="Times New Roman" w:cs="Times New Roman"/>
          <w:sz w:val="28"/>
          <w:szCs w:val="28"/>
        </w:rPr>
        <w:t xml:space="preserve"> прочувствовав замысел автора оригинала, целенаправленно копирует фигуры в той группировке, в которой они представляются в оригинале.</w:t>
      </w:r>
    </w:p>
    <w:p w14:paraId="479D60FE" w14:textId="24FAA4E6" w:rsidR="00B83068" w:rsidRPr="004A6C63" w:rsidRDefault="00B83068" w:rsidP="00817084">
      <w:pPr>
        <w:ind w:firstLine="851"/>
        <w:rPr>
          <w:rFonts w:ascii="Times New Roman" w:hAnsi="Times New Roman" w:cs="Times New Roman"/>
          <w:sz w:val="28"/>
          <w:szCs w:val="28"/>
        </w:rPr>
      </w:pPr>
      <w:r w:rsidRPr="00CA1BE4">
        <w:rPr>
          <w:rFonts w:ascii="Times New Roman" w:hAnsi="Times New Roman" w:cs="Times New Roman"/>
          <w:sz w:val="28"/>
          <w:szCs w:val="28"/>
        </w:rPr>
        <w:t>Иконографический источник полностью повторяется в деталях – от цвета до предметов</w:t>
      </w:r>
      <w:r w:rsidRPr="004A6C63">
        <w:rPr>
          <w:rFonts w:ascii="Times New Roman" w:hAnsi="Times New Roman" w:cs="Times New Roman"/>
          <w:sz w:val="28"/>
          <w:szCs w:val="28"/>
        </w:rPr>
        <w:t xml:space="preserve"> одежды. </w:t>
      </w:r>
      <w:r w:rsidR="00B77534">
        <w:rPr>
          <w:rFonts w:ascii="Times New Roman" w:hAnsi="Times New Roman" w:cs="Times New Roman"/>
          <w:sz w:val="28"/>
          <w:szCs w:val="28"/>
        </w:rPr>
        <w:t>Также</w:t>
      </w:r>
      <w:r w:rsidRPr="004A6C63">
        <w:rPr>
          <w:rFonts w:ascii="Times New Roman" w:hAnsi="Times New Roman" w:cs="Times New Roman"/>
          <w:sz w:val="28"/>
          <w:szCs w:val="28"/>
        </w:rPr>
        <w:t xml:space="preserve"> героини/героиня помещены</w:t>
      </w:r>
      <w:r w:rsidR="00822EC7">
        <w:rPr>
          <w:rFonts w:ascii="Times New Roman" w:hAnsi="Times New Roman" w:cs="Times New Roman"/>
          <w:sz w:val="28"/>
          <w:szCs w:val="28"/>
        </w:rPr>
        <w:t xml:space="preserve"> </w:t>
      </w:r>
      <w:r w:rsidRPr="004A6C63">
        <w:rPr>
          <w:rFonts w:ascii="Times New Roman" w:hAnsi="Times New Roman" w:cs="Times New Roman"/>
          <w:sz w:val="28"/>
          <w:szCs w:val="28"/>
        </w:rPr>
        <w:t>(а) в нейтральный пейзаж, не отвлекающий от доминанты композиции.</w:t>
      </w:r>
    </w:p>
    <w:p w14:paraId="7B9ED7BF" w14:textId="4A649924" w:rsidR="00B83068" w:rsidRPr="00CA1BE4"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Особое значение в данном контексте имеет воспроизведение «Чувашки» (Ил.</w:t>
      </w:r>
      <w:r w:rsidR="00401D69" w:rsidRPr="004A6C63">
        <w:rPr>
          <w:rFonts w:ascii="Times New Roman" w:hAnsi="Times New Roman" w:cs="Times New Roman"/>
          <w:sz w:val="28"/>
          <w:szCs w:val="28"/>
        </w:rPr>
        <w:t xml:space="preserve"> 12</w:t>
      </w:r>
      <w:r w:rsidRPr="004A6C63">
        <w:rPr>
          <w:rFonts w:ascii="Times New Roman" w:hAnsi="Times New Roman" w:cs="Times New Roman"/>
          <w:sz w:val="28"/>
          <w:szCs w:val="28"/>
        </w:rPr>
        <w:t>) с гравюры «Мордовка и Чувашка» (Ил.</w:t>
      </w:r>
      <w:r w:rsidR="00401D69" w:rsidRPr="004A6C63">
        <w:rPr>
          <w:rFonts w:ascii="Times New Roman" w:hAnsi="Times New Roman" w:cs="Times New Roman"/>
          <w:sz w:val="28"/>
          <w:szCs w:val="28"/>
        </w:rPr>
        <w:t xml:space="preserve"> 11</w:t>
      </w:r>
      <w:r w:rsidRPr="004A6C63">
        <w:rPr>
          <w:rFonts w:ascii="Times New Roman" w:hAnsi="Times New Roman" w:cs="Times New Roman"/>
          <w:sz w:val="28"/>
          <w:szCs w:val="28"/>
        </w:rPr>
        <w:t>). Создатель росписи по фарфору в данно</w:t>
      </w:r>
      <w:r w:rsidR="00822EC7">
        <w:rPr>
          <w:rFonts w:ascii="Times New Roman" w:hAnsi="Times New Roman" w:cs="Times New Roman"/>
          <w:sz w:val="28"/>
          <w:szCs w:val="28"/>
        </w:rPr>
        <w:t xml:space="preserve">м случае отступил от источника, </w:t>
      </w:r>
      <w:r w:rsidRPr="004A6C63">
        <w:rPr>
          <w:rFonts w:ascii="Times New Roman" w:hAnsi="Times New Roman" w:cs="Times New Roman"/>
          <w:sz w:val="28"/>
          <w:szCs w:val="28"/>
        </w:rPr>
        <w:t xml:space="preserve">он отказался от изображения одной из героинь и  изменил позу той, что избрал для собственной композиции. Теперь она представлена анфас, рукой упирается в бок, </w:t>
      </w:r>
      <w:r w:rsidRPr="00CA1BE4">
        <w:rPr>
          <w:rFonts w:ascii="Times New Roman" w:hAnsi="Times New Roman" w:cs="Times New Roman"/>
          <w:sz w:val="28"/>
          <w:szCs w:val="28"/>
        </w:rPr>
        <w:t>тогда как в графическом образце руки опущены вниз и немного разведены в сторону. Более того</w:t>
      </w:r>
      <w:r w:rsidR="005A2064" w:rsidRPr="00CA1BE4">
        <w:rPr>
          <w:rFonts w:ascii="Times New Roman" w:hAnsi="Times New Roman" w:cs="Times New Roman"/>
          <w:sz w:val="28"/>
          <w:szCs w:val="28"/>
        </w:rPr>
        <w:t>,</w:t>
      </w:r>
      <w:r w:rsidRPr="00CA1BE4">
        <w:rPr>
          <w:rFonts w:ascii="Times New Roman" w:hAnsi="Times New Roman" w:cs="Times New Roman"/>
          <w:sz w:val="28"/>
          <w:szCs w:val="28"/>
        </w:rPr>
        <w:t xml:space="preserve"> в гравюре можно наблюдать разворот головы вправо. </w:t>
      </w:r>
    </w:p>
    <w:p w14:paraId="17C7B4AC" w14:textId="46B2C512" w:rsidR="00630DE0" w:rsidRPr="00CA1BE4" w:rsidRDefault="00B83068" w:rsidP="00817084">
      <w:pPr>
        <w:widowControl w:val="0"/>
        <w:autoSpaceDE w:val="0"/>
        <w:autoSpaceDN w:val="0"/>
        <w:adjustRightInd w:val="0"/>
        <w:ind w:firstLine="851"/>
        <w:rPr>
          <w:rFonts w:ascii="Times New Roman" w:hAnsi="Times New Roman" w:cs="Times New Roman"/>
          <w:sz w:val="28"/>
          <w:szCs w:val="28"/>
        </w:rPr>
      </w:pPr>
      <w:r w:rsidRPr="00CA1BE4">
        <w:rPr>
          <w:rFonts w:ascii="Times New Roman" w:hAnsi="Times New Roman" w:cs="Times New Roman"/>
          <w:sz w:val="28"/>
          <w:szCs w:val="28"/>
        </w:rPr>
        <w:t>Таким образом, поза получилась</w:t>
      </w:r>
      <w:r w:rsidR="00822EC7" w:rsidRPr="00CA1BE4">
        <w:rPr>
          <w:rFonts w:ascii="Times New Roman" w:hAnsi="Times New Roman" w:cs="Times New Roman"/>
          <w:sz w:val="28"/>
          <w:szCs w:val="28"/>
        </w:rPr>
        <w:t xml:space="preserve"> более статичная, а изображение - </w:t>
      </w:r>
      <w:r w:rsidRPr="00CA1BE4">
        <w:rPr>
          <w:rFonts w:ascii="Times New Roman" w:hAnsi="Times New Roman" w:cs="Times New Roman"/>
          <w:sz w:val="28"/>
          <w:szCs w:val="28"/>
        </w:rPr>
        <w:t>более плоскостное, но это н</w:t>
      </w:r>
      <w:r w:rsidR="004B1FE2" w:rsidRPr="00CA1BE4">
        <w:rPr>
          <w:rFonts w:ascii="Times New Roman" w:hAnsi="Times New Roman" w:cs="Times New Roman"/>
          <w:sz w:val="28"/>
          <w:szCs w:val="28"/>
        </w:rPr>
        <w:t>и</w:t>
      </w:r>
      <w:r w:rsidRPr="00CA1BE4">
        <w:rPr>
          <w:rFonts w:ascii="Times New Roman" w:hAnsi="Times New Roman" w:cs="Times New Roman"/>
          <w:sz w:val="28"/>
          <w:szCs w:val="28"/>
        </w:rPr>
        <w:t>сколько не умаляет красоты живописной композиции, которая преобразилась ярким пейзажем. Такое новое явление объясняется формой тарелки, задающей последующую трактовку композиции. Мастер росписи по фарфору не мог просто изобразить фигуры без «контекста», иначе они бы потеряли свою эстетическую ценность</w:t>
      </w:r>
      <w:r w:rsidR="00816527" w:rsidRPr="00CA1BE4">
        <w:rPr>
          <w:rFonts w:ascii="Times New Roman" w:hAnsi="Times New Roman" w:cs="Times New Roman"/>
          <w:sz w:val="28"/>
          <w:szCs w:val="28"/>
        </w:rPr>
        <w:t xml:space="preserve">. Он </w:t>
      </w:r>
      <w:r w:rsidR="00EE52ED" w:rsidRPr="00CA1BE4">
        <w:rPr>
          <w:rFonts w:ascii="Times New Roman" w:hAnsi="Times New Roman" w:cs="Times New Roman"/>
          <w:sz w:val="28"/>
          <w:szCs w:val="28"/>
        </w:rPr>
        <w:t>стремится</w:t>
      </w:r>
      <w:r w:rsidRPr="00CA1BE4">
        <w:rPr>
          <w:rFonts w:ascii="Times New Roman" w:hAnsi="Times New Roman" w:cs="Times New Roman"/>
          <w:sz w:val="28"/>
          <w:szCs w:val="28"/>
        </w:rPr>
        <w:t xml:space="preserve"> показать разнообразие не только народов Российской империи, но также мест их обитания, широту территорий страны</w:t>
      </w:r>
      <w:r w:rsidR="00EE52ED" w:rsidRPr="00CA1BE4">
        <w:rPr>
          <w:rFonts w:ascii="Times New Roman" w:hAnsi="Times New Roman" w:cs="Times New Roman"/>
          <w:sz w:val="28"/>
          <w:szCs w:val="28"/>
        </w:rPr>
        <w:t xml:space="preserve"> — возможность, которую создатели рисунков и гравюр не востребовали</w:t>
      </w:r>
      <w:r w:rsidR="000A2120" w:rsidRPr="00CA1BE4">
        <w:rPr>
          <w:rFonts w:ascii="Times New Roman" w:hAnsi="Times New Roman" w:cs="Times New Roman"/>
          <w:sz w:val="28"/>
          <w:szCs w:val="28"/>
        </w:rPr>
        <w:t>. Поэтому размер предметов</w:t>
      </w:r>
      <w:r w:rsidR="00822EC7" w:rsidRPr="00CA1BE4">
        <w:rPr>
          <w:rFonts w:ascii="Times New Roman" w:hAnsi="Times New Roman" w:cs="Times New Roman"/>
          <w:sz w:val="28"/>
          <w:szCs w:val="28"/>
        </w:rPr>
        <w:t xml:space="preserve">, в данном случае </w:t>
      </w:r>
      <w:r w:rsidRPr="00CA1BE4">
        <w:rPr>
          <w:rFonts w:ascii="Times New Roman" w:hAnsi="Times New Roman" w:cs="Times New Roman"/>
          <w:sz w:val="28"/>
          <w:szCs w:val="28"/>
        </w:rPr>
        <w:t xml:space="preserve"> тарелок, на которые нужно смотреть именно прямо, а не сбоку, предопределила</w:t>
      </w:r>
      <w:r w:rsidR="000A2120" w:rsidRPr="00CA1BE4">
        <w:rPr>
          <w:rFonts w:ascii="Times New Roman" w:hAnsi="Times New Roman" w:cs="Times New Roman"/>
          <w:sz w:val="28"/>
          <w:szCs w:val="28"/>
        </w:rPr>
        <w:t xml:space="preserve"> изменение размера изображения. Изменения в стилистике обусловлены в стремлении к большей нарядности в предметах декоративно-прикладного искусства, особенностями техники.</w:t>
      </w:r>
      <w:r w:rsidRPr="00CA1BE4">
        <w:rPr>
          <w:rFonts w:ascii="Times New Roman" w:hAnsi="Times New Roman" w:cs="Times New Roman"/>
          <w:sz w:val="28"/>
          <w:szCs w:val="28"/>
        </w:rPr>
        <w:t xml:space="preserve"> Статичная поза героини и плоскостная трактовка фигуры соответствуют декоративной трактовке пейзажа.</w:t>
      </w:r>
    </w:p>
    <w:p w14:paraId="636AEEBE" w14:textId="55278EFD" w:rsidR="00B83068" w:rsidRPr="004A6C63" w:rsidRDefault="00630DE0" w:rsidP="00817084">
      <w:pPr>
        <w:widowControl w:val="0"/>
        <w:autoSpaceDE w:val="0"/>
        <w:autoSpaceDN w:val="0"/>
        <w:adjustRightInd w:val="0"/>
        <w:ind w:firstLine="851"/>
        <w:rPr>
          <w:rFonts w:ascii="Times New Roman" w:hAnsi="Times New Roman" w:cs="Times New Roman"/>
          <w:color w:val="000000"/>
          <w:sz w:val="28"/>
          <w:szCs w:val="28"/>
        </w:rPr>
      </w:pPr>
      <w:r w:rsidRPr="00CA1BE4">
        <w:rPr>
          <w:rFonts w:ascii="Times New Roman" w:hAnsi="Times New Roman" w:cs="Times New Roman"/>
          <w:color w:val="000000"/>
          <w:sz w:val="28"/>
          <w:szCs w:val="28"/>
        </w:rPr>
        <w:t>Не вдаваясь в подробности анализа работы, отмечу, что хоть в воспроизведениях по И.</w:t>
      </w:r>
      <w:r w:rsidR="007350C8" w:rsidRPr="00CA1BE4">
        <w:rPr>
          <w:rFonts w:ascii="Times New Roman" w:hAnsi="Times New Roman" w:cs="Times New Roman"/>
          <w:color w:val="000000"/>
          <w:sz w:val="28"/>
          <w:szCs w:val="28"/>
        </w:rPr>
        <w:t xml:space="preserve"> </w:t>
      </w:r>
      <w:r w:rsidRPr="00CA1BE4">
        <w:rPr>
          <w:rFonts w:ascii="Times New Roman" w:hAnsi="Times New Roman" w:cs="Times New Roman"/>
          <w:color w:val="000000"/>
          <w:sz w:val="28"/>
          <w:szCs w:val="28"/>
        </w:rPr>
        <w:t>Г. Георги и имеется точное повторение гравюры, все же встречаются предметы фарфора, в живописных композициях которых встречаются трансформации поз персонажей.</w:t>
      </w:r>
      <w:r w:rsidRPr="004A6C63">
        <w:rPr>
          <w:rFonts w:ascii="Times New Roman" w:hAnsi="Times New Roman" w:cs="Times New Roman"/>
          <w:color w:val="000000"/>
          <w:sz w:val="28"/>
          <w:szCs w:val="28"/>
        </w:rPr>
        <w:t xml:space="preserve"> </w:t>
      </w:r>
    </w:p>
    <w:p w14:paraId="1855DB13" w14:textId="4ED8CE9F" w:rsidR="00B83068" w:rsidRPr="00550EC0" w:rsidRDefault="00B83068" w:rsidP="00550EC0">
      <w:pPr>
        <w:ind w:firstLine="851"/>
        <w:rPr>
          <w:rFonts w:ascii="Times New Roman" w:hAnsi="Times New Roman" w:cs="Times New Roman"/>
          <w:b/>
          <w:i/>
          <w:color w:val="000000"/>
          <w:sz w:val="28"/>
          <w:szCs w:val="28"/>
        </w:rPr>
      </w:pPr>
      <w:r w:rsidRPr="004A6C63">
        <w:rPr>
          <w:rFonts w:ascii="Times New Roman" w:hAnsi="Times New Roman" w:cs="Times New Roman"/>
          <w:color w:val="000000"/>
          <w:sz w:val="28"/>
          <w:szCs w:val="28"/>
        </w:rPr>
        <w:t xml:space="preserve">Другим иконографическим источником для Гурьевского сервиза послужил альбом </w:t>
      </w:r>
      <w:r w:rsidRPr="004A6C63">
        <w:rPr>
          <w:rFonts w:ascii="Times New Roman" w:hAnsi="Times New Roman" w:cs="Times New Roman"/>
          <w:b/>
          <w:i/>
          <w:color w:val="000000"/>
          <w:sz w:val="28"/>
          <w:szCs w:val="28"/>
        </w:rPr>
        <w:t>Х.-Г.-Г. Гейслера «Живописные описания обычаев</w:t>
      </w:r>
      <w:r w:rsidR="0033110B" w:rsidRPr="004A6C63">
        <w:rPr>
          <w:rFonts w:ascii="Times New Roman" w:hAnsi="Times New Roman" w:cs="Times New Roman"/>
          <w:b/>
          <w:i/>
          <w:color w:val="000000"/>
          <w:sz w:val="28"/>
          <w:szCs w:val="28"/>
        </w:rPr>
        <w:t>…</w:t>
      </w:r>
      <w:r w:rsidRPr="004A6C63">
        <w:rPr>
          <w:rFonts w:ascii="Times New Roman" w:hAnsi="Times New Roman" w:cs="Times New Roman"/>
          <w:b/>
          <w:i/>
          <w:color w:val="000000"/>
          <w:sz w:val="28"/>
          <w:szCs w:val="28"/>
        </w:rPr>
        <w:t>»</w:t>
      </w:r>
      <w:r w:rsidR="0033110B" w:rsidRPr="004A6C63">
        <w:rPr>
          <w:rFonts w:ascii="Times New Roman" w:hAnsi="Times New Roman" w:cs="Times New Roman"/>
          <w:color w:val="000000"/>
          <w:sz w:val="28"/>
          <w:szCs w:val="28"/>
        </w:rPr>
        <w:t>.</w:t>
      </w:r>
    </w:p>
    <w:p w14:paraId="30C21888" w14:textId="553EE962" w:rsidR="00B83068" w:rsidRPr="004A6C63" w:rsidRDefault="00B83068" w:rsidP="00817084">
      <w:pPr>
        <w:widowControl w:val="0"/>
        <w:autoSpaceDE w:val="0"/>
        <w:autoSpaceDN w:val="0"/>
        <w:adjustRightInd w:val="0"/>
        <w:ind w:firstLine="851"/>
        <w:rPr>
          <w:rFonts w:ascii="Times New Roman" w:hAnsi="Times New Roman" w:cs="Times New Roman"/>
          <w:sz w:val="28"/>
          <w:szCs w:val="28"/>
        </w:rPr>
      </w:pPr>
      <w:r w:rsidRPr="004A6C63">
        <w:rPr>
          <w:rFonts w:ascii="Times New Roman" w:hAnsi="Times New Roman" w:cs="Times New Roman"/>
          <w:color w:val="000000"/>
          <w:sz w:val="28"/>
          <w:szCs w:val="28"/>
        </w:rPr>
        <w:t>Одним из многочисленных примеров может послужить живописная композиция тарелки «Бондарь и Корзинщик» (Ил.</w:t>
      </w:r>
      <w:r w:rsidR="00C81B5A" w:rsidRPr="004A6C63">
        <w:rPr>
          <w:rFonts w:ascii="Times New Roman" w:hAnsi="Times New Roman" w:cs="Times New Roman"/>
          <w:color w:val="000000"/>
          <w:sz w:val="28"/>
          <w:szCs w:val="28"/>
        </w:rPr>
        <w:t>14</w:t>
      </w:r>
      <w:r w:rsidRPr="004A6C63">
        <w:rPr>
          <w:rFonts w:ascii="Times New Roman" w:hAnsi="Times New Roman" w:cs="Times New Roman"/>
          <w:color w:val="000000"/>
          <w:sz w:val="28"/>
          <w:szCs w:val="28"/>
        </w:rPr>
        <w:t>), исполненная по гравюре Х.-Г.-Г</w:t>
      </w:r>
      <w:r w:rsidRPr="004A6C63">
        <w:rPr>
          <w:rFonts w:ascii="Times New Roman" w:hAnsi="Times New Roman" w:cs="Times New Roman"/>
          <w:i/>
          <w:color w:val="000000"/>
          <w:sz w:val="28"/>
          <w:szCs w:val="28"/>
        </w:rPr>
        <w:t xml:space="preserve">. </w:t>
      </w:r>
      <w:r w:rsidRPr="004A6C63">
        <w:rPr>
          <w:rFonts w:ascii="Times New Roman" w:hAnsi="Times New Roman" w:cs="Times New Roman"/>
          <w:color w:val="000000"/>
          <w:sz w:val="28"/>
          <w:szCs w:val="28"/>
        </w:rPr>
        <w:t>Гейслера («</w:t>
      </w:r>
      <w:r w:rsidRPr="004A6C63">
        <w:rPr>
          <w:rFonts w:ascii="Times New Roman" w:hAnsi="Times New Roman" w:cs="Times New Roman"/>
          <w:i/>
          <w:iCs/>
          <w:sz w:val="28"/>
          <w:szCs w:val="28"/>
          <w:lang w:val="en-US"/>
        </w:rPr>
        <w:t>Fa</w:t>
      </w:r>
      <w:r w:rsidRPr="004A6C63">
        <w:rPr>
          <w:rFonts w:ascii="Times New Roman" w:hAnsi="Times New Roman" w:cs="Times New Roman"/>
          <w:i/>
          <w:iCs/>
          <w:sz w:val="28"/>
          <w:szCs w:val="28"/>
        </w:rPr>
        <w:t>ß</w:t>
      </w:r>
      <w:r w:rsidRPr="004A6C63">
        <w:rPr>
          <w:rFonts w:ascii="Times New Roman" w:hAnsi="Times New Roman" w:cs="Times New Roman"/>
          <w:i/>
          <w:iCs/>
          <w:sz w:val="28"/>
          <w:szCs w:val="28"/>
          <w:lang w:val="en-US"/>
        </w:rPr>
        <w:t>binders</w:t>
      </w:r>
      <w:r w:rsidR="005E5AF0" w:rsidRPr="00CA1BE4">
        <w:rPr>
          <w:rFonts w:ascii="Times New Roman" w:hAnsi="Times New Roman" w:cs="Times New Roman"/>
          <w:i/>
          <w:iCs/>
          <w:sz w:val="28"/>
          <w:szCs w:val="28"/>
        </w:rPr>
        <w:t xml:space="preserve"> </w:t>
      </w:r>
      <w:r w:rsidRPr="004A6C63">
        <w:rPr>
          <w:rFonts w:ascii="Times New Roman" w:hAnsi="Times New Roman" w:cs="Times New Roman"/>
          <w:i/>
          <w:iCs/>
          <w:sz w:val="28"/>
          <w:szCs w:val="28"/>
          <w:lang w:val="en-US"/>
        </w:rPr>
        <w:t>und</w:t>
      </w:r>
      <w:r w:rsidR="005E5AF0" w:rsidRPr="00CA1BE4">
        <w:rPr>
          <w:rFonts w:ascii="Times New Roman" w:hAnsi="Times New Roman" w:cs="Times New Roman"/>
          <w:i/>
          <w:iCs/>
          <w:sz w:val="28"/>
          <w:szCs w:val="28"/>
        </w:rPr>
        <w:t xml:space="preserve"> </w:t>
      </w:r>
      <w:r w:rsidRPr="004A6C63">
        <w:rPr>
          <w:rFonts w:ascii="Times New Roman" w:hAnsi="Times New Roman" w:cs="Times New Roman"/>
          <w:i/>
          <w:iCs/>
          <w:sz w:val="28"/>
          <w:szCs w:val="28"/>
          <w:lang w:val="en-US"/>
        </w:rPr>
        <w:t>eines</w:t>
      </w:r>
      <w:r w:rsidR="005E5AF0" w:rsidRPr="00CA1BE4">
        <w:rPr>
          <w:rFonts w:ascii="Times New Roman" w:hAnsi="Times New Roman" w:cs="Times New Roman"/>
          <w:i/>
          <w:iCs/>
          <w:sz w:val="28"/>
          <w:szCs w:val="28"/>
        </w:rPr>
        <w:t xml:space="preserve"> </w:t>
      </w:r>
      <w:r w:rsidRPr="004A6C63">
        <w:rPr>
          <w:rFonts w:ascii="Times New Roman" w:hAnsi="Times New Roman" w:cs="Times New Roman"/>
          <w:i/>
          <w:iCs/>
          <w:sz w:val="28"/>
          <w:szCs w:val="28"/>
          <w:lang w:val="en-US"/>
        </w:rPr>
        <w:t>Korbmachers</w:t>
      </w:r>
      <w:r w:rsidRPr="004A6C63">
        <w:rPr>
          <w:rFonts w:ascii="Times New Roman" w:hAnsi="Times New Roman" w:cs="Times New Roman"/>
          <w:i/>
          <w:iCs/>
          <w:sz w:val="28"/>
          <w:szCs w:val="28"/>
        </w:rPr>
        <w:t xml:space="preserve"> / Бондарь и корзинщик») </w:t>
      </w:r>
      <w:r w:rsidRPr="004A6C63">
        <w:rPr>
          <w:rFonts w:ascii="Times New Roman" w:hAnsi="Times New Roman" w:cs="Times New Roman"/>
          <w:iCs/>
          <w:sz w:val="28"/>
          <w:szCs w:val="28"/>
        </w:rPr>
        <w:t>(Ил.</w:t>
      </w:r>
      <w:r w:rsidR="00C81B5A" w:rsidRPr="004A6C63">
        <w:rPr>
          <w:rFonts w:ascii="Times New Roman" w:hAnsi="Times New Roman" w:cs="Times New Roman"/>
          <w:iCs/>
          <w:sz w:val="28"/>
          <w:szCs w:val="28"/>
        </w:rPr>
        <w:t xml:space="preserve"> 13</w:t>
      </w:r>
      <w:r w:rsidRPr="004A6C63">
        <w:rPr>
          <w:rFonts w:ascii="Times New Roman" w:hAnsi="Times New Roman" w:cs="Times New Roman"/>
          <w:iCs/>
          <w:sz w:val="28"/>
          <w:szCs w:val="28"/>
        </w:rPr>
        <w:t>). Копирование очевидно, но все же</w:t>
      </w:r>
      <w:r w:rsidR="00822EC7">
        <w:rPr>
          <w:rFonts w:ascii="Times New Roman" w:hAnsi="Times New Roman" w:cs="Times New Roman"/>
          <w:iCs/>
          <w:sz w:val="28"/>
          <w:szCs w:val="28"/>
        </w:rPr>
        <w:t>,</w:t>
      </w:r>
      <w:r w:rsidRPr="004A6C63">
        <w:rPr>
          <w:rFonts w:ascii="Times New Roman" w:hAnsi="Times New Roman" w:cs="Times New Roman"/>
          <w:iCs/>
          <w:sz w:val="28"/>
          <w:szCs w:val="28"/>
        </w:rPr>
        <w:t xml:space="preserve"> есть и отличия. Прежде всего</w:t>
      </w:r>
      <w:r w:rsidR="00822EC7">
        <w:rPr>
          <w:rFonts w:ascii="Times New Roman" w:hAnsi="Times New Roman" w:cs="Times New Roman"/>
          <w:iCs/>
          <w:sz w:val="28"/>
          <w:szCs w:val="28"/>
        </w:rPr>
        <w:t>,</w:t>
      </w:r>
      <w:r w:rsidRPr="004A6C63">
        <w:rPr>
          <w:rFonts w:ascii="Times New Roman" w:hAnsi="Times New Roman" w:cs="Times New Roman"/>
          <w:iCs/>
          <w:sz w:val="28"/>
          <w:szCs w:val="28"/>
        </w:rPr>
        <w:t xml:space="preserve"> на тарелке персонажи представлены в пейзаже. Пейзаж, отсутствующий в гравюре, здесь </w:t>
      </w:r>
      <w:r w:rsidR="00C22D26" w:rsidRPr="004A6C63">
        <w:rPr>
          <w:rFonts w:ascii="Times New Roman" w:hAnsi="Times New Roman" w:cs="Times New Roman"/>
          <w:iCs/>
          <w:sz w:val="28"/>
          <w:szCs w:val="28"/>
        </w:rPr>
        <w:t xml:space="preserve">делает </w:t>
      </w:r>
      <w:r w:rsidRPr="004A6C63">
        <w:rPr>
          <w:rFonts w:ascii="Times New Roman" w:hAnsi="Times New Roman" w:cs="Times New Roman"/>
          <w:iCs/>
          <w:sz w:val="28"/>
          <w:szCs w:val="28"/>
        </w:rPr>
        <w:t>пер</w:t>
      </w:r>
      <w:r w:rsidR="00822EC7">
        <w:rPr>
          <w:rFonts w:ascii="Times New Roman" w:hAnsi="Times New Roman" w:cs="Times New Roman"/>
          <w:iCs/>
          <w:sz w:val="28"/>
          <w:szCs w:val="28"/>
        </w:rPr>
        <w:t>сонажей более осязаемыми. Свето</w:t>
      </w:r>
      <w:r w:rsidRPr="004A6C63">
        <w:rPr>
          <w:rFonts w:ascii="Times New Roman" w:hAnsi="Times New Roman" w:cs="Times New Roman"/>
          <w:iCs/>
          <w:sz w:val="28"/>
          <w:szCs w:val="28"/>
        </w:rPr>
        <w:t>воздушная перспектива  не позвол</w:t>
      </w:r>
      <w:r w:rsidR="005E36D3">
        <w:rPr>
          <w:rFonts w:ascii="Times New Roman" w:hAnsi="Times New Roman" w:cs="Times New Roman"/>
          <w:iCs/>
          <w:sz w:val="28"/>
          <w:szCs w:val="28"/>
        </w:rPr>
        <w:t>яет взгляду зрителя останавлива</w:t>
      </w:r>
      <w:r w:rsidRPr="004A6C63">
        <w:rPr>
          <w:rFonts w:ascii="Times New Roman" w:hAnsi="Times New Roman" w:cs="Times New Roman"/>
          <w:iCs/>
          <w:sz w:val="28"/>
          <w:szCs w:val="28"/>
        </w:rPr>
        <w:t>т</w:t>
      </w:r>
      <w:r w:rsidR="005E36D3">
        <w:rPr>
          <w:rFonts w:ascii="Times New Roman" w:hAnsi="Times New Roman" w:cs="Times New Roman"/>
          <w:iCs/>
          <w:sz w:val="28"/>
          <w:szCs w:val="28"/>
        </w:rPr>
        <w:t>ь</w:t>
      </w:r>
      <w:r w:rsidRPr="004A6C63">
        <w:rPr>
          <w:rFonts w:ascii="Times New Roman" w:hAnsi="Times New Roman" w:cs="Times New Roman"/>
          <w:iCs/>
          <w:sz w:val="28"/>
          <w:szCs w:val="28"/>
        </w:rPr>
        <w:t>ся на моделях, а перемещает его на вдали виднеющиеся деревья и избушку.</w:t>
      </w:r>
      <w:r w:rsidR="005E36D3">
        <w:rPr>
          <w:rFonts w:ascii="Times New Roman" w:hAnsi="Times New Roman" w:cs="Times New Roman"/>
          <w:iCs/>
          <w:sz w:val="28"/>
          <w:szCs w:val="28"/>
        </w:rPr>
        <w:t xml:space="preserve"> </w:t>
      </w:r>
      <w:r w:rsidRPr="004A6C63">
        <w:rPr>
          <w:rFonts w:ascii="Times New Roman" w:hAnsi="Times New Roman" w:cs="Times New Roman"/>
          <w:sz w:val="28"/>
          <w:szCs w:val="28"/>
        </w:rPr>
        <w:t>Сами же персона</w:t>
      </w:r>
      <w:r w:rsidR="005E36D3">
        <w:rPr>
          <w:rFonts w:ascii="Times New Roman" w:hAnsi="Times New Roman" w:cs="Times New Roman"/>
          <w:sz w:val="28"/>
          <w:szCs w:val="28"/>
        </w:rPr>
        <w:t>жи полностью повторяют гравюр,</w:t>
      </w:r>
      <w:r w:rsidRPr="004A6C63">
        <w:rPr>
          <w:rFonts w:ascii="Times New Roman" w:hAnsi="Times New Roman" w:cs="Times New Roman"/>
          <w:sz w:val="28"/>
          <w:szCs w:val="28"/>
        </w:rPr>
        <w:t xml:space="preserve"> как в отношении особенностей позы, костюма, так и в колористи</w:t>
      </w:r>
      <w:r w:rsidR="00323123">
        <w:rPr>
          <w:rFonts w:ascii="Times New Roman" w:hAnsi="Times New Roman" w:cs="Times New Roman"/>
          <w:sz w:val="28"/>
          <w:szCs w:val="28"/>
        </w:rPr>
        <w:t>ке</w:t>
      </w:r>
      <w:r w:rsidRPr="004A6C63">
        <w:rPr>
          <w:rFonts w:ascii="Times New Roman" w:hAnsi="Times New Roman" w:cs="Times New Roman"/>
          <w:sz w:val="28"/>
          <w:szCs w:val="28"/>
        </w:rPr>
        <w:t xml:space="preserve">. Но помещение персонажей в предметную среду преображает композицию, оживляет ее. </w:t>
      </w:r>
    </w:p>
    <w:p w14:paraId="2133EED4" w14:textId="77777777" w:rsidR="00B83068" w:rsidRPr="004A6C63"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Гравюра Х.-Г.-Г. Гейслера «Продавец киселя и статный кучер»</w:t>
      </w:r>
      <w:r w:rsidR="005E36D3">
        <w:rPr>
          <w:rFonts w:ascii="Times New Roman" w:hAnsi="Times New Roman" w:cs="Times New Roman"/>
          <w:sz w:val="28"/>
          <w:szCs w:val="28"/>
        </w:rPr>
        <w:t xml:space="preserve"> </w:t>
      </w:r>
      <w:r w:rsidRPr="004A6C63">
        <w:rPr>
          <w:rFonts w:ascii="Times New Roman" w:hAnsi="Times New Roman" w:cs="Times New Roman"/>
          <w:sz w:val="28"/>
          <w:szCs w:val="28"/>
        </w:rPr>
        <w:t>(Ил.</w:t>
      </w:r>
      <w:r w:rsidR="00C81B5A" w:rsidRPr="004A6C63">
        <w:rPr>
          <w:rFonts w:ascii="Times New Roman" w:hAnsi="Times New Roman" w:cs="Times New Roman"/>
          <w:sz w:val="28"/>
          <w:szCs w:val="28"/>
        </w:rPr>
        <w:t xml:space="preserve"> 15</w:t>
      </w:r>
      <w:r w:rsidRPr="004A6C63">
        <w:rPr>
          <w:rFonts w:ascii="Times New Roman" w:hAnsi="Times New Roman" w:cs="Times New Roman"/>
          <w:sz w:val="28"/>
          <w:szCs w:val="28"/>
        </w:rPr>
        <w:t>) также нашла свое отображение в композициях Гурьевского сервиза (Ил.</w:t>
      </w:r>
      <w:r w:rsidR="00C81B5A" w:rsidRPr="004A6C63">
        <w:rPr>
          <w:rFonts w:ascii="Times New Roman" w:hAnsi="Times New Roman" w:cs="Times New Roman"/>
          <w:sz w:val="28"/>
          <w:szCs w:val="28"/>
        </w:rPr>
        <w:t xml:space="preserve"> 16</w:t>
      </w:r>
      <w:r w:rsidRPr="004A6C63">
        <w:rPr>
          <w:rFonts w:ascii="Times New Roman" w:hAnsi="Times New Roman" w:cs="Times New Roman"/>
          <w:sz w:val="28"/>
          <w:szCs w:val="28"/>
        </w:rPr>
        <w:t>). И здесь художник по фарфору помещает  главных героев в городской пейзаж. Изменено цветовое решение композиции. Персонажи к</w:t>
      </w:r>
      <w:r w:rsidR="005E36D3">
        <w:rPr>
          <w:rFonts w:ascii="Times New Roman" w:hAnsi="Times New Roman" w:cs="Times New Roman"/>
          <w:sz w:val="28"/>
          <w:szCs w:val="28"/>
        </w:rPr>
        <w:t>ажутся более динамичными. Свето</w:t>
      </w:r>
      <w:r w:rsidRPr="004A6C63">
        <w:rPr>
          <w:rFonts w:ascii="Times New Roman" w:hAnsi="Times New Roman" w:cs="Times New Roman"/>
          <w:sz w:val="28"/>
          <w:szCs w:val="28"/>
        </w:rPr>
        <w:t>воздушная перспектива не отрывает нас от главных персонажей и их интеракций.</w:t>
      </w:r>
    </w:p>
    <w:p w14:paraId="605DF130" w14:textId="69A56A88" w:rsidR="00B83068" w:rsidRPr="004A6C63"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Очень точным  является воспроизведение живописной композиции на тарелке «Продавец икры» (Ил.</w:t>
      </w:r>
      <w:r w:rsidR="00C81B5A" w:rsidRPr="004A6C63">
        <w:rPr>
          <w:rFonts w:ascii="Times New Roman" w:hAnsi="Times New Roman" w:cs="Times New Roman"/>
          <w:sz w:val="28"/>
          <w:szCs w:val="28"/>
        </w:rPr>
        <w:t xml:space="preserve"> 18</w:t>
      </w:r>
      <w:r w:rsidRPr="004A6C63">
        <w:rPr>
          <w:rFonts w:ascii="Times New Roman" w:hAnsi="Times New Roman" w:cs="Times New Roman"/>
          <w:sz w:val="28"/>
          <w:szCs w:val="28"/>
        </w:rPr>
        <w:t>), которая в первоначальном варианте гравюры звучала как «Продавец шведских спичек и продавец икры»</w:t>
      </w:r>
      <w:r w:rsidR="005E36D3">
        <w:rPr>
          <w:rFonts w:ascii="Times New Roman" w:hAnsi="Times New Roman" w:cs="Times New Roman"/>
          <w:sz w:val="28"/>
          <w:szCs w:val="28"/>
        </w:rPr>
        <w:t xml:space="preserve"> </w:t>
      </w:r>
      <w:r w:rsidRPr="004A6C63">
        <w:rPr>
          <w:rFonts w:ascii="Times New Roman" w:hAnsi="Times New Roman" w:cs="Times New Roman"/>
          <w:sz w:val="28"/>
          <w:szCs w:val="28"/>
        </w:rPr>
        <w:t>(Ил</w:t>
      </w:r>
      <w:r w:rsidR="00C81B5A" w:rsidRPr="004A6C63">
        <w:rPr>
          <w:rFonts w:ascii="Times New Roman" w:hAnsi="Times New Roman" w:cs="Times New Roman"/>
          <w:sz w:val="28"/>
          <w:szCs w:val="28"/>
        </w:rPr>
        <w:t>. 17</w:t>
      </w:r>
      <w:r w:rsidRPr="004A6C63">
        <w:rPr>
          <w:rFonts w:ascii="Times New Roman" w:hAnsi="Times New Roman" w:cs="Times New Roman"/>
          <w:sz w:val="28"/>
          <w:szCs w:val="28"/>
        </w:rPr>
        <w:t>).</w:t>
      </w:r>
      <w:r w:rsidR="007350C8">
        <w:rPr>
          <w:rFonts w:ascii="Times New Roman" w:hAnsi="Times New Roman" w:cs="Times New Roman"/>
          <w:sz w:val="28"/>
          <w:szCs w:val="28"/>
        </w:rPr>
        <w:t xml:space="preserve"> </w:t>
      </w:r>
      <w:r w:rsidRPr="004A6C63">
        <w:rPr>
          <w:rFonts w:ascii="Times New Roman" w:hAnsi="Times New Roman" w:cs="Times New Roman"/>
          <w:sz w:val="28"/>
          <w:szCs w:val="28"/>
        </w:rPr>
        <w:t>Мастер росписи по фарфору, используя приглушенную цветовую гамму, трансформировал изображение, поместив его  в городской пейзаж. Добавив несколько зданий и обозначив небо,</w:t>
      </w:r>
      <w:r w:rsidR="00313848" w:rsidRPr="004A6C63">
        <w:rPr>
          <w:rFonts w:ascii="Times New Roman" w:hAnsi="Times New Roman" w:cs="Times New Roman"/>
          <w:sz w:val="28"/>
          <w:szCs w:val="28"/>
        </w:rPr>
        <w:t xml:space="preserve"> художник по фарфору</w:t>
      </w:r>
      <w:r w:rsidRPr="004A6C63">
        <w:rPr>
          <w:rFonts w:ascii="Times New Roman" w:hAnsi="Times New Roman" w:cs="Times New Roman"/>
          <w:sz w:val="28"/>
          <w:szCs w:val="28"/>
        </w:rPr>
        <w:t xml:space="preserve"> делает героев гравюры сразу живыми, материальными. Перспектива совершенно преобразила изображение. Мас</w:t>
      </w:r>
      <w:r w:rsidR="00F56EC0">
        <w:rPr>
          <w:rFonts w:ascii="Times New Roman" w:hAnsi="Times New Roman" w:cs="Times New Roman"/>
          <w:sz w:val="28"/>
          <w:szCs w:val="28"/>
        </w:rPr>
        <w:t>тер росписи даже сохранил свето</w:t>
      </w:r>
      <w:r w:rsidRPr="004A6C63">
        <w:rPr>
          <w:rFonts w:ascii="Times New Roman" w:hAnsi="Times New Roman" w:cs="Times New Roman"/>
          <w:sz w:val="28"/>
          <w:szCs w:val="28"/>
        </w:rPr>
        <w:t xml:space="preserve">теневую моделировку, но приспособил ее к форме фарфорового предмета. </w:t>
      </w:r>
    </w:p>
    <w:p w14:paraId="0EFAA4CB" w14:textId="77777777" w:rsidR="00B83068" w:rsidRPr="004A6C63"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Все детали гравюры чудесным образом переместились на изображение тарелки, что говорит о точном копировании героев с неким трансформированием в цвете. </w:t>
      </w:r>
    </w:p>
    <w:p w14:paraId="4090B7DE" w14:textId="6834B49F" w:rsidR="00B83068" w:rsidRPr="00DA12D0"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сфере проблематики помещения героев в декоратив</w:t>
      </w:r>
      <w:r w:rsidR="00B204DE">
        <w:rPr>
          <w:rFonts w:ascii="Times New Roman" w:hAnsi="Times New Roman" w:cs="Times New Roman"/>
          <w:sz w:val="28"/>
          <w:szCs w:val="28"/>
        </w:rPr>
        <w:t xml:space="preserve">ный пейзаж </w:t>
      </w:r>
      <w:r w:rsidRPr="004A6C63">
        <w:rPr>
          <w:rFonts w:ascii="Times New Roman" w:hAnsi="Times New Roman" w:cs="Times New Roman"/>
          <w:sz w:val="28"/>
          <w:szCs w:val="28"/>
        </w:rPr>
        <w:t>привлекают внимание два чрезвычайно интересных воспроизведения - «Трубочист и разносчик» (Ил.</w:t>
      </w:r>
      <w:r w:rsidR="00C81B5A" w:rsidRPr="004A6C63">
        <w:rPr>
          <w:rFonts w:ascii="Times New Roman" w:hAnsi="Times New Roman" w:cs="Times New Roman"/>
          <w:sz w:val="28"/>
          <w:szCs w:val="28"/>
        </w:rPr>
        <w:t xml:space="preserve"> 20</w:t>
      </w:r>
      <w:r w:rsidRPr="004A6C63">
        <w:rPr>
          <w:rFonts w:ascii="Times New Roman" w:hAnsi="Times New Roman" w:cs="Times New Roman"/>
          <w:sz w:val="28"/>
          <w:szCs w:val="28"/>
        </w:rPr>
        <w:t>) и «Фонарщик» (Ил.</w:t>
      </w:r>
      <w:r w:rsidR="00C81B5A" w:rsidRPr="004A6C63">
        <w:rPr>
          <w:rFonts w:ascii="Times New Roman" w:hAnsi="Times New Roman" w:cs="Times New Roman"/>
          <w:sz w:val="28"/>
          <w:szCs w:val="28"/>
        </w:rPr>
        <w:t xml:space="preserve"> 22</w:t>
      </w:r>
      <w:r w:rsidRPr="004A6C63">
        <w:rPr>
          <w:rFonts w:ascii="Times New Roman" w:hAnsi="Times New Roman" w:cs="Times New Roman"/>
          <w:sz w:val="28"/>
          <w:szCs w:val="28"/>
        </w:rPr>
        <w:t>),  иконографическим источником которых послужили соответственно гравюры «Трубочист и продавец ваксы (колбасы?)» (Ил.</w:t>
      </w:r>
      <w:r w:rsidR="00C81B5A" w:rsidRPr="004A6C63">
        <w:rPr>
          <w:rFonts w:ascii="Times New Roman" w:hAnsi="Times New Roman" w:cs="Times New Roman"/>
          <w:sz w:val="28"/>
          <w:szCs w:val="28"/>
        </w:rPr>
        <w:t xml:space="preserve"> 19</w:t>
      </w:r>
      <w:r w:rsidRPr="004A6C63">
        <w:rPr>
          <w:rFonts w:ascii="Times New Roman" w:hAnsi="Times New Roman" w:cs="Times New Roman"/>
          <w:sz w:val="28"/>
          <w:szCs w:val="28"/>
        </w:rPr>
        <w:t>) и «Продавец блинов и фонарщик» (Ил.</w:t>
      </w:r>
      <w:r w:rsidR="00C81B5A" w:rsidRPr="004A6C63">
        <w:rPr>
          <w:rFonts w:ascii="Times New Roman" w:hAnsi="Times New Roman" w:cs="Times New Roman"/>
          <w:sz w:val="28"/>
          <w:szCs w:val="28"/>
        </w:rPr>
        <w:t xml:space="preserve"> 21</w:t>
      </w:r>
      <w:r w:rsidRPr="004A6C63">
        <w:rPr>
          <w:rFonts w:ascii="Times New Roman" w:hAnsi="Times New Roman" w:cs="Times New Roman"/>
          <w:sz w:val="28"/>
          <w:szCs w:val="28"/>
        </w:rPr>
        <w:t>). Живописец создает такой фон, что слева возникает препятствие – стена здания или же деревянная стена,  а справа – свободное воздушное пространство. Автор сознательно делит задний план таким образом, что восприятие совершенно меняется. Для более яркого разделения простран</w:t>
      </w:r>
      <w:r w:rsidR="00F56EC0">
        <w:rPr>
          <w:rFonts w:ascii="Times New Roman" w:hAnsi="Times New Roman" w:cs="Times New Roman"/>
          <w:sz w:val="28"/>
          <w:szCs w:val="28"/>
        </w:rPr>
        <w:t>ства,</w:t>
      </w:r>
      <w:r w:rsidRPr="004A6C63">
        <w:rPr>
          <w:rFonts w:ascii="Times New Roman" w:hAnsi="Times New Roman" w:cs="Times New Roman"/>
          <w:sz w:val="28"/>
          <w:szCs w:val="28"/>
        </w:rPr>
        <w:t xml:space="preserve"> даже источник света помещается за трубочистом, освещая </w:t>
      </w:r>
      <w:r w:rsidRPr="00DA12D0">
        <w:rPr>
          <w:rFonts w:ascii="Times New Roman" w:hAnsi="Times New Roman" w:cs="Times New Roman"/>
          <w:sz w:val="28"/>
          <w:szCs w:val="28"/>
        </w:rPr>
        <w:t>только героя слева.</w:t>
      </w:r>
    </w:p>
    <w:p w14:paraId="0AEA9B5D" w14:textId="77777777" w:rsidR="00B83068" w:rsidRPr="00DA12D0" w:rsidRDefault="00B83068" w:rsidP="00817084">
      <w:pPr>
        <w:ind w:firstLine="851"/>
        <w:rPr>
          <w:rFonts w:ascii="Times New Roman" w:hAnsi="Times New Roman" w:cs="Times New Roman"/>
          <w:sz w:val="28"/>
          <w:szCs w:val="28"/>
        </w:rPr>
      </w:pPr>
      <w:r w:rsidRPr="00DA12D0">
        <w:rPr>
          <w:rFonts w:ascii="Times New Roman" w:hAnsi="Times New Roman" w:cs="Times New Roman"/>
          <w:sz w:val="28"/>
          <w:szCs w:val="28"/>
        </w:rPr>
        <w:t>Нельзя не заметить, что эти работы также представляют собой разную степень художественной интерпретации оригинального графического изображения. В «Трубочисте и разносчике» удивительно точно воспроизведен</w:t>
      </w:r>
      <w:r w:rsidR="008B30FA" w:rsidRPr="00DA12D0">
        <w:rPr>
          <w:rFonts w:ascii="Times New Roman" w:hAnsi="Times New Roman" w:cs="Times New Roman"/>
          <w:sz w:val="28"/>
          <w:szCs w:val="28"/>
        </w:rPr>
        <w:t>ы детали</w:t>
      </w:r>
      <w:r w:rsidRPr="00DA12D0">
        <w:rPr>
          <w:rFonts w:ascii="Times New Roman" w:hAnsi="Times New Roman" w:cs="Times New Roman"/>
          <w:sz w:val="28"/>
          <w:szCs w:val="28"/>
        </w:rPr>
        <w:t xml:space="preserve"> гравюры, нет никаких сомнений в иконографическом источнике данного изображения. Во втором же случае мы встречаемся с совершенно не характерным для Гурьевского сервиза упрощением. Возможно, это следует объяснить тем, что многие предметы утрачивались и создавались заново. Их расписывали уже другие мастера, которые пытались сохранить стилистическое единство.</w:t>
      </w:r>
    </w:p>
    <w:p w14:paraId="6556FED9" w14:textId="77777777" w:rsidR="00B83068" w:rsidRPr="00DA12D0" w:rsidRDefault="00B83068" w:rsidP="00817084">
      <w:pPr>
        <w:ind w:firstLine="851"/>
        <w:rPr>
          <w:rFonts w:ascii="Times New Roman" w:hAnsi="Times New Roman" w:cs="Times New Roman"/>
          <w:sz w:val="28"/>
          <w:szCs w:val="28"/>
        </w:rPr>
      </w:pPr>
      <w:r w:rsidRPr="00DA12D0">
        <w:rPr>
          <w:rFonts w:ascii="Times New Roman" w:hAnsi="Times New Roman" w:cs="Times New Roman"/>
          <w:sz w:val="28"/>
          <w:szCs w:val="28"/>
        </w:rPr>
        <w:t xml:space="preserve">Совершенно другими </w:t>
      </w:r>
      <w:r w:rsidR="008B30FA" w:rsidRPr="00DA12D0">
        <w:rPr>
          <w:rFonts w:ascii="Times New Roman" w:hAnsi="Times New Roman" w:cs="Times New Roman"/>
          <w:sz w:val="28"/>
          <w:szCs w:val="28"/>
        </w:rPr>
        <w:t xml:space="preserve">характеру </w:t>
      </w:r>
      <w:r w:rsidRPr="00DA12D0">
        <w:rPr>
          <w:rFonts w:ascii="Times New Roman" w:hAnsi="Times New Roman" w:cs="Times New Roman"/>
          <w:sz w:val="28"/>
          <w:szCs w:val="28"/>
        </w:rPr>
        <w:t>интерпретации</w:t>
      </w:r>
      <w:r w:rsidRPr="004A6C63">
        <w:rPr>
          <w:rFonts w:ascii="Times New Roman" w:hAnsi="Times New Roman" w:cs="Times New Roman"/>
          <w:sz w:val="28"/>
          <w:szCs w:val="28"/>
        </w:rPr>
        <w:t xml:space="preserve"> являются воспроизведение гравюры «Рыбак показывает сома элегантной паре» (Ил.</w:t>
      </w:r>
      <w:r w:rsidR="00C81B5A" w:rsidRPr="004A6C63">
        <w:rPr>
          <w:rFonts w:ascii="Times New Roman" w:hAnsi="Times New Roman" w:cs="Times New Roman"/>
          <w:sz w:val="28"/>
          <w:szCs w:val="28"/>
        </w:rPr>
        <w:t xml:space="preserve"> 23</w:t>
      </w:r>
      <w:r w:rsidRPr="004A6C63">
        <w:rPr>
          <w:rFonts w:ascii="Times New Roman" w:hAnsi="Times New Roman" w:cs="Times New Roman"/>
          <w:sz w:val="28"/>
          <w:szCs w:val="28"/>
        </w:rPr>
        <w:t xml:space="preserve">), </w:t>
      </w:r>
      <w:r w:rsidRPr="00DA12D0">
        <w:rPr>
          <w:rFonts w:ascii="Times New Roman" w:hAnsi="Times New Roman" w:cs="Times New Roman"/>
          <w:sz w:val="28"/>
          <w:szCs w:val="28"/>
        </w:rPr>
        <w:t xml:space="preserve">которое </w:t>
      </w:r>
      <w:r w:rsidR="008B30FA" w:rsidRPr="00DA12D0">
        <w:rPr>
          <w:rFonts w:ascii="Times New Roman" w:hAnsi="Times New Roman" w:cs="Times New Roman"/>
          <w:sz w:val="28"/>
          <w:szCs w:val="28"/>
        </w:rPr>
        <w:t xml:space="preserve">в литературе </w:t>
      </w:r>
      <w:r w:rsidRPr="00DA12D0">
        <w:rPr>
          <w:rFonts w:ascii="Times New Roman" w:hAnsi="Times New Roman" w:cs="Times New Roman"/>
          <w:sz w:val="28"/>
          <w:szCs w:val="28"/>
        </w:rPr>
        <w:t>получило название «Показывают тюленя» (Ил.</w:t>
      </w:r>
      <w:r w:rsidR="00C81B5A" w:rsidRPr="00DA12D0">
        <w:rPr>
          <w:rFonts w:ascii="Times New Roman" w:hAnsi="Times New Roman" w:cs="Times New Roman"/>
          <w:sz w:val="28"/>
          <w:szCs w:val="28"/>
        </w:rPr>
        <w:t xml:space="preserve"> 24</w:t>
      </w:r>
      <w:r w:rsidRPr="00DA12D0">
        <w:rPr>
          <w:rFonts w:ascii="Times New Roman" w:hAnsi="Times New Roman" w:cs="Times New Roman"/>
          <w:sz w:val="28"/>
          <w:szCs w:val="28"/>
        </w:rPr>
        <w:t xml:space="preserve">). </w:t>
      </w:r>
    </w:p>
    <w:p w14:paraId="557BB049" w14:textId="77777777" w:rsidR="00B83068" w:rsidRPr="00DA12D0" w:rsidRDefault="00B83068" w:rsidP="00817084">
      <w:pPr>
        <w:ind w:firstLine="851"/>
        <w:rPr>
          <w:rFonts w:ascii="Times New Roman" w:hAnsi="Times New Roman" w:cs="Times New Roman"/>
          <w:sz w:val="28"/>
          <w:szCs w:val="28"/>
        </w:rPr>
      </w:pPr>
      <w:r w:rsidRPr="00DA12D0">
        <w:rPr>
          <w:rFonts w:ascii="Times New Roman" w:hAnsi="Times New Roman" w:cs="Times New Roman"/>
          <w:sz w:val="28"/>
          <w:szCs w:val="28"/>
        </w:rPr>
        <w:t>Здесь м</w:t>
      </w:r>
      <w:r w:rsidR="00F56EC0" w:rsidRPr="00DA12D0">
        <w:rPr>
          <w:rFonts w:ascii="Times New Roman" w:hAnsi="Times New Roman" w:cs="Times New Roman"/>
          <w:sz w:val="28"/>
          <w:szCs w:val="28"/>
        </w:rPr>
        <w:t xml:space="preserve">ы встречаемся с новым явлением - </w:t>
      </w:r>
      <w:r w:rsidRPr="00DA12D0">
        <w:rPr>
          <w:rFonts w:ascii="Times New Roman" w:hAnsi="Times New Roman" w:cs="Times New Roman"/>
          <w:sz w:val="28"/>
          <w:szCs w:val="28"/>
        </w:rPr>
        <w:t xml:space="preserve">воспроизведением многофигурной композиции. Фигуры уменьшаются в размерах и отодвигаются дальше от зрителя, сохраняя при этом все подробности, представленные в гравюре. Но главное – костюмы «элегантной пары» меняются согласно моде времени. Если в гравюре мы наблюдаем костюмы середины – конца </w:t>
      </w:r>
      <w:r w:rsidRPr="00DA12D0">
        <w:rPr>
          <w:rFonts w:ascii="Times New Roman" w:hAnsi="Times New Roman" w:cs="Times New Roman"/>
          <w:sz w:val="28"/>
          <w:szCs w:val="28"/>
          <w:lang w:val="en-US"/>
        </w:rPr>
        <w:t>XVIII</w:t>
      </w:r>
      <w:r w:rsidRPr="00DA12D0">
        <w:rPr>
          <w:rFonts w:ascii="Times New Roman" w:hAnsi="Times New Roman" w:cs="Times New Roman"/>
          <w:sz w:val="28"/>
          <w:szCs w:val="28"/>
        </w:rPr>
        <w:t xml:space="preserve"> века, то в воспроизведении – это уже костюмы первого десятилетия </w:t>
      </w:r>
      <w:r w:rsidRPr="00DA12D0">
        <w:rPr>
          <w:rFonts w:ascii="Times New Roman" w:hAnsi="Times New Roman" w:cs="Times New Roman"/>
          <w:sz w:val="28"/>
          <w:szCs w:val="28"/>
          <w:lang w:val="en-US"/>
        </w:rPr>
        <w:t>XIX</w:t>
      </w:r>
      <w:r w:rsidRPr="00DA12D0">
        <w:rPr>
          <w:rFonts w:ascii="Times New Roman" w:hAnsi="Times New Roman" w:cs="Times New Roman"/>
          <w:sz w:val="28"/>
          <w:szCs w:val="28"/>
        </w:rPr>
        <w:t xml:space="preserve"> века. </w:t>
      </w:r>
    </w:p>
    <w:p w14:paraId="0526B81D" w14:textId="2EE65BF9" w:rsidR="00B83068" w:rsidRPr="002D4049" w:rsidRDefault="00B83068" w:rsidP="00817084">
      <w:pPr>
        <w:ind w:firstLine="851"/>
        <w:rPr>
          <w:rFonts w:ascii="Times New Roman" w:hAnsi="Times New Roman" w:cs="Times New Roman"/>
          <w:sz w:val="28"/>
          <w:szCs w:val="28"/>
        </w:rPr>
      </w:pPr>
      <w:r w:rsidRPr="00DA12D0">
        <w:rPr>
          <w:rFonts w:ascii="Times New Roman" w:hAnsi="Times New Roman" w:cs="Times New Roman"/>
          <w:sz w:val="28"/>
          <w:szCs w:val="28"/>
        </w:rPr>
        <w:t xml:space="preserve">Остается неясным изменение в названии. В связи с тем, что все гравюры были изначально подписаны, естественным кажется искать воспроизведение в фарфоре с таким же названием. Но это не так, в литературе эта тарелка давно </w:t>
      </w:r>
      <w:r w:rsidR="00F56EC0" w:rsidRPr="00DA12D0">
        <w:rPr>
          <w:rFonts w:ascii="Times New Roman" w:hAnsi="Times New Roman" w:cs="Times New Roman"/>
          <w:sz w:val="28"/>
          <w:szCs w:val="28"/>
        </w:rPr>
        <w:t>уже имеет устоявшееся название -</w:t>
      </w:r>
      <w:r w:rsidRPr="00DA12D0">
        <w:rPr>
          <w:rFonts w:ascii="Times New Roman" w:hAnsi="Times New Roman" w:cs="Times New Roman"/>
          <w:sz w:val="28"/>
          <w:szCs w:val="28"/>
        </w:rPr>
        <w:t xml:space="preserve"> «Показывают тюленя».  Возможно</w:t>
      </w:r>
      <w:r w:rsidR="006915FA" w:rsidRPr="00DA12D0">
        <w:rPr>
          <w:rFonts w:ascii="Times New Roman" w:hAnsi="Times New Roman" w:cs="Times New Roman"/>
          <w:sz w:val="28"/>
          <w:szCs w:val="28"/>
        </w:rPr>
        <w:t>,</w:t>
      </w:r>
      <w:r w:rsidRPr="00DA12D0">
        <w:rPr>
          <w:rFonts w:ascii="Times New Roman" w:hAnsi="Times New Roman" w:cs="Times New Roman"/>
          <w:sz w:val="28"/>
          <w:szCs w:val="28"/>
        </w:rPr>
        <w:t xml:space="preserve"> все связано с требованиями</w:t>
      </w:r>
      <w:r w:rsidR="00F56EC0" w:rsidRPr="00DA12D0">
        <w:rPr>
          <w:rFonts w:ascii="Times New Roman" w:hAnsi="Times New Roman" w:cs="Times New Roman"/>
          <w:sz w:val="28"/>
          <w:szCs w:val="28"/>
        </w:rPr>
        <w:t>,</w:t>
      </w:r>
      <w:r w:rsidRPr="00DA12D0">
        <w:rPr>
          <w:rFonts w:ascii="Times New Roman" w:hAnsi="Times New Roman" w:cs="Times New Roman"/>
          <w:sz w:val="28"/>
          <w:szCs w:val="28"/>
        </w:rPr>
        <w:t xml:space="preserve"> предъявляемыми двором</w:t>
      </w:r>
      <w:r w:rsidR="00422D18" w:rsidRPr="00DA12D0">
        <w:rPr>
          <w:rFonts w:ascii="Times New Roman" w:hAnsi="Times New Roman" w:cs="Times New Roman"/>
          <w:sz w:val="28"/>
          <w:szCs w:val="28"/>
        </w:rPr>
        <w:t>,</w:t>
      </w:r>
      <w:r w:rsidRPr="00DA12D0">
        <w:rPr>
          <w:rFonts w:ascii="Times New Roman" w:hAnsi="Times New Roman" w:cs="Times New Roman"/>
          <w:sz w:val="28"/>
          <w:szCs w:val="28"/>
        </w:rPr>
        <w:t xml:space="preserve"> или же с потребностью упростить и укоротить название для внесение в реестр. Так</w:t>
      </w:r>
      <w:r w:rsidR="00F56EC0" w:rsidRPr="00DA12D0">
        <w:rPr>
          <w:rFonts w:ascii="Times New Roman" w:hAnsi="Times New Roman" w:cs="Times New Roman"/>
          <w:sz w:val="28"/>
          <w:szCs w:val="28"/>
        </w:rPr>
        <w:t xml:space="preserve"> </w:t>
      </w:r>
      <w:r w:rsidRPr="00DA12D0">
        <w:rPr>
          <w:rFonts w:ascii="Times New Roman" w:hAnsi="Times New Roman" w:cs="Times New Roman"/>
          <w:sz w:val="28"/>
          <w:szCs w:val="28"/>
        </w:rPr>
        <w:t>или</w:t>
      </w:r>
      <w:r w:rsidR="00F56EC0" w:rsidRPr="00DA12D0">
        <w:rPr>
          <w:rFonts w:ascii="Times New Roman" w:hAnsi="Times New Roman" w:cs="Times New Roman"/>
          <w:sz w:val="28"/>
          <w:szCs w:val="28"/>
        </w:rPr>
        <w:t xml:space="preserve"> </w:t>
      </w:r>
      <w:r w:rsidRPr="00DA12D0">
        <w:rPr>
          <w:rFonts w:ascii="Times New Roman" w:hAnsi="Times New Roman" w:cs="Times New Roman"/>
          <w:sz w:val="28"/>
          <w:szCs w:val="28"/>
        </w:rPr>
        <w:t>иначе</w:t>
      </w:r>
      <w:r w:rsidR="00F56EC0" w:rsidRPr="00DA12D0">
        <w:rPr>
          <w:rFonts w:ascii="Times New Roman" w:hAnsi="Times New Roman" w:cs="Times New Roman"/>
          <w:sz w:val="28"/>
          <w:szCs w:val="28"/>
        </w:rPr>
        <w:t xml:space="preserve">, </w:t>
      </w:r>
      <w:r w:rsidRPr="00DA12D0">
        <w:rPr>
          <w:rFonts w:ascii="Times New Roman" w:hAnsi="Times New Roman" w:cs="Times New Roman"/>
          <w:sz w:val="28"/>
          <w:szCs w:val="28"/>
        </w:rPr>
        <w:t>этот</w:t>
      </w:r>
      <w:r w:rsidR="00F56EC0" w:rsidRPr="00DA12D0">
        <w:rPr>
          <w:rFonts w:ascii="Times New Roman" w:hAnsi="Times New Roman" w:cs="Times New Roman"/>
          <w:sz w:val="28"/>
          <w:szCs w:val="28"/>
        </w:rPr>
        <w:t xml:space="preserve"> </w:t>
      </w:r>
      <w:r w:rsidRPr="00DA12D0">
        <w:rPr>
          <w:rFonts w:ascii="Times New Roman" w:hAnsi="Times New Roman" w:cs="Times New Roman"/>
          <w:sz w:val="28"/>
          <w:szCs w:val="28"/>
        </w:rPr>
        <w:t>вопрос</w:t>
      </w:r>
      <w:r w:rsidR="00F56EC0" w:rsidRPr="00DA12D0">
        <w:rPr>
          <w:rFonts w:ascii="Times New Roman" w:hAnsi="Times New Roman" w:cs="Times New Roman"/>
          <w:sz w:val="28"/>
          <w:szCs w:val="28"/>
        </w:rPr>
        <w:t xml:space="preserve"> </w:t>
      </w:r>
      <w:r w:rsidRPr="00DA12D0">
        <w:rPr>
          <w:rFonts w:ascii="Times New Roman" w:hAnsi="Times New Roman" w:cs="Times New Roman"/>
          <w:sz w:val="28"/>
          <w:szCs w:val="28"/>
        </w:rPr>
        <w:t>остается</w:t>
      </w:r>
      <w:r w:rsidR="00F56EC0" w:rsidRPr="00DA12D0">
        <w:rPr>
          <w:rFonts w:ascii="Times New Roman" w:hAnsi="Times New Roman" w:cs="Times New Roman"/>
          <w:sz w:val="28"/>
          <w:szCs w:val="28"/>
        </w:rPr>
        <w:t xml:space="preserve"> </w:t>
      </w:r>
      <w:r w:rsidRPr="00DA12D0">
        <w:rPr>
          <w:rFonts w:ascii="Times New Roman" w:hAnsi="Times New Roman" w:cs="Times New Roman"/>
          <w:sz w:val="28"/>
          <w:szCs w:val="28"/>
        </w:rPr>
        <w:t>открытым.</w:t>
      </w:r>
    </w:p>
    <w:p w14:paraId="3971F0F9" w14:textId="6E7B7895" w:rsidR="00B83068" w:rsidRPr="004A6C63" w:rsidRDefault="00B83068" w:rsidP="00817084">
      <w:pPr>
        <w:ind w:firstLine="851"/>
        <w:rPr>
          <w:rFonts w:ascii="Times New Roman" w:hAnsi="Times New Roman" w:cs="Times New Roman"/>
          <w:b/>
          <w:i/>
          <w:color w:val="000000"/>
          <w:sz w:val="28"/>
          <w:szCs w:val="28"/>
        </w:rPr>
      </w:pPr>
      <w:r w:rsidRPr="004A6C63">
        <w:rPr>
          <w:rFonts w:ascii="Times New Roman" w:hAnsi="Times New Roman" w:cs="Times New Roman"/>
          <w:sz w:val="28"/>
          <w:szCs w:val="28"/>
        </w:rPr>
        <w:t>Труд</w:t>
      </w:r>
      <w:r w:rsidR="00F56EC0">
        <w:rPr>
          <w:rFonts w:ascii="Times New Roman" w:hAnsi="Times New Roman" w:cs="Times New Roman"/>
          <w:sz w:val="28"/>
          <w:szCs w:val="28"/>
        </w:rPr>
        <w:t xml:space="preserve"> </w:t>
      </w:r>
      <w:r w:rsidRPr="004A6C63">
        <w:rPr>
          <w:rFonts w:ascii="Times New Roman" w:hAnsi="Times New Roman" w:cs="Times New Roman"/>
          <w:b/>
          <w:i/>
          <w:sz w:val="28"/>
          <w:szCs w:val="28"/>
        </w:rPr>
        <w:t>Джона</w:t>
      </w:r>
      <w:r w:rsidR="00F56EC0">
        <w:rPr>
          <w:rFonts w:ascii="Times New Roman" w:hAnsi="Times New Roman" w:cs="Times New Roman"/>
          <w:b/>
          <w:i/>
          <w:sz w:val="28"/>
          <w:szCs w:val="28"/>
        </w:rPr>
        <w:t xml:space="preserve"> </w:t>
      </w:r>
      <w:r w:rsidRPr="004A6C63">
        <w:rPr>
          <w:rFonts w:ascii="Times New Roman" w:hAnsi="Times New Roman" w:cs="Times New Roman"/>
          <w:b/>
          <w:i/>
          <w:sz w:val="28"/>
          <w:szCs w:val="28"/>
        </w:rPr>
        <w:t>Аткинсона</w:t>
      </w:r>
      <w:r w:rsidR="00F35C88">
        <w:rPr>
          <w:rFonts w:ascii="Times New Roman" w:hAnsi="Times New Roman" w:cs="Times New Roman"/>
          <w:b/>
          <w:i/>
          <w:sz w:val="28"/>
          <w:szCs w:val="28"/>
        </w:rPr>
        <w:t xml:space="preserve"> </w:t>
      </w:r>
      <w:r w:rsidRPr="004A6C63">
        <w:rPr>
          <w:rFonts w:ascii="Times New Roman" w:hAnsi="Times New Roman" w:cs="Times New Roman"/>
          <w:b/>
          <w:i/>
          <w:sz w:val="28"/>
          <w:szCs w:val="28"/>
        </w:rPr>
        <w:t>и</w:t>
      </w:r>
      <w:r w:rsidR="00F56EC0">
        <w:rPr>
          <w:rFonts w:ascii="Times New Roman" w:hAnsi="Times New Roman" w:cs="Times New Roman"/>
          <w:b/>
          <w:i/>
          <w:sz w:val="28"/>
          <w:szCs w:val="28"/>
        </w:rPr>
        <w:t xml:space="preserve"> </w:t>
      </w:r>
      <w:r w:rsidRPr="004A6C63">
        <w:rPr>
          <w:rFonts w:ascii="Times New Roman" w:hAnsi="Times New Roman" w:cs="Times New Roman"/>
          <w:b/>
          <w:i/>
          <w:sz w:val="28"/>
          <w:szCs w:val="28"/>
        </w:rPr>
        <w:t>Джеймса</w:t>
      </w:r>
      <w:r w:rsidR="00F56EC0">
        <w:rPr>
          <w:rFonts w:ascii="Times New Roman" w:hAnsi="Times New Roman" w:cs="Times New Roman"/>
          <w:b/>
          <w:i/>
          <w:sz w:val="28"/>
          <w:szCs w:val="28"/>
        </w:rPr>
        <w:t xml:space="preserve"> </w:t>
      </w:r>
      <w:r w:rsidRPr="004A6C63">
        <w:rPr>
          <w:rFonts w:ascii="Times New Roman" w:hAnsi="Times New Roman" w:cs="Times New Roman"/>
          <w:b/>
          <w:i/>
          <w:sz w:val="28"/>
          <w:szCs w:val="28"/>
        </w:rPr>
        <w:t>Уокера</w:t>
      </w:r>
      <w:r w:rsidR="00F56EC0">
        <w:rPr>
          <w:rFonts w:ascii="Times New Roman" w:hAnsi="Times New Roman" w:cs="Times New Roman"/>
          <w:b/>
          <w:i/>
          <w:sz w:val="28"/>
          <w:szCs w:val="28"/>
        </w:rPr>
        <w:t xml:space="preserve"> </w:t>
      </w:r>
      <w:r w:rsidR="00930F7A" w:rsidRPr="004A6C63">
        <w:rPr>
          <w:rFonts w:ascii="Times New Roman" w:hAnsi="Times New Roman" w:cs="Times New Roman"/>
          <w:b/>
          <w:i/>
          <w:sz w:val="28"/>
          <w:szCs w:val="28"/>
        </w:rPr>
        <w:t>«Живописное изображение нравов…»</w:t>
      </w:r>
      <w:r w:rsidR="00930F7A" w:rsidRPr="002D4049">
        <w:rPr>
          <w:rFonts w:ascii="Times New Roman" w:hAnsi="Times New Roman" w:cs="Times New Roman"/>
          <w:b/>
          <w:i/>
          <w:sz w:val="28"/>
          <w:szCs w:val="28"/>
        </w:rPr>
        <w:t>.</w:t>
      </w:r>
    </w:p>
    <w:p w14:paraId="63366263" w14:textId="77777777" w:rsidR="00B83068" w:rsidRPr="004A6C63"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литературе чаще всего упоминаются тарелки «Купеческая жена» (Ил.</w:t>
      </w:r>
      <w:r w:rsidR="00034917" w:rsidRPr="004A6C63">
        <w:rPr>
          <w:rFonts w:ascii="Times New Roman" w:hAnsi="Times New Roman" w:cs="Times New Roman"/>
          <w:sz w:val="28"/>
          <w:szCs w:val="28"/>
        </w:rPr>
        <w:t xml:space="preserve"> 26</w:t>
      </w:r>
      <w:r w:rsidRPr="004A6C63">
        <w:rPr>
          <w:rFonts w:ascii="Times New Roman" w:hAnsi="Times New Roman" w:cs="Times New Roman"/>
          <w:sz w:val="28"/>
          <w:szCs w:val="28"/>
        </w:rPr>
        <w:t>) и «Зимние горы» (Ил.</w:t>
      </w:r>
      <w:r w:rsidR="00034917" w:rsidRPr="004A6C63">
        <w:rPr>
          <w:rFonts w:ascii="Times New Roman" w:hAnsi="Times New Roman" w:cs="Times New Roman"/>
          <w:sz w:val="28"/>
          <w:szCs w:val="28"/>
        </w:rPr>
        <w:t xml:space="preserve"> 28</w:t>
      </w:r>
      <w:r w:rsidRPr="004A6C63">
        <w:rPr>
          <w:rFonts w:ascii="Times New Roman" w:hAnsi="Times New Roman" w:cs="Times New Roman"/>
          <w:sz w:val="28"/>
          <w:szCs w:val="28"/>
        </w:rPr>
        <w:t>). Иконографическим источником послужили гравюры «Купеческая жена» (Ил.</w:t>
      </w:r>
      <w:r w:rsidR="00034917" w:rsidRPr="004A6C63">
        <w:rPr>
          <w:rFonts w:ascii="Times New Roman" w:hAnsi="Times New Roman" w:cs="Times New Roman"/>
          <w:sz w:val="28"/>
          <w:szCs w:val="28"/>
        </w:rPr>
        <w:t xml:space="preserve"> 25</w:t>
      </w:r>
      <w:r w:rsidRPr="004A6C63">
        <w:rPr>
          <w:rFonts w:ascii="Times New Roman" w:hAnsi="Times New Roman" w:cs="Times New Roman"/>
          <w:sz w:val="28"/>
          <w:szCs w:val="28"/>
        </w:rPr>
        <w:t>) и «Ледяные горки для детей » (Ил.</w:t>
      </w:r>
      <w:r w:rsidR="00034917" w:rsidRPr="004A6C63">
        <w:rPr>
          <w:rFonts w:ascii="Times New Roman" w:hAnsi="Times New Roman" w:cs="Times New Roman"/>
          <w:sz w:val="28"/>
          <w:szCs w:val="28"/>
        </w:rPr>
        <w:t xml:space="preserve"> 27</w:t>
      </w:r>
      <w:r w:rsidRPr="004A6C63">
        <w:rPr>
          <w:rFonts w:ascii="Times New Roman" w:hAnsi="Times New Roman" w:cs="Times New Roman"/>
          <w:sz w:val="28"/>
          <w:szCs w:val="28"/>
        </w:rPr>
        <w:t>).</w:t>
      </w:r>
    </w:p>
    <w:p w14:paraId="38695951" w14:textId="77777777" w:rsidR="00B83068" w:rsidRPr="004A6C63"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По художественным качествам эти композиции различны. «Купеческая жена» очень точно и удачно  скопирована, не считая </w:t>
      </w:r>
      <w:r w:rsidR="00EA5CC1" w:rsidRPr="004A6C63">
        <w:rPr>
          <w:rFonts w:ascii="Times New Roman" w:hAnsi="Times New Roman" w:cs="Times New Roman"/>
          <w:sz w:val="28"/>
          <w:szCs w:val="28"/>
        </w:rPr>
        <w:t xml:space="preserve">неточного </w:t>
      </w:r>
      <w:r w:rsidRPr="004A6C63">
        <w:rPr>
          <w:rFonts w:ascii="Times New Roman" w:hAnsi="Times New Roman" w:cs="Times New Roman"/>
          <w:sz w:val="28"/>
          <w:szCs w:val="28"/>
        </w:rPr>
        <w:t>использования</w:t>
      </w:r>
      <w:r w:rsidR="00F56EC0">
        <w:rPr>
          <w:rFonts w:ascii="Times New Roman" w:hAnsi="Times New Roman" w:cs="Times New Roman"/>
          <w:sz w:val="28"/>
          <w:szCs w:val="28"/>
        </w:rPr>
        <w:t xml:space="preserve"> </w:t>
      </w:r>
      <w:r w:rsidRPr="004A6C63">
        <w:rPr>
          <w:rFonts w:ascii="Times New Roman" w:hAnsi="Times New Roman" w:cs="Times New Roman"/>
          <w:sz w:val="28"/>
          <w:szCs w:val="28"/>
        </w:rPr>
        <w:t>более ярких красок. Мастер росписи по фарфору пытался передать особенности акварельной техники Дж. Аткинсона, и у него это получилось</w:t>
      </w:r>
      <w:r w:rsidR="00EA5CC1" w:rsidRPr="004A6C63">
        <w:rPr>
          <w:rFonts w:ascii="Times New Roman" w:hAnsi="Times New Roman" w:cs="Times New Roman"/>
          <w:sz w:val="28"/>
          <w:szCs w:val="28"/>
        </w:rPr>
        <w:t xml:space="preserve"> исключительно</w:t>
      </w:r>
      <w:r w:rsidRPr="004A6C63">
        <w:rPr>
          <w:rFonts w:ascii="Times New Roman" w:hAnsi="Times New Roman" w:cs="Times New Roman"/>
          <w:sz w:val="28"/>
          <w:szCs w:val="28"/>
        </w:rPr>
        <w:t xml:space="preserve">. </w:t>
      </w:r>
    </w:p>
    <w:p w14:paraId="3C943ABD" w14:textId="77777777" w:rsidR="00B83068" w:rsidRPr="004A6C63" w:rsidRDefault="00B83068" w:rsidP="00817084">
      <w:pPr>
        <w:ind w:firstLine="851"/>
        <w:rPr>
          <w:rFonts w:ascii="Times New Roman" w:hAnsi="Times New Roman" w:cs="Times New Roman"/>
          <w:sz w:val="28"/>
          <w:szCs w:val="28"/>
        </w:rPr>
      </w:pPr>
      <w:r w:rsidRPr="00DA12D0">
        <w:rPr>
          <w:rFonts w:ascii="Times New Roman" w:hAnsi="Times New Roman" w:cs="Times New Roman"/>
          <w:sz w:val="28"/>
          <w:szCs w:val="28"/>
        </w:rPr>
        <w:t xml:space="preserve">«Зимние горы» совершенно иное воспроизведение. Это многофигурная композиция,  все герои расположены на переднем плане. Композиция стала более компактной, </w:t>
      </w:r>
      <w:r w:rsidR="00DE1BE8" w:rsidRPr="00DA12D0">
        <w:rPr>
          <w:rFonts w:ascii="Times New Roman" w:hAnsi="Times New Roman" w:cs="Times New Roman"/>
          <w:sz w:val="28"/>
          <w:szCs w:val="28"/>
        </w:rPr>
        <w:t>художник по фарфору</w:t>
      </w:r>
      <w:r w:rsidRPr="00DA12D0">
        <w:rPr>
          <w:rFonts w:ascii="Times New Roman" w:hAnsi="Times New Roman" w:cs="Times New Roman"/>
          <w:sz w:val="28"/>
          <w:szCs w:val="28"/>
        </w:rPr>
        <w:t xml:space="preserve"> подвинул все происходящее немного от зрителя. Создатель полностью повторил оригинальное графическое изображение. Совершенно очевидно, что живописец нисколько не пытается повторить ту замечательную индивидуальную акварельную манеру, которой работал Дж. Аткинсон в создании гравюры. Линии и контуры стали более четкими, краски яркими, свето-теневая моделировка в ее первоначальном варианте исчезла и заменилась более напористой и непрозрачной. </w:t>
      </w:r>
      <w:r w:rsidR="00DE1BE8" w:rsidRPr="00DA12D0">
        <w:rPr>
          <w:rFonts w:ascii="Times New Roman" w:hAnsi="Times New Roman" w:cs="Times New Roman"/>
          <w:sz w:val="28"/>
          <w:szCs w:val="28"/>
        </w:rPr>
        <w:t>Объяснение этому простое: вид искусства, техника предопределяет особенности стилистики.</w:t>
      </w:r>
      <w:r w:rsidR="00DE1BE8" w:rsidRPr="004A6C63">
        <w:rPr>
          <w:rFonts w:ascii="Times New Roman" w:hAnsi="Times New Roman" w:cs="Times New Roman"/>
          <w:sz w:val="28"/>
          <w:szCs w:val="28"/>
        </w:rPr>
        <w:t xml:space="preserve"> </w:t>
      </w:r>
    </w:p>
    <w:p w14:paraId="1D9E34FC" w14:textId="77777777" w:rsidR="00B83068" w:rsidRPr="00DA12D0" w:rsidRDefault="00B83068" w:rsidP="00817084">
      <w:pPr>
        <w:ind w:firstLine="851"/>
        <w:rPr>
          <w:rFonts w:ascii="Times New Roman" w:hAnsi="Times New Roman" w:cs="Times New Roman"/>
          <w:sz w:val="28"/>
          <w:szCs w:val="28"/>
        </w:rPr>
      </w:pPr>
      <w:r w:rsidRPr="004A6C63">
        <w:rPr>
          <w:rFonts w:ascii="Times New Roman" w:hAnsi="Times New Roman" w:cs="Times New Roman"/>
          <w:sz w:val="28"/>
          <w:szCs w:val="28"/>
        </w:rPr>
        <w:t>Стоит отметить и тарелку «Игра в свайку» (Ил.</w:t>
      </w:r>
      <w:r w:rsidR="00034917" w:rsidRPr="004A6C63">
        <w:rPr>
          <w:rFonts w:ascii="Times New Roman" w:hAnsi="Times New Roman" w:cs="Times New Roman"/>
          <w:sz w:val="28"/>
          <w:szCs w:val="28"/>
        </w:rPr>
        <w:t xml:space="preserve"> 30</w:t>
      </w:r>
      <w:r w:rsidRPr="004A6C63">
        <w:rPr>
          <w:rFonts w:ascii="Times New Roman" w:hAnsi="Times New Roman" w:cs="Times New Roman"/>
          <w:sz w:val="28"/>
          <w:szCs w:val="28"/>
        </w:rPr>
        <w:t>), источником для которой послужила гравюра с соответствующим названием (Ил.</w:t>
      </w:r>
      <w:r w:rsidR="00034917" w:rsidRPr="004A6C63">
        <w:rPr>
          <w:rFonts w:ascii="Times New Roman" w:hAnsi="Times New Roman" w:cs="Times New Roman"/>
          <w:sz w:val="28"/>
          <w:szCs w:val="28"/>
        </w:rPr>
        <w:t xml:space="preserve"> 29</w:t>
      </w:r>
      <w:r w:rsidRPr="004A6C63">
        <w:rPr>
          <w:rFonts w:ascii="Times New Roman" w:hAnsi="Times New Roman" w:cs="Times New Roman"/>
          <w:sz w:val="28"/>
          <w:szCs w:val="28"/>
        </w:rPr>
        <w:t xml:space="preserve">). Это </w:t>
      </w:r>
      <w:r w:rsidRPr="00DA12D0">
        <w:rPr>
          <w:rFonts w:ascii="Times New Roman" w:hAnsi="Times New Roman" w:cs="Times New Roman"/>
          <w:sz w:val="28"/>
          <w:szCs w:val="28"/>
        </w:rPr>
        <w:t xml:space="preserve">также многофигурная композиция, в которой сохранены все детали, но здесь мастер росписи пытается копировать технику оригинала. </w:t>
      </w:r>
    </w:p>
    <w:p w14:paraId="59637698" w14:textId="77777777" w:rsidR="00B83068" w:rsidRPr="004A6C63" w:rsidRDefault="00B83068" w:rsidP="00817084">
      <w:pPr>
        <w:ind w:firstLine="851"/>
        <w:rPr>
          <w:rFonts w:ascii="Times New Roman" w:hAnsi="Times New Roman" w:cs="Times New Roman"/>
          <w:sz w:val="28"/>
          <w:szCs w:val="28"/>
        </w:rPr>
      </w:pPr>
      <w:r w:rsidRPr="00DA12D0">
        <w:rPr>
          <w:rFonts w:ascii="Times New Roman" w:hAnsi="Times New Roman" w:cs="Times New Roman"/>
          <w:sz w:val="28"/>
          <w:szCs w:val="28"/>
        </w:rPr>
        <w:t>Нельзя говорить о том, что это полное копирование оригинала, поскольку здесь, как и в любом воспроизведении, имеются отличия от первоисточника, в частности в цвете.  На смену нежной, полупрозрачной раскраске гравюр, исполненной акварелью,  приходит яркий сочный насыщенный цвет, соответствующий декоративным задачам фарфора.</w:t>
      </w:r>
      <w:r w:rsidRPr="004A6C63">
        <w:rPr>
          <w:rFonts w:ascii="Times New Roman" w:hAnsi="Times New Roman" w:cs="Times New Roman"/>
          <w:sz w:val="28"/>
          <w:szCs w:val="28"/>
        </w:rPr>
        <w:t xml:space="preserve"> </w:t>
      </w:r>
    </w:p>
    <w:p w14:paraId="57C99742" w14:textId="11CDEFA2" w:rsidR="00B83068" w:rsidRPr="004A6C63"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В качестве иконографического источника для</w:t>
      </w:r>
      <w:r w:rsidR="00F56EC0">
        <w:rPr>
          <w:rFonts w:ascii="Times New Roman" w:hAnsi="Times New Roman" w:cs="Times New Roman"/>
          <w:color w:val="000000"/>
          <w:sz w:val="28"/>
          <w:szCs w:val="28"/>
        </w:rPr>
        <w:t xml:space="preserve"> создания</w:t>
      </w:r>
      <w:r w:rsidRPr="004A6C63">
        <w:rPr>
          <w:rFonts w:ascii="Times New Roman" w:hAnsi="Times New Roman" w:cs="Times New Roman"/>
          <w:color w:val="000000"/>
          <w:sz w:val="28"/>
          <w:szCs w:val="28"/>
        </w:rPr>
        <w:t xml:space="preserve"> Гурьевского сервиза был использован и альбом  </w:t>
      </w:r>
      <w:r w:rsidR="000C3522" w:rsidRPr="004A6C63">
        <w:rPr>
          <w:rFonts w:ascii="Times New Roman" w:hAnsi="Times New Roman" w:cs="Times New Roman"/>
          <w:b/>
          <w:i/>
          <w:color w:val="000000"/>
          <w:sz w:val="28"/>
          <w:szCs w:val="28"/>
        </w:rPr>
        <w:t>Карла Рехберга «Народы России…</w:t>
      </w:r>
      <w:r w:rsidRPr="004A6C63">
        <w:rPr>
          <w:rFonts w:ascii="Times New Roman" w:hAnsi="Times New Roman" w:cs="Times New Roman"/>
          <w:b/>
          <w:i/>
          <w:color w:val="000000"/>
          <w:sz w:val="28"/>
          <w:szCs w:val="28"/>
        </w:rPr>
        <w:t>»</w:t>
      </w:r>
      <w:r w:rsidR="00F56EC0">
        <w:rPr>
          <w:rFonts w:ascii="Times New Roman" w:hAnsi="Times New Roman" w:cs="Times New Roman"/>
          <w:color w:val="000000"/>
          <w:sz w:val="28"/>
          <w:szCs w:val="28"/>
        </w:rPr>
        <w:t>, изданный</w:t>
      </w:r>
      <w:r w:rsidRPr="004A6C63">
        <w:rPr>
          <w:rFonts w:ascii="Times New Roman" w:hAnsi="Times New Roman" w:cs="Times New Roman"/>
          <w:color w:val="000000"/>
          <w:sz w:val="28"/>
          <w:szCs w:val="28"/>
        </w:rPr>
        <w:t xml:space="preserve"> в 1812-1813 гг</w:t>
      </w:r>
      <w:r w:rsidR="00BE5ED5" w:rsidRPr="004A6C63">
        <w:rPr>
          <w:rFonts w:ascii="Times New Roman" w:hAnsi="Times New Roman" w:cs="Times New Roman"/>
          <w:color w:val="000000"/>
          <w:sz w:val="28"/>
          <w:szCs w:val="28"/>
        </w:rPr>
        <w:t>. в Париже на французском языке.</w:t>
      </w:r>
    </w:p>
    <w:p w14:paraId="6BBCAA59" w14:textId="77777777" w:rsidR="00B83068" w:rsidRPr="004A6C63"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Ярким примером воспроизведения гравюр данной работы </w:t>
      </w:r>
      <w:r w:rsidR="00A9550C" w:rsidRPr="004A6C63">
        <w:rPr>
          <w:rFonts w:ascii="Times New Roman" w:hAnsi="Times New Roman" w:cs="Times New Roman"/>
          <w:color w:val="000000"/>
          <w:sz w:val="28"/>
          <w:szCs w:val="28"/>
        </w:rPr>
        <w:t>является</w:t>
      </w:r>
      <w:r w:rsidRPr="004A6C63">
        <w:rPr>
          <w:rFonts w:ascii="Times New Roman" w:hAnsi="Times New Roman" w:cs="Times New Roman"/>
          <w:color w:val="000000"/>
          <w:sz w:val="28"/>
          <w:szCs w:val="28"/>
        </w:rPr>
        <w:t xml:space="preserve"> тарелка с изображением </w:t>
      </w:r>
      <w:r w:rsidRPr="00DA12D0">
        <w:rPr>
          <w:rFonts w:ascii="Times New Roman" w:hAnsi="Times New Roman" w:cs="Times New Roman"/>
          <w:color w:val="000000"/>
          <w:sz w:val="28"/>
          <w:szCs w:val="28"/>
        </w:rPr>
        <w:t>мордовки из Гурьевского сервиза (Ил.</w:t>
      </w:r>
      <w:r w:rsidR="00BE5ED5" w:rsidRPr="00DA12D0">
        <w:rPr>
          <w:rFonts w:ascii="Times New Roman" w:hAnsi="Times New Roman" w:cs="Times New Roman"/>
          <w:color w:val="000000"/>
          <w:sz w:val="28"/>
          <w:szCs w:val="28"/>
        </w:rPr>
        <w:t xml:space="preserve"> 32</w:t>
      </w:r>
      <w:r w:rsidRPr="00DA12D0">
        <w:rPr>
          <w:rFonts w:ascii="Times New Roman" w:hAnsi="Times New Roman" w:cs="Times New Roman"/>
          <w:color w:val="000000"/>
          <w:sz w:val="28"/>
          <w:szCs w:val="28"/>
        </w:rPr>
        <w:t>), источником для которой послужила гравюра «Мордовская девка» (Ил.</w:t>
      </w:r>
      <w:r w:rsidR="00BE5ED5" w:rsidRPr="00DA12D0">
        <w:rPr>
          <w:rFonts w:ascii="Times New Roman" w:hAnsi="Times New Roman" w:cs="Times New Roman"/>
          <w:color w:val="000000"/>
          <w:sz w:val="28"/>
          <w:szCs w:val="28"/>
        </w:rPr>
        <w:t xml:space="preserve"> 31</w:t>
      </w:r>
      <w:r w:rsidRPr="00DA12D0">
        <w:rPr>
          <w:rFonts w:ascii="Times New Roman" w:hAnsi="Times New Roman" w:cs="Times New Roman"/>
          <w:color w:val="000000"/>
          <w:sz w:val="28"/>
          <w:szCs w:val="28"/>
        </w:rPr>
        <w:t>). В связи с форматом фарфорового изделия</w:t>
      </w:r>
      <w:r w:rsidR="00F56EC0" w:rsidRPr="00DA12D0">
        <w:rPr>
          <w:rFonts w:ascii="Times New Roman" w:hAnsi="Times New Roman" w:cs="Times New Roman"/>
          <w:color w:val="000000"/>
          <w:sz w:val="28"/>
          <w:szCs w:val="28"/>
        </w:rPr>
        <w:t>,</w:t>
      </w:r>
      <w:r w:rsidRPr="00DA12D0">
        <w:rPr>
          <w:rFonts w:ascii="Times New Roman" w:hAnsi="Times New Roman" w:cs="Times New Roman"/>
          <w:color w:val="000000"/>
          <w:sz w:val="28"/>
          <w:szCs w:val="28"/>
        </w:rPr>
        <w:t xml:space="preserve"> роспись должна была стать менее подробной, но этого не случилось. Детализация очень точная – живописец повторил все до мельчайших элементов на заднем плане, все детали костюма легко просматриваются. Разумеется, живописная композиция отличается </w:t>
      </w:r>
      <w:r w:rsidR="009D3BDF" w:rsidRPr="00DA12D0">
        <w:rPr>
          <w:rFonts w:ascii="Times New Roman" w:hAnsi="Times New Roman" w:cs="Times New Roman"/>
          <w:color w:val="000000"/>
          <w:sz w:val="28"/>
          <w:szCs w:val="28"/>
        </w:rPr>
        <w:t>по тону</w:t>
      </w:r>
      <w:r w:rsidRPr="00DA12D0">
        <w:rPr>
          <w:rFonts w:ascii="Times New Roman" w:hAnsi="Times New Roman" w:cs="Times New Roman"/>
          <w:color w:val="000000"/>
          <w:sz w:val="28"/>
          <w:szCs w:val="28"/>
        </w:rPr>
        <w:t xml:space="preserve"> от оригинала, но это нисколько не портит впечатления, все очень гармонично.</w:t>
      </w:r>
    </w:p>
    <w:p w14:paraId="3FDFFD56" w14:textId="77777777"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К сожалению, это единственный пример, который можно привести в данном случае, так как материал</w:t>
      </w:r>
      <w:r w:rsidR="00F56EC0" w:rsidRPr="00DA12D0">
        <w:rPr>
          <w:rFonts w:ascii="Times New Roman" w:hAnsi="Times New Roman" w:cs="Times New Roman"/>
          <w:color w:val="000000"/>
          <w:sz w:val="28"/>
          <w:szCs w:val="28"/>
        </w:rPr>
        <w:t>,</w:t>
      </w:r>
      <w:r w:rsidRPr="00DA12D0">
        <w:rPr>
          <w:rFonts w:ascii="Times New Roman" w:hAnsi="Times New Roman" w:cs="Times New Roman"/>
          <w:color w:val="000000"/>
          <w:sz w:val="28"/>
          <w:szCs w:val="28"/>
        </w:rPr>
        <w:t xml:space="preserve"> представленный в различных каталогах и монографиях недостаточен для дальнейшего исследования. Альбом, в котором были бы воспроизведены все предметы Гурьевского сервиза, пока не издан. </w:t>
      </w:r>
    </w:p>
    <w:p w14:paraId="246EC4F0" w14:textId="55487412" w:rsidR="00550EC0" w:rsidRPr="004A6C63" w:rsidRDefault="00B83068" w:rsidP="00550EC0">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Уместно</w:t>
      </w:r>
      <w:r w:rsidRPr="004A6C63">
        <w:rPr>
          <w:rFonts w:ascii="Times New Roman" w:hAnsi="Times New Roman" w:cs="Times New Roman"/>
          <w:color w:val="000000"/>
          <w:sz w:val="28"/>
          <w:szCs w:val="28"/>
        </w:rPr>
        <w:t xml:space="preserve"> обратить внимание на костюмно-этнографический альбом </w:t>
      </w:r>
      <w:r w:rsidRPr="004A6C63">
        <w:rPr>
          <w:rFonts w:ascii="Times New Roman" w:hAnsi="Times New Roman" w:cs="Times New Roman"/>
          <w:b/>
          <w:i/>
          <w:color w:val="000000"/>
          <w:sz w:val="28"/>
          <w:szCs w:val="28"/>
        </w:rPr>
        <w:t>«Сцены из русского народного быта»</w:t>
      </w:r>
      <w:r w:rsidRPr="004A6C63">
        <w:rPr>
          <w:rFonts w:ascii="Times New Roman" w:hAnsi="Times New Roman" w:cs="Times New Roman"/>
          <w:color w:val="000000"/>
          <w:sz w:val="28"/>
          <w:szCs w:val="28"/>
        </w:rPr>
        <w:t xml:space="preserve"> 1852 года, который также является иконографическим источником некоторых предметов Гурьевского сервиза.</w:t>
      </w:r>
    </w:p>
    <w:p w14:paraId="0C43CF22" w14:textId="77777777" w:rsidR="00B83068" w:rsidRPr="004A6C63"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Гравюры из этого альбома послужили иконографическим источником для ряда тарелок Гурьевского сервиза. Гравюра «Уличный чтец» (Ил.</w:t>
      </w:r>
      <w:r w:rsidR="00CC3EAC" w:rsidRPr="004A6C63">
        <w:rPr>
          <w:rFonts w:ascii="Times New Roman" w:hAnsi="Times New Roman" w:cs="Times New Roman"/>
          <w:color w:val="000000"/>
          <w:sz w:val="28"/>
          <w:szCs w:val="28"/>
        </w:rPr>
        <w:t xml:space="preserve"> 33</w:t>
      </w:r>
      <w:r w:rsidRPr="004A6C63">
        <w:rPr>
          <w:rFonts w:ascii="Times New Roman" w:hAnsi="Times New Roman" w:cs="Times New Roman"/>
          <w:color w:val="000000"/>
          <w:sz w:val="28"/>
          <w:szCs w:val="28"/>
        </w:rPr>
        <w:t>) нашла свое воспроизведение в та</w:t>
      </w:r>
      <w:r w:rsidR="00F56EC0">
        <w:rPr>
          <w:rFonts w:ascii="Times New Roman" w:hAnsi="Times New Roman" w:cs="Times New Roman"/>
          <w:color w:val="000000"/>
          <w:sz w:val="28"/>
          <w:szCs w:val="28"/>
        </w:rPr>
        <w:t>релке с соответствующим названием</w:t>
      </w:r>
      <w:r w:rsidRPr="004A6C63">
        <w:rPr>
          <w:rFonts w:ascii="Times New Roman" w:hAnsi="Times New Roman" w:cs="Times New Roman"/>
          <w:color w:val="000000"/>
          <w:sz w:val="28"/>
          <w:szCs w:val="28"/>
        </w:rPr>
        <w:t xml:space="preserve"> (Ил.</w:t>
      </w:r>
      <w:r w:rsidR="00CC3EAC" w:rsidRPr="004A6C63">
        <w:rPr>
          <w:rFonts w:ascii="Times New Roman" w:hAnsi="Times New Roman" w:cs="Times New Roman"/>
          <w:color w:val="000000"/>
          <w:sz w:val="28"/>
          <w:szCs w:val="28"/>
        </w:rPr>
        <w:t xml:space="preserve"> 34</w:t>
      </w:r>
      <w:r w:rsidRPr="004A6C63">
        <w:rPr>
          <w:rFonts w:ascii="Times New Roman" w:hAnsi="Times New Roman" w:cs="Times New Roman"/>
          <w:color w:val="000000"/>
          <w:sz w:val="28"/>
          <w:szCs w:val="28"/>
        </w:rPr>
        <w:t>), но уже в цвете и меньшем формате.</w:t>
      </w:r>
    </w:p>
    <w:p w14:paraId="206E04AD" w14:textId="02C1D069"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Ряд</w:t>
      </w:r>
      <w:r w:rsidR="001931BA" w:rsidRPr="00DA12D0">
        <w:rPr>
          <w:rFonts w:ascii="Times New Roman" w:hAnsi="Times New Roman" w:cs="Times New Roman"/>
          <w:color w:val="000000"/>
          <w:sz w:val="28"/>
          <w:szCs w:val="28"/>
        </w:rPr>
        <w:t xml:space="preserve"> росписей</w:t>
      </w:r>
      <w:r w:rsidRPr="00DA12D0">
        <w:rPr>
          <w:rFonts w:ascii="Times New Roman" w:hAnsi="Times New Roman" w:cs="Times New Roman"/>
          <w:color w:val="000000"/>
          <w:sz w:val="28"/>
          <w:szCs w:val="28"/>
        </w:rPr>
        <w:t xml:space="preserve"> воспроизведений </w:t>
      </w:r>
      <w:r w:rsidR="001931BA" w:rsidRPr="00DA12D0">
        <w:rPr>
          <w:rFonts w:ascii="Times New Roman" w:hAnsi="Times New Roman" w:cs="Times New Roman"/>
          <w:color w:val="000000"/>
          <w:sz w:val="28"/>
          <w:szCs w:val="28"/>
        </w:rPr>
        <w:t>имею</w:t>
      </w:r>
      <w:r w:rsidRPr="00DA12D0">
        <w:rPr>
          <w:rFonts w:ascii="Times New Roman" w:hAnsi="Times New Roman" w:cs="Times New Roman"/>
          <w:color w:val="000000"/>
          <w:sz w:val="28"/>
          <w:szCs w:val="28"/>
        </w:rPr>
        <w:t>т композиции</w:t>
      </w:r>
      <w:r w:rsidR="001931BA" w:rsidRPr="00DA12D0">
        <w:rPr>
          <w:rFonts w:ascii="Times New Roman" w:hAnsi="Times New Roman" w:cs="Times New Roman"/>
          <w:color w:val="000000"/>
          <w:sz w:val="28"/>
          <w:szCs w:val="28"/>
        </w:rPr>
        <w:t>,</w:t>
      </w:r>
      <w:r w:rsidRPr="00DA12D0">
        <w:rPr>
          <w:rFonts w:ascii="Times New Roman" w:hAnsi="Times New Roman" w:cs="Times New Roman"/>
          <w:color w:val="000000"/>
          <w:sz w:val="28"/>
          <w:szCs w:val="28"/>
        </w:rPr>
        <w:t xml:space="preserve"> состоящие из 2-3-х персонажей. Живописец целенаправленно разделяет гравюру и выбирает только нужных ему героев и элементы. Так</w:t>
      </w:r>
      <w:r w:rsidR="00267BB1" w:rsidRPr="00DA12D0">
        <w:rPr>
          <w:rFonts w:ascii="Times New Roman" w:hAnsi="Times New Roman" w:cs="Times New Roman"/>
          <w:color w:val="000000"/>
          <w:sz w:val="28"/>
          <w:szCs w:val="28"/>
        </w:rPr>
        <w:t>,</w:t>
      </w:r>
      <w:r w:rsidRPr="00DA12D0">
        <w:rPr>
          <w:rFonts w:ascii="Times New Roman" w:hAnsi="Times New Roman" w:cs="Times New Roman"/>
          <w:color w:val="000000"/>
          <w:sz w:val="28"/>
          <w:szCs w:val="28"/>
        </w:rPr>
        <w:t xml:space="preserve"> и в данной живописной композиции художник по росписи вы</w:t>
      </w:r>
      <w:r w:rsidR="00F56EC0" w:rsidRPr="00DA12D0">
        <w:rPr>
          <w:rFonts w:ascii="Times New Roman" w:hAnsi="Times New Roman" w:cs="Times New Roman"/>
          <w:color w:val="000000"/>
          <w:sz w:val="28"/>
          <w:szCs w:val="28"/>
        </w:rPr>
        <w:t xml:space="preserve">бирает двух взаимодействующих </w:t>
      </w:r>
      <w:r w:rsidRPr="00DA12D0">
        <w:rPr>
          <w:rFonts w:ascii="Times New Roman" w:hAnsi="Times New Roman" w:cs="Times New Roman"/>
          <w:color w:val="000000"/>
          <w:sz w:val="28"/>
          <w:szCs w:val="28"/>
        </w:rPr>
        <w:t>друг</w:t>
      </w:r>
      <w:r w:rsidR="00F56EC0" w:rsidRPr="00DA12D0">
        <w:rPr>
          <w:rFonts w:ascii="Times New Roman" w:hAnsi="Times New Roman" w:cs="Times New Roman"/>
          <w:color w:val="000000"/>
          <w:sz w:val="28"/>
          <w:szCs w:val="28"/>
        </w:rPr>
        <w:t xml:space="preserve"> с</w:t>
      </w:r>
      <w:r w:rsidRPr="00DA12D0">
        <w:rPr>
          <w:rFonts w:ascii="Times New Roman" w:hAnsi="Times New Roman" w:cs="Times New Roman"/>
          <w:color w:val="000000"/>
          <w:sz w:val="28"/>
          <w:szCs w:val="28"/>
        </w:rPr>
        <w:t xml:space="preserve"> другом персонажей и помещает их в отдельное изображение, сохраняя при этом пейзаж.</w:t>
      </w:r>
    </w:p>
    <w:p w14:paraId="37B6129A" w14:textId="77777777"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Тарелки</w:t>
      </w:r>
      <w:r w:rsidRPr="004A6C63">
        <w:rPr>
          <w:rFonts w:ascii="Times New Roman" w:hAnsi="Times New Roman" w:cs="Times New Roman"/>
          <w:color w:val="000000"/>
          <w:sz w:val="28"/>
          <w:szCs w:val="28"/>
        </w:rPr>
        <w:t xml:space="preserve"> «Уличная торговка» (Ил.</w:t>
      </w:r>
      <w:r w:rsidR="00CC3EAC" w:rsidRPr="004A6C63">
        <w:rPr>
          <w:rFonts w:ascii="Times New Roman" w:hAnsi="Times New Roman" w:cs="Times New Roman"/>
          <w:color w:val="000000"/>
          <w:sz w:val="28"/>
          <w:szCs w:val="28"/>
        </w:rPr>
        <w:t xml:space="preserve"> 36</w:t>
      </w:r>
      <w:r w:rsidRPr="004A6C63">
        <w:rPr>
          <w:rFonts w:ascii="Times New Roman" w:hAnsi="Times New Roman" w:cs="Times New Roman"/>
          <w:color w:val="000000"/>
          <w:sz w:val="28"/>
          <w:szCs w:val="28"/>
        </w:rPr>
        <w:t>), «Торговец сбитнем» (Ил.</w:t>
      </w:r>
      <w:r w:rsidR="00CC3EAC" w:rsidRPr="004A6C63">
        <w:rPr>
          <w:rFonts w:ascii="Times New Roman" w:hAnsi="Times New Roman" w:cs="Times New Roman"/>
          <w:color w:val="000000"/>
          <w:sz w:val="28"/>
          <w:szCs w:val="28"/>
        </w:rPr>
        <w:t xml:space="preserve"> 38</w:t>
      </w:r>
      <w:r w:rsidRPr="004A6C63">
        <w:rPr>
          <w:rFonts w:ascii="Times New Roman" w:hAnsi="Times New Roman" w:cs="Times New Roman"/>
          <w:color w:val="000000"/>
          <w:sz w:val="28"/>
          <w:szCs w:val="28"/>
        </w:rPr>
        <w:t>), «Кучер и уличный торговец» (Ил.</w:t>
      </w:r>
      <w:r w:rsidR="00CC3EAC" w:rsidRPr="004A6C63">
        <w:rPr>
          <w:rFonts w:ascii="Times New Roman" w:hAnsi="Times New Roman" w:cs="Times New Roman"/>
          <w:color w:val="000000"/>
          <w:sz w:val="28"/>
          <w:szCs w:val="28"/>
        </w:rPr>
        <w:t xml:space="preserve"> 40</w:t>
      </w:r>
      <w:r w:rsidRPr="004A6C63">
        <w:rPr>
          <w:rFonts w:ascii="Times New Roman" w:hAnsi="Times New Roman" w:cs="Times New Roman"/>
          <w:color w:val="000000"/>
          <w:sz w:val="28"/>
          <w:szCs w:val="28"/>
        </w:rPr>
        <w:t>) и «Дворник» (Ил.</w:t>
      </w:r>
      <w:r w:rsidR="00CC3EAC" w:rsidRPr="004A6C63">
        <w:rPr>
          <w:rFonts w:ascii="Times New Roman" w:hAnsi="Times New Roman" w:cs="Times New Roman"/>
          <w:color w:val="000000"/>
          <w:sz w:val="28"/>
          <w:szCs w:val="28"/>
        </w:rPr>
        <w:t xml:space="preserve"> 42</w:t>
      </w:r>
      <w:r w:rsidRPr="004A6C63">
        <w:rPr>
          <w:rFonts w:ascii="Times New Roman" w:hAnsi="Times New Roman" w:cs="Times New Roman"/>
          <w:color w:val="000000"/>
          <w:sz w:val="28"/>
          <w:szCs w:val="28"/>
        </w:rPr>
        <w:t>), оригиналом которых послужили гравюры такого же названия (Ил.</w:t>
      </w:r>
      <w:r w:rsidR="00CC3EAC" w:rsidRPr="004A6C63">
        <w:rPr>
          <w:rFonts w:ascii="Times New Roman" w:hAnsi="Times New Roman" w:cs="Times New Roman"/>
          <w:color w:val="000000"/>
          <w:sz w:val="28"/>
          <w:szCs w:val="28"/>
        </w:rPr>
        <w:t xml:space="preserve"> 35</w:t>
      </w:r>
      <w:r w:rsidRPr="004A6C63">
        <w:rPr>
          <w:rFonts w:ascii="Times New Roman" w:hAnsi="Times New Roman" w:cs="Times New Roman"/>
          <w:color w:val="000000"/>
          <w:sz w:val="28"/>
          <w:szCs w:val="28"/>
        </w:rPr>
        <w:t>,</w:t>
      </w:r>
      <w:r w:rsidR="00CC3EAC" w:rsidRPr="004A6C63">
        <w:rPr>
          <w:rFonts w:ascii="Times New Roman" w:hAnsi="Times New Roman" w:cs="Times New Roman"/>
          <w:color w:val="000000"/>
          <w:sz w:val="28"/>
          <w:szCs w:val="28"/>
        </w:rPr>
        <w:t xml:space="preserve"> 37</w:t>
      </w:r>
      <w:r w:rsidRPr="004A6C63">
        <w:rPr>
          <w:rFonts w:ascii="Times New Roman" w:hAnsi="Times New Roman" w:cs="Times New Roman"/>
          <w:color w:val="000000"/>
          <w:sz w:val="28"/>
          <w:szCs w:val="28"/>
        </w:rPr>
        <w:t>,</w:t>
      </w:r>
      <w:r w:rsidR="00CC3EAC" w:rsidRPr="004A6C63">
        <w:rPr>
          <w:rFonts w:ascii="Times New Roman" w:hAnsi="Times New Roman" w:cs="Times New Roman"/>
          <w:color w:val="000000"/>
          <w:sz w:val="28"/>
          <w:szCs w:val="28"/>
        </w:rPr>
        <w:t xml:space="preserve"> 39</w:t>
      </w:r>
      <w:r w:rsidRPr="004A6C63">
        <w:rPr>
          <w:rFonts w:ascii="Times New Roman" w:hAnsi="Times New Roman" w:cs="Times New Roman"/>
          <w:color w:val="000000"/>
          <w:sz w:val="28"/>
          <w:szCs w:val="28"/>
        </w:rPr>
        <w:t>,</w:t>
      </w:r>
      <w:r w:rsidR="00CC3EAC" w:rsidRPr="004A6C63">
        <w:rPr>
          <w:rFonts w:ascii="Times New Roman" w:hAnsi="Times New Roman" w:cs="Times New Roman"/>
          <w:color w:val="000000"/>
          <w:sz w:val="28"/>
          <w:szCs w:val="28"/>
        </w:rPr>
        <w:t xml:space="preserve"> 41</w:t>
      </w:r>
      <w:r w:rsidR="00F56EC0">
        <w:rPr>
          <w:rFonts w:ascii="Times New Roman" w:hAnsi="Times New Roman" w:cs="Times New Roman"/>
          <w:color w:val="000000"/>
          <w:sz w:val="28"/>
          <w:szCs w:val="28"/>
        </w:rPr>
        <w:t>) не отличаются</w:t>
      </w:r>
      <w:r w:rsidRPr="004A6C63">
        <w:rPr>
          <w:rFonts w:ascii="Times New Roman" w:hAnsi="Times New Roman" w:cs="Times New Roman"/>
          <w:color w:val="000000"/>
          <w:sz w:val="28"/>
          <w:szCs w:val="28"/>
        </w:rPr>
        <w:t xml:space="preserve"> от предыдущего примера. Все также выполнено </w:t>
      </w:r>
      <w:r w:rsidR="00041941" w:rsidRPr="004A6C63">
        <w:rPr>
          <w:rFonts w:ascii="Times New Roman" w:hAnsi="Times New Roman" w:cs="Times New Roman"/>
          <w:color w:val="000000"/>
          <w:sz w:val="28"/>
          <w:szCs w:val="28"/>
        </w:rPr>
        <w:t>в соответствии с видом искусства, техника предопределяет особенности стилистики</w:t>
      </w:r>
      <w:r w:rsidRPr="004A6C63">
        <w:rPr>
          <w:rFonts w:ascii="Times New Roman" w:hAnsi="Times New Roman" w:cs="Times New Roman"/>
          <w:color w:val="000000"/>
          <w:sz w:val="28"/>
          <w:szCs w:val="28"/>
        </w:rPr>
        <w:t xml:space="preserve"> – деление </w:t>
      </w:r>
      <w:r w:rsidRPr="00DA12D0">
        <w:rPr>
          <w:rFonts w:ascii="Times New Roman" w:hAnsi="Times New Roman" w:cs="Times New Roman"/>
          <w:color w:val="000000"/>
          <w:sz w:val="28"/>
          <w:szCs w:val="28"/>
        </w:rPr>
        <w:t xml:space="preserve">композиции, полная детализация и яркий цвет. </w:t>
      </w:r>
    </w:p>
    <w:p w14:paraId="5EF468CC" w14:textId="1F9FC202"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Интересно, насколько гармонично вписаны персонажи пр</w:t>
      </w:r>
      <w:r w:rsidR="00F56EC0" w:rsidRPr="00DA12D0">
        <w:rPr>
          <w:rFonts w:ascii="Times New Roman" w:hAnsi="Times New Roman" w:cs="Times New Roman"/>
          <w:color w:val="000000"/>
          <w:sz w:val="28"/>
          <w:szCs w:val="28"/>
        </w:rPr>
        <w:t xml:space="preserve">ежней композиции в новый пейзаж. </w:t>
      </w:r>
      <w:r w:rsidRPr="00DA12D0">
        <w:rPr>
          <w:rFonts w:ascii="Times New Roman" w:hAnsi="Times New Roman" w:cs="Times New Roman"/>
          <w:color w:val="000000"/>
          <w:sz w:val="28"/>
          <w:szCs w:val="28"/>
        </w:rPr>
        <w:t>Мастер</w:t>
      </w:r>
      <w:r w:rsidR="002012F9" w:rsidRPr="00DA12D0">
        <w:rPr>
          <w:rFonts w:ascii="Times New Roman" w:hAnsi="Times New Roman" w:cs="Times New Roman"/>
          <w:color w:val="000000"/>
          <w:sz w:val="28"/>
          <w:szCs w:val="28"/>
        </w:rPr>
        <w:t xml:space="preserve"> росписи по фарфору</w:t>
      </w:r>
      <w:r w:rsidRPr="00DA12D0">
        <w:rPr>
          <w:rFonts w:ascii="Times New Roman" w:hAnsi="Times New Roman" w:cs="Times New Roman"/>
          <w:color w:val="000000"/>
          <w:sz w:val="28"/>
          <w:szCs w:val="28"/>
        </w:rPr>
        <w:t xml:space="preserve"> точно копировал эти фигуры. Цвет обогащае</w:t>
      </w:r>
      <w:r w:rsidR="0010631A" w:rsidRPr="00DA12D0">
        <w:rPr>
          <w:rFonts w:ascii="Times New Roman" w:hAnsi="Times New Roman" w:cs="Times New Roman"/>
          <w:color w:val="000000"/>
          <w:sz w:val="28"/>
          <w:szCs w:val="28"/>
        </w:rPr>
        <w:t xml:space="preserve">т изображение, делает его более </w:t>
      </w:r>
      <w:r w:rsidRPr="00DA12D0">
        <w:rPr>
          <w:rFonts w:ascii="Times New Roman" w:hAnsi="Times New Roman" w:cs="Times New Roman"/>
          <w:color w:val="000000"/>
          <w:sz w:val="28"/>
          <w:szCs w:val="28"/>
        </w:rPr>
        <w:t>эстетически приятным для зрителя.</w:t>
      </w:r>
    </w:p>
    <w:p w14:paraId="6165458E" w14:textId="77777777"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 xml:space="preserve">Предметы фарфора, взятые в качестве примеров, наиболее полно отражают всю специфику влияния графического образца на художественный язык воспроизведений Гурьевского сервиза. </w:t>
      </w:r>
    </w:p>
    <w:p w14:paraId="60727AE0" w14:textId="77777777" w:rsidR="006839FC" w:rsidRPr="00DA12D0" w:rsidRDefault="006839FC" w:rsidP="006839FC">
      <w:pPr>
        <w:widowControl w:val="0"/>
        <w:autoSpaceDE w:val="0"/>
        <w:autoSpaceDN w:val="0"/>
        <w:adjustRightInd w:val="0"/>
        <w:ind w:firstLine="709"/>
        <w:rPr>
          <w:rFonts w:ascii="Times New Roman" w:hAnsi="Times New Roman" w:cs="Times New Roman"/>
          <w:color w:val="000000"/>
          <w:sz w:val="28"/>
          <w:szCs w:val="28"/>
        </w:rPr>
      </w:pPr>
      <w:r w:rsidRPr="00DA12D0">
        <w:rPr>
          <w:rFonts w:ascii="Times New Roman" w:hAnsi="Times New Roman" w:cs="Times New Roman"/>
          <w:color w:val="000000"/>
          <w:sz w:val="28"/>
          <w:szCs w:val="28"/>
        </w:rPr>
        <w:t xml:space="preserve">В связи с тем, что многие предметы сервиза были утрачены с течением времени и были созданы заново, по вопросу копирования и интерпретации существует несколько мнений, которые можно свести к </w:t>
      </w:r>
      <w:r w:rsidRPr="00DA12D0">
        <w:rPr>
          <w:rFonts w:ascii="Times New Roman" w:hAnsi="Times New Roman" w:cs="Times New Roman"/>
          <w:b/>
          <w:color w:val="000000"/>
          <w:sz w:val="28"/>
          <w:szCs w:val="28"/>
        </w:rPr>
        <w:t>двум основным положениям</w:t>
      </w:r>
      <w:r w:rsidRPr="00DA12D0">
        <w:rPr>
          <w:rFonts w:ascii="Times New Roman" w:hAnsi="Times New Roman" w:cs="Times New Roman"/>
          <w:color w:val="000000"/>
          <w:sz w:val="28"/>
          <w:szCs w:val="28"/>
        </w:rPr>
        <w:t xml:space="preserve">. Во-первых, возможно, мастера расписывали их либо как в первоначальном варианте, который мог совпадать по цветовому решению с оригиналом, либо мастера росписи могли себе позволить вольности в цвете. Второе - </w:t>
      </w:r>
      <w:r w:rsidRPr="00DA12D0">
        <w:rPr>
          <w:rFonts w:ascii="Times New Roman" w:hAnsi="Times New Roman" w:cs="Times New Roman"/>
          <w:sz w:val="28"/>
          <w:szCs w:val="28"/>
        </w:rPr>
        <w:t>мастера росписи по фарфору, прочувствовав замысел автора оригинала, целенаправленно копируют фигуры в той группировке, в которой они представляются в оригинале.</w:t>
      </w:r>
    </w:p>
    <w:p w14:paraId="4194F1F9" w14:textId="77777777"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 xml:space="preserve">У исследователей к настоящему времени нет точных данных о каждой тарелке Гурьевского сервиза, поэтому оба эти положения можно считать </w:t>
      </w:r>
      <w:r w:rsidR="009E0839" w:rsidRPr="00DA12D0">
        <w:rPr>
          <w:rFonts w:ascii="Times New Roman" w:hAnsi="Times New Roman" w:cs="Times New Roman"/>
          <w:color w:val="000000"/>
          <w:sz w:val="28"/>
          <w:szCs w:val="28"/>
        </w:rPr>
        <w:t>вероятными</w:t>
      </w:r>
      <w:r w:rsidRPr="00DA12D0">
        <w:rPr>
          <w:rFonts w:ascii="Times New Roman" w:hAnsi="Times New Roman" w:cs="Times New Roman"/>
          <w:color w:val="000000"/>
          <w:sz w:val="28"/>
          <w:szCs w:val="28"/>
        </w:rPr>
        <w:t>, так как противоречащей им информации нет.</w:t>
      </w:r>
    </w:p>
    <w:p w14:paraId="0A13B700" w14:textId="77777777"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Кроме того, нельзя точно составить статистику предметов фарфора того или иного вида, иконографическим источником которого был тот или иной этнографичес</w:t>
      </w:r>
      <w:r w:rsidR="001A3460" w:rsidRPr="00DA12D0">
        <w:rPr>
          <w:rFonts w:ascii="Times New Roman" w:hAnsi="Times New Roman" w:cs="Times New Roman"/>
          <w:color w:val="000000"/>
          <w:sz w:val="28"/>
          <w:szCs w:val="28"/>
        </w:rPr>
        <w:t>кий альбом, так как опять же не</w:t>
      </w:r>
      <w:r w:rsidRPr="00DA12D0">
        <w:rPr>
          <w:rFonts w:ascii="Times New Roman" w:hAnsi="Times New Roman" w:cs="Times New Roman"/>
          <w:color w:val="000000"/>
          <w:sz w:val="28"/>
          <w:szCs w:val="28"/>
        </w:rPr>
        <w:t>известно точное количество созданных воспроизведений от момента создания тарелок Гурьевского сервиза до наших дней. В последние годы предпринимались попытки создания более фундаментальных исследований данного сервиза, но, к сожалению, вопросом точного количества воспроизведений никто не задавался.</w:t>
      </w:r>
      <w:r w:rsidR="001E4008" w:rsidRPr="00DA12D0">
        <w:rPr>
          <w:rFonts w:ascii="Times New Roman" w:hAnsi="Times New Roman" w:cs="Times New Roman"/>
          <w:color w:val="000000"/>
          <w:sz w:val="28"/>
          <w:szCs w:val="28"/>
        </w:rPr>
        <w:t xml:space="preserve"> П</w:t>
      </w:r>
      <w:r w:rsidRPr="00DA12D0">
        <w:rPr>
          <w:rFonts w:ascii="Times New Roman" w:hAnsi="Times New Roman" w:cs="Times New Roman"/>
          <w:color w:val="000000"/>
          <w:sz w:val="28"/>
          <w:szCs w:val="28"/>
        </w:rPr>
        <w:t>опытки</w:t>
      </w:r>
      <w:r w:rsidR="001E4008" w:rsidRPr="00DA12D0">
        <w:rPr>
          <w:rFonts w:ascii="Times New Roman" w:hAnsi="Times New Roman" w:cs="Times New Roman"/>
          <w:color w:val="000000"/>
          <w:sz w:val="28"/>
          <w:szCs w:val="28"/>
        </w:rPr>
        <w:t xml:space="preserve"> поиска трудов с большим охватом материала</w:t>
      </w:r>
      <w:r w:rsidRPr="00DA12D0">
        <w:rPr>
          <w:rFonts w:ascii="Times New Roman" w:hAnsi="Times New Roman" w:cs="Times New Roman"/>
          <w:color w:val="000000"/>
          <w:sz w:val="28"/>
          <w:szCs w:val="28"/>
        </w:rPr>
        <w:t xml:space="preserve"> были тщетны, так как большинство из них представляют лишь общие каталоги о фарфоре, созданном на Императорском Фарфоровом заводе. </w:t>
      </w:r>
    </w:p>
    <w:p w14:paraId="316030CD" w14:textId="77777777"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 xml:space="preserve">В исследуемой проблематике центральными становятся вопросы решения художественных задач и, главным образом, основные принципы </w:t>
      </w:r>
      <w:r w:rsidR="004400E3" w:rsidRPr="00DA12D0">
        <w:rPr>
          <w:rFonts w:ascii="Times New Roman" w:hAnsi="Times New Roman" w:cs="Times New Roman"/>
          <w:color w:val="000000"/>
          <w:sz w:val="28"/>
          <w:szCs w:val="28"/>
        </w:rPr>
        <w:t>интерпретации в</w:t>
      </w:r>
      <w:r w:rsidRPr="00DA12D0">
        <w:rPr>
          <w:rFonts w:ascii="Times New Roman" w:hAnsi="Times New Roman" w:cs="Times New Roman"/>
          <w:color w:val="000000"/>
          <w:sz w:val="28"/>
          <w:szCs w:val="28"/>
        </w:rPr>
        <w:t xml:space="preserve"> воспроизведени</w:t>
      </w:r>
      <w:r w:rsidR="004400E3" w:rsidRPr="00DA12D0">
        <w:rPr>
          <w:rFonts w:ascii="Times New Roman" w:hAnsi="Times New Roman" w:cs="Times New Roman"/>
          <w:color w:val="000000"/>
          <w:sz w:val="28"/>
          <w:szCs w:val="28"/>
        </w:rPr>
        <w:t>и оригинала</w:t>
      </w:r>
      <w:r w:rsidRPr="00DA12D0">
        <w:rPr>
          <w:rFonts w:ascii="Times New Roman" w:hAnsi="Times New Roman" w:cs="Times New Roman"/>
          <w:color w:val="000000"/>
          <w:sz w:val="28"/>
          <w:szCs w:val="28"/>
        </w:rPr>
        <w:t>. Анализируя эти аспекты</w:t>
      </w:r>
      <w:r w:rsidR="00D902E2" w:rsidRPr="00DA12D0">
        <w:rPr>
          <w:rFonts w:ascii="Times New Roman" w:hAnsi="Times New Roman" w:cs="Times New Roman"/>
          <w:color w:val="000000"/>
          <w:sz w:val="28"/>
          <w:szCs w:val="28"/>
        </w:rPr>
        <w:t>,</w:t>
      </w:r>
      <w:r w:rsidRPr="00DA12D0">
        <w:rPr>
          <w:rFonts w:ascii="Times New Roman" w:hAnsi="Times New Roman" w:cs="Times New Roman"/>
          <w:color w:val="000000"/>
          <w:sz w:val="28"/>
          <w:szCs w:val="28"/>
        </w:rPr>
        <w:t xml:space="preserve"> мы приходим к следующим выводам. </w:t>
      </w:r>
    </w:p>
    <w:p w14:paraId="523CEBFB" w14:textId="0FC76C23" w:rsidR="00B83068" w:rsidRPr="00DA12D0" w:rsidRDefault="004400E3"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Н</w:t>
      </w:r>
      <w:r w:rsidR="00B83068" w:rsidRPr="00DA12D0">
        <w:rPr>
          <w:rFonts w:ascii="Times New Roman" w:hAnsi="Times New Roman" w:cs="Times New Roman"/>
          <w:color w:val="000000"/>
          <w:sz w:val="28"/>
          <w:szCs w:val="28"/>
        </w:rPr>
        <w:t xml:space="preserve">аиболее </w:t>
      </w:r>
      <w:r w:rsidRPr="00DA12D0">
        <w:rPr>
          <w:rFonts w:ascii="Times New Roman" w:hAnsi="Times New Roman" w:cs="Times New Roman"/>
          <w:color w:val="000000"/>
          <w:sz w:val="28"/>
          <w:szCs w:val="28"/>
        </w:rPr>
        <w:t>востребованными при создании фарфоровых изделий</w:t>
      </w:r>
      <w:r w:rsidR="00B83068" w:rsidRPr="00DA12D0">
        <w:rPr>
          <w:rFonts w:ascii="Times New Roman" w:hAnsi="Times New Roman" w:cs="Times New Roman"/>
          <w:color w:val="000000"/>
          <w:sz w:val="28"/>
          <w:szCs w:val="28"/>
        </w:rPr>
        <w:t xml:space="preserve"> стали композиции с одним персонажем, </w:t>
      </w:r>
      <w:r w:rsidR="00D902E2" w:rsidRPr="00DA12D0">
        <w:rPr>
          <w:rFonts w:ascii="Times New Roman" w:hAnsi="Times New Roman" w:cs="Times New Roman"/>
          <w:color w:val="000000"/>
          <w:sz w:val="28"/>
          <w:szCs w:val="28"/>
        </w:rPr>
        <w:t xml:space="preserve">иногда </w:t>
      </w:r>
      <w:r w:rsidRPr="00DA12D0">
        <w:rPr>
          <w:rFonts w:ascii="Times New Roman" w:hAnsi="Times New Roman" w:cs="Times New Roman"/>
          <w:color w:val="000000"/>
          <w:sz w:val="28"/>
          <w:szCs w:val="28"/>
        </w:rPr>
        <w:t xml:space="preserve">в фарфоре </w:t>
      </w:r>
      <w:r w:rsidR="00E4444A" w:rsidRPr="00DA12D0">
        <w:rPr>
          <w:rFonts w:ascii="Times New Roman" w:hAnsi="Times New Roman" w:cs="Times New Roman"/>
          <w:color w:val="000000"/>
          <w:sz w:val="28"/>
          <w:szCs w:val="28"/>
        </w:rPr>
        <w:t>воспроизводится</w:t>
      </w:r>
      <w:r w:rsidRPr="00DA12D0">
        <w:rPr>
          <w:rFonts w:ascii="Times New Roman" w:hAnsi="Times New Roman" w:cs="Times New Roman"/>
          <w:color w:val="000000"/>
          <w:sz w:val="28"/>
          <w:szCs w:val="28"/>
        </w:rPr>
        <w:t xml:space="preserve"> лишь один из героев композиции, </w:t>
      </w:r>
      <w:r w:rsidR="00B83068" w:rsidRPr="00DA12D0">
        <w:rPr>
          <w:rFonts w:ascii="Times New Roman" w:hAnsi="Times New Roman" w:cs="Times New Roman"/>
          <w:color w:val="000000"/>
          <w:sz w:val="28"/>
          <w:szCs w:val="28"/>
        </w:rPr>
        <w:t xml:space="preserve">но </w:t>
      </w:r>
      <w:r w:rsidRPr="00DA12D0">
        <w:rPr>
          <w:rFonts w:ascii="Times New Roman" w:hAnsi="Times New Roman" w:cs="Times New Roman"/>
          <w:color w:val="000000"/>
          <w:sz w:val="28"/>
          <w:szCs w:val="28"/>
        </w:rPr>
        <w:t>в некоторых случаях</w:t>
      </w:r>
      <w:r w:rsidR="00D902E2" w:rsidRPr="00DA12D0">
        <w:rPr>
          <w:rFonts w:ascii="Times New Roman" w:hAnsi="Times New Roman" w:cs="Times New Roman"/>
          <w:color w:val="000000"/>
          <w:sz w:val="28"/>
          <w:szCs w:val="28"/>
        </w:rPr>
        <w:t xml:space="preserve"> </w:t>
      </w:r>
      <w:r w:rsidRPr="00DA12D0">
        <w:rPr>
          <w:rFonts w:ascii="Times New Roman" w:hAnsi="Times New Roman" w:cs="Times New Roman"/>
          <w:color w:val="000000"/>
          <w:sz w:val="28"/>
          <w:szCs w:val="28"/>
        </w:rPr>
        <w:t>героев гравюры невозможно</w:t>
      </w:r>
      <w:r w:rsidR="00B83068" w:rsidRPr="00DA12D0">
        <w:rPr>
          <w:rFonts w:ascii="Times New Roman" w:hAnsi="Times New Roman" w:cs="Times New Roman"/>
          <w:color w:val="000000"/>
          <w:sz w:val="28"/>
          <w:szCs w:val="28"/>
        </w:rPr>
        <w:t xml:space="preserve"> разделить</w:t>
      </w:r>
      <w:r w:rsidR="00D902E2" w:rsidRPr="00DA12D0">
        <w:rPr>
          <w:rFonts w:ascii="Times New Roman" w:hAnsi="Times New Roman" w:cs="Times New Roman"/>
          <w:color w:val="000000"/>
          <w:sz w:val="28"/>
          <w:szCs w:val="28"/>
        </w:rPr>
        <w:t>,</w:t>
      </w:r>
      <w:r w:rsidRPr="00DA12D0">
        <w:rPr>
          <w:rFonts w:ascii="Times New Roman" w:hAnsi="Times New Roman" w:cs="Times New Roman"/>
          <w:color w:val="000000"/>
          <w:sz w:val="28"/>
          <w:szCs w:val="28"/>
        </w:rPr>
        <w:t xml:space="preserve"> тогда они переносятся на роспись по фарфору оба</w:t>
      </w:r>
      <w:r w:rsidR="00B83068" w:rsidRPr="00DA12D0">
        <w:rPr>
          <w:rFonts w:ascii="Times New Roman" w:hAnsi="Times New Roman" w:cs="Times New Roman"/>
          <w:color w:val="000000"/>
          <w:sz w:val="28"/>
          <w:szCs w:val="28"/>
        </w:rPr>
        <w:t>. Так, например, в альбоме И.</w:t>
      </w:r>
      <w:r w:rsidR="007350C8" w:rsidRPr="00DA12D0">
        <w:rPr>
          <w:rFonts w:ascii="Times New Roman" w:hAnsi="Times New Roman" w:cs="Times New Roman"/>
          <w:color w:val="000000"/>
          <w:sz w:val="28"/>
          <w:szCs w:val="28"/>
        </w:rPr>
        <w:t xml:space="preserve"> </w:t>
      </w:r>
      <w:r w:rsidR="00B83068" w:rsidRPr="00DA12D0">
        <w:rPr>
          <w:rFonts w:ascii="Times New Roman" w:hAnsi="Times New Roman" w:cs="Times New Roman"/>
          <w:color w:val="000000"/>
          <w:sz w:val="28"/>
          <w:szCs w:val="28"/>
        </w:rPr>
        <w:t>Г. Георги на многих гравюр</w:t>
      </w:r>
      <w:r w:rsidR="00D902E2" w:rsidRPr="00DA12D0">
        <w:rPr>
          <w:rFonts w:ascii="Times New Roman" w:hAnsi="Times New Roman" w:cs="Times New Roman"/>
          <w:color w:val="000000"/>
          <w:sz w:val="28"/>
          <w:szCs w:val="28"/>
        </w:rPr>
        <w:t>ах муж изображен рядом с женой. В</w:t>
      </w:r>
      <w:r w:rsidR="00422D18" w:rsidRPr="00DA12D0">
        <w:rPr>
          <w:rFonts w:ascii="Times New Roman" w:hAnsi="Times New Roman" w:cs="Times New Roman"/>
          <w:color w:val="000000"/>
          <w:sz w:val="28"/>
          <w:szCs w:val="28"/>
        </w:rPr>
        <w:t xml:space="preserve"> воспроизведении сохранена эта авторская задумка</w:t>
      </w:r>
      <w:r w:rsidR="00B83068" w:rsidRPr="00DA12D0">
        <w:rPr>
          <w:rFonts w:ascii="Times New Roman" w:hAnsi="Times New Roman" w:cs="Times New Roman"/>
          <w:color w:val="000000"/>
          <w:sz w:val="28"/>
          <w:szCs w:val="28"/>
        </w:rPr>
        <w:t xml:space="preserve"> и также перенес</w:t>
      </w:r>
      <w:r w:rsidR="00422D18" w:rsidRPr="00DA12D0">
        <w:rPr>
          <w:rFonts w:ascii="Times New Roman" w:hAnsi="Times New Roman" w:cs="Times New Roman"/>
          <w:color w:val="000000"/>
          <w:sz w:val="28"/>
          <w:szCs w:val="28"/>
        </w:rPr>
        <w:t>ены эти два персонажа</w:t>
      </w:r>
      <w:r w:rsidR="00B83068" w:rsidRPr="00DA12D0">
        <w:rPr>
          <w:rFonts w:ascii="Times New Roman" w:hAnsi="Times New Roman" w:cs="Times New Roman"/>
          <w:color w:val="000000"/>
          <w:sz w:val="28"/>
          <w:szCs w:val="28"/>
        </w:rPr>
        <w:t xml:space="preserve"> на живописную композицию. На тарелках же, иконографическим источником росписей которых послужили гравюры И.</w:t>
      </w:r>
      <w:r w:rsidR="007350C8" w:rsidRPr="00DA12D0">
        <w:rPr>
          <w:rFonts w:ascii="Times New Roman" w:hAnsi="Times New Roman" w:cs="Times New Roman"/>
          <w:color w:val="000000"/>
          <w:sz w:val="28"/>
          <w:szCs w:val="28"/>
        </w:rPr>
        <w:t xml:space="preserve"> </w:t>
      </w:r>
      <w:r w:rsidR="00B83068" w:rsidRPr="00DA12D0">
        <w:rPr>
          <w:rFonts w:ascii="Times New Roman" w:hAnsi="Times New Roman" w:cs="Times New Roman"/>
          <w:color w:val="000000"/>
          <w:sz w:val="28"/>
          <w:szCs w:val="28"/>
        </w:rPr>
        <w:t xml:space="preserve">С. Щедровского, живописец из многофигурной композиции избирает лишь двух основных для него персонажей и переносит их на дно фарфорового предмета. </w:t>
      </w:r>
    </w:p>
    <w:p w14:paraId="0635EF47" w14:textId="77777777" w:rsidR="00B83068" w:rsidRPr="00DA12D0" w:rsidRDefault="00D902E2"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Так</w:t>
      </w:r>
      <w:r w:rsidR="00B83068" w:rsidRPr="00DA12D0">
        <w:rPr>
          <w:rFonts w:ascii="Times New Roman" w:hAnsi="Times New Roman" w:cs="Times New Roman"/>
          <w:color w:val="000000"/>
          <w:sz w:val="28"/>
          <w:szCs w:val="28"/>
        </w:rPr>
        <w:t xml:space="preserve">же и на воспроизведениях по альбому Дж. Аткинсона и Дж. Уокера, </w:t>
      </w:r>
      <w:r w:rsidR="004400E3" w:rsidRPr="00DA12D0">
        <w:rPr>
          <w:rFonts w:ascii="Times New Roman" w:hAnsi="Times New Roman" w:cs="Times New Roman"/>
          <w:color w:val="000000"/>
          <w:sz w:val="28"/>
          <w:szCs w:val="28"/>
        </w:rPr>
        <w:t>в котором имеются многофигурные сценки</w:t>
      </w:r>
      <w:r w:rsidRPr="00DA12D0">
        <w:rPr>
          <w:rFonts w:ascii="Times New Roman" w:hAnsi="Times New Roman" w:cs="Times New Roman"/>
          <w:color w:val="000000"/>
          <w:sz w:val="28"/>
          <w:szCs w:val="28"/>
        </w:rPr>
        <w:t>,</w:t>
      </w:r>
      <w:r w:rsidR="00B83068" w:rsidRPr="00DA12D0">
        <w:rPr>
          <w:rFonts w:ascii="Times New Roman" w:hAnsi="Times New Roman" w:cs="Times New Roman"/>
          <w:color w:val="000000"/>
          <w:sz w:val="28"/>
          <w:szCs w:val="28"/>
        </w:rPr>
        <w:t xml:space="preserve"> большее предпочтение отдается все же гравюрам с малым количеством персонажей</w:t>
      </w:r>
      <w:r w:rsidR="004400E3" w:rsidRPr="00DA12D0">
        <w:rPr>
          <w:rFonts w:ascii="Times New Roman" w:hAnsi="Times New Roman" w:cs="Times New Roman"/>
          <w:color w:val="000000"/>
          <w:sz w:val="28"/>
          <w:szCs w:val="28"/>
        </w:rPr>
        <w:t xml:space="preserve">. В </w:t>
      </w:r>
      <w:r w:rsidR="00E4444A" w:rsidRPr="00DA12D0">
        <w:rPr>
          <w:rFonts w:ascii="Times New Roman" w:hAnsi="Times New Roman" w:cs="Times New Roman"/>
          <w:color w:val="000000"/>
          <w:sz w:val="28"/>
          <w:szCs w:val="28"/>
        </w:rPr>
        <w:t>п</w:t>
      </w:r>
      <w:r w:rsidR="004400E3" w:rsidRPr="00DA12D0">
        <w:rPr>
          <w:rFonts w:ascii="Times New Roman" w:hAnsi="Times New Roman" w:cs="Times New Roman"/>
          <w:color w:val="000000"/>
          <w:sz w:val="28"/>
          <w:szCs w:val="28"/>
        </w:rPr>
        <w:t>орядке исключени</w:t>
      </w:r>
      <w:r w:rsidR="00E4444A" w:rsidRPr="00DA12D0">
        <w:rPr>
          <w:rFonts w:ascii="Times New Roman" w:hAnsi="Times New Roman" w:cs="Times New Roman"/>
          <w:color w:val="000000"/>
          <w:sz w:val="28"/>
          <w:szCs w:val="28"/>
        </w:rPr>
        <w:t>я</w:t>
      </w:r>
      <w:r w:rsidRPr="00DA12D0">
        <w:rPr>
          <w:rFonts w:ascii="Times New Roman" w:hAnsi="Times New Roman" w:cs="Times New Roman"/>
          <w:color w:val="000000"/>
          <w:sz w:val="28"/>
          <w:szCs w:val="28"/>
        </w:rPr>
        <w:t>,</w:t>
      </w:r>
      <w:r w:rsidR="00B83068" w:rsidRPr="00DA12D0">
        <w:rPr>
          <w:rFonts w:ascii="Times New Roman" w:hAnsi="Times New Roman" w:cs="Times New Roman"/>
          <w:color w:val="000000"/>
          <w:sz w:val="28"/>
          <w:szCs w:val="28"/>
        </w:rPr>
        <w:t xml:space="preserve"> в качестве источника используются также графические изображения с четырьмя персонажами.</w:t>
      </w:r>
    </w:p>
    <w:p w14:paraId="5E292A44" w14:textId="4C2B471A" w:rsidR="00B83068" w:rsidRPr="00DA12D0" w:rsidRDefault="004400E3"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З</w:t>
      </w:r>
      <w:r w:rsidR="00D902E2" w:rsidRPr="00DA12D0">
        <w:rPr>
          <w:rFonts w:ascii="Times New Roman" w:hAnsi="Times New Roman" w:cs="Times New Roman"/>
          <w:color w:val="000000"/>
          <w:sz w:val="28"/>
          <w:szCs w:val="28"/>
        </w:rPr>
        <w:t>аслуживает внимания</w:t>
      </w:r>
      <w:r w:rsidR="00FE11E4" w:rsidRPr="00DA12D0">
        <w:rPr>
          <w:rFonts w:ascii="Times New Roman" w:hAnsi="Times New Roman" w:cs="Times New Roman"/>
          <w:color w:val="000000"/>
          <w:sz w:val="28"/>
          <w:szCs w:val="28"/>
        </w:rPr>
        <w:t xml:space="preserve"> предположение, что мастера росписи по фарфору</w:t>
      </w:r>
      <w:r w:rsidR="00D902E2" w:rsidRPr="00DA12D0">
        <w:rPr>
          <w:rFonts w:ascii="Times New Roman" w:hAnsi="Times New Roman" w:cs="Times New Roman"/>
          <w:color w:val="000000"/>
          <w:sz w:val="28"/>
          <w:szCs w:val="28"/>
        </w:rPr>
        <w:t>,</w:t>
      </w:r>
      <w:r w:rsidR="00FE11E4" w:rsidRPr="00DA12D0">
        <w:rPr>
          <w:rFonts w:ascii="Times New Roman" w:hAnsi="Times New Roman" w:cs="Times New Roman"/>
          <w:color w:val="000000"/>
          <w:sz w:val="28"/>
          <w:szCs w:val="28"/>
        </w:rPr>
        <w:t xml:space="preserve"> в большинстве своем</w:t>
      </w:r>
      <w:r w:rsidR="00D902E2" w:rsidRPr="00DA12D0">
        <w:rPr>
          <w:rFonts w:ascii="Times New Roman" w:hAnsi="Times New Roman" w:cs="Times New Roman"/>
          <w:color w:val="000000"/>
          <w:sz w:val="28"/>
          <w:szCs w:val="28"/>
        </w:rPr>
        <w:t>,</w:t>
      </w:r>
      <w:r w:rsidR="00FE11E4" w:rsidRPr="00DA12D0">
        <w:rPr>
          <w:rFonts w:ascii="Times New Roman" w:hAnsi="Times New Roman" w:cs="Times New Roman"/>
          <w:color w:val="000000"/>
          <w:sz w:val="28"/>
          <w:szCs w:val="28"/>
        </w:rPr>
        <w:t xml:space="preserve"> не только точно сохр</w:t>
      </w:r>
      <w:r w:rsidR="007350C8" w:rsidRPr="00DA12D0">
        <w:rPr>
          <w:rFonts w:ascii="Times New Roman" w:hAnsi="Times New Roman" w:cs="Times New Roman"/>
          <w:color w:val="000000"/>
          <w:sz w:val="28"/>
          <w:szCs w:val="28"/>
        </w:rPr>
        <w:t xml:space="preserve">аняют композиции изображений И. </w:t>
      </w:r>
      <w:r w:rsidR="00FE11E4" w:rsidRPr="00DA12D0">
        <w:rPr>
          <w:rFonts w:ascii="Times New Roman" w:hAnsi="Times New Roman" w:cs="Times New Roman"/>
          <w:color w:val="000000"/>
          <w:sz w:val="28"/>
          <w:szCs w:val="28"/>
        </w:rPr>
        <w:t>Г. Георги в том виде, в котором автор представил их на гравюре, но также полностью копируют и задумку составителя кос</w:t>
      </w:r>
      <w:r w:rsidR="00D902E2" w:rsidRPr="00DA12D0">
        <w:rPr>
          <w:rFonts w:ascii="Times New Roman" w:hAnsi="Times New Roman" w:cs="Times New Roman"/>
          <w:color w:val="000000"/>
          <w:sz w:val="28"/>
          <w:szCs w:val="28"/>
        </w:rPr>
        <w:t>тюмно-этнографического альбома, изображая</w:t>
      </w:r>
      <w:r w:rsidR="00FE11E4" w:rsidRPr="00DA12D0">
        <w:rPr>
          <w:rFonts w:ascii="Times New Roman" w:hAnsi="Times New Roman" w:cs="Times New Roman"/>
          <w:color w:val="000000"/>
          <w:sz w:val="28"/>
          <w:szCs w:val="28"/>
        </w:rPr>
        <w:t xml:space="preserve"> </w:t>
      </w:r>
      <w:r w:rsidR="00B83068" w:rsidRPr="00DA12D0">
        <w:rPr>
          <w:rFonts w:ascii="Times New Roman" w:hAnsi="Times New Roman" w:cs="Times New Roman"/>
          <w:color w:val="000000"/>
          <w:sz w:val="28"/>
          <w:szCs w:val="28"/>
        </w:rPr>
        <w:t xml:space="preserve">одного и того же персонажа в разных видах народного костюма. </w:t>
      </w:r>
      <w:r w:rsidR="005970AE" w:rsidRPr="00DA12D0">
        <w:rPr>
          <w:rFonts w:ascii="Times New Roman" w:hAnsi="Times New Roman" w:cs="Times New Roman"/>
          <w:color w:val="000000"/>
          <w:sz w:val="28"/>
          <w:szCs w:val="28"/>
        </w:rPr>
        <w:t>Придерживаясь этой идеи</w:t>
      </w:r>
      <w:r w:rsidR="00B83068" w:rsidRPr="00DA12D0">
        <w:rPr>
          <w:rFonts w:ascii="Times New Roman" w:hAnsi="Times New Roman" w:cs="Times New Roman"/>
          <w:color w:val="000000"/>
          <w:sz w:val="28"/>
          <w:szCs w:val="28"/>
        </w:rPr>
        <w:t>, расписывающий фарфоровые воспроизведения живописец</w:t>
      </w:r>
      <w:r w:rsidR="00D902E2" w:rsidRPr="00DA12D0">
        <w:rPr>
          <w:rFonts w:ascii="Times New Roman" w:hAnsi="Times New Roman" w:cs="Times New Roman"/>
          <w:color w:val="000000"/>
          <w:sz w:val="28"/>
          <w:szCs w:val="28"/>
        </w:rPr>
        <w:t>,</w:t>
      </w:r>
      <w:r w:rsidR="00B83068" w:rsidRPr="00DA12D0">
        <w:rPr>
          <w:rFonts w:ascii="Times New Roman" w:hAnsi="Times New Roman" w:cs="Times New Roman"/>
          <w:color w:val="000000"/>
          <w:sz w:val="28"/>
          <w:szCs w:val="28"/>
        </w:rPr>
        <w:t xml:space="preserve"> не только считает нужным сохранить смысловую нагрузку, но также подчеркнуть ее еще ярче.</w:t>
      </w:r>
      <w:r w:rsidR="00D902E2" w:rsidRPr="00DA12D0">
        <w:rPr>
          <w:rFonts w:ascii="Times New Roman" w:hAnsi="Times New Roman" w:cs="Times New Roman"/>
          <w:color w:val="000000"/>
          <w:sz w:val="28"/>
          <w:szCs w:val="28"/>
        </w:rPr>
        <w:t xml:space="preserve">  Э</w:t>
      </w:r>
      <w:r w:rsidR="00A0754C" w:rsidRPr="00DA12D0">
        <w:rPr>
          <w:rFonts w:ascii="Times New Roman" w:hAnsi="Times New Roman" w:cs="Times New Roman"/>
          <w:color w:val="000000"/>
          <w:sz w:val="28"/>
          <w:szCs w:val="28"/>
        </w:rPr>
        <w:t xml:space="preserve">то </w:t>
      </w:r>
      <w:r w:rsidR="00D902E2" w:rsidRPr="00DA12D0">
        <w:rPr>
          <w:rFonts w:ascii="Times New Roman" w:hAnsi="Times New Roman" w:cs="Times New Roman"/>
          <w:color w:val="000000"/>
          <w:sz w:val="28"/>
          <w:szCs w:val="28"/>
        </w:rPr>
        <w:t xml:space="preserve">ли </w:t>
      </w:r>
      <w:r w:rsidR="00B83068" w:rsidRPr="00DA12D0">
        <w:rPr>
          <w:rFonts w:ascii="Times New Roman" w:hAnsi="Times New Roman" w:cs="Times New Roman"/>
          <w:color w:val="000000"/>
          <w:sz w:val="28"/>
          <w:szCs w:val="28"/>
        </w:rPr>
        <w:t>задумывал создатель этнографического альбома,</w:t>
      </w:r>
      <w:r w:rsidR="00A0754C" w:rsidRPr="00DA12D0">
        <w:rPr>
          <w:rFonts w:ascii="Times New Roman" w:hAnsi="Times New Roman" w:cs="Times New Roman"/>
          <w:color w:val="000000"/>
          <w:sz w:val="28"/>
          <w:szCs w:val="28"/>
        </w:rPr>
        <w:t xml:space="preserve"> или нет </w:t>
      </w:r>
      <w:r w:rsidR="00B83068" w:rsidRPr="00DA12D0">
        <w:rPr>
          <w:rFonts w:ascii="Times New Roman" w:hAnsi="Times New Roman" w:cs="Times New Roman"/>
          <w:color w:val="000000"/>
          <w:sz w:val="28"/>
          <w:szCs w:val="28"/>
        </w:rPr>
        <w:t>– это проблема самостоятельного исследования, выходящая за рамки моей работы, ограничусь всего лишь предположением.</w:t>
      </w:r>
    </w:p>
    <w:p w14:paraId="6C476ABC" w14:textId="335396E0"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 xml:space="preserve">Развивая концепцию об использовании в живописных композициях воспроизведений выборочных персонажей, надо сказать </w:t>
      </w:r>
      <w:r w:rsidR="00A65D56" w:rsidRPr="00DA12D0">
        <w:rPr>
          <w:rFonts w:ascii="Times New Roman" w:hAnsi="Times New Roman" w:cs="Times New Roman"/>
          <w:color w:val="000000"/>
          <w:sz w:val="28"/>
          <w:szCs w:val="28"/>
        </w:rPr>
        <w:t>о примечательном факте</w:t>
      </w:r>
      <w:r w:rsidR="00D902E2" w:rsidRPr="00DA12D0">
        <w:rPr>
          <w:rFonts w:ascii="Times New Roman" w:hAnsi="Times New Roman" w:cs="Times New Roman"/>
          <w:color w:val="000000"/>
          <w:sz w:val="28"/>
          <w:szCs w:val="28"/>
        </w:rPr>
        <w:t xml:space="preserve"> </w:t>
      </w:r>
      <w:r w:rsidRPr="00DA12D0">
        <w:rPr>
          <w:rFonts w:ascii="Times New Roman" w:hAnsi="Times New Roman" w:cs="Times New Roman"/>
          <w:color w:val="000000"/>
          <w:sz w:val="28"/>
          <w:szCs w:val="28"/>
        </w:rPr>
        <w:t>кадрировани</w:t>
      </w:r>
      <w:r w:rsidR="00A65D56" w:rsidRPr="00DA12D0">
        <w:rPr>
          <w:rFonts w:ascii="Times New Roman" w:hAnsi="Times New Roman" w:cs="Times New Roman"/>
          <w:color w:val="000000"/>
          <w:sz w:val="28"/>
          <w:szCs w:val="28"/>
        </w:rPr>
        <w:t>я</w:t>
      </w:r>
      <w:r w:rsidRPr="00DA12D0">
        <w:rPr>
          <w:rFonts w:ascii="Times New Roman" w:hAnsi="Times New Roman" w:cs="Times New Roman"/>
          <w:color w:val="000000"/>
          <w:sz w:val="28"/>
          <w:szCs w:val="28"/>
        </w:rPr>
        <w:t xml:space="preserve"> персонажей И.</w:t>
      </w:r>
      <w:r w:rsidR="007350C8" w:rsidRPr="00DA12D0">
        <w:rPr>
          <w:rFonts w:ascii="Times New Roman" w:hAnsi="Times New Roman" w:cs="Times New Roman"/>
          <w:color w:val="000000"/>
          <w:sz w:val="28"/>
          <w:szCs w:val="28"/>
        </w:rPr>
        <w:t xml:space="preserve"> </w:t>
      </w:r>
      <w:r w:rsidRPr="00DA12D0">
        <w:rPr>
          <w:rFonts w:ascii="Times New Roman" w:hAnsi="Times New Roman" w:cs="Times New Roman"/>
          <w:color w:val="000000"/>
          <w:sz w:val="28"/>
          <w:szCs w:val="28"/>
        </w:rPr>
        <w:t xml:space="preserve">С. Щедровским. В самих композициях гравюр есть главные герои. Но они </w:t>
      </w:r>
      <w:r w:rsidR="00354C09" w:rsidRPr="00DA12D0">
        <w:rPr>
          <w:rFonts w:ascii="Times New Roman" w:hAnsi="Times New Roman" w:cs="Times New Roman"/>
          <w:color w:val="000000"/>
          <w:sz w:val="28"/>
          <w:szCs w:val="28"/>
        </w:rPr>
        <w:t>представлены</w:t>
      </w:r>
      <w:r w:rsidRPr="00DA12D0">
        <w:rPr>
          <w:rFonts w:ascii="Times New Roman" w:hAnsi="Times New Roman" w:cs="Times New Roman"/>
          <w:color w:val="000000"/>
          <w:sz w:val="28"/>
          <w:szCs w:val="28"/>
        </w:rPr>
        <w:t xml:space="preserve"> в контексте с другими персонажами, их просто невозможно представить без окружающих их героев, но на предметах фарфора эта кадрировка выглядит безупречно и</w:t>
      </w:r>
      <w:r w:rsidR="00D902E2" w:rsidRPr="00DA12D0">
        <w:rPr>
          <w:rFonts w:ascii="Times New Roman" w:hAnsi="Times New Roman" w:cs="Times New Roman"/>
          <w:color w:val="000000"/>
          <w:sz w:val="28"/>
          <w:szCs w:val="28"/>
        </w:rPr>
        <w:t>,</w:t>
      </w:r>
      <w:r w:rsidRPr="00DA12D0">
        <w:rPr>
          <w:rFonts w:ascii="Times New Roman" w:hAnsi="Times New Roman" w:cs="Times New Roman"/>
          <w:color w:val="000000"/>
          <w:sz w:val="28"/>
          <w:szCs w:val="28"/>
        </w:rPr>
        <w:t xml:space="preserve"> без сомнений</w:t>
      </w:r>
      <w:r w:rsidR="00D902E2" w:rsidRPr="00DA12D0">
        <w:rPr>
          <w:rFonts w:ascii="Times New Roman" w:hAnsi="Times New Roman" w:cs="Times New Roman"/>
          <w:color w:val="000000"/>
          <w:sz w:val="28"/>
          <w:szCs w:val="28"/>
        </w:rPr>
        <w:t>,</w:t>
      </w:r>
      <w:r w:rsidRPr="00DA12D0">
        <w:rPr>
          <w:rFonts w:ascii="Times New Roman" w:hAnsi="Times New Roman" w:cs="Times New Roman"/>
          <w:color w:val="000000"/>
          <w:sz w:val="28"/>
          <w:szCs w:val="28"/>
        </w:rPr>
        <w:t xml:space="preserve"> продуманно.</w:t>
      </w:r>
    </w:p>
    <w:p w14:paraId="0AD6AE0E" w14:textId="77777777"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Наряду с этим необходимо отметить также, что все персон</w:t>
      </w:r>
      <w:r w:rsidR="00D902E2" w:rsidRPr="00DA12D0">
        <w:rPr>
          <w:rFonts w:ascii="Times New Roman" w:hAnsi="Times New Roman" w:cs="Times New Roman"/>
          <w:color w:val="000000"/>
          <w:sz w:val="28"/>
          <w:szCs w:val="28"/>
        </w:rPr>
        <w:t>ажи помещаются в пейзаж, либо сельский, либо</w:t>
      </w:r>
      <w:r w:rsidR="00412B32" w:rsidRPr="00DA12D0">
        <w:rPr>
          <w:rFonts w:ascii="Times New Roman" w:hAnsi="Times New Roman" w:cs="Times New Roman"/>
          <w:color w:val="000000"/>
          <w:sz w:val="28"/>
          <w:szCs w:val="28"/>
        </w:rPr>
        <w:t xml:space="preserve"> городской</w:t>
      </w:r>
      <w:r w:rsidRPr="00DA12D0">
        <w:rPr>
          <w:rFonts w:ascii="Times New Roman" w:hAnsi="Times New Roman" w:cs="Times New Roman"/>
          <w:color w:val="000000"/>
          <w:sz w:val="28"/>
          <w:szCs w:val="28"/>
        </w:rPr>
        <w:t xml:space="preserve">. </w:t>
      </w:r>
    </w:p>
    <w:p w14:paraId="68DFF705" w14:textId="28CFCE77"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В большинстве случаев эти пейзажи</w:t>
      </w:r>
      <w:r w:rsidR="0063336D" w:rsidRPr="00DA12D0">
        <w:rPr>
          <w:rFonts w:ascii="Times New Roman" w:hAnsi="Times New Roman" w:cs="Times New Roman"/>
          <w:color w:val="000000"/>
          <w:sz w:val="28"/>
          <w:szCs w:val="28"/>
        </w:rPr>
        <w:t xml:space="preserve"> неярки</w:t>
      </w:r>
      <w:r w:rsidRPr="00DA12D0">
        <w:rPr>
          <w:rFonts w:ascii="Times New Roman" w:hAnsi="Times New Roman" w:cs="Times New Roman"/>
          <w:color w:val="000000"/>
          <w:sz w:val="28"/>
          <w:szCs w:val="28"/>
        </w:rPr>
        <w:t>, за исключением живописных композиций тарелок по альбому И.</w:t>
      </w:r>
      <w:r w:rsidR="007350C8" w:rsidRPr="00DA12D0">
        <w:rPr>
          <w:rFonts w:ascii="Times New Roman" w:hAnsi="Times New Roman" w:cs="Times New Roman"/>
          <w:color w:val="000000"/>
          <w:sz w:val="28"/>
          <w:szCs w:val="28"/>
        </w:rPr>
        <w:t xml:space="preserve"> </w:t>
      </w:r>
      <w:r w:rsidRPr="00DA12D0">
        <w:rPr>
          <w:rFonts w:ascii="Times New Roman" w:hAnsi="Times New Roman" w:cs="Times New Roman"/>
          <w:color w:val="000000"/>
          <w:sz w:val="28"/>
          <w:szCs w:val="28"/>
        </w:rPr>
        <w:t>Г. Георги, где пейзаж целенаправленно выполнен более контрастно, чем на гравюре и вообще по сравнению с другими предметами фарфора этого типа. Живописец-создатель явно пытался воплотить родную природу персонажей, чтобы они выглядели более реальными, живыми.</w:t>
      </w:r>
    </w:p>
    <w:p w14:paraId="731473E6" w14:textId="497F08BA"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В свете сказанного, стоит отметить и работы по гравюрам Х.-Г.-Г. Гейслера. Персонажи не только помещены</w:t>
      </w:r>
      <w:r w:rsidR="00D902E2" w:rsidRPr="00DA12D0">
        <w:rPr>
          <w:rFonts w:ascii="Times New Roman" w:hAnsi="Times New Roman" w:cs="Times New Roman"/>
          <w:color w:val="000000"/>
          <w:sz w:val="28"/>
          <w:szCs w:val="28"/>
        </w:rPr>
        <w:t xml:space="preserve"> в определенные </w:t>
      </w:r>
      <w:r w:rsidR="00947017" w:rsidRPr="00DA12D0">
        <w:rPr>
          <w:rFonts w:ascii="Times New Roman" w:hAnsi="Times New Roman" w:cs="Times New Roman"/>
          <w:color w:val="000000"/>
          <w:sz w:val="28"/>
          <w:szCs w:val="28"/>
        </w:rPr>
        <w:t>локации</w:t>
      </w:r>
      <w:r w:rsidRPr="00DA12D0">
        <w:rPr>
          <w:rFonts w:ascii="Times New Roman" w:hAnsi="Times New Roman" w:cs="Times New Roman"/>
          <w:color w:val="000000"/>
          <w:sz w:val="28"/>
          <w:szCs w:val="28"/>
        </w:rPr>
        <w:t>, но и</w:t>
      </w:r>
      <w:r w:rsidR="00D902E2" w:rsidRPr="00DA12D0">
        <w:rPr>
          <w:rFonts w:ascii="Times New Roman" w:hAnsi="Times New Roman" w:cs="Times New Roman"/>
          <w:color w:val="000000"/>
          <w:sz w:val="28"/>
          <w:szCs w:val="28"/>
        </w:rPr>
        <w:t xml:space="preserve"> </w:t>
      </w:r>
      <w:r w:rsidR="00947017" w:rsidRPr="00DA12D0">
        <w:rPr>
          <w:rFonts w:ascii="Times New Roman" w:hAnsi="Times New Roman" w:cs="Times New Roman"/>
          <w:color w:val="000000"/>
          <w:sz w:val="28"/>
          <w:szCs w:val="28"/>
        </w:rPr>
        <w:t>изображены</w:t>
      </w:r>
      <w:r w:rsidRPr="00DA12D0">
        <w:rPr>
          <w:rFonts w:ascii="Times New Roman" w:hAnsi="Times New Roman" w:cs="Times New Roman"/>
          <w:color w:val="000000"/>
          <w:sz w:val="28"/>
          <w:szCs w:val="28"/>
        </w:rPr>
        <w:t xml:space="preserve"> в разное время года и суток</w:t>
      </w:r>
      <w:r w:rsidR="00D902E2" w:rsidRPr="00DA12D0">
        <w:rPr>
          <w:rFonts w:ascii="Times New Roman" w:hAnsi="Times New Roman" w:cs="Times New Roman"/>
          <w:color w:val="000000"/>
          <w:sz w:val="28"/>
          <w:szCs w:val="28"/>
        </w:rPr>
        <w:t>,</w:t>
      </w:r>
      <w:r w:rsidR="003B3019" w:rsidRPr="00DA12D0">
        <w:rPr>
          <w:rFonts w:ascii="Times New Roman" w:hAnsi="Times New Roman" w:cs="Times New Roman"/>
          <w:color w:val="000000"/>
          <w:sz w:val="28"/>
          <w:szCs w:val="28"/>
        </w:rPr>
        <w:t xml:space="preserve"> по сравнению с иконографическим источником</w:t>
      </w:r>
      <w:r w:rsidRPr="00DA12D0">
        <w:rPr>
          <w:rFonts w:ascii="Times New Roman" w:hAnsi="Times New Roman" w:cs="Times New Roman"/>
          <w:color w:val="000000"/>
          <w:sz w:val="28"/>
          <w:szCs w:val="28"/>
        </w:rPr>
        <w:t xml:space="preserve">. </w:t>
      </w:r>
      <w:r w:rsidR="00D6260E" w:rsidRPr="00DA12D0">
        <w:rPr>
          <w:rFonts w:ascii="Times New Roman" w:hAnsi="Times New Roman" w:cs="Times New Roman"/>
          <w:color w:val="000000"/>
          <w:sz w:val="28"/>
          <w:szCs w:val="28"/>
        </w:rPr>
        <w:t>Трудно сказать о</w:t>
      </w:r>
      <w:r w:rsidRPr="00DA12D0">
        <w:rPr>
          <w:rFonts w:ascii="Times New Roman" w:hAnsi="Times New Roman" w:cs="Times New Roman"/>
          <w:color w:val="000000"/>
          <w:sz w:val="28"/>
          <w:szCs w:val="28"/>
        </w:rPr>
        <w:t xml:space="preserve">т чего зависит время суток на живописных композициях. </w:t>
      </w:r>
      <w:r w:rsidR="00544B46" w:rsidRPr="00DA12D0">
        <w:rPr>
          <w:rFonts w:ascii="Times New Roman" w:hAnsi="Times New Roman" w:cs="Times New Roman"/>
          <w:color w:val="000000"/>
          <w:sz w:val="28"/>
          <w:szCs w:val="28"/>
        </w:rPr>
        <w:t>В</w:t>
      </w:r>
      <w:r w:rsidRPr="00DA12D0">
        <w:rPr>
          <w:rFonts w:ascii="Times New Roman" w:hAnsi="Times New Roman" w:cs="Times New Roman"/>
          <w:color w:val="000000"/>
          <w:sz w:val="28"/>
          <w:szCs w:val="28"/>
        </w:rPr>
        <w:t xml:space="preserve"> зависимости от одежды персонажей у живописца появилась возможность</w:t>
      </w:r>
      <w:r w:rsidR="003B3019" w:rsidRPr="00DA12D0">
        <w:rPr>
          <w:rFonts w:ascii="Times New Roman" w:hAnsi="Times New Roman" w:cs="Times New Roman"/>
          <w:color w:val="000000"/>
          <w:sz w:val="28"/>
          <w:szCs w:val="28"/>
        </w:rPr>
        <w:t xml:space="preserve"> варьировать композиции, с помощью изображения разного времени года.</w:t>
      </w:r>
      <w:r w:rsidRPr="00DA12D0">
        <w:rPr>
          <w:rFonts w:ascii="Times New Roman" w:hAnsi="Times New Roman" w:cs="Times New Roman"/>
          <w:color w:val="000000"/>
          <w:sz w:val="28"/>
          <w:szCs w:val="28"/>
        </w:rPr>
        <w:t xml:space="preserve"> Это о</w:t>
      </w:r>
      <w:r w:rsidR="00D902E2" w:rsidRPr="00DA12D0">
        <w:rPr>
          <w:rFonts w:ascii="Times New Roman" w:hAnsi="Times New Roman" w:cs="Times New Roman"/>
          <w:color w:val="000000"/>
          <w:sz w:val="28"/>
          <w:szCs w:val="28"/>
        </w:rPr>
        <w:t>чень остроумное решение,</w:t>
      </w:r>
      <w:r w:rsidRPr="00DA12D0">
        <w:rPr>
          <w:rFonts w:ascii="Times New Roman" w:hAnsi="Times New Roman" w:cs="Times New Roman"/>
          <w:color w:val="000000"/>
          <w:sz w:val="28"/>
          <w:szCs w:val="28"/>
        </w:rPr>
        <w:t xml:space="preserve"> без</w:t>
      </w:r>
      <w:r w:rsidR="00D902E2" w:rsidRPr="00DA12D0">
        <w:rPr>
          <w:rFonts w:ascii="Times New Roman" w:hAnsi="Times New Roman" w:cs="Times New Roman"/>
          <w:color w:val="000000"/>
          <w:sz w:val="28"/>
          <w:szCs w:val="28"/>
        </w:rPr>
        <w:t>условно</w:t>
      </w:r>
      <w:r w:rsidR="00C37A0B" w:rsidRPr="00DA12D0">
        <w:rPr>
          <w:rFonts w:ascii="Times New Roman" w:hAnsi="Times New Roman" w:cs="Times New Roman"/>
          <w:color w:val="000000"/>
          <w:sz w:val="28"/>
          <w:szCs w:val="28"/>
        </w:rPr>
        <w:t>,</w:t>
      </w:r>
      <w:r w:rsidR="00D902E2" w:rsidRPr="00DA12D0">
        <w:rPr>
          <w:rFonts w:ascii="Times New Roman" w:hAnsi="Times New Roman" w:cs="Times New Roman"/>
          <w:color w:val="000000"/>
          <w:sz w:val="28"/>
          <w:szCs w:val="28"/>
        </w:rPr>
        <w:t xml:space="preserve"> преобразившее </w:t>
      </w:r>
      <w:r w:rsidRPr="00DA12D0">
        <w:rPr>
          <w:rFonts w:ascii="Times New Roman" w:hAnsi="Times New Roman" w:cs="Times New Roman"/>
          <w:color w:val="000000"/>
          <w:sz w:val="28"/>
          <w:szCs w:val="28"/>
        </w:rPr>
        <w:t>восприятие предметов фарфора.</w:t>
      </w:r>
    </w:p>
    <w:p w14:paraId="72AF2CC5" w14:textId="473082D2" w:rsidR="00B83068" w:rsidRPr="00DA12D0" w:rsidRDefault="00032893"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 xml:space="preserve">В результате изучения иконографических источников Гурьевского сервиза было получено много разнообразного материала, </w:t>
      </w:r>
      <w:r w:rsidR="006924EE" w:rsidRPr="00DA12D0">
        <w:rPr>
          <w:rFonts w:ascii="Times New Roman" w:hAnsi="Times New Roman" w:cs="Times New Roman"/>
          <w:color w:val="000000"/>
          <w:sz w:val="28"/>
          <w:szCs w:val="28"/>
        </w:rPr>
        <w:t>но при анализе</w:t>
      </w:r>
      <w:r w:rsidR="00B83068" w:rsidRPr="00DA12D0">
        <w:rPr>
          <w:rFonts w:ascii="Times New Roman" w:hAnsi="Times New Roman" w:cs="Times New Roman"/>
          <w:color w:val="000000"/>
          <w:sz w:val="28"/>
          <w:szCs w:val="28"/>
        </w:rPr>
        <w:t xml:space="preserve"> воспроизведений, созданных по гравюрам Е.</w:t>
      </w:r>
      <w:r w:rsidR="007350C8" w:rsidRPr="00DA12D0">
        <w:rPr>
          <w:rFonts w:ascii="Times New Roman" w:hAnsi="Times New Roman" w:cs="Times New Roman"/>
          <w:color w:val="000000"/>
          <w:sz w:val="28"/>
          <w:szCs w:val="28"/>
        </w:rPr>
        <w:t xml:space="preserve"> </w:t>
      </w:r>
      <w:r w:rsidR="00B83068" w:rsidRPr="00DA12D0">
        <w:rPr>
          <w:rFonts w:ascii="Times New Roman" w:hAnsi="Times New Roman" w:cs="Times New Roman"/>
          <w:color w:val="000000"/>
          <w:sz w:val="28"/>
          <w:szCs w:val="28"/>
        </w:rPr>
        <w:t xml:space="preserve">М. Корнеева, </w:t>
      </w:r>
      <w:r w:rsidRPr="00DA12D0">
        <w:rPr>
          <w:rFonts w:ascii="Times New Roman" w:hAnsi="Times New Roman" w:cs="Times New Roman"/>
          <w:color w:val="000000"/>
          <w:sz w:val="28"/>
          <w:szCs w:val="28"/>
        </w:rPr>
        <w:t>мне удалось получить доступ к фотографии лишь одного примера</w:t>
      </w:r>
      <w:r w:rsidR="00B83068" w:rsidRPr="00DA12D0">
        <w:rPr>
          <w:rFonts w:ascii="Times New Roman" w:hAnsi="Times New Roman" w:cs="Times New Roman"/>
          <w:color w:val="000000"/>
          <w:sz w:val="28"/>
          <w:szCs w:val="28"/>
        </w:rPr>
        <w:t>, по которому возможно</w:t>
      </w:r>
      <w:r w:rsidRPr="00DA12D0">
        <w:rPr>
          <w:rFonts w:ascii="Times New Roman" w:hAnsi="Times New Roman" w:cs="Times New Roman"/>
          <w:color w:val="000000"/>
          <w:sz w:val="28"/>
          <w:szCs w:val="28"/>
        </w:rPr>
        <w:t xml:space="preserve"> сделать выводы</w:t>
      </w:r>
      <w:r w:rsidR="00B83068" w:rsidRPr="00DA12D0">
        <w:rPr>
          <w:rFonts w:ascii="Times New Roman" w:hAnsi="Times New Roman" w:cs="Times New Roman"/>
          <w:color w:val="000000"/>
          <w:sz w:val="28"/>
          <w:szCs w:val="28"/>
        </w:rPr>
        <w:t xml:space="preserve"> о всех</w:t>
      </w:r>
      <w:r w:rsidRPr="00DA12D0">
        <w:rPr>
          <w:rFonts w:ascii="Times New Roman" w:hAnsi="Times New Roman" w:cs="Times New Roman"/>
          <w:color w:val="000000"/>
          <w:sz w:val="28"/>
          <w:szCs w:val="28"/>
        </w:rPr>
        <w:t xml:space="preserve"> возможных</w:t>
      </w:r>
      <w:r w:rsidR="00B83068" w:rsidRPr="00DA12D0">
        <w:rPr>
          <w:rFonts w:ascii="Times New Roman" w:hAnsi="Times New Roman" w:cs="Times New Roman"/>
          <w:color w:val="000000"/>
          <w:sz w:val="28"/>
          <w:szCs w:val="28"/>
        </w:rPr>
        <w:t xml:space="preserve"> воспроизведениях</w:t>
      </w:r>
      <w:r w:rsidRPr="00DA12D0">
        <w:rPr>
          <w:rFonts w:ascii="Times New Roman" w:hAnsi="Times New Roman" w:cs="Times New Roman"/>
          <w:color w:val="000000"/>
          <w:sz w:val="28"/>
          <w:szCs w:val="28"/>
        </w:rPr>
        <w:t xml:space="preserve"> по аналогии</w:t>
      </w:r>
      <w:r w:rsidR="00B83068" w:rsidRPr="00DA12D0">
        <w:rPr>
          <w:rFonts w:ascii="Times New Roman" w:hAnsi="Times New Roman" w:cs="Times New Roman"/>
          <w:color w:val="000000"/>
          <w:sz w:val="28"/>
          <w:szCs w:val="28"/>
        </w:rPr>
        <w:t xml:space="preserve">, но быть очень аккуратным в своих суждениях. Анализ этого примера позволяет сделать выводы о потрясающей детализации, полном повторении гравюры, несмотря на формат фарфорового предмета. Полностью скопирован не только сам персонаж, но и его костюм, детали одежды, интерьер, в котором помещен герой, и все предметы </w:t>
      </w:r>
      <w:r w:rsidR="00047E76" w:rsidRPr="00DA12D0">
        <w:rPr>
          <w:rFonts w:ascii="Times New Roman" w:hAnsi="Times New Roman" w:cs="Times New Roman"/>
          <w:color w:val="000000"/>
          <w:sz w:val="28"/>
          <w:szCs w:val="28"/>
        </w:rPr>
        <w:t>обстановки</w:t>
      </w:r>
      <w:r w:rsidR="00B83068" w:rsidRPr="00DA12D0">
        <w:rPr>
          <w:rFonts w:ascii="Times New Roman" w:hAnsi="Times New Roman" w:cs="Times New Roman"/>
          <w:color w:val="000000"/>
          <w:sz w:val="28"/>
          <w:szCs w:val="28"/>
        </w:rPr>
        <w:t>. Это</w:t>
      </w:r>
      <w:r w:rsidR="00C22630" w:rsidRPr="00DA12D0">
        <w:rPr>
          <w:rFonts w:ascii="Times New Roman" w:hAnsi="Times New Roman" w:cs="Times New Roman"/>
          <w:color w:val="000000"/>
          <w:sz w:val="28"/>
          <w:szCs w:val="28"/>
        </w:rPr>
        <w:t xml:space="preserve"> </w:t>
      </w:r>
      <w:r w:rsidRPr="00DA12D0">
        <w:rPr>
          <w:rFonts w:ascii="Times New Roman" w:hAnsi="Times New Roman" w:cs="Times New Roman"/>
          <w:color w:val="000000"/>
          <w:sz w:val="28"/>
          <w:szCs w:val="28"/>
        </w:rPr>
        <w:t>превосходно</w:t>
      </w:r>
      <w:r w:rsidR="00B83068" w:rsidRPr="00DA12D0">
        <w:rPr>
          <w:rFonts w:ascii="Times New Roman" w:hAnsi="Times New Roman" w:cs="Times New Roman"/>
          <w:color w:val="000000"/>
          <w:sz w:val="28"/>
          <w:szCs w:val="28"/>
        </w:rPr>
        <w:t xml:space="preserve">, </w:t>
      </w:r>
      <w:r w:rsidRPr="00DA12D0">
        <w:rPr>
          <w:rFonts w:ascii="Times New Roman" w:hAnsi="Times New Roman" w:cs="Times New Roman"/>
          <w:color w:val="000000"/>
          <w:sz w:val="28"/>
          <w:szCs w:val="28"/>
        </w:rPr>
        <w:t>если учитывать</w:t>
      </w:r>
      <w:r w:rsidR="00B83068" w:rsidRPr="00DA12D0">
        <w:rPr>
          <w:rFonts w:ascii="Times New Roman" w:hAnsi="Times New Roman" w:cs="Times New Roman"/>
          <w:color w:val="000000"/>
          <w:sz w:val="28"/>
          <w:szCs w:val="28"/>
        </w:rPr>
        <w:t xml:space="preserve"> маленький формат тарелки, на котором была воспроизведена гравюра.</w:t>
      </w:r>
    </w:p>
    <w:p w14:paraId="45558943" w14:textId="4358E949"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Если проводить параллели, то</w:t>
      </w:r>
      <w:r w:rsidR="00200A8B" w:rsidRPr="00DA12D0">
        <w:rPr>
          <w:rFonts w:ascii="Times New Roman" w:hAnsi="Times New Roman" w:cs="Times New Roman"/>
          <w:color w:val="000000"/>
          <w:sz w:val="28"/>
          <w:szCs w:val="28"/>
        </w:rPr>
        <w:t xml:space="preserve"> о точном воспроизведении всех деталей</w:t>
      </w:r>
      <w:r w:rsidR="00C22630" w:rsidRPr="00DA12D0">
        <w:rPr>
          <w:rFonts w:ascii="Times New Roman" w:hAnsi="Times New Roman" w:cs="Times New Roman"/>
          <w:color w:val="000000"/>
          <w:sz w:val="28"/>
          <w:szCs w:val="28"/>
        </w:rPr>
        <w:t xml:space="preserve"> </w:t>
      </w:r>
      <w:r w:rsidRPr="00DA12D0">
        <w:rPr>
          <w:rFonts w:ascii="Times New Roman" w:hAnsi="Times New Roman" w:cs="Times New Roman"/>
          <w:color w:val="000000"/>
          <w:sz w:val="28"/>
          <w:szCs w:val="28"/>
        </w:rPr>
        <w:t xml:space="preserve"> можно говорить про фарфоровые предметы, источниками для которых послужили работы Х.-Г.-Г. Гейслера, Е.</w:t>
      </w:r>
      <w:r w:rsidR="007350C8" w:rsidRPr="00DA12D0">
        <w:rPr>
          <w:rFonts w:ascii="Times New Roman" w:hAnsi="Times New Roman" w:cs="Times New Roman"/>
          <w:color w:val="000000"/>
          <w:sz w:val="28"/>
          <w:szCs w:val="28"/>
        </w:rPr>
        <w:t xml:space="preserve"> </w:t>
      </w:r>
      <w:r w:rsidRPr="00DA12D0">
        <w:rPr>
          <w:rFonts w:ascii="Times New Roman" w:hAnsi="Times New Roman" w:cs="Times New Roman"/>
          <w:color w:val="000000"/>
          <w:sz w:val="28"/>
          <w:szCs w:val="28"/>
        </w:rPr>
        <w:t>М. Корнеева и И.</w:t>
      </w:r>
      <w:r w:rsidR="007350C8" w:rsidRPr="00DA12D0">
        <w:rPr>
          <w:rFonts w:ascii="Times New Roman" w:hAnsi="Times New Roman" w:cs="Times New Roman"/>
          <w:color w:val="000000"/>
          <w:sz w:val="28"/>
          <w:szCs w:val="28"/>
        </w:rPr>
        <w:t xml:space="preserve"> </w:t>
      </w:r>
      <w:r w:rsidRPr="00DA12D0">
        <w:rPr>
          <w:rFonts w:ascii="Times New Roman" w:hAnsi="Times New Roman" w:cs="Times New Roman"/>
          <w:color w:val="000000"/>
          <w:sz w:val="28"/>
          <w:szCs w:val="28"/>
        </w:rPr>
        <w:t>С. Щедровского. Стоит отметить, что в работах по гравюрам последнего, наблюдается удивительная</w:t>
      </w:r>
      <w:r w:rsidR="00B47D4F" w:rsidRPr="00DA12D0">
        <w:rPr>
          <w:rFonts w:ascii="Times New Roman" w:hAnsi="Times New Roman" w:cs="Times New Roman"/>
          <w:color w:val="000000"/>
          <w:sz w:val="28"/>
          <w:szCs w:val="28"/>
        </w:rPr>
        <w:t xml:space="preserve"> гармония в многокрасочности</w:t>
      </w:r>
      <w:r w:rsidRPr="00DA12D0">
        <w:rPr>
          <w:rFonts w:ascii="Times New Roman" w:hAnsi="Times New Roman" w:cs="Times New Roman"/>
          <w:color w:val="000000"/>
          <w:sz w:val="28"/>
          <w:szCs w:val="28"/>
        </w:rPr>
        <w:t xml:space="preserve"> росписи, которая </w:t>
      </w:r>
      <w:r w:rsidR="00047E76" w:rsidRPr="00DA12D0">
        <w:rPr>
          <w:rFonts w:ascii="Times New Roman" w:hAnsi="Times New Roman" w:cs="Times New Roman"/>
          <w:color w:val="000000"/>
          <w:sz w:val="28"/>
          <w:szCs w:val="28"/>
        </w:rPr>
        <w:t>составляет контраст по</w:t>
      </w:r>
      <w:r w:rsidR="00C22630" w:rsidRPr="00DA12D0">
        <w:rPr>
          <w:rFonts w:ascii="Times New Roman" w:hAnsi="Times New Roman" w:cs="Times New Roman"/>
          <w:color w:val="000000"/>
          <w:sz w:val="28"/>
          <w:szCs w:val="28"/>
        </w:rPr>
        <w:t xml:space="preserve"> </w:t>
      </w:r>
      <w:r w:rsidR="00047E76" w:rsidRPr="00DA12D0">
        <w:rPr>
          <w:rFonts w:ascii="Times New Roman" w:hAnsi="Times New Roman" w:cs="Times New Roman"/>
          <w:color w:val="000000"/>
          <w:sz w:val="28"/>
          <w:szCs w:val="28"/>
        </w:rPr>
        <w:t xml:space="preserve">сравнению с </w:t>
      </w:r>
      <w:r w:rsidRPr="00DA12D0">
        <w:rPr>
          <w:rFonts w:ascii="Times New Roman" w:hAnsi="Times New Roman" w:cs="Times New Roman"/>
          <w:color w:val="000000"/>
          <w:sz w:val="28"/>
          <w:szCs w:val="28"/>
        </w:rPr>
        <w:t>черно-бел</w:t>
      </w:r>
      <w:r w:rsidR="00047E76" w:rsidRPr="00DA12D0">
        <w:rPr>
          <w:rFonts w:ascii="Times New Roman" w:hAnsi="Times New Roman" w:cs="Times New Roman"/>
          <w:color w:val="000000"/>
          <w:sz w:val="28"/>
          <w:szCs w:val="28"/>
        </w:rPr>
        <w:t>ым</w:t>
      </w:r>
      <w:r w:rsidRPr="00DA12D0">
        <w:rPr>
          <w:rFonts w:ascii="Times New Roman" w:hAnsi="Times New Roman" w:cs="Times New Roman"/>
          <w:color w:val="000000"/>
          <w:sz w:val="28"/>
          <w:szCs w:val="28"/>
        </w:rPr>
        <w:t xml:space="preserve"> исполнени</w:t>
      </w:r>
      <w:r w:rsidR="00047E76" w:rsidRPr="00DA12D0">
        <w:rPr>
          <w:rFonts w:ascii="Times New Roman" w:hAnsi="Times New Roman" w:cs="Times New Roman"/>
          <w:color w:val="000000"/>
          <w:sz w:val="28"/>
          <w:szCs w:val="28"/>
        </w:rPr>
        <w:t>ем испол</w:t>
      </w:r>
      <w:r w:rsidR="003B3019" w:rsidRPr="00DA12D0">
        <w:rPr>
          <w:rFonts w:ascii="Times New Roman" w:hAnsi="Times New Roman" w:cs="Times New Roman"/>
          <w:color w:val="000000"/>
          <w:sz w:val="28"/>
          <w:szCs w:val="28"/>
        </w:rPr>
        <w:t>ь</w:t>
      </w:r>
      <w:r w:rsidR="00047E76" w:rsidRPr="00DA12D0">
        <w:rPr>
          <w:rFonts w:ascii="Times New Roman" w:hAnsi="Times New Roman" w:cs="Times New Roman"/>
          <w:color w:val="000000"/>
          <w:sz w:val="28"/>
          <w:szCs w:val="28"/>
        </w:rPr>
        <w:t>зованных гравюр</w:t>
      </w:r>
      <w:r w:rsidRPr="00DA12D0">
        <w:rPr>
          <w:rFonts w:ascii="Times New Roman" w:hAnsi="Times New Roman" w:cs="Times New Roman"/>
          <w:color w:val="000000"/>
          <w:sz w:val="28"/>
          <w:szCs w:val="28"/>
        </w:rPr>
        <w:t>.</w:t>
      </w:r>
    </w:p>
    <w:p w14:paraId="7D7FA761" w14:textId="77777777" w:rsidR="00B83068" w:rsidRPr="00DA12D0" w:rsidRDefault="00047E76"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В</w:t>
      </w:r>
      <w:r w:rsidR="00B83068" w:rsidRPr="00DA12D0">
        <w:rPr>
          <w:rFonts w:ascii="Times New Roman" w:hAnsi="Times New Roman" w:cs="Times New Roman"/>
          <w:color w:val="000000"/>
          <w:sz w:val="28"/>
          <w:szCs w:val="28"/>
        </w:rPr>
        <w:t xml:space="preserve">оспроизведения по гравюрам Дж. Аткинсона и Дж. Уокера отличаются друг от друга по стилистике. В одном случае полностью пытаются повторить акварельную манеру создателей гравюры, с ее </w:t>
      </w:r>
      <w:r w:rsidR="00C22630" w:rsidRPr="00DA12D0">
        <w:rPr>
          <w:rFonts w:ascii="Times New Roman" w:hAnsi="Times New Roman" w:cs="Times New Roman"/>
          <w:color w:val="000000"/>
          <w:sz w:val="28"/>
          <w:szCs w:val="28"/>
        </w:rPr>
        <w:t>немного размытыми</w:t>
      </w:r>
      <w:r w:rsidR="00B83068" w:rsidRPr="00DA12D0">
        <w:rPr>
          <w:rFonts w:ascii="Times New Roman" w:hAnsi="Times New Roman" w:cs="Times New Roman"/>
          <w:color w:val="000000"/>
          <w:sz w:val="28"/>
          <w:szCs w:val="28"/>
        </w:rPr>
        <w:t xml:space="preserve"> контурами, а в другом – полностью меняют манеру так, что сложно сказать, что послужило причиной.</w:t>
      </w:r>
    </w:p>
    <w:p w14:paraId="25451E7D" w14:textId="2D1112DE" w:rsidR="00B83068" w:rsidRPr="00DA12D0"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 xml:space="preserve">Отмечу также, что большинство композиций предметов фарфора получили более сокращенное и простое название, нежели гравюра, которая </w:t>
      </w:r>
      <w:r w:rsidR="00852189" w:rsidRPr="00DA12D0">
        <w:rPr>
          <w:rFonts w:ascii="Times New Roman" w:hAnsi="Times New Roman" w:cs="Times New Roman"/>
          <w:color w:val="000000"/>
          <w:sz w:val="28"/>
          <w:szCs w:val="28"/>
        </w:rPr>
        <w:t>стала</w:t>
      </w:r>
      <w:r w:rsidRPr="00DA12D0">
        <w:rPr>
          <w:rFonts w:ascii="Times New Roman" w:hAnsi="Times New Roman" w:cs="Times New Roman"/>
          <w:color w:val="000000"/>
          <w:sz w:val="28"/>
          <w:szCs w:val="28"/>
        </w:rPr>
        <w:t xml:space="preserve"> их источником. Предположения о причине этого уже высказывались ранее, но повторюсь, что возмож</w:t>
      </w:r>
      <w:r w:rsidR="00C22630" w:rsidRPr="00DA12D0">
        <w:rPr>
          <w:rFonts w:ascii="Times New Roman" w:hAnsi="Times New Roman" w:cs="Times New Roman"/>
          <w:color w:val="000000"/>
          <w:sz w:val="28"/>
          <w:szCs w:val="28"/>
        </w:rPr>
        <w:t>но это было связано с удобством</w:t>
      </w:r>
      <w:r w:rsidRPr="00DA12D0">
        <w:rPr>
          <w:rFonts w:ascii="Times New Roman" w:hAnsi="Times New Roman" w:cs="Times New Roman"/>
          <w:color w:val="000000"/>
          <w:sz w:val="28"/>
          <w:szCs w:val="28"/>
        </w:rPr>
        <w:t xml:space="preserve"> занесения в реестр этих предметов. Все же этот вопрос выходит за рамки моей работы, что оставляет задел для будущих исследований.</w:t>
      </w:r>
    </w:p>
    <w:p w14:paraId="67AF6AC3" w14:textId="77777777" w:rsidR="004C3444" w:rsidRPr="004A6C63" w:rsidRDefault="00B83068" w:rsidP="00817084">
      <w:pPr>
        <w:widowControl w:val="0"/>
        <w:autoSpaceDE w:val="0"/>
        <w:autoSpaceDN w:val="0"/>
        <w:adjustRightInd w:val="0"/>
        <w:ind w:firstLine="851"/>
        <w:rPr>
          <w:rFonts w:ascii="Times New Roman" w:hAnsi="Times New Roman" w:cs="Times New Roman"/>
          <w:color w:val="000000"/>
          <w:sz w:val="28"/>
          <w:szCs w:val="28"/>
        </w:rPr>
      </w:pPr>
      <w:r w:rsidRPr="00DA12D0">
        <w:rPr>
          <w:rFonts w:ascii="Times New Roman" w:hAnsi="Times New Roman" w:cs="Times New Roman"/>
          <w:color w:val="000000"/>
          <w:sz w:val="28"/>
          <w:szCs w:val="28"/>
        </w:rPr>
        <w:t>Вышеизложенное подчеркивает необходимость исследования причин различной стилистики предметов, созданных по одному этнографическом</w:t>
      </w:r>
      <w:r w:rsidR="00C22630" w:rsidRPr="00DA12D0">
        <w:rPr>
          <w:rFonts w:ascii="Times New Roman" w:hAnsi="Times New Roman" w:cs="Times New Roman"/>
          <w:color w:val="000000"/>
          <w:sz w:val="28"/>
          <w:szCs w:val="28"/>
        </w:rPr>
        <w:t xml:space="preserve">у </w:t>
      </w:r>
      <w:r w:rsidRPr="00DA12D0">
        <w:rPr>
          <w:rFonts w:ascii="Times New Roman" w:hAnsi="Times New Roman" w:cs="Times New Roman"/>
          <w:color w:val="000000"/>
          <w:sz w:val="28"/>
          <w:szCs w:val="28"/>
        </w:rPr>
        <w:t>альбому, а также многих других вопросов, поднятых в этом исследовании.</w:t>
      </w:r>
    </w:p>
    <w:p w14:paraId="4F9FB45F" w14:textId="77777777" w:rsidR="002108B2" w:rsidRDefault="002108B2" w:rsidP="00817084">
      <w:pPr>
        <w:widowControl w:val="0"/>
        <w:autoSpaceDE w:val="0"/>
        <w:autoSpaceDN w:val="0"/>
        <w:adjustRightInd w:val="0"/>
        <w:ind w:firstLine="851"/>
        <w:rPr>
          <w:rFonts w:ascii="Times New Roman" w:hAnsi="Times New Roman" w:cs="Times New Roman"/>
          <w:color w:val="000000"/>
          <w:sz w:val="28"/>
          <w:szCs w:val="28"/>
        </w:rPr>
      </w:pPr>
    </w:p>
    <w:p w14:paraId="3CD7922E" w14:textId="77777777" w:rsidR="0024275A" w:rsidRDefault="0024275A" w:rsidP="00817084">
      <w:pPr>
        <w:widowControl w:val="0"/>
        <w:autoSpaceDE w:val="0"/>
        <w:autoSpaceDN w:val="0"/>
        <w:adjustRightInd w:val="0"/>
        <w:ind w:firstLine="851"/>
        <w:rPr>
          <w:rFonts w:ascii="Times New Roman" w:hAnsi="Times New Roman" w:cs="Times New Roman"/>
          <w:color w:val="000000"/>
          <w:sz w:val="28"/>
          <w:szCs w:val="28"/>
        </w:rPr>
      </w:pPr>
    </w:p>
    <w:p w14:paraId="350FB73E" w14:textId="77777777" w:rsidR="0024275A" w:rsidRDefault="0024275A" w:rsidP="00817084">
      <w:pPr>
        <w:widowControl w:val="0"/>
        <w:autoSpaceDE w:val="0"/>
        <w:autoSpaceDN w:val="0"/>
        <w:adjustRightInd w:val="0"/>
        <w:ind w:firstLine="851"/>
        <w:rPr>
          <w:rFonts w:ascii="Times New Roman" w:hAnsi="Times New Roman" w:cs="Times New Roman"/>
          <w:color w:val="000000"/>
          <w:sz w:val="28"/>
          <w:szCs w:val="28"/>
        </w:rPr>
      </w:pPr>
    </w:p>
    <w:p w14:paraId="36F598C5" w14:textId="77777777" w:rsidR="0024275A" w:rsidRDefault="0024275A" w:rsidP="00817084">
      <w:pPr>
        <w:widowControl w:val="0"/>
        <w:autoSpaceDE w:val="0"/>
        <w:autoSpaceDN w:val="0"/>
        <w:adjustRightInd w:val="0"/>
        <w:ind w:firstLine="851"/>
        <w:rPr>
          <w:rFonts w:ascii="Times New Roman" w:hAnsi="Times New Roman" w:cs="Times New Roman"/>
          <w:color w:val="000000"/>
          <w:sz w:val="28"/>
          <w:szCs w:val="28"/>
        </w:rPr>
      </w:pPr>
    </w:p>
    <w:p w14:paraId="12086D37"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68529E76"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4495F9A5"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4897148B"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66FBFE06"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6C4D0ABD"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62A1D757"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75CF06FC"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224BDE58"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539DA5EB"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61F2FAF1"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24255A59"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4807D150"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6EF5C0C1"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64F08C05"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7B3888D5"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42E65E99"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1AC7D9F1" w14:textId="77777777" w:rsidR="00817084" w:rsidRDefault="00817084" w:rsidP="00817084">
      <w:pPr>
        <w:widowControl w:val="0"/>
        <w:autoSpaceDE w:val="0"/>
        <w:autoSpaceDN w:val="0"/>
        <w:adjustRightInd w:val="0"/>
        <w:ind w:firstLine="851"/>
        <w:rPr>
          <w:rFonts w:ascii="Times New Roman" w:hAnsi="Times New Roman" w:cs="Times New Roman"/>
          <w:color w:val="000000"/>
          <w:sz w:val="28"/>
          <w:szCs w:val="28"/>
        </w:rPr>
      </w:pPr>
    </w:p>
    <w:p w14:paraId="50AABD25" w14:textId="77777777" w:rsidR="00FC659A" w:rsidRPr="004A6C63" w:rsidRDefault="00FC659A" w:rsidP="00550EC0">
      <w:pPr>
        <w:widowControl w:val="0"/>
        <w:autoSpaceDE w:val="0"/>
        <w:autoSpaceDN w:val="0"/>
        <w:adjustRightInd w:val="0"/>
        <w:rPr>
          <w:rFonts w:ascii="Times New Roman" w:hAnsi="Times New Roman" w:cs="Times New Roman"/>
          <w:color w:val="000000"/>
          <w:sz w:val="28"/>
          <w:szCs w:val="28"/>
        </w:rPr>
      </w:pPr>
    </w:p>
    <w:p w14:paraId="60E56E92" w14:textId="6AC2836C" w:rsidR="004C3444" w:rsidRDefault="00E3448A" w:rsidP="00EE66DD">
      <w:pPr>
        <w:pStyle w:val="1"/>
        <w:ind w:firstLine="851"/>
        <w:jc w:val="center"/>
        <w:rPr>
          <w:rFonts w:ascii="Times New Roman" w:hAnsi="Times New Roman" w:cs="Times New Roman"/>
          <w:sz w:val="28"/>
          <w:szCs w:val="28"/>
        </w:rPr>
      </w:pPr>
      <w:bookmarkStart w:id="14" w:name="_Toc355777230"/>
      <w:bookmarkStart w:id="15" w:name="_Toc452914419"/>
      <w:r w:rsidRPr="002D4049">
        <w:rPr>
          <w:rFonts w:ascii="Times New Roman" w:hAnsi="Times New Roman" w:cs="Times New Roman"/>
          <w:sz w:val="28"/>
          <w:szCs w:val="28"/>
        </w:rPr>
        <w:t xml:space="preserve">§ 2. </w:t>
      </w:r>
      <w:r w:rsidR="00022EEA" w:rsidRPr="004A6C63">
        <w:rPr>
          <w:rFonts w:ascii="Times New Roman" w:hAnsi="Times New Roman" w:cs="Times New Roman"/>
          <w:sz w:val="28"/>
          <w:szCs w:val="28"/>
        </w:rPr>
        <w:t>Иконографический</w:t>
      </w:r>
      <w:r w:rsidR="004C3444" w:rsidRPr="004A6C63">
        <w:rPr>
          <w:rFonts w:ascii="Times New Roman" w:hAnsi="Times New Roman" w:cs="Times New Roman"/>
          <w:sz w:val="28"/>
          <w:szCs w:val="28"/>
        </w:rPr>
        <w:t xml:space="preserve"> источник серий</w:t>
      </w:r>
      <w:r w:rsidR="00022EEA" w:rsidRPr="004A6C63">
        <w:rPr>
          <w:rFonts w:ascii="Times New Roman" w:hAnsi="Times New Roman" w:cs="Times New Roman"/>
          <w:sz w:val="28"/>
          <w:szCs w:val="28"/>
        </w:rPr>
        <w:t>:</w:t>
      </w:r>
      <w:r w:rsidR="004C3444" w:rsidRPr="004A6C63">
        <w:rPr>
          <w:rFonts w:ascii="Times New Roman" w:hAnsi="Times New Roman" w:cs="Times New Roman"/>
          <w:sz w:val="28"/>
          <w:szCs w:val="28"/>
        </w:rPr>
        <w:t xml:space="preserve"> «Народности России»</w:t>
      </w:r>
      <w:r w:rsidR="00022EEA" w:rsidRPr="004A6C63">
        <w:rPr>
          <w:rFonts w:ascii="Times New Roman" w:hAnsi="Times New Roman" w:cs="Times New Roman"/>
          <w:sz w:val="28"/>
          <w:szCs w:val="28"/>
        </w:rPr>
        <w:t xml:space="preserve"> </w:t>
      </w:r>
      <w:r w:rsidR="00BA28CA">
        <w:rPr>
          <w:rFonts w:ascii="Times New Roman" w:hAnsi="Times New Roman" w:cs="Times New Roman"/>
          <w:sz w:val="28"/>
          <w:szCs w:val="28"/>
        </w:rPr>
        <w:t>(</w:t>
      </w:r>
      <w:r w:rsidR="00022EEA" w:rsidRPr="004A6C63">
        <w:rPr>
          <w:rFonts w:ascii="Times New Roman" w:hAnsi="Times New Roman" w:cs="Times New Roman"/>
          <w:sz w:val="28"/>
          <w:szCs w:val="28"/>
        </w:rPr>
        <w:t>1780-1790-х гг.</w:t>
      </w:r>
      <w:r w:rsidR="00BA28CA">
        <w:rPr>
          <w:rFonts w:ascii="Times New Roman" w:hAnsi="Times New Roman" w:cs="Times New Roman"/>
          <w:sz w:val="28"/>
          <w:szCs w:val="28"/>
        </w:rPr>
        <w:t>)</w:t>
      </w:r>
      <w:r w:rsidR="00022EEA" w:rsidRPr="004A6C63">
        <w:rPr>
          <w:rFonts w:ascii="Times New Roman" w:hAnsi="Times New Roman" w:cs="Times New Roman"/>
          <w:sz w:val="28"/>
          <w:szCs w:val="28"/>
        </w:rPr>
        <w:t xml:space="preserve">, «Торговцы и ремесленники» </w:t>
      </w:r>
      <w:r w:rsidR="00BA28CA">
        <w:rPr>
          <w:rFonts w:ascii="Times New Roman" w:hAnsi="Times New Roman" w:cs="Times New Roman"/>
          <w:sz w:val="28"/>
          <w:szCs w:val="28"/>
        </w:rPr>
        <w:t>(</w:t>
      </w:r>
      <w:r w:rsidR="00022EEA" w:rsidRPr="004A6C63">
        <w:rPr>
          <w:rFonts w:ascii="Times New Roman" w:hAnsi="Times New Roman" w:cs="Times New Roman"/>
          <w:sz w:val="28"/>
          <w:szCs w:val="28"/>
        </w:rPr>
        <w:t>1780-1790-х гг.</w:t>
      </w:r>
      <w:r w:rsidR="00BA28CA">
        <w:rPr>
          <w:rFonts w:ascii="Times New Roman" w:hAnsi="Times New Roman" w:cs="Times New Roman"/>
          <w:sz w:val="28"/>
          <w:szCs w:val="28"/>
        </w:rPr>
        <w:t>)</w:t>
      </w:r>
      <w:r w:rsidR="00022EEA" w:rsidRPr="004A6C63">
        <w:rPr>
          <w:rFonts w:ascii="Times New Roman" w:hAnsi="Times New Roman" w:cs="Times New Roman"/>
          <w:sz w:val="28"/>
          <w:szCs w:val="28"/>
        </w:rPr>
        <w:t xml:space="preserve"> и «Народности России» </w:t>
      </w:r>
      <w:r w:rsidR="00BA28CA">
        <w:rPr>
          <w:rFonts w:ascii="Times New Roman" w:hAnsi="Times New Roman" w:cs="Times New Roman"/>
          <w:sz w:val="28"/>
          <w:szCs w:val="28"/>
        </w:rPr>
        <w:t>(</w:t>
      </w:r>
      <w:r w:rsidR="00022EEA" w:rsidRPr="004A6C63">
        <w:rPr>
          <w:rFonts w:ascii="Times New Roman" w:hAnsi="Times New Roman" w:cs="Times New Roman"/>
          <w:sz w:val="28"/>
          <w:szCs w:val="28"/>
        </w:rPr>
        <w:t>1907-1917 гг.</w:t>
      </w:r>
      <w:r w:rsidR="00BA28CA">
        <w:rPr>
          <w:rFonts w:ascii="Times New Roman" w:hAnsi="Times New Roman" w:cs="Times New Roman"/>
          <w:sz w:val="28"/>
          <w:szCs w:val="28"/>
        </w:rPr>
        <w:t>)</w:t>
      </w:r>
      <w:bookmarkEnd w:id="14"/>
    </w:p>
    <w:p w14:paraId="31A53814" w14:textId="77777777" w:rsidR="00EE66DD" w:rsidRPr="00EE66DD" w:rsidRDefault="00EE66DD" w:rsidP="00EE66DD"/>
    <w:p w14:paraId="5CCFCC27" w14:textId="6F408779"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Первая скульптурная серия </w:t>
      </w:r>
      <w:r w:rsidRPr="004A6C63">
        <w:rPr>
          <w:rFonts w:ascii="Times New Roman" w:hAnsi="Times New Roman" w:cs="Times New Roman"/>
          <w:b/>
          <w:i/>
          <w:sz w:val="28"/>
          <w:szCs w:val="28"/>
        </w:rPr>
        <w:t>«Народности России»</w:t>
      </w:r>
      <w:r w:rsidRPr="004A6C63">
        <w:rPr>
          <w:rFonts w:ascii="Times New Roman" w:hAnsi="Times New Roman" w:cs="Times New Roman"/>
          <w:sz w:val="28"/>
          <w:szCs w:val="28"/>
        </w:rPr>
        <w:t xml:space="preserve"> появилась в </w:t>
      </w:r>
      <w:r w:rsidRPr="004A6C63">
        <w:rPr>
          <w:rFonts w:ascii="Times New Roman" w:hAnsi="Times New Roman" w:cs="Times New Roman"/>
          <w:b/>
          <w:i/>
          <w:sz w:val="28"/>
          <w:szCs w:val="28"/>
        </w:rPr>
        <w:t>1780-1790-х гг.</w:t>
      </w:r>
      <w:r w:rsidRPr="004A6C63">
        <w:rPr>
          <w:rFonts w:ascii="Times New Roman" w:hAnsi="Times New Roman" w:cs="Times New Roman"/>
          <w:sz w:val="28"/>
          <w:szCs w:val="28"/>
        </w:rPr>
        <w:t xml:space="preserve"> и была изготовлена на Императорском Фарфоровом заводе Ж.-Д. Рашеттом, возглавлявшим с 1779 по 1809 год скульптурную мастерскую завода. Серия была исполнена в период правления Екатерины </w:t>
      </w:r>
      <w:r w:rsidRPr="004A6C63">
        <w:rPr>
          <w:rFonts w:ascii="Times New Roman" w:hAnsi="Times New Roman" w:cs="Times New Roman"/>
          <w:sz w:val="28"/>
          <w:szCs w:val="28"/>
          <w:lang w:val="en-US"/>
        </w:rPr>
        <w:t>II</w:t>
      </w:r>
      <w:r w:rsidRPr="004A6C63">
        <w:rPr>
          <w:rFonts w:ascii="Times New Roman" w:hAnsi="Times New Roman" w:cs="Times New Roman"/>
          <w:sz w:val="28"/>
          <w:szCs w:val="28"/>
        </w:rPr>
        <w:t>, которую И.</w:t>
      </w:r>
      <w:r w:rsidR="007350C8">
        <w:rPr>
          <w:rFonts w:ascii="Times New Roman" w:hAnsi="Times New Roman" w:cs="Times New Roman"/>
          <w:sz w:val="28"/>
          <w:szCs w:val="28"/>
        </w:rPr>
        <w:t xml:space="preserve"> </w:t>
      </w:r>
      <w:r w:rsidRPr="004A6C63">
        <w:rPr>
          <w:rFonts w:ascii="Times New Roman" w:hAnsi="Times New Roman" w:cs="Times New Roman"/>
          <w:sz w:val="28"/>
          <w:szCs w:val="28"/>
        </w:rPr>
        <w:t>С. Лукаш остроумно назвал «матерью фарфорового народа, заселившего Россию».</w:t>
      </w:r>
      <w:r w:rsidRPr="004A6C63">
        <w:rPr>
          <w:rStyle w:val="af0"/>
          <w:rFonts w:ascii="Times New Roman" w:hAnsi="Times New Roman" w:cs="Times New Roman"/>
          <w:sz w:val="28"/>
          <w:szCs w:val="28"/>
        </w:rPr>
        <w:footnoteReference w:id="104"/>
      </w:r>
      <w:r w:rsidRPr="004A6C63">
        <w:rPr>
          <w:rFonts w:ascii="Times New Roman" w:hAnsi="Times New Roman" w:cs="Times New Roman"/>
          <w:sz w:val="28"/>
          <w:szCs w:val="28"/>
        </w:rPr>
        <w:t xml:space="preserve"> Известно, что иконографическим источником </w:t>
      </w:r>
      <w:r w:rsidR="007350C8">
        <w:rPr>
          <w:rFonts w:ascii="Times New Roman" w:hAnsi="Times New Roman" w:cs="Times New Roman"/>
          <w:sz w:val="28"/>
          <w:szCs w:val="28"/>
        </w:rPr>
        <w:t xml:space="preserve">для этой серии послужил труд И. </w:t>
      </w:r>
      <w:r w:rsidRPr="004A6C63">
        <w:rPr>
          <w:rFonts w:ascii="Times New Roman" w:hAnsi="Times New Roman" w:cs="Times New Roman"/>
          <w:sz w:val="28"/>
          <w:szCs w:val="28"/>
        </w:rPr>
        <w:t>Г. Георги «Описания обитающих в Российском государстве народов, а также их житейских обрядов, вер, обыкновений, жилищ, одежд и прочих достопримеч</w:t>
      </w:r>
      <w:r w:rsidR="00673A8A">
        <w:rPr>
          <w:rFonts w:ascii="Times New Roman" w:hAnsi="Times New Roman" w:cs="Times New Roman"/>
          <w:sz w:val="28"/>
          <w:szCs w:val="28"/>
        </w:rPr>
        <w:t>ательностей» (1776-1777 гг.), который</w:t>
      </w:r>
      <w:r w:rsidRPr="004A6C63">
        <w:rPr>
          <w:rFonts w:ascii="Times New Roman" w:hAnsi="Times New Roman" w:cs="Times New Roman"/>
          <w:sz w:val="28"/>
          <w:szCs w:val="28"/>
        </w:rPr>
        <w:t xml:space="preserve"> уже упоминалось в связи с Гурьевским сервизом.</w:t>
      </w:r>
    </w:p>
    <w:p w14:paraId="2AD7CA56" w14:textId="77777777"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Скульптуры по графическим изображениям этого альбома были созданы  в фарфоре с полихромной росписью, некоторые модели воспроизводились повторно, но уже в бисквите. Высота этих скульптур составляет 20-23 см. Известны и более крупные экземпляры. Так, в отделе «Музей фарфорового завода» Государственного Эрмитажа имеется фигура «Монголец» высотой 40 см. </w:t>
      </w:r>
    </w:p>
    <w:p w14:paraId="337A1ABD" w14:textId="49256244"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Первоначально фигуры предназначались как декоративное украшение парадного стола, по образцу роскошного и праздничного </w:t>
      </w:r>
      <w:r w:rsidRPr="004A6C63">
        <w:rPr>
          <w:rFonts w:ascii="Times New Roman" w:hAnsi="Times New Roman" w:cs="Times New Roman"/>
          <w:sz w:val="28"/>
          <w:szCs w:val="28"/>
          <w:lang w:val="en-US"/>
        </w:rPr>
        <w:t>sourtout</w:t>
      </w:r>
      <w:r w:rsidRPr="004A6C63">
        <w:rPr>
          <w:rFonts w:ascii="Times New Roman" w:hAnsi="Times New Roman" w:cs="Times New Roman"/>
          <w:sz w:val="28"/>
          <w:szCs w:val="28"/>
        </w:rPr>
        <w:t>-</w:t>
      </w:r>
      <w:r w:rsidRPr="004A6C63">
        <w:rPr>
          <w:rFonts w:ascii="Times New Roman" w:hAnsi="Times New Roman" w:cs="Times New Roman"/>
          <w:sz w:val="28"/>
          <w:szCs w:val="28"/>
          <w:lang w:val="en-US"/>
        </w:rPr>
        <w:t>de</w:t>
      </w:r>
      <w:r w:rsidRPr="004A6C63">
        <w:rPr>
          <w:rFonts w:ascii="Times New Roman" w:hAnsi="Times New Roman" w:cs="Times New Roman"/>
          <w:sz w:val="28"/>
          <w:szCs w:val="28"/>
        </w:rPr>
        <w:t>-</w:t>
      </w:r>
      <w:r w:rsidRPr="004A6C63">
        <w:rPr>
          <w:rFonts w:ascii="Times New Roman" w:hAnsi="Times New Roman" w:cs="Times New Roman"/>
          <w:sz w:val="28"/>
          <w:szCs w:val="28"/>
          <w:lang w:val="en-US"/>
        </w:rPr>
        <w:t>table</w:t>
      </w:r>
      <w:r w:rsidRPr="004A6C63">
        <w:rPr>
          <w:rFonts w:ascii="Times New Roman" w:hAnsi="Times New Roman" w:cs="Times New Roman"/>
          <w:sz w:val="28"/>
          <w:szCs w:val="28"/>
        </w:rPr>
        <w:t>, исполненного на Берлинской Королевской Мануфактуре.</w:t>
      </w:r>
      <w:r w:rsidRPr="004A6C63">
        <w:rPr>
          <w:rStyle w:val="af0"/>
          <w:rFonts w:ascii="Times New Roman" w:hAnsi="Times New Roman" w:cs="Times New Roman"/>
          <w:sz w:val="28"/>
          <w:szCs w:val="28"/>
        </w:rPr>
        <w:footnoteReference w:id="105"/>
      </w:r>
      <w:r w:rsidRPr="004A6C63">
        <w:rPr>
          <w:rFonts w:ascii="Times New Roman" w:hAnsi="Times New Roman" w:cs="Times New Roman"/>
          <w:sz w:val="28"/>
          <w:szCs w:val="28"/>
        </w:rPr>
        <w:t xml:space="preserve"> Дар короля Пруссии Фридриха </w:t>
      </w:r>
      <w:r w:rsidRPr="004A6C63">
        <w:rPr>
          <w:rFonts w:ascii="Times New Roman" w:hAnsi="Times New Roman" w:cs="Times New Roman"/>
          <w:sz w:val="28"/>
          <w:szCs w:val="28"/>
          <w:lang w:val="en-US"/>
        </w:rPr>
        <w:t>II</w:t>
      </w:r>
      <w:r w:rsidRPr="004A6C63">
        <w:rPr>
          <w:rFonts w:ascii="Times New Roman" w:hAnsi="Times New Roman" w:cs="Times New Roman"/>
          <w:sz w:val="28"/>
          <w:szCs w:val="28"/>
        </w:rPr>
        <w:t xml:space="preserve"> императрице Екатерине </w:t>
      </w:r>
      <w:r w:rsidRPr="004A6C63">
        <w:rPr>
          <w:rFonts w:ascii="Times New Roman" w:hAnsi="Times New Roman" w:cs="Times New Roman"/>
          <w:sz w:val="28"/>
          <w:szCs w:val="28"/>
          <w:lang w:val="en-US"/>
        </w:rPr>
        <w:t>II</w:t>
      </w:r>
      <w:r w:rsidRPr="004A6C63">
        <w:rPr>
          <w:rFonts w:ascii="Times New Roman" w:hAnsi="Times New Roman" w:cs="Times New Roman"/>
          <w:sz w:val="28"/>
          <w:szCs w:val="28"/>
        </w:rPr>
        <w:t xml:space="preserve"> состоял из сорока фарфоровых фигур, выполненных модельмейстерами Ф.</w:t>
      </w:r>
      <w:r w:rsidR="007350C8">
        <w:rPr>
          <w:rFonts w:ascii="Times New Roman" w:hAnsi="Times New Roman" w:cs="Times New Roman"/>
          <w:sz w:val="28"/>
          <w:szCs w:val="28"/>
        </w:rPr>
        <w:t xml:space="preserve"> </w:t>
      </w:r>
      <w:r w:rsidRPr="004A6C63">
        <w:rPr>
          <w:rFonts w:ascii="Times New Roman" w:hAnsi="Times New Roman" w:cs="Times New Roman"/>
          <w:sz w:val="28"/>
          <w:szCs w:val="28"/>
        </w:rPr>
        <w:t>Э. и В.</w:t>
      </w:r>
      <w:r w:rsidR="007350C8">
        <w:rPr>
          <w:rFonts w:ascii="Times New Roman" w:hAnsi="Times New Roman" w:cs="Times New Roman"/>
          <w:sz w:val="28"/>
          <w:szCs w:val="28"/>
        </w:rPr>
        <w:t xml:space="preserve"> </w:t>
      </w:r>
      <w:r w:rsidRPr="004A6C63">
        <w:rPr>
          <w:rFonts w:ascii="Times New Roman" w:hAnsi="Times New Roman" w:cs="Times New Roman"/>
          <w:sz w:val="28"/>
          <w:szCs w:val="28"/>
        </w:rPr>
        <w:t>Х. Майерами. В комплексе настольного украшения были: фигура императрицы, сид</w:t>
      </w:r>
      <w:r w:rsidR="00673A8A">
        <w:rPr>
          <w:rFonts w:ascii="Times New Roman" w:hAnsi="Times New Roman" w:cs="Times New Roman"/>
          <w:sz w:val="28"/>
          <w:szCs w:val="28"/>
        </w:rPr>
        <w:t xml:space="preserve">ящей на троне под балдахином, </w:t>
      </w:r>
      <w:r w:rsidRPr="004A6C63">
        <w:rPr>
          <w:rFonts w:ascii="Times New Roman" w:hAnsi="Times New Roman" w:cs="Times New Roman"/>
          <w:sz w:val="28"/>
          <w:szCs w:val="28"/>
        </w:rPr>
        <w:t>вокруг нее поклоняющиеся фигуры людей из числа всех народов России в национальных костюмах, и аллегорические композиции.</w:t>
      </w:r>
    </w:p>
    <w:p w14:paraId="6E6081CD" w14:textId="77777777"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На основаниях фигур написаны названия изображенных народностей на русском и французском языках. На внутренней поверхности основания</w:t>
      </w:r>
      <w:r w:rsidR="00673A8A">
        <w:rPr>
          <w:rFonts w:ascii="Times New Roman" w:hAnsi="Times New Roman" w:cs="Times New Roman"/>
          <w:sz w:val="28"/>
          <w:szCs w:val="28"/>
        </w:rPr>
        <w:t>,</w:t>
      </w:r>
      <w:r w:rsidRPr="004A6C63">
        <w:rPr>
          <w:rFonts w:ascii="Times New Roman" w:hAnsi="Times New Roman" w:cs="Times New Roman"/>
          <w:sz w:val="28"/>
          <w:szCs w:val="28"/>
        </w:rPr>
        <w:t xml:space="preserve"> наряду с маркой</w:t>
      </w:r>
      <w:r w:rsidR="00673A8A">
        <w:rPr>
          <w:rFonts w:ascii="Times New Roman" w:hAnsi="Times New Roman" w:cs="Times New Roman"/>
          <w:sz w:val="28"/>
          <w:szCs w:val="28"/>
        </w:rPr>
        <w:t>,</w:t>
      </w:r>
      <w:r w:rsidRPr="004A6C63">
        <w:rPr>
          <w:rFonts w:ascii="Times New Roman" w:hAnsi="Times New Roman" w:cs="Times New Roman"/>
          <w:sz w:val="28"/>
          <w:szCs w:val="28"/>
        </w:rPr>
        <w:t xml:space="preserve"> иногда можно увидеть инициалы скульптора, исполнявшего данный экземпляр.</w:t>
      </w:r>
    </w:p>
    <w:p w14:paraId="076077B5" w14:textId="77777777"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Особое значение в свете задач моего исследования имеет издание «Шедевры русского фарфора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из собрания галереи «Попов и К», созданное под руководством Мориса Баруша в 2009 г., в котором приведен подробнейший анализ нескольких скульптур из рассматриваемой серии.</w:t>
      </w:r>
      <w:r w:rsidRPr="004A6C63">
        <w:rPr>
          <w:rStyle w:val="af0"/>
          <w:rFonts w:ascii="Times New Roman" w:hAnsi="Times New Roman" w:cs="Times New Roman"/>
          <w:sz w:val="28"/>
          <w:szCs w:val="28"/>
        </w:rPr>
        <w:footnoteReference w:id="106"/>
      </w:r>
      <w:r w:rsidRPr="004A6C63">
        <w:rPr>
          <w:rFonts w:ascii="Times New Roman" w:hAnsi="Times New Roman" w:cs="Times New Roman"/>
          <w:sz w:val="28"/>
          <w:szCs w:val="28"/>
        </w:rPr>
        <w:t xml:space="preserve"> В этом издании авторы после тщате</w:t>
      </w:r>
      <w:r w:rsidR="00673A8A">
        <w:rPr>
          <w:rFonts w:ascii="Times New Roman" w:hAnsi="Times New Roman" w:cs="Times New Roman"/>
          <w:sz w:val="28"/>
          <w:szCs w:val="28"/>
        </w:rPr>
        <w:t>льнейшего сравнения произведений</w:t>
      </w:r>
      <w:r w:rsidRPr="004A6C63">
        <w:rPr>
          <w:rFonts w:ascii="Times New Roman" w:hAnsi="Times New Roman" w:cs="Times New Roman"/>
          <w:sz w:val="28"/>
          <w:szCs w:val="28"/>
        </w:rPr>
        <w:t xml:space="preserve"> из фарфора из собрания галереи “Попов и К” с различными возможными иконографическими источниками</w:t>
      </w:r>
      <w:r w:rsidR="00673A8A">
        <w:rPr>
          <w:rFonts w:ascii="Times New Roman" w:hAnsi="Times New Roman" w:cs="Times New Roman"/>
          <w:sz w:val="28"/>
          <w:szCs w:val="28"/>
        </w:rPr>
        <w:t>,</w:t>
      </w:r>
      <w:r w:rsidRPr="004A6C63">
        <w:rPr>
          <w:rFonts w:ascii="Times New Roman" w:hAnsi="Times New Roman" w:cs="Times New Roman"/>
          <w:sz w:val="28"/>
          <w:szCs w:val="28"/>
        </w:rPr>
        <w:t xml:space="preserve"> приходят к убедительному заключению о том, какой именно  альбом был использован.</w:t>
      </w:r>
    </w:p>
    <w:p w14:paraId="1ADD1354" w14:textId="0F0F8A23"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этой связи можно привести следующий яркий пример. Особое внимание уделяется фигуре «Казанского татарина» (Ил.</w:t>
      </w:r>
      <w:r w:rsidR="000C56A6" w:rsidRPr="004A6C63">
        <w:rPr>
          <w:rFonts w:ascii="Times New Roman" w:hAnsi="Times New Roman" w:cs="Times New Roman"/>
          <w:sz w:val="28"/>
          <w:szCs w:val="28"/>
        </w:rPr>
        <w:t xml:space="preserve"> 45</w:t>
      </w:r>
      <w:r w:rsidRPr="004A6C63">
        <w:rPr>
          <w:rFonts w:ascii="Times New Roman" w:hAnsi="Times New Roman" w:cs="Times New Roman"/>
          <w:sz w:val="28"/>
          <w:szCs w:val="28"/>
        </w:rPr>
        <w:t>), кот</w:t>
      </w:r>
      <w:r w:rsidR="002E67D1">
        <w:rPr>
          <w:rFonts w:ascii="Times New Roman" w:hAnsi="Times New Roman" w:cs="Times New Roman"/>
          <w:sz w:val="28"/>
          <w:szCs w:val="28"/>
        </w:rPr>
        <w:t xml:space="preserve">орая была создана по образцу </w:t>
      </w:r>
      <w:r w:rsidR="007350C8">
        <w:rPr>
          <w:rFonts w:ascii="Times New Roman" w:hAnsi="Times New Roman" w:cs="Times New Roman"/>
          <w:sz w:val="28"/>
          <w:szCs w:val="28"/>
        </w:rPr>
        <w:t xml:space="preserve">труда И. </w:t>
      </w:r>
      <w:r w:rsidRPr="004A6C63">
        <w:rPr>
          <w:rFonts w:ascii="Times New Roman" w:hAnsi="Times New Roman" w:cs="Times New Roman"/>
          <w:sz w:val="28"/>
          <w:szCs w:val="28"/>
        </w:rPr>
        <w:t>Г. Георги. Факт заимствования  был доказан после сравнения лиц (Ил.</w:t>
      </w:r>
      <w:r w:rsidR="000C56A6" w:rsidRPr="004A6C63">
        <w:rPr>
          <w:rFonts w:ascii="Times New Roman" w:hAnsi="Times New Roman" w:cs="Times New Roman"/>
          <w:sz w:val="28"/>
          <w:szCs w:val="28"/>
        </w:rPr>
        <w:t xml:space="preserve"> 44</w:t>
      </w:r>
      <w:r w:rsidRPr="004A6C63">
        <w:rPr>
          <w:rFonts w:ascii="Times New Roman" w:hAnsi="Times New Roman" w:cs="Times New Roman"/>
          <w:sz w:val="28"/>
          <w:szCs w:val="28"/>
        </w:rPr>
        <w:t>) скульптуры с графическими изображениями из изданий</w:t>
      </w:r>
      <w:r w:rsidR="007350C8">
        <w:rPr>
          <w:rFonts w:ascii="Times New Roman" w:hAnsi="Times New Roman" w:cs="Times New Roman"/>
          <w:sz w:val="28"/>
          <w:szCs w:val="28"/>
        </w:rPr>
        <w:t xml:space="preserve"> Шаппе де Отроша 1768 года и И. </w:t>
      </w:r>
      <w:r w:rsidRPr="004A6C63">
        <w:rPr>
          <w:rFonts w:ascii="Times New Roman" w:hAnsi="Times New Roman" w:cs="Times New Roman"/>
          <w:sz w:val="28"/>
          <w:szCs w:val="28"/>
        </w:rPr>
        <w:t>Г. Георги 1799 года. В коллекции галереи находится два варианта «Казанского татарина», и это позволило провести более глубокий анализ. «В пластике лица этих фигур переданы не только характерные черты, но и мимика, вплоть до «кроткого и как будто робкого взгляда», который, как пише</w:t>
      </w:r>
      <w:r w:rsidR="007350C8">
        <w:rPr>
          <w:rFonts w:ascii="Times New Roman" w:hAnsi="Times New Roman" w:cs="Times New Roman"/>
          <w:sz w:val="28"/>
          <w:szCs w:val="28"/>
        </w:rPr>
        <w:t xml:space="preserve">т И. </w:t>
      </w:r>
      <w:r w:rsidRPr="004A6C63">
        <w:rPr>
          <w:rFonts w:ascii="Times New Roman" w:hAnsi="Times New Roman" w:cs="Times New Roman"/>
          <w:sz w:val="28"/>
          <w:szCs w:val="28"/>
        </w:rPr>
        <w:t>Г. Георги, «придает им милый вид» (Ил.</w:t>
      </w:r>
      <w:r w:rsidR="000C56A6" w:rsidRPr="004A6C63">
        <w:rPr>
          <w:rFonts w:ascii="Times New Roman" w:hAnsi="Times New Roman" w:cs="Times New Roman"/>
          <w:sz w:val="28"/>
          <w:szCs w:val="28"/>
        </w:rPr>
        <w:t xml:space="preserve"> 43</w:t>
      </w:r>
      <w:r w:rsidRPr="004A6C63">
        <w:rPr>
          <w:rFonts w:ascii="Times New Roman" w:hAnsi="Times New Roman" w:cs="Times New Roman"/>
          <w:sz w:val="28"/>
          <w:szCs w:val="28"/>
        </w:rPr>
        <w:t>).</w:t>
      </w:r>
      <w:r w:rsidRPr="004A6C63">
        <w:rPr>
          <w:rStyle w:val="af0"/>
          <w:rFonts w:ascii="Times New Roman" w:hAnsi="Times New Roman" w:cs="Times New Roman"/>
          <w:sz w:val="28"/>
          <w:szCs w:val="28"/>
        </w:rPr>
        <w:footnoteReference w:id="107"/>
      </w:r>
    </w:p>
    <w:p w14:paraId="2E3B3650" w14:textId="031A0A49" w:rsidR="004C3444" w:rsidRPr="00E20865" w:rsidRDefault="004C3444" w:rsidP="00817084">
      <w:pPr>
        <w:ind w:firstLine="851"/>
        <w:rPr>
          <w:rFonts w:ascii="Times New Roman" w:hAnsi="Times New Roman" w:cs="Times New Roman"/>
          <w:sz w:val="28"/>
          <w:szCs w:val="28"/>
        </w:rPr>
      </w:pPr>
      <w:r w:rsidRPr="00E20865">
        <w:rPr>
          <w:rFonts w:ascii="Times New Roman" w:hAnsi="Times New Roman" w:cs="Times New Roman"/>
          <w:sz w:val="28"/>
          <w:szCs w:val="28"/>
        </w:rPr>
        <w:t xml:space="preserve">Анализ данного воспроизведения показал копирование графического источника, </w:t>
      </w:r>
      <w:r w:rsidR="00220A84" w:rsidRPr="00E20865">
        <w:rPr>
          <w:rFonts w:ascii="Times New Roman" w:hAnsi="Times New Roman" w:cs="Times New Roman"/>
          <w:sz w:val="28"/>
          <w:szCs w:val="28"/>
        </w:rPr>
        <w:t>за исключением</w:t>
      </w:r>
      <w:r w:rsidRPr="00E20865">
        <w:rPr>
          <w:rFonts w:ascii="Times New Roman" w:hAnsi="Times New Roman" w:cs="Times New Roman"/>
          <w:sz w:val="28"/>
          <w:szCs w:val="28"/>
        </w:rPr>
        <w:t xml:space="preserve"> одной детали: правая рука татарина выпрямлена и отведена в сторону. </w:t>
      </w:r>
      <w:r w:rsidR="00E20865">
        <w:rPr>
          <w:rFonts w:ascii="Times New Roman" w:hAnsi="Times New Roman" w:cs="Times New Roman"/>
          <w:sz w:val="28"/>
          <w:szCs w:val="28"/>
        </w:rPr>
        <w:t>Палитра</w:t>
      </w:r>
      <w:r w:rsidRPr="00E20865">
        <w:rPr>
          <w:rFonts w:ascii="Times New Roman" w:hAnsi="Times New Roman" w:cs="Times New Roman"/>
          <w:sz w:val="28"/>
          <w:szCs w:val="28"/>
        </w:rPr>
        <w:t xml:space="preserve"> также произвольно варьируется. Постамент в виде  куска земли, с неровностями и рельефом, имитирующем траву и мох, расписан в соответствии с</w:t>
      </w:r>
      <w:r w:rsidR="00E20865">
        <w:rPr>
          <w:rFonts w:ascii="Times New Roman" w:hAnsi="Times New Roman" w:cs="Times New Roman"/>
          <w:sz w:val="28"/>
          <w:szCs w:val="28"/>
        </w:rPr>
        <w:t xml:space="preserve"> природой</w:t>
      </w:r>
      <w:r w:rsidRPr="00E20865">
        <w:rPr>
          <w:rFonts w:ascii="Times New Roman" w:hAnsi="Times New Roman" w:cs="Times New Roman"/>
          <w:sz w:val="28"/>
          <w:szCs w:val="28"/>
        </w:rPr>
        <w:t xml:space="preserve"> и создает определенную предметную среду, с появлением которой тяжело представить скульптуру иначе.</w:t>
      </w:r>
    </w:p>
    <w:p w14:paraId="309F68C4" w14:textId="7A597EF8"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«Вид и нрав казанских и вышедших от них татар не только весьма сходен, но и прочим порядочно поселившимся магометанским татарам нарочито сообразен. Из всех их редко кто бывает ростом очень велик, они по большей части худощавы, лицом продолговаты и кажутся здоровы; нос у них сухощавый, рот и глаза малые, но вострые и по большей части черные.&lt;…&gt; Сложение их вообще недурное; походка бодрая, а прямое худощавое тело в соединении с коротким и как будто робким взглядом придают им милый вид. &lt;…&gt; Все казанские, да и почти все магометанские татары бреют голову и оставляют хохол и усы. Как прямые казанские, так и вышедшие от них носят рубахи холстинные, широкие штаны, кожаные чулки (бахилы) &lt;…&gt; подпоясываются же поясом или сабельной перепояской. Голову покрывает скуфейка, на которую надевают они плоскую шапку с круглым, наподобие начиненной кишки, околышем»</w:t>
      </w:r>
      <w:r w:rsidR="00673A8A">
        <w:rPr>
          <w:rFonts w:ascii="Times New Roman" w:hAnsi="Times New Roman" w:cs="Times New Roman"/>
          <w:sz w:val="28"/>
          <w:szCs w:val="28"/>
        </w:rPr>
        <w:t>.</w:t>
      </w:r>
      <w:r w:rsidRPr="004A6C63">
        <w:rPr>
          <w:rStyle w:val="af0"/>
          <w:rFonts w:ascii="Times New Roman" w:hAnsi="Times New Roman" w:cs="Times New Roman"/>
          <w:sz w:val="28"/>
          <w:szCs w:val="28"/>
        </w:rPr>
        <w:footnoteReference w:id="108"/>
      </w:r>
      <w:r w:rsidR="001C1FA7">
        <w:rPr>
          <w:rFonts w:ascii="Times New Roman" w:hAnsi="Times New Roman" w:cs="Times New Roman"/>
          <w:sz w:val="28"/>
          <w:szCs w:val="28"/>
        </w:rPr>
        <w:t xml:space="preserve"> </w:t>
      </w:r>
      <w:r w:rsidRPr="004A6C63">
        <w:rPr>
          <w:rFonts w:ascii="Times New Roman" w:hAnsi="Times New Roman" w:cs="Times New Roman"/>
          <w:sz w:val="28"/>
          <w:szCs w:val="28"/>
        </w:rPr>
        <w:t>Именно такое видение татарского народа скульптор и пытался воплотить в своем произведении.</w:t>
      </w:r>
    </w:p>
    <w:p w14:paraId="6E82E88A" w14:textId="5BC2D72C"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При рассмотрении другой фигурки — «Ингерской крестьянской бабы» (Ил.</w:t>
      </w:r>
      <w:r w:rsidR="000C56A6" w:rsidRPr="004A6C63">
        <w:rPr>
          <w:rFonts w:ascii="Times New Roman" w:hAnsi="Times New Roman" w:cs="Times New Roman"/>
          <w:sz w:val="28"/>
          <w:szCs w:val="28"/>
        </w:rPr>
        <w:t xml:space="preserve"> 47</w:t>
      </w:r>
      <w:r w:rsidR="00673A8A">
        <w:rPr>
          <w:rFonts w:ascii="Times New Roman" w:hAnsi="Times New Roman" w:cs="Times New Roman"/>
          <w:sz w:val="28"/>
          <w:szCs w:val="28"/>
        </w:rPr>
        <w:t xml:space="preserve">), </w:t>
      </w:r>
      <w:r w:rsidRPr="004A6C63">
        <w:rPr>
          <w:rFonts w:ascii="Times New Roman" w:hAnsi="Times New Roman" w:cs="Times New Roman"/>
          <w:sz w:val="28"/>
          <w:szCs w:val="28"/>
        </w:rPr>
        <w:t>уже не возникает потребности в столь скрупулезном сопоставлении с иконографическим источником, так как очевидно, что им</w:t>
      </w:r>
      <w:r w:rsidR="007350C8">
        <w:rPr>
          <w:rFonts w:ascii="Times New Roman" w:hAnsi="Times New Roman" w:cs="Times New Roman"/>
          <w:sz w:val="28"/>
          <w:szCs w:val="28"/>
        </w:rPr>
        <w:t xml:space="preserve"> стал этнографический альбом И. </w:t>
      </w:r>
      <w:r w:rsidRPr="004A6C63">
        <w:rPr>
          <w:rFonts w:ascii="Times New Roman" w:hAnsi="Times New Roman" w:cs="Times New Roman"/>
          <w:sz w:val="28"/>
          <w:szCs w:val="28"/>
        </w:rPr>
        <w:t>Г. Георги (Ил.</w:t>
      </w:r>
      <w:r w:rsidR="000C56A6" w:rsidRPr="004A6C63">
        <w:rPr>
          <w:rFonts w:ascii="Times New Roman" w:hAnsi="Times New Roman" w:cs="Times New Roman"/>
          <w:sz w:val="28"/>
          <w:szCs w:val="28"/>
        </w:rPr>
        <w:t xml:space="preserve"> 46</w:t>
      </w:r>
      <w:r w:rsidRPr="004A6C63">
        <w:rPr>
          <w:rFonts w:ascii="Times New Roman" w:hAnsi="Times New Roman" w:cs="Times New Roman"/>
          <w:sz w:val="28"/>
          <w:szCs w:val="28"/>
        </w:rPr>
        <w:t xml:space="preserve">). В этом нет никаких сомнений, поскольку  скульптура полностью повторяет графическое изображение. Единственное отличие — это кувшин, который она держит в левой руке в фарфоре. </w:t>
      </w:r>
    </w:p>
    <w:p w14:paraId="2F1FDEF5" w14:textId="77777777" w:rsidR="004C3444" w:rsidRPr="001C1FA7" w:rsidRDefault="00673A8A" w:rsidP="00817084">
      <w:pPr>
        <w:ind w:firstLine="851"/>
        <w:rPr>
          <w:rFonts w:ascii="Times New Roman" w:hAnsi="Times New Roman" w:cs="Times New Roman"/>
          <w:sz w:val="28"/>
          <w:szCs w:val="28"/>
        </w:rPr>
      </w:pPr>
      <w:r>
        <w:rPr>
          <w:rFonts w:ascii="Times New Roman" w:hAnsi="Times New Roman" w:cs="Times New Roman"/>
          <w:sz w:val="28"/>
          <w:szCs w:val="28"/>
        </w:rPr>
        <w:t>Как и «Казанский татарин»</w:t>
      </w:r>
      <w:r w:rsidR="004C3444" w:rsidRPr="004A6C63">
        <w:rPr>
          <w:rFonts w:ascii="Times New Roman" w:hAnsi="Times New Roman" w:cs="Times New Roman"/>
          <w:sz w:val="28"/>
          <w:szCs w:val="28"/>
        </w:rPr>
        <w:t>, фигура поставлена на постамент, напоминающий островок земли, расписанный в соответствующих натуроподобных красках. Опорой служит скала</w:t>
      </w:r>
      <w:r>
        <w:rPr>
          <w:rFonts w:ascii="Times New Roman" w:hAnsi="Times New Roman" w:cs="Times New Roman"/>
          <w:sz w:val="28"/>
          <w:szCs w:val="28"/>
        </w:rPr>
        <w:t>, с тыльной стороны постамента которой</w:t>
      </w:r>
      <w:r w:rsidR="004C3444" w:rsidRPr="004A6C63">
        <w:rPr>
          <w:rFonts w:ascii="Times New Roman" w:hAnsi="Times New Roman" w:cs="Times New Roman"/>
          <w:sz w:val="28"/>
          <w:szCs w:val="28"/>
        </w:rPr>
        <w:t xml:space="preserve"> рельефная надпись, прописанная золотом: «</w:t>
      </w:r>
      <w:r w:rsidR="004C3444" w:rsidRPr="001C1FA7">
        <w:rPr>
          <w:rFonts w:ascii="Times New Roman" w:hAnsi="Times New Roman" w:cs="Times New Roman"/>
          <w:sz w:val="28"/>
          <w:szCs w:val="28"/>
        </w:rPr>
        <w:t>МГЕРСКАЯ».</w:t>
      </w:r>
    </w:p>
    <w:p w14:paraId="74B93B56" w14:textId="379C6AA4" w:rsidR="004C3444" w:rsidRPr="001C1FA7" w:rsidRDefault="004C3444" w:rsidP="00817084">
      <w:pPr>
        <w:ind w:firstLine="851"/>
        <w:rPr>
          <w:rFonts w:ascii="Times New Roman" w:hAnsi="Times New Roman" w:cs="Times New Roman"/>
          <w:sz w:val="28"/>
          <w:szCs w:val="28"/>
        </w:rPr>
      </w:pPr>
      <w:r w:rsidRPr="001C1FA7">
        <w:rPr>
          <w:rFonts w:ascii="Times New Roman" w:hAnsi="Times New Roman" w:cs="Times New Roman"/>
          <w:sz w:val="28"/>
          <w:szCs w:val="28"/>
        </w:rPr>
        <w:t xml:space="preserve">Цветовая палитра этого воспроизведения отличается от оригинала. Это </w:t>
      </w:r>
      <w:r w:rsidR="0010631A" w:rsidRPr="001C1FA7">
        <w:rPr>
          <w:rFonts w:ascii="Times New Roman" w:hAnsi="Times New Roman" w:cs="Times New Roman"/>
          <w:sz w:val="28"/>
          <w:szCs w:val="28"/>
        </w:rPr>
        <w:t>связано, вероятно, все с тем же:</w:t>
      </w:r>
      <w:r w:rsidRPr="001C1FA7">
        <w:rPr>
          <w:rFonts w:ascii="Times New Roman" w:hAnsi="Times New Roman" w:cs="Times New Roman"/>
          <w:sz w:val="28"/>
          <w:szCs w:val="28"/>
        </w:rPr>
        <w:t xml:space="preserve"> либо это делалось дл</w:t>
      </w:r>
      <w:r w:rsidR="0010631A" w:rsidRPr="001C1FA7">
        <w:rPr>
          <w:rFonts w:ascii="Times New Roman" w:hAnsi="Times New Roman" w:cs="Times New Roman"/>
          <w:sz w:val="28"/>
          <w:szCs w:val="28"/>
        </w:rPr>
        <w:t>я большего коммерческого успеха</w:t>
      </w:r>
      <w:r w:rsidRPr="001C1FA7">
        <w:rPr>
          <w:rFonts w:ascii="Times New Roman" w:hAnsi="Times New Roman" w:cs="Times New Roman"/>
          <w:sz w:val="28"/>
          <w:szCs w:val="28"/>
        </w:rPr>
        <w:t xml:space="preserve">, либо же просто из-за того, что фигуры с течением времени утрачивались и приходилось делать новые. </w:t>
      </w:r>
      <w:r w:rsidR="004B0F12" w:rsidRPr="001C1FA7">
        <w:rPr>
          <w:rFonts w:ascii="Times New Roman" w:hAnsi="Times New Roman" w:cs="Times New Roman"/>
          <w:sz w:val="28"/>
          <w:szCs w:val="28"/>
        </w:rPr>
        <w:t>Н</w:t>
      </w:r>
      <w:r w:rsidRPr="001C1FA7">
        <w:rPr>
          <w:rFonts w:ascii="Times New Roman" w:hAnsi="Times New Roman" w:cs="Times New Roman"/>
          <w:sz w:val="28"/>
          <w:szCs w:val="28"/>
        </w:rPr>
        <w:t>овая роспись являлась либо повторением предыд</w:t>
      </w:r>
      <w:r w:rsidR="00673A8A" w:rsidRPr="001C1FA7">
        <w:rPr>
          <w:rFonts w:ascii="Times New Roman" w:hAnsi="Times New Roman" w:cs="Times New Roman"/>
          <w:sz w:val="28"/>
          <w:szCs w:val="28"/>
        </w:rPr>
        <w:t>ущей, либо же совершенно новой,</w:t>
      </w:r>
      <w:r w:rsidRPr="001C1FA7">
        <w:rPr>
          <w:rFonts w:ascii="Times New Roman" w:hAnsi="Times New Roman" w:cs="Times New Roman"/>
          <w:sz w:val="28"/>
          <w:szCs w:val="28"/>
        </w:rPr>
        <w:t xml:space="preserve"> по желанию мастера художественной росписи по фарфору. Тем не менее</w:t>
      </w:r>
      <w:r w:rsidR="00673A8A" w:rsidRPr="001C1FA7">
        <w:rPr>
          <w:rFonts w:ascii="Times New Roman" w:hAnsi="Times New Roman" w:cs="Times New Roman"/>
          <w:sz w:val="28"/>
          <w:szCs w:val="28"/>
        </w:rPr>
        <w:t>,</w:t>
      </w:r>
      <w:r w:rsidRPr="001C1FA7">
        <w:rPr>
          <w:rFonts w:ascii="Times New Roman" w:hAnsi="Times New Roman" w:cs="Times New Roman"/>
          <w:sz w:val="28"/>
          <w:szCs w:val="28"/>
        </w:rPr>
        <w:t xml:space="preserve"> эти изменения нисколько не отвлекают от предметов костюма и черт лица, а наоборот добавляют им динамики и существенно оживляют фигуру.</w:t>
      </w:r>
    </w:p>
    <w:p w14:paraId="01264663" w14:textId="77777777" w:rsidR="004C3444" w:rsidRPr="004A6C63" w:rsidRDefault="004C3444" w:rsidP="00817084">
      <w:pPr>
        <w:ind w:firstLine="851"/>
        <w:rPr>
          <w:rFonts w:ascii="Times New Roman" w:hAnsi="Times New Roman" w:cs="Times New Roman"/>
          <w:sz w:val="28"/>
          <w:szCs w:val="28"/>
        </w:rPr>
      </w:pPr>
      <w:r w:rsidRPr="001C1FA7">
        <w:rPr>
          <w:rFonts w:ascii="Times New Roman" w:hAnsi="Times New Roman" w:cs="Times New Roman"/>
          <w:sz w:val="28"/>
          <w:szCs w:val="28"/>
        </w:rPr>
        <w:t>В тексте Георги имеются сведения о костюме этого народа: «Когда</w:t>
      </w:r>
      <w:r w:rsidRPr="004A6C63">
        <w:rPr>
          <w:rFonts w:ascii="Times New Roman" w:hAnsi="Times New Roman" w:cs="Times New Roman"/>
          <w:sz w:val="28"/>
          <w:szCs w:val="28"/>
        </w:rPr>
        <w:t xml:space="preserve"> идут они в город, то, по большей части, надевают кокошники и сверх рубахи кафтан из толстого сукна или балахон, застегиваемый на груди несколькими пуговками»</w:t>
      </w:r>
      <w:r w:rsidRPr="004A6C63">
        <w:rPr>
          <w:rStyle w:val="af0"/>
          <w:rFonts w:ascii="Times New Roman" w:hAnsi="Times New Roman" w:cs="Times New Roman"/>
          <w:sz w:val="28"/>
          <w:szCs w:val="28"/>
        </w:rPr>
        <w:footnoteReference w:id="109"/>
      </w:r>
      <w:r w:rsidRPr="004A6C63">
        <w:rPr>
          <w:rFonts w:ascii="Times New Roman" w:hAnsi="Times New Roman" w:cs="Times New Roman"/>
          <w:sz w:val="28"/>
          <w:szCs w:val="28"/>
        </w:rPr>
        <w:t xml:space="preserve">. </w:t>
      </w:r>
    </w:p>
    <w:p w14:paraId="3466E60F" w14:textId="77777777"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Существует версия, согласно которой вариант росписи фигуры с сиреневым кафтаном и красно-оранжевой рубахой и головным убором характерен для большинства экземпляров, что может быть связано с раскраской образцовой гравюры или образцовым эскизом раскраски, подготовленным мастером.</w:t>
      </w:r>
      <w:r w:rsidRPr="004A6C63">
        <w:rPr>
          <w:rStyle w:val="af0"/>
          <w:rFonts w:ascii="Times New Roman" w:hAnsi="Times New Roman" w:cs="Times New Roman"/>
          <w:sz w:val="28"/>
          <w:szCs w:val="28"/>
        </w:rPr>
        <w:footnoteReference w:id="110"/>
      </w:r>
      <w:r w:rsidRPr="004A6C63">
        <w:rPr>
          <w:rFonts w:ascii="Times New Roman" w:hAnsi="Times New Roman" w:cs="Times New Roman"/>
          <w:sz w:val="28"/>
          <w:szCs w:val="28"/>
        </w:rPr>
        <w:t xml:space="preserve"> В тоже время</w:t>
      </w:r>
      <w:r w:rsidR="00D90C0C">
        <w:rPr>
          <w:rFonts w:ascii="Times New Roman" w:hAnsi="Times New Roman" w:cs="Times New Roman"/>
          <w:sz w:val="28"/>
          <w:szCs w:val="28"/>
        </w:rPr>
        <w:t>,</w:t>
      </w:r>
      <w:r w:rsidRPr="004A6C63">
        <w:rPr>
          <w:rFonts w:ascii="Times New Roman" w:hAnsi="Times New Roman" w:cs="Times New Roman"/>
          <w:sz w:val="28"/>
          <w:szCs w:val="28"/>
        </w:rPr>
        <w:t xml:space="preserve"> встречаются варианты росписи с синим кафтаном (ГРМ), также как и в оригинале.</w:t>
      </w:r>
    </w:p>
    <w:p w14:paraId="6A9499BA" w14:textId="21FA695A"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Еще одним примечательным примером может послужить фигура «Чухонская крестьянская баба», или «Маймистиха» (Ил.</w:t>
      </w:r>
      <w:r w:rsidR="000C56A6" w:rsidRPr="004A6C63">
        <w:rPr>
          <w:rFonts w:ascii="Times New Roman" w:hAnsi="Times New Roman" w:cs="Times New Roman"/>
          <w:sz w:val="28"/>
          <w:szCs w:val="28"/>
        </w:rPr>
        <w:t xml:space="preserve"> 49</w:t>
      </w:r>
      <w:r w:rsidR="007350C8">
        <w:rPr>
          <w:rFonts w:ascii="Times New Roman" w:hAnsi="Times New Roman" w:cs="Times New Roman"/>
          <w:sz w:val="28"/>
          <w:szCs w:val="28"/>
        </w:rPr>
        <w:t xml:space="preserve">), выполненная по гравюре И. </w:t>
      </w:r>
      <w:r w:rsidRPr="004A6C63">
        <w:rPr>
          <w:rFonts w:ascii="Times New Roman" w:hAnsi="Times New Roman" w:cs="Times New Roman"/>
          <w:sz w:val="28"/>
          <w:szCs w:val="28"/>
        </w:rPr>
        <w:t>Г. Георги с соответствующим названием (Ил.</w:t>
      </w:r>
      <w:r w:rsidR="000C56A6" w:rsidRPr="004A6C63">
        <w:rPr>
          <w:rFonts w:ascii="Times New Roman" w:hAnsi="Times New Roman" w:cs="Times New Roman"/>
          <w:sz w:val="28"/>
          <w:szCs w:val="28"/>
        </w:rPr>
        <w:t xml:space="preserve"> 48</w:t>
      </w:r>
      <w:r w:rsidRPr="004A6C63">
        <w:rPr>
          <w:rFonts w:ascii="Times New Roman" w:hAnsi="Times New Roman" w:cs="Times New Roman"/>
          <w:sz w:val="28"/>
          <w:szCs w:val="28"/>
        </w:rPr>
        <w:t>).</w:t>
      </w:r>
      <w:r w:rsidR="00D90C0C">
        <w:rPr>
          <w:rFonts w:ascii="Times New Roman" w:hAnsi="Times New Roman" w:cs="Times New Roman"/>
          <w:sz w:val="28"/>
          <w:szCs w:val="28"/>
        </w:rPr>
        <w:t xml:space="preserve"> </w:t>
      </w:r>
      <w:r w:rsidRPr="004A6C63">
        <w:rPr>
          <w:rFonts w:ascii="Times New Roman" w:hAnsi="Times New Roman" w:cs="Times New Roman"/>
          <w:sz w:val="28"/>
          <w:szCs w:val="28"/>
        </w:rPr>
        <w:t>Поза и детали костюма полностью повторяют графический оригинал. Но воспроизведение имеет и ряд отличий: разворот головы, вытянутой руки и цвет платья. Поза близка той</w:t>
      </w:r>
      <w:r w:rsidR="00D90C0C">
        <w:rPr>
          <w:rFonts w:ascii="Times New Roman" w:hAnsi="Times New Roman" w:cs="Times New Roman"/>
          <w:sz w:val="28"/>
          <w:szCs w:val="28"/>
        </w:rPr>
        <w:t>, что можно видеть на гравюре. М</w:t>
      </w:r>
      <w:r w:rsidRPr="004A6C63">
        <w:rPr>
          <w:rFonts w:ascii="Times New Roman" w:hAnsi="Times New Roman" w:cs="Times New Roman"/>
          <w:sz w:val="28"/>
          <w:szCs w:val="28"/>
        </w:rPr>
        <w:t>одель будто бы</w:t>
      </w:r>
      <w:r w:rsidR="00D90C0C">
        <w:rPr>
          <w:rFonts w:ascii="Times New Roman" w:hAnsi="Times New Roman" w:cs="Times New Roman"/>
          <w:sz w:val="28"/>
          <w:szCs w:val="28"/>
        </w:rPr>
        <w:t xml:space="preserve"> демонстрирует нам свой костюм. Н</w:t>
      </w:r>
      <w:r w:rsidRPr="004A6C63">
        <w:rPr>
          <w:rFonts w:ascii="Times New Roman" w:hAnsi="Times New Roman" w:cs="Times New Roman"/>
          <w:sz w:val="28"/>
          <w:szCs w:val="28"/>
        </w:rPr>
        <w:t xml:space="preserve">о отказ от поворота головы в фарфоровом воспроизведении способствует тому, чтобы фигура более органично смотрелась с остальными скульптурами этой серии. </w:t>
      </w:r>
      <w:r w:rsidRPr="001C1FA7">
        <w:rPr>
          <w:rFonts w:ascii="Times New Roman" w:hAnsi="Times New Roman" w:cs="Times New Roman"/>
          <w:sz w:val="28"/>
          <w:szCs w:val="28"/>
        </w:rPr>
        <w:t xml:space="preserve">Как известно, многие фигуры изменялись в позе и размерах для того, чтобы соответствовать </w:t>
      </w:r>
      <w:r w:rsidR="00A86FE3" w:rsidRPr="001C1FA7">
        <w:rPr>
          <w:rFonts w:ascii="Times New Roman" w:hAnsi="Times New Roman" w:cs="Times New Roman"/>
          <w:sz w:val="28"/>
          <w:szCs w:val="28"/>
        </w:rPr>
        <w:t>единой стилистической трактовке</w:t>
      </w:r>
      <w:r w:rsidRPr="001C1FA7">
        <w:rPr>
          <w:rFonts w:ascii="Times New Roman" w:hAnsi="Times New Roman" w:cs="Times New Roman"/>
          <w:sz w:val="28"/>
          <w:szCs w:val="28"/>
        </w:rPr>
        <w:t xml:space="preserve"> и чтобы создавать единый эстетический образ. То же самое можно сказать и о цвете платья. От пестроты мастер росписи отказывается в угоду сохранения композиционной общности, отдавая дань классицизму.</w:t>
      </w:r>
      <w:r w:rsidRPr="004A6C63">
        <w:rPr>
          <w:rFonts w:ascii="Times New Roman" w:hAnsi="Times New Roman" w:cs="Times New Roman"/>
          <w:sz w:val="28"/>
          <w:szCs w:val="28"/>
        </w:rPr>
        <w:t xml:space="preserve"> </w:t>
      </w:r>
    </w:p>
    <w:p w14:paraId="61DA5676" w14:textId="77777777"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Здесь, как и в рассмотренных выше фарфоровых фигурках, постамент напоминает «островок» земли, опора явлена в виде двух пней и камня, расписанных, как и почва, желтым и коричневым, в подражание природе.</w:t>
      </w:r>
    </w:p>
    <w:p w14:paraId="1033E5F4" w14:textId="3DD20863" w:rsidR="004C3444" w:rsidRPr="001C1FA7" w:rsidRDefault="007350C8" w:rsidP="00817084">
      <w:pPr>
        <w:ind w:firstLine="851"/>
        <w:rPr>
          <w:rFonts w:ascii="Times New Roman" w:hAnsi="Times New Roman" w:cs="Times New Roman"/>
          <w:sz w:val="28"/>
          <w:szCs w:val="28"/>
        </w:rPr>
      </w:pPr>
      <w:r>
        <w:rPr>
          <w:rFonts w:ascii="Times New Roman" w:hAnsi="Times New Roman" w:cs="Times New Roman"/>
          <w:sz w:val="28"/>
          <w:szCs w:val="28"/>
        </w:rPr>
        <w:t xml:space="preserve">В альбоме И. </w:t>
      </w:r>
      <w:r w:rsidR="004C3444" w:rsidRPr="004A6C63">
        <w:rPr>
          <w:rFonts w:ascii="Times New Roman" w:hAnsi="Times New Roman" w:cs="Times New Roman"/>
          <w:sz w:val="28"/>
          <w:szCs w:val="28"/>
        </w:rPr>
        <w:t>Г. Георги костюм чухонки описан очень подробно: «Деревенские женщины носят рубахи, штаны, чулки и кожаные башмаки, покрывающие только подошвы, пальцы и запятки; не очень долгий, но широкий сарафан, узенький запон, подобную верхней рубашке телогрейку с широкими рукавами; голову покрывают фатой; шею и грудь обвешивают многими корольками и бисером унизанными нитками, а в уши продевают большие серьги. Охабни и телогрейки шьют на лето из крашенины своего рукоделия и украшают иногда змеиными головками или распестренным шитьем; а на зиму – из толстого сукна или выделанных овчин. Запоны их без складок, но чрезвычайно распестрены шитьем, змеиными головками, корольками, бахромками и сему подобным. Пояс, который дважды около тела обхватывает и на боку прикрепляется, составляет кожаная или суконная, шириной в три пальца, полоса, коя по концам обшивается бахромкой»</w:t>
      </w:r>
      <w:r w:rsidR="004C3444" w:rsidRPr="004A6C63">
        <w:rPr>
          <w:rStyle w:val="af0"/>
          <w:rFonts w:ascii="Times New Roman" w:hAnsi="Times New Roman" w:cs="Times New Roman"/>
          <w:sz w:val="28"/>
          <w:szCs w:val="28"/>
        </w:rPr>
        <w:footnoteReference w:id="111"/>
      </w:r>
      <w:r w:rsidR="004C3444" w:rsidRPr="004A6C63">
        <w:rPr>
          <w:rFonts w:ascii="Times New Roman" w:hAnsi="Times New Roman" w:cs="Times New Roman"/>
          <w:sz w:val="28"/>
          <w:szCs w:val="28"/>
        </w:rPr>
        <w:t xml:space="preserve">. Это </w:t>
      </w:r>
      <w:r w:rsidR="004C3444" w:rsidRPr="001C1FA7">
        <w:rPr>
          <w:rFonts w:ascii="Times New Roman" w:hAnsi="Times New Roman" w:cs="Times New Roman"/>
          <w:sz w:val="28"/>
          <w:szCs w:val="28"/>
        </w:rPr>
        <w:t>подробнейшее описание нашло отражение в мелкой пластике. Все детали одежды абсолютно соответствуют не только графическому источнику, но и текстовому, который раскрывает образ и дополняет изображение.</w:t>
      </w:r>
    </w:p>
    <w:p w14:paraId="3209897F" w14:textId="1A057C68" w:rsidR="004C3444" w:rsidRPr="001C1FA7" w:rsidRDefault="004C3444" w:rsidP="00817084">
      <w:pPr>
        <w:ind w:firstLine="851"/>
        <w:rPr>
          <w:rFonts w:ascii="Times New Roman" w:hAnsi="Times New Roman" w:cs="Times New Roman"/>
          <w:sz w:val="28"/>
          <w:szCs w:val="28"/>
        </w:rPr>
      </w:pPr>
      <w:r w:rsidRPr="001C1FA7">
        <w:rPr>
          <w:rFonts w:ascii="Times New Roman" w:hAnsi="Times New Roman" w:cs="Times New Roman"/>
          <w:sz w:val="28"/>
          <w:szCs w:val="28"/>
        </w:rPr>
        <w:t>Сказанное выше</w:t>
      </w:r>
      <w:r w:rsidR="00D90C0C" w:rsidRPr="001C1FA7">
        <w:rPr>
          <w:rFonts w:ascii="Times New Roman" w:hAnsi="Times New Roman" w:cs="Times New Roman"/>
          <w:sz w:val="28"/>
          <w:szCs w:val="28"/>
        </w:rPr>
        <w:t>,</w:t>
      </w:r>
      <w:r w:rsidRPr="001C1FA7">
        <w:rPr>
          <w:rFonts w:ascii="Times New Roman" w:hAnsi="Times New Roman" w:cs="Times New Roman"/>
          <w:sz w:val="28"/>
          <w:szCs w:val="28"/>
        </w:rPr>
        <w:t xml:space="preserve"> позволяет полагать, что оригиналов могло быть несколько ( Ж.</w:t>
      </w:r>
      <w:r w:rsidR="007350C8" w:rsidRPr="001C1FA7">
        <w:rPr>
          <w:rFonts w:ascii="Times New Roman" w:hAnsi="Times New Roman" w:cs="Times New Roman"/>
          <w:sz w:val="28"/>
          <w:szCs w:val="28"/>
        </w:rPr>
        <w:t xml:space="preserve">-Б. Лепренс и И. </w:t>
      </w:r>
      <w:r w:rsidRPr="001C1FA7">
        <w:rPr>
          <w:rFonts w:ascii="Times New Roman" w:hAnsi="Times New Roman" w:cs="Times New Roman"/>
          <w:sz w:val="28"/>
          <w:szCs w:val="28"/>
        </w:rPr>
        <w:t>Г. Георги), но какой в какое время и в каком воспроизведении использовался сказать сложно, так как не все скульптуры сохранились, но это сделать  во</w:t>
      </w:r>
      <w:r w:rsidR="00A86FE3" w:rsidRPr="001C1FA7">
        <w:rPr>
          <w:rFonts w:ascii="Times New Roman" w:hAnsi="Times New Roman" w:cs="Times New Roman"/>
          <w:sz w:val="28"/>
          <w:szCs w:val="28"/>
        </w:rPr>
        <w:t>зможно</w:t>
      </w:r>
      <w:r w:rsidRPr="001C1FA7">
        <w:rPr>
          <w:rFonts w:ascii="Times New Roman" w:hAnsi="Times New Roman" w:cs="Times New Roman"/>
          <w:sz w:val="28"/>
          <w:szCs w:val="28"/>
        </w:rPr>
        <w:t xml:space="preserve"> благодаря подробному анализу и скрупулёзному сравнению с графическим образцом. </w:t>
      </w:r>
    </w:p>
    <w:p w14:paraId="32ECAE65" w14:textId="77777777" w:rsidR="004C3444" w:rsidRPr="001C1FA7" w:rsidRDefault="004C3444" w:rsidP="00817084">
      <w:pPr>
        <w:ind w:firstLine="851"/>
        <w:rPr>
          <w:rFonts w:ascii="Times New Roman" w:hAnsi="Times New Roman" w:cs="Times New Roman"/>
          <w:sz w:val="28"/>
          <w:szCs w:val="28"/>
        </w:rPr>
      </w:pPr>
      <w:r w:rsidRPr="001C1FA7">
        <w:rPr>
          <w:rFonts w:ascii="Times New Roman" w:hAnsi="Times New Roman" w:cs="Times New Roman"/>
          <w:sz w:val="28"/>
          <w:szCs w:val="28"/>
        </w:rPr>
        <w:t>Вместе с тем</w:t>
      </w:r>
      <w:r w:rsidR="00D90C0C" w:rsidRPr="001C1FA7">
        <w:rPr>
          <w:rFonts w:ascii="Times New Roman" w:hAnsi="Times New Roman" w:cs="Times New Roman"/>
          <w:sz w:val="28"/>
          <w:szCs w:val="28"/>
        </w:rPr>
        <w:t>,</w:t>
      </w:r>
      <w:r w:rsidRPr="001C1FA7">
        <w:rPr>
          <w:rFonts w:ascii="Times New Roman" w:hAnsi="Times New Roman" w:cs="Times New Roman"/>
          <w:sz w:val="28"/>
          <w:szCs w:val="28"/>
        </w:rPr>
        <w:t xml:space="preserve"> следует подчеркнуть, что все постаменты скульптур оформлены в виде клочка земли, расписанного</w:t>
      </w:r>
      <w:r w:rsidR="002108B2" w:rsidRPr="001C1FA7">
        <w:rPr>
          <w:rFonts w:ascii="Times New Roman" w:hAnsi="Times New Roman" w:cs="Times New Roman"/>
          <w:sz w:val="28"/>
          <w:szCs w:val="28"/>
        </w:rPr>
        <w:t xml:space="preserve"> натуралистично</w:t>
      </w:r>
      <w:r w:rsidRPr="001C1FA7">
        <w:rPr>
          <w:rFonts w:ascii="Times New Roman" w:hAnsi="Times New Roman" w:cs="Times New Roman"/>
          <w:sz w:val="28"/>
          <w:szCs w:val="28"/>
        </w:rPr>
        <w:t>. Фигуры благодаря этому помещены в предметную среду, имитирующую родное место проживания и обитания изображенного народа.</w:t>
      </w:r>
    </w:p>
    <w:p w14:paraId="3CEB29B0" w14:textId="77777777" w:rsidR="004C3444" w:rsidRPr="001C1FA7" w:rsidRDefault="004C3444" w:rsidP="00817084">
      <w:pPr>
        <w:ind w:firstLine="851"/>
        <w:rPr>
          <w:rFonts w:ascii="Times New Roman" w:hAnsi="Times New Roman" w:cs="Times New Roman"/>
          <w:sz w:val="28"/>
          <w:szCs w:val="28"/>
        </w:rPr>
      </w:pPr>
      <w:r w:rsidRPr="001C1FA7">
        <w:rPr>
          <w:rFonts w:ascii="Times New Roman" w:hAnsi="Times New Roman" w:cs="Times New Roman"/>
          <w:sz w:val="28"/>
          <w:szCs w:val="28"/>
        </w:rPr>
        <w:t>Рассмотренные материалы позволяют сделать вывод о том, что еще одна вероятная причина, почему цвет росписи был изменен, состоит в том, что была использована образцовая раскраска, созданная заводом, либо эскиз образцовой раскраски, созданной самим мастером. Почему образцовая раскраска не совпадала с графическим образцом, сказать точно не составляется возможным. Можно лишь предположить, что мастеру росписи оригинальная раскраска показалась слишком тусклой и не соответствующей запросам того времени в коммерческом смысле.</w:t>
      </w:r>
    </w:p>
    <w:p w14:paraId="24AB2C57" w14:textId="77777777" w:rsidR="004C3444" w:rsidRPr="004A6C63" w:rsidRDefault="004C3444" w:rsidP="00817084">
      <w:pPr>
        <w:ind w:firstLine="851"/>
        <w:rPr>
          <w:rFonts w:ascii="Times New Roman" w:hAnsi="Times New Roman" w:cs="Times New Roman"/>
          <w:sz w:val="28"/>
          <w:szCs w:val="28"/>
        </w:rPr>
      </w:pPr>
      <w:r w:rsidRPr="001C1FA7">
        <w:rPr>
          <w:rFonts w:ascii="Times New Roman" w:hAnsi="Times New Roman" w:cs="Times New Roman"/>
          <w:sz w:val="28"/>
          <w:szCs w:val="28"/>
        </w:rPr>
        <w:t>Наряду с этим следует отметить, что в фарфоре фигурки могли быть модифицированы по сравнению с графическим образцом ради  создания гармонического ансамбля с другими фигурами серии. Костюм вплоть до деталей обычно остается неизменным.</w:t>
      </w:r>
      <w:r w:rsidRPr="004A6C63">
        <w:rPr>
          <w:rFonts w:ascii="Times New Roman" w:hAnsi="Times New Roman" w:cs="Times New Roman"/>
          <w:sz w:val="28"/>
          <w:szCs w:val="28"/>
        </w:rPr>
        <w:t xml:space="preserve"> </w:t>
      </w:r>
    </w:p>
    <w:p w14:paraId="55D0D28E" w14:textId="0D4CB526" w:rsidR="004C3444" w:rsidRPr="001C1FA7"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«Целые поколения глазурных человечков, которые с изумительной правдивостью запечатлели физиономию и самый дух России»,</w:t>
      </w:r>
      <w:r w:rsidR="00D90C0C">
        <w:rPr>
          <w:rFonts w:ascii="Times New Roman" w:hAnsi="Times New Roman" w:cs="Times New Roman"/>
          <w:sz w:val="28"/>
          <w:szCs w:val="28"/>
        </w:rPr>
        <w:t xml:space="preserve"> </w:t>
      </w:r>
      <w:r w:rsidRPr="004A6C63">
        <w:rPr>
          <w:rFonts w:ascii="Times New Roman" w:hAnsi="Times New Roman" w:cs="Times New Roman"/>
          <w:sz w:val="28"/>
          <w:szCs w:val="28"/>
        </w:rPr>
        <w:t xml:space="preserve">по словам И.С. Лукаша, стали появляться на свет после этой «первой ласточки». Сразу за «Народностями России» последовала серия </w:t>
      </w:r>
      <w:r w:rsidRPr="004A6C63">
        <w:rPr>
          <w:rFonts w:ascii="Times New Roman" w:hAnsi="Times New Roman" w:cs="Times New Roman"/>
          <w:b/>
          <w:i/>
          <w:sz w:val="28"/>
          <w:szCs w:val="28"/>
        </w:rPr>
        <w:t>«Торговцы и ремесленники» 1780-1790-х гг.</w:t>
      </w:r>
      <w:r w:rsidRPr="004A6C63">
        <w:rPr>
          <w:rFonts w:ascii="Times New Roman" w:hAnsi="Times New Roman" w:cs="Times New Roman"/>
          <w:sz w:val="28"/>
          <w:szCs w:val="28"/>
        </w:rPr>
        <w:t xml:space="preserve">, которая создавалась в качестве дополнения к серии представителей различных народов, как утверждают авторы статей каталога выставки </w:t>
      </w:r>
      <w:r w:rsidRPr="001C1FA7">
        <w:rPr>
          <w:rFonts w:ascii="Times New Roman" w:hAnsi="Times New Roman" w:cs="Times New Roman"/>
          <w:sz w:val="28"/>
          <w:szCs w:val="28"/>
        </w:rPr>
        <w:t>«Великая Екатерина» - Н.</w:t>
      </w:r>
      <w:r w:rsidR="008127CD" w:rsidRPr="001C1FA7">
        <w:rPr>
          <w:rFonts w:ascii="Times New Roman" w:hAnsi="Times New Roman" w:cs="Times New Roman"/>
          <w:sz w:val="28"/>
          <w:szCs w:val="28"/>
        </w:rPr>
        <w:t xml:space="preserve"> </w:t>
      </w:r>
      <w:r w:rsidRPr="001C1FA7">
        <w:rPr>
          <w:rFonts w:ascii="Times New Roman" w:hAnsi="Times New Roman" w:cs="Times New Roman"/>
          <w:sz w:val="28"/>
          <w:szCs w:val="28"/>
        </w:rPr>
        <w:t>Ю. Гусева, В.</w:t>
      </w:r>
      <w:r w:rsidR="008127CD" w:rsidRPr="001C1FA7">
        <w:rPr>
          <w:rFonts w:ascii="Times New Roman" w:hAnsi="Times New Roman" w:cs="Times New Roman"/>
          <w:sz w:val="28"/>
          <w:szCs w:val="28"/>
        </w:rPr>
        <w:t xml:space="preserve"> </w:t>
      </w:r>
      <w:r w:rsidRPr="001C1FA7">
        <w:rPr>
          <w:rFonts w:ascii="Times New Roman" w:hAnsi="Times New Roman" w:cs="Times New Roman"/>
          <w:sz w:val="28"/>
          <w:szCs w:val="28"/>
        </w:rPr>
        <w:t>В.-О. Лоога, А.В. Соловьев</w:t>
      </w:r>
      <w:r w:rsidRPr="001C1FA7">
        <w:rPr>
          <w:rStyle w:val="af0"/>
          <w:rFonts w:ascii="Times New Roman" w:hAnsi="Times New Roman" w:cs="Times New Roman"/>
          <w:sz w:val="28"/>
          <w:szCs w:val="28"/>
        </w:rPr>
        <w:footnoteReference w:id="112"/>
      </w:r>
      <w:r w:rsidRPr="001C1FA7">
        <w:rPr>
          <w:rFonts w:ascii="Times New Roman" w:hAnsi="Times New Roman" w:cs="Times New Roman"/>
          <w:sz w:val="28"/>
          <w:szCs w:val="28"/>
        </w:rPr>
        <w:t>, а также Т.</w:t>
      </w:r>
      <w:r w:rsidR="008127CD" w:rsidRPr="001C1FA7">
        <w:rPr>
          <w:rFonts w:ascii="Times New Roman" w:hAnsi="Times New Roman" w:cs="Times New Roman"/>
          <w:sz w:val="28"/>
          <w:szCs w:val="28"/>
        </w:rPr>
        <w:t xml:space="preserve"> </w:t>
      </w:r>
      <w:r w:rsidRPr="001C1FA7">
        <w:rPr>
          <w:rFonts w:ascii="Times New Roman" w:hAnsi="Times New Roman" w:cs="Times New Roman"/>
          <w:sz w:val="28"/>
          <w:szCs w:val="28"/>
        </w:rPr>
        <w:t>В. Кудрявцева</w:t>
      </w:r>
      <w:r w:rsidRPr="001C1FA7">
        <w:rPr>
          <w:rStyle w:val="af0"/>
          <w:rFonts w:ascii="Times New Roman" w:hAnsi="Times New Roman" w:cs="Times New Roman"/>
          <w:sz w:val="28"/>
          <w:szCs w:val="28"/>
        </w:rPr>
        <w:footnoteReference w:id="113"/>
      </w:r>
      <w:r w:rsidRPr="001C1FA7">
        <w:rPr>
          <w:rFonts w:ascii="Times New Roman" w:hAnsi="Times New Roman" w:cs="Times New Roman"/>
          <w:sz w:val="28"/>
          <w:szCs w:val="28"/>
        </w:rPr>
        <w:t>.</w:t>
      </w:r>
    </w:p>
    <w:p w14:paraId="472A8054" w14:textId="77777777" w:rsidR="004C3444" w:rsidRPr="004A6C63" w:rsidRDefault="004C3444" w:rsidP="00817084">
      <w:pPr>
        <w:ind w:firstLine="851"/>
        <w:rPr>
          <w:rFonts w:ascii="Times New Roman" w:hAnsi="Times New Roman" w:cs="Times New Roman"/>
          <w:sz w:val="28"/>
          <w:szCs w:val="28"/>
        </w:rPr>
      </w:pPr>
      <w:r w:rsidRPr="001C1FA7">
        <w:rPr>
          <w:rFonts w:ascii="Times New Roman" w:hAnsi="Times New Roman" w:cs="Times New Roman"/>
          <w:sz w:val="28"/>
          <w:szCs w:val="28"/>
        </w:rPr>
        <w:t>Фигуры абсолютно соответствуют размерам фарфоровых воспроизведений серии «Народности России» 1780-1790-х гг. Близка цветовая палитра. Время создания, совпадает с предыдущей серией.</w:t>
      </w:r>
    </w:p>
    <w:p w14:paraId="448A0230" w14:textId="23D0FCC0" w:rsidR="004C3444" w:rsidRPr="004A6C63" w:rsidRDefault="002F76D0" w:rsidP="00817084">
      <w:pPr>
        <w:ind w:firstLine="851"/>
        <w:rPr>
          <w:rFonts w:ascii="Times New Roman" w:hAnsi="Times New Roman" w:cs="Times New Roman"/>
          <w:sz w:val="28"/>
          <w:szCs w:val="28"/>
        </w:rPr>
      </w:pPr>
      <w:r>
        <w:rPr>
          <w:rFonts w:ascii="Times New Roman" w:hAnsi="Times New Roman" w:cs="Times New Roman"/>
          <w:sz w:val="28"/>
          <w:szCs w:val="28"/>
        </w:rPr>
        <w:t>Ярким примером</w:t>
      </w:r>
      <w:r w:rsidR="004C3444" w:rsidRPr="004A6C63">
        <w:rPr>
          <w:rFonts w:ascii="Times New Roman" w:hAnsi="Times New Roman" w:cs="Times New Roman"/>
          <w:sz w:val="28"/>
          <w:szCs w:val="28"/>
        </w:rPr>
        <w:t xml:space="preserve"> в данном случае может послужить фигура «Продавщицы маковых лепешек», или «Маковницы» (Ил.</w:t>
      </w:r>
      <w:r w:rsidR="005C7FB5" w:rsidRPr="004A6C63">
        <w:rPr>
          <w:rFonts w:ascii="Times New Roman" w:hAnsi="Times New Roman" w:cs="Times New Roman"/>
          <w:sz w:val="28"/>
          <w:szCs w:val="28"/>
        </w:rPr>
        <w:t xml:space="preserve"> 50</w:t>
      </w:r>
      <w:r w:rsidR="004C3444" w:rsidRPr="004A6C63">
        <w:rPr>
          <w:rFonts w:ascii="Times New Roman" w:hAnsi="Times New Roman" w:cs="Times New Roman"/>
          <w:sz w:val="28"/>
          <w:szCs w:val="28"/>
        </w:rPr>
        <w:t>). Высот</w:t>
      </w:r>
      <w:r w:rsidR="00D90C0C">
        <w:rPr>
          <w:rFonts w:ascii="Times New Roman" w:hAnsi="Times New Roman" w:cs="Times New Roman"/>
          <w:sz w:val="28"/>
          <w:szCs w:val="28"/>
        </w:rPr>
        <w:t xml:space="preserve">а скульптуры составляет 21 см. О </w:t>
      </w:r>
      <w:r w:rsidR="004C3444" w:rsidRPr="004A6C63">
        <w:rPr>
          <w:rFonts w:ascii="Times New Roman" w:hAnsi="Times New Roman" w:cs="Times New Roman"/>
          <w:sz w:val="28"/>
          <w:szCs w:val="28"/>
        </w:rPr>
        <w:t>том, что эта серия была дополнением</w:t>
      </w:r>
      <w:r w:rsidR="00D90C0C">
        <w:rPr>
          <w:rFonts w:ascii="Times New Roman" w:hAnsi="Times New Roman" w:cs="Times New Roman"/>
          <w:sz w:val="28"/>
          <w:szCs w:val="28"/>
        </w:rPr>
        <w:t>, говорит</w:t>
      </w:r>
      <w:r w:rsidR="004C3444" w:rsidRPr="004A6C63">
        <w:rPr>
          <w:rFonts w:ascii="Times New Roman" w:hAnsi="Times New Roman" w:cs="Times New Roman"/>
          <w:sz w:val="28"/>
          <w:szCs w:val="28"/>
        </w:rPr>
        <w:t xml:space="preserve"> и то, что постамент в форме клочка земли со слегка неровной поверхностью, распис</w:t>
      </w:r>
      <w:r w:rsidR="00D90C0C">
        <w:rPr>
          <w:rFonts w:ascii="Times New Roman" w:hAnsi="Times New Roman" w:cs="Times New Roman"/>
          <w:sz w:val="28"/>
          <w:szCs w:val="28"/>
        </w:rPr>
        <w:t xml:space="preserve">анный в соответствии с натурой </w:t>
      </w:r>
      <w:r w:rsidR="004C3444" w:rsidRPr="004A6C63">
        <w:rPr>
          <w:rFonts w:ascii="Times New Roman" w:hAnsi="Times New Roman" w:cs="Times New Roman"/>
          <w:sz w:val="28"/>
          <w:szCs w:val="28"/>
        </w:rPr>
        <w:t xml:space="preserve"> абсолютно точно повторяет те, что мы можем наблюдать в серии народностей.</w:t>
      </w:r>
    </w:p>
    <w:p w14:paraId="7D82C5F3" w14:textId="21B5732C"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Сказать точно, какие графические изображения послужили иконографическим источником в данном случае и </w:t>
      </w:r>
      <w:r w:rsidR="00D90C0C">
        <w:rPr>
          <w:rFonts w:ascii="Times New Roman" w:hAnsi="Times New Roman" w:cs="Times New Roman"/>
          <w:sz w:val="28"/>
          <w:szCs w:val="28"/>
        </w:rPr>
        <w:t>существовали ли таковые вообще,</w:t>
      </w:r>
      <w:r w:rsidRPr="004A6C63">
        <w:rPr>
          <w:rFonts w:ascii="Times New Roman" w:hAnsi="Times New Roman" w:cs="Times New Roman"/>
          <w:sz w:val="28"/>
          <w:szCs w:val="28"/>
        </w:rPr>
        <w:t xml:space="preserve"> сложно. Данный вопрос в литературе не поднимался. Возможно, иконографическим</w:t>
      </w:r>
      <w:r w:rsidR="004D7A0B">
        <w:rPr>
          <w:rFonts w:ascii="Times New Roman" w:hAnsi="Times New Roman" w:cs="Times New Roman"/>
          <w:sz w:val="28"/>
          <w:szCs w:val="28"/>
        </w:rPr>
        <w:t xml:space="preserve"> источником послужили не</w:t>
      </w:r>
      <w:r w:rsidRPr="004A6C63">
        <w:rPr>
          <w:rFonts w:ascii="Times New Roman" w:hAnsi="Times New Roman" w:cs="Times New Roman"/>
          <w:sz w:val="28"/>
          <w:szCs w:val="28"/>
        </w:rPr>
        <w:t>известные мне на данный момент рисунки или гравюры. Документально известно лишь то, что автором моделей выступил Ж.-Д. Рашетт.</w:t>
      </w:r>
    </w:p>
    <w:p w14:paraId="1CF0E54E" w14:textId="52CE2083"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Выдающийся историк искусства М.</w:t>
      </w:r>
      <w:r w:rsidR="008127CD">
        <w:rPr>
          <w:rFonts w:ascii="Times New Roman" w:hAnsi="Times New Roman" w:cs="Times New Roman"/>
          <w:sz w:val="28"/>
          <w:szCs w:val="28"/>
        </w:rPr>
        <w:t xml:space="preserve"> </w:t>
      </w:r>
      <w:r w:rsidRPr="004A6C63">
        <w:rPr>
          <w:rFonts w:ascii="Times New Roman" w:hAnsi="Times New Roman" w:cs="Times New Roman"/>
          <w:sz w:val="28"/>
          <w:szCs w:val="28"/>
        </w:rPr>
        <w:t>В. Фармаковский писал: «Замечательно, что этнографические типы, курьезные и странные лица и костюмы раньше обратили на себя внимание мастеров, чем типы из близкой действительности»</w:t>
      </w:r>
      <w:r w:rsidRPr="004A6C63">
        <w:rPr>
          <w:rStyle w:val="af0"/>
          <w:rFonts w:ascii="Times New Roman" w:hAnsi="Times New Roman" w:cs="Times New Roman"/>
          <w:sz w:val="28"/>
          <w:szCs w:val="28"/>
        </w:rPr>
        <w:footnoteReference w:id="114"/>
      </w:r>
      <w:r w:rsidRPr="004A6C63">
        <w:rPr>
          <w:rFonts w:ascii="Times New Roman" w:hAnsi="Times New Roman" w:cs="Times New Roman"/>
          <w:sz w:val="28"/>
          <w:szCs w:val="28"/>
        </w:rPr>
        <w:t>. Действительно, создание этой серии свидетельствует о большой популярности темы «народного быта».</w:t>
      </w:r>
    </w:p>
    <w:p w14:paraId="609995B6" w14:textId="26864447" w:rsidR="004C3444" w:rsidRPr="004A6C63" w:rsidRDefault="004C3444" w:rsidP="00817084">
      <w:pPr>
        <w:ind w:firstLine="851"/>
        <w:rPr>
          <w:rFonts w:ascii="Times New Roman" w:hAnsi="Times New Roman" w:cs="Times New Roman"/>
          <w:sz w:val="28"/>
          <w:szCs w:val="28"/>
        </w:rPr>
      </w:pPr>
      <w:r w:rsidRPr="001C1FA7">
        <w:rPr>
          <w:rFonts w:ascii="Times New Roman" w:hAnsi="Times New Roman" w:cs="Times New Roman"/>
          <w:sz w:val="28"/>
          <w:szCs w:val="28"/>
        </w:rPr>
        <w:t>Эти фигурки также были определенным способом передачи информации в своеобразном, выражаясь современным языком, интерактивном варианте. Благодаря этим скульптурам люди узнавали о природных условиях, образе жизни, роде занятий и промыслах всех народностей, проживавших на территории Российской Империи.</w:t>
      </w:r>
      <w:r w:rsidR="005E655B" w:rsidRPr="001C1FA7">
        <w:rPr>
          <w:rFonts w:ascii="Times New Roman" w:hAnsi="Times New Roman" w:cs="Times New Roman"/>
          <w:sz w:val="28"/>
          <w:szCs w:val="28"/>
        </w:rPr>
        <w:t xml:space="preserve"> Необходимо отметить, что они также имели идеологическую функцию.</w:t>
      </w:r>
    </w:p>
    <w:p w14:paraId="7F113FAE" w14:textId="77777777"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 xml:space="preserve">Завершает развитие темы в дореволюционный период серия фигур </w:t>
      </w:r>
      <w:r w:rsidR="00026178" w:rsidRPr="004A6C63">
        <w:rPr>
          <w:rFonts w:ascii="Times New Roman" w:hAnsi="Times New Roman" w:cs="Times New Roman"/>
          <w:b/>
          <w:i/>
          <w:sz w:val="28"/>
          <w:szCs w:val="28"/>
        </w:rPr>
        <w:t>«Народности России» 1907-1917</w:t>
      </w:r>
      <w:r w:rsidRPr="004A6C63">
        <w:rPr>
          <w:rFonts w:ascii="Times New Roman" w:hAnsi="Times New Roman" w:cs="Times New Roman"/>
          <w:b/>
          <w:i/>
          <w:sz w:val="28"/>
          <w:szCs w:val="28"/>
        </w:rPr>
        <w:t xml:space="preserve"> гг.</w:t>
      </w:r>
      <w:r w:rsidRPr="004A6C63">
        <w:rPr>
          <w:rFonts w:ascii="Times New Roman" w:hAnsi="Times New Roman" w:cs="Times New Roman"/>
          <w:sz w:val="28"/>
          <w:szCs w:val="28"/>
        </w:rPr>
        <w:t>, предшественником которой возможно послужила серия 1780-1790-х гг.</w:t>
      </w:r>
    </w:p>
    <w:p w14:paraId="53C4EAE0" w14:textId="320466DF"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списке, как сообщает Т.</w:t>
      </w:r>
      <w:r w:rsidR="008127CD">
        <w:rPr>
          <w:rFonts w:ascii="Times New Roman" w:hAnsi="Times New Roman" w:cs="Times New Roman"/>
          <w:sz w:val="28"/>
          <w:szCs w:val="28"/>
        </w:rPr>
        <w:t xml:space="preserve"> </w:t>
      </w:r>
      <w:r w:rsidRPr="004A6C63">
        <w:rPr>
          <w:rFonts w:ascii="Times New Roman" w:hAnsi="Times New Roman" w:cs="Times New Roman"/>
          <w:sz w:val="28"/>
          <w:szCs w:val="28"/>
        </w:rPr>
        <w:t>В. Кудрявцева</w:t>
      </w:r>
      <w:r w:rsidRPr="004A6C63">
        <w:rPr>
          <w:rStyle w:val="af0"/>
          <w:rFonts w:ascii="Times New Roman" w:hAnsi="Times New Roman" w:cs="Times New Roman"/>
          <w:sz w:val="28"/>
          <w:szCs w:val="28"/>
        </w:rPr>
        <w:footnoteReference w:id="115"/>
      </w:r>
      <w:r w:rsidRPr="004A6C63">
        <w:rPr>
          <w:rFonts w:ascii="Times New Roman" w:hAnsi="Times New Roman" w:cs="Times New Roman"/>
          <w:sz w:val="28"/>
          <w:szCs w:val="28"/>
        </w:rPr>
        <w:t>,  насчитывалось</w:t>
      </w:r>
      <w:r w:rsidR="004118D2">
        <w:rPr>
          <w:rFonts w:ascii="Times New Roman" w:hAnsi="Times New Roman" w:cs="Times New Roman"/>
          <w:sz w:val="28"/>
          <w:szCs w:val="28"/>
        </w:rPr>
        <w:t xml:space="preserve"> </w:t>
      </w:r>
      <w:r w:rsidRPr="004A6C63">
        <w:rPr>
          <w:rFonts w:ascii="Times New Roman" w:hAnsi="Times New Roman" w:cs="Times New Roman"/>
          <w:sz w:val="28"/>
          <w:szCs w:val="28"/>
        </w:rPr>
        <w:t>400 женских и мужских фигур различных национ</w:t>
      </w:r>
      <w:r w:rsidR="004118D2">
        <w:rPr>
          <w:rFonts w:ascii="Times New Roman" w:hAnsi="Times New Roman" w:cs="Times New Roman"/>
          <w:sz w:val="28"/>
          <w:szCs w:val="28"/>
        </w:rPr>
        <w:t>альностей. «П</w:t>
      </w:r>
      <w:r w:rsidRPr="004A6C63">
        <w:rPr>
          <w:rFonts w:ascii="Times New Roman" w:hAnsi="Times New Roman" w:cs="Times New Roman"/>
          <w:sz w:val="28"/>
          <w:szCs w:val="28"/>
        </w:rPr>
        <w:t>ринимая во внимание, что некоторые народности имеют общую одежду и незначительно отличаются по типу, для других представляются серьезные затруднения для отыскания образцов одежды в настоящее время, в первую очередь намечено к исполнению 73 народности и типа народностей, то есть 146 отдельных фигур»</w:t>
      </w:r>
      <w:r w:rsidR="000965A5">
        <w:rPr>
          <w:rFonts w:ascii="Times New Roman" w:hAnsi="Times New Roman" w:cs="Times New Roman"/>
          <w:sz w:val="28"/>
          <w:szCs w:val="28"/>
        </w:rPr>
        <w:t xml:space="preserve"> (</w:t>
      </w:r>
      <w:r w:rsidR="000965A5" w:rsidRPr="001C1FA7">
        <w:rPr>
          <w:rFonts w:ascii="Times New Roman" w:hAnsi="Times New Roman" w:cs="Times New Roman"/>
          <w:sz w:val="28"/>
          <w:szCs w:val="28"/>
        </w:rPr>
        <w:t>РГИА, ф. 503, оп. 1 (562/2428), д. 21, л. 51 об.</w:t>
      </w:r>
      <w:r w:rsidR="000965A5">
        <w:rPr>
          <w:rFonts w:ascii="Times New Roman" w:hAnsi="Times New Roman" w:cs="Times New Roman"/>
          <w:sz w:val="28"/>
          <w:szCs w:val="28"/>
        </w:rPr>
        <w:t xml:space="preserve"> ).</w:t>
      </w:r>
      <w:r w:rsidRPr="004A6C63">
        <w:rPr>
          <w:rStyle w:val="af0"/>
          <w:rFonts w:ascii="Times New Roman" w:hAnsi="Times New Roman" w:cs="Times New Roman"/>
          <w:sz w:val="28"/>
          <w:szCs w:val="28"/>
        </w:rPr>
        <w:footnoteReference w:id="116"/>
      </w:r>
    </w:p>
    <w:p w14:paraId="4473662C" w14:textId="71801B64" w:rsidR="004C3444" w:rsidRPr="001C1FA7"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Эта серия была исполнена на Императорском фарфоровом заводе скульптором П.</w:t>
      </w:r>
      <w:r w:rsidR="008127CD">
        <w:rPr>
          <w:rFonts w:ascii="Times New Roman" w:hAnsi="Times New Roman" w:cs="Times New Roman"/>
          <w:sz w:val="28"/>
          <w:szCs w:val="28"/>
        </w:rPr>
        <w:t xml:space="preserve"> </w:t>
      </w:r>
      <w:r w:rsidRPr="004A6C63">
        <w:rPr>
          <w:rFonts w:ascii="Times New Roman" w:hAnsi="Times New Roman" w:cs="Times New Roman"/>
          <w:sz w:val="28"/>
          <w:szCs w:val="28"/>
        </w:rPr>
        <w:t>П. Каменским. Разработку прогр</w:t>
      </w:r>
      <w:r w:rsidR="00431AE6">
        <w:rPr>
          <w:rFonts w:ascii="Times New Roman" w:hAnsi="Times New Roman" w:cs="Times New Roman"/>
          <w:sz w:val="28"/>
          <w:szCs w:val="28"/>
        </w:rPr>
        <w:t>аммы поручили директору завода</w:t>
      </w:r>
      <w:r w:rsidRPr="004A6C63">
        <w:rPr>
          <w:rFonts w:ascii="Times New Roman" w:hAnsi="Times New Roman" w:cs="Times New Roman"/>
          <w:sz w:val="28"/>
          <w:szCs w:val="28"/>
        </w:rPr>
        <w:t xml:space="preserve"> барону Н.</w:t>
      </w:r>
      <w:r w:rsidR="008127CD">
        <w:rPr>
          <w:rFonts w:ascii="Times New Roman" w:hAnsi="Times New Roman" w:cs="Times New Roman"/>
          <w:sz w:val="28"/>
          <w:szCs w:val="28"/>
        </w:rPr>
        <w:t xml:space="preserve"> </w:t>
      </w:r>
      <w:r w:rsidRPr="004A6C63">
        <w:rPr>
          <w:rFonts w:ascii="Times New Roman" w:hAnsi="Times New Roman" w:cs="Times New Roman"/>
          <w:sz w:val="28"/>
          <w:szCs w:val="28"/>
        </w:rPr>
        <w:t>Б. Вольфу. Он и назначил главного скульптора и координировал работу мастеров. Важным этапом соз</w:t>
      </w:r>
      <w:r w:rsidR="004118D2">
        <w:rPr>
          <w:rFonts w:ascii="Times New Roman" w:hAnsi="Times New Roman" w:cs="Times New Roman"/>
          <w:sz w:val="28"/>
          <w:szCs w:val="28"/>
        </w:rPr>
        <w:t xml:space="preserve">дания серии был сбор материала </w:t>
      </w:r>
      <w:r w:rsidRPr="004A6C63">
        <w:rPr>
          <w:rFonts w:ascii="Times New Roman" w:hAnsi="Times New Roman" w:cs="Times New Roman"/>
          <w:sz w:val="28"/>
          <w:szCs w:val="28"/>
        </w:rPr>
        <w:t xml:space="preserve"> подлинных костюмов, масок и манекенов. За помощью обратились к директору музея антропологии и </w:t>
      </w:r>
      <w:r w:rsidR="004118D2">
        <w:rPr>
          <w:rFonts w:ascii="Times New Roman" w:hAnsi="Times New Roman" w:cs="Times New Roman"/>
          <w:sz w:val="28"/>
          <w:szCs w:val="28"/>
        </w:rPr>
        <w:t xml:space="preserve">этнографии им. Петра Великого </w:t>
      </w:r>
      <w:r w:rsidRPr="004A6C63">
        <w:rPr>
          <w:rFonts w:ascii="Times New Roman" w:hAnsi="Times New Roman" w:cs="Times New Roman"/>
          <w:sz w:val="28"/>
          <w:szCs w:val="28"/>
        </w:rPr>
        <w:t xml:space="preserve">академику В. Радлову, который разрешил доступ к коллекции. Он также консультировал скульпторов и мастеров росписи по фарфору </w:t>
      </w:r>
      <w:r w:rsidR="00D81C96">
        <w:rPr>
          <w:rFonts w:ascii="Times New Roman" w:hAnsi="Times New Roman" w:cs="Times New Roman"/>
          <w:sz w:val="28"/>
          <w:szCs w:val="28"/>
        </w:rPr>
        <w:t>относительно</w:t>
      </w:r>
      <w:r w:rsidRPr="004A6C63">
        <w:rPr>
          <w:rFonts w:ascii="Times New Roman" w:hAnsi="Times New Roman" w:cs="Times New Roman"/>
          <w:sz w:val="28"/>
          <w:szCs w:val="28"/>
        </w:rPr>
        <w:t xml:space="preserve"> деталей костюма и иных вопросов этнографического характера. Более того, он и его сотрудники лично проверяли модели на </w:t>
      </w:r>
      <w:r w:rsidRPr="001C1FA7">
        <w:rPr>
          <w:rFonts w:ascii="Times New Roman" w:hAnsi="Times New Roman" w:cs="Times New Roman"/>
          <w:sz w:val="28"/>
          <w:szCs w:val="28"/>
        </w:rPr>
        <w:t>соответствие во избежание неточностей.</w:t>
      </w:r>
    </w:p>
    <w:p w14:paraId="1A2374D0" w14:textId="77777777" w:rsidR="004C3444" w:rsidRPr="001C1FA7" w:rsidRDefault="004C3444" w:rsidP="00817084">
      <w:pPr>
        <w:ind w:firstLine="851"/>
        <w:rPr>
          <w:rFonts w:ascii="Times New Roman" w:hAnsi="Times New Roman" w:cs="Times New Roman"/>
          <w:sz w:val="28"/>
          <w:szCs w:val="28"/>
        </w:rPr>
      </w:pPr>
      <w:r w:rsidRPr="001C1FA7">
        <w:rPr>
          <w:rFonts w:ascii="Times New Roman" w:hAnsi="Times New Roman" w:cs="Times New Roman"/>
          <w:sz w:val="28"/>
          <w:szCs w:val="28"/>
        </w:rPr>
        <w:t>В этом случае нельзя утверждать, что иконографическим и</w:t>
      </w:r>
      <w:r w:rsidR="004118D2" w:rsidRPr="001C1FA7">
        <w:rPr>
          <w:rFonts w:ascii="Times New Roman" w:hAnsi="Times New Roman" w:cs="Times New Roman"/>
          <w:sz w:val="28"/>
          <w:szCs w:val="28"/>
        </w:rPr>
        <w:t xml:space="preserve">сточником послужил один из </w:t>
      </w:r>
      <w:r w:rsidRPr="001C1FA7">
        <w:rPr>
          <w:rFonts w:ascii="Times New Roman" w:hAnsi="Times New Roman" w:cs="Times New Roman"/>
          <w:sz w:val="28"/>
          <w:szCs w:val="28"/>
        </w:rPr>
        <w:t>представленных</w:t>
      </w:r>
      <w:r w:rsidR="004118D2" w:rsidRPr="001C1FA7">
        <w:rPr>
          <w:rFonts w:ascii="Times New Roman" w:hAnsi="Times New Roman" w:cs="Times New Roman"/>
          <w:sz w:val="28"/>
          <w:szCs w:val="28"/>
        </w:rPr>
        <w:t xml:space="preserve"> выше</w:t>
      </w:r>
      <w:r w:rsidRPr="001C1FA7">
        <w:rPr>
          <w:rFonts w:ascii="Times New Roman" w:hAnsi="Times New Roman" w:cs="Times New Roman"/>
          <w:sz w:val="28"/>
          <w:szCs w:val="28"/>
        </w:rPr>
        <w:t xml:space="preserve"> этнографических альбомов, так как документально засвидетельствовано, что эскизы к скульптурам были выполнены не по гравюрам или рисункам, а по экспонатам Музея антропологии и этнографии имени Петра Великого и этнографического отдела Русского музея императора Александра </w:t>
      </w:r>
      <w:r w:rsidRPr="001C1FA7">
        <w:rPr>
          <w:rFonts w:ascii="Times New Roman" w:hAnsi="Times New Roman" w:cs="Times New Roman"/>
          <w:sz w:val="28"/>
          <w:szCs w:val="28"/>
          <w:lang w:val="en-US"/>
        </w:rPr>
        <w:t>III</w:t>
      </w:r>
      <w:r w:rsidRPr="001C1FA7">
        <w:rPr>
          <w:rFonts w:ascii="Times New Roman" w:hAnsi="Times New Roman" w:cs="Times New Roman"/>
          <w:sz w:val="28"/>
          <w:szCs w:val="28"/>
        </w:rPr>
        <w:t xml:space="preserve">. </w:t>
      </w:r>
    </w:p>
    <w:p w14:paraId="5D450655" w14:textId="70802603" w:rsidR="004C3444" w:rsidRPr="001C1FA7" w:rsidRDefault="004C3444" w:rsidP="00817084">
      <w:pPr>
        <w:ind w:firstLine="851"/>
        <w:rPr>
          <w:rFonts w:ascii="Times New Roman" w:hAnsi="Times New Roman" w:cs="Times New Roman"/>
          <w:sz w:val="28"/>
          <w:szCs w:val="28"/>
        </w:rPr>
      </w:pPr>
      <w:r w:rsidRPr="001C1FA7">
        <w:rPr>
          <w:rFonts w:ascii="Times New Roman" w:hAnsi="Times New Roman" w:cs="Times New Roman"/>
          <w:sz w:val="28"/>
          <w:szCs w:val="28"/>
        </w:rPr>
        <w:t>В то же время</w:t>
      </w:r>
      <w:r w:rsidR="004118D2" w:rsidRPr="001C1FA7">
        <w:rPr>
          <w:rFonts w:ascii="Times New Roman" w:hAnsi="Times New Roman" w:cs="Times New Roman"/>
          <w:sz w:val="28"/>
          <w:szCs w:val="28"/>
        </w:rPr>
        <w:t>,</w:t>
      </w:r>
      <w:r w:rsidRPr="001C1FA7">
        <w:rPr>
          <w:rFonts w:ascii="Times New Roman" w:hAnsi="Times New Roman" w:cs="Times New Roman"/>
          <w:sz w:val="28"/>
          <w:szCs w:val="28"/>
        </w:rPr>
        <w:t xml:space="preserve"> внимательно</w:t>
      </w:r>
      <w:r w:rsidR="00D81C96" w:rsidRPr="001C1FA7">
        <w:rPr>
          <w:rFonts w:ascii="Times New Roman" w:hAnsi="Times New Roman" w:cs="Times New Roman"/>
          <w:sz w:val="28"/>
          <w:szCs w:val="28"/>
        </w:rPr>
        <w:t>е</w:t>
      </w:r>
      <w:r w:rsidRPr="001C1FA7">
        <w:rPr>
          <w:rFonts w:ascii="Times New Roman" w:hAnsi="Times New Roman" w:cs="Times New Roman"/>
          <w:sz w:val="28"/>
          <w:szCs w:val="28"/>
        </w:rPr>
        <w:t xml:space="preserve"> из</w:t>
      </w:r>
      <w:r w:rsidR="004118D2" w:rsidRPr="001C1FA7">
        <w:rPr>
          <w:rFonts w:ascii="Times New Roman" w:hAnsi="Times New Roman" w:cs="Times New Roman"/>
          <w:sz w:val="28"/>
          <w:szCs w:val="28"/>
        </w:rPr>
        <w:t>учение серии позволяет сделать вывод</w:t>
      </w:r>
      <w:r w:rsidRPr="001C1FA7">
        <w:rPr>
          <w:rFonts w:ascii="Times New Roman" w:hAnsi="Times New Roman" w:cs="Times New Roman"/>
          <w:sz w:val="28"/>
          <w:szCs w:val="28"/>
        </w:rPr>
        <w:t>, что  иконографический источ</w:t>
      </w:r>
      <w:r w:rsidR="004118D2" w:rsidRPr="001C1FA7">
        <w:rPr>
          <w:rFonts w:ascii="Times New Roman" w:hAnsi="Times New Roman" w:cs="Times New Roman"/>
          <w:sz w:val="28"/>
          <w:szCs w:val="28"/>
        </w:rPr>
        <w:t xml:space="preserve">ник предшественника серии </w:t>
      </w:r>
      <w:r w:rsidRPr="001C1FA7">
        <w:rPr>
          <w:rFonts w:ascii="Times New Roman" w:hAnsi="Times New Roman" w:cs="Times New Roman"/>
          <w:sz w:val="28"/>
          <w:szCs w:val="28"/>
        </w:rPr>
        <w:t>«Народности России» 17</w:t>
      </w:r>
      <w:r w:rsidR="008127CD" w:rsidRPr="001C1FA7">
        <w:rPr>
          <w:rFonts w:ascii="Times New Roman" w:hAnsi="Times New Roman" w:cs="Times New Roman"/>
          <w:sz w:val="28"/>
          <w:szCs w:val="28"/>
        </w:rPr>
        <w:t xml:space="preserve">80-1790-х гг., а именно труд И. </w:t>
      </w:r>
      <w:r w:rsidRPr="001C1FA7">
        <w:rPr>
          <w:rFonts w:ascii="Times New Roman" w:hAnsi="Times New Roman" w:cs="Times New Roman"/>
          <w:sz w:val="28"/>
          <w:szCs w:val="28"/>
        </w:rPr>
        <w:t>Г. Георги «Описания обитающих в Российском государстве народов, а также их житейских обрядов, вер, обы</w:t>
      </w:r>
      <w:r w:rsidR="00C01CE1" w:rsidRPr="001C1FA7">
        <w:rPr>
          <w:rFonts w:ascii="Times New Roman" w:hAnsi="Times New Roman" w:cs="Times New Roman"/>
          <w:sz w:val="28"/>
          <w:szCs w:val="28"/>
        </w:rPr>
        <w:t xml:space="preserve">кновений, жилищ, одежд и прочих </w:t>
      </w:r>
      <w:r w:rsidRPr="001C1FA7">
        <w:rPr>
          <w:rFonts w:ascii="Times New Roman" w:hAnsi="Times New Roman" w:cs="Times New Roman"/>
          <w:sz w:val="28"/>
          <w:szCs w:val="28"/>
        </w:rPr>
        <w:t xml:space="preserve">достопримечательностей» (1776-1777 гг.), мог повлиять на ее создание. При создании данной серии огромное внимание уделялось не только деталям национального костюма, но также всем физическим характеристикам персонажей, включая цвет кожи и прочие физиогномические особенности. Все  эти сведения стали известны не только благодаря экспонатам, но также и текстовым и изобразительным источникам, коими могли послужить этнографические альбомы о России середины </w:t>
      </w:r>
      <w:r w:rsidRPr="001C1FA7">
        <w:rPr>
          <w:rFonts w:ascii="Times New Roman" w:hAnsi="Times New Roman" w:cs="Times New Roman"/>
          <w:sz w:val="28"/>
          <w:szCs w:val="28"/>
          <w:lang w:val="en-US"/>
        </w:rPr>
        <w:t>XVIII</w:t>
      </w:r>
      <w:r w:rsidRPr="001C1FA7">
        <w:rPr>
          <w:rFonts w:ascii="Times New Roman" w:hAnsi="Times New Roman" w:cs="Times New Roman"/>
          <w:sz w:val="28"/>
          <w:szCs w:val="28"/>
        </w:rPr>
        <w:t xml:space="preserve"> – середины </w:t>
      </w:r>
      <w:r w:rsidRPr="001C1FA7">
        <w:rPr>
          <w:rFonts w:ascii="Times New Roman" w:hAnsi="Times New Roman" w:cs="Times New Roman"/>
          <w:sz w:val="28"/>
          <w:szCs w:val="28"/>
          <w:lang w:val="en-US"/>
        </w:rPr>
        <w:t>XIX</w:t>
      </w:r>
      <w:r w:rsidRPr="001C1FA7">
        <w:rPr>
          <w:rFonts w:ascii="Times New Roman" w:hAnsi="Times New Roman" w:cs="Times New Roman"/>
          <w:sz w:val="28"/>
          <w:szCs w:val="28"/>
        </w:rPr>
        <w:t xml:space="preserve"> века. </w:t>
      </w:r>
    </w:p>
    <w:p w14:paraId="3C10E29D" w14:textId="074EA79F" w:rsidR="004C3444" w:rsidRPr="004A6C63" w:rsidRDefault="004C3444" w:rsidP="00817084">
      <w:pPr>
        <w:ind w:firstLine="851"/>
        <w:rPr>
          <w:rFonts w:ascii="Times New Roman" w:hAnsi="Times New Roman" w:cs="Times New Roman"/>
          <w:sz w:val="28"/>
          <w:szCs w:val="28"/>
        </w:rPr>
      </w:pPr>
      <w:r w:rsidRPr="001C1FA7">
        <w:rPr>
          <w:rFonts w:ascii="Times New Roman" w:hAnsi="Times New Roman" w:cs="Times New Roman"/>
          <w:sz w:val="28"/>
          <w:szCs w:val="28"/>
        </w:rPr>
        <w:t>Прекрасным примером, подтверждающим такое предположение,</w:t>
      </w:r>
      <w:r w:rsidRPr="004A6C63">
        <w:rPr>
          <w:rFonts w:ascii="Times New Roman" w:hAnsi="Times New Roman" w:cs="Times New Roman"/>
          <w:sz w:val="28"/>
          <w:szCs w:val="28"/>
        </w:rPr>
        <w:t xml:space="preserve"> </w:t>
      </w:r>
      <w:r w:rsidR="00C01CE1">
        <w:rPr>
          <w:rFonts w:ascii="Times New Roman" w:hAnsi="Times New Roman" w:cs="Times New Roman"/>
          <w:sz w:val="28"/>
          <w:szCs w:val="28"/>
        </w:rPr>
        <w:t>являются</w:t>
      </w:r>
      <w:r w:rsidRPr="004A6C63">
        <w:rPr>
          <w:rFonts w:ascii="Times New Roman" w:hAnsi="Times New Roman" w:cs="Times New Roman"/>
          <w:sz w:val="28"/>
          <w:szCs w:val="28"/>
        </w:rPr>
        <w:t xml:space="preserve"> парные фигуры </w:t>
      </w:r>
      <w:r w:rsidR="005C7FB5" w:rsidRPr="004A6C63">
        <w:rPr>
          <w:rFonts w:ascii="Times New Roman" w:hAnsi="Times New Roman" w:cs="Times New Roman"/>
          <w:sz w:val="28"/>
          <w:szCs w:val="28"/>
        </w:rPr>
        <w:t>«Малоросса» и «Малоросски» (Ил. 52</w:t>
      </w:r>
      <w:r w:rsidRPr="004A6C63">
        <w:rPr>
          <w:rFonts w:ascii="Times New Roman" w:hAnsi="Times New Roman" w:cs="Times New Roman"/>
          <w:sz w:val="28"/>
          <w:szCs w:val="28"/>
        </w:rPr>
        <w:t>), которые явно сохранили определенные черты гра</w:t>
      </w:r>
      <w:r w:rsidR="008127CD">
        <w:rPr>
          <w:rFonts w:ascii="Times New Roman" w:hAnsi="Times New Roman" w:cs="Times New Roman"/>
          <w:sz w:val="28"/>
          <w:szCs w:val="28"/>
        </w:rPr>
        <w:t xml:space="preserve">вюры И. </w:t>
      </w:r>
      <w:r w:rsidR="004118D2">
        <w:rPr>
          <w:rFonts w:ascii="Times New Roman" w:hAnsi="Times New Roman" w:cs="Times New Roman"/>
          <w:sz w:val="28"/>
          <w:szCs w:val="28"/>
        </w:rPr>
        <w:t>Г. Георги 1776-1777 гг.</w:t>
      </w:r>
      <w:r w:rsidRPr="004A6C63">
        <w:rPr>
          <w:rFonts w:ascii="Times New Roman" w:hAnsi="Times New Roman" w:cs="Times New Roman"/>
          <w:sz w:val="28"/>
          <w:szCs w:val="28"/>
        </w:rPr>
        <w:t xml:space="preserve"> Можно наблюдать сходство в национальном костюме фигур, хотя с течением времени детали костюма трансформировались. Тем не менее, украшение на шее </w:t>
      </w:r>
      <w:r w:rsidR="004118D2">
        <w:rPr>
          <w:rFonts w:ascii="Times New Roman" w:hAnsi="Times New Roman" w:cs="Times New Roman"/>
          <w:sz w:val="28"/>
          <w:szCs w:val="28"/>
        </w:rPr>
        <w:t>«</w:t>
      </w:r>
      <w:r w:rsidRPr="004A6C63">
        <w:rPr>
          <w:rFonts w:ascii="Times New Roman" w:hAnsi="Times New Roman" w:cs="Times New Roman"/>
          <w:sz w:val="28"/>
          <w:szCs w:val="28"/>
        </w:rPr>
        <w:t>Малоросски</w:t>
      </w:r>
      <w:r w:rsidR="004118D2">
        <w:rPr>
          <w:rFonts w:ascii="Times New Roman" w:hAnsi="Times New Roman" w:cs="Times New Roman"/>
          <w:sz w:val="28"/>
          <w:szCs w:val="28"/>
        </w:rPr>
        <w:t>»</w:t>
      </w:r>
      <w:r w:rsidRPr="004A6C63">
        <w:rPr>
          <w:rFonts w:ascii="Times New Roman" w:hAnsi="Times New Roman" w:cs="Times New Roman"/>
          <w:sz w:val="28"/>
          <w:szCs w:val="28"/>
        </w:rPr>
        <w:t xml:space="preserve">, головной убор и красный пояс на талии не только имеются в фарфоровой фигуре начала </w:t>
      </w:r>
      <w:r w:rsidRPr="004A6C63">
        <w:rPr>
          <w:rFonts w:ascii="Times New Roman" w:hAnsi="Times New Roman" w:cs="Times New Roman"/>
          <w:sz w:val="28"/>
          <w:szCs w:val="28"/>
          <w:lang w:val="en-US"/>
        </w:rPr>
        <w:t>XX</w:t>
      </w:r>
      <w:r w:rsidRPr="004A6C63">
        <w:rPr>
          <w:rFonts w:ascii="Times New Roman" w:hAnsi="Times New Roman" w:cs="Times New Roman"/>
          <w:sz w:val="28"/>
          <w:szCs w:val="28"/>
        </w:rPr>
        <w:t xml:space="preserve">  века, но также полностью соответствуют в цвете с графическим изображениям.</w:t>
      </w:r>
    </w:p>
    <w:p w14:paraId="6ED284E9" w14:textId="47DBFD94"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этом контексте весьма значимым является частичное повторение позы в обеих фигурах. В скульптуре женщины поза немного трансформировалась и теперь обе руки поставлены «в боки». В мужской фигуре даже выдвинутая вперед голова абсолютно точно воспроизводится с гравюры (Ил.</w:t>
      </w:r>
      <w:r w:rsidR="005C7FB5" w:rsidRPr="004A6C63">
        <w:rPr>
          <w:rFonts w:ascii="Times New Roman" w:hAnsi="Times New Roman" w:cs="Times New Roman"/>
          <w:sz w:val="28"/>
          <w:szCs w:val="28"/>
        </w:rPr>
        <w:t xml:space="preserve"> 51</w:t>
      </w:r>
      <w:r w:rsidRPr="004A6C63">
        <w:rPr>
          <w:rFonts w:ascii="Times New Roman" w:hAnsi="Times New Roman" w:cs="Times New Roman"/>
          <w:sz w:val="28"/>
          <w:szCs w:val="28"/>
        </w:rPr>
        <w:t>). Расстановка ног в обоих вариантах та</w:t>
      </w:r>
      <w:r w:rsidR="008127CD">
        <w:rPr>
          <w:rFonts w:ascii="Times New Roman" w:hAnsi="Times New Roman" w:cs="Times New Roman"/>
          <w:sz w:val="28"/>
          <w:szCs w:val="28"/>
        </w:rPr>
        <w:t xml:space="preserve">кже совпадает с изображением И. </w:t>
      </w:r>
      <w:r w:rsidRPr="004A6C63">
        <w:rPr>
          <w:rFonts w:ascii="Times New Roman" w:hAnsi="Times New Roman" w:cs="Times New Roman"/>
          <w:sz w:val="28"/>
          <w:szCs w:val="28"/>
        </w:rPr>
        <w:t xml:space="preserve">Г. Георги. </w:t>
      </w:r>
    </w:p>
    <w:p w14:paraId="1D41E3B8" w14:textId="77777777"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Можно рассмотреть еще одну скульптуру —  фигуру «Мордовки» (Ил.</w:t>
      </w:r>
      <w:r w:rsidR="005C7FB5" w:rsidRPr="004A6C63">
        <w:rPr>
          <w:rFonts w:ascii="Times New Roman" w:hAnsi="Times New Roman" w:cs="Times New Roman"/>
          <w:sz w:val="28"/>
          <w:szCs w:val="28"/>
        </w:rPr>
        <w:t xml:space="preserve"> 54</w:t>
      </w:r>
      <w:r w:rsidRPr="004A6C63">
        <w:rPr>
          <w:rFonts w:ascii="Times New Roman" w:hAnsi="Times New Roman" w:cs="Times New Roman"/>
          <w:sz w:val="28"/>
          <w:szCs w:val="28"/>
        </w:rPr>
        <w:t>). Сразу видно, что детали костюма с течением времени изменились, но в данном случае это не так важно. Более существенно  то, что черты лица и характерный цвет кожи женщина точно повторяют графический образец</w:t>
      </w:r>
      <w:r w:rsidR="005C7FB5" w:rsidRPr="004A6C63">
        <w:rPr>
          <w:rFonts w:ascii="Times New Roman" w:hAnsi="Times New Roman" w:cs="Times New Roman"/>
          <w:sz w:val="28"/>
          <w:szCs w:val="28"/>
        </w:rPr>
        <w:t xml:space="preserve"> (Ил. 53)</w:t>
      </w:r>
      <w:r w:rsidRPr="004A6C63">
        <w:rPr>
          <w:rFonts w:ascii="Times New Roman" w:hAnsi="Times New Roman" w:cs="Times New Roman"/>
          <w:sz w:val="28"/>
          <w:szCs w:val="28"/>
        </w:rPr>
        <w:t>. Черты лица, румянец и яркий цвет</w:t>
      </w:r>
      <w:r w:rsidR="004118D2">
        <w:rPr>
          <w:rFonts w:ascii="Times New Roman" w:hAnsi="Times New Roman" w:cs="Times New Roman"/>
          <w:sz w:val="28"/>
          <w:szCs w:val="28"/>
        </w:rPr>
        <w:t xml:space="preserve"> губ не просто близки гравюре, </w:t>
      </w:r>
      <w:r w:rsidRPr="004A6C63">
        <w:rPr>
          <w:rFonts w:ascii="Times New Roman" w:hAnsi="Times New Roman" w:cs="Times New Roman"/>
          <w:sz w:val="28"/>
          <w:szCs w:val="28"/>
        </w:rPr>
        <w:t>они точно копируют ее.</w:t>
      </w:r>
    </w:p>
    <w:p w14:paraId="03C9D41A" w14:textId="77777777"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примере с парными фигурами «Малоросски» и «Малоросса» мы сталкиваемся с тем же. В мужской фигуре даже повторен нос той формы, которая характерна для данной народности.</w:t>
      </w:r>
    </w:p>
    <w:p w14:paraId="70DA9D25" w14:textId="40A9D028"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Так или иначе</w:t>
      </w:r>
      <w:r w:rsidR="004118D2">
        <w:rPr>
          <w:rFonts w:ascii="Times New Roman" w:hAnsi="Times New Roman" w:cs="Times New Roman"/>
          <w:sz w:val="28"/>
          <w:szCs w:val="28"/>
        </w:rPr>
        <w:t>,</w:t>
      </w:r>
      <w:r w:rsidR="008127CD">
        <w:rPr>
          <w:rFonts w:ascii="Times New Roman" w:hAnsi="Times New Roman" w:cs="Times New Roman"/>
          <w:sz w:val="28"/>
          <w:szCs w:val="28"/>
        </w:rPr>
        <w:t xml:space="preserve"> этнографический альбом И. </w:t>
      </w:r>
      <w:r w:rsidRPr="004A6C63">
        <w:rPr>
          <w:rFonts w:ascii="Times New Roman" w:hAnsi="Times New Roman" w:cs="Times New Roman"/>
          <w:sz w:val="28"/>
          <w:szCs w:val="28"/>
        </w:rPr>
        <w:t>Г. Георги повлиял на создание скульптурной серии «Н</w:t>
      </w:r>
      <w:r w:rsidR="004118D2">
        <w:rPr>
          <w:rFonts w:ascii="Times New Roman" w:hAnsi="Times New Roman" w:cs="Times New Roman"/>
          <w:sz w:val="28"/>
          <w:szCs w:val="28"/>
        </w:rPr>
        <w:t>ародности России» 1907-1919 гг.</w:t>
      </w:r>
      <w:r w:rsidRPr="004A6C63">
        <w:rPr>
          <w:rFonts w:ascii="Times New Roman" w:hAnsi="Times New Roman" w:cs="Times New Roman"/>
          <w:sz w:val="28"/>
          <w:szCs w:val="28"/>
        </w:rPr>
        <w:t xml:space="preserve"> В начале </w:t>
      </w:r>
      <w:r w:rsidRPr="004A6C63">
        <w:rPr>
          <w:rFonts w:ascii="Times New Roman" w:hAnsi="Times New Roman" w:cs="Times New Roman"/>
          <w:sz w:val="28"/>
          <w:szCs w:val="28"/>
          <w:lang w:val="en-US"/>
        </w:rPr>
        <w:t>XX</w:t>
      </w:r>
      <w:r w:rsidRPr="004A6C63">
        <w:rPr>
          <w:rFonts w:ascii="Times New Roman" w:hAnsi="Times New Roman" w:cs="Times New Roman"/>
          <w:sz w:val="28"/>
          <w:szCs w:val="28"/>
        </w:rPr>
        <w:t xml:space="preserve"> века, кроме уже известных источников, могли воспользоваться всевозможными н</w:t>
      </w:r>
      <w:r w:rsidR="002A77DE">
        <w:rPr>
          <w:rFonts w:ascii="Times New Roman" w:hAnsi="Times New Roman" w:cs="Times New Roman"/>
          <w:sz w:val="28"/>
          <w:szCs w:val="28"/>
        </w:rPr>
        <w:t>аучными достижениями, либо ново</w:t>
      </w:r>
      <w:r w:rsidRPr="004A6C63">
        <w:rPr>
          <w:rFonts w:ascii="Times New Roman" w:hAnsi="Times New Roman" w:cs="Times New Roman"/>
          <w:sz w:val="28"/>
          <w:szCs w:val="28"/>
        </w:rPr>
        <w:t>обнаруженными фактами о той или иной народности, это и не исключается</w:t>
      </w:r>
      <w:r w:rsidR="00026178" w:rsidRPr="004A6C63">
        <w:rPr>
          <w:rFonts w:ascii="Times New Roman" w:hAnsi="Times New Roman" w:cs="Times New Roman"/>
          <w:sz w:val="28"/>
          <w:szCs w:val="28"/>
        </w:rPr>
        <w:t>. Это главное отличие «Народностей России» 1907-1917 гг. от предшествующих серий.</w:t>
      </w:r>
    </w:p>
    <w:p w14:paraId="0DCB7B06" w14:textId="77777777"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Вероятно также, что могли воспользоваться и более простыми способами, как использование изображений этнографических альбомов и их текстов, для достоверного воссоздания образа. В то же время</w:t>
      </w:r>
      <w:r w:rsidR="004118D2">
        <w:rPr>
          <w:rFonts w:ascii="Times New Roman" w:hAnsi="Times New Roman" w:cs="Times New Roman"/>
          <w:sz w:val="28"/>
          <w:szCs w:val="28"/>
        </w:rPr>
        <w:t>,</w:t>
      </w:r>
      <w:r w:rsidRPr="004A6C63">
        <w:rPr>
          <w:rFonts w:ascii="Times New Roman" w:hAnsi="Times New Roman" w:cs="Times New Roman"/>
          <w:sz w:val="28"/>
          <w:szCs w:val="28"/>
        </w:rPr>
        <w:t xml:space="preserve"> не исключается тот факт, что академик В. Радлов не просто знал об этих изданиях, но держал в руках и читал их. Все это позволяет поставить вопрос для будущих, более подробных исследований.</w:t>
      </w:r>
    </w:p>
    <w:p w14:paraId="523B3BEB" w14:textId="77777777" w:rsidR="00026178" w:rsidRPr="001C1FA7" w:rsidRDefault="00026178" w:rsidP="00817084">
      <w:pPr>
        <w:ind w:firstLine="851"/>
        <w:rPr>
          <w:rFonts w:ascii="Times New Roman" w:hAnsi="Times New Roman" w:cs="Times New Roman"/>
          <w:sz w:val="28"/>
          <w:szCs w:val="28"/>
        </w:rPr>
      </w:pPr>
      <w:r w:rsidRPr="001C1FA7">
        <w:rPr>
          <w:rFonts w:ascii="Times New Roman" w:hAnsi="Times New Roman" w:cs="Times New Roman"/>
          <w:sz w:val="28"/>
          <w:szCs w:val="28"/>
        </w:rPr>
        <w:t>Таким образом, анализ воспроизведений показал полное копирование графического источника, кроме малейшего изменения в позах скульптур. Роспись также произвольно варьируется. Либо это делалось для большего коммерческого успеха, то есть привлечения внимания, либо же просто из-за того, что фигуры с течением времени утрачивались и приходилось делать новые. Новая роспись являлась либо повторением предыду</w:t>
      </w:r>
      <w:r w:rsidR="004118D2" w:rsidRPr="001C1FA7">
        <w:rPr>
          <w:rFonts w:ascii="Times New Roman" w:hAnsi="Times New Roman" w:cs="Times New Roman"/>
          <w:sz w:val="28"/>
          <w:szCs w:val="28"/>
        </w:rPr>
        <w:t xml:space="preserve">щей, либо же совершенно новой, </w:t>
      </w:r>
      <w:r w:rsidRPr="001C1FA7">
        <w:rPr>
          <w:rFonts w:ascii="Times New Roman" w:hAnsi="Times New Roman" w:cs="Times New Roman"/>
          <w:sz w:val="28"/>
          <w:szCs w:val="28"/>
        </w:rPr>
        <w:t>по желанию мастера художественной росписи по фарфору. Тем не менее</w:t>
      </w:r>
      <w:r w:rsidR="004118D2" w:rsidRPr="001C1FA7">
        <w:rPr>
          <w:rFonts w:ascii="Times New Roman" w:hAnsi="Times New Roman" w:cs="Times New Roman"/>
          <w:sz w:val="28"/>
          <w:szCs w:val="28"/>
        </w:rPr>
        <w:t>,</w:t>
      </w:r>
      <w:r w:rsidRPr="001C1FA7">
        <w:rPr>
          <w:rFonts w:ascii="Times New Roman" w:hAnsi="Times New Roman" w:cs="Times New Roman"/>
          <w:sz w:val="28"/>
          <w:szCs w:val="28"/>
        </w:rPr>
        <w:t xml:space="preserve"> эти изменения нисколько не отвлекают от предметов костюма и черт лица, а наоборот добавляют им динамики и существенно оживляют фигуру.</w:t>
      </w:r>
    </w:p>
    <w:p w14:paraId="45767CB0" w14:textId="77777777" w:rsidR="00F11500" w:rsidRPr="001C1FA7" w:rsidRDefault="00F11500" w:rsidP="00817084">
      <w:pPr>
        <w:ind w:firstLine="851"/>
        <w:rPr>
          <w:rFonts w:ascii="Times New Roman" w:hAnsi="Times New Roman" w:cs="Times New Roman"/>
          <w:sz w:val="28"/>
          <w:szCs w:val="28"/>
        </w:rPr>
      </w:pPr>
      <w:r w:rsidRPr="001C1FA7">
        <w:rPr>
          <w:rFonts w:ascii="Times New Roman" w:hAnsi="Times New Roman" w:cs="Times New Roman"/>
          <w:sz w:val="28"/>
          <w:szCs w:val="28"/>
        </w:rPr>
        <w:t>Еще одна вероятная причина, почему цвет росписи был изменен, состоит в том, что была использована образцовая раскраска, созданная заводом, либо эскиз образцовой раскраски, созданной самим мастером. Почему образцовая раскраска не совпадала с графическим образцом – можно лишь предположить, что мастеру росписи оригинальная раскраска показалась слишком тусклой и не соответствующей запросам того времени в коммерческом смысле.</w:t>
      </w:r>
    </w:p>
    <w:p w14:paraId="6D9A4F5D" w14:textId="77777777" w:rsidR="00026178" w:rsidRPr="001C1FA7" w:rsidRDefault="00026178" w:rsidP="00817084">
      <w:pPr>
        <w:ind w:firstLine="851"/>
        <w:rPr>
          <w:rFonts w:ascii="Times New Roman" w:hAnsi="Times New Roman" w:cs="Times New Roman"/>
          <w:sz w:val="28"/>
          <w:szCs w:val="28"/>
        </w:rPr>
      </w:pPr>
      <w:r w:rsidRPr="001C1FA7">
        <w:rPr>
          <w:rFonts w:ascii="Times New Roman" w:hAnsi="Times New Roman" w:cs="Times New Roman"/>
          <w:sz w:val="28"/>
          <w:szCs w:val="28"/>
        </w:rPr>
        <w:t>Необходимо еще раз отметить, что многие фигуры изменялись в позе и размерах для того, чтобы соответствовать единой стилистической трактовке, и чтобы создавать единый эстетический образ.</w:t>
      </w:r>
    </w:p>
    <w:p w14:paraId="53E3A469" w14:textId="77777777" w:rsidR="00026178" w:rsidRPr="001C1FA7" w:rsidRDefault="00026178" w:rsidP="00817084">
      <w:pPr>
        <w:ind w:firstLine="851"/>
        <w:rPr>
          <w:rFonts w:ascii="Times New Roman" w:hAnsi="Times New Roman" w:cs="Times New Roman"/>
          <w:sz w:val="28"/>
          <w:szCs w:val="28"/>
        </w:rPr>
      </w:pPr>
      <w:r w:rsidRPr="001C1FA7">
        <w:rPr>
          <w:rFonts w:ascii="Times New Roman" w:hAnsi="Times New Roman" w:cs="Times New Roman"/>
          <w:sz w:val="28"/>
          <w:szCs w:val="28"/>
        </w:rPr>
        <w:t>Постамент в виде  куска земли, с неровностями и рельефом, имитирующем траву и мох, расписан в соответствии с натурой и создает определенную предметную среду, с появлением которой тяжело представить скульптуру иначе.</w:t>
      </w:r>
    </w:p>
    <w:p w14:paraId="7DE6EA2E" w14:textId="2CDF124B" w:rsidR="004C3444" w:rsidRDefault="00F11500" w:rsidP="00802C74">
      <w:pPr>
        <w:ind w:firstLine="851"/>
        <w:rPr>
          <w:rFonts w:ascii="Times New Roman" w:hAnsi="Times New Roman" w:cs="Times New Roman"/>
          <w:sz w:val="28"/>
          <w:szCs w:val="28"/>
        </w:rPr>
      </w:pPr>
      <w:r w:rsidRPr="001C1FA7">
        <w:rPr>
          <w:rFonts w:ascii="Times New Roman" w:hAnsi="Times New Roman" w:cs="Times New Roman"/>
          <w:sz w:val="28"/>
          <w:szCs w:val="28"/>
        </w:rPr>
        <w:t>В результате изучения также было выяснено и доказано, что если в случае с серией «Народности России» 1780-1790-х гг. иконографический источник очевиден, то для серии «Торговцы и ремесленники» 1780-1790-х гг. иконографический источник пока не найден, и существовал ли он – тоже остается загадкой. В совершенно иной ситуации оказывается серия «Н</w:t>
      </w:r>
      <w:r w:rsidR="004118D2" w:rsidRPr="001C1FA7">
        <w:rPr>
          <w:rFonts w:ascii="Times New Roman" w:hAnsi="Times New Roman" w:cs="Times New Roman"/>
          <w:sz w:val="28"/>
          <w:szCs w:val="28"/>
        </w:rPr>
        <w:t>ародности России» 1907-1917 гг.</w:t>
      </w:r>
      <w:r w:rsidR="00EC1828" w:rsidRPr="001C1FA7">
        <w:rPr>
          <w:rFonts w:ascii="Times New Roman" w:hAnsi="Times New Roman" w:cs="Times New Roman"/>
          <w:sz w:val="28"/>
          <w:szCs w:val="28"/>
        </w:rPr>
        <w:t xml:space="preserve"> Известно, что экспонаты Музея антропологии и этнографии имени Петра Великого и этнографического отдела Русского музея императора Александра </w:t>
      </w:r>
      <w:r w:rsidR="00EC1828" w:rsidRPr="001C1FA7">
        <w:rPr>
          <w:rFonts w:ascii="Times New Roman" w:hAnsi="Times New Roman" w:cs="Times New Roman"/>
          <w:sz w:val="28"/>
          <w:szCs w:val="28"/>
          <w:lang w:val="en-US"/>
        </w:rPr>
        <w:t>III</w:t>
      </w:r>
      <w:r w:rsidR="00EC1828" w:rsidRPr="001C1FA7">
        <w:rPr>
          <w:rFonts w:ascii="Times New Roman" w:hAnsi="Times New Roman" w:cs="Times New Roman"/>
          <w:sz w:val="28"/>
          <w:szCs w:val="28"/>
        </w:rPr>
        <w:t xml:space="preserve"> послужили образцами к созданию фарфоровых скульптур. Но</w:t>
      </w:r>
      <w:r w:rsidR="00B63E2C" w:rsidRPr="001C1FA7">
        <w:rPr>
          <w:rFonts w:ascii="Times New Roman" w:hAnsi="Times New Roman" w:cs="Times New Roman"/>
          <w:sz w:val="28"/>
          <w:szCs w:val="28"/>
        </w:rPr>
        <w:t>,</w:t>
      </w:r>
      <w:r w:rsidR="00EC1828" w:rsidRPr="001C1FA7">
        <w:rPr>
          <w:rFonts w:ascii="Times New Roman" w:hAnsi="Times New Roman" w:cs="Times New Roman"/>
          <w:sz w:val="28"/>
          <w:szCs w:val="28"/>
        </w:rPr>
        <w:t xml:space="preserve"> тем не менее, не исключается тот факт, что так или </w:t>
      </w:r>
      <w:r w:rsidR="008127CD" w:rsidRPr="001C1FA7">
        <w:rPr>
          <w:rFonts w:ascii="Times New Roman" w:hAnsi="Times New Roman" w:cs="Times New Roman"/>
          <w:sz w:val="28"/>
          <w:szCs w:val="28"/>
        </w:rPr>
        <w:t xml:space="preserve">иначе этнографический альбом И. </w:t>
      </w:r>
      <w:r w:rsidR="00EC1828" w:rsidRPr="001C1FA7">
        <w:rPr>
          <w:rFonts w:ascii="Times New Roman" w:hAnsi="Times New Roman" w:cs="Times New Roman"/>
          <w:sz w:val="28"/>
          <w:szCs w:val="28"/>
        </w:rPr>
        <w:t>Г. Георги повлиял на создание данной скульптурной серии.</w:t>
      </w:r>
    </w:p>
    <w:p w14:paraId="6F680308" w14:textId="77777777" w:rsidR="001C1FA7" w:rsidRDefault="001C1FA7" w:rsidP="00802C74">
      <w:pPr>
        <w:ind w:firstLine="851"/>
        <w:rPr>
          <w:rFonts w:ascii="Times New Roman" w:hAnsi="Times New Roman" w:cs="Times New Roman"/>
          <w:sz w:val="28"/>
          <w:szCs w:val="28"/>
        </w:rPr>
      </w:pPr>
    </w:p>
    <w:p w14:paraId="04493CB3" w14:textId="77777777" w:rsidR="001C1FA7" w:rsidRDefault="001C1FA7" w:rsidP="00802C74">
      <w:pPr>
        <w:ind w:firstLine="851"/>
        <w:rPr>
          <w:rFonts w:ascii="Times New Roman" w:hAnsi="Times New Roman" w:cs="Times New Roman"/>
          <w:sz w:val="28"/>
          <w:szCs w:val="28"/>
        </w:rPr>
      </w:pPr>
    </w:p>
    <w:p w14:paraId="08AA5CFF" w14:textId="77777777" w:rsidR="001C1FA7" w:rsidRDefault="001C1FA7" w:rsidP="00802C74">
      <w:pPr>
        <w:ind w:firstLine="851"/>
        <w:rPr>
          <w:rFonts w:ascii="Times New Roman" w:hAnsi="Times New Roman" w:cs="Times New Roman"/>
          <w:sz w:val="28"/>
          <w:szCs w:val="28"/>
        </w:rPr>
      </w:pPr>
    </w:p>
    <w:p w14:paraId="0ABE5E6F" w14:textId="77777777" w:rsidR="001C1FA7" w:rsidRDefault="001C1FA7" w:rsidP="00802C74">
      <w:pPr>
        <w:ind w:firstLine="851"/>
        <w:rPr>
          <w:rFonts w:ascii="Times New Roman" w:hAnsi="Times New Roman" w:cs="Times New Roman"/>
          <w:sz w:val="28"/>
          <w:szCs w:val="28"/>
        </w:rPr>
      </w:pPr>
    </w:p>
    <w:p w14:paraId="443979DA" w14:textId="77777777" w:rsidR="001C1FA7" w:rsidRDefault="001C1FA7" w:rsidP="00802C74">
      <w:pPr>
        <w:ind w:firstLine="851"/>
        <w:rPr>
          <w:rFonts w:ascii="Times New Roman" w:hAnsi="Times New Roman" w:cs="Times New Roman"/>
          <w:sz w:val="28"/>
          <w:szCs w:val="28"/>
        </w:rPr>
      </w:pPr>
    </w:p>
    <w:p w14:paraId="6C047C81" w14:textId="77777777" w:rsidR="001C1FA7" w:rsidRDefault="001C1FA7" w:rsidP="00802C74">
      <w:pPr>
        <w:ind w:firstLine="851"/>
        <w:rPr>
          <w:rFonts w:ascii="Times New Roman" w:hAnsi="Times New Roman" w:cs="Times New Roman"/>
          <w:sz w:val="28"/>
          <w:szCs w:val="28"/>
        </w:rPr>
      </w:pPr>
    </w:p>
    <w:p w14:paraId="032958AD" w14:textId="77777777" w:rsidR="001C1FA7" w:rsidRDefault="001C1FA7" w:rsidP="00802C74">
      <w:pPr>
        <w:ind w:firstLine="851"/>
        <w:rPr>
          <w:rFonts w:ascii="Times New Roman" w:hAnsi="Times New Roman" w:cs="Times New Roman"/>
          <w:sz w:val="28"/>
          <w:szCs w:val="28"/>
        </w:rPr>
      </w:pPr>
    </w:p>
    <w:p w14:paraId="643BA968" w14:textId="77777777" w:rsidR="001C1FA7" w:rsidRDefault="001C1FA7" w:rsidP="00802C74">
      <w:pPr>
        <w:ind w:firstLine="851"/>
        <w:rPr>
          <w:rFonts w:ascii="Times New Roman" w:hAnsi="Times New Roman" w:cs="Times New Roman"/>
          <w:sz w:val="28"/>
          <w:szCs w:val="28"/>
        </w:rPr>
      </w:pPr>
    </w:p>
    <w:p w14:paraId="5FDEDC57" w14:textId="77777777" w:rsidR="001C1FA7" w:rsidRDefault="001C1FA7" w:rsidP="00802C74">
      <w:pPr>
        <w:ind w:firstLine="851"/>
        <w:rPr>
          <w:rFonts w:ascii="Times New Roman" w:hAnsi="Times New Roman" w:cs="Times New Roman"/>
          <w:sz w:val="28"/>
          <w:szCs w:val="28"/>
        </w:rPr>
      </w:pPr>
    </w:p>
    <w:p w14:paraId="03B7D31F" w14:textId="77777777" w:rsidR="001C1FA7" w:rsidRDefault="001C1FA7" w:rsidP="00802C74">
      <w:pPr>
        <w:ind w:firstLine="851"/>
        <w:rPr>
          <w:rFonts w:ascii="Times New Roman" w:hAnsi="Times New Roman" w:cs="Times New Roman"/>
          <w:sz w:val="28"/>
          <w:szCs w:val="28"/>
        </w:rPr>
      </w:pPr>
    </w:p>
    <w:p w14:paraId="3E2AF3C0" w14:textId="77777777" w:rsidR="001C1FA7" w:rsidRDefault="001C1FA7" w:rsidP="00802C74">
      <w:pPr>
        <w:ind w:firstLine="851"/>
        <w:rPr>
          <w:rFonts w:ascii="Times New Roman" w:hAnsi="Times New Roman" w:cs="Times New Roman"/>
          <w:sz w:val="28"/>
          <w:szCs w:val="28"/>
        </w:rPr>
      </w:pPr>
    </w:p>
    <w:p w14:paraId="10D5DC07" w14:textId="77777777" w:rsidR="001C1FA7" w:rsidRDefault="001C1FA7" w:rsidP="00802C74">
      <w:pPr>
        <w:ind w:firstLine="851"/>
        <w:rPr>
          <w:rFonts w:ascii="Times New Roman" w:hAnsi="Times New Roman" w:cs="Times New Roman"/>
          <w:sz w:val="28"/>
          <w:szCs w:val="28"/>
        </w:rPr>
      </w:pPr>
    </w:p>
    <w:p w14:paraId="7766B2C2" w14:textId="77777777" w:rsidR="001C1FA7" w:rsidRDefault="001C1FA7" w:rsidP="00802C74">
      <w:pPr>
        <w:ind w:firstLine="851"/>
        <w:rPr>
          <w:rFonts w:ascii="Times New Roman" w:hAnsi="Times New Roman" w:cs="Times New Roman"/>
          <w:sz w:val="28"/>
          <w:szCs w:val="28"/>
        </w:rPr>
      </w:pPr>
    </w:p>
    <w:p w14:paraId="28998F15" w14:textId="77777777" w:rsidR="002467F6" w:rsidRDefault="002467F6" w:rsidP="00802C74">
      <w:pPr>
        <w:ind w:firstLine="851"/>
        <w:rPr>
          <w:rFonts w:ascii="Times New Roman" w:hAnsi="Times New Roman" w:cs="Times New Roman"/>
          <w:sz w:val="28"/>
          <w:szCs w:val="28"/>
        </w:rPr>
      </w:pPr>
    </w:p>
    <w:p w14:paraId="2612E56F" w14:textId="77777777" w:rsidR="002467F6" w:rsidRDefault="002467F6" w:rsidP="00802C74">
      <w:pPr>
        <w:ind w:firstLine="851"/>
        <w:rPr>
          <w:rFonts w:ascii="Times New Roman" w:hAnsi="Times New Roman" w:cs="Times New Roman"/>
          <w:sz w:val="28"/>
          <w:szCs w:val="28"/>
        </w:rPr>
      </w:pPr>
    </w:p>
    <w:p w14:paraId="3DF88DC5" w14:textId="77777777" w:rsidR="002467F6" w:rsidRDefault="002467F6" w:rsidP="00802C74">
      <w:pPr>
        <w:ind w:firstLine="851"/>
        <w:rPr>
          <w:rFonts w:ascii="Times New Roman" w:hAnsi="Times New Roman" w:cs="Times New Roman"/>
          <w:sz w:val="28"/>
          <w:szCs w:val="28"/>
        </w:rPr>
      </w:pPr>
    </w:p>
    <w:p w14:paraId="03638C1F" w14:textId="77777777" w:rsidR="002467F6" w:rsidRDefault="002467F6" w:rsidP="00802C74">
      <w:pPr>
        <w:ind w:firstLine="851"/>
        <w:rPr>
          <w:rFonts w:ascii="Times New Roman" w:hAnsi="Times New Roman" w:cs="Times New Roman"/>
          <w:sz w:val="28"/>
          <w:szCs w:val="28"/>
        </w:rPr>
      </w:pPr>
    </w:p>
    <w:p w14:paraId="1D0334AA" w14:textId="77777777" w:rsidR="002467F6" w:rsidRDefault="002467F6" w:rsidP="00802C74">
      <w:pPr>
        <w:ind w:firstLine="851"/>
        <w:rPr>
          <w:rFonts w:ascii="Times New Roman" w:hAnsi="Times New Roman" w:cs="Times New Roman"/>
          <w:sz w:val="28"/>
          <w:szCs w:val="28"/>
        </w:rPr>
      </w:pPr>
    </w:p>
    <w:p w14:paraId="1F082877" w14:textId="77777777" w:rsidR="002467F6" w:rsidRDefault="002467F6" w:rsidP="00802C74">
      <w:pPr>
        <w:ind w:firstLine="851"/>
        <w:rPr>
          <w:rFonts w:ascii="Times New Roman" w:hAnsi="Times New Roman" w:cs="Times New Roman"/>
          <w:sz w:val="28"/>
          <w:szCs w:val="28"/>
        </w:rPr>
      </w:pPr>
    </w:p>
    <w:p w14:paraId="17051461" w14:textId="77777777" w:rsidR="002467F6" w:rsidRDefault="002467F6" w:rsidP="00802C74">
      <w:pPr>
        <w:ind w:firstLine="851"/>
        <w:rPr>
          <w:rFonts w:ascii="Times New Roman" w:hAnsi="Times New Roman" w:cs="Times New Roman"/>
          <w:sz w:val="28"/>
          <w:szCs w:val="28"/>
        </w:rPr>
      </w:pPr>
    </w:p>
    <w:p w14:paraId="38EB9B17" w14:textId="77777777" w:rsidR="002467F6" w:rsidRDefault="002467F6" w:rsidP="00802C74">
      <w:pPr>
        <w:ind w:firstLine="851"/>
        <w:rPr>
          <w:rFonts w:ascii="Times New Roman" w:hAnsi="Times New Roman" w:cs="Times New Roman"/>
          <w:sz w:val="28"/>
          <w:szCs w:val="28"/>
        </w:rPr>
      </w:pPr>
    </w:p>
    <w:p w14:paraId="10EA26FD" w14:textId="77777777" w:rsidR="002467F6" w:rsidRDefault="002467F6" w:rsidP="004F4CEE">
      <w:pPr>
        <w:rPr>
          <w:rFonts w:ascii="Times New Roman" w:hAnsi="Times New Roman" w:cs="Times New Roman"/>
          <w:sz w:val="28"/>
          <w:szCs w:val="28"/>
        </w:rPr>
      </w:pPr>
    </w:p>
    <w:p w14:paraId="39E4C1DA" w14:textId="77777777" w:rsidR="001C1FA7" w:rsidRPr="002D4049" w:rsidRDefault="001C1FA7" w:rsidP="00802C74">
      <w:pPr>
        <w:ind w:firstLine="851"/>
        <w:rPr>
          <w:rFonts w:ascii="Times New Roman" w:hAnsi="Times New Roman" w:cs="Times New Roman"/>
          <w:sz w:val="28"/>
          <w:szCs w:val="28"/>
        </w:rPr>
      </w:pPr>
    </w:p>
    <w:p w14:paraId="3618E9B7" w14:textId="7266D571" w:rsidR="004C3444" w:rsidRPr="004A6C63" w:rsidRDefault="00022EEA" w:rsidP="00817084">
      <w:pPr>
        <w:pStyle w:val="1"/>
        <w:ind w:firstLine="851"/>
        <w:jc w:val="center"/>
        <w:rPr>
          <w:rFonts w:ascii="Times New Roman" w:hAnsi="Times New Roman" w:cs="Times New Roman"/>
          <w:sz w:val="28"/>
          <w:szCs w:val="28"/>
        </w:rPr>
      </w:pPr>
      <w:bookmarkStart w:id="16" w:name="_Toc355777231"/>
      <w:r w:rsidRPr="002D4049">
        <w:rPr>
          <w:rFonts w:ascii="Times New Roman" w:hAnsi="Times New Roman" w:cs="Times New Roman"/>
          <w:sz w:val="28"/>
          <w:szCs w:val="28"/>
        </w:rPr>
        <w:t xml:space="preserve">§ 3. </w:t>
      </w:r>
      <w:r w:rsidR="004C3444" w:rsidRPr="004A6C63">
        <w:rPr>
          <w:rFonts w:ascii="Times New Roman" w:hAnsi="Times New Roman" w:cs="Times New Roman"/>
          <w:sz w:val="28"/>
          <w:szCs w:val="28"/>
        </w:rPr>
        <w:t>«Волшебный фонарь » 1817 г. как иконографический источник</w:t>
      </w:r>
      <w:r w:rsidRPr="004A6C63">
        <w:rPr>
          <w:rFonts w:ascii="Times New Roman" w:hAnsi="Times New Roman" w:cs="Times New Roman"/>
          <w:sz w:val="28"/>
          <w:szCs w:val="28"/>
        </w:rPr>
        <w:t xml:space="preserve"> серии</w:t>
      </w:r>
      <w:r w:rsidR="004C3444" w:rsidRPr="004A6C63">
        <w:rPr>
          <w:rFonts w:ascii="Times New Roman" w:hAnsi="Times New Roman" w:cs="Times New Roman"/>
          <w:sz w:val="28"/>
          <w:szCs w:val="28"/>
        </w:rPr>
        <w:t xml:space="preserve"> фигур </w:t>
      </w:r>
      <w:r w:rsidRPr="004A6C63">
        <w:rPr>
          <w:rFonts w:ascii="Times New Roman" w:hAnsi="Times New Roman" w:cs="Times New Roman"/>
          <w:sz w:val="28"/>
          <w:szCs w:val="28"/>
        </w:rPr>
        <w:t xml:space="preserve"> Ф.</w:t>
      </w:r>
      <w:r w:rsidR="006D09ED">
        <w:rPr>
          <w:rFonts w:ascii="Times New Roman" w:hAnsi="Times New Roman" w:cs="Times New Roman"/>
          <w:sz w:val="28"/>
          <w:szCs w:val="28"/>
        </w:rPr>
        <w:t xml:space="preserve"> </w:t>
      </w:r>
      <w:r w:rsidRPr="004A6C63">
        <w:rPr>
          <w:rFonts w:ascii="Times New Roman" w:hAnsi="Times New Roman" w:cs="Times New Roman"/>
          <w:sz w:val="28"/>
          <w:szCs w:val="28"/>
        </w:rPr>
        <w:t xml:space="preserve">Я. </w:t>
      </w:r>
      <w:r w:rsidR="004C3444" w:rsidRPr="004A6C63">
        <w:rPr>
          <w:rFonts w:ascii="Times New Roman" w:hAnsi="Times New Roman" w:cs="Times New Roman"/>
          <w:sz w:val="28"/>
          <w:szCs w:val="28"/>
        </w:rPr>
        <w:t>Гарднера 1810-1820-х гг.</w:t>
      </w:r>
      <w:bookmarkEnd w:id="16"/>
    </w:p>
    <w:p w14:paraId="74CAEE3D" w14:textId="77777777" w:rsidR="004C3444" w:rsidRPr="004A6C63" w:rsidRDefault="004C3444" w:rsidP="00817084">
      <w:pPr>
        <w:ind w:firstLine="851"/>
        <w:rPr>
          <w:rFonts w:ascii="Times New Roman" w:hAnsi="Times New Roman" w:cs="Times New Roman"/>
          <w:sz w:val="28"/>
          <w:szCs w:val="28"/>
        </w:rPr>
      </w:pPr>
    </w:p>
    <w:p w14:paraId="2822956B" w14:textId="520F27E1"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Как известно, «Отечественная война» 1812 года принесла большие бедствия России. Испытания, через которые прошла наша страна, побудили в сердцах людей интерес к народу, его жизни и быту. Отодвинув на второй план всеобщее увлечение искусством Франции, люди повернулись к собственному народу, к простому</w:t>
      </w:r>
      <w:r w:rsidR="00B63E2C">
        <w:rPr>
          <w:rFonts w:ascii="Times New Roman" w:hAnsi="Times New Roman" w:cs="Times New Roman"/>
          <w:sz w:val="28"/>
          <w:szCs w:val="28"/>
        </w:rPr>
        <w:t xml:space="preserve"> и</w:t>
      </w:r>
      <w:r w:rsidR="00D813AF" w:rsidRPr="004A6C63">
        <w:rPr>
          <w:rFonts w:ascii="Times New Roman" w:hAnsi="Times New Roman" w:cs="Times New Roman"/>
          <w:sz w:val="28"/>
          <w:szCs w:val="28"/>
        </w:rPr>
        <w:t xml:space="preserve"> обыденному.</w:t>
      </w:r>
      <w:r w:rsidRPr="004A6C63">
        <w:rPr>
          <w:rFonts w:ascii="Times New Roman" w:hAnsi="Times New Roman" w:cs="Times New Roman"/>
          <w:sz w:val="28"/>
          <w:szCs w:val="28"/>
        </w:rPr>
        <w:t xml:space="preserve"> Это нашло свое отражение в послевоенном искусстве, главным образом</w:t>
      </w:r>
      <w:r w:rsidR="000E7882">
        <w:rPr>
          <w:rFonts w:ascii="Times New Roman" w:hAnsi="Times New Roman" w:cs="Times New Roman"/>
          <w:sz w:val="28"/>
          <w:szCs w:val="28"/>
        </w:rPr>
        <w:t>,</w:t>
      </w:r>
      <w:r w:rsidRPr="004A6C63">
        <w:rPr>
          <w:rFonts w:ascii="Times New Roman" w:hAnsi="Times New Roman" w:cs="Times New Roman"/>
          <w:sz w:val="28"/>
          <w:szCs w:val="28"/>
        </w:rPr>
        <w:t xml:space="preserve"> в декоративно-прикладном искусстве, а именно в фарфоре.</w:t>
      </w:r>
    </w:p>
    <w:p w14:paraId="51CAFC11" w14:textId="6D27CB5B"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sz w:val="28"/>
          <w:szCs w:val="28"/>
        </w:rPr>
        <w:t>В 1820-е гг. интерес к фигуркам, представляющим различные типажи России</w:t>
      </w:r>
      <w:r w:rsidR="00B63E2C">
        <w:rPr>
          <w:rFonts w:ascii="Times New Roman" w:hAnsi="Times New Roman" w:cs="Times New Roman"/>
          <w:sz w:val="28"/>
          <w:szCs w:val="28"/>
        </w:rPr>
        <w:t>,</w:t>
      </w:r>
      <w:r w:rsidRPr="004A6C63">
        <w:rPr>
          <w:rFonts w:ascii="Times New Roman" w:hAnsi="Times New Roman" w:cs="Times New Roman"/>
          <w:sz w:val="28"/>
          <w:szCs w:val="28"/>
        </w:rPr>
        <w:t xml:space="preserve"> невероятно вырос. Завод Гарднера в свое врем</w:t>
      </w:r>
      <w:r w:rsidR="00B63E2C">
        <w:rPr>
          <w:rFonts w:ascii="Times New Roman" w:hAnsi="Times New Roman" w:cs="Times New Roman"/>
          <w:sz w:val="28"/>
          <w:szCs w:val="28"/>
        </w:rPr>
        <w:t>я</w:t>
      </w:r>
      <w:r w:rsidR="00AD135F">
        <w:rPr>
          <w:rFonts w:ascii="Times New Roman" w:hAnsi="Times New Roman" w:cs="Times New Roman"/>
          <w:sz w:val="28"/>
          <w:szCs w:val="28"/>
        </w:rPr>
        <w:t>,</w:t>
      </w:r>
      <w:r w:rsidR="00B63E2C">
        <w:rPr>
          <w:rFonts w:ascii="Times New Roman" w:hAnsi="Times New Roman" w:cs="Times New Roman"/>
          <w:sz w:val="28"/>
          <w:szCs w:val="28"/>
        </w:rPr>
        <w:t xml:space="preserve"> подчиняясь требованию времени, </w:t>
      </w:r>
      <w:r w:rsidRPr="004A6C63">
        <w:rPr>
          <w:rFonts w:ascii="Times New Roman" w:hAnsi="Times New Roman" w:cs="Times New Roman"/>
          <w:sz w:val="28"/>
          <w:szCs w:val="28"/>
        </w:rPr>
        <w:t>исполнил несколько серий на эту тем</w:t>
      </w:r>
      <w:r w:rsidR="004B0F12" w:rsidRPr="004A6C63">
        <w:rPr>
          <w:rFonts w:ascii="Times New Roman" w:hAnsi="Times New Roman" w:cs="Times New Roman"/>
          <w:sz w:val="28"/>
          <w:szCs w:val="28"/>
        </w:rPr>
        <w:t>у</w:t>
      </w:r>
      <w:r w:rsidRPr="004A6C63">
        <w:rPr>
          <w:rFonts w:ascii="Times New Roman" w:hAnsi="Times New Roman" w:cs="Times New Roman"/>
          <w:sz w:val="28"/>
          <w:szCs w:val="28"/>
        </w:rPr>
        <w:t xml:space="preserve">. </w:t>
      </w:r>
    </w:p>
    <w:p w14:paraId="7334FBFA" w14:textId="6E173E31" w:rsidR="004C3444" w:rsidRPr="004A6C63" w:rsidRDefault="004C3444" w:rsidP="00817084">
      <w:pPr>
        <w:ind w:firstLine="851"/>
        <w:rPr>
          <w:rFonts w:ascii="Times New Roman" w:hAnsi="Times New Roman" w:cs="Times New Roman"/>
          <w:sz w:val="28"/>
          <w:szCs w:val="28"/>
        </w:rPr>
      </w:pPr>
      <w:r w:rsidRPr="004A6C63">
        <w:rPr>
          <w:rFonts w:ascii="Times New Roman" w:hAnsi="Times New Roman" w:cs="Times New Roman"/>
          <w:color w:val="000000"/>
          <w:sz w:val="28"/>
          <w:szCs w:val="28"/>
        </w:rPr>
        <w:t>«Волшебный фонарь, или Зрелище С. Петербургских расхожих продавцов, мастеров и других простонародных промышленников, изображенных верною кистью в настоящем их наряде и представленных разговаривающими друг с другом, соответственно каждому</w:t>
      </w:r>
      <w:r w:rsidR="00B63E2C">
        <w:rPr>
          <w:rFonts w:ascii="Times New Roman" w:hAnsi="Times New Roman" w:cs="Times New Roman"/>
          <w:color w:val="000000"/>
          <w:sz w:val="28"/>
          <w:szCs w:val="28"/>
        </w:rPr>
        <w:t xml:space="preserve"> лицу и званию» 1817 года </w:t>
      </w:r>
      <w:r w:rsidR="00112D14" w:rsidRPr="004A6C63">
        <w:rPr>
          <w:rFonts w:ascii="Times New Roman" w:hAnsi="Times New Roman" w:cs="Times New Roman"/>
          <w:color w:val="000000"/>
          <w:sz w:val="28"/>
          <w:szCs w:val="28"/>
        </w:rPr>
        <w:t>стал как раз иконографическим источником для Ф.</w:t>
      </w:r>
      <w:r w:rsidR="006D09ED">
        <w:rPr>
          <w:rFonts w:ascii="Times New Roman" w:hAnsi="Times New Roman" w:cs="Times New Roman"/>
          <w:color w:val="000000"/>
          <w:sz w:val="28"/>
          <w:szCs w:val="28"/>
        </w:rPr>
        <w:t xml:space="preserve"> </w:t>
      </w:r>
      <w:r w:rsidR="00112D14" w:rsidRPr="004A6C63">
        <w:rPr>
          <w:rFonts w:ascii="Times New Roman" w:hAnsi="Times New Roman" w:cs="Times New Roman"/>
          <w:color w:val="000000"/>
          <w:sz w:val="28"/>
          <w:szCs w:val="28"/>
        </w:rPr>
        <w:t>Я. Гарднера</w:t>
      </w:r>
      <w:r w:rsidRPr="004A6C63">
        <w:rPr>
          <w:rFonts w:ascii="Times New Roman" w:hAnsi="Times New Roman" w:cs="Times New Roman"/>
          <w:color w:val="000000"/>
          <w:sz w:val="28"/>
          <w:szCs w:val="28"/>
        </w:rPr>
        <w:t>.</w:t>
      </w:r>
      <w:r w:rsidRPr="004A6C63">
        <w:rPr>
          <w:rStyle w:val="af0"/>
          <w:rFonts w:ascii="Times New Roman" w:hAnsi="Times New Roman" w:cs="Times New Roman"/>
          <w:color w:val="000000"/>
          <w:sz w:val="28"/>
          <w:szCs w:val="28"/>
        </w:rPr>
        <w:footnoteReference w:id="117"/>
      </w:r>
    </w:p>
    <w:p w14:paraId="52B3A3EC" w14:textId="77777777" w:rsidR="004C3444" w:rsidRPr="004A6C63" w:rsidRDefault="004C3444"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Издание выходило тетрадками с текстом П. П. Вяземского и с приложением на отдельных листах картинок, изображающих типажи народов Российской империи. Были и экземпляры с черно-белыми гравюрами.</w:t>
      </w:r>
      <w:r w:rsidR="00B63E2C">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Авторами офортов чаще всего называют А. Г. Вен</w:t>
      </w:r>
      <w:r w:rsidR="003361EE" w:rsidRPr="004A6C63">
        <w:rPr>
          <w:rFonts w:ascii="Times New Roman" w:hAnsi="Times New Roman" w:cs="Times New Roman"/>
          <w:color w:val="000000"/>
          <w:sz w:val="28"/>
          <w:szCs w:val="28"/>
        </w:rPr>
        <w:t>ецианова и реже его ученика -  К</w:t>
      </w:r>
      <w:r w:rsidRPr="004A6C63">
        <w:rPr>
          <w:rFonts w:ascii="Times New Roman" w:hAnsi="Times New Roman" w:cs="Times New Roman"/>
          <w:color w:val="000000"/>
          <w:sz w:val="28"/>
          <w:szCs w:val="28"/>
        </w:rPr>
        <w:t>. Зеленцова.</w:t>
      </w:r>
    </w:p>
    <w:p w14:paraId="50A4898C" w14:textId="77777777" w:rsidR="004C3444" w:rsidRPr="004A6C63" w:rsidRDefault="004C3444"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Гравюры следует отнести к жанру так называем</w:t>
      </w:r>
      <w:r w:rsidR="00CA57F1" w:rsidRPr="004A6C63">
        <w:rPr>
          <w:rFonts w:ascii="Times New Roman" w:hAnsi="Times New Roman" w:cs="Times New Roman"/>
          <w:color w:val="000000"/>
          <w:sz w:val="28"/>
          <w:szCs w:val="28"/>
        </w:rPr>
        <w:t>ых «криков»</w:t>
      </w:r>
      <w:r w:rsidRPr="004A6C63">
        <w:rPr>
          <w:rStyle w:val="af0"/>
          <w:rFonts w:ascii="Times New Roman" w:hAnsi="Times New Roman" w:cs="Times New Roman"/>
          <w:color w:val="000000"/>
          <w:sz w:val="28"/>
          <w:szCs w:val="28"/>
        </w:rPr>
        <w:footnoteReference w:id="118"/>
      </w:r>
      <w:r w:rsidR="00CA57F1" w:rsidRPr="004A6C63">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Раскрашенные акварелью офорты сопровождали подписи на русском, французском и немецком языках. Текст в виде диалогов отображал обыденную, повседневную жизнь города, а рисунки удачно передавали костюмы начала </w:t>
      </w:r>
      <w:r w:rsidRPr="004A6C63">
        <w:rPr>
          <w:rFonts w:ascii="Times New Roman" w:hAnsi="Times New Roman" w:cs="Times New Roman"/>
          <w:color w:val="000000"/>
          <w:sz w:val="28"/>
          <w:szCs w:val="28"/>
          <w:lang w:val="en-US"/>
        </w:rPr>
        <w:t>XIX</w:t>
      </w:r>
      <w:r w:rsidRPr="004A6C63">
        <w:rPr>
          <w:rFonts w:ascii="Times New Roman" w:hAnsi="Times New Roman" w:cs="Times New Roman"/>
          <w:color w:val="000000"/>
          <w:sz w:val="28"/>
          <w:szCs w:val="28"/>
        </w:rPr>
        <w:t xml:space="preserve"> века.</w:t>
      </w:r>
    </w:p>
    <w:p w14:paraId="533DA084"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«Волшебный фонарь» заключает в себе более 70  типажей — они были использованы на заводе Гарднера, но</w:t>
      </w:r>
      <w:r w:rsidR="00B63E2C">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сколько именно фигур бы</w:t>
      </w:r>
      <w:r w:rsidR="00B63E2C">
        <w:rPr>
          <w:rFonts w:ascii="Times New Roman" w:hAnsi="Times New Roman" w:cs="Times New Roman"/>
          <w:color w:val="000000"/>
          <w:sz w:val="28"/>
          <w:szCs w:val="28"/>
        </w:rPr>
        <w:t>ло сделано с гравюр Венецианова, до сих пор не</w:t>
      </w:r>
      <w:r w:rsidRPr="004A6C63">
        <w:rPr>
          <w:rFonts w:ascii="Times New Roman" w:hAnsi="Times New Roman" w:cs="Times New Roman"/>
          <w:color w:val="000000"/>
          <w:sz w:val="28"/>
          <w:szCs w:val="28"/>
        </w:rPr>
        <w:t xml:space="preserve">известно. Можно с уверенностью утверждать, что многие не дошли до нашего времени, а те, что дошли, хранятся в музейных собраниях и в частных коллекциях (Музей Кусково, Богородицкий музей, Сергиево-Посадский государственный историко-художественный музей-заповедник и др.) </w:t>
      </w:r>
    </w:p>
    <w:p w14:paraId="7E43CDED"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Некоторые типажи использовались много раз, в воспроизведениях изменяли лишь цвет предметов и одежды. Это можно видеть в фигурах «Сбитенщика» (например, в собраниях Императорского Фарфорового завода и Государственного Русского музея). Скорее всего</w:t>
      </w:r>
      <w:r w:rsidR="00B63E2C">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это делалось для того, чтобы привнести разнообразие в массовое производство.</w:t>
      </w:r>
    </w:p>
    <w:p w14:paraId="0A400579" w14:textId="519D9D13"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Очень подробно о самих фигурках Гарднера по «Волшебному фонарю» пишет А.</w:t>
      </w:r>
      <w:r w:rsidR="006D09ED">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В. Морозов.  Он рассматривает 13 фигур, входящих в собрание Государственного Музея Фарфора в Москве.</w:t>
      </w:r>
      <w:r w:rsidRPr="004A6C63">
        <w:rPr>
          <w:rStyle w:val="af0"/>
          <w:rFonts w:ascii="Times New Roman" w:hAnsi="Times New Roman" w:cs="Times New Roman"/>
          <w:color w:val="000000"/>
          <w:sz w:val="28"/>
          <w:szCs w:val="28"/>
        </w:rPr>
        <w:footnoteReference w:id="119"/>
      </w:r>
      <w:r w:rsidRPr="004A6C63">
        <w:rPr>
          <w:rFonts w:ascii="Times New Roman" w:hAnsi="Times New Roman" w:cs="Times New Roman"/>
          <w:color w:val="000000"/>
          <w:sz w:val="28"/>
          <w:szCs w:val="28"/>
        </w:rPr>
        <w:t xml:space="preserve"> На примере приведенных им воспроизведений из фарфора можно получить представление не только о самих скульптурах, но также сравнить их с первоначальным источником. Необходимо отметить, что А.</w:t>
      </w:r>
      <w:r w:rsidR="006D09ED">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В. Морозов делает очень поверхностный анализ и сравнение фигур с их оригиналом. Можн</w:t>
      </w:r>
      <w:r w:rsidR="000E7882">
        <w:rPr>
          <w:rFonts w:ascii="Times New Roman" w:hAnsi="Times New Roman" w:cs="Times New Roman"/>
          <w:color w:val="000000"/>
          <w:sz w:val="28"/>
          <w:szCs w:val="28"/>
        </w:rPr>
        <w:t>о сказать, что его волную</w:t>
      </w:r>
      <w:r w:rsidR="00D11EA8">
        <w:rPr>
          <w:rFonts w:ascii="Times New Roman" w:hAnsi="Times New Roman" w:cs="Times New Roman"/>
          <w:color w:val="000000"/>
          <w:sz w:val="28"/>
          <w:szCs w:val="28"/>
        </w:rPr>
        <w:t>т не ст</w:t>
      </w:r>
      <w:r w:rsidRPr="004A6C63">
        <w:rPr>
          <w:rFonts w:ascii="Times New Roman" w:hAnsi="Times New Roman" w:cs="Times New Roman"/>
          <w:color w:val="000000"/>
          <w:sz w:val="28"/>
          <w:szCs w:val="28"/>
        </w:rPr>
        <w:t xml:space="preserve">олько отдельные детали воспроизведения и то, как они воспроизведены (стилистика, манера исполнения и колористические приемы), сколько сам образ фарфоровых фигур всех вместе. Именно поэтому на основе его набросков в данном исследовании и анализируются данные фарфоровые воспроизведения, так как его труд подталкивает к более подробному изучению проблемы.  </w:t>
      </w:r>
    </w:p>
    <w:p w14:paraId="551E968C"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Автор обращает внимание на фигуру «Молочницы»</w:t>
      </w:r>
      <w:r w:rsidR="00BC4C6D" w:rsidRPr="004A6C63">
        <w:rPr>
          <w:rFonts w:ascii="Times New Roman" w:hAnsi="Times New Roman" w:cs="Times New Roman"/>
          <w:color w:val="000000"/>
          <w:sz w:val="28"/>
          <w:szCs w:val="28"/>
        </w:rPr>
        <w:t xml:space="preserve"> (Ил. 56)</w:t>
      </w:r>
      <w:r w:rsidRPr="004A6C63">
        <w:rPr>
          <w:rFonts w:ascii="Times New Roman" w:hAnsi="Times New Roman" w:cs="Times New Roman"/>
          <w:color w:val="000000"/>
          <w:sz w:val="28"/>
          <w:szCs w:val="28"/>
        </w:rPr>
        <w:t>, взятую из гравюры «Молошница и Прачка» (Волшебный фонарь, С. 13) (Ил.</w:t>
      </w:r>
      <w:r w:rsidR="00BC4C6D" w:rsidRPr="004A6C63">
        <w:rPr>
          <w:rFonts w:ascii="Times New Roman" w:hAnsi="Times New Roman" w:cs="Times New Roman"/>
          <w:color w:val="000000"/>
          <w:sz w:val="28"/>
          <w:szCs w:val="28"/>
        </w:rPr>
        <w:t xml:space="preserve"> 55</w:t>
      </w:r>
      <w:r w:rsidRPr="004A6C63">
        <w:rPr>
          <w:rFonts w:ascii="Times New Roman" w:hAnsi="Times New Roman" w:cs="Times New Roman"/>
          <w:color w:val="000000"/>
          <w:sz w:val="28"/>
          <w:szCs w:val="28"/>
        </w:rPr>
        <w:t>), которая действительно очень близка к оригиналу. Воспроизведение повторяет в точности позу персонажа в гравюре, аксессуары те же, но  фигура получилась более гармоничной, не такой простоватой, как в гравюре.</w:t>
      </w:r>
    </w:p>
    <w:p w14:paraId="11825D6B" w14:textId="2419CB46" w:rsidR="004C3444" w:rsidRPr="004A6C63" w:rsidRDefault="004C3444" w:rsidP="00817084">
      <w:pPr>
        <w:ind w:firstLine="851"/>
        <w:rPr>
          <w:rFonts w:ascii="Times New Roman" w:hAnsi="Times New Roman" w:cs="Times New Roman"/>
          <w:color w:val="000000"/>
          <w:sz w:val="28"/>
          <w:szCs w:val="28"/>
        </w:rPr>
      </w:pPr>
      <w:r w:rsidRPr="00B045E9">
        <w:rPr>
          <w:rFonts w:ascii="Times New Roman" w:hAnsi="Times New Roman" w:cs="Times New Roman"/>
          <w:color w:val="000000"/>
          <w:sz w:val="28"/>
          <w:szCs w:val="28"/>
        </w:rPr>
        <w:t>Следовательно, п</w:t>
      </w:r>
      <w:r w:rsidR="002054A6">
        <w:rPr>
          <w:rFonts w:ascii="Times New Roman" w:hAnsi="Times New Roman" w:cs="Times New Roman"/>
          <w:color w:val="000000"/>
          <w:sz w:val="28"/>
          <w:szCs w:val="28"/>
        </w:rPr>
        <w:t>ри сопоставление</w:t>
      </w:r>
      <w:r w:rsidR="00D11EA8" w:rsidRPr="00B045E9">
        <w:rPr>
          <w:rFonts w:ascii="Times New Roman" w:hAnsi="Times New Roman" w:cs="Times New Roman"/>
          <w:color w:val="000000"/>
          <w:sz w:val="28"/>
          <w:szCs w:val="28"/>
        </w:rPr>
        <w:t xml:space="preserve"> воспроизведения</w:t>
      </w:r>
      <w:r w:rsidRPr="00B045E9">
        <w:rPr>
          <w:rFonts w:ascii="Times New Roman" w:hAnsi="Times New Roman" w:cs="Times New Roman"/>
          <w:color w:val="000000"/>
          <w:sz w:val="28"/>
          <w:szCs w:val="28"/>
        </w:rPr>
        <w:t xml:space="preserve"> с его источником, можно определенно сказать, что в фарфоре детали более продуманны, кувшины приобрели четкие формы, к тому же</w:t>
      </w:r>
      <w:r w:rsidR="00D11EA8" w:rsidRPr="00B045E9">
        <w:rPr>
          <w:rFonts w:ascii="Times New Roman" w:hAnsi="Times New Roman" w:cs="Times New Roman"/>
          <w:color w:val="000000"/>
          <w:sz w:val="28"/>
          <w:szCs w:val="28"/>
        </w:rPr>
        <w:t>,</w:t>
      </w:r>
      <w:r w:rsidRPr="00B045E9">
        <w:rPr>
          <w:rFonts w:ascii="Times New Roman" w:hAnsi="Times New Roman" w:cs="Times New Roman"/>
          <w:color w:val="000000"/>
          <w:sz w:val="28"/>
          <w:szCs w:val="28"/>
        </w:rPr>
        <w:t xml:space="preserve"> автору модели самому представилась возможность сочинить черты ее лица. Воспрои</w:t>
      </w:r>
      <w:r w:rsidR="00D11EA8" w:rsidRPr="00B045E9">
        <w:rPr>
          <w:rFonts w:ascii="Times New Roman" w:hAnsi="Times New Roman" w:cs="Times New Roman"/>
          <w:color w:val="000000"/>
          <w:sz w:val="28"/>
          <w:szCs w:val="28"/>
        </w:rPr>
        <w:t>зведение выглядит  и аккуратным:</w:t>
      </w:r>
      <w:r w:rsidRPr="00B045E9">
        <w:rPr>
          <w:rFonts w:ascii="Times New Roman" w:hAnsi="Times New Roman" w:cs="Times New Roman"/>
          <w:color w:val="000000"/>
          <w:sz w:val="28"/>
          <w:szCs w:val="28"/>
        </w:rPr>
        <w:t xml:space="preserve"> юбка барышни не топорщится, платок на голове лежит более опрятно. Коромысло и передник явно были укорочены в угоду сохранения гармонии композиции. Цвет определенно меняет все, придает более приятное эстетическое впечатление фигуре. Мастер по росписи фигур играет яркими цветами и добавляет цветок с лепестком на юбку молочницы, чтобы </w:t>
      </w:r>
      <w:r w:rsidR="000E3D9C">
        <w:rPr>
          <w:rFonts w:ascii="Times New Roman" w:hAnsi="Times New Roman" w:cs="Times New Roman"/>
          <w:color w:val="000000"/>
          <w:sz w:val="28"/>
          <w:szCs w:val="28"/>
        </w:rPr>
        <w:t>разбавить</w:t>
      </w:r>
      <w:r w:rsidRPr="00B045E9">
        <w:rPr>
          <w:rFonts w:ascii="Times New Roman" w:hAnsi="Times New Roman" w:cs="Times New Roman"/>
          <w:color w:val="000000"/>
          <w:sz w:val="28"/>
          <w:szCs w:val="28"/>
        </w:rPr>
        <w:t xml:space="preserve"> светлый цвет фарфора в нижней части, которого на гравюре раньше не было. Это уже штрих мастера.</w:t>
      </w:r>
    </w:p>
    <w:p w14:paraId="51467C34"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Автора фарфора не волнует передача точного изображения гравюры, он убирает и изменяет детали для того, чтобы композиция приобрела нужные ему формы. Здесь безоговорочно присутствует копирование, так как гравюра была взята в качестве иконографического источника, но мастер интерпретирует изображение, создавая при этом фигуру, пригодную для коммерческого тиражирования в фарфоре.</w:t>
      </w:r>
    </w:p>
    <w:p w14:paraId="1817C8C9"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Также изумительными воспроизведениями являются фигурки «Торговки/Старьевщицы» и «Еврея»</w:t>
      </w:r>
      <w:r w:rsidR="00BC4C6D" w:rsidRPr="004A6C63">
        <w:rPr>
          <w:rFonts w:ascii="Times New Roman" w:hAnsi="Times New Roman" w:cs="Times New Roman"/>
          <w:color w:val="000000"/>
          <w:sz w:val="28"/>
          <w:szCs w:val="28"/>
        </w:rPr>
        <w:t xml:space="preserve"> (Ил. 58, 59)</w:t>
      </w:r>
      <w:r w:rsidRPr="004A6C63">
        <w:rPr>
          <w:rFonts w:ascii="Times New Roman" w:hAnsi="Times New Roman" w:cs="Times New Roman"/>
          <w:color w:val="000000"/>
          <w:sz w:val="28"/>
          <w:szCs w:val="28"/>
        </w:rPr>
        <w:t>, источником которых послужила гравюра «Торговка и Еврей» (Волшебный фонарь, С. 27) (Ил.</w:t>
      </w:r>
      <w:r w:rsidR="00BC4C6D" w:rsidRPr="004A6C63">
        <w:rPr>
          <w:rFonts w:ascii="Times New Roman" w:hAnsi="Times New Roman" w:cs="Times New Roman"/>
          <w:color w:val="000000"/>
          <w:sz w:val="28"/>
          <w:szCs w:val="28"/>
        </w:rPr>
        <w:t xml:space="preserve"> 57</w:t>
      </w:r>
      <w:r w:rsidRPr="004A6C63">
        <w:rPr>
          <w:rFonts w:ascii="Times New Roman" w:hAnsi="Times New Roman" w:cs="Times New Roman"/>
          <w:color w:val="000000"/>
          <w:sz w:val="28"/>
          <w:szCs w:val="28"/>
        </w:rPr>
        <w:t>). Каждая фигура была выполнена в отдельности.</w:t>
      </w:r>
    </w:p>
    <w:p w14:paraId="637E7E17"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Мастер достаточно сильно изменил воспроизведение, но</w:t>
      </w:r>
      <w:r w:rsidR="00D11EA8">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тем не менее</w:t>
      </w:r>
      <w:r w:rsidR="00D11EA8">
        <w:rPr>
          <w:rFonts w:ascii="Times New Roman" w:hAnsi="Times New Roman" w:cs="Times New Roman"/>
          <w:color w:val="000000"/>
          <w:sz w:val="28"/>
          <w:szCs w:val="28"/>
        </w:rPr>
        <w:t>, не</w:t>
      </w:r>
      <w:r w:rsidRPr="004A6C63">
        <w:rPr>
          <w:rFonts w:ascii="Times New Roman" w:hAnsi="Times New Roman" w:cs="Times New Roman"/>
          <w:color w:val="000000"/>
          <w:sz w:val="28"/>
          <w:szCs w:val="28"/>
        </w:rPr>
        <w:t xml:space="preserve">далеко ушел в своей интерпретации оригинала. Он изменил пропорции фигуры еврея: если в гравюре персонаж выглядел тучным, то теперь он становится стройным, будто бы помолодевшим. </w:t>
      </w:r>
      <w:r w:rsidR="00C6313F" w:rsidRPr="004A6C63">
        <w:rPr>
          <w:rFonts w:ascii="Times New Roman" w:hAnsi="Times New Roman" w:cs="Times New Roman"/>
          <w:color w:val="000000"/>
          <w:sz w:val="28"/>
          <w:szCs w:val="28"/>
        </w:rPr>
        <w:t>Исключительна</w:t>
      </w:r>
      <w:r w:rsidRPr="004A6C63">
        <w:rPr>
          <w:rFonts w:ascii="Times New Roman" w:hAnsi="Times New Roman" w:cs="Times New Roman"/>
          <w:color w:val="000000"/>
          <w:sz w:val="28"/>
          <w:szCs w:val="28"/>
        </w:rPr>
        <w:t xml:space="preserve"> трактовка шевелюры и бороды еврея, скульптор пытается передать пышность и волну волос, придерживаясь источника. Также невозможно не заметить, что цепочка часов исчезла, остались лишь часы в ладони еврея. Очевидны изменения </w:t>
      </w:r>
      <w:r w:rsidR="00D11EA8">
        <w:rPr>
          <w:rFonts w:ascii="Times New Roman" w:hAnsi="Times New Roman" w:cs="Times New Roman"/>
          <w:color w:val="000000"/>
          <w:sz w:val="28"/>
          <w:szCs w:val="28"/>
        </w:rPr>
        <w:t xml:space="preserve">и </w:t>
      </w:r>
      <w:r w:rsidRPr="004A6C63">
        <w:rPr>
          <w:rFonts w:ascii="Times New Roman" w:hAnsi="Times New Roman" w:cs="Times New Roman"/>
          <w:color w:val="000000"/>
          <w:sz w:val="28"/>
          <w:szCs w:val="28"/>
        </w:rPr>
        <w:t>в цветовом решении</w:t>
      </w:r>
      <w:r w:rsidR="00D11EA8">
        <w:rPr>
          <w:rFonts w:ascii="Times New Roman" w:hAnsi="Times New Roman" w:cs="Times New Roman"/>
          <w:color w:val="000000"/>
          <w:sz w:val="28"/>
          <w:szCs w:val="28"/>
        </w:rPr>
        <w:t>. П</w:t>
      </w:r>
      <w:r w:rsidRPr="004A6C63">
        <w:rPr>
          <w:rFonts w:ascii="Times New Roman" w:hAnsi="Times New Roman" w:cs="Times New Roman"/>
          <w:color w:val="000000"/>
          <w:sz w:val="28"/>
          <w:szCs w:val="28"/>
        </w:rPr>
        <w:t>лащ стал серым вместо черного, а нижняя часть костюма и</w:t>
      </w:r>
      <w:r w:rsidR="00D11EA8">
        <w:rPr>
          <w:rFonts w:ascii="Times New Roman" w:hAnsi="Times New Roman" w:cs="Times New Roman"/>
          <w:color w:val="000000"/>
          <w:sz w:val="28"/>
          <w:szCs w:val="28"/>
        </w:rPr>
        <w:t>сполнена в желтом цвете, а не</w:t>
      </w:r>
      <w:r w:rsidRPr="004A6C63">
        <w:rPr>
          <w:rFonts w:ascii="Times New Roman" w:hAnsi="Times New Roman" w:cs="Times New Roman"/>
          <w:color w:val="000000"/>
          <w:sz w:val="28"/>
          <w:szCs w:val="28"/>
        </w:rPr>
        <w:t xml:space="preserve"> в оранжево-красном. Тем не менее</w:t>
      </w:r>
      <w:r w:rsidR="00D11EA8">
        <w:rPr>
          <w:rFonts w:ascii="Times New Roman" w:hAnsi="Times New Roman" w:cs="Times New Roman"/>
          <w:color w:val="000000"/>
          <w:sz w:val="28"/>
          <w:szCs w:val="28"/>
        </w:rPr>
        <w:t>, это ни</w:t>
      </w:r>
      <w:r w:rsidRPr="004A6C63">
        <w:rPr>
          <w:rFonts w:ascii="Times New Roman" w:hAnsi="Times New Roman" w:cs="Times New Roman"/>
          <w:color w:val="000000"/>
          <w:sz w:val="28"/>
          <w:szCs w:val="28"/>
        </w:rPr>
        <w:t>сколько не мешает эстетическому восприятию фигуры, в которой мы сразу узнаем источник.</w:t>
      </w:r>
    </w:p>
    <w:p w14:paraId="06B8259B" w14:textId="01E2B546"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Что касается торговки, то изм</w:t>
      </w:r>
      <w:r w:rsidR="00D11EA8">
        <w:rPr>
          <w:rFonts w:ascii="Times New Roman" w:hAnsi="Times New Roman" w:cs="Times New Roman"/>
          <w:color w:val="000000"/>
          <w:sz w:val="28"/>
          <w:szCs w:val="28"/>
        </w:rPr>
        <w:t>енения здесь также присутствуют. М</w:t>
      </w:r>
      <w:r w:rsidRPr="004A6C63">
        <w:rPr>
          <w:rFonts w:ascii="Times New Roman" w:hAnsi="Times New Roman" w:cs="Times New Roman"/>
          <w:color w:val="000000"/>
          <w:sz w:val="28"/>
          <w:szCs w:val="28"/>
        </w:rPr>
        <w:t>астер значительно упростил ее изображение, убрав мелкие детали, такие</w:t>
      </w:r>
      <w:r w:rsidR="009342D7">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как  ленты и бусы, но добавив рушник/платок в левую руку даме; он такж</w:t>
      </w:r>
      <w:r w:rsidR="00D11EA8">
        <w:rPr>
          <w:rFonts w:ascii="Times New Roman" w:hAnsi="Times New Roman" w:cs="Times New Roman"/>
          <w:color w:val="000000"/>
          <w:sz w:val="28"/>
          <w:szCs w:val="28"/>
        </w:rPr>
        <w:t>е изменил цвет сюртука и шляпы,</w:t>
      </w:r>
      <w:r w:rsidRPr="004A6C63">
        <w:rPr>
          <w:rFonts w:ascii="Times New Roman" w:hAnsi="Times New Roman" w:cs="Times New Roman"/>
          <w:color w:val="000000"/>
          <w:sz w:val="28"/>
          <w:szCs w:val="28"/>
        </w:rPr>
        <w:t xml:space="preserve"> сделал их красным вместо синего и черным вместо зеленого соответственно. Все остальные же детали и цвет полностью совпадают с источником.</w:t>
      </w:r>
    </w:p>
    <w:p w14:paraId="61875857" w14:textId="77777777" w:rsidR="004C3444" w:rsidRPr="004A6C63" w:rsidRDefault="004C3444"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Интересны воспроизведения «Блинника» и «Кучера»</w:t>
      </w:r>
      <w:r w:rsidR="00BC4C6D" w:rsidRPr="004A6C63">
        <w:rPr>
          <w:rFonts w:ascii="Times New Roman" w:hAnsi="Times New Roman" w:cs="Times New Roman"/>
          <w:color w:val="000000"/>
          <w:sz w:val="28"/>
          <w:szCs w:val="28"/>
        </w:rPr>
        <w:t xml:space="preserve"> (Ил. 61, 62)</w:t>
      </w:r>
      <w:r w:rsidRPr="004A6C63">
        <w:rPr>
          <w:rFonts w:ascii="Times New Roman" w:hAnsi="Times New Roman" w:cs="Times New Roman"/>
          <w:color w:val="000000"/>
          <w:sz w:val="28"/>
          <w:szCs w:val="28"/>
        </w:rPr>
        <w:t xml:space="preserve"> из гравюры «Блинник и Кучер» (Волшебный фонарь, С. 50) (Ил.</w:t>
      </w:r>
      <w:r w:rsidR="00BC4C6D" w:rsidRPr="004A6C63">
        <w:rPr>
          <w:rFonts w:ascii="Times New Roman" w:hAnsi="Times New Roman" w:cs="Times New Roman"/>
          <w:color w:val="000000"/>
          <w:sz w:val="28"/>
          <w:szCs w:val="28"/>
        </w:rPr>
        <w:t xml:space="preserve"> 60</w:t>
      </w:r>
      <w:r w:rsidRPr="004A6C63">
        <w:rPr>
          <w:rFonts w:ascii="Times New Roman" w:hAnsi="Times New Roman" w:cs="Times New Roman"/>
          <w:color w:val="000000"/>
          <w:sz w:val="28"/>
          <w:szCs w:val="28"/>
        </w:rPr>
        <w:t xml:space="preserve">). </w:t>
      </w:r>
    </w:p>
    <w:p w14:paraId="2054E1D1" w14:textId="77777777" w:rsidR="004C3444" w:rsidRPr="004A6C63" w:rsidRDefault="004C3444" w:rsidP="00817084">
      <w:pPr>
        <w:widowControl w:val="0"/>
        <w:autoSpaceDE w:val="0"/>
        <w:autoSpaceDN w:val="0"/>
        <w:adjustRightInd w:val="0"/>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Комментарии, сопровождающие гравюру: </w:t>
      </w:r>
    </w:p>
    <w:p w14:paraId="7367CB17" w14:textId="77777777" w:rsidR="004C3444" w:rsidRPr="004A6C63" w:rsidRDefault="004C3444" w:rsidP="00817084">
      <w:pPr>
        <w:widowControl w:val="0"/>
        <w:autoSpaceDE w:val="0"/>
        <w:autoSpaceDN w:val="0"/>
        <w:adjustRightInd w:val="0"/>
        <w:ind w:firstLine="851"/>
        <w:rPr>
          <w:rFonts w:ascii="Times New Roman" w:hAnsi="Times New Roman" w:cs="Times New Roman"/>
          <w:color w:val="262626"/>
          <w:sz w:val="28"/>
          <w:szCs w:val="28"/>
        </w:rPr>
      </w:pPr>
      <w:r w:rsidRPr="004A6C63">
        <w:rPr>
          <w:rFonts w:ascii="Times New Roman" w:hAnsi="Times New Roman" w:cs="Times New Roman"/>
          <w:color w:val="262626"/>
          <w:sz w:val="28"/>
          <w:szCs w:val="28"/>
        </w:rPr>
        <w:t>— Давай-ка, брат, горячих-то.</w:t>
      </w:r>
    </w:p>
    <w:p w14:paraId="6FE72C16" w14:textId="77777777" w:rsidR="004C3444" w:rsidRPr="004A6C63" w:rsidRDefault="004C3444" w:rsidP="00817084">
      <w:pPr>
        <w:widowControl w:val="0"/>
        <w:autoSpaceDE w:val="0"/>
        <w:autoSpaceDN w:val="0"/>
        <w:adjustRightInd w:val="0"/>
        <w:ind w:firstLine="851"/>
        <w:rPr>
          <w:rFonts w:ascii="Times New Roman" w:hAnsi="Times New Roman" w:cs="Times New Roman"/>
          <w:color w:val="262626"/>
          <w:sz w:val="28"/>
          <w:szCs w:val="28"/>
        </w:rPr>
      </w:pPr>
      <w:r w:rsidRPr="004A6C63">
        <w:rPr>
          <w:rFonts w:ascii="Times New Roman" w:hAnsi="Times New Roman" w:cs="Times New Roman"/>
          <w:color w:val="262626"/>
          <w:sz w:val="28"/>
          <w:szCs w:val="28"/>
        </w:rPr>
        <w:t>— Изволь, с пылу; не обожгись.</w:t>
      </w:r>
    </w:p>
    <w:p w14:paraId="12933637" w14:textId="77777777" w:rsidR="004C3444" w:rsidRPr="004A6C63" w:rsidRDefault="004C3444" w:rsidP="00817084">
      <w:pPr>
        <w:widowControl w:val="0"/>
        <w:autoSpaceDE w:val="0"/>
        <w:autoSpaceDN w:val="0"/>
        <w:adjustRightInd w:val="0"/>
        <w:ind w:firstLine="851"/>
        <w:rPr>
          <w:rFonts w:ascii="Times New Roman" w:hAnsi="Times New Roman" w:cs="Times New Roman"/>
          <w:color w:val="262626"/>
          <w:sz w:val="28"/>
          <w:szCs w:val="28"/>
        </w:rPr>
      </w:pPr>
      <w:r w:rsidRPr="004A6C63">
        <w:rPr>
          <w:rFonts w:ascii="Times New Roman" w:hAnsi="Times New Roman" w:cs="Times New Roman"/>
          <w:color w:val="262626"/>
          <w:sz w:val="28"/>
          <w:szCs w:val="28"/>
        </w:rPr>
        <w:t>— Три на грош, что ли?</w:t>
      </w:r>
    </w:p>
    <w:p w14:paraId="349396F3" w14:textId="77777777" w:rsidR="004C3444" w:rsidRPr="004A6C63" w:rsidRDefault="004C3444" w:rsidP="00817084">
      <w:pPr>
        <w:widowControl w:val="0"/>
        <w:autoSpaceDE w:val="0"/>
        <w:autoSpaceDN w:val="0"/>
        <w:adjustRightInd w:val="0"/>
        <w:ind w:firstLine="851"/>
        <w:rPr>
          <w:rFonts w:ascii="Times New Roman" w:hAnsi="Times New Roman" w:cs="Times New Roman"/>
          <w:color w:val="262626"/>
          <w:sz w:val="28"/>
          <w:szCs w:val="28"/>
        </w:rPr>
      </w:pPr>
      <w:r w:rsidRPr="004A6C63">
        <w:rPr>
          <w:rFonts w:ascii="Times New Roman" w:hAnsi="Times New Roman" w:cs="Times New Roman"/>
          <w:color w:val="262626"/>
          <w:sz w:val="28"/>
          <w:szCs w:val="28"/>
        </w:rPr>
        <w:t>— Да уж ведомо, что запрашивать.</w:t>
      </w:r>
    </w:p>
    <w:p w14:paraId="1D12C03F" w14:textId="77777777" w:rsidR="004C3444" w:rsidRPr="004A6C63" w:rsidRDefault="004C3444" w:rsidP="00817084">
      <w:pPr>
        <w:widowControl w:val="0"/>
        <w:autoSpaceDE w:val="0"/>
        <w:autoSpaceDN w:val="0"/>
        <w:adjustRightInd w:val="0"/>
        <w:ind w:firstLine="851"/>
        <w:rPr>
          <w:rFonts w:ascii="Times New Roman" w:hAnsi="Times New Roman" w:cs="Times New Roman"/>
          <w:color w:val="262626"/>
          <w:sz w:val="28"/>
          <w:szCs w:val="28"/>
        </w:rPr>
      </w:pPr>
      <w:r w:rsidRPr="004A6C63">
        <w:rPr>
          <w:rFonts w:ascii="Times New Roman" w:hAnsi="Times New Roman" w:cs="Times New Roman"/>
          <w:color w:val="262626"/>
          <w:sz w:val="28"/>
          <w:szCs w:val="28"/>
        </w:rPr>
        <w:t>— (</w:t>
      </w:r>
      <w:r w:rsidRPr="004A6C63">
        <w:rPr>
          <w:rFonts w:ascii="Times New Roman" w:hAnsi="Times New Roman" w:cs="Times New Roman"/>
          <w:i/>
          <w:iCs/>
          <w:color w:val="262626"/>
          <w:sz w:val="28"/>
          <w:szCs w:val="28"/>
        </w:rPr>
        <w:t>Трепля его по плечу</w:t>
      </w:r>
      <w:r w:rsidRPr="004A6C63">
        <w:rPr>
          <w:rFonts w:ascii="Times New Roman" w:hAnsi="Times New Roman" w:cs="Times New Roman"/>
          <w:color w:val="262626"/>
          <w:sz w:val="28"/>
          <w:szCs w:val="28"/>
        </w:rPr>
        <w:t>:) Ну, брат, ты славной малой! а то ведь глуп народ; заломит столько, что и не видано!</w:t>
      </w:r>
    </w:p>
    <w:p w14:paraId="7365EDCD" w14:textId="77777777" w:rsidR="004C3444" w:rsidRPr="004A6C63" w:rsidRDefault="004C3444" w:rsidP="00817084">
      <w:pPr>
        <w:widowControl w:val="0"/>
        <w:autoSpaceDE w:val="0"/>
        <w:autoSpaceDN w:val="0"/>
        <w:adjustRightInd w:val="0"/>
        <w:ind w:firstLine="851"/>
        <w:rPr>
          <w:rFonts w:ascii="Times New Roman" w:hAnsi="Times New Roman" w:cs="Times New Roman"/>
          <w:color w:val="262626"/>
          <w:sz w:val="28"/>
          <w:szCs w:val="28"/>
        </w:rPr>
      </w:pPr>
      <w:r w:rsidRPr="004A6C63">
        <w:rPr>
          <w:rFonts w:ascii="Times New Roman" w:hAnsi="Times New Roman" w:cs="Times New Roman"/>
          <w:color w:val="262626"/>
          <w:sz w:val="28"/>
          <w:szCs w:val="28"/>
        </w:rPr>
        <w:t>— Я еще недавно из деревни, так к запросам-то не обык; и хозяин за то меня гоняет!</w:t>
      </w:r>
    </w:p>
    <w:p w14:paraId="2860C52A" w14:textId="77777777" w:rsidR="004C3444" w:rsidRPr="004A6C63" w:rsidRDefault="004C3444" w:rsidP="00817084">
      <w:pPr>
        <w:widowControl w:val="0"/>
        <w:autoSpaceDE w:val="0"/>
        <w:autoSpaceDN w:val="0"/>
        <w:adjustRightInd w:val="0"/>
        <w:ind w:firstLine="851"/>
        <w:rPr>
          <w:rFonts w:ascii="Times New Roman" w:hAnsi="Times New Roman" w:cs="Times New Roman"/>
          <w:color w:val="262626"/>
          <w:sz w:val="28"/>
          <w:szCs w:val="28"/>
        </w:rPr>
      </w:pPr>
      <w:r w:rsidRPr="004A6C63">
        <w:rPr>
          <w:rFonts w:ascii="Times New Roman" w:hAnsi="Times New Roman" w:cs="Times New Roman"/>
          <w:color w:val="262626"/>
          <w:sz w:val="28"/>
          <w:szCs w:val="28"/>
        </w:rPr>
        <w:t>— Дурак он, по нем слово; ну на что запрашивать? Без чего отдать нельзя, то и проси. Иные пеняют господам, что они ездят по магазеям; ан лих они правы: уж кака беда, как барыня поедет на Гостиной двор, а не што зимою</w:t>
      </w:r>
      <w:r w:rsidRPr="004A6C63">
        <w:rPr>
          <w:rFonts w:ascii="Times New Roman" w:hAnsi="Times New Roman" w:cs="Times New Roman"/>
          <w:color w:val="262626"/>
          <w:sz w:val="28"/>
          <w:szCs w:val="28"/>
          <w:lang w:val="en-US"/>
        </w:rPr>
        <w:t> </w:t>
      </w:r>
      <w:r w:rsidRPr="004A6C63">
        <w:rPr>
          <w:rFonts w:ascii="Times New Roman" w:hAnsi="Times New Roman" w:cs="Times New Roman"/>
          <w:color w:val="262626"/>
          <w:sz w:val="28"/>
          <w:szCs w:val="28"/>
        </w:rPr>
        <w:t>— и надевай под низ полушубок; ну уж торгуются, торгуются, да и конца нет; да еще ни с чем домой приедет; а перед магазеем не простоишь и четверти часа: и идет, и несет, то и дело!</w:t>
      </w:r>
    </w:p>
    <w:p w14:paraId="2378A11E" w14:textId="77777777" w:rsidR="004C3444" w:rsidRPr="004A6C63" w:rsidRDefault="004C3444" w:rsidP="00817084">
      <w:pPr>
        <w:widowControl w:val="0"/>
        <w:autoSpaceDE w:val="0"/>
        <w:autoSpaceDN w:val="0"/>
        <w:adjustRightInd w:val="0"/>
        <w:ind w:firstLine="851"/>
        <w:rPr>
          <w:rFonts w:ascii="Times New Roman" w:hAnsi="Times New Roman" w:cs="Times New Roman"/>
          <w:color w:val="262626"/>
          <w:sz w:val="28"/>
          <w:szCs w:val="28"/>
        </w:rPr>
      </w:pPr>
      <w:r w:rsidRPr="004A6C63">
        <w:rPr>
          <w:rFonts w:ascii="Times New Roman" w:hAnsi="Times New Roman" w:cs="Times New Roman"/>
          <w:color w:val="262626"/>
          <w:sz w:val="28"/>
          <w:szCs w:val="28"/>
        </w:rPr>
        <w:t>— Мы про гамазеи в деревнях не ведаем.</w:t>
      </w:r>
    </w:p>
    <w:p w14:paraId="65C9D2F7" w14:textId="77777777" w:rsidR="004C3444" w:rsidRPr="004A6C63" w:rsidRDefault="004C3444" w:rsidP="00817084">
      <w:pPr>
        <w:widowControl w:val="0"/>
        <w:autoSpaceDE w:val="0"/>
        <w:autoSpaceDN w:val="0"/>
        <w:adjustRightInd w:val="0"/>
        <w:ind w:firstLine="851"/>
        <w:rPr>
          <w:rFonts w:ascii="Times New Roman" w:hAnsi="Times New Roman" w:cs="Times New Roman"/>
          <w:color w:val="262626"/>
          <w:sz w:val="28"/>
          <w:szCs w:val="28"/>
        </w:rPr>
      </w:pPr>
      <w:r w:rsidRPr="004A6C63">
        <w:rPr>
          <w:rFonts w:ascii="Times New Roman" w:hAnsi="Times New Roman" w:cs="Times New Roman"/>
          <w:color w:val="262626"/>
          <w:sz w:val="28"/>
          <w:szCs w:val="28"/>
        </w:rPr>
        <w:t>— Да на што вам и знать про них?</w:t>
      </w:r>
    </w:p>
    <w:p w14:paraId="0AAF2A1F" w14:textId="77777777" w:rsidR="004C3444" w:rsidRPr="004A6C63" w:rsidRDefault="004C3444" w:rsidP="00817084">
      <w:pPr>
        <w:widowControl w:val="0"/>
        <w:autoSpaceDE w:val="0"/>
        <w:autoSpaceDN w:val="0"/>
        <w:adjustRightInd w:val="0"/>
        <w:ind w:firstLine="851"/>
        <w:rPr>
          <w:rFonts w:ascii="Times New Roman" w:hAnsi="Times New Roman" w:cs="Times New Roman"/>
          <w:color w:val="262626"/>
          <w:sz w:val="28"/>
          <w:szCs w:val="28"/>
        </w:rPr>
      </w:pPr>
      <w:r w:rsidRPr="004A6C63">
        <w:rPr>
          <w:rFonts w:ascii="Times New Roman" w:hAnsi="Times New Roman" w:cs="Times New Roman"/>
          <w:color w:val="262626"/>
          <w:sz w:val="28"/>
          <w:szCs w:val="28"/>
        </w:rPr>
        <w:t>— Блины, блины, блиночки! С лучком, с снеточками, горячие, масленые!</w:t>
      </w:r>
    </w:p>
    <w:p w14:paraId="7CEF994F" w14:textId="77777777" w:rsidR="004C3444" w:rsidRPr="004A6C63" w:rsidRDefault="004C3444" w:rsidP="00817084">
      <w:pPr>
        <w:widowControl w:val="0"/>
        <w:autoSpaceDE w:val="0"/>
        <w:autoSpaceDN w:val="0"/>
        <w:adjustRightInd w:val="0"/>
        <w:ind w:firstLine="851"/>
        <w:rPr>
          <w:rFonts w:ascii="Times New Roman" w:hAnsi="Times New Roman" w:cs="Times New Roman"/>
          <w:color w:val="262626"/>
          <w:sz w:val="28"/>
          <w:szCs w:val="28"/>
        </w:rPr>
      </w:pPr>
      <w:r w:rsidRPr="004A6C63">
        <w:rPr>
          <w:rFonts w:ascii="Times New Roman" w:hAnsi="Times New Roman" w:cs="Times New Roman"/>
          <w:color w:val="262626"/>
          <w:sz w:val="28"/>
          <w:szCs w:val="28"/>
        </w:rPr>
        <w:t>— Ну, брат, хоть недавно здесь, а славно покрикиваешь. Блины преотменные! Вот-те и деньги. Прощай, брат.</w:t>
      </w:r>
    </w:p>
    <w:p w14:paraId="0ED978CB"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262626"/>
          <w:sz w:val="28"/>
          <w:szCs w:val="28"/>
        </w:rPr>
        <w:t>— На здоровье. Блины, блины горячи! С снеточками, с луком! Масленые, горячи!</w:t>
      </w:r>
      <w:r w:rsidRPr="004A6C63">
        <w:rPr>
          <w:rStyle w:val="af0"/>
          <w:rFonts w:ascii="Times New Roman" w:hAnsi="Times New Roman" w:cs="Times New Roman"/>
          <w:color w:val="262626"/>
          <w:sz w:val="28"/>
          <w:szCs w:val="28"/>
          <w:lang w:val="en-US"/>
        </w:rPr>
        <w:footnoteReference w:id="120"/>
      </w:r>
    </w:p>
    <w:p w14:paraId="47FBB86C"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Мастер воспроизведения никак не передает в своей работе эти строчки только потому, что</w:t>
      </w:r>
      <w:r w:rsidR="00D11EA8">
        <w:rPr>
          <w:rFonts w:ascii="Times New Roman" w:hAnsi="Times New Roman" w:cs="Times New Roman"/>
          <w:color w:val="000000"/>
          <w:sz w:val="28"/>
          <w:szCs w:val="28"/>
        </w:rPr>
        <w:t xml:space="preserve"> он ограничен в своих действиях</w:t>
      </w:r>
      <w:r w:rsidR="00325856" w:rsidRPr="004A6C63">
        <w:rPr>
          <w:rFonts w:ascii="Times New Roman" w:hAnsi="Times New Roman" w:cs="Times New Roman"/>
          <w:color w:val="000000"/>
          <w:sz w:val="28"/>
          <w:szCs w:val="28"/>
        </w:rPr>
        <w:t>, ему их просто негде воспроизвести.</w:t>
      </w:r>
    </w:p>
    <w:p w14:paraId="1EDED550"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Как и в предыдущем примере, эта гравюра составляет группу из двух фарфоровых фигур. Они удивительно близки к самому источнику, но скульптор видоизменил позу кучера, сгладив его неряшливость, вздыбленные волосы и суровость лица. Фигура «Блинника» же представляет этакого статного красавца юнца. Мастер сохранил все детали и позу гравюры, но все же он не походит на того крепкого юношу, который представлен в графическом изображении.</w:t>
      </w:r>
      <w:r w:rsidR="00D11EA8">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 xml:space="preserve">Эта пара фигур существует в различных цветовых вариациях </w:t>
      </w:r>
    </w:p>
    <w:p w14:paraId="65AA1BE0"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Необходимо отметить группу фигур «Почтальон» и «Градской Страж»</w:t>
      </w:r>
      <w:r w:rsidR="00BC4C6D" w:rsidRPr="004A6C63">
        <w:rPr>
          <w:rFonts w:ascii="Times New Roman" w:hAnsi="Times New Roman" w:cs="Times New Roman"/>
          <w:color w:val="000000"/>
          <w:sz w:val="28"/>
          <w:szCs w:val="28"/>
        </w:rPr>
        <w:t xml:space="preserve"> (Ил. 64, 65)</w:t>
      </w:r>
      <w:r w:rsidRPr="004A6C63">
        <w:rPr>
          <w:rFonts w:ascii="Times New Roman" w:hAnsi="Times New Roman" w:cs="Times New Roman"/>
          <w:color w:val="000000"/>
          <w:sz w:val="28"/>
          <w:szCs w:val="28"/>
        </w:rPr>
        <w:t xml:space="preserve"> из гравюры «Почтальон и Градской Страж» (Волшебный фонарь, С. 94) (Ил.</w:t>
      </w:r>
      <w:r w:rsidR="00BC4C6D" w:rsidRPr="004A6C63">
        <w:rPr>
          <w:rFonts w:ascii="Times New Roman" w:hAnsi="Times New Roman" w:cs="Times New Roman"/>
          <w:color w:val="000000"/>
          <w:sz w:val="28"/>
          <w:szCs w:val="28"/>
        </w:rPr>
        <w:t xml:space="preserve"> 63</w:t>
      </w:r>
      <w:r w:rsidRPr="004A6C63">
        <w:rPr>
          <w:rFonts w:ascii="Times New Roman" w:hAnsi="Times New Roman" w:cs="Times New Roman"/>
          <w:color w:val="000000"/>
          <w:sz w:val="28"/>
          <w:szCs w:val="28"/>
        </w:rPr>
        <w:t>). Эта группа фигур очень близка гравюре, но также видно обобщение, условная манера.</w:t>
      </w:r>
    </w:p>
    <w:p w14:paraId="49FC5AF5"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В этой паре скульптур, как и в фигурах «Молочницы» и «Еврея», видны изменения в пропорциях и соблюдение стилистических норм, характерных для всей серии скульптур, для придания более компактной и аккуратной формы. Поза воспроизведений более спокойная</w:t>
      </w:r>
      <w:r w:rsidR="00984DE3">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нежели на гравюре. Исчез большой размер живота, </w:t>
      </w:r>
      <w:r w:rsidR="0099412F" w:rsidRPr="004A6C63">
        <w:rPr>
          <w:rFonts w:ascii="Times New Roman" w:hAnsi="Times New Roman" w:cs="Times New Roman"/>
          <w:color w:val="000000"/>
          <w:sz w:val="28"/>
          <w:szCs w:val="28"/>
        </w:rPr>
        <w:t xml:space="preserve">выражение лица </w:t>
      </w:r>
      <w:r w:rsidR="00984DE3">
        <w:rPr>
          <w:rFonts w:ascii="Times New Roman" w:hAnsi="Times New Roman" w:cs="Times New Roman"/>
          <w:color w:val="000000"/>
          <w:sz w:val="28"/>
          <w:szCs w:val="28"/>
        </w:rPr>
        <w:t>более умиротворенное</w:t>
      </w:r>
      <w:r w:rsidRPr="004A6C63">
        <w:rPr>
          <w:rFonts w:ascii="Times New Roman" w:hAnsi="Times New Roman" w:cs="Times New Roman"/>
          <w:color w:val="000000"/>
          <w:sz w:val="28"/>
          <w:szCs w:val="28"/>
        </w:rPr>
        <w:t>, а также вариации в цвете. Верхняя и нижняя часть фигуры не совпадают с расцветкой в гравюре, костюм «Градского Стража» приобрел другой цвет. Детали полостью повторяют  источник.</w:t>
      </w:r>
    </w:p>
    <w:p w14:paraId="713A4922" w14:textId="5D57FFAB"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Примечательными воспроизведениями являются «Крестьянин» и «Крестьянка»</w:t>
      </w:r>
      <w:r w:rsidR="00BC4C6D" w:rsidRPr="004A6C63">
        <w:rPr>
          <w:rFonts w:ascii="Times New Roman" w:hAnsi="Times New Roman" w:cs="Times New Roman"/>
          <w:color w:val="000000"/>
          <w:sz w:val="28"/>
          <w:szCs w:val="28"/>
        </w:rPr>
        <w:t xml:space="preserve"> (Ил. 67, 68)</w:t>
      </w:r>
      <w:r w:rsidRPr="004A6C63">
        <w:rPr>
          <w:rFonts w:ascii="Times New Roman" w:hAnsi="Times New Roman" w:cs="Times New Roman"/>
          <w:color w:val="000000"/>
          <w:sz w:val="28"/>
          <w:szCs w:val="28"/>
        </w:rPr>
        <w:t xml:space="preserve"> из гравюры «Крестьянин и Крестьянка» (Волшебный фонарь, С. 116) (Ил.</w:t>
      </w:r>
      <w:r w:rsidR="00BC4C6D" w:rsidRPr="004A6C63">
        <w:rPr>
          <w:rFonts w:ascii="Times New Roman" w:hAnsi="Times New Roman" w:cs="Times New Roman"/>
          <w:color w:val="000000"/>
          <w:sz w:val="28"/>
          <w:szCs w:val="28"/>
        </w:rPr>
        <w:t xml:space="preserve"> 66</w:t>
      </w:r>
      <w:r w:rsidRPr="004A6C63">
        <w:rPr>
          <w:rFonts w:ascii="Times New Roman" w:hAnsi="Times New Roman" w:cs="Times New Roman"/>
          <w:color w:val="000000"/>
          <w:sz w:val="28"/>
          <w:szCs w:val="28"/>
        </w:rPr>
        <w:t>). Интересно, что в сопровождающем тексте крестьянка называет крестьянина «дедушкой» и «старинушкой», и</w:t>
      </w:r>
      <w:r w:rsidR="00984DE3">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несмотря на то, что фигурка</w:t>
      </w:r>
      <w:r w:rsidR="006D09ED">
        <w:rPr>
          <w:rFonts w:ascii="Times New Roman" w:hAnsi="Times New Roman" w:cs="Times New Roman"/>
          <w:color w:val="000000"/>
          <w:sz w:val="28"/>
          <w:szCs w:val="28"/>
        </w:rPr>
        <w:t xml:space="preserve"> Ф. Я.</w:t>
      </w:r>
      <w:r w:rsidRPr="004A6C63">
        <w:rPr>
          <w:rFonts w:ascii="Times New Roman" w:hAnsi="Times New Roman" w:cs="Times New Roman"/>
          <w:color w:val="000000"/>
          <w:sz w:val="28"/>
          <w:szCs w:val="28"/>
        </w:rPr>
        <w:t xml:space="preserve"> Гарднера очень близка к</w:t>
      </w:r>
      <w:r w:rsidR="00984DE3">
        <w:rPr>
          <w:rFonts w:ascii="Times New Roman" w:hAnsi="Times New Roman" w:cs="Times New Roman"/>
          <w:color w:val="000000"/>
          <w:sz w:val="28"/>
          <w:szCs w:val="28"/>
        </w:rPr>
        <w:t xml:space="preserve"> оригиналу, воспроизведение все-</w:t>
      </w:r>
      <w:r w:rsidRPr="004A6C63">
        <w:rPr>
          <w:rFonts w:ascii="Times New Roman" w:hAnsi="Times New Roman" w:cs="Times New Roman"/>
          <w:color w:val="000000"/>
          <w:sz w:val="28"/>
          <w:szCs w:val="28"/>
        </w:rPr>
        <w:t>таки представляет нам мужчину средних лет.</w:t>
      </w:r>
    </w:p>
    <w:p w14:paraId="64149F46" w14:textId="6A232FBC"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Фигурка же крестьянки</w:t>
      </w:r>
      <w:r w:rsidR="00DC7BC1">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хотя и близка в деталях к гравюре, но в целом производит совершенно иное впечатление: она мало напоминает тяжеловесную и простоватую барышню графического изображения. В фарфоре стройная фигурка имеет обтекаемые формы, обретает  элегантность. </w:t>
      </w:r>
    </w:p>
    <w:p w14:paraId="062F3F70" w14:textId="13F8268E"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Можно утверждать, что фигурка крестьянки была довольно распространенной, в связи с тем фактом, что существует много вариантов ее воспроизведения. А.</w:t>
      </w:r>
      <w:r w:rsidR="006D09ED">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В. Морозов</w:t>
      </w:r>
      <w:r w:rsidR="000D1F29" w:rsidRPr="000D1F29">
        <w:rPr>
          <w:rFonts w:ascii="Times New Roman" w:hAnsi="Times New Roman" w:cs="Times New Roman"/>
          <w:color w:val="000000"/>
          <w:sz w:val="28"/>
          <w:szCs w:val="28"/>
        </w:rPr>
        <w:t xml:space="preserve"> </w:t>
      </w:r>
      <w:r w:rsidR="000D1F29" w:rsidRPr="004A6C63">
        <w:rPr>
          <w:rFonts w:ascii="Times New Roman" w:hAnsi="Times New Roman" w:cs="Times New Roman"/>
          <w:color w:val="000000"/>
          <w:sz w:val="28"/>
          <w:szCs w:val="28"/>
        </w:rPr>
        <w:t>пишет</w:t>
      </w:r>
      <w:r w:rsidRPr="004A6C63">
        <w:rPr>
          <w:rFonts w:ascii="Times New Roman" w:hAnsi="Times New Roman" w:cs="Times New Roman"/>
          <w:color w:val="000000"/>
          <w:sz w:val="28"/>
          <w:szCs w:val="28"/>
        </w:rPr>
        <w:t>: «Некоторые экземпляры были расписаны особенно тщательно и затейливо».</w:t>
      </w:r>
      <w:r w:rsidRPr="004A6C63">
        <w:rPr>
          <w:rStyle w:val="af0"/>
          <w:rFonts w:ascii="Times New Roman" w:hAnsi="Times New Roman" w:cs="Times New Roman"/>
          <w:color w:val="000000"/>
          <w:sz w:val="28"/>
          <w:szCs w:val="28"/>
        </w:rPr>
        <w:footnoteReference w:id="121"/>
      </w:r>
      <w:r w:rsidRPr="004A6C63">
        <w:rPr>
          <w:rFonts w:ascii="Times New Roman" w:hAnsi="Times New Roman" w:cs="Times New Roman"/>
          <w:color w:val="000000"/>
          <w:sz w:val="28"/>
          <w:szCs w:val="28"/>
        </w:rPr>
        <w:t xml:space="preserve"> Разумеется, все экземпляры сильно разнятся своей цветовой интерпретацией. В первую очередь, это было связано с привлечением внимания зрителя. Для привлечения коммерческого успеха, воспроизведения были расписаны как можно ярче, чтобы радовать взгляд покупателей.</w:t>
      </w:r>
    </w:p>
    <w:p w14:paraId="5DA15A97"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 xml:space="preserve"> Также</w:t>
      </w:r>
      <w:r w:rsidR="00984DE3">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можно соотнести фигуру «Вестового» с гравюрой «Разносчик ваксы» </w:t>
      </w:r>
      <w:r w:rsidR="00BC4C6D" w:rsidRPr="004A6C63">
        <w:rPr>
          <w:rFonts w:ascii="Times New Roman" w:hAnsi="Times New Roman" w:cs="Times New Roman"/>
          <w:color w:val="000000"/>
          <w:sz w:val="28"/>
          <w:szCs w:val="28"/>
        </w:rPr>
        <w:t xml:space="preserve">(Ил. 70, 71) </w:t>
      </w:r>
      <w:r w:rsidRPr="004A6C63">
        <w:rPr>
          <w:rFonts w:ascii="Times New Roman" w:hAnsi="Times New Roman" w:cs="Times New Roman"/>
          <w:color w:val="000000"/>
          <w:sz w:val="28"/>
          <w:szCs w:val="28"/>
        </w:rPr>
        <w:t>(Волшебный фонарь. С. 149) (Ил.</w:t>
      </w:r>
      <w:r w:rsidR="00BC4C6D" w:rsidRPr="004A6C63">
        <w:rPr>
          <w:rFonts w:ascii="Times New Roman" w:hAnsi="Times New Roman" w:cs="Times New Roman"/>
          <w:color w:val="000000"/>
          <w:sz w:val="28"/>
          <w:szCs w:val="28"/>
        </w:rPr>
        <w:t xml:space="preserve"> 69</w:t>
      </w:r>
      <w:r w:rsidRPr="004A6C63">
        <w:rPr>
          <w:rFonts w:ascii="Times New Roman" w:hAnsi="Times New Roman" w:cs="Times New Roman"/>
          <w:color w:val="000000"/>
          <w:sz w:val="28"/>
          <w:szCs w:val="28"/>
        </w:rPr>
        <w:t>). Фигура практически полностью повторяет графическое изображение, единственное отличие, о котором говорилось р</w:t>
      </w:r>
      <w:r w:rsidR="00984DE3">
        <w:rPr>
          <w:rFonts w:ascii="Times New Roman" w:hAnsi="Times New Roman" w:cs="Times New Roman"/>
          <w:color w:val="000000"/>
          <w:sz w:val="28"/>
          <w:szCs w:val="28"/>
        </w:rPr>
        <w:t xml:space="preserve">анее, </w:t>
      </w:r>
      <w:r w:rsidRPr="004A6C63">
        <w:rPr>
          <w:rFonts w:ascii="Times New Roman" w:hAnsi="Times New Roman" w:cs="Times New Roman"/>
          <w:color w:val="000000"/>
          <w:sz w:val="28"/>
          <w:szCs w:val="28"/>
        </w:rPr>
        <w:t>приглаживание форм, создание более компактной вытянутой композиции. Цвет идеально копирует цвет гравюры.</w:t>
      </w:r>
    </w:p>
    <w:p w14:paraId="121D47D2" w14:textId="7FF0111B"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Фигуру «Дворника»</w:t>
      </w:r>
      <w:r w:rsidR="00BC4C6D" w:rsidRPr="004A6C63">
        <w:rPr>
          <w:rFonts w:ascii="Times New Roman" w:hAnsi="Times New Roman" w:cs="Times New Roman"/>
          <w:color w:val="000000"/>
          <w:sz w:val="28"/>
          <w:szCs w:val="28"/>
        </w:rPr>
        <w:t xml:space="preserve"> (Ил. 73)</w:t>
      </w:r>
      <w:r w:rsidRPr="004A6C63">
        <w:rPr>
          <w:rFonts w:ascii="Times New Roman" w:hAnsi="Times New Roman" w:cs="Times New Roman"/>
          <w:color w:val="000000"/>
          <w:sz w:val="28"/>
          <w:szCs w:val="28"/>
        </w:rPr>
        <w:t xml:space="preserve"> можно сопоставить с ее источником - гравюрой «Дворник и трубочист» (Волшебный фонарь, С. 104) (Ил.</w:t>
      </w:r>
      <w:r w:rsidR="00BC4C6D" w:rsidRPr="004A6C63">
        <w:rPr>
          <w:rFonts w:ascii="Times New Roman" w:hAnsi="Times New Roman" w:cs="Times New Roman"/>
          <w:color w:val="000000"/>
          <w:sz w:val="28"/>
          <w:szCs w:val="28"/>
        </w:rPr>
        <w:t xml:space="preserve"> 72</w:t>
      </w:r>
      <w:r w:rsidRPr="004A6C63">
        <w:rPr>
          <w:rFonts w:ascii="Times New Roman" w:hAnsi="Times New Roman" w:cs="Times New Roman"/>
          <w:color w:val="000000"/>
          <w:sz w:val="28"/>
          <w:szCs w:val="28"/>
        </w:rPr>
        <w:t>). Дворник завода Гарднера является идеальным повторение</w:t>
      </w:r>
      <w:r w:rsidR="007D58C3">
        <w:rPr>
          <w:rFonts w:ascii="Times New Roman" w:hAnsi="Times New Roman" w:cs="Times New Roman"/>
          <w:color w:val="000000"/>
          <w:sz w:val="28"/>
          <w:szCs w:val="28"/>
        </w:rPr>
        <w:t xml:space="preserve">м, за исключением одной детали </w:t>
      </w:r>
      <w:r w:rsidRPr="004A6C63">
        <w:rPr>
          <w:rFonts w:ascii="Times New Roman" w:hAnsi="Times New Roman" w:cs="Times New Roman"/>
          <w:color w:val="000000"/>
          <w:sz w:val="28"/>
          <w:szCs w:val="28"/>
        </w:rPr>
        <w:t>- лопаты. Второе изменение произошло в цвете, жилет стал красного цвета, рубашка приобрела раскраску в красный горошек, а брюки стали бело-красными в полоску. Но</w:t>
      </w:r>
      <w:r w:rsidR="00984DE3">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скорее всего</w:t>
      </w:r>
      <w:r w:rsidR="00984DE3">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было много вариаций цвета, и  утверждать, </w:t>
      </w:r>
      <w:r w:rsidR="00984DE3">
        <w:rPr>
          <w:rFonts w:ascii="Times New Roman" w:hAnsi="Times New Roman" w:cs="Times New Roman"/>
          <w:color w:val="000000"/>
          <w:sz w:val="28"/>
          <w:szCs w:val="28"/>
        </w:rPr>
        <w:t>что это единственное изменение</w:t>
      </w:r>
      <w:r w:rsidR="00556FD8">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не приходится.</w:t>
      </w:r>
    </w:p>
    <w:p w14:paraId="08590B86"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Воспроизведение фигуры «Лакея»</w:t>
      </w:r>
      <w:r w:rsidR="00BC4C6D" w:rsidRPr="004A6C63">
        <w:rPr>
          <w:rFonts w:ascii="Times New Roman" w:hAnsi="Times New Roman" w:cs="Times New Roman"/>
          <w:color w:val="000000"/>
          <w:sz w:val="28"/>
          <w:szCs w:val="28"/>
        </w:rPr>
        <w:t xml:space="preserve"> (Ил. 75) </w:t>
      </w:r>
      <w:r w:rsidRPr="004A6C63">
        <w:rPr>
          <w:rFonts w:ascii="Times New Roman" w:hAnsi="Times New Roman" w:cs="Times New Roman"/>
          <w:color w:val="000000"/>
          <w:sz w:val="28"/>
          <w:szCs w:val="28"/>
        </w:rPr>
        <w:t xml:space="preserve"> также полностью повторяет тип из гравюры «Матрос и Лакей» (Волшебный фонарь, С. 79) (Ил.</w:t>
      </w:r>
      <w:r w:rsidR="00BC4C6D" w:rsidRPr="004A6C63">
        <w:rPr>
          <w:rFonts w:ascii="Times New Roman" w:hAnsi="Times New Roman" w:cs="Times New Roman"/>
          <w:color w:val="000000"/>
          <w:sz w:val="28"/>
          <w:szCs w:val="28"/>
        </w:rPr>
        <w:t xml:space="preserve"> 74</w:t>
      </w:r>
      <w:r w:rsidRPr="004A6C63">
        <w:rPr>
          <w:rFonts w:ascii="Times New Roman" w:hAnsi="Times New Roman" w:cs="Times New Roman"/>
          <w:color w:val="000000"/>
          <w:sz w:val="28"/>
          <w:szCs w:val="28"/>
        </w:rPr>
        <w:t>). Тем не менее</w:t>
      </w:r>
      <w:r w:rsidR="00984DE3">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мастер опять же сглаживает формы скульптуры, делая ее более строгой и опрятной, нежели графическое изображение. Сложно судить об изменениях цветового решения, так как не удалось найти гравюру в цвете, но можно также предполагать, что было много повторений и вариаций в цветовой гамме.</w:t>
      </w:r>
    </w:p>
    <w:p w14:paraId="5B1BCB0D"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Известно, что существуют фарфоровые фигурки, исполненные по гравюре «Повар покупает сосиски» (Ил.</w:t>
      </w:r>
      <w:r w:rsidR="00BC4C6D" w:rsidRPr="004A6C63">
        <w:rPr>
          <w:rFonts w:ascii="Times New Roman" w:hAnsi="Times New Roman" w:cs="Times New Roman"/>
          <w:color w:val="000000"/>
          <w:sz w:val="28"/>
          <w:szCs w:val="28"/>
        </w:rPr>
        <w:t xml:space="preserve"> 76</w:t>
      </w:r>
      <w:r w:rsidRPr="004A6C63">
        <w:rPr>
          <w:rFonts w:ascii="Times New Roman" w:hAnsi="Times New Roman" w:cs="Times New Roman"/>
          <w:color w:val="000000"/>
          <w:sz w:val="28"/>
          <w:szCs w:val="28"/>
        </w:rPr>
        <w:t xml:space="preserve">), но </w:t>
      </w:r>
      <w:r w:rsidR="00AA3610" w:rsidRPr="004A6C63">
        <w:rPr>
          <w:rFonts w:ascii="Times New Roman" w:hAnsi="Times New Roman" w:cs="Times New Roman"/>
          <w:color w:val="000000"/>
          <w:sz w:val="28"/>
          <w:szCs w:val="28"/>
        </w:rPr>
        <w:t>по фотографиям известна</w:t>
      </w:r>
      <w:r w:rsidRPr="004A6C63">
        <w:rPr>
          <w:rFonts w:ascii="Times New Roman" w:hAnsi="Times New Roman" w:cs="Times New Roman"/>
          <w:color w:val="000000"/>
          <w:sz w:val="28"/>
          <w:szCs w:val="28"/>
        </w:rPr>
        <w:t xml:space="preserve"> лишь фигура «Повара»</w:t>
      </w:r>
      <w:r w:rsidR="00BC4C6D" w:rsidRPr="004A6C63">
        <w:rPr>
          <w:rFonts w:ascii="Times New Roman" w:hAnsi="Times New Roman" w:cs="Times New Roman"/>
          <w:color w:val="000000"/>
          <w:sz w:val="28"/>
          <w:szCs w:val="28"/>
        </w:rPr>
        <w:t xml:space="preserve"> (Ил. 77)</w:t>
      </w:r>
      <w:r w:rsidRPr="004A6C63">
        <w:rPr>
          <w:rFonts w:ascii="Times New Roman" w:hAnsi="Times New Roman" w:cs="Times New Roman"/>
          <w:color w:val="000000"/>
          <w:sz w:val="28"/>
          <w:szCs w:val="28"/>
        </w:rPr>
        <w:t>. Если сравнивать ее с графическим изображением</w:t>
      </w:r>
      <w:r w:rsidR="00984DE3">
        <w:rPr>
          <w:rFonts w:ascii="Times New Roman" w:hAnsi="Times New Roman" w:cs="Times New Roman"/>
          <w:color w:val="000000"/>
          <w:sz w:val="28"/>
          <w:szCs w:val="28"/>
        </w:rPr>
        <w:t>,</w:t>
      </w:r>
      <w:r w:rsidRPr="004A6C63">
        <w:rPr>
          <w:rFonts w:ascii="Times New Roman" w:hAnsi="Times New Roman" w:cs="Times New Roman"/>
          <w:color w:val="000000"/>
          <w:sz w:val="28"/>
          <w:szCs w:val="28"/>
        </w:rPr>
        <w:t xml:space="preserve"> видно, что мастер всячески пытался избежать ту мясистость и крепость мужчины, которой он наделен на гравюре, он сгладил формы, придал скульптуре стройность и цельность. Автор обобщил детали костюма, изменил позу и цвет, опять же в угоду гармоничности композиции. </w:t>
      </w:r>
    </w:p>
    <w:p w14:paraId="5449947A"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Фигура чухонца</w:t>
      </w:r>
      <w:r w:rsidR="00BC4C6D" w:rsidRPr="004A6C63">
        <w:rPr>
          <w:rFonts w:ascii="Times New Roman" w:hAnsi="Times New Roman" w:cs="Times New Roman"/>
          <w:color w:val="000000"/>
          <w:sz w:val="28"/>
          <w:szCs w:val="28"/>
        </w:rPr>
        <w:t xml:space="preserve"> (Ил. 79)</w:t>
      </w:r>
      <w:r w:rsidRPr="004A6C63">
        <w:rPr>
          <w:rFonts w:ascii="Times New Roman" w:hAnsi="Times New Roman" w:cs="Times New Roman"/>
          <w:color w:val="000000"/>
          <w:sz w:val="28"/>
          <w:szCs w:val="28"/>
        </w:rPr>
        <w:t xml:space="preserve"> из гравюры «Чухонец продает масло» (Ил.</w:t>
      </w:r>
      <w:r w:rsidR="00BC4C6D" w:rsidRPr="004A6C63">
        <w:rPr>
          <w:rFonts w:ascii="Times New Roman" w:hAnsi="Times New Roman" w:cs="Times New Roman"/>
          <w:color w:val="000000"/>
          <w:sz w:val="28"/>
          <w:szCs w:val="28"/>
        </w:rPr>
        <w:t xml:space="preserve"> 78</w:t>
      </w:r>
      <w:r w:rsidRPr="004A6C63">
        <w:rPr>
          <w:rFonts w:ascii="Times New Roman" w:hAnsi="Times New Roman" w:cs="Times New Roman"/>
          <w:color w:val="000000"/>
          <w:sz w:val="28"/>
          <w:szCs w:val="28"/>
        </w:rPr>
        <w:t xml:space="preserve">) </w:t>
      </w:r>
      <w:r w:rsidR="000A551B" w:rsidRPr="004A6C63">
        <w:rPr>
          <w:rFonts w:ascii="Times New Roman" w:hAnsi="Times New Roman" w:cs="Times New Roman"/>
          <w:color w:val="000000"/>
          <w:sz w:val="28"/>
          <w:szCs w:val="28"/>
        </w:rPr>
        <w:t>тоже</w:t>
      </w:r>
      <w:r w:rsidRPr="004A6C63">
        <w:rPr>
          <w:rFonts w:ascii="Times New Roman" w:hAnsi="Times New Roman" w:cs="Times New Roman"/>
          <w:color w:val="000000"/>
          <w:sz w:val="28"/>
          <w:szCs w:val="28"/>
        </w:rPr>
        <w:t xml:space="preserve"> была достаточно сильно изменена по сравнению с изначальным типом. Скульптура имеет в этом воспроизведении более компактные формы, смягчились контуры, фигура изменила свои размеры и пропорции, став длиннее и более вытянутой по сравнению с графическим образцом. Фигура совершенно не похожа на того тучного и крепкого мужичка, каким он представляется на гравюре, кроме его позы и одежды, и то мастер не стал создавать кафтан и оставил «Чухонца» лишь в рубашке.</w:t>
      </w:r>
    </w:p>
    <w:p w14:paraId="25D1F599" w14:textId="77777777"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Достоверно известно, что были созданы фарфоровые фигуры с таких гравюр, как</w:t>
      </w:r>
      <w:r w:rsidR="00BC4C6D" w:rsidRPr="004A6C63">
        <w:rPr>
          <w:rFonts w:ascii="Times New Roman" w:hAnsi="Times New Roman" w:cs="Times New Roman"/>
          <w:color w:val="000000"/>
          <w:sz w:val="28"/>
          <w:szCs w:val="28"/>
        </w:rPr>
        <w:t xml:space="preserve"> «Стекольщик и Конопатчик»</w:t>
      </w:r>
      <w:r w:rsidRPr="004A6C63">
        <w:rPr>
          <w:rFonts w:ascii="Times New Roman" w:hAnsi="Times New Roman" w:cs="Times New Roman"/>
          <w:color w:val="000000"/>
          <w:sz w:val="28"/>
          <w:szCs w:val="28"/>
        </w:rPr>
        <w:t>, «Разн</w:t>
      </w:r>
      <w:r w:rsidR="00BC4C6D" w:rsidRPr="004A6C63">
        <w:rPr>
          <w:rFonts w:ascii="Times New Roman" w:hAnsi="Times New Roman" w:cs="Times New Roman"/>
          <w:color w:val="000000"/>
          <w:sz w:val="28"/>
          <w:szCs w:val="28"/>
        </w:rPr>
        <w:t>осчик с цветами и госпожа»</w:t>
      </w:r>
      <w:r w:rsidRPr="004A6C63">
        <w:rPr>
          <w:rFonts w:ascii="Times New Roman" w:hAnsi="Times New Roman" w:cs="Times New Roman"/>
          <w:color w:val="000000"/>
          <w:sz w:val="28"/>
          <w:szCs w:val="28"/>
        </w:rPr>
        <w:t>, «Разносчик сапог и башмаков» (только фигура «Раз</w:t>
      </w:r>
      <w:r w:rsidR="00BC4C6D" w:rsidRPr="004A6C63">
        <w:rPr>
          <w:rFonts w:ascii="Times New Roman" w:hAnsi="Times New Roman" w:cs="Times New Roman"/>
          <w:color w:val="000000"/>
          <w:sz w:val="28"/>
          <w:szCs w:val="28"/>
        </w:rPr>
        <w:t>носчика сапог и башмаков»)</w:t>
      </w:r>
      <w:r w:rsidRPr="004A6C63">
        <w:rPr>
          <w:rFonts w:ascii="Times New Roman" w:hAnsi="Times New Roman" w:cs="Times New Roman"/>
          <w:color w:val="000000"/>
          <w:sz w:val="28"/>
          <w:szCs w:val="28"/>
        </w:rPr>
        <w:t>, «Рыбак и разносчик дичи</w:t>
      </w:r>
      <w:r w:rsidR="00BC4C6D" w:rsidRPr="004A6C63">
        <w:rPr>
          <w:rFonts w:ascii="Times New Roman" w:hAnsi="Times New Roman" w:cs="Times New Roman"/>
          <w:color w:val="000000"/>
          <w:sz w:val="28"/>
          <w:szCs w:val="28"/>
        </w:rPr>
        <w:t>» (только фигура «Рыбака») и «Квасник и Сбитенщик»</w:t>
      </w:r>
      <w:r w:rsidRPr="004A6C63">
        <w:rPr>
          <w:rFonts w:ascii="Times New Roman" w:hAnsi="Times New Roman" w:cs="Times New Roman"/>
          <w:color w:val="000000"/>
          <w:sz w:val="28"/>
          <w:szCs w:val="28"/>
        </w:rPr>
        <w:t xml:space="preserve">. </w:t>
      </w:r>
    </w:p>
    <w:p w14:paraId="02C7A9EE" w14:textId="3BD24BD4" w:rsidR="004C3444" w:rsidRPr="004A6C63" w:rsidRDefault="004C3444" w:rsidP="00817084">
      <w:pPr>
        <w:ind w:firstLine="851"/>
        <w:rPr>
          <w:rFonts w:ascii="Times New Roman" w:hAnsi="Times New Roman" w:cs="Times New Roman"/>
          <w:color w:val="000000"/>
          <w:sz w:val="28"/>
          <w:szCs w:val="28"/>
        </w:rPr>
      </w:pPr>
      <w:r w:rsidRPr="004A6C63">
        <w:rPr>
          <w:rFonts w:ascii="Times New Roman" w:hAnsi="Times New Roman" w:cs="Times New Roman"/>
          <w:color w:val="000000"/>
          <w:sz w:val="28"/>
          <w:szCs w:val="28"/>
        </w:rPr>
        <w:t>Нужно отметить, что обычный размер фигур Гарднера, как фигур из других серий, созда</w:t>
      </w:r>
      <w:r w:rsidR="00334447">
        <w:rPr>
          <w:rFonts w:ascii="Times New Roman" w:hAnsi="Times New Roman" w:cs="Times New Roman"/>
          <w:color w:val="000000"/>
          <w:sz w:val="28"/>
          <w:szCs w:val="28"/>
        </w:rPr>
        <w:t xml:space="preserve">нных в это время, 16-20 см, но </w:t>
      </w:r>
      <w:r w:rsidRPr="004A6C63">
        <w:rPr>
          <w:rFonts w:ascii="Times New Roman" w:hAnsi="Times New Roman" w:cs="Times New Roman"/>
          <w:color w:val="000000"/>
          <w:sz w:val="28"/>
          <w:szCs w:val="28"/>
        </w:rPr>
        <w:t>наиболее популярные фигурки («Крестьянин», «Крестьянка» и «Кучер») выпускались и в уменьшенном размере – 10-12 см высоты.</w:t>
      </w:r>
    </w:p>
    <w:p w14:paraId="40CEBD8B" w14:textId="77777777" w:rsidR="004C3444" w:rsidRPr="00F32F90" w:rsidRDefault="004C3444" w:rsidP="00817084">
      <w:pPr>
        <w:ind w:firstLine="851"/>
        <w:rPr>
          <w:rFonts w:ascii="Times New Roman" w:hAnsi="Times New Roman" w:cs="Times New Roman"/>
          <w:color w:val="000000"/>
          <w:sz w:val="28"/>
          <w:szCs w:val="28"/>
        </w:rPr>
      </w:pPr>
      <w:r w:rsidRPr="00F32F90">
        <w:rPr>
          <w:rFonts w:ascii="Times New Roman" w:hAnsi="Times New Roman" w:cs="Times New Roman"/>
          <w:color w:val="000000"/>
          <w:sz w:val="28"/>
          <w:szCs w:val="28"/>
        </w:rPr>
        <w:t>Таким образом, идея создания фигур в новой манере была чрезвычайно удачна. «Волшебный фонарь» - издание с прои</w:t>
      </w:r>
      <w:r w:rsidR="00D2035C" w:rsidRPr="00F32F90">
        <w:rPr>
          <w:rFonts w:ascii="Times New Roman" w:hAnsi="Times New Roman" w:cs="Times New Roman"/>
          <w:color w:val="000000"/>
          <w:sz w:val="28"/>
          <w:szCs w:val="28"/>
        </w:rPr>
        <w:t>зведениями признанного мастера</w:t>
      </w:r>
      <w:r w:rsidRPr="00F32F90">
        <w:rPr>
          <w:rFonts w:ascii="Times New Roman" w:hAnsi="Times New Roman" w:cs="Times New Roman"/>
          <w:color w:val="000000"/>
          <w:sz w:val="28"/>
          <w:szCs w:val="28"/>
        </w:rPr>
        <w:t xml:space="preserve">, само по себе уже определило </w:t>
      </w:r>
      <w:r w:rsidR="00660443" w:rsidRPr="00F32F90">
        <w:rPr>
          <w:rFonts w:ascii="Times New Roman" w:hAnsi="Times New Roman" w:cs="Times New Roman"/>
          <w:color w:val="000000"/>
          <w:sz w:val="28"/>
          <w:szCs w:val="28"/>
        </w:rPr>
        <w:t>триумф</w:t>
      </w:r>
      <w:r w:rsidRPr="00F32F90">
        <w:rPr>
          <w:rFonts w:ascii="Times New Roman" w:hAnsi="Times New Roman" w:cs="Times New Roman"/>
          <w:color w:val="000000"/>
          <w:sz w:val="28"/>
          <w:szCs w:val="28"/>
        </w:rPr>
        <w:t xml:space="preserve"> серии. Эти произведения, рассчитанные на коммерческий успех, подчинялись условиям спроса и сбыта. </w:t>
      </w:r>
    </w:p>
    <w:p w14:paraId="564A4C2C" w14:textId="33A76368" w:rsidR="004C3444" w:rsidRPr="00F32F90" w:rsidRDefault="004C3444" w:rsidP="00817084">
      <w:pPr>
        <w:ind w:firstLine="851"/>
        <w:rPr>
          <w:rFonts w:ascii="Times New Roman" w:hAnsi="Times New Roman" w:cs="Times New Roman"/>
          <w:color w:val="000000"/>
          <w:sz w:val="28"/>
          <w:szCs w:val="28"/>
        </w:rPr>
      </w:pPr>
      <w:r w:rsidRPr="00F32F90">
        <w:rPr>
          <w:rFonts w:ascii="Times New Roman" w:hAnsi="Times New Roman" w:cs="Times New Roman"/>
          <w:color w:val="000000"/>
          <w:sz w:val="28"/>
          <w:szCs w:val="28"/>
        </w:rPr>
        <w:t>Содержание этого издания гравюр было чрезвычайно широко, Гарднер спокойно мог находить нужный ему тип в этой работе. Но не все изображения подходили к стилю фарфоровой серии, именно поэтому мастера меняли позу или формат самой фигуры для создания общего цикла, не отходя в своей интерпретации далеко от оригиналов.</w:t>
      </w:r>
      <w:r w:rsidR="00777FFC" w:rsidRPr="00F32F90">
        <w:rPr>
          <w:rFonts w:ascii="Times New Roman" w:hAnsi="Times New Roman" w:cs="Times New Roman"/>
          <w:color w:val="000000"/>
          <w:sz w:val="28"/>
          <w:szCs w:val="28"/>
        </w:rPr>
        <w:t xml:space="preserve"> </w:t>
      </w:r>
      <w:r w:rsidRPr="00F32F90">
        <w:rPr>
          <w:rFonts w:ascii="Times New Roman" w:hAnsi="Times New Roman" w:cs="Times New Roman"/>
          <w:color w:val="000000"/>
          <w:sz w:val="28"/>
          <w:szCs w:val="28"/>
        </w:rPr>
        <w:t>Не удовлетворяясь типами «Волшебного фонаря, Гарднер пытался внести изменения в оригинал. Так, простоватые модели</w:t>
      </w:r>
      <w:r w:rsidR="00777FFC" w:rsidRPr="00F32F90">
        <w:rPr>
          <w:rFonts w:ascii="Times New Roman" w:hAnsi="Times New Roman" w:cs="Times New Roman"/>
          <w:color w:val="000000"/>
          <w:sz w:val="28"/>
          <w:szCs w:val="28"/>
        </w:rPr>
        <w:t xml:space="preserve"> – продавец рыбы и стекольщик </w:t>
      </w:r>
      <w:r w:rsidR="007523F6" w:rsidRPr="00F32F90">
        <w:rPr>
          <w:rFonts w:ascii="Times New Roman" w:hAnsi="Times New Roman" w:cs="Times New Roman"/>
          <w:color w:val="000000"/>
          <w:sz w:val="28"/>
          <w:szCs w:val="28"/>
        </w:rPr>
        <w:t xml:space="preserve">— </w:t>
      </w:r>
      <w:r w:rsidRPr="00F32F90">
        <w:rPr>
          <w:rFonts w:ascii="Times New Roman" w:hAnsi="Times New Roman" w:cs="Times New Roman"/>
          <w:color w:val="000000"/>
          <w:sz w:val="28"/>
          <w:szCs w:val="28"/>
        </w:rPr>
        <w:t>были воспроизведены в виде очень статных и опрятных</w:t>
      </w:r>
      <w:r w:rsidR="00777FFC" w:rsidRPr="00F32F90">
        <w:rPr>
          <w:rFonts w:ascii="Times New Roman" w:hAnsi="Times New Roman" w:cs="Times New Roman"/>
          <w:color w:val="000000"/>
          <w:sz w:val="28"/>
          <w:szCs w:val="28"/>
        </w:rPr>
        <w:t xml:space="preserve"> мужчин  средних лет</w:t>
      </w:r>
      <w:r w:rsidRPr="00F32F90">
        <w:rPr>
          <w:rFonts w:ascii="Times New Roman" w:hAnsi="Times New Roman" w:cs="Times New Roman"/>
          <w:color w:val="000000"/>
          <w:sz w:val="28"/>
          <w:szCs w:val="28"/>
        </w:rPr>
        <w:t>. «Простонародные» типы имели самый большой коммерческий успех, поэтому дальнейшее изготовление фигур шло именно в этом направлении, используя данные типажи. Пополнением была разнообразная группа фигур на всеобще известные сюжеты из жизни простолюдинов, их быт главным образом. Такие сюжеты, как «Старуха за прялкой» и «Крестьянин, плетущий лапоть» воспроизводились заводом Гарднера практически без изменений некоторое время спустя в 60-х гг. в серии раскрашенного бисквита.</w:t>
      </w:r>
      <w:r w:rsidRPr="00F32F90">
        <w:rPr>
          <w:rStyle w:val="af0"/>
          <w:rFonts w:ascii="Times New Roman" w:hAnsi="Times New Roman" w:cs="Times New Roman"/>
          <w:color w:val="000000"/>
          <w:sz w:val="28"/>
          <w:szCs w:val="28"/>
        </w:rPr>
        <w:footnoteReference w:id="122"/>
      </w:r>
      <w:r w:rsidR="006D09ED" w:rsidRPr="00F32F90">
        <w:rPr>
          <w:rFonts w:ascii="Times New Roman" w:hAnsi="Times New Roman" w:cs="Times New Roman"/>
          <w:color w:val="000000"/>
          <w:sz w:val="28"/>
          <w:szCs w:val="28"/>
        </w:rPr>
        <w:t xml:space="preserve"> </w:t>
      </w:r>
      <w:r w:rsidRPr="00F32F90">
        <w:rPr>
          <w:rFonts w:ascii="Times New Roman" w:hAnsi="Times New Roman" w:cs="Times New Roman"/>
          <w:color w:val="000000"/>
          <w:sz w:val="28"/>
          <w:szCs w:val="28"/>
        </w:rPr>
        <w:t xml:space="preserve">Более того, очень часто </w:t>
      </w:r>
      <w:r w:rsidR="006D09ED" w:rsidRPr="00F32F90">
        <w:rPr>
          <w:rFonts w:ascii="Times New Roman" w:hAnsi="Times New Roman" w:cs="Times New Roman"/>
          <w:color w:val="000000"/>
          <w:sz w:val="28"/>
          <w:szCs w:val="28"/>
        </w:rPr>
        <w:t xml:space="preserve">Ф. Я. </w:t>
      </w:r>
      <w:r w:rsidRPr="00F32F90">
        <w:rPr>
          <w:rFonts w:ascii="Times New Roman" w:hAnsi="Times New Roman" w:cs="Times New Roman"/>
          <w:color w:val="000000"/>
          <w:sz w:val="28"/>
          <w:szCs w:val="28"/>
        </w:rPr>
        <w:t>Гарднер изменял костюм типажей гравюр, чтобы в воспроизвед</w:t>
      </w:r>
      <w:r w:rsidR="00777FFC" w:rsidRPr="00F32F90">
        <w:rPr>
          <w:rFonts w:ascii="Times New Roman" w:hAnsi="Times New Roman" w:cs="Times New Roman"/>
          <w:color w:val="000000"/>
          <w:sz w:val="28"/>
          <w:szCs w:val="28"/>
        </w:rPr>
        <w:t xml:space="preserve">ении они были декоративнее и по </w:t>
      </w:r>
      <w:r w:rsidRPr="00F32F90">
        <w:rPr>
          <w:rFonts w:ascii="Times New Roman" w:hAnsi="Times New Roman" w:cs="Times New Roman"/>
          <w:color w:val="000000"/>
          <w:sz w:val="28"/>
          <w:szCs w:val="28"/>
        </w:rPr>
        <w:t>нраву того времени. Он пытался соответствовать вечно меняющимся вкусам, стремясь сделать серию более популярной и востребованной публикой.</w:t>
      </w:r>
    </w:p>
    <w:p w14:paraId="7B591A2F" w14:textId="36A40E65" w:rsidR="004C3444" w:rsidRPr="00F32F90" w:rsidRDefault="004C3444" w:rsidP="00817084">
      <w:pPr>
        <w:ind w:firstLine="851"/>
        <w:rPr>
          <w:rFonts w:ascii="Times New Roman" w:hAnsi="Times New Roman" w:cs="Times New Roman"/>
          <w:color w:val="000000"/>
          <w:sz w:val="28"/>
          <w:szCs w:val="28"/>
        </w:rPr>
      </w:pPr>
      <w:r w:rsidRPr="00F32F90">
        <w:rPr>
          <w:rFonts w:ascii="Times New Roman" w:hAnsi="Times New Roman" w:cs="Times New Roman"/>
          <w:color w:val="000000"/>
          <w:sz w:val="28"/>
          <w:szCs w:val="28"/>
        </w:rPr>
        <w:t>«Пионер реализма в области художественного отображения в фарфоре русского народного быта»</w:t>
      </w:r>
      <w:r w:rsidRPr="00F32F90">
        <w:rPr>
          <w:rStyle w:val="af0"/>
          <w:rFonts w:ascii="Times New Roman" w:hAnsi="Times New Roman" w:cs="Times New Roman"/>
          <w:color w:val="000000"/>
          <w:sz w:val="28"/>
          <w:szCs w:val="28"/>
        </w:rPr>
        <w:footnoteReference w:id="123"/>
      </w:r>
      <w:r w:rsidR="00777FFC" w:rsidRPr="00F32F90">
        <w:rPr>
          <w:rFonts w:ascii="Times New Roman" w:hAnsi="Times New Roman" w:cs="Times New Roman"/>
          <w:color w:val="000000"/>
          <w:sz w:val="28"/>
          <w:szCs w:val="28"/>
        </w:rPr>
        <w:t>,</w:t>
      </w:r>
      <w:r w:rsidR="000F5F7C" w:rsidRPr="00F32F90">
        <w:rPr>
          <w:rFonts w:ascii="Times New Roman" w:hAnsi="Times New Roman" w:cs="Times New Roman"/>
          <w:color w:val="000000"/>
          <w:sz w:val="28"/>
          <w:szCs w:val="28"/>
        </w:rPr>
        <w:t xml:space="preserve"> Ф. Я. </w:t>
      </w:r>
      <w:r w:rsidRPr="00F32F90">
        <w:rPr>
          <w:rFonts w:ascii="Times New Roman" w:hAnsi="Times New Roman" w:cs="Times New Roman"/>
          <w:color w:val="000000"/>
          <w:sz w:val="28"/>
          <w:szCs w:val="28"/>
        </w:rPr>
        <w:t>Гарднер создавал чудесные фарфоровые фигурки  тогда, когда еще не был изжит классицизм. Тем самым он подавал пример малым заводам, которые впоследствии  стали воспроизводить точные копии его фигур, отображающих народный быт, поэтому мы можем встретить так много произведений таких же названий и типажей.</w:t>
      </w:r>
    </w:p>
    <w:p w14:paraId="244E73FD" w14:textId="0EC82BE6" w:rsidR="004C3444" w:rsidRPr="004A6C63" w:rsidRDefault="004C3444" w:rsidP="00817084">
      <w:pPr>
        <w:ind w:firstLine="851"/>
        <w:rPr>
          <w:rFonts w:ascii="Times New Roman" w:hAnsi="Times New Roman" w:cs="Times New Roman"/>
          <w:color w:val="000000"/>
          <w:sz w:val="28"/>
          <w:szCs w:val="28"/>
        </w:rPr>
      </w:pPr>
      <w:r w:rsidRPr="00F32F90">
        <w:rPr>
          <w:rFonts w:ascii="Times New Roman" w:hAnsi="Times New Roman" w:cs="Times New Roman"/>
          <w:color w:val="000000"/>
          <w:sz w:val="28"/>
          <w:szCs w:val="28"/>
        </w:rPr>
        <w:t>А.</w:t>
      </w:r>
      <w:r w:rsidR="000F5F7C" w:rsidRPr="00F32F90">
        <w:rPr>
          <w:rFonts w:ascii="Times New Roman" w:hAnsi="Times New Roman" w:cs="Times New Roman"/>
          <w:color w:val="000000"/>
          <w:sz w:val="28"/>
          <w:szCs w:val="28"/>
        </w:rPr>
        <w:t xml:space="preserve"> </w:t>
      </w:r>
      <w:r w:rsidRPr="00F32F90">
        <w:rPr>
          <w:rFonts w:ascii="Times New Roman" w:hAnsi="Times New Roman" w:cs="Times New Roman"/>
          <w:color w:val="000000"/>
          <w:sz w:val="28"/>
          <w:szCs w:val="28"/>
        </w:rPr>
        <w:t>В. Морозов пишет: «В его произведениях уровень исполнения не понижался, в характере его работ, в их форме и содержании чувствуется внимательное, продуманное отношение к поставленной задаче и видна, как результат долгого опыта, умелая и уверенная техника».</w:t>
      </w:r>
      <w:r w:rsidRPr="00F32F90">
        <w:rPr>
          <w:rStyle w:val="af0"/>
          <w:rFonts w:ascii="Times New Roman" w:hAnsi="Times New Roman" w:cs="Times New Roman"/>
          <w:color w:val="000000"/>
          <w:sz w:val="28"/>
          <w:szCs w:val="28"/>
        </w:rPr>
        <w:footnoteReference w:id="124"/>
      </w:r>
      <w:r w:rsidRPr="00F32F90">
        <w:rPr>
          <w:rFonts w:ascii="Times New Roman" w:hAnsi="Times New Roman" w:cs="Times New Roman"/>
          <w:color w:val="000000"/>
          <w:sz w:val="28"/>
          <w:szCs w:val="28"/>
        </w:rPr>
        <w:t xml:space="preserve"> С этим нельзя не согласиться.</w:t>
      </w:r>
      <w:r w:rsidRPr="004A6C63">
        <w:rPr>
          <w:rFonts w:ascii="Times New Roman" w:hAnsi="Times New Roman" w:cs="Times New Roman"/>
          <w:color w:val="000000"/>
          <w:sz w:val="28"/>
          <w:szCs w:val="28"/>
        </w:rPr>
        <w:t xml:space="preserve"> </w:t>
      </w:r>
    </w:p>
    <w:p w14:paraId="70C46E93" w14:textId="77777777" w:rsidR="004C3444" w:rsidRPr="004A6C63" w:rsidRDefault="004C3444" w:rsidP="00817084">
      <w:pPr>
        <w:ind w:firstLine="851"/>
        <w:rPr>
          <w:rFonts w:ascii="Times New Roman" w:hAnsi="Times New Roman" w:cs="Times New Roman"/>
          <w:color w:val="000000"/>
          <w:sz w:val="28"/>
          <w:szCs w:val="28"/>
        </w:rPr>
      </w:pPr>
    </w:p>
    <w:p w14:paraId="3AD2EA0D" w14:textId="77777777" w:rsidR="004C3444" w:rsidRPr="004A6C63" w:rsidRDefault="004C3444" w:rsidP="00817084">
      <w:pPr>
        <w:ind w:firstLine="851"/>
        <w:rPr>
          <w:rFonts w:ascii="Times New Roman" w:hAnsi="Times New Roman" w:cs="Times New Roman"/>
          <w:color w:val="000000"/>
          <w:sz w:val="28"/>
          <w:szCs w:val="28"/>
        </w:rPr>
      </w:pPr>
    </w:p>
    <w:bookmarkEnd w:id="15"/>
    <w:p w14:paraId="167E01C4" w14:textId="77777777" w:rsidR="00817084" w:rsidRDefault="00817084" w:rsidP="00D75B56">
      <w:pPr>
        <w:rPr>
          <w:rFonts w:ascii="Times New Roman" w:hAnsi="Times New Roman" w:cs="Times New Roman"/>
          <w:sz w:val="28"/>
          <w:szCs w:val="28"/>
        </w:rPr>
      </w:pPr>
    </w:p>
    <w:p w14:paraId="0A39835F" w14:textId="78EFF5FE" w:rsidR="000E0C11" w:rsidRDefault="004C3444" w:rsidP="000E0C11">
      <w:pPr>
        <w:pStyle w:val="1"/>
        <w:ind w:firstLine="851"/>
        <w:jc w:val="center"/>
        <w:rPr>
          <w:rFonts w:ascii="Times New Roman" w:hAnsi="Times New Roman" w:cs="Times New Roman"/>
          <w:sz w:val="28"/>
          <w:szCs w:val="28"/>
        </w:rPr>
      </w:pPr>
      <w:bookmarkStart w:id="17" w:name="_Toc355777232"/>
      <w:r w:rsidRPr="004A6C63">
        <w:rPr>
          <w:rFonts w:ascii="Times New Roman" w:hAnsi="Times New Roman" w:cs="Times New Roman"/>
          <w:sz w:val="28"/>
          <w:szCs w:val="28"/>
        </w:rPr>
        <w:t>Заключение</w:t>
      </w:r>
      <w:bookmarkEnd w:id="17"/>
    </w:p>
    <w:p w14:paraId="3EFE7F60" w14:textId="77777777" w:rsidR="000E0C11" w:rsidRPr="000E0C11" w:rsidRDefault="000E0C11" w:rsidP="000E0C11"/>
    <w:p w14:paraId="5B7194B3" w14:textId="77777777" w:rsidR="000E0C11" w:rsidRPr="00113223" w:rsidRDefault="000E0C11" w:rsidP="000E0C11">
      <w:pPr>
        <w:ind w:firstLine="709"/>
        <w:rPr>
          <w:rFonts w:ascii="Times New Roman" w:hAnsi="Times New Roman" w:cs="Times New Roman"/>
          <w:sz w:val="28"/>
          <w:szCs w:val="28"/>
        </w:rPr>
      </w:pPr>
      <w:r w:rsidRPr="00113223">
        <w:rPr>
          <w:rFonts w:ascii="Times New Roman" w:hAnsi="Times New Roman" w:cs="Times New Roman"/>
          <w:sz w:val="28"/>
          <w:szCs w:val="28"/>
        </w:rPr>
        <w:t>В данной работе были рассмотрены</w:t>
      </w:r>
      <w:r w:rsidRPr="00113223">
        <w:rPr>
          <w:rFonts w:ascii="Times New Roman" w:hAnsi="Times New Roman" w:cs="Times New Roman"/>
          <w:color w:val="000000" w:themeColor="text1"/>
          <w:sz w:val="28"/>
          <w:szCs w:val="28"/>
        </w:rPr>
        <w:t xml:space="preserve"> костюмно-этнографические альбомы и серии о России середины </w:t>
      </w:r>
      <w:r w:rsidRPr="00113223">
        <w:rPr>
          <w:rFonts w:ascii="Times New Roman" w:hAnsi="Times New Roman" w:cs="Times New Roman"/>
          <w:color w:val="000000" w:themeColor="text1"/>
          <w:sz w:val="28"/>
          <w:szCs w:val="28"/>
          <w:lang w:val="en-US"/>
        </w:rPr>
        <w:t>XVIII</w:t>
      </w:r>
      <w:r w:rsidRPr="00113223">
        <w:rPr>
          <w:rFonts w:ascii="Times New Roman" w:hAnsi="Times New Roman" w:cs="Times New Roman"/>
          <w:color w:val="000000" w:themeColor="text1"/>
          <w:sz w:val="28"/>
          <w:szCs w:val="28"/>
        </w:rPr>
        <w:t xml:space="preserve"> – середины </w:t>
      </w:r>
      <w:r w:rsidRPr="00113223">
        <w:rPr>
          <w:rFonts w:ascii="Times New Roman" w:hAnsi="Times New Roman" w:cs="Times New Roman"/>
          <w:color w:val="000000" w:themeColor="text1"/>
          <w:sz w:val="28"/>
          <w:szCs w:val="28"/>
          <w:lang w:val="en-US"/>
        </w:rPr>
        <w:t>XIX</w:t>
      </w:r>
      <w:r w:rsidRPr="00113223">
        <w:rPr>
          <w:rFonts w:ascii="Times New Roman" w:hAnsi="Times New Roman" w:cs="Times New Roman"/>
          <w:color w:val="000000" w:themeColor="text1"/>
          <w:sz w:val="28"/>
          <w:szCs w:val="28"/>
        </w:rPr>
        <w:t xml:space="preserve"> вв.</w:t>
      </w:r>
      <w:r>
        <w:rPr>
          <w:rFonts w:ascii="Times New Roman" w:hAnsi="Times New Roman" w:cs="Times New Roman"/>
          <w:color w:val="000000" w:themeColor="text1"/>
          <w:sz w:val="28"/>
          <w:szCs w:val="28"/>
        </w:rPr>
        <w:t>,</w:t>
      </w:r>
      <w:r w:rsidRPr="00113223">
        <w:rPr>
          <w:rFonts w:ascii="Times New Roman" w:hAnsi="Times New Roman" w:cs="Times New Roman"/>
          <w:color w:val="000000" w:themeColor="text1"/>
          <w:sz w:val="28"/>
          <w:szCs w:val="28"/>
        </w:rPr>
        <w:t xml:space="preserve"> как иконографический источник фарфора второй половины </w:t>
      </w:r>
      <w:r w:rsidRPr="00113223">
        <w:rPr>
          <w:rFonts w:ascii="Times New Roman" w:hAnsi="Times New Roman" w:cs="Times New Roman"/>
          <w:color w:val="000000" w:themeColor="text1"/>
          <w:sz w:val="28"/>
          <w:szCs w:val="28"/>
          <w:lang w:val="en-US"/>
        </w:rPr>
        <w:t>XVIII</w:t>
      </w:r>
      <w:r w:rsidRPr="00113223">
        <w:rPr>
          <w:rFonts w:ascii="Times New Roman" w:hAnsi="Times New Roman" w:cs="Times New Roman"/>
          <w:color w:val="000000" w:themeColor="text1"/>
          <w:sz w:val="28"/>
          <w:szCs w:val="28"/>
        </w:rPr>
        <w:t xml:space="preserve"> – начала </w:t>
      </w:r>
      <w:r w:rsidRPr="00113223">
        <w:rPr>
          <w:rFonts w:ascii="Times New Roman" w:hAnsi="Times New Roman" w:cs="Times New Roman"/>
          <w:color w:val="000000" w:themeColor="text1"/>
          <w:sz w:val="28"/>
          <w:szCs w:val="28"/>
          <w:lang w:val="en-US"/>
        </w:rPr>
        <w:t>XX</w:t>
      </w:r>
      <w:r w:rsidRPr="00113223">
        <w:rPr>
          <w:rFonts w:ascii="Times New Roman" w:hAnsi="Times New Roman" w:cs="Times New Roman"/>
          <w:color w:val="000000" w:themeColor="text1"/>
          <w:sz w:val="28"/>
          <w:szCs w:val="28"/>
        </w:rPr>
        <w:t xml:space="preserve"> вв.</w:t>
      </w:r>
      <w:r w:rsidRPr="00113223">
        <w:rPr>
          <w:rFonts w:ascii="Times New Roman" w:hAnsi="Times New Roman" w:cs="Times New Roman"/>
          <w:sz w:val="28"/>
          <w:szCs w:val="28"/>
        </w:rPr>
        <w:t xml:space="preserve"> </w:t>
      </w:r>
    </w:p>
    <w:p w14:paraId="2F6271EB" w14:textId="77777777" w:rsidR="000E0C11" w:rsidRPr="00113223" w:rsidRDefault="000E0C11" w:rsidP="000E0C11">
      <w:pPr>
        <w:ind w:firstLine="709"/>
        <w:rPr>
          <w:rFonts w:ascii="Times New Roman" w:hAnsi="Times New Roman" w:cs="Times New Roman"/>
          <w:sz w:val="28"/>
          <w:szCs w:val="28"/>
        </w:rPr>
      </w:pPr>
      <w:r w:rsidRPr="00113223">
        <w:rPr>
          <w:rFonts w:ascii="Times New Roman" w:hAnsi="Times New Roman" w:cs="Times New Roman"/>
          <w:sz w:val="28"/>
          <w:szCs w:val="28"/>
        </w:rPr>
        <w:t xml:space="preserve">Во второй половине </w:t>
      </w:r>
      <w:r w:rsidRPr="00113223">
        <w:rPr>
          <w:rFonts w:ascii="Times New Roman" w:hAnsi="Times New Roman" w:cs="Times New Roman"/>
          <w:sz w:val="28"/>
          <w:szCs w:val="28"/>
          <w:lang w:val="en-US"/>
        </w:rPr>
        <w:t>XVIII</w:t>
      </w:r>
      <w:r>
        <w:rPr>
          <w:rFonts w:ascii="Times New Roman" w:hAnsi="Times New Roman" w:cs="Times New Roman"/>
          <w:sz w:val="28"/>
          <w:szCs w:val="28"/>
        </w:rPr>
        <w:t xml:space="preserve"> – </w:t>
      </w:r>
      <w:r w:rsidRPr="00113223">
        <w:rPr>
          <w:rFonts w:ascii="Times New Roman" w:hAnsi="Times New Roman" w:cs="Times New Roman"/>
          <w:sz w:val="28"/>
          <w:szCs w:val="28"/>
        </w:rPr>
        <w:t>начале</w:t>
      </w:r>
      <w:r>
        <w:rPr>
          <w:rFonts w:ascii="Times New Roman" w:hAnsi="Times New Roman" w:cs="Times New Roman"/>
          <w:sz w:val="28"/>
          <w:szCs w:val="28"/>
        </w:rPr>
        <w:t xml:space="preserve"> </w:t>
      </w:r>
      <w:r w:rsidRPr="00113223">
        <w:rPr>
          <w:rFonts w:ascii="Times New Roman" w:hAnsi="Times New Roman" w:cs="Times New Roman"/>
          <w:sz w:val="28"/>
          <w:szCs w:val="28"/>
        </w:rPr>
        <w:t xml:space="preserve"> </w:t>
      </w:r>
      <w:r w:rsidRPr="00113223">
        <w:rPr>
          <w:rFonts w:ascii="Times New Roman" w:hAnsi="Times New Roman" w:cs="Times New Roman"/>
          <w:sz w:val="28"/>
          <w:szCs w:val="28"/>
          <w:lang w:val="en-US"/>
        </w:rPr>
        <w:t>XIX</w:t>
      </w:r>
      <w:r w:rsidRPr="00113223">
        <w:rPr>
          <w:rFonts w:ascii="Times New Roman" w:hAnsi="Times New Roman" w:cs="Times New Roman"/>
          <w:sz w:val="28"/>
          <w:szCs w:val="28"/>
        </w:rPr>
        <w:t xml:space="preserve"> века художниками-иностранцами было исполнено множество рисунков и г</w:t>
      </w:r>
      <w:r>
        <w:rPr>
          <w:rFonts w:ascii="Times New Roman" w:hAnsi="Times New Roman" w:cs="Times New Roman"/>
          <w:sz w:val="28"/>
          <w:szCs w:val="28"/>
        </w:rPr>
        <w:t>равюр на русские темы. В России</w:t>
      </w:r>
      <w:r w:rsidRPr="00113223">
        <w:rPr>
          <w:rFonts w:ascii="Times New Roman" w:hAnsi="Times New Roman" w:cs="Times New Roman"/>
          <w:sz w:val="28"/>
          <w:szCs w:val="28"/>
        </w:rPr>
        <w:t xml:space="preserve"> в сферу их </w:t>
      </w:r>
      <w:r>
        <w:rPr>
          <w:rFonts w:ascii="Times New Roman" w:hAnsi="Times New Roman" w:cs="Times New Roman"/>
          <w:sz w:val="28"/>
          <w:szCs w:val="28"/>
        </w:rPr>
        <w:t>внимания попадали прежде всего</w:t>
      </w:r>
      <w:r w:rsidRPr="00113223">
        <w:rPr>
          <w:rFonts w:ascii="Times New Roman" w:hAnsi="Times New Roman" w:cs="Times New Roman"/>
          <w:sz w:val="28"/>
          <w:szCs w:val="28"/>
        </w:rPr>
        <w:t xml:space="preserve"> православные обряды, народные гулянья и развлечения, обычаи </w:t>
      </w:r>
      <w:r>
        <w:rPr>
          <w:rFonts w:ascii="Times New Roman" w:hAnsi="Times New Roman" w:cs="Times New Roman"/>
          <w:sz w:val="28"/>
          <w:szCs w:val="28"/>
        </w:rPr>
        <w:t>и традиции крестьянской жизни, а</w:t>
      </w:r>
      <w:r w:rsidRPr="00113223">
        <w:rPr>
          <w:rFonts w:ascii="Times New Roman" w:hAnsi="Times New Roman" w:cs="Times New Roman"/>
          <w:sz w:val="28"/>
          <w:szCs w:val="28"/>
        </w:rPr>
        <w:t xml:space="preserve"> также образы людей</w:t>
      </w:r>
      <w:r>
        <w:rPr>
          <w:rFonts w:ascii="Times New Roman" w:hAnsi="Times New Roman" w:cs="Times New Roman"/>
          <w:sz w:val="28"/>
          <w:szCs w:val="28"/>
        </w:rPr>
        <w:t>,</w:t>
      </w:r>
      <w:r w:rsidRPr="00113223">
        <w:rPr>
          <w:rFonts w:ascii="Times New Roman" w:hAnsi="Times New Roman" w:cs="Times New Roman"/>
          <w:sz w:val="28"/>
          <w:szCs w:val="28"/>
        </w:rPr>
        <w:t xml:space="preserve"> простонародные типажи: крестьяне, торговцы, разносчики. </w:t>
      </w:r>
    </w:p>
    <w:p w14:paraId="6EB90482" w14:textId="77777777" w:rsidR="000E0C11" w:rsidRPr="00113223" w:rsidRDefault="000E0C11" w:rsidP="000E0C11">
      <w:pPr>
        <w:ind w:firstLine="709"/>
        <w:rPr>
          <w:rFonts w:ascii="Times New Roman" w:hAnsi="Times New Roman" w:cs="Times New Roman"/>
          <w:sz w:val="28"/>
          <w:szCs w:val="28"/>
        </w:rPr>
      </w:pPr>
      <w:r w:rsidRPr="00113223">
        <w:rPr>
          <w:rFonts w:ascii="Times New Roman" w:hAnsi="Times New Roman" w:cs="Times New Roman"/>
          <w:sz w:val="28"/>
          <w:szCs w:val="28"/>
        </w:rPr>
        <w:t>Заслуга этих художников состоит в том, что они первыми обратились к изображению сцен из русской народной жизни и познакомили Европу с бытом и нравами России, с представителями различных слоев населения, с их жизненным укладом. Если для иностранца костюмно-этнографические альбомы служили средством познания нового, то для русского зрителя они стали «стимулом для поиска своей особости».</w:t>
      </w:r>
      <w:r w:rsidRPr="00113223">
        <w:rPr>
          <w:rStyle w:val="af0"/>
          <w:rFonts w:ascii="Times New Roman" w:hAnsi="Times New Roman" w:cs="Times New Roman"/>
          <w:sz w:val="28"/>
          <w:szCs w:val="28"/>
        </w:rPr>
        <w:footnoteReference w:id="125"/>
      </w:r>
    </w:p>
    <w:p w14:paraId="4AEEDBA6" w14:textId="77777777" w:rsidR="000E0C11" w:rsidRPr="00113223" w:rsidRDefault="000E0C11" w:rsidP="000E0C11">
      <w:pPr>
        <w:ind w:firstLine="709"/>
        <w:rPr>
          <w:rFonts w:ascii="Times New Roman" w:hAnsi="Times New Roman" w:cs="Times New Roman"/>
          <w:sz w:val="28"/>
          <w:szCs w:val="28"/>
        </w:rPr>
      </w:pPr>
      <w:r w:rsidRPr="00113223">
        <w:rPr>
          <w:rFonts w:ascii="Times New Roman" w:hAnsi="Times New Roman" w:cs="Times New Roman"/>
          <w:sz w:val="28"/>
          <w:szCs w:val="28"/>
        </w:rPr>
        <w:t>Необходимо отметить, чт</w:t>
      </w:r>
      <w:r>
        <w:rPr>
          <w:rFonts w:ascii="Times New Roman" w:hAnsi="Times New Roman" w:cs="Times New Roman"/>
          <w:sz w:val="28"/>
          <w:szCs w:val="28"/>
        </w:rPr>
        <w:t>о сам термин «костюмные серии»</w:t>
      </w:r>
      <w:r w:rsidRPr="00113223">
        <w:rPr>
          <w:rFonts w:ascii="Times New Roman" w:hAnsi="Times New Roman" w:cs="Times New Roman"/>
          <w:sz w:val="28"/>
          <w:szCs w:val="28"/>
        </w:rPr>
        <w:t xml:space="preserve"> не является устоявшимся. </w:t>
      </w:r>
      <w:r>
        <w:rPr>
          <w:rFonts w:ascii="Times New Roman" w:hAnsi="Times New Roman" w:cs="Times New Roman"/>
          <w:color w:val="000000" w:themeColor="text1"/>
          <w:sz w:val="28"/>
          <w:szCs w:val="28"/>
        </w:rPr>
        <w:t>В его</w:t>
      </w:r>
      <w:r w:rsidRPr="00113223">
        <w:rPr>
          <w:rFonts w:ascii="Times New Roman" w:hAnsi="Times New Roman" w:cs="Times New Roman"/>
          <w:color w:val="000000" w:themeColor="text1"/>
          <w:sz w:val="28"/>
          <w:szCs w:val="28"/>
        </w:rPr>
        <w:t xml:space="preserve"> основе лежит взаимодействие текста и изображения</w:t>
      </w:r>
      <w:r>
        <w:rPr>
          <w:rFonts w:ascii="Times New Roman" w:hAnsi="Times New Roman" w:cs="Times New Roman"/>
          <w:color w:val="000000" w:themeColor="text1"/>
          <w:sz w:val="28"/>
          <w:szCs w:val="28"/>
        </w:rPr>
        <w:t>. Изображение представляет собой гравюру, а текст – комментарии к ней.</w:t>
      </w:r>
    </w:p>
    <w:p w14:paraId="486D42D9" w14:textId="77777777" w:rsidR="000E0C11" w:rsidRDefault="000E0C11" w:rsidP="000E0C11">
      <w:pPr>
        <w:widowControl w:val="0"/>
        <w:autoSpaceDE w:val="0"/>
        <w:autoSpaceDN w:val="0"/>
        <w:adjustRightInd w:val="0"/>
        <w:ind w:firstLine="709"/>
        <w:rPr>
          <w:rFonts w:ascii="Times New Roman" w:hAnsi="Times New Roman" w:cs="Times New Roman"/>
          <w:color w:val="000000" w:themeColor="text1"/>
          <w:sz w:val="28"/>
          <w:szCs w:val="28"/>
        </w:rPr>
      </w:pPr>
      <w:r w:rsidRPr="00113223">
        <w:rPr>
          <w:rFonts w:ascii="Times New Roman" w:hAnsi="Times New Roman" w:cs="Times New Roman"/>
          <w:color w:val="000000" w:themeColor="text1"/>
          <w:sz w:val="28"/>
          <w:szCs w:val="28"/>
        </w:rPr>
        <w:t xml:space="preserve">В результате изучения был получен материал, анализ которого позволил заключить, что </w:t>
      </w:r>
      <w:r w:rsidRPr="00113223">
        <w:rPr>
          <w:rFonts w:ascii="Times New Roman" w:hAnsi="Times New Roman" w:cs="Times New Roman"/>
          <w:sz w:val="28"/>
          <w:szCs w:val="28"/>
        </w:rPr>
        <w:t>костюмно-этнографические альбомы и серии можно</w:t>
      </w:r>
      <w:r>
        <w:rPr>
          <w:rFonts w:ascii="Times New Roman" w:hAnsi="Times New Roman" w:cs="Times New Roman"/>
          <w:sz w:val="28"/>
          <w:szCs w:val="28"/>
        </w:rPr>
        <w:t xml:space="preserve"> условно</w:t>
      </w:r>
      <w:r w:rsidRPr="00113223">
        <w:rPr>
          <w:rFonts w:ascii="Times New Roman" w:hAnsi="Times New Roman" w:cs="Times New Roman"/>
          <w:sz w:val="28"/>
          <w:szCs w:val="28"/>
        </w:rPr>
        <w:t xml:space="preserve"> разделить на три вида: «Крики», «Этнические типы» и «Нравы и обычаи».</w:t>
      </w:r>
    </w:p>
    <w:p w14:paraId="22AA6CFB" w14:textId="77777777" w:rsidR="000E0C11" w:rsidRDefault="000E0C11" w:rsidP="000E0C11">
      <w:pPr>
        <w:widowControl w:val="0"/>
        <w:autoSpaceDE w:val="0"/>
        <w:autoSpaceDN w:val="0"/>
        <w:adjustRightInd w:val="0"/>
        <w:ind w:firstLine="709"/>
        <w:rPr>
          <w:rFonts w:ascii="Times New Roman" w:hAnsi="Times New Roman" w:cs="Times New Roman"/>
          <w:color w:val="000000" w:themeColor="text1"/>
          <w:sz w:val="28"/>
          <w:szCs w:val="28"/>
        </w:rPr>
      </w:pPr>
      <w:r w:rsidRPr="00113223">
        <w:rPr>
          <w:rFonts w:ascii="Times New Roman" w:hAnsi="Times New Roman" w:cs="Times New Roman"/>
          <w:sz w:val="28"/>
          <w:szCs w:val="28"/>
        </w:rPr>
        <w:t xml:space="preserve">«Крики» - серии гравюр, где незамысловатая сценка с одним, двумя или тремя персонажами сопровождалась подписями – выкриками торговцев различных городов. Первые образцы этого жанра относятся к раннему Средневековью. После него следуют «Крики Парижа» </w:t>
      </w:r>
      <w:r w:rsidRPr="00113223">
        <w:rPr>
          <w:rFonts w:ascii="Times New Roman" w:hAnsi="Times New Roman" w:cs="Times New Roman"/>
          <w:sz w:val="28"/>
          <w:szCs w:val="28"/>
          <w:lang w:val="en-US"/>
        </w:rPr>
        <w:t>XVI</w:t>
      </w:r>
      <w:r w:rsidRPr="00113223">
        <w:rPr>
          <w:rFonts w:ascii="Times New Roman" w:hAnsi="Times New Roman" w:cs="Times New Roman"/>
          <w:sz w:val="28"/>
          <w:szCs w:val="28"/>
        </w:rPr>
        <w:t xml:space="preserve"> века, «Крики Лондона» </w:t>
      </w:r>
      <w:r w:rsidRPr="00113223">
        <w:rPr>
          <w:rFonts w:ascii="Times New Roman" w:hAnsi="Times New Roman" w:cs="Times New Roman"/>
          <w:sz w:val="28"/>
          <w:szCs w:val="28"/>
          <w:lang w:val="en-US"/>
        </w:rPr>
        <w:t>XVIII</w:t>
      </w:r>
      <w:r w:rsidRPr="00D54488">
        <w:rPr>
          <w:rFonts w:ascii="Times New Roman" w:hAnsi="Times New Roman" w:cs="Times New Roman"/>
          <w:sz w:val="28"/>
          <w:szCs w:val="28"/>
        </w:rPr>
        <w:t xml:space="preserve">  </w:t>
      </w:r>
      <w:r w:rsidRPr="00113223">
        <w:rPr>
          <w:rFonts w:ascii="Times New Roman" w:hAnsi="Times New Roman" w:cs="Times New Roman"/>
          <w:sz w:val="28"/>
          <w:szCs w:val="28"/>
        </w:rPr>
        <w:t xml:space="preserve">века и «Крики Вены» конца </w:t>
      </w:r>
      <w:r w:rsidRPr="00113223">
        <w:rPr>
          <w:rFonts w:ascii="Times New Roman" w:hAnsi="Times New Roman" w:cs="Times New Roman"/>
          <w:sz w:val="28"/>
          <w:szCs w:val="28"/>
          <w:lang w:val="en-US"/>
        </w:rPr>
        <w:t>XVIII</w:t>
      </w:r>
      <w:r w:rsidRPr="00113223">
        <w:rPr>
          <w:rFonts w:ascii="Times New Roman" w:hAnsi="Times New Roman" w:cs="Times New Roman"/>
          <w:sz w:val="28"/>
          <w:szCs w:val="28"/>
        </w:rPr>
        <w:t xml:space="preserve"> века. В России наиболее известным образцом такого типа стало издание графа Кейлюса «</w:t>
      </w:r>
      <w:r w:rsidRPr="00113223">
        <w:rPr>
          <w:rFonts w:ascii="Times New Roman" w:hAnsi="Times New Roman" w:cs="Times New Roman"/>
          <w:sz w:val="28"/>
          <w:szCs w:val="28"/>
          <w:lang w:val="en-US"/>
        </w:rPr>
        <w:t>Cris</w:t>
      </w:r>
      <w:r w:rsidRPr="00113223">
        <w:rPr>
          <w:rFonts w:ascii="Times New Roman" w:hAnsi="Times New Roman" w:cs="Times New Roman"/>
          <w:sz w:val="28"/>
          <w:szCs w:val="28"/>
        </w:rPr>
        <w:t xml:space="preserve"> </w:t>
      </w:r>
      <w:r w:rsidRPr="00113223">
        <w:rPr>
          <w:rFonts w:ascii="Times New Roman" w:hAnsi="Times New Roman" w:cs="Times New Roman"/>
          <w:sz w:val="28"/>
          <w:szCs w:val="28"/>
          <w:lang w:val="en-US"/>
        </w:rPr>
        <w:t>de</w:t>
      </w:r>
      <w:r w:rsidRPr="00113223">
        <w:rPr>
          <w:rFonts w:ascii="Times New Roman" w:hAnsi="Times New Roman" w:cs="Times New Roman"/>
          <w:sz w:val="28"/>
          <w:szCs w:val="28"/>
        </w:rPr>
        <w:t xml:space="preserve"> </w:t>
      </w:r>
      <w:r w:rsidRPr="00113223">
        <w:rPr>
          <w:rFonts w:ascii="Times New Roman" w:hAnsi="Times New Roman" w:cs="Times New Roman"/>
          <w:sz w:val="28"/>
          <w:szCs w:val="28"/>
          <w:lang w:val="en-US"/>
        </w:rPr>
        <w:t>Paris</w:t>
      </w:r>
      <w:r w:rsidRPr="00113223">
        <w:rPr>
          <w:rFonts w:ascii="Times New Roman" w:hAnsi="Times New Roman" w:cs="Times New Roman"/>
          <w:sz w:val="28"/>
          <w:szCs w:val="28"/>
        </w:rPr>
        <w:t xml:space="preserve">» (1737-1746). </w:t>
      </w:r>
    </w:p>
    <w:p w14:paraId="19CBDE2E" w14:textId="6E2AED0A" w:rsidR="000E0C11" w:rsidRDefault="000E0C11" w:rsidP="000E0C11">
      <w:pPr>
        <w:widowControl w:val="0"/>
        <w:autoSpaceDE w:val="0"/>
        <w:autoSpaceDN w:val="0"/>
        <w:adjustRightInd w:val="0"/>
        <w:ind w:firstLine="709"/>
        <w:rPr>
          <w:rFonts w:ascii="Times New Roman" w:hAnsi="Times New Roman" w:cs="Times New Roman"/>
          <w:color w:val="000000" w:themeColor="text1"/>
          <w:sz w:val="28"/>
          <w:szCs w:val="28"/>
        </w:rPr>
      </w:pPr>
      <w:r>
        <w:rPr>
          <w:rFonts w:ascii="Times New Roman" w:hAnsi="Times New Roman" w:cs="Times New Roman"/>
          <w:sz w:val="28"/>
          <w:szCs w:val="28"/>
        </w:rPr>
        <w:t>Одним из первых</w:t>
      </w:r>
      <w:r w:rsidRPr="00113223">
        <w:rPr>
          <w:rFonts w:ascii="Times New Roman" w:hAnsi="Times New Roman" w:cs="Times New Roman"/>
          <w:sz w:val="28"/>
          <w:szCs w:val="28"/>
        </w:rPr>
        <w:t xml:space="preserve"> </w:t>
      </w:r>
      <w:r>
        <w:rPr>
          <w:rFonts w:ascii="Times New Roman" w:hAnsi="Times New Roman" w:cs="Times New Roman"/>
          <w:sz w:val="28"/>
          <w:szCs w:val="28"/>
        </w:rPr>
        <w:t xml:space="preserve">в России </w:t>
      </w:r>
      <w:r w:rsidRPr="00113223">
        <w:rPr>
          <w:rFonts w:ascii="Times New Roman" w:hAnsi="Times New Roman" w:cs="Times New Roman"/>
          <w:sz w:val="28"/>
          <w:szCs w:val="28"/>
        </w:rPr>
        <w:t>опубликовавшим рисунки такого рода</w:t>
      </w:r>
      <w:r>
        <w:rPr>
          <w:rFonts w:ascii="Times New Roman" w:hAnsi="Times New Roman" w:cs="Times New Roman"/>
          <w:sz w:val="28"/>
          <w:szCs w:val="28"/>
        </w:rPr>
        <w:t xml:space="preserve"> стал А. </w:t>
      </w:r>
      <w:r w:rsidRPr="00113223">
        <w:rPr>
          <w:rFonts w:ascii="Times New Roman" w:hAnsi="Times New Roman" w:cs="Times New Roman"/>
          <w:sz w:val="28"/>
          <w:szCs w:val="28"/>
        </w:rPr>
        <w:t>Дальштейн – «</w:t>
      </w:r>
      <w:r w:rsidRPr="00113223">
        <w:rPr>
          <w:rFonts w:ascii="Times New Roman" w:hAnsi="Times New Roman" w:cs="Times New Roman"/>
          <w:sz w:val="28"/>
          <w:szCs w:val="28"/>
          <w:lang w:val="en-US"/>
        </w:rPr>
        <w:t>Costumes</w:t>
      </w:r>
      <w:r w:rsidRPr="00113223">
        <w:rPr>
          <w:rFonts w:ascii="Times New Roman" w:hAnsi="Times New Roman" w:cs="Times New Roman"/>
          <w:sz w:val="28"/>
          <w:szCs w:val="28"/>
        </w:rPr>
        <w:t xml:space="preserve"> </w:t>
      </w:r>
      <w:r w:rsidRPr="00113223">
        <w:rPr>
          <w:rFonts w:ascii="Times New Roman" w:hAnsi="Times New Roman" w:cs="Times New Roman"/>
          <w:sz w:val="28"/>
          <w:szCs w:val="28"/>
          <w:lang w:val="en-US"/>
        </w:rPr>
        <w:t>Moscovites</w:t>
      </w:r>
      <w:r w:rsidRPr="00113223">
        <w:rPr>
          <w:rFonts w:ascii="Times New Roman" w:hAnsi="Times New Roman" w:cs="Times New Roman"/>
          <w:sz w:val="28"/>
          <w:szCs w:val="28"/>
        </w:rPr>
        <w:t xml:space="preserve"> </w:t>
      </w:r>
      <w:r w:rsidRPr="00113223">
        <w:rPr>
          <w:rFonts w:ascii="Times New Roman" w:hAnsi="Times New Roman" w:cs="Times New Roman"/>
          <w:sz w:val="28"/>
          <w:szCs w:val="28"/>
          <w:lang w:val="en-US"/>
        </w:rPr>
        <w:t>et</w:t>
      </w:r>
      <w:r w:rsidRPr="00113223">
        <w:rPr>
          <w:rFonts w:ascii="Times New Roman" w:hAnsi="Times New Roman" w:cs="Times New Roman"/>
          <w:sz w:val="28"/>
          <w:szCs w:val="28"/>
        </w:rPr>
        <w:t xml:space="preserve"> </w:t>
      </w:r>
      <w:r w:rsidRPr="00113223">
        <w:rPr>
          <w:rFonts w:ascii="Times New Roman" w:hAnsi="Times New Roman" w:cs="Times New Roman"/>
          <w:sz w:val="28"/>
          <w:szCs w:val="28"/>
          <w:lang w:val="en-US"/>
        </w:rPr>
        <w:t>Cris</w:t>
      </w:r>
      <w:r w:rsidRPr="00113223">
        <w:rPr>
          <w:rFonts w:ascii="Times New Roman" w:hAnsi="Times New Roman" w:cs="Times New Roman"/>
          <w:sz w:val="28"/>
          <w:szCs w:val="28"/>
        </w:rPr>
        <w:t xml:space="preserve"> </w:t>
      </w:r>
      <w:r w:rsidRPr="00113223">
        <w:rPr>
          <w:rFonts w:ascii="Times New Roman" w:hAnsi="Times New Roman" w:cs="Times New Roman"/>
          <w:sz w:val="28"/>
          <w:szCs w:val="28"/>
          <w:lang w:val="en-US"/>
        </w:rPr>
        <w:t>de</w:t>
      </w:r>
      <w:r w:rsidRPr="00113223">
        <w:rPr>
          <w:rFonts w:ascii="Times New Roman" w:hAnsi="Times New Roman" w:cs="Times New Roman"/>
          <w:sz w:val="28"/>
          <w:szCs w:val="28"/>
        </w:rPr>
        <w:t xml:space="preserve"> </w:t>
      </w:r>
      <w:r w:rsidRPr="00113223">
        <w:rPr>
          <w:rFonts w:ascii="Times New Roman" w:hAnsi="Times New Roman" w:cs="Times New Roman"/>
          <w:sz w:val="28"/>
          <w:szCs w:val="28"/>
          <w:lang w:val="en-US"/>
        </w:rPr>
        <w:t>S</w:t>
      </w:r>
      <w:r w:rsidRPr="00113223">
        <w:rPr>
          <w:rFonts w:ascii="Times New Roman" w:hAnsi="Times New Roman" w:cs="Times New Roman"/>
          <w:sz w:val="28"/>
          <w:szCs w:val="28"/>
        </w:rPr>
        <w:t>.</w:t>
      </w:r>
      <w:r w:rsidRPr="00113223">
        <w:rPr>
          <w:rFonts w:ascii="Times New Roman" w:hAnsi="Times New Roman" w:cs="Times New Roman"/>
          <w:sz w:val="28"/>
          <w:szCs w:val="28"/>
          <w:lang w:val="en-US"/>
        </w:rPr>
        <w:t>Petersboutg</w:t>
      </w:r>
      <w:r w:rsidRPr="00113223">
        <w:rPr>
          <w:rFonts w:ascii="Times New Roman" w:hAnsi="Times New Roman" w:cs="Times New Roman"/>
          <w:sz w:val="28"/>
          <w:szCs w:val="28"/>
        </w:rPr>
        <w:t xml:space="preserve">» (середина 1750-х гг.). Также к этой группе относится издание </w:t>
      </w:r>
      <w:r w:rsidRPr="00113223">
        <w:rPr>
          <w:rFonts w:ascii="Times New Roman" w:hAnsi="Times New Roman" w:cs="Times New Roman"/>
          <w:color w:val="000000"/>
          <w:sz w:val="28"/>
          <w:szCs w:val="28"/>
        </w:rPr>
        <w:t xml:space="preserve">«Волшебный фонарь…» (текст П. П. Вяземского, автор офортов по собственным рисункам А. Г. Венецианов/К.А. Зеленцов, 1817 г.). </w:t>
      </w:r>
    </w:p>
    <w:p w14:paraId="11E9404B" w14:textId="3D17520B" w:rsidR="000E0C11" w:rsidRPr="000E0C11" w:rsidRDefault="000E0C11" w:rsidP="000E0C11">
      <w:pPr>
        <w:widowControl w:val="0"/>
        <w:autoSpaceDE w:val="0"/>
        <w:autoSpaceDN w:val="0"/>
        <w:adjustRightInd w:val="0"/>
        <w:ind w:firstLine="709"/>
        <w:rPr>
          <w:rFonts w:ascii="Times New Roman" w:hAnsi="Times New Roman" w:cs="Times New Roman"/>
          <w:color w:val="000000" w:themeColor="text1"/>
          <w:sz w:val="28"/>
          <w:szCs w:val="28"/>
        </w:rPr>
      </w:pPr>
      <w:r w:rsidRPr="00113223">
        <w:rPr>
          <w:rFonts w:ascii="Times New Roman" w:hAnsi="Times New Roman" w:cs="Times New Roman"/>
          <w:sz w:val="28"/>
          <w:szCs w:val="28"/>
        </w:rPr>
        <w:t>«Этнические типы» — изображения представителей разных народностей в национальных костюмах с атрибутами деятельности, сопровождаемые комментариями, описывающими не только предметы одежды и атрибуты, но и жизнь и быт соответствующего народа.</w:t>
      </w:r>
    </w:p>
    <w:p w14:paraId="3C543DE9" w14:textId="77777777" w:rsidR="000E0C11" w:rsidRPr="00113223" w:rsidRDefault="000E0C11" w:rsidP="000E0C11">
      <w:pPr>
        <w:ind w:firstLine="709"/>
        <w:jc w:val="both"/>
        <w:rPr>
          <w:rFonts w:ascii="Times New Roman" w:hAnsi="Times New Roman" w:cs="Times New Roman"/>
          <w:sz w:val="28"/>
          <w:szCs w:val="28"/>
        </w:rPr>
      </w:pPr>
      <w:r>
        <w:rPr>
          <w:rFonts w:ascii="Times New Roman" w:hAnsi="Times New Roman" w:cs="Times New Roman"/>
          <w:color w:val="000000"/>
          <w:sz w:val="28"/>
          <w:szCs w:val="28"/>
        </w:rPr>
        <w:t>Следует отметить</w:t>
      </w:r>
      <w:r w:rsidRPr="00113223">
        <w:rPr>
          <w:rFonts w:ascii="Times New Roman" w:hAnsi="Times New Roman" w:cs="Times New Roman"/>
          <w:color w:val="000000"/>
          <w:sz w:val="28"/>
          <w:szCs w:val="28"/>
        </w:rPr>
        <w:t>, что серии гравюр, которые можно отнести к этой группе, могут сопровождать книги, а могут существовать самостоятельно.</w:t>
      </w:r>
    </w:p>
    <w:p w14:paraId="06D7E41F" w14:textId="77777777" w:rsidR="000E0C11" w:rsidRPr="00113223" w:rsidRDefault="000E0C11" w:rsidP="000E0C11">
      <w:pPr>
        <w:ind w:firstLine="709"/>
        <w:jc w:val="both"/>
        <w:rPr>
          <w:rFonts w:ascii="Times New Roman" w:hAnsi="Times New Roman" w:cs="Times New Roman"/>
          <w:color w:val="000000"/>
          <w:sz w:val="28"/>
          <w:szCs w:val="28"/>
        </w:rPr>
      </w:pPr>
      <w:r>
        <w:rPr>
          <w:rFonts w:ascii="Times New Roman" w:hAnsi="Times New Roman" w:cs="Times New Roman"/>
          <w:sz w:val="28"/>
          <w:szCs w:val="28"/>
        </w:rPr>
        <w:t>К такому виду альбомов и серий</w:t>
      </w:r>
      <w:r w:rsidRPr="00113223">
        <w:rPr>
          <w:rFonts w:ascii="Times New Roman" w:hAnsi="Times New Roman" w:cs="Times New Roman"/>
          <w:sz w:val="28"/>
          <w:szCs w:val="28"/>
        </w:rPr>
        <w:t xml:space="preserve"> относятся </w:t>
      </w:r>
      <w:r w:rsidRPr="00113223">
        <w:rPr>
          <w:rFonts w:ascii="Times New Roman" w:hAnsi="Times New Roman" w:cs="Times New Roman"/>
          <w:color w:val="000000"/>
          <w:sz w:val="28"/>
          <w:szCs w:val="28"/>
        </w:rPr>
        <w:t xml:space="preserve">«Различные порядки и обычаи России…» ( Париж, 1765 год) работы Ж.-Б. Лепренса, </w:t>
      </w:r>
      <w:r w:rsidRPr="00113223">
        <w:rPr>
          <w:rFonts w:ascii="Times New Roman" w:hAnsi="Times New Roman" w:cs="Times New Roman"/>
          <w:color w:val="000000" w:themeColor="text1"/>
          <w:sz w:val="28"/>
          <w:szCs w:val="28"/>
        </w:rPr>
        <w:t>труд Шаппа д’Отроша Ж. «Путешествие в Сибирь» (1768 г.),</w:t>
      </w:r>
      <w:r w:rsidRPr="00113223">
        <w:rPr>
          <w:rFonts w:ascii="Times New Roman" w:hAnsi="Times New Roman" w:cs="Times New Roman"/>
          <w:sz w:val="28"/>
          <w:szCs w:val="28"/>
        </w:rPr>
        <w:t xml:space="preserve"> </w:t>
      </w:r>
      <w:r>
        <w:rPr>
          <w:rFonts w:ascii="Times New Roman" w:hAnsi="Times New Roman" w:cs="Times New Roman"/>
          <w:color w:val="000000"/>
          <w:sz w:val="28"/>
          <w:szCs w:val="28"/>
        </w:rPr>
        <w:t xml:space="preserve">издание И. Г. </w:t>
      </w:r>
      <w:r w:rsidRPr="00113223">
        <w:rPr>
          <w:rFonts w:ascii="Times New Roman" w:hAnsi="Times New Roman" w:cs="Times New Roman"/>
          <w:color w:val="000000"/>
          <w:sz w:val="28"/>
          <w:szCs w:val="28"/>
        </w:rPr>
        <w:t>Георги «Описание всех обитающих в Российском государстве…», опубликованное в четырех частях в Санкт-Петербурге в 1776 – 1777 гг.,</w:t>
      </w:r>
      <w:r w:rsidRPr="00113223">
        <w:rPr>
          <w:rFonts w:ascii="Times New Roman" w:hAnsi="Times New Roman" w:cs="Times New Roman"/>
          <w:sz w:val="28"/>
          <w:szCs w:val="28"/>
        </w:rPr>
        <w:t xml:space="preserve"> труд Р.К. Портера «Путевые заметки по России и Швеции…» ( 1809 г.), книгу Э. Хардинга «Костюмы Российской Империи…» (1803 г.), </w:t>
      </w:r>
      <w:r w:rsidRPr="00113223">
        <w:rPr>
          <w:rFonts w:ascii="Times New Roman" w:hAnsi="Times New Roman" w:cs="Times New Roman"/>
          <w:color w:val="000000"/>
          <w:sz w:val="28"/>
          <w:szCs w:val="28"/>
        </w:rPr>
        <w:t xml:space="preserve">работу К. Рехберга «Народы России…», изданную в 1812-1813 гг., </w:t>
      </w:r>
      <w:r w:rsidRPr="00113223">
        <w:rPr>
          <w:rFonts w:ascii="Times New Roman" w:hAnsi="Times New Roman" w:cs="Times New Roman"/>
          <w:sz w:val="28"/>
          <w:szCs w:val="28"/>
        </w:rPr>
        <w:t xml:space="preserve">издание </w:t>
      </w:r>
      <w:r>
        <w:rPr>
          <w:rFonts w:ascii="Times New Roman" w:hAnsi="Times New Roman" w:cs="Times New Roman"/>
          <w:color w:val="000000" w:themeColor="text1"/>
          <w:sz w:val="28"/>
          <w:szCs w:val="28"/>
        </w:rPr>
        <w:t xml:space="preserve">Ж.Б. Бретона де </w:t>
      </w:r>
      <w:r w:rsidRPr="00113223">
        <w:rPr>
          <w:rFonts w:ascii="Times New Roman" w:hAnsi="Times New Roman" w:cs="Times New Roman"/>
          <w:color w:val="000000" w:themeColor="text1"/>
          <w:sz w:val="28"/>
          <w:szCs w:val="28"/>
        </w:rPr>
        <w:t>ла Мартиньера</w:t>
      </w:r>
      <w:r w:rsidRPr="00113223">
        <w:rPr>
          <w:rFonts w:ascii="Times New Roman" w:hAnsi="Times New Roman" w:cs="Times New Roman"/>
          <w:i/>
          <w:color w:val="000000" w:themeColor="text1"/>
          <w:sz w:val="28"/>
          <w:szCs w:val="28"/>
        </w:rPr>
        <w:t xml:space="preserve"> </w:t>
      </w:r>
      <w:r w:rsidRPr="00113223">
        <w:rPr>
          <w:rFonts w:ascii="Times New Roman" w:hAnsi="Times New Roman" w:cs="Times New Roman"/>
          <w:color w:val="000000" w:themeColor="text1"/>
          <w:sz w:val="28"/>
          <w:szCs w:val="28"/>
        </w:rPr>
        <w:t>«Россия, или Нравы…» (1813 г.)</w:t>
      </w:r>
      <w:r w:rsidRPr="00113223">
        <w:rPr>
          <w:rFonts w:ascii="Times New Roman" w:hAnsi="Times New Roman" w:cs="Times New Roman"/>
          <w:color w:val="000000"/>
          <w:sz w:val="28"/>
          <w:szCs w:val="28"/>
        </w:rPr>
        <w:t xml:space="preserve"> и «Этнографическое описание народов России», написанное Т. Паули в 1862 г. </w:t>
      </w:r>
    </w:p>
    <w:p w14:paraId="23572FE3" w14:textId="77777777" w:rsidR="000E0C11" w:rsidRPr="00113223" w:rsidRDefault="000E0C11" w:rsidP="000E0C11">
      <w:pPr>
        <w:ind w:firstLine="709"/>
        <w:jc w:val="both"/>
        <w:rPr>
          <w:rFonts w:ascii="Times New Roman" w:hAnsi="Times New Roman" w:cs="Times New Roman"/>
          <w:color w:val="000000" w:themeColor="text1"/>
          <w:sz w:val="28"/>
          <w:szCs w:val="28"/>
        </w:rPr>
      </w:pPr>
      <w:r w:rsidRPr="00113223">
        <w:rPr>
          <w:rFonts w:ascii="Times New Roman" w:hAnsi="Times New Roman" w:cs="Times New Roman"/>
          <w:color w:val="000000" w:themeColor="text1"/>
          <w:sz w:val="28"/>
          <w:szCs w:val="28"/>
        </w:rPr>
        <w:t>«Обычаи и нравы» представляют собой серии и альбомы, иллюстрирующие своеобразие народов. Особенность состоит в том, что здесь акцент не на костюме</w:t>
      </w:r>
      <w:r>
        <w:rPr>
          <w:rFonts w:ascii="Times New Roman" w:hAnsi="Times New Roman" w:cs="Times New Roman"/>
          <w:color w:val="000000" w:themeColor="text1"/>
          <w:sz w:val="28"/>
          <w:szCs w:val="28"/>
        </w:rPr>
        <w:t>,</w:t>
      </w:r>
      <w:r w:rsidRPr="00113223">
        <w:rPr>
          <w:rFonts w:ascii="Times New Roman" w:hAnsi="Times New Roman" w:cs="Times New Roman"/>
          <w:color w:val="000000" w:themeColor="text1"/>
          <w:sz w:val="28"/>
          <w:szCs w:val="28"/>
        </w:rPr>
        <w:t xml:space="preserve"> как таковом, </w:t>
      </w:r>
      <w:r>
        <w:rPr>
          <w:rFonts w:ascii="Times New Roman" w:hAnsi="Times New Roman" w:cs="Times New Roman"/>
          <w:color w:val="000000" w:themeColor="text1"/>
          <w:sz w:val="28"/>
          <w:szCs w:val="28"/>
        </w:rPr>
        <w:t>а на характерных чертах быта или на</w:t>
      </w:r>
      <w:r w:rsidRPr="00113223">
        <w:rPr>
          <w:rFonts w:ascii="Times New Roman" w:hAnsi="Times New Roman" w:cs="Times New Roman"/>
          <w:color w:val="000000" w:themeColor="text1"/>
          <w:sz w:val="28"/>
          <w:szCs w:val="28"/>
        </w:rPr>
        <w:t xml:space="preserve"> занятиях</w:t>
      </w:r>
      <w:r>
        <w:rPr>
          <w:rFonts w:ascii="Times New Roman" w:hAnsi="Times New Roman" w:cs="Times New Roman"/>
          <w:color w:val="000000" w:themeColor="text1"/>
          <w:sz w:val="28"/>
          <w:szCs w:val="28"/>
        </w:rPr>
        <w:t xml:space="preserve"> персонажей</w:t>
      </w:r>
      <w:r w:rsidRPr="0011322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Ярким примером данного</w:t>
      </w:r>
      <w:r w:rsidRPr="00113223">
        <w:rPr>
          <w:rFonts w:ascii="Times New Roman" w:hAnsi="Times New Roman" w:cs="Times New Roman"/>
          <w:color w:val="000000" w:themeColor="text1"/>
          <w:sz w:val="28"/>
          <w:szCs w:val="28"/>
        </w:rPr>
        <w:t xml:space="preserve"> типа служат такие издания, как </w:t>
      </w:r>
      <w:r w:rsidRPr="00113223">
        <w:rPr>
          <w:rFonts w:ascii="Times New Roman" w:hAnsi="Times New Roman" w:cs="Times New Roman"/>
          <w:color w:val="000000"/>
          <w:sz w:val="28"/>
          <w:szCs w:val="28"/>
        </w:rPr>
        <w:t xml:space="preserve">альбом Х.-Г.-Г. Гейслера «Живописные описания обычаев, нравов и развлечений русских, татар, монголов и других народов в Российской Империи» (1804 г.), </w:t>
      </w:r>
      <w:r w:rsidRPr="00113223">
        <w:rPr>
          <w:rFonts w:ascii="Times New Roman" w:hAnsi="Times New Roman" w:cs="Times New Roman"/>
          <w:sz w:val="28"/>
          <w:szCs w:val="28"/>
        </w:rPr>
        <w:t xml:space="preserve">труд Дж. Аткинсона и Дж. Уокера </w:t>
      </w:r>
      <w:r w:rsidRPr="00113223">
        <w:rPr>
          <w:rFonts w:ascii="Times New Roman" w:hAnsi="Times New Roman" w:cs="Times New Roman"/>
          <w:i/>
          <w:sz w:val="28"/>
          <w:szCs w:val="28"/>
        </w:rPr>
        <w:t>«</w:t>
      </w:r>
      <w:r w:rsidRPr="00113223">
        <w:rPr>
          <w:rFonts w:ascii="Times New Roman" w:hAnsi="Times New Roman" w:cs="Times New Roman"/>
          <w:sz w:val="28"/>
          <w:szCs w:val="28"/>
        </w:rPr>
        <w:t xml:space="preserve">Живописное изображение нравов…» (Лондон, 1807 г.), </w:t>
      </w:r>
      <w:r w:rsidRPr="00113223">
        <w:rPr>
          <w:rFonts w:ascii="Times New Roman" w:hAnsi="Times New Roman" w:cs="Times New Roman"/>
          <w:color w:val="000000"/>
          <w:sz w:val="28"/>
          <w:szCs w:val="28"/>
        </w:rPr>
        <w:t>альбом «Сцены из русского народного быта» (1852 г.)</w:t>
      </w:r>
    </w:p>
    <w:p w14:paraId="62D4DAE6" w14:textId="77777777" w:rsidR="000E0C11" w:rsidRPr="00113223" w:rsidRDefault="000E0C11" w:rsidP="000E0C11">
      <w:pPr>
        <w:ind w:firstLine="709"/>
        <w:jc w:val="both"/>
        <w:rPr>
          <w:rFonts w:ascii="Times New Roman" w:hAnsi="Times New Roman" w:cs="Times New Roman"/>
          <w:sz w:val="28"/>
          <w:szCs w:val="28"/>
        </w:rPr>
      </w:pPr>
      <w:r w:rsidRPr="00113223">
        <w:rPr>
          <w:rFonts w:ascii="Times New Roman" w:hAnsi="Times New Roman" w:cs="Times New Roman"/>
          <w:sz w:val="28"/>
          <w:szCs w:val="28"/>
        </w:rPr>
        <w:t>Необходимо отметить, что</w:t>
      </w:r>
      <w:r>
        <w:rPr>
          <w:rFonts w:ascii="Times New Roman" w:hAnsi="Times New Roman" w:cs="Times New Roman"/>
          <w:sz w:val="28"/>
          <w:szCs w:val="28"/>
        </w:rPr>
        <w:t xml:space="preserve"> в </w:t>
      </w:r>
      <w:r w:rsidRPr="00113223">
        <w:rPr>
          <w:rFonts w:ascii="Times New Roman" w:hAnsi="Times New Roman" w:cs="Times New Roman"/>
          <w:sz w:val="28"/>
          <w:szCs w:val="28"/>
          <w:lang w:val="en-US"/>
        </w:rPr>
        <w:t>XVIII</w:t>
      </w:r>
      <w:r w:rsidRPr="00113223">
        <w:rPr>
          <w:rFonts w:ascii="Times New Roman" w:hAnsi="Times New Roman" w:cs="Times New Roman"/>
          <w:sz w:val="28"/>
          <w:szCs w:val="28"/>
        </w:rPr>
        <w:t xml:space="preserve"> веке не только происходило формирование научной традиции этнографии в стенах Академии Наук, но также</w:t>
      </w:r>
      <w:r>
        <w:rPr>
          <w:rFonts w:ascii="Times New Roman" w:hAnsi="Times New Roman" w:cs="Times New Roman"/>
          <w:sz w:val="28"/>
          <w:szCs w:val="28"/>
        </w:rPr>
        <w:t>,</w:t>
      </w:r>
      <w:r w:rsidRPr="00113223">
        <w:rPr>
          <w:rFonts w:ascii="Times New Roman" w:hAnsi="Times New Roman" w:cs="Times New Roman"/>
          <w:sz w:val="28"/>
          <w:szCs w:val="28"/>
        </w:rPr>
        <w:t xml:space="preserve"> происходила и визуализация этнического многообразия империи, столь важная для имперской идеологии. Тема начинает находить свое отражение в декора</w:t>
      </w:r>
      <w:r>
        <w:rPr>
          <w:rFonts w:ascii="Times New Roman" w:hAnsi="Times New Roman" w:cs="Times New Roman"/>
          <w:sz w:val="28"/>
          <w:szCs w:val="28"/>
        </w:rPr>
        <w:t>тивно-прикладном искусстве. А</w:t>
      </w:r>
      <w:r w:rsidRPr="00113223">
        <w:rPr>
          <w:rFonts w:ascii="Times New Roman" w:hAnsi="Times New Roman" w:cs="Times New Roman"/>
          <w:sz w:val="28"/>
          <w:szCs w:val="28"/>
        </w:rPr>
        <w:t xml:space="preserve">льбомы были не просто научными трудами, но и красивыми изданиями, которые коллекционер мог достать с полки и показать своим гостям-ценителям. В случае </w:t>
      </w:r>
      <w:r>
        <w:rPr>
          <w:rFonts w:ascii="Times New Roman" w:hAnsi="Times New Roman" w:cs="Times New Roman"/>
          <w:sz w:val="28"/>
          <w:szCs w:val="28"/>
        </w:rPr>
        <w:t>с фарфором</w:t>
      </w:r>
      <w:r w:rsidRPr="00113223">
        <w:rPr>
          <w:rFonts w:ascii="Times New Roman" w:hAnsi="Times New Roman" w:cs="Times New Roman"/>
          <w:sz w:val="28"/>
          <w:szCs w:val="28"/>
        </w:rPr>
        <w:t xml:space="preserve"> репрезентативно-декоративная функция абсолютно доминирует. </w:t>
      </w:r>
    </w:p>
    <w:p w14:paraId="1ADE95AE" w14:textId="77777777" w:rsidR="000E0C11" w:rsidRPr="00113223" w:rsidRDefault="000E0C11" w:rsidP="000E0C11">
      <w:pPr>
        <w:ind w:firstLine="709"/>
        <w:rPr>
          <w:rFonts w:ascii="Times New Roman" w:hAnsi="Times New Roman" w:cs="Times New Roman"/>
          <w:sz w:val="28"/>
          <w:szCs w:val="28"/>
        </w:rPr>
      </w:pPr>
      <w:r w:rsidRPr="00113223">
        <w:rPr>
          <w:rFonts w:ascii="Times New Roman" w:hAnsi="Times New Roman" w:cs="Times New Roman"/>
          <w:sz w:val="28"/>
          <w:szCs w:val="28"/>
        </w:rPr>
        <w:t xml:space="preserve">Изображения, которые использовались в качестве иллюстраций к научным трудам европейских ученых </w:t>
      </w:r>
      <w:r w:rsidRPr="00113223">
        <w:rPr>
          <w:rFonts w:ascii="Times New Roman" w:hAnsi="Times New Roman" w:cs="Times New Roman"/>
          <w:sz w:val="28"/>
          <w:szCs w:val="28"/>
          <w:lang w:val="en-US"/>
        </w:rPr>
        <w:t>XVIII</w:t>
      </w:r>
      <w:r w:rsidRPr="00113223">
        <w:rPr>
          <w:rFonts w:ascii="Times New Roman" w:hAnsi="Times New Roman" w:cs="Times New Roman"/>
          <w:sz w:val="28"/>
          <w:szCs w:val="28"/>
        </w:rPr>
        <w:t xml:space="preserve"> – </w:t>
      </w:r>
      <w:r w:rsidRPr="00113223">
        <w:rPr>
          <w:rFonts w:ascii="Times New Roman" w:hAnsi="Times New Roman" w:cs="Times New Roman"/>
          <w:sz w:val="28"/>
          <w:szCs w:val="28"/>
          <w:lang w:val="en-US"/>
        </w:rPr>
        <w:t>XIX</w:t>
      </w:r>
      <w:r w:rsidRPr="00113223">
        <w:rPr>
          <w:rFonts w:ascii="Times New Roman" w:hAnsi="Times New Roman" w:cs="Times New Roman"/>
          <w:sz w:val="28"/>
          <w:szCs w:val="28"/>
        </w:rPr>
        <w:t xml:space="preserve"> вв., впоследствии стали важнейшим иконографическим источником для русского фарфора второй половины </w:t>
      </w:r>
      <w:r w:rsidRPr="00113223">
        <w:rPr>
          <w:rFonts w:ascii="Times New Roman" w:hAnsi="Times New Roman" w:cs="Times New Roman"/>
          <w:sz w:val="28"/>
          <w:szCs w:val="28"/>
          <w:lang w:val="en-US"/>
        </w:rPr>
        <w:t>XVIII</w:t>
      </w:r>
      <w:r w:rsidRPr="00113223">
        <w:rPr>
          <w:rFonts w:ascii="Times New Roman" w:hAnsi="Times New Roman" w:cs="Times New Roman"/>
          <w:sz w:val="28"/>
          <w:szCs w:val="28"/>
        </w:rPr>
        <w:t xml:space="preserve"> – начала </w:t>
      </w:r>
      <w:r w:rsidRPr="00113223">
        <w:rPr>
          <w:rFonts w:ascii="Times New Roman" w:hAnsi="Times New Roman" w:cs="Times New Roman"/>
          <w:sz w:val="28"/>
          <w:szCs w:val="28"/>
          <w:lang w:val="en-US"/>
        </w:rPr>
        <w:t>XX</w:t>
      </w:r>
      <w:r w:rsidRPr="00113223">
        <w:rPr>
          <w:rFonts w:ascii="Times New Roman" w:hAnsi="Times New Roman" w:cs="Times New Roman"/>
          <w:sz w:val="28"/>
          <w:szCs w:val="28"/>
        </w:rPr>
        <w:t xml:space="preserve"> веков.  </w:t>
      </w:r>
    </w:p>
    <w:p w14:paraId="6820EBCE" w14:textId="77777777" w:rsidR="000E0C11" w:rsidRPr="00D54488" w:rsidRDefault="000E0C11" w:rsidP="000E0C11">
      <w:pPr>
        <w:widowControl w:val="0"/>
        <w:autoSpaceDE w:val="0"/>
        <w:autoSpaceDN w:val="0"/>
        <w:adjustRightInd w:val="0"/>
        <w:ind w:firstLine="709"/>
        <w:rPr>
          <w:rFonts w:ascii="Times New Roman" w:hAnsi="Times New Roman"/>
          <w:sz w:val="28"/>
          <w:szCs w:val="28"/>
        </w:rPr>
      </w:pPr>
      <w:r w:rsidRPr="00113223">
        <w:rPr>
          <w:rFonts w:ascii="Times New Roman" w:hAnsi="Times New Roman" w:cs="Times New Roman"/>
          <w:sz w:val="28"/>
          <w:szCs w:val="28"/>
        </w:rPr>
        <w:t>В 1780-х гг. Императорский Фарфоровый Завод впервые выпустил серию фигурок по «Открываемой России»</w:t>
      </w:r>
      <w:r>
        <w:rPr>
          <w:rFonts w:ascii="Times New Roman" w:hAnsi="Times New Roman" w:cs="Times New Roman"/>
          <w:sz w:val="28"/>
          <w:szCs w:val="28"/>
        </w:rPr>
        <w:t>,</w:t>
      </w:r>
      <w:r w:rsidRPr="00113223">
        <w:rPr>
          <w:rFonts w:ascii="Times New Roman" w:hAnsi="Times New Roman" w:cs="Times New Roman"/>
          <w:sz w:val="28"/>
          <w:szCs w:val="28"/>
        </w:rPr>
        <w:t xml:space="preserve"> первую серию на этническую тему - </w:t>
      </w:r>
      <w:r w:rsidRPr="00113223">
        <w:rPr>
          <w:rFonts w:ascii="Times New Roman" w:hAnsi="Times New Roman" w:cs="Times New Roman"/>
          <w:b/>
          <w:sz w:val="28"/>
          <w:szCs w:val="28"/>
        </w:rPr>
        <w:t>«Народности России» 1780-1790-х гг.</w:t>
      </w:r>
      <w:r w:rsidRPr="00113223">
        <w:rPr>
          <w:rFonts w:ascii="Times New Roman" w:hAnsi="Times New Roman" w:cs="Times New Roman"/>
          <w:sz w:val="28"/>
          <w:szCs w:val="28"/>
        </w:rPr>
        <w:t xml:space="preserve">, которая была изготовлена Ж.-Д. Рашеттом. </w:t>
      </w:r>
      <w:r w:rsidRPr="00113223">
        <w:rPr>
          <w:rFonts w:ascii="Times New Roman" w:hAnsi="Times New Roman"/>
          <w:sz w:val="28"/>
          <w:szCs w:val="28"/>
        </w:rPr>
        <w:t xml:space="preserve">Скульптуры были созданы по графическим изображениям И.-Г. </w:t>
      </w:r>
      <w:r>
        <w:rPr>
          <w:rFonts w:ascii="Times New Roman" w:hAnsi="Times New Roman"/>
          <w:sz w:val="28"/>
          <w:szCs w:val="28"/>
        </w:rPr>
        <w:t xml:space="preserve">Георги </w:t>
      </w:r>
      <w:r w:rsidRPr="00113223">
        <w:rPr>
          <w:rFonts w:ascii="Times New Roman" w:hAnsi="Times New Roman"/>
          <w:sz w:val="28"/>
          <w:szCs w:val="28"/>
        </w:rPr>
        <w:t xml:space="preserve">в фарфоре с полихромной росписью.  Некоторые модели воспроизводились повторно, но уже в бисквите. </w:t>
      </w:r>
    </w:p>
    <w:p w14:paraId="5203357F" w14:textId="77777777" w:rsidR="000E0C11" w:rsidRPr="00113223" w:rsidRDefault="000E0C11" w:rsidP="000E0C11">
      <w:pPr>
        <w:widowControl w:val="0"/>
        <w:autoSpaceDE w:val="0"/>
        <w:autoSpaceDN w:val="0"/>
        <w:adjustRightInd w:val="0"/>
        <w:ind w:firstLine="709"/>
        <w:rPr>
          <w:rFonts w:ascii="Times New Roman" w:hAnsi="Times New Roman"/>
          <w:sz w:val="28"/>
          <w:szCs w:val="28"/>
        </w:rPr>
      </w:pPr>
      <w:r w:rsidRPr="00113223">
        <w:rPr>
          <w:rFonts w:ascii="Times New Roman" w:hAnsi="Times New Roman"/>
          <w:sz w:val="28"/>
          <w:szCs w:val="28"/>
        </w:rPr>
        <w:t xml:space="preserve">Автор селективно копирует оригинал, оставляет общую идею и образ, но добавляет свои штрихи в позы и колорит. Постамент в виде островка земли, с неровностями и рельефом, имитирующем траву и мох, расписан в подражании природе и создает определенную предметную среду. </w:t>
      </w:r>
    </w:p>
    <w:p w14:paraId="7F487D30" w14:textId="7699FAB5" w:rsidR="000E0C11" w:rsidRPr="00113223" w:rsidRDefault="000E0C11" w:rsidP="000E0C11">
      <w:pPr>
        <w:ind w:firstLine="709"/>
        <w:rPr>
          <w:rFonts w:ascii="Times New Roman" w:hAnsi="Times New Roman" w:cs="Times New Roman"/>
          <w:sz w:val="28"/>
          <w:szCs w:val="28"/>
        </w:rPr>
      </w:pPr>
      <w:r w:rsidRPr="00113223">
        <w:rPr>
          <w:rFonts w:ascii="Times New Roman" w:hAnsi="Times New Roman" w:cs="Times New Roman"/>
          <w:sz w:val="28"/>
          <w:szCs w:val="28"/>
        </w:rPr>
        <w:t>Цветовая палитра отличается от ориги</w:t>
      </w:r>
      <w:r>
        <w:rPr>
          <w:rFonts w:ascii="Times New Roman" w:hAnsi="Times New Roman" w:cs="Times New Roman"/>
          <w:sz w:val="28"/>
          <w:szCs w:val="28"/>
        </w:rPr>
        <w:t>нала. Это связано с тем, что</w:t>
      </w:r>
      <w:r w:rsidRPr="00113223">
        <w:rPr>
          <w:rFonts w:ascii="Times New Roman" w:hAnsi="Times New Roman" w:cs="Times New Roman"/>
          <w:sz w:val="28"/>
          <w:szCs w:val="28"/>
        </w:rPr>
        <w:t xml:space="preserve"> это делалось</w:t>
      </w:r>
      <w:r>
        <w:rPr>
          <w:rFonts w:ascii="Times New Roman" w:hAnsi="Times New Roman" w:cs="Times New Roman"/>
          <w:sz w:val="28"/>
          <w:szCs w:val="28"/>
        </w:rPr>
        <w:t xml:space="preserve"> либо</w:t>
      </w:r>
      <w:r w:rsidRPr="00113223">
        <w:rPr>
          <w:rFonts w:ascii="Times New Roman" w:hAnsi="Times New Roman" w:cs="Times New Roman"/>
          <w:sz w:val="28"/>
          <w:szCs w:val="28"/>
        </w:rPr>
        <w:t xml:space="preserve"> для</w:t>
      </w:r>
      <w:r>
        <w:rPr>
          <w:rFonts w:ascii="Times New Roman" w:hAnsi="Times New Roman" w:cs="Times New Roman"/>
          <w:sz w:val="28"/>
          <w:szCs w:val="28"/>
        </w:rPr>
        <w:t xml:space="preserve"> большего коммерческого успеха,</w:t>
      </w:r>
      <w:r w:rsidRPr="00113223">
        <w:rPr>
          <w:rFonts w:ascii="Times New Roman" w:hAnsi="Times New Roman" w:cs="Times New Roman"/>
          <w:sz w:val="28"/>
          <w:szCs w:val="28"/>
        </w:rPr>
        <w:t xml:space="preserve"> то есть прив</w:t>
      </w:r>
      <w:r>
        <w:rPr>
          <w:rFonts w:ascii="Times New Roman" w:hAnsi="Times New Roman" w:cs="Times New Roman"/>
          <w:sz w:val="28"/>
          <w:szCs w:val="28"/>
        </w:rPr>
        <w:t>лечения внимания, либо</w:t>
      </w:r>
      <w:r w:rsidRPr="00113223">
        <w:rPr>
          <w:rFonts w:ascii="Times New Roman" w:hAnsi="Times New Roman" w:cs="Times New Roman"/>
          <w:sz w:val="28"/>
          <w:szCs w:val="28"/>
        </w:rPr>
        <w:t xml:space="preserve"> из-за того, что фигуры с течением времени утрачивались и приходилось делать новые. Новая роспись являлась либо повторением предыду</w:t>
      </w:r>
      <w:r>
        <w:rPr>
          <w:rFonts w:ascii="Times New Roman" w:hAnsi="Times New Roman" w:cs="Times New Roman"/>
          <w:sz w:val="28"/>
          <w:szCs w:val="28"/>
        </w:rPr>
        <w:t xml:space="preserve">щей, либо же совершенно новой, </w:t>
      </w:r>
      <w:r w:rsidRPr="00113223">
        <w:rPr>
          <w:rFonts w:ascii="Times New Roman" w:hAnsi="Times New Roman" w:cs="Times New Roman"/>
          <w:sz w:val="28"/>
          <w:szCs w:val="28"/>
        </w:rPr>
        <w:t>по желанию мастера художественной росписи по фарфору. Тем не менее</w:t>
      </w:r>
      <w:r>
        <w:rPr>
          <w:rFonts w:ascii="Times New Roman" w:hAnsi="Times New Roman" w:cs="Times New Roman"/>
          <w:sz w:val="28"/>
          <w:szCs w:val="28"/>
        </w:rPr>
        <w:t>,</w:t>
      </w:r>
      <w:r w:rsidRPr="00113223">
        <w:rPr>
          <w:rFonts w:ascii="Times New Roman" w:hAnsi="Times New Roman" w:cs="Times New Roman"/>
          <w:sz w:val="28"/>
          <w:szCs w:val="28"/>
        </w:rPr>
        <w:t xml:space="preserve"> эти изменения нисколько не отвлекают от предметов костюма и черт лица, а наоборот добавляют им динамики и существенно оживляют фигуру.</w:t>
      </w:r>
      <w:r>
        <w:rPr>
          <w:rFonts w:ascii="Times New Roman" w:hAnsi="Times New Roman" w:cs="Times New Roman"/>
          <w:sz w:val="28"/>
          <w:szCs w:val="28"/>
        </w:rPr>
        <w:t xml:space="preserve"> </w:t>
      </w:r>
      <w:r w:rsidRPr="00113223">
        <w:rPr>
          <w:rFonts w:ascii="Times New Roman" w:hAnsi="Times New Roman" w:cs="Times New Roman"/>
          <w:sz w:val="28"/>
          <w:szCs w:val="28"/>
        </w:rPr>
        <w:t>Как известно, многие фигуры изменялись в позе и размерах для того, чтобы соответствовать един</w:t>
      </w:r>
      <w:r>
        <w:rPr>
          <w:rFonts w:ascii="Times New Roman" w:hAnsi="Times New Roman" w:cs="Times New Roman"/>
          <w:sz w:val="28"/>
          <w:szCs w:val="28"/>
        </w:rPr>
        <w:t>ой стилистической трактовке и</w:t>
      </w:r>
      <w:r w:rsidRPr="00113223">
        <w:rPr>
          <w:rFonts w:ascii="Times New Roman" w:hAnsi="Times New Roman" w:cs="Times New Roman"/>
          <w:sz w:val="28"/>
          <w:szCs w:val="28"/>
        </w:rPr>
        <w:t xml:space="preserve"> создавать единый эстетический образ.</w:t>
      </w:r>
    </w:p>
    <w:p w14:paraId="1AF78AAF" w14:textId="77777777" w:rsidR="000E0C11" w:rsidRPr="00113223" w:rsidRDefault="000E0C11" w:rsidP="000E0C11">
      <w:pPr>
        <w:widowControl w:val="0"/>
        <w:autoSpaceDE w:val="0"/>
        <w:autoSpaceDN w:val="0"/>
        <w:adjustRightInd w:val="0"/>
        <w:ind w:firstLine="709"/>
        <w:rPr>
          <w:rFonts w:ascii="Times New Roman" w:hAnsi="Times New Roman" w:cs="Times New Roman"/>
          <w:color w:val="000000"/>
          <w:sz w:val="28"/>
          <w:szCs w:val="28"/>
        </w:rPr>
      </w:pPr>
      <w:r w:rsidRPr="00113223">
        <w:rPr>
          <w:rFonts w:ascii="Times New Roman" w:hAnsi="Times New Roman" w:cs="Times New Roman"/>
          <w:sz w:val="28"/>
          <w:szCs w:val="28"/>
        </w:rPr>
        <w:t xml:space="preserve"> Вслед за «народной» появляется серия миниатюр </w:t>
      </w:r>
      <w:r w:rsidRPr="00113223">
        <w:rPr>
          <w:rFonts w:ascii="Times New Roman" w:hAnsi="Times New Roman" w:cs="Times New Roman"/>
          <w:b/>
          <w:sz w:val="28"/>
          <w:szCs w:val="28"/>
        </w:rPr>
        <w:t>«Петербургские ремесленники и уличные торговцы» 1780-1790-х гг.</w:t>
      </w:r>
      <w:r w:rsidRPr="00113223">
        <w:rPr>
          <w:rFonts w:ascii="Times New Roman" w:hAnsi="Times New Roman" w:cs="Times New Roman"/>
          <w:sz w:val="28"/>
          <w:szCs w:val="28"/>
        </w:rPr>
        <w:t>, которая, как полагают исследователи, создавалась в качестве дополнения к серии</w:t>
      </w:r>
      <w:r>
        <w:rPr>
          <w:rFonts w:ascii="Times New Roman" w:hAnsi="Times New Roman" w:cs="Times New Roman"/>
          <w:sz w:val="28"/>
          <w:szCs w:val="28"/>
        </w:rPr>
        <w:t xml:space="preserve">, изображающей </w:t>
      </w:r>
      <w:r w:rsidRPr="00113223">
        <w:rPr>
          <w:rFonts w:ascii="Times New Roman" w:hAnsi="Times New Roman" w:cs="Times New Roman"/>
          <w:sz w:val="28"/>
          <w:szCs w:val="28"/>
        </w:rPr>
        <w:t xml:space="preserve"> представителей различных народов. </w:t>
      </w:r>
      <w:r w:rsidRPr="00113223">
        <w:rPr>
          <w:rFonts w:ascii="Times New Roman" w:hAnsi="Times New Roman"/>
          <w:sz w:val="28"/>
          <w:szCs w:val="28"/>
        </w:rPr>
        <w:t>Фигуры точно соответствуют размерам фарфоровых воспроизведений серии «На</w:t>
      </w:r>
      <w:r>
        <w:rPr>
          <w:rFonts w:ascii="Times New Roman" w:hAnsi="Times New Roman"/>
          <w:sz w:val="28"/>
          <w:szCs w:val="28"/>
        </w:rPr>
        <w:t>родности России» 1780-1790-х гг., также б</w:t>
      </w:r>
      <w:r w:rsidRPr="00113223">
        <w:rPr>
          <w:rFonts w:ascii="Times New Roman" w:hAnsi="Times New Roman"/>
          <w:sz w:val="28"/>
          <w:szCs w:val="28"/>
        </w:rPr>
        <w:t>лизка</w:t>
      </w:r>
      <w:r>
        <w:rPr>
          <w:rFonts w:ascii="Times New Roman" w:hAnsi="Times New Roman"/>
          <w:sz w:val="28"/>
          <w:szCs w:val="28"/>
        </w:rPr>
        <w:t xml:space="preserve"> и</w:t>
      </w:r>
      <w:r w:rsidRPr="00113223">
        <w:rPr>
          <w:rFonts w:ascii="Times New Roman" w:hAnsi="Times New Roman"/>
          <w:sz w:val="28"/>
          <w:szCs w:val="28"/>
        </w:rPr>
        <w:t xml:space="preserve"> цветовая палитра. </w:t>
      </w:r>
    </w:p>
    <w:p w14:paraId="259012F3" w14:textId="77777777" w:rsidR="000E0C11" w:rsidRPr="00113223" w:rsidRDefault="000E0C11" w:rsidP="000E0C11">
      <w:pPr>
        <w:ind w:firstLine="709"/>
        <w:rPr>
          <w:rFonts w:ascii="Times New Roman" w:hAnsi="Times New Roman"/>
          <w:sz w:val="28"/>
          <w:szCs w:val="28"/>
        </w:rPr>
      </w:pPr>
      <w:r w:rsidRPr="00113223">
        <w:rPr>
          <w:rFonts w:ascii="Times New Roman" w:hAnsi="Times New Roman"/>
          <w:sz w:val="28"/>
          <w:szCs w:val="28"/>
        </w:rPr>
        <w:t>Сказать точно, какие графические изображения послужили иконографическим источником в данном случае</w:t>
      </w:r>
      <w:r>
        <w:rPr>
          <w:rFonts w:ascii="Times New Roman" w:hAnsi="Times New Roman"/>
          <w:sz w:val="28"/>
          <w:szCs w:val="28"/>
        </w:rPr>
        <w:t>,</w:t>
      </w:r>
      <w:r w:rsidRPr="00113223">
        <w:rPr>
          <w:rFonts w:ascii="Times New Roman" w:hAnsi="Times New Roman"/>
          <w:sz w:val="28"/>
          <w:szCs w:val="28"/>
        </w:rPr>
        <w:t xml:space="preserve"> и существовали ли таковые вообще,</w:t>
      </w:r>
      <w:r>
        <w:rPr>
          <w:rFonts w:ascii="Times New Roman" w:hAnsi="Times New Roman"/>
          <w:sz w:val="28"/>
          <w:szCs w:val="28"/>
        </w:rPr>
        <w:t xml:space="preserve"> сейчас невозможно</w:t>
      </w:r>
      <w:r w:rsidRPr="00113223">
        <w:rPr>
          <w:rFonts w:ascii="Times New Roman" w:hAnsi="Times New Roman"/>
          <w:sz w:val="28"/>
          <w:szCs w:val="28"/>
        </w:rPr>
        <w:t>. Этот вопрос остается открытым. Документально известно лишь то, что автором моделей выступил Ж.-Д. Рашетт.</w:t>
      </w:r>
    </w:p>
    <w:p w14:paraId="2333B0AC" w14:textId="77777777" w:rsidR="000E0C11" w:rsidRPr="00113223" w:rsidRDefault="000E0C11" w:rsidP="000E0C11">
      <w:pPr>
        <w:ind w:firstLine="709"/>
        <w:jc w:val="both"/>
        <w:rPr>
          <w:rFonts w:ascii="Times New Roman" w:hAnsi="Times New Roman" w:cs="Times New Roman"/>
          <w:color w:val="000000"/>
          <w:sz w:val="28"/>
          <w:szCs w:val="28"/>
        </w:rPr>
      </w:pPr>
      <w:r w:rsidRPr="00113223">
        <w:rPr>
          <w:rFonts w:ascii="Times New Roman" w:hAnsi="Times New Roman" w:cs="Times New Roman"/>
          <w:sz w:val="28"/>
          <w:szCs w:val="28"/>
        </w:rPr>
        <w:t xml:space="preserve"> На этом производство предметов фарфора с использованием «костюмных серий» в качестве иконографического источника не остановилось. Затем последовал </w:t>
      </w:r>
      <w:r w:rsidRPr="00113223">
        <w:rPr>
          <w:rFonts w:ascii="Times New Roman" w:hAnsi="Times New Roman" w:cs="Times New Roman"/>
          <w:b/>
          <w:sz w:val="28"/>
          <w:szCs w:val="28"/>
        </w:rPr>
        <w:t>Гурьевский сервиз</w:t>
      </w:r>
      <w:r w:rsidRPr="00113223">
        <w:rPr>
          <w:rFonts w:ascii="Times New Roman" w:hAnsi="Times New Roman" w:cs="Times New Roman"/>
          <w:sz w:val="28"/>
          <w:szCs w:val="28"/>
        </w:rPr>
        <w:t xml:space="preserve">, созданный в </w:t>
      </w:r>
      <w:r w:rsidRPr="00113223">
        <w:rPr>
          <w:rFonts w:ascii="Times New Roman" w:hAnsi="Times New Roman" w:cs="Times New Roman"/>
          <w:b/>
          <w:sz w:val="28"/>
          <w:szCs w:val="28"/>
        </w:rPr>
        <w:t>1809-1816 гг.</w:t>
      </w:r>
      <w:r w:rsidRPr="00113223">
        <w:rPr>
          <w:rFonts w:ascii="Times New Roman" w:hAnsi="Times New Roman" w:cs="Times New Roman"/>
          <w:sz w:val="28"/>
          <w:szCs w:val="28"/>
        </w:rPr>
        <w:t xml:space="preserve"> на Императорском Фарфоровом заводе под наблюдением  управляющего Кабинетом Его Величества графа Д.А. Гурьева, в честь которого  он и был назван (в 1824 г.). До наших дней дошло 820 предметов сервиза,</w:t>
      </w:r>
      <w:r>
        <w:rPr>
          <w:rFonts w:ascii="Times New Roman" w:hAnsi="Times New Roman" w:cs="Times New Roman"/>
          <w:sz w:val="28"/>
          <w:szCs w:val="28"/>
        </w:rPr>
        <w:t xml:space="preserve"> основная часть – 664 предмета</w:t>
      </w:r>
      <w:r w:rsidRPr="00113223">
        <w:rPr>
          <w:rFonts w:ascii="Times New Roman" w:hAnsi="Times New Roman" w:cs="Times New Roman"/>
          <w:sz w:val="28"/>
          <w:szCs w:val="28"/>
        </w:rPr>
        <w:t xml:space="preserve">  представлена на экспозиции в Павловском дворце, 116 – в Государственном Русском музее, остальные 40 предметов находятся в других музеях.</w:t>
      </w:r>
      <w:r w:rsidRPr="00113223">
        <w:rPr>
          <w:rFonts w:ascii="Times New Roman" w:hAnsi="Times New Roman" w:cs="Times New Roman"/>
          <w:color w:val="000000"/>
          <w:sz w:val="28"/>
          <w:szCs w:val="28"/>
        </w:rPr>
        <w:t xml:space="preserve"> </w:t>
      </w:r>
    </w:p>
    <w:p w14:paraId="110D7966" w14:textId="77777777" w:rsidR="000E0C11" w:rsidRPr="00113223" w:rsidRDefault="000E0C11" w:rsidP="000E0C11">
      <w:pPr>
        <w:ind w:firstLine="709"/>
        <w:jc w:val="both"/>
        <w:rPr>
          <w:rFonts w:ascii="Times New Roman" w:hAnsi="Times New Roman" w:cs="Times New Roman"/>
          <w:sz w:val="28"/>
          <w:szCs w:val="28"/>
        </w:rPr>
      </w:pPr>
      <w:r w:rsidRPr="00113223">
        <w:rPr>
          <w:rFonts w:ascii="Times New Roman" w:hAnsi="Times New Roman" w:cs="Times New Roman"/>
          <w:color w:val="000000"/>
          <w:sz w:val="28"/>
          <w:szCs w:val="28"/>
        </w:rPr>
        <w:t>Необходимо отметить, что монографий</w:t>
      </w:r>
      <w:r>
        <w:rPr>
          <w:rFonts w:ascii="Times New Roman" w:hAnsi="Times New Roman" w:cs="Times New Roman"/>
          <w:color w:val="000000"/>
          <w:sz w:val="28"/>
          <w:szCs w:val="28"/>
        </w:rPr>
        <w:t xml:space="preserve"> или же альбомов с полным количеством</w:t>
      </w:r>
      <w:r w:rsidRPr="00113223">
        <w:rPr>
          <w:rFonts w:ascii="Times New Roman" w:hAnsi="Times New Roman" w:cs="Times New Roman"/>
          <w:color w:val="000000"/>
          <w:sz w:val="28"/>
          <w:szCs w:val="28"/>
        </w:rPr>
        <w:t xml:space="preserve"> и фотографиями всех предметов фарфора Гурьевского сервиза на данный момент не существует.</w:t>
      </w:r>
      <w:r w:rsidRPr="00113223">
        <w:rPr>
          <w:rFonts w:ascii="Times New Roman" w:hAnsi="Times New Roman"/>
          <w:sz w:val="28"/>
          <w:szCs w:val="28"/>
        </w:rPr>
        <w:t xml:space="preserve"> </w:t>
      </w:r>
      <w:r w:rsidRPr="00113223">
        <w:rPr>
          <w:rFonts w:ascii="Times New Roman" w:hAnsi="Times New Roman" w:cs="Times New Roman"/>
          <w:sz w:val="28"/>
          <w:szCs w:val="28"/>
        </w:rPr>
        <w:t>Иконографическим источником для композиц</w:t>
      </w:r>
      <w:r>
        <w:rPr>
          <w:rFonts w:ascii="Times New Roman" w:hAnsi="Times New Roman" w:cs="Times New Roman"/>
          <w:sz w:val="28"/>
          <w:szCs w:val="28"/>
        </w:rPr>
        <w:t xml:space="preserve">ий, размещённых на дне тарелок, </w:t>
      </w:r>
      <w:r w:rsidRPr="00113223">
        <w:rPr>
          <w:rFonts w:ascii="Times New Roman" w:hAnsi="Times New Roman" w:cs="Times New Roman"/>
          <w:sz w:val="28"/>
          <w:szCs w:val="28"/>
        </w:rPr>
        <w:t>а также на бутылочных передачах и холод</w:t>
      </w:r>
      <w:r>
        <w:rPr>
          <w:rFonts w:ascii="Times New Roman" w:hAnsi="Times New Roman" w:cs="Times New Roman"/>
          <w:sz w:val="28"/>
          <w:szCs w:val="28"/>
        </w:rPr>
        <w:t>ильниках для вина и мороженого,</w:t>
      </w:r>
      <w:r w:rsidRPr="00113223">
        <w:rPr>
          <w:rFonts w:ascii="Times New Roman" w:hAnsi="Times New Roman" w:cs="Times New Roman"/>
          <w:sz w:val="28"/>
          <w:szCs w:val="28"/>
        </w:rPr>
        <w:t xml:space="preserve"> послужили </w:t>
      </w:r>
      <w:r>
        <w:rPr>
          <w:rFonts w:ascii="Times New Roman" w:hAnsi="Times New Roman" w:cs="Times New Roman"/>
          <w:sz w:val="28"/>
          <w:szCs w:val="28"/>
        </w:rPr>
        <w:t xml:space="preserve">гравюры следующих  альбомов: </w:t>
      </w:r>
      <w:r w:rsidRPr="00113223">
        <w:rPr>
          <w:rFonts w:ascii="Times New Roman" w:hAnsi="Times New Roman" w:cs="Times New Roman"/>
          <w:sz w:val="28"/>
          <w:szCs w:val="28"/>
        </w:rPr>
        <w:t xml:space="preserve">И.-Г. Георги </w:t>
      </w:r>
      <w:r w:rsidRPr="00113223">
        <w:rPr>
          <w:rFonts w:ascii="Times New Roman" w:hAnsi="Times New Roman" w:cs="Times New Roman"/>
          <w:i/>
          <w:sz w:val="28"/>
          <w:szCs w:val="28"/>
        </w:rPr>
        <w:t>«Описание обитающих в Российском государстве народов…»</w:t>
      </w:r>
      <w:r w:rsidRPr="00113223">
        <w:rPr>
          <w:rFonts w:ascii="Times New Roman" w:hAnsi="Times New Roman" w:cs="Times New Roman"/>
          <w:sz w:val="28"/>
          <w:szCs w:val="28"/>
        </w:rPr>
        <w:t xml:space="preserve"> (СПб., 1776-1777), </w:t>
      </w:r>
      <w:r w:rsidRPr="00113223">
        <w:rPr>
          <w:rFonts w:ascii="Times New Roman" w:hAnsi="Times New Roman" w:cs="Times New Roman"/>
          <w:color w:val="000000"/>
          <w:sz w:val="28"/>
          <w:szCs w:val="28"/>
        </w:rPr>
        <w:t>Х.-Г.-Г. Гейслера</w:t>
      </w:r>
      <w:r w:rsidRPr="00113223">
        <w:rPr>
          <w:rFonts w:ascii="Times New Roman" w:hAnsi="Times New Roman" w:cs="Times New Roman"/>
          <w:i/>
          <w:color w:val="000000"/>
          <w:sz w:val="28"/>
          <w:szCs w:val="28"/>
        </w:rPr>
        <w:t xml:space="preserve"> «Живописные описания обычаев…» </w:t>
      </w:r>
      <w:r w:rsidRPr="00113223">
        <w:rPr>
          <w:rFonts w:ascii="Times New Roman" w:hAnsi="Times New Roman" w:cs="Times New Roman"/>
          <w:color w:val="000000"/>
          <w:sz w:val="28"/>
          <w:szCs w:val="28"/>
        </w:rPr>
        <w:t xml:space="preserve">(Лейпциг, 1804), </w:t>
      </w:r>
      <w:r w:rsidRPr="00113223">
        <w:rPr>
          <w:rFonts w:ascii="Times New Roman" w:hAnsi="Times New Roman" w:cs="Times New Roman"/>
          <w:sz w:val="28"/>
          <w:szCs w:val="28"/>
        </w:rPr>
        <w:t>Дж. Аткинсона, Дж</w:t>
      </w:r>
      <w:r w:rsidRPr="00113223">
        <w:rPr>
          <w:rFonts w:ascii="Times New Roman" w:hAnsi="Times New Roman" w:cs="Times New Roman"/>
          <w:i/>
          <w:sz w:val="28"/>
          <w:szCs w:val="28"/>
        </w:rPr>
        <w:t>.</w:t>
      </w:r>
      <w:r w:rsidRPr="00113223">
        <w:rPr>
          <w:rFonts w:ascii="Times New Roman" w:hAnsi="Times New Roman" w:cs="Times New Roman"/>
          <w:sz w:val="28"/>
          <w:szCs w:val="28"/>
        </w:rPr>
        <w:t xml:space="preserve"> Уокера «Живописное изображение нравов…» (Лондон, 1807), К</w:t>
      </w:r>
      <w:r w:rsidRPr="00113223">
        <w:rPr>
          <w:rFonts w:ascii="Times New Roman" w:hAnsi="Times New Roman" w:cs="Times New Roman"/>
          <w:i/>
          <w:sz w:val="28"/>
          <w:szCs w:val="28"/>
        </w:rPr>
        <w:t xml:space="preserve">. </w:t>
      </w:r>
      <w:r w:rsidRPr="00113223">
        <w:rPr>
          <w:rFonts w:ascii="Times New Roman" w:hAnsi="Times New Roman" w:cs="Times New Roman"/>
          <w:sz w:val="28"/>
          <w:szCs w:val="28"/>
        </w:rPr>
        <w:t xml:space="preserve">Рехберга </w:t>
      </w:r>
      <w:r w:rsidRPr="00113223">
        <w:rPr>
          <w:rFonts w:ascii="Times New Roman" w:hAnsi="Times New Roman" w:cs="Times New Roman"/>
          <w:i/>
          <w:sz w:val="28"/>
          <w:szCs w:val="28"/>
        </w:rPr>
        <w:t>«</w:t>
      </w:r>
      <w:r w:rsidRPr="00113223">
        <w:rPr>
          <w:rFonts w:ascii="Times New Roman" w:hAnsi="Times New Roman" w:cs="Times New Roman"/>
          <w:color w:val="000000"/>
          <w:sz w:val="28"/>
          <w:szCs w:val="28"/>
        </w:rPr>
        <w:t xml:space="preserve">Народы России…» (Париж, 1812-1813), </w:t>
      </w:r>
      <w:r w:rsidRPr="00113223">
        <w:rPr>
          <w:rFonts w:ascii="Times New Roman" w:hAnsi="Times New Roman" w:cs="Times New Roman"/>
          <w:sz w:val="28"/>
          <w:szCs w:val="28"/>
        </w:rPr>
        <w:t>В. Н. Савинова «Сцены из русского народного быта…» (СПб, 1852).</w:t>
      </w:r>
    </w:p>
    <w:p w14:paraId="4CF6F966" w14:textId="77777777" w:rsidR="000E0C11" w:rsidRPr="00113223" w:rsidRDefault="000E0C11" w:rsidP="000E0C11">
      <w:pPr>
        <w:widowControl w:val="0"/>
        <w:autoSpaceDE w:val="0"/>
        <w:autoSpaceDN w:val="0"/>
        <w:adjustRightInd w:val="0"/>
        <w:ind w:firstLine="709"/>
        <w:rPr>
          <w:rFonts w:ascii="Times New Roman" w:hAnsi="Times New Roman" w:cs="Times New Roman"/>
          <w:sz w:val="28"/>
          <w:szCs w:val="28"/>
        </w:rPr>
      </w:pPr>
      <w:r w:rsidRPr="00113223">
        <w:rPr>
          <w:rFonts w:ascii="Times New Roman" w:hAnsi="Times New Roman" w:cs="Times New Roman"/>
          <w:sz w:val="28"/>
          <w:szCs w:val="28"/>
        </w:rPr>
        <w:t xml:space="preserve">Для композиций на предметах этого сервиза, иконографическим источником для которых послужил труд И.-Г. Георги, характерны следующие черты. Как и создатель гравюр, мастер росписи </w:t>
      </w:r>
      <w:r>
        <w:rPr>
          <w:rFonts w:ascii="Times New Roman" w:hAnsi="Times New Roman" w:cs="Times New Roman"/>
          <w:sz w:val="28"/>
          <w:szCs w:val="28"/>
        </w:rPr>
        <w:t>по фарфору не разделяет героев,</w:t>
      </w:r>
      <w:r w:rsidRPr="00113223">
        <w:rPr>
          <w:rFonts w:ascii="Times New Roman" w:hAnsi="Times New Roman" w:cs="Times New Roman"/>
          <w:sz w:val="28"/>
          <w:szCs w:val="28"/>
        </w:rPr>
        <w:t xml:space="preserve"> он изображает сценки, в которых персонажи объединены условным действием. Наблюдается точное копирование, включая все предметы одежды и позы героев. Единственное различие – изменения в цвете. </w:t>
      </w:r>
    </w:p>
    <w:p w14:paraId="39CA9280" w14:textId="77777777" w:rsidR="000E0C11" w:rsidRPr="00113223" w:rsidRDefault="000E0C11" w:rsidP="000E0C11">
      <w:pPr>
        <w:widowControl w:val="0"/>
        <w:autoSpaceDE w:val="0"/>
        <w:autoSpaceDN w:val="0"/>
        <w:adjustRightInd w:val="0"/>
        <w:ind w:firstLine="709"/>
        <w:rPr>
          <w:rFonts w:ascii="Times New Roman" w:hAnsi="Times New Roman" w:cs="Times New Roman"/>
          <w:color w:val="000000"/>
          <w:sz w:val="28"/>
          <w:szCs w:val="28"/>
        </w:rPr>
      </w:pPr>
      <w:r>
        <w:rPr>
          <w:rFonts w:ascii="Times New Roman" w:hAnsi="Times New Roman" w:cs="Times New Roman"/>
          <w:color w:val="000000"/>
          <w:sz w:val="28"/>
          <w:szCs w:val="28"/>
        </w:rPr>
        <w:t>В связи с тем, что многие предметы сервиза были утрачены с течением времени и были созданы заново, п</w:t>
      </w:r>
      <w:r w:rsidRPr="00113223">
        <w:rPr>
          <w:rFonts w:ascii="Times New Roman" w:hAnsi="Times New Roman" w:cs="Times New Roman"/>
          <w:color w:val="000000"/>
          <w:sz w:val="28"/>
          <w:szCs w:val="28"/>
        </w:rPr>
        <w:t xml:space="preserve">о вопросу копирования и интерпретации существует несколько мнений, которые можно свести к </w:t>
      </w:r>
      <w:r w:rsidRPr="00113223">
        <w:rPr>
          <w:rFonts w:ascii="Times New Roman" w:hAnsi="Times New Roman" w:cs="Times New Roman"/>
          <w:b/>
          <w:color w:val="000000"/>
          <w:sz w:val="28"/>
          <w:szCs w:val="28"/>
        </w:rPr>
        <w:t>двум основным положениям</w:t>
      </w:r>
      <w:r>
        <w:rPr>
          <w:rFonts w:ascii="Times New Roman" w:hAnsi="Times New Roman" w:cs="Times New Roman"/>
          <w:color w:val="000000"/>
          <w:sz w:val="28"/>
          <w:szCs w:val="28"/>
        </w:rPr>
        <w:t>. Во-первых, возможно, мастера</w:t>
      </w:r>
      <w:r w:rsidRPr="00113223">
        <w:rPr>
          <w:rFonts w:ascii="Times New Roman" w:hAnsi="Times New Roman" w:cs="Times New Roman"/>
          <w:color w:val="000000"/>
          <w:sz w:val="28"/>
          <w:szCs w:val="28"/>
        </w:rPr>
        <w:t xml:space="preserve"> расписывали их либо</w:t>
      </w:r>
      <w:r>
        <w:rPr>
          <w:rFonts w:ascii="Times New Roman" w:hAnsi="Times New Roman" w:cs="Times New Roman"/>
          <w:color w:val="000000"/>
          <w:sz w:val="28"/>
          <w:szCs w:val="28"/>
        </w:rPr>
        <w:t xml:space="preserve"> как в первоначальном варианте, </w:t>
      </w:r>
      <w:r w:rsidRPr="00113223">
        <w:rPr>
          <w:rFonts w:ascii="Times New Roman" w:hAnsi="Times New Roman" w:cs="Times New Roman"/>
          <w:color w:val="000000"/>
          <w:sz w:val="28"/>
          <w:szCs w:val="28"/>
        </w:rPr>
        <w:t>который мог совпадать п</w:t>
      </w:r>
      <w:r>
        <w:rPr>
          <w:rFonts w:ascii="Times New Roman" w:hAnsi="Times New Roman" w:cs="Times New Roman"/>
          <w:color w:val="000000"/>
          <w:sz w:val="28"/>
          <w:szCs w:val="28"/>
        </w:rPr>
        <w:t>о цветовому решению с оригиналом</w:t>
      </w:r>
      <w:r w:rsidRPr="00113223">
        <w:rPr>
          <w:rFonts w:ascii="Times New Roman" w:hAnsi="Times New Roman" w:cs="Times New Roman"/>
          <w:color w:val="000000"/>
          <w:sz w:val="28"/>
          <w:szCs w:val="28"/>
        </w:rPr>
        <w:t xml:space="preserve">, либо </w:t>
      </w:r>
      <w:r>
        <w:rPr>
          <w:rFonts w:ascii="Times New Roman" w:hAnsi="Times New Roman" w:cs="Times New Roman"/>
          <w:color w:val="000000"/>
          <w:sz w:val="28"/>
          <w:szCs w:val="28"/>
        </w:rPr>
        <w:t>мастера росписи</w:t>
      </w:r>
      <w:r w:rsidRPr="00113223">
        <w:rPr>
          <w:rFonts w:ascii="Times New Roman" w:hAnsi="Times New Roman" w:cs="Times New Roman"/>
          <w:color w:val="000000"/>
          <w:sz w:val="28"/>
          <w:szCs w:val="28"/>
        </w:rPr>
        <w:t xml:space="preserve"> мог</w:t>
      </w:r>
      <w:r>
        <w:rPr>
          <w:rFonts w:ascii="Times New Roman" w:hAnsi="Times New Roman" w:cs="Times New Roman"/>
          <w:color w:val="000000"/>
          <w:sz w:val="28"/>
          <w:szCs w:val="28"/>
        </w:rPr>
        <w:t>ли</w:t>
      </w:r>
      <w:r w:rsidRPr="00113223">
        <w:rPr>
          <w:rFonts w:ascii="Times New Roman" w:hAnsi="Times New Roman" w:cs="Times New Roman"/>
          <w:color w:val="000000"/>
          <w:sz w:val="28"/>
          <w:szCs w:val="28"/>
        </w:rPr>
        <w:t xml:space="preserve"> себе позволить вольности в цвете. Второе - </w:t>
      </w:r>
      <w:r w:rsidRPr="00113223">
        <w:rPr>
          <w:rFonts w:ascii="Times New Roman" w:hAnsi="Times New Roman" w:cs="Times New Roman"/>
          <w:sz w:val="28"/>
          <w:szCs w:val="28"/>
        </w:rPr>
        <w:t>мастер</w:t>
      </w:r>
      <w:r>
        <w:rPr>
          <w:rFonts w:ascii="Times New Roman" w:hAnsi="Times New Roman" w:cs="Times New Roman"/>
          <w:sz w:val="28"/>
          <w:szCs w:val="28"/>
        </w:rPr>
        <w:t>а</w:t>
      </w:r>
      <w:r w:rsidRPr="00113223">
        <w:rPr>
          <w:rFonts w:ascii="Times New Roman" w:hAnsi="Times New Roman" w:cs="Times New Roman"/>
          <w:sz w:val="28"/>
          <w:szCs w:val="28"/>
        </w:rPr>
        <w:t xml:space="preserve"> росписи по фарфору, прочувствовав замысел автора ор</w:t>
      </w:r>
      <w:r>
        <w:rPr>
          <w:rFonts w:ascii="Times New Roman" w:hAnsi="Times New Roman" w:cs="Times New Roman"/>
          <w:sz w:val="28"/>
          <w:szCs w:val="28"/>
        </w:rPr>
        <w:t>игинала, целенаправленно копирую</w:t>
      </w:r>
      <w:r w:rsidRPr="00113223">
        <w:rPr>
          <w:rFonts w:ascii="Times New Roman" w:hAnsi="Times New Roman" w:cs="Times New Roman"/>
          <w:sz w:val="28"/>
          <w:szCs w:val="28"/>
        </w:rPr>
        <w:t>т фигуры в той группировке, в которой они представляются в оригинале.</w:t>
      </w:r>
    </w:p>
    <w:p w14:paraId="2B63072D" w14:textId="77777777" w:rsidR="000E0C11" w:rsidRPr="00113223" w:rsidRDefault="000E0C11" w:rsidP="000E0C11">
      <w:pPr>
        <w:widowControl w:val="0"/>
        <w:autoSpaceDE w:val="0"/>
        <w:autoSpaceDN w:val="0"/>
        <w:adjustRightInd w:val="0"/>
        <w:ind w:firstLine="709"/>
        <w:rPr>
          <w:rFonts w:ascii="Times New Roman" w:hAnsi="Times New Roman" w:cs="Times New Roman"/>
          <w:color w:val="000000"/>
          <w:sz w:val="28"/>
          <w:szCs w:val="28"/>
        </w:rPr>
      </w:pPr>
      <w:r w:rsidRPr="00113223">
        <w:rPr>
          <w:rFonts w:ascii="Times New Roman" w:hAnsi="Times New Roman" w:cs="Times New Roman"/>
          <w:sz w:val="28"/>
          <w:szCs w:val="28"/>
        </w:rPr>
        <w:t>Позы более статичны, а изображения более плоскостные, нежели на графическом образце. Но это нисколько не умаляет красоты живописной композиции, которая тем более дополнилась пейзажем. Помещенные в естественную среду,  п</w:t>
      </w:r>
      <w:r>
        <w:rPr>
          <w:rFonts w:ascii="Times New Roman" w:hAnsi="Times New Roman" w:cs="Times New Roman"/>
          <w:sz w:val="28"/>
          <w:szCs w:val="28"/>
        </w:rPr>
        <w:t>ерсонажи стали более осязаемыми</w:t>
      </w:r>
      <w:r w:rsidRPr="00113223">
        <w:rPr>
          <w:rFonts w:ascii="Times New Roman" w:hAnsi="Times New Roman" w:cs="Times New Roman"/>
          <w:sz w:val="28"/>
          <w:szCs w:val="28"/>
        </w:rPr>
        <w:t xml:space="preserve">. </w:t>
      </w:r>
    </w:p>
    <w:p w14:paraId="1117188D" w14:textId="77777777" w:rsidR="000E0C11" w:rsidRPr="00113223" w:rsidRDefault="000E0C11" w:rsidP="000E0C11">
      <w:pPr>
        <w:ind w:firstLine="709"/>
        <w:rPr>
          <w:rFonts w:ascii="Times New Roman" w:hAnsi="Times New Roman"/>
          <w:sz w:val="28"/>
          <w:szCs w:val="28"/>
        </w:rPr>
      </w:pPr>
      <w:r w:rsidRPr="00113223">
        <w:rPr>
          <w:rFonts w:ascii="Times New Roman" w:hAnsi="Times New Roman" w:cs="Times New Roman"/>
          <w:sz w:val="28"/>
          <w:szCs w:val="28"/>
        </w:rPr>
        <w:t>Введение новых мотивов объясняется особенностями того вида искусства, в котором был использ</w:t>
      </w:r>
      <w:r>
        <w:rPr>
          <w:rFonts w:ascii="Times New Roman" w:hAnsi="Times New Roman" w:cs="Times New Roman"/>
          <w:sz w:val="28"/>
          <w:szCs w:val="28"/>
        </w:rPr>
        <w:t>ован иконографический образец, так как</w:t>
      </w:r>
      <w:r w:rsidRPr="00113223">
        <w:rPr>
          <w:rFonts w:ascii="Times New Roman" w:hAnsi="Times New Roman" w:cs="Times New Roman"/>
          <w:sz w:val="28"/>
          <w:szCs w:val="28"/>
        </w:rPr>
        <w:t xml:space="preserve"> круглая форма тарелки требовала заполнения.</w:t>
      </w:r>
      <w:r w:rsidRPr="00113223">
        <w:rPr>
          <w:rFonts w:ascii="Times New Roman" w:hAnsi="Times New Roman"/>
          <w:sz w:val="28"/>
          <w:szCs w:val="28"/>
        </w:rPr>
        <w:t xml:space="preserve"> </w:t>
      </w:r>
      <w:r w:rsidRPr="00113223">
        <w:rPr>
          <w:rFonts w:ascii="Times New Roman" w:hAnsi="Times New Roman" w:cs="Times New Roman"/>
          <w:sz w:val="28"/>
          <w:szCs w:val="28"/>
        </w:rPr>
        <w:t xml:space="preserve">Изменения в стилистике обусловлены  стремлением создателей предметов декоративно-прикладного искусства к большей нарядности </w:t>
      </w:r>
    </w:p>
    <w:p w14:paraId="3E158C79" w14:textId="77777777" w:rsidR="000E0C11" w:rsidRPr="00113223" w:rsidRDefault="000E0C11" w:rsidP="000E0C11">
      <w:pPr>
        <w:widowControl w:val="0"/>
        <w:autoSpaceDE w:val="0"/>
        <w:autoSpaceDN w:val="0"/>
        <w:adjustRightInd w:val="0"/>
        <w:ind w:firstLine="709"/>
        <w:rPr>
          <w:rFonts w:ascii="Times New Roman" w:hAnsi="Times New Roman" w:cs="Times New Roman"/>
          <w:sz w:val="28"/>
          <w:szCs w:val="28"/>
        </w:rPr>
      </w:pPr>
      <w:r w:rsidRPr="00113223">
        <w:rPr>
          <w:rFonts w:ascii="Times New Roman" w:hAnsi="Times New Roman" w:cs="Times New Roman"/>
          <w:sz w:val="28"/>
          <w:szCs w:val="28"/>
        </w:rPr>
        <w:t xml:space="preserve">В фарфоровых предметах, иконографическим источником для которых послужил труд </w:t>
      </w:r>
      <w:r w:rsidRPr="00113223">
        <w:rPr>
          <w:rFonts w:ascii="Times New Roman" w:hAnsi="Times New Roman" w:cs="Times New Roman"/>
          <w:color w:val="000000"/>
          <w:sz w:val="28"/>
          <w:szCs w:val="28"/>
        </w:rPr>
        <w:t>Х.-Г.-Г. Гей</w:t>
      </w:r>
      <w:r>
        <w:rPr>
          <w:rFonts w:ascii="Times New Roman" w:hAnsi="Times New Roman" w:cs="Times New Roman"/>
          <w:color w:val="000000"/>
          <w:sz w:val="28"/>
          <w:szCs w:val="28"/>
        </w:rPr>
        <w:t>слера, копирование присутствует,</w:t>
      </w:r>
      <w:r w:rsidRPr="00113223">
        <w:rPr>
          <w:rFonts w:ascii="Times New Roman" w:hAnsi="Times New Roman" w:cs="Times New Roman"/>
          <w:sz w:val="28"/>
          <w:szCs w:val="28"/>
        </w:rPr>
        <w:t xml:space="preserve"> как в отношении особенностей позы, костюма, так и в колористическом,</w:t>
      </w:r>
      <w:r w:rsidRPr="00113223">
        <w:rPr>
          <w:rFonts w:ascii="Times New Roman" w:hAnsi="Times New Roman" w:cs="Times New Roman"/>
          <w:color w:val="000000"/>
          <w:sz w:val="28"/>
          <w:szCs w:val="28"/>
        </w:rPr>
        <w:t xml:space="preserve"> </w:t>
      </w:r>
      <w:r w:rsidRPr="00113223">
        <w:rPr>
          <w:rFonts w:ascii="Times New Roman" w:hAnsi="Times New Roman" w:cs="Times New Roman"/>
          <w:iCs/>
          <w:sz w:val="28"/>
          <w:szCs w:val="28"/>
        </w:rPr>
        <w:t>но все же есть и отличия</w:t>
      </w:r>
      <w:r w:rsidRPr="00113223">
        <w:rPr>
          <w:rFonts w:ascii="Times New Roman" w:hAnsi="Times New Roman" w:cs="Times New Roman"/>
          <w:sz w:val="28"/>
          <w:szCs w:val="28"/>
        </w:rPr>
        <w:t>. Фигуры уменьшаю</w:t>
      </w:r>
      <w:r>
        <w:rPr>
          <w:rFonts w:ascii="Times New Roman" w:hAnsi="Times New Roman" w:cs="Times New Roman"/>
          <w:sz w:val="28"/>
          <w:szCs w:val="28"/>
        </w:rPr>
        <w:t>тся в размерах и отодвигаются в</w:t>
      </w:r>
      <w:r w:rsidRPr="00113223">
        <w:rPr>
          <w:rFonts w:ascii="Times New Roman" w:hAnsi="Times New Roman" w:cs="Times New Roman"/>
          <w:sz w:val="28"/>
          <w:szCs w:val="28"/>
        </w:rPr>
        <w:t>глубь композиции, сохраняя при этом все подробности, которые можно наблюдать в гравюре. Но главное – костюмы меняются</w:t>
      </w:r>
      <w:r>
        <w:rPr>
          <w:rFonts w:ascii="Times New Roman" w:hAnsi="Times New Roman" w:cs="Times New Roman"/>
          <w:sz w:val="28"/>
          <w:szCs w:val="28"/>
        </w:rPr>
        <w:t>,</w:t>
      </w:r>
      <w:r w:rsidRPr="00113223">
        <w:rPr>
          <w:rFonts w:ascii="Times New Roman" w:hAnsi="Times New Roman" w:cs="Times New Roman"/>
          <w:sz w:val="28"/>
          <w:szCs w:val="28"/>
        </w:rPr>
        <w:t xml:space="preserve"> согласно моде времени. Если в гравюре «Рыбак показывает сома элегантной паре»  мы </w:t>
      </w:r>
      <w:r w:rsidRPr="00A5661F">
        <w:rPr>
          <w:rFonts w:ascii="Times New Roman" w:hAnsi="Times New Roman" w:cs="Times New Roman"/>
          <w:sz w:val="28"/>
          <w:szCs w:val="28"/>
        </w:rPr>
        <w:t>наблюдаем</w:t>
      </w:r>
      <w:r w:rsidRPr="00113223">
        <w:rPr>
          <w:rFonts w:ascii="Times New Roman" w:hAnsi="Times New Roman" w:cs="Times New Roman"/>
          <w:sz w:val="28"/>
          <w:szCs w:val="28"/>
        </w:rPr>
        <w:t xml:space="preserve"> костюмы середины – конца </w:t>
      </w:r>
      <w:r w:rsidRPr="00113223">
        <w:rPr>
          <w:rFonts w:ascii="Times New Roman" w:hAnsi="Times New Roman" w:cs="Times New Roman"/>
          <w:sz w:val="28"/>
          <w:szCs w:val="28"/>
          <w:lang w:val="en-US"/>
        </w:rPr>
        <w:t>XVIII</w:t>
      </w:r>
      <w:r w:rsidRPr="00113223">
        <w:rPr>
          <w:rFonts w:ascii="Times New Roman" w:hAnsi="Times New Roman" w:cs="Times New Roman"/>
          <w:sz w:val="28"/>
          <w:szCs w:val="28"/>
        </w:rPr>
        <w:t xml:space="preserve"> века, то в воспро</w:t>
      </w:r>
      <w:r>
        <w:rPr>
          <w:rFonts w:ascii="Times New Roman" w:hAnsi="Times New Roman" w:cs="Times New Roman"/>
          <w:sz w:val="28"/>
          <w:szCs w:val="28"/>
        </w:rPr>
        <w:t>изведении «Показывают тюленя»</w:t>
      </w:r>
      <w:r w:rsidRPr="00113223">
        <w:rPr>
          <w:rFonts w:ascii="Times New Roman" w:hAnsi="Times New Roman" w:cs="Times New Roman"/>
          <w:sz w:val="28"/>
          <w:szCs w:val="28"/>
        </w:rPr>
        <w:t xml:space="preserve"> это уже костюмы первого десятилетия </w:t>
      </w:r>
      <w:r w:rsidRPr="00113223">
        <w:rPr>
          <w:rFonts w:ascii="Times New Roman" w:hAnsi="Times New Roman" w:cs="Times New Roman"/>
          <w:sz w:val="28"/>
          <w:szCs w:val="28"/>
          <w:lang w:val="en-US"/>
        </w:rPr>
        <w:t>XIX</w:t>
      </w:r>
      <w:r w:rsidRPr="00113223">
        <w:rPr>
          <w:rFonts w:ascii="Times New Roman" w:hAnsi="Times New Roman" w:cs="Times New Roman"/>
          <w:sz w:val="28"/>
          <w:szCs w:val="28"/>
        </w:rPr>
        <w:t xml:space="preserve"> века.</w:t>
      </w:r>
    </w:p>
    <w:p w14:paraId="5BBAE116" w14:textId="77777777" w:rsidR="000E0C11" w:rsidRPr="00113223" w:rsidRDefault="000E0C11" w:rsidP="000E0C11">
      <w:pPr>
        <w:widowControl w:val="0"/>
        <w:autoSpaceDE w:val="0"/>
        <w:autoSpaceDN w:val="0"/>
        <w:adjustRightInd w:val="0"/>
        <w:ind w:firstLine="709"/>
        <w:rPr>
          <w:rFonts w:ascii="Times New Roman" w:hAnsi="Times New Roman" w:cs="Times New Roman"/>
          <w:sz w:val="28"/>
          <w:szCs w:val="28"/>
        </w:rPr>
      </w:pPr>
      <w:r w:rsidRPr="00113223">
        <w:rPr>
          <w:rFonts w:ascii="Times New Roman" w:hAnsi="Times New Roman" w:cs="Times New Roman"/>
          <w:sz w:val="28"/>
          <w:szCs w:val="28"/>
        </w:rPr>
        <w:t xml:space="preserve">Для фарфоровых предметов, иконографическим источником для которых послужил труд </w:t>
      </w:r>
      <w:r w:rsidRPr="00113223">
        <w:rPr>
          <w:rFonts w:ascii="Times New Roman" w:hAnsi="Times New Roman" w:cs="Times New Roman"/>
          <w:color w:val="000000"/>
          <w:sz w:val="28"/>
          <w:szCs w:val="28"/>
        </w:rPr>
        <w:t xml:space="preserve">Дж. Аткинсона и Дж. Уокера, характерно воспроизведение как однофигурных, так и многофигурных композиций. </w:t>
      </w:r>
      <w:r w:rsidRPr="00113223">
        <w:rPr>
          <w:rFonts w:ascii="Times New Roman" w:hAnsi="Times New Roman" w:cs="Times New Roman"/>
          <w:sz w:val="28"/>
          <w:szCs w:val="28"/>
        </w:rPr>
        <w:t>Мастер росписи по фарфору полностью повторил оригинальные графические изображения, в том числе и пейзаж, который имеется на гравюрах Дж. Аткинсона. Очевидно, что живописец не пытается повторить эскизность, легкость Дж. Аткинсона. Линии и контуры стали более четкими, а краски яркими.</w:t>
      </w:r>
    </w:p>
    <w:p w14:paraId="2B59EEBF" w14:textId="77777777" w:rsidR="000E0C11" w:rsidRPr="00113223" w:rsidRDefault="000E0C11" w:rsidP="000E0C11">
      <w:pPr>
        <w:widowControl w:val="0"/>
        <w:autoSpaceDE w:val="0"/>
        <w:autoSpaceDN w:val="0"/>
        <w:adjustRightInd w:val="0"/>
        <w:ind w:firstLine="709"/>
        <w:rPr>
          <w:rFonts w:ascii="Times New Roman" w:hAnsi="Times New Roman" w:cs="Times New Roman"/>
          <w:color w:val="000000"/>
          <w:sz w:val="28"/>
          <w:szCs w:val="28"/>
        </w:rPr>
      </w:pPr>
      <w:r w:rsidRPr="00113223">
        <w:rPr>
          <w:rFonts w:ascii="Times New Roman" w:hAnsi="Times New Roman" w:cs="Times New Roman"/>
          <w:sz w:val="28"/>
          <w:szCs w:val="28"/>
        </w:rPr>
        <w:t>Еще один иконографический источник Гурьевского сервиза — труд К</w:t>
      </w:r>
      <w:r w:rsidRPr="00113223">
        <w:rPr>
          <w:rFonts w:ascii="Times New Roman" w:hAnsi="Times New Roman" w:cs="Times New Roman"/>
          <w:i/>
          <w:sz w:val="28"/>
          <w:szCs w:val="28"/>
        </w:rPr>
        <w:t xml:space="preserve">. </w:t>
      </w:r>
      <w:r w:rsidRPr="00113223">
        <w:rPr>
          <w:rFonts w:ascii="Times New Roman" w:hAnsi="Times New Roman" w:cs="Times New Roman"/>
          <w:color w:val="000000"/>
          <w:sz w:val="28"/>
          <w:szCs w:val="28"/>
        </w:rPr>
        <w:t>К</w:t>
      </w:r>
      <w:r>
        <w:rPr>
          <w:rFonts w:ascii="Times New Roman" w:hAnsi="Times New Roman" w:cs="Times New Roman"/>
          <w:color w:val="000000"/>
          <w:sz w:val="28"/>
          <w:szCs w:val="28"/>
        </w:rPr>
        <w:t>.</w:t>
      </w:r>
      <w:r w:rsidRPr="00113223">
        <w:rPr>
          <w:rFonts w:ascii="Times New Roman" w:hAnsi="Times New Roman" w:cs="Times New Roman"/>
          <w:color w:val="000000"/>
          <w:sz w:val="28"/>
          <w:szCs w:val="28"/>
        </w:rPr>
        <w:t xml:space="preserve"> </w:t>
      </w:r>
      <w:r w:rsidRPr="00113223">
        <w:rPr>
          <w:rFonts w:ascii="Times New Roman" w:hAnsi="Times New Roman" w:cs="Times New Roman"/>
          <w:sz w:val="28"/>
          <w:szCs w:val="28"/>
        </w:rPr>
        <w:t xml:space="preserve">Рехберга </w:t>
      </w:r>
      <w:r w:rsidRPr="00113223">
        <w:rPr>
          <w:rFonts w:ascii="Times New Roman" w:hAnsi="Times New Roman" w:cs="Times New Roman"/>
          <w:color w:val="000000"/>
          <w:sz w:val="28"/>
          <w:szCs w:val="28"/>
        </w:rPr>
        <w:t>сожалению, удалось найти всего лишь один пример с росписью по гравюрам из этого альбома. Автор буквально копирует образец. Он повторил все до мельчайших подробностей на заднем плане, все детали костюма понятны и легко рассматриваемы. Разумеется, живописная композиция отличается по оттенку от оригинала, но это нисколько не портит впечатления, все очень гармонично.</w:t>
      </w:r>
    </w:p>
    <w:p w14:paraId="3428E27D" w14:textId="5C8CB6F5" w:rsidR="000E0C11" w:rsidRPr="00113223" w:rsidRDefault="000E0C11" w:rsidP="000E0C11">
      <w:pPr>
        <w:widowControl w:val="0"/>
        <w:autoSpaceDE w:val="0"/>
        <w:autoSpaceDN w:val="0"/>
        <w:adjustRightInd w:val="0"/>
        <w:ind w:firstLine="709"/>
        <w:rPr>
          <w:rFonts w:ascii="Times New Roman" w:hAnsi="Times New Roman" w:cs="Times New Roman"/>
          <w:color w:val="000000"/>
          <w:sz w:val="28"/>
          <w:szCs w:val="28"/>
        </w:rPr>
      </w:pPr>
      <w:r w:rsidRPr="00113223">
        <w:rPr>
          <w:rFonts w:ascii="Times New Roman" w:hAnsi="Times New Roman" w:cs="Times New Roman"/>
          <w:color w:val="000000"/>
          <w:sz w:val="28"/>
          <w:szCs w:val="28"/>
        </w:rPr>
        <w:t xml:space="preserve">Воспроизведения, иконографическим источником для которых послужили гравюры из работы </w:t>
      </w:r>
      <w:r>
        <w:rPr>
          <w:rFonts w:ascii="Times New Roman" w:hAnsi="Times New Roman" w:cs="Times New Roman"/>
          <w:sz w:val="28"/>
          <w:szCs w:val="28"/>
        </w:rPr>
        <w:t>В. Н.</w:t>
      </w:r>
      <w:r w:rsidRPr="00113223">
        <w:rPr>
          <w:rFonts w:ascii="Times New Roman" w:hAnsi="Times New Roman" w:cs="Times New Roman"/>
          <w:sz w:val="28"/>
          <w:szCs w:val="28"/>
        </w:rPr>
        <w:t xml:space="preserve"> Савинова</w:t>
      </w:r>
      <w:r w:rsidR="00F32F90">
        <w:rPr>
          <w:rFonts w:ascii="Times New Roman" w:hAnsi="Times New Roman" w:cs="Times New Roman"/>
          <w:sz w:val="28"/>
          <w:szCs w:val="28"/>
        </w:rPr>
        <w:t xml:space="preserve"> </w:t>
      </w:r>
      <w:r w:rsidR="00F32F90" w:rsidRPr="004A6C63">
        <w:rPr>
          <w:rFonts w:ascii="Times New Roman" w:hAnsi="Times New Roman" w:cs="Times New Roman"/>
          <w:sz w:val="28"/>
          <w:szCs w:val="28"/>
        </w:rPr>
        <w:t>«Сцены из русского народного быта…»</w:t>
      </w:r>
      <w:r w:rsidR="00F32F90">
        <w:rPr>
          <w:rFonts w:ascii="Times New Roman" w:hAnsi="Times New Roman" w:cs="Times New Roman"/>
          <w:sz w:val="28"/>
          <w:szCs w:val="28"/>
        </w:rPr>
        <w:t xml:space="preserve"> (</w:t>
      </w:r>
      <w:r w:rsidR="00F32F90" w:rsidRPr="004A6C63">
        <w:rPr>
          <w:rFonts w:ascii="Times New Roman" w:hAnsi="Times New Roman" w:cs="Times New Roman"/>
          <w:sz w:val="28"/>
          <w:szCs w:val="28"/>
        </w:rPr>
        <w:t>СПб</w:t>
      </w:r>
      <w:r w:rsidR="00F32F90">
        <w:rPr>
          <w:rFonts w:ascii="Times New Roman" w:hAnsi="Times New Roman" w:cs="Times New Roman"/>
          <w:sz w:val="28"/>
          <w:szCs w:val="28"/>
          <w:lang w:val="en-US"/>
        </w:rPr>
        <w:t>, 1852)</w:t>
      </w:r>
      <w:r>
        <w:rPr>
          <w:rFonts w:ascii="Times New Roman" w:hAnsi="Times New Roman" w:cs="Times New Roman"/>
          <w:sz w:val="28"/>
          <w:szCs w:val="28"/>
        </w:rPr>
        <w:t>,</w:t>
      </w:r>
      <w:r w:rsidRPr="00113223">
        <w:rPr>
          <w:rFonts w:ascii="Times New Roman" w:hAnsi="Times New Roman" w:cs="Times New Roman"/>
          <w:sz w:val="28"/>
          <w:szCs w:val="28"/>
        </w:rPr>
        <w:t xml:space="preserve"> также попали в круг моего внимания. На некоторых предметах воспроизведены однофигурные композиции.</w:t>
      </w:r>
      <w:r w:rsidRPr="00113223">
        <w:rPr>
          <w:rFonts w:ascii="Times New Roman" w:hAnsi="Times New Roman" w:cs="Times New Roman"/>
          <w:color w:val="000000"/>
          <w:sz w:val="28"/>
          <w:szCs w:val="28"/>
        </w:rPr>
        <w:t xml:space="preserve"> Живописец  целенаправленно избирает только нужных ему героев и элементы антуража. Удивительно гармонично вписаны персонажи прежней композиции в новый пейзаж. Мастер росписи же уже точно копировал эти фигуры. Цвет обогащает изображение, делает его более эстетически приятным.</w:t>
      </w:r>
    </w:p>
    <w:p w14:paraId="1F85ABBB" w14:textId="77777777" w:rsidR="000E0C11" w:rsidRPr="00113223" w:rsidRDefault="000E0C11" w:rsidP="000E0C11">
      <w:pPr>
        <w:widowControl w:val="0"/>
        <w:autoSpaceDE w:val="0"/>
        <w:autoSpaceDN w:val="0"/>
        <w:adjustRightInd w:val="0"/>
        <w:ind w:firstLine="709"/>
        <w:rPr>
          <w:rFonts w:ascii="Times New Roman" w:hAnsi="Times New Roman" w:cs="Times New Roman"/>
          <w:color w:val="000000"/>
          <w:sz w:val="28"/>
          <w:szCs w:val="28"/>
        </w:rPr>
      </w:pPr>
      <w:r w:rsidRPr="00113223">
        <w:rPr>
          <w:rFonts w:ascii="Times New Roman" w:hAnsi="Times New Roman" w:cs="Times New Roman"/>
          <w:color w:val="000000"/>
          <w:sz w:val="28"/>
          <w:szCs w:val="28"/>
        </w:rPr>
        <w:t>Необходимо оговорить, что данные воспроизведения должны были заменить утраченные предметы. Таким образом, авторы росписи обращаются уже к современному источнику, отвечающему требованиям Гурьевского сервиза.</w:t>
      </w:r>
    </w:p>
    <w:p w14:paraId="6619E200" w14:textId="77777777" w:rsidR="000E0C11" w:rsidRPr="00113223" w:rsidRDefault="000E0C11" w:rsidP="000E0C11">
      <w:pPr>
        <w:widowControl w:val="0"/>
        <w:autoSpaceDE w:val="0"/>
        <w:autoSpaceDN w:val="0"/>
        <w:adjustRightInd w:val="0"/>
        <w:ind w:firstLine="709"/>
        <w:rPr>
          <w:rFonts w:ascii="Times New Roman" w:hAnsi="Times New Roman" w:cs="Times New Roman"/>
          <w:color w:val="000000"/>
          <w:sz w:val="28"/>
          <w:szCs w:val="28"/>
        </w:rPr>
      </w:pPr>
      <w:r w:rsidRPr="00113223">
        <w:rPr>
          <w:rFonts w:ascii="Times New Roman" w:hAnsi="Times New Roman" w:cs="Times New Roman"/>
          <w:sz w:val="28"/>
          <w:szCs w:val="28"/>
        </w:rPr>
        <w:t xml:space="preserve">В </w:t>
      </w:r>
      <w:r w:rsidRPr="00113223">
        <w:rPr>
          <w:rFonts w:ascii="Times New Roman" w:hAnsi="Times New Roman" w:cs="Times New Roman"/>
          <w:b/>
          <w:sz w:val="28"/>
          <w:szCs w:val="28"/>
        </w:rPr>
        <w:t>1810-1820-х гг.</w:t>
      </w:r>
      <w:r w:rsidRPr="00113223">
        <w:rPr>
          <w:rFonts w:ascii="Times New Roman" w:hAnsi="Times New Roman" w:cs="Times New Roman"/>
          <w:sz w:val="28"/>
          <w:szCs w:val="28"/>
        </w:rPr>
        <w:t xml:space="preserve"> появились </w:t>
      </w:r>
      <w:r w:rsidRPr="00113223">
        <w:rPr>
          <w:rFonts w:ascii="Times New Roman" w:hAnsi="Times New Roman" w:cs="Times New Roman"/>
          <w:b/>
          <w:sz w:val="28"/>
          <w:szCs w:val="28"/>
        </w:rPr>
        <w:t>фигуры Ф.Я. Гарднера</w:t>
      </w:r>
      <w:r w:rsidRPr="00113223">
        <w:rPr>
          <w:rFonts w:ascii="Times New Roman" w:hAnsi="Times New Roman" w:cs="Times New Roman"/>
          <w:sz w:val="28"/>
          <w:szCs w:val="28"/>
        </w:rPr>
        <w:t xml:space="preserve"> по «Волшебному фонарю» 1817 г.</w:t>
      </w:r>
      <w:r w:rsidRPr="00113223">
        <w:rPr>
          <w:rFonts w:ascii="Times New Roman" w:hAnsi="Times New Roman" w:cs="Times New Roman"/>
          <w:color w:val="000000"/>
          <w:sz w:val="28"/>
          <w:szCs w:val="28"/>
        </w:rPr>
        <w:t xml:space="preserve"> Альбом состоит из более 70  типажей. Они были использованы на заводе Ф.Я. Гарднера, но сколько именно фигур было сделано с гравюр Венецианова, до сих пор не известно.</w:t>
      </w:r>
      <w:r w:rsidRPr="00113223">
        <w:rPr>
          <w:rFonts w:ascii="Times New Roman" w:hAnsi="Times New Roman" w:cs="Times New Roman"/>
          <w:b/>
          <w:color w:val="000000"/>
          <w:sz w:val="28"/>
          <w:szCs w:val="28"/>
        </w:rPr>
        <w:t xml:space="preserve"> </w:t>
      </w:r>
      <w:r w:rsidRPr="00113223">
        <w:rPr>
          <w:rFonts w:ascii="Times New Roman" w:hAnsi="Times New Roman" w:cs="Times New Roman"/>
          <w:color w:val="000000"/>
          <w:sz w:val="28"/>
          <w:szCs w:val="28"/>
        </w:rPr>
        <w:t>Содержание этого журнала</w:t>
      </w:r>
      <w:r>
        <w:rPr>
          <w:rFonts w:ascii="Times New Roman" w:hAnsi="Times New Roman" w:cs="Times New Roman"/>
          <w:color w:val="000000"/>
          <w:sz w:val="28"/>
          <w:szCs w:val="28"/>
        </w:rPr>
        <w:t xml:space="preserve"> гравюр было невероятно широко,</w:t>
      </w:r>
      <w:r w:rsidRPr="00113223">
        <w:rPr>
          <w:rFonts w:ascii="Times New Roman" w:hAnsi="Times New Roman" w:cs="Times New Roman"/>
          <w:color w:val="000000"/>
          <w:sz w:val="28"/>
          <w:szCs w:val="28"/>
        </w:rPr>
        <w:t xml:space="preserve"> в нем были собраны типы торговцев и разносчиков. Но не все изображения подходили Ф.Я. Гарднеру для создания этой фарфоровой серии, именно поэтому мастера меняли некотор</w:t>
      </w:r>
      <w:r>
        <w:rPr>
          <w:rFonts w:ascii="Times New Roman" w:hAnsi="Times New Roman" w:cs="Times New Roman"/>
          <w:color w:val="000000"/>
          <w:sz w:val="28"/>
          <w:szCs w:val="28"/>
        </w:rPr>
        <w:t>ые общие характеристики фигуры (</w:t>
      </w:r>
      <w:r w:rsidRPr="00113223">
        <w:rPr>
          <w:rFonts w:ascii="Times New Roman" w:hAnsi="Times New Roman" w:cs="Times New Roman"/>
          <w:color w:val="000000"/>
          <w:sz w:val="28"/>
          <w:szCs w:val="28"/>
        </w:rPr>
        <w:t>позу или размер) для создания общего цикла, не отступая в своей интерпретации далеко от оригиналов.</w:t>
      </w:r>
    </w:p>
    <w:p w14:paraId="09FFF544" w14:textId="77777777" w:rsidR="000E0C11" w:rsidRPr="00113223" w:rsidRDefault="000E0C11" w:rsidP="000E0C11">
      <w:pPr>
        <w:ind w:firstLine="709"/>
        <w:rPr>
          <w:rFonts w:ascii="Times New Roman" w:hAnsi="Times New Roman" w:cs="Times New Roman"/>
          <w:color w:val="000000"/>
          <w:sz w:val="28"/>
          <w:szCs w:val="28"/>
        </w:rPr>
      </w:pPr>
      <w:r>
        <w:rPr>
          <w:rFonts w:ascii="Times New Roman" w:hAnsi="Times New Roman" w:cs="Times New Roman"/>
          <w:color w:val="000000"/>
          <w:sz w:val="28"/>
          <w:szCs w:val="28"/>
        </w:rPr>
        <w:t>Очень часто Ф.Я. Гарднер изменяет</w:t>
      </w:r>
      <w:r w:rsidRPr="00113223">
        <w:rPr>
          <w:rFonts w:ascii="Times New Roman" w:hAnsi="Times New Roman" w:cs="Times New Roman"/>
          <w:color w:val="000000"/>
          <w:sz w:val="28"/>
          <w:szCs w:val="28"/>
        </w:rPr>
        <w:t xml:space="preserve"> костюм типажей гравюр, он убирает и изменяет детали для того, чтобы композиция приобрела нужные ему формы, чтобы воспроизведения были декоративнее и соответствов</w:t>
      </w:r>
      <w:r>
        <w:rPr>
          <w:rFonts w:ascii="Times New Roman" w:hAnsi="Times New Roman" w:cs="Times New Roman"/>
          <w:color w:val="000000"/>
          <w:sz w:val="28"/>
          <w:szCs w:val="28"/>
        </w:rPr>
        <w:t>али моде того времени. Он старает</w:t>
      </w:r>
      <w:r w:rsidRPr="00113223">
        <w:rPr>
          <w:rFonts w:ascii="Times New Roman" w:hAnsi="Times New Roman" w:cs="Times New Roman"/>
          <w:color w:val="000000"/>
          <w:sz w:val="28"/>
          <w:szCs w:val="28"/>
        </w:rPr>
        <w:t xml:space="preserve">ся соответствовать вечно меняющимся вкусам и  сделать серию более популярной и востребованной. </w:t>
      </w:r>
    </w:p>
    <w:p w14:paraId="3B70EE52" w14:textId="77777777" w:rsidR="000E0C11" w:rsidRPr="00113223" w:rsidRDefault="000E0C11" w:rsidP="000E0C11">
      <w:pPr>
        <w:ind w:firstLine="709"/>
        <w:rPr>
          <w:rFonts w:ascii="Times New Roman" w:hAnsi="Times New Roman" w:cs="Times New Roman"/>
          <w:sz w:val="28"/>
          <w:szCs w:val="28"/>
        </w:rPr>
      </w:pPr>
      <w:r w:rsidRPr="00113223">
        <w:rPr>
          <w:rFonts w:ascii="Times New Roman" w:hAnsi="Times New Roman" w:cs="Times New Roman"/>
          <w:sz w:val="28"/>
          <w:szCs w:val="28"/>
        </w:rPr>
        <w:t xml:space="preserve">Завершает развитие темы в дореволюционный период серия фигур </w:t>
      </w:r>
      <w:r w:rsidRPr="00113223">
        <w:rPr>
          <w:rFonts w:ascii="Times New Roman" w:hAnsi="Times New Roman" w:cs="Times New Roman"/>
          <w:b/>
          <w:sz w:val="28"/>
          <w:szCs w:val="28"/>
        </w:rPr>
        <w:t>«Народности России» 1907-1917 гг.</w:t>
      </w:r>
      <w:r w:rsidRPr="00113223">
        <w:rPr>
          <w:rFonts w:ascii="Times New Roman" w:hAnsi="Times New Roman" w:cs="Times New Roman"/>
          <w:sz w:val="28"/>
          <w:szCs w:val="28"/>
        </w:rPr>
        <w:t>, предшественником которой возможно послужила серия 1780-1790-х гг.</w:t>
      </w:r>
    </w:p>
    <w:p w14:paraId="7673979A" w14:textId="77777777" w:rsidR="000E0C11" w:rsidRPr="00113223" w:rsidRDefault="000E0C11" w:rsidP="000E0C11">
      <w:pPr>
        <w:ind w:firstLine="709"/>
        <w:jc w:val="both"/>
        <w:rPr>
          <w:rFonts w:ascii="Times New Roman" w:hAnsi="Times New Roman" w:cs="Times New Roman"/>
          <w:sz w:val="28"/>
          <w:szCs w:val="28"/>
        </w:rPr>
      </w:pPr>
      <w:r w:rsidRPr="00113223">
        <w:rPr>
          <w:rFonts w:ascii="Times New Roman" w:hAnsi="Times New Roman" w:cs="Times New Roman"/>
          <w:sz w:val="28"/>
          <w:szCs w:val="28"/>
        </w:rPr>
        <w:t>В списке насчитывалось 400 женских и мужских фигур различных национальностей. Эта серия была исполнена на Императорском фарфоровом заводе скульптором П.П. Каменским. Разработку програ</w:t>
      </w:r>
      <w:r>
        <w:rPr>
          <w:rFonts w:ascii="Times New Roman" w:hAnsi="Times New Roman" w:cs="Times New Roman"/>
          <w:sz w:val="28"/>
          <w:szCs w:val="28"/>
        </w:rPr>
        <w:t xml:space="preserve">ммы поручили директору завода </w:t>
      </w:r>
      <w:r w:rsidRPr="00113223">
        <w:rPr>
          <w:rFonts w:ascii="Times New Roman" w:hAnsi="Times New Roman" w:cs="Times New Roman"/>
          <w:sz w:val="28"/>
          <w:szCs w:val="28"/>
        </w:rPr>
        <w:t>барону Н.Б. Вольфу.</w:t>
      </w:r>
    </w:p>
    <w:p w14:paraId="4B8BEAA7" w14:textId="77777777" w:rsidR="000E0C11" w:rsidRPr="00113223" w:rsidRDefault="000E0C11" w:rsidP="000E0C11">
      <w:pPr>
        <w:ind w:firstLine="709"/>
        <w:rPr>
          <w:rFonts w:ascii="Times New Roman" w:hAnsi="Times New Roman"/>
          <w:sz w:val="28"/>
          <w:szCs w:val="28"/>
        </w:rPr>
      </w:pPr>
      <w:r w:rsidRPr="00113223">
        <w:rPr>
          <w:rFonts w:ascii="Times New Roman" w:hAnsi="Times New Roman"/>
          <w:sz w:val="28"/>
          <w:szCs w:val="28"/>
        </w:rPr>
        <w:t>В данной серии нельзя утверждать, что иконографическим и</w:t>
      </w:r>
      <w:r>
        <w:rPr>
          <w:rFonts w:ascii="Times New Roman" w:hAnsi="Times New Roman"/>
          <w:sz w:val="28"/>
          <w:szCs w:val="28"/>
        </w:rPr>
        <w:t xml:space="preserve">сточником послужил один из </w:t>
      </w:r>
      <w:r w:rsidRPr="00113223">
        <w:rPr>
          <w:rFonts w:ascii="Times New Roman" w:hAnsi="Times New Roman"/>
          <w:sz w:val="28"/>
          <w:szCs w:val="28"/>
        </w:rPr>
        <w:t>представленных</w:t>
      </w:r>
      <w:r>
        <w:rPr>
          <w:rFonts w:ascii="Times New Roman" w:hAnsi="Times New Roman"/>
          <w:sz w:val="28"/>
          <w:szCs w:val="28"/>
        </w:rPr>
        <w:t xml:space="preserve"> выше</w:t>
      </w:r>
      <w:r w:rsidRPr="00113223">
        <w:rPr>
          <w:rFonts w:ascii="Times New Roman" w:hAnsi="Times New Roman"/>
          <w:sz w:val="28"/>
          <w:szCs w:val="28"/>
        </w:rPr>
        <w:t xml:space="preserve"> этнографических альбомов, так как документально засвидетельствовано, что эскизы к скульптурам были выполнены не по гравюрам или рисункам, а по экспонатам Музея антропологии и этнографии имени Петра Великого и этнографического отдела Русского музея императора Александра </w:t>
      </w:r>
      <w:r w:rsidRPr="00113223">
        <w:rPr>
          <w:rFonts w:ascii="Times New Roman" w:hAnsi="Times New Roman"/>
          <w:sz w:val="28"/>
          <w:szCs w:val="28"/>
          <w:lang w:val="en-US"/>
        </w:rPr>
        <w:t>III</w:t>
      </w:r>
      <w:r w:rsidRPr="00113223">
        <w:rPr>
          <w:rFonts w:ascii="Times New Roman" w:hAnsi="Times New Roman"/>
          <w:sz w:val="28"/>
          <w:szCs w:val="28"/>
        </w:rPr>
        <w:t xml:space="preserve">. </w:t>
      </w:r>
    </w:p>
    <w:p w14:paraId="51B5DE4F" w14:textId="77777777" w:rsidR="000E0C11" w:rsidRPr="00113223" w:rsidRDefault="000E0C11" w:rsidP="000E0C11">
      <w:pPr>
        <w:ind w:firstLine="709"/>
        <w:rPr>
          <w:rFonts w:ascii="Times New Roman" w:hAnsi="Times New Roman"/>
          <w:sz w:val="28"/>
          <w:szCs w:val="28"/>
        </w:rPr>
      </w:pPr>
      <w:r w:rsidRPr="00113223">
        <w:rPr>
          <w:rFonts w:ascii="Times New Roman" w:hAnsi="Times New Roman"/>
          <w:sz w:val="28"/>
          <w:szCs w:val="28"/>
        </w:rPr>
        <w:t>В то же время</w:t>
      </w:r>
      <w:r>
        <w:rPr>
          <w:rFonts w:ascii="Times New Roman" w:hAnsi="Times New Roman"/>
          <w:sz w:val="28"/>
          <w:szCs w:val="28"/>
        </w:rPr>
        <w:t>,</w:t>
      </w:r>
      <w:r w:rsidRPr="00113223">
        <w:rPr>
          <w:rFonts w:ascii="Times New Roman" w:hAnsi="Times New Roman"/>
          <w:sz w:val="28"/>
          <w:szCs w:val="28"/>
        </w:rPr>
        <w:t xml:space="preserve"> внимательное изучение серии позволяет заключить, что  иконографический источ</w:t>
      </w:r>
      <w:r>
        <w:rPr>
          <w:rFonts w:ascii="Times New Roman" w:hAnsi="Times New Roman"/>
          <w:sz w:val="28"/>
          <w:szCs w:val="28"/>
        </w:rPr>
        <w:t xml:space="preserve">ник предшественника серии </w:t>
      </w:r>
      <w:r w:rsidRPr="00113223">
        <w:rPr>
          <w:rFonts w:ascii="Times New Roman" w:hAnsi="Times New Roman"/>
          <w:sz w:val="28"/>
          <w:szCs w:val="28"/>
        </w:rPr>
        <w:t xml:space="preserve"> </w:t>
      </w:r>
      <w:r>
        <w:rPr>
          <w:rFonts w:ascii="Times New Roman" w:hAnsi="Times New Roman"/>
          <w:sz w:val="28"/>
          <w:szCs w:val="28"/>
        </w:rPr>
        <w:t>«Народности</w:t>
      </w:r>
      <w:r w:rsidRPr="00113223">
        <w:rPr>
          <w:rFonts w:ascii="Times New Roman" w:hAnsi="Times New Roman"/>
          <w:sz w:val="28"/>
          <w:szCs w:val="28"/>
        </w:rPr>
        <w:t xml:space="preserve"> России» 1780-1790-х гг.</w:t>
      </w:r>
      <w:r>
        <w:rPr>
          <w:rFonts w:ascii="Times New Roman" w:hAnsi="Times New Roman"/>
          <w:sz w:val="28"/>
          <w:szCs w:val="28"/>
        </w:rPr>
        <w:t>,</w:t>
      </w:r>
      <w:r w:rsidRPr="00113223">
        <w:rPr>
          <w:rFonts w:ascii="Times New Roman" w:hAnsi="Times New Roman"/>
          <w:sz w:val="28"/>
          <w:szCs w:val="28"/>
        </w:rPr>
        <w:t xml:space="preserve"> а именно труд И.-Г. Георги «Описание обитающих в Российском государстве…» (1776-1777 гг.), мог оказать на нее влияние. При создании этой серии большое внимание уделялось не только деталям национального костюма, но также физическим характеристикам персонажей, включая цвет кожи и физ</w:t>
      </w:r>
      <w:r>
        <w:rPr>
          <w:rFonts w:ascii="Times New Roman" w:hAnsi="Times New Roman"/>
          <w:sz w:val="28"/>
          <w:szCs w:val="28"/>
        </w:rPr>
        <w:t xml:space="preserve">иогномические особенности. Все </w:t>
      </w:r>
      <w:r w:rsidRPr="00113223">
        <w:rPr>
          <w:rFonts w:ascii="Times New Roman" w:hAnsi="Times New Roman"/>
          <w:sz w:val="28"/>
          <w:szCs w:val="28"/>
        </w:rPr>
        <w:t>эти сведения стали известны не тольк</w:t>
      </w:r>
      <w:r>
        <w:rPr>
          <w:rFonts w:ascii="Times New Roman" w:hAnsi="Times New Roman"/>
          <w:sz w:val="28"/>
          <w:szCs w:val="28"/>
        </w:rPr>
        <w:t>о благодаря экспонатам, но</w:t>
      </w:r>
      <w:r w:rsidRPr="00113223">
        <w:rPr>
          <w:rFonts w:ascii="Times New Roman" w:hAnsi="Times New Roman"/>
          <w:sz w:val="28"/>
          <w:szCs w:val="28"/>
        </w:rPr>
        <w:t xml:space="preserve"> и текстовым и изобразительным источникам, коими могли послужить этнографические альбомы о России середины </w:t>
      </w:r>
      <w:r w:rsidRPr="00113223">
        <w:rPr>
          <w:rFonts w:ascii="Times New Roman" w:hAnsi="Times New Roman"/>
          <w:sz w:val="28"/>
          <w:szCs w:val="28"/>
          <w:lang w:val="en-US"/>
        </w:rPr>
        <w:t>XVIII</w:t>
      </w:r>
      <w:r w:rsidRPr="00113223">
        <w:rPr>
          <w:rFonts w:ascii="Times New Roman" w:hAnsi="Times New Roman"/>
          <w:sz w:val="28"/>
          <w:szCs w:val="28"/>
        </w:rPr>
        <w:t xml:space="preserve"> – середины </w:t>
      </w:r>
      <w:r w:rsidRPr="00113223">
        <w:rPr>
          <w:rFonts w:ascii="Times New Roman" w:hAnsi="Times New Roman"/>
          <w:sz w:val="28"/>
          <w:szCs w:val="28"/>
          <w:lang w:val="en-US"/>
        </w:rPr>
        <w:t>XIX</w:t>
      </w:r>
      <w:r w:rsidRPr="00113223">
        <w:rPr>
          <w:rFonts w:ascii="Times New Roman" w:hAnsi="Times New Roman"/>
          <w:sz w:val="28"/>
          <w:szCs w:val="28"/>
        </w:rPr>
        <w:t xml:space="preserve"> века.</w:t>
      </w:r>
    </w:p>
    <w:p w14:paraId="491E6E24" w14:textId="323BBD34" w:rsidR="000E0C11" w:rsidRDefault="000E0C11" w:rsidP="000E0C11">
      <w:pPr>
        <w:ind w:firstLine="709"/>
        <w:rPr>
          <w:rFonts w:ascii="Times New Roman" w:hAnsi="Times New Roman" w:cs="Times New Roman"/>
          <w:sz w:val="28"/>
          <w:szCs w:val="28"/>
        </w:rPr>
      </w:pPr>
      <w:r w:rsidRPr="00113223">
        <w:rPr>
          <w:rFonts w:ascii="Times New Roman" w:hAnsi="Times New Roman" w:cs="Times New Roman"/>
          <w:color w:val="000000"/>
          <w:sz w:val="28"/>
          <w:szCs w:val="28"/>
        </w:rPr>
        <w:t>Анализ позволяет с</w:t>
      </w:r>
      <w:r>
        <w:rPr>
          <w:rFonts w:ascii="Times New Roman" w:hAnsi="Times New Roman" w:cs="Times New Roman"/>
          <w:color w:val="000000"/>
          <w:sz w:val="28"/>
          <w:szCs w:val="28"/>
        </w:rPr>
        <w:t>делать некоторые частные выводы.  И</w:t>
      </w:r>
      <w:r w:rsidRPr="00113223">
        <w:rPr>
          <w:rFonts w:ascii="Times New Roman" w:hAnsi="Times New Roman" w:cs="Times New Roman"/>
          <w:color w:val="000000"/>
          <w:sz w:val="28"/>
          <w:szCs w:val="28"/>
        </w:rPr>
        <w:t>з пятнадцати описанных мно</w:t>
      </w:r>
      <w:r>
        <w:rPr>
          <w:rFonts w:ascii="Times New Roman" w:hAnsi="Times New Roman" w:cs="Times New Roman"/>
          <w:color w:val="000000"/>
          <w:sz w:val="28"/>
          <w:szCs w:val="28"/>
        </w:rPr>
        <w:t>й источников, всего шесть</w:t>
      </w:r>
      <w:r w:rsidRPr="00113223">
        <w:rPr>
          <w:rFonts w:ascii="Times New Roman" w:hAnsi="Times New Roman" w:cs="Times New Roman"/>
          <w:color w:val="000000"/>
          <w:sz w:val="28"/>
          <w:szCs w:val="28"/>
        </w:rPr>
        <w:t xml:space="preserve"> использовались</w:t>
      </w:r>
      <w:r>
        <w:rPr>
          <w:rFonts w:ascii="Times New Roman" w:hAnsi="Times New Roman" w:cs="Times New Roman"/>
          <w:color w:val="000000"/>
          <w:sz w:val="28"/>
          <w:szCs w:val="28"/>
        </w:rPr>
        <w:t>,</w:t>
      </w:r>
      <w:r w:rsidRPr="00113223">
        <w:rPr>
          <w:rFonts w:ascii="Times New Roman" w:hAnsi="Times New Roman" w:cs="Times New Roman"/>
          <w:color w:val="000000"/>
          <w:sz w:val="28"/>
          <w:szCs w:val="28"/>
        </w:rPr>
        <w:t xml:space="preserve"> как иконографические источники русского фарфора второй половины </w:t>
      </w:r>
      <w:r w:rsidRPr="00113223">
        <w:rPr>
          <w:rFonts w:ascii="Times New Roman" w:hAnsi="Times New Roman" w:cs="Times New Roman"/>
          <w:color w:val="000000"/>
          <w:sz w:val="28"/>
          <w:szCs w:val="28"/>
          <w:lang w:val="en-US"/>
        </w:rPr>
        <w:t>XVIII</w:t>
      </w:r>
      <w:r w:rsidRPr="00113223">
        <w:rPr>
          <w:rFonts w:ascii="Times New Roman" w:hAnsi="Times New Roman" w:cs="Times New Roman"/>
          <w:color w:val="000000"/>
          <w:sz w:val="28"/>
          <w:szCs w:val="28"/>
        </w:rPr>
        <w:t xml:space="preserve"> – начала </w:t>
      </w:r>
      <w:r w:rsidRPr="00113223">
        <w:rPr>
          <w:rFonts w:ascii="Times New Roman" w:hAnsi="Times New Roman" w:cs="Times New Roman"/>
          <w:color w:val="000000"/>
          <w:sz w:val="28"/>
          <w:szCs w:val="28"/>
          <w:lang w:val="en-US"/>
        </w:rPr>
        <w:t>XX</w:t>
      </w:r>
      <w:r w:rsidRPr="00113223">
        <w:rPr>
          <w:rFonts w:ascii="Times New Roman" w:hAnsi="Times New Roman" w:cs="Times New Roman"/>
          <w:color w:val="000000"/>
          <w:sz w:val="28"/>
          <w:szCs w:val="28"/>
        </w:rPr>
        <w:t xml:space="preserve"> вв. </w:t>
      </w:r>
      <w:r w:rsidR="00146512">
        <w:rPr>
          <w:rFonts w:ascii="Times New Roman" w:hAnsi="Times New Roman" w:cs="Times New Roman"/>
          <w:color w:val="000000"/>
          <w:sz w:val="28"/>
          <w:szCs w:val="28"/>
        </w:rPr>
        <w:t>С</w:t>
      </w:r>
      <w:r w:rsidRPr="00113223">
        <w:rPr>
          <w:rFonts w:ascii="Times New Roman" w:hAnsi="Times New Roman" w:cs="Times New Roman"/>
          <w:color w:val="000000"/>
          <w:sz w:val="28"/>
          <w:szCs w:val="28"/>
        </w:rPr>
        <w:t xml:space="preserve">амым популярным стал альбом И.Г. Георги «Описание всех обитающих…» </w:t>
      </w:r>
      <w:r w:rsidRPr="00113223">
        <w:rPr>
          <w:rFonts w:ascii="Times New Roman" w:hAnsi="Times New Roman" w:cs="Times New Roman"/>
          <w:sz w:val="28"/>
          <w:szCs w:val="28"/>
        </w:rPr>
        <w:t>(СПб., 1776-1777). Данный альбом использовался в качестве иконографического источника для Гурьевского сервиза  1809-1816 гг. и серий «Народности России» 1780-1790-х гг. и 1907-1917 гг.</w:t>
      </w:r>
    </w:p>
    <w:p w14:paraId="2F743511" w14:textId="77777777" w:rsidR="000E0C11" w:rsidRPr="00113223" w:rsidRDefault="000E0C11" w:rsidP="000E0C11">
      <w:pPr>
        <w:ind w:firstLine="709"/>
        <w:rPr>
          <w:rFonts w:ascii="Times New Roman" w:hAnsi="Times New Roman" w:cs="Times New Roman"/>
          <w:sz w:val="28"/>
          <w:szCs w:val="28"/>
        </w:rPr>
      </w:pPr>
      <w:r w:rsidRPr="00113223">
        <w:rPr>
          <w:rFonts w:ascii="Times New Roman" w:hAnsi="Times New Roman" w:cs="Times New Roman"/>
          <w:sz w:val="28"/>
          <w:szCs w:val="28"/>
        </w:rPr>
        <w:t>Таким образом,</w:t>
      </w:r>
      <w:r>
        <w:rPr>
          <w:rFonts w:ascii="Times New Roman" w:hAnsi="Times New Roman" w:cs="Times New Roman"/>
          <w:sz w:val="28"/>
          <w:szCs w:val="28"/>
        </w:rPr>
        <w:t xml:space="preserve"> «этнические типы», «Крики»</w:t>
      </w:r>
      <w:r w:rsidRPr="00113223">
        <w:rPr>
          <w:rFonts w:ascii="Times New Roman" w:hAnsi="Times New Roman" w:cs="Times New Roman"/>
          <w:sz w:val="28"/>
          <w:szCs w:val="28"/>
        </w:rPr>
        <w:t xml:space="preserve"> и «обычаи и нравы» были чрезвычайно популярны в качестве иконографических источников предметов декоративно-прикладного искусства, особенно в </w:t>
      </w:r>
      <w:r w:rsidRPr="00113223">
        <w:rPr>
          <w:rFonts w:ascii="Times New Roman" w:hAnsi="Times New Roman" w:cs="Times New Roman"/>
          <w:sz w:val="28"/>
          <w:szCs w:val="28"/>
          <w:lang w:val="en-US"/>
        </w:rPr>
        <w:t>XVIII</w:t>
      </w:r>
      <w:r>
        <w:rPr>
          <w:rFonts w:ascii="Times New Roman" w:hAnsi="Times New Roman" w:cs="Times New Roman"/>
          <w:sz w:val="28"/>
          <w:szCs w:val="28"/>
        </w:rPr>
        <w:t xml:space="preserve"> в.,</w:t>
      </w:r>
      <w:r w:rsidRPr="00113223">
        <w:rPr>
          <w:rFonts w:ascii="Times New Roman" w:hAnsi="Times New Roman" w:cs="Times New Roman"/>
          <w:sz w:val="28"/>
          <w:szCs w:val="28"/>
        </w:rPr>
        <w:t xml:space="preserve"> благодаря своей тематике. Успеху этих рисунков и гравюр способствовал возрастающий интерес, который вызывала Россия в связи с укреплением своего авторитета на мировой арене, когда начала входить в культурную орбиту Европы</w:t>
      </w:r>
      <w:r>
        <w:rPr>
          <w:rFonts w:ascii="Times New Roman" w:hAnsi="Times New Roman" w:cs="Times New Roman"/>
          <w:sz w:val="28"/>
          <w:szCs w:val="28"/>
        </w:rPr>
        <w:t>.</w:t>
      </w:r>
    </w:p>
    <w:p w14:paraId="1824ACC9" w14:textId="38D646E9" w:rsidR="000E0C11" w:rsidRPr="00113223" w:rsidRDefault="000E0C11" w:rsidP="000E0C11">
      <w:pPr>
        <w:ind w:firstLine="709"/>
        <w:rPr>
          <w:rFonts w:ascii="Times New Roman" w:hAnsi="Times New Roman" w:cs="Times New Roman"/>
          <w:color w:val="000000"/>
          <w:sz w:val="28"/>
          <w:szCs w:val="28"/>
        </w:rPr>
      </w:pPr>
      <w:r>
        <w:rPr>
          <w:rFonts w:ascii="Times New Roman" w:hAnsi="Times New Roman" w:cs="Times New Roman"/>
          <w:sz w:val="28"/>
          <w:szCs w:val="28"/>
        </w:rPr>
        <w:t xml:space="preserve"> Разумеется</w:t>
      </w:r>
      <w:r w:rsidR="007F4492">
        <w:rPr>
          <w:rFonts w:ascii="Times New Roman" w:hAnsi="Times New Roman" w:cs="Times New Roman"/>
          <w:sz w:val="28"/>
          <w:szCs w:val="28"/>
        </w:rPr>
        <w:t>,</w:t>
      </w:r>
      <w:r w:rsidRPr="00113223">
        <w:rPr>
          <w:rFonts w:ascii="Times New Roman" w:hAnsi="Times New Roman" w:cs="Times New Roman"/>
          <w:sz w:val="28"/>
          <w:szCs w:val="28"/>
        </w:rPr>
        <w:t xml:space="preserve"> такие альбомы, как</w:t>
      </w:r>
      <w:r>
        <w:rPr>
          <w:rFonts w:ascii="Times New Roman" w:hAnsi="Times New Roman" w:cs="Times New Roman"/>
          <w:sz w:val="28"/>
          <w:szCs w:val="28"/>
        </w:rPr>
        <w:t>,</w:t>
      </w:r>
      <w:r w:rsidRPr="00113223">
        <w:rPr>
          <w:rFonts w:ascii="Times New Roman" w:hAnsi="Times New Roman" w:cs="Times New Roman"/>
          <w:sz w:val="28"/>
          <w:szCs w:val="28"/>
        </w:rPr>
        <w:t xml:space="preserve"> например,</w:t>
      </w:r>
      <w:r w:rsidRPr="00113223">
        <w:rPr>
          <w:rFonts w:ascii="Times New Roman" w:hAnsi="Times New Roman" w:cs="Times New Roman"/>
          <w:i/>
          <w:color w:val="000000"/>
          <w:sz w:val="28"/>
          <w:szCs w:val="28"/>
        </w:rPr>
        <w:t xml:space="preserve"> «Наказания у русских» </w:t>
      </w:r>
      <w:r w:rsidRPr="00113223">
        <w:rPr>
          <w:rFonts w:ascii="Times New Roman" w:hAnsi="Times New Roman" w:cs="Times New Roman"/>
          <w:color w:val="000000"/>
          <w:sz w:val="28"/>
          <w:szCs w:val="28"/>
        </w:rPr>
        <w:t>(1805 г.) Х.-Г.-Г. Гейслера, не имели и шанса на успех в России. Они противоречили идеол</w:t>
      </w:r>
      <w:r>
        <w:rPr>
          <w:rFonts w:ascii="Times New Roman" w:hAnsi="Times New Roman" w:cs="Times New Roman"/>
          <w:color w:val="000000"/>
          <w:sz w:val="28"/>
          <w:szCs w:val="28"/>
        </w:rPr>
        <w:t>огии и прославлению государства, м</w:t>
      </w:r>
      <w:r w:rsidRPr="00113223">
        <w:rPr>
          <w:rFonts w:ascii="Times New Roman" w:hAnsi="Times New Roman" w:cs="Times New Roman"/>
          <w:color w:val="000000"/>
          <w:sz w:val="28"/>
          <w:szCs w:val="28"/>
        </w:rPr>
        <w:t xml:space="preserve">огли </w:t>
      </w:r>
      <w:r>
        <w:rPr>
          <w:rFonts w:ascii="Times New Roman" w:hAnsi="Times New Roman" w:cs="Times New Roman"/>
          <w:color w:val="000000"/>
          <w:sz w:val="28"/>
          <w:szCs w:val="28"/>
        </w:rPr>
        <w:t>ударить по</w:t>
      </w:r>
      <w:r w:rsidRPr="00113223">
        <w:rPr>
          <w:rFonts w:ascii="Times New Roman" w:hAnsi="Times New Roman" w:cs="Times New Roman"/>
          <w:color w:val="000000"/>
          <w:sz w:val="28"/>
          <w:szCs w:val="28"/>
        </w:rPr>
        <w:t xml:space="preserve"> авторитету и могуществу империи.</w:t>
      </w:r>
    </w:p>
    <w:p w14:paraId="52056C2B" w14:textId="17105A6C" w:rsidR="000E0C11" w:rsidRPr="00113223" w:rsidRDefault="000E0C11" w:rsidP="000E0C11">
      <w:pPr>
        <w:ind w:firstLine="709"/>
        <w:rPr>
          <w:rFonts w:ascii="Times New Roman" w:hAnsi="Times New Roman" w:cs="Times New Roman"/>
          <w:sz w:val="28"/>
          <w:szCs w:val="28"/>
        </w:rPr>
      </w:pPr>
      <w:r w:rsidRPr="00113223">
        <w:rPr>
          <w:rFonts w:ascii="Times New Roman" w:hAnsi="Times New Roman" w:cs="Times New Roman"/>
          <w:sz w:val="28"/>
          <w:szCs w:val="28"/>
        </w:rPr>
        <w:t xml:space="preserve"> Впервые обращение к теме</w:t>
      </w:r>
      <w:r w:rsidR="006B1FF7">
        <w:rPr>
          <w:rFonts w:ascii="Times New Roman" w:hAnsi="Times New Roman" w:cs="Times New Roman"/>
          <w:sz w:val="28"/>
          <w:szCs w:val="28"/>
        </w:rPr>
        <w:t xml:space="preserve"> </w:t>
      </w:r>
      <w:r w:rsidR="006B1FF7" w:rsidRPr="00113223">
        <w:rPr>
          <w:rFonts w:ascii="Times New Roman" w:hAnsi="Times New Roman" w:cs="Times New Roman"/>
          <w:sz w:val="28"/>
          <w:szCs w:val="28"/>
        </w:rPr>
        <w:t xml:space="preserve">воспроизведения гравюр из костюмно-этнографических альбомов на фарфоре </w:t>
      </w:r>
      <w:r w:rsidRPr="00113223">
        <w:rPr>
          <w:rFonts w:ascii="Times New Roman" w:hAnsi="Times New Roman" w:cs="Times New Roman"/>
          <w:sz w:val="28"/>
          <w:szCs w:val="28"/>
        </w:rPr>
        <w:t xml:space="preserve">было осуществлено в период правления Екатерины </w:t>
      </w:r>
      <w:r w:rsidRPr="00113223">
        <w:rPr>
          <w:rFonts w:ascii="Times New Roman" w:hAnsi="Times New Roman" w:cs="Times New Roman"/>
          <w:sz w:val="28"/>
          <w:szCs w:val="28"/>
          <w:lang w:val="en-US"/>
        </w:rPr>
        <w:t>II</w:t>
      </w:r>
      <w:r w:rsidRPr="00113223">
        <w:rPr>
          <w:rFonts w:ascii="Times New Roman" w:hAnsi="Times New Roman" w:cs="Times New Roman"/>
          <w:sz w:val="28"/>
          <w:szCs w:val="28"/>
        </w:rPr>
        <w:t>, которую И.С. Лукаш остроумно назвал «матерью фарфорового народа, заселившего Россию».</w:t>
      </w:r>
      <w:r w:rsidRPr="00113223">
        <w:rPr>
          <w:rStyle w:val="af0"/>
          <w:rFonts w:ascii="Times New Roman" w:hAnsi="Times New Roman" w:cs="Times New Roman"/>
          <w:sz w:val="28"/>
          <w:szCs w:val="28"/>
        </w:rPr>
        <w:footnoteReference w:id="126"/>
      </w:r>
      <w:r w:rsidRPr="00113223">
        <w:rPr>
          <w:rFonts w:ascii="Times New Roman" w:hAnsi="Times New Roman" w:cs="Times New Roman"/>
          <w:sz w:val="28"/>
          <w:szCs w:val="28"/>
        </w:rPr>
        <w:t xml:space="preserve"> Екатерина </w:t>
      </w:r>
      <w:r w:rsidRPr="00113223">
        <w:rPr>
          <w:rFonts w:ascii="Times New Roman" w:hAnsi="Times New Roman" w:cs="Times New Roman"/>
          <w:sz w:val="28"/>
          <w:szCs w:val="28"/>
          <w:lang w:val="en-US"/>
        </w:rPr>
        <w:t>II</w:t>
      </w:r>
      <w:r w:rsidRPr="00113223">
        <w:rPr>
          <w:rFonts w:ascii="Times New Roman" w:hAnsi="Times New Roman" w:cs="Times New Roman"/>
          <w:sz w:val="28"/>
          <w:szCs w:val="28"/>
        </w:rPr>
        <w:t xml:space="preserve"> понимала, какую роль играют эти маленькие фарфоровые изделия. Изображение всей пестроты этнического состава укрепляло мощь страны, что имело идеологическое значение и</w:t>
      </w:r>
      <w:r>
        <w:rPr>
          <w:rFonts w:ascii="Times New Roman" w:hAnsi="Times New Roman" w:cs="Times New Roman"/>
          <w:sz w:val="28"/>
          <w:szCs w:val="28"/>
        </w:rPr>
        <w:t>, тем самым, играло важную роль в</w:t>
      </w:r>
      <w:r w:rsidRPr="00113223">
        <w:rPr>
          <w:rFonts w:ascii="Times New Roman" w:hAnsi="Times New Roman" w:cs="Times New Roman"/>
          <w:sz w:val="28"/>
          <w:szCs w:val="28"/>
        </w:rPr>
        <w:t xml:space="preserve"> б</w:t>
      </w:r>
      <w:r>
        <w:rPr>
          <w:rFonts w:ascii="Times New Roman" w:hAnsi="Times New Roman" w:cs="Times New Roman"/>
          <w:sz w:val="28"/>
          <w:szCs w:val="28"/>
        </w:rPr>
        <w:t xml:space="preserve">лагополучии </w:t>
      </w:r>
      <w:r w:rsidRPr="00113223">
        <w:rPr>
          <w:rFonts w:ascii="Times New Roman" w:hAnsi="Times New Roman" w:cs="Times New Roman"/>
          <w:sz w:val="28"/>
          <w:szCs w:val="28"/>
        </w:rPr>
        <w:t>страны.</w:t>
      </w:r>
    </w:p>
    <w:p w14:paraId="35137C99" w14:textId="77777777" w:rsidR="000E0C11" w:rsidRPr="00DB5299" w:rsidRDefault="000E0C11" w:rsidP="000E0C11">
      <w:pPr>
        <w:ind w:firstLine="851"/>
        <w:rPr>
          <w:rFonts w:ascii="Times New Roman" w:hAnsi="Times New Roman" w:cs="Times New Roman"/>
          <w:sz w:val="28"/>
          <w:szCs w:val="28"/>
        </w:rPr>
      </w:pPr>
      <w:r w:rsidRPr="00DB5299">
        <w:rPr>
          <w:rFonts w:ascii="Times New Roman" w:hAnsi="Times New Roman" w:cs="Times New Roman"/>
          <w:sz w:val="28"/>
          <w:szCs w:val="28"/>
        </w:rPr>
        <w:t xml:space="preserve">Интерес к </w:t>
      </w:r>
      <w:r w:rsidRPr="00113223">
        <w:rPr>
          <w:rFonts w:ascii="Times New Roman" w:hAnsi="Times New Roman" w:cs="Times New Roman"/>
          <w:sz w:val="28"/>
          <w:szCs w:val="28"/>
        </w:rPr>
        <w:t xml:space="preserve">изучению проблемы воспроизведения гравюр из костюмно-этнографических альбомов на фарфоре </w:t>
      </w:r>
      <w:r w:rsidRPr="00DB5299">
        <w:rPr>
          <w:rFonts w:ascii="Times New Roman" w:hAnsi="Times New Roman" w:cs="Times New Roman"/>
          <w:sz w:val="28"/>
          <w:szCs w:val="28"/>
        </w:rPr>
        <w:t xml:space="preserve">возникает еще в довоенный период. Исследователи </w:t>
      </w:r>
      <w:r>
        <w:rPr>
          <w:rFonts w:ascii="Times New Roman" w:hAnsi="Times New Roman" w:cs="Times New Roman"/>
          <w:sz w:val="28"/>
          <w:szCs w:val="28"/>
        </w:rPr>
        <w:t xml:space="preserve">в различных трудах </w:t>
      </w:r>
      <w:r w:rsidRPr="00DB5299">
        <w:rPr>
          <w:rFonts w:ascii="Times New Roman" w:hAnsi="Times New Roman" w:cs="Times New Roman"/>
          <w:sz w:val="28"/>
          <w:szCs w:val="28"/>
        </w:rPr>
        <w:t>излагают историю создания предметов фарфора, перечисляют и описывают эти предметы в общем, не обращаясь к анализу отдельных фигур, как таковых. Они также сопровождают свои труды большим числом черно-белых воспроизведений.</w:t>
      </w:r>
      <w:r>
        <w:rPr>
          <w:rFonts w:ascii="Times New Roman" w:hAnsi="Times New Roman" w:cs="Times New Roman"/>
          <w:sz w:val="28"/>
          <w:szCs w:val="28"/>
        </w:rPr>
        <w:t xml:space="preserve"> </w:t>
      </w:r>
      <w:r w:rsidRPr="00DB5299">
        <w:rPr>
          <w:rFonts w:ascii="Times New Roman" w:hAnsi="Times New Roman" w:cs="Times New Roman"/>
          <w:sz w:val="28"/>
          <w:szCs w:val="28"/>
        </w:rPr>
        <w:t xml:space="preserve">Во второй половине </w:t>
      </w:r>
      <w:r w:rsidRPr="00DB5299">
        <w:rPr>
          <w:rFonts w:ascii="Times New Roman" w:hAnsi="Times New Roman" w:cs="Times New Roman"/>
          <w:sz w:val="28"/>
          <w:szCs w:val="28"/>
          <w:lang w:val="en-US"/>
        </w:rPr>
        <w:t>XX</w:t>
      </w:r>
      <w:r w:rsidRPr="00DB5299">
        <w:rPr>
          <w:rFonts w:ascii="Times New Roman" w:hAnsi="Times New Roman" w:cs="Times New Roman"/>
          <w:sz w:val="28"/>
          <w:szCs w:val="28"/>
        </w:rPr>
        <w:t xml:space="preserve"> века в большинстве своем появляются лишь статьи и брошюры на данную тему.</w:t>
      </w:r>
      <w:r>
        <w:rPr>
          <w:rFonts w:ascii="Times New Roman" w:hAnsi="Times New Roman" w:cs="Times New Roman"/>
          <w:sz w:val="28"/>
          <w:szCs w:val="28"/>
        </w:rPr>
        <w:t xml:space="preserve"> </w:t>
      </w:r>
      <w:r w:rsidRPr="00DB5299">
        <w:rPr>
          <w:rFonts w:ascii="Times New Roman" w:hAnsi="Times New Roman" w:cs="Times New Roman"/>
          <w:sz w:val="28"/>
          <w:szCs w:val="28"/>
        </w:rPr>
        <w:t>Последние два десятилетия богаты каталогами, статьями и монографиями на данную тему. С новациями в технологии создания фотографии, все труды стали сопровождаться воспроизведениями высочайшего качества. Но необходимо отметить, что весь иллюстративный материал представлен без дальнейшего анализа.</w:t>
      </w:r>
    </w:p>
    <w:p w14:paraId="0615EBEC" w14:textId="11F5B940" w:rsidR="00817084" w:rsidRPr="004F7A14" w:rsidRDefault="000E0C11" w:rsidP="004F7A14">
      <w:pPr>
        <w:ind w:firstLine="709"/>
        <w:rPr>
          <w:rFonts w:ascii="Times New Roman" w:hAnsi="Times New Roman" w:cs="Times New Roman"/>
          <w:color w:val="000000"/>
          <w:sz w:val="28"/>
          <w:szCs w:val="28"/>
        </w:rPr>
      </w:pPr>
      <w:r w:rsidRPr="00133F5D">
        <w:rPr>
          <w:rFonts w:ascii="Times New Roman" w:hAnsi="Times New Roman" w:cs="Times New Roman"/>
          <w:sz w:val="28"/>
          <w:szCs w:val="28"/>
        </w:rPr>
        <w:t>Таким образом, интерес к изучению проблемы имеется, но он невелик.</w:t>
      </w:r>
      <w:r w:rsidRPr="00133F5D">
        <w:rPr>
          <w:rFonts w:ascii="Times New Roman" w:hAnsi="Times New Roman" w:cs="Times New Roman"/>
          <w:color w:val="000000" w:themeColor="text1"/>
          <w:sz w:val="28"/>
          <w:szCs w:val="28"/>
        </w:rPr>
        <w:t xml:space="preserve"> </w:t>
      </w:r>
      <w:r w:rsidRPr="00F339A4">
        <w:rPr>
          <w:rFonts w:ascii="Times New Roman" w:hAnsi="Times New Roman" w:cs="Times New Roman"/>
          <w:color w:val="000000" w:themeColor="text1"/>
          <w:sz w:val="28"/>
          <w:szCs w:val="28"/>
        </w:rPr>
        <w:t>Это предопределило актуальность темы исследования.</w:t>
      </w:r>
    </w:p>
    <w:p w14:paraId="1483122E" w14:textId="77777777" w:rsidR="00774880" w:rsidRDefault="00774880" w:rsidP="00EE66DD">
      <w:pPr>
        <w:pStyle w:val="1"/>
        <w:ind w:firstLine="851"/>
        <w:jc w:val="center"/>
        <w:rPr>
          <w:rFonts w:ascii="Times New Roman" w:hAnsi="Times New Roman" w:cs="Times New Roman"/>
          <w:sz w:val="28"/>
          <w:szCs w:val="28"/>
        </w:rPr>
      </w:pPr>
      <w:bookmarkStart w:id="18" w:name="_Toc452914420"/>
      <w:bookmarkStart w:id="19" w:name="_Toc352925341"/>
    </w:p>
    <w:p w14:paraId="035D3513" w14:textId="77777777" w:rsidR="00774880" w:rsidRDefault="00774880" w:rsidP="00EE66DD">
      <w:pPr>
        <w:pStyle w:val="1"/>
        <w:ind w:firstLine="851"/>
        <w:jc w:val="center"/>
        <w:rPr>
          <w:rFonts w:ascii="Times New Roman" w:hAnsi="Times New Roman" w:cs="Times New Roman"/>
          <w:sz w:val="28"/>
          <w:szCs w:val="28"/>
        </w:rPr>
      </w:pPr>
    </w:p>
    <w:p w14:paraId="29C9BC85" w14:textId="77777777" w:rsidR="00774880" w:rsidRDefault="00774880" w:rsidP="00EE66DD">
      <w:pPr>
        <w:pStyle w:val="1"/>
        <w:ind w:firstLine="851"/>
        <w:jc w:val="center"/>
        <w:rPr>
          <w:rFonts w:ascii="Times New Roman" w:hAnsi="Times New Roman" w:cs="Times New Roman"/>
          <w:sz w:val="28"/>
          <w:szCs w:val="28"/>
        </w:rPr>
      </w:pPr>
    </w:p>
    <w:p w14:paraId="566359A2" w14:textId="77777777" w:rsidR="00774880" w:rsidRDefault="00774880" w:rsidP="00EE66DD">
      <w:pPr>
        <w:pStyle w:val="1"/>
        <w:ind w:firstLine="851"/>
        <w:jc w:val="center"/>
        <w:rPr>
          <w:rFonts w:ascii="Times New Roman" w:hAnsi="Times New Roman" w:cs="Times New Roman"/>
          <w:sz w:val="28"/>
          <w:szCs w:val="28"/>
        </w:rPr>
      </w:pPr>
    </w:p>
    <w:p w14:paraId="570F85DB" w14:textId="77777777" w:rsidR="00774880" w:rsidRDefault="00774880" w:rsidP="00774880"/>
    <w:p w14:paraId="098F03F8" w14:textId="77777777" w:rsidR="00774880" w:rsidRDefault="00774880" w:rsidP="00774880"/>
    <w:p w14:paraId="4E97F9AA" w14:textId="77777777" w:rsidR="00774880" w:rsidRPr="00774880" w:rsidRDefault="00774880" w:rsidP="00774880"/>
    <w:p w14:paraId="10F9B7DE" w14:textId="77777777" w:rsidR="00774880" w:rsidRDefault="00774880" w:rsidP="00EE66DD">
      <w:pPr>
        <w:pStyle w:val="1"/>
        <w:ind w:firstLine="851"/>
        <w:jc w:val="center"/>
        <w:rPr>
          <w:rFonts w:ascii="Times New Roman" w:hAnsi="Times New Roman" w:cs="Times New Roman"/>
          <w:sz w:val="28"/>
          <w:szCs w:val="28"/>
          <w:lang w:val="en-US"/>
        </w:rPr>
      </w:pPr>
    </w:p>
    <w:p w14:paraId="4B2258B0" w14:textId="77777777" w:rsidR="00D75B56" w:rsidRDefault="00D75B56" w:rsidP="00D75B56"/>
    <w:p w14:paraId="7FB133F2" w14:textId="77777777" w:rsidR="00D75B56" w:rsidRDefault="00D75B56" w:rsidP="00D75B56"/>
    <w:p w14:paraId="4C22CD37" w14:textId="77777777" w:rsidR="00D75B56" w:rsidRDefault="00D75B56" w:rsidP="00D75B56"/>
    <w:p w14:paraId="6E278C06" w14:textId="77777777" w:rsidR="00D75B56" w:rsidRDefault="00D75B56" w:rsidP="00D75B56"/>
    <w:p w14:paraId="7E33A23C" w14:textId="77777777" w:rsidR="00D75B56" w:rsidRDefault="00D75B56" w:rsidP="00D75B56"/>
    <w:p w14:paraId="1DE3D2E8" w14:textId="77777777" w:rsidR="00D75B56" w:rsidRDefault="00D75B56" w:rsidP="00D75B56"/>
    <w:p w14:paraId="481ED28A" w14:textId="77777777" w:rsidR="00D75B56" w:rsidRDefault="00D75B56" w:rsidP="00D75B56"/>
    <w:p w14:paraId="617FE42D" w14:textId="77777777" w:rsidR="00D75B56" w:rsidRDefault="00D75B56" w:rsidP="00D75B56"/>
    <w:p w14:paraId="02618FB5" w14:textId="77777777" w:rsidR="00D75B56" w:rsidRDefault="00D75B56" w:rsidP="00D75B56"/>
    <w:p w14:paraId="73D2C1CE" w14:textId="77777777" w:rsidR="00D75B56" w:rsidRDefault="00D75B56" w:rsidP="00D75B56"/>
    <w:p w14:paraId="7761FEBC" w14:textId="77777777" w:rsidR="00D75B56" w:rsidRDefault="00D75B56" w:rsidP="00D75B56"/>
    <w:p w14:paraId="05766FA8" w14:textId="77777777" w:rsidR="00D75B56" w:rsidRDefault="00D75B56" w:rsidP="00D75B56"/>
    <w:p w14:paraId="2BA62F2A" w14:textId="77777777" w:rsidR="00D75B56" w:rsidRDefault="00D75B56" w:rsidP="00D75B56"/>
    <w:p w14:paraId="216C1B67" w14:textId="77777777" w:rsidR="00D75B56" w:rsidRDefault="00D75B56" w:rsidP="00D75B56"/>
    <w:p w14:paraId="4B63FA49" w14:textId="77777777" w:rsidR="00D75B56" w:rsidRDefault="00D75B56" w:rsidP="00D75B56"/>
    <w:p w14:paraId="5585A161" w14:textId="77777777" w:rsidR="00D75B56" w:rsidRDefault="00D75B56" w:rsidP="00D75B56"/>
    <w:p w14:paraId="028CDE6F" w14:textId="77777777" w:rsidR="00D75B56" w:rsidRDefault="00D75B56" w:rsidP="00D75B56"/>
    <w:p w14:paraId="713DF3C8" w14:textId="77777777" w:rsidR="00D75B56" w:rsidRDefault="00D75B56" w:rsidP="00D75B56"/>
    <w:p w14:paraId="70BE26FB" w14:textId="77777777" w:rsidR="00D75B56" w:rsidRDefault="00D75B56" w:rsidP="00D75B56"/>
    <w:p w14:paraId="49EA6E88" w14:textId="77777777" w:rsidR="00D75B56" w:rsidRDefault="00D75B56" w:rsidP="00D75B56"/>
    <w:p w14:paraId="419F4148" w14:textId="77777777" w:rsidR="00D75B56" w:rsidRDefault="00D75B56" w:rsidP="00D75B56"/>
    <w:p w14:paraId="159833E3" w14:textId="77777777" w:rsidR="00D75B56" w:rsidRDefault="00D75B56" w:rsidP="00D75B56"/>
    <w:p w14:paraId="0B0B3EF2" w14:textId="77777777" w:rsidR="00D75B56" w:rsidRPr="00D75B56" w:rsidRDefault="00D75B56" w:rsidP="00D75B56"/>
    <w:p w14:paraId="3751CDEB" w14:textId="77777777" w:rsidR="00774880" w:rsidRDefault="00774880" w:rsidP="00774880">
      <w:pPr>
        <w:rPr>
          <w:lang w:val="en-US"/>
        </w:rPr>
      </w:pPr>
    </w:p>
    <w:p w14:paraId="58557E12" w14:textId="77777777" w:rsidR="00774880" w:rsidRDefault="00774880" w:rsidP="00774880">
      <w:pPr>
        <w:rPr>
          <w:lang w:val="en-US"/>
        </w:rPr>
      </w:pPr>
    </w:p>
    <w:p w14:paraId="62D2603D" w14:textId="77777777" w:rsidR="00774880" w:rsidRPr="00774880" w:rsidRDefault="00774880" w:rsidP="00774880">
      <w:pPr>
        <w:rPr>
          <w:lang w:val="en-US"/>
        </w:rPr>
      </w:pPr>
    </w:p>
    <w:p w14:paraId="2DDBF1F9" w14:textId="77777777" w:rsidR="00710C3D" w:rsidRPr="004A6C63" w:rsidRDefault="00710C3D" w:rsidP="00EE66DD">
      <w:pPr>
        <w:pStyle w:val="1"/>
        <w:ind w:firstLine="851"/>
        <w:jc w:val="center"/>
        <w:rPr>
          <w:rFonts w:ascii="Times New Roman" w:hAnsi="Times New Roman" w:cs="Times New Roman"/>
          <w:sz w:val="28"/>
          <w:szCs w:val="28"/>
        </w:rPr>
      </w:pPr>
      <w:bookmarkStart w:id="20" w:name="_Toc355777233"/>
      <w:r w:rsidRPr="004A6C63">
        <w:rPr>
          <w:rFonts w:ascii="Times New Roman" w:hAnsi="Times New Roman" w:cs="Times New Roman"/>
          <w:sz w:val="28"/>
          <w:szCs w:val="28"/>
        </w:rPr>
        <w:t>Список использованной литературы</w:t>
      </w:r>
      <w:bookmarkEnd w:id="18"/>
      <w:bookmarkEnd w:id="19"/>
      <w:bookmarkEnd w:id="20"/>
    </w:p>
    <w:p w14:paraId="69DEA7DC" w14:textId="77777777" w:rsidR="00710C3D" w:rsidRPr="004A6C63" w:rsidRDefault="00710C3D" w:rsidP="00EE66DD">
      <w:pPr>
        <w:ind w:firstLine="851"/>
        <w:jc w:val="center"/>
        <w:rPr>
          <w:rFonts w:ascii="Times New Roman" w:hAnsi="Times New Roman" w:cs="Times New Roman"/>
          <w:b/>
          <w:sz w:val="28"/>
          <w:szCs w:val="28"/>
        </w:rPr>
      </w:pPr>
    </w:p>
    <w:p w14:paraId="1DDA8AED" w14:textId="77777777" w:rsidR="00710C3D" w:rsidRPr="004A6C63" w:rsidRDefault="00710C3D" w:rsidP="00EE66DD">
      <w:pPr>
        <w:pStyle w:val="ae"/>
        <w:ind w:firstLine="851"/>
        <w:jc w:val="center"/>
        <w:rPr>
          <w:rFonts w:ascii="Times New Roman" w:hAnsi="Times New Roman" w:cs="Times New Roman"/>
          <w:b/>
          <w:sz w:val="28"/>
          <w:szCs w:val="28"/>
        </w:rPr>
      </w:pPr>
      <w:r w:rsidRPr="004A6C63">
        <w:rPr>
          <w:rFonts w:ascii="Times New Roman" w:hAnsi="Times New Roman" w:cs="Times New Roman"/>
          <w:b/>
          <w:sz w:val="28"/>
          <w:szCs w:val="28"/>
        </w:rPr>
        <w:t>Источники на русском языке</w:t>
      </w:r>
    </w:p>
    <w:p w14:paraId="64105E11" w14:textId="77777777" w:rsidR="00710C3D" w:rsidRPr="004A6C63" w:rsidRDefault="00710C3D" w:rsidP="00817084">
      <w:pPr>
        <w:pStyle w:val="ae"/>
        <w:ind w:firstLine="851"/>
        <w:jc w:val="center"/>
        <w:rPr>
          <w:rFonts w:ascii="Times New Roman" w:hAnsi="Times New Roman" w:cs="Times New Roman"/>
          <w:b/>
          <w:sz w:val="28"/>
          <w:szCs w:val="28"/>
        </w:rPr>
      </w:pPr>
    </w:p>
    <w:p w14:paraId="62F5A650" w14:textId="1A5806CE" w:rsidR="00710C3D" w:rsidRPr="004A6C63" w:rsidRDefault="00710C3D" w:rsidP="00817084">
      <w:pPr>
        <w:pStyle w:val="ae"/>
        <w:numPr>
          <w:ilvl w:val="0"/>
          <w:numId w:val="7"/>
        </w:numPr>
        <w:ind w:left="0" w:firstLine="851"/>
        <w:rPr>
          <w:rFonts w:ascii="Times New Roman" w:hAnsi="Times New Roman" w:cs="Times New Roman"/>
          <w:sz w:val="28"/>
          <w:szCs w:val="28"/>
        </w:rPr>
      </w:pPr>
      <w:r w:rsidRPr="004A6C63">
        <w:rPr>
          <w:rFonts w:ascii="Times New Roman" w:hAnsi="Times New Roman" w:cs="Times New Roman"/>
          <w:color w:val="000000"/>
          <w:sz w:val="28"/>
          <w:szCs w:val="28"/>
        </w:rPr>
        <w:t>Волшебный фонарь, или Зрелище С. Петербургских расхожих продавцов, мастеров и других простонародных промышленников, изображенных верною кистью в настоящем их наряде и представленных разговаривающими друг с другом, соответствен</w:t>
      </w:r>
      <w:r w:rsidR="00314A7B">
        <w:rPr>
          <w:rFonts w:ascii="Times New Roman" w:hAnsi="Times New Roman" w:cs="Times New Roman"/>
          <w:color w:val="000000"/>
          <w:sz w:val="28"/>
          <w:szCs w:val="28"/>
        </w:rPr>
        <w:t>но каждому лицу и званию. СПб.</w:t>
      </w:r>
      <w:r w:rsidRPr="004A6C63">
        <w:rPr>
          <w:rFonts w:ascii="Times New Roman" w:hAnsi="Times New Roman" w:cs="Times New Roman"/>
          <w:color w:val="000000"/>
          <w:sz w:val="28"/>
          <w:szCs w:val="28"/>
        </w:rPr>
        <w:t>, 1817.</w:t>
      </w:r>
    </w:p>
    <w:p w14:paraId="04FA39BC" w14:textId="0235BE7B" w:rsidR="00710C3D" w:rsidRPr="004A6C63" w:rsidRDefault="00710C3D" w:rsidP="00817084">
      <w:pPr>
        <w:pStyle w:val="ae"/>
        <w:numPr>
          <w:ilvl w:val="0"/>
          <w:numId w:val="7"/>
        </w:numPr>
        <w:ind w:left="0" w:firstLine="851"/>
        <w:rPr>
          <w:rFonts w:ascii="Times New Roman" w:hAnsi="Times New Roman" w:cs="Times New Roman"/>
          <w:sz w:val="28"/>
          <w:szCs w:val="28"/>
        </w:rPr>
      </w:pPr>
      <w:r w:rsidRPr="004A6C63">
        <w:rPr>
          <w:rFonts w:ascii="Times New Roman" w:eastAsia="Times New Roman" w:hAnsi="Times New Roman" w:cs="Times New Roman"/>
          <w:i/>
          <w:sz w:val="28"/>
          <w:szCs w:val="28"/>
        </w:rPr>
        <w:t>Георги И. Г.</w:t>
      </w:r>
      <w:r w:rsidRPr="004A6C63">
        <w:rPr>
          <w:rFonts w:ascii="Times New Roman" w:eastAsia="Times New Roman" w:hAnsi="Times New Roman" w:cs="Times New Roman"/>
          <w:sz w:val="28"/>
          <w:szCs w:val="28"/>
        </w:rPr>
        <w:t xml:space="preserve"> Описание российско-императорскаго</w:t>
      </w:r>
      <w:r w:rsidR="00F35C88">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столичнаго города Санктпетербурга и достопамятностей в окрестностях онаго / Сочинение И.Г. Георги, врачебныя науки доктора, Российско-императорской и Королевской Прусской академии наук, Римско-императорской академии испытателей естества, Курфирстскаго</w:t>
      </w:r>
      <w:r w:rsidR="00F35C88">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Майнцскаго, Санктпетербургскаго</w:t>
      </w:r>
      <w:r w:rsidR="00F35C88">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Вольнаго</w:t>
      </w:r>
      <w:r w:rsidR="00F35C88">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экономическаго и Берлинскаго общес</w:t>
      </w:r>
      <w:r w:rsidR="00BF10B1">
        <w:rPr>
          <w:rFonts w:ascii="Times New Roman" w:eastAsia="Times New Roman" w:hAnsi="Times New Roman" w:cs="Times New Roman"/>
          <w:sz w:val="28"/>
          <w:szCs w:val="28"/>
        </w:rPr>
        <w:t>тва испытателей естества, члена</w:t>
      </w:r>
      <w:r w:rsidRPr="004A6C63">
        <w:rPr>
          <w:rFonts w:ascii="Times New Roman" w:eastAsia="Times New Roman" w:hAnsi="Times New Roman" w:cs="Times New Roman"/>
          <w:sz w:val="28"/>
          <w:szCs w:val="28"/>
        </w:rPr>
        <w:t>; С планом. Ч. 1–3. СПб</w:t>
      </w:r>
      <w:r w:rsidR="00314A7B">
        <w:rPr>
          <w:rFonts w:ascii="Times New Roman" w:eastAsia="Times New Roman" w:hAnsi="Times New Roman" w:cs="Times New Roman"/>
          <w:sz w:val="28"/>
          <w:szCs w:val="28"/>
        </w:rPr>
        <w:t>.</w:t>
      </w:r>
      <w:r w:rsidRPr="004A6C63">
        <w:rPr>
          <w:rFonts w:ascii="Times New Roman" w:eastAsia="Times New Roman" w:hAnsi="Times New Roman" w:cs="Times New Roman"/>
          <w:sz w:val="28"/>
          <w:szCs w:val="28"/>
        </w:rPr>
        <w:t>, 1794.</w:t>
      </w:r>
    </w:p>
    <w:p w14:paraId="0E859FA4" w14:textId="77777777" w:rsidR="00710C3D" w:rsidRPr="004A6C63" w:rsidRDefault="00710C3D" w:rsidP="00817084">
      <w:pPr>
        <w:pStyle w:val="ae"/>
        <w:numPr>
          <w:ilvl w:val="0"/>
          <w:numId w:val="7"/>
        </w:numPr>
        <w:ind w:left="0" w:firstLine="851"/>
        <w:rPr>
          <w:rFonts w:ascii="Times New Roman" w:hAnsi="Times New Roman" w:cs="Times New Roman"/>
          <w:sz w:val="28"/>
          <w:szCs w:val="28"/>
        </w:rPr>
      </w:pPr>
      <w:r w:rsidRPr="004A6C63">
        <w:rPr>
          <w:rFonts w:ascii="Times New Roman" w:hAnsi="Times New Roman" w:cs="Times New Roman"/>
          <w:i/>
          <w:sz w:val="28"/>
          <w:szCs w:val="28"/>
        </w:rPr>
        <w:t xml:space="preserve">Рехберг К. </w:t>
      </w:r>
      <w:r w:rsidRPr="004A6C63">
        <w:rPr>
          <w:rFonts w:ascii="Times New Roman" w:hAnsi="Times New Roman" w:cs="Times New Roman"/>
          <w:color w:val="000000"/>
          <w:sz w:val="28"/>
          <w:szCs w:val="28"/>
        </w:rPr>
        <w:t>Народы России, или описание обычаев, нравов и костюмов разных народов Российской империи. Париж, 1812-1813.</w:t>
      </w:r>
    </w:p>
    <w:p w14:paraId="374A0EDA" w14:textId="77777777" w:rsidR="00710C3D" w:rsidRPr="004A6C63" w:rsidRDefault="00710C3D" w:rsidP="00817084">
      <w:pPr>
        <w:pStyle w:val="ae"/>
        <w:numPr>
          <w:ilvl w:val="0"/>
          <w:numId w:val="7"/>
        </w:numPr>
        <w:ind w:left="0" w:firstLine="851"/>
        <w:rPr>
          <w:rFonts w:ascii="Times New Roman" w:hAnsi="Times New Roman" w:cs="Times New Roman"/>
          <w:sz w:val="28"/>
          <w:szCs w:val="28"/>
          <w:lang w:val="en-US"/>
        </w:rPr>
      </w:pPr>
      <w:r w:rsidRPr="004A6C63">
        <w:rPr>
          <w:rFonts w:ascii="Times New Roman" w:hAnsi="Times New Roman" w:cs="Times New Roman"/>
          <w:i/>
          <w:sz w:val="28"/>
          <w:szCs w:val="28"/>
        </w:rPr>
        <w:t>Савинов В. Н.</w:t>
      </w:r>
      <w:r w:rsidRPr="004A6C63">
        <w:rPr>
          <w:rFonts w:ascii="Times New Roman" w:hAnsi="Times New Roman" w:cs="Times New Roman"/>
          <w:sz w:val="28"/>
          <w:szCs w:val="28"/>
        </w:rPr>
        <w:t xml:space="preserve"> Сцены из русского народного быта / Рисованы с натуры И. С. Щедровским, текст написан В. Н. Савиновым. СПб</w:t>
      </w:r>
      <w:r w:rsidRPr="004A6C63">
        <w:rPr>
          <w:rFonts w:ascii="Times New Roman" w:hAnsi="Times New Roman" w:cs="Times New Roman"/>
          <w:sz w:val="28"/>
          <w:szCs w:val="28"/>
          <w:lang w:val="en-US"/>
        </w:rPr>
        <w:t>, 1852.</w:t>
      </w:r>
    </w:p>
    <w:p w14:paraId="2F28847B" w14:textId="77777777" w:rsidR="00710C3D" w:rsidRPr="004A6C63" w:rsidRDefault="00710C3D" w:rsidP="00817084">
      <w:pPr>
        <w:pStyle w:val="ae"/>
        <w:ind w:firstLine="851"/>
        <w:rPr>
          <w:rFonts w:ascii="Times New Roman" w:hAnsi="Times New Roman" w:cs="Times New Roman"/>
          <w:sz w:val="28"/>
          <w:szCs w:val="28"/>
        </w:rPr>
      </w:pPr>
    </w:p>
    <w:p w14:paraId="406F40DE" w14:textId="77777777" w:rsidR="00710C3D" w:rsidRPr="004A6C63" w:rsidRDefault="00710C3D" w:rsidP="00817084">
      <w:pPr>
        <w:pStyle w:val="ae"/>
        <w:ind w:firstLine="851"/>
        <w:rPr>
          <w:rFonts w:ascii="Times New Roman" w:hAnsi="Times New Roman" w:cs="Times New Roman"/>
          <w:sz w:val="28"/>
          <w:szCs w:val="28"/>
        </w:rPr>
      </w:pPr>
    </w:p>
    <w:p w14:paraId="07186ADB" w14:textId="77777777" w:rsidR="00710C3D" w:rsidRPr="004A6C63" w:rsidRDefault="00710C3D" w:rsidP="00817084">
      <w:pPr>
        <w:pStyle w:val="ae"/>
        <w:ind w:firstLine="851"/>
        <w:jc w:val="center"/>
        <w:rPr>
          <w:rFonts w:ascii="Times New Roman" w:hAnsi="Times New Roman" w:cs="Times New Roman"/>
          <w:b/>
          <w:sz w:val="28"/>
          <w:szCs w:val="28"/>
        </w:rPr>
      </w:pPr>
      <w:r w:rsidRPr="004A6C63">
        <w:rPr>
          <w:rFonts w:ascii="Times New Roman" w:hAnsi="Times New Roman" w:cs="Times New Roman"/>
          <w:b/>
          <w:sz w:val="28"/>
          <w:szCs w:val="28"/>
        </w:rPr>
        <w:t>Источники на иностранных языках</w:t>
      </w:r>
    </w:p>
    <w:p w14:paraId="4EC7FDBE" w14:textId="77777777" w:rsidR="00710C3D" w:rsidRPr="004A6C63" w:rsidRDefault="00710C3D" w:rsidP="00817084">
      <w:pPr>
        <w:pStyle w:val="ae"/>
        <w:ind w:firstLine="851"/>
        <w:jc w:val="center"/>
        <w:rPr>
          <w:rFonts w:ascii="Times New Roman" w:hAnsi="Times New Roman" w:cs="Times New Roman"/>
          <w:b/>
          <w:sz w:val="28"/>
          <w:szCs w:val="28"/>
        </w:rPr>
      </w:pPr>
    </w:p>
    <w:p w14:paraId="695E45FA" w14:textId="4F3B2E79" w:rsidR="00710C3D" w:rsidRPr="004A6C63" w:rsidRDefault="00710C3D" w:rsidP="00817084">
      <w:pPr>
        <w:pStyle w:val="ae"/>
        <w:numPr>
          <w:ilvl w:val="0"/>
          <w:numId w:val="5"/>
        </w:numPr>
        <w:ind w:left="0" w:firstLine="851"/>
        <w:rPr>
          <w:rFonts w:ascii="Times New Roman" w:eastAsia="Times New Roman" w:hAnsi="Times New Roman" w:cs="Times New Roman"/>
          <w:color w:val="000000"/>
          <w:sz w:val="28"/>
          <w:szCs w:val="28"/>
          <w:lang w:val="en-US"/>
        </w:rPr>
      </w:pPr>
      <w:r w:rsidRPr="004A6C63">
        <w:rPr>
          <w:rFonts w:ascii="Times New Roman" w:eastAsia="Times New Roman" w:hAnsi="Times New Roman" w:cs="Times New Roman"/>
          <w:i/>
          <w:color w:val="000000"/>
          <w:spacing w:val="-4"/>
          <w:sz w:val="28"/>
          <w:szCs w:val="28"/>
          <w:lang w:val="en-US"/>
        </w:rPr>
        <w:t>Atkinson J. A., Walker J.</w:t>
      </w:r>
      <w:r w:rsidRPr="004A6C63">
        <w:rPr>
          <w:rFonts w:ascii="Times New Roman" w:eastAsia="Times New Roman" w:hAnsi="Times New Roman" w:cs="Times New Roman"/>
          <w:color w:val="000000"/>
          <w:spacing w:val="-4"/>
          <w:sz w:val="28"/>
          <w:szCs w:val="28"/>
          <w:lang w:val="en-US"/>
        </w:rPr>
        <w:t xml:space="preserve"> A Picturesque Representation of the Naval, Military and Miscellaneous Costumes of Great Britain, in thirty-three Coloured Plates, with a Descriptive Essay of Each Plate in Englis</w:t>
      </w:r>
      <w:r w:rsidR="00341975">
        <w:rPr>
          <w:rFonts w:ascii="Times New Roman" w:eastAsia="Times New Roman" w:hAnsi="Times New Roman" w:cs="Times New Roman"/>
          <w:color w:val="000000"/>
          <w:spacing w:val="-4"/>
          <w:sz w:val="28"/>
          <w:szCs w:val="28"/>
          <w:lang w:val="en-US"/>
        </w:rPr>
        <w:t>h and French. London</w:t>
      </w:r>
      <w:r w:rsidRPr="004A6C63">
        <w:rPr>
          <w:rFonts w:ascii="Times New Roman" w:eastAsia="Times New Roman" w:hAnsi="Times New Roman" w:cs="Times New Roman"/>
          <w:color w:val="000000"/>
          <w:spacing w:val="-4"/>
          <w:sz w:val="28"/>
          <w:szCs w:val="28"/>
          <w:lang w:val="en-US"/>
        </w:rPr>
        <w:t>, 1807.</w:t>
      </w:r>
    </w:p>
    <w:p w14:paraId="60AF6D7F" w14:textId="1207FA5B" w:rsidR="00710C3D" w:rsidRPr="004A6C63" w:rsidRDefault="00710C3D" w:rsidP="00817084">
      <w:pPr>
        <w:pStyle w:val="ae"/>
        <w:numPr>
          <w:ilvl w:val="0"/>
          <w:numId w:val="5"/>
        </w:numPr>
        <w:ind w:left="0" w:firstLine="851"/>
        <w:rPr>
          <w:rFonts w:ascii="Times New Roman" w:eastAsia="Times New Roman" w:hAnsi="Times New Roman" w:cs="Times New Roman"/>
          <w:color w:val="000000"/>
          <w:sz w:val="28"/>
          <w:szCs w:val="28"/>
          <w:lang w:val="en-US"/>
        </w:rPr>
      </w:pPr>
      <w:r w:rsidRPr="004A6C63">
        <w:rPr>
          <w:rFonts w:ascii="Times New Roman" w:eastAsia="Times New Roman" w:hAnsi="Times New Roman" w:cs="Times New Roman"/>
          <w:i/>
          <w:color w:val="000000"/>
          <w:sz w:val="28"/>
          <w:szCs w:val="28"/>
          <w:lang w:val="en-US"/>
        </w:rPr>
        <w:t xml:space="preserve">Breton M. </w:t>
      </w:r>
      <w:r w:rsidRPr="004A6C63">
        <w:rPr>
          <w:rFonts w:ascii="Times New Roman" w:eastAsia="Times New Roman" w:hAnsi="Times New Roman" w:cs="Times New Roman"/>
          <w:color w:val="000000"/>
          <w:sz w:val="28"/>
          <w:szCs w:val="28"/>
          <w:lang w:val="en-US"/>
        </w:rPr>
        <w:t xml:space="preserve">La Russie, oumoeurs, usages, et costumes des habitants de toutes les provinces de cetempire : [in 6 vol.]. Gravéssur les dessinsoriginauxetd’aprés nature </w:t>
      </w:r>
      <w:r w:rsidR="002467F6">
        <w:rPr>
          <w:rFonts w:ascii="Times New Roman" w:eastAsia="Times New Roman" w:hAnsi="Times New Roman" w:cs="Times New Roman"/>
          <w:color w:val="000000"/>
          <w:sz w:val="28"/>
          <w:szCs w:val="28"/>
          <w:lang w:val="en-US"/>
        </w:rPr>
        <w:t>de M. Damame-Demartrait. Paris</w:t>
      </w:r>
      <w:r w:rsidRPr="004A6C63">
        <w:rPr>
          <w:rFonts w:ascii="Times New Roman" w:eastAsia="Times New Roman" w:hAnsi="Times New Roman" w:cs="Times New Roman"/>
          <w:color w:val="000000"/>
          <w:sz w:val="28"/>
          <w:szCs w:val="28"/>
          <w:lang w:val="en-US"/>
        </w:rPr>
        <w:t>, 1813.</w:t>
      </w:r>
    </w:p>
    <w:p w14:paraId="45088DA2" w14:textId="3A48598D" w:rsidR="00710C3D" w:rsidRPr="004A6C63" w:rsidRDefault="00710C3D" w:rsidP="00817084">
      <w:pPr>
        <w:pStyle w:val="ae"/>
        <w:numPr>
          <w:ilvl w:val="0"/>
          <w:numId w:val="5"/>
        </w:numPr>
        <w:ind w:left="0" w:firstLine="851"/>
        <w:rPr>
          <w:rFonts w:ascii="Times New Roman" w:eastAsia="Times New Roman" w:hAnsi="Times New Roman" w:cs="Times New Roman"/>
          <w:color w:val="000000"/>
          <w:sz w:val="28"/>
          <w:szCs w:val="28"/>
          <w:lang w:val="en-US"/>
        </w:rPr>
      </w:pPr>
      <w:r w:rsidRPr="004A6C63">
        <w:rPr>
          <w:rFonts w:ascii="Times New Roman" w:eastAsia="Times New Roman" w:hAnsi="Times New Roman" w:cs="Times New Roman"/>
          <w:i/>
          <w:color w:val="000000"/>
          <w:sz w:val="28"/>
          <w:szCs w:val="28"/>
          <w:lang w:val="en-US"/>
        </w:rPr>
        <w:t>Chappe</w:t>
      </w:r>
      <w:r w:rsidR="00F231D7">
        <w:rPr>
          <w:rFonts w:ascii="Times New Roman" w:eastAsia="Times New Roman" w:hAnsi="Times New Roman" w:cs="Times New Roman"/>
          <w:i/>
          <w:color w:val="000000"/>
          <w:sz w:val="28"/>
          <w:szCs w:val="28"/>
          <w:lang w:val="en-US"/>
        </w:rPr>
        <w:t xml:space="preserve"> </w:t>
      </w:r>
      <w:r w:rsidRPr="004A6C63">
        <w:rPr>
          <w:rFonts w:ascii="Times New Roman" w:eastAsia="Times New Roman" w:hAnsi="Times New Roman" w:cs="Times New Roman"/>
          <w:i/>
          <w:color w:val="000000"/>
          <w:sz w:val="28"/>
          <w:szCs w:val="28"/>
          <w:lang w:val="en-US"/>
        </w:rPr>
        <w:t>d’Auteroche</w:t>
      </w:r>
      <w:r w:rsidR="00F231D7">
        <w:rPr>
          <w:rFonts w:ascii="Times New Roman" w:eastAsia="Times New Roman" w:hAnsi="Times New Roman" w:cs="Times New Roman"/>
          <w:i/>
          <w:color w:val="000000"/>
          <w:sz w:val="28"/>
          <w:szCs w:val="28"/>
          <w:lang w:val="en-US"/>
        </w:rPr>
        <w:t xml:space="preserve"> </w:t>
      </w:r>
      <w:r w:rsidRPr="004A6C63">
        <w:rPr>
          <w:rFonts w:ascii="Times New Roman" w:eastAsia="Times New Roman" w:hAnsi="Times New Roman" w:cs="Times New Roman"/>
          <w:i/>
          <w:color w:val="000000"/>
          <w:sz w:val="28"/>
          <w:szCs w:val="28"/>
          <w:lang w:val="en-US"/>
        </w:rPr>
        <w:t>J.</w:t>
      </w:r>
      <w:r w:rsidR="00F231D7">
        <w:rPr>
          <w:rFonts w:ascii="Times New Roman" w:eastAsia="Times New Roman" w:hAnsi="Times New Roman" w:cs="Times New Roman"/>
          <w:i/>
          <w:color w:val="000000"/>
          <w:sz w:val="28"/>
          <w:szCs w:val="28"/>
          <w:lang w:val="en-US"/>
        </w:rPr>
        <w:t xml:space="preserve"> </w:t>
      </w:r>
      <w:r w:rsidRPr="004A6C63">
        <w:rPr>
          <w:rFonts w:ascii="Times New Roman" w:eastAsia="Times New Roman" w:hAnsi="Times New Roman" w:cs="Times New Roman"/>
          <w:bCs/>
          <w:color w:val="000000"/>
          <w:sz w:val="28"/>
          <w:szCs w:val="28"/>
          <w:lang w:val="en-US"/>
        </w:rPr>
        <w:t>Voyage en Siberie, fait par ordre du roi en 1761; contenant les moeurs, les usages des Russes, et lʼetatactuel de cette puissance ... enrichi de cartesgéographiques, de plans, de profils du terrein ; de gravures qui représentent les usages des Russes</w:t>
      </w:r>
      <w:r w:rsidRPr="004A6C63">
        <w:rPr>
          <w:rFonts w:ascii="Times New Roman" w:eastAsia="Times New Roman" w:hAnsi="Times New Roman" w:cs="Times New Roman"/>
          <w:color w:val="000000"/>
          <w:sz w:val="28"/>
          <w:szCs w:val="28"/>
          <w:lang w:val="en-US"/>
        </w:rPr>
        <w:t>: [in 2 vol.]. Paris, 1768.</w:t>
      </w:r>
    </w:p>
    <w:p w14:paraId="742E5A4A" w14:textId="04A047AC" w:rsidR="00710C3D" w:rsidRPr="004A6C63" w:rsidRDefault="00710C3D" w:rsidP="00817084">
      <w:pPr>
        <w:pStyle w:val="ae"/>
        <w:numPr>
          <w:ilvl w:val="0"/>
          <w:numId w:val="5"/>
        </w:numPr>
        <w:ind w:left="0" w:firstLine="851"/>
        <w:rPr>
          <w:rFonts w:ascii="Times New Roman" w:eastAsia="Times New Roman" w:hAnsi="Times New Roman" w:cs="Times New Roman"/>
          <w:color w:val="000000"/>
          <w:sz w:val="28"/>
          <w:szCs w:val="28"/>
          <w:lang w:val="en-US"/>
        </w:rPr>
      </w:pPr>
      <w:r w:rsidRPr="004A6C63">
        <w:rPr>
          <w:rFonts w:ascii="Times New Roman" w:eastAsia="Times New Roman" w:hAnsi="Times New Roman" w:cs="Times New Roman"/>
          <w:i/>
          <w:color w:val="000000"/>
          <w:sz w:val="28"/>
          <w:szCs w:val="28"/>
          <w:lang w:val="en-US"/>
        </w:rPr>
        <w:t>Damame-Damartrais M. F.</w:t>
      </w:r>
      <w:r w:rsidRPr="004A6C63">
        <w:rPr>
          <w:rFonts w:ascii="Times New Roman" w:eastAsia="Times New Roman" w:hAnsi="Times New Roman" w:cs="Times New Roman"/>
          <w:color w:val="000000"/>
          <w:sz w:val="28"/>
          <w:szCs w:val="28"/>
          <w:lang w:val="en-US"/>
        </w:rPr>
        <w:t>Vuesprincipalesvilles de Russie; costumes et usages des habitants de cet empire. Dessinesetgravos par M. F. Damame-Damartrait. Paris, 1813.</w:t>
      </w:r>
    </w:p>
    <w:p w14:paraId="314AABF0" w14:textId="1FF0E5AF" w:rsidR="00710C3D" w:rsidRPr="004A6C63" w:rsidRDefault="00F35C88" w:rsidP="00817084">
      <w:pPr>
        <w:pStyle w:val="ae"/>
        <w:numPr>
          <w:ilvl w:val="0"/>
          <w:numId w:val="5"/>
        </w:numPr>
        <w:ind w:left="0" w:firstLine="851"/>
        <w:rPr>
          <w:rFonts w:ascii="Times New Roman" w:hAnsi="Times New Roman" w:cs="Times New Roman"/>
          <w:sz w:val="28"/>
          <w:szCs w:val="28"/>
        </w:rPr>
      </w:pPr>
      <w:r w:rsidRPr="00F9441A">
        <w:rPr>
          <w:rFonts w:ascii="Times New Roman" w:hAnsi="Times New Roman" w:cs="Times New Roman"/>
          <w:i/>
          <w:color w:val="000000" w:themeColor="text1"/>
          <w:sz w:val="28"/>
          <w:szCs w:val="28"/>
          <w:lang w:val="en-US"/>
        </w:rPr>
        <w:t>Geissler J. C. H.</w:t>
      </w:r>
      <w:r w:rsidRPr="00F9441A">
        <w:rPr>
          <w:rFonts w:ascii="Times New Roman" w:hAnsi="Times New Roman" w:cs="Times New Roman"/>
          <w:color w:val="000000" w:themeColor="text1"/>
          <w:sz w:val="28"/>
          <w:szCs w:val="28"/>
          <w:lang w:val="en-US"/>
        </w:rPr>
        <w:t xml:space="preserve"> </w:t>
      </w:r>
      <w:r w:rsidRPr="00F9441A">
        <w:rPr>
          <w:rFonts w:ascii="Times New Roman" w:hAnsi="Times New Roman" w:cs="Times New Roman"/>
          <w:noProof/>
          <w:color w:val="000000" w:themeColor="text1"/>
          <w:sz w:val="28"/>
          <w:szCs w:val="28"/>
          <w:lang w:val="en-US"/>
        </w:rPr>
        <w:drawing>
          <wp:inline distT="0" distB="0" distL="0" distR="0" wp14:anchorId="023645B8" wp14:editId="771D4303">
            <wp:extent cx="123190" cy="123190"/>
            <wp:effectExtent l="0" t="0" r="0" b="0"/>
            <wp:docPr id="14" name="Рисунок 1" descr="Close">
              <a:hlinkClick xmlns:a="http://schemas.openxmlformats.org/drawingml/2006/main" r:id="rId9" tooltip="Clos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ose"/>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23190" cy="123190"/>
                    </a:xfrm>
                    <a:prstGeom prst="rect">
                      <a:avLst/>
                    </a:prstGeom>
                    <a:noFill/>
                    <a:ln>
                      <a:noFill/>
                    </a:ln>
                  </pic:spPr>
                </pic:pic>
              </a:graphicData>
            </a:graphic>
          </wp:inline>
        </w:drawing>
      </w:r>
      <w:r w:rsidRPr="00F9441A">
        <w:rPr>
          <w:rFonts w:ascii="Times New Roman" w:hAnsi="Times New Roman" w:cs="Times New Roman"/>
          <w:bCs/>
          <w:color w:val="000000" w:themeColor="text1"/>
          <w:sz w:val="28"/>
          <w:szCs w:val="28"/>
          <w:lang w:val="en-US"/>
        </w:rPr>
        <w:t>Mahlerische Darstellungen der Sitten, Gebräuche und Lustbarkeiten bey den Russischen, Tatarischen, Mongolischen und andern Völkern im Russischen Reich. Auf einer Reise mit dem Staatsrath von Pallas an Ort und Stelle gezeichnet und auf vierzig kolorirten Kupfern dargestellt von J. G. G. Geissler Zeichner und Kupferstecher Nebst einer kurzen Erläuterung derselben von Friedrich Hempel Rechtskonsulent Deutsch und Französisch.</w:t>
      </w:r>
      <w:r w:rsidRPr="00F9441A">
        <w:rPr>
          <w:rFonts w:ascii="Times New Roman" w:hAnsi="Times New Roman" w:cs="Times New Roman"/>
          <w:color w:val="000000" w:themeColor="text1"/>
          <w:sz w:val="28"/>
          <w:szCs w:val="28"/>
          <w:lang w:val="en-US"/>
        </w:rPr>
        <w:t xml:space="preserve"> Leipzig</w:t>
      </w:r>
      <w:r w:rsidRPr="00F9441A">
        <w:rPr>
          <w:rFonts w:ascii="Times New Roman" w:hAnsi="Times New Roman" w:cs="Times New Roman"/>
          <w:color w:val="000000" w:themeColor="text1"/>
          <w:sz w:val="28"/>
          <w:szCs w:val="28"/>
        </w:rPr>
        <w:t>, 1804</w:t>
      </w:r>
      <w:r w:rsidR="00F231D7">
        <w:rPr>
          <w:rFonts w:ascii="Times New Roman" w:hAnsi="Times New Roman" w:cs="Times New Roman"/>
          <w:color w:val="000000" w:themeColor="text1"/>
          <w:sz w:val="28"/>
          <w:szCs w:val="28"/>
        </w:rPr>
        <w:t>.</w:t>
      </w:r>
      <w:r w:rsidRPr="00F9441A">
        <w:rPr>
          <w:rFonts w:ascii="Times New Roman" w:hAnsi="Times New Roman" w:cs="Times New Roman"/>
          <w:color w:val="000000" w:themeColor="text1"/>
          <w:sz w:val="28"/>
          <w:szCs w:val="28"/>
        </w:rPr>
        <w:t xml:space="preserve"> </w:t>
      </w:r>
      <w:r>
        <w:rPr>
          <w:rFonts w:ascii="Times New Roman" w:hAnsi="Times New Roman" w:cs="Times New Roman"/>
          <w:i/>
          <w:color w:val="000000" w:themeColor="text1"/>
          <w:sz w:val="28"/>
          <w:szCs w:val="28"/>
          <w:lang w:val="en-US"/>
        </w:rPr>
        <w:t xml:space="preserve"> </w:t>
      </w:r>
    </w:p>
    <w:p w14:paraId="18B2F520" w14:textId="5FC6A861" w:rsidR="00710C3D" w:rsidRPr="004A6C63" w:rsidRDefault="00710C3D" w:rsidP="00817084">
      <w:pPr>
        <w:pStyle w:val="ae"/>
        <w:numPr>
          <w:ilvl w:val="0"/>
          <w:numId w:val="5"/>
        </w:numPr>
        <w:ind w:left="0" w:firstLine="851"/>
        <w:rPr>
          <w:rFonts w:ascii="Times New Roman" w:eastAsia="Times New Roman" w:hAnsi="Times New Roman" w:cs="Times New Roman"/>
          <w:color w:val="000000"/>
          <w:sz w:val="28"/>
          <w:szCs w:val="28"/>
          <w:lang w:val="en-US"/>
        </w:rPr>
      </w:pPr>
      <w:r w:rsidRPr="004A6C63">
        <w:rPr>
          <w:rFonts w:ascii="Times New Roman" w:eastAsia="Times New Roman" w:hAnsi="Times New Roman" w:cs="Times New Roman"/>
          <w:i/>
          <w:color w:val="000000"/>
          <w:sz w:val="28"/>
          <w:szCs w:val="28"/>
          <w:lang w:val="en-US"/>
        </w:rPr>
        <w:t>Le Prince J. B.</w:t>
      </w:r>
      <w:r w:rsidR="00F231D7">
        <w:rPr>
          <w:rFonts w:ascii="Times New Roman" w:eastAsia="Times New Roman" w:hAnsi="Times New Roman" w:cs="Times New Roman"/>
          <w:i/>
          <w:color w:val="000000"/>
          <w:sz w:val="28"/>
          <w:szCs w:val="28"/>
          <w:lang w:val="en-US"/>
        </w:rPr>
        <w:t xml:space="preserve"> </w:t>
      </w:r>
      <w:r w:rsidRPr="004A6C63">
        <w:rPr>
          <w:rFonts w:ascii="Times New Roman" w:eastAsia="Times New Roman" w:hAnsi="Times New Roman" w:cs="Times New Roman"/>
          <w:bCs/>
          <w:color w:val="000000"/>
          <w:sz w:val="28"/>
          <w:szCs w:val="28"/>
          <w:lang w:val="en-US"/>
        </w:rPr>
        <w:t xml:space="preserve">Divers ajustementset usages de Russie ... Dessinés en Russied'après nature et gravés à l’eau forte. </w:t>
      </w:r>
      <w:r w:rsidR="00314A7B">
        <w:rPr>
          <w:rFonts w:ascii="Times New Roman" w:eastAsia="Times New Roman" w:hAnsi="Times New Roman" w:cs="Times New Roman"/>
          <w:color w:val="000000"/>
          <w:sz w:val="28"/>
          <w:szCs w:val="28"/>
          <w:lang w:val="en-US"/>
        </w:rPr>
        <w:t>Paris</w:t>
      </w:r>
      <w:r w:rsidRPr="004A6C63">
        <w:rPr>
          <w:rFonts w:ascii="Times New Roman" w:eastAsia="Times New Roman" w:hAnsi="Times New Roman" w:cs="Times New Roman"/>
          <w:color w:val="000000"/>
          <w:sz w:val="28"/>
          <w:szCs w:val="28"/>
          <w:lang w:val="en-US"/>
        </w:rPr>
        <w:t>, [1775?]. 72 p.</w:t>
      </w:r>
    </w:p>
    <w:p w14:paraId="2472856C" w14:textId="0B0DE270" w:rsidR="00710C3D" w:rsidRPr="004A6C63" w:rsidRDefault="00710C3D" w:rsidP="00817084">
      <w:pPr>
        <w:pStyle w:val="ae"/>
        <w:numPr>
          <w:ilvl w:val="0"/>
          <w:numId w:val="5"/>
        </w:numPr>
        <w:ind w:left="0" w:firstLine="851"/>
        <w:rPr>
          <w:rFonts w:ascii="Times New Roman" w:eastAsia="Times New Roman" w:hAnsi="Times New Roman" w:cs="Times New Roman"/>
          <w:color w:val="000000"/>
          <w:sz w:val="28"/>
          <w:szCs w:val="28"/>
          <w:lang w:val="en-US"/>
        </w:rPr>
      </w:pPr>
      <w:r w:rsidRPr="004A6C63">
        <w:rPr>
          <w:rFonts w:ascii="Times New Roman" w:eastAsia="Times New Roman" w:hAnsi="Times New Roman" w:cs="Times New Roman"/>
          <w:i/>
          <w:color w:val="000000"/>
          <w:sz w:val="28"/>
          <w:szCs w:val="28"/>
          <w:lang w:val="en-US"/>
        </w:rPr>
        <w:t>Le Prince J. B.</w:t>
      </w:r>
      <w:r w:rsidR="00F231D7">
        <w:rPr>
          <w:rFonts w:ascii="Times New Roman" w:eastAsia="Times New Roman" w:hAnsi="Times New Roman" w:cs="Times New Roman"/>
          <w:i/>
          <w:color w:val="000000"/>
          <w:sz w:val="28"/>
          <w:szCs w:val="28"/>
          <w:lang w:val="en-US"/>
        </w:rPr>
        <w:t xml:space="preserve"> </w:t>
      </w:r>
      <w:r w:rsidRPr="004A6C63">
        <w:rPr>
          <w:rFonts w:ascii="Times New Roman" w:eastAsia="Times New Roman" w:hAnsi="Times New Roman" w:cs="Times New Roman"/>
          <w:color w:val="000000"/>
          <w:sz w:val="28"/>
          <w:szCs w:val="28"/>
          <w:lang w:val="en-US"/>
        </w:rPr>
        <w:t xml:space="preserve">Divershabillements des femmes de Moscovie. </w:t>
      </w:r>
      <w:r w:rsidR="00314A7B">
        <w:rPr>
          <w:rFonts w:ascii="Times New Roman" w:eastAsia="Times New Roman" w:hAnsi="Times New Roman" w:cs="Times New Roman"/>
          <w:color w:val="000000"/>
          <w:sz w:val="28"/>
          <w:szCs w:val="28"/>
        </w:rPr>
        <w:t>Paris</w:t>
      </w:r>
      <w:r w:rsidRPr="004A6C63">
        <w:rPr>
          <w:rFonts w:ascii="Times New Roman" w:eastAsia="Times New Roman" w:hAnsi="Times New Roman" w:cs="Times New Roman"/>
          <w:color w:val="000000"/>
          <w:sz w:val="28"/>
          <w:szCs w:val="28"/>
        </w:rPr>
        <w:t>, 1764-1768.</w:t>
      </w:r>
    </w:p>
    <w:p w14:paraId="58754DEF" w14:textId="6D3D2CA5" w:rsidR="00710C3D" w:rsidRPr="004A6C63" w:rsidRDefault="00710C3D" w:rsidP="00817084">
      <w:pPr>
        <w:pStyle w:val="ae"/>
        <w:numPr>
          <w:ilvl w:val="0"/>
          <w:numId w:val="5"/>
        </w:numPr>
        <w:ind w:left="0" w:firstLine="851"/>
        <w:rPr>
          <w:rFonts w:ascii="Times New Roman" w:eastAsia="Times New Roman" w:hAnsi="Times New Roman" w:cs="Times New Roman"/>
          <w:color w:val="000000"/>
          <w:sz w:val="28"/>
          <w:szCs w:val="28"/>
          <w:lang w:val="en-US"/>
        </w:rPr>
      </w:pPr>
      <w:r w:rsidRPr="004A6C63">
        <w:rPr>
          <w:rFonts w:ascii="Times New Roman" w:eastAsia="Times New Roman" w:hAnsi="Times New Roman" w:cs="Times New Roman"/>
          <w:i/>
          <w:color w:val="000000"/>
          <w:sz w:val="28"/>
          <w:szCs w:val="28"/>
          <w:lang w:val="en-US"/>
        </w:rPr>
        <w:t>Le Prince J. B.</w:t>
      </w:r>
      <w:r w:rsidR="00F231D7">
        <w:rPr>
          <w:rFonts w:ascii="Times New Roman" w:eastAsia="Times New Roman" w:hAnsi="Times New Roman" w:cs="Times New Roman"/>
          <w:i/>
          <w:color w:val="000000"/>
          <w:sz w:val="28"/>
          <w:szCs w:val="28"/>
          <w:lang w:val="en-US"/>
        </w:rPr>
        <w:t xml:space="preserve"> </w:t>
      </w:r>
      <w:r w:rsidRPr="004A6C63">
        <w:rPr>
          <w:rFonts w:ascii="Times New Roman" w:eastAsia="Times New Roman" w:hAnsi="Times New Roman" w:cs="Times New Roman"/>
          <w:bCs/>
          <w:color w:val="000000"/>
          <w:sz w:val="28"/>
          <w:szCs w:val="28"/>
          <w:lang w:val="en-US"/>
        </w:rPr>
        <w:t xml:space="preserve">Oeuvre de J. B. Le Prince sur les Moeurs les Coutumeset les habillemens de differentsPeuples. : Gravé en partie à l'Eau Forte et le reste par le procédé qu'il a inventé pour produirel'effet des Desseinslavés. Dédié à Monsieur PoissonnierConseillerd'Etat...Par son très humble et trèsObéissantServiteur et Ami Le Prince : [estampe]. </w:t>
      </w:r>
      <w:r w:rsidRPr="004A6C63">
        <w:rPr>
          <w:rFonts w:ascii="Times New Roman" w:eastAsia="Times New Roman" w:hAnsi="Times New Roman" w:cs="Times New Roman"/>
          <w:color w:val="000000"/>
          <w:sz w:val="28"/>
          <w:szCs w:val="28"/>
          <w:lang w:val="en-US"/>
        </w:rPr>
        <w:t>[S. l.] : [s. n.], [avant 1781].</w:t>
      </w:r>
    </w:p>
    <w:p w14:paraId="273BB187" w14:textId="39B94BD8" w:rsidR="00710C3D" w:rsidRPr="004A6C63" w:rsidRDefault="00F231D7" w:rsidP="00817084">
      <w:pPr>
        <w:pStyle w:val="ae"/>
        <w:numPr>
          <w:ilvl w:val="0"/>
          <w:numId w:val="5"/>
        </w:numPr>
        <w:ind w:left="0" w:firstLine="851"/>
        <w:rPr>
          <w:rFonts w:ascii="Times New Roman" w:eastAsia="Times New Roman" w:hAnsi="Times New Roman" w:cs="Times New Roman"/>
          <w:color w:val="000000"/>
          <w:sz w:val="28"/>
          <w:szCs w:val="28"/>
          <w:lang w:val="en-US"/>
        </w:rPr>
      </w:pPr>
      <w:r>
        <w:rPr>
          <w:rFonts w:ascii="Times New Roman" w:eastAsia="Times New Roman" w:hAnsi="Times New Roman" w:cs="Times New Roman"/>
          <w:i/>
          <w:color w:val="000000"/>
          <w:sz w:val="28"/>
          <w:szCs w:val="28"/>
          <w:lang w:val="en-US"/>
        </w:rPr>
        <w:t>Pauly T.</w:t>
      </w:r>
      <w:r w:rsidR="00710C3D" w:rsidRPr="004A6C63">
        <w:rPr>
          <w:rFonts w:ascii="Times New Roman" w:eastAsia="Times New Roman" w:hAnsi="Times New Roman" w:cs="Times New Roman"/>
          <w:i/>
          <w:color w:val="000000"/>
          <w:sz w:val="28"/>
          <w:szCs w:val="28"/>
          <w:lang w:val="en-US"/>
        </w:rPr>
        <w:t xml:space="preserve"> </w:t>
      </w:r>
      <w:r w:rsidR="00710C3D" w:rsidRPr="004A6C63">
        <w:rPr>
          <w:rFonts w:ascii="Times New Roman" w:eastAsia="Times New Roman" w:hAnsi="Times New Roman" w:cs="Times New Roman"/>
          <w:color w:val="000000"/>
          <w:sz w:val="28"/>
          <w:szCs w:val="28"/>
          <w:lang w:val="en-US"/>
        </w:rPr>
        <w:t xml:space="preserve">Description ethnographique des peuples de la Russie. </w:t>
      </w:r>
      <w:r w:rsidR="001609D2">
        <w:rPr>
          <w:rFonts w:ascii="Times New Roman" w:eastAsia="Times New Roman" w:hAnsi="Times New Roman" w:cs="Times New Roman"/>
          <w:color w:val="000000"/>
          <w:sz w:val="28"/>
          <w:szCs w:val="28"/>
          <w:lang w:val="en-US"/>
        </w:rPr>
        <w:t>Saint-Petersbourg</w:t>
      </w:r>
      <w:r w:rsidR="00710C3D" w:rsidRPr="004A6C63">
        <w:rPr>
          <w:rFonts w:ascii="Times New Roman" w:eastAsia="Times New Roman" w:hAnsi="Times New Roman" w:cs="Times New Roman"/>
          <w:color w:val="000000"/>
          <w:sz w:val="28"/>
          <w:szCs w:val="28"/>
          <w:lang w:val="en-US"/>
        </w:rPr>
        <w:t>, 1862.</w:t>
      </w:r>
    </w:p>
    <w:p w14:paraId="38164A81" w14:textId="422180DC" w:rsidR="00710C3D" w:rsidRPr="004A6C63" w:rsidRDefault="00710C3D" w:rsidP="00817084">
      <w:pPr>
        <w:pStyle w:val="ae"/>
        <w:numPr>
          <w:ilvl w:val="0"/>
          <w:numId w:val="5"/>
        </w:numPr>
        <w:ind w:left="0" w:firstLine="851"/>
        <w:rPr>
          <w:rFonts w:ascii="Times New Roman" w:eastAsia="Times New Roman" w:hAnsi="Times New Roman" w:cs="Times New Roman"/>
          <w:color w:val="000000"/>
          <w:sz w:val="28"/>
          <w:szCs w:val="28"/>
          <w:lang w:val="en-US"/>
        </w:rPr>
      </w:pPr>
      <w:r w:rsidRPr="004A6C63">
        <w:rPr>
          <w:rFonts w:ascii="Times New Roman" w:eastAsia="Times New Roman" w:hAnsi="Times New Roman" w:cs="Times New Roman"/>
          <w:i/>
          <w:color w:val="000000"/>
          <w:sz w:val="28"/>
          <w:szCs w:val="28"/>
          <w:lang w:val="en-US"/>
        </w:rPr>
        <w:t>Porter R.</w:t>
      </w:r>
      <w:r w:rsidR="00F231D7">
        <w:rPr>
          <w:rFonts w:ascii="Times New Roman" w:eastAsia="Times New Roman" w:hAnsi="Times New Roman" w:cs="Times New Roman"/>
          <w:i/>
          <w:color w:val="000000"/>
          <w:sz w:val="28"/>
          <w:szCs w:val="28"/>
          <w:lang w:val="en-US"/>
        </w:rPr>
        <w:t xml:space="preserve"> </w:t>
      </w:r>
      <w:r w:rsidRPr="004A6C63">
        <w:rPr>
          <w:rFonts w:ascii="Times New Roman" w:eastAsia="Times New Roman" w:hAnsi="Times New Roman" w:cs="Times New Roman"/>
          <w:i/>
          <w:color w:val="000000"/>
          <w:sz w:val="28"/>
          <w:szCs w:val="28"/>
          <w:lang w:val="en-US"/>
        </w:rPr>
        <w:t xml:space="preserve">K. </w:t>
      </w:r>
      <w:r w:rsidRPr="004A6C63">
        <w:rPr>
          <w:rFonts w:ascii="Times New Roman" w:eastAsia="Times New Roman" w:hAnsi="Times New Roman" w:cs="Times New Roman"/>
          <w:color w:val="000000"/>
          <w:sz w:val="28"/>
          <w:szCs w:val="28"/>
          <w:lang w:val="en-US"/>
        </w:rPr>
        <w:t xml:space="preserve">Travelling sketches in Russia and Sweden during the years 1805, 1806, 1807, 1808 : </w:t>
      </w:r>
      <w:r w:rsidR="001609D2">
        <w:rPr>
          <w:rFonts w:ascii="Times New Roman" w:eastAsia="Times New Roman" w:hAnsi="Times New Roman" w:cs="Times New Roman"/>
          <w:color w:val="000000"/>
          <w:sz w:val="28"/>
          <w:szCs w:val="28"/>
          <w:lang w:val="en-US"/>
        </w:rPr>
        <w:t>[in 2 vol.].  London</w:t>
      </w:r>
      <w:r w:rsidRPr="004A6C63">
        <w:rPr>
          <w:rFonts w:ascii="Times New Roman" w:eastAsia="Times New Roman" w:hAnsi="Times New Roman" w:cs="Times New Roman"/>
          <w:color w:val="000000"/>
          <w:sz w:val="28"/>
          <w:szCs w:val="28"/>
          <w:lang w:val="en-US"/>
        </w:rPr>
        <w:t>, 1813.</w:t>
      </w:r>
    </w:p>
    <w:p w14:paraId="4A35151F" w14:textId="31A5AF10" w:rsidR="00710C3D" w:rsidRPr="004A6C63" w:rsidRDefault="00710C3D" w:rsidP="00817084">
      <w:pPr>
        <w:pStyle w:val="ae"/>
        <w:numPr>
          <w:ilvl w:val="0"/>
          <w:numId w:val="5"/>
        </w:numPr>
        <w:ind w:left="0" w:firstLine="851"/>
        <w:rPr>
          <w:rFonts w:ascii="Times New Roman" w:eastAsia="Times New Roman" w:hAnsi="Times New Roman" w:cs="Times New Roman"/>
          <w:color w:val="000000"/>
          <w:sz w:val="28"/>
          <w:szCs w:val="28"/>
          <w:lang w:val="en-US"/>
        </w:rPr>
      </w:pPr>
      <w:r w:rsidRPr="004A6C63">
        <w:rPr>
          <w:rFonts w:ascii="Times New Roman" w:eastAsia="Times New Roman" w:hAnsi="Times New Roman" w:cs="Times New Roman"/>
          <w:color w:val="000000"/>
          <w:sz w:val="28"/>
          <w:szCs w:val="28"/>
          <w:lang w:val="en-US"/>
        </w:rPr>
        <w:t>The Costume of the Russian empire, illustrated by a series of seventy three engravings: With description in English and French / Printed</w:t>
      </w:r>
      <w:r w:rsidR="001609D2">
        <w:rPr>
          <w:rFonts w:ascii="Times New Roman" w:eastAsia="Times New Roman" w:hAnsi="Times New Roman" w:cs="Times New Roman"/>
          <w:color w:val="000000"/>
          <w:sz w:val="28"/>
          <w:szCs w:val="28"/>
          <w:lang w:val="en-US"/>
        </w:rPr>
        <w:t xml:space="preserve"> for E. Harding. London</w:t>
      </w:r>
      <w:r w:rsidRPr="004A6C63">
        <w:rPr>
          <w:rFonts w:ascii="Times New Roman" w:eastAsia="Times New Roman" w:hAnsi="Times New Roman" w:cs="Times New Roman"/>
          <w:color w:val="000000"/>
          <w:sz w:val="28"/>
          <w:szCs w:val="28"/>
          <w:lang w:val="en-US"/>
        </w:rPr>
        <w:t>, 1803.</w:t>
      </w:r>
    </w:p>
    <w:p w14:paraId="7178336E" w14:textId="77777777" w:rsidR="00710C3D" w:rsidRPr="004A6C63" w:rsidRDefault="00710C3D" w:rsidP="00817084">
      <w:pPr>
        <w:ind w:firstLine="851"/>
        <w:jc w:val="center"/>
        <w:rPr>
          <w:rFonts w:ascii="Times New Roman" w:hAnsi="Times New Roman" w:cs="Times New Roman"/>
          <w:b/>
          <w:sz w:val="28"/>
          <w:szCs w:val="28"/>
        </w:rPr>
      </w:pPr>
    </w:p>
    <w:p w14:paraId="2B59F5C1" w14:textId="77777777" w:rsidR="00710C3D" w:rsidRPr="004A6C63" w:rsidRDefault="00710C3D" w:rsidP="00817084">
      <w:pPr>
        <w:ind w:firstLine="851"/>
        <w:jc w:val="center"/>
        <w:rPr>
          <w:rFonts w:ascii="Times New Roman" w:hAnsi="Times New Roman" w:cs="Times New Roman"/>
          <w:b/>
          <w:sz w:val="28"/>
          <w:szCs w:val="28"/>
        </w:rPr>
      </w:pPr>
      <w:r w:rsidRPr="004A6C63">
        <w:rPr>
          <w:rFonts w:ascii="Times New Roman" w:hAnsi="Times New Roman" w:cs="Times New Roman"/>
          <w:b/>
          <w:sz w:val="28"/>
          <w:szCs w:val="28"/>
        </w:rPr>
        <w:t>Литература на русском языке</w:t>
      </w:r>
    </w:p>
    <w:p w14:paraId="3535AB14" w14:textId="77777777" w:rsidR="00710C3D" w:rsidRPr="004A6C63" w:rsidRDefault="00710C3D" w:rsidP="00817084">
      <w:pPr>
        <w:ind w:firstLine="851"/>
        <w:jc w:val="center"/>
        <w:rPr>
          <w:rFonts w:ascii="Times New Roman" w:hAnsi="Times New Roman" w:cs="Times New Roman"/>
          <w:b/>
          <w:sz w:val="28"/>
          <w:szCs w:val="28"/>
        </w:rPr>
      </w:pPr>
    </w:p>
    <w:p w14:paraId="66F1006B" w14:textId="77777777" w:rsidR="005039BF" w:rsidRPr="004A6C63" w:rsidRDefault="005039BF" w:rsidP="00817084">
      <w:pPr>
        <w:pStyle w:val="ae"/>
        <w:ind w:firstLine="851"/>
        <w:rPr>
          <w:rFonts w:ascii="Times New Roman" w:eastAsia="Times New Roman" w:hAnsi="Times New Roman" w:cs="Times New Roman"/>
          <w:sz w:val="28"/>
          <w:szCs w:val="28"/>
        </w:rPr>
      </w:pPr>
    </w:p>
    <w:p w14:paraId="46AA0720"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Агаркова Г., Петрова Н.</w:t>
      </w:r>
      <w:r w:rsidRPr="004A6C63">
        <w:rPr>
          <w:rFonts w:ascii="Times New Roman" w:hAnsi="Times New Roman" w:cs="Times New Roman"/>
          <w:sz w:val="28"/>
          <w:szCs w:val="28"/>
        </w:rPr>
        <w:t xml:space="preserve"> 250 лет Ломоносовскому фарфоровому заводу в Санкт-Петербурге. СПб., 2003. </w:t>
      </w:r>
    </w:p>
    <w:p w14:paraId="03E032F1" w14:textId="745F1E1B"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eastAsia="Times New Roman" w:hAnsi="Times New Roman" w:cs="Times New Roman"/>
          <w:sz w:val="28"/>
          <w:szCs w:val="28"/>
        </w:rPr>
        <w:t>Актуальные проблемы теории и истории искусства : сб. науч. статей. Вып. 1 / С.-Петерб. Гос. ун.-т ; под ред. С.</w:t>
      </w:r>
      <w:r w:rsidR="00F231D7">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В. Мальцевой, Е.</w:t>
      </w:r>
      <w:r w:rsidR="00F231D7">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Ю. Станюкович-Дени</w:t>
      </w:r>
      <w:r w:rsidR="00A64F05">
        <w:rPr>
          <w:rFonts w:ascii="Times New Roman" w:eastAsia="Times New Roman" w:hAnsi="Times New Roman" w:cs="Times New Roman"/>
          <w:sz w:val="28"/>
          <w:szCs w:val="28"/>
        </w:rPr>
        <w:t>совой. СПб.</w:t>
      </w:r>
      <w:r w:rsidRPr="004A6C63">
        <w:rPr>
          <w:rFonts w:ascii="Times New Roman" w:eastAsia="Times New Roman" w:hAnsi="Times New Roman" w:cs="Times New Roman"/>
          <w:sz w:val="28"/>
          <w:szCs w:val="28"/>
        </w:rPr>
        <w:t xml:space="preserve">, 2011. </w:t>
      </w:r>
    </w:p>
    <w:p w14:paraId="4B0EF2A2" w14:textId="5DE82A86" w:rsidR="005039BF" w:rsidRPr="004A6C63" w:rsidRDefault="005039BF" w:rsidP="00817084">
      <w:pPr>
        <w:numPr>
          <w:ilvl w:val="0"/>
          <w:numId w:val="3"/>
        </w:numPr>
        <w:ind w:left="0" w:firstLine="851"/>
        <w:jc w:val="both"/>
        <w:rPr>
          <w:rFonts w:ascii="Times New Roman" w:eastAsia="Times New Roman" w:hAnsi="Times New Roman" w:cs="Times New Roman"/>
          <w:sz w:val="28"/>
          <w:szCs w:val="28"/>
        </w:rPr>
      </w:pPr>
      <w:r w:rsidRPr="004A6C63">
        <w:rPr>
          <w:rFonts w:ascii="Times New Roman" w:eastAsia="Times New Roman" w:hAnsi="Times New Roman" w:cs="Times New Roman"/>
          <w:i/>
          <w:sz w:val="28"/>
          <w:szCs w:val="28"/>
        </w:rPr>
        <w:t>Андреева Г. Б.</w:t>
      </w:r>
      <w:r w:rsidRPr="004A6C63">
        <w:rPr>
          <w:rFonts w:ascii="Times New Roman" w:eastAsia="Times New Roman" w:hAnsi="Times New Roman" w:cs="Times New Roman"/>
          <w:sz w:val="28"/>
          <w:szCs w:val="28"/>
        </w:rPr>
        <w:t xml:space="preserve">  Русско-английские связи в области живописи второй половины XVIII - первой трети XIX века : Автореф. дис. на соиск. учен. степ. к.иск. : Спец. 07.00.12 / Моск. гос. ун-т им. М.</w:t>
      </w:r>
      <w:r w:rsidR="00F231D7">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В. Ломоносова. Ист. фак. Каф. ис</w:t>
      </w:r>
      <w:r w:rsidR="00A64F05">
        <w:rPr>
          <w:rFonts w:ascii="Times New Roman" w:eastAsia="Times New Roman" w:hAnsi="Times New Roman" w:cs="Times New Roman"/>
          <w:sz w:val="28"/>
          <w:szCs w:val="28"/>
        </w:rPr>
        <w:t xml:space="preserve">тории отечеств. искусства. М., </w:t>
      </w:r>
      <w:r w:rsidRPr="004A6C63">
        <w:rPr>
          <w:rFonts w:ascii="Times New Roman" w:eastAsia="Times New Roman" w:hAnsi="Times New Roman" w:cs="Times New Roman"/>
          <w:sz w:val="28"/>
          <w:szCs w:val="28"/>
        </w:rPr>
        <w:t xml:space="preserve">1998. 33 с. </w:t>
      </w:r>
    </w:p>
    <w:p w14:paraId="177F1BB4" w14:textId="52A1E562"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eastAsia="Times New Roman" w:hAnsi="Times New Roman" w:cs="Times New Roman"/>
          <w:i/>
          <w:spacing w:val="-2"/>
          <w:sz w:val="28"/>
          <w:szCs w:val="28"/>
        </w:rPr>
        <w:t xml:space="preserve">Брук Я. В. </w:t>
      </w:r>
      <w:r w:rsidRPr="004A6C63">
        <w:rPr>
          <w:rFonts w:ascii="Times New Roman" w:eastAsia="Times New Roman" w:hAnsi="Times New Roman" w:cs="Times New Roman"/>
          <w:spacing w:val="-2"/>
          <w:sz w:val="28"/>
          <w:szCs w:val="28"/>
        </w:rPr>
        <w:t>У истоков русског</w:t>
      </w:r>
      <w:r w:rsidR="00A64F05">
        <w:rPr>
          <w:rFonts w:ascii="Times New Roman" w:eastAsia="Times New Roman" w:hAnsi="Times New Roman" w:cs="Times New Roman"/>
          <w:spacing w:val="-2"/>
          <w:sz w:val="28"/>
          <w:szCs w:val="28"/>
        </w:rPr>
        <w:t>о жанра, XVIII в. М.</w:t>
      </w:r>
      <w:r w:rsidRPr="004A6C63">
        <w:rPr>
          <w:rFonts w:ascii="Times New Roman" w:eastAsia="Times New Roman" w:hAnsi="Times New Roman" w:cs="Times New Roman"/>
          <w:spacing w:val="-2"/>
          <w:sz w:val="28"/>
          <w:szCs w:val="28"/>
        </w:rPr>
        <w:t xml:space="preserve">, 1990. </w:t>
      </w:r>
    </w:p>
    <w:p w14:paraId="02567C9F"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 xml:space="preserve">Бубчикова М. </w:t>
      </w:r>
      <w:r w:rsidRPr="004A6C63">
        <w:rPr>
          <w:rFonts w:ascii="Times New Roman" w:hAnsi="Times New Roman" w:cs="Times New Roman"/>
          <w:sz w:val="28"/>
          <w:szCs w:val="28"/>
        </w:rPr>
        <w:t>Фарфор и графика // Русский фарфор. 250 лет истории / Каталог. М., 1995. Ч. 1. С. 19-23.</w:t>
      </w:r>
    </w:p>
    <w:p w14:paraId="4AF78407"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 xml:space="preserve">Великая Екатерина. Каталог выставки Государственного Эрмитажа. СПб., 2010. </w:t>
      </w:r>
    </w:p>
    <w:p w14:paraId="1490D717"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Вишленкова Е.</w:t>
      </w:r>
      <w:r w:rsidRPr="004A6C63">
        <w:rPr>
          <w:rFonts w:ascii="Times New Roman" w:hAnsi="Times New Roman" w:cs="Times New Roman"/>
          <w:sz w:val="28"/>
          <w:szCs w:val="28"/>
        </w:rPr>
        <w:t xml:space="preserve">  Визуальное народоведение империи, или «Увидеть русского дано не каждому». М., 2011. </w:t>
      </w:r>
    </w:p>
    <w:p w14:paraId="13984FF8"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Власов В.</w:t>
      </w:r>
      <w:r w:rsidRPr="004A6C63">
        <w:rPr>
          <w:rFonts w:ascii="Times New Roman" w:hAnsi="Times New Roman" w:cs="Times New Roman"/>
          <w:sz w:val="28"/>
          <w:szCs w:val="28"/>
        </w:rPr>
        <w:t xml:space="preserve"> Новый энциклопедический словарь изобразительного искусства. Т. 8. СПб., 2008. </w:t>
      </w:r>
    </w:p>
    <w:p w14:paraId="5540A2ED"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Возвращение легенды. К 265-летию Императорского Фарфорового завода. СПб., 2009.</w:t>
      </w:r>
    </w:p>
    <w:p w14:paraId="2BB74307" w14:textId="2B9A6A8A"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eastAsia="Times New Roman" w:hAnsi="Times New Roman" w:cs="Times New Roman"/>
          <w:i/>
          <w:sz w:val="28"/>
          <w:szCs w:val="28"/>
        </w:rPr>
        <w:t xml:space="preserve">Гончарова Н. Н. </w:t>
      </w:r>
      <w:r w:rsidRPr="004A6C63">
        <w:rPr>
          <w:rFonts w:ascii="Times New Roman" w:eastAsia="Times New Roman" w:hAnsi="Times New Roman" w:cs="Times New Roman"/>
          <w:sz w:val="28"/>
          <w:szCs w:val="28"/>
        </w:rPr>
        <w:t>Е.</w:t>
      </w:r>
      <w:r w:rsidR="00F231D7">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М. Корнеев : Из истор</w:t>
      </w:r>
      <w:r w:rsidR="00A64F05">
        <w:rPr>
          <w:rFonts w:ascii="Times New Roman" w:eastAsia="Times New Roman" w:hAnsi="Times New Roman" w:cs="Times New Roman"/>
          <w:sz w:val="28"/>
          <w:szCs w:val="28"/>
        </w:rPr>
        <w:t>ии рус. графики нач. 19 в.  М.</w:t>
      </w:r>
      <w:r w:rsidRPr="004A6C63">
        <w:rPr>
          <w:rFonts w:ascii="Times New Roman" w:eastAsia="Times New Roman" w:hAnsi="Times New Roman" w:cs="Times New Roman"/>
          <w:sz w:val="28"/>
          <w:szCs w:val="28"/>
        </w:rPr>
        <w:t xml:space="preserve">, 1987. </w:t>
      </w:r>
    </w:p>
    <w:p w14:paraId="309330B8"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 xml:space="preserve">Государственный музей керамики и «Усадьба Кусково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М., 2012. </w:t>
      </w:r>
    </w:p>
    <w:p w14:paraId="19C0E022"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 xml:space="preserve">Государственный Русский музей представляет: Санкт-Петербург: Портрет города и горожан. К 300-летию со дня рождения города / Альманах. Вып. 33. СПб., 2003. </w:t>
      </w:r>
    </w:p>
    <w:p w14:paraId="1763314D"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Государственный Эрмитаж. Поднесение к Рождеству. СПб., 2002.</w:t>
      </w:r>
    </w:p>
    <w:p w14:paraId="53670C3F"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Гурьевский сервиз. Государственный Русский музей. Л., 1977.</w:t>
      </w:r>
    </w:p>
    <w:p w14:paraId="334DAC59" w14:textId="7F03F2E3" w:rsidR="005039BF" w:rsidRPr="004A6C63" w:rsidRDefault="005039BF" w:rsidP="00817084">
      <w:pPr>
        <w:numPr>
          <w:ilvl w:val="0"/>
          <w:numId w:val="3"/>
        </w:numPr>
        <w:tabs>
          <w:tab w:val="num" w:pos="900"/>
        </w:tabs>
        <w:ind w:left="0" w:firstLine="851"/>
        <w:jc w:val="both"/>
        <w:rPr>
          <w:rFonts w:ascii="Times New Roman" w:eastAsia="Times New Roman" w:hAnsi="Times New Roman" w:cs="Times New Roman"/>
          <w:sz w:val="28"/>
          <w:szCs w:val="28"/>
        </w:rPr>
      </w:pPr>
      <w:r w:rsidRPr="004A6C63">
        <w:rPr>
          <w:rFonts w:ascii="Times New Roman" w:eastAsia="Times New Roman" w:hAnsi="Times New Roman" w:cs="Times New Roman"/>
          <w:sz w:val="28"/>
          <w:szCs w:val="28"/>
        </w:rPr>
        <w:t>Дж. О. Аткинсон. Живописное изображение нравов, обычаев и увеселений русских. Государственная публичная историческая библиотека России. М</w:t>
      </w:r>
      <w:r w:rsidR="00351D4B">
        <w:rPr>
          <w:rFonts w:ascii="Times New Roman" w:eastAsia="Times New Roman" w:hAnsi="Times New Roman" w:cs="Times New Roman"/>
          <w:sz w:val="28"/>
          <w:szCs w:val="28"/>
        </w:rPr>
        <w:t>.</w:t>
      </w:r>
      <w:r w:rsidRPr="004A6C63">
        <w:rPr>
          <w:rFonts w:ascii="Times New Roman" w:eastAsia="Times New Roman" w:hAnsi="Times New Roman" w:cs="Times New Roman"/>
          <w:sz w:val="28"/>
          <w:szCs w:val="28"/>
        </w:rPr>
        <w:t>, 2016.</w:t>
      </w:r>
    </w:p>
    <w:p w14:paraId="45D9958B" w14:textId="5589F197" w:rsidR="005039BF" w:rsidRPr="004A6C63" w:rsidRDefault="005039BF" w:rsidP="00817084">
      <w:pPr>
        <w:numPr>
          <w:ilvl w:val="0"/>
          <w:numId w:val="3"/>
        </w:numPr>
        <w:tabs>
          <w:tab w:val="num" w:pos="900"/>
        </w:tabs>
        <w:ind w:left="0" w:firstLine="851"/>
        <w:jc w:val="both"/>
        <w:rPr>
          <w:rFonts w:ascii="Times New Roman" w:eastAsia="Times New Roman" w:hAnsi="Times New Roman" w:cs="Times New Roman"/>
          <w:sz w:val="28"/>
          <w:szCs w:val="28"/>
        </w:rPr>
      </w:pPr>
      <w:r w:rsidRPr="004A6C63">
        <w:rPr>
          <w:rFonts w:ascii="Times New Roman" w:eastAsia="Times New Roman" w:hAnsi="Times New Roman" w:cs="Times New Roman"/>
          <w:i/>
          <w:sz w:val="28"/>
          <w:szCs w:val="28"/>
        </w:rPr>
        <w:t>Евангулова О. С.</w:t>
      </w:r>
      <w:r w:rsidRPr="004A6C63">
        <w:rPr>
          <w:rFonts w:ascii="Times New Roman" w:eastAsia="Times New Roman" w:hAnsi="Times New Roman" w:cs="Times New Roman"/>
          <w:sz w:val="28"/>
          <w:szCs w:val="28"/>
        </w:rPr>
        <w:t>  Русское художественное сознание XVIII века и искусство западно-европейских школ. М., 2007.  286 с.</w:t>
      </w:r>
    </w:p>
    <w:p w14:paraId="474ACCB6" w14:textId="09AA119E"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eastAsia="Times New Roman" w:hAnsi="Times New Roman" w:cs="Times New Roman"/>
          <w:i/>
          <w:sz w:val="28"/>
          <w:szCs w:val="28"/>
        </w:rPr>
        <w:t>Жабрева А. Э.</w:t>
      </w:r>
      <w:r w:rsidRPr="004A6C63">
        <w:rPr>
          <w:rFonts w:ascii="Times New Roman" w:eastAsia="Times New Roman" w:hAnsi="Times New Roman" w:cs="Times New Roman"/>
          <w:sz w:val="28"/>
          <w:szCs w:val="28"/>
        </w:rPr>
        <w:t xml:space="preserve"> Жан-Батист Лепренс в России. Источники и публикации //  «Золотой осьмнадцатый ...» : русское искусство XVIII в. в современном отечественном искусствознании : сб. ст. / С.-Петерб. гос. ун-т, Ист. фак., Каф. истории искусства ; [редкол. : д. искусств. Т.</w:t>
      </w:r>
      <w:r w:rsidR="00F231D7">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В. Ильина и др.]. СПб</w:t>
      </w:r>
      <w:r w:rsidR="00351D4B">
        <w:rPr>
          <w:rFonts w:ascii="Times New Roman" w:eastAsia="Times New Roman" w:hAnsi="Times New Roman" w:cs="Times New Roman"/>
          <w:sz w:val="28"/>
          <w:szCs w:val="28"/>
        </w:rPr>
        <w:t>.</w:t>
      </w:r>
      <w:r w:rsidRPr="004A6C63">
        <w:rPr>
          <w:rFonts w:ascii="Times New Roman" w:eastAsia="Times New Roman" w:hAnsi="Times New Roman" w:cs="Times New Roman"/>
          <w:sz w:val="28"/>
          <w:szCs w:val="28"/>
        </w:rPr>
        <w:t xml:space="preserve">, 2006.  </w:t>
      </w:r>
    </w:p>
    <w:p w14:paraId="1B9C4C71"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color w:val="1A1A1A"/>
          <w:sz w:val="28"/>
          <w:szCs w:val="28"/>
        </w:rPr>
        <w:t xml:space="preserve">Зиновьева Т. Этнографические фарфоровые фигурки. // Декоративное искусство СССР. 1982. </w:t>
      </w:r>
      <w:r w:rsidRPr="004A6C63">
        <w:rPr>
          <w:rFonts w:ascii="Times New Roman" w:hAnsi="Times New Roman" w:cs="Times New Roman"/>
          <w:color w:val="1A1A1A"/>
          <w:sz w:val="28"/>
          <w:szCs w:val="28"/>
          <w:lang w:val="en-US"/>
        </w:rPr>
        <w:t>№ 11.</w:t>
      </w:r>
    </w:p>
    <w:p w14:paraId="562D5B39" w14:textId="5C7288A1" w:rsidR="005039BF" w:rsidRPr="004A6C63" w:rsidRDefault="005039BF" w:rsidP="00817084">
      <w:pPr>
        <w:numPr>
          <w:ilvl w:val="0"/>
          <w:numId w:val="3"/>
        </w:numPr>
        <w:tabs>
          <w:tab w:val="num" w:pos="900"/>
        </w:tabs>
        <w:ind w:left="0" w:firstLine="851"/>
        <w:jc w:val="both"/>
        <w:rPr>
          <w:rFonts w:ascii="Times New Roman" w:eastAsia="Times New Roman" w:hAnsi="Times New Roman" w:cs="Times New Roman"/>
          <w:sz w:val="28"/>
          <w:szCs w:val="28"/>
        </w:rPr>
      </w:pPr>
      <w:r w:rsidRPr="004A6C63">
        <w:rPr>
          <w:rFonts w:ascii="Times New Roman" w:eastAsia="Times New Roman" w:hAnsi="Times New Roman" w:cs="Times New Roman"/>
          <w:i/>
          <w:sz w:val="28"/>
          <w:szCs w:val="28"/>
        </w:rPr>
        <w:t>Ильина Т. В.</w:t>
      </w:r>
      <w:r w:rsidRPr="004A6C63">
        <w:rPr>
          <w:rFonts w:ascii="Times New Roman" w:eastAsia="Times New Roman" w:hAnsi="Times New Roman" w:cs="Times New Roman"/>
          <w:sz w:val="28"/>
          <w:szCs w:val="28"/>
        </w:rPr>
        <w:t xml:space="preserve"> На переломе : русское искусство середины XVIII века / С.-Петерб. гос. ун-т. СПб., 2010. 2</w:t>
      </w:r>
      <w:r w:rsidRPr="004A6C63">
        <w:rPr>
          <w:rFonts w:ascii="Times New Roman" w:eastAsia="Times New Roman" w:hAnsi="Times New Roman" w:cs="Times New Roman"/>
          <w:sz w:val="28"/>
          <w:szCs w:val="28"/>
          <w:lang w:val="en-US"/>
        </w:rPr>
        <w:t>55 c</w:t>
      </w:r>
      <w:r w:rsidRPr="004A6C63">
        <w:rPr>
          <w:rFonts w:ascii="Times New Roman" w:eastAsia="Times New Roman" w:hAnsi="Times New Roman" w:cs="Times New Roman"/>
          <w:sz w:val="28"/>
          <w:szCs w:val="28"/>
        </w:rPr>
        <w:t>.</w:t>
      </w:r>
    </w:p>
    <w:p w14:paraId="2511812F" w14:textId="11635D68"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Императорский фарфор. СПб</w:t>
      </w:r>
      <w:r w:rsidR="00351D4B">
        <w:rPr>
          <w:rFonts w:ascii="Times New Roman" w:hAnsi="Times New Roman" w:cs="Times New Roman"/>
          <w:sz w:val="28"/>
          <w:szCs w:val="28"/>
        </w:rPr>
        <w:t>.</w:t>
      </w:r>
      <w:r w:rsidRPr="004A6C63">
        <w:rPr>
          <w:rFonts w:ascii="Times New Roman" w:hAnsi="Times New Roman" w:cs="Times New Roman"/>
          <w:sz w:val="28"/>
          <w:szCs w:val="28"/>
        </w:rPr>
        <w:t xml:space="preserve">, 2009. </w:t>
      </w:r>
    </w:p>
    <w:p w14:paraId="2B95BBFF" w14:textId="77777777" w:rsidR="005039BF" w:rsidRPr="004A6C63" w:rsidRDefault="005039BF" w:rsidP="00817084">
      <w:pPr>
        <w:pStyle w:val="ae"/>
        <w:numPr>
          <w:ilvl w:val="0"/>
          <w:numId w:val="3"/>
        </w:numPr>
        <w:ind w:left="0" w:firstLine="851"/>
        <w:rPr>
          <w:rFonts w:ascii="Times New Roman" w:hAnsi="Times New Roman" w:cs="Times New Roman"/>
          <w:sz w:val="28"/>
          <w:szCs w:val="28"/>
          <w:lang w:val="en-US"/>
        </w:rPr>
      </w:pPr>
      <w:r w:rsidRPr="004A6C63">
        <w:rPr>
          <w:rFonts w:ascii="Times New Roman" w:hAnsi="Times New Roman" w:cs="Times New Roman"/>
          <w:i/>
          <w:sz w:val="28"/>
          <w:szCs w:val="28"/>
        </w:rPr>
        <w:t>Иткина Е. И.</w:t>
      </w:r>
      <w:r w:rsidRPr="004A6C63">
        <w:rPr>
          <w:rFonts w:ascii="Times New Roman" w:hAnsi="Times New Roman" w:cs="Times New Roman"/>
          <w:sz w:val="28"/>
          <w:szCs w:val="28"/>
        </w:rPr>
        <w:t xml:space="preserve"> Русская серия гравюр А. Дальштейна 1750-х гг. // Памятники культуры. Новые открытия. 1981. Л., 1970. </w:t>
      </w:r>
    </w:p>
    <w:p w14:paraId="2A59E9E6"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Кобеко Д. Ф.</w:t>
      </w:r>
      <w:r w:rsidRPr="004A6C63">
        <w:rPr>
          <w:rFonts w:ascii="Times New Roman" w:hAnsi="Times New Roman" w:cs="Times New Roman"/>
          <w:sz w:val="28"/>
          <w:szCs w:val="28"/>
        </w:rPr>
        <w:t xml:space="preserve"> Живописец Лепренс в России (1758-1762) // Вестник изящных искусств. 1883. Т. 1. Вып. 3. </w:t>
      </w:r>
    </w:p>
    <w:p w14:paraId="566EE23D" w14:textId="15E381EF" w:rsidR="005039BF" w:rsidRPr="004A6C63" w:rsidRDefault="005039BF" w:rsidP="00817084">
      <w:pPr>
        <w:pStyle w:val="ae"/>
        <w:numPr>
          <w:ilvl w:val="0"/>
          <w:numId w:val="3"/>
        </w:numPr>
        <w:ind w:left="0" w:firstLine="851"/>
        <w:rPr>
          <w:rFonts w:ascii="Times New Roman" w:hAnsi="Times New Roman" w:cs="Times New Roman"/>
          <w:sz w:val="28"/>
          <w:szCs w:val="28"/>
        </w:rPr>
      </w:pPr>
      <w:r w:rsidRPr="004A6C63">
        <w:rPr>
          <w:rFonts w:ascii="Times New Roman" w:eastAsia="Times New Roman" w:hAnsi="Times New Roman" w:cs="Times New Roman"/>
          <w:i/>
          <w:sz w:val="28"/>
          <w:szCs w:val="28"/>
        </w:rPr>
        <w:t>Комелова Г. Н.</w:t>
      </w:r>
      <w:r w:rsidRPr="004A6C63">
        <w:rPr>
          <w:rFonts w:ascii="Times New Roman" w:eastAsia="Times New Roman" w:hAnsi="Times New Roman" w:cs="Times New Roman"/>
          <w:sz w:val="28"/>
          <w:szCs w:val="28"/>
        </w:rPr>
        <w:t xml:space="preserve"> Сцены русской народной жизни конца </w:t>
      </w:r>
      <w:r w:rsidRPr="004A6C63">
        <w:rPr>
          <w:rFonts w:ascii="Times New Roman" w:eastAsia="Times New Roman" w:hAnsi="Times New Roman" w:cs="Times New Roman"/>
          <w:sz w:val="28"/>
          <w:szCs w:val="28"/>
          <w:lang w:val="en-US"/>
        </w:rPr>
        <w:t>XVIII</w:t>
      </w:r>
      <w:r w:rsidRPr="004A6C63">
        <w:rPr>
          <w:rFonts w:ascii="Times New Roman" w:eastAsia="Times New Roman" w:hAnsi="Times New Roman" w:cs="Times New Roman"/>
          <w:sz w:val="28"/>
          <w:szCs w:val="28"/>
        </w:rPr>
        <w:t xml:space="preserve">- начала </w:t>
      </w:r>
      <w:r w:rsidRPr="004A6C63">
        <w:rPr>
          <w:rFonts w:ascii="Times New Roman" w:eastAsia="Times New Roman" w:hAnsi="Times New Roman" w:cs="Times New Roman"/>
          <w:sz w:val="28"/>
          <w:szCs w:val="28"/>
          <w:lang w:val="en-US"/>
        </w:rPr>
        <w:t>XIX</w:t>
      </w:r>
      <w:r w:rsidRPr="004A6C63">
        <w:rPr>
          <w:rFonts w:ascii="Times New Roman" w:eastAsia="Times New Roman" w:hAnsi="Times New Roman" w:cs="Times New Roman"/>
          <w:sz w:val="28"/>
          <w:szCs w:val="28"/>
        </w:rPr>
        <w:t xml:space="preserve"> веков. По гравюрам из собран</w:t>
      </w:r>
      <w:r w:rsidR="00351D4B">
        <w:rPr>
          <w:rFonts w:ascii="Times New Roman" w:eastAsia="Times New Roman" w:hAnsi="Times New Roman" w:cs="Times New Roman"/>
          <w:sz w:val="28"/>
          <w:szCs w:val="28"/>
        </w:rPr>
        <w:t>ия Гос. Эрмитажа. [Альбом]. Л.</w:t>
      </w:r>
      <w:r w:rsidRPr="004A6C63">
        <w:rPr>
          <w:rFonts w:ascii="Times New Roman" w:eastAsia="Times New Roman" w:hAnsi="Times New Roman" w:cs="Times New Roman"/>
          <w:sz w:val="28"/>
          <w:szCs w:val="28"/>
        </w:rPr>
        <w:t xml:space="preserve">, 1961. </w:t>
      </w:r>
    </w:p>
    <w:p w14:paraId="76EA1526" w14:textId="03442875"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eastAsia="Times New Roman" w:hAnsi="Times New Roman" w:cs="Times New Roman"/>
          <w:i/>
          <w:sz w:val="28"/>
          <w:szCs w:val="28"/>
        </w:rPr>
        <w:t xml:space="preserve">Кросс Э. </w:t>
      </w:r>
      <w:r w:rsidRPr="004A6C63">
        <w:rPr>
          <w:rFonts w:ascii="Times New Roman" w:eastAsia="Times New Roman" w:hAnsi="Times New Roman" w:cs="Times New Roman"/>
          <w:sz w:val="28"/>
          <w:szCs w:val="28"/>
        </w:rPr>
        <w:t>Британцы в Петербурге XVIII век / авториз. пер. с анг</w:t>
      </w:r>
      <w:r w:rsidR="00351D4B">
        <w:rPr>
          <w:rFonts w:ascii="Times New Roman" w:eastAsia="Times New Roman" w:hAnsi="Times New Roman" w:cs="Times New Roman"/>
          <w:sz w:val="28"/>
          <w:szCs w:val="28"/>
        </w:rPr>
        <w:t>л. Юрия и Надежды Беспятых. СПб.</w:t>
      </w:r>
      <w:r w:rsidRPr="004A6C63">
        <w:rPr>
          <w:rFonts w:ascii="Times New Roman" w:eastAsia="Times New Roman" w:hAnsi="Times New Roman" w:cs="Times New Roman"/>
          <w:sz w:val="28"/>
          <w:szCs w:val="28"/>
        </w:rPr>
        <w:t xml:space="preserve">, 2005. </w:t>
      </w:r>
    </w:p>
    <w:p w14:paraId="0D3A4E97"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Кудрявцева Т. В.</w:t>
      </w:r>
      <w:r w:rsidRPr="004A6C63">
        <w:rPr>
          <w:rFonts w:ascii="Times New Roman" w:hAnsi="Times New Roman" w:cs="Times New Roman"/>
          <w:sz w:val="28"/>
          <w:szCs w:val="28"/>
        </w:rPr>
        <w:t xml:space="preserve"> Русский императорский фарфор. СПб., 2003. </w:t>
      </w:r>
    </w:p>
    <w:p w14:paraId="10E5AD08" w14:textId="2940C549" w:rsidR="005039BF" w:rsidRPr="004A6C63" w:rsidRDefault="005039BF" w:rsidP="00817084">
      <w:pPr>
        <w:pStyle w:val="ae"/>
        <w:numPr>
          <w:ilvl w:val="0"/>
          <w:numId w:val="3"/>
        </w:numPr>
        <w:ind w:left="0" w:firstLine="851"/>
        <w:rPr>
          <w:rFonts w:ascii="Times New Roman" w:hAnsi="Times New Roman" w:cs="Times New Roman"/>
          <w:sz w:val="28"/>
          <w:szCs w:val="28"/>
        </w:rPr>
      </w:pPr>
      <w:r w:rsidRPr="004A6C63">
        <w:rPr>
          <w:rFonts w:ascii="Times New Roman" w:eastAsia="Times New Roman" w:hAnsi="Times New Roman" w:cs="Times New Roman"/>
          <w:i/>
          <w:sz w:val="28"/>
          <w:szCs w:val="28"/>
        </w:rPr>
        <w:t>Кузьминский К. С.</w:t>
      </w:r>
      <w:r w:rsidRPr="004A6C63">
        <w:rPr>
          <w:rFonts w:ascii="Times New Roman" w:eastAsia="Times New Roman" w:hAnsi="Times New Roman" w:cs="Times New Roman"/>
          <w:sz w:val="28"/>
          <w:szCs w:val="28"/>
        </w:rPr>
        <w:t xml:space="preserve"> Русская реалистическая иллюстрация XV</w:t>
      </w:r>
      <w:r w:rsidRPr="004A6C63">
        <w:rPr>
          <w:rFonts w:ascii="Times New Roman" w:eastAsia="Times New Roman" w:hAnsi="Times New Roman" w:cs="Times New Roman"/>
          <w:sz w:val="28"/>
          <w:szCs w:val="28"/>
          <w:lang w:val="en-US"/>
        </w:rPr>
        <w:t>III</w:t>
      </w:r>
      <w:r w:rsidRPr="004A6C63">
        <w:rPr>
          <w:rFonts w:ascii="Times New Roman" w:eastAsia="Times New Roman" w:hAnsi="Times New Roman" w:cs="Times New Roman"/>
          <w:sz w:val="28"/>
          <w:szCs w:val="28"/>
        </w:rPr>
        <w:t xml:space="preserve"> и X</w:t>
      </w:r>
      <w:r w:rsidRPr="004A6C63">
        <w:rPr>
          <w:rFonts w:ascii="Times New Roman" w:eastAsia="Times New Roman" w:hAnsi="Times New Roman" w:cs="Times New Roman"/>
          <w:sz w:val="28"/>
          <w:szCs w:val="28"/>
          <w:lang w:val="en-US"/>
        </w:rPr>
        <w:t>I</w:t>
      </w:r>
      <w:r w:rsidR="00351D4B">
        <w:rPr>
          <w:rFonts w:ascii="Times New Roman" w:eastAsia="Times New Roman" w:hAnsi="Times New Roman" w:cs="Times New Roman"/>
          <w:sz w:val="28"/>
          <w:szCs w:val="28"/>
        </w:rPr>
        <w:t>X вв. М.</w:t>
      </w:r>
      <w:r w:rsidRPr="004A6C63">
        <w:rPr>
          <w:rFonts w:ascii="Times New Roman" w:eastAsia="Times New Roman" w:hAnsi="Times New Roman" w:cs="Times New Roman"/>
          <w:sz w:val="28"/>
          <w:szCs w:val="28"/>
        </w:rPr>
        <w:t xml:space="preserve">, 1937. </w:t>
      </w:r>
    </w:p>
    <w:p w14:paraId="562BCBE5" w14:textId="237C131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eastAsia="Times New Roman" w:hAnsi="Times New Roman" w:cs="Times New Roman"/>
          <w:i/>
          <w:sz w:val="28"/>
          <w:szCs w:val="28"/>
        </w:rPr>
        <w:t>Ландер И. Г.</w:t>
      </w:r>
      <w:r w:rsidRPr="004A6C63">
        <w:rPr>
          <w:rFonts w:ascii="Times New Roman" w:eastAsia="Times New Roman" w:hAnsi="Times New Roman" w:cs="Times New Roman"/>
          <w:sz w:val="28"/>
          <w:szCs w:val="28"/>
        </w:rPr>
        <w:t xml:space="preserve">  Репродукционная гравюра и книжная графика в английском искусстве XVIII века : Автореф. дис. на соиск. учен. степ. к.</w:t>
      </w:r>
      <w:r w:rsidR="009B3666">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 xml:space="preserve">иск. : Спец. 17.00.04 / Ландер Инга Георгиевна ; С.-Петерб. гос. акад. ин-т живописи, скульптуры и архитектуры им. И. Е. Репина Рос. акад. художеств. СПб., 2004. </w:t>
      </w:r>
    </w:p>
    <w:p w14:paraId="6939EEAC" w14:textId="34DD4F85" w:rsidR="005039BF" w:rsidRPr="004A6C63" w:rsidRDefault="005039BF" w:rsidP="00817084">
      <w:pPr>
        <w:numPr>
          <w:ilvl w:val="0"/>
          <w:numId w:val="3"/>
        </w:numPr>
        <w:tabs>
          <w:tab w:val="num" w:pos="900"/>
        </w:tabs>
        <w:ind w:left="0" w:firstLine="851"/>
        <w:jc w:val="both"/>
        <w:rPr>
          <w:rFonts w:ascii="Times New Roman" w:eastAsia="Times New Roman" w:hAnsi="Times New Roman" w:cs="Times New Roman"/>
          <w:spacing w:val="-2"/>
          <w:sz w:val="28"/>
          <w:szCs w:val="28"/>
        </w:rPr>
      </w:pPr>
      <w:r w:rsidRPr="004A6C63">
        <w:rPr>
          <w:rFonts w:ascii="Times New Roman" w:eastAsia="Times New Roman" w:hAnsi="Times New Roman" w:cs="Times New Roman"/>
          <w:i/>
          <w:spacing w:val="-2"/>
          <w:sz w:val="28"/>
          <w:szCs w:val="28"/>
        </w:rPr>
        <w:t>Ландер И. Г</w:t>
      </w:r>
      <w:r w:rsidRPr="004A6C63">
        <w:rPr>
          <w:rFonts w:ascii="Times New Roman" w:eastAsia="Times New Roman" w:hAnsi="Times New Roman" w:cs="Times New Roman"/>
          <w:spacing w:val="-2"/>
          <w:sz w:val="28"/>
          <w:szCs w:val="28"/>
        </w:rPr>
        <w:t>. Александра Петровна Мюллер (1898-1941) – исследователь англо-русских художественных связей // Россия - Англия. Страницы диалога. : Краткое содерж. докладов V Царскосельской науч. конф. / Гос. музей-заповедник “Царское село”. СПб., 1999. 24 с.</w:t>
      </w:r>
    </w:p>
    <w:p w14:paraId="6E863E8F" w14:textId="29407E87" w:rsidR="005039BF" w:rsidRPr="004A6C63" w:rsidRDefault="005039BF" w:rsidP="00817084">
      <w:pPr>
        <w:pStyle w:val="ae"/>
        <w:numPr>
          <w:ilvl w:val="0"/>
          <w:numId w:val="3"/>
        </w:numPr>
        <w:ind w:left="0" w:firstLine="851"/>
        <w:rPr>
          <w:rFonts w:ascii="Times New Roman" w:hAnsi="Times New Roman" w:cs="Times New Roman"/>
          <w:sz w:val="28"/>
          <w:szCs w:val="28"/>
        </w:rPr>
      </w:pPr>
      <w:r w:rsidRPr="004A6C63">
        <w:rPr>
          <w:rFonts w:ascii="Times New Roman" w:eastAsia="Times New Roman" w:hAnsi="Times New Roman" w:cs="Times New Roman"/>
          <w:i/>
          <w:sz w:val="28"/>
          <w:szCs w:val="28"/>
        </w:rPr>
        <w:t>Лисенков Е. Г.</w:t>
      </w:r>
      <w:r w:rsidRPr="004A6C63">
        <w:rPr>
          <w:rFonts w:ascii="Times New Roman" w:eastAsia="Times New Roman" w:hAnsi="Times New Roman" w:cs="Times New Roman"/>
          <w:sz w:val="28"/>
          <w:szCs w:val="28"/>
        </w:rPr>
        <w:t xml:space="preserve"> Английское искусство 18 века. Л., 1964. </w:t>
      </w:r>
    </w:p>
    <w:p w14:paraId="34387A67"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Морозов А.В.</w:t>
      </w:r>
      <w:r w:rsidRPr="004A6C63">
        <w:rPr>
          <w:rFonts w:ascii="Times New Roman" w:hAnsi="Times New Roman" w:cs="Times New Roman"/>
          <w:sz w:val="28"/>
          <w:szCs w:val="28"/>
        </w:rPr>
        <w:t xml:space="preserve"> Фигуры Гарднера по гравюрам «Волшебного фонаря». М., 1929.</w:t>
      </w:r>
    </w:p>
    <w:p w14:paraId="75BC9FF9" w14:textId="44F11AFF" w:rsidR="005039BF" w:rsidRPr="004A6C63" w:rsidRDefault="005039BF" w:rsidP="00817084">
      <w:pPr>
        <w:pStyle w:val="ae"/>
        <w:numPr>
          <w:ilvl w:val="0"/>
          <w:numId w:val="3"/>
        </w:numPr>
        <w:ind w:left="0" w:firstLine="851"/>
        <w:rPr>
          <w:rFonts w:ascii="Times New Roman" w:eastAsia="Times New Roman" w:hAnsi="Times New Roman" w:cs="Times New Roman"/>
          <w:i/>
          <w:sz w:val="28"/>
          <w:szCs w:val="28"/>
        </w:rPr>
      </w:pPr>
      <w:r w:rsidRPr="004A6C63">
        <w:rPr>
          <w:rFonts w:ascii="Times New Roman" w:eastAsia="Times New Roman" w:hAnsi="Times New Roman" w:cs="Times New Roman"/>
          <w:i/>
          <w:sz w:val="28"/>
          <w:szCs w:val="28"/>
        </w:rPr>
        <w:t>Пожарова М.</w:t>
      </w:r>
      <w:r w:rsidR="00F231D7">
        <w:rPr>
          <w:rFonts w:ascii="Times New Roman" w:eastAsia="Times New Roman" w:hAnsi="Times New Roman" w:cs="Times New Roman"/>
          <w:i/>
          <w:sz w:val="28"/>
          <w:szCs w:val="28"/>
        </w:rPr>
        <w:t xml:space="preserve"> </w:t>
      </w:r>
      <w:r w:rsidRPr="004A6C63">
        <w:rPr>
          <w:rFonts w:ascii="Times New Roman" w:eastAsia="Times New Roman" w:hAnsi="Times New Roman" w:cs="Times New Roman"/>
          <w:i/>
          <w:sz w:val="28"/>
          <w:szCs w:val="28"/>
        </w:rPr>
        <w:t xml:space="preserve">А. </w:t>
      </w:r>
      <w:r w:rsidRPr="004A6C63">
        <w:rPr>
          <w:rFonts w:ascii="Times New Roman" w:eastAsia="Times New Roman" w:hAnsi="Times New Roman" w:cs="Times New Roman"/>
          <w:sz w:val="28"/>
          <w:szCs w:val="28"/>
        </w:rPr>
        <w:t>«Русские» сюжеты Ж.-Б. Лепренса: в границах жанра и в перспективе искусства // Век просвещения. Выпуск 5: География эпохи просвещения: между воображением и реальностью. М., 2006.</w:t>
      </w:r>
    </w:p>
    <w:p w14:paraId="60521C80"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Похвалинская Л.</w:t>
      </w:r>
      <w:r w:rsidRPr="004A6C63">
        <w:rPr>
          <w:rFonts w:ascii="Times New Roman" w:hAnsi="Times New Roman" w:cs="Times New Roman"/>
          <w:sz w:val="28"/>
          <w:szCs w:val="28"/>
        </w:rPr>
        <w:t xml:space="preserve"> Волшебный мир фарфора. Казань, 2003.</w:t>
      </w:r>
    </w:p>
    <w:p w14:paraId="491C3CE1" w14:textId="7B08FC81"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eastAsia="Times New Roman" w:hAnsi="Times New Roman" w:cs="Times New Roman"/>
          <w:sz w:val="28"/>
          <w:szCs w:val="28"/>
        </w:rPr>
        <w:t>Рисунок и акварель в России. XVIII век : [каталог выставки / авт.-сост.: Е.И. Гаврилова и др. ; авт. ст.: Е.</w:t>
      </w:r>
      <w:r w:rsidR="00F231D7">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И. Гаврилова, А.В. Максимова]. СПб</w:t>
      </w:r>
      <w:r w:rsidR="00351D4B">
        <w:rPr>
          <w:rFonts w:ascii="Times New Roman" w:eastAsia="Times New Roman" w:hAnsi="Times New Roman" w:cs="Times New Roman"/>
          <w:sz w:val="28"/>
          <w:szCs w:val="28"/>
        </w:rPr>
        <w:t>.</w:t>
      </w:r>
      <w:r w:rsidRPr="004A6C63">
        <w:rPr>
          <w:rFonts w:ascii="Times New Roman" w:eastAsia="Times New Roman" w:hAnsi="Times New Roman" w:cs="Times New Roman"/>
          <w:sz w:val="28"/>
          <w:szCs w:val="28"/>
        </w:rPr>
        <w:t xml:space="preserve">, 2005. </w:t>
      </w:r>
    </w:p>
    <w:p w14:paraId="5B587088" w14:textId="4956F43E" w:rsidR="005039BF" w:rsidRPr="004A6C63" w:rsidRDefault="00351D4B" w:rsidP="00817084">
      <w:pPr>
        <w:pStyle w:val="ae"/>
        <w:numPr>
          <w:ilvl w:val="0"/>
          <w:numId w:val="3"/>
        </w:numPr>
        <w:ind w:left="0" w:firstLine="851"/>
        <w:rPr>
          <w:rFonts w:ascii="Times New Roman" w:eastAsia="Times New Roman" w:hAnsi="Times New Roman" w:cs="Times New Roman"/>
          <w:sz w:val="28"/>
          <w:szCs w:val="28"/>
        </w:rPr>
      </w:pPr>
      <w:r w:rsidRPr="00F9441A">
        <w:rPr>
          <w:rFonts w:ascii="Times New Roman" w:eastAsia="Times New Roman" w:hAnsi="Times New Roman" w:cs="Times New Roman"/>
          <w:sz w:val="28"/>
          <w:szCs w:val="28"/>
        </w:rPr>
        <w:t>Рисунок XVIII века : [каталог /</w:t>
      </w:r>
      <w:r>
        <w:rPr>
          <w:rFonts w:ascii="Times New Roman" w:eastAsia="Times New Roman" w:hAnsi="Times New Roman" w:cs="Times New Roman"/>
          <w:sz w:val="28"/>
          <w:szCs w:val="28"/>
        </w:rPr>
        <w:t xml:space="preserve"> авт.-сост. А. З. Антонова и др.</w:t>
      </w:r>
      <w:r w:rsidRPr="00F9441A">
        <w:rPr>
          <w:rFonts w:ascii="Times New Roman" w:eastAsia="Times New Roman" w:hAnsi="Times New Roman" w:cs="Times New Roman"/>
          <w:sz w:val="28"/>
          <w:szCs w:val="28"/>
        </w:rPr>
        <w:t>; авт. вступ. ст. Е.</w:t>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Л. Плот</w:t>
      </w:r>
      <w:r>
        <w:rPr>
          <w:rFonts w:ascii="Times New Roman" w:eastAsia="Times New Roman" w:hAnsi="Times New Roman" w:cs="Times New Roman"/>
          <w:sz w:val="28"/>
          <w:szCs w:val="28"/>
        </w:rPr>
        <w:t>никова</w:t>
      </w:r>
      <w:r w:rsidRPr="00F9441A">
        <w:rPr>
          <w:rFonts w:ascii="Times New Roman" w:eastAsia="Times New Roman" w:hAnsi="Times New Roman" w:cs="Times New Roman"/>
          <w:sz w:val="28"/>
          <w:szCs w:val="28"/>
        </w:rPr>
        <w:t>; отв. ред. Я.</w:t>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В. Брук]. М</w:t>
      </w:r>
      <w:r>
        <w:rPr>
          <w:rFonts w:ascii="Times New Roman" w:eastAsia="Times New Roman" w:hAnsi="Times New Roman" w:cs="Times New Roman"/>
          <w:sz w:val="28"/>
          <w:szCs w:val="28"/>
        </w:rPr>
        <w:t>.</w:t>
      </w:r>
      <w:r w:rsidRPr="00F9441A">
        <w:rPr>
          <w:rFonts w:ascii="Times New Roman" w:eastAsia="Times New Roman" w:hAnsi="Times New Roman" w:cs="Times New Roman"/>
          <w:sz w:val="28"/>
          <w:szCs w:val="28"/>
        </w:rPr>
        <w:t>, 1996. 311 с. (Государственная Третьяковская галерея: каталог собрания.</w:t>
      </w:r>
      <w:r>
        <w:rPr>
          <w:rFonts w:ascii="Times New Roman" w:eastAsia="Times New Roman" w:hAnsi="Times New Roman" w:cs="Times New Roman"/>
          <w:sz w:val="28"/>
          <w:szCs w:val="28"/>
        </w:rPr>
        <w:t xml:space="preserve"> Серия Рисунок XVIII - XX веков</w:t>
      </w:r>
      <w:r w:rsidRPr="00F9441A">
        <w:rPr>
          <w:rFonts w:ascii="Times New Roman" w:eastAsia="Times New Roman" w:hAnsi="Times New Roman" w:cs="Times New Roman"/>
          <w:sz w:val="28"/>
          <w:szCs w:val="28"/>
        </w:rPr>
        <w:t xml:space="preserve">; Т. 1). </w:t>
      </w:r>
    </w:p>
    <w:p w14:paraId="6AE207B7" w14:textId="77777777" w:rsidR="005039BF" w:rsidRPr="004A6C63" w:rsidRDefault="005039BF" w:rsidP="00817084">
      <w:pPr>
        <w:pStyle w:val="ae"/>
        <w:numPr>
          <w:ilvl w:val="0"/>
          <w:numId w:val="3"/>
        </w:numPr>
        <w:ind w:left="0" w:firstLine="851"/>
        <w:rPr>
          <w:rFonts w:ascii="Times New Roman" w:hAnsi="Times New Roman" w:cs="Times New Roman"/>
          <w:sz w:val="28"/>
          <w:szCs w:val="28"/>
        </w:rPr>
      </w:pPr>
      <w:r w:rsidRPr="004A6C63">
        <w:rPr>
          <w:rFonts w:ascii="Times New Roman" w:hAnsi="Times New Roman" w:cs="Times New Roman"/>
          <w:i/>
          <w:sz w:val="28"/>
          <w:szCs w:val="28"/>
        </w:rPr>
        <w:t>Ровинский Д. А.</w:t>
      </w:r>
      <w:r w:rsidRPr="004A6C63">
        <w:rPr>
          <w:rFonts w:ascii="Times New Roman" w:hAnsi="Times New Roman" w:cs="Times New Roman"/>
          <w:sz w:val="28"/>
          <w:szCs w:val="28"/>
        </w:rPr>
        <w:t xml:space="preserve"> Подробный словарь русский граверов </w:t>
      </w:r>
      <w:r w:rsidRPr="004A6C63">
        <w:rPr>
          <w:rFonts w:ascii="Times New Roman" w:hAnsi="Times New Roman" w:cs="Times New Roman"/>
          <w:sz w:val="28"/>
          <w:szCs w:val="28"/>
          <w:lang w:val="en-US"/>
        </w:rPr>
        <w:t>XVI</w:t>
      </w:r>
      <w:r w:rsidRPr="004A6C63">
        <w:rPr>
          <w:rFonts w:ascii="Times New Roman" w:hAnsi="Times New Roman" w:cs="Times New Roman"/>
          <w:sz w:val="28"/>
          <w:szCs w:val="28"/>
        </w:rPr>
        <w:t xml:space="preserve"> –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века. Т. 1-2. СПб., 1895 – 1899. </w:t>
      </w:r>
    </w:p>
    <w:p w14:paraId="7C4EF069"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 xml:space="preserve">Русский музей представляет: Из русской жизни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начала </w:t>
      </w:r>
      <w:r w:rsidRPr="004A6C63">
        <w:rPr>
          <w:rFonts w:ascii="Times New Roman" w:hAnsi="Times New Roman" w:cs="Times New Roman"/>
          <w:sz w:val="28"/>
          <w:szCs w:val="28"/>
          <w:lang w:val="en-US"/>
        </w:rPr>
        <w:t>XX</w:t>
      </w:r>
      <w:r w:rsidRPr="004A6C63">
        <w:rPr>
          <w:rFonts w:ascii="Times New Roman" w:hAnsi="Times New Roman" w:cs="Times New Roman"/>
          <w:sz w:val="28"/>
          <w:szCs w:val="28"/>
        </w:rPr>
        <w:t xml:space="preserve"> века /  Альманах. Вып. 280. СПб., 2010. </w:t>
      </w:r>
    </w:p>
    <w:p w14:paraId="7B69F2F0"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 xml:space="preserve">Русский фарфор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начала </w:t>
      </w:r>
      <w:r w:rsidRPr="004A6C63">
        <w:rPr>
          <w:rFonts w:ascii="Times New Roman" w:hAnsi="Times New Roman" w:cs="Times New Roman"/>
          <w:sz w:val="28"/>
          <w:szCs w:val="28"/>
          <w:lang w:val="en-US"/>
        </w:rPr>
        <w:t>XX</w:t>
      </w:r>
      <w:r w:rsidRPr="004A6C63">
        <w:rPr>
          <w:rFonts w:ascii="Times New Roman" w:hAnsi="Times New Roman" w:cs="Times New Roman"/>
          <w:sz w:val="28"/>
          <w:szCs w:val="28"/>
        </w:rPr>
        <w:t xml:space="preserve"> века из коллекции музея. Каталог. Сыктывкар, 1991.</w:t>
      </w:r>
    </w:p>
    <w:p w14:paraId="2A99D8B3" w14:textId="6EBFF748"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eastAsia="Times New Roman" w:hAnsi="Times New Roman" w:cs="Times New Roman"/>
          <w:bCs/>
          <w:sz w:val="28"/>
          <w:szCs w:val="28"/>
        </w:rPr>
        <w:t>С берегов Темзы − на берега Невы : Шедевры из собрания британского искусства в Эрмита</w:t>
      </w:r>
      <w:r w:rsidR="00351D4B">
        <w:rPr>
          <w:rFonts w:ascii="Times New Roman" w:eastAsia="Times New Roman" w:hAnsi="Times New Roman" w:cs="Times New Roman"/>
          <w:bCs/>
          <w:sz w:val="28"/>
          <w:szCs w:val="28"/>
        </w:rPr>
        <w:t>же : [Кат. в-ки] / Гос. Эрмитаж</w:t>
      </w:r>
      <w:r w:rsidRPr="004A6C63">
        <w:rPr>
          <w:rFonts w:ascii="Times New Roman" w:eastAsia="Times New Roman" w:hAnsi="Times New Roman" w:cs="Times New Roman"/>
          <w:bCs/>
          <w:sz w:val="28"/>
          <w:szCs w:val="28"/>
        </w:rPr>
        <w:t xml:space="preserve">; </w:t>
      </w:r>
      <w:r w:rsidRPr="004A6C63">
        <w:rPr>
          <w:rFonts w:ascii="Times New Roman" w:eastAsia="Times New Roman" w:hAnsi="Times New Roman" w:cs="Times New Roman"/>
          <w:sz w:val="28"/>
          <w:szCs w:val="28"/>
        </w:rPr>
        <w:t>под ред. Б. Аллена и Л</w:t>
      </w:r>
      <w:r w:rsidR="00351D4B">
        <w:rPr>
          <w:rFonts w:ascii="Times New Roman" w:eastAsia="Times New Roman" w:hAnsi="Times New Roman" w:cs="Times New Roman"/>
          <w:sz w:val="28"/>
          <w:szCs w:val="28"/>
        </w:rPr>
        <w:t>. Дукельской. СПб.</w:t>
      </w:r>
      <w:r w:rsidRPr="004A6C63">
        <w:rPr>
          <w:rFonts w:ascii="Times New Roman" w:eastAsia="Times New Roman" w:hAnsi="Times New Roman" w:cs="Times New Roman"/>
          <w:sz w:val="28"/>
          <w:szCs w:val="28"/>
        </w:rPr>
        <w:t xml:space="preserve">, 1997. </w:t>
      </w:r>
    </w:p>
    <w:p w14:paraId="6B1B1A13"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Скворцова Е. А.</w:t>
      </w:r>
      <w:r w:rsidRPr="004A6C63">
        <w:rPr>
          <w:rFonts w:ascii="Times New Roman" w:hAnsi="Times New Roman" w:cs="Times New Roman"/>
          <w:sz w:val="28"/>
          <w:szCs w:val="28"/>
        </w:rPr>
        <w:t xml:space="preserve"> Совместный труд Д.А. Аткинсона и Д. Уокера о Великобритании // Вестник СПбГУ. Сер. 15. Вып. 2. СПб, 2012. </w:t>
      </w:r>
    </w:p>
    <w:p w14:paraId="09C43CF2" w14:textId="2C6CDF9F" w:rsidR="005039BF" w:rsidRPr="004A6C63" w:rsidRDefault="005039BF" w:rsidP="00817084">
      <w:pPr>
        <w:pStyle w:val="ae"/>
        <w:numPr>
          <w:ilvl w:val="0"/>
          <w:numId w:val="3"/>
        </w:numPr>
        <w:ind w:left="0" w:firstLine="851"/>
        <w:rPr>
          <w:rFonts w:ascii="Times New Roman" w:hAnsi="Times New Roman" w:cs="Times New Roman"/>
          <w:sz w:val="28"/>
          <w:szCs w:val="28"/>
        </w:rPr>
      </w:pPr>
      <w:r w:rsidRPr="004A6C63">
        <w:rPr>
          <w:rFonts w:ascii="Times New Roman" w:hAnsi="Times New Roman" w:cs="Times New Roman"/>
          <w:i/>
          <w:sz w:val="28"/>
          <w:szCs w:val="28"/>
        </w:rPr>
        <w:t xml:space="preserve">Скворцова Е. А. </w:t>
      </w:r>
      <w:r w:rsidRPr="004A6C63">
        <w:rPr>
          <w:rFonts w:ascii="Times New Roman" w:hAnsi="Times New Roman" w:cs="Times New Roman"/>
          <w:sz w:val="28"/>
          <w:szCs w:val="28"/>
        </w:rPr>
        <w:t>Типология «костюмных изданий»: к вопросу о жанровом своеобразии альбома Д.</w:t>
      </w:r>
      <w:r w:rsidR="0075161B">
        <w:rPr>
          <w:rFonts w:ascii="Times New Roman" w:hAnsi="Times New Roman" w:cs="Times New Roman"/>
          <w:sz w:val="28"/>
          <w:szCs w:val="28"/>
        </w:rPr>
        <w:t xml:space="preserve"> </w:t>
      </w:r>
      <w:r w:rsidRPr="004A6C63">
        <w:rPr>
          <w:rFonts w:ascii="Times New Roman" w:hAnsi="Times New Roman" w:cs="Times New Roman"/>
          <w:sz w:val="28"/>
          <w:szCs w:val="28"/>
        </w:rPr>
        <w:t>А. Аткинсона о России // Научные труды Академии художеств. СПб</w:t>
      </w:r>
      <w:r w:rsidRPr="004A6C63">
        <w:rPr>
          <w:rFonts w:ascii="Times New Roman" w:hAnsi="Times New Roman" w:cs="Times New Roman"/>
          <w:sz w:val="28"/>
          <w:szCs w:val="28"/>
          <w:lang w:val="en-US"/>
        </w:rPr>
        <w:t xml:space="preserve">. 2011. </w:t>
      </w:r>
    </w:p>
    <w:p w14:paraId="4862D513" w14:textId="22C8BEE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Скворцова Е.А.</w:t>
      </w:r>
      <w:r w:rsidRPr="004A6C63">
        <w:rPr>
          <w:rFonts w:ascii="Times New Roman" w:hAnsi="Times New Roman" w:cs="Times New Roman"/>
          <w:sz w:val="28"/>
          <w:szCs w:val="28"/>
        </w:rPr>
        <w:t xml:space="preserve"> Эволюция костюмных и этнографических альбомов как типов иллюстрированных изданий в европейском искусстве третьей четверти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 </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веков//Вестник Санкт-Петербургского университе</w:t>
      </w:r>
      <w:r w:rsidR="00657F5D">
        <w:rPr>
          <w:rFonts w:ascii="Times New Roman" w:hAnsi="Times New Roman" w:cs="Times New Roman"/>
          <w:sz w:val="28"/>
          <w:szCs w:val="28"/>
        </w:rPr>
        <w:t xml:space="preserve">та. Серия 15. Искусствоведение. </w:t>
      </w:r>
      <w:r w:rsidRPr="004A6C63">
        <w:rPr>
          <w:rFonts w:ascii="Times New Roman" w:hAnsi="Times New Roman" w:cs="Times New Roman"/>
          <w:sz w:val="28"/>
          <w:szCs w:val="28"/>
        </w:rPr>
        <w:t>№ 4. 2011.</w:t>
      </w:r>
    </w:p>
    <w:p w14:paraId="1295067B" w14:textId="67CB940D"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 xml:space="preserve">Соловьев Н. В. Французские граверы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w:t>
      </w:r>
      <w:r w:rsidRPr="004A6C63">
        <w:rPr>
          <w:rFonts w:ascii="Times New Roman" w:hAnsi="Times New Roman" w:cs="Times New Roman"/>
          <w:sz w:val="28"/>
          <w:szCs w:val="28"/>
          <w:lang w:val="en-US"/>
        </w:rPr>
        <w:t>Le</w:t>
      </w:r>
      <w:r w:rsidR="0075161B" w:rsidRPr="00657F5D">
        <w:rPr>
          <w:rFonts w:ascii="Times New Roman" w:hAnsi="Times New Roman" w:cs="Times New Roman"/>
          <w:sz w:val="28"/>
          <w:szCs w:val="28"/>
        </w:rPr>
        <w:t xml:space="preserve"> </w:t>
      </w:r>
      <w:r w:rsidRPr="004A6C63">
        <w:rPr>
          <w:rFonts w:ascii="Times New Roman" w:hAnsi="Times New Roman" w:cs="Times New Roman"/>
          <w:sz w:val="28"/>
          <w:szCs w:val="28"/>
          <w:lang w:val="en-US"/>
        </w:rPr>
        <w:t>Prince</w:t>
      </w:r>
      <w:r w:rsidRPr="004A6C63">
        <w:rPr>
          <w:rFonts w:ascii="Times New Roman" w:hAnsi="Times New Roman" w:cs="Times New Roman"/>
          <w:sz w:val="28"/>
          <w:szCs w:val="28"/>
        </w:rPr>
        <w:t xml:space="preserve">. – </w:t>
      </w:r>
      <w:r w:rsidRPr="004A6C63">
        <w:rPr>
          <w:rFonts w:ascii="Times New Roman" w:hAnsi="Times New Roman" w:cs="Times New Roman"/>
          <w:sz w:val="28"/>
          <w:szCs w:val="28"/>
          <w:lang w:val="en-US"/>
        </w:rPr>
        <w:t>Janinet</w:t>
      </w:r>
      <w:r w:rsidRPr="004A6C63">
        <w:rPr>
          <w:rFonts w:ascii="Times New Roman" w:hAnsi="Times New Roman" w:cs="Times New Roman"/>
          <w:sz w:val="28"/>
          <w:szCs w:val="28"/>
        </w:rPr>
        <w:t xml:space="preserve">. – </w:t>
      </w:r>
      <w:r w:rsidRPr="004A6C63">
        <w:rPr>
          <w:rFonts w:ascii="Times New Roman" w:hAnsi="Times New Roman" w:cs="Times New Roman"/>
          <w:sz w:val="28"/>
          <w:szCs w:val="28"/>
          <w:lang w:val="en-US"/>
        </w:rPr>
        <w:t>Debucourt</w:t>
      </w:r>
      <w:r w:rsidRPr="004A6C63">
        <w:rPr>
          <w:rFonts w:ascii="Times New Roman" w:hAnsi="Times New Roman" w:cs="Times New Roman"/>
          <w:sz w:val="28"/>
          <w:szCs w:val="28"/>
        </w:rPr>
        <w:t xml:space="preserve"> // Русский библиофил. 1911. №2. </w:t>
      </w:r>
    </w:p>
    <w:p w14:paraId="7A266895"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Суслов И. М.</w:t>
      </w:r>
      <w:r w:rsidRPr="004A6C63">
        <w:rPr>
          <w:rFonts w:ascii="Times New Roman" w:hAnsi="Times New Roman" w:cs="Times New Roman"/>
          <w:sz w:val="28"/>
          <w:szCs w:val="28"/>
        </w:rPr>
        <w:t xml:space="preserve"> Русский фарфор. Государственный музей керамики и «Усадьба Кусково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 М., 1971.</w:t>
      </w:r>
    </w:p>
    <w:p w14:paraId="2E871C68"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Толмацкий В. А.</w:t>
      </w:r>
      <w:r w:rsidRPr="004A6C63">
        <w:rPr>
          <w:rFonts w:ascii="Times New Roman" w:hAnsi="Times New Roman" w:cs="Times New Roman"/>
          <w:sz w:val="28"/>
          <w:szCs w:val="28"/>
        </w:rPr>
        <w:t xml:space="preserve"> Антикварно-художественный рынок Петербурга. СПб., 2008. </w:t>
      </w:r>
    </w:p>
    <w:p w14:paraId="10599A6D"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Тройницкий С. Н.</w:t>
      </w:r>
      <w:r w:rsidRPr="004A6C63">
        <w:rPr>
          <w:rFonts w:ascii="Times New Roman" w:hAnsi="Times New Roman" w:cs="Times New Roman"/>
          <w:sz w:val="28"/>
          <w:szCs w:val="28"/>
        </w:rPr>
        <w:t xml:space="preserve"> Русские фарфоровые фигуры. Л., 1928. </w:t>
      </w:r>
    </w:p>
    <w:p w14:paraId="5885F680"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Ульяновский областной художественный музей. Каталог. Ульяновск, 1999.</w:t>
      </w:r>
    </w:p>
    <w:p w14:paraId="264E8177"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 xml:space="preserve">Фармаковский М. В. </w:t>
      </w:r>
      <w:r w:rsidRPr="004A6C63">
        <w:rPr>
          <w:rFonts w:ascii="Times New Roman" w:hAnsi="Times New Roman" w:cs="Times New Roman"/>
          <w:sz w:val="28"/>
          <w:szCs w:val="28"/>
        </w:rPr>
        <w:t xml:space="preserve"> Скульптура Государственного Фарфорового Завода // Русский художественный фарфор: Сборник статей о Государственном Фарфоровом Заводе / Под редакцией Э. Ф. Голлербаха, М. В. Фармаковского. Л</w:t>
      </w:r>
      <w:r w:rsidRPr="004A6C63">
        <w:rPr>
          <w:rFonts w:ascii="Times New Roman" w:hAnsi="Times New Roman" w:cs="Times New Roman"/>
          <w:sz w:val="28"/>
          <w:szCs w:val="28"/>
          <w:lang w:val="en-US"/>
        </w:rPr>
        <w:t xml:space="preserve">., 1924. </w:t>
      </w:r>
    </w:p>
    <w:p w14:paraId="2CC97A76"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 xml:space="preserve">Фарфор в России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w:t>
      </w:r>
      <w:r w:rsidRPr="004A6C63">
        <w:rPr>
          <w:rFonts w:ascii="Times New Roman" w:hAnsi="Times New Roman" w:cs="Times New Roman"/>
          <w:sz w:val="28"/>
          <w:szCs w:val="28"/>
          <w:lang w:val="en-US"/>
        </w:rPr>
        <w:t>XIX</w:t>
      </w:r>
      <w:r w:rsidRPr="004A6C63">
        <w:rPr>
          <w:rFonts w:ascii="Times New Roman" w:hAnsi="Times New Roman" w:cs="Times New Roman"/>
          <w:sz w:val="28"/>
          <w:szCs w:val="28"/>
        </w:rPr>
        <w:t xml:space="preserve"> веков. Завод Гарднера. К 300-летию Санкт-Петербурга. СПб., 2003. </w:t>
      </w:r>
    </w:p>
    <w:p w14:paraId="486BDE9A"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Хмельницкая Е.С</w:t>
      </w:r>
      <w:r w:rsidRPr="004A6C63">
        <w:rPr>
          <w:rFonts w:ascii="Times New Roman" w:hAnsi="Times New Roman" w:cs="Times New Roman"/>
          <w:sz w:val="28"/>
          <w:szCs w:val="28"/>
        </w:rPr>
        <w:t xml:space="preserve">. Фарфоровые образы старой России // «Мощно, велико ты было, столетье!». СПб., 2014. </w:t>
      </w:r>
      <w:r w:rsidRPr="004A6C63">
        <w:rPr>
          <w:rFonts w:ascii="Times New Roman" w:hAnsi="Times New Roman" w:cs="Times New Roman"/>
          <w:sz w:val="28"/>
          <w:szCs w:val="28"/>
          <w:lang w:val="en-US"/>
        </w:rPr>
        <w:t>C</w:t>
      </w:r>
      <w:r w:rsidRPr="004A6C63">
        <w:rPr>
          <w:rFonts w:ascii="Times New Roman" w:hAnsi="Times New Roman" w:cs="Times New Roman"/>
          <w:sz w:val="28"/>
          <w:szCs w:val="28"/>
        </w:rPr>
        <w:t>. 259.</w:t>
      </w:r>
    </w:p>
    <w:p w14:paraId="6D479CB3"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eastAsia="Times New Roman" w:hAnsi="Times New Roman" w:cs="Times New Roman"/>
          <w:i/>
          <w:sz w:val="28"/>
          <w:szCs w:val="28"/>
        </w:rPr>
        <w:t>Цай Ши-Вэнь.</w:t>
      </w:r>
      <w:r w:rsidRPr="004A6C63">
        <w:rPr>
          <w:rFonts w:ascii="Times New Roman" w:eastAsia="Times New Roman" w:hAnsi="Times New Roman" w:cs="Times New Roman"/>
          <w:sz w:val="28"/>
          <w:szCs w:val="28"/>
        </w:rPr>
        <w:t xml:space="preserve"> Крестьянская тема в русском изобразительном искусстве конца XVIII-первой половина XIX века : автореф. дис. на соиск. учен. степ. канд.искусствоведения : специальность 17.00.04 &lt;Изобр.идекоратив.-прикладное искусство и архитектура&gt; / Цай Ши-Вэнь ; [МГУ им. М. В. Ломоносова]. М., 2008. </w:t>
      </w:r>
    </w:p>
    <w:p w14:paraId="6F53684D" w14:textId="06FD551C" w:rsidR="005039BF" w:rsidRPr="004A6C63" w:rsidRDefault="005039BF" w:rsidP="00817084">
      <w:pPr>
        <w:pStyle w:val="ae"/>
        <w:numPr>
          <w:ilvl w:val="0"/>
          <w:numId w:val="3"/>
        </w:numPr>
        <w:ind w:left="0" w:firstLine="851"/>
        <w:rPr>
          <w:rFonts w:ascii="Times New Roman" w:eastAsia="Times New Roman" w:hAnsi="Times New Roman" w:cs="Times New Roman"/>
          <w:spacing w:val="-2"/>
          <w:sz w:val="28"/>
          <w:szCs w:val="28"/>
        </w:rPr>
      </w:pPr>
      <w:r w:rsidRPr="004A6C63">
        <w:rPr>
          <w:rFonts w:ascii="Times New Roman" w:eastAsia="Times New Roman" w:hAnsi="Times New Roman" w:cs="Times New Roman"/>
          <w:i/>
          <w:spacing w:val="-2"/>
          <w:sz w:val="28"/>
          <w:szCs w:val="28"/>
        </w:rPr>
        <w:t>Чеснокова А. Н.</w:t>
      </w:r>
      <w:r w:rsidRPr="004A6C63">
        <w:rPr>
          <w:rFonts w:ascii="Times New Roman" w:eastAsia="Times New Roman" w:hAnsi="Times New Roman" w:cs="Times New Roman"/>
          <w:spacing w:val="-2"/>
          <w:sz w:val="28"/>
          <w:szCs w:val="28"/>
        </w:rPr>
        <w:t> Иностранцы и их потомки в Петербурге : Немцы. Французы. Британцы. 1703-19</w:t>
      </w:r>
      <w:r w:rsidR="00504C70">
        <w:rPr>
          <w:rFonts w:ascii="Times New Roman" w:eastAsia="Times New Roman" w:hAnsi="Times New Roman" w:cs="Times New Roman"/>
          <w:spacing w:val="-2"/>
          <w:sz w:val="28"/>
          <w:szCs w:val="28"/>
        </w:rPr>
        <w:t>17 : Ист.-краевед. очерки / СПб.</w:t>
      </w:r>
      <w:r w:rsidRPr="004A6C63">
        <w:rPr>
          <w:rFonts w:ascii="Times New Roman" w:eastAsia="Times New Roman" w:hAnsi="Times New Roman" w:cs="Times New Roman"/>
          <w:spacing w:val="-2"/>
          <w:sz w:val="28"/>
          <w:szCs w:val="28"/>
        </w:rPr>
        <w:t xml:space="preserve">, 2003. </w:t>
      </w:r>
    </w:p>
    <w:p w14:paraId="6DD533C0"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sz w:val="28"/>
          <w:szCs w:val="28"/>
        </w:rPr>
        <w:t xml:space="preserve">Шедевры русского фарфора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из собрания «ПОПОВ&amp;К». М., 2009. </w:t>
      </w:r>
    </w:p>
    <w:p w14:paraId="272F4E9A" w14:textId="77777777"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hAnsi="Times New Roman" w:cs="Times New Roman"/>
          <w:i/>
          <w:sz w:val="28"/>
          <w:szCs w:val="28"/>
        </w:rPr>
        <w:t>Эмме Б. Н.</w:t>
      </w:r>
      <w:r w:rsidRPr="004A6C63">
        <w:rPr>
          <w:rFonts w:ascii="Times New Roman" w:hAnsi="Times New Roman" w:cs="Times New Roman"/>
          <w:sz w:val="28"/>
          <w:szCs w:val="28"/>
        </w:rPr>
        <w:t xml:space="preserve"> Русский художественный фарфор. М., Л., 1950. </w:t>
      </w:r>
    </w:p>
    <w:p w14:paraId="5CE73B8A" w14:textId="3FB6D3E9" w:rsidR="005039BF" w:rsidRPr="004A6C63" w:rsidRDefault="005039BF" w:rsidP="00817084">
      <w:pPr>
        <w:pStyle w:val="ae"/>
        <w:numPr>
          <w:ilvl w:val="0"/>
          <w:numId w:val="3"/>
        </w:numPr>
        <w:ind w:left="0" w:firstLine="851"/>
        <w:rPr>
          <w:rFonts w:ascii="Times New Roman" w:eastAsia="Times New Roman" w:hAnsi="Times New Roman" w:cs="Times New Roman"/>
          <w:sz w:val="28"/>
          <w:szCs w:val="28"/>
        </w:rPr>
      </w:pPr>
      <w:r w:rsidRPr="004A6C63">
        <w:rPr>
          <w:rFonts w:ascii="Times New Roman" w:eastAsia="Times New Roman" w:hAnsi="Times New Roman" w:cs="Times New Roman"/>
          <w:i/>
          <w:sz w:val="28"/>
          <w:szCs w:val="28"/>
        </w:rPr>
        <w:t>Ярцева А. В.</w:t>
      </w:r>
      <w:r w:rsidRPr="004A6C63">
        <w:rPr>
          <w:rFonts w:ascii="Times New Roman" w:eastAsia="Times New Roman" w:hAnsi="Times New Roman" w:cs="Times New Roman"/>
          <w:sz w:val="28"/>
          <w:szCs w:val="28"/>
        </w:rPr>
        <w:t xml:space="preserve"> Альбом Джона Августа Аткинсона «Живописное изображение нравов, обычаев и развлечений русских» из собрания РНБ //   Проблемы развития зарубежного искусства : Материалы XI Науч. конф. в память проф. М.В. Доброклонского : [Сборник] / Рос. акад. художеств, С.-Петерб. гос. акад. ин-т живописи, скульптуры и архитектуры им. И.Е. Репина ; [Науч. ред. проф. В.</w:t>
      </w:r>
      <w:r w:rsidR="0079448C">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 xml:space="preserve">И. Раздольская]. СПб., 1998. </w:t>
      </w:r>
    </w:p>
    <w:p w14:paraId="2DE415EB" w14:textId="77777777" w:rsidR="00710C3D" w:rsidRPr="004A6C63" w:rsidRDefault="00710C3D" w:rsidP="00817084">
      <w:pPr>
        <w:pStyle w:val="ae"/>
        <w:ind w:firstLine="851"/>
        <w:rPr>
          <w:rFonts w:ascii="Times New Roman" w:hAnsi="Times New Roman" w:cs="Times New Roman"/>
          <w:sz w:val="28"/>
          <w:szCs w:val="28"/>
        </w:rPr>
      </w:pPr>
    </w:p>
    <w:p w14:paraId="2229AAB8" w14:textId="77777777" w:rsidR="00710C3D" w:rsidRPr="004A6C63" w:rsidRDefault="00710C3D" w:rsidP="00817084">
      <w:pPr>
        <w:pStyle w:val="ae"/>
        <w:ind w:firstLine="851"/>
        <w:jc w:val="center"/>
        <w:rPr>
          <w:rFonts w:ascii="Times New Roman" w:hAnsi="Times New Roman" w:cs="Times New Roman"/>
          <w:b/>
          <w:sz w:val="28"/>
          <w:szCs w:val="28"/>
        </w:rPr>
      </w:pPr>
      <w:r w:rsidRPr="004A6C63">
        <w:rPr>
          <w:rFonts w:ascii="Times New Roman" w:hAnsi="Times New Roman" w:cs="Times New Roman"/>
          <w:b/>
          <w:sz w:val="28"/>
          <w:szCs w:val="28"/>
        </w:rPr>
        <w:t>Литература на английском языке</w:t>
      </w:r>
    </w:p>
    <w:p w14:paraId="33872039" w14:textId="77777777" w:rsidR="00710C3D" w:rsidRPr="004A6C63" w:rsidRDefault="00710C3D" w:rsidP="00817084">
      <w:pPr>
        <w:pStyle w:val="ae"/>
        <w:ind w:firstLine="851"/>
        <w:jc w:val="center"/>
        <w:rPr>
          <w:rFonts w:ascii="Times New Roman" w:hAnsi="Times New Roman" w:cs="Times New Roman"/>
          <w:b/>
          <w:sz w:val="28"/>
          <w:szCs w:val="28"/>
        </w:rPr>
      </w:pPr>
    </w:p>
    <w:p w14:paraId="61EBFA34" w14:textId="77777777" w:rsidR="00710C3D" w:rsidRPr="004A6C63" w:rsidRDefault="00710C3D" w:rsidP="00817084">
      <w:pPr>
        <w:pStyle w:val="ae"/>
        <w:numPr>
          <w:ilvl w:val="0"/>
          <w:numId w:val="4"/>
        </w:numPr>
        <w:ind w:left="0" w:firstLine="851"/>
        <w:rPr>
          <w:rFonts w:ascii="Times New Roman" w:hAnsi="Times New Roman" w:cs="Times New Roman"/>
          <w:sz w:val="28"/>
          <w:szCs w:val="28"/>
          <w:lang w:val="en-US"/>
        </w:rPr>
      </w:pPr>
      <w:r w:rsidRPr="004A6C63">
        <w:rPr>
          <w:rFonts w:ascii="Times New Roman" w:hAnsi="Times New Roman" w:cs="Times New Roman"/>
          <w:i/>
          <w:sz w:val="28"/>
          <w:szCs w:val="28"/>
          <w:lang w:val="en-US"/>
        </w:rPr>
        <w:t>Skvortcova E.</w:t>
      </w:r>
      <w:r w:rsidRPr="004A6C63">
        <w:rPr>
          <w:rFonts w:ascii="Times New Roman" w:hAnsi="Times New Roman" w:cs="Times New Roman"/>
          <w:sz w:val="28"/>
          <w:szCs w:val="28"/>
          <w:lang w:val="en-US"/>
        </w:rPr>
        <w:t xml:space="preserve">  Russia and Britain in costume albums. Works by John Augustus Atkinson (1774? 1776? ‒1830) &amp; James Walker (c1760‒1823) // British Art Journal. Vol. XIII. No. 3. London, 2013/2014. </w:t>
      </w:r>
    </w:p>
    <w:p w14:paraId="34EA9261" w14:textId="77777777" w:rsidR="00710C3D" w:rsidRPr="004A6C63" w:rsidRDefault="00710C3D" w:rsidP="00817084">
      <w:pPr>
        <w:pStyle w:val="ae"/>
        <w:ind w:firstLine="851"/>
        <w:rPr>
          <w:rFonts w:ascii="Times New Roman" w:hAnsi="Times New Roman" w:cs="Times New Roman"/>
          <w:sz w:val="28"/>
          <w:szCs w:val="28"/>
          <w:lang w:val="en-US"/>
        </w:rPr>
      </w:pPr>
    </w:p>
    <w:p w14:paraId="25FE65E3" w14:textId="77777777" w:rsidR="00710C3D" w:rsidRPr="004A6C63" w:rsidRDefault="00710C3D" w:rsidP="00817084">
      <w:pPr>
        <w:pStyle w:val="ae"/>
        <w:ind w:firstLine="851"/>
        <w:rPr>
          <w:rFonts w:ascii="Times New Roman" w:hAnsi="Times New Roman" w:cs="Times New Roman"/>
          <w:sz w:val="28"/>
          <w:szCs w:val="28"/>
          <w:lang w:val="en-US"/>
        </w:rPr>
      </w:pPr>
    </w:p>
    <w:p w14:paraId="2B97765B" w14:textId="77777777" w:rsidR="00710C3D" w:rsidRPr="004A6C63" w:rsidRDefault="00710C3D" w:rsidP="00817084">
      <w:pPr>
        <w:pStyle w:val="ae"/>
        <w:ind w:firstLine="851"/>
        <w:jc w:val="center"/>
        <w:rPr>
          <w:rFonts w:ascii="Times New Roman" w:hAnsi="Times New Roman" w:cs="Times New Roman"/>
          <w:b/>
          <w:sz w:val="28"/>
          <w:szCs w:val="28"/>
        </w:rPr>
      </w:pPr>
      <w:r w:rsidRPr="004A6C63">
        <w:rPr>
          <w:rFonts w:ascii="Times New Roman" w:hAnsi="Times New Roman" w:cs="Times New Roman"/>
          <w:b/>
          <w:sz w:val="28"/>
          <w:szCs w:val="28"/>
        </w:rPr>
        <w:t>Список использованных интернет ресурсов</w:t>
      </w:r>
    </w:p>
    <w:p w14:paraId="6CA44012" w14:textId="77777777" w:rsidR="00710C3D" w:rsidRPr="004A6C63" w:rsidRDefault="00710C3D" w:rsidP="00817084">
      <w:pPr>
        <w:ind w:firstLine="851"/>
        <w:rPr>
          <w:rFonts w:ascii="Times New Roman" w:hAnsi="Times New Roman" w:cs="Times New Roman"/>
          <w:sz w:val="28"/>
          <w:szCs w:val="28"/>
        </w:rPr>
      </w:pPr>
    </w:p>
    <w:p w14:paraId="743AE986" w14:textId="77777777" w:rsidR="00710C3D" w:rsidRPr="004A6C63" w:rsidRDefault="00710C3D" w:rsidP="00817084">
      <w:pPr>
        <w:ind w:firstLine="851"/>
        <w:rPr>
          <w:rFonts w:ascii="Times New Roman" w:hAnsi="Times New Roman" w:cs="Times New Roman"/>
          <w:sz w:val="28"/>
          <w:szCs w:val="28"/>
        </w:rPr>
      </w:pPr>
    </w:p>
    <w:p w14:paraId="0886810F" w14:textId="7ECCBBEA" w:rsidR="00CE7AE0" w:rsidRPr="00857B6D" w:rsidRDefault="00CE7AE0" w:rsidP="00CE7AE0">
      <w:pPr>
        <w:pStyle w:val="ae"/>
        <w:numPr>
          <w:ilvl w:val="0"/>
          <w:numId w:val="6"/>
        </w:numPr>
        <w:rPr>
          <w:rFonts w:ascii="Times New Roman" w:hAnsi="Times New Roman" w:cs="Times New Roman"/>
          <w:color w:val="000000" w:themeColor="text1"/>
          <w:sz w:val="28"/>
          <w:szCs w:val="28"/>
        </w:rPr>
      </w:pPr>
      <w:r w:rsidRPr="00856E3B">
        <w:rPr>
          <w:rFonts w:ascii="Times New Roman" w:hAnsi="Times New Roman"/>
          <w:i/>
          <w:sz w:val="28"/>
          <w:szCs w:val="28"/>
        </w:rPr>
        <w:t>Артеменко Г</w:t>
      </w:r>
      <w:r w:rsidRPr="00856E3B">
        <w:rPr>
          <w:rFonts w:ascii="Times New Roman" w:hAnsi="Times New Roman"/>
          <w:sz w:val="28"/>
          <w:szCs w:val="28"/>
        </w:rPr>
        <w:t xml:space="preserve">. Им открылась Россия // Санкт-Петербургские ведомости. </w:t>
      </w:r>
      <w:r w:rsidRPr="00857B6D">
        <w:rPr>
          <w:rFonts w:ascii="Times New Roman" w:hAnsi="Times New Roman"/>
          <w:sz w:val="28"/>
          <w:szCs w:val="28"/>
        </w:rPr>
        <w:t>[</w:t>
      </w:r>
      <w:r w:rsidRPr="00856E3B">
        <w:rPr>
          <w:rFonts w:ascii="Times New Roman" w:hAnsi="Times New Roman"/>
          <w:sz w:val="28"/>
          <w:szCs w:val="28"/>
        </w:rPr>
        <w:t>Электронный ресурс</w:t>
      </w:r>
      <w:r w:rsidRPr="00857B6D">
        <w:rPr>
          <w:rFonts w:ascii="Times New Roman" w:hAnsi="Times New Roman"/>
          <w:sz w:val="28"/>
          <w:szCs w:val="28"/>
        </w:rPr>
        <w:t>].</w:t>
      </w:r>
      <w:r w:rsidR="00DA6214">
        <w:rPr>
          <w:rFonts w:ascii="Times New Roman" w:hAnsi="Times New Roman"/>
          <w:sz w:val="28"/>
          <w:szCs w:val="28"/>
        </w:rPr>
        <w:t xml:space="preserve"> –</w:t>
      </w:r>
      <w:r w:rsidRPr="00857B6D">
        <w:rPr>
          <w:rFonts w:ascii="Times New Roman" w:hAnsi="Times New Roman"/>
          <w:sz w:val="28"/>
          <w:szCs w:val="28"/>
        </w:rPr>
        <w:t xml:space="preserve"> </w:t>
      </w:r>
      <w:r w:rsidRPr="00856E3B">
        <w:rPr>
          <w:rFonts w:ascii="Times New Roman" w:hAnsi="Times New Roman"/>
          <w:sz w:val="28"/>
          <w:szCs w:val="28"/>
        </w:rPr>
        <w:t>Режим доступа</w:t>
      </w:r>
      <w:r w:rsidRPr="00857B6D">
        <w:rPr>
          <w:rFonts w:ascii="Times New Roman" w:hAnsi="Times New Roman"/>
          <w:sz w:val="28"/>
          <w:szCs w:val="28"/>
        </w:rPr>
        <w:t>:</w:t>
      </w:r>
      <w:r w:rsidRPr="00856E3B">
        <w:rPr>
          <w:rFonts w:ascii="Times New Roman" w:hAnsi="Times New Roman"/>
          <w:sz w:val="28"/>
          <w:szCs w:val="28"/>
        </w:rPr>
        <w:t xml:space="preserve"> </w:t>
      </w:r>
      <w:hyperlink r:id="rId12" w:history="1">
        <w:r w:rsidR="00DA6214" w:rsidRPr="00DA6214">
          <w:rPr>
            <w:rStyle w:val="af1"/>
            <w:rFonts w:ascii="Times New Roman" w:hAnsi="Times New Roman"/>
            <w:color w:val="000000" w:themeColor="text1"/>
            <w:sz w:val="28"/>
            <w:szCs w:val="28"/>
          </w:rPr>
          <w:t>http://spbvedomosti.ru/news/gorod/im_otkrylas_rossiya/</w:t>
        </w:r>
      </w:hyperlink>
      <w:r w:rsidR="00DA6214" w:rsidRPr="00DA6214">
        <w:rPr>
          <w:rFonts w:ascii="Times New Roman" w:hAnsi="Times New Roman"/>
          <w:color w:val="000000" w:themeColor="text1"/>
          <w:sz w:val="28"/>
          <w:szCs w:val="28"/>
        </w:rPr>
        <w:t xml:space="preserve"> </w:t>
      </w:r>
      <w:r w:rsidRPr="00DA6214">
        <w:rPr>
          <w:rFonts w:ascii="Times New Roman" w:hAnsi="Times New Roman" w:cs="Times New Roman"/>
          <w:color w:val="000000" w:themeColor="text1"/>
          <w:sz w:val="28"/>
          <w:szCs w:val="28"/>
        </w:rPr>
        <w:t>(дата обращ</w:t>
      </w:r>
      <w:r w:rsidRPr="00856E3B">
        <w:rPr>
          <w:rFonts w:ascii="Times New Roman" w:hAnsi="Times New Roman" w:cs="Times New Roman"/>
          <w:color w:val="000000" w:themeColor="text1"/>
          <w:sz w:val="28"/>
          <w:szCs w:val="28"/>
        </w:rPr>
        <w:t>ения: 30.04.17).</w:t>
      </w:r>
    </w:p>
    <w:p w14:paraId="680BCA1E" w14:textId="1603D710" w:rsidR="00CE7AE0" w:rsidRPr="00857B6D" w:rsidRDefault="00CE7AE0" w:rsidP="00CE7AE0">
      <w:pPr>
        <w:pStyle w:val="a8"/>
        <w:numPr>
          <w:ilvl w:val="0"/>
          <w:numId w:val="6"/>
        </w:numPr>
      </w:pPr>
      <w:r w:rsidRPr="00CE7AE0">
        <w:rPr>
          <w:rFonts w:ascii="Times New Roman" w:hAnsi="Times New Roman"/>
          <w:sz w:val="28"/>
          <w:szCs w:val="28"/>
        </w:rPr>
        <w:t xml:space="preserve">Кучер и блинник. Отрывок из издания «Волшебный фонарь». 1817 // Российский общеобразовательный портал. </w:t>
      </w:r>
      <w:r w:rsidRPr="00857B6D">
        <w:rPr>
          <w:rFonts w:ascii="Times New Roman" w:hAnsi="Times New Roman"/>
          <w:sz w:val="28"/>
          <w:szCs w:val="28"/>
        </w:rPr>
        <w:t>[</w:t>
      </w:r>
      <w:r w:rsidRPr="00CE7AE0">
        <w:rPr>
          <w:rFonts w:ascii="Times New Roman" w:hAnsi="Times New Roman"/>
          <w:sz w:val="28"/>
          <w:szCs w:val="28"/>
        </w:rPr>
        <w:t>Электронный ресурс</w:t>
      </w:r>
      <w:r w:rsidRPr="00857B6D">
        <w:rPr>
          <w:rFonts w:ascii="Times New Roman" w:hAnsi="Times New Roman"/>
          <w:sz w:val="28"/>
          <w:szCs w:val="28"/>
        </w:rPr>
        <w:t xml:space="preserve">]. </w:t>
      </w:r>
      <w:r w:rsidR="00DA6214">
        <w:rPr>
          <w:rFonts w:ascii="Times New Roman" w:hAnsi="Times New Roman"/>
          <w:sz w:val="28"/>
          <w:szCs w:val="28"/>
        </w:rPr>
        <w:t>–</w:t>
      </w:r>
      <w:r w:rsidRPr="00857B6D">
        <w:rPr>
          <w:rFonts w:ascii="Times New Roman" w:hAnsi="Times New Roman"/>
          <w:sz w:val="28"/>
          <w:szCs w:val="28"/>
        </w:rPr>
        <w:t xml:space="preserve"> </w:t>
      </w:r>
      <w:r w:rsidRPr="00CE7AE0">
        <w:rPr>
          <w:rFonts w:ascii="Times New Roman" w:hAnsi="Times New Roman"/>
          <w:sz w:val="28"/>
          <w:szCs w:val="28"/>
        </w:rPr>
        <w:t xml:space="preserve">Режим доступа: </w:t>
      </w:r>
      <w:hyperlink r:id="rId13" w:history="1">
        <w:r w:rsidRPr="00CE7AE0">
          <w:rPr>
            <w:rStyle w:val="af1"/>
            <w:rFonts w:ascii="Times New Roman" w:hAnsi="Times New Roman" w:cs="Times New Roman"/>
            <w:color w:val="000000" w:themeColor="text1"/>
            <w:sz w:val="28"/>
            <w:szCs w:val="28"/>
          </w:rPr>
          <w:t>http://historydoc.edu.ru/catalog.asp?cat_ob_no=13872&amp;ob_no=13916</w:t>
        </w:r>
      </w:hyperlink>
      <w:r w:rsidRPr="00CE7AE0">
        <w:rPr>
          <w:rFonts w:ascii="Times New Roman" w:hAnsi="Times New Roman" w:cs="Times New Roman"/>
          <w:color w:val="000000" w:themeColor="text1"/>
          <w:sz w:val="28"/>
          <w:szCs w:val="28"/>
        </w:rPr>
        <w:t xml:space="preserve"> (дата обращения: 30.04.17).</w:t>
      </w:r>
    </w:p>
    <w:p w14:paraId="16143E90" w14:textId="2793FB31" w:rsidR="00CE7AE0" w:rsidRPr="00857B6D" w:rsidRDefault="00CE7AE0" w:rsidP="00CE7AE0">
      <w:pPr>
        <w:pStyle w:val="ae"/>
        <w:numPr>
          <w:ilvl w:val="0"/>
          <w:numId w:val="6"/>
        </w:numPr>
        <w:rPr>
          <w:rFonts w:ascii="Times New Roman" w:hAnsi="Times New Roman" w:cs="Times New Roman"/>
          <w:color w:val="000000" w:themeColor="text1"/>
          <w:sz w:val="28"/>
          <w:szCs w:val="28"/>
        </w:rPr>
      </w:pPr>
      <w:r w:rsidRPr="00FC659A">
        <w:rPr>
          <w:rFonts w:ascii="Times New Roman" w:hAnsi="Times New Roman"/>
          <w:sz w:val="28"/>
          <w:szCs w:val="28"/>
        </w:rPr>
        <w:t>Рехберг-и-Ретенлевен, Карл, граф (1775-1847). Корнеев</w:t>
      </w:r>
      <w:r w:rsidRPr="00433133">
        <w:rPr>
          <w:rFonts w:ascii="Times New Roman" w:hAnsi="Times New Roman"/>
          <w:sz w:val="28"/>
          <w:szCs w:val="28"/>
          <w:lang w:val="en-US"/>
        </w:rPr>
        <w:t xml:space="preserve"> </w:t>
      </w:r>
      <w:r w:rsidRPr="00FC659A">
        <w:rPr>
          <w:rFonts w:ascii="Times New Roman" w:hAnsi="Times New Roman"/>
          <w:sz w:val="28"/>
          <w:szCs w:val="28"/>
        </w:rPr>
        <w:t>Емельян</w:t>
      </w:r>
      <w:r w:rsidRPr="00433133">
        <w:rPr>
          <w:rFonts w:ascii="Times New Roman" w:hAnsi="Times New Roman"/>
          <w:sz w:val="28"/>
          <w:szCs w:val="28"/>
          <w:lang w:val="en-US"/>
        </w:rPr>
        <w:t xml:space="preserve"> </w:t>
      </w:r>
      <w:r w:rsidRPr="00FC659A">
        <w:rPr>
          <w:rFonts w:ascii="Times New Roman" w:hAnsi="Times New Roman"/>
          <w:sz w:val="28"/>
          <w:szCs w:val="28"/>
        </w:rPr>
        <w:t>Михайлович</w:t>
      </w:r>
      <w:r w:rsidRPr="00433133">
        <w:rPr>
          <w:rFonts w:ascii="Times New Roman" w:hAnsi="Times New Roman"/>
          <w:sz w:val="28"/>
          <w:szCs w:val="28"/>
          <w:lang w:val="en-US"/>
        </w:rPr>
        <w:t xml:space="preserve"> (1780-1839). </w:t>
      </w:r>
      <w:r w:rsidRPr="00FC659A">
        <w:rPr>
          <w:rFonts w:ascii="Times New Roman" w:hAnsi="Times New Roman"/>
          <w:sz w:val="28"/>
          <w:szCs w:val="28"/>
          <w:lang w:val="en-US"/>
        </w:rPr>
        <w:t>“ Les peuples  de la Russie”</w:t>
      </w:r>
      <w:r w:rsidRPr="00433133">
        <w:rPr>
          <w:rFonts w:ascii="Times New Roman" w:hAnsi="Times New Roman"/>
          <w:sz w:val="28"/>
          <w:szCs w:val="28"/>
          <w:lang w:val="en-US"/>
        </w:rPr>
        <w:t xml:space="preserve">. </w:t>
      </w:r>
      <w:r w:rsidRPr="00857B6D">
        <w:rPr>
          <w:rFonts w:ascii="Times New Roman" w:hAnsi="Times New Roman"/>
          <w:sz w:val="28"/>
          <w:szCs w:val="28"/>
        </w:rPr>
        <w:t>[</w:t>
      </w:r>
      <w:r w:rsidRPr="00FC659A">
        <w:rPr>
          <w:rFonts w:ascii="Times New Roman" w:hAnsi="Times New Roman"/>
          <w:sz w:val="28"/>
          <w:szCs w:val="28"/>
        </w:rPr>
        <w:t>Электронный ресурс</w:t>
      </w:r>
      <w:r w:rsidRPr="00857B6D">
        <w:rPr>
          <w:rFonts w:ascii="Times New Roman" w:hAnsi="Times New Roman"/>
          <w:sz w:val="28"/>
          <w:szCs w:val="28"/>
        </w:rPr>
        <w:t>]</w:t>
      </w:r>
      <w:r w:rsidRPr="00FC659A">
        <w:rPr>
          <w:rFonts w:ascii="Times New Roman" w:hAnsi="Times New Roman"/>
          <w:sz w:val="28"/>
          <w:szCs w:val="28"/>
        </w:rPr>
        <w:t>.</w:t>
      </w:r>
      <w:r w:rsidR="00DA6214">
        <w:rPr>
          <w:rFonts w:ascii="Times New Roman" w:hAnsi="Times New Roman"/>
          <w:sz w:val="28"/>
          <w:szCs w:val="28"/>
        </w:rPr>
        <w:t xml:space="preserve"> –</w:t>
      </w:r>
      <w:r w:rsidRPr="00FC659A">
        <w:rPr>
          <w:rFonts w:ascii="Times New Roman" w:hAnsi="Times New Roman"/>
          <w:sz w:val="28"/>
          <w:szCs w:val="28"/>
        </w:rPr>
        <w:t xml:space="preserve"> Режим</w:t>
      </w:r>
      <w:r w:rsidR="00DA6214">
        <w:rPr>
          <w:rFonts w:ascii="Times New Roman" w:hAnsi="Times New Roman"/>
          <w:sz w:val="28"/>
          <w:szCs w:val="28"/>
        </w:rPr>
        <w:t xml:space="preserve"> </w:t>
      </w:r>
      <w:r w:rsidRPr="00FC659A">
        <w:rPr>
          <w:rFonts w:ascii="Times New Roman" w:hAnsi="Times New Roman"/>
          <w:sz w:val="28"/>
          <w:szCs w:val="28"/>
        </w:rPr>
        <w:t xml:space="preserve">доступа:  </w:t>
      </w:r>
      <w:hyperlink r:id="rId14" w:history="1">
        <w:r w:rsidRPr="00FC659A">
          <w:rPr>
            <w:rStyle w:val="af1"/>
            <w:rFonts w:ascii="Times New Roman" w:hAnsi="Times New Roman" w:cs="Times New Roman"/>
            <w:color w:val="000000" w:themeColor="text1"/>
            <w:sz w:val="28"/>
            <w:szCs w:val="28"/>
          </w:rPr>
          <w:t>http://www.raruss.ru/rossica/2519-rechberg-peuples-russie.html</w:t>
        </w:r>
      </w:hyperlink>
      <w:r w:rsidRPr="00FC659A">
        <w:rPr>
          <w:rFonts w:ascii="Times New Roman" w:hAnsi="Times New Roman" w:cs="Times New Roman"/>
          <w:color w:val="000000" w:themeColor="text1"/>
          <w:sz w:val="28"/>
          <w:szCs w:val="28"/>
        </w:rPr>
        <w:t xml:space="preserve"> (дата обращения: 30.04.17).</w:t>
      </w:r>
    </w:p>
    <w:p w14:paraId="3FAFC04B" w14:textId="367F77A9" w:rsidR="00BC4C09" w:rsidRPr="00BC4C09" w:rsidRDefault="00CE7AE0" w:rsidP="00BC4C09">
      <w:pPr>
        <w:pStyle w:val="ae"/>
        <w:numPr>
          <w:ilvl w:val="0"/>
          <w:numId w:val="6"/>
        </w:numPr>
        <w:rPr>
          <w:rFonts w:ascii="Times New Roman" w:hAnsi="Times New Roman" w:cs="Times New Roman"/>
          <w:color w:val="000000" w:themeColor="text1"/>
          <w:sz w:val="28"/>
          <w:szCs w:val="28"/>
        </w:rPr>
      </w:pPr>
      <w:r w:rsidRPr="006A23F3">
        <w:rPr>
          <w:rFonts w:ascii="Times New Roman" w:hAnsi="Times New Roman"/>
          <w:sz w:val="28"/>
          <w:szCs w:val="28"/>
        </w:rPr>
        <w:t>Шапп д</w:t>
      </w:r>
      <w:r w:rsidRPr="00857B6D">
        <w:rPr>
          <w:rFonts w:ascii="Times New Roman" w:hAnsi="Times New Roman"/>
          <w:sz w:val="28"/>
          <w:szCs w:val="28"/>
        </w:rPr>
        <w:t>’</w:t>
      </w:r>
      <w:r w:rsidRPr="006A23F3">
        <w:rPr>
          <w:rFonts w:ascii="Times New Roman" w:hAnsi="Times New Roman"/>
          <w:sz w:val="28"/>
          <w:szCs w:val="28"/>
        </w:rPr>
        <w:t xml:space="preserve">Отрош Ж. Путешествие в Сибирь. </w:t>
      </w:r>
      <w:r w:rsidRPr="00BC4C09">
        <w:rPr>
          <w:rFonts w:ascii="Times New Roman" w:hAnsi="Times New Roman"/>
          <w:sz w:val="28"/>
          <w:szCs w:val="28"/>
        </w:rPr>
        <w:t>[Электронный ресурс].</w:t>
      </w:r>
      <w:r w:rsidR="00DA6214">
        <w:rPr>
          <w:rFonts w:ascii="Times New Roman" w:hAnsi="Times New Roman"/>
          <w:sz w:val="28"/>
          <w:szCs w:val="28"/>
        </w:rPr>
        <w:t xml:space="preserve"> –</w:t>
      </w:r>
      <w:r w:rsidRPr="00857B6D">
        <w:rPr>
          <w:rFonts w:ascii="Times New Roman" w:hAnsi="Times New Roman"/>
          <w:sz w:val="28"/>
          <w:szCs w:val="28"/>
        </w:rPr>
        <w:t xml:space="preserve"> </w:t>
      </w:r>
      <w:r w:rsidRPr="006A23F3">
        <w:rPr>
          <w:rFonts w:ascii="Times New Roman" w:hAnsi="Times New Roman"/>
          <w:sz w:val="28"/>
          <w:szCs w:val="28"/>
        </w:rPr>
        <w:t xml:space="preserve">Режим доступа: </w:t>
      </w:r>
      <w:hyperlink r:id="rId15" w:history="1">
        <w:r w:rsidRPr="006A23F3">
          <w:rPr>
            <w:rStyle w:val="af1"/>
            <w:rFonts w:ascii="Times New Roman" w:hAnsi="Times New Roman" w:cs="Times New Roman"/>
            <w:color w:val="000000" w:themeColor="text1"/>
            <w:sz w:val="28"/>
            <w:szCs w:val="28"/>
            <w:lang w:val="en-US"/>
          </w:rPr>
          <w:t>http</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www</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raruss</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ru</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travels</w:t>
        </w:r>
        <w:r w:rsidRPr="006A23F3">
          <w:rPr>
            <w:rStyle w:val="af1"/>
            <w:rFonts w:ascii="Times New Roman" w:hAnsi="Times New Roman" w:cs="Times New Roman"/>
            <w:color w:val="000000" w:themeColor="text1"/>
            <w:sz w:val="28"/>
            <w:szCs w:val="28"/>
          </w:rPr>
          <w:t>/1467-</w:t>
        </w:r>
        <w:r w:rsidRPr="006A23F3">
          <w:rPr>
            <w:rStyle w:val="af1"/>
            <w:rFonts w:ascii="Times New Roman" w:hAnsi="Times New Roman" w:cs="Times New Roman"/>
            <w:color w:val="000000" w:themeColor="text1"/>
            <w:sz w:val="28"/>
            <w:szCs w:val="28"/>
            <w:lang w:val="en-US"/>
          </w:rPr>
          <w:t>chappe</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d</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auteroche</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html</w:t>
        </w:r>
      </w:hyperlink>
      <w:r w:rsidRPr="006A23F3">
        <w:rPr>
          <w:rFonts w:ascii="Times New Roman" w:hAnsi="Times New Roman" w:cs="Times New Roman"/>
          <w:color w:val="000000" w:themeColor="text1"/>
          <w:sz w:val="28"/>
          <w:szCs w:val="28"/>
        </w:rPr>
        <w:t xml:space="preserve"> (дата обращения: 30.04.17). </w:t>
      </w:r>
    </w:p>
    <w:p w14:paraId="07AD7C08" w14:textId="531E6E3A" w:rsidR="00BC4C09" w:rsidRPr="00BC4C09" w:rsidRDefault="00BC4C09" w:rsidP="00BC4C09">
      <w:pPr>
        <w:pStyle w:val="a8"/>
        <w:numPr>
          <w:ilvl w:val="0"/>
          <w:numId w:val="6"/>
        </w:numPr>
        <w:rPr>
          <w:lang w:val="en-US"/>
        </w:rPr>
      </w:pPr>
      <w:r w:rsidRPr="00BC4C09">
        <w:rPr>
          <w:rFonts w:ascii="Times New Roman" w:hAnsi="Times New Roman" w:cs="Times New Roman"/>
          <w:i/>
          <w:color w:val="000000" w:themeColor="text1"/>
          <w:sz w:val="28"/>
          <w:szCs w:val="28"/>
        </w:rPr>
        <w:t>Лукаш И.С.</w:t>
      </w:r>
      <w:r w:rsidRPr="00BC4C09">
        <w:rPr>
          <w:rFonts w:ascii="Times New Roman" w:hAnsi="Times New Roman" w:cs="Times New Roman"/>
          <w:color w:val="000000" w:themeColor="text1"/>
          <w:sz w:val="28"/>
          <w:szCs w:val="28"/>
        </w:rPr>
        <w:t xml:space="preserve"> Фарфоровая Россия. На выставке в Севре.</w:t>
      </w:r>
      <w:r w:rsidRPr="00BC4C09">
        <w:rPr>
          <w:rFonts w:ascii="Times New Roman" w:hAnsi="Times New Roman" w:cs="Times New Roman"/>
          <w:color w:val="000000" w:themeColor="text1"/>
          <w:sz w:val="28"/>
          <w:szCs w:val="28"/>
          <w:lang w:val="en-US"/>
        </w:rPr>
        <w:t xml:space="preserve"> </w:t>
      </w:r>
      <w:r w:rsidRPr="00BC4C09">
        <w:rPr>
          <w:rFonts w:ascii="Times New Roman" w:hAnsi="Times New Roman"/>
          <w:color w:val="000000" w:themeColor="text1"/>
          <w:sz w:val="28"/>
          <w:szCs w:val="28"/>
        </w:rPr>
        <w:t xml:space="preserve">// ЛитРес </w:t>
      </w:r>
      <w:r w:rsidRPr="00BC4C09">
        <w:rPr>
          <w:rFonts w:ascii="Times New Roman" w:hAnsi="Times New Roman"/>
          <w:color w:val="000000" w:themeColor="text1"/>
          <w:sz w:val="28"/>
          <w:szCs w:val="28"/>
          <w:lang w:val="en-US"/>
        </w:rPr>
        <w:t>[</w:t>
      </w:r>
      <w:r w:rsidRPr="00BC4C09">
        <w:rPr>
          <w:rFonts w:ascii="Times New Roman" w:hAnsi="Times New Roman"/>
          <w:color w:val="000000" w:themeColor="text1"/>
          <w:sz w:val="28"/>
          <w:szCs w:val="28"/>
        </w:rPr>
        <w:t>Электронный ресурс</w:t>
      </w:r>
      <w:r w:rsidRPr="00BC4C09">
        <w:rPr>
          <w:rFonts w:ascii="Times New Roman" w:hAnsi="Times New Roman"/>
          <w:color w:val="000000" w:themeColor="text1"/>
          <w:sz w:val="28"/>
          <w:szCs w:val="28"/>
          <w:lang w:val="en-US"/>
        </w:rPr>
        <w:t>]. –</w:t>
      </w:r>
      <w:r w:rsidR="00DA6214">
        <w:rPr>
          <w:rFonts w:ascii="Times New Roman" w:hAnsi="Times New Roman"/>
          <w:color w:val="000000" w:themeColor="text1"/>
          <w:sz w:val="28"/>
          <w:szCs w:val="28"/>
          <w:lang w:val="en-US"/>
        </w:rPr>
        <w:t xml:space="preserve"> </w:t>
      </w:r>
      <w:r w:rsidRPr="00BC4C09">
        <w:rPr>
          <w:rFonts w:ascii="Times New Roman" w:hAnsi="Times New Roman"/>
          <w:color w:val="000000" w:themeColor="text1"/>
          <w:sz w:val="28"/>
          <w:szCs w:val="28"/>
        </w:rPr>
        <w:t>Режим доступа</w:t>
      </w:r>
      <w:r w:rsidRPr="00BC4C09">
        <w:rPr>
          <w:rFonts w:ascii="Times New Roman" w:hAnsi="Times New Roman"/>
          <w:color w:val="000000" w:themeColor="text1"/>
          <w:sz w:val="28"/>
          <w:szCs w:val="28"/>
          <w:lang w:val="en-US"/>
        </w:rPr>
        <w:t>:</w:t>
      </w:r>
      <w:r w:rsidRPr="00BC4C09">
        <w:rPr>
          <w:rFonts w:ascii="Times New Roman" w:hAnsi="Times New Roman"/>
          <w:color w:val="000000" w:themeColor="text1"/>
          <w:sz w:val="28"/>
          <w:szCs w:val="28"/>
        </w:rPr>
        <w:t xml:space="preserve"> </w:t>
      </w:r>
      <w:hyperlink r:id="rId16" w:history="1">
        <w:r w:rsidRPr="00BC4C09">
          <w:rPr>
            <w:rStyle w:val="af1"/>
            <w:rFonts w:ascii="Times New Roman" w:hAnsi="Times New Roman"/>
            <w:color w:val="000000" w:themeColor="text1"/>
            <w:sz w:val="28"/>
            <w:szCs w:val="28"/>
          </w:rPr>
          <w:t>https://www.litres.ru/ivan-lukash/farforovaya-rossiya/</w:t>
        </w:r>
      </w:hyperlink>
      <w:r w:rsidRPr="00BC4C09">
        <w:rPr>
          <w:rFonts w:ascii="Times New Roman" w:hAnsi="Times New Roman"/>
          <w:color w:val="000000" w:themeColor="text1"/>
          <w:sz w:val="28"/>
          <w:szCs w:val="28"/>
        </w:rPr>
        <w:t xml:space="preserve"> </w:t>
      </w:r>
      <w:r w:rsidRPr="00BC4C09">
        <w:rPr>
          <w:rFonts w:ascii="Times New Roman" w:hAnsi="Times New Roman"/>
          <w:color w:val="000000" w:themeColor="text1"/>
          <w:sz w:val="28"/>
          <w:szCs w:val="28"/>
          <w:lang w:val="en-US"/>
        </w:rPr>
        <w:t xml:space="preserve"> </w:t>
      </w:r>
      <w:r w:rsidRPr="00BC4C09">
        <w:rPr>
          <w:rFonts w:ascii="Times New Roman" w:hAnsi="Times New Roman" w:cs="Times New Roman"/>
          <w:color w:val="000000" w:themeColor="text1"/>
          <w:sz w:val="28"/>
          <w:szCs w:val="28"/>
        </w:rPr>
        <w:t>(дата обращения: 30.04.17).</w:t>
      </w:r>
    </w:p>
    <w:p w14:paraId="3F65CE7F" w14:textId="77777777" w:rsidR="00BC4C09" w:rsidRPr="006A23F3" w:rsidRDefault="00BC4C09" w:rsidP="00BC4C09">
      <w:pPr>
        <w:pStyle w:val="ae"/>
        <w:rPr>
          <w:rFonts w:ascii="Times New Roman" w:hAnsi="Times New Roman" w:cs="Times New Roman"/>
          <w:color w:val="000000" w:themeColor="text1"/>
          <w:sz w:val="28"/>
          <w:szCs w:val="28"/>
        </w:rPr>
      </w:pPr>
    </w:p>
    <w:p w14:paraId="2FBA74F5" w14:textId="77777777" w:rsidR="00710C3D" w:rsidRPr="004A6C63" w:rsidRDefault="00710C3D"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color w:val="000000" w:themeColor="text1"/>
          <w:sz w:val="28"/>
          <w:szCs w:val="28"/>
        </w:rPr>
        <w:br w:type="page"/>
      </w:r>
    </w:p>
    <w:p w14:paraId="1F259DC4" w14:textId="77777777" w:rsidR="00710C3D" w:rsidRPr="004A6C63" w:rsidRDefault="00710C3D" w:rsidP="00EE66DD">
      <w:pPr>
        <w:pStyle w:val="1"/>
        <w:ind w:firstLine="851"/>
        <w:jc w:val="center"/>
        <w:rPr>
          <w:rFonts w:ascii="Times New Roman" w:hAnsi="Times New Roman" w:cs="Times New Roman"/>
          <w:sz w:val="28"/>
          <w:szCs w:val="28"/>
        </w:rPr>
      </w:pPr>
      <w:bookmarkStart w:id="21" w:name="_Toc355777234"/>
      <w:r w:rsidRPr="004A6C63">
        <w:rPr>
          <w:rFonts w:ascii="Times New Roman" w:hAnsi="Times New Roman" w:cs="Times New Roman"/>
          <w:sz w:val="28"/>
          <w:szCs w:val="28"/>
        </w:rPr>
        <w:t>Список иллюстраций</w:t>
      </w:r>
      <w:bookmarkEnd w:id="21"/>
    </w:p>
    <w:p w14:paraId="01223BFA" w14:textId="77777777" w:rsidR="00197C06" w:rsidRPr="004A6C63" w:rsidRDefault="00197C06" w:rsidP="00EE66DD">
      <w:pPr>
        <w:ind w:firstLine="851"/>
        <w:jc w:val="center"/>
        <w:rPr>
          <w:rFonts w:ascii="Times New Roman" w:hAnsi="Times New Roman" w:cs="Times New Roman"/>
          <w:sz w:val="28"/>
          <w:szCs w:val="28"/>
        </w:rPr>
      </w:pPr>
    </w:p>
    <w:p w14:paraId="19639C25" w14:textId="77777777" w:rsidR="00EC3D77" w:rsidRPr="004A6C63" w:rsidRDefault="00EC3D77" w:rsidP="00EE66DD">
      <w:pPr>
        <w:ind w:firstLine="851"/>
        <w:jc w:val="center"/>
        <w:rPr>
          <w:rFonts w:ascii="Times New Roman" w:hAnsi="Times New Roman" w:cs="Times New Roman"/>
          <w:b/>
          <w:sz w:val="28"/>
          <w:szCs w:val="28"/>
        </w:rPr>
      </w:pPr>
      <w:r w:rsidRPr="004A6C63">
        <w:rPr>
          <w:rFonts w:ascii="Times New Roman" w:hAnsi="Times New Roman" w:cs="Times New Roman"/>
          <w:b/>
          <w:sz w:val="28"/>
          <w:szCs w:val="28"/>
        </w:rPr>
        <w:t>Гурьевский сервиз 1809-1816 гг.</w:t>
      </w:r>
    </w:p>
    <w:p w14:paraId="1D6A055F" w14:textId="77777777" w:rsidR="00EC3D77" w:rsidRDefault="00EC3D77" w:rsidP="00817084">
      <w:pPr>
        <w:ind w:firstLine="851"/>
        <w:rPr>
          <w:rFonts w:ascii="Times New Roman" w:hAnsi="Times New Roman" w:cs="Times New Roman"/>
          <w:b/>
          <w:sz w:val="28"/>
          <w:szCs w:val="28"/>
        </w:rPr>
      </w:pPr>
    </w:p>
    <w:p w14:paraId="075CC8E5" w14:textId="1CE6A16D"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1.</w:t>
      </w:r>
      <w:r w:rsidRPr="004A6C63">
        <w:rPr>
          <w:rFonts w:ascii="Times New Roman" w:hAnsi="Times New Roman" w:cs="Times New Roman"/>
          <w:sz w:val="28"/>
          <w:szCs w:val="28"/>
        </w:rPr>
        <w:t xml:space="preserve"> Шаманка из красноярского уезда и Сибирский бухарь. Иллюстрация к «Описанию обитающих в </w:t>
      </w:r>
      <w:r w:rsidR="00C60BE1">
        <w:rPr>
          <w:rFonts w:ascii="Times New Roman" w:hAnsi="Times New Roman" w:cs="Times New Roman"/>
          <w:sz w:val="28"/>
          <w:szCs w:val="28"/>
        </w:rPr>
        <w:t>Российском государстве народов…</w:t>
      </w:r>
      <w:r w:rsidR="0079448C">
        <w:rPr>
          <w:rFonts w:ascii="Times New Roman" w:hAnsi="Times New Roman" w:cs="Times New Roman"/>
          <w:sz w:val="28"/>
          <w:szCs w:val="28"/>
        </w:rPr>
        <w:t xml:space="preserve">» И. </w:t>
      </w:r>
      <w:r w:rsidRPr="004A6C63">
        <w:rPr>
          <w:rFonts w:ascii="Times New Roman" w:hAnsi="Times New Roman" w:cs="Times New Roman"/>
          <w:sz w:val="28"/>
          <w:szCs w:val="28"/>
        </w:rPr>
        <w:t>Г. Георги (СПб., 1776-1777). Гравюра Х.</w:t>
      </w:r>
      <w:r w:rsidR="0079448C">
        <w:rPr>
          <w:rFonts w:ascii="Times New Roman" w:hAnsi="Times New Roman" w:cs="Times New Roman"/>
          <w:sz w:val="28"/>
          <w:szCs w:val="28"/>
        </w:rPr>
        <w:t xml:space="preserve"> </w:t>
      </w:r>
      <w:r w:rsidR="0040015C">
        <w:rPr>
          <w:rFonts w:ascii="Times New Roman" w:hAnsi="Times New Roman" w:cs="Times New Roman"/>
          <w:sz w:val="28"/>
          <w:szCs w:val="28"/>
        </w:rPr>
        <w:t xml:space="preserve">М. Рота по рисунку И. </w:t>
      </w:r>
      <w:r w:rsidRPr="004A6C63">
        <w:rPr>
          <w:rFonts w:ascii="Times New Roman" w:hAnsi="Times New Roman" w:cs="Times New Roman"/>
          <w:sz w:val="28"/>
          <w:szCs w:val="28"/>
        </w:rPr>
        <w:t>Г. Георги. Гравюра резцом на меди. 190</w:t>
      </w:r>
      <w:r w:rsidRPr="004A6C63">
        <w:rPr>
          <w:rFonts w:ascii="Times New Roman" w:hAnsi="Times New Roman" w:cs="Times New Roman"/>
          <w:sz w:val="28"/>
          <w:szCs w:val="28"/>
          <w:lang w:val="en-US"/>
        </w:rPr>
        <w:t>x</w:t>
      </w:r>
      <w:r w:rsidRPr="004A6C63">
        <w:rPr>
          <w:rFonts w:ascii="Times New Roman" w:hAnsi="Times New Roman" w:cs="Times New Roman"/>
          <w:sz w:val="28"/>
          <w:szCs w:val="28"/>
        </w:rPr>
        <w:t>260 мм.</w:t>
      </w:r>
    </w:p>
    <w:p w14:paraId="0D93BDF1" w14:textId="59C38E7C"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2.</w:t>
      </w:r>
      <w:r w:rsidRPr="004A6C63">
        <w:rPr>
          <w:rFonts w:ascii="Times New Roman" w:hAnsi="Times New Roman" w:cs="Times New Roman"/>
          <w:sz w:val="28"/>
          <w:szCs w:val="28"/>
        </w:rPr>
        <w:t xml:space="preserve"> Тарелка десертная Гурьевского сервиза с изображением шаманки из Красноярска. 1809-1816</w:t>
      </w:r>
      <w:r w:rsidR="003921AB">
        <w:rPr>
          <w:rFonts w:ascii="Times New Roman" w:hAnsi="Times New Roman" w:cs="Times New Roman"/>
          <w:sz w:val="28"/>
          <w:szCs w:val="28"/>
        </w:rPr>
        <w:t xml:space="preserve"> гг</w:t>
      </w:r>
      <w:r w:rsidRPr="004A6C63">
        <w:rPr>
          <w:rFonts w:ascii="Times New Roman" w:hAnsi="Times New Roman" w:cs="Times New Roman"/>
          <w:sz w:val="28"/>
          <w:szCs w:val="28"/>
        </w:rPr>
        <w:t>. Фарфор, роспись надглазурная, золочение. Без м</w:t>
      </w:r>
      <w:r w:rsidR="0079448C">
        <w:rPr>
          <w:rFonts w:ascii="Times New Roman" w:hAnsi="Times New Roman" w:cs="Times New Roman"/>
          <w:sz w:val="28"/>
          <w:szCs w:val="28"/>
        </w:rPr>
        <w:t>арки. Д</w:t>
      </w:r>
      <w:r w:rsidR="00857B6D">
        <w:rPr>
          <w:rFonts w:ascii="Times New Roman" w:hAnsi="Times New Roman" w:cs="Times New Roman"/>
          <w:sz w:val="28"/>
          <w:szCs w:val="28"/>
        </w:rPr>
        <w:t>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4. ГМЗ «Петергоф».</w:t>
      </w:r>
    </w:p>
    <w:p w14:paraId="77EA7FFB" w14:textId="17558A63"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3.</w:t>
      </w:r>
      <w:r w:rsidRPr="004A6C63">
        <w:rPr>
          <w:rFonts w:ascii="Times New Roman" w:hAnsi="Times New Roman" w:cs="Times New Roman"/>
          <w:sz w:val="28"/>
          <w:szCs w:val="28"/>
        </w:rPr>
        <w:t xml:space="preserve"> Кабардинец</w:t>
      </w:r>
      <w:r w:rsidR="00857B6D">
        <w:rPr>
          <w:rFonts w:ascii="Times New Roman" w:hAnsi="Times New Roman" w:cs="Times New Roman"/>
          <w:sz w:val="28"/>
          <w:szCs w:val="28"/>
        </w:rPr>
        <w:t xml:space="preserve"> и его жена</w:t>
      </w:r>
      <w:r w:rsidRPr="004A6C63">
        <w:rPr>
          <w:rFonts w:ascii="Times New Roman" w:hAnsi="Times New Roman" w:cs="Times New Roman"/>
          <w:sz w:val="28"/>
          <w:szCs w:val="28"/>
        </w:rPr>
        <w:t>. Иллюстрация к «Описанию обитающих в Росси</w:t>
      </w:r>
      <w:r w:rsidR="0079448C">
        <w:rPr>
          <w:rFonts w:ascii="Times New Roman" w:hAnsi="Times New Roman" w:cs="Times New Roman"/>
          <w:sz w:val="28"/>
          <w:szCs w:val="28"/>
        </w:rPr>
        <w:t>йском государ</w:t>
      </w:r>
      <w:r w:rsidR="00C60BE1">
        <w:rPr>
          <w:rFonts w:ascii="Times New Roman" w:hAnsi="Times New Roman" w:cs="Times New Roman"/>
          <w:sz w:val="28"/>
          <w:szCs w:val="28"/>
        </w:rPr>
        <w:t>стве народов…</w:t>
      </w:r>
      <w:r w:rsidR="0079448C">
        <w:rPr>
          <w:rFonts w:ascii="Times New Roman" w:hAnsi="Times New Roman" w:cs="Times New Roman"/>
          <w:sz w:val="28"/>
          <w:szCs w:val="28"/>
        </w:rPr>
        <w:t xml:space="preserve">» И. </w:t>
      </w:r>
      <w:r w:rsidRPr="004A6C63">
        <w:rPr>
          <w:rFonts w:ascii="Times New Roman" w:hAnsi="Times New Roman" w:cs="Times New Roman"/>
          <w:sz w:val="28"/>
          <w:szCs w:val="28"/>
        </w:rPr>
        <w:t>Г. Георги (СПб., 1776-1777). Гравюра Х.</w:t>
      </w:r>
      <w:r w:rsidR="0079448C">
        <w:rPr>
          <w:rFonts w:ascii="Times New Roman" w:hAnsi="Times New Roman" w:cs="Times New Roman"/>
          <w:sz w:val="28"/>
          <w:szCs w:val="28"/>
        </w:rPr>
        <w:t xml:space="preserve"> М. Рота по рисунку И. </w:t>
      </w:r>
      <w:r w:rsidRPr="004A6C63">
        <w:rPr>
          <w:rFonts w:ascii="Times New Roman" w:hAnsi="Times New Roman" w:cs="Times New Roman"/>
          <w:sz w:val="28"/>
          <w:szCs w:val="28"/>
        </w:rPr>
        <w:t>Г. Георги. Гравюра резцом на меди. 190</w:t>
      </w:r>
      <w:r w:rsidRPr="004A6C63">
        <w:rPr>
          <w:rFonts w:ascii="Times New Roman" w:hAnsi="Times New Roman" w:cs="Times New Roman"/>
          <w:sz w:val="28"/>
          <w:szCs w:val="28"/>
          <w:lang w:val="en-US"/>
        </w:rPr>
        <w:t>x</w:t>
      </w:r>
      <w:r w:rsidRPr="004A6C63">
        <w:rPr>
          <w:rFonts w:ascii="Times New Roman" w:hAnsi="Times New Roman" w:cs="Times New Roman"/>
          <w:sz w:val="28"/>
          <w:szCs w:val="28"/>
        </w:rPr>
        <w:t>260 мм.</w:t>
      </w:r>
    </w:p>
    <w:p w14:paraId="7A3CB5EE" w14:textId="0A7E0E53"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4.</w:t>
      </w:r>
      <w:r w:rsidRPr="004A6C63">
        <w:rPr>
          <w:rFonts w:ascii="Times New Roman" w:hAnsi="Times New Roman" w:cs="Times New Roman"/>
          <w:sz w:val="28"/>
          <w:szCs w:val="28"/>
        </w:rPr>
        <w:t xml:space="preserve"> Тарелка десертная Гурьевского сервиза с изображением кабардинца и его жены. 1809-1816</w:t>
      </w:r>
      <w:r w:rsidR="003921AB">
        <w:rPr>
          <w:rFonts w:ascii="Times New Roman" w:hAnsi="Times New Roman" w:cs="Times New Roman"/>
          <w:sz w:val="28"/>
          <w:szCs w:val="28"/>
        </w:rPr>
        <w:t xml:space="preserve"> гг</w:t>
      </w:r>
      <w:r w:rsidRPr="004A6C63">
        <w:rPr>
          <w:rFonts w:ascii="Times New Roman" w:hAnsi="Times New Roman" w:cs="Times New Roman"/>
          <w:sz w:val="28"/>
          <w:szCs w:val="28"/>
        </w:rPr>
        <w:t>. Фарфор, роспись надглазурна</w:t>
      </w:r>
      <w:r w:rsidR="00857B6D">
        <w:rPr>
          <w:rFonts w:ascii="Times New Roman" w:hAnsi="Times New Roman" w:cs="Times New Roman"/>
          <w:sz w:val="28"/>
          <w:szCs w:val="28"/>
        </w:rPr>
        <w:t>я, золочение. Без марки.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4. ГМЗ «Петергоф».</w:t>
      </w:r>
    </w:p>
    <w:p w14:paraId="061C69B8" w14:textId="026B3427"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5.</w:t>
      </w:r>
      <w:r w:rsidRPr="004A6C63">
        <w:rPr>
          <w:rFonts w:ascii="Times New Roman" w:hAnsi="Times New Roman" w:cs="Times New Roman"/>
          <w:sz w:val="28"/>
          <w:szCs w:val="28"/>
        </w:rPr>
        <w:t xml:space="preserve"> Греча</w:t>
      </w:r>
      <w:r w:rsidR="00857B6D">
        <w:rPr>
          <w:rFonts w:ascii="Times New Roman" w:hAnsi="Times New Roman" w:cs="Times New Roman"/>
          <w:sz w:val="28"/>
          <w:szCs w:val="28"/>
        </w:rPr>
        <w:t>нка и грек</w:t>
      </w:r>
      <w:r w:rsidRPr="004A6C63">
        <w:rPr>
          <w:rFonts w:ascii="Times New Roman" w:hAnsi="Times New Roman" w:cs="Times New Roman"/>
          <w:sz w:val="28"/>
          <w:szCs w:val="28"/>
        </w:rPr>
        <w:t>. Иллюстрация к «Описанию обитающих в Российском госу</w:t>
      </w:r>
      <w:r w:rsidR="00C60BE1">
        <w:rPr>
          <w:rFonts w:ascii="Times New Roman" w:hAnsi="Times New Roman" w:cs="Times New Roman"/>
          <w:sz w:val="28"/>
          <w:szCs w:val="28"/>
        </w:rPr>
        <w:t>дарстве народов…</w:t>
      </w:r>
      <w:r w:rsidR="0079448C">
        <w:rPr>
          <w:rFonts w:ascii="Times New Roman" w:hAnsi="Times New Roman" w:cs="Times New Roman"/>
          <w:sz w:val="28"/>
          <w:szCs w:val="28"/>
        </w:rPr>
        <w:t xml:space="preserve">» И. </w:t>
      </w:r>
      <w:r w:rsidRPr="004A6C63">
        <w:rPr>
          <w:rFonts w:ascii="Times New Roman" w:hAnsi="Times New Roman" w:cs="Times New Roman"/>
          <w:sz w:val="28"/>
          <w:szCs w:val="28"/>
        </w:rPr>
        <w:t>Г. Георги (СПб., 1776-1777). Гравюра Х.</w:t>
      </w:r>
      <w:r w:rsidR="0079448C">
        <w:rPr>
          <w:rFonts w:ascii="Times New Roman" w:hAnsi="Times New Roman" w:cs="Times New Roman"/>
          <w:sz w:val="28"/>
          <w:szCs w:val="28"/>
        </w:rPr>
        <w:t xml:space="preserve"> </w:t>
      </w:r>
      <w:r w:rsidRPr="004A6C63">
        <w:rPr>
          <w:rFonts w:ascii="Times New Roman" w:hAnsi="Times New Roman" w:cs="Times New Roman"/>
          <w:sz w:val="28"/>
          <w:szCs w:val="28"/>
        </w:rPr>
        <w:t>М.</w:t>
      </w:r>
      <w:r w:rsidR="0079448C">
        <w:rPr>
          <w:rFonts w:ascii="Times New Roman" w:hAnsi="Times New Roman" w:cs="Times New Roman"/>
          <w:sz w:val="28"/>
          <w:szCs w:val="28"/>
        </w:rPr>
        <w:t xml:space="preserve"> Рота/Д. Шлеппера по рисунку И. </w:t>
      </w:r>
      <w:r w:rsidRPr="004A6C63">
        <w:rPr>
          <w:rFonts w:ascii="Times New Roman" w:hAnsi="Times New Roman" w:cs="Times New Roman"/>
          <w:sz w:val="28"/>
          <w:szCs w:val="28"/>
        </w:rPr>
        <w:t>Г. Георги. Гравюра резцом на меди. 190</w:t>
      </w:r>
      <w:r w:rsidRPr="004A6C63">
        <w:rPr>
          <w:rFonts w:ascii="Times New Roman" w:hAnsi="Times New Roman" w:cs="Times New Roman"/>
          <w:sz w:val="28"/>
          <w:szCs w:val="28"/>
          <w:lang w:val="en-US"/>
        </w:rPr>
        <w:t>x</w:t>
      </w:r>
      <w:r w:rsidRPr="004A6C63">
        <w:rPr>
          <w:rFonts w:ascii="Times New Roman" w:hAnsi="Times New Roman" w:cs="Times New Roman"/>
          <w:sz w:val="28"/>
          <w:szCs w:val="28"/>
        </w:rPr>
        <w:t>260 мм.</w:t>
      </w:r>
    </w:p>
    <w:p w14:paraId="0B106DDF" w14:textId="6E1543AA"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6.</w:t>
      </w:r>
      <w:r w:rsidRPr="004A6C63">
        <w:rPr>
          <w:rFonts w:ascii="Times New Roman" w:hAnsi="Times New Roman" w:cs="Times New Roman"/>
          <w:sz w:val="28"/>
          <w:szCs w:val="28"/>
        </w:rPr>
        <w:t xml:space="preserve"> Тарелка десертная Гурьевского сервиза с изображением гречанки и грека. 1809-1816</w:t>
      </w:r>
      <w:r w:rsidR="003921AB">
        <w:rPr>
          <w:rFonts w:ascii="Times New Roman" w:hAnsi="Times New Roman" w:cs="Times New Roman"/>
          <w:sz w:val="28"/>
          <w:szCs w:val="28"/>
        </w:rPr>
        <w:t xml:space="preserve"> гг</w:t>
      </w:r>
      <w:r w:rsidRPr="004A6C63">
        <w:rPr>
          <w:rFonts w:ascii="Times New Roman" w:hAnsi="Times New Roman" w:cs="Times New Roman"/>
          <w:sz w:val="28"/>
          <w:szCs w:val="28"/>
        </w:rPr>
        <w:t>. Фарфор, роспись надглазурна</w:t>
      </w:r>
      <w:r w:rsidR="0079448C">
        <w:rPr>
          <w:rFonts w:ascii="Times New Roman" w:hAnsi="Times New Roman" w:cs="Times New Roman"/>
          <w:sz w:val="28"/>
          <w:szCs w:val="28"/>
        </w:rPr>
        <w:t xml:space="preserve">я, золочение. Без марки. </w:t>
      </w:r>
      <w:r w:rsidR="00857B6D">
        <w:rPr>
          <w:rFonts w:ascii="Times New Roman" w:hAnsi="Times New Roman" w:cs="Times New Roman"/>
          <w:sz w:val="28"/>
          <w:szCs w:val="28"/>
        </w:rPr>
        <w:t>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4. ГМЗ «Петергоф».</w:t>
      </w:r>
    </w:p>
    <w:p w14:paraId="1053B611" w14:textId="4AB8BD23"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7.</w:t>
      </w:r>
      <w:r w:rsidR="00857B6D">
        <w:rPr>
          <w:rFonts w:ascii="Times New Roman" w:hAnsi="Times New Roman" w:cs="Times New Roman"/>
          <w:sz w:val="28"/>
          <w:szCs w:val="28"/>
        </w:rPr>
        <w:t xml:space="preserve"> </w:t>
      </w:r>
      <w:r w:rsidRPr="004A6C63">
        <w:rPr>
          <w:rFonts w:ascii="Times New Roman" w:hAnsi="Times New Roman" w:cs="Times New Roman"/>
          <w:sz w:val="28"/>
          <w:szCs w:val="28"/>
        </w:rPr>
        <w:t>Черемиска в празд</w:t>
      </w:r>
      <w:r w:rsidR="00857B6D">
        <w:rPr>
          <w:rFonts w:ascii="Times New Roman" w:hAnsi="Times New Roman" w:cs="Times New Roman"/>
          <w:sz w:val="28"/>
          <w:szCs w:val="28"/>
        </w:rPr>
        <w:t>ничном наряде и в летнем платье</w:t>
      </w:r>
      <w:r w:rsidRPr="004A6C63">
        <w:rPr>
          <w:rFonts w:ascii="Times New Roman" w:hAnsi="Times New Roman" w:cs="Times New Roman"/>
          <w:sz w:val="28"/>
          <w:szCs w:val="28"/>
        </w:rPr>
        <w:t>. Иллюстрация к «Описанию обитающих в Росси</w:t>
      </w:r>
      <w:r w:rsidR="00285214">
        <w:rPr>
          <w:rFonts w:ascii="Times New Roman" w:hAnsi="Times New Roman" w:cs="Times New Roman"/>
          <w:sz w:val="28"/>
          <w:szCs w:val="28"/>
        </w:rPr>
        <w:t>йском государстве народов…</w:t>
      </w:r>
      <w:r w:rsidR="0079448C">
        <w:rPr>
          <w:rFonts w:ascii="Times New Roman" w:hAnsi="Times New Roman" w:cs="Times New Roman"/>
          <w:sz w:val="28"/>
          <w:szCs w:val="28"/>
        </w:rPr>
        <w:t xml:space="preserve">» И. </w:t>
      </w:r>
      <w:r w:rsidRPr="004A6C63">
        <w:rPr>
          <w:rFonts w:ascii="Times New Roman" w:hAnsi="Times New Roman" w:cs="Times New Roman"/>
          <w:sz w:val="28"/>
          <w:szCs w:val="28"/>
        </w:rPr>
        <w:t>Г. Георги (СПб., 1776-1777). Гравюра Х.</w:t>
      </w:r>
      <w:r w:rsidR="0079448C">
        <w:rPr>
          <w:rFonts w:ascii="Times New Roman" w:hAnsi="Times New Roman" w:cs="Times New Roman"/>
          <w:sz w:val="28"/>
          <w:szCs w:val="28"/>
        </w:rPr>
        <w:t xml:space="preserve"> </w:t>
      </w:r>
      <w:r w:rsidRPr="004A6C63">
        <w:rPr>
          <w:rFonts w:ascii="Times New Roman" w:hAnsi="Times New Roman" w:cs="Times New Roman"/>
          <w:sz w:val="28"/>
          <w:szCs w:val="28"/>
        </w:rPr>
        <w:t>М. Рота по рисунку И</w:t>
      </w:r>
      <w:r w:rsidR="0079448C">
        <w:rPr>
          <w:rFonts w:ascii="Times New Roman" w:hAnsi="Times New Roman" w:cs="Times New Roman"/>
          <w:sz w:val="28"/>
          <w:szCs w:val="28"/>
        </w:rPr>
        <w:t xml:space="preserve">. </w:t>
      </w:r>
      <w:r w:rsidRPr="004A6C63">
        <w:rPr>
          <w:rFonts w:ascii="Times New Roman" w:hAnsi="Times New Roman" w:cs="Times New Roman"/>
          <w:sz w:val="28"/>
          <w:szCs w:val="28"/>
        </w:rPr>
        <w:t>Г. Георги. Гравюра резцом на меди. 190</w:t>
      </w:r>
      <w:r w:rsidRPr="004A6C63">
        <w:rPr>
          <w:rFonts w:ascii="Times New Roman" w:hAnsi="Times New Roman" w:cs="Times New Roman"/>
          <w:sz w:val="28"/>
          <w:szCs w:val="28"/>
          <w:lang w:val="en-US"/>
        </w:rPr>
        <w:t>x</w:t>
      </w:r>
      <w:r w:rsidRPr="004A6C63">
        <w:rPr>
          <w:rFonts w:ascii="Times New Roman" w:hAnsi="Times New Roman" w:cs="Times New Roman"/>
          <w:sz w:val="28"/>
          <w:szCs w:val="28"/>
        </w:rPr>
        <w:t>260 мм.</w:t>
      </w:r>
    </w:p>
    <w:p w14:paraId="767C6A89" w14:textId="348C1738"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8.</w:t>
      </w:r>
      <w:r w:rsidRPr="004A6C63">
        <w:rPr>
          <w:rFonts w:ascii="Times New Roman" w:hAnsi="Times New Roman" w:cs="Times New Roman"/>
          <w:sz w:val="28"/>
          <w:szCs w:val="28"/>
        </w:rPr>
        <w:t xml:space="preserve"> Тарелка десертная Гурьевского сервиза с изображением двух черемисок. 1809-1816</w:t>
      </w:r>
      <w:r w:rsidR="003921AB">
        <w:rPr>
          <w:rFonts w:ascii="Times New Roman" w:hAnsi="Times New Roman" w:cs="Times New Roman"/>
          <w:sz w:val="28"/>
          <w:szCs w:val="28"/>
        </w:rPr>
        <w:t xml:space="preserve"> гг</w:t>
      </w:r>
      <w:r w:rsidRPr="004A6C63">
        <w:rPr>
          <w:rFonts w:ascii="Times New Roman" w:hAnsi="Times New Roman" w:cs="Times New Roman"/>
          <w:sz w:val="28"/>
          <w:szCs w:val="28"/>
        </w:rPr>
        <w:t>. Фарфор, роспись надглазурна</w:t>
      </w:r>
      <w:r w:rsidR="0079448C">
        <w:rPr>
          <w:rFonts w:ascii="Times New Roman" w:hAnsi="Times New Roman" w:cs="Times New Roman"/>
          <w:sz w:val="28"/>
          <w:szCs w:val="28"/>
        </w:rPr>
        <w:t>я, золочение. Без марки.</w:t>
      </w:r>
      <w:r w:rsidR="00857B6D">
        <w:rPr>
          <w:rFonts w:ascii="Times New Roman" w:hAnsi="Times New Roman" w:cs="Times New Roman"/>
          <w:sz w:val="28"/>
          <w:szCs w:val="28"/>
        </w:rPr>
        <w:t xml:space="preserve"> Диаметр </w:t>
      </w:r>
      <w:r w:rsidR="0079448C">
        <w:rPr>
          <w:rFonts w:ascii="Times New Roman" w:hAnsi="Times New Roman" w:cs="Times New Roman"/>
          <w:sz w:val="28"/>
          <w:szCs w:val="28"/>
        </w:rPr>
        <w:t>24,</w:t>
      </w:r>
      <w:r w:rsidRPr="004A6C63">
        <w:rPr>
          <w:rFonts w:ascii="Times New Roman" w:hAnsi="Times New Roman" w:cs="Times New Roman"/>
          <w:sz w:val="28"/>
          <w:szCs w:val="28"/>
        </w:rPr>
        <w:t>4. ГМЗ «Петергоф».</w:t>
      </w:r>
    </w:p>
    <w:p w14:paraId="1E100B19" w14:textId="6C222715"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9.</w:t>
      </w:r>
      <w:r w:rsidRPr="004A6C63">
        <w:rPr>
          <w:rFonts w:ascii="Times New Roman" w:hAnsi="Times New Roman" w:cs="Times New Roman"/>
          <w:sz w:val="28"/>
          <w:szCs w:val="28"/>
        </w:rPr>
        <w:t xml:space="preserve"> </w:t>
      </w:r>
      <w:r w:rsidR="00857B6D">
        <w:rPr>
          <w:rFonts w:ascii="Times New Roman" w:hAnsi="Times New Roman" w:cs="Times New Roman"/>
          <w:sz w:val="28"/>
          <w:szCs w:val="28"/>
        </w:rPr>
        <w:t>Мокшанская женщина</w:t>
      </w:r>
      <w:r w:rsidRPr="004A6C63">
        <w:rPr>
          <w:rFonts w:ascii="Times New Roman" w:hAnsi="Times New Roman" w:cs="Times New Roman"/>
          <w:sz w:val="28"/>
          <w:szCs w:val="28"/>
        </w:rPr>
        <w:t>. Иллюстрация к «Описанию обитающих в Росси</w:t>
      </w:r>
      <w:r w:rsidR="00285214">
        <w:rPr>
          <w:rFonts w:ascii="Times New Roman" w:hAnsi="Times New Roman" w:cs="Times New Roman"/>
          <w:sz w:val="28"/>
          <w:szCs w:val="28"/>
        </w:rPr>
        <w:t>йском государстве народов…</w:t>
      </w:r>
      <w:r w:rsidR="0079448C">
        <w:rPr>
          <w:rFonts w:ascii="Times New Roman" w:hAnsi="Times New Roman" w:cs="Times New Roman"/>
          <w:sz w:val="28"/>
          <w:szCs w:val="28"/>
        </w:rPr>
        <w:t xml:space="preserve">» И. </w:t>
      </w:r>
      <w:r w:rsidRPr="004A6C63">
        <w:rPr>
          <w:rFonts w:ascii="Times New Roman" w:hAnsi="Times New Roman" w:cs="Times New Roman"/>
          <w:sz w:val="28"/>
          <w:szCs w:val="28"/>
        </w:rPr>
        <w:t>Г. Георги (СПб., 1776-1777). Гравюра Х.</w:t>
      </w:r>
      <w:r w:rsidR="0079448C">
        <w:rPr>
          <w:rFonts w:ascii="Times New Roman" w:hAnsi="Times New Roman" w:cs="Times New Roman"/>
          <w:sz w:val="28"/>
          <w:szCs w:val="28"/>
        </w:rPr>
        <w:t xml:space="preserve"> М. Рота по рисунку И. </w:t>
      </w:r>
      <w:r w:rsidRPr="004A6C63">
        <w:rPr>
          <w:rFonts w:ascii="Times New Roman" w:hAnsi="Times New Roman" w:cs="Times New Roman"/>
          <w:sz w:val="28"/>
          <w:szCs w:val="28"/>
        </w:rPr>
        <w:t>Г. Георги. Гравюра резцом на меди. 190</w:t>
      </w:r>
      <w:r w:rsidRPr="004A6C63">
        <w:rPr>
          <w:rFonts w:ascii="Times New Roman" w:hAnsi="Times New Roman" w:cs="Times New Roman"/>
          <w:sz w:val="28"/>
          <w:szCs w:val="28"/>
          <w:lang w:val="en-US"/>
        </w:rPr>
        <w:t>x</w:t>
      </w:r>
      <w:r w:rsidRPr="004A6C63">
        <w:rPr>
          <w:rFonts w:ascii="Times New Roman" w:hAnsi="Times New Roman" w:cs="Times New Roman"/>
          <w:sz w:val="28"/>
          <w:szCs w:val="28"/>
        </w:rPr>
        <w:t>260 мм.</w:t>
      </w:r>
    </w:p>
    <w:p w14:paraId="68868556" w14:textId="5E9E7230"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10.</w:t>
      </w:r>
      <w:r w:rsidRPr="004A6C63">
        <w:rPr>
          <w:rFonts w:ascii="Times New Roman" w:hAnsi="Times New Roman" w:cs="Times New Roman"/>
          <w:sz w:val="28"/>
          <w:szCs w:val="28"/>
        </w:rPr>
        <w:t xml:space="preserve"> Тарелка десертная Гурьевского сервиза с изображением двух мокшанок. 1809-1816</w:t>
      </w:r>
      <w:r w:rsidR="003921AB">
        <w:rPr>
          <w:rFonts w:ascii="Times New Roman" w:hAnsi="Times New Roman" w:cs="Times New Roman"/>
          <w:sz w:val="28"/>
          <w:szCs w:val="28"/>
        </w:rPr>
        <w:t xml:space="preserve"> гг</w:t>
      </w:r>
      <w:r w:rsidRPr="004A6C63">
        <w:rPr>
          <w:rFonts w:ascii="Times New Roman" w:hAnsi="Times New Roman" w:cs="Times New Roman"/>
          <w:sz w:val="28"/>
          <w:szCs w:val="28"/>
        </w:rPr>
        <w:t>. Фарфор, роспись надглазурна</w:t>
      </w:r>
      <w:r w:rsidR="00857B6D">
        <w:rPr>
          <w:rFonts w:ascii="Times New Roman" w:hAnsi="Times New Roman" w:cs="Times New Roman"/>
          <w:sz w:val="28"/>
          <w:szCs w:val="28"/>
        </w:rPr>
        <w:t>я, золочение. Без марки.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4. ГМЗ «Петергоф».</w:t>
      </w:r>
    </w:p>
    <w:p w14:paraId="0BB62A7C" w14:textId="758F6421" w:rsidR="00EC3D77" w:rsidRDefault="00EC3D77" w:rsidP="00817084">
      <w:pPr>
        <w:ind w:firstLine="851"/>
        <w:rPr>
          <w:rFonts w:ascii="Times New Roman" w:hAnsi="Times New Roman" w:cs="Times New Roman"/>
          <w:b/>
          <w:sz w:val="28"/>
          <w:szCs w:val="28"/>
        </w:rPr>
      </w:pPr>
      <w:r w:rsidRPr="004A6C63">
        <w:rPr>
          <w:rFonts w:ascii="Times New Roman" w:hAnsi="Times New Roman" w:cs="Times New Roman"/>
          <w:b/>
          <w:sz w:val="28"/>
          <w:szCs w:val="28"/>
        </w:rPr>
        <w:t>Ил. 11.</w:t>
      </w:r>
      <w:r w:rsidRPr="004A6C63">
        <w:rPr>
          <w:rFonts w:ascii="Times New Roman" w:hAnsi="Times New Roman" w:cs="Times New Roman"/>
          <w:sz w:val="28"/>
          <w:szCs w:val="28"/>
        </w:rPr>
        <w:t xml:space="preserve"> </w:t>
      </w:r>
      <w:r w:rsidR="00857B6D">
        <w:rPr>
          <w:rFonts w:ascii="Times New Roman" w:hAnsi="Times New Roman" w:cs="Times New Roman"/>
          <w:sz w:val="28"/>
          <w:szCs w:val="28"/>
        </w:rPr>
        <w:t>Мордовка и Чувашка</w:t>
      </w:r>
      <w:r w:rsidRPr="004A6C63">
        <w:rPr>
          <w:rFonts w:ascii="Times New Roman" w:hAnsi="Times New Roman" w:cs="Times New Roman"/>
          <w:sz w:val="28"/>
          <w:szCs w:val="28"/>
        </w:rPr>
        <w:t>. Иллюстрация к «Описанию обитающих в Росси</w:t>
      </w:r>
      <w:r w:rsidR="00285214">
        <w:rPr>
          <w:rFonts w:ascii="Times New Roman" w:hAnsi="Times New Roman" w:cs="Times New Roman"/>
          <w:sz w:val="28"/>
          <w:szCs w:val="28"/>
        </w:rPr>
        <w:t>йском государстве народов…</w:t>
      </w:r>
      <w:r w:rsidR="0079448C">
        <w:rPr>
          <w:rFonts w:ascii="Times New Roman" w:hAnsi="Times New Roman" w:cs="Times New Roman"/>
          <w:sz w:val="28"/>
          <w:szCs w:val="28"/>
        </w:rPr>
        <w:t xml:space="preserve">» И. </w:t>
      </w:r>
      <w:r w:rsidRPr="004A6C63">
        <w:rPr>
          <w:rFonts w:ascii="Times New Roman" w:hAnsi="Times New Roman" w:cs="Times New Roman"/>
          <w:sz w:val="28"/>
          <w:szCs w:val="28"/>
        </w:rPr>
        <w:t>Г. Георги (СПб., 1776-1777). Гравюра Х.</w:t>
      </w:r>
      <w:r w:rsidR="0079448C">
        <w:rPr>
          <w:rFonts w:ascii="Times New Roman" w:hAnsi="Times New Roman" w:cs="Times New Roman"/>
          <w:sz w:val="28"/>
          <w:szCs w:val="28"/>
        </w:rPr>
        <w:t xml:space="preserve"> </w:t>
      </w:r>
      <w:r w:rsidRPr="004A6C63">
        <w:rPr>
          <w:rFonts w:ascii="Times New Roman" w:hAnsi="Times New Roman" w:cs="Times New Roman"/>
          <w:sz w:val="28"/>
          <w:szCs w:val="28"/>
        </w:rPr>
        <w:t>М. Рота по рисунк</w:t>
      </w:r>
      <w:r w:rsidR="0079448C">
        <w:rPr>
          <w:rFonts w:ascii="Times New Roman" w:hAnsi="Times New Roman" w:cs="Times New Roman"/>
          <w:sz w:val="28"/>
          <w:szCs w:val="28"/>
        </w:rPr>
        <w:t xml:space="preserve">у И. </w:t>
      </w:r>
      <w:r w:rsidRPr="004A6C63">
        <w:rPr>
          <w:rFonts w:ascii="Times New Roman" w:hAnsi="Times New Roman" w:cs="Times New Roman"/>
          <w:sz w:val="28"/>
          <w:szCs w:val="28"/>
        </w:rPr>
        <w:t>Г. Георги. Гравюра резцом на меди. 190</w:t>
      </w:r>
      <w:r w:rsidRPr="004A6C63">
        <w:rPr>
          <w:rFonts w:ascii="Times New Roman" w:hAnsi="Times New Roman" w:cs="Times New Roman"/>
          <w:sz w:val="28"/>
          <w:szCs w:val="28"/>
          <w:lang w:val="en-US"/>
        </w:rPr>
        <w:t>x</w:t>
      </w:r>
      <w:r w:rsidRPr="004A6C63">
        <w:rPr>
          <w:rFonts w:ascii="Times New Roman" w:hAnsi="Times New Roman" w:cs="Times New Roman"/>
          <w:sz w:val="28"/>
          <w:szCs w:val="28"/>
        </w:rPr>
        <w:t>260 мм.</w:t>
      </w:r>
    </w:p>
    <w:p w14:paraId="66887C49" w14:textId="54F7F89F"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12.</w:t>
      </w:r>
      <w:r w:rsidRPr="004A6C63">
        <w:rPr>
          <w:rFonts w:ascii="Times New Roman" w:hAnsi="Times New Roman" w:cs="Times New Roman"/>
          <w:sz w:val="28"/>
          <w:szCs w:val="28"/>
        </w:rPr>
        <w:t xml:space="preserve"> Тарелка десертная Гурьевского сервиза с изображением чувашки. 1809-1816</w:t>
      </w:r>
      <w:r w:rsidR="003921AB">
        <w:rPr>
          <w:rFonts w:ascii="Times New Roman" w:hAnsi="Times New Roman" w:cs="Times New Roman"/>
          <w:sz w:val="28"/>
          <w:szCs w:val="28"/>
        </w:rPr>
        <w:t xml:space="preserve"> гг</w:t>
      </w:r>
      <w:r w:rsidRPr="004A6C63">
        <w:rPr>
          <w:rFonts w:ascii="Times New Roman" w:hAnsi="Times New Roman" w:cs="Times New Roman"/>
          <w:sz w:val="28"/>
          <w:szCs w:val="28"/>
        </w:rPr>
        <w:t>. Фарфор, роспись надглазурна</w:t>
      </w:r>
      <w:r w:rsidR="0079448C">
        <w:rPr>
          <w:rFonts w:ascii="Times New Roman" w:hAnsi="Times New Roman" w:cs="Times New Roman"/>
          <w:sz w:val="28"/>
          <w:szCs w:val="28"/>
        </w:rPr>
        <w:t>я, золочение. Без марк</w:t>
      </w:r>
      <w:r w:rsidR="001A5DBD">
        <w:rPr>
          <w:rFonts w:ascii="Times New Roman" w:hAnsi="Times New Roman" w:cs="Times New Roman"/>
          <w:sz w:val="28"/>
          <w:szCs w:val="28"/>
        </w:rPr>
        <w:t>и.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4. ГМЗ «Петергоф».</w:t>
      </w:r>
    </w:p>
    <w:p w14:paraId="1D14E0ED" w14:textId="3BF6800D" w:rsidR="00EC3D77" w:rsidRPr="004A6C63" w:rsidRDefault="00EC3D77" w:rsidP="00817084">
      <w:pPr>
        <w:ind w:firstLine="851"/>
        <w:rPr>
          <w:rFonts w:ascii="Times New Roman" w:hAnsi="Times New Roman" w:cs="Times New Roman"/>
          <w:color w:val="000000"/>
          <w:sz w:val="28"/>
          <w:szCs w:val="28"/>
        </w:rPr>
      </w:pPr>
      <w:r w:rsidRPr="004A6C63">
        <w:rPr>
          <w:rFonts w:ascii="Times New Roman" w:hAnsi="Times New Roman" w:cs="Times New Roman"/>
          <w:b/>
          <w:sz w:val="28"/>
          <w:szCs w:val="28"/>
        </w:rPr>
        <w:t>Ил. 13.</w:t>
      </w:r>
      <w:r w:rsidRPr="004A6C63">
        <w:rPr>
          <w:rFonts w:ascii="Times New Roman" w:hAnsi="Times New Roman" w:cs="Times New Roman"/>
          <w:sz w:val="28"/>
          <w:szCs w:val="28"/>
        </w:rPr>
        <w:t xml:space="preserve"> </w:t>
      </w:r>
      <w:r w:rsidRPr="004A6C63">
        <w:rPr>
          <w:rFonts w:ascii="Times New Roman" w:hAnsi="Times New Roman" w:cs="Times New Roman"/>
          <w:i/>
          <w:iCs/>
          <w:sz w:val="28"/>
          <w:szCs w:val="28"/>
        </w:rPr>
        <w:t xml:space="preserve">32. </w:t>
      </w:r>
      <w:r w:rsidRPr="004A6C63">
        <w:rPr>
          <w:rFonts w:ascii="Times New Roman" w:hAnsi="Times New Roman" w:cs="Times New Roman"/>
          <w:i/>
          <w:iCs/>
          <w:sz w:val="28"/>
          <w:szCs w:val="28"/>
          <w:lang w:val="en-US"/>
        </w:rPr>
        <w:t>Fa</w:t>
      </w:r>
      <w:r w:rsidRPr="004A6C63">
        <w:rPr>
          <w:rFonts w:ascii="Times New Roman" w:hAnsi="Times New Roman" w:cs="Times New Roman"/>
          <w:i/>
          <w:iCs/>
          <w:sz w:val="28"/>
          <w:szCs w:val="28"/>
        </w:rPr>
        <w:t>ß</w:t>
      </w:r>
      <w:r w:rsidRPr="004A6C63">
        <w:rPr>
          <w:rFonts w:ascii="Times New Roman" w:hAnsi="Times New Roman" w:cs="Times New Roman"/>
          <w:i/>
          <w:iCs/>
          <w:sz w:val="28"/>
          <w:szCs w:val="28"/>
          <w:lang w:val="en-US"/>
        </w:rPr>
        <w:t>binders</w:t>
      </w:r>
      <w:r w:rsidR="00F35C88" w:rsidRPr="00433133">
        <w:rPr>
          <w:rFonts w:ascii="Times New Roman" w:hAnsi="Times New Roman" w:cs="Times New Roman"/>
          <w:i/>
          <w:iCs/>
          <w:sz w:val="28"/>
          <w:szCs w:val="28"/>
        </w:rPr>
        <w:t xml:space="preserve"> </w:t>
      </w:r>
      <w:r w:rsidRPr="004A6C63">
        <w:rPr>
          <w:rFonts w:ascii="Times New Roman" w:hAnsi="Times New Roman" w:cs="Times New Roman"/>
          <w:i/>
          <w:iCs/>
          <w:sz w:val="28"/>
          <w:szCs w:val="28"/>
          <w:lang w:val="en-US"/>
        </w:rPr>
        <w:t>und</w:t>
      </w:r>
      <w:r w:rsidR="00F35C88" w:rsidRPr="00433133">
        <w:rPr>
          <w:rFonts w:ascii="Times New Roman" w:hAnsi="Times New Roman" w:cs="Times New Roman"/>
          <w:i/>
          <w:iCs/>
          <w:sz w:val="28"/>
          <w:szCs w:val="28"/>
        </w:rPr>
        <w:t xml:space="preserve"> </w:t>
      </w:r>
      <w:r w:rsidRPr="004A6C63">
        <w:rPr>
          <w:rFonts w:ascii="Times New Roman" w:hAnsi="Times New Roman" w:cs="Times New Roman"/>
          <w:i/>
          <w:iCs/>
          <w:sz w:val="28"/>
          <w:szCs w:val="28"/>
          <w:lang w:val="en-US"/>
        </w:rPr>
        <w:t>eines</w:t>
      </w:r>
      <w:r w:rsidR="00F35C88" w:rsidRPr="00433133">
        <w:rPr>
          <w:rFonts w:ascii="Times New Roman" w:hAnsi="Times New Roman" w:cs="Times New Roman"/>
          <w:i/>
          <w:iCs/>
          <w:sz w:val="28"/>
          <w:szCs w:val="28"/>
        </w:rPr>
        <w:t xml:space="preserve"> </w:t>
      </w:r>
      <w:r w:rsidRPr="004A6C63">
        <w:rPr>
          <w:rFonts w:ascii="Times New Roman" w:hAnsi="Times New Roman" w:cs="Times New Roman"/>
          <w:i/>
          <w:iCs/>
          <w:sz w:val="28"/>
          <w:szCs w:val="28"/>
          <w:lang w:val="en-US"/>
        </w:rPr>
        <w:t>Korbmachers</w:t>
      </w:r>
      <w:r w:rsidRPr="004A6C63">
        <w:rPr>
          <w:rFonts w:ascii="Times New Roman" w:hAnsi="Times New Roman" w:cs="Times New Roman"/>
          <w:i/>
          <w:iCs/>
          <w:sz w:val="28"/>
          <w:szCs w:val="28"/>
        </w:rPr>
        <w:t xml:space="preserve"> / Бондарь и корзинщик</w:t>
      </w:r>
      <w:r w:rsidRPr="004A6C63">
        <w:rPr>
          <w:rFonts w:ascii="Times New Roman" w:hAnsi="Times New Roman" w:cs="Times New Roman"/>
          <w:iCs/>
          <w:sz w:val="28"/>
          <w:szCs w:val="28"/>
        </w:rPr>
        <w:t xml:space="preserve">. Иллюстрация к </w:t>
      </w:r>
      <w:r w:rsidR="00285214">
        <w:rPr>
          <w:rFonts w:ascii="Times New Roman" w:hAnsi="Times New Roman" w:cs="Times New Roman"/>
          <w:color w:val="000000" w:themeColor="text1"/>
          <w:sz w:val="28"/>
          <w:szCs w:val="28"/>
        </w:rPr>
        <w:t>«Живописным описаниям обычаев…</w:t>
      </w:r>
      <w:r w:rsidRPr="004A6C63">
        <w:rPr>
          <w:rFonts w:ascii="Times New Roman" w:hAnsi="Times New Roman" w:cs="Times New Roman"/>
          <w:color w:val="000000" w:themeColor="text1"/>
          <w:sz w:val="28"/>
          <w:szCs w:val="28"/>
        </w:rPr>
        <w:t xml:space="preserve">» Х.-Г.-Г. Гейслера 1804 г. Гравюра Х.-Г.-Г. Гейслера по собственному рисунку. Техника неизвестна. </w:t>
      </w:r>
      <w:r w:rsidR="00D23CAC">
        <w:rPr>
          <w:rFonts w:ascii="Times New Roman" w:hAnsi="Times New Roman" w:cs="Times New Roman"/>
          <w:color w:val="000000"/>
          <w:sz w:val="28"/>
          <w:szCs w:val="28"/>
        </w:rPr>
        <w:t>15,5x</w:t>
      </w:r>
      <w:r w:rsidRPr="004A6C63">
        <w:rPr>
          <w:rFonts w:ascii="Times New Roman" w:hAnsi="Times New Roman" w:cs="Times New Roman"/>
          <w:color w:val="000000"/>
          <w:sz w:val="28"/>
          <w:szCs w:val="28"/>
        </w:rPr>
        <w:t>19,5 см.</w:t>
      </w:r>
    </w:p>
    <w:p w14:paraId="4505A6DC" w14:textId="326AA6C5"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color w:val="000000"/>
          <w:sz w:val="28"/>
          <w:szCs w:val="28"/>
        </w:rPr>
        <w:t xml:space="preserve">Ил. 14. </w:t>
      </w:r>
      <w:r w:rsidRPr="004A6C63">
        <w:rPr>
          <w:rFonts w:ascii="Times New Roman" w:hAnsi="Times New Roman" w:cs="Times New Roman"/>
          <w:sz w:val="28"/>
          <w:szCs w:val="28"/>
        </w:rPr>
        <w:t xml:space="preserve">Тарелка десертная Гурьевского сервиза </w:t>
      </w:r>
      <w:r w:rsidRPr="004A6C63">
        <w:rPr>
          <w:rFonts w:ascii="Times New Roman" w:hAnsi="Times New Roman" w:cs="Times New Roman"/>
          <w:color w:val="000000"/>
          <w:sz w:val="28"/>
          <w:szCs w:val="28"/>
        </w:rPr>
        <w:t>«Бондарь и Корзинщик»</w:t>
      </w:r>
      <w:r w:rsidRPr="004A6C63">
        <w:rPr>
          <w:rFonts w:ascii="Times New Roman" w:hAnsi="Times New Roman" w:cs="Times New Roman"/>
          <w:sz w:val="28"/>
          <w:szCs w:val="28"/>
        </w:rPr>
        <w:t>. 1809-1816</w:t>
      </w:r>
      <w:r w:rsidR="003921AB">
        <w:rPr>
          <w:rFonts w:ascii="Times New Roman" w:hAnsi="Times New Roman" w:cs="Times New Roman"/>
          <w:sz w:val="28"/>
          <w:szCs w:val="28"/>
        </w:rPr>
        <w:t xml:space="preserve"> гг</w:t>
      </w:r>
      <w:r w:rsidRPr="004A6C63">
        <w:rPr>
          <w:rFonts w:ascii="Times New Roman" w:hAnsi="Times New Roman" w:cs="Times New Roman"/>
          <w:sz w:val="28"/>
          <w:szCs w:val="28"/>
        </w:rPr>
        <w:t xml:space="preserve">. Фарфор, роспись </w:t>
      </w:r>
      <w:r w:rsidR="001A5DBD">
        <w:rPr>
          <w:rFonts w:ascii="Times New Roman" w:hAnsi="Times New Roman" w:cs="Times New Roman"/>
          <w:sz w:val="28"/>
          <w:szCs w:val="28"/>
        </w:rPr>
        <w:t>надглазурная, золочение.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4. ГМЗ «Петергоф».</w:t>
      </w:r>
    </w:p>
    <w:p w14:paraId="04DF19B2" w14:textId="16A673D6" w:rsidR="00EC3D77" w:rsidRPr="004A6C63" w:rsidRDefault="00EC3D77" w:rsidP="00817084">
      <w:pPr>
        <w:ind w:firstLine="851"/>
        <w:rPr>
          <w:rFonts w:ascii="Times New Roman" w:hAnsi="Times New Roman" w:cs="Times New Roman"/>
          <w:color w:val="000000"/>
          <w:sz w:val="28"/>
          <w:szCs w:val="28"/>
        </w:rPr>
      </w:pPr>
      <w:r w:rsidRPr="002D4049">
        <w:rPr>
          <w:rFonts w:ascii="Times New Roman" w:hAnsi="Times New Roman" w:cs="Times New Roman"/>
          <w:b/>
          <w:iCs/>
          <w:sz w:val="28"/>
          <w:szCs w:val="28"/>
        </w:rPr>
        <w:t>Ил. 15.</w:t>
      </w:r>
      <w:r w:rsidR="001A5DBD">
        <w:rPr>
          <w:rFonts w:ascii="Times New Roman" w:hAnsi="Times New Roman" w:cs="Times New Roman"/>
          <w:iCs/>
          <w:sz w:val="28"/>
          <w:szCs w:val="28"/>
        </w:rPr>
        <w:t xml:space="preserve"> </w:t>
      </w:r>
      <w:r w:rsidRPr="002D4049">
        <w:rPr>
          <w:rFonts w:ascii="Times New Roman" w:hAnsi="Times New Roman" w:cs="Times New Roman"/>
          <w:i/>
          <w:iCs/>
          <w:sz w:val="28"/>
          <w:szCs w:val="28"/>
        </w:rPr>
        <w:t xml:space="preserve">13. </w:t>
      </w:r>
      <w:r w:rsidRPr="004A6C63">
        <w:rPr>
          <w:rFonts w:ascii="Times New Roman" w:hAnsi="Times New Roman" w:cs="Times New Roman"/>
          <w:i/>
          <w:iCs/>
          <w:sz w:val="28"/>
          <w:szCs w:val="28"/>
          <w:lang w:val="en-US"/>
        </w:rPr>
        <w:t>Kiseelverk</w:t>
      </w:r>
      <w:r w:rsidRPr="002D4049">
        <w:rPr>
          <w:rFonts w:ascii="Times New Roman" w:hAnsi="Times New Roman" w:cs="Times New Roman"/>
          <w:i/>
          <w:iCs/>
          <w:sz w:val="28"/>
          <w:szCs w:val="28"/>
        </w:rPr>
        <w:t>ä</w:t>
      </w:r>
      <w:r w:rsidRPr="004A6C63">
        <w:rPr>
          <w:rFonts w:ascii="Times New Roman" w:hAnsi="Times New Roman" w:cs="Times New Roman"/>
          <w:i/>
          <w:iCs/>
          <w:sz w:val="28"/>
          <w:szCs w:val="28"/>
          <w:lang w:val="en-US"/>
        </w:rPr>
        <w:t>ufers</w:t>
      </w:r>
      <w:r w:rsidRPr="002D4049">
        <w:rPr>
          <w:rFonts w:ascii="Times New Roman" w:hAnsi="Times New Roman" w:cs="Times New Roman"/>
          <w:i/>
          <w:iCs/>
          <w:sz w:val="28"/>
          <w:szCs w:val="28"/>
        </w:rPr>
        <w:t xml:space="preserve"> </w:t>
      </w:r>
      <w:r w:rsidRPr="004A6C63">
        <w:rPr>
          <w:rFonts w:ascii="Times New Roman" w:hAnsi="Times New Roman" w:cs="Times New Roman"/>
          <w:i/>
          <w:iCs/>
          <w:sz w:val="28"/>
          <w:szCs w:val="28"/>
          <w:lang w:val="en-US"/>
        </w:rPr>
        <w:t>und</w:t>
      </w:r>
      <w:r w:rsidRPr="002D4049">
        <w:rPr>
          <w:rFonts w:ascii="Times New Roman" w:hAnsi="Times New Roman" w:cs="Times New Roman"/>
          <w:i/>
          <w:iCs/>
          <w:sz w:val="28"/>
          <w:szCs w:val="28"/>
        </w:rPr>
        <w:t xml:space="preserve"> </w:t>
      </w:r>
      <w:r w:rsidRPr="004A6C63">
        <w:rPr>
          <w:rFonts w:ascii="Times New Roman" w:hAnsi="Times New Roman" w:cs="Times New Roman"/>
          <w:i/>
          <w:iCs/>
          <w:sz w:val="28"/>
          <w:szCs w:val="28"/>
          <w:lang w:val="en-US"/>
        </w:rPr>
        <w:t>eines</w:t>
      </w:r>
      <w:r w:rsidR="00F35C88" w:rsidRPr="00433133">
        <w:rPr>
          <w:rFonts w:ascii="Times New Roman" w:hAnsi="Times New Roman" w:cs="Times New Roman"/>
          <w:i/>
          <w:iCs/>
          <w:sz w:val="28"/>
          <w:szCs w:val="28"/>
        </w:rPr>
        <w:t xml:space="preserve"> </w:t>
      </w:r>
      <w:r w:rsidRPr="004A6C63">
        <w:rPr>
          <w:rFonts w:ascii="Times New Roman" w:hAnsi="Times New Roman" w:cs="Times New Roman"/>
          <w:i/>
          <w:iCs/>
          <w:sz w:val="28"/>
          <w:szCs w:val="28"/>
          <w:lang w:val="en-US"/>
        </w:rPr>
        <w:t>herrschaftlichenKutschers</w:t>
      </w:r>
      <w:r w:rsidRPr="002D4049">
        <w:rPr>
          <w:rFonts w:ascii="Times New Roman" w:hAnsi="Times New Roman" w:cs="Times New Roman"/>
          <w:i/>
          <w:iCs/>
          <w:sz w:val="28"/>
          <w:szCs w:val="28"/>
        </w:rPr>
        <w:t xml:space="preserve"> / Продавецкиселя и статныйк</w:t>
      </w:r>
      <w:r w:rsidR="001A5DBD">
        <w:rPr>
          <w:rFonts w:ascii="Times New Roman" w:hAnsi="Times New Roman" w:cs="Times New Roman"/>
          <w:i/>
          <w:iCs/>
          <w:sz w:val="28"/>
          <w:szCs w:val="28"/>
        </w:rPr>
        <w:t>учер</w:t>
      </w:r>
      <w:r w:rsidRPr="002D4049">
        <w:rPr>
          <w:rFonts w:ascii="Times New Roman" w:hAnsi="Times New Roman" w:cs="Times New Roman"/>
          <w:i/>
          <w:iCs/>
          <w:sz w:val="28"/>
          <w:szCs w:val="28"/>
        </w:rPr>
        <w:t>.</w:t>
      </w:r>
      <w:r w:rsidR="003921AB">
        <w:rPr>
          <w:rFonts w:ascii="Times New Roman" w:hAnsi="Times New Roman" w:cs="Times New Roman"/>
          <w:i/>
          <w:iCs/>
          <w:sz w:val="28"/>
          <w:szCs w:val="28"/>
        </w:rPr>
        <w:t xml:space="preserve"> </w:t>
      </w:r>
      <w:r w:rsidRPr="004A6C63">
        <w:rPr>
          <w:rFonts w:ascii="Times New Roman" w:hAnsi="Times New Roman" w:cs="Times New Roman"/>
          <w:iCs/>
          <w:sz w:val="28"/>
          <w:szCs w:val="28"/>
        </w:rPr>
        <w:t xml:space="preserve">Иллюстрация к </w:t>
      </w:r>
      <w:r w:rsidRPr="004A6C63">
        <w:rPr>
          <w:rFonts w:ascii="Times New Roman" w:hAnsi="Times New Roman" w:cs="Times New Roman"/>
          <w:color w:val="000000" w:themeColor="text1"/>
          <w:sz w:val="28"/>
          <w:szCs w:val="28"/>
        </w:rPr>
        <w:t>«Живо</w:t>
      </w:r>
      <w:r w:rsidR="00285214">
        <w:rPr>
          <w:rFonts w:ascii="Times New Roman" w:hAnsi="Times New Roman" w:cs="Times New Roman"/>
          <w:color w:val="000000" w:themeColor="text1"/>
          <w:sz w:val="28"/>
          <w:szCs w:val="28"/>
        </w:rPr>
        <w:t>писным описаниям обычаев…</w:t>
      </w:r>
      <w:r w:rsidRPr="004A6C63">
        <w:rPr>
          <w:rFonts w:ascii="Times New Roman" w:hAnsi="Times New Roman" w:cs="Times New Roman"/>
          <w:color w:val="000000" w:themeColor="text1"/>
          <w:sz w:val="28"/>
          <w:szCs w:val="28"/>
        </w:rPr>
        <w:t xml:space="preserve">» Х.-Г.-Г. Гейслера 1804 г. Гравюра Х.-Г.-Г. Гейслера по собственному рисунку. Техника неизвестна. </w:t>
      </w:r>
      <w:r w:rsidR="00D23CAC">
        <w:rPr>
          <w:rFonts w:ascii="Times New Roman" w:hAnsi="Times New Roman" w:cs="Times New Roman"/>
          <w:color w:val="000000"/>
          <w:sz w:val="28"/>
          <w:szCs w:val="28"/>
        </w:rPr>
        <w:t>15,5x</w:t>
      </w:r>
      <w:r w:rsidRPr="004A6C63">
        <w:rPr>
          <w:rFonts w:ascii="Times New Roman" w:hAnsi="Times New Roman" w:cs="Times New Roman"/>
          <w:color w:val="000000"/>
          <w:sz w:val="28"/>
          <w:szCs w:val="28"/>
        </w:rPr>
        <w:t>19,5 см.</w:t>
      </w:r>
    </w:p>
    <w:p w14:paraId="7DE977FC" w14:textId="195344D4"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color w:val="000000"/>
          <w:sz w:val="28"/>
          <w:szCs w:val="28"/>
        </w:rPr>
        <w:t>Ил. 16.</w:t>
      </w:r>
      <w:r w:rsidRPr="004A6C63">
        <w:rPr>
          <w:rFonts w:ascii="Times New Roman" w:hAnsi="Times New Roman" w:cs="Times New Roman"/>
          <w:sz w:val="28"/>
          <w:szCs w:val="28"/>
        </w:rPr>
        <w:t xml:space="preserve">Тарелка десертная Гурьевского сервиза </w:t>
      </w:r>
      <w:r w:rsidRPr="004A6C63">
        <w:rPr>
          <w:rFonts w:ascii="Times New Roman" w:hAnsi="Times New Roman" w:cs="Times New Roman"/>
          <w:color w:val="000000"/>
          <w:sz w:val="28"/>
          <w:szCs w:val="28"/>
        </w:rPr>
        <w:t xml:space="preserve">«Продавец киселя и статный кучер». </w:t>
      </w:r>
      <w:r w:rsidRPr="004A6C63">
        <w:rPr>
          <w:rFonts w:ascii="Times New Roman" w:hAnsi="Times New Roman" w:cs="Times New Roman"/>
          <w:sz w:val="28"/>
          <w:szCs w:val="28"/>
        </w:rPr>
        <w:t>1809-1816</w:t>
      </w:r>
      <w:r w:rsidR="003921AB">
        <w:rPr>
          <w:rFonts w:ascii="Times New Roman" w:hAnsi="Times New Roman" w:cs="Times New Roman"/>
          <w:sz w:val="28"/>
          <w:szCs w:val="28"/>
        </w:rPr>
        <w:t xml:space="preserve"> гг</w:t>
      </w:r>
      <w:r w:rsidRPr="004A6C63">
        <w:rPr>
          <w:rFonts w:ascii="Times New Roman" w:hAnsi="Times New Roman" w:cs="Times New Roman"/>
          <w:sz w:val="28"/>
          <w:szCs w:val="28"/>
        </w:rPr>
        <w:t xml:space="preserve">. Фарфор, роспись </w:t>
      </w:r>
      <w:r w:rsidR="001A5DBD">
        <w:rPr>
          <w:rFonts w:ascii="Times New Roman" w:hAnsi="Times New Roman" w:cs="Times New Roman"/>
          <w:sz w:val="28"/>
          <w:szCs w:val="28"/>
        </w:rPr>
        <w:t>надглазурная, золочение.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4. ГМЗ «Петергоф».</w:t>
      </w:r>
    </w:p>
    <w:p w14:paraId="00ACF2D7" w14:textId="36238D4E" w:rsidR="00EC3D77" w:rsidRPr="004A6C63" w:rsidRDefault="00EC3D77" w:rsidP="00817084">
      <w:pPr>
        <w:ind w:firstLine="851"/>
        <w:rPr>
          <w:rFonts w:ascii="Times New Roman" w:hAnsi="Times New Roman" w:cs="Times New Roman"/>
          <w:color w:val="000000"/>
          <w:sz w:val="28"/>
          <w:szCs w:val="28"/>
        </w:rPr>
      </w:pPr>
      <w:r w:rsidRPr="004A6C63">
        <w:rPr>
          <w:rFonts w:ascii="Times New Roman" w:hAnsi="Times New Roman" w:cs="Times New Roman"/>
          <w:b/>
          <w:sz w:val="28"/>
          <w:szCs w:val="28"/>
        </w:rPr>
        <w:t>Ил. 17.</w:t>
      </w:r>
      <w:r w:rsidR="001A5DBD">
        <w:rPr>
          <w:rFonts w:ascii="Times New Roman" w:hAnsi="Times New Roman" w:cs="Times New Roman"/>
          <w:sz w:val="28"/>
          <w:szCs w:val="28"/>
        </w:rPr>
        <w:t xml:space="preserve"> </w:t>
      </w:r>
      <w:r w:rsidRPr="004A6C63">
        <w:rPr>
          <w:rFonts w:ascii="Times New Roman" w:hAnsi="Times New Roman" w:cs="Times New Roman"/>
          <w:sz w:val="28"/>
          <w:szCs w:val="28"/>
        </w:rPr>
        <w:t>8. Schwefelhölzchenverkäufers</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und</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eines</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 xml:space="preserve">Kaviarverkäufers / Продавец </w:t>
      </w:r>
      <w:r w:rsidR="001A5DBD">
        <w:rPr>
          <w:rFonts w:ascii="Times New Roman" w:hAnsi="Times New Roman" w:cs="Times New Roman"/>
          <w:sz w:val="28"/>
          <w:szCs w:val="28"/>
        </w:rPr>
        <w:t>шведских спичек и продавец икры</w:t>
      </w:r>
      <w:r w:rsidRPr="004A6C63">
        <w:rPr>
          <w:rFonts w:ascii="Times New Roman" w:hAnsi="Times New Roman" w:cs="Times New Roman"/>
          <w:sz w:val="28"/>
          <w:szCs w:val="28"/>
        </w:rPr>
        <w:t xml:space="preserve">. </w:t>
      </w:r>
      <w:r w:rsidRPr="004A6C63">
        <w:rPr>
          <w:rFonts w:ascii="Times New Roman" w:hAnsi="Times New Roman" w:cs="Times New Roman"/>
          <w:iCs/>
          <w:sz w:val="28"/>
          <w:szCs w:val="28"/>
        </w:rPr>
        <w:t xml:space="preserve">Иллюстрация к </w:t>
      </w:r>
      <w:r w:rsidR="00285214">
        <w:rPr>
          <w:rFonts w:ascii="Times New Roman" w:hAnsi="Times New Roman" w:cs="Times New Roman"/>
          <w:color w:val="000000" w:themeColor="text1"/>
          <w:sz w:val="28"/>
          <w:szCs w:val="28"/>
        </w:rPr>
        <w:t>«Живописным описаниям обычаев…</w:t>
      </w:r>
      <w:r w:rsidRPr="004A6C63">
        <w:rPr>
          <w:rFonts w:ascii="Times New Roman" w:hAnsi="Times New Roman" w:cs="Times New Roman"/>
          <w:color w:val="000000" w:themeColor="text1"/>
          <w:sz w:val="28"/>
          <w:szCs w:val="28"/>
        </w:rPr>
        <w:t xml:space="preserve">» Х.-Г.-Г. Гейслера 1804 г. Гравюра Х.-Г.-Г. Гейслера по собственному рисунку. Техника неизвестна. </w:t>
      </w:r>
      <w:r w:rsidR="00D23CAC">
        <w:rPr>
          <w:rFonts w:ascii="Times New Roman" w:hAnsi="Times New Roman" w:cs="Times New Roman"/>
          <w:color w:val="000000"/>
          <w:sz w:val="28"/>
          <w:szCs w:val="28"/>
        </w:rPr>
        <w:t>15,5x</w:t>
      </w:r>
      <w:r w:rsidRPr="004A6C63">
        <w:rPr>
          <w:rFonts w:ascii="Times New Roman" w:hAnsi="Times New Roman" w:cs="Times New Roman"/>
          <w:color w:val="000000"/>
          <w:sz w:val="28"/>
          <w:szCs w:val="28"/>
        </w:rPr>
        <w:t>19,5 см.</w:t>
      </w:r>
    </w:p>
    <w:p w14:paraId="05ECD1FD" w14:textId="3E7D8483"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18. </w:t>
      </w:r>
      <w:r w:rsidRPr="004A6C63">
        <w:rPr>
          <w:rFonts w:ascii="Times New Roman" w:hAnsi="Times New Roman" w:cs="Times New Roman"/>
          <w:sz w:val="28"/>
          <w:szCs w:val="28"/>
        </w:rPr>
        <w:t xml:space="preserve"> Тарелка десертная Гурьевского сервиза «Продавец икры». 1809-1816</w:t>
      </w:r>
      <w:r w:rsidR="006B334A">
        <w:rPr>
          <w:rFonts w:ascii="Times New Roman" w:hAnsi="Times New Roman" w:cs="Times New Roman"/>
          <w:sz w:val="28"/>
          <w:szCs w:val="28"/>
        </w:rPr>
        <w:t xml:space="preserve"> гг</w:t>
      </w:r>
      <w:r w:rsidRPr="004A6C63">
        <w:rPr>
          <w:rFonts w:ascii="Times New Roman" w:hAnsi="Times New Roman" w:cs="Times New Roman"/>
          <w:sz w:val="28"/>
          <w:szCs w:val="28"/>
        </w:rPr>
        <w:t xml:space="preserve">. Фарфор, роспись </w:t>
      </w:r>
      <w:r w:rsidR="001A5DBD">
        <w:rPr>
          <w:rFonts w:ascii="Times New Roman" w:hAnsi="Times New Roman" w:cs="Times New Roman"/>
          <w:sz w:val="28"/>
          <w:szCs w:val="28"/>
        </w:rPr>
        <w:t>надглазурная, золочение.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 xml:space="preserve">4. ГМЗ «Петергоф». </w:t>
      </w:r>
    </w:p>
    <w:p w14:paraId="69408D02" w14:textId="22959075" w:rsidR="00EC3D77" w:rsidRPr="004A6C63" w:rsidRDefault="00EC3D77" w:rsidP="00817084">
      <w:pPr>
        <w:ind w:firstLine="851"/>
        <w:rPr>
          <w:rFonts w:ascii="Times New Roman" w:hAnsi="Times New Roman" w:cs="Times New Roman"/>
          <w:color w:val="000000"/>
          <w:sz w:val="28"/>
          <w:szCs w:val="28"/>
        </w:rPr>
      </w:pPr>
      <w:r w:rsidRPr="004A6C63">
        <w:rPr>
          <w:rFonts w:ascii="Times New Roman" w:hAnsi="Times New Roman" w:cs="Times New Roman"/>
          <w:b/>
          <w:sz w:val="28"/>
          <w:szCs w:val="28"/>
        </w:rPr>
        <w:t>Ил. 19.</w:t>
      </w:r>
      <w:r w:rsidR="001A5DBD">
        <w:rPr>
          <w:rFonts w:ascii="Times New Roman" w:hAnsi="Times New Roman" w:cs="Times New Roman"/>
          <w:sz w:val="28"/>
          <w:szCs w:val="28"/>
        </w:rPr>
        <w:t xml:space="preserve"> </w:t>
      </w:r>
      <w:r w:rsidRPr="004A6C63">
        <w:rPr>
          <w:rFonts w:ascii="Times New Roman" w:hAnsi="Times New Roman" w:cs="Times New Roman"/>
          <w:sz w:val="28"/>
          <w:szCs w:val="28"/>
        </w:rPr>
        <w:t>3. Wurstverkäufers</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und</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eines</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Schornsteinfegers / Трубо</w:t>
      </w:r>
      <w:r w:rsidR="001A5DBD">
        <w:rPr>
          <w:rFonts w:ascii="Times New Roman" w:hAnsi="Times New Roman" w:cs="Times New Roman"/>
          <w:sz w:val="28"/>
          <w:szCs w:val="28"/>
        </w:rPr>
        <w:t>чист и продавец ваксы (колбасы)</w:t>
      </w:r>
      <w:r w:rsidRPr="004A6C63">
        <w:rPr>
          <w:rFonts w:ascii="Times New Roman" w:hAnsi="Times New Roman" w:cs="Times New Roman"/>
          <w:sz w:val="28"/>
          <w:szCs w:val="28"/>
        </w:rPr>
        <w:t xml:space="preserve">. </w:t>
      </w:r>
      <w:r w:rsidRPr="004A6C63">
        <w:rPr>
          <w:rFonts w:ascii="Times New Roman" w:hAnsi="Times New Roman" w:cs="Times New Roman"/>
          <w:iCs/>
          <w:sz w:val="28"/>
          <w:szCs w:val="28"/>
        </w:rPr>
        <w:t xml:space="preserve">Иллюстрация к </w:t>
      </w:r>
      <w:r w:rsidR="00285214">
        <w:rPr>
          <w:rFonts w:ascii="Times New Roman" w:hAnsi="Times New Roman" w:cs="Times New Roman"/>
          <w:color w:val="000000" w:themeColor="text1"/>
          <w:sz w:val="28"/>
          <w:szCs w:val="28"/>
        </w:rPr>
        <w:t>«Живописным описаниям обычаев…</w:t>
      </w:r>
      <w:r w:rsidRPr="004A6C63">
        <w:rPr>
          <w:rFonts w:ascii="Times New Roman" w:hAnsi="Times New Roman" w:cs="Times New Roman"/>
          <w:color w:val="000000" w:themeColor="text1"/>
          <w:sz w:val="28"/>
          <w:szCs w:val="28"/>
        </w:rPr>
        <w:t xml:space="preserve">» Х.-Г.-Г. Гейслера 1804 г. Гравюра Х.-Г.-Г. Гейслера по собственному рисунку. Техника неизвестна. </w:t>
      </w:r>
      <w:r w:rsidR="00D23CAC">
        <w:rPr>
          <w:rFonts w:ascii="Times New Roman" w:hAnsi="Times New Roman" w:cs="Times New Roman"/>
          <w:color w:val="000000"/>
          <w:sz w:val="28"/>
          <w:szCs w:val="28"/>
        </w:rPr>
        <w:t>15,5x</w:t>
      </w:r>
      <w:r w:rsidRPr="004A6C63">
        <w:rPr>
          <w:rFonts w:ascii="Times New Roman" w:hAnsi="Times New Roman" w:cs="Times New Roman"/>
          <w:color w:val="000000"/>
          <w:sz w:val="28"/>
          <w:szCs w:val="28"/>
        </w:rPr>
        <w:t>19,5 см.</w:t>
      </w:r>
    </w:p>
    <w:p w14:paraId="6C6E709B" w14:textId="3121345F" w:rsidR="00EC3D77" w:rsidRPr="004A6C63" w:rsidRDefault="00EC3D77" w:rsidP="00817084">
      <w:pPr>
        <w:pStyle w:val="ae"/>
        <w:ind w:firstLine="851"/>
        <w:rPr>
          <w:rFonts w:ascii="Times New Roman" w:eastAsia="Times New Roman" w:hAnsi="Times New Roman" w:cs="Times New Roman"/>
          <w:sz w:val="28"/>
          <w:szCs w:val="28"/>
        </w:rPr>
      </w:pPr>
      <w:r w:rsidRPr="004A6C63">
        <w:rPr>
          <w:rFonts w:ascii="Times New Roman" w:hAnsi="Times New Roman" w:cs="Times New Roman"/>
          <w:b/>
          <w:sz w:val="28"/>
          <w:szCs w:val="28"/>
        </w:rPr>
        <w:t>Ил. 20.</w:t>
      </w:r>
      <w:r w:rsidRPr="004A6C63">
        <w:rPr>
          <w:rFonts w:ascii="Times New Roman" w:hAnsi="Times New Roman" w:cs="Times New Roman"/>
          <w:sz w:val="28"/>
          <w:szCs w:val="28"/>
        </w:rPr>
        <w:t xml:space="preserve"> Тарелка десертная Гурьевского сервиза «Трубочист и разносчик». 1809-1816</w:t>
      </w:r>
      <w:r w:rsidR="006B334A">
        <w:rPr>
          <w:rFonts w:ascii="Times New Roman" w:hAnsi="Times New Roman" w:cs="Times New Roman"/>
          <w:sz w:val="28"/>
          <w:szCs w:val="28"/>
        </w:rPr>
        <w:t xml:space="preserve"> гг</w:t>
      </w:r>
      <w:r w:rsidRPr="004A6C63">
        <w:rPr>
          <w:rFonts w:ascii="Times New Roman" w:hAnsi="Times New Roman" w:cs="Times New Roman"/>
          <w:sz w:val="28"/>
          <w:szCs w:val="28"/>
        </w:rPr>
        <w:t xml:space="preserve">. Фарфор, роспись </w:t>
      </w:r>
      <w:r w:rsidR="00C563FA">
        <w:rPr>
          <w:rFonts w:ascii="Times New Roman" w:hAnsi="Times New Roman" w:cs="Times New Roman"/>
          <w:sz w:val="28"/>
          <w:szCs w:val="28"/>
        </w:rPr>
        <w:t>надглазурная, золочение.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 xml:space="preserve">4. ГМЗ «Петергоф».  </w:t>
      </w:r>
    </w:p>
    <w:p w14:paraId="63E2D3F5" w14:textId="58E55B2D" w:rsidR="00EC3D77" w:rsidRPr="004A6C63" w:rsidRDefault="00EC3D77" w:rsidP="00817084">
      <w:pPr>
        <w:ind w:firstLine="851"/>
        <w:rPr>
          <w:rFonts w:ascii="Times New Roman" w:hAnsi="Times New Roman" w:cs="Times New Roman"/>
          <w:color w:val="000000"/>
          <w:sz w:val="28"/>
          <w:szCs w:val="28"/>
        </w:rPr>
      </w:pPr>
      <w:r w:rsidRPr="004A6C63">
        <w:rPr>
          <w:rFonts w:ascii="Times New Roman" w:hAnsi="Times New Roman" w:cs="Times New Roman"/>
          <w:b/>
          <w:sz w:val="28"/>
          <w:szCs w:val="28"/>
        </w:rPr>
        <w:t>Ил. 21.</w:t>
      </w:r>
      <w:r w:rsidRPr="004A6C63">
        <w:rPr>
          <w:rFonts w:ascii="Times New Roman" w:hAnsi="Times New Roman" w:cs="Times New Roman"/>
          <w:sz w:val="28"/>
          <w:szCs w:val="28"/>
        </w:rPr>
        <w:t xml:space="preserve"> 5. Plinsenverkäufers</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und</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eines</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Laternenwächte</w:t>
      </w:r>
      <w:r w:rsidR="00C563FA">
        <w:rPr>
          <w:rFonts w:ascii="Times New Roman" w:hAnsi="Times New Roman" w:cs="Times New Roman"/>
          <w:sz w:val="28"/>
          <w:szCs w:val="28"/>
        </w:rPr>
        <w:t>rs / Продавец блинов и фонарщик</w:t>
      </w:r>
      <w:r w:rsidRPr="004A6C63">
        <w:rPr>
          <w:rFonts w:ascii="Times New Roman" w:hAnsi="Times New Roman" w:cs="Times New Roman"/>
          <w:sz w:val="28"/>
          <w:szCs w:val="28"/>
        </w:rPr>
        <w:t xml:space="preserve">. </w:t>
      </w:r>
      <w:r w:rsidRPr="004A6C63">
        <w:rPr>
          <w:rFonts w:ascii="Times New Roman" w:hAnsi="Times New Roman" w:cs="Times New Roman"/>
          <w:iCs/>
          <w:sz w:val="28"/>
          <w:szCs w:val="28"/>
        </w:rPr>
        <w:t xml:space="preserve">Иллюстрация к </w:t>
      </w:r>
      <w:r w:rsidR="00285214">
        <w:rPr>
          <w:rFonts w:ascii="Times New Roman" w:hAnsi="Times New Roman" w:cs="Times New Roman"/>
          <w:color w:val="000000" w:themeColor="text1"/>
          <w:sz w:val="28"/>
          <w:szCs w:val="28"/>
        </w:rPr>
        <w:t>«Живописным описаниям обычаев…</w:t>
      </w:r>
      <w:r w:rsidRPr="004A6C63">
        <w:rPr>
          <w:rFonts w:ascii="Times New Roman" w:hAnsi="Times New Roman" w:cs="Times New Roman"/>
          <w:color w:val="000000" w:themeColor="text1"/>
          <w:sz w:val="28"/>
          <w:szCs w:val="28"/>
        </w:rPr>
        <w:t xml:space="preserve">» Х.-Г.-Г. Гейслера 1804 г. Гравюра Х.-Г.-Г. Гейслера по собственному рисунку. Техника неизвестна. </w:t>
      </w:r>
      <w:r w:rsidR="00D23CAC">
        <w:rPr>
          <w:rFonts w:ascii="Times New Roman" w:hAnsi="Times New Roman" w:cs="Times New Roman"/>
          <w:color w:val="000000"/>
          <w:sz w:val="28"/>
          <w:szCs w:val="28"/>
        </w:rPr>
        <w:t>15,5x</w:t>
      </w:r>
      <w:r w:rsidRPr="004A6C63">
        <w:rPr>
          <w:rFonts w:ascii="Times New Roman" w:hAnsi="Times New Roman" w:cs="Times New Roman"/>
          <w:color w:val="000000"/>
          <w:sz w:val="28"/>
          <w:szCs w:val="28"/>
        </w:rPr>
        <w:t>19,5 см.</w:t>
      </w:r>
    </w:p>
    <w:p w14:paraId="0FEA3C58" w14:textId="59125257"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22.</w:t>
      </w:r>
      <w:r w:rsidRPr="004A6C63">
        <w:rPr>
          <w:rFonts w:ascii="Times New Roman" w:hAnsi="Times New Roman" w:cs="Times New Roman"/>
          <w:sz w:val="28"/>
          <w:szCs w:val="28"/>
        </w:rPr>
        <w:t xml:space="preserve"> Тарелка десертная Гурьевского сервиза «Фонарщик». 1809-1816</w:t>
      </w:r>
      <w:r w:rsidR="006B334A">
        <w:rPr>
          <w:rFonts w:ascii="Times New Roman" w:hAnsi="Times New Roman" w:cs="Times New Roman"/>
          <w:sz w:val="28"/>
          <w:szCs w:val="28"/>
        </w:rPr>
        <w:t xml:space="preserve"> гг</w:t>
      </w:r>
      <w:r w:rsidRPr="004A6C63">
        <w:rPr>
          <w:rFonts w:ascii="Times New Roman" w:hAnsi="Times New Roman" w:cs="Times New Roman"/>
          <w:sz w:val="28"/>
          <w:szCs w:val="28"/>
        </w:rPr>
        <w:t xml:space="preserve">. Фарфор, роспись </w:t>
      </w:r>
      <w:r w:rsidR="008538F0">
        <w:rPr>
          <w:rFonts w:ascii="Times New Roman" w:hAnsi="Times New Roman" w:cs="Times New Roman"/>
          <w:sz w:val="28"/>
          <w:szCs w:val="28"/>
        </w:rPr>
        <w:t>надглазурная, золочение.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 xml:space="preserve">4. ГМЗ «Петергоф». </w:t>
      </w:r>
    </w:p>
    <w:p w14:paraId="2819A362" w14:textId="10A1DB46" w:rsidR="00EC3D77" w:rsidRPr="004A6C63" w:rsidRDefault="00EC3D77" w:rsidP="00817084">
      <w:pPr>
        <w:ind w:firstLine="851"/>
        <w:rPr>
          <w:rFonts w:ascii="Times New Roman" w:hAnsi="Times New Roman" w:cs="Times New Roman"/>
          <w:color w:val="000000"/>
          <w:sz w:val="28"/>
          <w:szCs w:val="28"/>
        </w:rPr>
      </w:pPr>
      <w:r w:rsidRPr="004A6C63">
        <w:rPr>
          <w:rFonts w:ascii="Times New Roman" w:hAnsi="Times New Roman" w:cs="Times New Roman"/>
          <w:b/>
          <w:sz w:val="28"/>
          <w:szCs w:val="28"/>
        </w:rPr>
        <w:t>Ил. 23.</w:t>
      </w:r>
      <w:r w:rsidRPr="004A6C63">
        <w:rPr>
          <w:rFonts w:ascii="Times New Roman" w:hAnsi="Times New Roman" w:cs="Times New Roman"/>
          <w:sz w:val="28"/>
          <w:szCs w:val="28"/>
        </w:rPr>
        <w:t xml:space="preserve"> 15. Fischer, die</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einen</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Seehund</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auf</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einem</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Karren</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zur</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Schau</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stellen, reein</w:t>
      </w:r>
      <w:r w:rsidR="00F35C88">
        <w:rPr>
          <w:rFonts w:ascii="Times New Roman" w:hAnsi="Times New Roman" w:cs="Times New Roman"/>
          <w:sz w:val="28"/>
          <w:szCs w:val="28"/>
        </w:rPr>
        <w:t xml:space="preserve"> </w:t>
      </w:r>
      <w:r w:rsidRPr="004A6C63">
        <w:rPr>
          <w:rFonts w:ascii="Times New Roman" w:hAnsi="Times New Roman" w:cs="Times New Roman"/>
          <w:sz w:val="28"/>
          <w:szCs w:val="28"/>
        </w:rPr>
        <w:t>vornehmes</w:t>
      </w:r>
      <w:r w:rsidR="001059F7">
        <w:rPr>
          <w:rFonts w:ascii="Times New Roman" w:hAnsi="Times New Roman" w:cs="Times New Roman"/>
          <w:sz w:val="28"/>
          <w:szCs w:val="28"/>
        </w:rPr>
        <w:t xml:space="preserve"> </w:t>
      </w:r>
      <w:r w:rsidRPr="004A6C63">
        <w:rPr>
          <w:rFonts w:ascii="Times New Roman" w:hAnsi="Times New Roman" w:cs="Times New Roman"/>
          <w:sz w:val="28"/>
          <w:szCs w:val="28"/>
        </w:rPr>
        <w:t xml:space="preserve">Paar / Рыбак показывает сома </w:t>
      </w:r>
      <w:r w:rsidR="00F35C88" w:rsidRPr="004A6C63">
        <w:rPr>
          <w:rFonts w:ascii="Times New Roman" w:hAnsi="Times New Roman" w:cs="Times New Roman"/>
          <w:sz w:val="28"/>
          <w:szCs w:val="28"/>
        </w:rPr>
        <w:t>элегантной</w:t>
      </w:r>
      <w:r w:rsidR="00F35C88">
        <w:rPr>
          <w:rFonts w:ascii="Times New Roman" w:hAnsi="Times New Roman" w:cs="Times New Roman"/>
          <w:sz w:val="28"/>
          <w:szCs w:val="28"/>
        </w:rPr>
        <w:t xml:space="preserve"> </w:t>
      </w:r>
      <w:r w:rsidR="008538F0">
        <w:rPr>
          <w:rFonts w:ascii="Times New Roman" w:hAnsi="Times New Roman" w:cs="Times New Roman"/>
          <w:sz w:val="28"/>
          <w:szCs w:val="28"/>
        </w:rPr>
        <w:t>паре</w:t>
      </w:r>
      <w:r w:rsidRPr="004A6C63">
        <w:rPr>
          <w:rFonts w:ascii="Times New Roman" w:hAnsi="Times New Roman" w:cs="Times New Roman"/>
          <w:sz w:val="28"/>
          <w:szCs w:val="28"/>
        </w:rPr>
        <w:t xml:space="preserve">. </w:t>
      </w:r>
      <w:r w:rsidRPr="004A6C63">
        <w:rPr>
          <w:rFonts w:ascii="Times New Roman" w:hAnsi="Times New Roman" w:cs="Times New Roman"/>
          <w:iCs/>
          <w:sz w:val="28"/>
          <w:szCs w:val="28"/>
        </w:rPr>
        <w:t xml:space="preserve">Иллюстрация к </w:t>
      </w:r>
      <w:r w:rsidR="00285214">
        <w:rPr>
          <w:rFonts w:ascii="Times New Roman" w:hAnsi="Times New Roman" w:cs="Times New Roman"/>
          <w:color w:val="000000" w:themeColor="text1"/>
          <w:sz w:val="28"/>
          <w:szCs w:val="28"/>
        </w:rPr>
        <w:t>«Живописным описаниям обычаев…</w:t>
      </w:r>
      <w:r w:rsidRPr="004A6C63">
        <w:rPr>
          <w:rFonts w:ascii="Times New Roman" w:hAnsi="Times New Roman" w:cs="Times New Roman"/>
          <w:color w:val="000000" w:themeColor="text1"/>
          <w:sz w:val="28"/>
          <w:szCs w:val="28"/>
        </w:rPr>
        <w:t xml:space="preserve">» Х.-Г.-Г. Гейслера 1804 г. Гравюра Х.-Г.-Г. Гейслера по собственному рисунку. Техника неизвестна. </w:t>
      </w:r>
      <w:r w:rsidR="00D23CAC">
        <w:rPr>
          <w:rFonts w:ascii="Times New Roman" w:hAnsi="Times New Roman" w:cs="Times New Roman"/>
          <w:color w:val="000000"/>
          <w:sz w:val="28"/>
          <w:szCs w:val="28"/>
        </w:rPr>
        <w:t>15,5x</w:t>
      </w:r>
      <w:r w:rsidRPr="004A6C63">
        <w:rPr>
          <w:rFonts w:ascii="Times New Roman" w:hAnsi="Times New Roman" w:cs="Times New Roman"/>
          <w:color w:val="000000"/>
          <w:sz w:val="28"/>
          <w:szCs w:val="28"/>
        </w:rPr>
        <w:t>19,5 см.</w:t>
      </w:r>
    </w:p>
    <w:p w14:paraId="7A9DAEE7" w14:textId="2DB00C23"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24. </w:t>
      </w:r>
      <w:r w:rsidRPr="004A6C63">
        <w:rPr>
          <w:rFonts w:ascii="Times New Roman" w:hAnsi="Times New Roman" w:cs="Times New Roman"/>
          <w:sz w:val="28"/>
          <w:szCs w:val="28"/>
        </w:rPr>
        <w:t>Тарелка десертная Гурьевского сервиза «Показывают тюленя». 1809-1816</w:t>
      </w:r>
      <w:r w:rsidR="006B334A">
        <w:rPr>
          <w:rFonts w:ascii="Times New Roman" w:hAnsi="Times New Roman" w:cs="Times New Roman"/>
          <w:sz w:val="28"/>
          <w:szCs w:val="28"/>
        </w:rPr>
        <w:t xml:space="preserve"> гг</w:t>
      </w:r>
      <w:r w:rsidRPr="004A6C63">
        <w:rPr>
          <w:rFonts w:ascii="Times New Roman" w:hAnsi="Times New Roman" w:cs="Times New Roman"/>
          <w:sz w:val="28"/>
          <w:szCs w:val="28"/>
        </w:rPr>
        <w:t xml:space="preserve">. Фарфор, роспись надглазурная, </w:t>
      </w:r>
      <w:r w:rsidR="00003E88">
        <w:rPr>
          <w:rFonts w:ascii="Times New Roman" w:hAnsi="Times New Roman" w:cs="Times New Roman"/>
          <w:sz w:val="28"/>
          <w:szCs w:val="28"/>
        </w:rPr>
        <w:t>золочение. Диаметр</w:t>
      </w:r>
      <w:r>
        <w:rPr>
          <w:rFonts w:ascii="Times New Roman" w:hAnsi="Times New Roman" w:cs="Times New Roman"/>
          <w:sz w:val="28"/>
          <w:szCs w:val="28"/>
        </w:rPr>
        <w:t xml:space="preserve"> 24,</w:t>
      </w:r>
      <w:r w:rsidRPr="004A6C63">
        <w:rPr>
          <w:rFonts w:ascii="Times New Roman" w:hAnsi="Times New Roman" w:cs="Times New Roman"/>
          <w:sz w:val="28"/>
          <w:szCs w:val="28"/>
        </w:rPr>
        <w:t>4. ГМЗ «Петергоф».</w:t>
      </w:r>
    </w:p>
    <w:p w14:paraId="0E4BDEFD" w14:textId="4E6CF576"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25.</w:t>
      </w:r>
      <w:r w:rsidRPr="004A6C63">
        <w:rPr>
          <w:rFonts w:ascii="Times New Roman" w:hAnsi="Times New Roman" w:cs="Times New Roman"/>
          <w:sz w:val="28"/>
          <w:szCs w:val="28"/>
        </w:rPr>
        <w:t xml:space="preserve"> </w:t>
      </w:r>
      <w:r w:rsidR="00003E88">
        <w:rPr>
          <w:rFonts w:ascii="Times New Roman" w:hAnsi="Times New Roman" w:cs="Times New Roman"/>
          <w:sz w:val="28"/>
          <w:szCs w:val="28"/>
        </w:rPr>
        <w:t>Купеческая жена</w:t>
      </w:r>
      <w:r w:rsidRPr="004A6C63">
        <w:rPr>
          <w:rFonts w:ascii="Times New Roman" w:hAnsi="Times New Roman" w:cs="Times New Roman"/>
          <w:sz w:val="28"/>
          <w:szCs w:val="28"/>
        </w:rPr>
        <w:t>. Иллюстрация к «Живописным изображениям нравов…» Дж. Аткинсона и Дж. Уокера. 1803-1804</w:t>
      </w:r>
      <w:r w:rsidR="006B334A">
        <w:rPr>
          <w:rFonts w:ascii="Times New Roman" w:hAnsi="Times New Roman" w:cs="Times New Roman"/>
          <w:sz w:val="28"/>
          <w:szCs w:val="28"/>
        </w:rPr>
        <w:t xml:space="preserve"> гг</w:t>
      </w:r>
      <w:r w:rsidR="004F7A14">
        <w:rPr>
          <w:rFonts w:ascii="Times New Roman" w:hAnsi="Times New Roman" w:cs="Times New Roman"/>
          <w:sz w:val="28"/>
          <w:szCs w:val="28"/>
        </w:rPr>
        <w:t>. Гравюра</w:t>
      </w:r>
      <w:r w:rsidRPr="004A6C63">
        <w:rPr>
          <w:rFonts w:ascii="Times New Roman" w:hAnsi="Times New Roman" w:cs="Times New Roman"/>
          <w:sz w:val="28"/>
          <w:szCs w:val="28"/>
        </w:rPr>
        <w:t xml:space="preserve"> Дж. Аткинсона по собственному рисунку в технике акватинты. Гравюры ра</w:t>
      </w:r>
      <w:r w:rsidR="0079448C">
        <w:rPr>
          <w:rFonts w:ascii="Times New Roman" w:hAnsi="Times New Roman" w:cs="Times New Roman"/>
          <w:sz w:val="28"/>
          <w:szCs w:val="28"/>
        </w:rPr>
        <w:t>скрашены вручную акварелью. 47,</w:t>
      </w:r>
      <w:r w:rsidRPr="004A6C63">
        <w:rPr>
          <w:rFonts w:ascii="Times New Roman" w:hAnsi="Times New Roman" w:cs="Times New Roman"/>
          <w:sz w:val="28"/>
          <w:szCs w:val="28"/>
        </w:rPr>
        <w:t>5х34 см.</w:t>
      </w:r>
    </w:p>
    <w:p w14:paraId="0FB6482F" w14:textId="6E2D2FBC"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26.</w:t>
      </w:r>
      <w:r w:rsidRPr="004A6C63">
        <w:rPr>
          <w:rFonts w:ascii="Times New Roman" w:hAnsi="Times New Roman" w:cs="Times New Roman"/>
          <w:sz w:val="28"/>
          <w:szCs w:val="28"/>
        </w:rPr>
        <w:t xml:space="preserve"> Тарелка десертная Гурьевского сервиза «Купеческая жена». 1809-1816</w:t>
      </w:r>
      <w:r w:rsidR="006B334A">
        <w:rPr>
          <w:rFonts w:ascii="Times New Roman" w:hAnsi="Times New Roman" w:cs="Times New Roman"/>
          <w:sz w:val="28"/>
          <w:szCs w:val="28"/>
        </w:rPr>
        <w:t xml:space="preserve"> гг</w:t>
      </w:r>
      <w:r w:rsidRPr="004A6C63">
        <w:rPr>
          <w:rFonts w:ascii="Times New Roman" w:hAnsi="Times New Roman" w:cs="Times New Roman"/>
          <w:sz w:val="28"/>
          <w:szCs w:val="28"/>
        </w:rPr>
        <w:t>. Фарфор, рос</w:t>
      </w:r>
      <w:r w:rsidR="00003E88">
        <w:rPr>
          <w:rFonts w:ascii="Times New Roman" w:hAnsi="Times New Roman" w:cs="Times New Roman"/>
          <w:sz w:val="28"/>
          <w:szCs w:val="28"/>
        </w:rPr>
        <w:t>пись надглазурная, золочение. Диаметр</w:t>
      </w:r>
      <w:r w:rsidRPr="004A6C63">
        <w:rPr>
          <w:rFonts w:ascii="Times New Roman" w:hAnsi="Times New Roman" w:cs="Times New Roman"/>
          <w:sz w:val="28"/>
          <w:szCs w:val="28"/>
        </w:rPr>
        <w:t xml:space="preserve"> 2</w:t>
      </w:r>
      <w:r w:rsidR="0079448C">
        <w:rPr>
          <w:rFonts w:ascii="Times New Roman" w:hAnsi="Times New Roman" w:cs="Times New Roman"/>
          <w:sz w:val="28"/>
          <w:szCs w:val="28"/>
        </w:rPr>
        <w:t>4,</w:t>
      </w:r>
      <w:r w:rsidRPr="004A6C63">
        <w:rPr>
          <w:rFonts w:ascii="Times New Roman" w:hAnsi="Times New Roman" w:cs="Times New Roman"/>
          <w:sz w:val="28"/>
          <w:szCs w:val="28"/>
        </w:rPr>
        <w:t>4. ГМЗ «Петергоф».</w:t>
      </w:r>
    </w:p>
    <w:p w14:paraId="5EFBF65C" w14:textId="4F499A7E"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27.</w:t>
      </w:r>
      <w:r w:rsidRPr="004A6C63">
        <w:rPr>
          <w:rFonts w:ascii="Times New Roman" w:hAnsi="Times New Roman" w:cs="Times New Roman"/>
          <w:sz w:val="28"/>
          <w:szCs w:val="28"/>
        </w:rPr>
        <w:t xml:space="preserve"> </w:t>
      </w:r>
      <w:r w:rsidR="002A6606">
        <w:rPr>
          <w:rFonts w:ascii="Times New Roman" w:hAnsi="Times New Roman" w:cs="Times New Roman"/>
          <w:sz w:val="28"/>
          <w:szCs w:val="28"/>
        </w:rPr>
        <w:t>Ледяные горки для детей</w:t>
      </w:r>
      <w:r w:rsidRPr="004A6C63">
        <w:rPr>
          <w:rFonts w:ascii="Times New Roman" w:hAnsi="Times New Roman" w:cs="Times New Roman"/>
          <w:sz w:val="28"/>
          <w:szCs w:val="28"/>
        </w:rPr>
        <w:t>. Иллюстрация к «Живописным изображениям нравов…» Дж. Аткинсона и Дж. Уокера. 1803-1804</w:t>
      </w:r>
      <w:r w:rsidR="006B334A">
        <w:rPr>
          <w:rFonts w:ascii="Times New Roman" w:hAnsi="Times New Roman" w:cs="Times New Roman"/>
          <w:sz w:val="28"/>
          <w:szCs w:val="28"/>
        </w:rPr>
        <w:t xml:space="preserve"> гг</w:t>
      </w:r>
      <w:r w:rsidR="004F7A14">
        <w:rPr>
          <w:rFonts w:ascii="Times New Roman" w:hAnsi="Times New Roman" w:cs="Times New Roman"/>
          <w:sz w:val="28"/>
          <w:szCs w:val="28"/>
        </w:rPr>
        <w:t xml:space="preserve">. Гравюра </w:t>
      </w:r>
      <w:r w:rsidRPr="004A6C63">
        <w:rPr>
          <w:rFonts w:ascii="Times New Roman" w:hAnsi="Times New Roman" w:cs="Times New Roman"/>
          <w:sz w:val="28"/>
          <w:szCs w:val="28"/>
        </w:rPr>
        <w:t>Дж. Аткинсона по собственному рисунку в технике акватинты. Гравюры ра</w:t>
      </w:r>
      <w:r w:rsidR="00D23CAC">
        <w:rPr>
          <w:rFonts w:ascii="Times New Roman" w:hAnsi="Times New Roman" w:cs="Times New Roman"/>
          <w:sz w:val="28"/>
          <w:szCs w:val="28"/>
        </w:rPr>
        <w:t>скрашены вручную акварелью. 47,</w:t>
      </w:r>
      <w:r w:rsidRPr="004A6C63">
        <w:rPr>
          <w:rFonts w:ascii="Times New Roman" w:hAnsi="Times New Roman" w:cs="Times New Roman"/>
          <w:sz w:val="28"/>
          <w:szCs w:val="28"/>
        </w:rPr>
        <w:t>5х34 см.</w:t>
      </w:r>
    </w:p>
    <w:p w14:paraId="0327059C" w14:textId="56D996DB" w:rsidR="00EC3D77" w:rsidRPr="002D4049"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28.</w:t>
      </w:r>
      <w:r w:rsidRPr="004A6C63">
        <w:rPr>
          <w:rFonts w:ascii="Times New Roman" w:hAnsi="Times New Roman" w:cs="Times New Roman"/>
          <w:sz w:val="28"/>
          <w:szCs w:val="28"/>
        </w:rPr>
        <w:t xml:space="preserve"> Тарелка десертная Гурьевского сервиза «Зимние горы». 1809-1816</w:t>
      </w:r>
      <w:r w:rsidR="006B334A">
        <w:rPr>
          <w:rFonts w:ascii="Times New Roman" w:hAnsi="Times New Roman" w:cs="Times New Roman"/>
          <w:sz w:val="28"/>
          <w:szCs w:val="28"/>
        </w:rPr>
        <w:t xml:space="preserve"> гг</w:t>
      </w:r>
      <w:r w:rsidRPr="004A6C63">
        <w:rPr>
          <w:rFonts w:ascii="Times New Roman" w:hAnsi="Times New Roman" w:cs="Times New Roman"/>
          <w:sz w:val="28"/>
          <w:szCs w:val="28"/>
        </w:rPr>
        <w:t xml:space="preserve">. Фарфор, роспись </w:t>
      </w:r>
      <w:r w:rsidR="002A6606">
        <w:rPr>
          <w:rFonts w:ascii="Times New Roman" w:hAnsi="Times New Roman" w:cs="Times New Roman"/>
          <w:sz w:val="28"/>
          <w:szCs w:val="28"/>
        </w:rPr>
        <w:t>надглазурная, золочение.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4. ГМЗ «Петергоф».</w:t>
      </w:r>
    </w:p>
    <w:p w14:paraId="0B0EF184" w14:textId="27ACFFEF"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29.</w:t>
      </w:r>
      <w:r w:rsidRPr="004A6C63">
        <w:rPr>
          <w:rFonts w:ascii="Times New Roman" w:hAnsi="Times New Roman" w:cs="Times New Roman"/>
          <w:sz w:val="28"/>
          <w:szCs w:val="28"/>
        </w:rPr>
        <w:t xml:space="preserve"> Игра в </w:t>
      </w:r>
      <w:r w:rsidR="002A6606">
        <w:rPr>
          <w:rFonts w:ascii="Times New Roman" w:hAnsi="Times New Roman" w:cs="Times New Roman"/>
          <w:sz w:val="28"/>
          <w:szCs w:val="28"/>
        </w:rPr>
        <w:t>свайку</w:t>
      </w:r>
      <w:r w:rsidRPr="004A6C63">
        <w:rPr>
          <w:rFonts w:ascii="Times New Roman" w:hAnsi="Times New Roman" w:cs="Times New Roman"/>
          <w:sz w:val="28"/>
          <w:szCs w:val="28"/>
        </w:rPr>
        <w:t>. Иллюстрация к «Живописным изображениям нравов…» Дж. Аткинсона и Дж. Уокера. 1803-1804</w:t>
      </w:r>
      <w:r w:rsidR="006B334A">
        <w:rPr>
          <w:rFonts w:ascii="Times New Roman" w:hAnsi="Times New Roman" w:cs="Times New Roman"/>
          <w:sz w:val="28"/>
          <w:szCs w:val="28"/>
        </w:rPr>
        <w:t xml:space="preserve"> гг</w:t>
      </w:r>
      <w:r w:rsidRPr="004A6C63">
        <w:rPr>
          <w:rFonts w:ascii="Times New Roman" w:hAnsi="Times New Roman" w:cs="Times New Roman"/>
          <w:sz w:val="28"/>
          <w:szCs w:val="28"/>
        </w:rPr>
        <w:t>. Грав</w:t>
      </w:r>
      <w:r w:rsidR="004F7A14">
        <w:rPr>
          <w:rFonts w:ascii="Times New Roman" w:hAnsi="Times New Roman" w:cs="Times New Roman"/>
          <w:sz w:val="28"/>
          <w:szCs w:val="28"/>
        </w:rPr>
        <w:t xml:space="preserve">юра </w:t>
      </w:r>
      <w:r w:rsidRPr="004A6C63">
        <w:rPr>
          <w:rFonts w:ascii="Times New Roman" w:hAnsi="Times New Roman" w:cs="Times New Roman"/>
          <w:sz w:val="28"/>
          <w:szCs w:val="28"/>
        </w:rPr>
        <w:t>Дж. Аткинсона по собственному рисунку в технике акватинты. Гравюры ра</w:t>
      </w:r>
      <w:r w:rsidR="00D23CAC">
        <w:rPr>
          <w:rFonts w:ascii="Times New Roman" w:hAnsi="Times New Roman" w:cs="Times New Roman"/>
          <w:sz w:val="28"/>
          <w:szCs w:val="28"/>
        </w:rPr>
        <w:t>скрашены вручную акварелью. 47,</w:t>
      </w:r>
      <w:r w:rsidRPr="004A6C63">
        <w:rPr>
          <w:rFonts w:ascii="Times New Roman" w:hAnsi="Times New Roman" w:cs="Times New Roman"/>
          <w:sz w:val="28"/>
          <w:szCs w:val="28"/>
        </w:rPr>
        <w:t>5х34 см.</w:t>
      </w:r>
    </w:p>
    <w:p w14:paraId="5753FF24" w14:textId="529F6E8F"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30.</w:t>
      </w:r>
      <w:r w:rsidRPr="004A6C63">
        <w:rPr>
          <w:rFonts w:ascii="Times New Roman" w:hAnsi="Times New Roman" w:cs="Times New Roman"/>
          <w:sz w:val="28"/>
          <w:szCs w:val="28"/>
        </w:rPr>
        <w:t xml:space="preserve"> Тарелка десертная Гурьевского сервиза «Игра в свайку». 1809-1816</w:t>
      </w:r>
      <w:r w:rsidR="006B334A">
        <w:rPr>
          <w:rFonts w:ascii="Times New Roman" w:hAnsi="Times New Roman" w:cs="Times New Roman"/>
          <w:sz w:val="28"/>
          <w:szCs w:val="28"/>
        </w:rPr>
        <w:t xml:space="preserve"> гг</w:t>
      </w:r>
      <w:r w:rsidRPr="004A6C63">
        <w:rPr>
          <w:rFonts w:ascii="Times New Roman" w:hAnsi="Times New Roman" w:cs="Times New Roman"/>
          <w:sz w:val="28"/>
          <w:szCs w:val="28"/>
        </w:rPr>
        <w:t>. Фарфор, роспись надглазурная, золочение. Д</w:t>
      </w:r>
      <w:r w:rsidR="002A6606">
        <w:rPr>
          <w:rFonts w:ascii="Times New Roman" w:hAnsi="Times New Roman" w:cs="Times New Roman"/>
          <w:sz w:val="28"/>
          <w:szCs w:val="28"/>
        </w:rPr>
        <w:t>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4. ГРМ.</w:t>
      </w:r>
    </w:p>
    <w:p w14:paraId="4C6FDCAA" w14:textId="5407D15D" w:rsidR="00EC3D77" w:rsidRPr="004A6C63" w:rsidRDefault="00EC3D77" w:rsidP="00817084">
      <w:pPr>
        <w:ind w:firstLine="851"/>
        <w:rPr>
          <w:rFonts w:ascii="Times New Roman" w:hAnsi="Times New Roman" w:cs="Times New Roman"/>
          <w:color w:val="000000"/>
          <w:sz w:val="28"/>
          <w:szCs w:val="28"/>
        </w:rPr>
      </w:pPr>
      <w:r w:rsidRPr="004A6C63">
        <w:rPr>
          <w:rFonts w:ascii="Times New Roman" w:hAnsi="Times New Roman" w:cs="Times New Roman"/>
          <w:b/>
          <w:sz w:val="28"/>
          <w:szCs w:val="28"/>
        </w:rPr>
        <w:t xml:space="preserve">Ил. 31. </w:t>
      </w:r>
      <w:r w:rsidR="002A6606">
        <w:rPr>
          <w:rFonts w:ascii="Times New Roman" w:hAnsi="Times New Roman" w:cs="Times New Roman"/>
          <w:sz w:val="28"/>
          <w:szCs w:val="28"/>
        </w:rPr>
        <w:t>Мордовская девка</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«Народам России…</w:t>
      </w:r>
      <w:r w:rsidRPr="004A6C63">
        <w:rPr>
          <w:rFonts w:ascii="Times New Roman" w:hAnsi="Times New Roman" w:cs="Times New Roman"/>
          <w:color w:val="000000" w:themeColor="text1"/>
          <w:sz w:val="28"/>
          <w:szCs w:val="28"/>
        </w:rPr>
        <w:t>» Карла Ре</w:t>
      </w:r>
      <w:r w:rsidR="004F7A14">
        <w:rPr>
          <w:rFonts w:ascii="Times New Roman" w:hAnsi="Times New Roman" w:cs="Times New Roman"/>
          <w:color w:val="000000" w:themeColor="text1"/>
          <w:sz w:val="28"/>
          <w:szCs w:val="28"/>
        </w:rPr>
        <w:t>хберга (1812-1813 гг.). Гравер</w:t>
      </w:r>
      <w:r w:rsidRPr="004A6C63">
        <w:rPr>
          <w:rFonts w:ascii="Times New Roman" w:hAnsi="Times New Roman" w:cs="Times New Roman"/>
          <w:color w:val="000000" w:themeColor="text1"/>
          <w:sz w:val="28"/>
          <w:szCs w:val="28"/>
        </w:rPr>
        <w:t xml:space="preserve"> Е.</w:t>
      </w:r>
      <w:r w:rsidR="0079448C">
        <w:rPr>
          <w:rFonts w:ascii="Times New Roman" w:hAnsi="Times New Roman" w:cs="Times New Roman"/>
          <w:color w:val="000000" w:themeColor="text1"/>
          <w:sz w:val="28"/>
          <w:szCs w:val="28"/>
        </w:rPr>
        <w:t xml:space="preserve"> </w:t>
      </w:r>
      <w:r w:rsidRPr="004A6C63">
        <w:rPr>
          <w:rFonts w:ascii="Times New Roman" w:hAnsi="Times New Roman" w:cs="Times New Roman"/>
          <w:color w:val="000000" w:themeColor="text1"/>
          <w:sz w:val="28"/>
          <w:szCs w:val="28"/>
        </w:rPr>
        <w:t>М. Корнеев. Гравюры выполнены в технике акватинты, офортов и меццо-тинты. Все раскрашены от руки. 48х39 см.</w:t>
      </w:r>
    </w:p>
    <w:p w14:paraId="7A713315" w14:textId="2BC650E2"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32. </w:t>
      </w:r>
      <w:r w:rsidRPr="004A6C63">
        <w:rPr>
          <w:rFonts w:ascii="Times New Roman" w:hAnsi="Times New Roman" w:cs="Times New Roman"/>
          <w:sz w:val="28"/>
          <w:szCs w:val="28"/>
        </w:rPr>
        <w:t>Тарелка десертная Гурьевского сервиза с изображением мордовки. 1809-1816</w:t>
      </w:r>
      <w:r w:rsidR="006B334A">
        <w:rPr>
          <w:rFonts w:ascii="Times New Roman" w:hAnsi="Times New Roman" w:cs="Times New Roman"/>
          <w:sz w:val="28"/>
          <w:szCs w:val="28"/>
        </w:rPr>
        <w:t xml:space="preserve"> гг</w:t>
      </w:r>
      <w:r w:rsidRPr="004A6C63">
        <w:rPr>
          <w:rFonts w:ascii="Times New Roman" w:hAnsi="Times New Roman" w:cs="Times New Roman"/>
          <w:sz w:val="28"/>
          <w:szCs w:val="28"/>
        </w:rPr>
        <w:t>. Фарфор, роспись надглазурна</w:t>
      </w:r>
      <w:r w:rsidR="002A6606">
        <w:rPr>
          <w:rFonts w:ascii="Times New Roman" w:hAnsi="Times New Roman" w:cs="Times New Roman"/>
          <w:sz w:val="28"/>
          <w:szCs w:val="28"/>
        </w:rPr>
        <w:t>я, золочение. Без марки.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4. ГМЗ «Петергоф».</w:t>
      </w:r>
    </w:p>
    <w:p w14:paraId="63C197D9" w14:textId="1A993BA5" w:rsidR="00EC3D77" w:rsidRPr="002D4049" w:rsidRDefault="00EC3D77"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b/>
          <w:sz w:val="28"/>
          <w:szCs w:val="28"/>
        </w:rPr>
        <w:t xml:space="preserve">Ил. 33. </w:t>
      </w:r>
      <w:r w:rsidR="002A6606">
        <w:rPr>
          <w:rFonts w:ascii="Times New Roman" w:hAnsi="Times New Roman" w:cs="Times New Roman"/>
          <w:sz w:val="28"/>
          <w:szCs w:val="28"/>
        </w:rPr>
        <w:t>Уличный чтец</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«Сценам из русского народного быта» 1852 г. И.</w:t>
      </w:r>
      <w:r w:rsidR="0079448C">
        <w:rPr>
          <w:rFonts w:ascii="Times New Roman" w:hAnsi="Times New Roman" w:cs="Times New Roman"/>
          <w:color w:val="000000"/>
          <w:sz w:val="28"/>
          <w:szCs w:val="28"/>
        </w:rPr>
        <w:t xml:space="preserve"> </w:t>
      </w:r>
      <w:r w:rsidR="004F7A14">
        <w:rPr>
          <w:rFonts w:ascii="Times New Roman" w:hAnsi="Times New Roman" w:cs="Times New Roman"/>
          <w:color w:val="000000"/>
          <w:sz w:val="28"/>
          <w:szCs w:val="28"/>
        </w:rPr>
        <w:t xml:space="preserve">С. Щедровского. Гравюра </w:t>
      </w:r>
      <w:r w:rsidRPr="004A6C63">
        <w:rPr>
          <w:rFonts w:ascii="Times New Roman" w:hAnsi="Times New Roman" w:cs="Times New Roman"/>
          <w:color w:val="000000"/>
          <w:sz w:val="28"/>
          <w:szCs w:val="28"/>
        </w:rPr>
        <w:t>И.</w:t>
      </w:r>
      <w:r w:rsidR="0079448C">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С.  Щедровского с натуры , по собственным рисункам. Литография. 31,3х37,6 см.</w:t>
      </w:r>
    </w:p>
    <w:p w14:paraId="14EB5D57" w14:textId="7E03E31D"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34. </w:t>
      </w:r>
      <w:r w:rsidRPr="004A6C63">
        <w:rPr>
          <w:rFonts w:ascii="Times New Roman" w:hAnsi="Times New Roman" w:cs="Times New Roman"/>
          <w:sz w:val="28"/>
          <w:szCs w:val="28"/>
        </w:rPr>
        <w:t xml:space="preserve">Тарелка десертная из Гурьевского сервиза с изображением уличного чтеца.  1891 г. Фарфор, роспись надглазурная, золочение. Марка зеленая подглазурная: А </w:t>
      </w:r>
      <w:r w:rsidRPr="004A6C63">
        <w:rPr>
          <w:rFonts w:ascii="Times New Roman" w:hAnsi="Times New Roman" w:cs="Times New Roman"/>
          <w:sz w:val="28"/>
          <w:szCs w:val="28"/>
          <w:lang w:val="en-US"/>
        </w:rPr>
        <w:t>III</w:t>
      </w:r>
      <w:r w:rsidRPr="002D4049">
        <w:rPr>
          <w:rFonts w:ascii="Times New Roman" w:hAnsi="Times New Roman" w:cs="Times New Roman"/>
          <w:sz w:val="28"/>
          <w:szCs w:val="28"/>
        </w:rPr>
        <w:t xml:space="preserve"> под</w:t>
      </w:r>
      <w:r w:rsidRPr="004A6C63">
        <w:rPr>
          <w:rFonts w:ascii="Times New Roman" w:hAnsi="Times New Roman" w:cs="Times New Roman"/>
          <w:sz w:val="28"/>
          <w:szCs w:val="28"/>
        </w:rPr>
        <w:t xml:space="preserve"> короной </w:t>
      </w:r>
      <w:r w:rsidR="00285214">
        <w:rPr>
          <w:rFonts w:ascii="Times New Roman" w:hAnsi="Times New Roman" w:cs="Times New Roman"/>
          <w:sz w:val="28"/>
          <w:szCs w:val="28"/>
        </w:rPr>
        <w:t>и дата 1891</w:t>
      </w:r>
      <w:r w:rsidR="002A6606">
        <w:rPr>
          <w:rFonts w:ascii="Times New Roman" w:hAnsi="Times New Roman" w:cs="Times New Roman"/>
          <w:sz w:val="28"/>
          <w:szCs w:val="28"/>
        </w:rPr>
        <w:t>.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 xml:space="preserve">4. ГМЗ «Петергоф». </w:t>
      </w:r>
    </w:p>
    <w:p w14:paraId="24688F99" w14:textId="126D90BF" w:rsidR="00EC3D77" w:rsidRPr="004A6C63" w:rsidRDefault="00EC3D77"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b/>
          <w:sz w:val="28"/>
          <w:szCs w:val="28"/>
        </w:rPr>
        <w:t xml:space="preserve">Ил. 35. </w:t>
      </w:r>
      <w:r w:rsidR="002A6606">
        <w:rPr>
          <w:rFonts w:ascii="Times New Roman" w:hAnsi="Times New Roman" w:cs="Times New Roman"/>
          <w:sz w:val="28"/>
          <w:szCs w:val="28"/>
        </w:rPr>
        <w:t>Уличная торговка</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«Сценам из русского народного быта» 1852 г. И.</w:t>
      </w:r>
      <w:r w:rsidR="0079448C">
        <w:rPr>
          <w:rFonts w:ascii="Times New Roman" w:hAnsi="Times New Roman" w:cs="Times New Roman"/>
          <w:color w:val="000000"/>
          <w:sz w:val="28"/>
          <w:szCs w:val="28"/>
        </w:rPr>
        <w:t xml:space="preserve"> </w:t>
      </w:r>
      <w:r w:rsidR="004F7A14">
        <w:rPr>
          <w:rFonts w:ascii="Times New Roman" w:hAnsi="Times New Roman" w:cs="Times New Roman"/>
          <w:color w:val="000000"/>
          <w:sz w:val="28"/>
          <w:szCs w:val="28"/>
        </w:rPr>
        <w:t>С. Щедровского. Гравюра</w:t>
      </w:r>
      <w:r w:rsidRPr="004A6C63">
        <w:rPr>
          <w:rFonts w:ascii="Times New Roman" w:hAnsi="Times New Roman" w:cs="Times New Roman"/>
          <w:color w:val="000000"/>
          <w:sz w:val="28"/>
          <w:szCs w:val="28"/>
        </w:rPr>
        <w:t xml:space="preserve"> И.</w:t>
      </w:r>
      <w:r w:rsidR="0079448C">
        <w:rPr>
          <w:rFonts w:ascii="Times New Roman" w:hAnsi="Times New Roman" w:cs="Times New Roman"/>
          <w:color w:val="000000"/>
          <w:sz w:val="28"/>
          <w:szCs w:val="28"/>
        </w:rPr>
        <w:t xml:space="preserve"> </w:t>
      </w:r>
      <w:r w:rsidR="00285214">
        <w:rPr>
          <w:rFonts w:ascii="Times New Roman" w:hAnsi="Times New Roman" w:cs="Times New Roman"/>
          <w:color w:val="000000"/>
          <w:sz w:val="28"/>
          <w:szCs w:val="28"/>
        </w:rPr>
        <w:t>С.  Щедровского с натуры</w:t>
      </w:r>
      <w:r w:rsidRPr="004A6C63">
        <w:rPr>
          <w:rFonts w:ascii="Times New Roman" w:hAnsi="Times New Roman" w:cs="Times New Roman"/>
          <w:color w:val="000000"/>
          <w:sz w:val="28"/>
          <w:szCs w:val="28"/>
        </w:rPr>
        <w:t>, по собственным рисункам. Литография. 31,3х37,6 см.</w:t>
      </w:r>
    </w:p>
    <w:p w14:paraId="5A59B4E0" w14:textId="2B5353DA"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36. </w:t>
      </w:r>
      <w:r w:rsidRPr="004A6C63">
        <w:rPr>
          <w:rFonts w:ascii="Times New Roman" w:hAnsi="Times New Roman" w:cs="Times New Roman"/>
          <w:sz w:val="28"/>
          <w:szCs w:val="28"/>
        </w:rPr>
        <w:t xml:space="preserve">Тарелка десертная из Гурьевского сервиза с изображением уличной торговки.  1898 г. Фарфор, роспись надглазурная, золочение. Марка зеленая подглазурная: Н </w:t>
      </w:r>
      <w:r w:rsidRPr="004A6C63">
        <w:rPr>
          <w:rFonts w:ascii="Times New Roman" w:hAnsi="Times New Roman" w:cs="Times New Roman"/>
          <w:sz w:val="28"/>
          <w:szCs w:val="28"/>
          <w:lang w:val="en-US"/>
        </w:rPr>
        <w:t>II</w:t>
      </w:r>
      <w:r w:rsidRPr="002D4049">
        <w:rPr>
          <w:rFonts w:ascii="Times New Roman" w:hAnsi="Times New Roman" w:cs="Times New Roman"/>
          <w:sz w:val="28"/>
          <w:szCs w:val="28"/>
        </w:rPr>
        <w:t xml:space="preserve"> под</w:t>
      </w:r>
      <w:r w:rsidR="00285214">
        <w:rPr>
          <w:rFonts w:ascii="Times New Roman" w:hAnsi="Times New Roman" w:cs="Times New Roman"/>
          <w:sz w:val="28"/>
          <w:szCs w:val="28"/>
        </w:rPr>
        <w:t xml:space="preserve"> </w:t>
      </w:r>
      <w:r w:rsidR="006B334A">
        <w:rPr>
          <w:rFonts w:ascii="Times New Roman" w:hAnsi="Times New Roman" w:cs="Times New Roman"/>
          <w:sz w:val="28"/>
          <w:szCs w:val="28"/>
        </w:rPr>
        <w:t>короной и дата 1898</w:t>
      </w:r>
      <w:r w:rsidR="002A6606">
        <w:rPr>
          <w:rFonts w:ascii="Times New Roman" w:hAnsi="Times New Roman" w:cs="Times New Roman"/>
          <w:sz w:val="28"/>
          <w:szCs w:val="28"/>
        </w:rPr>
        <w:t>.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 xml:space="preserve">4. ГМЗ «Петергоф». </w:t>
      </w:r>
    </w:p>
    <w:p w14:paraId="3E7CDC7A" w14:textId="686D760A" w:rsidR="00EC3D77" w:rsidRPr="004A6C63" w:rsidRDefault="00EC3D77" w:rsidP="00817084">
      <w:pPr>
        <w:ind w:firstLine="851"/>
        <w:rPr>
          <w:rFonts w:ascii="Times New Roman" w:hAnsi="Times New Roman" w:cs="Times New Roman"/>
          <w:color w:val="000000"/>
          <w:sz w:val="28"/>
          <w:szCs w:val="28"/>
        </w:rPr>
      </w:pPr>
      <w:r w:rsidRPr="004A6C63">
        <w:rPr>
          <w:rFonts w:ascii="Times New Roman" w:hAnsi="Times New Roman" w:cs="Times New Roman"/>
          <w:b/>
          <w:sz w:val="28"/>
          <w:szCs w:val="28"/>
        </w:rPr>
        <w:t xml:space="preserve">Ил. 37. </w:t>
      </w:r>
      <w:r w:rsidR="002A6606">
        <w:rPr>
          <w:rFonts w:ascii="Times New Roman" w:hAnsi="Times New Roman" w:cs="Times New Roman"/>
          <w:sz w:val="28"/>
          <w:szCs w:val="28"/>
        </w:rPr>
        <w:t>Сбитенщик</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«Сценам из русского народного быта» 1852 г. И.</w:t>
      </w:r>
      <w:r w:rsidR="0079448C">
        <w:rPr>
          <w:rFonts w:ascii="Times New Roman" w:hAnsi="Times New Roman" w:cs="Times New Roman"/>
          <w:color w:val="000000"/>
          <w:sz w:val="28"/>
          <w:szCs w:val="28"/>
        </w:rPr>
        <w:t xml:space="preserve"> </w:t>
      </w:r>
      <w:r w:rsidR="004F7A14">
        <w:rPr>
          <w:rFonts w:ascii="Times New Roman" w:hAnsi="Times New Roman" w:cs="Times New Roman"/>
          <w:color w:val="000000"/>
          <w:sz w:val="28"/>
          <w:szCs w:val="28"/>
        </w:rPr>
        <w:t xml:space="preserve">С. Щедровского. Гравюра </w:t>
      </w:r>
      <w:r w:rsidRPr="004A6C63">
        <w:rPr>
          <w:rFonts w:ascii="Times New Roman" w:hAnsi="Times New Roman" w:cs="Times New Roman"/>
          <w:color w:val="000000"/>
          <w:sz w:val="28"/>
          <w:szCs w:val="28"/>
        </w:rPr>
        <w:t>И.</w:t>
      </w:r>
      <w:r w:rsidR="0079448C">
        <w:rPr>
          <w:rFonts w:ascii="Times New Roman" w:hAnsi="Times New Roman" w:cs="Times New Roman"/>
          <w:color w:val="000000"/>
          <w:sz w:val="28"/>
          <w:szCs w:val="28"/>
        </w:rPr>
        <w:t xml:space="preserve"> С.  Щедровского с натуры</w:t>
      </w:r>
      <w:r w:rsidRPr="004A6C63">
        <w:rPr>
          <w:rFonts w:ascii="Times New Roman" w:hAnsi="Times New Roman" w:cs="Times New Roman"/>
          <w:color w:val="000000"/>
          <w:sz w:val="28"/>
          <w:szCs w:val="28"/>
        </w:rPr>
        <w:t>, по собственным рисункам. Литография. 31,3х37,6 см.</w:t>
      </w:r>
    </w:p>
    <w:p w14:paraId="57230BC3" w14:textId="4AFB81B3"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38. </w:t>
      </w:r>
      <w:r w:rsidRPr="004A6C63">
        <w:rPr>
          <w:rFonts w:ascii="Times New Roman" w:hAnsi="Times New Roman" w:cs="Times New Roman"/>
          <w:sz w:val="28"/>
          <w:szCs w:val="28"/>
        </w:rPr>
        <w:t xml:space="preserve">Тарелка десертная из Гурьевского сервиза с изображением торговца сбитнем.  1891 г. Фарфор, роспись надглазурная, золочение. Марка зеленая подглазурная: А </w:t>
      </w:r>
      <w:r w:rsidRPr="004A6C63">
        <w:rPr>
          <w:rFonts w:ascii="Times New Roman" w:hAnsi="Times New Roman" w:cs="Times New Roman"/>
          <w:sz w:val="28"/>
          <w:szCs w:val="28"/>
          <w:lang w:val="en-US"/>
        </w:rPr>
        <w:t>III</w:t>
      </w:r>
      <w:r w:rsidRPr="002D4049">
        <w:rPr>
          <w:rFonts w:ascii="Times New Roman" w:hAnsi="Times New Roman" w:cs="Times New Roman"/>
          <w:sz w:val="28"/>
          <w:szCs w:val="28"/>
        </w:rPr>
        <w:t xml:space="preserve"> под</w:t>
      </w:r>
      <w:r w:rsidR="002A6606">
        <w:rPr>
          <w:rFonts w:ascii="Times New Roman" w:hAnsi="Times New Roman" w:cs="Times New Roman"/>
          <w:sz w:val="28"/>
          <w:szCs w:val="28"/>
        </w:rPr>
        <w:t xml:space="preserve"> короной и дата 1891.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 xml:space="preserve">4. ГМЗ «Петергоф». </w:t>
      </w:r>
    </w:p>
    <w:p w14:paraId="768710B4" w14:textId="6B2A5124" w:rsidR="00EC3D77" w:rsidRPr="002D4049" w:rsidRDefault="00EC3D77"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b/>
          <w:sz w:val="28"/>
          <w:szCs w:val="28"/>
        </w:rPr>
        <w:t xml:space="preserve">Ил. 39. </w:t>
      </w:r>
      <w:r w:rsidR="002A6606">
        <w:rPr>
          <w:rFonts w:ascii="Times New Roman" w:hAnsi="Times New Roman" w:cs="Times New Roman"/>
          <w:sz w:val="28"/>
          <w:szCs w:val="28"/>
        </w:rPr>
        <w:t>Петербургский ванька</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«Сценам из русского народного быта» 1852 г. И.</w:t>
      </w:r>
      <w:r w:rsidR="0079448C">
        <w:rPr>
          <w:rFonts w:ascii="Times New Roman" w:hAnsi="Times New Roman" w:cs="Times New Roman"/>
          <w:color w:val="000000"/>
          <w:sz w:val="28"/>
          <w:szCs w:val="28"/>
        </w:rPr>
        <w:t xml:space="preserve"> </w:t>
      </w:r>
      <w:r w:rsidR="004F7A14">
        <w:rPr>
          <w:rFonts w:ascii="Times New Roman" w:hAnsi="Times New Roman" w:cs="Times New Roman"/>
          <w:color w:val="000000"/>
          <w:sz w:val="28"/>
          <w:szCs w:val="28"/>
        </w:rPr>
        <w:t xml:space="preserve">С. Щедровского. Гравюра </w:t>
      </w:r>
      <w:r w:rsidRPr="004A6C63">
        <w:rPr>
          <w:rFonts w:ascii="Times New Roman" w:hAnsi="Times New Roman" w:cs="Times New Roman"/>
          <w:color w:val="000000"/>
          <w:sz w:val="28"/>
          <w:szCs w:val="28"/>
        </w:rPr>
        <w:t>И.</w:t>
      </w:r>
      <w:r w:rsidR="0079448C">
        <w:rPr>
          <w:rFonts w:ascii="Times New Roman" w:hAnsi="Times New Roman" w:cs="Times New Roman"/>
          <w:color w:val="000000"/>
          <w:sz w:val="28"/>
          <w:szCs w:val="28"/>
        </w:rPr>
        <w:t xml:space="preserve"> </w:t>
      </w:r>
      <w:r w:rsidRPr="004A6C63">
        <w:rPr>
          <w:rFonts w:ascii="Times New Roman" w:hAnsi="Times New Roman" w:cs="Times New Roman"/>
          <w:color w:val="000000"/>
          <w:sz w:val="28"/>
          <w:szCs w:val="28"/>
        </w:rPr>
        <w:t xml:space="preserve">С. </w:t>
      </w:r>
      <w:r w:rsidR="006B334A">
        <w:rPr>
          <w:rFonts w:ascii="Times New Roman" w:hAnsi="Times New Roman" w:cs="Times New Roman"/>
          <w:color w:val="000000"/>
          <w:sz w:val="28"/>
          <w:szCs w:val="28"/>
        </w:rPr>
        <w:t xml:space="preserve"> Щедровского с натуры</w:t>
      </w:r>
      <w:r w:rsidRPr="004A6C63">
        <w:rPr>
          <w:rFonts w:ascii="Times New Roman" w:hAnsi="Times New Roman" w:cs="Times New Roman"/>
          <w:color w:val="000000"/>
          <w:sz w:val="28"/>
          <w:szCs w:val="28"/>
        </w:rPr>
        <w:t>, по собственным рисункам. Литография. 31,3х37,6 см.</w:t>
      </w:r>
    </w:p>
    <w:p w14:paraId="3698B391" w14:textId="4353F21E"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40. </w:t>
      </w:r>
      <w:r w:rsidRPr="004A6C63">
        <w:rPr>
          <w:rFonts w:ascii="Times New Roman" w:hAnsi="Times New Roman" w:cs="Times New Roman"/>
          <w:sz w:val="28"/>
          <w:szCs w:val="28"/>
        </w:rPr>
        <w:t xml:space="preserve">Тарелка десертная из Гурьевского сервиза с изображением кучера и уличного торговца. 1890 г. Фарфор, роспись надглазурная, золочение. Марка зеленая подглазурная: А </w:t>
      </w:r>
      <w:r w:rsidRPr="004A6C63">
        <w:rPr>
          <w:rFonts w:ascii="Times New Roman" w:hAnsi="Times New Roman" w:cs="Times New Roman"/>
          <w:sz w:val="28"/>
          <w:szCs w:val="28"/>
          <w:lang w:val="en-US"/>
        </w:rPr>
        <w:t>III</w:t>
      </w:r>
      <w:r w:rsidRPr="002D4049">
        <w:rPr>
          <w:rFonts w:ascii="Times New Roman" w:hAnsi="Times New Roman" w:cs="Times New Roman"/>
          <w:sz w:val="28"/>
          <w:szCs w:val="28"/>
        </w:rPr>
        <w:t xml:space="preserve"> под</w:t>
      </w:r>
      <w:r w:rsidR="00285214">
        <w:rPr>
          <w:rFonts w:ascii="Times New Roman" w:hAnsi="Times New Roman" w:cs="Times New Roman"/>
          <w:sz w:val="28"/>
          <w:szCs w:val="28"/>
        </w:rPr>
        <w:t xml:space="preserve"> короной и дата 1890</w:t>
      </w:r>
      <w:r w:rsidRPr="004A6C63">
        <w:rPr>
          <w:rFonts w:ascii="Times New Roman" w:hAnsi="Times New Roman" w:cs="Times New Roman"/>
          <w:sz w:val="28"/>
          <w:szCs w:val="28"/>
        </w:rPr>
        <w:t>.</w:t>
      </w:r>
      <w:r w:rsidR="002A6606">
        <w:rPr>
          <w:rFonts w:ascii="Times New Roman" w:hAnsi="Times New Roman" w:cs="Times New Roman"/>
          <w:sz w:val="28"/>
          <w:szCs w:val="28"/>
        </w:rPr>
        <w:t xml:space="preserve">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 xml:space="preserve">4. ГМЗ «Петергоф». </w:t>
      </w:r>
    </w:p>
    <w:p w14:paraId="1B2D83FD" w14:textId="79E54744" w:rsidR="00EC3D77" w:rsidRPr="004A6C63" w:rsidRDefault="00EC3D77"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b/>
          <w:sz w:val="28"/>
          <w:szCs w:val="28"/>
        </w:rPr>
        <w:t xml:space="preserve">Ил. 41. </w:t>
      </w:r>
      <w:r w:rsidR="002A6606">
        <w:rPr>
          <w:rFonts w:ascii="Times New Roman" w:hAnsi="Times New Roman" w:cs="Times New Roman"/>
          <w:sz w:val="28"/>
          <w:szCs w:val="28"/>
        </w:rPr>
        <w:t>Петербургский дворник</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«Сценам из русского народного быта» 1852 г. И.</w:t>
      </w:r>
      <w:r w:rsidR="0079448C">
        <w:rPr>
          <w:rFonts w:ascii="Times New Roman" w:hAnsi="Times New Roman" w:cs="Times New Roman"/>
          <w:color w:val="000000"/>
          <w:sz w:val="28"/>
          <w:szCs w:val="28"/>
        </w:rPr>
        <w:t xml:space="preserve"> </w:t>
      </w:r>
      <w:r w:rsidR="004F7A14">
        <w:rPr>
          <w:rFonts w:ascii="Times New Roman" w:hAnsi="Times New Roman" w:cs="Times New Roman"/>
          <w:color w:val="000000"/>
          <w:sz w:val="28"/>
          <w:szCs w:val="28"/>
        </w:rPr>
        <w:t>С. Щедровского. Гравюра</w:t>
      </w:r>
      <w:r w:rsidRPr="004A6C63">
        <w:rPr>
          <w:rFonts w:ascii="Times New Roman" w:hAnsi="Times New Roman" w:cs="Times New Roman"/>
          <w:color w:val="000000"/>
          <w:sz w:val="28"/>
          <w:szCs w:val="28"/>
        </w:rPr>
        <w:t xml:space="preserve"> И.</w:t>
      </w:r>
      <w:r w:rsidR="0079448C">
        <w:rPr>
          <w:rFonts w:ascii="Times New Roman" w:hAnsi="Times New Roman" w:cs="Times New Roman"/>
          <w:color w:val="000000"/>
          <w:sz w:val="28"/>
          <w:szCs w:val="28"/>
        </w:rPr>
        <w:t xml:space="preserve"> </w:t>
      </w:r>
      <w:r w:rsidR="006B334A">
        <w:rPr>
          <w:rFonts w:ascii="Times New Roman" w:hAnsi="Times New Roman" w:cs="Times New Roman"/>
          <w:color w:val="000000"/>
          <w:sz w:val="28"/>
          <w:szCs w:val="28"/>
        </w:rPr>
        <w:t>С.  Щедровского с натуры</w:t>
      </w:r>
      <w:r w:rsidRPr="004A6C63">
        <w:rPr>
          <w:rFonts w:ascii="Times New Roman" w:hAnsi="Times New Roman" w:cs="Times New Roman"/>
          <w:color w:val="000000"/>
          <w:sz w:val="28"/>
          <w:szCs w:val="28"/>
        </w:rPr>
        <w:t>, по собственным рисункам. Литография. 31,3х37,6 см.</w:t>
      </w:r>
    </w:p>
    <w:p w14:paraId="3C2D513C" w14:textId="351BD1C4" w:rsidR="00EC3D77"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42. </w:t>
      </w:r>
      <w:r w:rsidRPr="004A6C63">
        <w:rPr>
          <w:rFonts w:ascii="Times New Roman" w:hAnsi="Times New Roman" w:cs="Times New Roman"/>
          <w:sz w:val="28"/>
          <w:szCs w:val="28"/>
        </w:rPr>
        <w:t xml:space="preserve">Тарелка десертная из Гурьевского сервиза с изображением дворника.  1891 г. Фарфор, роспись надглазурная, золочение. Марка зеленая подглазурная: А </w:t>
      </w:r>
      <w:r w:rsidRPr="004A6C63">
        <w:rPr>
          <w:rFonts w:ascii="Times New Roman" w:hAnsi="Times New Roman" w:cs="Times New Roman"/>
          <w:sz w:val="28"/>
          <w:szCs w:val="28"/>
          <w:lang w:val="en-US"/>
        </w:rPr>
        <w:t>III</w:t>
      </w:r>
      <w:r w:rsidRPr="002D4049">
        <w:rPr>
          <w:rFonts w:ascii="Times New Roman" w:hAnsi="Times New Roman" w:cs="Times New Roman"/>
          <w:sz w:val="28"/>
          <w:szCs w:val="28"/>
        </w:rPr>
        <w:t xml:space="preserve"> под</w:t>
      </w:r>
      <w:r w:rsidR="0079448C">
        <w:rPr>
          <w:rFonts w:ascii="Times New Roman" w:hAnsi="Times New Roman" w:cs="Times New Roman"/>
          <w:sz w:val="28"/>
          <w:szCs w:val="28"/>
        </w:rPr>
        <w:t xml:space="preserve"> короной и дата 1</w:t>
      </w:r>
      <w:r w:rsidR="00D23CAC">
        <w:rPr>
          <w:rFonts w:ascii="Times New Roman" w:hAnsi="Times New Roman" w:cs="Times New Roman"/>
          <w:sz w:val="28"/>
          <w:szCs w:val="28"/>
        </w:rPr>
        <w:t>891</w:t>
      </w:r>
      <w:r w:rsidR="002A6606">
        <w:rPr>
          <w:rFonts w:ascii="Times New Roman" w:hAnsi="Times New Roman" w:cs="Times New Roman"/>
          <w:sz w:val="28"/>
          <w:szCs w:val="28"/>
        </w:rPr>
        <w:t>. Диаметр</w:t>
      </w:r>
      <w:r w:rsidR="0079448C">
        <w:rPr>
          <w:rFonts w:ascii="Times New Roman" w:hAnsi="Times New Roman" w:cs="Times New Roman"/>
          <w:sz w:val="28"/>
          <w:szCs w:val="28"/>
        </w:rPr>
        <w:t xml:space="preserve"> 24,</w:t>
      </w:r>
      <w:r w:rsidRPr="004A6C63">
        <w:rPr>
          <w:rFonts w:ascii="Times New Roman" w:hAnsi="Times New Roman" w:cs="Times New Roman"/>
          <w:sz w:val="28"/>
          <w:szCs w:val="28"/>
        </w:rPr>
        <w:t xml:space="preserve">4. ГМЗ «Петергоф». </w:t>
      </w:r>
    </w:p>
    <w:p w14:paraId="3A09B68B" w14:textId="77777777" w:rsidR="00817084" w:rsidRDefault="00817084" w:rsidP="00817084">
      <w:pPr>
        <w:ind w:firstLine="851"/>
        <w:rPr>
          <w:rFonts w:ascii="Times New Roman" w:hAnsi="Times New Roman" w:cs="Times New Roman"/>
          <w:sz w:val="28"/>
          <w:szCs w:val="28"/>
        </w:rPr>
      </w:pPr>
    </w:p>
    <w:p w14:paraId="21ACBC9A" w14:textId="77777777" w:rsidR="00817084" w:rsidRPr="004A6C63" w:rsidRDefault="00817084" w:rsidP="00817084">
      <w:pPr>
        <w:ind w:firstLine="851"/>
        <w:rPr>
          <w:rFonts w:ascii="Times New Roman" w:hAnsi="Times New Roman" w:cs="Times New Roman"/>
          <w:sz w:val="28"/>
          <w:szCs w:val="28"/>
        </w:rPr>
      </w:pPr>
    </w:p>
    <w:p w14:paraId="319239D9" w14:textId="77777777" w:rsidR="00EC3D77" w:rsidRDefault="00EC3D77" w:rsidP="00817084">
      <w:pPr>
        <w:ind w:firstLine="851"/>
      </w:pPr>
    </w:p>
    <w:p w14:paraId="51C20582" w14:textId="77777777" w:rsidR="00EC3D77" w:rsidRPr="004A6C63" w:rsidRDefault="00EC3D77" w:rsidP="00817084">
      <w:pPr>
        <w:ind w:firstLine="851"/>
        <w:jc w:val="center"/>
        <w:rPr>
          <w:rFonts w:ascii="Times New Roman" w:hAnsi="Times New Roman" w:cs="Times New Roman"/>
          <w:b/>
          <w:sz w:val="28"/>
          <w:szCs w:val="28"/>
        </w:rPr>
      </w:pPr>
      <w:r w:rsidRPr="004A6C63">
        <w:rPr>
          <w:rFonts w:ascii="Times New Roman" w:hAnsi="Times New Roman" w:cs="Times New Roman"/>
          <w:b/>
          <w:sz w:val="28"/>
          <w:szCs w:val="28"/>
        </w:rPr>
        <w:t>Серия «Народности России» 1780-1790-е гг.</w:t>
      </w:r>
    </w:p>
    <w:p w14:paraId="1B5A379A" w14:textId="77777777" w:rsidR="00EC3D77" w:rsidRPr="004A6C63" w:rsidRDefault="00EC3D77" w:rsidP="00817084">
      <w:pPr>
        <w:ind w:firstLine="851"/>
        <w:jc w:val="center"/>
        <w:rPr>
          <w:rFonts w:ascii="Times New Roman" w:hAnsi="Times New Roman" w:cs="Times New Roman"/>
          <w:b/>
          <w:sz w:val="28"/>
          <w:szCs w:val="28"/>
        </w:rPr>
      </w:pPr>
      <w:r w:rsidRPr="004A6C63">
        <w:rPr>
          <w:rFonts w:ascii="Times New Roman" w:hAnsi="Times New Roman" w:cs="Times New Roman"/>
          <w:b/>
          <w:sz w:val="28"/>
          <w:szCs w:val="28"/>
        </w:rPr>
        <w:t>Серия «Торговцы и ремесленники» 1780-1790-е гг.</w:t>
      </w:r>
    </w:p>
    <w:p w14:paraId="6F13CD95" w14:textId="77777777" w:rsidR="00EC3D77" w:rsidRPr="004A6C63" w:rsidRDefault="00EC3D77" w:rsidP="00817084">
      <w:pPr>
        <w:ind w:firstLine="851"/>
        <w:jc w:val="center"/>
        <w:rPr>
          <w:rFonts w:ascii="Times New Roman" w:hAnsi="Times New Roman" w:cs="Times New Roman"/>
          <w:b/>
          <w:sz w:val="28"/>
          <w:szCs w:val="28"/>
        </w:rPr>
      </w:pPr>
      <w:r w:rsidRPr="004A6C63">
        <w:rPr>
          <w:rFonts w:ascii="Times New Roman" w:hAnsi="Times New Roman" w:cs="Times New Roman"/>
          <w:b/>
          <w:sz w:val="28"/>
          <w:szCs w:val="28"/>
        </w:rPr>
        <w:t>Серия «Народности России» 1907-1917 гг.</w:t>
      </w:r>
    </w:p>
    <w:p w14:paraId="65C2C7A2" w14:textId="77777777" w:rsidR="00EC3D77" w:rsidRPr="004A6C63" w:rsidRDefault="00EC3D77" w:rsidP="00817084">
      <w:pPr>
        <w:ind w:firstLine="851"/>
        <w:rPr>
          <w:rFonts w:ascii="Times New Roman" w:hAnsi="Times New Roman" w:cs="Times New Roman"/>
          <w:sz w:val="28"/>
          <w:szCs w:val="28"/>
        </w:rPr>
      </w:pPr>
    </w:p>
    <w:p w14:paraId="7C719173" w14:textId="56822C95"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43.</w:t>
      </w:r>
      <w:r w:rsidRPr="004A6C63">
        <w:rPr>
          <w:rFonts w:ascii="Times New Roman" w:hAnsi="Times New Roman" w:cs="Times New Roman"/>
          <w:sz w:val="28"/>
          <w:szCs w:val="28"/>
        </w:rPr>
        <w:t xml:space="preserve"> </w:t>
      </w:r>
      <w:r w:rsidR="0087413D">
        <w:rPr>
          <w:rFonts w:ascii="Times New Roman" w:hAnsi="Times New Roman" w:cs="Times New Roman"/>
          <w:i/>
          <w:iCs/>
          <w:sz w:val="28"/>
          <w:szCs w:val="28"/>
        </w:rPr>
        <w:t>Казанской Татаринъ</w:t>
      </w:r>
      <w:r w:rsidRPr="004A6C63">
        <w:rPr>
          <w:rFonts w:ascii="Times New Roman" w:hAnsi="Times New Roman" w:cs="Times New Roman"/>
          <w:i/>
          <w:iCs/>
          <w:sz w:val="28"/>
          <w:szCs w:val="28"/>
        </w:rPr>
        <w:t xml:space="preserve">. </w:t>
      </w:r>
      <w:r w:rsidRPr="004A6C63">
        <w:rPr>
          <w:rFonts w:ascii="Times New Roman" w:hAnsi="Times New Roman" w:cs="Times New Roman"/>
          <w:sz w:val="28"/>
          <w:szCs w:val="28"/>
        </w:rPr>
        <w:t>Иллюстрация к «Описанию обитающих в Росси</w:t>
      </w:r>
      <w:r w:rsidR="00285214">
        <w:rPr>
          <w:rFonts w:ascii="Times New Roman" w:hAnsi="Times New Roman" w:cs="Times New Roman"/>
          <w:sz w:val="28"/>
          <w:szCs w:val="28"/>
        </w:rPr>
        <w:t>йском государстве народов…</w:t>
      </w:r>
      <w:r w:rsidR="0079448C">
        <w:rPr>
          <w:rFonts w:ascii="Times New Roman" w:hAnsi="Times New Roman" w:cs="Times New Roman"/>
          <w:sz w:val="28"/>
          <w:szCs w:val="28"/>
        </w:rPr>
        <w:t xml:space="preserve">» И. </w:t>
      </w:r>
      <w:r w:rsidRPr="004A6C63">
        <w:rPr>
          <w:rFonts w:ascii="Times New Roman" w:hAnsi="Times New Roman" w:cs="Times New Roman"/>
          <w:sz w:val="28"/>
          <w:szCs w:val="28"/>
        </w:rPr>
        <w:t>Г. Геор</w:t>
      </w:r>
      <w:r w:rsidR="004F7A14">
        <w:rPr>
          <w:rFonts w:ascii="Times New Roman" w:hAnsi="Times New Roman" w:cs="Times New Roman"/>
          <w:sz w:val="28"/>
          <w:szCs w:val="28"/>
        </w:rPr>
        <w:t xml:space="preserve">ги (СПб., 1776-1777). Гравюра </w:t>
      </w:r>
      <w:r w:rsidRPr="004A6C63">
        <w:rPr>
          <w:rFonts w:ascii="Times New Roman" w:hAnsi="Times New Roman" w:cs="Times New Roman"/>
          <w:sz w:val="28"/>
          <w:szCs w:val="28"/>
        </w:rPr>
        <w:t>Х.</w:t>
      </w:r>
      <w:r w:rsidR="0079448C">
        <w:rPr>
          <w:rFonts w:ascii="Times New Roman" w:hAnsi="Times New Roman" w:cs="Times New Roman"/>
          <w:sz w:val="28"/>
          <w:szCs w:val="28"/>
        </w:rPr>
        <w:t xml:space="preserve"> </w:t>
      </w:r>
      <w:r w:rsidRPr="004A6C63">
        <w:rPr>
          <w:rFonts w:ascii="Times New Roman" w:hAnsi="Times New Roman" w:cs="Times New Roman"/>
          <w:sz w:val="28"/>
          <w:szCs w:val="28"/>
        </w:rPr>
        <w:t>М.</w:t>
      </w:r>
      <w:r w:rsidR="0079448C">
        <w:rPr>
          <w:rFonts w:ascii="Times New Roman" w:hAnsi="Times New Roman" w:cs="Times New Roman"/>
          <w:sz w:val="28"/>
          <w:szCs w:val="28"/>
        </w:rPr>
        <w:t xml:space="preserve"> Рота/Д. Шлеппера по рисунку И. </w:t>
      </w:r>
      <w:r w:rsidRPr="004A6C63">
        <w:rPr>
          <w:rFonts w:ascii="Times New Roman" w:hAnsi="Times New Roman" w:cs="Times New Roman"/>
          <w:sz w:val="28"/>
          <w:szCs w:val="28"/>
        </w:rPr>
        <w:t>Г. Георги. Гравюра резцом на меди. 190</w:t>
      </w:r>
      <w:r w:rsidRPr="004A6C63">
        <w:rPr>
          <w:rFonts w:ascii="Times New Roman" w:hAnsi="Times New Roman" w:cs="Times New Roman"/>
          <w:sz w:val="28"/>
          <w:szCs w:val="28"/>
          <w:lang w:val="en-US"/>
        </w:rPr>
        <w:t>x</w:t>
      </w:r>
      <w:r w:rsidRPr="004A6C63">
        <w:rPr>
          <w:rFonts w:ascii="Times New Roman" w:hAnsi="Times New Roman" w:cs="Times New Roman"/>
          <w:sz w:val="28"/>
          <w:szCs w:val="28"/>
        </w:rPr>
        <w:t>260 мм.</w:t>
      </w:r>
    </w:p>
    <w:p w14:paraId="2BE5F5CB" w14:textId="77777777" w:rsidR="00EC3D77" w:rsidRPr="004A6C63" w:rsidRDefault="00EC3D77"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b/>
          <w:color w:val="000000"/>
          <w:sz w:val="28"/>
          <w:szCs w:val="28"/>
        </w:rPr>
        <w:t>Ил. 44.</w:t>
      </w:r>
      <w:r w:rsidRPr="004A6C63">
        <w:rPr>
          <w:rFonts w:ascii="Times New Roman" w:hAnsi="Times New Roman" w:cs="Times New Roman"/>
          <w:color w:val="000000" w:themeColor="text1"/>
          <w:sz w:val="28"/>
          <w:szCs w:val="28"/>
        </w:rPr>
        <w:t xml:space="preserve">  1-3 Сравнение лиц Казанского татарина из изданий Отроша (1768), Георги (1799) и экземпляров из коллекции «Попов и К».</w:t>
      </w:r>
    </w:p>
    <w:p w14:paraId="301340E4" w14:textId="77777777" w:rsidR="00EC3D77" w:rsidRPr="004A6C63" w:rsidRDefault="00EC3D77"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color w:val="000000" w:themeColor="text1"/>
          <w:sz w:val="28"/>
          <w:szCs w:val="28"/>
        </w:rPr>
        <w:t>4 Татары из окрестностей Казани. Гравюры И.-Б. Тилларда по рисунку Ж.-Б. Лепренса.</w:t>
      </w:r>
    </w:p>
    <w:p w14:paraId="6DAD43FE" w14:textId="32C8CBE5" w:rsidR="00EC3D77" w:rsidRPr="004A6C63" w:rsidRDefault="00EC3D77"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color w:val="000000" w:themeColor="text1"/>
          <w:sz w:val="28"/>
          <w:szCs w:val="28"/>
        </w:rPr>
        <w:t xml:space="preserve">5 </w:t>
      </w:r>
      <w:r w:rsidR="0079448C">
        <w:rPr>
          <w:rFonts w:ascii="Times New Roman" w:hAnsi="Times New Roman" w:cs="Times New Roman"/>
          <w:color w:val="000000" w:themeColor="text1"/>
          <w:sz w:val="28"/>
          <w:szCs w:val="28"/>
        </w:rPr>
        <w:t xml:space="preserve">Казанский татарин из альбома И. </w:t>
      </w:r>
      <w:r w:rsidRPr="004A6C63">
        <w:rPr>
          <w:rFonts w:ascii="Times New Roman" w:hAnsi="Times New Roman" w:cs="Times New Roman"/>
          <w:color w:val="000000" w:themeColor="text1"/>
          <w:sz w:val="28"/>
          <w:szCs w:val="28"/>
        </w:rPr>
        <w:t>Г. Георги.</w:t>
      </w:r>
    </w:p>
    <w:p w14:paraId="2B1646F5" w14:textId="77777777" w:rsidR="00EC3D77" w:rsidRPr="004A6C63" w:rsidRDefault="00EC3D77"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color w:val="000000" w:themeColor="text1"/>
          <w:sz w:val="28"/>
          <w:szCs w:val="28"/>
        </w:rPr>
        <w:t xml:space="preserve">6 Казанский татарин. Гравюра конца </w:t>
      </w:r>
      <w:r w:rsidRPr="004A6C63">
        <w:rPr>
          <w:rFonts w:ascii="Times New Roman" w:hAnsi="Times New Roman" w:cs="Times New Roman"/>
          <w:color w:val="000000" w:themeColor="text1"/>
          <w:sz w:val="28"/>
          <w:szCs w:val="28"/>
          <w:lang w:val="en-US"/>
        </w:rPr>
        <w:t>XVIII</w:t>
      </w:r>
      <w:r w:rsidRPr="004A6C63">
        <w:rPr>
          <w:rFonts w:ascii="Times New Roman" w:hAnsi="Times New Roman" w:cs="Times New Roman"/>
          <w:color w:val="000000" w:themeColor="text1"/>
          <w:sz w:val="28"/>
          <w:szCs w:val="28"/>
        </w:rPr>
        <w:t xml:space="preserve"> века по оригиналу Ж.-Б. Лепренса 1760-х годов.</w:t>
      </w:r>
    </w:p>
    <w:p w14:paraId="10ACFD33" w14:textId="77777777" w:rsidR="00EC3D77" w:rsidRPr="002D4049" w:rsidRDefault="00EC3D77" w:rsidP="00817084">
      <w:pPr>
        <w:ind w:firstLine="851"/>
        <w:rPr>
          <w:rFonts w:ascii="Times New Roman" w:hAnsi="Times New Roman" w:cs="Times New Roman"/>
          <w:color w:val="000000" w:themeColor="text1"/>
          <w:sz w:val="28"/>
          <w:szCs w:val="28"/>
        </w:rPr>
      </w:pPr>
      <w:r w:rsidRPr="004A6C63">
        <w:rPr>
          <w:rFonts w:ascii="Times New Roman" w:hAnsi="Times New Roman" w:cs="Times New Roman"/>
          <w:color w:val="000000" w:themeColor="text1"/>
          <w:sz w:val="28"/>
          <w:szCs w:val="28"/>
        </w:rPr>
        <w:t xml:space="preserve">7 Казанский татарин. Вариант фигуры из серии «Народности России» (ИФЗ, 1780-1790) из коллекции А. Попова. Фотография. 1935. (Источник: </w:t>
      </w:r>
      <w:r w:rsidRPr="004A6C63">
        <w:rPr>
          <w:rFonts w:ascii="Times New Roman" w:hAnsi="Times New Roman" w:cs="Times New Roman"/>
          <w:sz w:val="28"/>
          <w:szCs w:val="28"/>
        </w:rPr>
        <w:t xml:space="preserve">Шедевры русского фарфора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из собрания «ПОПОВ&amp;К». М., 2009. С. 279).</w:t>
      </w:r>
    </w:p>
    <w:p w14:paraId="577A38FC" w14:textId="6B6CE2CF"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45. </w:t>
      </w:r>
      <w:r w:rsidRPr="004A6C63">
        <w:rPr>
          <w:rFonts w:ascii="Times New Roman" w:hAnsi="Times New Roman" w:cs="Times New Roman"/>
          <w:sz w:val="28"/>
          <w:szCs w:val="28"/>
        </w:rPr>
        <w:t>Скульптура «Казанский татарин» (в розовом кафтане) из серии «Нар</w:t>
      </w:r>
      <w:r w:rsidR="00420E74">
        <w:rPr>
          <w:rFonts w:ascii="Times New Roman" w:hAnsi="Times New Roman" w:cs="Times New Roman"/>
          <w:sz w:val="28"/>
          <w:szCs w:val="28"/>
        </w:rPr>
        <w:t>одности России» 1780-1790-х гг.</w:t>
      </w:r>
      <w:r w:rsidRPr="004A6C63">
        <w:rPr>
          <w:rFonts w:ascii="Times New Roman" w:hAnsi="Times New Roman" w:cs="Times New Roman"/>
          <w:sz w:val="28"/>
          <w:szCs w:val="28"/>
        </w:rPr>
        <w:t xml:space="preserve"> ИФЗ, Петербург. Автор модели Ж.-Д. Рашетт. Фарфор, надглазу</w:t>
      </w:r>
      <w:r w:rsidR="00C60BE1">
        <w:rPr>
          <w:rFonts w:ascii="Times New Roman" w:hAnsi="Times New Roman" w:cs="Times New Roman"/>
          <w:sz w:val="28"/>
          <w:szCs w:val="28"/>
        </w:rPr>
        <w:t>рная роспись, золочение. В. 23,</w:t>
      </w:r>
      <w:r w:rsidRPr="004A6C63">
        <w:rPr>
          <w:rFonts w:ascii="Times New Roman" w:hAnsi="Times New Roman" w:cs="Times New Roman"/>
          <w:sz w:val="28"/>
          <w:szCs w:val="28"/>
        </w:rPr>
        <w:t xml:space="preserve">2 см. Марка: подглазурная синяя «Е </w:t>
      </w:r>
      <w:r w:rsidRPr="004A6C63">
        <w:rPr>
          <w:rFonts w:ascii="Times New Roman" w:hAnsi="Times New Roman" w:cs="Times New Roman"/>
          <w:sz w:val="28"/>
          <w:szCs w:val="28"/>
          <w:lang w:val="en-US"/>
        </w:rPr>
        <w:t>II</w:t>
      </w:r>
      <w:r w:rsidRPr="004A6C63">
        <w:rPr>
          <w:rFonts w:ascii="Times New Roman" w:hAnsi="Times New Roman" w:cs="Times New Roman"/>
          <w:sz w:val="28"/>
          <w:szCs w:val="28"/>
        </w:rPr>
        <w:t>» с точкой. ГРМ.</w:t>
      </w:r>
    </w:p>
    <w:p w14:paraId="06E902E0" w14:textId="0C3ACB0B" w:rsidR="00EC3D77" w:rsidRPr="00F358FF"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46.</w:t>
      </w:r>
      <w:r w:rsidRPr="004A6C63">
        <w:rPr>
          <w:rFonts w:ascii="Times New Roman" w:hAnsi="Times New Roman" w:cs="Times New Roman"/>
          <w:sz w:val="28"/>
          <w:szCs w:val="28"/>
        </w:rPr>
        <w:t xml:space="preserve"> </w:t>
      </w:r>
      <w:r w:rsidR="0087413D">
        <w:rPr>
          <w:rFonts w:ascii="Times New Roman" w:hAnsi="Times New Roman" w:cs="Times New Roman"/>
          <w:iCs/>
          <w:sz w:val="28"/>
          <w:szCs w:val="28"/>
        </w:rPr>
        <w:t>Ингерская крестьянская баба</w:t>
      </w:r>
      <w:r w:rsidRPr="002D4049">
        <w:rPr>
          <w:rFonts w:ascii="Times New Roman" w:hAnsi="Times New Roman" w:cs="Times New Roman"/>
          <w:iCs/>
          <w:sz w:val="28"/>
          <w:szCs w:val="28"/>
        </w:rPr>
        <w:t>.</w:t>
      </w:r>
      <w:r w:rsidR="006B334A">
        <w:rPr>
          <w:rFonts w:ascii="Times New Roman" w:hAnsi="Times New Roman" w:cs="Times New Roman"/>
          <w:iCs/>
          <w:sz w:val="28"/>
          <w:szCs w:val="28"/>
        </w:rPr>
        <w:t xml:space="preserve"> </w:t>
      </w:r>
      <w:r w:rsidRPr="004A6C63">
        <w:rPr>
          <w:rFonts w:ascii="Times New Roman" w:hAnsi="Times New Roman" w:cs="Times New Roman"/>
          <w:sz w:val="28"/>
          <w:szCs w:val="28"/>
        </w:rPr>
        <w:t>Иллюстрация к «Описанию обитающих в Росси</w:t>
      </w:r>
      <w:r w:rsidR="00285214">
        <w:rPr>
          <w:rFonts w:ascii="Times New Roman" w:hAnsi="Times New Roman" w:cs="Times New Roman"/>
          <w:sz w:val="28"/>
          <w:szCs w:val="28"/>
        </w:rPr>
        <w:t>йском государстве народов…</w:t>
      </w:r>
      <w:r w:rsidR="00420E74">
        <w:rPr>
          <w:rFonts w:ascii="Times New Roman" w:hAnsi="Times New Roman" w:cs="Times New Roman"/>
          <w:sz w:val="28"/>
          <w:szCs w:val="28"/>
        </w:rPr>
        <w:t xml:space="preserve">» И. </w:t>
      </w:r>
      <w:r w:rsidRPr="004A6C63">
        <w:rPr>
          <w:rFonts w:ascii="Times New Roman" w:hAnsi="Times New Roman" w:cs="Times New Roman"/>
          <w:sz w:val="28"/>
          <w:szCs w:val="28"/>
        </w:rPr>
        <w:t>Г. Геор</w:t>
      </w:r>
      <w:r w:rsidR="004F7A14">
        <w:rPr>
          <w:rFonts w:ascii="Times New Roman" w:hAnsi="Times New Roman" w:cs="Times New Roman"/>
          <w:sz w:val="28"/>
          <w:szCs w:val="28"/>
        </w:rPr>
        <w:t xml:space="preserve">ги (СПб., 1776-1777). Гравюра </w:t>
      </w:r>
      <w:r w:rsidRPr="004A6C63">
        <w:rPr>
          <w:rFonts w:ascii="Times New Roman" w:hAnsi="Times New Roman" w:cs="Times New Roman"/>
          <w:sz w:val="28"/>
          <w:szCs w:val="28"/>
        </w:rPr>
        <w:t>Х.</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М.</w:t>
      </w:r>
      <w:r w:rsidR="00420E74">
        <w:rPr>
          <w:rFonts w:ascii="Times New Roman" w:hAnsi="Times New Roman" w:cs="Times New Roman"/>
          <w:sz w:val="28"/>
          <w:szCs w:val="28"/>
        </w:rPr>
        <w:t xml:space="preserve"> Рота/Д. Шлеппера по рисунку И. </w:t>
      </w:r>
      <w:r w:rsidRPr="004A6C63">
        <w:rPr>
          <w:rFonts w:ascii="Times New Roman" w:hAnsi="Times New Roman" w:cs="Times New Roman"/>
          <w:sz w:val="28"/>
          <w:szCs w:val="28"/>
        </w:rPr>
        <w:t>Г. Георги. Гравюра резцом на меди. 190</w:t>
      </w:r>
      <w:r w:rsidRPr="004A6C63">
        <w:rPr>
          <w:rFonts w:ascii="Times New Roman" w:hAnsi="Times New Roman" w:cs="Times New Roman"/>
          <w:sz w:val="28"/>
          <w:szCs w:val="28"/>
          <w:lang w:val="en-US"/>
        </w:rPr>
        <w:t>x</w:t>
      </w:r>
      <w:r w:rsidRPr="004A6C63">
        <w:rPr>
          <w:rFonts w:ascii="Times New Roman" w:hAnsi="Times New Roman" w:cs="Times New Roman"/>
          <w:sz w:val="28"/>
          <w:szCs w:val="28"/>
        </w:rPr>
        <w:t>260 мм</w:t>
      </w:r>
    </w:p>
    <w:p w14:paraId="3420115C" w14:textId="4B660050" w:rsidR="00EC3D77" w:rsidRPr="00DF7251"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47. </w:t>
      </w:r>
      <w:r w:rsidRPr="004A6C63">
        <w:rPr>
          <w:rFonts w:ascii="Times New Roman" w:hAnsi="Times New Roman" w:cs="Times New Roman"/>
          <w:sz w:val="28"/>
          <w:szCs w:val="28"/>
        </w:rPr>
        <w:t>Скульптура «Ингерская крестьянская баба» из серии «Наро</w:t>
      </w:r>
      <w:r w:rsidR="00420E74">
        <w:rPr>
          <w:rFonts w:ascii="Times New Roman" w:hAnsi="Times New Roman" w:cs="Times New Roman"/>
          <w:sz w:val="28"/>
          <w:szCs w:val="28"/>
        </w:rPr>
        <w:t xml:space="preserve">дности России» 1780-1790-х гг. </w:t>
      </w:r>
      <w:r w:rsidRPr="004A6C63">
        <w:rPr>
          <w:rFonts w:ascii="Times New Roman" w:hAnsi="Times New Roman" w:cs="Times New Roman"/>
          <w:sz w:val="28"/>
          <w:szCs w:val="28"/>
        </w:rPr>
        <w:t>ИФЗ, Петербург. Автор модели Ж.-Д. Рашетт. Фарфор, надглазурная роспись, золочение. В. 22 см. Марки нет. Надпись на постаменте рельефная, прописана золотом: «МГЕРСКАЯ». ГРМ.</w:t>
      </w:r>
    </w:p>
    <w:p w14:paraId="4D46C2EC" w14:textId="073D6F83" w:rsidR="00EC3D77" w:rsidRPr="00F358FF"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48.</w:t>
      </w:r>
      <w:r w:rsidR="0087413D">
        <w:rPr>
          <w:rFonts w:ascii="Times New Roman" w:hAnsi="Times New Roman" w:cs="Times New Roman"/>
          <w:sz w:val="28"/>
          <w:szCs w:val="28"/>
        </w:rPr>
        <w:t xml:space="preserve"> </w:t>
      </w:r>
      <w:r w:rsidR="0087413D">
        <w:rPr>
          <w:rFonts w:ascii="Times New Roman" w:hAnsi="Times New Roman" w:cs="Times New Roman"/>
          <w:iCs/>
          <w:sz w:val="28"/>
          <w:szCs w:val="28"/>
        </w:rPr>
        <w:t>Чухонская крестьянская баба</w:t>
      </w:r>
      <w:r w:rsidRPr="004A6C63">
        <w:rPr>
          <w:rFonts w:ascii="Times New Roman" w:hAnsi="Times New Roman" w:cs="Times New Roman"/>
          <w:iCs/>
          <w:sz w:val="28"/>
          <w:szCs w:val="28"/>
        </w:rPr>
        <w:t xml:space="preserve">. </w:t>
      </w:r>
      <w:r w:rsidRPr="004A6C63">
        <w:rPr>
          <w:rFonts w:ascii="Times New Roman" w:hAnsi="Times New Roman" w:cs="Times New Roman"/>
          <w:sz w:val="28"/>
          <w:szCs w:val="28"/>
        </w:rPr>
        <w:t>Иллюстрация к «Описанию обитающих в Росси</w:t>
      </w:r>
      <w:r w:rsidR="00285214">
        <w:rPr>
          <w:rFonts w:ascii="Times New Roman" w:hAnsi="Times New Roman" w:cs="Times New Roman"/>
          <w:sz w:val="28"/>
          <w:szCs w:val="28"/>
        </w:rPr>
        <w:t>йском государстве народов…</w:t>
      </w:r>
      <w:r w:rsidR="00420E74">
        <w:rPr>
          <w:rFonts w:ascii="Times New Roman" w:hAnsi="Times New Roman" w:cs="Times New Roman"/>
          <w:sz w:val="28"/>
          <w:szCs w:val="28"/>
        </w:rPr>
        <w:t xml:space="preserve">» И. </w:t>
      </w:r>
      <w:r w:rsidRPr="004A6C63">
        <w:rPr>
          <w:rFonts w:ascii="Times New Roman" w:hAnsi="Times New Roman" w:cs="Times New Roman"/>
          <w:sz w:val="28"/>
          <w:szCs w:val="28"/>
        </w:rPr>
        <w:t>Г. Геор</w:t>
      </w:r>
      <w:r w:rsidR="004F7A14">
        <w:rPr>
          <w:rFonts w:ascii="Times New Roman" w:hAnsi="Times New Roman" w:cs="Times New Roman"/>
          <w:sz w:val="28"/>
          <w:szCs w:val="28"/>
        </w:rPr>
        <w:t xml:space="preserve">ги (СПб., 1776-1777). Гравюра </w:t>
      </w:r>
      <w:r w:rsidRPr="004A6C63">
        <w:rPr>
          <w:rFonts w:ascii="Times New Roman" w:hAnsi="Times New Roman" w:cs="Times New Roman"/>
          <w:sz w:val="28"/>
          <w:szCs w:val="28"/>
        </w:rPr>
        <w:t>Х.</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М.</w:t>
      </w:r>
      <w:r w:rsidR="00420E74">
        <w:rPr>
          <w:rFonts w:ascii="Times New Roman" w:hAnsi="Times New Roman" w:cs="Times New Roman"/>
          <w:sz w:val="28"/>
          <w:szCs w:val="28"/>
        </w:rPr>
        <w:t xml:space="preserve"> Рота/Д. Шлеппера по рисунку И. </w:t>
      </w:r>
      <w:r w:rsidRPr="004A6C63">
        <w:rPr>
          <w:rFonts w:ascii="Times New Roman" w:hAnsi="Times New Roman" w:cs="Times New Roman"/>
          <w:sz w:val="28"/>
          <w:szCs w:val="28"/>
        </w:rPr>
        <w:t>Г. Георги. Гравюра резцом на меди. 190</w:t>
      </w:r>
      <w:r w:rsidRPr="004A6C63">
        <w:rPr>
          <w:rFonts w:ascii="Times New Roman" w:hAnsi="Times New Roman" w:cs="Times New Roman"/>
          <w:sz w:val="28"/>
          <w:szCs w:val="28"/>
          <w:lang w:val="en-US"/>
        </w:rPr>
        <w:t>x</w:t>
      </w:r>
      <w:r w:rsidRPr="004A6C63">
        <w:rPr>
          <w:rFonts w:ascii="Times New Roman" w:hAnsi="Times New Roman" w:cs="Times New Roman"/>
          <w:sz w:val="28"/>
          <w:szCs w:val="28"/>
        </w:rPr>
        <w:t>260 мм.</w:t>
      </w:r>
    </w:p>
    <w:p w14:paraId="2EB0C308" w14:textId="0C1A91CA" w:rsidR="00EC3D77" w:rsidRPr="002D4049"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49. </w:t>
      </w:r>
      <w:r w:rsidRPr="004A6C63">
        <w:rPr>
          <w:rFonts w:ascii="Times New Roman" w:hAnsi="Times New Roman" w:cs="Times New Roman"/>
          <w:sz w:val="28"/>
          <w:szCs w:val="28"/>
        </w:rPr>
        <w:t>Скульптура «Чухонская крестьянская баба» из серии «Нар</w:t>
      </w:r>
      <w:r w:rsidR="00420E74">
        <w:rPr>
          <w:rFonts w:ascii="Times New Roman" w:hAnsi="Times New Roman" w:cs="Times New Roman"/>
          <w:sz w:val="28"/>
          <w:szCs w:val="28"/>
        </w:rPr>
        <w:t>одности России» 1780-1790-х гг.</w:t>
      </w:r>
      <w:r w:rsidRPr="004A6C63">
        <w:rPr>
          <w:rFonts w:ascii="Times New Roman" w:hAnsi="Times New Roman" w:cs="Times New Roman"/>
          <w:sz w:val="28"/>
          <w:szCs w:val="28"/>
        </w:rPr>
        <w:t xml:space="preserve"> ИФЗ, Петербург. Автор модели Ж.-Д. Рашетт. Фарфор, надглазу</w:t>
      </w:r>
      <w:r w:rsidR="00420E74">
        <w:rPr>
          <w:rFonts w:ascii="Times New Roman" w:hAnsi="Times New Roman" w:cs="Times New Roman"/>
          <w:sz w:val="28"/>
          <w:szCs w:val="28"/>
        </w:rPr>
        <w:t>рная роспись, золочение. В. 20,</w:t>
      </w:r>
      <w:r w:rsidRPr="004A6C63">
        <w:rPr>
          <w:rFonts w:ascii="Times New Roman" w:hAnsi="Times New Roman" w:cs="Times New Roman"/>
          <w:sz w:val="28"/>
          <w:szCs w:val="28"/>
        </w:rPr>
        <w:t xml:space="preserve">3 см. Марка: подглазурная синяя «Е </w:t>
      </w:r>
      <w:r w:rsidRPr="004A6C63">
        <w:rPr>
          <w:rFonts w:ascii="Times New Roman" w:hAnsi="Times New Roman" w:cs="Times New Roman"/>
          <w:sz w:val="28"/>
          <w:szCs w:val="28"/>
          <w:lang w:val="en-US"/>
        </w:rPr>
        <w:t>II</w:t>
      </w:r>
      <w:r w:rsidRPr="004A6C63">
        <w:rPr>
          <w:rFonts w:ascii="Times New Roman" w:hAnsi="Times New Roman" w:cs="Times New Roman"/>
          <w:sz w:val="28"/>
          <w:szCs w:val="28"/>
        </w:rPr>
        <w:t>» с точкой. ГРМ.</w:t>
      </w:r>
    </w:p>
    <w:p w14:paraId="4E36E7F1" w14:textId="209BC35C" w:rsidR="00EC3D77" w:rsidRPr="002D4049"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50. </w:t>
      </w:r>
      <w:r w:rsidRPr="004A6C63">
        <w:rPr>
          <w:rFonts w:ascii="Times New Roman" w:hAnsi="Times New Roman" w:cs="Times New Roman"/>
          <w:sz w:val="28"/>
          <w:szCs w:val="28"/>
        </w:rPr>
        <w:t>Скульпт</w:t>
      </w:r>
      <w:r w:rsidR="00285214">
        <w:rPr>
          <w:rFonts w:ascii="Times New Roman" w:hAnsi="Times New Roman" w:cs="Times New Roman"/>
          <w:sz w:val="28"/>
          <w:szCs w:val="28"/>
        </w:rPr>
        <w:t>ура «Продавщица маковых лепешек</w:t>
      </w:r>
      <w:r w:rsidRPr="004A6C63">
        <w:rPr>
          <w:rFonts w:ascii="Times New Roman" w:hAnsi="Times New Roman" w:cs="Times New Roman"/>
          <w:sz w:val="28"/>
          <w:szCs w:val="28"/>
        </w:rPr>
        <w:t>» («Маковница») из серии «Торговцы</w:t>
      </w:r>
      <w:r w:rsidR="00420E74">
        <w:rPr>
          <w:rFonts w:ascii="Times New Roman" w:hAnsi="Times New Roman" w:cs="Times New Roman"/>
          <w:sz w:val="28"/>
          <w:szCs w:val="28"/>
        </w:rPr>
        <w:t xml:space="preserve"> и ремесленники» 1780-1790-х гг</w:t>
      </w:r>
      <w:r w:rsidRPr="004A6C63">
        <w:rPr>
          <w:rFonts w:ascii="Times New Roman" w:hAnsi="Times New Roman" w:cs="Times New Roman"/>
          <w:sz w:val="28"/>
          <w:szCs w:val="28"/>
        </w:rPr>
        <w:t xml:space="preserve">. ИФЗ, Петербург. Автор модели Ж.-Д. Рашетт. Фарфор, надглазурная роспись, золочение. В. 21 см. Марка: подглазурная синяя «Е </w:t>
      </w:r>
      <w:r w:rsidRPr="004A6C63">
        <w:rPr>
          <w:rFonts w:ascii="Times New Roman" w:hAnsi="Times New Roman" w:cs="Times New Roman"/>
          <w:sz w:val="28"/>
          <w:szCs w:val="28"/>
          <w:lang w:val="en-US"/>
        </w:rPr>
        <w:t>II</w:t>
      </w:r>
      <w:r w:rsidRPr="004A6C63">
        <w:rPr>
          <w:rFonts w:ascii="Times New Roman" w:hAnsi="Times New Roman" w:cs="Times New Roman"/>
          <w:sz w:val="28"/>
          <w:szCs w:val="28"/>
        </w:rPr>
        <w:t>» с точкой. ГРМ.</w:t>
      </w:r>
    </w:p>
    <w:p w14:paraId="2B6CE0D1" w14:textId="1ED1D7E2" w:rsidR="00EC3D77" w:rsidRPr="00F358FF"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51.</w:t>
      </w:r>
      <w:r w:rsidRPr="004A6C63">
        <w:rPr>
          <w:rFonts w:ascii="Times New Roman" w:hAnsi="Times New Roman" w:cs="Times New Roman"/>
          <w:sz w:val="28"/>
          <w:szCs w:val="28"/>
        </w:rPr>
        <w:t xml:space="preserve"> </w:t>
      </w:r>
      <w:r w:rsidR="0087413D">
        <w:rPr>
          <w:rFonts w:ascii="Times New Roman" w:hAnsi="Times New Roman" w:cs="Times New Roman"/>
          <w:sz w:val="28"/>
          <w:szCs w:val="28"/>
        </w:rPr>
        <w:t>Малороссиянин и малороссиянка</w:t>
      </w:r>
      <w:r w:rsidRPr="004A6C63">
        <w:rPr>
          <w:rFonts w:ascii="Times New Roman" w:hAnsi="Times New Roman" w:cs="Times New Roman"/>
          <w:sz w:val="28"/>
          <w:szCs w:val="28"/>
        </w:rPr>
        <w:t>. Иллюстрация к «Описанию обитающих в Росси</w:t>
      </w:r>
      <w:r w:rsidR="00285214">
        <w:rPr>
          <w:rFonts w:ascii="Times New Roman" w:hAnsi="Times New Roman" w:cs="Times New Roman"/>
          <w:sz w:val="28"/>
          <w:szCs w:val="28"/>
        </w:rPr>
        <w:t>йском государстве народов…</w:t>
      </w:r>
      <w:r w:rsidR="00420E74">
        <w:rPr>
          <w:rFonts w:ascii="Times New Roman" w:hAnsi="Times New Roman" w:cs="Times New Roman"/>
          <w:sz w:val="28"/>
          <w:szCs w:val="28"/>
        </w:rPr>
        <w:t xml:space="preserve">» И. </w:t>
      </w:r>
      <w:r w:rsidRPr="004A6C63">
        <w:rPr>
          <w:rFonts w:ascii="Times New Roman" w:hAnsi="Times New Roman" w:cs="Times New Roman"/>
          <w:sz w:val="28"/>
          <w:szCs w:val="28"/>
        </w:rPr>
        <w:t>Г. Геор</w:t>
      </w:r>
      <w:r w:rsidR="004F7A14">
        <w:rPr>
          <w:rFonts w:ascii="Times New Roman" w:hAnsi="Times New Roman" w:cs="Times New Roman"/>
          <w:sz w:val="28"/>
          <w:szCs w:val="28"/>
        </w:rPr>
        <w:t xml:space="preserve">ги (СПб., 1776-1777). Гравюра </w:t>
      </w:r>
      <w:r w:rsidRPr="004A6C63">
        <w:rPr>
          <w:rFonts w:ascii="Times New Roman" w:hAnsi="Times New Roman" w:cs="Times New Roman"/>
          <w:sz w:val="28"/>
          <w:szCs w:val="28"/>
        </w:rPr>
        <w:t>Х.</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М.</w:t>
      </w:r>
      <w:r w:rsidR="00420E74">
        <w:rPr>
          <w:rFonts w:ascii="Times New Roman" w:hAnsi="Times New Roman" w:cs="Times New Roman"/>
          <w:sz w:val="28"/>
          <w:szCs w:val="28"/>
        </w:rPr>
        <w:t xml:space="preserve"> Рота/Д. Шлеппера по рисунку И. </w:t>
      </w:r>
      <w:r w:rsidRPr="004A6C63">
        <w:rPr>
          <w:rFonts w:ascii="Times New Roman" w:hAnsi="Times New Roman" w:cs="Times New Roman"/>
          <w:sz w:val="28"/>
          <w:szCs w:val="28"/>
        </w:rPr>
        <w:t>Г. Георги. Гравюра резцом на меди. 190</w:t>
      </w:r>
      <w:r w:rsidRPr="004A6C63">
        <w:rPr>
          <w:rFonts w:ascii="Times New Roman" w:hAnsi="Times New Roman" w:cs="Times New Roman"/>
          <w:sz w:val="28"/>
          <w:szCs w:val="28"/>
          <w:lang w:val="en-US"/>
        </w:rPr>
        <w:t>x</w:t>
      </w:r>
      <w:r w:rsidRPr="004A6C63">
        <w:rPr>
          <w:rFonts w:ascii="Times New Roman" w:hAnsi="Times New Roman" w:cs="Times New Roman"/>
          <w:sz w:val="28"/>
          <w:szCs w:val="28"/>
        </w:rPr>
        <w:t>260 мм.</w:t>
      </w:r>
    </w:p>
    <w:p w14:paraId="0AF98AB8" w14:textId="6343B4C1"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52. </w:t>
      </w:r>
      <w:r w:rsidRPr="004A6C63">
        <w:rPr>
          <w:rFonts w:ascii="Times New Roman" w:hAnsi="Times New Roman" w:cs="Times New Roman"/>
          <w:sz w:val="28"/>
          <w:szCs w:val="28"/>
        </w:rPr>
        <w:t>Скульптуры «Малоросска и Малоросс» из серии «Н</w:t>
      </w:r>
      <w:r w:rsidR="00420E74">
        <w:rPr>
          <w:rFonts w:ascii="Times New Roman" w:hAnsi="Times New Roman" w:cs="Times New Roman"/>
          <w:sz w:val="28"/>
          <w:szCs w:val="28"/>
        </w:rPr>
        <w:t>ародности России» 1907-1917 гг.</w:t>
      </w:r>
      <w:r w:rsidRPr="004A6C63">
        <w:rPr>
          <w:rFonts w:ascii="Times New Roman" w:hAnsi="Times New Roman" w:cs="Times New Roman"/>
          <w:sz w:val="28"/>
          <w:szCs w:val="28"/>
        </w:rPr>
        <w:t xml:space="preserve"> ИФЗ, Петербург. Автор модели П.</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П. Каменский. Фарфор, ручная роспись. В. 40 см. Музей ИФЗ.</w:t>
      </w:r>
    </w:p>
    <w:p w14:paraId="224B71B0" w14:textId="6E49A1D4" w:rsidR="00EC3D77" w:rsidRPr="00F358FF"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Ил. 53.</w:t>
      </w:r>
      <w:r w:rsidRPr="004A6C63">
        <w:rPr>
          <w:rFonts w:ascii="Times New Roman" w:hAnsi="Times New Roman" w:cs="Times New Roman"/>
          <w:sz w:val="28"/>
          <w:szCs w:val="28"/>
        </w:rPr>
        <w:t xml:space="preserve"> </w:t>
      </w:r>
      <w:r w:rsidR="0087413D">
        <w:rPr>
          <w:rFonts w:ascii="Times New Roman" w:hAnsi="Times New Roman" w:cs="Times New Roman"/>
          <w:sz w:val="28"/>
          <w:szCs w:val="28"/>
        </w:rPr>
        <w:t>Мордовка и чувашка.</w:t>
      </w:r>
      <w:r w:rsidRPr="004A6C63">
        <w:rPr>
          <w:rFonts w:ascii="Times New Roman" w:hAnsi="Times New Roman" w:cs="Times New Roman"/>
          <w:sz w:val="28"/>
          <w:szCs w:val="28"/>
        </w:rPr>
        <w:t xml:space="preserve"> Иллюстрация к «Описанию обитающих в Росси</w:t>
      </w:r>
      <w:r w:rsidR="00285214">
        <w:rPr>
          <w:rFonts w:ascii="Times New Roman" w:hAnsi="Times New Roman" w:cs="Times New Roman"/>
          <w:sz w:val="28"/>
          <w:szCs w:val="28"/>
        </w:rPr>
        <w:t>йском государстве народов…</w:t>
      </w:r>
      <w:r w:rsidR="00420E74">
        <w:rPr>
          <w:rFonts w:ascii="Times New Roman" w:hAnsi="Times New Roman" w:cs="Times New Roman"/>
          <w:sz w:val="28"/>
          <w:szCs w:val="28"/>
        </w:rPr>
        <w:t xml:space="preserve">» И. </w:t>
      </w:r>
      <w:r w:rsidRPr="004A6C63">
        <w:rPr>
          <w:rFonts w:ascii="Times New Roman" w:hAnsi="Times New Roman" w:cs="Times New Roman"/>
          <w:sz w:val="28"/>
          <w:szCs w:val="28"/>
        </w:rPr>
        <w:t>Г. Геор</w:t>
      </w:r>
      <w:r w:rsidR="004F7A14">
        <w:rPr>
          <w:rFonts w:ascii="Times New Roman" w:hAnsi="Times New Roman" w:cs="Times New Roman"/>
          <w:sz w:val="28"/>
          <w:szCs w:val="28"/>
        </w:rPr>
        <w:t xml:space="preserve">ги (СПб., 1776-1777). Гравюра </w:t>
      </w:r>
      <w:r w:rsidRPr="004A6C63">
        <w:rPr>
          <w:rFonts w:ascii="Times New Roman" w:hAnsi="Times New Roman" w:cs="Times New Roman"/>
          <w:sz w:val="28"/>
          <w:szCs w:val="28"/>
        </w:rPr>
        <w:t>Х.</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М.</w:t>
      </w:r>
      <w:r w:rsidR="00420E74">
        <w:rPr>
          <w:rFonts w:ascii="Times New Roman" w:hAnsi="Times New Roman" w:cs="Times New Roman"/>
          <w:sz w:val="28"/>
          <w:szCs w:val="28"/>
        </w:rPr>
        <w:t xml:space="preserve"> Рота/Д. Шлеппера по рисунку И. </w:t>
      </w:r>
      <w:r w:rsidRPr="004A6C63">
        <w:rPr>
          <w:rFonts w:ascii="Times New Roman" w:hAnsi="Times New Roman" w:cs="Times New Roman"/>
          <w:sz w:val="28"/>
          <w:szCs w:val="28"/>
        </w:rPr>
        <w:t>Г. Георги. Гравюра резцом на меди. 190</w:t>
      </w:r>
      <w:r w:rsidRPr="004A6C63">
        <w:rPr>
          <w:rFonts w:ascii="Times New Roman" w:hAnsi="Times New Roman" w:cs="Times New Roman"/>
          <w:sz w:val="28"/>
          <w:szCs w:val="28"/>
          <w:lang w:val="en-US"/>
        </w:rPr>
        <w:t>x</w:t>
      </w:r>
      <w:r w:rsidRPr="004A6C63">
        <w:rPr>
          <w:rFonts w:ascii="Times New Roman" w:hAnsi="Times New Roman" w:cs="Times New Roman"/>
          <w:sz w:val="28"/>
          <w:szCs w:val="28"/>
        </w:rPr>
        <w:t>260 мм.</w:t>
      </w:r>
    </w:p>
    <w:p w14:paraId="4355334C" w14:textId="1C4E7804" w:rsidR="00EC3D77" w:rsidRPr="004A6C63" w:rsidRDefault="00EC3D77" w:rsidP="00817084">
      <w:pPr>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54. </w:t>
      </w:r>
      <w:r w:rsidRPr="004A6C63">
        <w:rPr>
          <w:rFonts w:ascii="Times New Roman" w:hAnsi="Times New Roman" w:cs="Times New Roman"/>
          <w:sz w:val="28"/>
          <w:szCs w:val="28"/>
        </w:rPr>
        <w:t>Скульптуры «Мордовка племени Мокша» из серии «Н</w:t>
      </w:r>
      <w:r w:rsidR="00420E74">
        <w:rPr>
          <w:rFonts w:ascii="Times New Roman" w:hAnsi="Times New Roman" w:cs="Times New Roman"/>
          <w:sz w:val="28"/>
          <w:szCs w:val="28"/>
        </w:rPr>
        <w:t>ародности России» 1907-1917 гг.</w:t>
      </w:r>
      <w:r w:rsidRPr="004A6C63">
        <w:rPr>
          <w:rFonts w:ascii="Times New Roman" w:hAnsi="Times New Roman" w:cs="Times New Roman"/>
          <w:sz w:val="28"/>
          <w:szCs w:val="28"/>
        </w:rPr>
        <w:t xml:space="preserve"> ИФЗ, Петербург. Автор модели П.</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П. Каменский. Фарфор, ручная роспись. В. 38 см. Музей ИФЗ.</w:t>
      </w:r>
    </w:p>
    <w:p w14:paraId="369DB397" w14:textId="77777777" w:rsidR="00EC3D77" w:rsidRDefault="00EC3D77" w:rsidP="00817084">
      <w:pPr>
        <w:ind w:firstLine="851"/>
      </w:pPr>
    </w:p>
    <w:p w14:paraId="4A84F16C" w14:textId="77777777" w:rsidR="00817084" w:rsidRDefault="00817084" w:rsidP="00817084">
      <w:pPr>
        <w:ind w:firstLine="851"/>
      </w:pPr>
    </w:p>
    <w:p w14:paraId="7ACC2C12" w14:textId="77777777" w:rsidR="00817084" w:rsidRDefault="00817084" w:rsidP="00817084">
      <w:pPr>
        <w:ind w:firstLine="851"/>
      </w:pPr>
    </w:p>
    <w:p w14:paraId="05C39D5D" w14:textId="77777777" w:rsidR="00817084" w:rsidRDefault="00817084" w:rsidP="00817084">
      <w:pPr>
        <w:ind w:firstLine="851"/>
      </w:pPr>
    </w:p>
    <w:p w14:paraId="3C789EC6" w14:textId="77777777" w:rsidR="00817084" w:rsidRDefault="00817084" w:rsidP="00817084">
      <w:pPr>
        <w:ind w:firstLine="851"/>
      </w:pPr>
    </w:p>
    <w:p w14:paraId="7A6FEF49" w14:textId="77777777" w:rsidR="00817084" w:rsidRPr="0087413D" w:rsidRDefault="00817084" w:rsidP="00817084">
      <w:pPr>
        <w:ind w:firstLine="851"/>
      </w:pPr>
    </w:p>
    <w:p w14:paraId="3617EAF3" w14:textId="77777777" w:rsidR="006B334A" w:rsidRPr="0087413D" w:rsidRDefault="006B334A" w:rsidP="00817084">
      <w:pPr>
        <w:ind w:firstLine="851"/>
      </w:pPr>
    </w:p>
    <w:p w14:paraId="4E9D2B84" w14:textId="77777777" w:rsidR="006B334A" w:rsidRPr="0087413D" w:rsidRDefault="006B334A" w:rsidP="00817084">
      <w:pPr>
        <w:ind w:firstLine="851"/>
      </w:pPr>
    </w:p>
    <w:p w14:paraId="333BD029" w14:textId="77777777" w:rsidR="00817084" w:rsidRDefault="00817084" w:rsidP="00817084">
      <w:pPr>
        <w:ind w:firstLine="851"/>
      </w:pPr>
    </w:p>
    <w:p w14:paraId="692E8DFB" w14:textId="77777777" w:rsidR="00817084" w:rsidRDefault="00817084" w:rsidP="00817084">
      <w:pPr>
        <w:ind w:firstLine="851"/>
      </w:pPr>
    </w:p>
    <w:p w14:paraId="320734B1" w14:textId="77777777" w:rsidR="00CA5395" w:rsidRDefault="00CA5395" w:rsidP="00817084">
      <w:pPr>
        <w:ind w:firstLine="851"/>
      </w:pPr>
    </w:p>
    <w:p w14:paraId="5AFF7E8C" w14:textId="77777777" w:rsidR="00EC3D77" w:rsidRPr="00F358FF" w:rsidRDefault="00EC3D77" w:rsidP="00817084">
      <w:pPr>
        <w:ind w:right="-149" w:firstLine="851"/>
        <w:jc w:val="center"/>
        <w:rPr>
          <w:rFonts w:ascii="Times New Roman" w:hAnsi="Times New Roman" w:cs="Times New Roman"/>
          <w:b/>
          <w:sz w:val="28"/>
          <w:szCs w:val="28"/>
        </w:rPr>
      </w:pPr>
      <w:r w:rsidRPr="00F358FF">
        <w:rPr>
          <w:rFonts w:ascii="Times New Roman" w:hAnsi="Times New Roman" w:cs="Times New Roman"/>
          <w:b/>
          <w:sz w:val="28"/>
          <w:szCs w:val="28"/>
        </w:rPr>
        <w:t>Серия «Волшебный фонарь» 1810-1820-е гг.</w:t>
      </w:r>
    </w:p>
    <w:p w14:paraId="16A6A0C5" w14:textId="77777777" w:rsidR="00EC3D77" w:rsidRDefault="00EC3D77" w:rsidP="00817084">
      <w:pPr>
        <w:ind w:firstLine="851"/>
      </w:pPr>
    </w:p>
    <w:p w14:paraId="11726C3A" w14:textId="30A542B7" w:rsidR="00EC3D77" w:rsidRPr="004A6C63" w:rsidRDefault="00EC3D77" w:rsidP="00817084">
      <w:pPr>
        <w:ind w:right="-149" w:firstLine="851"/>
        <w:rPr>
          <w:rFonts w:ascii="Times New Roman" w:hAnsi="Times New Roman" w:cs="Times New Roman"/>
          <w:sz w:val="28"/>
          <w:szCs w:val="28"/>
        </w:rPr>
      </w:pPr>
      <w:r w:rsidRPr="004A6C63">
        <w:rPr>
          <w:rFonts w:ascii="Times New Roman" w:hAnsi="Times New Roman" w:cs="Times New Roman"/>
          <w:b/>
          <w:sz w:val="28"/>
          <w:szCs w:val="28"/>
        </w:rPr>
        <w:t>Ил. 55.</w:t>
      </w:r>
      <w:r w:rsidRPr="004A6C63">
        <w:rPr>
          <w:rFonts w:ascii="Times New Roman" w:hAnsi="Times New Roman" w:cs="Times New Roman"/>
          <w:sz w:val="28"/>
          <w:szCs w:val="28"/>
        </w:rPr>
        <w:t xml:space="preserve"> </w:t>
      </w:r>
      <w:r w:rsidR="00CA5395">
        <w:rPr>
          <w:rFonts w:ascii="Times New Roman" w:hAnsi="Times New Roman" w:cs="Times New Roman"/>
          <w:sz w:val="28"/>
          <w:szCs w:val="28"/>
        </w:rPr>
        <w:t>Молошница и Прачка</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 xml:space="preserve">«Волшебному фонарю…» </w:t>
      </w:r>
      <w:r w:rsidRPr="004A6C63">
        <w:rPr>
          <w:rFonts w:ascii="Times New Roman" w:hAnsi="Times New Roman" w:cs="Times New Roman"/>
          <w:sz w:val="28"/>
          <w:szCs w:val="28"/>
        </w:rPr>
        <w:t>1817</w:t>
      </w:r>
      <w:r w:rsidR="004F7A14">
        <w:rPr>
          <w:rFonts w:ascii="Times New Roman" w:hAnsi="Times New Roman" w:cs="Times New Roman"/>
          <w:sz w:val="28"/>
          <w:szCs w:val="28"/>
        </w:rPr>
        <w:t xml:space="preserve"> г.  Гравер и мастер рисунков </w:t>
      </w:r>
      <w:r w:rsidRPr="004A6C63">
        <w:rPr>
          <w:rFonts w:ascii="Times New Roman" w:hAnsi="Times New Roman" w:cs="Times New Roman"/>
          <w:sz w:val="28"/>
          <w:szCs w:val="28"/>
        </w:rPr>
        <w:t>А.</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 xml:space="preserve">Г. Венецианов или А. Зеленцов (точно не установлено). Офорт на меди, крашеный акварелью. 25,9x20 см. </w:t>
      </w:r>
    </w:p>
    <w:p w14:paraId="6DAEAB8F" w14:textId="1D135281" w:rsidR="00EC3D77" w:rsidRPr="004A6C63" w:rsidRDefault="00EC3D77" w:rsidP="00817084">
      <w:pPr>
        <w:widowControl w:val="0"/>
        <w:autoSpaceDE w:val="0"/>
        <w:autoSpaceDN w:val="0"/>
        <w:adjustRightInd w:val="0"/>
        <w:ind w:firstLine="851"/>
        <w:rPr>
          <w:rFonts w:ascii="Times New Roman" w:hAnsi="Times New Roman" w:cs="Times New Roman"/>
          <w:sz w:val="28"/>
          <w:szCs w:val="28"/>
        </w:rPr>
      </w:pPr>
      <w:r w:rsidRPr="004A6C63">
        <w:rPr>
          <w:rFonts w:ascii="Times New Roman" w:hAnsi="Times New Roman" w:cs="Times New Roman"/>
          <w:b/>
          <w:sz w:val="28"/>
          <w:szCs w:val="28"/>
        </w:rPr>
        <w:t>Ил. 56.</w:t>
      </w:r>
      <w:r w:rsidRPr="004A6C63">
        <w:rPr>
          <w:rFonts w:ascii="Times New Roman" w:hAnsi="Times New Roman" w:cs="Times New Roman"/>
          <w:sz w:val="28"/>
          <w:szCs w:val="28"/>
        </w:rPr>
        <w:t xml:space="preserve"> Фигурка «Молочницы с коромыслом» из серии «Волшебный фонарь». Завод Гарднера. Начало 1820-х гг. 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Я. Гарднер. Фарфор, роспись надглазурная, золочение. Музей ИФЗ, ГРМ, собрание Кусково.</w:t>
      </w:r>
    </w:p>
    <w:p w14:paraId="60F87985" w14:textId="62859362" w:rsidR="00EC3D77" w:rsidRPr="004A6C63" w:rsidRDefault="00EC3D77" w:rsidP="00817084">
      <w:pPr>
        <w:ind w:right="-149" w:firstLine="851"/>
        <w:rPr>
          <w:rFonts w:ascii="Times New Roman" w:hAnsi="Times New Roman" w:cs="Times New Roman"/>
          <w:sz w:val="28"/>
          <w:szCs w:val="28"/>
        </w:rPr>
      </w:pPr>
      <w:r w:rsidRPr="004A6C63">
        <w:rPr>
          <w:rFonts w:ascii="Times New Roman" w:hAnsi="Times New Roman" w:cs="Times New Roman"/>
          <w:b/>
          <w:sz w:val="28"/>
          <w:szCs w:val="28"/>
        </w:rPr>
        <w:t>Ил. 57.</w:t>
      </w:r>
      <w:r w:rsidRPr="004A6C63">
        <w:rPr>
          <w:rFonts w:ascii="Times New Roman" w:hAnsi="Times New Roman" w:cs="Times New Roman"/>
          <w:sz w:val="28"/>
          <w:szCs w:val="28"/>
        </w:rPr>
        <w:t xml:space="preserve"> </w:t>
      </w:r>
      <w:r w:rsidR="00CA5395">
        <w:rPr>
          <w:rFonts w:ascii="Times New Roman" w:hAnsi="Times New Roman" w:cs="Times New Roman"/>
          <w:sz w:val="28"/>
          <w:szCs w:val="28"/>
        </w:rPr>
        <w:t>Торговка и Еврей</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 xml:space="preserve">«Волшебному фонарю…» </w:t>
      </w:r>
      <w:r w:rsidRPr="004A6C63">
        <w:rPr>
          <w:rFonts w:ascii="Times New Roman" w:hAnsi="Times New Roman" w:cs="Times New Roman"/>
          <w:sz w:val="28"/>
          <w:szCs w:val="28"/>
        </w:rPr>
        <w:t>1817 г.</w:t>
      </w:r>
      <w:r w:rsidR="004F7A14">
        <w:rPr>
          <w:rFonts w:ascii="Times New Roman" w:hAnsi="Times New Roman" w:cs="Times New Roman"/>
          <w:sz w:val="28"/>
          <w:szCs w:val="28"/>
        </w:rPr>
        <w:t xml:space="preserve">  Гравер и мастер рисунков </w:t>
      </w:r>
      <w:r w:rsidRPr="004A6C63">
        <w:rPr>
          <w:rFonts w:ascii="Times New Roman" w:hAnsi="Times New Roman" w:cs="Times New Roman"/>
          <w:sz w:val="28"/>
          <w:szCs w:val="28"/>
        </w:rPr>
        <w:t>А.</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 xml:space="preserve">Г. Венецианов или А. Зеленцов (точно не установлено). Офорт на меди, крашеный акварелью. 25,9x20 см.  </w:t>
      </w:r>
    </w:p>
    <w:p w14:paraId="375AC4CD" w14:textId="7CD02334" w:rsidR="00EC3D77" w:rsidRPr="004A6C63" w:rsidRDefault="00EC3D77" w:rsidP="00817084">
      <w:pPr>
        <w:ind w:right="-149" w:firstLine="851"/>
        <w:rPr>
          <w:rFonts w:ascii="Times New Roman" w:hAnsi="Times New Roman" w:cs="Times New Roman"/>
          <w:color w:val="000000" w:themeColor="text1"/>
          <w:sz w:val="28"/>
          <w:szCs w:val="28"/>
        </w:rPr>
      </w:pPr>
      <w:r w:rsidRPr="004A6C63">
        <w:rPr>
          <w:rFonts w:ascii="Times New Roman" w:hAnsi="Times New Roman" w:cs="Times New Roman"/>
          <w:b/>
          <w:sz w:val="28"/>
          <w:szCs w:val="28"/>
        </w:rPr>
        <w:t>Ил. 58.</w:t>
      </w:r>
      <w:r w:rsidRPr="004A6C63">
        <w:rPr>
          <w:rFonts w:ascii="Times New Roman" w:hAnsi="Times New Roman" w:cs="Times New Roman"/>
          <w:sz w:val="28"/>
          <w:szCs w:val="28"/>
        </w:rPr>
        <w:t xml:space="preserve"> Фигура «Торговки/Старьевщицы» из серии «Волшебный фонарь». Завод Гарднера. 1820-е гг. 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Я. Гарднер. Фарфор, роспись надглазурная. Музей ИФЗ, ГРМ, собрание Кусково.</w:t>
      </w:r>
    </w:p>
    <w:p w14:paraId="303CAC03" w14:textId="57E38C6F" w:rsidR="00EC3D77" w:rsidRPr="004A6C63" w:rsidRDefault="00EC3D77" w:rsidP="00817084">
      <w:pPr>
        <w:ind w:right="-149" w:firstLine="851"/>
        <w:rPr>
          <w:rFonts w:ascii="Times New Roman" w:hAnsi="Times New Roman" w:cs="Times New Roman"/>
          <w:color w:val="000000" w:themeColor="text1"/>
          <w:sz w:val="28"/>
          <w:szCs w:val="28"/>
        </w:rPr>
      </w:pPr>
      <w:r w:rsidRPr="004A6C63">
        <w:rPr>
          <w:rFonts w:ascii="Times New Roman" w:hAnsi="Times New Roman" w:cs="Times New Roman"/>
          <w:b/>
          <w:color w:val="000000" w:themeColor="text1"/>
          <w:sz w:val="28"/>
          <w:szCs w:val="28"/>
        </w:rPr>
        <w:t>Ил. 59.</w:t>
      </w:r>
      <w:r w:rsidRPr="004A6C63">
        <w:rPr>
          <w:rFonts w:ascii="Times New Roman" w:hAnsi="Times New Roman" w:cs="Times New Roman"/>
          <w:color w:val="000000" w:themeColor="text1"/>
          <w:sz w:val="28"/>
          <w:szCs w:val="28"/>
        </w:rPr>
        <w:t xml:space="preserve"> Фигура «Еврея» из серии «Волшебный фонарь». Завод Гарднера. 1820-е гг. </w:t>
      </w:r>
      <w:r w:rsidRPr="004A6C63">
        <w:rPr>
          <w:rFonts w:ascii="Times New Roman" w:hAnsi="Times New Roman" w:cs="Times New Roman"/>
          <w:sz w:val="28"/>
          <w:szCs w:val="28"/>
        </w:rPr>
        <w:t>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Я. Гарднер. Фарфор, роспись надглазурная. Музей ИФЗ, ГРМ, собрание Кусково.</w:t>
      </w:r>
    </w:p>
    <w:p w14:paraId="229FCA21" w14:textId="34CF97B1" w:rsidR="00EC3D77" w:rsidRPr="004A6C63" w:rsidRDefault="00EC3D77" w:rsidP="00817084">
      <w:pPr>
        <w:ind w:right="-149" w:firstLine="851"/>
        <w:rPr>
          <w:rFonts w:ascii="Times New Roman" w:hAnsi="Times New Roman" w:cs="Times New Roman"/>
          <w:color w:val="000000" w:themeColor="text1"/>
          <w:sz w:val="28"/>
          <w:szCs w:val="28"/>
        </w:rPr>
      </w:pPr>
      <w:r w:rsidRPr="004A6C63">
        <w:rPr>
          <w:rFonts w:ascii="Times New Roman" w:hAnsi="Times New Roman" w:cs="Times New Roman"/>
          <w:b/>
          <w:sz w:val="28"/>
          <w:szCs w:val="28"/>
        </w:rPr>
        <w:t>Ил. 60.</w:t>
      </w:r>
      <w:r w:rsidRPr="004A6C63">
        <w:rPr>
          <w:rFonts w:ascii="Times New Roman" w:hAnsi="Times New Roman" w:cs="Times New Roman"/>
          <w:sz w:val="28"/>
          <w:szCs w:val="28"/>
        </w:rPr>
        <w:t xml:space="preserve"> </w:t>
      </w:r>
      <w:r w:rsidR="00CA5395">
        <w:rPr>
          <w:rFonts w:ascii="Times New Roman" w:hAnsi="Times New Roman" w:cs="Times New Roman"/>
          <w:color w:val="000000" w:themeColor="text1"/>
          <w:sz w:val="28"/>
          <w:szCs w:val="28"/>
        </w:rPr>
        <w:t>Кучер и Блинник</w:t>
      </w:r>
      <w:r w:rsidRPr="004A6C63">
        <w:rPr>
          <w:rFonts w:ascii="Times New Roman" w:hAnsi="Times New Roman" w:cs="Times New Roman"/>
          <w:color w:val="000000" w:themeColor="text1"/>
          <w:sz w:val="28"/>
          <w:szCs w:val="28"/>
        </w:rPr>
        <w:t xml:space="preserve">. </w:t>
      </w:r>
      <w:r w:rsidRPr="004A6C63">
        <w:rPr>
          <w:rFonts w:ascii="Times New Roman" w:hAnsi="Times New Roman" w:cs="Times New Roman"/>
          <w:sz w:val="28"/>
          <w:szCs w:val="28"/>
        </w:rPr>
        <w:t xml:space="preserve">Иллюстрация к </w:t>
      </w:r>
      <w:r w:rsidRPr="004A6C63">
        <w:rPr>
          <w:rFonts w:ascii="Times New Roman" w:hAnsi="Times New Roman" w:cs="Times New Roman"/>
          <w:color w:val="000000"/>
          <w:sz w:val="28"/>
          <w:szCs w:val="28"/>
        </w:rPr>
        <w:t xml:space="preserve">«Волшебному фонарю…» </w:t>
      </w:r>
      <w:r w:rsidRPr="004A6C63">
        <w:rPr>
          <w:rFonts w:ascii="Times New Roman" w:hAnsi="Times New Roman" w:cs="Times New Roman"/>
          <w:sz w:val="28"/>
          <w:szCs w:val="28"/>
        </w:rPr>
        <w:t>1817</w:t>
      </w:r>
      <w:r w:rsidR="004F7A14">
        <w:rPr>
          <w:rFonts w:ascii="Times New Roman" w:hAnsi="Times New Roman" w:cs="Times New Roman"/>
          <w:sz w:val="28"/>
          <w:szCs w:val="28"/>
        </w:rPr>
        <w:t xml:space="preserve"> г.  Гравер и мастер рисунков </w:t>
      </w:r>
      <w:r w:rsidRPr="004A6C63">
        <w:rPr>
          <w:rFonts w:ascii="Times New Roman" w:hAnsi="Times New Roman" w:cs="Times New Roman"/>
          <w:sz w:val="28"/>
          <w:szCs w:val="28"/>
        </w:rPr>
        <w:t>А.</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671A2210" w14:textId="48615E80" w:rsidR="00EC3D77" w:rsidRPr="004A6C63" w:rsidRDefault="00EC3D77" w:rsidP="00817084">
      <w:pPr>
        <w:ind w:right="-149" w:firstLine="851"/>
        <w:rPr>
          <w:rFonts w:ascii="Times New Roman" w:hAnsi="Times New Roman" w:cs="Times New Roman"/>
          <w:color w:val="000000" w:themeColor="text1"/>
          <w:sz w:val="28"/>
          <w:szCs w:val="28"/>
        </w:rPr>
      </w:pPr>
      <w:r w:rsidRPr="004A6C63">
        <w:rPr>
          <w:rFonts w:ascii="Times New Roman" w:hAnsi="Times New Roman" w:cs="Times New Roman"/>
          <w:b/>
          <w:color w:val="000000" w:themeColor="text1"/>
          <w:sz w:val="28"/>
          <w:szCs w:val="28"/>
        </w:rPr>
        <w:t>Ил. 61.</w:t>
      </w:r>
      <w:r w:rsidRPr="004A6C63">
        <w:rPr>
          <w:rFonts w:ascii="Times New Roman" w:hAnsi="Times New Roman" w:cs="Times New Roman"/>
          <w:color w:val="000000" w:themeColor="text1"/>
          <w:sz w:val="28"/>
          <w:szCs w:val="28"/>
        </w:rPr>
        <w:t xml:space="preserve"> Фигура «Блинщика» из серии «Волшебный фонарь». Завод Гарднера. 1820-е гг. </w:t>
      </w:r>
      <w:r w:rsidRPr="004A6C63">
        <w:rPr>
          <w:rFonts w:ascii="Times New Roman" w:hAnsi="Times New Roman" w:cs="Times New Roman"/>
          <w:sz w:val="28"/>
          <w:szCs w:val="28"/>
        </w:rPr>
        <w:t>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Я. Гарднер. Фарфор, роспись надглазурная. Музей ИФЗ, ГРМ, собрание Кусково.</w:t>
      </w:r>
    </w:p>
    <w:p w14:paraId="7099A3FD" w14:textId="5A732BF1" w:rsidR="00EC3D77" w:rsidRPr="00DF7251" w:rsidRDefault="00EC3D77" w:rsidP="00817084">
      <w:pPr>
        <w:ind w:right="-149" w:firstLine="851"/>
        <w:rPr>
          <w:rFonts w:ascii="Times New Roman" w:hAnsi="Times New Roman" w:cs="Times New Roman"/>
          <w:color w:val="000000" w:themeColor="text1"/>
          <w:sz w:val="28"/>
          <w:szCs w:val="28"/>
        </w:rPr>
      </w:pPr>
      <w:r w:rsidRPr="004A6C63">
        <w:rPr>
          <w:rFonts w:ascii="Times New Roman" w:hAnsi="Times New Roman" w:cs="Times New Roman"/>
          <w:b/>
          <w:color w:val="000000" w:themeColor="text1"/>
          <w:sz w:val="28"/>
          <w:szCs w:val="28"/>
        </w:rPr>
        <w:t>Ил. 62.</w:t>
      </w:r>
      <w:r w:rsidRPr="004A6C63">
        <w:rPr>
          <w:rFonts w:ascii="Times New Roman" w:hAnsi="Times New Roman" w:cs="Times New Roman"/>
          <w:color w:val="000000" w:themeColor="text1"/>
          <w:sz w:val="28"/>
          <w:szCs w:val="28"/>
        </w:rPr>
        <w:t xml:space="preserve"> Фигура «Кучера» из серии «Волшебный фонарь». Завод Гарднера. 1820-е гг. </w:t>
      </w:r>
      <w:r w:rsidRPr="004A6C63">
        <w:rPr>
          <w:rFonts w:ascii="Times New Roman" w:hAnsi="Times New Roman" w:cs="Times New Roman"/>
          <w:sz w:val="28"/>
          <w:szCs w:val="28"/>
        </w:rPr>
        <w:t>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Я. Гарднер. Фарфор, роспись надглазурная. Музей ИФЗ, ГРМ, собрание Кусково.</w:t>
      </w:r>
    </w:p>
    <w:p w14:paraId="51351B7E" w14:textId="30E25F3A" w:rsidR="00EC3D77" w:rsidRPr="004A6C63" w:rsidRDefault="00EC3D77" w:rsidP="00817084">
      <w:pPr>
        <w:ind w:right="-149" w:firstLine="851"/>
        <w:rPr>
          <w:rFonts w:ascii="Times New Roman" w:hAnsi="Times New Roman" w:cs="Times New Roman"/>
          <w:sz w:val="28"/>
          <w:szCs w:val="28"/>
        </w:rPr>
      </w:pPr>
      <w:r w:rsidRPr="004A6C63">
        <w:rPr>
          <w:rFonts w:ascii="Times New Roman" w:hAnsi="Times New Roman" w:cs="Times New Roman"/>
          <w:b/>
          <w:sz w:val="28"/>
          <w:szCs w:val="28"/>
        </w:rPr>
        <w:t xml:space="preserve">Ил. 63. </w:t>
      </w:r>
      <w:r w:rsidR="00CA5395">
        <w:rPr>
          <w:rFonts w:ascii="Times New Roman" w:hAnsi="Times New Roman" w:cs="Times New Roman"/>
          <w:sz w:val="28"/>
          <w:szCs w:val="28"/>
        </w:rPr>
        <w:t>Почтальон и Градской страж</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 xml:space="preserve">«Волшебному фонарю…» </w:t>
      </w:r>
      <w:r w:rsidRPr="004A6C63">
        <w:rPr>
          <w:rFonts w:ascii="Times New Roman" w:hAnsi="Times New Roman" w:cs="Times New Roman"/>
          <w:sz w:val="28"/>
          <w:szCs w:val="28"/>
        </w:rPr>
        <w:t>1817</w:t>
      </w:r>
      <w:r w:rsidR="004F7A14">
        <w:rPr>
          <w:rFonts w:ascii="Times New Roman" w:hAnsi="Times New Roman" w:cs="Times New Roman"/>
          <w:sz w:val="28"/>
          <w:szCs w:val="28"/>
        </w:rPr>
        <w:t xml:space="preserve"> г.  Гравер и мастер рисунков </w:t>
      </w:r>
      <w:r w:rsidRPr="004A6C63">
        <w:rPr>
          <w:rFonts w:ascii="Times New Roman" w:hAnsi="Times New Roman" w:cs="Times New Roman"/>
          <w:sz w:val="28"/>
          <w:szCs w:val="28"/>
        </w:rPr>
        <w:t>А.</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7D6C90E7" w14:textId="6095EDAE" w:rsidR="00EC3D77" w:rsidRPr="004A6C63" w:rsidRDefault="00EC3D77" w:rsidP="00817084">
      <w:pPr>
        <w:ind w:right="-149" w:firstLine="851"/>
        <w:rPr>
          <w:rFonts w:ascii="Times New Roman" w:hAnsi="Times New Roman" w:cs="Times New Roman"/>
          <w:color w:val="000000" w:themeColor="text1"/>
          <w:sz w:val="28"/>
          <w:szCs w:val="28"/>
        </w:rPr>
      </w:pPr>
      <w:r w:rsidRPr="004A6C63">
        <w:rPr>
          <w:rFonts w:ascii="Times New Roman" w:hAnsi="Times New Roman" w:cs="Times New Roman"/>
          <w:b/>
          <w:sz w:val="28"/>
          <w:szCs w:val="28"/>
        </w:rPr>
        <w:t>Ил. 64.</w:t>
      </w:r>
      <w:r w:rsidRPr="004A6C63">
        <w:rPr>
          <w:rFonts w:ascii="Times New Roman" w:hAnsi="Times New Roman" w:cs="Times New Roman"/>
          <w:sz w:val="28"/>
          <w:szCs w:val="28"/>
        </w:rPr>
        <w:t xml:space="preserve"> Фигура «Почтальона» из серии «Волшебный фонарь». Завод Гарднера. Начало 1810-х - начало 1820-х гг. 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Я. Гарднер. Фарфор, цветное матовое покрытие, роспись надглазурная, золочение. Музей ИФЗ, ГРМ, собрание Кусково.</w:t>
      </w:r>
    </w:p>
    <w:p w14:paraId="48FFEFD8" w14:textId="72CC14CF" w:rsidR="00EC3D77" w:rsidRPr="004A6C63" w:rsidRDefault="00EC3D77" w:rsidP="00817084">
      <w:pPr>
        <w:ind w:right="-149" w:firstLine="851"/>
        <w:rPr>
          <w:rFonts w:ascii="Times New Roman" w:hAnsi="Times New Roman" w:cs="Times New Roman"/>
          <w:sz w:val="28"/>
          <w:szCs w:val="28"/>
        </w:rPr>
      </w:pPr>
      <w:r w:rsidRPr="004A6C63">
        <w:rPr>
          <w:rFonts w:ascii="Times New Roman" w:hAnsi="Times New Roman" w:cs="Times New Roman"/>
          <w:b/>
          <w:color w:val="000000" w:themeColor="text1"/>
          <w:sz w:val="28"/>
          <w:szCs w:val="28"/>
        </w:rPr>
        <w:t>Ил. 65.</w:t>
      </w:r>
      <w:r w:rsidRPr="004A6C63">
        <w:rPr>
          <w:rFonts w:ascii="Times New Roman" w:hAnsi="Times New Roman" w:cs="Times New Roman"/>
          <w:color w:val="000000" w:themeColor="text1"/>
          <w:sz w:val="28"/>
          <w:szCs w:val="28"/>
        </w:rPr>
        <w:t xml:space="preserve"> Фигура «Градской Страж» из серии «Волшебный фонарь». Завод Гарднера. Начало 1810-х – начало 1820-х гг. </w:t>
      </w:r>
      <w:r w:rsidRPr="004A6C63">
        <w:rPr>
          <w:rFonts w:ascii="Times New Roman" w:hAnsi="Times New Roman" w:cs="Times New Roman"/>
          <w:sz w:val="28"/>
          <w:szCs w:val="28"/>
        </w:rPr>
        <w:t>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Я. Гарднер. Фарфор, роспись надглазурная, золочение. Музей ИФЗ, ГРМ, собрание Кусково.</w:t>
      </w:r>
    </w:p>
    <w:p w14:paraId="1DA10A1D" w14:textId="083BCB5D" w:rsidR="00EC3D77" w:rsidRPr="004A6C63" w:rsidRDefault="00EC3D77" w:rsidP="00817084">
      <w:pPr>
        <w:ind w:right="-149" w:firstLine="851"/>
        <w:rPr>
          <w:rFonts w:ascii="Times New Roman" w:hAnsi="Times New Roman" w:cs="Times New Roman"/>
          <w:sz w:val="28"/>
          <w:szCs w:val="28"/>
        </w:rPr>
      </w:pPr>
      <w:r w:rsidRPr="004A6C63">
        <w:rPr>
          <w:rFonts w:ascii="Times New Roman" w:hAnsi="Times New Roman" w:cs="Times New Roman"/>
          <w:b/>
          <w:sz w:val="28"/>
          <w:szCs w:val="28"/>
        </w:rPr>
        <w:t xml:space="preserve">Ил. 66. </w:t>
      </w:r>
      <w:r w:rsidR="00CA5395">
        <w:rPr>
          <w:rFonts w:ascii="Times New Roman" w:hAnsi="Times New Roman" w:cs="Times New Roman"/>
          <w:sz w:val="28"/>
          <w:szCs w:val="28"/>
        </w:rPr>
        <w:t>Крестьянин и Крестьянка</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 xml:space="preserve">«Волшебному фонарю…» </w:t>
      </w:r>
      <w:r w:rsidRPr="004A6C63">
        <w:rPr>
          <w:rFonts w:ascii="Times New Roman" w:hAnsi="Times New Roman" w:cs="Times New Roman"/>
          <w:sz w:val="28"/>
          <w:szCs w:val="28"/>
        </w:rPr>
        <w:t>1817</w:t>
      </w:r>
      <w:r w:rsidR="004F7A14">
        <w:rPr>
          <w:rFonts w:ascii="Times New Roman" w:hAnsi="Times New Roman" w:cs="Times New Roman"/>
          <w:sz w:val="28"/>
          <w:szCs w:val="28"/>
        </w:rPr>
        <w:t xml:space="preserve"> г.  Гравер и мастер рисунков </w:t>
      </w:r>
      <w:r w:rsidRPr="004A6C63">
        <w:rPr>
          <w:rFonts w:ascii="Times New Roman" w:hAnsi="Times New Roman" w:cs="Times New Roman"/>
          <w:sz w:val="28"/>
          <w:szCs w:val="28"/>
        </w:rPr>
        <w:t>А.</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460DA971" w14:textId="395F629E" w:rsidR="00EC3D77" w:rsidRPr="004A6C63" w:rsidRDefault="00EC3D77" w:rsidP="00817084">
      <w:pPr>
        <w:ind w:right="-149" w:firstLine="851"/>
        <w:rPr>
          <w:rFonts w:ascii="Times New Roman" w:hAnsi="Times New Roman" w:cs="Times New Roman"/>
          <w:color w:val="000000" w:themeColor="text1"/>
          <w:sz w:val="28"/>
          <w:szCs w:val="28"/>
        </w:rPr>
      </w:pPr>
      <w:r w:rsidRPr="004A6C63">
        <w:rPr>
          <w:rFonts w:ascii="Times New Roman" w:hAnsi="Times New Roman" w:cs="Times New Roman"/>
          <w:b/>
          <w:sz w:val="28"/>
          <w:szCs w:val="28"/>
        </w:rPr>
        <w:t>Ил. 67.</w:t>
      </w:r>
      <w:r w:rsidRPr="004A6C63">
        <w:rPr>
          <w:rFonts w:ascii="Times New Roman" w:hAnsi="Times New Roman" w:cs="Times New Roman"/>
          <w:sz w:val="28"/>
          <w:szCs w:val="28"/>
        </w:rPr>
        <w:t xml:space="preserve"> Фигура «Крестьянки с ягодами» из серии «</w:t>
      </w:r>
      <w:r w:rsidRPr="004A6C63">
        <w:rPr>
          <w:rFonts w:ascii="Times New Roman" w:hAnsi="Times New Roman" w:cs="Times New Roman"/>
          <w:color w:val="000000" w:themeColor="text1"/>
          <w:sz w:val="28"/>
          <w:szCs w:val="28"/>
        </w:rPr>
        <w:t>Волшебный фонарь». Завод Гарднера. Начало 1820-х гг.</w:t>
      </w:r>
      <w:r w:rsidRPr="004A6C63">
        <w:rPr>
          <w:rFonts w:ascii="Times New Roman" w:hAnsi="Times New Roman" w:cs="Times New Roman"/>
          <w:sz w:val="28"/>
          <w:szCs w:val="28"/>
        </w:rPr>
        <w:t xml:space="preserve"> 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 xml:space="preserve">Я. Гарднер. </w:t>
      </w:r>
      <w:r w:rsidRPr="004A6C63">
        <w:rPr>
          <w:rFonts w:ascii="Times New Roman" w:hAnsi="Times New Roman" w:cs="Times New Roman"/>
          <w:color w:val="000000" w:themeColor="text1"/>
          <w:sz w:val="28"/>
          <w:szCs w:val="28"/>
        </w:rPr>
        <w:t>Фарфор, матовое покрытие, надглазурная роспись, золочение</w:t>
      </w:r>
      <w:r w:rsidRPr="004A6C63">
        <w:rPr>
          <w:rFonts w:ascii="Times New Roman" w:hAnsi="Times New Roman" w:cs="Times New Roman"/>
          <w:sz w:val="28"/>
          <w:szCs w:val="28"/>
        </w:rPr>
        <w:t>. Музей ИФЗ, ГРМ, собрание Кусково.</w:t>
      </w:r>
    </w:p>
    <w:p w14:paraId="152A22A7" w14:textId="26D1E93F" w:rsidR="00EC3D77" w:rsidRPr="004A6C63" w:rsidRDefault="00EC3D77" w:rsidP="00817084">
      <w:pPr>
        <w:ind w:right="-149" w:firstLine="851"/>
        <w:rPr>
          <w:rFonts w:ascii="Times New Roman" w:hAnsi="Times New Roman" w:cs="Times New Roman"/>
          <w:color w:val="000000" w:themeColor="text1"/>
          <w:sz w:val="28"/>
          <w:szCs w:val="28"/>
        </w:rPr>
      </w:pPr>
      <w:r w:rsidRPr="004A6C63">
        <w:rPr>
          <w:rFonts w:ascii="Times New Roman" w:hAnsi="Times New Roman" w:cs="Times New Roman"/>
          <w:b/>
          <w:color w:val="000000" w:themeColor="text1"/>
          <w:sz w:val="28"/>
          <w:szCs w:val="28"/>
        </w:rPr>
        <w:t>Ил. 68.</w:t>
      </w:r>
      <w:r w:rsidRPr="004A6C63">
        <w:rPr>
          <w:rFonts w:ascii="Times New Roman" w:hAnsi="Times New Roman" w:cs="Times New Roman"/>
          <w:color w:val="000000" w:themeColor="text1"/>
          <w:sz w:val="28"/>
          <w:szCs w:val="28"/>
        </w:rPr>
        <w:t xml:space="preserve"> Фигура «Крестьянин с посохом» из серии «Волшебный фонарь». Завод Гарднера. Начало 1820-х</w:t>
      </w:r>
      <w:r w:rsidR="006B334A">
        <w:rPr>
          <w:rFonts w:ascii="Times New Roman" w:hAnsi="Times New Roman" w:cs="Times New Roman"/>
          <w:color w:val="000000" w:themeColor="text1"/>
          <w:sz w:val="28"/>
          <w:szCs w:val="28"/>
        </w:rPr>
        <w:t xml:space="preserve"> гг</w:t>
      </w:r>
      <w:r w:rsidRPr="004A6C63">
        <w:rPr>
          <w:rFonts w:ascii="Times New Roman" w:hAnsi="Times New Roman" w:cs="Times New Roman"/>
          <w:color w:val="000000" w:themeColor="text1"/>
          <w:sz w:val="28"/>
          <w:szCs w:val="28"/>
        </w:rPr>
        <w:t xml:space="preserve">. </w:t>
      </w:r>
      <w:r w:rsidRPr="004A6C63">
        <w:rPr>
          <w:rFonts w:ascii="Times New Roman" w:hAnsi="Times New Roman" w:cs="Times New Roman"/>
          <w:sz w:val="28"/>
          <w:szCs w:val="28"/>
        </w:rPr>
        <w:t>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 xml:space="preserve">Я. Гарднер. </w:t>
      </w:r>
      <w:r w:rsidRPr="004A6C63">
        <w:rPr>
          <w:rFonts w:ascii="Times New Roman" w:hAnsi="Times New Roman" w:cs="Times New Roman"/>
          <w:color w:val="000000" w:themeColor="text1"/>
          <w:sz w:val="28"/>
          <w:szCs w:val="28"/>
        </w:rPr>
        <w:t>Фарфор, матовое покрытие, надглазурная роспись, золочение</w:t>
      </w:r>
      <w:r w:rsidRPr="004A6C63">
        <w:rPr>
          <w:rFonts w:ascii="Times New Roman" w:hAnsi="Times New Roman" w:cs="Times New Roman"/>
          <w:sz w:val="28"/>
          <w:szCs w:val="28"/>
        </w:rPr>
        <w:t>. Музей ИФЗ, ГРМ, собрание Кусково.</w:t>
      </w:r>
    </w:p>
    <w:p w14:paraId="0C8028E7" w14:textId="772988A2" w:rsidR="00EC3D77" w:rsidRPr="004A6C63" w:rsidRDefault="00EC3D77" w:rsidP="00817084">
      <w:pPr>
        <w:ind w:right="-149" w:firstLine="851"/>
        <w:rPr>
          <w:rFonts w:ascii="Times New Roman" w:hAnsi="Times New Roman" w:cs="Times New Roman"/>
          <w:noProof/>
          <w:sz w:val="28"/>
          <w:szCs w:val="28"/>
        </w:rPr>
      </w:pPr>
      <w:r w:rsidRPr="004A6C63">
        <w:rPr>
          <w:rFonts w:ascii="Times New Roman" w:hAnsi="Times New Roman" w:cs="Times New Roman"/>
          <w:b/>
          <w:noProof/>
          <w:sz w:val="28"/>
          <w:szCs w:val="28"/>
        </w:rPr>
        <w:t xml:space="preserve">Ил. 69. </w:t>
      </w:r>
      <w:r w:rsidR="00CA5395">
        <w:rPr>
          <w:rFonts w:ascii="Times New Roman" w:hAnsi="Times New Roman" w:cs="Times New Roman"/>
          <w:noProof/>
          <w:sz w:val="28"/>
          <w:szCs w:val="28"/>
        </w:rPr>
        <w:t>Разносчик ваксы</w:t>
      </w:r>
      <w:r w:rsidR="00FE5C84">
        <w:rPr>
          <w:rFonts w:ascii="Times New Roman" w:hAnsi="Times New Roman" w:cs="Times New Roman"/>
          <w:noProof/>
          <w:sz w:val="28"/>
          <w:szCs w:val="28"/>
        </w:rPr>
        <w:t>.</w:t>
      </w:r>
      <w:r w:rsidRPr="004A6C63">
        <w:rPr>
          <w:rFonts w:ascii="Times New Roman" w:hAnsi="Times New Roman" w:cs="Times New Roman"/>
          <w:noProof/>
          <w:sz w:val="28"/>
          <w:szCs w:val="28"/>
        </w:rPr>
        <w:t xml:space="preserve"> </w:t>
      </w:r>
      <w:r w:rsidRPr="004A6C63">
        <w:rPr>
          <w:rFonts w:ascii="Times New Roman" w:hAnsi="Times New Roman" w:cs="Times New Roman"/>
          <w:sz w:val="28"/>
          <w:szCs w:val="28"/>
        </w:rPr>
        <w:t xml:space="preserve">Иллюстрация к </w:t>
      </w:r>
      <w:r w:rsidRPr="004A6C63">
        <w:rPr>
          <w:rFonts w:ascii="Times New Roman" w:hAnsi="Times New Roman" w:cs="Times New Roman"/>
          <w:color w:val="000000"/>
          <w:sz w:val="28"/>
          <w:szCs w:val="28"/>
        </w:rPr>
        <w:t xml:space="preserve">«Волшебному фонарю…» </w:t>
      </w:r>
      <w:r w:rsidRPr="004A6C63">
        <w:rPr>
          <w:rFonts w:ascii="Times New Roman" w:hAnsi="Times New Roman" w:cs="Times New Roman"/>
          <w:sz w:val="28"/>
          <w:szCs w:val="28"/>
        </w:rPr>
        <w:t>1817</w:t>
      </w:r>
      <w:r w:rsidR="004F7A14">
        <w:rPr>
          <w:rFonts w:ascii="Times New Roman" w:hAnsi="Times New Roman" w:cs="Times New Roman"/>
          <w:sz w:val="28"/>
          <w:szCs w:val="28"/>
        </w:rPr>
        <w:t xml:space="preserve"> г.  Гравер и мастер рисунков </w:t>
      </w:r>
      <w:r w:rsidRPr="004A6C63">
        <w:rPr>
          <w:rFonts w:ascii="Times New Roman" w:hAnsi="Times New Roman" w:cs="Times New Roman"/>
          <w:sz w:val="28"/>
          <w:szCs w:val="28"/>
        </w:rPr>
        <w:t>А.</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2BADDD4B" w14:textId="07ABB6F1" w:rsidR="00EC3D77" w:rsidRPr="004A6C63" w:rsidRDefault="00EC3D77" w:rsidP="00817084">
      <w:pPr>
        <w:ind w:right="-149" w:firstLine="851"/>
        <w:rPr>
          <w:rFonts w:ascii="Times New Roman" w:hAnsi="Times New Roman" w:cs="Times New Roman"/>
          <w:color w:val="000000" w:themeColor="text1"/>
          <w:sz w:val="28"/>
          <w:szCs w:val="28"/>
        </w:rPr>
      </w:pPr>
      <w:r w:rsidRPr="004A6C63">
        <w:rPr>
          <w:rFonts w:ascii="Times New Roman" w:hAnsi="Times New Roman" w:cs="Times New Roman"/>
          <w:b/>
          <w:noProof/>
          <w:sz w:val="28"/>
          <w:szCs w:val="28"/>
        </w:rPr>
        <w:t>Ил. 70.</w:t>
      </w:r>
      <w:r w:rsidRPr="004A6C63">
        <w:rPr>
          <w:rFonts w:ascii="Times New Roman" w:hAnsi="Times New Roman" w:cs="Times New Roman"/>
          <w:sz w:val="28"/>
          <w:szCs w:val="28"/>
        </w:rPr>
        <w:t xml:space="preserve"> Фигура «Вестового» из серии «Волшебный фонарь». Вид спереди. Завод Гарднера. Начало 1820-х</w:t>
      </w:r>
      <w:r w:rsidR="006B334A">
        <w:rPr>
          <w:rFonts w:ascii="Times New Roman" w:hAnsi="Times New Roman" w:cs="Times New Roman"/>
          <w:sz w:val="28"/>
          <w:szCs w:val="28"/>
        </w:rPr>
        <w:t xml:space="preserve"> гг</w:t>
      </w:r>
      <w:r w:rsidRPr="004A6C63">
        <w:rPr>
          <w:rFonts w:ascii="Times New Roman" w:hAnsi="Times New Roman" w:cs="Times New Roman"/>
          <w:sz w:val="28"/>
          <w:szCs w:val="28"/>
        </w:rPr>
        <w:t>. 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 xml:space="preserve">Я. Гарднер. </w:t>
      </w:r>
      <w:r w:rsidRPr="004A6C63">
        <w:rPr>
          <w:rFonts w:ascii="Times New Roman" w:hAnsi="Times New Roman" w:cs="Times New Roman"/>
          <w:color w:val="000000" w:themeColor="text1"/>
          <w:sz w:val="28"/>
          <w:szCs w:val="28"/>
        </w:rPr>
        <w:t>Фарфор, надглазурная роспись, золочение</w:t>
      </w:r>
      <w:r w:rsidRPr="004A6C63">
        <w:rPr>
          <w:rFonts w:ascii="Times New Roman" w:hAnsi="Times New Roman" w:cs="Times New Roman"/>
          <w:sz w:val="28"/>
          <w:szCs w:val="28"/>
        </w:rPr>
        <w:t>. Музей ИФЗ, ГРМ, собрание Кусково.</w:t>
      </w:r>
    </w:p>
    <w:p w14:paraId="480F42A3" w14:textId="5DEDD25A" w:rsidR="00EC3D77" w:rsidRPr="004A6C63" w:rsidRDefault="00EC3D77" w:rsidP="00817084">
      <w:pPr>
        <w:ind w:right="-149" w:firstLine="851"/>
        <w:rPr>
          <w:rFonts w:ascii="Times New Roman" w:hAnsi="Times New Roman" w:cs="Times New Roman"/>
          <w:color w:val="000000" w:themeColor="text1"/>
          <w:sz w:val="28"/>
          <w:szCs w:val="28"/>
        </w:rPr>
      </w:pPr>
      <w:r w:rsidRPr="004A6C63">
        <w:rPr>
          <w:rFonts w:ascii="Times New Roman" w:hAnsi="Times New Roman" w:cs="Times New Roman"/>
          <w:b/>
          <w:noProof/>
          <w:color w:val="000000" w:themeColor="text1"/>
          <w:sz w:val="28"/>
          <w:szCs w:val="28"/>
        </w:rPr>
        <w:t>Ил. 71.</w:t>
      </w:r>
      <w:r w:rsidRPr="004A6C63">
        <w:rPr>
          <w:rFonts w:ascii="Times New Roman" w:hAnsi="Times New Roman" w:cs="Times New Roman"/>
          <w:color w:val="000000" w:themeColor="text1"/>
          <w:sz w:val="28"/>
          <w:szCs w:val="28"/>
        </w:rPr>
        <w:t xml:space="preserve"> Фигура «Вестового» из серии «Волшебный фонарь». Вид сзади. Завод Гарднера. Начало 1820-х</w:t>
      </w:r>
      <w:r w:rsidR="006B334A">
        <w:rPr>
          <w:rFonts w:ascii="Times New Roman" w:hAnsi="Times New Roman" w:cs="Times New Roman"/>
          <w:color w:val="000000" w:themeColor="text1"/>
          <w:sz w:val="28"/>
          <w:szCs w:val="28"/>
        </w:rPr>
        <w:t xml:space="preserve"> гг</w:t>
      </w:r>
      <w:r w:rsidRPr="004A6C63">
        <w:rPr>
          <w:rFonts w:ascii="Times New Roman" w:hAnsi="Times New Roman" w:cs="Times New Roman"/>
          <w:color w:val="000000" w:themeColor="text1"/>
          <w:sz w:val="28"/>
          <w:szCs w:val="28"/>
        </w:rPr>
        <w:t xml:space="preserve">. </w:t>
      </w:r>
      <w:r w:rsidRPr="004A6C63">
        <w:rPr>
          <w:rFonts w:ascii="Times New Roman" w:hAnsi="Times New Roman" w:cs="Times New Roman"/>
          <w:sz w:val="28"/>
          <w:szCs w:val="28"/>
        </w:rPr>
        <w:t>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 xml:space="preserve">Я. Гарднер. </w:t>
      </w:r>
      <w:r w:rsidRPr="004A6C63">
        <w:rPr>
          <w:rFonts w:ascii="Times New Roman" w:hAnsi="Times New Roman" w:cs="Times New Roman"/>
          <w:color w:val="000000" w:themeColor="text1"/>
          <w:sz w:val="28"/>
          <w:szCs w:val="28"/>
        </w:rPr>
        <w:t>Фарфор, надглазурная роспись, золочение</w:t>
      </w:r>
      <w:r w:rsidRPr="004A6C63">
        <w:rPr>
          <w:rFonts w:ascii="Times New Roman" w:hAnsi="Times New Roman" w:cs="Times New Roman"/>
          <w:sz w:val="28"/>
          <w:szCs w:val="28"/>
        </w:rPr>
        <w:t>. Музей ИФЗ, ГРМ, собрание Кусково.</w:t>
      </w:r>
    </w:p>
    <w:p w14:paraId="0C7C507E" w14:textId="2E0E2187" w:rsidR="00EC3D77" w:rsidRPr="004A6C63" w:rsidRDefault="00EC3D77" w:rsidP="00817084">
      <w:pPr>
        <w:ind w:right="-149" w:firstLine="851"/>
        <w:rPr>
          <w:rFonts w:ascii="Times New Roman" w:hAnsi="Times New Roman" w:cs="Times New Roman"/>
          <w:sz w:val="28"/>
          <w:szCs w:val="28"/>
        </w:rPr>
      </w:pPr>
      <w:r w:rsidRPr="004A6C63">
        <w:rPr>
          <w:rFonts w:ascii="Times New Roman" w:hAnsi="Times New Roman" w:cs="Times New Roman"/>
          <w:b/>
          <w:sz w:val="28"/>
          <w:szCs w:val="28"/>
        </w:rPr>
        <w:t>Ил. 72.</w:t>
      </w:r>
      <w:r w:rsidRPr="004A6C63">
        <w:rPr>
          <w:rFonts w:ascii="Times New Roman" w:hAnsi="Times New Roman" w:cs="Times New Roman"/>
          <w:sz w:val="28"/>
          <w:szCs w:val="28"/>
        </w:rPr>
        <w:t xml:space="preserve"> </w:t>
      </w:r>
      <w:r w:rsidR="00CA5395">
        <w:rPr>
          <w:rFonts w:ascii="Times New Roman" w:hAnsi="Times New Roman" w:cs="Times New Roman"/>
          <w:sz w:val="28"/>
          <w:szCs w:val="28"/>
        </w:rPr>
        <w:t>Дворник и трубочист</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 xml:space="preserve">«Волшебному фонарю…» </w:t>
      </w:r>
      <w:r w:rsidRPr="004A6C63">
        <w:rPr>
          <w:rFonts w:ascii="Times New Roman" w:hAnsi="Times New Roman" w:cs="Times New Roman"/>
          <w:sz w:val="28"/>
          <w:szCs w:val="28"/>
        </w:rPr>
        <w:t>1817</w:t>
      </w:r>
      <w:r w:rsidR="004F7A14">
        <w:rPr>
          <w:rFonts w:ascii="Times New Roman" w:hAnsi="Times New Roman" w:cs="Times New Roman"/>
          <w:sz w:val="28"/>
          <w:szCs w:val="28"/>
        </w:rPr>
        <w:t xml:space="preserve"> г.  Гравер и мастер рисунков </w:t>
      </w:r>
      <w:r w:rsidRPr="004A6C63">
        <w:rPr>
          <w:rFonts w:ascii="Times New Roman" w:hAnsi="Times New Roman" w:cs="Times New Roman"/>
          <w:sz w:val="28"/>
          <w:szCs w:val="28"/>
        </w:rPr>
        <w:t>А.</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1828AD1F" w14:textId="2D8C20EE" w:rsidR="00EC3D77" w:rsidRPr="004A6C63" w:rsidRDefault="00EC3D77" w:rsidP="00817084">
      <w:pPr>
        <w:ind w:right="-149" w:firstLine="851"/>
        <w:rPr>
          <w:rFonts w:ascii="Times New Roman" w:hAnsi="Times New Roman" w:cs="Times New Roman"/>
          <w:color w:val="000000" w:themeColor="text1"/>
          <w:sz w:val="28"/>
          <w:szCs w:val="28"/>
        </w:rPr>
      </w:pPr>
      <w:r w:rsidRPr="004A6C63">
        <w:rPr>
          <w:rFonts w:ascii="Times New Roman" w:hAnsi="Times New Roman" w:cs="Times New Roman"/>
          <w:b/>
          <w:sz w:val="28"/>
          <w:szCs w:val="28"/>
        </w:rPr>
        <w:t>Ил. 73.</w:t>
      </w:r>
      <w:r w:rsidRPr="004A6C63">
        <w:rPr>
          <w:rFonts w:ascii="Times New Roman" w:hAnsi="Times New Roman" w:cs="Times New Roman"/>
          <w:sz w:val="28"/>
          <w:szCs w:val="28"/>
        </w:rPr>
        <w:t xml:space="preserve"> Фигура «Дворника» из серии «Волшебный фонарь». Завод Гарднера. Начало 1810-х – начало 1820-х гг. 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 xml:space="preserve">Я. Гарднер. </w:t>
      </w:r>
      <w:r w:rsidRPr="004A6C63">
        <w:rPr>
          <w:rFonts w:ascii="Times New Roman" w:hAnsi="Times New Roman" w:cs="Times New Roman"/>
          <w:color w:val="000000" w:themeColor="text1"/>
          <w:sz w:val="28"/>
          <w:szCs w:val="28"/>
        </w:rPr>
        <w:t>Фарфор, надглазурная роспись, золочение</w:t>
      </w:r>
      <w:r w:rsidRPr="004A6C63">
        <w:rPr>
          <w:rFonts w:ascii="Times New Roman" w:hAnsi="Times New Roman" w:cs="Times New Roman"/>
          <w:sz w:val="28"/>
          <w:szCs w:val="28"/>
        </w:rPr>
        <w:t>. Музей ИФЗ, ГРМ, собрание Кусково.</w:t>
      </w:r>
    </w:p>
    <w:p w14:paraId="6B862C57" w14:textId="149488CE" w:rsidR="00EC3D77" w:rsidRPr="004A6C63" w:rsidRDefault="00EC3D77" w:rsidP="00817084">
      <w:pPr>
        <w:ind w:right="-149" w:firstLine="851"/>
        <w:rPr>
          <w:rFonts w:ascii="Times New Roman" w:hAnsi="Times New Roman" w:cs="Times New Roman"/>
          <w:sz w:val="28"/>
          <w:szCs w:val="28"/>
        </w:rPr>
      </w:pPr>
      <w:r w:rsidRPr="004A6C63">
        <w:rPr>
          <w:rFonts w:ascii="Times New Roman" w:hAnsi="Times New Roman" w:cs="Times New Roman"/>
          <w:b/>
          <w:sz w:val="28"/>
          <w:szCs w:val="28"/>
        </w:rPr>
        <w:t xml:space="preserve">Ил. 74. </w:t>
      </w:r>
      <w:r w:rsidR="00CA5395">
        <w:rPr>
          <w:rFonts w:ascii="Times New Roman" w:hAnsi="Times New Roman" w:cs="Times New Roman"/>
          <w:sz w:val="28"/>
          <w:szCs w:val="28"/>
        </w:rPr>
        <w:t>Матрос и Лакей</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 xml:space="preserve">«Волшебному фонарю…» </w:t>
      </w:r>
      <w:r w:rsidRPr="004A6C63">
        <w:rPr>
          <w:rFonts w:ascii="Times New Roman" w:hAnsi="Times New Roman" w:cs="Times New Roman"/>
          <w:sz w:val="28"/>
          <w:szCs w:val="28"/>
        </w:rPr>
        <w:t>1817</w:t>
      </w:r>
      <w:r w:rsidR="004F7A14">
        <w:rPr>
          <w:rFonts w:ascii="Times New Roman" w:hAnsi="Times New Roman" w:cs="Times New Roman"/>
          <w:sz w:val="28"/>
          <w:szCs w:val="28"/>
        </w:rPr>
        <w:t xml:space="preserve"> г.  Гравер и мастер рисунков </w:t>
      </w:r>
      <w:r w:rsidRPr="004A6C63">
        <w:rPr>
          <w:rFonts w:ascii="Times New Roman" w:hAnsi="Times New Roman" w:cs="Times New Roman"/>
          <w:sz w:val="28"/>
          <w:szCs w:val="28"/>
        </w:rPr>
        <w:t>А.</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155FFAA5" w14:textId="77777777" w:rsidR="00EC3D77" w:rsidRPr="004A6C63" w:rsidRDefault="00EC3D77" w:rsidP="00817084">
      <w:pPr>
        <w:ind w:right="-149" w:firstLine="851"/>
        <w:rPr>
          <w:rFonts w:ascii="Times New Roman" w:hAnsi="Times New Roman" w:cs="Times New Roman"/>
          <w:sz w:val="28"/>
          <w:szCs w:val="28"/>
        </w:rPr>
      </w:pPr>
      <w:r w:rsidRPr="004A6C63">
        <w:rPr>
          <w:rFonts w:ascii="Times New Roman" w:hAnsi="Times New Roman" w:cs="Times New Roman"/>
          <w:b/>
          <w:sz w:val="28"/>
          <w:szCs w:val="28"/>
        </w:rPr>
        <w:t>Ил. 75.</w:t>
      </w:r>
      <w:r w:rsidRPr="004A6C63">
        <w:rPr>
          <w:rFonts w:ascii="Times New Roman" w:hAnsi="Times New Roman" w:cs="Times New Roman"/>
          <w:sz w:val="28"/>
          <w:szCs w:val="28"/>
        </w:rPr>
        <w:t xml:space="preserve"> Фигура «Лакея» из серии «Волшебный фонарь». Завод Гарднера. Начало 1820-х гг. </w:t>
      </w:r>
    </w:p>
    <w:p w14:paraId="1E1F5B4B" w14:textId="41A8812D" w:rsidR="00EC3D77" w:rsidRPr="004A6C63" w:rsidRDefault="00EC3D77" w:rsidP="00817084">
      <w:pPr>
        <w:ind w:right="-149" w:firstLine="851"/>
        <w:rPr>
          <w:rFonts w:ascii="Times New Roman" w:hAnsi="Times New Roman" w:cs="Times New Roman"/>
          <w:sz w:val="28"/>
          <w:szCs w:val="28"/>
        </w:rPr>
      </w:pPr>
      <w:r w:rsidRPr="004A6C63">
        <w:rPr>
          <w:rFonts w:ascii="Times New Roman" w:hAnsi="Times New Roman" w:cs="Times New Roman"/>
          <w:sz w:val="28"/>
          <w:szCs w:val="28"/>
        </w:rPr>
        <w:t>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 xml:space="preserve">Я. Гарднер. </w:t>
      </w:r>
      <w:r w:rsidRPr="004A6C63">
        <w:rPr>
          <w:rFonts w:ascii="Times New Roman" w:hAnsi="Times New Roman" w:cs="Times New Roman"/>
          <w:color w:val="000000" w:themeColor="text1"/>
          <w:sz w:val="28"/>
          <w:szCs w:val="28"/>
        </w:rPr>
        <w:t>Фарфор, матовое покрытие, надглазурная роспись, золочение</w:t>
      </w:r>
      <w:r w:rsidRPr="004A6C63">
        <w:rPr>
          <w:rFonts w:ascii="Times New Roman" w:hAnsi="Times New Roman" w:cs="Times New Roman"/>
          <w:sz w:val="28"/>
          <w:szCs w:val="28"/>
        </w:rPr>
        <w:t>. Музей ИФЗ, ГРМ, собрание Кусково.</w:t>
      </w:r>
    </w:p>
    <w:p w14:paraId="33FE0D6F" w14:textId="3A82E207" w:rsidR="00EC3D77" w:rsidRPr="004A6C63" w:rsidRDefault="00EC3D77" w:rsidP="00817084">
      <w:pPr>
        <w:tabs>
          <w:tab w:val="left" w:pos="4077"/>
        </w:tabs>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76. </w:t>
      </w:r>
      <w:r w:rsidR="00CA5395">
        <w:rPr>
          <w:rFonts w:ascii="Times New Roman" w:hAnsi="Times New Roman" w:cs="Times New Roman"/>
          <w:sz w:val="28"/>
          <w:szCs w:val="28"/>
        </w:rPr>
        <w:t>Повар покупает сосиски</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 xml:space="preserve">«Волшебному фонарю…» </w:t>
      </w:r>
      <w:r w:rsidRPr="004A6C63">
        <w:rPr>
          <w:rFonts w:ascii="Times New Roman" w:hAnsi="Times New Roman" w:cs="Times New Roman"/>
          <w:sz w:val="28"/>
          <w:szCs w:val="28"/>
        </w:rPr>
        <w:t>1817</w:t>
      </w:r>
      <w:r w:rsidR="004F7A14">
        <w:rPr>
          <w:rFonts w:ascii="Times New Roman" w:hAnsi="Times New Roman" w:cs="Times New Roman"/>
          <w:sz w:val="28"/>
          <w:szCs w:val="28"/>
        </w:rPr>
        <w:t xml:space="preserve"> г.  Гравер и мастер рисунков </w:t>
      </w:r>
      <w:r w:rsidRPr="004A6C63">
        <w:rPr>
          <w:rFonts w:ascii="Times New Roman" w:hAnsi="Times New Roman" w:cs="Times New Roman"/>
          <w:sz w:val="28"/>
          <w:szCs w:val="28"/>
        </w:rPr>
        <w:t>А.</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34563637" w14:textId="0E0FFB52" w:rsidR="00EC3D77" w:rsidRPr="004A6C63" w:rsidRDefault="00EC3D77" w:rsidP="00817084">
      <w:pPr>
        <w:tabs>
          <w:tab w:val="left" w:pos="4077"/>
        </w:tabs>
        <w:ind w:firstLine="851"/>
        <w:rPr>
          <w:rFonts w:ascii="Times New Roman" w:hAnsi="Times New Roman" w:cs="Times New Roman"/>
          <w:color w:val="000000" w:themeColor="text1"/>
          <w:sz w:val="28"/>
          <w:szCs w:val="28"/>
        </w:rPr>
      </w:pPr>
      <w:r w:rsidRPr="004A6C63">
        <w:rPr>
          <w:rFonts w:ascii="Times New Roman" w:hAnsi="Times New Roman" w:cs="Times New Roman"/>
          <w:b/>
          <w:sz w:val="28"/>
          <w:szCs w:val="28"/>
        </w:rPr>
        <w:t xml:space="preserve">Ил. 77. </w:t>
      </w:r>
      <w:r w:rsidRPr="004A6C63">
        <w:rPr>
          <w:rFonts w:ascii="Times New Roman" w:hAnsi="Times New Roman" w:cs="Times New Roman"/>
          <w:sz w:val="28"/>
          <w:szCs w:val="28"/>
        </w:rPr>
        <w:t>Фигура «Повара» из серии «Волшебный фонарь». Завод Гарднера. Начало 1820-х гг. 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 xml:space="preserve">Я. Гарднер. </w:t>
      </w:r>
      <w:r w:rsidRPr="004A6C63">
        <w:rPr>
          <w:rFonts w:ascii="Times New Roman" w:hAnsi="Times New Roman" w:cs="Times New Roman"/>
          <w:color w:val="000000" w:themeColor="text1"/>
          <w:sz w:val="28"/>
          <w:szCs w:val="28"/>
        </w:rPr>
        <w:t>Фарфор, матовое покрытие, надглазурная роспись, золочение</w:t>
      </w:r>
      <w:r w:rsidRPr="004A6C63">
        <w:rPr>
          <w:rFonts w:ascii="Times New Roman" w:hAnsi="Times New Roman" w:cs="Times New Roman"/>
          <w:sz w:val="28"/>
          <w:szCs w:val="28"/>
        </w:rPr>
        <w:t>. Музей ИФЗ, ГРМ, собрание Кусково.</w:t>
      </w:r>
    </w:p>
    <w:p w14:paraId="6A6A9C1E" w14:textId="2F457D23" w:rsidR="00EC3D77" w:rsidRPr="004A6C63" w:rsidRDefault="00EC3D77" w:rsidP="00817084">
      <w:pPr>
        <w:tabs>
          <w:tab w:val="left" w:pos="4077"/>
        </w:tabs>
        <w:ind w:firstLine="851"/>
        <w:rPr>
          <w:rFonts w:ascii="Times New Roman" w:hAnsi="Times New Roman" w:cs="Times New Roman"/>
          <w:sz w:val="28"/>
          <w:szCs w:val="28"/>
        </w:rPr>
      </w:pPr>
      <w:r w:rsidRPr="004A6C63">
        <w:rPr>
          <w:rFonts w:ascii="Times New Roman" w:hAnsi="Times New Roman" w:cs="Times New Roman"/>
          <w:b/>
          <w:sz w:val="28"/>
          <w:szCs w:val="28"/>
        </w:rPr>
        <w:t xml:space="preserve">Ил. 78. </w:t>
      </w:r>
      <w:r w:rsidR="00CA5395">
        <w:rPr>
          <w:rFonts w:ascii="Times New Roman" w:hAnsi="Times New Roman" w:cs="Times New Roman"/>
          <w:sz w:val="28"/>
          <w:szCs w:val="28"/>
        </w:rPr>
        <w:t>Чухонец продает масло</w:t>
      </w:r>
      <w:r w:rsidRPr="004A6C63">
        <w:rPr>
          <w:rFonts w:ascii="Times New Roman" w:hAnsi="Times New Roman" w:cs="Times New Roman"/>
          <w:sz w:val="28"/>
          <w:szCs w:val="28"/>
        </w:rPr>
        <w:t xml:space="preserve">. Иллюстрация к </w:t>
      </w:r>
      <w:r w:rsidRPr="004A6C63">
        <w:rPr>
          <w:rFonts w:ascii="Times New Roman" w:hAnsi="Times New Roman" w:cs="Times New Roman"/>
          <w:color w:val="000000"/>
          <w:sz w:val="28"/>
          <w:szCs w:val="28"/>
        </w:rPr>
        <w:t xml:space="preserve">«Волшебному фонарю…» </w:t>
      </w:r>
      <w:r w:rsidRPr="004A6C63">
        <w:rPr>
          <w:rFonts w:ascii="Times New Roman" w:hAnsi="Times New Roman" w:cs="Times New Roman"/>
          <w:sz w:val="28"/>
          <w:szCs w:val="28"/>
        </w:rPr>
        <w:t>1817</w:t>
      </w:r>
      <w:r w:rsidR="004F7A14">
        <w:rPr>
          <w:rFonts w:ascii="Times New Roman" w:hAnsi="Times New Roman" w:cs="Times New Roman"/>
          <w:sz w:val="28"/>
          <w:szCs w:val="28"/>
        </w:rPr>
        <w:t xml:space="preserve"> г.  Гравер и мастер рисунков </w:t>
      </w:r>
      <w:r w:rsidRPr="004A6C63">
        <w:rPr>
          <w:rFonts w:ascii="Times New Roman" w:hAnsi="Times New Roman" w:cs="Times New Roman"/>
          <w:sz w:val="28"/>
          <w:szCs w:val="28"/>
        </w:rPr>
        <w:t>А.</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16F41753" w14:textId="42C81311" w:rsidR="00EC3D77" w:rsidRPr="004A6C63" w:rsidRDefault="00EC3D77" w:rsidP="00817084">
      <w:pPr>
        <w:tabs>
          <w:tab w:val="left" w:pos="4077"/>
        </w:tabs>
        <w:ind w:firstLine="851"/>
        <w:rPr>
          <w:rFonts w:ascii="Times New Roman" w:hAnsi="Times New Roman" w:cs="Times New Roman"/>
          <w:sz w:val="28"/>
          <w:szCs w:val="28"/>
        </w:rPr>
      </w:pPr>
      <w:r w:rsidRPr="004A6C63">
        <w:rPr>
          <w:rFonts w:ascii="Times New Roman" w:hAnsi="Times New Roman" w:cs="Times New Roman"/>
          <w:b/>
          <w:sz w:val="28"/>
          <w:szCs w:val="28"/>
        </w:rPr>
        <w:t>Ил. 79.</w:t>
      </w:r>
      <w:r w:rsidRPr="004A6C63">
        <w:rPr>
          <w:rFonts w:ascii="Times New Roman" w:hAnsi="Times New Roman" w:cs="Times New Roman"/>
          <w:sz w:val="28"/>
          <w:szCs w:val="28"/>
        </w:rPr>
        <w:t xml:space="preserve"> Фигура «Чухонца» из серии «Волшебный фонарь». Завод Гарднера. Начало 1820-х гг. ИФЗ, Петербург. Автор модели Ф.</w:t>
      </w:r>
      <w:r w:rsidR="00420E74">
        <w:rPr>
          <w:rFonts w:ascii="Times New Roman" w:hAnsi="Times New Roman" w:cs="Times New Roman"/>
          <w:sz w:val="28"/>
          <w:szCs w:val="28"/>
        </w:rPr>
        <w:t xml:space="preserve"> </w:t>
      </w:r>
      <w:r w:rsidRPr="004A6C63">
        <w:rPr>
          <w:rFonts w:ascii="Times New Roman" w:hAnsi="Times New Roman" w:cs="Times New Roman"/>
          <w:sz w:val="28"/>
          <w:szCs w:val="28"/>
        </w:rPr>
        <w:t xml:space="preserve">Я. Гарднер. </w:t>
      </w:r>
      <w:r w:rsidRPr="004A6C63">
        <w:rPr>
          <w:rFonts w:ascii="Times New Roman" w:hAnsi="Times New Roman" w:cs="Times New Roman"/>
          <w:color w:val="000000" w:themeColor="text1"/>
          <w:sz w:val="28"/>
          <w:szCs w:val="28"/>
        </w:rPr>
        <w:t>Фарфор, надглазурная роспись, золочение</w:t>
      </w:r>
      <w:r w:rsidRPr="004A6C63">
        <w:rPr>
          <w:rFonts w:ascii="Times New Roman" w:hAnsi="Times New Roman" w:cs="Times New Roman"/>
          <w:sz w:val="28"/>
          <w:szCs w:val="28"/>
        </w:rPr>
        <w:t xml:space="preserve">. Музей ИФЗ, ГРМ, собрание Кусково. </w:t>
      </w:r>
    </w:p>
    <w:p w14:paraId="2D2F7843" w14:textId="77777777" w:rsidR="00EC3D77" w:rsidRDefault="00EC3D77" w:rsidP="00817084">
      <w:pPr>
        <w:ind w:firstLine="851"/>
      </w:pPr>
    </w:p>
    <w:p w14:paraId="11256328" w14:textId="77777777" w:rsidR="00197C06" w:rsidRPr="004A6C63" w:rsidRDefault="00197C06" w:rsidP="00817084">
      <w:pPr>
        <w:ind w:firstLine="851"/>
        <w:rPr>
          <w:rFonts w:ascii="Times New Roman" w:hAnsi="Times New Roman" w:cs="Times New Roman"/>
          <w:sz w:val="28"/>
          <w:szCs w:val="28"/>
        </w:rPr>
      </w:pPr>
    </w:p>
    <w:p w14:paraId="6259AD93" w14:textId="77777777" w:rsidR="00197C06" w:rsidRPr="004A6C63" w:rsidRDefault="00197C06" w:rsidP="00A251D5">
      <w:pPr>
        <w:ind w:left="709" w:firstLine="709"/>
        <w:rPr>
          <w:rFonts w:ascii="Times New Roman" w:hAnsi="Times New Roman" w:cs="Times New Roman"/>
          <w:sz w:val="28"/>
          <w:szCs w:val="28"/>
        </w:rPr>
      </w:pPr>
    </w:p>
    <w:p w14:paraId="2564DB83" w14:textId="77777777" w:rsidR="00197C06" w:rsidRPr="004A6C63" w:rsidRDefault="00197C06" w:rsidP="00A251D5">
      <w:pPr>
        <w:ind w:left="709" w:firstLine="709"/>
        <w:rPr>
          <w:rFonts w:ascii="Times New Roman" w:hAnsi="Times New Roman" w:cs="Times New Roman"/>
          <w:sz w:val="28"/>
          <w:szCs w:val="28"/>
        </w:rPr>
      </w:pPr>
    </w:p>
    <w:p w14:paraId="2945F4C7" w14:textId="77777777" w:rsidR="00197C06" w:rsidRPr="004A6C63" w:rsidRDefault="00197C06" w:rsidP="00A251D5">
      <w:pPr>
        <w:ind w:left="709" w:firstLine="709"/>
        <w:rPr>
          <w:rFonts w:ascii="Times New Roman" w:hAnsi="Times New Roman" w:cs="Times New Roman"/>
          <w:sz w:val="28"/>
          <w:szCs w:val="28"/>
        </w:rPr>
      </w:pPr>
    </w:p>
    <w:p w14:paraId="7BCC3501" w14:textId="77777777" w:rsidR="00197C06" w:rsidRPr="004A6C63" w:rsidRDefault="00197C06" w:rsidP="00A251D5">
      <w:pPr>
        <w:ind w:left="709" w:firstLine="709"/>
        <w:rPr>
          <w:rFonts w:ascii="Times New Roman" w:hAnsi="Times New Roman" w:cs="Times New Roman"/>
          <w:sz w:val="28"/>
          <w:szCs w:val="28"/>
        </w:rPr>
      </w:pPr>
    </w:p>
    <w:p w14:paraId="641A68D6" w14:textId="77777777" w:rsidR="00197C06" w:rsidRPr="00013A9E" w:rsidRDefault="00197C06" w:rsidP="00A251D5">
      <w:pPr>
        <w:ind w:left="709" w:firstLine="709"/>
        <w:rPr>
          <w:rFonts w:ascii="Times New Roman" w:hAnsi="Times New Roman" w:cs="Times New Roman"/>
          <w:sz w:val="28"/>
          <w:szCs w:val="28"/>
        </w:rPr>
      </w:pPr>
    </w:p>
    <w:p w14:paraId="6434D526" w14:textId="77777777" w:rsidR="004C3444" w:rsidRPr="004A6C63" w:rsidRDefault="004C3444" w:rsidP="00A251D5">
      <w:pPr>
        <w:ind w:left="709" w:firstLine="709"/>
        <w:rPr>
          <w:rFonts w:ascii="Times New Roman" w:hAnsi="Times New Roman" w:cs="Times New Roman"/>
          <w:sz w:val="28"/>
          <w:szCs w:val="28"/>
        </w:rPr>
      </w:pPr>
    </w:p>
    <w:p w14:paraId="59E1F2DD" w14:textId="77777777" w:rsidR="004C3444" w:rsidRPr="004A6C63" w:rsidRDefault="004C3444" w:rsidP="00A251D5">
      <w:pPr>
        <w:ind w:left="709" w:firstLine="709"/>
        <w:rPr>
          <w:rFonts w:ascii="Times New Roman" w:hAnsi="Times New Roman" w:cs="Times New Roman"/>
          <w:sz w:val="28"/>
          <w:szCs w:val="28"/>
        </w:rPr>
      </w:pPr>
    </w:p>
    <w:p w14:paraId="4C2EDCE1" w14:textId="77777777" w:rsidR="00532398" w:rsidRPr="004A6C63" w:rsidRDefault="00532398" w:rsidP="00A251D5">
      <w:pPr>
        <w:ind w:left="709" w:firstLine="709"/>
        <w:rPr>
          <w:rFonts w:ascii="Times New Roman" w:hAnsi="Times New Roman" w:cs="Times New Roman"/>
          <w:sz w:val="28"/>
          <w:szCs w:val="28"/>
        </w:rPr>
      </w:pPr>
    </w:p>
    <w:p w14:paraId="3CDC805A" w14:textId="77777777" w:rsidR="00532398" w:rsidRPr="004A6C63" w:rsidRDefault="00532398" w:rsidP="00A251D5">
      <w:pPr>
        <w:ind w:left="709" w:firstLine="709"/>
        <w:rPr>
          <w:rFonts w:ascii="Times New Roman" w:hAnsi="Times New Roman" w:cs="Times New Roman"/>
          <w:sz w:val="28"/>
          <w:szCs w:val="28"/>
        </w:rPr>
      </w:pPr>
    </w:p>
    <w:p w14:paraId="7234C3A6" w14:textId="77777777" w:rsidR="004C3444" w:rsidRPr="004A6C63" w:rsidRDefault="004C3444" w:rsidP="00A251D5">
      <w:pPr>
        <w:ind w:left="709" w:firstLine="709"/>
        <w:rPr>
          <w:rFonts w:ascii="Times New Roman" w:hAnsi="Times New Roman" w:cs="Times New Roman"/>
          <w:sz w:val="28"/>
          <w:szCs w:val="28"/>
        </w:rPr>
      </w:pPr>
    </w:p>
    <w:p w14:paraId="6D42B807" w14:textId="77777777" w:rsidR="00197C06" w:rsidRPr="004A6C63" w:rsidRDefault="00197C06" w:rsidP="00A251D5">
      <w:pPr>
        <w:ind w:left="709" w:firstLine="709"/>
        <w:rPr>
          <w:rFonts w:ascii="Times New Roman" w:hAnsi="Times New Roman" w:cs="Times New Roman"/>
          <w:sz w:val="28"/>
          <w:szCs w:val="28"/>
        </w:rPr>
      </w:pPr>
    </w:p>
    <w:p w14:paraId="339AE725" w14:textId="77777777" w:rsidR="004B73AD" w:rsidRPr="004A6C63" w:rsidRDefault="004B73AD" w:rsidP="00A251D5">
      <w:pPr>
        <w:pStyle w:val="1"/>
        <w:ind w:left="709" w:firstLine="709"/>
        <w:rPr>
          <w:rFonts w:ascii="Times New Roman" w:hAnsi="Times New Roman" w:cs="Times New Roman"/>
          <w:sz w:val="28"/>
          <w:szCs w:val="28"/>
        </w:rPr>
      </w:pPr>
    </w:p>
    <w:p w14:paraId="58A240FE" w14:textId="77777777" w:rsidR="007C625C" w:rsidRPr="004A6C63" w:rsidRDefault="007C625C" w:rsidP="00A251D5">
      <w:pPr>
        <w:ind w:left="709" w:firstLine="709"/>
        <w:rPr>
          <w:rFonts w:ascii="Times New Roman" w:hAnsi="Times New Roman" w:cs="Times New Roman"/>
          <w:sz w:val="28"/>
          <w:szCs w:val="28"/>
        </w:rPr>
      </w:pPr>
    </w:p>
    <w:p w14:paraId="63A44635" w14:textId="77777777" w:rsidR="007C625C" w:rsidRPr="004A6C63" w:rsidRDefault="007C625C" w:rsidP="00A251D5">
      <w:pPr>
        <w:ind w:left="709" w:firstLine="709"/>
        <w:rPr>
          <w:rFonts w:ascii="Times New Roman" w:hAnsi="Times New Roman" w:cs="Times New Roman"/>
          <w:sz w:val="28"/>
          <w:szCs w:val="28"/>
        </w:rPr>
      </w:pPr>
    </w:p>
    <w:p w14:paraId="30265BB6" w14:textId="77777777" w:rsidR="007C625C" w:rsidRPr="004A6C63" w:rsidRDefault="007C625C" w:rsidP="00A251D5">
      <w:pPr>
        <w:ind w:left="709" w:firstLine="709"/>
        <w:rPr>
          <w:rFonts w:ascii="Times New Roman" w:hAnsi="Times New Roman" w:cs="Times New Roman"/>
          <w:sz w:val="28"/>
          <w:szCs w:val="28"/>
        </w:rPr>
      </w:pPr>
    </w:p>
    <w:p w14:paraId="4A9923A4" w14:textId="77777777" w:rsidR="007C625C" w:rsidRPr="004A6C63" w:rsidRDefault="007C625C" w:rsidP="00A251D5">
      <w:pPr>
        <w:ind w:left="709" w:firstLine="709"/>
        <w:rPr>
          <w:rFonts w:ascii="Times New Roman" w:hAnsi="Times New Roman" w:cs="Times New Roman"/>
          <w:sz w:val="28"/>
          <w:szCs w:val="28"/>
        </w:rPr>
      </w:pPr>
    </w:p>
    <w:p w14:paraId="6FF93234" w14:textId="77777777" w:rsidR="007C625C" w:rsidRPr="004A6C63" w:rsidRDefault="007C625C" w:rsidP="00A251D5">
      <w:pPr>
        <w:ind w:left="709" w:firstLine="709"/>
        <w:rPr>
          <w:rFonts w:ascii="Times New Roman" w:hAnsi="Times New Roman" w:cs="Times New Roman"/>
          <w:sz w:val="28"/>
          <w:szCs w:val="28"/>
        </w:rPr>
      </w:pPr>
    </w:p>
    <w:p w14:paraId="4607D6BF" w14:textId="77777777" w:rsidR="007C625C" w:rsidRPr="004A6C63" w:rsidRDefault="007C625C" w:rsidP="00A251D5">
      <w:pPr>
        <w:ind w:left="709" w:firstLine="709"/>
        <w:rPr>
          <w:rFonts w:ascii="Times New Roman" w:hAnsi="Times New Roman" w:cs="Times New Roman"/>
          <w:sz w:val="28"/>
          <w:szCs w:val="28"/>
        </w:rPr>
      </w:pPr>
    </w:p>
    <w:p w14:paraId="35C63FEB" w14:textId="77777777" w:rsidR="007C625C" w:rsidRPr="004A6C63" w:rsidRDefault="007C625C" w:rsidP="00A251D5">
      <w:pPr>
        <w:ind w:left="709" w:firstLine="709"/>
        <w:rPr>
          <w:rFonts w:ascii="Times New Roman" w:hAnsi="Times New Roman" w:cs="Times New Roman"/>
          <w:sz w:val="28"/>
          <w:szCs w:val="28"/>
        </w:rPr>
      </w:pPr>
    </w:p>
    <w:p w14:paraId="118EEEBE" w14:textId="77777777" w:rsidR="007C625C" w:rsidRPr="004A6C63" w:rsidRDefault="007C625C" w:rsidP="00A251D5">
      <w:pPr>
        <w:ind w:left="709" w:firstLine="709"/>
        <w:rPr>
          <w:rFonts w:ascii="Times New Roman" w:hAnsi="Times New Roman" w:cs="Times New Roman"/>
          <w:sz w:val="28"/>
          <w:szCs w:val="28"/>
        </w:rPr>
      </w:pPr>
    </w:p>
    <w:p w14:paraId="3369B6BB" w14:textId="77777777" w:rsidR="007C625C" w:rsidRPr="004A6C63" w:rsidRDefault="007C625C" w:rsidP="00A251D5">
      <w:pPr>
        <w:ind w:left="709" w:firstLine="709"/>
        <w:rPr>
          <w:rFonts w:ascii="Times New Roman" w:hAnsi="Times New Roman" w:cs="Times New Roman"/>
          <w:sz w:val="28"/>
          <w:szCs w:val="28"/>
        </w:rPr>
      </w:pPr>
    </w:p>
    <w:p w14:paraId="7993F740" w14:textId="77777777" w:rsidR="007C625C" w:rsidRPr="004A6C63" w:rsidRDefault="007C625C" w:rsidP="00A251D5">
      <w:pPr>
        <w:ind w:left="709" w:firstLine="709"/>
        <w:rPr>
          <w:rFonts w:ascii="Times New Roman" w:hAnsi="Times New Roman" w:cs="Times New Roman"/>
          <w:sz w:val="28"/>
          <w:szCs w:val="28"/>
        </w:rPr>
      </w:pPr>
    </w:p>
    <w:p w14:paraId="3C8151DA" w14:textId="77777777" w:rsidR="007C625C" w:rsidRPr="004A6C63" w:rsidRDefault="007C625C" w:rsidP="00A251D5">
      <w:pPr>
        <w:ind w:left="709" w:firstLine="709"/>
        <w:rPr>
          <w:rFonts w:ascii="Times New Roman" w:hAnsi="Times New Roman" w:cs="Times New Roman"/>
          <w:sz w:val="28"/>
          <w:szCs w:val="28"/>
        </w:rPr>
      </w:pPr>
    </w:p>
    <w:p w14:paraId="482DFEEC" w14:textId="77777777" w:rsidR="007C625C" w:rsidRPr="004A6C63" w:rsidRDefault="007C625C" w:rsidP="00A251D5">
      <w:pPr>
        <w:ind w:left="709" w:firstLine="709"/>
        <w:rPr>
          <w:rFonts w:ascii="Times New Roman" w:hAnsi="Times New Roman" w:cs="Times New Roman"/>
          <w:sz w:val="28"/>
          <w:szCs w:val="28"/>
        </w:rPr>
      </w:pPr>
    </w:p>
    <w:p w14:paraId="27997EB3" w14:textId="77777777" w:rsidR="007C625C" w:rsidRDefault="007C625C" w:rsidP="00EC3D77">
      <w:pPr>
        <w:rPr>
          <w:rFonts w:ascii="Times New Roman" w:hAnsi="Times New Roman" w:cs="Times New Roman"/>
          <w:sz w:val="28"/>
          <w:szCs w:val="28"/>
        </w:rPr>
      </w:pPr>
    </w:p>
    <w:p w14:paraId="09634BAD" w14:textId="77777777" w:rsidR="00817084" w:rsidRDefault="00817084" w:rsidP="00EC3D77">
      <w:pPr>
        <w:rPr>
          <w:rFonts w:ascii="Times New Roman" w:hAnsi="Times New Roman" w:cs="Times New Roman"/>
          <w:sz w:val="28"/>
          <w:szCs w:val="28"/>
        </w:rPr>
      </w:pPr>
    </w:p>
    <w:p w14:paraId="415AF221" w14:textId="77777777" w:rsidR="00817084" w:rsidRDefault="00817084" w:rsidP="00EC3D77">
      <w:pPr>
        <w:rPr>
          <w:rFonts w:ascii="Times New Roman" w:hAnsi="Times New Roman" w:cs="Times New Roman"/>
          <w:sz w:val="28"/>
          <w:szCs w:val="28"/>
        </w:rPr>
      </w:pPr>
    </w:p>
    <w:p w14:paraId="5907C45D" w14:textId="77777777" w:rsidR="00817084" w:rsidRDefault="00817084" w:rsidP="00EC3D77">
      <w:pPr>
        <w:rPr>
          <w:rFonts w:ascii="Times New Roman" w:hAnsi="Times New Roman" w:cs="Times New Roman"/>
          <w:sz w:val="28"/>
          <w:szCs w:val="28"/>
        </w:rPr>
      </w:pPr>
    </w:p>
    <w:p w14:paraId="1A04FE9A" w14:textId="77777777" w:rsidR="00817084" w:rsidRDefault="00817084" w:rsidP="00EC3D77">
      <w:pPr>
        <w:rPr>
          <w:rFonts w:ascii="Times New Roman" w:hAnsi="Times New Roman" w:cs="Times New Roman"/>
          <w:sz w:val="28"/>
          <w:szCs w:val="28"/>
        </w:rPr>
      </w:pPr>
    </w:p>
    <w:p w14:paraId="4CA8131D" w14:textId="77777777" w:rsidR="00817084" w:rsidRDefault="00817084" w:rsidP="00EC3D77">
      <w:pPr>
        <w:rPr>
          <w:rFonts w:ascii="Times New Roman" w:hAnsi="Times New Roman" w:cs="Times New Roman"/>
          <w:sz w:val="28"/>
          <w:szCs w:val="28"/>
        </w:rPr>
      </w:pPr>
    </w:p>
    <w:p w14:paraId="597D3680" w14:textId="77777777" w:rsidR="00CA5395" w:rsidRDefault="00CA5395" w:rsidP="00EC3D77">
      <w:pPr>
        <w:rPr>
          <w:rFonts w:ascii="Times New Roman" w:hAnsi="Times New Roman" w:cs="Times New Roman"/>
          <w:sz w:val="28"/>
          <w:szCs w:val="28"/>
        </w:rPr>
      </w:pPr>
    </w:p>
    <w:p w14:paraId="33A0C24A" w14:textId="77777777" w:rsidR="00CA5395" w:rsidRDefault="00CA5395" w:rsidP="00EC3D77">
      <w:pPr>
        <w:rPr>
          <w:rFonts w:ascii="Times New Roman" w:hAnsi="Times New Roman" w:cs="Times New Roman"/>
          <w:sz w:val="28"/>
          <w:szCs w:val="28"/>
        </w:rPr>
      </w:pPr>
    </w:p>
    <w:p w14:paraId="469E6022" w14:textId="77777777" w:rsidR="007C625C" w:rsidRPr="004A6C63" w:rsidRDefault="007C625C" w:rsidP="00B93849">
      <w:pPr>
        <w:rPr>
          <w:rFonts w:ascii="Times New Roman" w:hAnsi="Times New Roman" w:cs="Times New Roman"/>
          <w:sz w:val="28"/>
          <w:szCs w:val="28"/>
        </w:rPr>
      </w:pPr>
    </w:p>
    <w:p w14:paraId="44DAE0A7" w14:textId="77777777" w:rsidR="004B73AD" w:rsidRPr="004A6C63" w:rsidRDefault="00565713" w:rsidP="00EE66DD">
      <w:pPr>
        <w:pStyle w:val="1"/>
        <w:jc w:val="center"/>
        <w:rPr>
          <w:rFonts w:ascii="Times New Roman" w:hAnsi="Times New Roman" w:cs="Times New Roman"/>
          <w:sz w:val="28"/>
          <w:szCs w:val="28"/>
        </w:rPr>
      </w:pPr>
      <w:bookmarkStart w:id="22" w:name="_Toc355777235"/>
      <w:r w:rsidRPr="004A6C63">
        <w:rPr>
          <w:rFonts w:ascii="Times New Roman" w:hAnsi="Times New Roman" w:cs="Times New Roman"/>
          <w:sz w:val="28"/>
          <w:szCs w:val="28"/>
        </w:rPr>
        <w:t>Иллюстрации</w:t>
      </w:r>
      <w:bookmarkEnd w:id="22"/>
    </w:p>
    <w:p w14:paraId="1BE93A84" w14:textId="77777777" w:rsidR="00565713" w:rsidRPr="004A6C63" w:rsidRDefault="00565713" w:rsidP="00A251D5">
      <w:pPr>
        <w:ind w:left="709" w:firstLine="709"/>
        <w:jc w:val="center"/>
        <w:rPr>
          <w:rFonts w:ascii="Times New Roman" w:hAnsi="Times New Roman" w:cs="Times New Roman"/>
          <w:b/>
          <w:sz w:val="28"/>
          <w:szCs w:val="28"/>
        </w:rPr>
      </w:pPr>
    </w:p>
    <w:p w14:paraId="5D76973E" w14:textId="77777777" w:rsidR="00565713" w:rsidRPr="004A6C63" w:rsidRDefault="002C7400" w:rsidP="00A251D5">
      <w:pPr>
        <w:ind w:left="709" w:firstLine="709"/>
        <w:jc w:val="center"/>
        <w:rPr>
          <w:rFonts w:ascii="Times New Roman" w:hAnsi="Times New Roman" w:cs="Times New Roman"/>
          <w:b/>
          <w:sz w:val="28"/>
          <w:szCs w:val="28"/>
        </w:rPr>
      </w:pPr>
      <w:r w:rsidRPr="004A6C63">
        <w:rPr>
          <w:rFonts w:ascii="Times New Roman" w:hAnsi="Times New Roman" w:cs="Times New Roman"/>
          <w:b/>
          <w:sz w:val="28"/>
          <w:szCs w:val="28"/>
        </w:rPr>
        <w:t>Гурьевский сервиз 1809-1816 гг.</w:t>
      </w:r>
    </w:p>
    <w:p w14:paraId="299515B1" w14:textId="77777777" w:rsidR="002C7400" w:rsidRPr="004A6C63" w:rsidRDefault="002C7400" w:rsidP="00A251D5">
      <w:pPr>
        <w:ind w:left="709" w:firstLine="709"/>
        <w:jc w:val="center"/>
        <w:rPr>
          <w:rFonts w:ascii="Times New Roman" w:hAnsi="Times New Roman" w:cs="Times New Roman"/>
          <w:b/>
          <w:sz w:val="28"/>
          <w:szCs w:val="28"/>
        </w:rPr>
      </w:pPr>
    </w:p>
    <w:p w14:paraId="576DFDEB" w14:textId="77777777" w:rsidR="00565713" w:rsidRPr="004A6C63" w:rsidRDefault="00565713" w:rsidP="00421758">
      <w:pPr>
        <w:ind w:left="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457908FD" wp14:editId="4F5AB03F">
            <wp:extent cx="2515235" cy="3493382"/>
            <wp:effectExtent l="0" t="0" r="0" b="12065"/>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манка и Бухарь.jpg"/>
                    <pic:cNvPicPr/>
                  </pic:nvPicPr>
                  <pic:blipFill>
                    <a:blip r:embed="rId17">
                      <a:extLst>
                        <a:ext uri="{28A0092B-C50C-407E-A947-70E740481C1C}">
                          <a14:useLocalDpi xmlns:a14="http://schemas.microsoft.com/office/drawing/2010/main" val="0"/>
                        </a:ext>
                      </a:extLst>
                    </a:blip>
                    <a:stretch>
                      <a:fillRect/>
                    </a:stretch>
                  </pic:blipFill>
                  <pic:spPr>
                    <a:xfrm>
                      <a:off x="0" y="0"/>
                      <a:ext cx="2516637" cy="3495329"/>
                    </a:xfrm>
                    <a:prstGeom prst="rect">
                      <a:avLst/>
                    </a:prstGeom>
                  </pic:spPr>
                </pic:pic>
              </a:graphicData>
            </a:graphic>
          </wp:inline>
        </w:drawing>
      </w:r>
      <w:r w:rsidR="00421758" w:rsidRPr="004A6C63">
        <w:rPr>
          <w:rFonts w:ascii="Times New Roman" w:hAnsi="Times New Roman" w:cs="Times New Roman"/>
          <w:noProof/>
          <w:sz w:val="28"/>
          <w:szCs w:val="28"/>
          <w:lang w:val="en-US"/>
        </w:rPr>
        <w:drawing>
          <wp:inline distT="0" distB="0" distL="0" distR="0" wp14:anchorId="65282EA9" wp14:editId="5192F810">
            <wp:extent cx="2667000" cy="3048000"/>
            <wp:effectExtent l="0" t="0" r="0" b="0"/>
            <wp:docPr id="3"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манка из Красноярска.jpg"/>
                    <pic:cNvPicPr/>
                  </pic:nvPicPr>
                  <pic:blipFill rotWithShape="1">
                    <a:blip r:embed="rId18">
                      <a:extLst>
                        <a:ext uri="{28A0092B-C50C-407E-A947-70E740481C1C}">
                          <a14:useLocalDpi xmlns:a14="http://schemas.microsoft.com/office/drawing/2010/main" val="0"/>
                        </a:ext>
                      </a:extLst>
                    </a:blip>
                    <a:srcRect r="-239" b="14079"/>
                    <a:stretch/>
                  </pic:blipFill>
                  <pic:spPr bwMode="auto">
                    <a:xfrm>
                      <a:off x="0" y="0"/>
                      <a:ext cx="2667475" cy="3048543"/>
                    </a:xfrm>
                    <a:prstGeom prst="rect">
                      <a:avLst/>
                    </a:prstGeom>
                    <a:ln>
                      <a:noFill/>
                    </a:ln>
                    <a:extLst>
                      <a:ext uri="{53640926-AAD7-44d8-BBD7-CCE9431645EC}">
                        <a14:shadowObscured xmlns:a14="http://schemas.microsoft.com/office/drawing/2010/main"/>
                      </a:ext>
                    </a:extLst>
                  </pic:spPr>
                </pic:pic>
              </a:graphicData>
            </a:graphic>
          </wp:inline>
        </w:drawing>
      </w:r>
    </w:p>
    <w:p w14:paraId="31B2F950" w14:textId="77777777" w:rsidR="00565713" w:rsidRPr="004A6C63" w:rsidRDefault="00565713" w:rsidP="00A251D5">
      <w:pPr>
        <w:ind w:left="709" w:firstLine="709"/>
        <w:rPr>
          <w:rFonts w:ascii="Times New Roman" w:hAnsi="Times New Roman" w:cs="Times New Roman"/>
          <w:sz w:val="28"/>
          <w:szCs w:val="28"/>
        </w:rPr>
      </w:pPr>
    </w:p>
    <w:p w14:paraId="3A133CD7" w14:textId="6C3EFC4E" w:rsidR="008401F3" w:rsidRPr="00421758" w:rsidRDefault="00565713" w:rsidP="00421758">
      <w:pPr>
        <w:ind w:left="709" w:firstLine="709"/>
        <w:rPr>
          <w:rFonts w:ascii="Times New Roman" w:hAnsi="Times New Roman" w:cs="Times New Roman"/>
          <w:sz w:val="28"/>
          <w:szCs w:val="28"/>
        </w:rPr>
      </w:pPr>
      <w:r w:rsidRPr="004A6C63">
        <w:rPr>
          <w:rFonts w:ascii="Times New Roman" w:hAnsi="Times New Roman" w:cs="Times New Roman"/>
          <w:b/>
          <w:sz w:val="28"/>
          <w:szCs w:val="28"/>
        </w:rPr>
        <w:t>Ил.</w:t>
      </w:r>
      <w:r w:rsidR="00532398" w:rsidRPr="004A6C63">
        <w:rPr>
          <w:rFonts w:ascii="Times New Roman" w:hAnsi="Times New Roman" w:cs="Times New Roman"/>
          <w:b/>
          <w:sz w:val="28"/>
          <w:szCs w:val="28"/>
        </w:rPr>
        <w:t xml:space="preserve"> 1.</w:t>
      </w:r>
      <w:r w:rsidRPr="004A6C63">
        <w:rPr>
          <w:rFonts w:ascii="Times New Roman" w:hAnsi="Times New Roman" w:cs="Times New Roman"/>
          <w:sz w:val="28"/>
          <w:szCs w:val="28"/>
        </w:rPr>
        <w:t xml:space="preserve"> Шаманка из красноя</w:t>
      </w:r>
      <w:r w:rsidR="00CA5395">
        <w:rPr>
          <w:rFonts w:ascii="Times New Roman" w:hAnsi="Times New Roman" w:cs="Times New Roman"/>
          <w:sz w:val="28"/>
          <w:szCs w:val="28"/>
        </w:rPr>
        <w:t>рского уезда и Сибирский бухарь</w:t>
      </w:r>
      <w:r w:rsidR="008401F3" w:rsidRPr="004A6C63">
        <w:rPr>
          <w:rFonts w:ascii="Times New Roman" w:hAnsi="Times New Roman" w:cs="Times New Roman"/>
          <w:sz w:val="28"/>
          <w:szCs w:val="28"/>
        </w:rPr>
        <w:t>. И</w:t>
      </w:r>
      <w:r w:rsidR="00710C3D" w:rsidRPr="004A6C63">
        <w:rPr>
          <w:rFonts w:ascii="Times New Roman" w:hAnsi="Times New Roman" w:cs="Times New Roman"/>
          <w:sz w:val="28"/>
          <w:szCs w:val="28"/>
        </w:rPr>
        <w:t>ллюстрация к «Описанию</w:t>
      </w:r>
      <w:r w:rsidRPr="004A6C63">
        <w:rPr>
          <w:rFonts w:ascii="Times New Roman" w:hAnsi="Times New Roman" w:cs="Times New Roman"/>
          <w:sz w:val="28"/>
          <w:szCs w:val="28"/>
        </w:rPr>
        <w:t xml:space="preserve"> обитающих в Российском государстве народов</w:t>
      </w:r>
      <w:r w:rsidR="00C60BE1">
        <w:rPr>
          <w:rFonts w:ascii="Times New Roman" w:hAnsi="Times New Roman" w:cs="Times New Roman"/>
          <w:sz w:val="28"/>
          <w:szCs w:val="28"/>
        </w:rPr>
        <w:t>…</w:t>
      </w:r>
      <w:r w:rsidR="00B93849">
        <w:rPr>
          <w:rFonts w:ascii="Times New Roman" w:hAnsi="Times New Roman" w:cs="Times New Roman"/>
          <w:sz w:val="28"/>
          <w:szCs w:val="28"/>
        </w:rPr>
        <w:t xml:space="preserve">» И. </w:t>
      </w:r>
      <w:r w:rsidRPr="004A6C63">
        <w:rPr>
          <w:rFonts w:ascii="Times New Roman" w:hAnsi="Times New Roman" w:cs="Times New Roman"/>
          <w:sz w:val="28"/>
          <w:szCs w:val="28"/>
        </w:rPr>
        <w:t xml:space="preserve">Г. </w:t>
      </w:r>
      <w:r w:rsidR="00710C3D" w:rsidRPr="004A6C63">
        <w:rPr>
          <w:rFonts w:ascii="Times New Roman" w:hAnsi="Times New Roman" w:cs="Times New Roman"/>
          <w:sz w:val="28"/>
          <w:szCs w:val="28"/>
        </w:rPr>
        <w:t>Георги (СПб., 1776-1777). Гравюра</w:t>
      </w:r>
      <w:r w:rsidR="00F714F9">
        <w:rPr>
          <w:rFonts w:ascii="Times New Roman" w:hAnsi="Times New Roman" w:cs="Times New Roman"/>
          <w:sz w:val="28"/>
          <w:szCs w:val="28"/>
        </w:rPr>
        <w:t xml:space="preserve"> </w:t>
      </w:r>
      <w:r w:rsidR="008401F3" w:rsidRPr="004A6C63">
        <w:rPr>
          <w:rFonts w:ascii="Times New Roman" w:hAnsi="Times New Roman" w:cs="Times New Roman"/>
          <w:sz w:val="28"/>
          <w:szCs w:val="28"/>
        </w:rPr>
        <w:t>Х.</w:t>
      </w:r>
      <w:r w:rsidR="00B93849">
        <w:rPr>
          <w:rFonts w:ascii="Times New Roman" w:hAnsi="Times New Roman" w:cs="Times New Roman"/>
          <w:sz w:val="28"/>
          <w:szCs w:val="28"/>
        </w:rPr>
        <w:t xml:space="preserve"> </w:t>
      </w:r>
      <w:r w:rsidR="008401F3" w:rsidRPr="004A6C63">
        <w:rPr>
          <w:rFonts w:ascii="Times New Roman" w:hAnsi="Times New Roman" w:cs="Times New Roman"/>
          <w:sz w:val="28"/>
          <w:szCs w:val="28"/>
        </w:rPr>
        <w:t xml:space="preserve">М. Рота </w:t>
      </w:r>
      <w:r w:rsidR="00710C3D" w:rsidRPr="004A6C63">
        <w:rPr>
          <w:rFonts w:ascii="Times New Roman" w:hAnsi="Times New Roman" w:cs="Times New Roman"/>
          <w:sz w:val="28"/>
          <w:szCs w:val="28"/>
        </w:rPr>
        <w:t xml:space="preserve">по рисунку </w:t>
      </w:r>
      <w:r w:rsidR="00B93849">
        <w:rPr>
          <w:rFonts w:ascii="Times New Roman" w:hAnsi="Times New Roman" w:cs="Times New Roman"/>
          <w:sz w:val="28"/>
          <w:szCs w:val="28"/>
        </w:rPr>
        <w:t xml:space="preserve">И. </w:t>
      </w:r>
      <w:r w:rsidR="008401F3" w:rsidRPr="004A6C63">
        <w:rPr>
          <w:rFonts w:ascii="Times New Roman" w:hAnsi="Times New Roman" w:cs="Times New Roman"/>
          <w:sz w:val="28"/>
          <w:szCs w:val="28"/>
        </w:rPr>
        <w:t>Г. Георги</w:t>
      </w:r>
      <w:r w:rsidRPr="004A6C63">
        <w:rPr>
          <w:rFonts w:ascii="Times New Roman" w:hAnsi="Times New Roman" w:cs="Times New Roman"/>
          <w:sz w:val="28"/>
          <w:szCs w:val="28"/>
        </w:rPr>
        <w:t xml:space="preserve">. </w:t>
      </w:r>
      <w:r w:rsidR="008401F3" w:rsidRPr="004A6C63">
        <w:rPr>
          <w:rFonts w:ascii="Times New Roman" w:hAnsi="Times New Roman" w:cs="Times New Roman"/>
          <w:sz w:val="28"/>
          <w:szCs w:val="28"/>
        </w:rPr>
        <w:t>Гравюра резцом на меди. 190</w:t>
      </w:r>
      <w:r w:rsidR="008401F3" w:rsidRPr="004A6C63">
        <w:rPr>
          <w:rFonts w:ascii="Times New Roman" w:hAnsi="Times New Roman" w:cs="Times New Roman"/>
          <w:sz w:val="28"/>
          <w:szCs w:val="28"/>
          <w:lang w:val="en-US"/>
        </w:rPr>
        <w:t>x</w:t>
      </w:r>
      <w:r w:rsidR="008401F3" w:rsidRPr="004A6C63">
        <w:rPr>
          <w:rFonts w:ascii="Times New Roman" w:hAnsi="Times New Roman" w:cs="Times New Roman"/>
          <w:sz w:val="28"/>
          <w:szCs w:val="28"/>
        </w:rPr>
        <w:t>260 мм.</w:t>
      </w:r>
    </w:p>
    <w:p w14:paraId="0F11E896" w14:textId="405F5A3F" w:rsidR="008401F3" w:rsidRPr="004A6C63" w:rsidRDefault="008401F3"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 2.</w:t>
      </w:r>
      <w:r w:rsidRPr="004A6C63">
        <w:rPr>
          <w:rFonts w:ascii="Times New Roman" w:hAnsi="Times New Roman" w:cs="Times New Roman"/>
          <w:sz w:val="28"/>
          <w:szCs w:val="28"/>
        </w:rPr>
        <w:t xml:space="preserve"> Тарелка десертная Гурьевского сервиза с изображением шаманки из Красноярска. 1809-1816</w:t>
      </w:r>
      <w:r w:rsidR="00A47C7A">
        <w:rPr>
          <w:rFonts w:ascii="Times New Roman" w:hAnsi="Times New Roman" w:cs="Times New Roman"/>
          <w:sz w:val="28"/>
          <w:szCs w:val="28"/>
        </w:rPr>
        <w:t xml:space="preserve"> гг</w:t>
      </w:r>
      <w:r w:rsidRPr="004A6C63">
        <w:rPr>
          <w:rFonts w:ascii="Times New Roman" w:hAnsi="Times New Roman" w:cs="Times New Roman"/>
          <w:sz w:val="28"/>
          <w:szCs w:val="28"/>
        </w:rPr>
        <w:t>. Фарфор, роспись</w:t>
      </w:r>
      <w:r w:rsidR="00574E95" w:rsidRPr="004A6C63">
        <w:rPr>
          <w:rFonts w:ascii="Times New Roman" w:hAnsi="Times New Roman" w:cs="Times New Roman"/>
          <w:sz w:val="28"/>
          <w:szCs w:val="28"/>
        </w:rPr>
        <w:t xml:space="preserve"> надглазурна</w:t>
      </w:r>
      <w:r w:rsidR="00CA5395">
        <w:rPr>
          <w:rFonts w:ascii="Times New Roman" w:hAnsi="Times New Roman" w:cs="Times New Roman"/>
          <w:sz w:val="28"/>
          <w:szCs w:val="28"/>
        </w:rPr>
        <w:t>я, золочение. Без марки. Диаметр</w:t>
      </w:r>
      <w:r w:rsidR="00C60BE1">
        <w:rPr>
          <w:rFonts w:ascii="Times New Roman" w:hAnsi="Times New Roman" w:cs="Times New Roman"/>
          <w:sz w:val="28"/>
          <w:szCs w:val="28"/>
        </w:rPr>
        <w:t xml:space="preserve"> 24,</w:t>
      </w:r>
      <w:r w:rsidR="00574E95" w:rsidRPr="004A6C63">
        <w:rPr>
          <w:rFonts w:ascii="Times New Roman" w:hAnsi="Times New Roman" w:cs="Times New Roman"/>
          <w:sz w:val="28"/>
          <w:szCs w:val="28"/>
        </w:rPr>
        <w:t>4. ГМЗ «Петергоф».</w:t>
      </w:r>
    </w:p>
    <w:p w14:paraId="3D148C39" w14:textId="77777777" w:rsidR="00565713" w:rsidRPr="004A6C63" w:rsidRDefault="00565713" w:rsidP="00A251D5">
      <w:pPr>
        <w:ind w:left="709" w:firstLine="709"/>
        <w:rPr>
          <w:rFonts w:ascii="Times New Roman" w:hAnsi="Times New Roman" w:cs="Times New Roman"/>
          <w:sz w:val="28"/>
          <w:szCs w:val="28"/>
        </w:rPr>
      </w:pPr>
    </w:p>
    <w:p w14:paraId="5854365B" w14:textId="77777777" w:rsidR="00565713"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0E436285" wp14:editId="4A274096">
            <wp:extent cx="2629535" cy="3666682"/>
            <wp:effectExtent l="0" t="0" r="12065" b="0"/>
            <wp:docPr id="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бардинец и кабардинка.jpg"/>
                    <pic:cNvPicPr/>
                  </pic:nvPicPr>
                  <pic:blipFill>
                    <a:blip r:embed="rId19">
                      <a:extLst>
                        <a:ext uri="{28A0092B-C50C-407E-A947-70E740481C1C}">
                          <a14:useLocalDpi xmlns:a14="http://schemas.microsoft.com/office/drawing/2010/main" val="0"/>
                        </a:ext>
                      </a:extLst>
                    </a:blip>
                    <a:stretch>
                      <a:fillRect/>
                    </a:stretch>
                  </pic:blipFill>
                  <pic:spPr>
                    <a:xfrm>
                      <a:off x="0" y="0"/>
                      <a:ext cx="2630457" cy="3667967"/>
                    </a:xfrm>
                    <a:prstGeom prst="rect">
                      <a:avLst/>
                    </a:prstGeom>
                  </pic:spPr>
                </pic:pic>
              </a:graphicData>
            </a:graphic>
          </wp:inline>
        </w:drawing>
      </w:r>
    </w:p>
    <w:p w14:paraId="31B61E1F" w14:textId="77777777" w:rsidR="00565713" w:rsidRPr="004A6C63" w:rsidRDefault="00565713" w:rsidP="00A251D5">
      <w:pPr>
        <w:ind w:left="709" w:firstLine="709"/>
        <w:rPr>
          <w:rFonts w:ascii="Times New Roman" w:hAnsi="Times New Roman" w:cs="Times New Roman"/>
          <w:sz w:val="28"/>
          <w:szCs w:val="28"/>
        </w:rPr>
      </w:pPr>
    </w:p>
    <w:p w14:paraId="32AE55AB" w14:textId="344E916B" w:rsidR="00565713"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w:t>
      </w:r>
      <w:r w:rsidR="00532398" w:rsidRPr="004A6C63">
        <w:rPr>
          <w:rFonts w:ascii="Times New Roman" w:hAnsi="Times New Roman" w:cs="Times New Roman"/>
          <w:b/>
          <w:sz w:val="28"/>
          <w:szCs w:val="28"/>
        </w:rPr>
        <w:t xml:space="preserve"> 3.</w:t>
      </w:r>
      <w:r w:rsidR="00F714F9">
        <w:rPr>
          <w:rFonts w:ascii="Times New Roman" w:hAnsi="Times New Roman" w:cs="Times New Roman"/>
          <w:sz w:val="28"/>
          <w:szCs w:val="28"/>
        </w:rPr>
        <w:t xml:space="preserve"> Кабардинец и его жена</w:t>
      </w:r>
      <w:r w:rsidR="008401F3" w:rsidRPr="004A6C63">
        <w:rPr>
          <w:rFonts w:ascii="Times New Roman" w:hAnsi="Times New Roman" w:cs="Times New Roman"/>
          <w:sz w:val="28"/>
          <w:szCs w:val="28"/>
        </w:rPr>
        <w:t>.</w:t>
      </w:r>
      <w:r w:rsidR="00F714F9">
        <w:rPr>
          <w:rFonts w:ascii="Times New Roman" w:hAnsi="Times New Roman" w:cs="Times New Roman"/>
          <w:sz w:val="28"/>
          <w:szCs w:val="28"/>
        </w:rPr>
        <w:t xml:space="preserve"> </w:t>
      </w:r>
      <w:r w:rsidR="008401F3" w:rsidRPr="004A6C63">
        <w:rPr>
          <w:rFonts w:ascii="Times New Roman" w:hAnsi="Times New Roman" w:cs="Times New Roman"/>
          <w:sz w:val="28"/>
          <w:szCs w:val="28"/>
        </w:rPr>
        <w:t>Иллюстрация к «Описанию обитающих в Росси</w:t>
      </w:r>
      <w:r w:rsidR="00C60BE1">
        <w:rPr>
          <w:rFonts w:ascii="Times New Roman" w:hAnsi="Times New Roman" w:cs="Times New Roman"/>
          <w:sz w:val="28"/>
          <w:szCs w:val="28"/>
        </w:rPr>
        <w:t>йском государстве народов…</w:t>
      </w:r>
      <w:r w:rsidR="00B93849">
        <w:rPr>
          <w:rFonts w:ascii="Times New Roman" w:hAnsi="Times New Roman" w:cs="Times New Roman"/>
          <w:sz w:val="28"/>
          <w:szCs w:val="28"/>
        </w:rPr>
        <w:t xml:space="preserve">» И. </w:t>
      </w:r>
      <w:r w:rsidR="008401F3" w:rsidRPr="004A6C63">
        <w:rPr>
          <w:rFonts w:ascii="Times New Roman" w:hAnsi="Times New Roman" w:cs="Times New Roman"/>
          <w:sz w:val="28"/>
          <w:szCs w:val="28"/>
        </w:rPr>
        <w:t>Г. Гео</w:t>
      </w:r>
      <w:r w:rsidR="00F714F9">
        <w:rPr>
          <w:rFonts w:ascii="Times New Roman" w:hAnsi="Times New Roman" w:cs="Times New Roman"/>
          <w:sz w:val="28"/>
          <w:szCs w:val="28"/>
        </w:rPr>
        <w:t>рги (СПб., 1776-1777). Гравюра</w:t>
      </w:r>
      <w:r w:rsidR="008401F3" w:rsidRPr="004A6C63">
        <w:rPr>
          <w:rFonts w:ascii="Times New Roman" w:hAnsi="Times New Roman" w:cs="Times New Roman"/>
          <w:sz w:val="28"/>
          <w:szCs w:val="28"/>
        </w:rPr>
        <w:t xml:space="preserve"> Х.</w:t>
      </w:r>
      <w:r w:rsidR="00B93849">
        <w:rPr>
          <w:rFonts w:ascii="Times New Roman" w:hAnsi="Times New Roman" w:cs="Times New Roman"/>
          <w:sz w:val="28"/>
          <w:szCs w:val="28"/>
        </w:rPr>
        <w:t xml:space="preserve"> М. Рота по рисунку И. </w:t>
      </w:r>
      <w:r w:rsidR="008401F3" w:rsidRPr="004A6C63">
        <w:rPr>
          <w:rFonts w:ascii="Times New Roman" w:hAnsi="Times New Roman" w:cs="Times New Roman"/>
          <w:sz w:val="28"/>
          <w:szCs w:val="28"/>
        </w:rPr>
        <w:t>Г. Георги. Гравюра резцом на меди. 190</w:t>
      </w:r>
      <w:r w:rsidR="008401F3" w:rsidRPr="004A6C63">
        <w:rPr>
          <w:rFonts w:ascii="Times New Roman" w:hAnsi="Times New Roman" w:cs="Times New Roman"/>
          <w:sz w:val="28"/>
          <w:szCs w:val="28"/>
          <w:lang w:val="en-US"/>
        </w:rPr>
        <w:t>x</w:t>
      </w:r>
      <w:r w:rsidR="008401F3" w:rsidRPr="004A6C63">
        <w:rPr>
          <w:rFonts w:ascii="Times New Roman" w:hAnsi="Times New Roman" w:cs="Times New Roman"/>
          <w:sz w:val="28"/>
          <w:szCs w:val="28"/>
        </w:rPr>
        <w:t>260 мм.</w:t>
      </w:r>
    </w:p>
    <w:p w14:paraId="651942C2" w14:textId="77777777" w:rsidR="00565713" w:rsidRPr="004A6C63" w:rsidRDefault="00565713" w:rsidP="00A251D5">
      <w:pPr>
        <w:ind w:left="709" w:firstLine="709"/>
        <w:rPr>
          <w:rFonts w:ascii="Times New Roman" w:hAnsi="Times New Roman" w:cs="Times New Roman"/>
          <w:sz w:val="28"/>
          <w:szCs w:val="28"/>
        </w:rPr>
      </w:pPr>
    </w:p>
    <w:p w14:paraId="1522EAD0" w14:textId="77777777" w:rsidR="00565713"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5EE5A424" wp14:editId="2AD6D744">
            <wp:extent cx="3352800" cy="2946400"/>
            <wp:effectExtent l="0" t="0" r="0" b="0"/>
            <wp:docPr id="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бардинец и его жена.jpg"/>
                    <pic:cNvPicPr/>
                  </pic:nvPicPr>
                  <pic:blipFill rotWithShape="1">
                    <a:blip r:embed="rId20">
                      <a:extLst>
                        <a:ext uri="{28A0092B-C50C-407E-A947-70E740481C1C}">
                          <a14:useLocalDpi xmlns:a14="http://schemas.microsoft.com/office/drawing/2010/main" val="0"/>
                        </a:ext>
                      </a:extLst>
                    </a:blip>
                    <a:srcRect r="-1134" b="20534"/>
                    <a:stretch/>
                  </pic:blipFill>
                  <pic:spPr bwMode="auto">
                    <a:xfrm>
                      <a:off x="0" y="0"/>
                      <a:ext cx="3353529" cy="2947040"/>
                    </a:xfrm>
                    <a:prstGeom prst="rect">
                      <a:avLst/>
                    </a:prstGeom>
                    <a:ln>
                      <a:noFill/>
                    </a:ln>
                    <a:extLst>
                      <a:ext uri="{53640926-AAD7-44d8-BBD7-CCE9431645EC}">
                        <a14:shadowObscured xmlns:a14="http://schemas.microsoft.com/office/drawing/2010/main"/>
                      </a:ext>
                    </a:extLst>
                  </pic:spPr>
                </pic:pic>
              </a:graphicData>
            </a:graphic>
          </wp:inline>
        </w:drawing>
      </w:r>
    </w:p>
    <w:p w14:paraId="7796FB56" w14:textId="77777777" w:rsidR="00565713" w:rsidRPr="004A6C63" w:rsidRDefault="00565713" w:rsidP="00A251D5">
      <w:pPr>
        <w:ind w:left="709" w:firstLine="709"/>
        <w:rPr>
          <w:rFonts w:ascii="Times New Roman" w:hAnsi="Times New Roman" w:cs="Times New Roman"/>
          <w:sz w:val="28"/>
          <w:szCs w:val="28"/>
        </w:rPr>
      </w:pPr>
    </w:p>
    <w:p w14:paraId="763500E9" w14:textId="7F9BAE89" w:rsidR="00574E95"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w:t>
      </w:r>
      <w:r w:rsidR="00532398" w:rsidRPr="004A6C63">
        <w:rPr>
          <w:rFonts w:ascii="Times New Roman" w:hAnsi="Times New Roman" w:cs="Times New Roman"/>
          <w:b/>
          <w:sz w:val="28"/>
          <w:szCs w:val="28"/>
        </w:rPr>
        <w:t xml:space="preserve"> 4.</w:t>
      </w:r>
      <w:r w:rsidR="00574E95" w:rsidRPr="004A6C63">
        <w:rPr>
          <w:rFonts w:ascii="Times New Roman" w:hAnsi="Times New Roman" w:cs="Times New Roman"/>
          <w:sz w:val="28"/>
          <w:szCs w:val="28"/>
        </w:rPr>
        <w:t>Тарелка десертная Гурьевского сервиза с изображением кабардинца и его жены. 1809-1816</w:t>
      </w:r>
      <w:r w:rsidR="00A47C7A">
        <w:rPr>
          <w:rFonts w:ascii="Times New Roman" w:hAnsi="Times New Roman" w:cs="Times New Roman"/>
          <w:sz w:val="28"/>
          <w:szCs w:val="28"/>
        </w:rPr>
        <w:t xml:space="preserve"> гг</w:t>
      </w:r>
      <w:r w:rsidR="00574E95" w:rsidRPr="004A6C63">
        <w:rPr>
          <w:rFonts w:ascii="Times New Roman" w:hAnsi="Times New Roman" w:cs="Times New Roman"/>
          <w:sz w:val="28"/>
          <w:szCs w:val="28"/>
        </w:rPr>
        <w:t>. Фарфор, роспись надглазурна</w:t>
      </w:r>
      <w:r w:rsidR="00F714F9">
        <w:rPr>
          <w:rFonts w:ascii="Times New Roman" w:hAnsi="Times New Roman" w:cs="Times New Roman"/>
          <w:sz w:val="28"/>
          <w:szCs w:val="28"/>
        </w:rPr>
        <w:t>я, золочение. Без марки. Диаметр</w:t>
      </w:r>
      <w:r w:rsidR="00D23CAC">
        <w:rPr>
          <w:rFonts w:ascii="Times New Roman" w:hAnsi="Times New Roman" w:cs="Times New Roman"/>
          <w:sz w:val="28"/>
          <w:szCs w:val="28"/>
        </w:rPr>
        <w:t xml:space="preserve"> 24,</w:t>
      </w:r>
      <w:r w:rsidR="00574E95" w:rsidRPr="004A6C63">
        <w:rPr>
          <w:rFonts w:ascii="Times New Roman" w:hAnsi="Times New Roman" w:cs="Times New Roman"/>
          <w:sz w:val="28"/>
          <w:szCs w:val="28"/>
        </w:rPr>
        <w:t>4. ГМЗ «Петергоф».</w:t>
      </w:r>
    </w:p>
    <w:p w14:paraId="6A70CF6C" w14:textId="77777777" w:rsidR="00565713" w:rsidRPr="004A6C63" w:rsidRDefault="00565713" w:rsidP="00A251D5">
      <w:pPr>
        <w:ind w:left="709" w:firstLine="709"/>
        <w:rPr>
          <w:rFonts w:ascii="Times New Roman" w:hAnsi="Times New Roman" w:cs="Times New Roman"/>
          <w:sz w:val="28"/>
          <w:szCs w:val="28"/>
        </w:rPr>
      </w:pPr>
    </w:p>
    <w:p w14:paraId="04D247EA" w14:textId="77777777" w:rsidR="00565713" w:rsidRPr="004A6C63" w:rsidRDefault="00565713" w:rsidP="00421758">
      <w:pPr>
        <w:ind w:left="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0F0D0B8C" wp14:editId="0280A40C">
            <wp:extent cx="2402009" cy="3196590"/>
            <wp:effectExtent l="0" t="0" r="11430" b="3810"/>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ечанка и Грек.jpg"/>
                    <pic:cNvPicPr/>
                  </pic:nvPicPr>
                  <pic:blipFill>
                    <a:blip r:embed="rId21">
                      <a:extLst>
                        <a:ext uri="{28A0092B-C50C-407E-A947-70E740481C1C}">
                          <a14:useLocalDpi xmlns:a14="http://schemas.microsoft.com/office/drawing/2010/main" val="0"/>
                        </a:ext>
                      </a:extLst>
                    </a:blip>
                    <a:stretch>
                      <a:fillRect/>
                    </a:stretch>
                  </pic:blipFill>
                  <pic:spPr>
                    <a:xfrm>
                      <a:off x="0" y="0"/>
                      <a:ext cx="2404428" cy="3199809"/>
                    </a:xfrm>
                    <a:prstGeom prst="rect">
                      <a:avLst/>
                    </a:prstGeom>
                  </pic:spPr>
                </pic:pic>
              </a:graphicData>
            </a:graphic>
          </wp:inline>
        </w:drawing>
      </w:r>
      <w:r w:rsidR="00421758" w:rsidRPr="004A6C63">
        <w:rPr>
          <w:rFonts w:ascii="Times New Roman" w:hAnsi="Times New Roman" w:cs="Times New Roman"/>
          <w:noProof/>
          <w:sz w:val="28"/>
          <w:szCs w:val="28"/>
          <w:lang w:val="en-US"/>
        </w:rPr>
        <w:drawing>
          <wp:inline distT="0" distB="0" distL="0" distR="0" wp14:anchorId="1C221DF4" wp14:editId="63E3D8F5">
            <wp:extent cx="2823588" cy="2392680"/>
            <wp:effectExtent l="0" t="0" r="0" b="0"/>
            <wp:docPr id="4"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ечанка и грек тарелка.jpg"/>
                    <pic:cNvPicPr/>
                  </pic:nvPicPr>
                  <pic:blipFill rotWithShape="1">
                    <a:blip r:embed="rId22">
                      <a:extLst>
                        <a:ext uri="{28A0092B-C50C-407E-A947-70E740481C1C}">
                          <a14:useLocalDpi xmlns:a14="http://schemas.microsoft.com/office/drawing/2010/main" val="0"/>
                        </a:ext>
                      </a:extLst>
                    </a:blip>
                    <a:srcRect r="-241" b="20395"/>
                    <a:stretch/>
                  </pic:blipFill>
                  <pic:spPr bwMode="auto">
                    <a:xfrm>
                      <a:off x="0" y="0"/>
                      <a:ext cx="2824961" cy="2393844"/>
                    </a:xfrm>
                    <a:prstGeom prst="rect">
                      <a:avLst/>
                    </a:prstGeom>
                    <a:ln>
                      <a:noFill/>
                    </a:ln>
                    <a:extLst>
                      <a:ext uri="{53640926-AAD7-44d8-BBD7-CCE9431645EC}">
                        <a14:shadowObscured xmlns:a14="http://schemas.microsoft.com/office/drawing/2010/main"/>
                      </a:ext>
                    </a:extLst>
                  </pic:spPr>
                </pic:pic>
              </a:graphicData>
            </a:graphic>
          </wp:inline>
        </w:drawing>
      </w:r>
    </w:p>
    <w:p w14:paraId="121DA225" w14:textId="77777777" w:rsidR="00565713" w:rsidRPr="004A6C63" w:rsidRDefault="00565713" w:rsidP="00A251D5">
      <w:pPr>
        <w:ind w:left="709" w:firstLine="709"/>
        <w:rPr>
          <w:rFonts w:ascii="Times New Roman" w:hAnsi="Times New Roman" w:cs="Times New Roman"/>
          <w:sz w:val="28"/>
          <w:szCs w:val="28"/>
        </w:rPr>
      </w:pPr>
    </w:p>
    <w:p w14:paraId="15E21985" w14:textId="77777777" w:rsidR="00565713" w:rsidRPr="004A6C63" w:rsidRDefault="00565713" w:rsidP="00A251D5">
      <w:pPr>
        <w:ind w:left="709" w:firstLine="709"/>
        <w:rPr>
          <w:rFonts w:ascii="Times New Roman" w:hAnsi="Times New Roman" w:cs="Times New Roman"/>
          <w:sz w:val="28"/>
          <w:szCs w:val="28"/>
        </w:rPr>
      </w:pPr>
    </w:p>
    <w:p w14:paraId="1DF9C003" w14:textId="3EC3291A" w:rsidR="00565713" w:rsidRPr="004A6C63" w:rsidRDefault="00565713" w:rsidP="00421758">
      <w:pPr>
        <w:ind w:left="709" w:firstLine="709"/>
        <w:rPr>
          <w:rFonts w:ascii="Times New Roman" w:hAnsi="Times New Roman" w:cs="Times New Roman"/>
          <w:sz w:val="28"/>
          <w:szCs w:val="28"/>
        </w:rPr>
      </w:pPr>
      <w:r w:rsidRPr="004A6C63">
        <w:rPr>
          <w:rFonts w:ascii="Times New Roman" w:hAnsi="Times New Roman" w:cs="Times New Roman"/>
          <w:b/>
          <w:sz w:val="28"/>
          <w:szCs w:val="28"/>
        </w:rPr>
        <w:t>Ил.</w:t>
      </w:r>
      <w:r w:rsidR="00532398" w:rsidRPr="004A6C63">
        <w:rPr>
          <w:rFonts w:ascii="Times New Roman" w:hAnsi="Times New Roman" w:cs="Times New Roman"/>
          <w:b/>
          <w:sz w:val="28"/>
          <w:szCs w:val="28"/>
        </w:rPr>
        <w:t xml:space="preserve"> 5.</w:t>
      </w:r>
      <w:r w:rsidR="003D163F">
        <w:rPr>
          <w:rFonts w:ascii="Times New Roman" w:hAnsi="Times New Roman" w:cs="Times New Roman"/>
          <w:sz w:val="28"/>
          <w:szCs w:val="28"/>
        </w:rPr>
        <w:t xml:space="preserve"> Гречанка и грек</w:t>
      </w:r>
      <w:r w:rsidR="00574E95" w:rsidRPr="004A6C63">
        <w:rPr>
          <w:rFonts w:ascii="Times New Roman" w:hAnsi="Times New Roman" w:cs="Times New Roman"/>
          <w:sz w:val="28"/>
          <w:szCs w:val="28"/>
        </w:rPr>
        <w:t>. Иллюстрация к «Описанию обитающих в Росси</w:t>
      </w:r>
      <w:r w:rsidR="00C60BE1">
        <w:rPr>
          <w:rFonts w:ascii="Times New Roman" w:hAnsi="Times New Roman" w:cs="Times New Roman"/>
          <w:sz w:val="28"/>
          <w:szCs w:val="28"/>
        </w:rPr>
        <w:t>йском государстве народов…</w:t>
      </w:r>
      <w:r w:rsidR="00D23CAC">
        <w:rPr>
          <w:rFonts w:ascii="Times New Roman" w:hAnsi="Times New Roman" w:cs="Times New Roman"/>
          <w:sz w:val="28"/>
          <w:szCs w:val="28"/>
        </w:rPr>
        <w:t xml:space="preserve">» И. </w:t>
      </w:r>
      <w:r w:rsidR="00574E95" w:rsidRPr="004A6C63">
        <w:rPr>
          <w:rFonts w:ascii="Times New Roman" w:hAnsi="Times New Roman" w:cs="Times New Roman"/>
          <w:sz w:val="28"/>
          <w:szCs w:val="28"/>
        </w:rPr>
        <w:t>Г. Гео</w:t>
      </w:r>
      <w:r w:rsidR="003D163F">
        <w:rPr>
          <w:rFonts w:ascii="Times New Roman" w:hAnsi="Times New Roman" w:cs="Times New Roman"/>
          <w:sz w:val="28"/>
          <w:szCs w:val="28"/>
        </w:rPr>
        <w:t>рги (СПб., 1776-1777). Гравюра</w:t>
      </w:r>
      <w:r w:rsidR="00574E95" w:rsidRPr="004A6C63">
        <w:rPr>
          <w:rFonts w:ascii="Times New Roman" w:hAnsi="Times New Roman" w:cs="Times New Roman"/>
          <w:sz w:val="28"/>
          <w:szCs w:val="28"/>
        </w:rPr>
        <w:t xml:space="preserve"> Х.</w:t>
      </w:r>
      <w:r w:rsidR="00D23CAC">
        <w:rPr>
          <w:rFonts w:ascii="Times New Roman" w:hAnsi="Times New Roman" w:cs="Times New Roman"/>
          <w:sz w:val="28"/>
          <w:szCs w:val="28"/>
        </w:rPr>
        <w:t xml:space="preserve"> </w:t>
      </w:r>
      <w:r w:rsidR="00574E95" w:rsidRPr="004A6C63">
        <w:rPr>
          <w:rFonts w:ascii="Times New Roman" w:hAnsi="Times New Roman" w:cs="Times New Roman"/>
          <w:sz w:val="28"/>
          <w:szCs w:val="28"/>
        </w:rPr>
        <w:t>М.</w:t>
      </w:r>
      <w:r w:rsidR="00D23CAC">
        <w:rPr>
          <w:rFonts w:ascii="Times New Roman" w:hAnsi="Times New Roman" w:cs="Times New Roman"/>
          <w:sz w:val="28"/>
          <w:szCs w:val="28"/>
        </w:rPr>
        <w:t xml:space="preserve"> Рота/Д. Шлеппера по рисунку И. </w:t>
      </w:r>
      <w:r w:rsidR="00574E95" w:rsidRPr="004A6C63">
        <w:rPr>
          <w:rFonts w:ascii="Times New Roman" w:hAnsi="Times New Roman" w:cs="Times New Roman"/>
          <w:sz w:val="28"/>
          <w:szCs w:val="28"/>
        </w:rPr>
        <w:t>Г. Георги. Гравюра резцом на меди. 190</w:t>
      </w:r>
      <w:r w:rsidR="00574E95" w:rsidRPr="004A6C63">
        <w:rPr>
          <w:rFonts w:ascii="Times New Roman" w:hAnsi="Times New Roman" w:cs="Times New Roman"/>
          <w:sz w:val="28"/>
          <w:szCs w:val="28"/>
          <w:lang w:val="en-US"/>
        </w:rPr>
        <w:t>x</w:t>
      </w:r>
      <w:r w:rsidR="00574E95" w:rsidRPr="004A6C63">
        <w:rPr>
          <w:rFonts w:ascii="Times New Roman" w:hAnsi="Times New Roman" w:cs="Times New Roman"/>
          <w:sz w:val="28"/>
          <w:szCs w:val="28"/>
        </w:rPr>
        <w:t>260 мм.</w:t>
      </w:r>
    </w:p>
    <w:p w14:paraId="1147EB84" w14:textId="5D699453" w:rsidR="00565713" w:rsidRDefault="00565713"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w:t>
      </w:r>
      <w:r w:rsidR="00532398" w:rsidRPr="004A6C63">
        <w:rPr>
          <w:rFonts w:ascii="Times New Roman" w:hAnsi="Times New Roman" w:cs="Times New Roman"/>
          <w:b/>
          <w:sz w:val="28"/>
          <w:szCs w:val="28"/>
        </w:rPr>
        <w:t xml:space="preserve"> 6.</w:t>
      </w:r>
      <w:r w:rsidR="007C625C" w:rsidRPr="004A6C63">
        <w:rPr>
          <w:rFonts w:ascii="Times New Roman" w:hAnsi="Times New Roman" w:cs="Times New Roman"/>
          <w:sz w:val="28"/>
          <w:szCs w:val="28"/>
        </w:rPr>
        <w:t>Тарелка десертная Гурьевского сервиза с изображением гречанки и грека. 1809-1816</w:t>
      </w:r>
      <w:r w:rsidR="00A47C7A">
        <w:rPr>
          <w:rFonts w:ascii="Times New Roman" w:hAnsi="Times New Roman" w:cs="Times New Roman"/>
          <w:sz w:val="28"/>
          <w:szCs w:val="28"/>
        </w:rPr>
        <w:t xml:space="preserve"> гг</w:t>
      </w:r>
      <w:r w:rsidR="007C625C" w:rsidRPr="004A6C63">
        <w:rPr>
          <w:rFonts w:ascii="Times New Roman" w:hAnsi="Times New Roman" w:cs="Times New Roman"/>
          <w:sz w:val="28"/>
          <w:szCs w:val="28"/>
        </w:rPr>
        <w:t xml:space="preserve">. Фарфор, роспись надглазурная, золочение. Без марки. </w:t>
      </w:r>
      <w:r w:rsidR="003D163F">
        <w:rPr>
          <w:rFonts w:ascii="Times New Roman" w:hAnsi="Times New Roman" w:cs="Times New Roman"/>
          <w:sz w:val="28"/>
          <w:szCs w:val="28"/>
        </w:rPr>
        <w:t>Диаметр</w:t>
      </w:r>
      <w:r w:rsidR="00D23CAC">
        <w:rPr>
          <w:rFonts w:ascii="Times New Roman" w:hAnsi="Times New Roman" w:cs="Times New Roman"/>
          <w:sz w:val="28"/>
          <w:szCs w:val="28"/>
        </w:rPr>
        <w:t xml:space="preserve"> 24,</w:t>
      </w:r>
      <w:r w:rsidR="007C625C" w:rsidRPr="004A6C63">
        <w:rPr>
          <w:rFonts w:ascii="Times New Roman" w:hAnsi="Times New Roman" w:cs="Times New Roman"/>
          <w:sz w:val="28"/>
          <w:szCs w:val="28"/>
        </w:rPr>
        <w:t>4. ГМЗ «Петергоф».</w:t>
      </w:r>
    </w:p>
    <w:p w14:paraId="0F22D1D1" w14:textId="77777777" w:rsidR="00421758" w:rsidRDefault="00421758" w:rsidP="00A251D5">
      <w:pPr>
        <w:ind w:left="709" w:firstLine="709"/>
        <w:rPr>
          <w:rFonts w:ascii="Times New Roman" w:hAnsi="Times New Roman" w:cs="Times New Roman"/>
          <w:sz w:val="28"/>
          <w:szCs w:val="28"/>
        </w:rPr>
      </w:pPr>
    </w:p>
    <w:p w14:paraId="45D7EE81" w14:textId="77777777" w:rsidR="00421758" w:rsidRPr="004A6C63" w:rsidRDefault="00421758" w:rsidP="00A251D5">
      <w:pPr>
        <w:ind w:left="709" w:firstLine="709"/>
        <w:rPr>
          <w:rFonts w:ascii="Times New Roman" w:hAnsi="Times New Roman" w:cs="Times New Roman"/>
          <w:sz w:val="28"/>
          <w:szCs w:val="28"/>
        </w:rPr>
      </w:pPr>
    </w:p>
    <w:p w14:paraId="07E5B1D2" w14:textId="77777777" w:rsidR="00565713" w:rsidRPr="004A6C63" w:rsidRDefault="00565713" w:rsidP="00A251D5">
      <w:pPr>
        <w:ind w:left="709" w:firstLine="709"/>
        <w:rPr>
          <w:rFonts w:ascii="Times New Roman" w:hAnsi="Times New Roman" w:cs="Times New Roman"/>
          <w:sz w:val="28"/>
          <w:szCs w:val="28"/>
        </w:rPr>
      </w:pPr>
    </w:p>
    <w:p w14:paraId="11E3686F" w14:textId="77777777" w:rsidR="00565713"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37070C24" wp14:editId="24699274">
            <wp:extent cx="2759075" cy="3772174"/>
            <wp:effectExtent l="0" t="0" r="9525" b="12700"/>
            <wp:docPr id="9"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емиска в праздничном наряде и в летнем платье.jpg"/>
                    <pic:cNvPicPr/>
                  </pic:nvPicPr>
                  <pic:blipFill>
                    <a:blip r:embed="rId23">
                      <a:extLst>
                        <a:ext uri="{28A0092B-C50C-407E-A947-70E740481C1C}">
                          <a14:useLocalDpi xmlns:a14="http://schemas.microsoft.com/office/drawing/2010/main" val="0"/>
                        </a:ext>
                      </a:extLst>
                    </a:blip>
                    <a:stretch>
                      <a:fillRect/>
                    </a:stretch>
                  </pic:blipFill>
                  <pic:spPr>
                    <a:xfrm>
                      <a:off x="0" y="0"/>
                      <a:ext cx="2762067" cy="3776265"/>
                    </a:xfrm>
                    <a:prstGeom prst="rect">
                      <a:avLst/>
                    </a:prstGeom>
                  </pic:spPr>
                </pic:pic>
              </a:graphicData>
            </a:graphic>
          </wp:inline>
        </w:drawing>
      </w:r>
    </w:p>
    <w:p w14:paraId="5C2A2511" w14:textId="77777777" w:rsidR="00565713" w:rsidRPr="004A6C63" w:rsidRDefault="00565713" w:rsidP="00A251D5">
      <w:pPr>
        <w:ind w:left="709" w:firstLine="709"/>
        <w:rPr>
          <w:rFonts w:ascii="Times New Roman" w:hAnsi="Times New Roman" w:cs="Times New Roman"/>
          <w:sz w:val="28"/>
          <w:szCs w:val="28"/>
        </w:rPr>
      </w:pPr>
    </w:p>
    <w:p w14:paraId="57DCE699" w14:textId="52947F63" w:rsidR="00565713"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w:t>
      </w:r>
      <w:r w:rsidR="00532398" w:rsidRPr="004A6C63">
        <w:rPr>
          <w:rFonts w:ascii="Times New Roman" w:hAnsi="Times New Roman" w:cs="Times New Roman"/>
          <w:b/>
          <w:sz w:val="28"/>
          <w:szCs w:val="28"/>
        </w:rPr>
        <w:t xml:space="preserve"> 7.</w:t>
      </w:r>
      <w:r w:rsidRPr="004A6C63">
        <w:rPr>
          <w:rFonts w:ascii="Times New Roman" w:hAnsi="Times New Roman" w:cs="Times New Roman"/>
          <w:sz w:val="28"/>
          <w:szCs w:val="28"/>
        </w:rPr>
        <w:t xml:space="preserve"> Черемиска в праздничном н</w:t>
      </w:r>
      <w:r w:rsidR="003D163F">
        <w:rPr>
          <w:rFonts w:ascii="Times New Roman" w:hAnsi="Times New Roman" w:cs="Times New Roman"/>
          <w:sz w:val="28"/>
          <w:szCs w:val="28"/>
        </w:rPr>
        <w:t>аряде и в летнем платье</w:t>
      </w:r>
      <w:r w:rsidR="00574E95" w:rsidRPr="004A6C63">
        <w:rPr>
          <w:rFonts w:ascii="Times New Roman" w:hAnsi="Times New Roman" w:cs="Times New Roman"/>
          <w:sz w:val="28"/>
          <w:szCs w:val="28"/>
        </w:rPr>
        <w:t>. Иллюстрация к «Описанию обитающих в Росси</w:t>
      </w:r>
      <w:r w:rsidR="00D23CAC">
        <w:rPr>
          <w:rFonts w:ascii="Times New Roman" w:hAnsi="Times New Roman" w:cs="Times New Roman"/>
          <w:sz w:val="28"/>
          <w:szCs w:val="28"/>
        </w:rPr>
        <w:t>йском гос</w:t>
      </w:r>
      <w:r w:rsidR="00C60BE1">
        <w:rPr>
          <w:rFonts w:ascii="Times New Roman" w:hAnsi="Times New Roman" w:cs="Times New Roman"/>
          <w:sz w:val="28"/>
          <w:szCs w:val="28"/>
        </w:rPr>
        <w:t>ударстве народов…</w:t>
      </w:r>
      <w:r w:rsidR="00D23CAC">
        <w:rPr>
          <w:rFonts w:ascii="Times New Roman" w:hAnsi="Times New Roman" w:cs="Times New Roman"/>
          <w:sz w:val="28"/>
          <w:szCs w:val="28"/>
        </w:rPr>
        <w:t xml:space="preserve">» И. </w:t>
      </w:r>
      <w:r w:rsidR="00574E95" w:rsidRPr="004A6C63">
        <w:rPr>
          <w:rFonts w:ascii="Times New Roman" w:hAnsi="Times New Roman" w:cs="Times New Roman"/>
          <w:sz w:val="28"/>
          <w:szCs w:val="28"/>
        </w:rPr>
        <w:t>Г. Гео</w:t>
      </w:r>
      <w:r w:rsidR="003D163F">
        <w:rPr>
          <w:rFonts w:ascii="Times New Roman" w:hAnsi="Times New Roman" w:cs="Times New Roman"/>
          <w:sz w:val="28"/>
          <w:szCs w:val="28"/>
        </w:rPr>
        <w:t>рги (СПб., 1776-1777). Гравюра</w:t>
      </w:r>
      <w:r w:rsidR="00574E95" w:rsidRPr="004A6C63">
        <w:rPr>
          <w:rFonts w:ascii="Times New Roman" w:hAnsi="Times New Roman" w:cs="Times New Roman"/>
          <w:sz w:val="28"/>
          <w:szCs w:val="28"/>
        </w:rPr>
        <w:t xml:space="preserve"> Х.</w:t>
      </w:r>
      <w:r w:rsidR="00D23CAC">
        <w:rPr>
          <w:rFonts w:ascii="Times New Roman" w:hAnsi="Times New Roman" w:cs="Times New Roman"/>
          <w:sz w:val="28"/>
          <w:szCs w:val="28"/>
        </w:rPr>
        <w:t xml:space="preserve"> М. Рота по рисунку И. </w:t>
      </w:r>
      <w:r w:rsidR="00574E95" w:rsidRPr="004A6C63">
        <w:rPr>
          <w:rFonts w:ascii="Times New Roman" w:hAnsi="Times New Roman" w:cs="Times New Roman"/>
          <w:sz w:val="28"/>
          <w:szCs w:val="28"/>
        </w:rPr>
        <w:t>Г. Георги. Гравюра резцом на меди. 190</w:t>
      </w:r>
      <w:r w:rsidR="00574E95" w:rsidRPr="004A6C63">
        <w:rPr>
          <w:rFonts w:ascii="Times New Roman" w:hAnsi="Times New Roman" w:cs="Times New Roman"/>
          <w:sz w:val="28"/>
          <w:szCs w:val="28"/>
          <w:lang w:val="en-US"/>
        </w:rPr>
        <w:t>x</w:t>
      </w:r>
      <w:r w:rsidR="00574E95" w:rsidRPr="004A6C63">
        <w:rPr>
          <w:rFonts w:ascii="Times New Roman" w:hAnsi="Times New Roman" w:cs="Times New Roman"/>
          <w:sz w:val="28"/>
          <w:szCs w:val="28"/>
        </w:rPr>
        <w:t>260 мм.</w:t>
      </w:r>
    </w:p>
    <w:p w14:paraId="50876B39" w14:textId="77777777" w:rsidR="00565713" w:rsidRPr="004A6C63" w:rsidRDefault="00565713" w:rsidP="00A251D5">
      <w:pPr>
        <w:ind w:left="709" w:firstLine="709"/>
        <w:rPr>
          <w:rFonts w:ascii="Times New Roman" w:hAnsi="Times New Roman" w:cs="Times New Roman"/>
          <w:sz w:val="28"/>
          <w:szCs w:val="28"/>
        </w:rPr>
      </w:pPr>
    </w:p>
    <w:p w14:paraId="76295C45" w14:textId="77777777" w:rsidR="00565713"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012429A9" wp14:editId="635EF0BD">
            <wp:extent cx="4193223" cy="3056890"/>
            <wp:effectExtent l="0" t="0" r="0" b="0"/>
            <wp:docPr id="8"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е черемиски.jpg"/>
                    <pic:cNvPicPr/>
                  </pic:nvPicPr>
                  <pic:blipFill rotWithShape="1">
                    <a:blip r:embed="rId24">
                      <a:extLst>
                        <a:ext uri="{28A0092B-C50C-407E-A947-70E740481C1C}">
                          <a14:useLocalDpi xmlns:a14="http://schemas.microsoft.com/office/drawing/2010/main" val="0"/>
                        </a:ext>
                      </a:extLst>
                    </a:blip>
                    <a:srcRect r="-381" b="20383"/>
                    <a:stretch/>
                  </pic:blipFill>
                  <pic:spPr bwMode="auto">
                    <a:xfrm>
                      <a:off x="0" y="0"/>
                      <a:ext cx="4195151" cy="3058296"/>
                    </a:xfrm>
                    <a:prstGeom prst="rect">
                      <a:avLst/>
                    </a:prstGeom>
                    <a:ln>
                      <a:noFill/>
                    </a:ln>
                    <a:extLst>
                      <a:ext uri="{53640926-AAD7-44d8-BBD7-CCE9431645EC}">
                        <a14:shadowObscured xmlns:a14="http://schemas.microsoft.com/office/drawing/2010/main"/>
                      </a:ext>
                    </a:extLst>
                  </pic:spPr>
                </pic:pic>
              </a:graphicData>
            </a:graphic>
          </wp:inline>
        </w:drawing>
      </w:r>
    </w:p>
    <w:p w14:paraId="2BC5B8DB" w14:textId="77777777" w:rsidR="00565713" w:rsidRPr="004A6C63" w:rsidRDefault="00565713" w:rsidP="00A251D5">
      <w:pPr>
        <w:ind w:left="709" w:firstLine="709"/>
        <w:rPr>
          <w:rFonts w:ascii="Times New Roman" w:hAnsi="Times New Roman" w:cs="Times New Roman"/>
          <w:sz w:val="28"/>
          <w:szCs w:val="28"/>
        </w:rPr>
      </w:pPr>
    </w:p>
    <w:p w14:paraId="5B5171B7" w14:textId="486F8771" w:rsidR="00565713"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w:t>
      </w:r>
      <w:r w:rsidR="00532398" w:rsidRPr="004A6C63">
        <w:rPr>
          <w:rFonts w:ascii="Times New Roman" w:hAnsi="Times New Roman" w:cs="Times New Roman"/>
          <w:b/>
          <w:sz w:val="28"/>
          <w:szCs w:val="28"/>
        </w:rPr>
        <w:t xml:space="preserve"> 8.</w:t>
      </w:r>
      <w:r w:rsidR="007C625C" w:rsidRPr="004A6C63">
        <w:rPr>
          <w:rFonts w:ascii="Times New Roman" w:hAnsi="Times New Roman" w:cs="Times New Roman"/>
          <w:sz w:val="28"/>
          <w:szCs w:val="28"/>
        </w:rPr>
        <w:t xml:space="preserve"> Тарелка десертная Гурьевского сервиза с изображением двух черемисок. 1809-1816</w:t>
      </w:r>
      <w:r w:rsidR="00A47C7A">
        <w:rPr>
          <w:rFonts w:ascii="Times New Roman" w:hAnsi="Times New Roman" w:cs="Times New Roman"/>
          <w:sz w:val="28"/>
          <w:szCs w:val="28"/>
        </w:rPr>
        <w:t xml:space="preserve"> гг</w:t>
      </w:r>
      <w:r w:rsidR="007C625C" w:rsidRPr="004A6C63">
        <w:rPr>
          <w:rFonts w:ascii="Times New Roman" w:hAnsi="Times New Roman" w:cs="Times New Roman"/>
          <w:sz w:val="28"/>
          <w:szCs w:val="28"/>
        </w:rPr>
        <w:t>. Фарфор, роспись надглазурная, золочение. Без марк</w:t>
      </w:r>
      <w:r w:rsidR="003D163F">
        <w:rPr>
          <w:rFonts w:ascii="Times New Roman" w:hAnsi="Times New Roman" w:cs="Times New Roman"/>
          <w:sz w:val="28"/>
          <w:szCs w:val="28"/>
        </w:rPr>
        <w:t>и. Диаметр</w:t>
      </w:r>
      <w:r w:rsidR="00D23CAC">
        <w:rPr>
          <w:rFonts w:ascii="Times New Roman" w:hAnsi="Times New Roman" w:cs="Times New Roman"/>
          <w:sz w:val="28"/>
          <w:szCs w:val="28"/>
        </w:rPr>
        <w:t xml:space="preserve"> 24,</w:t>
      </w:r>
      <w:r w:rsidR="00952E69" w:rsidRPr="004A6C63">
        <w:rPr>
          <w:rFonts w:ascii="Times New Roman" w:hAnsi="Times New Roman" w:cs="Times New Roman"/>
          <w:sz w:val="28"/>
          <w:szCs w:val="28"/>
        </w:rPr>
        <w:t>4. ГМЗ «Петергоф».</w:t>
      </w:r>
    </w:p>
    <w:p w14:paraId="5E84503F" w14:textId="77777777" w:rsidR="00565713" w:rsidRPr="004A6C63" w:rsidRDefault="00565713" w:rsidP="00A251D5">
      <w:pPr>
        <w:ind w:left="709" w:firstLine="709"/>
        <w:rPr>
          <w:rFonts w:ascii="Times New Roman" w:hAnsi="Times New Roman" w:cs="Times New Roman"/>
          <w:sz w:val="28"/>
          <w:szCs w:val="28"/>
        </w:rPr>
      </w:pPr>
    </w:p>
    <w:p w14:paraId="150767C4" w14:textId="77777777" w:rsidR="00565713" w:rsidRPr="004A6C63" w:rsidRDefault="00565713" w:rsidP="00421758">
      <w:pPr>
        <w:ind w:left="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4C467347" wp14:editId="45C15052">
            <wp:extent cx="2592189" cy="3557905"/>
            <wp:effectExtent l="0" t="0" r="0" b="0"/>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кшанская женщина.jpg"/>
                    <pic:cNvPicPr/>
                  </pic:nvPicPr>
                  <pic:blipFill>
                    <a:blip r:embed="rId25">
                      <a:extLst>
                        <a:ext uri="{28A0092B-C50C-407E-A947-70E740481C1C}">
                          <a14:useLocalDpi xmlns:a14="http://schemas.microsoft.com/office/drawing/2010/main" val="0"/>
                        </a:ext>
                      </a:extLst>
                    </a:blip>
                    <a:stretch>
                      <a:fillRect/>
                    </a:stretch>
                  </pic:blipFill>
                  <pic:spPr>
                    <a:xfrm>
                      <a:off x="0" y="0"/>
                      <a:ext cx="2593545" cy="3559766"/>
                    </a:xfrm>
                    <a:prstGeom prst="rect">
                      <a:avLst/>
                    </a:prstGeom>
                  </pic:spPr>
                </pic:pic>
              </a:graphicData>
            </a:graphic>
          </wp:inline>
        </w:drawing>
      </w:r>
      <w:r w:rsidR="00421758" w:rsidRPr="004A6C63">
        <w:rPr>
          <w:rFonts w:ascii="Times New Roman" w:hAnsi="Times New Roman" w:cs="Times New Roman"/>
          <w:noProof/>
          <w:sz w:val="28"/>
          <w:szCs w:val="28"/>
          <w:lang w:val="en-US"/>
        </w:rPr>
        <w:drawing>
          <wp:inline distT="0" distB="0" distL="0" distR="0" wp14:anchorId="2433385A" wp14:editId="5C059103">
            <wp:extent cx="2675858" cy="3038475"/>
            <wp:effectExtent l="0" t="0" r="0" b="9525"/>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е мокшанки.jpg"/>
                    <pic:cNvPicPr/>
                  </pic:nvPicPr>
                  <pic:blipFill rotWithShape="1">
                    <a:blip r:embed="rId26">
                      <a:extLst>
                        <a:ext uri="{28A0092B-C50C-407E-A947-70E740481C1C}">
                          <a14:useLocalDpi xmlns:a14="http://schemas.microsoft.com/office/drawing/2010/main" val="0"/>
                        </a:ext>
                      </a:extLst>
                    </a:blip>
                    <a:srcRect l="-1" r="-1254" b="13766"/>
                    <a:stretch/>
                  </pic:blipFill>
                  <pic:spPr bwMode="auto">
                    <a:xfrm>
                      <a:off x="0" y="0"/>
                      <a:ext cx="2678069" cy="3040986"/>
                    </a:xfrm>
                    <a:prstGeom prst="rect">
                      <a:avLst/>
                    </a:prstGeom>
                    <a:ln>
                      <a:noFill/>
                    </a:ln>
                    <a:extLst>
                      <a:ext uri="{53640926-AAD7-44d8-BBD7-CCE9431645EC}">
                        <a14:shadowObscured xmlns:a14="http://schemas.microsoft.com/office/drawing/2010/main"/>
                      </a:ext>
                    </a:extLst>
                  </pic:spPr>
                </pic:pic>
              </a:graphicData>
            </a:graphic>
          </wp:inline>
        </w:drawing>
      </w:r>
    </w:p>
    <w:p w14:paraId="58248CBD" w14:textId="77777777" w:rsidR="00565713" w:rsidRPr="004A6C63" w:rsidRDefault="00565713" w:rsidP="00A251D5">
      <w:pPr>
        <w:ind w:left="709" w:firstLine="709"/>
        <w:rPr>
          <w:rFonts w:ascii="Times New Roman" w:hAnsi="Times New Roman" w:cs="Times New Roman"/>
          <w:sz w:val="28"/>
          <w:szCs w:val="28"/>
        </w:rPr>
      </w:pPr>
    </w:p>
    <w:p w14:paraId="0D3813E4" w14:textId="01DB4313" w:rsidR="00565713" w:rsidRPr="004A6C63" w:rsidRDefault="00565713" w:rsidP="00421758">
      <w:pPr>
        <w:ind w:left="709" w:firstLine="709"/>
        <w:rPr>
          <w:rFonts w:ascii="Times New Roman" w:hAnsi="Times New Roman" w:cs="Times New Roman"/>
          <w:sz w:val="28"/>
          <w:szCs w:val="28"/>
        </w:rPr>
      </w:pPr>
      <w:r w:rsidRPr="004A6C63">
        <w:rPr>
          <w:rFonts w:ascii="Times New Roman" w:hAnsi="Times New Roman" w:cs="Times New Roman"/>
          <w:b/>
          <w:sz w:val="28"/>
          <w:szCs w:val="28"/>
        </w:rPr>
        <w:t>Ил.</w:t>
      </w:r>
      <w:r w:rsidR="00532398" w:rsidRPr="004A6C63">
        <w:rPr>
          <w:rFonts w:ascii="Times New Roman" w:hAnsi="Times New Roman" w:cs="Times New Roman"/>
          <w:b/>
          <w:sz w:val="28"/>
          <w:szCs w:val="28"/>
        </w:rPr>
        <w:t xml:space="preserve"> 9.</w:t>
      </w:r>
      <w:r w:rsidRPr="004A6C63">
        <w:rPr>
          <w:rFonts w:ascii="Times New Roman" w:hAnsi="Times New Roman" w:cs="Times New Roman"/>
          <w:sz w:val="28"/>
          <w:szCs w:val="28"/>
        </w:rPr>
        <w:t xml:space="preserve"> Мокшанская женщина</w:t>
      </w:r>
      <w:r w:rsidR="00574E95" w:rsidRPr="004A6C63">
        <w:rPr>
          <w:rFonts w:ascii="Times New Roman" w:hAnsi="Times New Roman" w:cs="Times New Roman"/>
          <w:sz w:val="28"/>
          <w:szCs w:val="28"/>
        </w:rPr>
        <w:t>. Иллюстрация к «Описанию обитающих в Росси</w:t>
      </w:r>
      <w:r w:rsidR="00D23CAC">
        <w:rPr>
          <w:rFonts w:ascii="Times New Roman" w:hAnsi="Times New Roman" w:cs="Times New Roman"/>
          <w:sz w:val="28"/>
          <w:szCs w:val="28"/>
        </w:rPr>
        <w:t xml:space="preserve">йском государстве </w:t>
      </w:r>
      <w:r w:rsidR="00C60BE1">
        <w:rPr>
          <w:rFonts w:ascii="Times New Roman" w:hAnsi="Times New Roman" w:cs="Times New Roman"/>
          <w:sz w:val="28"/>
          <w:szCs w:val="28"/>
        </w:rPr>
        <w:t>народов…</w:t>
      </w:r>
      <w:r w:rsidR="00D23CAC">
        <w:rPr>
          <w:rFonts w:ascii="Times New Roman" w:hAnsi="Times New Roman" w:cs="Times New Roman"/>
          <w:sz w:val="28"/>
          <w:szCs w:val="28"/>
        </w:rPr>
        <w:t xml:space="preserve">» И. </w:t>
      </w:r>
      <w:r w:rsidR="00574E95" w:rsidRPr="004A6C63">
        <w:rPr>
          <w:rFonts w:ascii="Times New Roman" w:hAnsi="Times New Roman" w:cs="Times New Roman"/>
          <w:sz w:val="28"/>
          <w:szCs w:val="28"/>
        </w:rPr>
        <w:t>Г. Георги (СПб., 1</w:t>
      </w:r>
      <w:r w:rsidR="003D163F">
        <w:rPr>
          <w:rFonts w:ascii="Times New Roman" w:hAnsi="Times New Roman" w:cs="Times New Roman"/>
          <w:sz w:val="28"/>
          <w:szCs w:val="28"/>
        </w:rPr>
        <w:t>776-1777). Гравюра</w:t>
      </w:r>
      <w:r w:rsidR="00574E95" w:rsidRPr="004A6C63">
        <w:rPr>
          <w:rFonts w:ascii="Times New Roman" w:hAnsi="Times New Roman" w:cs="Times New Roman"/>
          <w:sz w:val="28"/>
          <w:szCs w:val="28"/>
        </w:rPr>
        <w:t xml:space="preserve"> Х.</w:t>
      </w:r>
      <w:r w:rsidR="00D23CAC">
        <w:rPr>
          <w:rFonts w:ascii="Times New Roman" w:hAnsi="Times New Roman" w:cs="Times New Roman"/>
          <w:sz w:val="28"/>
          <w:szCs w:val="28"/>
        </w:rPr>
        <w:t xml:space="preserve"> М. Рота по рисунку И. </w:t>
      </w:r>
      <w:r w:rsidR="00574E95" w:rsidRPr="004A6C63">
        <w:rPr>
          <w:rFonts w:ascii="Times New Roman" w:hAnsi="Times New Roman" w:cs="Times New Roman"/>
          <w:sz w:val="28"/>
          <w:szCs w:val="28"/>
        </w:rPr>
        <w:t>Г. Георги. Гравюра резцом на меди. 190</w:t>
      </w:r>
      <w:r w:rsidR="00574E95" w:rsidRPr="004A6C63">
        <w:rPr>
          <w:rFonts w:ascii="Times New Roman" w:hAnsi="Times New Roman" w:cs="Times New Roman"/>
          <w:sz w:val="28"/>
          <w:szCs w:val="28"/>
          <w:lang w:val="en-US"/>
        </w:rPr>
        <w:t>x</w:t>
      </w:r>
      <w:r w:rsidR="00574E95" w:rsidRPr="004A6C63">
        <w:rPr>
          <w:rFonts w:ascii="Times New Roman" w:hAnsi="Times New Roman" w:cs="Times New Roman"/>
          <w:sz w:val="28"/>
          <w:szCs w:val="28"/>
        </w:rPr>
        <w:t>260 мм.</w:t>
      </w:r>
    </w:p>
    <w:p w14:paraId="3B5FD484" w14:textId="12E27E00" w:rsidR="00565713"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w:t>
      </w:r>
      <w:r w:rsidR="00532398" w:rsidRPr="004A6C63">
        <w:rPr>
          <w:rFonts w:ascii="Times New Roman" w:hAnsi="Times New Roman" w:cs="Times New Roman"/>
          <w:b/>
          <w:sz w:val="28"/>
          <w:szCs w:val="28"/>
        </w:rPr>
        <w:t xml:space="preserve"> 10.</w:t>
      </w:r>
      <w:r w:rsidR="00952E69" w:rsidRPr="004A6C63">
        <w:rPr>
          <w:rFonts w:ascii="Times New Roman" w:hAnsi="Times New Roman" w:cs="Times New Roman"/>
          <w:sz w:val="28"/>
          <w:szCs w:val="28"/>
        </w:rPr>
        <w:t>Тарелка десертная Гурьевского сервиза с изображением двух мокшанок. 1809-1816</w:t>
      </w:r>
      <w:r w:rsidR="00A47C7A">
        <w:rPr>
          <w:rFonts w:ascii="Times New Roman" w:hAnsi="Times New Roman" w:cs="Times New Roman"/>
          <w:sz w:val="28"/>
          <w:szCs w:val="28"/>
        </w:rPr>
        <w:t xml:space="preserve"> гг</w:t>
      </w:r>
      <w:r w:rsidR="00952E69" w:rsidRPr="004A6C63">
        <w:rPr>
          <w:rFonts w:ascii="Times New Roman" w:hAnsi="Times New Roman" w:cs="Times New Roman"/>
          <w:sz w:val="28"/>
          <w:szCs w:val="28"/>
        </w:rPr>
        <w:t>. Фарфор, роспись надглазурна</w:t>
      </w:r>
      <w:r w:rsidR="003D163F">
        <w:rPr>
          <w:rFonts w:ascii="Times New Roman" w:hAnsi="Times New Roman" w:cs="Times New Roman"/>
          <w:sz w:val="28"/>
          <w:szCs w:val="28"/>
        </w:rPr>
        <w:t>я, золочение. Без марки. Диаметр</w:t>
      </w:r>
      <w:r w:rsidR="00D23CAC">
        <w:rPr>
          <w:rFonts w:ascii="Times New Roman" w:hAnsi="Times New Roman" w:cs="Times New Roman"/>
          <w:sz w:val="28"/>
          <w:szCs w:val="28"/>
        </w:rPr>
        <w:t xml:space="preserve"> 24,</w:t>
      </w:r>
      <w:r w:rsidR="00952E69" w:rsidRPr="004A6C63">
        <w:rPr>
          <w:rFonts w:ascii="Times New Roman" w:hAnsi="Times New Roman" w:cs="Times New Roman"/>
          <w:sz w:val="28"/>
          <w:szCs w:val="28"/>
        </w:rPr>
        <w:t>4. ГМЗ «Петергоф».</w:t>
      </w:r>
    </w:p>
    <w:p w14:paraId="666898C1" w14:textId="77777777" w:rsidR="00565713" w:rsidRDefault="00565713" w:rsidP="00A251D5">
      <w:pPr>
        <w:ind w:left="709" w:firstLine="709"/>
        <w:rPr>
          <w:rFonts w:ascii="Times New Roman" w:hAnsi="Times New Roman" w:cs="Times New Roman"/>
          <w:sz w:val="28"/>
          <w:szCs w:val="28"/>
        </w:rPr>
      </w:pPr>
    </w:p>
    <w:p w14:paraId="05AFD346" w14:textId="77777777" w:rsidR="00D23CAC" w:rsidRPr="004A6C63" w:rsidRDefault="00D23CAC" w:rsidP="00A251D5">
      <w:pPr>
        <w:ind w:left="709" w:firstLine="709"/>
        <w:rPr>
          <w:rFonts w:ascii="Times New Roman" w:hAnsi="Times New Roman" w:cs="Times New Roman"/>
          <w:sz w:val="28"/>
          <w:szCs w:val="28"/>
        </w:rPr>
      </w:pPr>
    </w:p>
    <w:p w14:paraId="55B904EB" w14:textId="77777777" w:rsidR="00565713"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5C990265" wp14:editId="74FDC284">
            <wp:extent cx="2667268" cy="3653790"/>
            <wp:effectExtent l="0" t="0" r="0" b="3810"/>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довка и Чувашка.jpg"/>
                    <pic:cNvPicPr/>
                  </pic:nvPicPr>
                  <pic:blipFill>
                    <a:blip r:embed="rId27">
                      <a:extLst>
                        <a:ext uri="{28A0092B-C50C-407E-A947-70E740481C1C}">
                          <a14:useLocalDpi xmlns:a14="http://schemas.microsoft.com/office/drawing/2010/main" val="0"/>
                        </a:ext>
                      </a:extLst>
                    </a:blip>
                    <a:stretch>
                      <a:fillRect/>
                    </a:stretch>
                  </pic:blipFill>
                  <pic:spPr>
                    <a:xfrm>
                      <a:off x="0" y="0"/>
                      <a:ext cx="2669450" cy="3656779"/>
                    </a:xfrm>
                    <a:prstGeom prst="rect">
                      <a:avLst/>
                    </a:prstGeom>
                  </pic:spPr>
                </pic:pic>
              </a:graphicData>
            </a:graphic>
          </wp:inline>
        </w:drawing>
      </w:r>
    </w:p>
    <w:p w14:paraId="35FE9F49" w14:textId="77777777" w:rsidR="00565713" w:rsidRPr="004A6C63" w:rsidRDefault="00565713" w:rsidP="00A251D5">
      <w:pPr>
        <w:ind w:left="709" w:firstLine="709"/>
        <w:rPr>
          <w:rFonts w:ascii="Times New Roman" w:hAnsi="Times New Roman" w:cs="Times New Roman"/>
          <w:sz w:val="28"/>
          <w:szCs w:val="28"/>
        </w:rPr>
      </w:pPr>
    </w:p>
    <w:p w14:paraId="04318D4A" w14:textId="7AD2EAC8" w:rsidR="00565713"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w:t>
      </w:r>
      <w:r w:rsidR="00532398" w:rsidRPr="004A6C63">
        <w:rPr>
          <w:rFonts w:ascii="Times New Roman" w:hAnsi="Times New Roman" w:cs="Times New Roman"/>
          <w:b/>
          <w:sz w:val="28"/>
          <w:szCs w:val="28"/>
        </w:rPr>
        <w:t xml:space="preserve"> 11.</w:t>
      </w:r>
      <w:r w:rsidRPr="004A6C63">
        <w:rPr>
          <w:rFonts w:ascii="Times New Roman" w:hAnsi="Times New Roman" w:cs="Times New Roman"/>
          <w:sz w:val="28"/>
          <w:szCs w:val="28"/>
        </w:rPr>
        <w:t xml:space="preserve"> </w:t>
      </w:r>
      <w:r w:rsidR="003D163F">
        <w:rPr>
          <w:rFonts w:ascii="Times New Roman" w:hAnsi="Times New Roman" w:cs="Times New Roman"/>
          <w:sz w:val="28"/>
          <w:szCs w:val="28"/>
        </w:rPr>
        <w:t>Мордовка и Чувашка</w:t>
      </w:r>
      <w:r w:rsidR="00574E95" w:rsidRPr="004A6C63">
        <w:rPr>
          <w:rFonts w:ascii="Times New Roman" w:hAnsi="Times New Roman" w:cs="Times New Roman"/>
          <w:sz w:val="28"/>
          <w:szCs w:val="28"/>
        </w:rPr>
        <w:t>. Иллюстрация к «Описанию обитающих в Росси</w:t>
      </w:r>
      <w:r w:rsidR="00C60BE1">
        <w:rPr>
          <w:rFonts w:ascii="Times New Roman" w:hAnsi="Times New Roman" w:cs="Times New Roman"/>
          <w:sz w:val="28"/>
          <w:szCs w:val="28"/>
        </w:rPr>
        <w:t>йском государстве народов…</w:t>
      </w:r>
      <w:r w:rsidR="00D23CAC">
        <w:rPr>
          <w:rFonts w:ascii="Times New Roman" w:hAnsi="Times New Roman" w:cs="Times New Roman"/>
          <w:sz w:val="28"/>
          <w:szCs w:val="28"/>
        </w:rPr>
        <w:t xml:space="preserve">» И. </w:t>
      </w:r>
      <w:r w:rsidR="00574E95" w:rsidRPr="004A6C63">
        <w:rPr>
          <w:rFonts w:ascii="Times New Roman" w:hAnsi="Times New Roman" w:cs="Times New Roman"/>
          <w:sz w:val="28"/>
          <w:szCs w:val="28"/>
        </w:rPr>
        <w:t>Г. Геор</w:t>
      </w:r>
      <w:r w:rsidR="003D163F">
        <w:rPr>
          <w:rFonts w:ascii="Times New Roman" w:hAnsi="Times New Roman" w:cs="Times New Roman"/>
          <w:sz w:val="28"/>
          <w:szCs w:val="28"/>
        </w:rPr>
        <w:t xml:space="preserve">ги (СПб., 1776-1777). Гравюра </w:t>
      </w:r>
      <w:r w:rsidR="00574E95" w:rsidRPr="004A6C63">
        <w:rPr>
          <w:rFonts w:ascii="Times New Roman" w:hAnsi="Times New Roman" w:cs="Times New Roman"/>
          <w:sz w:val="28"/>
          <w:szCs w:val="28"/>
        </w:rPr>
        <w:t>Х.</w:t>
      </w:r>
      <w:r w:rsidR="00D23CAC">
        <w:rPr>
          <w:rFonts w:ascii="Times New Roman" w:hAnsi="Times New Roman" w:cs="Times New Roman"/>
          <w:sz w:val="28"/>
          <w:szCs w:val="28"/>
        </w:rPr>
        <w:t xml:space="preserve"> М. Рота по рисунку И. </w:t>
      </w:r>
      <w:r w:rsidR="00574E95" w:rsidRPr="004A6C63">
        <w:rPr>
          <w:rFonts w:ascii="Times New Roman" w:hAnsi="Times New Roman" w:cs="Times New Roman"/>
          <w:sz w:val="28"/>
          <w:szCs w:val="28"/>
        </w:rPr>
        <w:t>Г. Георги. Гравюра резцом на меди. 190</w:t>
      </w:r>
      <w:r w:rsidR="00574E95" w:rsidRPr="004A6C63">
        <w:rPr>
          <w:rFonts w:ascii="Times New Roman" w:hAnsi="Times New Roman" w:cs="Times New Roman"/>
          <w:sz w:val="28"/>
          <w:szCs w:val="28"/>
          <w:lang w:val="en-US"/>
        </w:rPr>
        <w:t>x</w:t>
      </w:r>
      <w:r w:rsidR="00574E95" w:rsidRPr="004A6C63">
        <w:rPr>
          <w:rFonts w:ascii="Times New Roman" w:hAnsi="Times New Roman" w:cs="Times New Roman"/>
          <w:sz w:val="28"/>
          <w:szCs w:val="28"/>
        </w:rPr>
        <w:t>260 мм.</w:t>
      </w:r>
    </w:p>
    <w:p w14:paraId="7C05F438" w14:textId="77777777" w:rsidR="00565713" w:rsidRPr="004A6C63" w:rsidRDefault="00565713" w:rsidP="00A251D5">
      <w:pPr>
        <w:ind w:left="709" w:firstLine="709"/>
        <w:rPr>
          <w:rFonts w:ascii="Times New Roman" w:hAnsi="Times New Roman" w:cs="Times New Roman"/>
          <w:sz w:val="28"/>
          <w:szCs w:val="28"/>
        </w:rPr>
      </w:pPr>
    </w:p>
    <w:p w14:paraId="0B770C39" w14:textId="77777777" w:rsidR="00565713"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461C3C63" wp14:editId="44457450">
            <wp:extent cx="3429635" cy="3172011"/>
            <wp:effectExtent l="0" t="0" r="0" b="3175"/>
            <wp:docPr id="16"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увашка.jpg"/>
                    <pic:cNvPicPr/>
                  </pic:nvPicPr>
                  <pic:blipFill rotWithShape="1">
                    <a:blip r:embed="rId28">
                      <a:extLst>
                        <a:ext uri="{28A0092B-C50C-407E-A947-70E740481C1C}">
                          <a14:useLocalDpi xmlns:a14="http://schemas.microsoft.com/office/drawing/2010/main" val="0"/>
                        </a:ext>
                      </a:extLst>
                    </a:blip>
                    <a:srcRect r="-164" b="18812"/>
                    <a:stretch/>
                  </pic:blipFill>
                  <pic:spPr bwMode="auto">
                    <a:xfrm>
                      <a:off x="0" y="0"/>
                      <a:ext cx="3431456" cy="3173695"/>
                    </a:xfrm>
                    <a:prstGeom prst="rect">
                      <a:avLst/>
                    </a:prstGeom>
                    <a:ln>
                      <a:noFill/>
                    </a:ln>
                    <a:extLst>
                      <a:ext uri="{53640926-AAD7-44d8-BBD7-CCE9431645EC}">
                        <a14:shadowObscured xmlns:a14="http://schemas.microsoft.com/office/drawing/2010/main"/>
                      </a:ext>
                    </a:extLst>
                  </pic:spPr>
                </pic:pic>
              </a:graphicData>
            </a:graphic>
          </wp:inline>
        </w:drawing>
      </w:r>
    </w:p>
    <w:p w14:paraId="711C8E31" w14:textId="77777777" w:rsidR="00565713" w:rsidRPr="004A6C63" w:rsidRDefault="00565713" w:rsidP="00A251D5">
      <w:pPr>
        <w:ind w:left="709" w:firstLine="709"/>
        <w:rPr>
          <w:rFonts w:ascii="Times New Roman" w:hAnsi="Times New Roman" w:cs="Times New Roman"/>
          <w:sz w:val="28"/>
          <w:szCs w:val="28"/>
        </w:rPr>
      </w:pPr>
    </w:p>
    <w:p w14:paraId="6F87E370" w14:textId="189948CA" w:rsidR="00952E69" w:rsidRPr="004A6C63" w:rsidRDefault="00565713"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w:t>
      </w:r>
      <w:r w:rsidR="00532398" w:rsidRPr="004A6C63">
        <w:rPr>
          <w:rFonts w:ascii="Times New Roman" w:hAnsi="Times New Roman" w:cs="Times New Roman"/>
          <w:b/>
          <w:sz w:val="28"/>
          <w:szCs w:val="28"/>
        </w:rPr>
        <w:t xml:space="preserve"> 12.</w:t>
      </w:r>
      <w:r w:rsidR="00952E69" w:rsidRPr="004A6C63">
        <w:rPr>
          <w:rFonts w:ascii="Times New Roman" w:hAnsi="Times New Roman" w:cs="Times New Roman"/>
          <w:sz w:val="28"/>
          <w:szCs w:val="28"/>
        </w:rPr>
        <w:t xml:space="preserve"> Тарелка десертная Гурьевского сервиза с изображением чувашки. 1809-1816</w:t>
      </w:r>
      <w:r w:rsidR="00A47C7A">
        <w:rPr>
          <w:rFonts w:ascii="Times New Roman" w:hAnsi="Times New Roman" w:cs="Times New Roman"/>
          <w:sz w:val="28"/>
          <w:szCs w:val="28"/>
        </w:rPr>
        <w:t xml:space="preserve"> гг</w:t>
      </w:r>
      <w:r w:rsidR="00952E69" w:rsidRPr="004A6C63">
        <w:rPr>
          <w:rFonts w:ascii="Times New Roman" w:hAnsi="Times New Roman" w:cs="Times New Roman"/>
          <w:sz w:val="28"/>
          <w:szCs w:val="28"/>
        </w:rPr>
        <w:t>. Фарфор, роспись надглазурна</w:t>
      </w:r>
      <w:r w:rsidR="003D163F">
        <w:rPr>
          <w:rFonts w:ascii="Times New Roman" w:hAnsi="Times New Roman" w:cs="Times New Roman"/>
          <w:sz w:val="28"/>
          <w:szCs w:val="28"/>
        </w:rPr>
        <w:t>я, золочение. Без марки. Диаметр</w:t>
      </w:r>
      <w:r w:rsidR="00D23CAC">
        <w:rPr>
          <w:rFonts w:ascii="Times New Roman" w:hAnsi="Times New Roman" w:cs="Times New Roman"/>
          <w:sz w:val="28"/>
          <w:szCs w:val="28"/>
        </w:rPr>
        <w:t xml:space="preserve"> 24,</w:t>
      </w:r>
      <w:r w:rsidR="00952E69" w:rsidRPr="004A6C63">
        <w:rPr>
          <w:rFonts w:ascii="Times New Roman" w:hAnsi="Times New Roman" w:cs="Times New Roman"/>
          <w:sz w:val="28"/>
          <w:szCs w:val="28"/>
        </w:rPr>
        <w:t>4. ГМЗ «Петергоф».</w:t>
      </w:r>
    </w:p>
    <w:p w14:paraId="4B2D206B" w14:textId="77777777" w:rsidR="00532398" w:rsidRPr="004A6C63" w:rsidRDefault="00532398" w:rsidP="00A251D5">
      <w:pPr>
        <w:ind w:left="709" w:firstLine="709"/>
        <w:rPr>
          <w:rFonts w:ascii="Times New Roman" w:hAnsi="Times New Roman" w:cs="Times New Roman"/>
          <w:sz w:val="28"/>
          <w:szCs w:val="28"/>
        </w:rPr>
      </w:pPr>
    </w:p>
    <w:p w14:paraId="1D4195E5" w14:textId="77777777" w:rsidR="00532398" w:rsidRPr="004A6C63" w:rsidRDefault="00532398" w:rsidP="00A251D5">
      <w:pPr>
        <w:ind w:left="709" w:firstLine="709"/>
        <w:rPr>
          <w:rFonts w:ascii="Times New Roman" w:hAnsi="Times New Roman" w:cs="Times New Roman"/>
          <w:sz w:val="28"/>
          <w:szCs w:val="28"/>
        </w:rPr>
      </w:pPr>
    </w:p>
    <w:p w14:paraId="782030AE" w14:textId="77777777" w:rsidR="00532398" w:rsidRPr="004A6C63" w:rsidRDefault="00532398" w:rsidP="00A251D5">
      <w:pPr>
        <w:ind w:left="709" w:firstLine="709"/>
        <w:rPr>
          <w:rFonts w:ascii="Times New Roman" w:hAnsi="Times New Roman" w:cs="Times New Roman"/>
          <w:sz w:val="28"/>
          <w:szCs w:val="28"/>
        </w:rPr>
      </w:pPr>
    </w:p>
    <w:p w14:paraId="05F86FC9" w14:textId="77777777" w:rsidR="00C81B5A" w:rsidRPr="004A6C63" w:rsidRDefault="00C81B5A"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378BEC71" wp14:editId="0DFA7A8E">
            <wp:extent cx="3355029" cy="3475990"/>
            <wp:effectExtent l="0" t="0" r="0" b="3810"/>
            <wp:docPr id="17" name="Изображение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ндарь и Корзинщик.jpg"/>
                    <pic:cNvPicPr/>
                  </pic:nvPicPr>
                  <pic:blipFill>
                    <a:blip r:embed="rId29">
                      <a:extLst>
                        <a:ext uri="{28A0092B-C50C-407E-A947-70E740481C1C}">
                          <a14:useLocalDpi xmlns:a14="http://schemas.microsoft.com/office/drawing/2010/main" val="0"/>
                        </a:ext>
                      </a:extLst>
                    </a:blip>
                    <a:stretch>
                      <a:fillRect/>
                    </a:stretch>
                  </pic:blipFill>
                  <pic:spPr>
                    <a:xfrm>
                      <a:off x="0" y="0"/>
                      <a:ext cx="3356465" cy="3477478"/>
                    </a:xfrm>
                    <a:prstGeom prst="rect">
                      <a:avLst/>
                    </a:prstGeom>
                  </pic:spPr>
                </pic:pic>
              </a:graphicData>
            </a:graphic>
          </wp:inline>
        </w:drawing>
      </w:r>
      <w:r w:rsidRPr="004A6C63">
        <w:rPr>
          <w:rFonts w:ascii="Times New Roman" w:hAnsi="Times New Roman" w:cs="Times New Roman"/>
          <w:noProof/>
          <w:sz w:val="28"/>
          <w:szCs w:val="28"/>
          <w:lang w:val="en-US"/>
        </w:rPr>
        <w:drawing>
          <wp:inline distT="0" distB="0" distL="0" distR="0" wp14:anchorId="5D3C4258" wp14:editId="6BCA22FA">
            <wp:extent cx="3539490" cy="3539490"/>
            <wp:effectExtent l="0" t="0" r="0" b="0"/>
            <wp:docPr id="18" name="Изображение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1509a8_f4d6d9d4_orig.jpg"/>
                    <pic:cNvPicPr/>
                  </pic:nvPicPr>
                  <pic:blipFill>
                    <a:blip r:embed="rId30">
                      <a:extLst>
                        <a:ext uri="{28A0092B-C50C-407E-A947-70E740481C1C}">
                          <a14:useLocalDpi xmlns:a14="http://schemas.microsoft.com/office/drawing/2010/main" val="0"/>
                        </a:ext>
                      </a:extLst>
                    </a:blip>
                    <a:stretch>
                      <a:fillRect/>
                    </a:stretch>
                  </pic:blipFill>
                  <pic:spPr>
                    <a:xfrm>
                      <a:off x="0" y="0"/>
                      <a:ext cx="3539712" cy="3539712"/>
                    </a:xfrm>
                    <a:prstGeom prst="rect">
                      <a:avLst/>
                    </a:prstGeom>
                  </pic:spPr>
                </pic:pic>
              </a:graphicData>
            </a:graphic>
          </wp:inline>
        </w:drawing>
      </w:r>
    </w:p>
    <w:p w14:paraId="26E52D24" w14:textId="77777777" w:rsidR="00C81B5A" w:rsidRPr="004A6C63" w:rsidRDefault="00C81B5A" w:rsidP="00A251D5">
      <w:pPr>
        <w:ind w:left="709" w:firstLine="709"/>
        <w:rPr>
          <w:rFonts w:ascii="Times New Roman" w:hAnsi="Times New Roman" w:cs="Times New Roman"/>
          <w:sz w:val="28"/>
          <w:szCs w:val="28"/>
          <w:lang w:val="en-US"/>
        </w:rPr>
      </w:pPr>
    </w:p>
    <w:p w14:paraId="41017D9E" w14:textId="0FE72965" w:rsidR="00C81B5A" w:rsidRPr="004A6C63" w:rsidRDefault="00C81B5A" w:rsidP="00A251D5">
      <w:pPr>
        <w:ind w:left="709" w:firstLine="709"/>
        <w:rPr>
          <w:rFonts w:ascii="Times New Roman" w:hAnsi="Times New Roman" w:cs="Times New Roman"/>
          <w:color w:val="000000"/>
          <w:sz w:val="28"/>
          <w:szCs w:val="28"/>
        </w:rPr>
      </w:pPr>
      <w:r w:rsidRPr="004A6C63">
        <w:rPr>
          <w:rFonts w:ascii="Times New Roman" w:hAnsi="Times New Roman" w:cs="Times New Roman"/>
          <w:b/>
          <w:sz w:val="28"/>
          <w:szCs w:val="28"/>
        </w:rPr>
        <w:t>Ил</w:t>
      </w:r>
      <w:r w:rsidRPr="002D4049">
        <w:rPr>
          <w:rFonts w:ascii="Times New Roman" w:hAnsi="Times New Roman" w:cs="Times New Roman"/>
          <w:b/>
          <w:sz w:val="28"/>
          <w:szCs w:val="28"/>
          <w:lang w:val="en-US"/>
        </w:rPr>
        <w:t>. 13.</w:t>
      </w:r>
      <w:r w:rsidRPr="002D4049">
        <w:rPr>
          <w:rFonts w:ascii="Times New Roman" w:hAnsi="Times New Roman" w:cs="Times New Roman"/>
          <w:sz w:val="28"/>
          <w:szCs w:val="28"/>
          <w:lang w:val="en-US"/>
        </w:rPr>
        <w:t xml:space="preserve"> </w:t>
      </w:r>
      <w:r w:rsidRPr="002D4049">
        <w:rPr>
          <w:rFonts w:ascii="Times New Roman" w:hAnsi="Times New Roman" w:cs="Times New Roman"/>
          <w:i/>
          <w:iCs/>
          <w:sz w:val="28"/>
          <w:szCs w:val="28"/>
          <w:lang w:val="en-US"/>
        </w:rPr>
        <w:t xml:space="preserve">32. </w:t>
      </w:r>
      <w:r w:rsidRPr="004A6C63">
        <w:rPr>
          <w:rFonts w:ascii="Times New Roman" w:hAnsi="Times New Roman" w:cs="Times New Roman"/>
          <w:i/>
          <w:iCs/>
          <w:sz w:val="28"/>
          <w:szCs w:val="28"/>
          <w:lang w:val="en-US"/>
        </w:rPr>
        <w:t>Fa</w:t>
      </w:r>
      <w:r w:rsidRPr="002D4049">
        <w:rPr>
          <w:rFonts w:ascii="Times New Roman" w:hAnsi="Times New Roman" w:cs="Times New Roman"/>
          <w:i/>
          <w:iCs/>
          <w:sz w:val="28"/>
          <w:szCs w:val="28"/>
          <w:lang w:val="en-US"/>
        </w:rPr>
        <w:t>ß</w:t>
      </w:r>
      <w:r w:rsidRPr="004A6C63">
        <w:rPr>
          <w:rFonts w:ascii="Times New Roman" w:hAnsi="Times New Roman" w:cs="Times New Roman"/>
          <w:i/>
          <w:iCs/>
          <w:sz w:val="28"/>
          <w:szCs w:val="28"/>
          <w:lang w:val="en-US"/>
        </w:rPr>
        <w:t>binders</w:t>
      </w:r>
      <w:r w:rsidR="008D4D50">
        <w:rPr>
          <w:rFonts w:ascii="Times New Roman" w:hAnsi="Times New Roman" w:cs="Times New Roman"/>
          <w:i/>
          <w:iCs/>
          <w:sz w:val="28"/>
          <w:szCs w:val="28"/>
          <w:lang w:val="en-US"/>
        </w:rPr>
        <w:t xml:space="preserve"> </w:t>
      </w:r>
      <w:r w:rsidRPr="004A6C63">
        <w:rPr>
          <w:rFonts w:ascii="Times New Roman" w:hAnsi="Times New Roman" w:cs="Times New Roman"/>
          <w:i/>
          <w:iCs/>
          <w:sz w:val="28"/>
          <w:szCs w:val="28"/>
          <w:lang w:val="en-US"/>
        </w:rPr>
        <w:t>und</w:t>
      </w:r>
      <w:r w:rsidR="008D4D50">
        <w:rPr>
          <w:rFonts w:ascii="Times New Roman" w:hAnsi="Times New Roman" w:cs="Times New Roman"/>
          <w:i/>
          <w:iCs/>
          <w:sz w:val="28"/>
          <w:szCs w:val="28"/>
          <w:lang w:val="en-US"/>
        </w:rPr>
        <w:t xml:space="preserve"> </w:t>
      </w:r>
      <w:r w:rsidRPr="004A6C63">
        <w:rPr>
          <w:rFonts w:ascii="Times New Roman" w:hAnsi="Times New Roman" w:cs="Times New Roman"/>
          <w:i/>
          <w:iCs/>
          <w:sz w:val="28"/>
          <w:szCs w:val="28"/>
          <w:lang w:val="en-US"/>
        </w:rPr>
        <w:t>eines</w:t>
      </w:r>
      <w:r w:rsidR="008D4D50">
        <w:rPr>
          <w:rFonts w:ascii="Times New Roman" w:hAnsi="Times New Roman" w:cs="Times New Roman"/>
          <w:i/>
          <w:iCs/>
          <w:sz w:val="28"/>
          <w:szCs w:val="28"/>
          <w:lang w:val="en-US"/>
        </w:rPr>
        <w:t xml:space="preserve"> </w:t>
      </w:r>
      <w:r w:rsidRPr="004A6C63">
        <w:rPr>
          <w:rFonts w:ascii="Times New Roman" w:hAnsi="Times New Roman" w:cs="Times New Roman"/>
          <w:i/>
          <w:iCs/>
          <w:sz w:val="28"/>
          <w:szCs w:val="28"/>
          <w:lang w:val="en-US"/>
        </w:rPr>
        <w:t>Korbmachers</w:t>
      </w:r>
      <w:r w:rsidRPr="002D4049">
        <w:rPr>
          <w:rFonts w:ascii="Times New Roman" w:hAnsi="Times New Roman" w:cs="Times New Roman"/>
          <w:i/>
          <w:iCs/>
          <w:sz w:val="28"/>
          <w:szCs w:val="28"/>
          <w:lang w:val="en-US"/>
        </w:rPr>
        <w:t xml:space="preserve"> / </w:t>
      </w:r>
      <w:r w:rsidRPr="004A6C63">
        <w:rPr>
          <w:rFonts w:ascii="Times New Roman" w:hAnsi="Times New Roman" w:cs="Times New Roman"/>
          <w:i/>
          <w:iCs/>
          <w:sz w:val="28"/>
          <w:szCs w:val="28"/>
        </w:rPr>
        <w:t>Бондарь</w:t>
      </w:r>
      <w:r w:rsidRPr="002D4049">
        <w:rPr>
          <w:rFonts w:ascii="Times New Roman" w:hAnsi="Times New Roman" w:cs="Times New Roman"/>
          <w:i/>
          <w:iCs/>
          <w:sz w:val="28"/>
          <w:szCs w:val="28"/>
          <w:lang w:val="en-US"/>
        </w:rPr>
        <w:t xml:space="preserve"> </w:t>
      </w:r>
      <w:r w:rsidRPr="004A6C63">
        <w:rPr>
          <w:rFonts w:ascii="Times New Roman" w:hAnsi="Times New Roman" w:cs="Times New Roman"/>
          <w:i/>
          <w:iCs/>
          <w:sz w:val="28"/>
          <w:szCs w:val="28"/>
        </w:rPr>
        <w:t>и</w:t>
      </w:r>
      <w:r w:rsidRPr="002D4049">
        <w:rPr>
          <w:rFonts w:ascii="Times New Roman" w:hAnsi="Times New Roman" w:cs="Times New Roman"/>
          <w:i/>
          <w:iCs/>
          <w:sz w:val="28"/>
          <w:szCs w:val="28"/>
          <w:lang w:val="en-US"/>
        </w:rPr>
        <w:t xml:space="preserve"> </w:t>
      </w:r>
      <w:r w:rsidRPr="004A6C63">
        <w:rPr>
          <w:rFonts w:ascii="Times New Roman" w:hAnsi="Times New Roman" w:cs="Times New Roman"/>
          <w:i/>
          <w:iCs/>
          <w:sz w:val="28"/>
          <w:szCs w:val="28"/>
        </w:rPr>
        <w:t>корзинщик</w:t>
      </w:r>
      <w:r w:rsidR="00CB3C33" w:rsidRPr="002D4049">
        <w:rPr>
          <w:rFonts w:ascii="Times New Roman" w:hAnsi="Times New Roman" w:cs="Times New Roman"/>
          <w:iCs/>
          <w:sz w:val="28"/>
          <w:szCs w:val="28"/>
          <w:lang w:val="en-US"/>
        </w:rPr>
        <w:t xml:space="preserve">. </w:t>
      </w:r>
      <w:r w:rsidR="00CB3C33" w:rsidRPr="004A6C63">
        <w:rPr>
          <w:rFonts w:ascii="Times New Roman" w:hAnsi="Times New Roman" w:cs="Times New Roman"/>
          <w:iCs/>
          <w:sz w:val="28"/>
          <w:szCs w:val="28"/>
        </w:rPr>
        <w:t xml:space="preserve">Иллюстрация к </w:t>
      </w:r>
      <w:r w:rsidR="00C60BE1">
        <w:rPr>
          <w:rFonts w:ascii="Times New Roman" w:hAnsi="Times New Roman" w:cs="Times New Roman"/>
          <w:color w:val="000000" w:themeColor="text1"/>
          <w:sz w:val="28"/>
          <w:szCs w:val="28"/>
        </w:rPr>
        <w:t>«Живописным описаниям обычаев…</w:t>
      </w:r>
      <w:r w:rsidR="00CB3C33" w:rsidRPr="004A6C63">
        <w:rPr>
          <w:rFonts w:ascii="Times New Roman" w:hAnsi="Times New Roman" w:cs="Times New Roman"/>
          <w:color w:val="000000" w:themeColor="text1"/>
          <w:sz w:val="28"/>
          <w:szCs w:val="28"/>
        </w:rPr>
        <w:t xml:space="preserve">» </w:t>
      </w:r>
      <w:r w:rsidR="002A615B" w:rsidRPr="004A6C63">
        <w:rPr>
          <w:rFonts w:ascii="Times New Roman" w:hAnsi="Times New Roman" w:cs="Times New Roman"/>
          <w:color w:val="000000" w:themeColor="text1"/>
          <w:sz w:val="28"/>
          <w:szCs w:val="28"/>
        </w:rPr>
        <w:t>Х.-Г.-Г. Гейслера 1804 г. Гравюра</w:t>
      </w:r>
      <w:r w:rsidRPr="004A6C63">
        <w:rPr>
          <w:rFonts w:ascii="Times New Roman" w:hAnsi="Times New Roman" w:cs="Times New Roman"/>
          <w:color w:val="000000" w:themeColor="text1"/>
          <w:sz w:val="28"/>
          <w:szCs w:val="28"/>
        </w:rPr>
        <w:t xml:space="preserve"> Х.-Г.-Г. Гейслер</w:t>
      </w:r>
      <w:r w:rsidR="00700CD5" w:rsidRPr="004A6C63">
        <w:rPr>
          <w:rFonts w:ascii="Times New Roman" w:hAnsi="Times New Roman" w:cs="Times New Roman"/>
          <w:color w:val="000000" w:themeColor="text1"/>
          <w:sz w:val="28"/>
          <w:szCs w:val="28"/>
        </w:rPr>
        <w:t>а</w:t>
      </w:r>
      <w:r w:rsidR="002A615B" w:rsidRPr="004A6C63">
        <w:rPr>
          <w:rFonts w:ascii="Times New Roman" w:hAnsi="Times New Roman" w:cs="Times New Roman"/>
          <w:color w:val="000000" w:themeColor="text1"/>
          <w:sz w:val="28"/>
          <w:szCs w:val="28"/>
        </w:rPr>
        <w:t xml:space="preserve"> по собственному рисунку. Техника неизвестна. </w:t>
      </w:r>
      <w:r w:rsidR="00C60BE1">
        <w:rPr>
          <w:rFonts w:ascii="Times New Roman" w:hAnsi="Times New Roman" w:cs="Times New Roman"/>
          <w:color w:val="000000"/>
          <w:sz w:val="28"/>
          <w:szCs w:val="28"/>
        </w:rPr>
        <w:t>15,5x</w:t>
      </w:r>
      <w:r w:rsidR="002A615B" w:rsidRPr="004A6C63">
        <w:rPr>
          <w:rFonts w:ascii="Times New Roman" w:hAnsi="Times New Roman" w:cs="Times New Roman"/>
          <w:color w:val="000000"/>
          <w:sz w:val="28"/>
          <w:szCs w:val="28"/>
        </w:rPr>
        <w:t>19,5 см.</w:t>
      </w:r>
    </w:p>
    <w:p w14:paraId="713CF16F" w14:textId="5419C263" w:rsidR="002A615B" w:rsidRPr="004A6C63" w:rsidRDefault="00C81B5A" w:rsidP="00A251D5">
      <w:pPr>
        <w:ind w:left="709" w:firstLine="709"/>
        <w:rPr>
          <w:rFonts w:ascii="Times New Roman" w:hAnsi="Times New Roman" w:cs="Times New Roman"/>
          <w:sz w:val="28"/>
          <w:szCs w:val="28"/>
        </w:rPr>
      </w:pPr>
      <w:r w:rsidRPr="004A6C63">
        <w:rPr>
          <w:rFonts w:ascii="Times New Roman" w:hAnsi="Times New Roman" w:cs="Times New Roman"/>
          <w:b/>
          <w:color w:val="000000"/>
          <w:sz w:val="28"/>
          <w:szCs w:val="28"/>
        </w:rPr>
        <w:t>Ил. 14.</w:t>
      </w:r>
      <w:r w:rsidR="002A615B" w:rsidRPr="004A6C63">
        <w:rPr>
          <w:rFonts w:ascii="Times New Roman" w:hAnsi="Times New Roman" w:cs="Times New Roman"/>
          <w:sz w:val="28"/>
          <w:szCs w:val="28"/>
        </w:rPr>
        <w:t xml:space="preserve">Тарелка десертная Гурьевского сервиза </w:t>
      </w:r>
      <w:r w:rsidR="002A615B" w:rsidRPr="004A6C63">
        <w:rPr>
          <w:rFonts w:ascii="Times New Roman" w:hAnsi="Times New Roman" w:cs="Times New Roman"/>
          <w:color w:val="000000"/>
          <w:sz w:val="28"/>
          <w:szCs w:val="28"/>
        </w:rPr>
        <w:t>«Бондарь и Корзинщик»</w:t>
      </w:r>
      <w:r w:rsidR="002A615B" w:rsidRPr="004A6C63">
        <w:rPr>
          <w:rFonts w:ascii="Times New Roman" w:hAnsi="Times New Roman" w:cs="Times New Roman"/>
          <w:sz w:val="28"/>
          <w:szCs w:val="28"/>
        </w:rPr>
        <w:t>. 1809-1816</w:t>
      </w:r>
      <w:r w:rsidR="00A47C7A">
        <w:rPr>
          <w:rFonts w:ascii="Times New Roman" w:hAnsi="Times New Roman" w:cs="Times New Roman"/>
          <w:sz w:val="28"/>
          <w:szCs w:val="28"/>
        </w:rPr>
        <w:t xml:space="preserve"> гг</w:t>
      </w:r>
      <w:r w:rsidR="002A615B" w:rsidRPr="004A6C63">
        <w:rPr>
          <w:rFonts w:ascii="Times New Roman" w:hAnsi="Times New Roman" w:cs="Times New Roman"/>
          <w:sz w:val="28"/>
          <w:szCs w:val="28"/>
        </w:rPr>
        <w:t xml:space="preserve">. Фарфор, роспись </w:t>
      </w:r>
      <w:r w:rsidR="003D163F">
        <w:rPr>
          <w:rFonts w:ascii="Times New Roman" w:hAnsi="Times New Roman" w:cs="Times New Roman"/>
          <w:sz w:val="28"/>
          <w:szCs w:val="28"/>
        </w:rPr>
        <w:t>надглазурная, золочение. Диаметр</w:t>
      </w:r>
      <w:r w:rsidR="00D23CAC">
        <w:rPr>
          <w:rFonts w:ascii="Times New Roman" w:hAnsi="Times New Roman" w:cs="Times New Roman"/>
          <w:sz w:val="28"/>
          <w:szCs w:val="28"/>
        </w:rPr>
        <w:t xml:space="preserve"> 24,</w:t>
      </w:r>
      <w:r w:rsidR="002A615B" w:rsidRPr="004A6C63">
        <w:rPr>
          <w:rFonts w:ascii="Times New Roman" w:hAnsi="Times New Roman" w:cs="Times New Roman"/>
          <w:sz w:val="28"/>
          <w:szCs w:val="28"/>
        </w:rPr>
        <w:t>4. ГМЗ «Петергоф».</w:t>
      </w:r>
    </w:p>
    <w:p w14:paraId="4A0723C3" w14:textId="77777777" w:rsidR="00C81B5A" w:rsidRPr="004A6C63" w:rsidRDefault="00C81B5A" w:rsidP="00A251D5">
      <w:pPr>
        <w:ind w:left="709" w:firstLine="709"/>
        <w:rPr>
          <w:rFonts w:ascii="Times New Roman" w:hAnsi="Times New Roman" w:cs="Times New Roman"/>
          <w:color w:val="000000"/>
          <w:sz w:val="28"/>
          <w:szCs w:val="28"/>
          <w:lang w:val="en-US"/>
        </w:rPr>
      </w:pPr>
    </w:p>
    <w:p w14:paraId="0EF3D42C" w14:textId="77777777" w:rsidR="00C81B5A" w:rsidRPr="004A6C63" w:rsidRDefault="00C81B5A" w:rsidP="00A251D5">
      <w:pPr>
        <w:ind w:left="709" w:firstLine="709"/>
        <w:rPr>
          <w:rFonts w:ascii="Times New Roman" w:hAnsi="Times New Roman" w:cs="Times New Roman"/>
          <w:color w:val="000000"/>
          <w:sz w:val="28"/>
          <w:szCs w:val="28"/>
        </w:rPr>
      </w:pPr>
    </w:p>
    <w:p w14:paraId="3B1F57C7" w14:textId="77777777" w:rsidR="00C81B5A" w:rsidRPr="004A6C63" w:rsidRDefault="00C81B5A" w:rsidP="00A251D5">
      <w:pPr>
        <w:ind w:left="709" w:firstLine="709"/>
        <w:rPr>
          <w:rFonts w:ascii="Times New Roman" w:hAnsi="Times New Roman" w:cs="Times New Roman"/>
          <w:i/>
          <w:iCs/>
          <w:sz w:val="28"/>
          <w:szCs w:val="28"/>
        </w:rPr>
      </w:pPr>
    </w:p>
    <w:p w14:paraId="3C77452F" w14:textId="77777777" w:rsidR="00C81B5A" w:rsidRPr="004A6C63" w:rsidRDefault="00C81B5A" w:rsidP="00A251D5">
      <w:pPr>
        <w:ind w:left="709" w:firstLine="709"/>
        <w:rPr>
          <w:rFonts w:ascii="Times New Roman" w:hAnsi="Times New Roman" w:cs="Times New Roman"/>
          <w:i/>
          <w:iCs/>
          <w:sz w:val="28"/>
          <w:szCs w:val="28"/>
          <w:lang w:val="en-US"/>
        </w:rPr>
      </w:pPr>
      <w:r w:rsidRPr="004A6C63">
        <w:rPr>
          <w:rFonts w:ascii="Times New Roman" w:hAnsi="Times New Roman" w:cs="Times New Roman"/>
          <w:i/>
          <w:iCs/>
          <w:noProof/>
          <w:sz w:val="28"/>
          <w:szCs w:val="28"/>
          <w:lang w:val="en-US"/>
        </w:rPr>
        <w:drawing>
          <wp:inline distT="0" distB="0" distL="0" distR="0" wp14:anchorId="44ACB812" wp14:editId="311E7011">
            <wp:extent cx="2644775" cy="3176529"/>
            <wp:effectExtent l="0" t="0" r="0" b="0"/>
            <wp:docPr id="19" name="Изображение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давец киселя и кучер.jpg"/>
                    <pic:cNvPicPr/>
                  </pic:nvPicPr>
                  <pic:blipFill>
                    <a:blip r:embed="rId31">
                      <a:extLst>
                        <a:ext uri="{28A0092B-C50C-407E-A947-70E740481C1C}">
                          <a14:useLocalDpi xmlns:a14="http://schemas.microsoft.com/office/drawing/2010/main" val="0"/>
                        </a:ext>
                      </a:extLst>
                    </a:blip>
                    <a:stretch>
                      <a:fillRect/>
                    </a:stretch>
                  </pic:blipFill>
                  <pic:spPr>
                    <a:xfrm>
                      <a:off x="0" y="0"/>
                      <a:ext cx="2645256" cy="3177107"/>
                    </a:xfrm>
                    <a:prstGeom prst="rect">
                      <a:avLst/>
                    </a:prstGeom>
                  </pic:spPr>
                </pic:pic>
              </a:graphicData>
            </a:graphic>
          </wp:inline>
        </w:drawing>
      </w:r>
    </w:p>
    <w:p w14:paraId="46A5F863" w14:textId="77777777" w:rsidR="00C81B5A" w:rsidRPr="004A6C63" w:rsidRDefault="00C81B5A" w:rsidP="00A251D5">
      <w:pPr>
        <w:ind w:left="709" w:firstLine="709"/>
        <w:rPr>
          <w:rFonts w:ascii="Times New Roman" w:hAnsi="Times New Roman" w:cs="Times New Roman"/>
          <w:i/>
          <w:iCs/>
          <w:sz w:val="28"/>
          <w:szCs w:val="28"/>
          <w:lang w:val="en-US"/>
        </w:rPr>
      </w:pPr>
    </w:p>
    <w:p w14:paraId="6836BF69" w14:textId="77777777" w:rsidR="00C81B5A" w:rsidRPr="004A6C63" w:rsidRDefault="00C81B5A" w:rsidP="00421758">
      <w:pPr>
        <w:ind w:left="709"/>
        <w:rPr>
          <w:rFonts w:ascii="Times New Roman" w:hAnsi="Times New Roman" w:cs="Times New Roman"/>
          <w:i/>
          <w:iCs/>
          <w:sz w:val="28"/>
          <w:szCs w:val="28"/>
          <w:lang w:val="en-US"/>
        </w:rPr>
      </w:pPr>
      <w:r w:rsidRPr="004A6C63">
        <w:rPr>
          <w:rFonts w:ascii="Times New Roman" w:hAnsi="Times New Roman" w:cs="Times New Roman"/>
          <w:i/>
          <w:iCs/>
          <w:noProof/>
          <w:sz w:val="28"/>
          <w:szCs w:val="28"/>
          <w:lang w:val="en-US"/>
        </w:rPr>
        <w:drawing>
          <wp:inline distT="0" distB="0" distL="0" distR="0" wp14:anchorId="77BE1ABB" wp14:editId="531480FA">
            <wp:extent cx="4550807" cy="3007747"/>
            <wp:effectExtent l="0" t="0" r="0" b="0"/>
            <wp:docPr id="20" name="Изображение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давец киселя и кучер1809.jpg"/>
                    <pic:cNvPicPr/>
                  </pic:nvPicPr>
                  <pic:blipFill>
                    <a:blip r:embed="rId32">
                      <a:extLst>
                        <a:ext uri="{28A0092B-C50C-407E-A947-70E740481C1C}">
                          <a14:useLocalDpi xmlns:a14="http://schemas.microsoft.com/office/drawing/2010/main" val="0"/>
                        </a:ext>
                      </a:extLst>
                    </a:blip>
                    <a:stretch>
                      <a:fillRect/>
                    </a:stretch>
                  </pic:blipFill>
                  <pic:spPr>
                    <a:xfrm>
                      <a:off x="0" y="0"/>
                      <a:ext cx="4552171" cy="3008648"/>
                    </a:xfrm>
                    <a:prstGeom prst="rect">
                      <a:avLst/>
                    </a:prstGeom>
                  </pic:spPr>
                </pic:pic>
              </a:graphicData>
            </a:graphic>
          </wp:inline>
        </w:drawing>
      </w:r>
    </w:p>
    <w:p w14:paraId="175A09FF" w14:textId="77777777" w:rsidR="00C81B5A" w:rsidRPr="004A6C63" w:rsidRDefault="00C81B5A" w:rsidP="00A251D5">
      <w:pPr>
        <w:ind w:left="709" w:firstLine="709"/>
        <w:rPr>
          <w:rFonts w:ascii="Times New Roman" w:hAnsi="Times New Roman" w:cs="Times New Roman"/>
          <w:i/>
          <w:iCs/>
          <w:sz w:val="28"/>
          <w:szCs w:val="28"/>
          <w:lang w:val="en-US"/>
        </w:rPr>
      </w:pPr>
    </w:p>
    <w:p w14:paraId="743E2FDC" w14:textId="029D32AF" w:rsidR="00C81B5A" w:rsidRPr="004A6C63" w:rsidRDefault="00C81B5A" w:rsidP="00A251D5">
      <w:pPr>
        <w:ind w:left="709" w:firstLine="709"/>
        <w:rPr>
          <w:rFonts w:ascii="Times New Roman" w:hAnsi="Times New Roman" w:cs="Times New Roman"/>
          <w:color w:val="000000"/>
          <w:sz w:val="28"/>
          <w:szCs w:val="28"/>
        </w:rPr>
      </w:pPr>
      <w:r w:rsidRPr="004A6C63">
        <w:rPr>
          <w:rFonts w:ascii="Times New Roman" w:hAnsi="Times New Roman" w:cs="Times New Roman"/>
          <w:b/>
          <w:iCs/>
          <w:sz w:val="28"/>
          <w:szCs w:val="28"/>
          <w:lang w:val="en-US"/>
        </w:rPr>
        <w:t>Ил. 15.</w:t>
      </w:r>
      <w:r w:rsidR="003D163F">
        <w:rPr>
          <w:rFonts w:ascii="Times New Roman" w:hAnsi="Times New Roman" w:cs="Times New Roman"/>
          <w:iCs/>
          <w:sz w:val="28"/>
          <w:szCs w:val="28"/>
          <w:lang w:val="en-US"/>
        </w:rPr>
        <w:t xml:space="preserve"> </w:t>
      </w:r>
      <w:r w:rsidRPr="004A6C63">
        <w:rPr>
          <w:rFonts w:ascii="Times New Roman" w:hAnsi="Times New Roman" w:cs="Times New Roman"/>
          <w:i/>
          <w:iCs/>
          <w:sz w:val="28"/>
          <w:szCs w:val="28"/>
          <w:lang w:val="en-US"/>
        </w:rPr>
        <w:t>13. Kiseelverkäufers und eine</w:t>
      </w:r>
      <w:r w:rsidR="00F17783">
        <w:rPr>
          <w:rFonts w:ascii="Times New Roman" w:hAnsi="Times New Roman" w:cs="Times New Roman"/>
          <w:i/>
          <w:iCs/>
          <w:sz w:val="28"/>
          <w:szCs w:val="28"/>
          <w:lang w:val="en-US"/>
        </w:rPr>
        <w:t xml:space="preserve"> </w:t>
      </w:r>
      <w:r w:rsidRPr="004A6C63">
        <w:rPr>
          <w:rFonts w:ascii="Times New Roman" w:hAnsi="Times New Roman" w:cs="Times New Roman"/>
          <w:i/>
          <w:iCs/>
          <w:sz w:val="28"/>
          <w:szCs w:val="28"/>
          <w:lang w:val="en-US"/>
        </w:rPr>
        <w:t>sherrschaftlichen</w:t>
      </w:r>
      <w:r w:rsidR="00F17783">
        <w:rPr>
          <w:rFonts w:ascii="Times New Roman" w:hAnsi="Times New Roman" w:cs="Times New Roman"/>
          <w:i/>
          <w:iCs/>
          <w:sz w:val="28"/>
          <w:szCs w:val="28"/>
          <w:lang w:val="en-US"/>
        </w:rPr>
        <w:t xml:space="preserve"> </w:t>
      </w:r>
      <w:r w:rsidRPr="004A6C63">
        <w:rPr>
          <w:rFonts w:ascii="Times New Roman" w:hAnsi="Times New Roman" w:cs="Times New Roman"/>
          <w:i/>
          <w:iCs/>
          <w:sz w:val="28"/>
          <w:szCs w:val="28"/>
          <w:lang w:val="en-US"/>
        </w:rPr>
        <w:t xml:space="preserve">Kutschers </w:t>
      </w:r>
      <w:r w:rsidR="003D163F">
        <w:rPr>
          <w:rFonts w:ascii="Times New Roman" w:hAnsi="Times New Roman" w:cs="Times New Roman"/>
          <w:i/>
          <w:iCs/>
          <w:sz w:val="28"/>
          <w:szCs w:val="28"/>
          <w:lang w:val="en-US"/>
        </w:rPr>
        <w:t>/ Продавецкиселя и статныйкучер</w:t>
      </w:r>
      <w:r w:rsidR="002A615B" w:rsidRPr="004A6C63">
        <w:rPr>
          <w:rFonts w:ascii="Times New Roman" w:hAnsi="Times New Roman" w:cs="Times New Roman"/>
          <w:i/>
          <w:iCs/>
          <w:sz w:val="28"/>
          <w:szCs w:val="28"/>
          <w:lang w:val="en-US"/>
        </w:rPr>
        <w:t>.</w:t>
      </w:r>
      <w:r w:rsidR="003D163F">
        <w:rPr>
          <w:rFonts w:ascii="Times New Roman" w:hAnsi="Times New Roman" w:cs="Times New Roman"/>
          <w:i/>
          <w:iCs/>
          <w:sz w:val="28"/>
          <w:szCs w:val="28"/>
          <w:lang w:val="en-US"/>
        </w:rPr>
        <w:t xml:space="preserve"> </w:t>
      </w:r>
      <w:r w:rsidR="002A615B" w:rsidRPr="004A6C63">
        <w:rPr>
          <w:rFonts w:ascii="Times New Roman" w:hAnsi="Times New Roman" w:cs="Times New Roman"/>
          <w:iCs/>
          <w:sz w:val="28"/>
          <w:szCs w:val="28"/>
        </w:rPr>
        <w:t>Иллюстрация</w:t>
      </w:r>
      <w:r w:rsidR="002A615B" w:rsidRPr="002D4049">
        <w:rPr>
          <w:rFonts w:ascii="Times New Roman" w:hAnsi="Times New Roman" w:cs="Times New Roman"/>
          <w:iCs/>
          <w:sz w:val="28"/>
          <w:szCs w:val="28"/>
          <w:lang w:val="en-US"/>
        </w:rPr>
        <w:t xml:space="preserve"> </w:t>
      </w:r>
      <w:r w:rsidR="002A615B" w:rsidRPr="004A6C63">
        <w:rPr>
          <w:rFonts w:ascii="Times New Roman" w:hAnsi="Times New Roman" w:cs="Times New Roman"/>
          <w:iCs/>
          <w:sz w:val="28"/>
          <w:szCs w:val="28"/>
        </w:rPr>
        <w:t>к</w:t>
      </w:r>
      <w:r w:rsidR="002A615B" w:rsidRPr="002D4049">
        <w:rPr>
          <w:rFonts w:ascii="Times New Roman" w:hAnsi="Times New Roman" w:cs="Times New Roman"/>
          <w:iCs/>
          <w:sz w:val="28"/>
          <w:szCs w:val="28"/>
          <w:lang w:val="en-US"/>
        </w:rPr>
        <w:t xml:space="preserve"> </w:t>
      </w:r>
      <w:r w:rsidR="002A615B" w:rsidRPr="002D4049">
        <w:rPr>
          <w:rFonts w:ascii="Times New Roman" w:hAnsi="Times New Roman" w:cs="Times New Roman"/>
          <w:color w:val="000000" w:themeColor="text1"/>
          <w:sz w:val="28"/>
          <w:szCs w:val="28"/>
          <w:lang w:val="en-US"/>
        </w:rPr>
        <w:t>«</w:t>
      </w:r>
      <w:r w:rsidR="002A615B" w:rsidRPr="004A6C63">
        <w:rPr>
          <w:rFonts w:ascii="Times New Roman" w:hAnsi="Times New Roman" w:cs="Times New Roman"/>
          <w:color w:val="000000" w:themeColor="text1"/>
          <w:sz w:val="28"/>
          <w:szCs w:val="28"/>
        </w:rPr>
        <w:t>Живописным</w:t>
      </w:r>
      <w:r w:rsidR="002A615B" w:rsidRPr="002D4049">
        <w:rPr>
          <w:rFonts w:ascii="Times New Roman" w:hAnsi="Times New Roman" w:cs="Times New Roman"/>
          <w:color w:val="000000" w:themeColor="text1"/>
          <w:sz w:val="28"/>
          <w:szCs w:val="28"/>
          <w:lang w:val="en-US"/>
        </w:rPr>
        <w:t xml:space="preserve"> </w:t>
      </w:r>
      <w:r w:rsidR="002A615B" w:rsidRPr="004A6C63">
        <w:rPr>
          <w:rFonts w:ascii="Times New Roman" w:hAnsi="Times New Roman" w:cs="Times New Roman"/>
          <w:color w:val="000000" w:themeColor="text1"/>
          <w:sz w:val="28"/>
          <w:szCs w:val="28"/>
        </w:rPr>
        <w:t>описаниям</w:t>
      </w:r>
      <w:r w:rsidR="002A615B" w:rsidRPr="002D4049">
        <w:rPr>
          <w:rFonts w:ascii="Times New Roman" w:hAnsi="Times New Roman" w:cs="Times New Roman"/>
          <w:color w:val="000000" w:themeColor="text1"/>
          <w:sz w:val="28"/>
          <w:szCs w:val="28"/>
          <w:lang w:val="en-US"/>
        </w:rPr>
        <w:t xml:space="preserve"> </w:t>
      </w:r>
      <w:r w:rsidR="002A615B" w:rsidRPr="004A6C63">
        <w:rPr>
          <w:rFonts w:ascii="Times New Roman" w:hAnsi="Times New Roman" w:cs="Times New Roman"/>
          <w:color w:val="000000" w:themeColor="text1"/>
          <w:sz w:val="28"/>
          <w:szCs w:val="28"/>
        </w:rPr>
        <w:t>обычаев</w:t>
      </w:r>
      <w:r w:rsidR="00C60BE1">
        <w:rPr>
          <w:rFonts w:ascii="Times New Roman" w:hAnsi="Times New Roman" w:cs="Times New Roman"/>
          <w:color w:val="000000" w:themeColor="text1"/>
          <w:sz w:val="28"/>
          <w:szCs w:val="28"/>
          <w:lang w:val="en-US"/>
        </w:rPr>
        <w:t>…</w:t>
      </w:r>
      <w:r w:rsidR="002A615B" w:rsidRPr="002D4049">
        <w:rPr>
          <w:rFonts w:ascii="Times New Roman" w:hAnsi="Times New Roman" w:cs="Times New Roman"/>
          <w:color w:val="000000" w:themeColor="text1"/>
          <w:sz w:val="28"/>
          <w:szCs w:val="28"/>
          <w:lang w:val="en-US"/>
        </w:rPr>
        <w:t xml:space="preserve">» </w:t>
      </w:r>
      <w:r w:rsidR="002A615B" w:rsidRPr="004A6C63">
        <w:rPr>
          <w:rFonts w:ascii="Times New Roman" w:hAnsi="Times New Roman" w:cs="Times New Roman"/>
          <w:color w:val="000000" w:themeColor="text1"/>
          <w:sz w:val="28"/>
          <w:szCs w:val="28"/>
        </w:rPr>
        <w:t>Х.-Г.-Г. Гейслера 1804 г. Гравюра Х.-Г.-Г. Гейслер</w:t>
      </w:r>
      <w:r w:rsidR="00700CD5" w:rsidRPr="004A6C63">
        <w:rPr>
          <w:rFonts w:ascii="Times New Roman" w:hAnsi="Times New Roman" w:cs="Times New Roman"/>
          <w:color w:val="000000" w:themeColor="text1"/>
          <w:sz w:val="28"/>
          <w:szCs w:val="28"/>
        </w:rPr>
        <w:t>а</w:t>
      </w:r>
      <w:r w:rsidR="002A615B" w:rsidRPr="004A6C63">
        <w:rPr>
          <w:rFonts w:ascii="Times New Roman" w:hAnsi="Times New Roman" w:cs="Times New Roman"/>
          <w:color w:val="000000" w:themeColor="text1"/>
          <w:sz w:val="28"/>
          <w:szCs w:val="28"/>
        </w:rPr>
        <w:t xml:space="preserve"> по собственному рисунку. Техника неизвестна. </w:t>
      </w:r>
      <w:r w:rsidR="00C60BE1">
        <w:rPr>
          <w:rFonts w:ascii="Times New Roman" w:hAnsi="Times New Roman" w:cs="Times New Roman"/>
          <w:color w:val="000000"/>
          <w:sz w:val="28"/>
          <w:szCs w:val="28"/>
        </w:rPr>
        <w:t>15,5x</w:t>
      </w:r>
      <w:r w:rsidR="002A615B" w:rsidRPr="004A6C63">
        <w:rPr>
          <w:rFonts w:ascii="Times New Roman" w:hAnsi="Times New Roman" w:cs="Times New Roman"/>
          <w:color w:val="000000"/>
          <w:sz w:val="28"/>
          <w:szCs w:val="28"/>
        </w:rPr>
        <w:t>19,5 см.</w:t>
      </w:r>
    </w:p>
    <w:p w14:paraId="10BEFBEB" w14:textId="25B4C20F" w:rsidR="002A615B" w:rsidRPr="004A6C63" w:rsidRDefault="00C81B5A" w:rsidP="00A251D5">
      <w:pPr>
        <w:ind w:left="709" w:firstLine="709"/>
        <w:rPr>
          <w:rFonts w:ascii="Times New Roman" w:hAnsi="Times New Roman" w:cs="Times New Roman"/>
          <w:sz w:val="28"/>
          <w:szCs w:val="28"/>
        </w:rPr>
      </w:pPr>
      <w:r w:rsidRPr="004A6C63">
        <w:rPr>
          <w:rFonts w:ascii="Times New Roman" w:hAnsi="Times New Roman" w:cs="Times New Roman"/>
          <w:b/>
          <w:color w:val="000000"/>
          <w:sz w:val="28"/>
          <w:szCs w:val="28"/>
        </w:rPr>
        <w:t>Ил. 16.</w:t>
      </w:r>
      <w:r w:rsidR="002A615B" w:rsidRPr="004A6C63">
        <w:rPr>
          <w:rFonts w:ascii="Times New Roman" w:hAnsi="Times New Roman" w:cs="Times New Roman"/>
          <w:sz w:val="28"/>
          <w:szCs w:val="28"/>
        </w:rPr>
        <w:t xml:space="preserve">Тарелка десертная Гурьевского сервиза </w:t>
      </w:r>
      <w:r w:rsidR="002A615B" w:rsidRPr="004A6C63">
        <w:rPr>
          <w:rFonts w:ascii="Times New Roman" w:hAnsi="Times New Roman" w:cs="Times New Roman"/>
          <w:color w:val="000000"/>
          <w:sz w:val="28"/>
          <w:szCs w:val="28"/>
        </w:rPr>
        <w:t xml:space="preserve">«Продавец киселя и статный кучер». </w:t>
      </w:r>
      <w:r w:rsidR="002A615B" w:rsidRPr="004A6C63">
        <w:rPr>
          <w:rFonts w:ascii="Times New Roman" w:hAnsi="Times New Roman" w:cs="Times New Roman"/>
          <w:sz w:val="28"/>
          <w:szCs w:val="28"/>
        </w:rPr>
        <w:t>1809-1816</w:t>
      </w:r>
      <w:r w:rsidR="00A47C7A">
        <w:rPr>
          <w:rFonts w:ascii="Times New Roman" w:hAnsi="Times New Roman" w:cs="Times New Roman"/>
          <w:sz w:val="28"/>
          <w:szCs w:val="28"/>
        </w:rPr>
        <w:t xml:space="preserve"> гг</w:t>
      </w:r>
      <w:r w:rsidR="002A615B" w:rsidRPr="004A6C63">
        <w:rPr>
          <w:rFonts w:ascii="Times New Roman" w:hAnsi="Times New Roman" w:cs="Times New Roman"/>
          <w:sz w:val="28"/>
          <w:szCs w:val="28"/>
        </w:rPr>
        <w:t xml:space="preserve">. Фарфор, роспись </w:t>
      </w:r>
      <w:r w:rsidR="003D163F">
        <w:rPr>
          <w:rFonts w:ascii="Times New Roman" w:hAnsi="Times New Roman" w:cs="Times New Roman"/>
          <w:sz w:val="28"/>
          <w:szCs w:val="28"/>
        </w:rPr>
        <w:t>надглазурная, золочение. Диаметр</w:t>
      </w:r>
      <w:r w:rsidR="00D23CAC">
        <w:rPr>
          <w:rFonts w:ascii="Times New Roman" w:hAnsi="Times New Roman" w:cs="Times New Roman"/>
          <w:sz w:val="28"/>
          <w:szCs w:val="28"/>
        </w:rPr>
        <w:t xml:space="preserve"> 24,</w:t>
      </w:r>
      <w:r w:rsidR="002A615B" w:rsidRPr="004A6C63">
        <w:rPr>
          <w:rFonts w:ascii="Times New Roman" w:hAnsi="Times New Roman" w:cs="Times New Roman"/>
          <w:sz w:val="28"/>
          <w:szCs w:val="28"/>
        </w:rPr>
        <w:t>4. ГМЗ «Петергоф».</w:t>
      </w:r>
    </w:p>
    <w:p w14:paraId="09D3168E" w14:textId="77777777" w:rsidR="00C81B5A" w:rsidRPr="004A6C63" w:rsidRDefault="00C81B5A" w:rsidP="00A251D5">
      <w:pPr>
        <w:ind w:left="709" w:firstLine="709"/>
        <w:rPr>
          <w:rFonts w:ascii="Times New Roman" w:hAnsi="Times New Roman" w:cs="Times New Roman"/>
          <w:color w:val="000000"/>
          <w:sz w:val="28"/>
          <w:szCs w:val="28"/>
        </w:rPr>
      </w:pPr>
    </w:p>
    <w:p w14:paraId="0214F133" w14:textId="77777777" w:rsidR="00C81B5A" w:rsidRPr="004A6C63" w:rsidRDefault="00C81B5A" w:rsidP="00A251D5">
      <w:pPr>
        <w:ind w:left="709" w:firstLine="709"/>
        <w:rPr>
          <w:rFonts w:ascii="Times New Roman" w:hAnsi="Times New Roman" w:cs="Times New Roman"/>
          <w:color w:val="000000"/>
          <w:sz w:val="28"/>
          <w:szCs w:val="28"/>
        </w:rPr>
      </w:pPr>
    </w:p>
    <w:p w14:paraId="7875DA0F" w14:textId="77777777" w:rsidR="00C81B5A" w:rsidRPr="004A6C63" w:rsidRDefault="00C81B5A" w:rsidP="00A251D5">
      <w:pPr>
        <w:ind w:left="709" w:firstLine="709"/>
        <w:rPr>
          <w:rFonts w:ascii="Times New Roman" w:hAnsi="Times New Roman" w:cs="Times New Roman"/>
          <w:color w:val="000000"/>
          <w:sz w:val="28"/>
          <w:szCs w:val="28"/>
        </w:rPr>
      </w:pPr>
      <w:r w:rsidRPr="004A6C63">
        <w:rPr>
          <w:rFonts w:ascii="Times New Roman" w:hAnsi="Times New Roman" w:cs="Times New Roman"/>
          <w:noProof/>
          <w:color w:val="000000"/>
          <w:sz w:val="28"/>
          <w:szCs w:val="28"/>
          <w:lang w:val="en-US"/>
        </w:rPr>
        <w:drawing>
          <wp:inline distT="0" distB="0" distL="0" distR="0" wp14:anchorId="54A4D933" wp14:editId="532D6653">
            <wp:extent cx="3424614" cy="4057648"/>
            <wp:effectExtent l="0" t="0" r="4445" b="6985"/>
            <wp:docPr id="21" name="Изображение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Schwefelhölzchenverkäufers und eines Kaviarverkäufers : Продавец шведских спичек и продавец икры..jpg"/>
                    <pic:cNvPicPr/>
                  </pic:nvPicPr>
                  <pic:blipFill>
                    <a:blip r:embed="rId33">
                      <a:extLst>
                        <a:ext uri="{28A0092B-C50C-407E-A947-70E740481C1C}">
                          <a14:useLocalDpi xmlns:a14="http://schemas.microsoft.com/office/drawing/2010/main" val="0"/>
                        </a:ext>
                      </a:extLst>
                    </a:blip>
                    <a:stretch>
                      <a:fillRect/>
                    </a:stretch>
                  </pic:blipFill>
                  <pic:spPr>
                    <a:xfrm>
                      <a:off x="0" y="0"/>
                      <a:ext cx="3425140" cy="4058271"/>
                    </a:xfrm>
                    <a:prstGeom prst="rect">
                      <a:avLst/>
                    </a:prstGeom>
                  </pic:spPr>
                </pic:pic>
              </a:graphicData>
            </a:graphic>
          </wp:inline>
        </w:drawing>
      </w:r>
    </w:p>
    <w:p w14:paraId="5C3B7BEB" w14:textId="77777777" w:rsidR="00C81B5A" w:rsidRPr="004A6C63" w:rsidRDefault="00C81B5A"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0FBB4E1B" wp14:editId="1FB00E05">
            <wp:extent cx="4567513" cy="3018790"/>
            <wp:effectExtent l="0" t="0" r="5080" b="3810"/>
            <wp:docPr id="22" name="Изображение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рговец икрой.jpg"/>
                    <pic:cNvPicPr/>
                  </pic:nvPicPr>
                  <pic:blipFill>
                    <a:blip r:embed="rId34">
                      <a:extLst>
                        <a:ext uri="{28A0092B-C50C-407E-A947-70E740481C1C}">
                          <a14:useLocalDpi xmlns:a14="http://schemas.microsoft.com/office/drawing/2010/main" val="0"/>
                        </a:ext>
                      </a:extLst>
                    </a:blip>
                    <a:stretch>
                      <a:fillRect/>
                    </a:stretch>
                  </pic:blipFill>
                  <pic:spPr>
                    <a:xfrm>
                      <a:off x="0" y="0"/>
                      <a:ext cx="4568152" cy="3019213"/>
                    </a:xfrm>
                    <a:prstGeom prst="rect">
                      <a:avLst/>
                    </a:prstGeom>
                  </pic:spPr>
                </pic:pic>
              </a:graphicData>
            </a:graphic>
          </wp:inline>
        </w:drawing>
      </w:r>
    </w:p>
    <w:p w14:paraId="710DCAB3" w14:textId="77777777" w:rsidR="00C81B5A" w:rsidRPr="004A6C63" w:rsidRDefault="00C81B5A" w:rsidP="00A251D5">
      <w:pPr>
        <w:ind w:left="709" w:firstLine="709"/>
        <w:rPr>
          <w:rFonts w:ascii="Times New Roman" w:hAnsi="Times New Roman" w:cs="Times New Roman"/>
          <w:sz w:val="28"/>
          <w:szCs w:val="28"/>
        </w:rPr>
      </w:pPr>
    </w:p>
    <w:p w14:paraId="3926172F" w14:textId="1FC0FB84" w:rsidR="00C81B5A" w:rsidRPr="004A6C63" w:rsidRDefault="00C81B5A" w:rsidP="00A251D5">
      <w:pPr>
        <w:ind w:left="709" w:firstLine="709"/>
        <w:rPr>
          <w:rFonts w:ascii="Times New Roman" w:hAnsi="Times New Roman" w:cs="Times New Roman"/>
          <w:color w:val="000000"/>
          <w:sz w:val="28"/>
          <w:szCs w:val="28"/>
        </w:rPr>
      </w:pPr>
      <w:r w:rsidRPr="004A6C63">
        <w:rPr>
          <w:rFonts w:ascii="Times New Roman" w:hAnsi="Times New Roman" w:cs="Times New Roman"/>
          <w:b/>
          <w:sz w:val="28"/>
          <w:szCs w:val="28"/>
        </w:rPr>
        <w:t>Ил. 17.</w:t>
      </w:r>
      <w:r w:rsidR="003D163F">
        <w:rPr>
          <w:rFonts w:ascii="Times New Roman" w:hAnsi="Times New Roman" w:cs="Times New Roman"/>
          <w:sz w:val="28"/>
          <w:szCs w:val="28"/>
        </w:rPr>
        <w:t xml:space="preserve">  </w:t>
      </w:r>
      <w:r w:rsidRPr="004A6C63">
        <w:rPr>
          <w:rFonts w:ascii="Times New Roman" w:hAnsi="Times New Roman" w:cs="Times New Roman"/>
          <w:sz w:val="28"/>
          <w:szCs w:val="28"/>
        </w:rPr>
        <w:t>8. Schwefelhölzchenverkäufers</w:t>
      </w:r>
      <w:r w:rsidR="00F17783">
        <w:rPr>
          <w:rFonts w:ascii="Times New Roman" w:hAnsi="Times New Roman" w:cs="Times New Roman"/>
          <w:sz w:val="28"/>
          <w:szCs w:val="28"/>
        </w:rPr>
        <w:t xml:space="preserve"> </w:t>
      </w:r>
      <w:r w:rsidRPr="004A6C63">
        <w:rPr>
          <w:rFonts w:ascii="Times New Roman" w:hAnsi="Times New Roman" w:cs="Times New Roman"/>
          <w:sz w:val="28"/>
          <w:szCs w:val="28"/>
        </w:rPr>
        <w:t>und</w:t>
      </w:r>
      <w:r w:rsidR="00F17783">
        <w:rPr>
          <w:rFonts w:ascii="Times New Roman" w:hAnsi="Times New Roman" w:cs="Times New Roman"/>
          <w:sz w:val="28"/>
          <w:szCs w:val="28"/>
        </w:rPr>
        <w:t xml:space="preserve"> </w:t>
      </w:r>
      <w:r w:rsidRPr="004A6C63">
        <w:rPr>
          <w:rFonts w:ascii="Times New Roman" w:hAnsi="Times New Roman" w:cs="Times New Roman"/>
          <w:sz w:val="28"/>
          <w:szCs w:val="28"/>
        </w:rPr>
        <w:t>eines</w:t>
      </w:r>
      <w:r w:rsidR="00F17783">
        <w:rPr>
          <w:rFonts w:ascii="Times New Roman" w:hAnsi="Times New Roman" w:cs="Times New Roman"/>
          <w:sz w:val="28"/>
          <w:szCs w:val="28"/>
        </w:rPr>
        <w:t xml:space="preserve"> </w:t>
      </w:r>
      <w:r w:rsidRPr="004A6C63">
        <w:rPr>
          <w:rFonts w:ascii="Times New Roman" w:hAnsi="Times New Roman" w:cs="Times New Roman"/>
          <w:sz w:val="28"/>
          <w:szCs w:val="28"/>
        </w:rPr>
        <w:t xml:space="preserve">Kaviarverkäufers / Продавец </w:t>
      </w:r>
      <w:r w:rsidR="003D163F">
        <w:rPr>
          <w:rFonts w:ascii="Times New Roman" w:hAnsi="Times New Roman" w:cs="Times New Roman"/>
          <w:sz w:val="28"/>
          <w:szCs w:val="28"/>
        </w:rPr>
        <w:t>шведских спичек и продавец икры</w:t>
      </w:r>
      <w:r w:rsidR="002A615B" w:rsidRPr="004A6C63">
        <w:rPr>
          <w:rFonts w:ascii="Times New Roman" w:hAnsi="Times New Roman" w:cs="Times New Roman"/>
          <w:sz w:val="28"/>
          <w:szCs w:val="28"/>
        </w:rPr>
        <w:t xml:space="preserve">. </w:t>
      </w:r>
      <w:r w:rsidR="002A615B" w:rsidRPr="004A6C63">
        <w:rPr>
          <w:rFonts w:ascii="Times New Roman" w:hAnsi="Times New Roman" w:cs="Times New Roman"/>
          <w:iCs/>
          <w:sz w:val="28"/>
          <w:szCs w:val="28"/>
        </w:rPr>
        <w:t xml:space="preserve">Иллюстрация к </w:t>
      </w:r>
      <w:r w:rsidR="00C60BE1">
        <w:rPr>
          <w:rFonts w:ascii="Times New Roman" w:hAnsi="Times New Roman" w:cs="Times New Roman"/>
          <w:color w:val="000000" w:themeColor="text1"/>
          <w:sz w:val="28"/>
          <w:szCs w:val="28"/>
        </w:rPr>
        <w:t>«Живописным описаниям обычаев…</w:t>
      </w:r>
      <w:r w:rsidR="002A615B" w:rsidRPr="004A6C63">
        <w:rPr>
          <w:rFonts w:ascii="Times New Roman" w:hAnsi="Times New Roman" w:cs="Times New Roman"/>
          <w:color w:val="000000" w:themeColor="text1"/>
          <w:sz w:val="28"/>
          <w:szCs w:val="28"/>
        </w:rPr>
        <w:t>» Х.-Г.-Г. Гейслера 1804 г. Гравюра Х.-Г.-Г. Гейслер</w:t>
      </w:r>
      <w:r w:rsidR="00700CD5" w:rsidRPr="004A6C63">
        <w:rPr>
          <w:rFonts w:ascii="Times New Roman" w:hAnsi="Times New Roman" w:cs="Times New Roman"/>
          <w:color w:val="000000" w:themeColor="text1"/>
          <w:sz w:val="28"/>
          <w:szCs w:val="28"/>
        </w:rPr>
        <w:t>а</w:t>
      </w:r>
      <w:r w:rsidR="002A615B" w:rsidRPr="004A6C63">
        <w:rPr>
          <w:rFonts w:ascii="Times New Roman" w:hAnsi="Times New Roman" w:cs="Times New Roman"/>
          <w:color w:val="000000" w:themeColor="text1"/>
          <w:sz w:val="28"/>
          <w:szCs w:val="28"/>
        </w:rPr>
        <w:t xml:space="preserve"> по собственному рисунку. Техника неизвестна. </w:t>
      </w:r>
      <w:r w:rsidR="00C60BE1">
        <w:rPr>
          <w:rFonts w:ascii="Times New Roman" w:hAnsi="Times New Roman" w:cs="Times New Roman"/>
          <w:color w:val="000000"/>
          <w:sz w:val="28"/>
          <w:szCs w:val="28"/>
        </w:rPr>
        <w:t>15,5x</w:t>
      </w:r>
      <w:r w:rsidR="002A615B" w:rsidRPr="004A6C63">
        <w:rPr>
          <w:rFonts w:ascii="Times New Roman" w:hAnsi="Times New Roman" w:cs="Times New Roman"/>
          <w:color w:val="000000"/>
          <w:sz w:val="28"/>
          <w:szCs w:val="28"/>
        </w:rPr>
        <w:t>19,5 см.</w:t>
      </w:r>
    </w:p>
    <w:p w14:paraId="05543E1E" w14:textId="769DFD02" w:rsidR="00C81B5A" w:rsidRPr="00421758" w:rsidRDefault="00C81B5A" w:rsidP="00421758">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18. </w:t>
      </w:r>
      <w:r w:rsidR="002A615B" w:rsidRPr="004A6C63">
        <w:rPr>
          <w:rFonts w:ascii="Times New Roman" w:hAnsi="Times New Roman" w:cs="Times New Roman"/>
          <w:sz w:val="28"/>
          <w:szCs w:val="28"/>
        </w:rPr>
        <w:t>Тарелка десертная Гурьевского сервиза «Продавец икры». 1809-1816</w:t>
      </w:r>
      <w:r w:rsidR="00A47C7A">
        <w:rPr>
          <w:rFonts w:ascii="Times New Roman" w:hAnsi="Times New Roman" w:cs="Times New Roman"/>
          <w:sz w:val="28"/>
          <w:szCs w:val="28"/>
        </w:rPr>
        <w:t xml:space="preserve"> гг</w:t>
      </w:r>
      <w:r w:rsidR="002A615B" w:rsidRPr="004A6C63">
        <w:rPr>
          <w:rFonts w:ascii="Times New Roman" w:hAnsi="Times New Roman" w:cs="Times New Roman"/>
          <w:sz w:val="28"/>
          <w:szCs w:val="28"/>
        </w:rPr>
        <w:t xml:space="preserve">. Фарфор, роспись </w:t>
      </w:r>
      <w:r w:rsidR="003D163F">
        <w:rPr>
          <w:rFonts w:ascii="Times New Roman" w:hAnsi="Times New Roman" w:cs="Times New Roman"/>
          <w:sz w:val="28"/>
          <w:szCs w:val="28"/>
        </w:rPr>
        <w:t>надглазурная, золочение. Диаметр</w:t>
      </w:r>
      <w:r w:rsidR="00D23CAC">
        <w:rPr>
          <w:rFonts w:ascii="Times New Roman" w:hAnsi="Times New Roman" w:cs="Times New Roman"/>
          <w:sz w:val="28"/>
          <w:szCs w:val="28"/>
        </w:rPr>
        <w:t xml:space="preserve"> 24,</w:t>
      </w:r>
      <w:r w:rsidR="002A615B" w:rsidRPr="004A6C63">
        <w:rPr>
          <w:rFonts w:ascii="Times New Roman" w:hAnsi="Times New Roman" w:cs="Times New Roman"/>
          <w:sz w:val="28"/>
          <w:szCs w:val="28"/>
        </w:rPr>
        <w:t>4. ГМЗ «Петергоф».</w:t>
      </w:r>
    </w:p>
    <w:p w14:paraId="0BDFC8C9" w14:textId="77777777" w:rsidR="00C81B5A" w:rsidRPr="004A6C63" w:rsidRDefault="00C81B5A" w:rsidP="00A251D5">
      <w:pPr>
        <w:ind w:left="709" w:firstLine="709"/>
        <w:rPr>
          <w:rFonts w:ascii="Times New Roman" w:hAnsi="Times New Roman" w:cs="Times New Roman"/>
          <w:sz w:val="28"/>
          <w:szCs w:val="28"/>
          <w:lang w:val="en-US"/>
        </w:rPr>
      </w:pPr>
    </w:p>
    <w:p w14:paraId="2326903A" w14:textId="77777777" w:rsidR="00C81B5A" w:rsidRPr="004A6C63" w:rsidRDefault="00C81B5A" w:rsidP="00A251D5">
      <w:pPr>
        <w:ind w:left="709" w:firstLine="70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40168FBC" wp14:editId="3C9508CC">
            <wp:extent cx="2851920" cy="3590290"/>
            <wp:effectExtent l="0" t="0" r="0" b="0"/>
            <wp:docPr id="23"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Wurstverkäufers und eines Schornsteinfegers : Продавец колбасы и трубочист.jpg"/>
                    <pic:cNvPicPr/>
                  </pic:nvPicPr>
                  <pic:blipFill>
                    <a:blip r:embed="rId35">
                      <a:extLst>
                        <a:ext uri="{28A0092B-C50C-407E-A947-70E740481C1C}">
                          <a14:useLocalDpi xmlns:a14="http://schemas.microsoft.com/office/drawing/2010/main" val="0"/>
                        </a:ext>
                      </a:extLst>
                    </a:blip>
                    <a:stretch>
                      <a:fillRect/>
                    </a:stretch>
                  </pic:blipFill>
                  <pic:spPr>
                    <a:xfrm>
                      <a:off x="0" y="0"/>
                      <a:ext cx="2852102" cy="3590519"/>
                    </a:xfrm>
                    <a:prstGeom prst="rect">
                      <a:avLst/>
                    </a:prstGeom>
                  </pic:spPr>
                </pic:pic>
              </a:graphicData>
            </a:graphic>
          </wp:inline>
        </w:drawing>
      </w:r>
    </w:p>
    <w:p w14:paraId="1977C64F" w14:textId="77777777" w:rsidR="00C81B5A" w:rsidRPr="004A6C63" w:rsidRDefault="00C81B5A" w:rsidP="00A251D5">
      <w:pPr>
        <w:ind w:left="709" w:firstLine="70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3C7F4A5C" wp14:editId="7A547380">
            <wp:extent cx="3870473" cy="3325236"/>
            <wp:effectExtent l="0" t="0" r="0" b="2540"/>
            <wp:docPr id="24" name="Изображение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релка трубочист и разносчик.jpg"/>
                    <pic:cNvPicPr/>
                  </pic:nvPicPr>
                  <pic:blipFill>
                    <a:blip r:embed="rId36">
                      <a:extLst>
                        <a:ext uri="{28A0092B-C50C-407E-A947-70E740481C1C}">
                          <a14:useLocalDpi xmlns:a14="http://schemas.microsoft.com/office/drawing/2010/main" val="0"/>
                        </a:ext>
                      </a:extLst>
                    </a:blip>
                    <a:stretch>
                      <a:fillRect/>
                    </a:stretch>
                  </pic:blipFill>
                  <pic:spPr>
                    <a:xfrm>
                      <a:off x="0" y="0"/>
                      <a:ext cx="3872463" cy="3326946"/>
                    </a:xfrm>
                    <a:prstGeom prst="rect">
                      <a:avLst/>
                    </a:prstGeom>
                  </pic:spPr>
                </pic:pic>
              </a:graphicData>
            </a:graphic>
          </wp:inline>
        </w:drawing>
      </w:r>
    </w:p>
    <w:p w14:paraId="22FF71E2" w14:textId="77777777" w:rsidR="00C81B5A" w:rsidRPr="004A6C63" w:rsidRDefault="00C81B5A" w:rsidP="00A251D5">
      <w:pPr>
        <w:ind w:left="709" w:firstLine="709"/>
        <w:rPr>
          <w:rFonts w:ascii="Times New Roman" w:hAnsi="Times New Roman" w:cs="Times New Roman"/>
          <w:sz w:val="28"/>
          <w:szCs w:val="28"/>
        </w:rPr>
      </w:pPr>
    </w:p>
    <w:p w14:paraId="3CC0B2E2" w14:textId="1C6B9143" w:rsidR="00C81B5A" w:rsidRPr="004A6C63" w:rsidRDefault="00C81B5A" w:rsidP="00A251D5">
      <w:pPr>
        <w:ind w:left="709" w:firstLine="709"/>
        <w:rPr>
          <w:rFonts w:ascii="Times New Roman" w:hAnsi="Times New Roman" w:cs="Times New Roman"/>
          <w:color w:val="000000"/>
          <w:sz w:val="28"/>
          <w:szCs w:val="28"/>
        </w:rPr>
      </w:pPr>
      <w:r w:rsidRPr="004A6C63">
        <w:rPr>
          <w:rFonts w:ascii="Times New Roman" w:hAnsi="Times New Roman" w:cs="Times New Roman"/>
          <w:b/>
          <w:sz w:val="28"/>
          <w:szCs w:val="28"/>
        </w:rPr>
        <w:t>Ил. 19.</w:t>
      </w:r>
      <w:r w:rsidR="003D163F">
        <w:rPr>
          <w:rFonts w:ascii="Times New Roman" w:hAnsi="Times New Roman" w:cs="Times New Roman"/>
          <w:sz w:val="28"/>
          <w:szCs w:val="28"/>
        </w:rPr>
        <w:t xml:space="preserve"> </w:t>
      </w:r>
      <w:r w:rsidRPr="004A6C63">
        <w:rPr>
          <w:rFonts w:ascii="Times New Roman" w:hAnsi="Times New Roman" w:cs="Times New Roman"/>
          <w:sz w:val="28"/>
          <w:szCs w:val="28"/>
        </w:rPr>
        <w:t>3. Wurstverkäufers</w:t>
      </w:r>
      <w:r w:rsidR="00F17783">
        <w:rPr>
          <w:rFonts w:ascii="Times New Roman" w:hAnsi="Times New Roman" w:cs="Times New Roman"/>
          <w:sz w:val="28"/>
          <w:szCs w:val="28"/>
        </w:rPr>
        <w:t xml:space="preserve"> </w:t>
      </w:r>
      <w:r w:rsidRPr="004A6C63">
        <w:rPr>
          <w:rFonts w:ascii="Times New Roman" w:hAnsi="Times New Roman" w:cs="Times New Roman"/>
          <w:sz w:val="28"/>
          <w:szCs w:val="28"/>
        </w:rPr>
        <w:t>und</w:t>
      </w:r>
      <w:r w:rsidR="00F17783">
        <w:rPr>
          <w:rFonts w:ascii="Times New Roman" w:hAnsi="Times New Roman" w:cs="Times New Roman"/>
          <w:sz w:val="28"/>
          <w:szCs w:val="28"/>
        </w:rPr>
        <w:t xml:space="preserve"> </w:t>
      </w:r>
      <w:r w:rsidRPr="004A6C63">
        <w:rPr>
          <w:rFonts w:ascii="Times New Roman" w:hAnsi="Times New Roman" w:cs="Times New Roman"/>
          <w:sz w:val="28"/>
          <w:szCs w:val="28"/>
        </w:rPr>
        <w:t>eines</w:t>
      </w:r>
      <w:r w:rsidR="00F17783">
        <w:rPr>
          <w:rFonts w:ascii="Times New Roman" w:hAnsi="Times New Roman" w:cs="Times New Roman"/>
          <w:sz w:val="28"/>
          <w:szCs w:val="28"/>
        </w:rPr>
        <w:t xml:space="preserve"> </w:t>
      </w:r>
      <w:r w:rsidRPr="004A6C63">
        <w:rPr>
          <w:rFonts w:ascii="Times New Roman" w:hAnsi="Times New Roman" w:cs="Times New Roman"/>
          <w:sz w:val="28"/>
          <w:szCs w:val="28"/>
        </w:rPr>
        <w:t>Schornsteinfegers / Трубо</w:t>
      </w:r>
      <w:r w:rsidR="003D163F">
        <w:rPr>
          <w:rFonts w:ascii="Times New Roman" w:hAnsi="Times New Roman" w:cs="Times New Roman"/>
          <w:sz w:val="28"/>
          <w:szCs w:val="28"/>
        </w:rPr>
        <w:t>чист и продавец ваксы (колбасы)</w:t>
      </w:r>
      <w:r w:rsidR="002A615B" w:rsidRPr="004A6C63">
        <w:rPr>
          <w:rFonts w:ascii="Times New Roman" w:hAnsi="Times New Roman" w:cs="Times New Roman"/>
          <w:sz w:val="28"/>
          <w:szCs w:val="28"/>
        </w:rPr>
        <w:t xml:space="preserve">. </w:t>
      </w:r>
      <w:r w:rsidR="002A615B" w:rsidRPr="004A6C63">
        <w:rPr>
          <w:rFonts w:ascii="Times New Roman" w:hAnsi="Times New Roman" w:cs="Times New Roman"/>
          <w:iCs/>
          <w:sz w:val="28"/>
          <w:szCs w:val="28"/>
        </w:rPr>
        <w:t xml:space="preserve">Иллюстрация к </w:t>
      </w:r>
      <w:r w:rsidR="00C60BE1">
        <w:rPr>
          <w:rFonts w:ascii="Times New Roman" w:hAnsi="Times New Roman" w:cs="Times New Roman"/>
          <w:color w:val="000000" w:themeColor="text1"/>
          <w:sz w:val="28"/>
          <w:szCs w:val="28"/>
        </w:rPr>
        <w:t>«Живописным описаниям обычаев…</w:t>
      </w:r>
      <w:r w:rsidR="002A615B" w:rsidRPr="004A6C63">
        <w:rPr>
          <w:rFonts w:ascii="Times New Roman" w:hAnsi="Times New Roman" w:cs="Times New Roman"/>
          <w:color w:val="000000" w:themeColor="text1"/>
          <w:sz w:val="28"/>
          <w:szCs w:val="28"/>
        </w:rPr>
        <w:t>» Х.-Г.-Г. Гейслера 1804 г. Гравюра Х.-Г.-Г. Гейслер</w:t>
      </w:r>
      <w:r w:rsidR="00700CD5" w:rsidRPr="004A6C63">
        <w:rPr>
          <w:rFonts w:ascii="Times New Roman" w:hAnsi="Times New Roman" w:cs="Times New Roman"/>
          <w:color w:val="000000" w:themeColor="text1"/>
          <w:sz w:val="28"/>
          <w:szCs w:val="28"/>
        </w:rPr>
        <w:t>а</w:t>
      </w:r>
      <w:r w:rsidR="002A615B" w:rsidRPr="004A6C63">
        <w:rPr>
          <w:rFonts w:ascii="Times New Roman" w:hAnsi="Times New Roman" w:cs="Times New Roman"/>
          <w:color w:val="000000" w:themeColor="text1"/>
          <w:sz w:val="28"/>
          <w:szCs w:val="28"/>
        </w:rPr>
        <w:t xml:space="preserve"> по собственному рисунку. Техника неизвестна. </w:t>
      </w:r>
      <w:r w:rsidR="00C60BE1">
        <w:rPr>
          <w:rFonts w:ascii="Times New Roman" w:hAnsi="Times New Roman" w:cs="Times New Roman"/>
          <w:color w:val="000000"/>
          <w:sz w:val="28"/>
          <w:szCs w:val="28"/>
        </w:rPr>
        <w:t>15,5x</w:t>
      </w:r>
      <w:r w:rsidR="002A615B" w:rsidRPr="004A6C63">
        <w:rPr>
          <w:rFonts w:ascii="Times New Roman" w:hAnsi="Times New Roman" w:cs="Times New Roman"/>
          <w:color w:val="000000"/>
          <w:sz w:val="28"/>
          <w:szCs w:val="28"/>
        </w:rPr>
        <w:t>19,5 см.</w:t>
      </w:r>
    </w:p>
    <w:p w14:paraId="479B6264" w14:textId="3D4936BA" w:rsidR="00C81B5A" w:rsidRPr="004A6C63" w:rsidRDefault="00C81B5A" w:rsidP="00A251D5">
      <w:pPr>
        <w:pStyle w:val="ae"/>
        <w:ind w:left="709" w:firstLine="709"/>
        <w:rPr>
          <w:rFonts w:ascii="Times New Roman" w:eastAsia="Times New Roman" w:hAnsi="Times New Roman" w:cs="Times New Roman"/>
          <w:sz w:val="28"/>
          <w:szCs w:val="28"/>
        </w:rPr>
      </w:pPr>
      <w:r w:rsidRPr="004A6C63">
        <w:rPr>
          <w:rFonts w:ascii="Times New Roman" w:hAnsi="Times New Roman" w:cs="Times New Roman"/>
          <w:b/>
          <w:sz w:val="28"/>
          <w:szCs w:val="28"/>
        </w:rPr>
        <w:t>Ил. 20.</w:t>
      </w:r>
      <w:r w:rsidR="002A615B" w:rsidRPr="004A6C63">
        <w:rPr>
          <w:rFonts w:ascii="Times New Roman" w:hAnsi="Times New Roman" w:cs="Times New Roman"/>
          <w:sz w:val="28"/>
          <w:szCs w:val="28"/>
        </w:rPr>
        <w:t>Тарелка десертная Гурьевского сервиза «Трубочист и разносчик». 1809-1816</w:t>
      </w:r>
      <w:r w:rsidR="00A47C7A">
        <w:rPr>
          <w:rFonts w:ascii="Times New Roman" w:hAnsi="Times New Roman" w:cs="Times New Roman"/>
          <w:sz w:val="28"/>
          <w:szCs w:val="28"/>
        </w:rPr>
        <w:t xml:space="preserve"> гг</w:t>
      </w:r>
      <w:r w:rsidR="002A615B" w:rsidRPr="004A6C63">
        <w:rPr>
          <w:rFonts w:ascii="Times New Roman" w:hAnsi="Times New Roman" w:cs="Times New Roman"/>
          <w:sz w:val="28"/>
          <w:szCs w:val="28"/>
        </w:rPr>
        <w:t xml:space="preserve">. Фарфор, роспись </w:t>
      </w:r>
      <w:r w:rsidR="003D163F">
        <w:rPr>
          <w:rFonts w:ascii="Times New Roman" w:hAnsi="Times New Roman" w:cs="Times New Roman"/>
          <w:sz w:val="28"/>
          <w:szCs w:val="28"/>
        </w:rPr>
        <w:t>надглазурная, золочение. Диаметр</w:t>
      </w:r>
      <w:r w:rsidR="00D23CAC">
        <w:rPr>
          <w:rFonts w:ascii="Times New Roman" w:hAnsi="Times New Roman" w:cs="Times New Roman"/>
          <w:sz w:val="28"/>
          <w:szCs w:val="28"/>
        </w:rPr>
        <w:t xml:space="preserve"> 24,</w:t>
      </w:r>
      <w:r w:rsidR="002A615B" w:rsidRPr="004A6C63">
        <w:rPr>
          <w:rFonts w:ascii="Times New Roman" w:hAnsi="Times New Roman" w:cs="Times New Roman"/>
          <w:sz w:val="28"/>
          <w:szCs w:val="28"/>
        </w:rPr>
        <w:t xml:space="preserve">4. ГМЗ «Петергоф». </w:t>
      </w:r>
    </w:p>
    <w:p w14:paraId="2F1A6B73" w14:textId="77777777" w:rsidR="00C81B5A" w:rsidRPr="004A6C63" w:rsidRDefault="00C81B5A" w:rsidP="00A251D5">
      <w:pPr>
        <w:ind w:left="709" w:firstLine="709"/>
        <w:rPr>
          <w:rFonts w:ascii="Times New Roman" w:hAnsi="Times New Roman" w:cs="Times New Roman"/>
          <w:sz w:val="28"/>
          <w:szCs w:val="28"/>
        </w:rPr>
      </w:pPr>
    </w:p>
    <w:p w14:paraId="2398DB71" w14:textId="77777777" w:rsidR="00C81B5A" w:rsidRPr="004A6C63" w:rsidRDefault="00C81B5A" w:rsidP="00A251D5">
      <w:pPr>
        <w:ind w:left="709" w:firstLine="709"/>
        <w:rPr>
          <w:rFonts w:ascii="Times New Roman" w:hAnsi="Times New Roman" w:cs="Times New Roman"/>
          <w:sz w:val="28"/>
          <w:szCs w:val="28"/>
        </w:rPr>
      </w:pPr>
    </w:p>
    <w:p w14:paraId="3A274E86" w14:textId="77777777" w:rsidR="00C81B5A" w:rsidRPr="004A6C63" w:rsidRDefault="00C81B5A"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14DFEBAA" wp14:editId="6D609D77">
            <wp:extent cx="2907792" cy="3310128"/>
            <wp:effectExtent l="0" t="0" r="0" b="0"/>
            <wp:docPr id="25" name="Изображение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Plinsenverkäufers und eines Laternenwächters : Продавец блинов и фонарщик.jpg"/>
                    <pic:cNvPicPr/>
                  </pic:nvPicPr>
                  <pic:blipFill>
                    <a:blip r:embed="rId37">
                      <a:extLst>
                        <a:ext uri="{28A0092B-C50C-407E-A947-70E740481C1C}">
                          <a14:useLocalDpi xmlns:a14="http://schemas.microsoft.com/office/drawing/2010/main" val="0"/>
                        </a:ext>
                      </a:extLst>
                    </a:blip>
                    <a:stretch>
                      <a:fillRect/>
                    </a:stretch>
                  </pic:blipFill>
                  <pic:spPr>
                    <a:xfrm>
                      <a:off x="0" y="0"/>
                      <a:ext cx="2907792" cy="3310128"/>
                    </a:xfrm>
                    <a:prstGeom prst="rect">
                      <a:avLst/>
                    </a:prstGeom>
                  </pic:spPr>
                </pic:pic>
              </a:graphicData>
            </a:graphic>
          </wp:inline>
        </w:drawing>
      </w:r>
    </w:p>
    <w:p w14:paraId="10FC47AB" w14:textId="77777777" w:rsidR="00C81B5A" w:rsidRPr="004A6C63" w:rsidRDefault="00C81B5A"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2E85CDBA" wp14:editId="5E3216D6">
            <wp:extent cx="3865442" cy="3798633"/>
            <wp:effectExtent l="0" t="0" r="0" b="11430"/>
            <wp:docPr id="2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релка фонарщик.jpg"/>
                    <pic:cNvPicPr/>
                  </pic:nvPicPr>
                  <pic:blipFill>
                    <a:blip r:embed="rId38">
                      <a:extLst>
                        <a:ext uri="{28A0092B-C50C-407E-A947-70E740481C1C}">
                          <a14:useLocalDpi xmlns:a14="http://schemas.microsoft.com/office/drawing/2010/main" val="0"/>
                        </a:ext>
                      </a:extLst>
                    </a:blip>
                    <a:stretch>
                      <a:fillRect/>
                    </a:stretch>
                  </pic:blipFill>
                  <pic:spPr>
                    <a:xfrm>
                      <a:off x="0" y="0"/>
                      <a:ext cx="3865862" cy="3799046"/>
                    </a:xfrm>
                    <a:prstGeom prst="rect">
                      <a:avLst/>
                    </a:prstGeom>
                  </pic:spPr>
                </pic:pic>
              </a:graphicData>
            </a:graphic>
          </wp:inline>
        </w:drawing>
      </w:r>
    </w:p>
    <w:p w14:paraId="39562E8F" w14:textId="77777777" w:rsidR="00C81B5A" w:rsidRPr="004A6C63" w:rsidRDefault="00C81B5A" w:rsidP="00A251D5">
      <w:pPr>
        <w:ind w:left="709" w:firstLine="709"/>
        <w:rPr>
          <w:rFonts w:ascii="Times New Roman" w:hAnsi="Times New Roman" w:cs="Times New Roman"/>
          <w:sz w:val="28"/>
          <w:szCs w:val="28"/>
        </w:rPr>
      </w:pPr>
    </w:p>
    <w:p w14:paraId="3A44E9B5" w14:textId="753659C2" w:rsidR="00C81B5A" w:rsidRPr="004A6C63" w:rsidRDefault="00C81B5A" w:rsidP="00A251D5">
      <w:pPr>
        <w:ind w:left="709" w:firstLine="709"/>
        <w:rPr>
          <w:rFonts w:ascii="Times New Roman" w:hAnsi="Times New Roman" w:cs="Times New Roman"/>
          <w:color w:val="000000"/>
          <w:sz w:val="28"/>
          <w:szCs w:val="28"/>
        </w:rPr>
      </w:pPr>
      <w:r w:rsidRPr="004A6C63">
        <w:rPr>
          <w:rFonts w:ascii="Times New Roman" w:hAnsi="Times New Roman" w:cs="Times New Roman"/>
          <w:b/>
          <w:sz w:val="28"/>
          <w:szCs w:val="28"/>
        </w:rPr>
        <w:t>Ил. 21.</w:t>
      </w:r>
      <w:r w:rsidRPr="004A6C63">
        <w:rPr>
          <w:rFonts w:ascii="Times New Roman" w:hAnsi="Times New Roman" w:cs="Times New Roman"/>
          <w:sz w:val="28"/>
          <w:szCs w:val="28"/>
        </w:rPr>
        <w:t xml:space="preserve"> 5. Plinsenverkäufers</w:t>
      </w:r>
      <w:r w:rsidR="00F17783">
        <w:rPr>
          <w:rFonts w:ascii="Times New Roman" w:hAnsi="Times New Roman" w:cs="Times New Roman"/>
          <w:sz w:val="28"/>
          <w:szCs w:val="28"/>
        </w:rPr>
        <w:t xml:space="preserve"> </w:t>
      </w:r>
      <w:r w:rsidRPr="004A6C63">
        <w:rPr>
          <w:rFonts w:ascii="Times New Roman" w:hAnsi="Times New Roman" w:cs="Times New Roman"/>
          <w:sz w:val="28"/>
          <w:szCs w:val="28"/>
        </w:rPr>
        <w:t>und</w:t>
      </w:r>
      <w:r w:rsidR="00F17783">
        <w:rPr>
          <w:rFonts w:ascii="Times New Roman" w:hAnsi="Times New Roman" w:cs="Times New Roman"/>
          <w:sz w:val="28"/>
          <w:szCs w:val="28"/>
        </w:rPr>
        <w:t xml:space="preserve"> </w:t>
      </w:r>
      <w:r w:rsidRPr="004A6C63">
        <w:rPr>
          <w:rFonts w:ascii="Times New Roman" w:hAnsi="Times New Roman" w:cs="Times New Roman"/>
          <w:sz w:val="28"/>
          <w:szCs w:val="28"/>
        </w:rPr>
        <w:t>eines</w:t>
      </w:r>
      <w:r w:rsidR="00F17783">
        <w:rPr>
          <w:rFonts w:ascii="Times New Roman" w:hAnsi="Times New Roman" w:cs="Times New Roman"/>
          <w:sz w:val="28"/>
          <w:szCs w:val="28"/>
        </w:rPr>
        <w:t xml:space="preserve"> </w:t>
      </w:r>
      <w:r w:rsidRPr="004A6C63">
        <w:rPr>
          <w:rFonts w:ascii="Times New Roman" w:hAnsi="Times New Roman" w:cs="Times New Roman"/>
          <w:sz w:val="28"/>
          <w:szCs w:val="28"/>
        </w:rPr>
        <w:t>Laternenwächte</w:t>
      </w:r>
      <w:r w:rsidR="003D163F">
        <w:rPr>
          <w:rFonts w:ascii="Times New Roman" w:hAnsi="Times New Roman" w:cs="Times New Roman"/>
          <w:sz w:val="28"/>
          <w:szCs w:val="28"/>
        </w:rPr>
        <w:t>rs / Продавец блинов и фонарщик</w:t>
      </w:r>
      <w:r w:rsidR="002A615B" w:rsidRPr="004A6C63">
        <w:rPr>
          <w:rFonts w:ascii="Times New Roman" w:hAnsi="Times New Roman" w:cs="Times New Roman"/>
          <w:sz w:val="28"/>
          <w:szCs w:val="28"/>
        </w:rPr>
        <w:t xml:space="preserve">. </w:t>
      </w:r>
      <w:r w:rsidR="002A615B" w:rsidRPr="004A6C63">
        <w:rPr>
          <w:rFonts w:ascii="Times New Roman" w:hAnsi="Times New Roman" w:cs="Times New Roman"/>
          <w:iCs/>
          <w:sz w:val="28"/>
          <w:szCs w:val="28"/>
        </w:rPr>
        <w:t xml:space="preserve">Иллюстрация к </w:t>
      </w:r>
      <w:r w:rsidR="00C60BE1">
        <w:rPr>
          <w:rFonts w:ascii="Times New Roman" w:hAnsi="Times New Roman" w:cs="Times New Roman"/>
          <w:color w:val="000000" w:themeColor="text1"/>
          <w:sz w:val="28"/>
          <w:szCs w:val="28"/>
        </w:rPr>
        <w:t>«Живописным описаниям обычаев…</w:t>
      </w:r>
      <w:r w:rsidR="002A615B" w:rsidRPr="004A6C63">
        <w:rPr>
          <w:rFonts w:ascii="Times New Roman" w:hAnsi="Times New Roman" w:cs="Times New Roman"/>
          <w:color w:val="000000" w:themeColor="text1"/>
          <w:sz w:val="28"/>
          <w:szCs w:val="28"/>
        </w:rPr>
        <w:t>» Х.-Г.-Г. Гейслера 1804 г. Гравюра Х.-Г.-Г. Гейслер</w:t>
      </w:r>
      <w:r w:rsidR="00700CD5" w:rsidRPr="004A6C63">
        <w:rPr>
          <w:rFonts w:ascii="Times New Roman" w:hAnsi="Times New Roman" w:cs="Times New Roman"/>
          <w:color w:val="000000" w:themeColor="text1"/>
          <w:sz w:val="28"/>
          <w:szCs w:val="28"/>
        </w:rPr>
        <w:t>а</w:t>
      </w:r>
      <w:r w:rsidR="002A615B" w:rsidRPr="004A6C63">
        <w:rPr>
          <w:rFonts w:ascii="Times New Roman" w:hAnsi="Times New Roman" w:cs="Times New Roman"/>
          <w:color w:val="000000" w:themeColor="text1"/>
          <w:sz w:val="28"/>
          <w:szCs w:val="28"/>
        </w:rPr>
        <w:t xml:space="preserve"> по собственному рисунку. Техника неизвестна. </w:t>
      </w:r>
      <w:r w:rsidR="00C60BE1">
        <w:rPr>
          <w:rFonts w:ascii="Times New Roman" w:hAnsi="Times New Roman" w:cs="Times New Roman"/>
          <w:color w:val="000000"/>
          <w:sz w:val="28"/>
          <w:szCs w:val="28"/>
        </w:rPr>
        <w:t>15,5x</w:t>
      </w:r>
      <w:r w:rsidR="002A615B" w:rsidRPr="004A6C63">
        <w:rPr>
          <w:rFonts w:ascii="Times New Roman" w:hAnsi="Times New Roman" w:cs="Times New Roman"/>
          <w:color w:val="000000"/>
          <w:sz w:val="28"/>
          <w:szCs w:val="28"/>
        </w:rPr>
        <w:t>19,5 см.</w:t>
      </w:r>
    </w:p>
    <w:p w14:paraId="00C6A2B8" w14:textId="45C4583C" w:rsidR="00C81B5A" w:rsidRPr="004A6C63" w:rsidRDefault="00C81B5A"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 22.</w:t>
      </w:r>
      <w:r w:rsidR="00530680" w:rsidRPr="004A6C63">
        <w:rPr>
          <w:rFonts w:ascii="Times New Roman" w:hAnsi="Times New Roman" w:cs="Times New Roman"/>
          <w:sz w:val="28"/>
          <w:szCs w:val="28"/>
        </w:rPr>
        <w:t>Тарелка десертная Гурьевского сервиза «Фонарщик». 1809-1816</w:t>
      </w:r>
      <w:r w:rsidR="00A47C7A">
        <w:rPr>
          <w:rFonts w:ascii="Times New Roman" w:hAnsi="Times New Roman" w:cs="Times New Roman"/>
          <w:sz w:val="28"/>
          <w:szCs w:val="28"/>
        </w:rPr>
        <w:t xml:space="preserve"> гг</w:t>
      </w:r>
      <w:r w:rsidR="00530680" w:rsidRPr="004A6C63">
        <w:rPr>
          <w:rFonts w:ascii="Times New Roman" w:hAnsi="Times New Roman" w:cs="Times New Roman"/>
          <w:sz w:val="28"/>
          <w:szCs w:val="28"/>
        </w:rPr>
        <w:t>. Фарфор, рос</w:t>
      </w:r>
      <w:r w:rsidR="003D163F">
        <w:rPr>
          <w:rFonts w:ascii="Times New Roman" w:hAnsi="Times New Roman" w:cs="Times New Roman"/>
          <w:sz w:val="28"/>
          <w:szCs w:val="28"/>
        </w:rPr>
        <w:t>пись надглазурная, золочение. Диаметр</w:t>
      </w:r>
      <w:r w:rsidR="00530680" w:rsidRPr="004A6C63">
        <w:rPr>
          <w:rFonts w:ascii="Times New Roman" w:hAnsi="Times New Roman" w:cs="Times New Roman"/>
          <w:sz w:val="28"/>
          <w:szCs w:val="28"/>
        </w:rPr>
        <w:t xml:space="preserve"> 24, 4. ГМЗ «Петергоф».</w:t>
      </w:r>
    </w:p>
    <w:p w14:paraId="5F5D17C7" w14:textId="77777777" w:rsidR="00C81B5A" w:rsidRPr="004A6C63" w:rsidRDefault="00C81B5A" w:rsidP="00A251D5">
      <w:pPr>
        <w:ind w:left="709" w:firstLine="709"/>
        <w:rPr>
          <w:rFonts w:ascii="Times New Roman" w:hAnsi="Times New Roman" w:cs="Times New Roman"/>
          <w:sz w:val="28"/>
          <w:szCs w:val="28"/>
        </w:rPr>
      </w:pPr>
    </w:p>
    <w:p w14:paraId="11660A35" w14:textId="77777777" w:rsidR="00C81B5A" w:rsidRPr="004A6C63" w:rsidRDefault="00C81B5A" w:rsidP="00A251D5">
      <w:pPr>
        <w:ind w:left="709" w:firstLine="709"/>
        <w:rPr>
          <w:rFonts w:ascii="Times New Roman" w:hAnsi="Times New Roman" w:cs="Times New Roman"/>
          <w:sz w:val="28"/>
          <w:szCs w:val="28"/>
        </w:rPr>
      </w:pPr>
    </w:p>
    <w:p w14:paraId="12A25B30" w14:textId="77777777" w:rsidR="00C81B5A" w:rsidRPr="004A6C63" w:rsidRDefault="00C81B5A" w:rsidP="00A251D5">
      <w:pPr>
        <w:ind w:left="709" w:firstLine="709"/>
        <w:rPr>
          <w:rFonts w:ascii="Times New Roman" w:hAnsi="Times New Roman" w:cs="Times New Roman"/>
          <w:sz w:val="28"/>
          <w:szCs w:val="28"/>
        </w:rPr>
      </w:pPr>
    </w:p>
    <w:p w14:paraId="7991024C" w14:textId="77777777" w:rsidR="00C81B5A" w:rsidRPr="004A6C63" w:rsidRDefault="00C81B5A"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42A2E769" wp14:editId="7E946E8C">
            <wp:extent cx="4681914" cy="2909350"/>
            <wp:effectExtent l="0" t="0" r="0" b="12065"/>
            <wp:docPr id="27" name="Изображение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Fischer, die einen Seehund auf einem Karren zur Schau stellen, reein vornehmes Paar : Рыбак показывает сома элегантной паре.jpg"/>
                    <pic:cNvPicPr/>
                  </pic:nvPicPr>
                  <pic:blipFill>
                    <a:blip r:embed="rId39">
                      <a:extLst>
                        <a:ext uri="{28A0092B-C50C-407E-A947-70E740481C1C}">
                          <a14:useLocalDpi xmlns:a14="http://schemas.microsoft.com/office/drawing/2010/main" val="0"/>
                        </a:ext>
                      </a:extLst>
                    </a:blip>
                    <a:stretch>
                      <a:fillRect/>
                    </a:stretch>
                  </pic:blipFill>
                  <pic:spPr>
                    <a:xfrm>
                      <a:off x="0" y="0"/>
                      <a:ext cx="4682837" cy="2909924"/>
                    </a:xfrm>
                    <a:prstGeom prst="rect">
                      <a:avLst/>
                    </a:prstGeom>
                  </pic:spPr>
                </pic:pic>
              </a:graphicData>
            </a:graphic>
          </wp:inline>
        </w:drawing>
      </w:r>
    </w:p>
    <w:p w14:paraId="4B1210D9" w14:textId="77777777" w:rsidR="00C81B5A" w:rsidRPr="004A6C63" w:rsidRDefault="00C81B5A"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1F61F509" wp14:editId="0C021DA2">
            <wp:extent cx="4289974" cy="3755390"/>
            <wp:effectExtent l="0" t="0" r="3175" b="3810"/>
            <wp:docPr id="28"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релка показывабт тюленя.jpg"/>
                    <pic:cNvPicPr/>
                  </pic:nvPicPr>
                  <pic:blipFill>
                    <a:blip r:embed="rId40">
                      <a:extLst>
                        <a:ext uri="{28A0092B-C50C-407E-A947-70E740481C1C}">
                          <a14:useLocalDpi xmlns:a14="http://schemas.microsoft.com/office/drawing/2010/main" val="0"/>
                        </a:ext>
                      </a:extLst>
                    </a:blip>
                    <a:stretch>
                      <a:fillRect/>
                    </a:stretch>
                  </pic:blipFill>
                  <pic:spPr>
                    <a:xfrm>
                      <a:off x="0" y="0"/>
                      <a:ext cx="4291092" cy="3756369"/>
                    </a:xfrm>
                    <a:prstGeom prst="rect">
                      <a:avLst/>
                    </a:prstGeom>
                  </pic:spPr>
                </pic:pic>
              </a:graphicData>
            </a:graphic>
          </wp:inline>
        </w:drawing>
      </w:r>
    </w:p>
    <w:p w14:paraId="0F1D3CC3" w14:textId="77777777" w:rsidR="00C81B5A" w:rsidRPr="004A6C63" w:rsidRDefault="00C81B5A" w:rsidP="00A251D5">
      <w:pPr>
        <w:ind w:left="709" w:firstLine="709"/>
        <w:rPr>
          <w:rFonts w:ascii="Times New Roman" w:hAnsi="Times New Roman" w:cs="Times New Roman"/>
          <w:sz w:val="28"/>
          <w:szCs w:val="28"/>
        </w:rPr>
      </w:pPr>
    </w:p>
    <w:p w14:paraId="6FB0B5D7" w14:textId="21365C4A" w:rsidR="00C81B5A" w:rsidRPr="004A6C63" w:rsidRDefault="00C81B5A" w:rsidP="00A251D5">
      <w:pPr>
        <w:ind w:left="709" w:firstLine="709"/>
        <w:rPr>
          <w:rFonts w:ascii="Times New Roman" w:hAnsi="Times New Roman" w:cs="Times New Roman"/>
          <w:color w:val="000000"/>
          <w:sz w:val="28"/>
          <w:szCs w:val="28"/>
        </w:rPr>
      </w:pPr>
      <w:r w:rsidRPr="004A6C63">
        <w:rPr>
          <w:rFonts w:ascii="Times New Roman" w:hAnsi="Times New Roman" w:cs="Times New Roman"/>
          <w:b/>
          <w:sz w:val="28"/>
          <w:szCs w:val="28"/>
        </w:rPr>
        <w:t>Ил. 23.</w:t>
      </w:r>
      <w:r w:rsidRPr="004A6C63">
        <w:rPr>
          <w:rFonts w:ascii="Times New Roman" w:hAnsi="Times New Roman" w:cs="Times New Roman"/>
          <w:sz w:val="28"/>
          <w:szCs w:val="28"/>
        </w:rPr>
        <w:t xml:space="preserve"> </w:t>
      </w:r>
      <w:r w:rsidR="00F17783" w:rsidRPr="004A6C63">
        <w:rPr>
          <w:rFonts w:ascii="Times New Roman" w:hAnsi="Times New Roman" w:cs="Times New Roman"/>
          <w:sz w:val="28"/>
          <w:szCs w:val="28"/>
        </w:rPr>
        <w:t xml:space="preserve">15. Fischer, die einen Seehund auf einem Karren zur Schau stellen, reein vornehmes Paar </w:t>
      </w:r>
      <w:r w:rsidRPr="004A6C63">
        <w:rPr>
          <w:rFonts w:ascii="Times New Roman" w:hAnsi="Times New Roman" w:cs="Times New Roman"/>
          <w:sz w:val="28"/>
          <w:szCs w:val="28"/>
        </w:rPr>
        <w:t>/ Рыбак п</w:t>
      </w:r>
      <w:r w:rsidR="00B30DF9">
        <w:rPr>
          <w:rFonts w:ascii="Times New Roman" w:hAnsi="Times New Roman" w:cs="Times New Roman"/>
          <w:sz w:val="28"/>
          <w:szCs w:val="28"/>
        </w:rPr>
        <w:t>оказывает сома элегантной паре</w:t>
      </w:r>
      <w:r w:rsidR="002A615B" w:rsidRPr="004A6C63">
        <w:rPr>
          <w:rFonts w:ascii="Times New Roman" w:hAnsi="Times New Roman" w:cs="Times New Roman"/>
          <w:sz w:val="28"/>
          <w:szCs w:val="28"/>
        </w:rPr>
        <w:t xml:space="preserve">. </w:t>
      </w:r>
      <w:r w:rsidR="002A615B" w:rsidRPr="004A6C63">
        <w:rPr>
          <w:rFonts w:ascii="Times New Roman" w:hAnsi="Times New Roman" w:cs="Times New Roman"/>
          <w:iCs/>
          <w:sz w:val="28"/>
          <w:szCs w:val="28"/>
        </w:rPr>
        <w:t xml:space="preserve">Иллюстрация к </w:t>
      </w:r>
      <w:r w:rsidR="00C60BE1">
        <w:rPr>
          <w:rFonts w:ascii="Times New Roman" w:hAnsi="Times New Roman" w:cs="Times New Roman"/>
          <w:color w:val="000000" w:themeColor="text1"/>
          <w:sz w:val="28"/>
          <w:szCs w:val="28"/>
        </w:rPr>
        <w:t>«Живописным описаниям обычаев…</w:t>
      </w:r>
      <w:r w:rsidR="002A615B" w:rsidRPr="004A6C63">
        <w:rPr>
          <w:rFonts w:ascii="Times New Roman" w:hAnsi="Times New Roman" w:cs="Times New Roman"/>
          <w:color w:val="000000" w:themeColor="text1"/>
          <w:sz w:val="28"/>
          <w:szCs w:val="28"/>
        </w:rPr>
        <w:t>» Х.-Г.-Г. Гейслера 1804 г. Гравюра Х.-Г.-Г. Гейслер</w:t>
      </w:r>
      <w:r w:rsidR="00700CD5" w:rsidRPr="004A6C63">
        <w:rPr>
          <w:rFonts w:ascii="Times New Roman" w:hAnsi="Times New Roman" w:cs="Times New Roman"/>
          <w:color w:val="000000" w:themeColor="text1"/>
          <w:sz w:val="28"/>
          <w:szCs w:val="28"/>
        </w:rPr>
        <w:t>а</w:t>
      </w:r>
      <w:r w:rsidR="002A615B" w:rsidRPr="004A6C63">
        <w:rPr>
          <w:rFonts w:ascii="Times New Roman" w:hAnsi="Times New Roman" w:cs="Times New Roman"/>
          <w:color w:val="000000" w:themeColor="text1"/>
          <w:sz w:val="28"/>
          <w:szCs w:val="28"/>
        </w:rPr>
        <w:t xml:space="preserve"> по собственному рисунку. Техника неизвестна. </w:t>
      </w:r>
      <w:r w:rsidR="00C60BE1">
        <w:rPr>
          <w:rFonts w:ascii="Times New Roman" w:hAnsi="Times New Roman" w:cs="Times New Roman"/>
          <w:color w:val="000000"/>
          <w:sz w:val="28"/>
          <w:szCs w:val="28"/>
        </w:rPr>
        <w:t>15,5x</w:t>
      </w:r>
      <w:r w:rsidR="002A615B" w:rsidRPr="004A6C63">
        <w:rPr>
          <w:rFonts w:ascii="Times New Roman" w:hAnsi="Times New Roman" w:cs="Times New Roman"/>
          <w:color w:val="000000"/>
          <w:sz w:val="28"/>
          <w:szCs w:val="28"/>
        </w:rPr>
        <w:t>19,5 см.</w:t>
      </w:r>
    </w:p>
    <w:p w14:paraId="693CF15D" w14:textId="558E8AFF" w:rsidR="008A11D2" w:rsidRPr="00421758" w:rsidRDefault="00C81B5A" w:rsidP="00421758">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24. </w:t>
      </w:r>
      <w:r w:rsidR="005B1554" w:rsidRPr="004A6C63">
        <w:rPr>
          <w:rFonts w:ascii="Times New Roman" w:hAnsi="Times New Roman" w:cs="Times New Roman"/>
          <w:sz w:val="28"/>
          <w:szCs w:val="28"/>
        </w:rPr>
        <w:t>Тарелка десертная Гурьевского сервиза «Показывают тюленя». 1809-1816</w:t>
      </w:r>
      <w:r w:rsidR="00A47C7A">
        <w:rPr>
          <w:rFonts w:ascii="Times New Roman" w:hAnsi="Times New Roman" w:cs="Times New Roman"/>
          <w:sz w:val="28"/>
          <w:szCs w:val="28"/>
        </w:rPr>
        <w:t xml:space="preserve"> гг</w:t>
      </w:r>
      <w:r w:rsidR="005B1554" w:rsidRPr="004A6C63">
        <w:rPr>
          <w:rFonts w:ascii="Times New Roman" w:hAnsi="Times New Roman" w:cs="Times New Roman"/>
          <w:sz w:val="28"/>
          <w:szCs w:val="28"/>
        </w:rPr>
        <w:t xml:space="preserve">. Фарфор, роспись надглазурная, </w:t>
      </w:r>
      <w:r w:rsidR="00B30DF9">
        <w:rPr>
          <w:rFonts w:ascii="Times New Roman" w:hAnsi="Times New Roman" w:cs="Times New Roman"/>
          <w:sz w:val="28"/>
          <w:szCs w:val="28"/>
        </w:rPr>
        <w:t>золочение. Диаметр</w:t>
      </w:r>
      <w:r w:rsidR="00421758">
        <w:rPr>
          <w:rFonts w:ascii="Times New Roman" w:hAnsi="Times New Roman" w:cs="Times New Roman"/>
          <w:sz w:val="28"/>
          <w:szCs w:val="28"/>
        </w:rPr>
        <w:t xml:space="preserve"> 24,</w:t>
      </w:r>
      <w:r w:rsidR="005B1554" w:rsidRPr="004A6C63">
        <w:rPr>
          <w:rFonts w:ascii="Times New Roman" w:hAnsi="Times New Roman" w:cs="Times New Roman"/>
          <w:sz w:val="28"/>
          <w:szCs w:val="28"/>
        </w:rPr>
        <w:t>4. ГМЗ «Петергоф».</w:t>
      </w:r>
    </w:p>
    <w:p w14:paraId="62046B27" w14:textId="77777777" w:rsidR="008A11D2" w:rsidRPr="004A6C63" w:rsidRDefault="008A11D2" w:rsidP="00A251D5">
      <w:pPr>
        <w:ind w:left="709" w:firstLine="709"/>
        <w:rPr>
          <w:rFonts w:ascii="Times New Roman" w:hAnsi="Times New Roman" w:cs="Times New Roman"/>
          <w:sz w:val="28"/>
          <w:szCs w:val="28"/>
          <w:lang w:val="en-US"/>
        </w:rPr>
      </w:pPr>
    </w:p>
    <w:p w14:paraId="5E8FA65C" w14:textId="77777777" w:rsidR="008A11D2" w:rsidRPr="004A6C63" w:rsidRDefault="008A11D2"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48378EA4" wp14:editId="16680BAA">
            <wp:extent cx="2972435" cy="4100808"/>
            <wp:effectExtent l="0" t="0" r="0" b="0"/>
            <wp:docPr id="29" name="Изображение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печеская жена гравюра.jpg"/>
                    <pic:cNvPicPr/>
                  </pic:nvPicPr>
                  <pic:blipFill>
                    <a:blip r:embed="rId41">
                      <a:extLst>
                        <a:ext uri="{28A0092B-C50C-407E-A947-70E740481C1C}">
                          <a14:useLocalDpi xmlns:a14="http://schemas.microsoft.com/office/drawing/2010/main" val="0"/>
                        </a:ext>
                      </a:extLst>
                    </a:blip>
                    <a:stretch>
                      <a:fillRect/>
                    </a:stretch>
                  </pic:blipFill>
                  <pic:spPr>
                    <a:xfrm>
                      <a:off x="0" y="0"/>
                      <a:ext cx="2972836" cy="4101362"/>
                    </a:xfrm>
                    <a:prstGeom prst="rect">
                      <a:avLst/>
                    </a:prstGeom>
                  </pic:spPr>
                </pic:pic>
              </a:graphicData>
            </a:graphic>
          </wp:inline>
        </w:drawing>
      </w:r>
    </w:p>
    <w:p w14:paraId="47EE068A" w14:textId="77777777" w:rsidR="008A11D2" w:rsidRPr="004A6C63" w:rsidRDefault="008A11D2" w:rsidP="00A251D5">
      <w:pPr>
        <w:ind w:left="709" w:firstLine="709"/>
        <w:rPr>
          <w:rFonts w:ascii="Times New Roman" w:hAnsi="Times New Roman" w:cs="Times New Roman"/>
          <w:sz w:val="28"/>
          <w:szCs w:val="28"/>
        </w:rPr>
      </w:pPr>
    </w:p>
    <w:p w14:paraId="117DC449" w14:textId="6A2DFE74" w:rsidR="008A11D2" w:rsidRDefault="008A11D2"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 25.</w:t>
      </w:r>
      <w:r w:rsidRPr="004A6C63">
        <w:rPr>
          <w:rFonts w:ascii="Times New Roman" w:hAnsi="Times New Roman" w:cs="Times New Roman"/>
          <w:sz w:val="28"/>
          <w:szCs w:val="28"/>
        </w:rPr>
        <w:t xml:space="preserve"> </w:t>
      </w:r>
      <w:r w:rsidR="00B30DF9">
        <w:rPr>
          <w:rFonts w:ascii="Times New Roman" w:hAnsi="Times New Roman" w:cs="Times New Roman"/>
          <w:sz w:val="28"/>
          <w:szCs w:val="28"/>
        </w:rPr>
        <w:t>Купеческая жена</w:t>
      </w:r>
      <w:r w:rsidR="00237A12" w:rsidRPr="004A6C63">
        <w:rPr>
          <w:rFonts w:ascii="Times New Roman" w:hAnsi="Times New Roman" w:cs="Times New Roman"/>
          <w:sz w:val="28"/>
          <w:szCs w:val="28"/>
        </w:rPr>
        <w:t>. Иллюстрация к «Живописным</w:t>
      </w:r>
      <w:r w:rsidRPr="004A6C63">
        <w:rPr>
          <w:rFonts w:ascii="Times New Roman" w:hAnsi="Times New Roman" w:cs="Times New Roman"/>
          <w:sz w:val="28"/>
          <w:szCs w:val="28"/>
        </w:rPr>
        <w:t xml:space="preserve"> изображения</w:t>
      </w:r>
      <w:r w:rsidR="00237A12" w:rsidRPr="004A6C63">
        <w:rPr>
          <w:rFonts w:ascii="Times New Roman" w:hAnsi="Times New Roman" w:cs="Times New Roman"/>
          <w:sz w:val="28"/>
          <w:szCs w:val="28"/>
        </w:rPr>
        <w:t>м</w:t>
      </w:r>
      <w:r w:rsidRPr="004A6C63">
        <w:rPr>
          <w:rFonts w:ascii="Times New Roman" w:hAnsi="Times New Roman" w:cs="Times New Roman"/>
          <w:sz w:val="28"/>
          <w:szCs w:val="28"/>
        </w:rPr>
        <w:t xml:space="preserve"> нравов</w:t>
      </w:r>
      <w:r w:rsidR="00237A12" w:rsidRPr="004A6C63">
        <w:rPr>
          <w:rFonts w:ascii="Times New Roman" w:hAnsi="Times New Roman" w:cs="Times New Roman"/>
          <w:sz w:val="28"/>
          <w:szCs w:val="28"/>
        </w:rPr>
        <w:t>…</w:t>
      </w:r>
      <w:r w:rsidRPr="004A6C63">
        <w:rPr>
          <w:rFonts w:ascii="Times New Roman" w:hAnsi="Times New Roman" w:cs="Times New Roman"/>
          <w:sz w:val="28"/>
          <w:szCs w:val="28"/>
        </w:rPr>
        <w:t>» Дж. Аткинсона и Дж. Уокера. 1803-1804</w:t>
      </w:r>
      <w:r w:rsidR="00A47C7A">
        <w:rPr>
          <w:rFonts w:ascii="Times New Roman" w:hAnsi="Times New Roman" w:cs="Times New Roman"/>
          <w:sz w:val="28"/>
          <w:szCs w:val="28"/>
        </w:rPr>
        <w:t xml:space="preserve"> гг</w:t>
      </w:r>
      <w:r w:rsidRPr="004A6C63">
        <w:rPr>
          <w:rFonts w:ascii="Times New Roman" w:hAnsi="Times New Roman" w:cs="Times New Roman"/>
          <w:sz w:val="28"/>
          <w:szCs w:val="28"/>
        </w:rPr>
        <w:t xml:space="preserve">. </w:t>
      </w:r>
      <w:r w:rsidR="00237A12" w:rsidRPr="004A6C63">
        <w:rPr>
          <w:rFonts w:ascii="Times New Roman" w:hAnsi="Times New Roman" w:cs="Times New Roman"/>
          <w:sz w:val="28"/>
          <w:szCs w:val="28"/>
        </w:rPr>
        <w:t>Гравюра</w:t>
      </w:r>
      <w:r w:rsidR="00B30DF9">
        <w:rPr>
          <w:rFonts w:ascii="Times New Roman" w:hAnsi="Times New Roman" w:cs="Times New Roman"/>
          <w:sz w:val="28"/>
          <w:szCs w:val="28"/>
        </w:rPr>
        <w:t xml:space="preserve"> </w:t>
      </w:r>
      <w:r w:rsidRPr="004A6C63">
        <w:rPr>
          <w:rFonts w:ascii="Times New Roman" w:hAnsi="Times New Roman" w:cs="Times New Roman"/>
          <w:sz w:val="28"/>
          <w:szCs w:val="28"/>
        </w:rPr>
        <w:t>Дж. Аткинсон</w:t>
      </w:r>
      <w:r w:rsidR="00700CD5" w:rsidRPr="004A6C63">
        <w:rPr>
          <w:rFonts w:ascii="Times New Roman" w:hAnsi="Times New Roman" w:cs="Times New Roman"/>
          <w:sz w:val="28"/>
          <w:szCs w:val="28"/>
        </w:rPr>
        <w:t>а</w:t>
      </w:r>
      <w:r w:rsidR="00237A12" w:rsidRPr="004A6C63">
        <w:rPr>
          <w:rFonts w:ascii="Times New Roman" w:hAnsi="Times New Roman" w:cs="Times New Roman"/>
          <w:sz w:val="28"/>
          <w:szCs w:val="28"/>
        </w:rPr>
        <w:t xml:space="preserve"> по собственному рисунку в технике акватинты</w:t>
      </w:r>
      <w:r w:rsidRPr="004A6C63">
        <w:rPr>
          <w:rFonts w:ascii="Times New Roman" w:hAnsi="Times New Roman" w:cs="Times New Roman"/>
          <w:sz w:val="28"/>
          <w:szCs w:val="28"/>
        </w:rPr>
        <w:t xml:space="preserve">. </w:t>
      </w:r>
      <w:r w:rsidR="00237A12" w:rsidRPr="004A6C63">
        <w:rPr>
          <w:rFonts w:ascii="Times New Roman" w:hAnsi="Times New Roman" w:cs="Times New Roman"/>
          <w:sz w:val="28"/>
          <w:szCs w:val="28"/>
        </w:rPr>
        <w:t>Гравюры ра</w:t>
      </w:r>
      <w:r w:rsidR="00696EA5">
        <w:rPr>
          <w:rFonts w:ascii="Times New Roman" w:hAnsi="Times New Roman" w:cs="Times New Roman"/>
          <w:sz w:val="28"/>
          <w:szCs w:val="28"/>
        </w:rPr>
        <w:t>скрашены вручную акварелью. 47,</w:t>
      </w:r>
      <w:r w:rsidR="00237A12" w:rsidRPr="004A6C63">
        <w:rPr>
          <w:rFonts w:ascii="Times New Roman" w:hAnsi="Times New Roman" w:cs="Times New Roman"/>
          <w:sz w:val="28"/>
          <w:szCs w:val="28"/>
        </w:rPr>
        <w:t>5х34 см.</w:t>
      </w:r>
    </w:p>
    <w:p w14:paraId="5A1F54FA" w14:textId="77777777" w:rsidR="00B30DF9" w:rsidRPr="004A6C63" w:rsidRDefault="00B30DF9" w:rsidP="00A251D5">
      <w:pPr>
        <w:ind w:left="709" w:firstLine="709"/>
        <w:rPr>
          <w:rFonts w:ascii="Times New Roman" w:hAnsi="Times New Roman" w:cs="Times New Roman"/>
          <w:sz w:val="28"/>
          <w:szCs w:val="28"/>
        </w:rPr>
      </w:pPr>
    </w:p>
    <w:p w14:paraId="20DFEA6E" w14:textId="77777777" w:rsidR="008A11D2" w:rsidRPr="004A6C63" w:rsidRDefault="008A11D2"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30942351" wp14:editId="3E1BBADC">
            <wp:extent cx="2842095" cy="3074959"/>
            <wp:effectExtent l="0" t="0" r="3175" b="0"/>
            <wp:docPr id="30" name="Изображение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Купеческая жена.jpg"/>
                    <pic:cNvPicPr/>
                  </pic:nvPicPr>
                  <pic:blipFill>
                    <a:blip r:embed="rId42">
                      <a:extLst>
                        <a:ext uri="{28A0092B-C50C-407E-A947-70E740481C1C}">
                          <a14:useLocalDpi xmlns:a14="http://schemas.microsoft.com/office/drawing/2010/main" val="0"/>
                        </a:ext>
                      </a:extLst>
                    </a:blip>
                    <a:stretch>
                      <a:fillRect/>
                    </a:stretch>
                  </pic:blipFill>
                  <pic:spPr>
                    <a:xfrm>
                      <a:off x="0" y="0"/>
                      <a:ext cx="2842545" cy="3075446"/>
                    </a:xfrm>
                    <a:prstGeom prst="rect">
                      <a:avLst/>
                    </a:prstGeom>
                  </pic:spPr>
                </pic:pic>
              </a:graphicData>
            </a:graphic>
          </wp:inline>
        </w:drawing>
      </w:r>
    </w:p>
    <w:p w14:paraId="4931437F" w14:textId="77777777" w:rsidR="008A11D2" w:rsidRPr="004A6C63" w:rsidRDefault="008A11D2" w:rsidP="00A251D5">
      <w:pPr>
        <w:ind w:left="709" w:firstLine="709"/>
        <w:rPr>
          <w:rFonts w:ascii="Times New Roman" w:hAnsi="Times New Roman" w:cs="Times New Roman"/>
          <w:sz w:val="28"/>
          <w:szCs w:val="28"/>
        </w:rPr>
      </w:pPr>
    </w:p>
    <w:p w14:paraId="01F72832" w14:textId="06D58772" w:rsidR="008A11D2" w:rsidRPr="004A6C63" w:rsidRDefault="008A11D2" w:rsidP="00421758">
      <w:pPr>
        <w:ind w:left="709" w:firstLine="709"/>
        <w:rPr>
          <w:rFonts w:ascii="Times New Roman" w:hAnsi="Times New Roman" w:cs="Times New Roman"/>
          <w:sz w:val="28"/>
          <w:szCs w:val="28"/>
        </w:rPr>
      </w:pPr>
      <w:r w:rsidRPr="004A6C63">
        <w:rPr>
          <w:rFonts w:ascii="Times New Roman" w:hAnsi="Times New Roman" w:cs="Times New Roman"/>
          <w:b/>
          <w:sz w:val="28"/>
          <w:szCs w:val="28"/>
        </w:rPr>
        <w:t>Ил. 26.</w:t>
      </w:r>
      <w:r w:rsidR="007A3A18" w:rsidRPr="004A6C63">
        <w:rPr>
          <w:rFonts w:ascii="Times New Roman" w:hAnsi="Times New Roman" w:cs="Times New Roman"/>
          <w:sz w:val="28"/>
          <w:szCs w:val="28"/>
        </w:rPr>
        <w:t>Тарелка десертная Гурьевского сервиза «Купеческая жена». 1809-1816</w:t>
      </w:r>
      <w:r w:rsidR="00FE7FB3">
        <w:rPr>
          <w:rFonts w:ascii="Times New Roman" w:hAnsi="Times New Roman" w:cs="Times New Roman"/>
          <w:sz w:val="28"/>
          <w:szCs w:val="28"/>
        </w:rPr>
        <w:t xml:space="preserve"> гг</w:t>
      </w:r>
      <w:r w:rsidR="007A3A18" w:rsidRPr="004A6C63">
        <w:rPr>
          <w:rFonts w:ascii="Times New Roman" w:hAnsi="Times New Roman" w:cs="Times New Roman"/>
          <w:sz w:val="28"/>
          <w:szCs w:val="28"/>
        </w:rPr>
        <w:t xml:space="preserve">. Фарфор, роспись </w:t>
      </w:r>
      <w:r w:rsidR="00B30DF9">
        <w:rPr>
          <w:rFonts w:ascii="Times New Roman" w:hAnsi="Times New Roman" w:cs="Times New Roman"/>
          <w:sz w:val="28"/>
          <w:szCs w:val="28"/>
        </w:rPr>
        <w:t>надглазурная, золочение. Диаметр</w:t>
      </w:r>
      <w:r w:rsidR="00696EA5">
        <w:rPr>
          <w:rFonts w:ascii="Times New Roman" w:hAnsi="Times New Roman" w:cs="Times New Roman"/>
          <w:sz w:val="28"/>
          <w:szCs w:val="28"/>
        </w:rPr>
        <w:t xml:space="preserve"> 24,</w:t>
      </w:r>
      <w:r w:rsidR="007A3A18" w:rsidRPr="004A6C63">
        <w:rPr>
          <w:rFonts w:ascii="Times New Roman" w:hAnsi="Times New Roman" w:cs="Times New Roman"/>
          <w:sz w:val="28"/>
          <w:szCs w:val="28"/>
        </w:rPr>
        <w:t>4. ГМЗ «Петергоф».</w:t>
      </w:r>
    </w:p>
    <w:p w14:paraId="01CDBD77" w14:textId="77777777" w:rsidR="008A11D2" w:rsidRPr="004A6C63" w:rsidRDefault="008A11D2" w:rsidP="00A251D5">
      <w:pPr>
        <w:ind w:left="709" w:firstLine="709"/>
        <w:rPr>
          <w:rFonts w:ascii="Times New Roman" w:hAnsi="Times New Roman" w:cs="Times New Roman"/>
          <w:sz w:val="28"/>
          <w:szCs w:val="28"/>
        </w:rPr>
      </w:pPr>
    </w:p>
    <w:p w14:paraId="4CEA33A8" w14:textId="77777777" w:rsidR="008A11D2" w:rsidRPr="004A6C63" w:rsidRDefault="008A11D2"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48DC5AFE" wp14:editId="489BB0A5">
            <wp:extent cx="4598406" cy="3336290"/>
            <wp:effectExtent l="0" t="0" r="0" b="0"/>
            <wp:docPr id="31" name="Изображение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going down on Ice hill.jpg"/>
                    <pic:cNvPicPr/>
                  </pic:nvPicPr>
                  <pic:blipFill>
                    <a:blip r:embed="rId43">
                      <a:extLst>
                        <a:ext uri="{28A0092B-C50C-407E-A947-70E740481C1C}">
                          <a14:useLocalDpi xmlns:a14="http://schemas.microsoft.com/office/drawing/2010/main" val="0"/>
                        </a:ext>
                      </a:extLst>
                    </a:blip>
                    <a:stretch>
                      <a:fillRect/>
                    </a:stretch>
                  </pic:blipFill>
                  <pic:spPr>
                    <a:xfrm>
                      <a:off x="0" y="0"/>
                      <a:ext cx="4599969" cy="3337424"/>
                    </a:xfrm>
                    <a:prstGeom prst="rect">
                      <a:avLst/>
                    </a:prstGeom>
                  </pic:spPr>
                </pic:pic>
              </a:graphicData>
            </a:graphic>
          </wp:inline>
        </w:drawing>
      </w:r>
    </w:p>
    <w:p w14:paraId="4FCC9210" w14:textId="77777777" w:rsidR="008A11D2" w:rsidRPr="004A6C63" w:rsidRDefault="008A11D2" w:rsidP="00A251D5">
      <w:pPr>
        <w:ind w:left="709" w:firstLine="709"/>
        <w:rPr>
          <w:rFonts w:ascii="Times New Roman" w:hAnsi="Times New Roman" w:cs="Times New Roman"/>
          <w:sz w:val="28"/>
          <w:szCs w:val="28"/>
        </w:rPr>
      </w:pPr>
    </w:p>
    <w:p w14:paraId="760C406F" w14:textId="66E5F3A5" w:rsidR="008A11D2" w:rsidRPr="004A6C63" w:rsidRDefault="008A11D2"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 27.</w:t>
      </w:r>
      <w:r w:rsidRPr="004A6C63">
        <w:rPr>
          <w:rFonts w:ascii="Times New Roman" w:hAnsi="Times New Roman" w:cs="Times New Roman"/>
          <w:sz w:val="28"/>
          <w:szCs w:val="28"/>
        </w:rPr>
        <w:t xml:space="preserve"> </w:t>
      </w:r>
      <w:r w:rsidR="00B30DF9">
        <w:rPr>
          <w:rFonts w:ascii="Times New Roman" w:hAnsi="Times New Roman" w:cs="Times New Roman"/>
          <w:sz w:val="28"/>
          <w:szCs w:val="28"/>
        </w:rPr>
        <w:t>Ледяные горки для детей</w:t>
      </w:r>
      <w:r w:rsidR="00FC4DBA" w:rsidRPr="004A6C63">
        <w:rPr>
          <w:rFonts w:ascii="Times New Roman" w:hAnsi="Times New Roman" w:cs="Times New Roman"/>
          <w:sz w:val="28"/>
          <w:szCs w:val="28"/>
        </w:rPr>
        <w:t>. Иллюстрация к «Живописным изображениям нравов…» Дж. Аткинсона и Дж. Уокера. 1803-1804</w:t>
      </w:r>
      <w:r w:rsidR="00A47C7A">
        <w:rPr>
          <w:rFonts w:ascii="Times New Roman" w:hAnsi="Times New Roman" w:cs="Times New Roman"/>
          <w:sz w:val="28"/>
          <w:szCs w:val="28"/>
        </w:rPr>
        <w:t xml:space="preserve"> гг</w:t>
      </w:r>
      <w:r w:rsidR="00B30DF9">
        <w:rPr>
          <w:rFonts w:ascii="Times New Roman" w:hAnsi="Times New Roman" w:cs="Times New Roman"/>
          <w:sz w:val="28"/>
          <w:szCs w:val="28"/>
        </w:rPr>
        <w:t xml:space="preserve">. Гравюра </w:t>
      </w:r>
      <w:r w:rsidR="00FC4DBA" w:rsidRPr="004A6C63">
        <w:rPr>
          <w:rFonts w:ascii="Times New Roman" w:hAnsi="Times New Roman" w:cs="Times New Roman"/>
          <w:sz w:val="28"/>
          <w:szCs w:val="28"/>
        </w:rPr>
        <w:t>Дж. Аткинсон</w:t>
      </w:r>
      <w:r w:rsidR="00700CD5" w:rsidRPr="004A6C63">
        <w:rPr>
          <w:rFonts w:ascii="Times New Roman" w:hAnsi="Times New Roman" w:cs="Times New Roman"/>
          <w:sz w:val="28"/>
          <w:szCs w:val="28"/>
        </w:rPr>
        <w:t>а</w:t>
      </w:r>
      <w:r w:rsidR="00FC4DBA" w:rsidRPr="004A6C63">
        <w:rPr>
          <w:rFonts w:ascii="Times New Roman" w:hAnsi="Times New Roman" w:cs="Times New Roman"/>
          <w:sz w:val="28"/>
          <w:szCs w:val="28"/>
        </w:rPr>
        <w:t xml:space="preserve"> по собственному рисунку в технике акватинты. Гравюры ра</w:t>
      </w:r>
      <w:r w:rsidR="00696EA5">
        <w:rPr>
          <w:rFonts w:ascii="Times New Roman" w:hAnsi="Times New Roman" w:cs="Times New Roman"/>
          <w:sz w:val="28"/>
          <w:szCs w:val="28"/>
        </w:rPr>
        <w:t>скрашены вручную акварелью. 47,</w:t>
      </w:r>
      <w:r w:rsidR="00FC4DBA" w:rsidRPr="004A6C63">
        <w:rPr>
          <w:rFonts w:ascii="Times New Roman" w:hAnsi="Times New Roman" w:cs="Times New Roman"/>
          <w:sz w:val="28"/>
          <w:szCs w:val="28"/>
        </w:rPr>
        <w:t>5х34 см.</w:t>
      </w:r>
    </w:p>
    <w:p w14:paraId="4F10CD3F" w14:textId="77777777" w:rsidR="008A11D2" w:rsidRPr="004A6C63" w:rsidRDefault="008A11D2" w:rsidP="00A251D5">
      <w:pPr>
        <w:ind w:left="709" w:firstLine="709"/>
        <w:rPr>
          <w:rFonts w:ascii="Times New Roman" w:hAnsi="Times New Roman" w:cs="Times New Roman"/>
          <w:sz w:val="28"/>
          <w:szCs w:val="28"/>
        </w:rPr>
      </w:pPr>
    </w:p>
    <w:p w14:paraId="529ECB84" w14:textId="77777777" w:rsidR="008A11D2" w:rsidRPr="004A6C63" w:rsidRDefault="008A11D2"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17D472C6" wp14:editId="4C43DEAF">
            <wp:extent cx="4899566" cy="3238252"/>
            <wp:effectExtent l="0" t="0" r="3175" b="0"/>
            <wp:docPr id="32" name="Изображение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имние горы.jpg"/>
                    <pic:cNvPicPr/>
                  </pic:nvPicPr>
                  <pic:blipFill>
                    <a:blip r:embed="rId44">
                      <a:extLst>
                        <a:ext uri="{28A0092B-C50C-407E-A947-70E740481C1C}">
                          <a14:useLocalDpi xmlns:a14="http://schemas.microsoft.com/office/drawing/2010/main" val="0"/>
                        </a:ext>
                      </a:extLst>
                    </a:blip>
                    <a:stretch>
                      <a:fillRect/>
                    </a:stretch>
                  </pic:blipFill>
                  <pic:spPr>
                    <a:xfrm>
                      <a:off x="0" y="0"/>
                      <a:ext cx="4899652" cy="3238309"/>
                    </a:xfrm>
                    <a:prstGeom prst="rect">
                      <a:avLst/>
                    </a:prstGeom>
                  </pic:spPr>
                </pic:pic>
              </a:graphicData>
            </a:graphic>
          </wp:inline>
        </w:drawing>
      </w:r>
    </w:p>
    <w:p w14:paraId="30F27ACB" w14:textId="77777777" w:rsidR="008A11D2" w:rsidRPr="004A6C63" w:rsidRDefault="008A11D2" w:rsidP="00A251D5">
      <w:pPr>
        <w:ind w:left="709" w:firstLine="709"/>
        <w:rPr>
          <w:rFonts w:ascii="Times New Roman" w:hAnsi="Times New Roman" w:cs="Times New Roman"/>
          <w:sz w:val="28"/>
          <w:szCs w:val="28"/>
        </w:rPr>
      </w:pPr>
    </w:p>
    <w:p w14:paraId="615D908A" w14:textId="47922058" w:rsidR="008A11D2" w:rsidRPr="004A6C63" w:rsidRDefault="008A11D2" w:rsidP="00A251D5">
      <w:pPr>
        <w:ind w:left="709" w:firstLine="709"/>
        <w:rPr>
          <w:rFonts w:ascii="Times New Roman" w:hAnsi="Times New Roman" w:cs="Times New Roman"/>
          <w:sz w:val="28"/>
          <w:szCs w:val="28"/>
          <w:lang w:val="en-US"/>
        </w:rPr>
      </w:pPr>
      <w:r w:rsidRPr="004A6C63">
        <w:rPr>
          <w:rFonts w:ascii="Times New Roman" w:hAnsi="Times New Roman" w:cs="Times New Roman"/>
          <w:b/>
          <w:sz w:val="28"/>
          <w:szCs w:val="28"/>
        </w:rPr>
        <w:t>Ил. 28.</w:t>
      </w:r>
      <w:r w:rsidR="00F513B8" w:rsidRPr="004A6C63">
        <w:rPr>
          <w:rFonts w:ascii="Times New Roman" w:hAnsi="Times New Roman" w:cs="Times New Roman"/>
          <w:sz w:val="28"/>
          <w:szCs w:val="28"/>
        </w:rPr>
        <w:t>Тарелка десертная Гурьевского сервиза «Зимние горы». 1809-1816</w:t>
      </w:r>
      <w:r w:rsidR="00FE7FB3">
        <w:rPr>
          <w:rFonts w:ascii="Times New Roman" w:hAnsi="Times New Roman" w:cs="Times New Roman"/>
          <w:sz w:val="28"/>
          <w:szCs w:val="28"/>
        </w:rPr>
        <w:t xml:space="preserve"> гг</w:t>
      </w:r>
      <w:r w:rsidR="00F513B8" w:rsidRPr="004A6C63">
        <w:rPr>
          <w:rFonts w:ascii="Times New Roman" w:hAnsi="Times New Roman" w:cs="Times New Roman"/>
          <w:sz w:val="28"/>
          <w:szCs w:val="28"/>
        </w:rPr>
        <w:t xml:space="preserve">. Фарфор, роспись </w:t>
      </w:r>
      <w:r w:rsidR="00B30DF9">
        <w:rPr>
          <w:rFonts w:ascii="Times New Roman" w:hAnsi="Times New Roman" w:cs="Times New Roman"/>
          <w:sz w:val="28"/>
          <w:szCs w:val="28"/>
        </w:rPr>
        <w:t>надглазурная, золочение. Диаметр</w:t>
      </w:r>
      <w:r w:rsidR="00696EA5">
        <w:rPr>
          <w:rFonts w:ascii="Times New Roman" w:hAnsi="Times New Roman" w:cs="Times New Roman"/>
          <w:sz w:val="28"/>
          <w:szCs w:val="28"/>
        </w:rPr>
        <w:t xml:space="preserve"> 24,</w:t>
      </w:r>
      <w:r w:rsidR="00F513B8" w:rsidRPr="004A6C63">
        <w:rPr>
          <w:rFonts w:ascii="Times New Roman" w:hAnsi="Times New Roman" w:cs="Times New Roman"/>
          <w:sz w:val="28"/>
          <w:szCs w:val="28"/>
        </w:rPr>
        <w:t>4. ГМЗ «Петергоф».</w:t>
      </w:r>
    </w:p>
    <w:p w14:paraId="5D7EF352" w14:textId="77777777" w:rsidR="008A11D2" w:rsidRPr="004A6C63" w:rsidRDefault="008A11D2" w:rsidP="00A251D5">
      <w:pPr>
        <w:ind w:left="709" w:firstLine="709"/>
        <w:rPr>
          <w:rFonts w:ascii="Times New Roman" w:hAnsi="Times New Roman" w:cs="Times New Roman"/>
          <w:color w:val="000000" w:themeColor="text1"/>
          <w:sz w:val="28"/>
          <w:szCs w:val="28"/>
          <w:lang w:val="en-US"/>
        </w:rPr>
      </w:pPr>
    </w:p>
    <w:p w14:paraId="6A496DEC" w14:textId="77777777" w:rsidR="008A11D2" w:rsidRPr="004A6C63" w:rsidRDefault="008A11D2"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62C2C7B9" wp14:editId="382576C5">
            <wp:extent cx="4556156" cy="3336338"/>
            <wp:effectExtent l="0" t="0" r="0" b="0"/>
            <wp:docPr id="33" name="Изображение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гра в свайку.jpg"/>
                    <pic:cNvPicPr/>
                  </pic:nvPicPr>
                  <pic:blipFill>
                    <a:blip r:embed="rId45">
                      <a:extLst>
                        <a:ext uri="{28A0092B-C50C-407E-A947-70E740481C1C}">
                          <a14:useLocalDpi xmlns:a14="http://schemas.microsoft.com/office/drawing/2010/main" val="0"/>
                        </a:ext>
                      </a:extLst>
                    </a:blip>
                    <a:stretch>
                      <a:fillRect/>
                    </a:stretch>
                  </pic:blipFill>
                  <pic:spPr>
                    <a:xfrm>
                      <a:off x="0" y="0"/>
                      <a:ext cx="4559138" cy="3338522"/>
                    </a:xfrm>
                    <a:prstGeom prst="rect">
                      <a:avLst/>
                    </a:prstGeom>
                  </pic:spPr>
                </pic:pic>
              </a:graphicData>
            </a:graphic>
          </wp:inline>
        </w:drawing>
      </w:r>
    </w:p>
    <w:p w14:paraId="1E0AEE79" w14:textId="77777777" w:rsidR="008A11D2" w:rsidRPr="004A6C63" w:rsidRDefault="008A11D2" w:rsidP="00A251D5">
      <w:pPr>
        <w:ind w:left="709" w:firstLine="709"/>
        <w:rPr>
          <w:rFonts w:ascii="Times New Roman" w:hAnsi="Times New Roman" w:cs="Times New Roman"/>
          <w:sz w:val="28"/>
          <w:szCs w:val="28"/>
        </w:rPr>
      </w:pPr>
    </w:p>
    <w:p w14:paraId="246B557A" w14:textId="39E46687" w:rsidR="008A11D2" w:rsidRPr="004A6C63" w:rsidRDefault="008A11D2"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 29.</w:t>
      </w:r>
      <w:r w:rsidR="00FC4DBA" w:rsidRPr="004A6C63">
        <w:rPr>
          <w:rFonts w:ascii="Times New Roman" w:hAnsi="Times New Roman" w:cs="Times New Roman"/>
          <w:sz w:val="28"/>
          <w:szCs w:val="28"/>
        </w:rPr>
        <w:t xml:space="preserve"> </w:t>
      </w:r>
      <w:r w:rsidR="00B30DF9">
        <w:rPr>
          <w:rFonts w:ascii="Times New Roman" w:hAnsi="Times New Roman" w:cs="Times New Roman"/>
          <w:sz w:val="28"/>
          <w:szCs w:val="28"/>
        </w:rPr>
        <w:t>Игра в свайку</w:t>
      </w:r>
      <w:r w:rsidR="00FC4DBA" w:rsidRPr="004A6C63">
        <w:rPr>
          <w:rFonts w:ascii="Times New Roman" w:hAnsi="Times New Roman" w:cs="Times New Roman"/>
          <w:sz w:val="28"/>
          <w:szCs w:val="28"/>
        </w:rPr>
        <w:t>. Иллюстрация к «Живописным изображениям нравов…» Дж. Аткинсона и Дж. Уокера. 1803-1804</w:t>
      </w:r>
      <w:r w:rsidR="00FE7FB3">
        <w:rPr>
          <w:rFonts w:ascii="Times New Roman" w:hAnsi="Times New Roman" w:cs="Times New Roman"/>
          <w:sz w:val="28"/>
          <w:szCs w:val="28"/>
        </w:rPr>
        <w:t xml:space="preserve"> гг</w:t>
      </w:r>
      <w:r w:rsidR="00B30DF9">
        <w:rPr>
          <w:rFonts w:ascii="Times New Roman" w:hAnsi="Times New Roman" w:cs="Times New Roman"/>
          <w:sz w:val="28"/>
          <w:szCs w:val="28"/>
        </w:rPr>
        <w:t>. Гравюра</w:t>
      </w:r>
      <w:r w:rsidR="00FC4DBA" w:rsidRPr="004A6C63">
        <w:rPr>
          <w:rFonts w:ascii="Times New Roman" w:hAnsi="Times New Roman" w:cs="Times New Roman"/>
          <w:sz w:val="28"/>
          <w:szCs w:val="28"/>
        </w:rPr>
        <w:t xml:space="preserve"> Дж. Аткинсон</w:t>
      </w:r>
      <w:r w:rsidR="00700CD5" w:rsidRPr="004A6C63">
        <w:rPr>
          <w:rFonts w:ascii="Times New Roman" w:hAnsi="Times New Roman" w:cs="Times New Roman"/>
          <w:sz w:val="28"/>
          <w:szCs w:val="28"/>
        </w:rPr>
        <w:t>а</w:t>
      </w:r>
      <w:r w:rsidR="00FC4DBA" w:rsidRPr="004A6C63">
        <w:rPr>
          <w:rFonts w:ascii="Times New Roman" w:hAnsi="Times New Roman" w:cs="Times New Roman"/>
          <w:sz w:val="28"/>
          <w:szCs w:val="28"/>
        </w:rPr>
        <w:t xml:space="preserve"> по собственному рисунку в технике акватинты. Гравюры ра</w:t>
      </w:r>
      <w:r w:rsidR="00696EA5">
        <w:rPr>
          <w:rFonts w:ascii="Times New Roman" w:hAnsi="Times New Roman" w:cs="Times New Roman"/>
          <w:sz w:val="28"/>
          <w:szCs w:val="28"/>
        </w:rPr>
        <w:t>скрашены вручную акварелью. 47,</w:t>
      </w:r>
      <w:r w:rsidR="00FC4DBA" w:rsidRPr="004A6C63">
        <w:rPr>
          <w:rFonts w:ascii="Times New Roman" w:hAnsi="Times New Roman" w:cs="Times New Roman"/>
          <w:sz w:val="28"/>
          <w:szCs w:val="28"/>
        </w:rPr>
        <w:t>5х34 см.</w:t>
      </w:r>
    </w:p>
    <w:p w14:paraId="44BAE1AB" w14:textId="77777777" w:rsidR="008A11D2" w:rsidRPr="004A6C63" w:rsidRDefault="008A11D2" w:rsidP="00A251D5">
      <w:pPr>
        <w:ind w:left="709" w:firstLine="709"/>
        <w:rPr>
          <w:rFonts w:ascii="Times New Roman" w:hAnsi="Times New Roman" w:cs="Times New Roman"/>
          <w:sz w:val="28"/>
          <w:szCs w:val="28"/>
        </w:rPr>
      </w:pPr>
    </w:p>
    <w:p w14:paraId="50702760" w14:textId="77777777" w:rsidR="008A11D2" w:rsidRPr="004A6C63" w:rsidRDefault="008A11D2"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523A6437" wp14:editId="25238167">
            <wp:extent cx="4115435" cy="3700782"/>
            <wp:effectExtent l="0" t="0" r="0" b="7620"/>
            <wp:docPr id="34" name="Изображение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гра в свайку тарелка.jpg"/>
                    <pic:cNvPicPr/>
                  </pic:nvPicPr>
                  <pic:blipFill rotWithShape="1">
                    <a:blip r:embed="rId46">
                      <a:extLst>
                        <a:ext uri="{28A0092B-C50C-407E-A947-70E740481C1C}">
                          <a14:useLocalDpi xmlns:a14="http://schemas.microsoft.com/office/drawing/2010/main" val="0"/>
                        </a:ext>
                      </a:extLst>
                    </a:blip>
                    <a:srcRect r="-341" b="29820"/>
                    <a:stretch/>
                  </pic:blipFill>
                  <pic:spPr bwMode="auto">
                    <a:xfrm>
                      <a:off x="0" y="0"/>
                      <a:ext cx="4116121" cy="3701399"/>
                    </a:xfrm>
                    <a:prstGeom prst="rect">
                      <a:avLst/>
                    </a:prstGeom>
                    <a:ln>
                      <a:noFill/>
                    </a:ln>
                    <a:extLst>
                      <a:ext uri="{53640926-AAD7-44d8-BBD7-CCE9431645EC}">
                        <a14:shadowObscured xmlns:a14="http://schemas.microsoft.com/office/drawing/2010/main"/>
                      </a:ext>
                    </a:extLst>
                  </pic:spPr>
                </pic:pic>
              </a:graphicData>
            </a:graphic>
          </wp:inline>
        </w:drawing>
      </w:r>
    </w:p>
    <w:p w14:paraId="79A367F0" w14:textId="77777777" w:rsidR="008A11D2" w:rsidRPr="004A6C63" w:rsidRDefault="008A11D2" w:rsidP="00A251D5">
      <w:pPr>
        <w:ind w:left="709" w:firstLine="709"/>
        <w:rPr>
          <w:rFonts w:ascii="Times New Roman" w:hAnsi="Times New Roman" w:cs="Times New Roman"/>
          <w:sz w:val="28"/>
          <w:szCs w:val="28"/>
        </w:rPr>
      </w:pPr>
    </w:p>
    <w:p w14:paraId="0CD748C5" w14:textId="0C9F0BD9" w:rsidR="00347BB5" w:rsidRPr="004A6C63" w:rsidRDefault="008A11D2"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 30.</w:t>
      </w:r>
      <w:r w:rsidR="00347BB5" w:rsidRPr="004A6C63">
        <w:rPr>
          <w:rFonts w:ascii="Times New Roman" w:hAnsi="Times New Roman" w:cs="Times New Roman"/>
          <w:sz w:val="28"/>
          <w:szCs w:val="28"/>
        </w:rPr>
        <w:t>Тарелка десертная Гурьевского сервиза «Игра в свайку». 1809-1816</w:t>
      </w:r>
      <w:r w:rsidR="00FE7FB3">
        <w:rPr>
          <w:rFonts w:ascii="Times New Roman" w:hAnsi="Times New Roman" w:cs="Times New Roman"/>
          <w:sz w:val="28"/>
          <w:szCs w:val="28"/>
        </w:rPr>
        <w:t xml:space="preserve"> гг</w:t>
      </w:r>
      <w:r w:rsidR="00347BB5" w:rsidRPr="004A6C63">
        <w:rPr>
          <w:rFonts w:ascii="Times New Roman" w:hAnsi="Times New Roman" w:cs="Times New Roman"/>
          <w:sz w:val="28"/>
          <w:szCs w:val="28"/>
        </w:rPr>
        <w:t xml:space="preserve">. Фарфор, роспись </w:t>
      </w:r>
      <w:r w:rsidR="00B30DF9">
        <w:rPr>
          <w:rFonts w:ascii="Times New Roman" w:hAnsi="Times New Roman" w:cs="Times New Roman"/>
          <w:sz w:val="28"/>
          <w:szCs w:val="28"/>
        </w:rPr>
        <w:t>надглазурная, золочение. Диаметр</w:t>
      </w:r>
      <w:r w:rsidR="00696EA5">
        <w:rPr>
          <w:rFonts w:ascii="Times New Roman" w:hAnsi="Times New Roman" w:cs="Times New Roman"/>
          <w:sz w:val="28"/>
          <w:szCs w:val="28"/>
        </w:rPr>
        <w:t xml:space="preserve"> 24,</w:t>
      </w:r>
      <w:r w:rsidR="00347BB5" w:rsidRPr="004A6C63">
        <w:rPr>
          <w:rFonts w:ascii="Times New Roman" w:hAnsi="Times New Roman" w:cs="Times New Roman"/>
          <w:sz w:val="28"/>
          <w:szCs w:val="28"/>
        </w:rPr>
        <w:t>4. ГРМ.</w:t>
      </w:r>
    </w:p>
    <w:p w14:paraId="3A0F544E" w14:textId="77777777" w:rsidR="0064170F" w:rsidRPr="004A6C63" w:rsidRDefault="0064170F" w:rsidP="00A251D5">
      <w:pPr>
        <w:ind w:left="709" w:firstLine="709"/>
        <w:rPr>
          <w:rFonts w:ascii="Times New Roman" w:hAnsi="Times New Roman" w:cs="Times New Roman"/>
          <w:sz w:val="28"/>
          <w:szCs w:val="28"/>
        </w:rPr>
      </w:pPr>
    </w:p>
    <w:p w14:paraId="79220AA6" w14:textId="77777777" w:rsidR="0064170F" w:rsidRPr="004A6C63" w:rsidRDefault="0064170F"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5E2803B7" wp14:editId="40235F45">
            <wp:extent cx="2864884" cy="3702685"/>
            <wp:effectExtent l="0" t="0" r="5715" b="5715"/>
            <wp:docPr id="35" name="Изображение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dovskayadevushka..jpg"/>
                    <pic:cNvPicPr/>
                  </pic:nvPicPr>
                  <pic:blipFill>
                    <a:blip r:embed="rId47">
                      <a:extLst>
                        <a:ext uri="{28A0092B-C50C-407E-A947-70E740481C1C}">
                          <a14:useLocalDpi xmlns:a14="http://schemas.microsoft.com/office/drawing/2010/main" val="0"/>
                        </a:ext>
                      </a:extLst>
                    </a:blip>
                    <a:stretch>
                      <a:fillRect/>
                    </a:stretch>
                  </pic:blipFill>
                  <pic:spPr>
                    <a:xfrm>
                      <a:off x="0" y="0"/>
                      <a:ext cx="2865166" cy="3703050"/>
                    </a:xfrm>
                    <a:prstGeom prst="rect">
                      <a:avLst/>
                    </a:prstGeom>
                  </pic:spPr>
                </pic:pic>
              </a:graphicData>
            </a:graphic>
          </wp:inline>
        </w:drawing>
      </w:r>
    </w:p>
    <w:p w14:paraId="29FF8C19" w14:textId="77777777" w:rsidR="0064170F" w:rsidRPr="004A6C63" w:rsidRDefault="0064170F" w:rsidP="00A251D5">
      <w:pPr>
        <w:ind w:left="709" w:firstLine="709"/>
        <w:rPr>
          <w:rFonts w:ascii="Times New Roman" w:hAnsi="Times New Roman" w:cs="Times New Roman"/>
          <w:sz w:val="28"/>
          <w:szCs w:val="28"/>
        </w:rPr>
      </w:pPr>
    </w:p>
    <w:p w14:paraId="4BAE766B" w14:textId="455107CB" w:rsidR="0064170F" w:rsidRPr="004A6C63" w:rsidRDefault="0064170F" w:rsidP="00A251D5">
      <w:pPr>
        <w:ind w:left="709" w:firstLine="709"/>
        <w:rPr>
          <w:rFonts w:ascii="Times New Roman" w:hAnsi="Times New Roman" w:cs="Times New Roman"/>
          <w:color w:val="000000"/>
          <w:sz w:val="28"/>
          <w:szCs w:val="28"/>
        </w:rPr>
      </w:pPr>
      <w:r w:rsidRPr="004A6C63">
        <w:rPr>
          <w:rFonts w:ascii="Times New Roman" w:hAnsi="Times New Roman" w:cs="Times New Roman"/>
          <w:b/>
          <w:sz w:val="28"/>
          <w:szCs w:val="28"/>
        </w:rPr>
        <w:t xml:space="preserve">Ил. 31. </w:t>
      </w:r>
      <w:r w:rsidR="00B30DF9">
        <w:rPr>
          <w:rFonts w:ascii="Times New Roman" w:hAnsi="Times New Roman" w:cs="Times New Roman"/>
          <w:sz w:val="28"/>
          <w:szCs w:val="28"/>
        </w:rPr>
        <w:t>Мордовская девка</w:t>
      </w:r>
      <w:r w:rsidR="00CD0E16" w:rsidRPr="004A6C63">
        <w:rPr>
          <w:rFonts w:ascii="Times New Roman" w:hAnsi="Times New Roman" w:cs="Times New Roman"/>
          <w:sz w:val="28"/>
          <w:szCs w:val="28"/>
        </w:rPr>
        <w:t>. Иллюстрация к</w:t>
      </w:r>
      <w:r w:rsidR="005B4C76">
        <w:rPr>
          <w:rFonts w:ascii="Times New Roman" w:hAnsi="Times New Roman" w:cs="Times New Roman"/>
          <w:sz w:val="28"/>
          <w:szCs w:val="28"/>
        </w:rPr>
        <w:t xml:space="preserve"> </w:t>
      </w:r>
      <w:r w:rsidR="00CD0E16" w:rsidRPr="004A6C63">
        <w:rPr>
          <w:rFonts w:ascii="Times New Roman" w:hAnsi="Times New Roman" w:cs="Times New Roman"/>
          <w:color w:val="000000"/>
          <w:sz w:val="28"/>
          <w:szCs w:val="28"/>
        </w:rPr>
        <w:t>«Народам</w:t>
      </w:r>
      <w:r w:rsidRPr="004A6C63">
        <w:rPr>
          <w:rFonts w:ascii="Times New Roman" w:hAnsi="Times New Roman" w:cs="Times New Roman"/>
          <w:color w:val="000000"/>
          <w:sz w:val="28"/>
          <w:szCs w:val="28"/>
        </w:rPr>
        <w:t xml:space="preserve"> России</w:t>
      </w:r>
      <w:r w:rsidR="00CD0E16" w:rsidRPr="004A6C63">
        <w:rPr>
          <w:rFonts w:ascii="Times New Roman" w:hAnsi="Times New Roman" w:cs="Times New Roman"/>
          <w:color w:val="000000"/>
          <w:sz w:val="28"/>
          <w:szCs w:val="28"/>
        </w:rPr>
        <w:t>…</w:t>
      </w:r>
      <w:r w:rsidRPr="004A6C63">
        <w:rPr>
          <w:rFonts w:ascii="Times New Roman" w:hAnsi="Times New Roman" w:cs="Times New Roman"/>
          <w:color w:val="000000" w:themeColor="text1"/>
          <w:sz w:val="28"/>
          <w:szCs w:val="28"/>
        </w:rPr>
        <w:t>» Карла Рех</w:t>
      </w:r>
      <w:r w:rsidR="00B30DF9">
        <w:rPr>
          <w:rFonts w:ascii="Times New Roman" w:hAnsi="Times New Roman" w:cs="Times New Roman"/>
          <w:color w:val="000000" w:themeColor="text1"/>
          <w:sz w:val="28"/>
          <w:szCs w:val="28"/>
        </w:rPr>
        <w:t xml:space="preserve">берга (1812-1813 гг.). Гравер </w:t>
      </w:r>
      <w:r w:rsidRPr="004A6C63">
        <w:rPr>
          <w:rFonts w:ascii="Times New Roman" w:hAnsi="Times New Roman" w:cs="Times New Roman"/>
          <w:color w:val="000000" w:themeColor="text1"/>
          <w:sz w:val="28"/>
          <w:szCs w:val="28"/>
        </w:rPr>
        <w:t>Е.</w:t>
      </w:r>
      <w:r w:rsidR="005B4C76">
        <w:rPr>
          <w:rFonts w:ascii="Times New Roman" w:hAnsi="Times New Roman" w:cs="Times New Roman"/>
          <w:color w:val="000000" w:themeColor="text1"/>
          <w:sz w:val="28"/>
          <w:szCs w:val="28"/>
        </w:rPr>
        <w:t xml:space="preserve"> </w:t>
      </w:r>
      <w:r w:rsidRPr="004A6C63">
        <w:rPr>
          <w:rFonts w:ascii="Times New Roman" w:hAnsi="Times New Roman" w:cs="Times New Roman"/>
          <w:color w:val="000000" w:themeColor="text1"/>
          <w:sz w:val="28"/>
          <w:szCs w:val="28"/>
        </w:rPr>
        <w:t>М. Корнеев.</w:t>
      </w:r>
      <w:r w:rsidR="00CD0E16" w:rsidRPr="004A6C63">
        <w:rPr>
          <w:rFonts w:ascii="Times New Roman" w:hAnsi="Times New Roman" w:cs="Times New Roman"/>
          <w:color w:val="000000" w:themeColor="text1"/>
          <w:sz w:val="28"/>
          <w:szCs w:val="28"/>
        </w:rPr>
        <w:t xml:space="preserve"> Гравюры выполнены в технике акватинты, офортов и меццо-тинты. Все раскрашены от руки.</w:t>
      </w:r>
      <w:r w:rsidR="00696EA5">
        <w:rPr>
          <w:rFonts w:ascii="Times New Roman" w:hAnsi="Times New Roman" w:cs="Times New Roman"/>
          <w:color w:val="000000" w:themeColor="text1"/>
          <w:sz w:val="28"/>
          <w:szCs w:val="28"/>
        </w:rPr>
        <w:t xml:space="preserve"> </w:t>
      </w:r>
      <w:r w:rsidR="00CD0E16" w:rsidRPr="004A6C63">
        <w:rPr>
          <w:rFonts w:ascii="Times New Roman" w:hAnsi="Times New Roman" w:cs="Times New Roman"/>
          <w:color w:val="000000" w:themeColor="text1"/>
          <w:sz w:val="28"/>
          <w:szCs w:val="28"/>
        </w:rPr>
        <w:t>48х39 см.</w:t>
      </w:r>
    </w:p>
    <w:p w14:paraId="7F01D0D1" w14:textId="77777777" w:rsidR="0064170F" w:rsidRPr="004A6C63" w:rsidRDefault="0064170F" w:rsidP="00A251D5">
      <w:pPr>
        <w:ind w:left="709" w:firstLine="709"/>
        <w:rPr>
          <w:rFonts w:ascii="Times New Roman" w:hAnsi="Times New Roman" w:cs="Times New Roman"/>
          <w:color w:val="000000"/>
          <w:sz w:val="28"/>
          <w:szCs w:val="28"/>
        </w:rPr>
      </w:pPr>
    </w:p>
    <w:p w14:paraId="03B4DBFD" w14:textId="77777777" w:rsidR="0064170F" w:rsidRPr="004A6C63" w:rsidRDefault="0064170F"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280AA11A" wp14:editId="3AD31D6A">
            <wp:extent cx="3625850" cy="3238473"/>
            <wp:effectExtent l="0" t="0" r="6350" b="0"/>
            <wp:docPr id="36" name="Изображение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довка.jpg"/>
                    <pic:cNvPicPr/>
                  </pic:nvPicPr>
                  <pic:blipFill rotWithShape="1">
                    <a:blip r:embed="rId48">
                      <a:extLst>
                        <a:ext uri="{28A0092B-C50C-407E-A947-70E740481C1C}">
                          <a14:useLocalDpi xmlns:a14="http://schemas.microsoft.com/office/drawing/2010/main" val="0"/>
                        </a:ext>
                      </a:extLst>
                    </a:blip>
                    <a:srcRect r="-118" b="22110"/>
                    <a:stretch/>
                  </pic:blipFill>
                  <pic:spPr bwMode="auto">
                    <a:xfrm>
                      <a:off x="0" y="0"/>
                      <a:ext cx="3626947" cy="3239452"/>
                    </a:xfrm>
                    <a:prstGeom prst="rect">
                      <a:avLst/>
                    </a:prstGeom>
                    <a:ln>
                      <a:noFill/>
                    </a:ln>
                    <a:extLst>
                      <a:ext uri="{53640926-AAD7-44d8-BBD7-CCE9431645EC}">
                        <a14:shadowObscured xmlns:a14="http://schemas.microsoft.com/office/drawing/2010/main"/>
                      </a:ext>
                    </a:extLst>
                  </pic:spPr>
                </pic:pic>
              </a:graphicData>
            </a:graphic>
          </wp:inline>
        </w:drawing>
      </w:r>
    </w:p>
    <w:p w14:paraId="4C682857" w14:textId="77777777" w:rsidR="0064170F" w:rsidRPr="004A6C63" w:rsidRDefault="0064170F" w:rsidP="00A251D5">
      <w:pPr>
        <w:ind w:left="709" w:firstLine="709"/>
        <w:rPr>
          <w:rFonts w:ascii="Times New Roman" w:hAnsi="Times New Roman" w:cs="Times New Roman"/>
          <w:sz w:val="28"/>
          <w:szCs w:val="28"/>
        </w:rPr>
      </w:pPr>
    </w:p>
    <w:p w14:paraId="52E06A9F" w14:textId="5C368F6F" w:rsidR="008A11D2" w:rsidRPr="00421758" w:rsidRDefault="0064170F" w:rsidP="00421758">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32. </w:t>
      </w:r>
      <w:r w:rsidR="00C05672" w:rsidRPr="004A6C63">
        <w:rPr>
          <w:rFonts w:ascii="Times New Roman" w:hAnsi="Times New Roman" w:cs="Times New Roman"/>
          <w:sz w:val="28"/>
          <w:szCs w:val="28"/>
        </w:rPr>
        <w:t>Тарелка десертная Гурьевского сервиза с изображением мордовки. 1809-1816</w:t>
      </w:r>
      <w:r w:rsidR="00FE7FB3">
        <w:rPr>
          <w:rFonts w:ascii="Times New Roman" w:hAnsi="Times New Roman" w:cs="Times New Roman"/>
          <w:sz w:val="28"/>
          <w:szCs w:val="28"/>
        </w:rPr>
        <w:t xml:space="preserve"> гг</w:t>
      </w:r>
      <w:r w:rsidR="00C05672" w:rsidRPr="004A6C63">
        <w:rPr>
          <w:rFonts w:ascii="Times New Roman" w:hAnsi="Times New Roman" w:cs="Times New Roman"/>
          <w:sz w:val="28"/>
          <w:szCs w:val="28"/>
        </w:rPr>
        <w:t xml:space="preserve">. Фарфор, роспись надглазурная, золочение. </w:t>
      </w:r>
      <w:r w:rsidR="00A1074A" w:rsidRPr="004A6C63">
        <w:rPr>
          <w:rFonts w:ascii="Times New Roman" w:hAnsi="Times New Roman" w:cs="Times New Roman"/>
          <w:sz w:val="28"/>
          <w:szCs w:val="28"/>
        </w:rPr>
        <w:t xml:space="preserve">Без марки. </w:t>
      </w:r>
      <w:r w:rsidR="00B30DF9">
        <w:rPr>
          <w:rFonts w:ascii="Times New Roman" w:hAnsi="Times New Roman" w:cs="Times New Roman"/>
          <w:sz w:val="28"/>
          <w:szCs w:val="28"/>
        </w:rPr>
        <w:t>Диаметр</w:t>
      </w:r>
      <w:r w:rsidR="00696EA5">
        <w:rPr>
          <w:rFonts w:ascii="Times New Roman" w:hAnsi="Times New Roman" w:cs="Times New Roman"/>
          <w:sz w:val="28"/>
          <w:szCs w:val="28"/>
        </w:rPr>
        <w:t xml:space="preserve"> 24,</w:t>
      </w:r>
      <w:r w:rsidR="00C05672" w:rsidRPr="004A6C63">
        <w:rPr>
          <w:rFonts w:ascii="Times New Roman" w:hAnsi="Times New Roman" w:cs="Times New Roman"/>
          <w:sz w:val="28"/>
          <w:szCs w:val="28"/>
        </w:rPr>
        <w:t>4. ГМЗ «Петергоф».</w:t>
      </w:r>
    </w:p>
    <w:p w14:paraId="06672783" w14:textId="77777777" w:rsidR="002C7400" w:rsidRPr="004A6C63" w:rsidRDefault="002C7400"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501C4379" wp14:editId="67555C3C">
            <wp:extent cx="4344035" cy="3831523"/>
            <wp:effectExtent l="0" t="0" r="0" b="4445"/>
            <wp:docPr id="37" name="Изображение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Уличный чтец.jpg"/>
                    <pic:cNvPicPr/>
                  </pic:nvPicPr>
                  <pic:blipFill>
                    <a:blip r:embed="rId49">
                      <a:extLst>
                        <a:ext uri="{28A0092B-C50C-407E-A947-70E740481C1C}">
                          <a14:useLocalDpi xmlns:a14="http://schemas.microsoft.com/office/drawing/2010/main" val="0"/>
                        </a:ext>
                      </a:extLst>
                    </a:blip>
                    <a:stretch>
                      <a:fillRect/>
                    </a:stretch>
                  </pic:blipFill>
                  <pic:spPr>
                    <a:xfrm>
                      <a:off x="0" y="0"/>
                      <a:ext cx="4344035" cy="3831523"/>
                    </a:xfrm>
                    <a:prstGeom prst="rect">
                      <a:avLst/>
                    </a:prstGeom>
                  </pic:spPr>
                </pic:pic>
              </a:graphicData>
            </a:graphic>
          </wp:inline>
        </w:drawing>
      </w:r>
    </w:p>
    <w:p w14:paraId="3E638696" w14:textId="77777777" w:rsidR="002C7400" w:rsidRPr="004A6C63" w:rsidRDefault="002C7400" w:rsidP="00A251D5">
      <w:pPr>
        <w:ind w:left="709" w:firstLine="709"/>
        <w:rPr>
          <w:rFonts w:ascii="Times New Roman" w:hAnsi="Times New Roman" w:cs="Times New Roman"/>
          <w:sz w:val="28"/>
          <w:szCs w:val="28"/>
        </w:rPr>
      </w:pPr>
    </w:p>
    <w:p w14:paraId="0B2EF29A" w14:textId="478E46D0" w:rsidR="002C7400" w:rsidRPr="004A6C63" w:rsidRDefault="002C7400" w:rsidP="00A251D5">
      <w:pPr>
        <w:ind w:left="709" w:firstLine="709"/>
        <w:rPr>
          <w:rFonts w:ascii="Times New Roman" w:hAnsi="Times New Roman" w:cs="Times New Roman"/>
          <w:color w:val="000000" w:themeColor="text1"/>
          <w:sz w:val="28"/>
          <w:szCs w:val="28"/>
          <w:lang w:val="en-US"/>
        </w:rPr>
      </w:pPr>
      <w:r w:rsidRPr="004A6C63">
        <w:rPr>
          <w:rFonts w:ascii="Times New Roman" w:hAnsi="Times New Roman" w:cs="Times New Roman"/>
          <w:b/>
          <w:sz w:val="28"/>
          <w:szCs w:val="28"/>
        </w:rPr>
        <w:t xml:space="preserve">Ил. 33. </w:t>
      </w:r>
      <w:r w:rsidR="00B30DF9">
        <w:rPr>
          <w:rFonts w:ascii="Times New Roman" w:hAnsi="Times New Roman" w:cs="Times New Roman"/>
          <w:sz w:val="28"/>
          <w:szCs w:val="28"/>
        </w:rPr>
        <w:t>Уличный чтец</w:t>
      </w:r>
      <w:r w:rsidR="00700CD5" w:rsidRPr="004A6C63">
        <w:rPr>
          <w:rFonts w:ascii="Times New Roman" w:hAnsi="Times New Roman" w:cs="Times New Roman"/>
          <w:sz w:val="28"/>
          <w:szCs w:val="28"/>
        </w:rPr>
        <w:t>. Иллюстрация к</w:t>
      </w:r>
      <w:r w:rsidR="00696EA5">
        <w:rPr>
          <w:rFonts w:ascii="Times New Roman" w:hAnsi="Times New Roman" w:cs="Times New Roman"/>
          <w:sz w:val="28"/>
          <w:szCs w:val="28"/>
        </w:rPr>
        <w:t xml:space="preserve"> </w:t>
      </w:r>
      <w:r w:rsidR="00700CD5" w:rsidRPr="004A6C63">
        <w:rPr>
          <w:rFonts w:ascii="Times New Roman" w:hAnsi="Times New Roman" w:cs="Times New Roman"/>
          <w:color w:val="000000"/>
          <w:sz w:val="28"/>
          <w:szCs w:val="28"/>
        </w:rPr>
        <w:t>«Сценам</w:t>
      </w:r>
      <w:r w:rsidRPr="004A6C63">
        <w:rPr>
          <w:rFonts w:ascii="Times New Roman" w:hAnsi="Times New Roman" w:cs="Times New Roman"/>
          <w:color w:val="000000"/>
          <w:sz w:val="28"/>
          <w:szCs w:val="28"/>
        </w:rPr>
        <w:t xml:space="preserve"> из русского народного быта» </w:t>
      </w:r>
      <w:r w:rsidR="00700CD5" w:rsidRPr="004A6C63">
        <w:rPr>
          <w:rFonts w:ascii="Times New Roman" w:hAnsi="Times New Roman" w:cs="Times New Roman"/>
          <w:color w:val="000000"/>
          <w:sz w:val="28"/>
          <w:szCs w:val="28"/>
        </w:rPr>
        <w:t>1852 г. И.</w:t>
      </w:r>
      <w:r w:rsidR="005B4C76">
        <w:rPr>
          <w:rFonts w:ascii="Times New Roman" w:hAnsi="Times New Roman" w:cs="Times New Roman"/>
          <w:color w:val="000000"/>
          <w:sz w:val="28"/>
          <w:szCs w:val="28"/>
        </w:rPr>
        <w:t xml:space="preserve"> </w:t>
      </w:r>
      <w:r w:rsidR="00700CD5" w:rsidRPr="004A6C63">
        <w:rPr>
          <w:rFonts w:ascii="Times New Roman" w:hAnsi="Times New Roman" w:cs="Times New Roman"/>
          <w:color w:val="000000"/>
          <w:sz w:val="28"/>
          <w:szCs w:val="28"/>
        </w:rPr>
        <w:t>С. Щедровского. Гравюра</w:t>
      </w:r>
      <w:r w:rsidR="00A01843" w:rsidRPr="004A6C63">
        <w:rPr>
          <w:rFonts w:ascii="Times New Roman" w:hAnsi="Times New Roman" w:cs="Times New Roman"/>
          <w:color w:val="000000"/>
          <w:sz w:val="28"/>
          <w:szCs w:val="28"/>
        </w:rPr>
        <w:t xml:space="preserve"> И.</w:t>
      </w:r>
      <w:r w:rsidR="005B4C76">
        <w:rPr>
          <w:rFonts w:ascii="Times New Roman" w:hAnsi="Times New Roman" w:cs="Times New Roman"/>
          <w:color w:val="000000"/>
          <w:sz w:val="28"/>
          <w:szCs w:val="28"/>
        </w:rPr>
        <w:t xml:space="preserve"> </w:t>
      </w:r>
      <w:r w:rsidR="00A01843" w:rsidRPr="004A6C63">
        <w:rPr>
          <w:rFonts w:ascii="Times New Roman" w:hAnsi="Times New Roman" w:cs="Times New Roman"/>
          <w:color w:val="000000"/>
          <w:sz w:val="28"/>
          <w:szCs w:val="28"/>
        </w:rPr>
        <w:t>С.  Щедровского с н</w:t>
      </w:r>
      <w:r w:rsidR="00C736ED">
        <w:rPr>
          <w:rFonts w:ascii="Times New Roman" w:hAnsi="Times New Roman" w:cs="Times New Roman"/>
          <w:color w:val="000000"/>
          <w:sz w:val="28"/>
          <w:szCs w:val="28"/>
        </w:rPr>
        <w:t>атуры</w:t>
      </w:r>
      <w:r w:rsidR="00A01843" w:rsidRPr="004A6C63">
        <w:rPr>
          <w:rFonts w:ascii="Times New Roman" w:hAnsi="Times New Roman" w:cs="Times New Roman"/>
          <w:color w:val="000000"/>
          <w:sz w:val="28"/>
          <w:szCs w:val="28"/>
        </w:rPr>
        <w:t>, по собственным рисункам</w:t>
      </w:r>
      <w:r w:rsidRPr="004A6C63">
        <w:rPr>
          <w:rFonts w:ascii="Times New Roman" w:hAnsi="Times New Roman" w:cs="Times New Roman"/>
          <w:color w:val="000000"/>
          <w:sz w:val="28"/>
          <w:szCs w:val="28"/>
        </w:rPr>
        <w:t xml:space="preserve">. </w:t>
      </w:r>
      <w:r w:rsidR="00A01843" w:rsidRPr="004A6C63">
        <w:rPr>
          <w:rFonts w:ascii="Times New Roman" w:hAnsi="Times New Roman" w:cs="Times New Roman"/>
          <w:color w:val="000000"/>
          <w:sz w:val="28"/>
          <w:szCs w:val="28"/>
        </w:rPr>
        <w:t>Литография. 31,3х37,6 см.</w:t>
      </w:r>
    </w:p>
    <w:p w14:paraId="231DA3B6" w14:textId="77777777" w:rsidR="002C7400" w:rsidRPr="004A6C63" w:rsidRDefault="002C7400" w:rsidP="00A251D5">
      <w:pPr>
        <w:ind w:left="709" w:firstLine="709"/>
        <w:rPr>
          <w:rFonts w:ascii="Times New Roman" w:hAnsi="Times New Roman" w:cs="Times New Roman"/>
          <w:color w:val="000000"/>
          <w:sz w:val="28"/>
          <w:szCs w:val="28"/>
          <w:lang w:val="en-US"/>
        </w:rPr>
      </w:pPr>
    </w:p>
    <w:p w14:paraId="431E4593" w14:textId="77777777" w:rsidR="002C7400" w:rsidRPr="004A6C63" w:rsidRDefault="002C7400"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50C05D7C" wp14:editId="7ECF4944">
            <wp:extent cx="3959224" cy="2992708"/>
            <wp:effectExtent l="0" t="0" r="3810" b="5080"/>
            <wp:docPr id="38" name="Изображение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ичный чтец.jpg"/>
                    <pic:cNvPicPr/>
                  </pic:nvPicPr>
                  <pic:blipFill rotWithShape="1">
                    <a:blip r:embed="rId50">
                      <a:extLst>
                        <a:ext uri="{28A0092B-C50C-407E-A947-70E740481C1C}">
                          <a14:useLocalDpi xmlns:a14="http://schemas.microsoft.com/office/drawing/2010/main" val="0"/>
                        </a:ext>
                      </a:extLst>
                    </a:blip>
                    <a:srcRect r="-1051" b="25583"/>
                    <a:stretch/>
                  </pic:blipFill>
                  <pic:spPr bwMode="auto">
                    <a:xfrm>
                      <a:off x="0" y="0"/>
                      <a:ext cx="3959786" cy="2993133"/>
                    </a:xfrm>
                    <a:prstGeom prst="rect">
                      <a:avLst/>
                    </a:prstGeom>
                    <a:ln>
                      <a:noFill/>
                    </a:ln>
                    <a:extLst>
                      <a:ext uri="{53640926-AAD7-44d8-BBD7-CCE9431645EC}">
                        <a14:shadowObscured xmlns:a14="http://schemas.microsoft.com/office/drawing/2010/main"/>
                      </a:ext>
                    </a:extLst>
                  </pic:spPr>
                </pic:pic>
              </a:graphicData>
            </a:graphic>
          </wp:inline>
        </w:drawing>
      </w:r>
    </w:p>
    <w:p w14:paraId="7B5FE4AD" w14:textId="77777777" w:rsidR="002C7400" w:rsidRPr="004A6C63" w:rsidRDefault="002C7400" w:rsidP="00A251D5">
      <w:pPr>
        <w:ind w:left="709" w:firstLine="709"/>
        <w:rPr>
          <w:rFonts w:ascii="Times New Roman" w:hAnsi="Times New Roman" w:cs="Times New Roman"/>
          <w:sz w:val="28"/>
          <w:szCs w:val="28"/>
        </w:rPr>
      </w:pPr>
    </w:p>
    <w:p w14:paraId="28D4BD9B" w14:textId="74B3EE2A" w:rsidR="002C7400" w:rsidRPr="004A6C63" w:rsidRDefault="002C7400"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 34.</w:t>
      </w:r>
      <w:r w:rsidR="00767216" w:rsidRPr="004A6C63">
        <w:rPr>
          <w:rFonts w:ascii="Times New Roman" w:hAnsi="Times New Roman" w:cs="Times New Roman"/>
          <w:sz w:val="28"/>
          <w:szCs w:val="28"/>
        </w:rPr>
        <w:t>Тарелка десертная</w:t>
      </w:r>
      <w:r w:rsidR="00EE5F05">
        <w:rPr>
          <w:rFonts w:ascii="Times New Roman" w:hAnsi="Times New Roman" w:cs="Times New Roman"/>
          <w:sz w:val="28"/>
          <w:szCs w:val="28"/>
        </w:rPr>
        <w:t xml:space="preserve"> </w:t>
      </w:r>
      <w:r w:rsidR="00767216" w:rsidRPr="004A6C63">
        <w:rPr>
          <w:rFonts w:ascii="Times New Roman" w:hAnsi="Times New Roman" w:cs="Times New Roman"/>
          <w:sz w:val="28"/>
          <w:szCs w:val="28"/>
        </w:rPr>
        <w:t xml:space="preserve">из Гурьевского сервиза с изображением уличного чтеца.  1891 г. Фарфор, роспись надглазурная, золочение. Марка зеленая подглазурная: А </w:t>
      </w:r>
      <w:r w:rsidR="00767216" w:rsidRPr="004A6C63">
        <w:rPr>
          <w:rFonts w:ascii="Times New Roman" w:hAnsi="Times New Roman" w:cs="Times New Roman"/>
          <w:sz w:val="28"/>
          <w:szCs w:val="28"/>
          <w:lang w:val="en-US"/>
        </w:rPr>
        <w:t>III</w:t>
      </w:r>
      <w:r w:rsidR="00767216" w:rsidRPr="002D4049">
        <w:rPr>
          <w:rFonts w:ascii="Times New Roman" w:hAnsi="Times New Roman" w:cs="Times New Roman"/>
          <w:sz w:val="28"/>
          <w:szCs w:val="28"/>
        </w:rPr>
        <w:t xml:space="preserve"> под</w:t>
      </w:r>
      <w:r w:rsidR="00767216" w:rsidRPr="004A6C63">
        <w:rPr>
          <w:rFonts w:ascii="Times New Roman" w:hAnsi="Times New Roman" w:cs="Times New Roman"/>
          <w:sz w:val="28"/>
          <w:szCs w:val="28"/>
        </w:rPr>
        <w:t xml:space="preserve"> короной</w:t>
      </w:r>
      <w:r w:rsidR="00B30DF9">
        <w:rPr>
          <w:rFonts w:ascii="Times New Roman" w:hAnsi="Times New Roman" w:cs="Times New Roman"/>
          <w:sz w:val="28"/>
          <w:szCs w:val="28"/>
        </w:rPr>
        <w:t xml:space="preserve"> и дата 1891. Диаметр</w:t>
      </w:r>
      <w:r w:rsidR="00696EA5">
        <w:rPr>
          <w:rFonts w:ascii="Times New Roman" w:hAnsi="Times New Roman" w:cs="Times New Roman"/>
          <w:sz w:val="28"/>
          <w:szCs w:val="28"/>
        </w:rPr>
        <w:t xml:space="preserve"> 24,</w:t>
      </w:r>
      <w:r w:rsidR="00767216" w:rsidRPr="004A6C63">
        <w:rPr>
          <w:rFonts w:ascii="Times New Roman" w:hAnsi="Times New Roman" w:cs="Times New Roman"/>
          <w:sz w:val="28"/>
          <w:szCs w:val="28"/>
        </w:rPr>
        <w:t xml:space="preserve">4. ГМЗ «Петергоф». </w:t>
      </w:r>
    </w:p>
    <w:p w14:paraId="047AA76C" w14:textId="77777777" w:rsidR="002C7400" w:rsidRPr="004A6C63" w:rsidRDefault="002C7400" w:rsidP="00A251D5">
      <w:pPr>
        <w:ind w:left="709" w:firstLine="709"/>
        <w:rPr>
          <w:rFonts w:ascii="Times New Roman" w:hAnsi="Times New Roman" w:cs="Times New Roman"/>
          <w:sz w:val="28"/>
          <w:szCs w:val="28"/>
        </w:rPr>
      </w:pPr>
    </w:p>
    <w:p w14:paraId="707591FA" w14:textId="77777777" w:rsidR="002C7400" w:rsidRPr="004A6C63" w:rsidRDefault="002C7400"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713AB321" wp14:editId="73F6FBE3">
            <wp:extent cx="4229735" cy="3730709"/>
            <wp:effectExtent l="0" t="0" r="12065" b="3175"/>
            <wp:docPr id="39" name="Изображение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 Торговка.jpg"/>
                    <pic:cNvPicPr/>
                  </pic:nvPicPr>
                  <pic:blipFill>
                    <a:blip r:embed="rId51">
                      <a:extLst>
                        <a:ext uri="{28A0092B-C50C-407E-A947-70E740481C1C}">
                          <a14:useLocalDpi xmlns:a14="http://schemas.microsoft.com/office/drawing/2010/main" val="0"/>
                        </a:ext>
                      </a:extLst>
                    </a:blip>
                    <a:stretch>
                      <a:fillRect/>
                    </a:stretch>
                  </pic:blipFill>
                  <pic:spPr>
                    <a:xfrm>
                      <a:off x="0" y="0"/>
                      <a:ext cx="4229967" cy="3730914"/>
                    </a:xfrm>
                    <a:prstGeom prst="rect">
                      <a:avLst/>
                    </a:prstGeom>
                  </pic:spPr>
                </pic:pic>
              </a:graphicData>
            </a:graphic>
          </wp:inline>
        </w:drawing>
      </w:r>
    </w:p>
    <w:p w14:paraId="696E296A" w14:textId="77777777" w:rsidR="002C7400" w:rsidRPr="004A6C63" w:rsidRDefault="002C7400" w:rsidP="00A251D5">
      <w:pPr>
        <w:ind w:left="709" w:firstLine="709"/>
        <w:rPr>
          <w:rFonts w:ascii="Times New Roman" w:hAnsi="Times New Roman" w:cs="Times New Roman"/>
          <w:sz w:val="28"/>
          <w:szCs w:val="28"/>
        </w:rPr>
      </w:pPr>
    </w:p>
    <w:p w14:paraId="4237C29D" w14:textId="31A1FA8A" w:rsidR="002C7400" w:rsidRPr="004A6C63" w:rsidRDefault="002C7400" w:rsidP="00A251D5">
      <w:pPr>
        <w:ind w:left="709" w:firstLine="709"/>
        <w:rPr>
          <w:rFonts w:ascii="Times New Roman" w:hAnsi="Times New Roman" w:cs="Times New Roman"/>
          <w:color w:val="000000" w:themeColor="text1"/>
          <w:sz w:val="28"/>
          <w:szCs w:val="28"/>
        </w:rPr>
      </w:pPr>
      <w:r w:rsidRPr="004A6C63">
        <w:rPr>
          <w:rFonts w:ascii="Times New Roman" w:hAnsi="Times New Roman" w:cs="Times New Roman"/>
          <w:b/>
          <w:sz w:val="28"/>
          <w:szCs w:val="28"/>
        </w:rPr>
        <w:t xml:space="preserve">Ил. 35. </w:t>
      </w:r>
      <w:r w:rsidRPr="004A6C63">
        <w:rPr>
          <w:rFonts w:ascii="Times New Roman" w:hAnsi="Times New Roman" w:cs="Times New Roman"/>
          <w:sz w:val="28"/>
          <w:szCs w:val="28"/>
        </w:rPr>
        <w:t>Уличная то</w:t>
      </w:r>
      <w:r w:rsidR="00767216" w:rsidRPr="004A6C63">
        <w:rPr>
          <w:rFonts w:ascii="Times New Roman" w:hAnsi="Times New Roman" w:cs="Times New Roman"/>
          <w:sz w:val="28"/>
          <w:szCs w:val="28"/>
        </w:rPr>
        <w:t xml:space="preserve">рговка. Иллюстрация к </w:t>
      </w:r>
      <w:r w:rsidR="00767216" w:rsidRPr="004A6C63">
        <w:rPr>
          <w:rFonts w:ascii="Times New Roman" w:hAnsi="Times New Roman" w:cs="Times New Roman"/>
          <w:color w:val="000000"/>
          <w:sz w:val="28"/>
          <w:szCs w:val="28"/>
        </w:rPr>
        <w:t>«Сценам из русского народного быта» 1852 г. И.</w:t>
      </w:r>
      <w:r w:rsidR="005B4C76">
        <w:rPr>
          <w:rFonts w:ascii="Times New Roman" w:hAnsi="Times New Roman" w:cs="Times New Roman"/>
          <w:color w:val="000000"/>
          <w:sz w:val="28"/>
          <w:szCs w:val="28"/>
        </w:rPr>
        <w:t xml:space="preserve"> </w:t>
      </w:r>
      <w:r w:rsidR="00B30DF9">
        <w:rPr>
          <w:rFonts w:ascii="Times New Roman" w:hAnsi="Times New Roman" w:cs="Times New Roman"/>
          <w:color w:val="000000"/>
          <w:sz w:val="28"/>
          <w:szCs w:val="28"/>
        </w:rPr>
        <w:t>С. Щедровского. Гравюра</w:t>
      </w:r>
      <w:r w:rsidR="00767216" w:rsidRPr="004A6C63">
        <w:rPr>
          <w:rFonts w:ascii="Times New Roman" w:hAnsi="Times New Roman" w:cs="Times New Roman"/>
          <w:color w:val="000000"/>
          <w:sz w:val="28"/>
          <w:szCs w:val="28"/>
        </w:rPr>
        <w:t xml:space="preserve"> И.</w:t>
      </w:r>
      <w:r w:rsidR="005B4C76">
        <w:rPr>
          <w:rFonts w:ascii="Times New Roman" w:hAnsi="Times New Roman" w:cs="Times New Roman"/>
          <w:color w:val="000000"/>
          <w:sz w:val="28"/>
          <w:szCs w:val="28"/>
        </w:rPr>
        <w:t xml:space="preserve"> </w:t>
      </w:r>
      <w:r w:rsidR="00C736ED">
        <w:rPr>
          <w:rFonts w:ascii="Times New Roman" w:hAnsi="Times New Roman" w:cs="Times New Roman"/>
          <w:color w:val="000000"/>
          <w:sz w:val="28"/>
          <w:szCs w:val="28"/>
        </w:rPr>
        <w:t>С.  Щедровского с натуры</w:t>
      </w:r>
      <w:r w:rsidR="00767216" w:rsidRPr="004A6C63">
        <w:rPr>
          <w:rFonts w:ascii="Times New Roman" w:hAnsi="Times New Roman" w:cs="Times New Roman"/>
          <w:color w:val="000000"/>
          <w:sz w:val="28"/>
          <w:szCs w:val="28"/>
        </w:rPr>
        <w:t>, по собственным рисункам. Литография. 31,3х37,6 см.</w:t>
      </w:r>
    </w:p>
    <w:p w14:paraId="7031EB95" w14:textId="77777777" w:rsidR="002C7400" w:rsidRPr="004A6C63" w:rsidRDefault="002C7400" w:rsidP="00A251D5">
      <w:pPr>
        <w:ind w:left="709" w:firstLine="709"/>
        <w:rPr>
          <w:rFonts w:ascii="Times New Roman" w:hAnsi="Times New Roman" w:cs="Times New Roman"/>
          <w:color w:val="000000"/>
          <w:sz w:val="28"/>
          <w:szCs w:val="28"/>
        </w:rPr>
      </w:pPr>
    </w:p>
    <w:p w14:paraId="46279835" w14:textId="77777777" w:rsidR="002C7400" w:rsidRPr="004A6C63" w:rsidRDefault="002C7400" w:rsidP="00A251D5">
      <w:pPr>
        <w:ind w:left="709" w:firstLine="709"/>
        <w:rPr>
          <w:rFonts w:ascii="Times New Roman" w:hAnsi="Times New Roman" w:cs="Times New Roman"/>
          <w:color w:val="000000"/>
          <w:sz w:val="28"/>
          <w:szCs w:val="28"/>
          <w:lang w:val="en-US"/>
        </w:rPr>
      </w:pPr>
      <w:r w:rsidRPr="004A6C63">
        <w:rPr>
          <w:rFonts w:ascii="Times New Roman" w:hAnsi="Times New Roman" w:cs="Times New Roman"/>
          <w:noProof/>
          <w:color w:val="000000"/>
          <w:sz w:val="28"/>
          <w:szCs w:val="28"/>
          <w:lang w:val="en-US"/>
        </w:rPr>
        <w:drawing>
          <wp:inline distT="0" distB="0" distL="0" distR="0" wp14:anchorId="652A19E4" wp14:editId="1B30255C">
            <wp:extent cx="4244975" cy="2854224"/>
            <wp:effectExtent l="0" t="0" r="0" b="0"/>
            <wp:docPr id="40" name="Изображение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ичная торговка.jpg"/>
                    <pic:cNvPicPr/>
                  </pic:nvPicPr>
                  <pic:blipFill rotWithShape="1">
                    <a:blip r:embed="rId52">
                      <a:extLst>
                        <a:ext uri="{28A0092B-C50C-407E-A947-70E740481C1C}">
                          <a14:useLocalDpi xmlns:a14="http://schemas.microsoft.com/office/drawing/2010/main" val="0"/>
                        </a:ext>
                      </a:extLst>
                    </a:blip>
                    <a:srcRect r="214" b="26567"/>
                    <a:stretch/>
                  </pic:blipFill>
                  <pic:spPr bwMode="auto">
                    <a:xfrm>
                      <a:off x="0" y="0"/>
                      <a:ext cx="4248356" cy="2856497"/>
                    </a:xfrm>
                    <a:prstGeom prst="rect">
                      <a:avLst/>
                    </a:prstGeom>
                    <a:ln>
                      <a:noFill/>
                    </a:ln>
                    <a:extLst>
                      <a:ext uri="{53640926-AAD7-44d8-BBD7-CCE9431645EC}">
                        <a14:shadowObscured xmlns:a14="http://schemas.microsoft.com/office/drawing/2010/main"/>
                      </a:ext>
                    </a:extLst>
                  </pic:spPr>
                </pic:pic>
              </a:graphicData>
            </a:graphic>
          </wp:inline>
        </w:drawing>
      </w:r>
    </w:p>
    <w:p w14:paraId="78070470" w14:textId="77777777" w:rsidR="002C7400" w:rsidRPr="004A6C63" w:rsidRDefault="002C7400" w:rsidP="00A251D5">
      <w:pPr>
        <w:ind w:left="709" w:firstLine="709"/>
        <w:rPr>
          <w:rFonts w:ascii="Times New Roman" w:hAnsi="Times New Roman" w:cs="Times New Roman"/>
          <w:color w:val="000000"/>
          <w:sz w:val="28"/>
          <w:szCs w:val="28"/>
          <w:lang w:val="en-US"/>
        </w:rPr>
      </w:pPr>
    </w:p>
    <w:p w14:paraId="40423F10" w14:textId="03A25D36" w:rsidR="00767216" w:rsidRPr="004A6C63" w:rsidRDefault="002C7400"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36. </w:t>
      </w:r>
      <w:r w:rsidR="00767216" w:rsidRPr="004A6C63">
        <w:rPr>
          <w:rFonts w:ascii="Times New Roman" w:hAnsi="Times New Roman" w:cs="Times New Roman"/>
          <w:sz w:val="28"/>
          <w:szCs w:val="28"/>
        </w:rPr>
        <w:t xml:space="preserve">Тарелка десертная из Гурьевского сервиза с изображением уличной торговки.  1898 г. Фарфор, роспись надглазурная, золочение. Марка зеленая подглазурная: Н </w:t>
      </w:r>
      <w:r w:rsidR="00767216" w:rsidRPr="004A6C63">
        <w:rPr>
          <w:rFonts w:ascii="Times New Roman" w:hAnsi="Times New Roman" w:cs="Times New Roman"/>
          <w:sz w:val="28"/>
          <w:szCs w:val="28"/>
          <w:lang w:val="en-US"/>
        </w:rPr>
        <w:t>II</w:t>
      </w:r>
      <w:r w:rsidR="00767216" w:rsidRPr="002D4049">
        <w:rPr>
          <w:rFonts w:ascii="Times New Roman" w:hAnsi="Times New Roman" w:cs="Times New Roman"/>
          <w:sz w:val="28"/>
          <w:szCs w:val="28"/>
        </w:rPr>
        <w:t xml:space="preserve"> под</w:t>
      </w:r>
      <w:r w:rsidR="00B30DF9">
        <w:rPr>
          <w:rFonts w:ascii="Times New Roman" w:hAnsi="Times New Roman" w:cs="Times New Roman"/>
          <w:sz w:val="28"/>
          <w:szCs w:val="28"/>
        </w:rPr>
        <w:t xml:space="preserve"> короной и дата 1898 . Диаметр</w:t>
      </w:r>
      <w:r w:rsidR="00696EA5">
        <w:rPr>
          <w:rFonts w:ascii="Times New Roman" w:hAnsi="Times New Roman" w:cs="Times New Roman"/>
          <w:sz w:val="28"/>
          <w:szCs w:val="28"/>
        </w:rPr>
        <w:t xml:space="preserve"> 24,</w:t>
      </w:r>
      <w:r w:rsidR="00767216" w:rsidRPr="004A6C63">
        <w:rPr>
          <w:rFonts w:ascii="Times New Roman" w:hAnsi="Times New Roman" w:cs="Times New Roman"/>
          <w:sz w:val="28"/>
          <w:szCs w:val="28"/>
        </w:rPr>
        <w:t xml:space="preserve">4. ГМЗ «Петергоф». </w:t>
      </w:r>
    </w:p>
    <w:p w14:paraId="487A24C0" w14:textId="77777777" w:rsidR="002C7400" w:rsidRPr="004A6C63" w:rsidRDefault="002C7400" w:rsidP="00A251D5">
      <w:pPr>
        <w:ind w:left="709" w:firstLine="709"/>
        <w:rPr>
          <w:rFonts w:ascii="Times New Roman" w:hAnsi="Times New Roman" w:cs="Times New Roman"/>
          <w:color w:val="000000"/>
          <w:sz w:val="28"/>
          <w:szCs w:val="28"/>
          <w:lang w:val="en-US"/>
        </w:rPr>
      </w:pPr>
    </w:p>
    <w:p w14:paraId="10E0AEB9" w14:textId="77777777" w:rsidR="002C7400" w:rsidRPr="004A6C63" w:rsidRDefault="002C7400" w:rsidP="00A251D5">
      <w:pPr>
        <w:ind w:left="709" w:firstLine="709"/>
        <w:rPr>
          <w:rFonts w:ascii="Times New Roman" w:hAnsi="Times New Roman" w:cs="Times New Roman"/>
          <w:color w:val="000000"/>
          <w:sz w:val="28"/>
          <w:szCs w:val="28"/>
          <w:lang w:val="en-US"/>
        </w:rPr>
      </w:pPr>
      <w:r w:rsidRPr="004A6C63">
        <w:rPr>
          <w:rFonts w:ascii="Times New Roman" w:hAnsi="Times New Roman" w:cs="Times New Roman"/>
          <w:noProof/>
          <w:color w:val="000000"/>
          <w:sz w:val="28"/>
          <w:szCs w:val="28"/>
          <w:lang w:val="en-US"/>
        </w:rPr>
        <w:drawing>
          <wp:inline distT="0" distB="0" distL="0" distR="0" wp14:anchorId="2115F29F" wp14:editId="62097A14">
            <wp:extent cx="4229735" cy="3730709"/>
            <wp:effectExtent l="0" t="0" r="12065" b="3175"/>
            <wp:docPr id="41" name="Изображение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Сбитеньщик.jpg"/>
                    <pic:cNvPicPr/>
                  </pic:nvPicPr>
                  <pic:blipFill>
                    <a:blip r:embed="rId53">
                      <a:extLst>
                        <a:ext uri="{28A0092B-C50C-407E-A947-70E740481C1C}">
                          <a14:useLocalDpi xmlns:a14="http://schemas.microsoft.com/office/drawing/2010/main" val="0"/>
                        </a:ext>
                      </a:extLst>
                    </a:blip>
                    <a:stretch>
                      <a:fillRect/>
                    </a:stretch>
                  </pic:blipFill>
                  <pic:spPr>
                    <a:xfrm>
                      <a:off x="0" y="0"/>
                      <a:ext cx="4229797" cy="3730764"/>
                    </a:xfrm>
                    <a:prstGeom prst="rect">
                      <a:avLst/>
                    </a:prstGeom>
                  </pic:spPr>
                </pic:pic>
              </a:graphicData>
            </a:graphic>
          </wp:inline>
        </w:drawing>
      </w:r>
    </w:p>
    <w:p w14:paraId="169BA1F0" w14:textId="77777777" w:rsidR="002C7400" w:rsidRPr="004A6C63" w:rsidRDefault="002C7400" w:rsidP="00A251D5">
      <w:pPr>
        <w:ind w:left="709" w:firstLine="709"/>
        <w:rPr>
          <w:rFonts w:ascii="Times New Roman" w:hAnsi="Times New Roman" w:cs="Times New Roman"/>
          <w:color w:val="000000"/>
          <w:sz w:val="28"/>
          <w:szCs w:val="28"/>
          <w:lang w:val="en-US"/>
        </w:rPr>
      </w:pPr>
    </w:p>
    <w:p w14:paraId="6BA02689" w14:textId="330E67A4" w:rsidR="002C7400" w:rsidRPr="004A6C63" w:rsidRDefault="002C7400" w:rsidP="00A251D5">
      <w:pPr>
        <w:ind w:left="709" w:firstLine="709"/>
        <w:rPr>
          <w:rFonts w:ascii="Times New Roman" w:hAnsi="Times New Roman" w:cs="Times New Roman"/>
          <w:color w:val="000000"/>
          <w:sz w:val="28"/>
          <w:szCs w:val="28"/>
        </w:rPr>
      </w:pPr>
      <w:r w:rsidRPr="004A6C63">
        <w:rPr>
          <w:rFonts w:ascii="Times New Roman" w:hAnsi="Times New Roman" w:cs="Times New Roman"/>
          <w:b/>
          <w:sz w:val="28"/>
          <w:szCs w:val="28"/>
        </w:rPr>
        <w:t xml:space="preserve">Ил. 37. </w:t>
      </w:r>
      <w:r w:rsidR="00767216" w:rsidRPr="004A6C63">
        <w:rPr>
          <w:rFonts w:ascii="Times New Roman" w:hAnsi="Times New Roman" w:cs="Times New Roman"/>
          <w:sz w:val="28"/>
          <w:szCs w:val="28"/>
        </w:rPr>
        <w:t xml:space="preserve">Сбитенщик. Иллюстрация к </w:t>
      </w:r>
      <w:r w:rsidR="00767216" w:rsidRPr="004A6C63">
        <w:rPr>
          <w:rFonts w:ascii="Times New Roman" w:hAnsi="Times New Roman" w:cs="Times New Roman"/>
          <w:color w:val="000000"/>
          <w:sz w:val="28"/>
          <w:szCs w:val="28"/>
        </w:rPr>
        <w:t>«Сценам из русского народного быта» 1852 г. И.</w:t>
      </w:r>
      <w:r w:rsidR="005B4C76">
        <w:rPr>
          <w:rFonts w:ascii="Times New Roman" w:hAnsi="Times New Roman" w:cs="Times New Roman"/>
          <w:color w:val="000000"/>
          <w:sz w:val="28"/>
          <w:szCs w:val="28"/>
        </w:rPr>
        <w:t xml:space="preserve"> </w:t>
      </w:r>
      <w:r w:rsidR="00767216" w:rsidRPr="004A6C63">
        <w:rPr>
          <w:rFonts w:ascii="Times New Roman" w:hAnsi="Times New Roman" w:cs="Times New Roman"/>
          <w:color w:val="000000"/>
          <w:sz w:val="28"/>
          <w:szCs w:val="28"/>
        </w:rPr>
        <w:t>С. Щедровского. Гравюра И.</w:t>
      </w:r>
      <w:r w:rsidR="005B4C76">
        <w:rPr>
          <w:rFonts w:ascii="Times New Roman" w:hAnsi="Times New Roman" w:cs="Times New Roman"/>
          <w:color w:val="000000"/>
          <w:sz w:val="28"/>
          <w:szCs w:val="28"/>
        </w:rPr>
        <w:t xml:space="preserve"> </w:t>
      </w:r>
      <w:r w:rsidR="00EC4EDE">
        <w:rPr>
          <w:rFonts w:ascii="Times New Roman" w:hAnsi="Times New Roman" w:cs="Times New Roman"/>
          <w:color w:val="000000"/>
          <w:sz w:val="28"/>
          <w:szCs w:val="28"/>
        </w:rPr>
        <w:t>С.  Щедровского с натуры</w:t>
      </w:r>
      <w:r w:rsidR="00767216" w:rsidRPr="004A6C63">
        <w:rPr>
          <w:rFonts w:ascii="Times New Roman" w:hAnsi="Times New Roman" w:cs="Times New Roman"/>
          <w:color w:val="000000"/>
          <w:sz w:val="28"/>
          <w:szCs w:val="28"/>
        </w:rPr>
        <w:t>, по собственным рисункам. Литография. 31,3х37,6 см.</w:t>
      </w:r>
    </w:p>
    <w:p w14:paraId="79F3585E" w14:textId="77777777" w:rsidR="002C7400" w:rsidRPr="004A6C63" w:rsidRDefault="002C7400" w:rsidP="00A251D5">
      <w:pPr>
        <w:ind w:left="709" w:firstLine="709"/>
        <w:rPr>
          <w:rFonts w:ascii="Times New Roman" w:hAnsi="Times New Roman" w:cs="Times New Roman"/>
          <w:color w:val="000000"/>
          <w:sz w:val="28"/>
          <w:szCs w:val="28"/>
        </w:rPr>
      </w:pPr>
    </w:p>
    <w:p w14:paraId="0791FF12" w14:textId="77777777" w:rsidR="002C7400" w:rsidRPr="004A6C63" w:rsidRDefault="002C7400" w:rsidP="00A251D5">
      <w:pPr>
        <w:ind w:left="709" w:firstLine="709"/>
        <w:rPr>
          <w:rFonts w:ascii="Times New Roman" w:hAnsi="Times New Roman" w:cs="Times New Roman"/>
          <w:color w:val="000000"/>
          <w:sz w:val="28"/>
          <w:szCs w:val="28"/>
          <w:lang w:val="en-US"/>
        </w:rPr>
      </w:pPr>
      <w:r w:rsidRPr="004A6C63">
        <w:rPr>
          <w:rFonts w:ascii="Times New Roman" w:hAnsi="Times New Roman" w:cs="Times New Roman"/>
          <w:noProof/>
          <w:color w:val="000000"/>
          <w:sz w:val="28"/>
          <w:szCs w:val="28"/>
          <w:lang w:val="en-US"/>
        </w:rPr>
        <w:drawing>
          <wp:inline distT="0" distB="0" distL="0" distR="0" wp14:anchorId="209D3393" wp14:editId="49D04DDE">
            <wp:extent cx="3527898" cy="3096373"/>
            <wp:effectExtent l="0" t="0" r="3175" b="2540"/>
            <wp:docPr id="42" name="Изображение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рговец сбитнем.jpg"/>
                    <pic:cNvPicPr/>
                  </pic:nvPicPr>
                  <pic:blipFill rotWithShape="1">
                    <a:blip r:embed="rId54">
                      <a:extLst>
                        <a:ext uri="{28A0092B-C50C-407E-A947-70E740481C1C}">
                          <a14:useLocalDpi xmlns:a14="http://schemas.microsoft.com/office/drawing/2010/main" val="0"/>
                        </a:ext>
                      </a:extLst>
                    </a:blip>
                    <a:srcRect r="311" b="22619"/>
                    <a:stretch/>
                  </pic:blipFill>
                  <pic:spPr bwMode="auto">
                    <a:xfrm>
                      <a:off x="0" y="0"/>
                      <a:ext cx="3528302" cy="3096728"/>
                    </a:xfrm>
                    <a:prstGeom prst="rect">
                      <a:avLst/>
                    </a:prstGeom>
                    <a:ln>
                      <a:noFill/>
                    </a:ln>
                    <a:extLst>
                      <a:ext uri="{53640926-AAD7-44d8-BBD7-CCE9431645EC}">
                        <a14:shadowObscured xmlns:a14="http://schemas.microsoft.com/office/drawing/2010/main"/>
                      </a:ext>
                    </a:extLst>
                  </pic:spPr>
                </pic:pic>
              </a:graphicData>
            </a:graphic>
          </wp:inline>
        </w:drawing>
      </w:r>
    </w:p>
    <w:p w14:paraId="06F2FED4" w14:textId="77777777" w:rsidR="002C7400" w:rsidRPr="004A6C63" w:rsidRDefault="002C7400" w:rsidP="00A251D5">
      <w:pPr>
        <w:ind w:left="709" w:firstLine="709"/>
        <w:rPr>
          <w:rFonts w:ascii="Times New Roman" w:hAnsi="Times New Roman" w:cs="Times New Roman"/>
          <w:sz w:val="28"/>
          <w:szCs w:val="28"/>
          <w:lang w:val="en-US"/>
        </w:rPr>
      </w:pPr>
    </w:p>
    <w:p w14:paraId="3326C1B7" w14:textId="1690DA4E" w:rsidR="002C7400" w:rsidRPr="004A6C63" w:rsidRDefault="002C7400"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38. </w:t>
      </w:r>
      <w:r w:rsidR="00767216" w:rsidRPr="004A6C63">
        <w:rPr>
          <w:rFonts w:ascii="Times New Roman" w:hAnsi="Times New Roman" w:cs="Times New Roman"/>
          <w:sz w:val="28"/>
          <w:szCs w:val="28"/>
        </w:rPr>
        <w:t xml:space="preserve">Тарелка десертная из Гурьевского сервиза с изображением торговца сбитнем.  1891 г. Фарфор, роспись надглазурная, золочение. Марка зеленая подглазурная: А </w:t>
      </w:r>
      <w:r w:rsidR="00767216" w:rsidRPr="004A6C63">
        <w:rPr>
          <w:rFonts w:ascii="Times New Roman" w:hAnsi="Times New Roman" w:cs="Times New Roman"/>
          <w:sz w:val="28"/>
          <w:szCs w:val="28"/>
          <w:lang w:val="en-US"/>
        </w:rPr>
        <w:t>III</w:t>
      </w:r>
      <w:r w:rsidR="00767216" w:rsidRPr="002D4049">
        <w:rPr>
          <w:rFonts w:ascii="Times New Roman" w:hAnsi="Times New Roman" w:cs="Times New Roman"/>
          <w:sz w:val="28"/>
          <w:szCs w:val="28"/>
        </w:rPr>
        <w:t xml:space="preserve"> под</w:t>
      </w:r>
      <w:r w:rsidR="00B30DF9">
        <w:rPr>
          <w:rFonts w:ascii="Times New Roman" w:hAnsi="Times New Roman" w:cs="Times New Roman"/>
          <w:sz w:val="28"/>
          <w:szCs w:val="28"/>
        </w:rPr>
        <w:t xml:space="preserve"> короной и дата 1891. Диаметр</w:t>
      </w:r>
      <w:r w:rsidR="00696EA5">
        <w:rPr>
          <w:rFonts w:ascii="Times New Roman" w:hAnsi="Times New Roman" w:cs="Times New Roman"/>
          <w:sz w:val="28"/>
          <w:szCs w:val="28"/>
        </w:rPr>
        <w:t xml:space="preserve"> 24,</w:t>
      </w:r>
      <w:r w:rsidR="00767216" w:rsidRPr="004A6C63">
        <w:rPr>
          <w:rFonts w:ascii="Times New Roman" w:hAnsi="Times New Roman" w:cs="Times New Roman"/>
          <w:sz w:val="28"/>
          <w:szCs w:val="28"/>
        </w:rPr>
        <w:t xml:space="preserve">4. ГМЗ «Петергоф». </w:t>
      </w:r>
    </w:p>
    <w:p w14:paraId="70E253E2" w14:textId="77777777" w:rsidR="002C7400" w:rsidRPr="004A6C63" w:rsidRDefault="002C7400"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574811B8" wp14:editId="02DC920B">
            <wp:extent cx="4458335" cy="3932338"/>
            <wp:effectExtent l="0" t="0" r="12065" b="5080"/>
            <wp:docPr id="43" name="Изображение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Петербургский Ванька.jpg"/>
                    <pic:cNvPicPr/>
                  </pic:nvPicPr>
                  <pic:blipFill>
                    <a:blip r:embed="rId55">
                      <a:extLst>
                        <a:ext uri="{28A0092B-C50C-407E-A947-70E740481C1C}">
                          <a14:useLocalDpi xmlns:a14="http://schemas.microsoft.com/office/drawing/2010/main" val="0"/>
                        </a:ext>
                      </a:extLst>
                    </a:blip>
                    <a:stretch>
                      <a:fillRect/>
                    </a:stretch>
                  </pic:blipFill>
                  <pic:spPr>
                    <a:xfrm>
                      <a:off x="0" y="0"/>
                      <a:ext cx="4459125" cy="3933035"/>
                    </a:xfrm>
                    <a:prstGeom prst="rect">
                      <a:avLst/>
                    </a:prstGeom>
                  </pic:spPr>
                </pic:pic>
              </a:graphicData>
            </a:graphic>
          </wp:inline>
        </w:drawing>
      </w:r>
    </w:p>
    <w:p w14:paraId="35B8ED1A" w14:textId="77777777" w:rsidR="002C7400" w:rsidRPr="004A6C63" w:rsidRDefault="002C7400" w:rsidP="00A251D5">
      <w:pPr>
        <w:ind w:left="709" w:firstLine="709"/>
        <w:rPr>
          <w:rFonts w:ascii="Times New Roman" w:hAnsi="Times New Roman" w:cs="Times New Roman"/>
          <w:sz w:val="28"/>
          <w:szCs w:val="28"/>
        </w:rPr>
      </w:pPr>
    </w:p>
    <w:p w14:paraId="126CDCC8" w14:textId="403735AD" w:rsidR="002C7400" w:rsidRPr="004A6C63" w:rsidRDefault="002C7400" w:rsidP="00A251D5">
      <w:pPr>
        <w:ind w:left="709" w:firstLine="709"/>
        <w:rPr>
          <w:rFonts w:ascii="Times New Roman" w:hAnsi="Times New Roman" w:cs="Times New Roman"/>
          <w:color w:val="000000" w:themeColor="text1"/>
          <w:sz w:val="28"/>
          <w:szCs w:val="28"/>
          <w:lang w:val="en-US"/>
        </w:rPr>
      </w:pPr>
      <w:r w:rsidRPr="004A6C63">
        <w:rPr>
          <w:rFonts w:ascii="Times New Roman" w:hAnsi="Times New Roman" w:cs="Times New Roman"/>
          <w:b/>
          <w:sz w:val="28"/>
          <w:szCs w:val="28"/>
        </w:rPr>
        <w:t xml:space="preserve">Ил. 39. </w:t>
      </w:r>
      <w:r w:rsidRPr="004A6C63">
        <w:rPr>
          <w:rFonts w:ascii="Times New Roman" w:hAnsi="Times New Roman" w:cs="Times New Roman"/>
          <w:sz w:val="28"/>
          <w:szCs w:val="28"/>
        </w:rPr>
        <w:t>Петербургский ванька</w:t>
      </w:r>
      <w:r w:rsidR="00767216" w:rsidRPr="004A6C63">
        <w:rPr>
          <w:rFonts w:ascii="Times New Roman" w:hAnsi="Times New Roman" w:cs="Times New Roman"/>
          <w:sz w:val="28"/>
          <w:szCs w:val="28"/>
        </w:rPr>
        <w:t xml:space="preserve">. Иллюстрация к </w:t>
      </w:r>
      <w:r w:rsidR="00767216" w:rsidRPr="004A6C63">
        <w:rPr>
          <w:rFonts w:ascii="Times New Roman" w:hAnsi="Times New Roman" w:cs="Times New Roman"/>
          <w:color w:val="000000"/>
          <w:sz w:val="28"/>
          <w:szCs w:val="28"/>
        </w:rPr>
        <w:t>«Сценам из русского народного быта» 1852 г. И.</w:t>
      </w:r>
      <w:r w:rsidR="005B4C76">
        <w:rPr>
          <w:rFonts w:ascii="Times New Roman" w:hAnsi="Times New Roman" w:cs="Times New Roman"/>
          <w:color w:val="000000"/>
          <w:sz w:val="28"/>
          <w:szCs w:val="28"/>
        </w:rPr>
        <w:t xml:space="preserve"> </w:t>
      </w:r>
      <w:r w:rsidR="00767216" w:rsidRPr="004A6C63">
        <w:rPr>
          <w:rFonts w:ascii="Times New Roman" w:hAnsi="Times New Roman" w:cs="Times New Roman"/>
          <w:color w:val="000000"/>
          <w:sz w:val="28"/>
          <w:szCs w:val="28"/>
        </w:rPr>
        <w:t>С. Щедровского. Гравю</w:t>
      </w:r>
      <w:r w:rsidR="00B30DF9">
        <w:rPr>
          <w:rFonts w:ascii="Times New Roman" w:hAnsi="Times New Roman" w:cs="Times New Roman"/>
          <w:color w:val="000000"/>
          <w:sz w:val="28"/>
          <w:szCs w:val="28"/>
        </w:rPr>
        <w:t xml:space="preserve">ра </w:t>
      </w:r>
      <w:r w:rsidR="00767216" w:rsidRPr="004A6C63">
        <w:rPr>
          <w:rFonts w:ascii="Times New Roman" w:hAnsi="Times New Roman" w:cs="Times New Roman"/>
          <w:color w:val="000000"/>
          <w:sz w:val="28"/>
          <w:szCs w:val="28"/>
        </w:rPr>
        <w:t>И.</w:t>
      </w:r>
      <w:r w:rsidR="005B4C76">
        <w:rPr>
          <w:rFonts w:ascii="Times New Roman" w:hAnsi="Times New Roman" w:cs="Times New Roman"/>
          <w:color w:val="000000"/>
          <w:sz w:val="28"/>
          <w:szCs w:val="28"/>
        </w:rPr>
        <w:t xml:space="preserve"> </w:t>
      </w:r>
      <w:r w:rsidR="00767216" w:rsidRPr="004A6C63">
        <w:rPr>
          <w:rFonts w:ascii="Times New Roman" w:hAnsi="Times New Roman" w:cs="Times New Roman"/>
          <w:color w:val="000000"/>
          <w:sz w:val="28"/>
          <w:szCs w:val="28"/>
        </w:rPr>
        <w:t>С.</w:t>
      </w:r>
      <w:r w:rsidR="005B4C76">
        <w:rPr>
          <w:rFonts w:ascii="Times New Roman" w:hAnsi="Times New Roman" w:cs="Times New Roman"/>
          <w:color w:val="000000"/>
          <w:sz w:val="28"/>
          <w:szCs w:val="28"/>
        </w:rPr>
        <w:t xml:space="preserve"> </w:t>
      </w:r>
      <w:r w:rsidR="00767216" w:rsidRPr="004A6C63">
        <w:rPr>
          <w:rFonts w:ascii="Times New Roman" w:hAnsi="Times New Roman" w:cs="Times New Roman"/>
          <w:color w:val="000000"/>
          <w:sz w:val="28"/>
          <w:szCs w:val="28"/>
        </w:rPr>
        <w:t>Щедровского с на</w:t>
      </w:r>
      <w:r w:rsidR="00EC4EDE">
        <w:rPr>
          <w:rFonts w:ascii="Times New Roman" w:hAnsi="Times New Roman" w:cs="Times New Roman"/>
          <w:color w:val="000000"/>
          <w:sz w:val="28"/>
          <w:szCs w:val="28"/>
        </w:rPr>
        <w:t>туры</w:t>
      </w:r>
      <w:r w:rsidR="00767216" w:rsidRPr="004A6C63">
        <w:rPr>
          <w:rFonts w:ascii="Times New Roman" w:hAnsi="Times New Roman" w:cs="Times New Roman"/>
          <w:color w:val="000000"/>
          <w:sz w:val="28"/>
          <w:szCs w:val="28"/>
        </w:rPr>
        <w:t>, по собственным рисункам. Литография. 31,3х37,6 см.</w:t>
      </w:r>
    </w:p>
    <w:p w14:paraId="755EB26E" w14:textId="77777777" w:rsidR="002C7400" w:rsidRPr="004A6C63" w:rsidRDefault="002C7400" w:rsidP="00A251D5">
      <w:pPr>
        <w:ind w:left="709" w:firstLine="709"/>
        <w:rPr>
          <w:rFonts w:ascii="Times New Roman" w:hAnsi="Times New Roman" w:cs="Times New Roman"/>
          <w:sz w:val="28"/>
          <w:szCs w:val="28"/>
        </w:rPr>
      </w:pPr>
    </w:p>
    <w:p w14:paraId="4CF014A1" w14:textId="77777777" w:rsidR="002C7400" w:rsidRPr="004A6C63" w:rsidRDefault="002C7400"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62DB6D6F" wp14:editId="1702396F">
            <wp:extent cx="3985112" cy="3003642"/>
            <wp:effectExtent l="0" t="0" r="3175" b="0"/>
            <wp:docPr id="44" name="Изображение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чер и уличный торговец.jpg"/>
                    <pic:cNvPicPr/>
                  </pic:nvPicPr>
                  <pic:blipFill rotWithShape="1">
                    <a:blip r:embed="rId56">
                      <a:extLst>
                        <a:ext uri="{28A0092B-C50C-407E-A947-70E740481C1C}">
                          <a14:useLocalDpi xmlns:a14="http://schemas.microsoft.com/office/drawing/2010/main" val="0"/>
                        </a:ext>
                      </a:extLst>
                    </a:blip>
                    <a:srcRect r="-760" b="24788"/>
                    <a:stretch/>
                  </pic:blipFill>
                  <pic:spPr bwMode="auto">
                    <a:xfrm>
                      <a:off x="0" y="0"/>
                      <a:ext cx="3985475" cy="3003916"/>
                    </a:xfrm>
                    <a:prstGeom prst="rect">
                      <a:avLst/>
                    </a:prstGeom>
                    <a:ln>
                      <a:noFill/>
                    </a:ln>
                    <a:extLst>
                      <a:ext uri="{53640926-AAD7-44d8-BBD7-CCE9431645EC}">
                        <a14:shadowObscured xmlns:a14="http://schemas.microsoft.com/office/drawing/2010/main"/>
                      </a:ext>
                    </a:extLst>
                  </pic:spPr>
                </pic:pic>
              </a:graphicData>
            </a:graphic>
          </wp:inline>
        </w:drawing>
      </w:r>
    </w:p>
    <w:p w14:paraId="31544945" w14:textId="77777777" w:rsidR="002C7400" w:rsidRPr="004A6C63" w:rsidRDefault="002C7400" w:rsidP="00A251D5">
      <w:pPr>
        <w:ind w:left="709" w:firstLine="709"/>
        <w:rPr>
          <w:rFonts w:ascii="Times New Roman" w:hAnsi="Times New Roman" w:cs="Times New Roman"/>
          <w:sz w:val="28"/>
          <w:szCs w:val="28"/>
        </w:rPr>
      </w:pPr>
    </w:p>
    <w:p w14:paraId="098B9B4F" w14:textId="73906BCB" w:rsidR="002C7400" w:rsidRPr="004A6C63" w:rsidRDefault="002C7400" w:rsidP="00F358FF">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40. </w:t>
      </w:r>
      <w:r w:rsidR="00767216" w:rsidRPr="004A6C63">
        <w:rPr>
          <w:rFonts w:ascii="Times New Roman" w:hAnsi="Times New Roman" w:cs="Times New Roman"/>
          <w:sz w:val="28"/>
          <w:szCs w:val="28"/>
        </w:rPr>
        <w:t xml:space="preserve">Тарелка десертная из Гурьевского сервиза с изображением кучера и уличного торговца. 1890 г. Фарфор, роспись надглазурная, золочение. Марка зеленая подглазурная: А </w:t>
      </w:r>
      <w:r w:rsidR="00767216" w:rsidRPr="004A6C63">
        <w:rPr>
          <w:rFonts w:ascii="Times New Roman" w:hAnsi="Times New Roman" w:cs="Times New Roman"/>
          <w:sz w:val="28"/>
          <w:szCs w:val="28"/>
          <w:lang w:val="en-US"/>
        </w:rPr>
        <w:t>III</w:t>
      </w:r>
      <w:r w:rsidR="00767216" w:rsidRPr="002D4049">
        <w:rPr>
          <w:rFonts w:ascii="Times New Roman" w:hAnsi="Times New Roman" w:cs="Times New Roman"/>
          <w:sz w:val="28"/>
          <w:szCs w:val="28"/>
        </w:rPr>
        <w:t xml:space="preserve"> под</w:t>
      </w:r>
      <w:r w:rsidR="00B30DF9">
        <w:rPr>
          <w:rFonts w:ascii="Times New Roman" w:hAnsi="Times New Roman" w:cs="Times New Roman"/>
          <w:sz w:val="28"/>
          <w:szCs w:val="28"/>
        </w:rPr>
        <w:t xml:space="preserve"> короной и дата 1890. Диаметр</w:t>
      </w:r>
      <w:r w:rsidR="00696EA5">
        <w:rPr>
          <w:rFonts w:ascii="Times New Roman" w:hAnsi="Times New Roman" w:cs="Times New Roman"/>
          <w:sz w:val="28"/>
          <w:szCs w:val="28"/>
        </w:rPr>
        <w:t xml:space="preserve"> 24,</w:t>
      </w:r>
      <w:r w:rsidR="00767216" w:rsidRPr="004A6C63">
        <w:rPr>
          <w:rFonts w:ascii="Times New Roman" w:hAnsi="Times New Roman" w:cs="Times New Roman"/>
          <w:sz w:val="28"/>
          <w:szCs w:val="28"/>
        </w:rPr>
        <w:t xml:space="preserve">4. ГМЗ «Петергоф». </w:t>
      </w:r>
    </w:p>
    <w:p w14:paraId="4BD1E4DD" w14:textId="77777777" w:rsidR="002C7400" w:rsidRPr="004A6C63" w:rsidRDefault="002C7400"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4B621657" wp14:editId="0CFFD83B">
            <wp:extent cx="4115435" cy="3629894"/>
            <wp:effectExtent l="0" t="0" r="0" b="2540"/>
            <wp:docPr id="45" name="Изображение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Петербургский дворник.jpg"/>
                    <pic:cNvPicPr/>
                  </pic:nvPicPr>
                  <pic:blipFill>
                    <a:blip r:embed="rId57">
                      <a:extLst>
                        <a:ext uri="{28A0092B-C50C-407E-A947-70E740481C1C}">
                          <a14:useLocalDpi xmlns:a14="http://schemas.microsoft.com/office/drawing/2010/main" val="0"/>
                        </a:ext>
                      </a:extLst>
                    </a:blip>
                    <a:stretch>
                      <a:fillRect/>
                    </a:stretch>
                  </pic:blipFill>
                  <pic:spPr>
                    <a:xfrm>
                      <a:off x="0" y="0"/>
                      <a:ext cx="4116115" cy="3630494"/>
                    </a:xfrm>
                    <a:prstGeom prst="rect">
                      <a:avLst/>
                    </a:prstGeom>
                  </pic:spPr>
                </pic:pic>
              </a:graphicData>
            </a:graphic>
          </wp:inline>
        </w:drawing>
      </w:r>
    </w:p>
    <w:p w14:paraId="4E45D0D8" w14:textId="77777777" w:rsidR="002C7400" w:rsidRPr="004A6C63" w:rsidRDefault="002C7400" w:rsidP="00A251D5">
      <w:pPr>
        <w:ind w:left="709" w:firstLine="709"/>
        <w:rPr>
          <w:rFonts w:ascii="Times New Roman" w:hAnsi="Times New Roman" w:cs="Times New Roman"/>
          <w:sz w:val="28"/>
          <w:szCs w:val="28"/>
        </w:rPr>
      </w:pPr>
    </w:p>
    <w:p w14:paraId="6769D126" w14:textId="1F33ACCB" w:rsidR="002C7400" w:rsidRPr="004A6C63" w:rsidRDefault="002C7400" w:rsidP="00A251D5">
      <w:pPr>
        <w:ind w:left="709" w:firstLine="709"/>
        <w:rPr>
          <w:rFonts w:ascii="Times New Roman" w:hAnsi="Times New Roman" w:cs="Times New Roman"/>
          <w:color w:val="000000" w:themeColor="text1"/>
          <w:sz w:val="28"/>
          <w:szCs w:val="28"/>
        </w:rPr>
      </w:pPr>
      <w:r w:rsidRPr="004A6C63">
        <w:rPr>
          <w:rFonts w:ascii="Times New Roman" w:hAnsi="Times New Roman" w:cs="Times New Roman"/>
          <w:b/>
          <w:sz w:val="28"/>
          <w:szCs w:val="28"/>
        </w:rPr>
        <w:t xml:space="preserve">Ил. 41. </w:t>
      </w:r>
      <w:r w:rsidR="00B30DF9">
        <w:rPr>
          <w:rFonts w:ascii="Times New Roman" w:hAnsi="Times New Roman" w:cs="Times New Roman"/>
          <w:sz w:val="28"/>
          <w:szCs w:val="28"/>
        </w:rPr>
        <w:t>Петербургский дворник</w:t>
      </w:r>
      <w:r w:rsidR="00767216" w:rsidRPr="004A6C63">
        <w:rPr>
          <w:rFonts w:ascii="Times New Roman" w:hAnsi="Times New Roman" w:cs="Times New Roman"/>
          <w:sz w:val="28"/>
          <w:szCs w:val="28"/>
        </w:rPr>
        <w:t xml:space="preserve">. Иллюстрация к </w:t>
      </w:r>
      <w:r w:rsidR="00767216" w:rsidRPr="004A6C63">
        <w:rPr>
          <w:rFonts w:ascii="Times New Roman" w:hAnsi="Times New Roman" w:cs="Times New Roman"/>
          <w:color w:val="000000"/>
          <w:sz w:val="28"/>
          <w:szCs w:val="28"/>
        </w:rPr>
        <w:t>«Сценам из русского народного быта» 1852 г. И.</w:t>
      </w:r>
      <w:r w:rsidR="005B4C76">
        <w:rPr>
          <w:rFonts w:ascii="Times New Roman" w:hAnsi="Times New Roman" w:cs="Times New Roman"/>
          <w:color w:val="000000"/>
          <w:sz w:val="28"/>
          <w:szCs w:val="28"/>
        </w:rPr>
        <w:t xml:space="preserve"> </w:t>
      </w:r>
      <w:r w:rsidR="00B30DF9">
        <w:rPr>
          <w:rFonts w:ascii="Times New Roman" w:hAnsi="Times New Roman" w:cs="Times New Roman"/>
          <w:color w:val="000000"/>
          <w:sz w:val="28"/>
          <w:szCs w:val="28"/>
        </w:rPr>
        <w:t>С. Щедровского. Гравюра</w:t>
      </w:r>
      <w:r w:rsidR="00767216" w:rsidRPr="004A6C63">
        <w:rPr>
          <w:rFonts w:ascii="Times New Roman" w:hAnsi="Times New Roman" w:cs="Times New Roman"/>
          <w:color w:val="000000"/>
          <w:sz w:val="28"/>
          <w:szCs w:val="28"/>
        </w:rPr>
        <w:t xml:space="preserve"> И.</w:t>
      </w:r>
      <w:r w:rsidR="005B4C76">
        <w:rPr>
          <w:rFonts w:ascii="Times New Roman" w:hAnsi="Times New Roman" w:cs="Times New Roman"/>
          <w:color w:val="000000"/>
          <w:sz w:val="28"/>
          <w:szCs w:val="28"/>
        </w:rPr>
        <w:t xml:space="preserve"> </w:t>
      </w:r>
      <w:r w:rsidR="00EC4EDE">
        <w:rPr>
          <w:rFonts w:ascii="Times New Roman" w:hAnsi="Times New Roman" w:cs="Times New Roman"/>
          <w:color w:val="000000"/>
          <w:sz w:val="28"/>
          <w:szCs w:val="28"/>
        </w:rPr>
        <w:t>С.  Щедровского с натуры</w:t>
      </w:r>
      <w:r w:rsidR="00767216" w:rsidRPr="004A6C63">
        <w:rPr>
          <w:rFonts w:ascii="Times New Roman" w:hAnsi="Times New Roman" w:cs="Times New Roman"/>
          <w:color w:val="000000"/>
          <w:sz w:val="28"/>
          <w:szCs w:val="28"/>
        </w:rPr>
        <w:t>, по собственным рисункам. Литография. 31,3х37,6 см.</w:t>
      </w:r>
    </w:p>
    <w:p w14:paraId="6189811C" w14:textId="77777777" w:rsidR="002C7400" w:rsidRPr="004A6C63" w:rsidRDefault="002C7400" w:rsidP="00A251D5">
      <w:pPr>
        <w:ind w:left="709" w:firstLine="709"/>
        <w:rPr>
          <w:rFonts w:ascii="Times New Roman" w:hAnsi="Times New Roman" w:cs="Times New Roman"/>
          <w:sz w:val="28"/>
          <w:szCs w:val="28"/>
        </w:rPr>
      </w:pPr>
    </w:p>
    <w:p w14:paraId="732AF4FF" w14:textId="77777777" w:rsidR="002C7400" w:rsidRPr="004A6C63" w:rsidRDefault="002C7400"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4E1713FE" wp14:editId="6666D8D4">
            <wp:extent cx="2987675" cy="3300486"/>
            <wp:effectExtent l="0" t="0" r="9525" b="1905"/>
            <wp:docPr id="46" name="Изображение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орник.jpg"/>
                    <pic:cNvPicPr/>
                  </pic:nvPicPr>
                  <pic:blipFill rotWithShape="1">
                    <a:blip r:embed="rId58">
                      <a:extLst>
                        <a:ext uri="{28A0092B-C50C-407E-A947-70E740481C1C}">
                          <a14:useLocalDpi xmlns:a14="http://schemas.microsoft.com/office/drawing/2010/main" val="0"/>
                        </a:ext>
                      </a:extLst>
                    </a:blip>
                    <a:srcRect r="-118" b="14539"/>
                    <a:stretch/>
                  </pic:blipFill>
                  <pic:spPr bwMode="auto">
                    <a:xfrm>
                      <a:off x="0" y="0"/>
                      <a:ext cx="2988733" cy="3301655"/>
                    </a:xfrm>
                    <a:prstGeom prst="rect">
                      <a:avLst/>
                    </a:prstGeom>
                    <a:ln>
                      <a:noFill/>
                    </a:ln>
                    <a:extLst>
                      <a:ext uri="{53640926-AAD7-44d8-BBD7-CCE9431645EC}">
                        <a14:shadowObscured xmlns:a14="http://schemas.microsoft.com/office/drawing/2010/main"/>
                      </a:ext>
                    </a:extLst>
                  </pic:spPr>
                </pic:pic>
              </a:graphicData>
            </a:graphic>
          </wp:inline>
        </w:drawing>
      </w:r>
    </w:p>
    <w:p w14:paraId="5205D512" w14:textId="77777777" w:rsidR="002C7400" w:rsidRPr="004A6C63" w:rsidRDefault="002C7400" w:rsidP="00A251D5">
      <w:pPr>
        <w:ind w:left="709" w:firstLine="709"/>
        <w:rPr>
          <w:rFonts w:ascii="Times New Roman" w:hAnsi="Times New Roman" w:cs="Times New Roman"/>
          <w:sz w:val="28"/>
          <w:szCs w:val="28"/>
        </w:rPr>
      </w:pPr>
    </w:p>
    <w:p w14:paraId="44CBE5E3" w14:textId="5B8878A0" w:rsidR="002C7400" w:rsidRPr="004A6C63" w:rsidRDefault="002C7400"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42. </w:t>
      </w:r>
      <w:r w:rsidR="00767216" w:rsidRPr="004A6C63">
        <w:rPr>
          <w:rFonts w:ascii="Times New Roman" w:hAnsi="Times New Roman" w:cs="Times New Roman"/>
          <w:sz w:val="28"/>
          <w:szCs w:val="28"/>
        </w:rPr>
        <w:t xml:space="preserve">Тарелка десертная из Гурьевского сервиза с изображением дворника.  1891 г. Фарфор, роспись надглазурная, золочение. Марка зеленая подглазурная: А </w:t>
      </w:r>
      <w:r w:rsidR="00767216" w:rsidRPr="004A6C63">
        <w:rPr>
          <w:rFonts w:ascii="Times New Roman" w:hAnsi="Times New Roman" w:cs="Times New Roman"/>
          <w:sz w:val="28"/>
          <w:szCs w:val="28"/>
          <w:lang w:val="en-US"/>
        </w:rPr>
        <w:t>III</w:t>
      </w:r>
      <w:r w:rsidR="00767216" w:rsidRPr="002D4049">
        <w:rPr>
          <w:rFonts w:ascii="Times New Roman" w:hAnsi="Times New Roman" w:cs="Times New Roman"/>
          <w:sz w:val="28"/>
          <w:szCs w:val="28"/>
        </w:rPr>
        <w:t xml:space="preserve"> под</w:t>
      </w:r>
      <w:r w:rsidR="00B30DF9">
        <w:rPr>
          <w:rFonts w:ascii="Times New Roman" w:hAnsi="Times New Roman" w:cs="Times New Roman"/>
          <w:sz w:val="28"/>
          <w:szCs w:val="28"/>
        </w:rPr>
        <w:t xml:space="preserve"> короной и дата 1891. Диаметр</w:t>
      </w:r>
      <w:r w:rsidR="005B4C76">
        <w:rPr>
          <w:rFonts w:ascii="Times New Roman" w:hAnsi="Times New Roman" w:cs="Times New Roman"/>
          <w:sz w:val="28"/>
          <w:szCs w:val="28"/>
        </w:rPr>
        <w:t xml:space="preserve"> 24,</w:t>
      </w:r>
      <w:r w:rsidR="00767216" w:rsidRPr="004A6C63">
        <w:rPr>
          <w:rFonts w:ascii="Times New Roman" w:hAnsi="Times New Roman" w:cs="Times New Roman"/>
          <w:sz w:val="28"/>
          <w:szCs w:val="28"/>
        </w:rPr>
        <w:t xml:space="preserve">4. ГМЗ «Петергоф». </w:t>
      </w:r>
    </w:p>
    <w:p w14:paraId="5D3F00D7" w14:textId="77777777" w:rsidR="002C7400" w:rsidRPr="004A6C63" w:rsidRDefault="002C7400" w:rsidP="00A251D5">
      <w:pPr>
        <w:ind w:left="709" w:firstLine="709"/>
        <w:rPr>
          <w:rFonts w:ascii="Times New Roman" w:hAnsi="Times New Roman" w:cs="Times New Roman"/>
          <w:sz w:val="28"/>
          <w:szCs w:val="28"/>
        </w:rPr>
      </w:pPr>
    </w:p>
    <w:p w14:paraId="55102DF7" w14:textId="77777777" w:rsidR="002C7400" w:rsidRPr="004A6C63" w:rsidRDefault="008813F2" w:rsidP="00A251D5">
      <w:pPr>
        <w:ind w:left="709" w:firstLine="709"/>
        <w:jc w:val="center"/>
        <w:rPr>
          <w:rFonts w:ascii="Times New Roman" w:hAnsi="Times New Roman" w:cs="Times New Roman"/>
          <w:b/>
          <w:sz w:val="28"/>
          <w:szCs w:val="28"/>
        </w:rPr>
      </w:pPr>
      <w:r w:rsidRPr="004A6C63">
        <w:rPr>
          <w:rFonts w:ascii="Times New Roman" w:hAnsi="Times New Roman" w:cs="Times New Roman"/>
          <w:b/>
          <w:sz w:val="28"/>
          <w:szCs w:val="28"/>
        </w:rPr>
        <w:t xml:space="preserve">Серия </w:t>
      </w:r>
      <w:r w:rsidR="00530B58" w:rsidRPr="004A6C63">
        <w:rPr>
          <w:rFonts w:ascii="Times New Roman" w:hAnsi="Times New Roman" w:cs="Times New Roman"/>
          <w:b/>
          <w:sz w:val="28"/>
          <w:szCs w:val="28"/>
        </w:rPr>
        <w:t>«Народности России»</w:t>
      </w:r>
      <w:r w:rsidRPr="004A6C63">
        <w:rPr>
          <w:rFonts w:ascii="Times New Roman" w:hAnsi="Times New Roman" w:cs="Times New Roman"/>
          <w:b/>
          <w:sz w:val="28"/>
          <w:szCs w:val="28"/>
        </w:rPr>
        <w:t xml:space="preserve"> 1780-1790-е</w:t>
      </w:r>
      <w:r w:rsidR="00530B58" w:rsidRPr="004A6C63">
        <w:rPr>
          <w:rFonts w:ascii="Times New Roman" w:hAnsi="Times New Roman" w:cs="Times New Roman"/>
          <w:b/>
          <w:sz w:val="28"/>
          <w:szCs w:val="28"/>
        </w:rPr>
        <w:t xml:space="preserve"> гг.</w:t>
      </w:r>
    </w:p>
    <w:p w14:paraId="68C05237" w14:textId="77777777" w:rsidR="00530B58" w:rsidRPr="004A6C63" w:rsidRDefault="008813F2" w:rsidP="00A251D5">
      <w:pPr>
        <w:ind w:left="709" w:firstLine="709"/>
        <w:jc w:val="center"/>
        <w:rPr>
          <w:rFonts w:ascii="Times New Roman" w:hAnsi="Times New Roman" w:cs="Times New Roman"/>
          <w:b/>
          <w:sz w:val="28"/>
          <w:szCs w:val="28"/>
        </w:rPr>
      </w:pPr>
      <w:r w:rsidRPr="004A6C63">
        <w:rPr>
          <w:rFonts w:ascii="Times New Roman" w:hAnsi="Times New Roman" w:cs="Times New Roman"/>
          <w:b/>
          <w:sz w:val="28"/>
          <w:szCs w:val="28"/>
        </w:rPr>
        <w:t xml:space="preserve">Серия </w:t>
      </w:r>
      <w:r w:rsidR="00530B58" w:rsidRPr="004A6C63">
        <w:rPr>
          <w:rFonts w:ascii="Times New Roman" w:hAnsi="Times New Roman" w:cs="Times New Roman"/>
          <w:b/>
          <w:sz w:val="28"/>
          <w:szCs w:val="28"/>
        </w:rPr>
        <w:t>«Торговцы и ремесленники»</w:t>
      </w:r>
      <w:r w:rsidRPr="004A6C63">
        <w:rPr>
          <w:rFonts w:ascii="Times New Roman" w:hAnsi="Times New Roman" w:cs="Times New Roman"/>
          <w:b/>
          <w:sz w:val="28"/>
          <w:szCs w:val="28"/>
        </w:rPr>
        <w:t xml:space="preserve"> 1780-1790-е</w:t>
      </w:r>
      <w:r w:rsidR="00530B58" w:rsidRPr="004A6C63">
        <w:rPr>
          <w:rFonts w:ascii="Times New Roman" w:hAnsi="Times New Roman" w:cs="Times New Roman"/>
          <w:b/>
          <w:sz w:val="28"/>
          <w:szCs w:val="28"/>
        </w:rPr>
        <w:t xml:space="preserve"> гг.</w:t>
      </w:r>
    </w:p>
    <w:p w14:paraId="351F00FE" w14:textId="77777777" w:rsidR="00530B58" w:rsidRPr="004A6C63" w:rsidRDefault="008813F2" w:rsidP="00A251D5">
      <w:pPr>
        <w:ind w:left="709" w:firstLine="709"/>
        <w:jc w:val="center"/>
        <w:rPr>
          <w:rFonts w:ascii="Times New Roman" w:hAnsi="Times New Roman" w:cs="Times New Roman"/>
          <w:b/>
          <w:sz w:val="28"/>
          <w:szCs w:val="28"/>
        </w:rPr>
      </w:pPr>
      <w:r w:rsidRPr="004A6C63">
        <w:rPr>
          <w:rFonts w:ascii="Times New Roman" w:hAnsi="Times New Roman" w:cs="Times New Roman"/>
          <w:b/>
          <w:sz w:val="28"/>
          <w:szCs w:val="28"/>
        </w:rPr>
        <w:t xml:space="preserve">Серия </w:t>
      </w:r>
      <w:r w:rsidR="00530B58" w:rsidRPr="004A6C63">
        <w:rPr>
          <w:rFonts w:ascii="Times New Roman" w:hAnsi="Times New Roman" w:cs="Times New Roman"/>
          <w:b/>
          <w:sz w:val="28"/>
          <w:szCs w:val="28"/>
        </w:rPr>
        <w:t>«Народности России» 1907-1917 гг.</w:t>
      </w:r>
    </w:p>
    <w:p w14:paraId="0175D12A" w14:textId="77777777" w:rsidR="00530B58" w:rsidRPr="004A6C63" w:rsidRDefault="00530B58" w:rsidP="00A251D5">
      <w:pPr>
        <w:ind w:left="709" w:firstLine="709"/>
        <w:jc w:val="center"/>
        <w:rPr>
          <w:rFonts w:ascii="Times New Roman" w:hAnsi="Times New Roman" w:cs="Times New Roman"/>
          <w:b/>
          <w:sz w:val="28"/>
          <w:szCs w:val="28"/>
        </w:rPr>
      </w:pPr>
    </w:p>
    <w:p w14:paraId="1FE5F746" w14:textId="77777777" w:rsidR="00530B58" w:rsidRPr="004A6C63" w:rsidRDefault="00530B58"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129929E4" wp14:editId="18E8C062">
            <wp:extent cx="4915535" cy="6123781"/>
            <wp:effectExtent l="0" t="0" r="12065" b="0"/>
            <wp:docPr id="59" name="Изображение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78f3181f59b6c7f7a2734c14f30c6767beb43f.jpg"/>
                    <pic:cNvPicPr/>
                  </pic:nvPicPr>
                  <pic:blipFill>
                    <a:blip r:embed="rId59">
                      <a:extLst>
                        <a:ext uri="{28A0092B-C50C-407E-A947-70E740481C1C}">
                          <a14:useLocalDpi xmlns:a14="http://schemas.microsoft.com/office/drawing/2010/main" val="0"/>
                        </a:ext>
                      </a:extLst>
                    </a:blip>
                    <a:stretch>
                      <a:fillRect/>
                    </a:stretch>
                  </pic:blipFill>
                  <pic:spPr>
                    <a:xfrm>
                      <a:off x="0" y="0"/>
                      <a:ext cx="4916278" cy="6124707"/>
                    </a:xfrm>
                    <a:prstGeom prst="rect">
                      <a:avLst/>
                    </a:prstGeom>
                  </pic:spPr>
                </pic:pic>
              </a:graphicData>
            </a:graphic>
          </wp:inline>
        </w:drawing>
      </w:r>
    </w:p>
    <w:p w14:paraId="544C090E" w14:textId="77777777" w:rsidR="00530B58" w:rsidRPr="004A6C63" w:rsidRDefault="00530B58" w:rsidP="00A251D5">
      <w:pPr>
        <w:ind w:left="709" w:firstLine="709"/>
        <w:rPr>
          <w:rFonts w:ascii="Times New Roman" w:hAnsi="Times New Roman" w:cs="Times New Roman"/>
          <w:sz w:val="28"/>
          <w:szCs w:val="28"/>
        </w:rPr>
      </w:pPr>
    </w:p>
    <w:p w14:paraId="04042E27" w14:textId="291C88F0" w:rsidR="00530B58" w:rsidRPr="004A6C63" w:rsidRDefault="00530B58"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Ил. 43.</w:t>
      </w:r>
      <w:r w:rsidRPr="004A6C63">
        <w:rPr>
          <w:rFonts w:ascii="Times New Roman" w:hAnsi="Times New Roman" w:cs="Times New Roman"/>
          <w:sz w:val="28"/>
          <w:szCs w:val="28"/>
        </w:rPr>
        <w:t xml:space="preserve"> </w:t>
      </w:r>
      <w:r w:rsidRPr="004A6C63">
        <w:rPr>
          <w:rFonts w:ascii="Times New Roman" w:hAnsi="Times New Roman" w:cs="Times New Roman"/>
          <w:i/>
          <w:iCs/>
          <w:sz w:val="28"/>
          <w:szCs w:val="28"/>
        </w:rPr>
        <w:t>Казанской Татаринъ</w:t>
      </w:r>
      <w:r w:rsidR="00EE5577" w:rsidRPr="004A6C63">
        <w:rPr>
          <w:rFonts w:ascii="Times New Roman" w:hAnsi="Times New Roman" w:cs="Times New Roman"/>
          <w:i/>
          <w:iCs/>
          <w:sz w:val="28"/>
          <w:szCs w:val="28"/>
        </w:rPr>
        <w:t xml:space="preserve">. </w:t>
      </w:r>
      <w:r w:rsidR="00EE5577" w:rsidRPr="004A6C63">
        <w:rPr>
          <w:rFonts w:ascii="Times New Roman" w:hAnsi="Times New Roman" w:cs="Times New Roman"/>
          <w:sz w:val="28"/>
          <w:szCs w:val="28"/>
        </w:rPr>
        <w:t xml:space="preserve">Иллюстрация к «Описанию обитающих в </w:t>
      </w:r>
      <w:r w:rsidR="005B4C76">
        <w:rPr>
          <w:rFonts w:ascii="Times New Roman" w:hAnsi="Times New Roman" w:cs="Times New Roman"/>
          <w:sz w:val="28"/>
          <w:szCs w:val="28"/>
        </w:rPr>
        <w:t xml:space="preserve">Российском государстве народов…» И. </w:t>
      </w:r>
      <w:r w:rsidR="00EE5577" w:rsidRPr="004A6C63">
        <w:rPr>
          <w:rFonts w:ascii="Times New Roman" w:hAnsi="Times New Roman" w:cs="Times New Roman"/>
          <w:sz w:val="28"/>
          <w:szCs w:val="28"/>
        </w:rPr>
        <w:t>Г. Гео</w:t>
      </w:r>
      <w:r w:rsidR="00B30DF9">
        <w:rPr>
          <w:rFonts w:ascii="Times New Roman" w:hAnsi="Times New Roman" w:cs="Times New Roman"/>
          <w:sz w:val="28"/>
          <w:szCs w:val="28"/>
        </w:rPr>
        <w:t>рги (СПб., 1776-1777). Гравюра</w:t>
      </w:r>
      <w:r w:rsidR="00EE5577" w:rsidRPr="004A6C63">
        <w:rPr>
          <w:rFonts w:ascii="Times New Roman" w:hAnsi="Times New Roman" w:cs="Times New Roman"/>
          <w:sz w:val="28"/>
          <w:szCs w:val="28"/>
        </w:rPr>
        <w:t xml:space="preserve"> Х.</w:t>
      </w:r>
      <w:r w:rsidR="005B4C76">
        <w:rPr>
          <w:rFonts w:ascii="Times New Roman" w:hAnsi="Times New Roman" w:cs="Times New Roman"/>
          <w:sz w:val="28"/>
          <w:szCs w:val="28"/>
        </w:rPr>
        <w:t xml:space="preserve"> </w:t>
      </w:r>
      <w:r w:rsidR="00EE5577" w:rsidRPr="004A6C63">
        <w:rPr>
          <w:rFonts w:ascii="Times New Roman" w:hAnsi="Times New Roman" w:cs="Times New Roman"/>
          <w:sz w:val="28"/>
          <w:szCs w:val="28"/>
        </w:rPr>
        <w:t>М. Р</w:t>
      </w:r>
      <w:r w:rsidR="005B4C76">
        <w:rPr>
          <w:rFonts w:ascii="Times New Roman" w:hAnsi="Times New Roman" w:cs="Times New Roman"/>
          <w:sz w:val="28"/>
          <w:szCs w:val="28"/>
        </w:rPr>
        <w:t xml:space="preserve">ота/Д. Шлеппера по рисунку И. </w:t>
      </w:r>
      <w:r w:rsidR="00EE5577" w:rsidRPr="004A6C63">
        <w:rPr>
          <w:rFonts w:ascii="Times New Roman" w:hAnsi="Times New Roman" w:cs="Times New Roman"/>
          <w:sz w:val="28"/>
          <w:szCs w:val="28"/>
        </w:rPr>
        <w:t>Г. Георги. Гравюра резцом на меди. 190</w:t>
      </w:r>
      <w:r w:rsidR="00EE5577" w:rsidRPr="004A6C63">
        <w:rPr>
          <w:rFonts w:ascii="Times New Roman" w:hAnsi="Times New Roman" w:cs="Times New Roman"/>
          <w:sz w:val="28"/>
          <w:szCs w:val="28"/>
          <w:lang w:val="en-US"/>
        </w:rPr>
        <w:t>x</w:t>
      </w:r>
      <w:r w:rsidR="00EE5577" w:rsidRPr="004A6C63">
        <w:rPr>
          <w:rFonts w:ascii="Times New Roman" w:hAnsi="Times New Roman" w:cs="Times New Roman"/>
          <w:sz w:val="28"/>
          <w:szCs w:val="28"/>
        </w:rPr>
        <w:t>260 мм.</w:t>
      </w:r>
    </w:p>
    <w:p w14:paraId="2F6B31AF" w14:textId="77777777" w:rsidR="00F358FF" w:rsidRDefault="00F358FF" w:rsidP="00A251D5">
      <w:pPr>
        <w:ind w:left="709" w:firstLine="709"/>
        <w:rPr>
          <w:rFonts w:ascii="Times New Roman" w:hAnsi="Times New Roman" w:cs="Times New Roman"/>
          <w:b/>
          <w:color w:val="000000"/>
          <w:sz w:val="28"/>
          <w:szCs w:val="28"/>
        </w:rPr>
      </w:pPr>
    </w:p>
    <w:p w14:paraId="3E5DE429" w14:textId="77777777" w:rsidR="00F358FF" w:rsidRDefault="00F358FF" w:rsidP="00F358FF">
      <w:pPr>
        <w:rPr>
          <w:rFonts w:ascii="Times New Roman" w:hAnsi="Times New Roman" w:cs="Times New Roman"/>
          <w:b/>
          <w:color w:val="000000"/>
          <w:sz w:val="28"/>
          <w:szCs w:val="28"/>
        </w:rPr>
      </w:pPr>
    </w:p>
    <w:p w14:paraId="3306CDB7" w14:textId="77777777" w:rsidR="00F358FF" w:rsidRDefault="00F358FF" w:rsidP="00A251D5">
      <w:pPr>
        <w:ind w:left="709" w:firstLine="709"/>
        <w:rPr>
          <w:rFonts w:ascii="Times New Roman" w:hAnsi="Times New Roman" w:cs="Times New Roman"/>
          <w:b/>
          <w:color w:val="000000"/>
          <w:sz w:val="28"/>
          <w:szCs w:val="28"/>
        </w:rPr>
      </w:pPr>
    </w:p>
    <w:p w14:paraId="270EB0A3" w14:textId="77777777" w:rsidR="00F358FF" w:rsidRDefault="00F358FF" w:rsidP="00A251D5">
      <w:pPr>
        <w:ind w:left="709" w:firstLine="709"/>
        <w:rPr>
          <w:rFonts w:ascii="Times New Roman" w:hAnsi="Times New Roman" w:cs="Times New Roman"/>
          <w:b/>
          <w:color w:val="000000"/>
          <w:sz w:val="28"/>
          <w:szCs w:val="28"/>
        </w:rPr>
      </w:pPr>
    </w:p>
    <w:p w14:paraId="799B17CE" w14:textId="77777777" w:rsidR="00F358FF" w:rsidRDefault="00F358FF" w:rsidP="00A251D5">
      <w:pPr>
        <w:ind w:left="709" w:firstLine="709"/>
        <w:rPr>
          <w:rFonts w:ascii="Times New Roman" w:hAnsi="Times New Roman" w:cs="Times New Roman"/>
          <w:b/>
          <w:color w:val="000000"/>
          <w:sz w:val="28"/>
          <w:szCs w:val="28"/>
        </w:rPr>
      </w:pPr>
      <w:r w:rsidRPr="004A6C63">
        <w:rPr>
          <w:rFonts w:ascii="Times New Roman" w:hAnsi="Times New Roman" w:cs="Times New Roman"/>
          <w:noProof/>
          <w:sz w:val="28"/>
          <w:szCs w:val="28"/>
          <w:lang w:val="en-US"/>
        </w:rPr>
        <w:drawing>
          <wp:inline distT="0" distB="0" distL="0" distR="0" wp14:anchorId="34293E0D" wp14:editId="2D3E5962">
            <wp:extent cx="4005436" cy="6511290"/>
            <wp:effectExtent l="0" t="0" r="8255" b="0"/>
            <wp:docPr id="47" name="Изображение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Kx-3SfcGY.jpg"/>
                    <pic:cNvPicPr/>
                  </pic:nvPicPr>
                  <pic:blipFill>
                    <a:blip r:embed="rId60">
                      <a:extLst>
                        <a:ext uri="{28A0092B-C50C-407E-A947-70E740481C1C}">
                          <a14:useLocalDpi xmlns:a14="http://schemas.microsoft.com/office/drawing/2010/main" val="0"/>
                        </a:ext>
                      </a:extLst>
                    </a:blip>
                    <a:stretch>
                      <a:fillRect/>
                    </a:stretch>
                  </pic:blipFill>
                  <pic:spPr>
                    <a:xfrm>
                      <a:off x="0" y="0"/>
                      <a:ext cx="4007314" cy="6514343"/>
                    </a:xfrm>
                    <a:prstGeom prst="rect">
                      <a:avLst/>
                    </a:prstGeom>
                  </pic:spPr>
                </pic:pic>
              </a:graphicData>
            </a:graphic>
          </wp:inline>
        </w:drawing>
      </w:r>
    </w:p>
    <w:p w14:paraId="4DED3BB0" w14:textId="77777777" w:rsidR="00F358FF" w:rsidRDefault="00F358FF" w:rsidP="00A251D5">
      <w:pPr>
        <w:ind w:left="709" w:firstLine="709"/>
        <w:rPr>
          <w:rFonts w:ascii="Times New Roman" w:hAnsi="Times New Roman" w:cs="Times New Roman"/>
          <w:b/>
          <w:color w:val="000000"/>
          <w:sz w:val="28"/>
          <w:szCs w:val="28"/>
        </w:rPr>
      </w:pPr>
    </w:p>
    <w:p w14:paraId="2117A089" w14:textId="77777777" w:rsidR="00530B58" w:rsidRPr="004A6C63" w:rsidRDefault="00530B58" w:rsidP="00A251D5">
      <w:pPr>
        <w:ind w:left="709" w:firstLine="709"/>
        <w:rPr>
          <w:rFonts w:ascii="Times New Roman" w:hAnsi="Times New Roman" w:cs="Times New Roman"/>
          <w:color w:val="000000" w:themeColor="text1"/>
          <w:sz w:val="28"/>
          <w:szCs w:val="28"/>
        </w:rPr>
      </w:pPr>
      <w:r w:rsidRPr="004A6C63">
        <w:rPr>
          <w:rFonts w:ascii="Times New Roman" w:hAnsi="Times New Roman" w:cs="Times New Roman"/>
          <w:b/>
          <w:color w:val="000000"/>
          <w:sz w:val="28"/>
          <w:szCs w:val="28"/>
        </w:rPr>
        <w:t>Ил. 44.</w:t>
      </w:r>
      <w:r w:rsidRPr="004A6C63">
        <w:rPr>
          <w:rFonts w:ascii="Times New Roman" w:hAnsi="Times New Roman" w:cs="Times New Roman"/>
          <w:color w:val="000000" w:themeColor="text1"/>
          <w:sz w:val="28"/>
          <w:szCs w:val="28"/>
        </w:rPr>
        <w:t xml:space="preserve">  1-3 Сравнение лиц Казанского татарина из изданий Отроша (1768), Георги (1799) и экземпляров из коллекции «Попов и К».</w:t>
      </w:r>
    </w:p>
    <w:p w14:paraId="22767A31" w14:textId="77777777" w:rsidR="00530B58" w:rsidRPr="004A6C63" w:rsidRDefault="00530B58" w:rsidP="00A251D5">
      <w:pPr>
        <w:ind w:left="709" w:firstLine="709"/>
        <w:rPr>
          <w:rFonts w:ascii="Times New Roman" w:hAnsi="Times New Roman" w:cs="Times New Roman"/>
          <w:color w:val="000000" w:themeColor="text1"/>
          <w:sz w:val="28"/>
          <w:szCs w:val="28"/>
        </w:rPr>
      </w:pPr>
      <w:r w:rsidRPr="004A6C63">
        <w:rPr>
          <w:rFonts w:ascii="Times New Roman" w:hAnsi="Times New Roman" w:cs="Times New Roman"/>
          <w:color w:val="000000" w:themeColor="text1"/>
          <w:sz w:val="28"/>
          <w:szCs w:val="28"/>
        </w:rPr>
        <w:t>4 Татары из окрестностей Казани. Гравюры И.-Б. Тилларда по рисунку Ж.-Б. Лепренса.</w:t>
      </w:r>
    </w:p>
    <w:p w14:paraId="363A7C26" w14:textId="440984A0" w:rsidR="00530B58" w:rsidRPr="004A6C63" w:rsidRDefault="00530B58" w:rsidP="00A251D5">
      <w:pPr>
        <w:ind w:left="709" w:firstLine="709"/>
        <w:rPr>
          <w:rFonts w:ascii="Times New Roman" w:hAnsi="Times New Roman" w:cs="Times New Roman"/>
          <w:color w:val="000000" w:themeColor="text1"/>
          <w:sz w:val="28"/>
          <w:szCs w:val="28"/>
        </w:rPr>
      </w:pPr>
      <w:r w:rsidRPr="004A6C63">
        <w:rPr>
          <w:rFonts w:ascii="Times New Roman" w:hAnsi="Times New Roman" w:cs="Times New Roman"/>
          <w:color w:val="000000" w:themeColor="text1"/>
          <w:sz w:val="28"/>
          <w:szCs w:val="28"/>
        </w:rPr>
        <w:t xml:space="preserve">5 </w:t>
      </w:r>
      <w:r w:rsidR="005B4C76">
        <w:rPr>
          <w:rFonts w:ascii="Times New Roman" w:hAnsi="Times New Roman" w:cs="Times New Roman"/>
          <w:color w:val="000000" w:themeColor="text1"/>
          <w:sz w:val="28"/>
          <w:szCs w:val="28"/>
        </w:rPr>
        <w:t xml:space="preserve">Казанский татарин из альбома И. </w:t>
      </w:r>
      <w:r w:rsidRPr="004A6C63">
        <w:rPr>
          <w:rFonts w:ascii="Times New Roman" w:hAnsi="Times New Roman" w:cs="Times New Roman"/>
          <w:color w:val="000000" w:themeColor="text1"/>
          <w:sz w:val="28"/>
          <w:szCs w:val="28"/>
        </w:rPr>
        <w:t>Г. Георги.</w:t>
      </w:r>
    </w:p>
    <w:p w14:paraId="7CB9892E" w14:textId="77777777" w:rsidR="00530B58" w:rsidRPr="004A6C63" w:rsidRDefault="00530B58" w:rsidP="00A251D5">
      <w:pPr>
        <w:ind w:left="709" w:firstLine="709"/>
        <w:rPr>
          <w:rFonts w:ascii="Times New Roman" w:hAnsi="Times New Roman" w:cs="Times New Roman"/>
          <w:color w:val="000000" w:themeColor="text1"/>
          <w:sz w:val="28"/>
          <w:szCs w:val="28"/>
        </w:rPr>
      </w:pPr>
      <w:r w:rsidRPr="004A6C63">
        <w:rPr>
          <w:rFonts w:ascii="Times New Roman" w:hAnsi="Times New Roman" w:cs="Times New Roman"/>
          <w:color w:val="000000" w:themeColor="text1"/>
          <w:sz w:val="28"/>
          <w:szCs w:val="28"/>
        </w:rPr>
        <w:t xml:space="preserve">6 Казанский татарин. Гравюра конца </w:t>
      </w:r>
      <w:r w:rsidRPr="004A6C63">
        <w:rPr>
          <w:rFonts w:ascii="Times New Roman" w:hAnsi="Times New Roman" w:cs="Times New Roman"/>
          <w:color w:val="000000" w:themeColor="text1"/>
          <w:sz w:val="28"/>
          <w:szCs w:val="28"/>
          <w:lang w:val="en-US"/>
        </w:rPr>
        <w:t>XVIII</w:t>
      </w:r>
      <w:r w:rsidRPr="004A6C63">
        <w:rPr>
          <w:rFonts w:ascii="Times New Roman" w:hAnsi="Times New Roman" w:cs="Times New Roman"/>
          <w:color w:val="000000" w:themeColor="text1"/>
          <w:sz w:val="28"/>
          <w:szCs w:val="28"/>
        </w:rPr>
        <w:t xml:space="preserve"> века по оригиналу Ж.-Б. Лепренса 1760-х годов.</w:t>
      </w:r>
    </w:p>
    <w:p w14:paraId="74D09F92" w14:textId="77777777" w:rsidR="00530B58" w:rsidRPr="004A6C63" w:rsidRDefault="00530B58" w:rsidP="00A251D5">
      <w:pPr>
        <w:ind w:left="709" w:firstLine="709"/>
        <w:rPr>
          <w:rFonts w:ascii="Times New Roman" w:hAnsi="Times New Roman" w:cs="Times New Roman"/>
          <w:color w:val="000000" w:themeColor="text1"/>
          <w:sz w:val="28"/>
          <w:szCs w:val="28"/>
          <w:lang w:val="en-US"/>
        </w:rPr>
      </w:pPr>
      <w:r w:rsidRPr="004A6C63">
        <w:rPr>
          <w:rFonts w:ascii="Times New Roman" w:hAnsi="Times New Roman" w:cs="Times New Roman"/>
          <w:color w:val="000000" w:themeColor="text1"/>
          <w:sz w:val="28"/>
          <w:szCs w:val="28"/>
        </w:rPr>
        <w:t xml:space="preserve">7 Казанский татарин. Вариант фигуры из серии «Народности России» (ИФЗ, 1780-1790) из коллекции А. Попова. Фотография. 1935. (Источник: </w:t>
      </w:r>
      <w:r w:rsidRPr="004A6C63">
        <w:rPr>
          <w:rFonts w:ascii="Times New Roman" w:hAnsi="Times New Roman" w:cs="Times New Roman"/>
          <w:sz w:val="28"/>
          <w:szCs w:val="28"/>
        </w:rPr>
        <w:t xml:space="preserve">Шедевры русского фарфора </w:t>
      </w:r>
      <w:r w:rsidRPr="004A6C63">
        <w:rPr>
          <w:rFonts w:ascii="Times New Roman" w:hAnsi="Times New Roman" w:cs="Times New Roman"/>
          <w:sz w:val="28"/>
          <w:szCs w:val="28"/>
          <w:lang w:val="en-US"/>
        </w:rPr>
        <w:t>XVIII</w:t>
      </w:r>
      <w:r w:rsidRPr="004A6C63">
        <w:rPr>
          <w:rFonts w:ascii="Times New Roman" w:hAnsi="Times New Roman" w:cs="Times New Roman"/>
          <w:sz w:val="28"/>
          <w:szCs w:val="28"/>
        </w:rPr>
        <w:t xml:space="preserve"> века из собрания «ПОПОВ&amp;К». М., 2009. С. 279).</w:t>
      </w:r>
    </w:p>
    <w:p w14:paraId="0286999B" w14:textId="77777777" w:rsidR="00530B58" w:rsidRPr="004A6C63" w:rsidRDefault="00530B58" w:rsidP="00A251D5">
      <w:pPr>
        <w:ind w:left="709" w:firstLine="709"/>
        <w:rPr>
          <w:rFonts w:ascii="Times New Roman" w:hAnsi="Times New Roman" w:cs="Times New Roman"/>
          <w:sz w:val="28"/>
          <w:szCs w:val="28"/>
        </w:rPr>
      </w:pPr>
    </w:p>
    <w:p w14:paraId="00BF82A3" w14:textId="77777777" w:rsidR="00530B58" w:rsidRPr="004A6C63" w:rsidRDefault="00530B58" w:rsidP="00A251D5">
      <w:pPr>
        <w:ind w:left="709" w:firstLine="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4BF7C437" wp14:editId="7B2F53FC">
            <wp:extent cx="4270844" cy="6536690"/>
            <wp:effectExtent l="0" t="0" r="0" b="0"/>
            <wp:docPr id="48" name="Изображение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Rh1ure5o.jpg"/>
                    <pic:cNvPicPr/>
                  </pic:nvPicPr>
                  <pic:blipFill>
                    <a:blip r:embed="rId61">
                      <a:extLst>
                        <a:ext uri="{28A0092B-C50C-407E-A947-70E740481C1C}">
                          <a14:useLocalDpi xmlns:a14="http://schemas.microsoft.com/office/drawing/2010/main" val="0"/>
                        </a:ext>
                      </a:extLst>
                    </a:blip>
                    <a:stretch>
                      <a:fillRect/>
                    </a:stretch>
                  </pic:blipFill>
                  <pic:spPr>
                    <a:xfrm>
                      <a:off x="0" y="0"/>
                      <a:ext cx="4271480" cy="6537664"/>
                    </a:xfrm>
                    <a:prstGeom prst="rect">
                      <a:avLst/>
                    </a:prstGeom>
                  </pic:spPr>
                </pic:pic>
              </a:graphicData>
            </a:graphic>
          </wp:inline>
        </w:drawing>
      </w:r>
    </w:p>
    <w:p w14:paraId="4E036AF4" w14:textId="77777777" w:rsidR="00530B58" w:rsidRPr="004A6C63" w:rsidRDefault="00530B58" w:rsidP="00A251D5">
      <w:pPr>
        <w:ind w:left="709" w:firstLine="709"/>
        <w:rPr>
          <w:rFonts w:ascii="Times New Roman" w:hAnsi="Times New Roman" w:cs="Times New Roman"/>
          <w:sz w:val="28"/>
          <w:szCs w:val="28"/>
        </w:rPr>
      </w:pPr>
    </w:p>
    <w:p w14:paraId="742AE4E7" w14:textId="0E17E727" w:rsidR="00530B58" w:rsidRPr="004A6C63" w:rsidRDefault="00530B58"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45. </w:t>
      </w:r>
      <w:r w:rsidRPr="004A6C63">
        <w:rPr>
          <w:rFonts w:ascii="Times New Roman" w:hAnsi="Times New Roman" w:cs="Times New Roman"/>
          <w:sz w:val="28"/>
          <w:szCs w:val="28"/>
        </w:rPr>
        <w:t>Скульптура «Казанский татарин» (в розовом кафтане) из серии «Нар</w:t>
      </w:r>
      <w:r w:rsidR="005B4C76">
        <w:rPr>
          <w:rFonts w:ascii="Times New Roman" w:hAnsi="Times New Roman" w:cs="Times New Roman"/>
          <w:sz w:val="28"/>
          <w:szCs w:val="28"/>
        </w:rPr>
        <w:t>одности России» 1780-1790-х гг.</w:t>
      </w:r>
      <w:r w:rsidRPr="004A6C63">
        <w:rPr>
          <w:rFonts w:ascii="Times New Roman" w:hAnsi="Times New Roman" w:cs="Times New Roman"/>
          <w:sz w:val="28"/>
          <w:szCs w:val="28"/>
        </w:rPr>
        <w:t xml:space="preserve"> </w:t>
      </w:r>
      <w:r w:rsidR="00EE5577" w:rsidRPr="004A6C63">
        <w:rPr>
          <w:rFonts w:ascii="Times New Roman" w:hAnsi="Times New Roman" w:cs="Times New Roman"/>
          <w:sz w:val="28"/>
          <w:szCs w:val="28"/>
        </w:rPr>
        <w:t>ИФЗ, Петербург. Автор модели Ж.-Д. Рашетт. Фарфор, надглазу</w:t>
      </w:r>
      <w:r w:rsidR="005B4C76">
        <w:rPr>
          <w:rFonts w:ascii="Times New Roman" w:hAnsi="Times New Roman" w:cs="Times New Roman"/>
          <w:sz w:val="28"/>
          <w:szCs w:val="28"/>
        </w:rPr>
        <w:t>рная роспись, золочение. В. 23,</w:t>
      </w:r>
      <w:r w:rsidR="00EE5577" w:rsidRPr="004A6C63">
        <w:rPr>
          <w:rFonts w:ascii="Times New Roman" w:hAnsi="Times New Roman" w:cs="Times New Roman"/>
          <w:sz w:val="28"/>
          <w:szCs w:val="28"/>
        </w:rPr>
        <w:t xml:space="preserve">2 см. Марка: подглазурная синяя «Е </w:t>
      </w:r>
      <w:r w:rsidR="00EE5577" w:rsidRPr="004A6C63">
        <w:rPr>
          <w:rFonts w:ascii="Times New Roman" w:hAnsi="Times New Roman" w:cs="Times New Roman"/>
          <w:sz w:val="28"/>
          <w:szCs w:val="28"/>
          <w:lang w:val="en-US"/>
        </w:rPr>
        <w:t>II</w:t>
      </w:r>
      <w:r w:rsidR="00EE5577" w:rsidRPr="004A6C63">
        <w:rPr>
          <w:rFonts w:ascii="Times New Roman" w:hAnsi="Times New Roman" w:cs="Times New Roman"/>
          <w:sz w:val="28"/>
          <w:szCs w:val="28"/>
        </w:rPr>
        <w:t>» с точкой. ГРМ.</w:t>
      </w:r>
    </w:p>
    <w:p w14:paraId="2C9C6FF3" w14:textId="77777777" w:rsidR="00530B58" w:rsidRPr="004A6C63" w:rsidRDefault="00F358FF" w:rsidP="00F358FF">
      <w:pPr>
        <w:ind w:left="70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anchor distT="0" distB="0" distL="114300" distR="114300" simplePos="0" relativeHeight="251659264" behindDoc="0" locked="0" layoutInCell="1" allowOverlap="1" wp14:anchorId="61B5DADD" wp14:editId="189A34EB">
            <wp:simplePos x="0" y="0"/>
            <wp:positionH relativeFrom="column">
              <wp:posOffset>3200400</wp:posOffset>
            </wp:positionH>
            <wp:positionV relativeFrom="paragraph">
              <wp:posOffset>0</wp:posOffset>
            </wp:positionV>
            <wp:extent cx="2312035" cy="3472180"/>
            <wp:effectExtent l="0" t="0" r="0" b="7620"/>
            <wp:wrapSquare wrapText="bothSides"/>
            <wp:docPr id="50" name="Изображение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zsNbH3d_I.jpg"/>
                    <pic:cNvPicPr/>
                  </pic:nvPicPr>
                  <pic:blipFill>
                    <a:blip r:embed="rId62">
                      <a:extLst>
                        <a:ext uri="{28A0092B-C50C-407E-A947-70E740481C1C}">
                          <a14:useLocalDpi xmlns:a14="http://schemas.microsoft.com/office/drawing/2010/main" val="0"/>
                        </a:ext>
                      </a:extLst>
                    </a:blip>
                    <a:stretch>
                      <a:fillRect/>
                    </a:stretch>
                  </pic:blipFill>
                  <pic:spPr>
                    <a:xfrm>
                      <a:off x="0" y="0"/>
                      <a:ext cx="2312035" cy="3472180"/>
                    </a:xfrm>
                    <a:prstGeom prst="rect">
                      <a:avLst/>
                    </a:prstGeom>
                  </pic:spPr>
                </pic:pic>
              </a:graphicData>
            </a:graphic>
          </wp:anchor>
        </w:drawing>
      </w:r>
      <w:r w:rsidR="00530B58" w:rsidRPr="004A6C63">
        <w:rPr>
          <w:rFonts w:ascii="Times New Roman" w:hAnsi="Times New Roman" w:cs="Times New Roman"/>
          <w:noProof/>
          <w:sz w:val="28"/>
          <w:szCs w:val="28"/>
          <w:lang w:val="en-US"/>
        </w:rPr>
        <w:drawing>
          <wp:inline distT="0" distB="0" distL="0" distR="0" wp14:anchorId="6EECCCAC" wp14:editId="0D74D042">
            <wp:extent cx="2700920" cy="3425190"/>
            <wp:effectExtent l="0" t="0" r="0" b="3810"/>
            <wp:docPr id="49" name="Изображение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b40319bb2509928d44f1e09bff549af62ec58f.jpg"/>
                    <pic:cNvPicPr/>
                  </pic:nvPicPr>
                  <pic:blipFill>
                    <a:blip r:embed="rId63">
                      <a:extLst>
                        <a:ext uri="{28A0092B-C50C-407E-A947-70E740481C1C}">
                          <a14:useLocalDpi xmlns:a14="http://schemas.microsoft.com/office/drawing/2010/main" val="0"/>
                        </a:ext>
                      </a:extLst>
                    </a:blip>
                    <a:stretch>
                      <a:fillRect/>
                    </a:stretch>
                  </pic:blipFill>
                  <pic:spPr>
                    <a:xfrm>
                      <a:off x="0" y="0"/>
                      <a:ext cx="2701318" cy="3425695"/>
                    </a:xfrm>
                    <a:prstGeom prst="rect">
                      <a:avLst/>
                    </a:prstGeom>
                  </pic:spPr>
                </pic:pic>
              </a:graphicData>
            </a:graphic>
          </wp:inline>
        </w:drawing>
      </w:r>
    </w:p>
    <w:p w14:paraId="087F84D6" w14:textId="77777777" w:rsidR="00530B58" w:rsidRPr="004A6C63" w:rsidRDefault="00530B58" w:rsidP="00A251D5">
      <w:pPr>
        <w:ind w:left="709" w:firstLine="709"/>
        <w:rPr>
          <w:rFonts w:ascii="Times New Roman" w:hAnsi="Times New Roman" w:cs="Times New Roman"/>
          <w:sz w:val="28"/>
          <w:szCs w:val="28"/>
          <w:lang w:val="en-US"/>
        </w:rPr>
      </w:pPr>
    </w:p>
    <w:p w14:paraId="1F17CB21" w14:textId="45AFA0B8" w:rsidR="00F358FF" w:rsidRPr="00F358FF" w:rsidRDefault="00530B58" w:rsidP="00F358FF">
      <w:pPr>
        <w:ind w:left="709" w:firstLine="709"/>
        <w:rPr>
          <w:rFonts w:ascii="Times New Roman" w:hAnsi="Times New Roman" w:cs="Times New Roman"/>
          <w:sz w:val="28"/>
          <w:szCs w:val="28"/>
        </w:rPr>
      </w:pPr>
      <w:r w:rsidRPr="004A6C63">
        <w:rPr>
          <w:rFonts w:ascii="Times New Roman" w:hAnsi="Times New Roman" w:cs="Times New Roman"/>
          <w:b/>
          <w:sz w:val="28"/>
          <w:szCs w:val="28"/>
        </w:rPr>
        <w:t>Ил. 46.</w:t>
      </w:r>
      <w:r w:rsidRPr="004A6C63">
        <w:rPr>
          <w:rFonts w:ascii="Times New Roman" w:hAnsi="Times New Roman" w:cs="Times New Roman"/>
          <w:sz w:val="28"/>
          <w:szCs w:val="28"/>
        </w:rPr>
        <w:t xml:space="preserve"> </w:t>
      </w:r>
      <w:r w:rsidR="00B30DF9">
        <w:rPr>
          <w:rFonts w:ascii="Times New Roman" w:hAnsi="Times New Roman" w:cs="Times New Roman"/>
          <w:iCs/>
          <w:sz w:val="28"/>
          <w:szCs w:val="28"/>
        </w:rPr>
        <w:t>Ингерская крестьянская баба</w:t>
      </w:r>
      <w:r w:rsidR="00EE5577" w:rsidRPr="002D4049">
        <w:rPr>
          <w:rFonts w:ascii="Times New Roman" w:hAnsi="Times New Roman" w:cs="Times New Roman"/>
          <w:iCs/>
          <w:sz w:val="28"/>
          <w:szCs w:val="28"/>
        </w:rPr>
        <w:t>.</w:t>
      </w:r>
      <w:r w:rsidR="005B4C76">
        <w:rPr>
          <w:rFonts w:ascii="Times New Roman" w:hAnsi="Times New Roman" w:cs="Times New Roman"/>
          <w:iCs/>
          <w:sz w:val="28"/>
          <w:szCs w:val="28"/>
        </w:rPr>
        <w:t xml:space="preserve"> </w:t>
      </w:r>
      <w:r w:rsidR="00EE5577" w:rsidRPr="004A6C63">
        <w:rPr>
          <w:rFonts w:ascii="Times New Roman" w:hAnsi="Times New Roman" w:cs="Times New Roman"/>
          <w:sz w:val="28"/>
          <w:szCs w:val="28"/>
        </w:rPr>
        <w:t>Иллюстрация к «Описанию обитающих в Росси</w:t>
      </w:r>
      <w:r w:rsidR="005B4C76">
        <w:rPr>
          <w:rFonts w:ascii="Times New Roman" w:hAnsi="Times New Roman" w:cs="Times New Roman"/>
          <w:sz w:val="28"/>
          <w:szCs w:val="28"/>
        </w:rPr>
        <w:t xml:space="preserve">йском государстве народов…» И. </w:t>
      </w:r>
      <w:r w:rsidR="00EE5577" w:rsidRPr="004A6C63">
        <w:rPr>
          <w:rFonts w:ascii="Times New Roman" w:hAnsi="Times New Roman" w:cs="Times New Roman"/>
          <w:sz w:val="28"/>
          <w:szCs w:val="28"/>
        </w:rPr>
        <w:t>Г. Геор</w:t>
      </w:r>
      <w:r w:rsidR="00B30DF9">
        <w:rPr>
          <w:rFonts w:ascii="Times New Roman" w:hAnsi="Times New Roman" w:cs="Times New Roman"/>
          <w:sz w:val="28"/>
          <w:szCs w:val="28"/>
        </w:rPr>
        <w:t xml:space="preserve">ги (СПб., 1776-1777). Гравюра </w:t>
      </w:r>
      <w:r w:rsidR="00EE5577" w:rsidRPr="004A6C63">
        <w:rPr>
          <w:rFonts w:ascii="Times New Roman" w:hAnsi="Times New Roman" w:cs="Times New Roman"/>
          <w:sz w:val="28"/>
          <w:szCs w:val="28"/>
        </w:rPr>
        <w:t>Х.</w:t>
      </w:r>
      <w:r w:rsidR="005B4C76">
        <w:rPr>
          <w:rFonts w:ascii="Times New Roman" w:hAnsi="Times New Roman" w:cs="Times New Roman"/>
          <w:sz w:val="28"/>
          <w:szCs w:val="28"/>
        </w:rPr>
        <w:t xml:space="preserve"> </w:t>
      </w:r>
      <w:r w:rsidR="00EE5577" w:rsidRPr="004A6C63">
        <w:rPr>
          <w:rFonts w:ascii="Times New Roman" w:hAnsi="Times New Roman" w:cs="Times New Roman"/>
          <w:sz w:val="28"/>
          <w:szCs w:val="28"/>
        </w:rPr>
        <w:t>М.</w:t>
      </w:r>
      <w:r w:rsidR="005B4C76">
        <w:rPr>
          <w:rFonts w:ascii="Times New Roman" w:hAnsi="Times New Roman" w:cs="Times New Roman"/>
          <w:sz w:val="28"/>
          <w:szCs w:val="28"/>
        </w:rPr>
        <w:t xml:space="preserve"> Рота/Д. Шлеппера по рисунку И. </w:t>
      </w:r>
      <w:r w:rsidR="00EE5577" w:rsidRPr="004A6C63">
        <w:rPr>
          <w:rFonts w:ascii="Times New Roman" w:hAnsi="Times New Roman" w:cs="Times New Roman"/>
          <w:sz w:val="28"/>
          <w:szCs w:val="28"/>
        </w:rPr>
        <w:t>Г. Георги. Гравюра резцом на меди. 190</w:t>
      </w:r>
      <w:r w:rsidR="00EE5577" w:rsidRPr="004A6C63">
        <w:rPr>
          <w:rFonts w:ascii="Times New Roman" w:hAnsi="Times New Roman" w:cs="Times New Roman"/>
          <w:sz w:val="28"/>
          <w:szCs w:val="28"/>
          <w:lang w:val="en-US"/>
        </w:rPr>
        <w:t>x</w:t>
      </w:r>
      <w:r w:rsidR="00EE5577" w:rsidRPr="004A6C63">
        <w:rPr>
          <w:rFonts w:ascii="Times New Roman" w:hAnsi="Times New Roman" w:cs="Times New Roman"/>
          <w:sz w:val="28"/>
          <w:szCs w:val="28"/>
        </w:rPr>
        <w:t>260 мм</w:t>
      </w:r>
    </w:p>
    <w:p w14:paraId="6ED86C1B" w14:textId="11946AF4" w:rsidR="00530B58" w:rsidRPr="00F358FF" w:rsidRDefault="00530B58" w:rsidP="00F358FF">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47. </w:t>
      </w:r>
      <w:r w:rsidRPr="004A6C63">
        <w:rPr>
          <w:rFonts w:ascii="Times New Roman" w:hAnsi="Times New Roman" w:cs="Times New Roman"/>
          <w:sz w:val="28"/>
          <w:szCs w:val="28"/>
        </w:rPr>
        <w:t>Скульптура «Ингерская крестьянская баба» из серии «Народ</w:t>
      </w:r>
      <w:r w:rsidR="005B4C76">
        <w:rPr>
          <w:rFonts w:ascii="Times New Roman" w:hAnsi="Times New Roman" w:cs="Times New Roman"/>
          <w:sz w:val="28"/>
          <w:szCs w:val="28"/>
        </w:rPr>
        <w:t>ности России» 1780-1790-х гг.</w:t>
      </w:r>
      <w:r w:rsidR="00EE5577" w:rsidRPr="004A6C63">
        <w:rPr>
          <w:rFonts w:ascii="Times New Roman" w:hAnsi="Times New Roman" w:cs="Times New Roman"/>
          <w:sz w:val="28"/>
          <w:szCs w:val="28"/>
        </w:rPr>
        <w:t xml:space="preserve"> ИФЗ, Петербург. Автор модели Ж.-Д. Рашетт. Фарфор, надглазурная роспись, золочение. В. 22 см. Марки нет. Надпись на постаменте рельефная, прописана золотом: «МГЕРСКАЯ». ГРМ.</w:t>
      </w:r>
    </w:p>
    <w:p w14:paraId="7FB82DB5" w14:textId="77777777" w:rsidR="00530B58" w:rsidRPr="004A6C63" w:rsidRDefault="00530B58" w:rsidP="00A251D5">
      <w:pPr>
        <w:ind w:left="709" w:firstLine="709"/>
        <w:rPr>
          <w:rFonts w:ascii="Times New Roman" w:hAnsi="Times New Roman" w:cs="Times New Roman"/>
          <w:sz w:val="28"/>
          <w:szCs w:val="28"/>
          <w:lang w:val="en-US"/>
        </w:rPr>
      </w:pPr>
    </w:p>
    <w:p w14:paraId="57BE7A27" w14:textId="77777777" w:rsidR="00530B58" w:rsidRPr="004A6C63" w:rsidRDefault="00530B58" w:rsidP="00F358FF">
      <w:pPr>
        <w:ind w:left="70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55662B7F" wp14:editId="4B9F97D4">
            <wp:extent cx="2972435" cy="3769515"/>
            <wp:effectExtent l="0" t="0" r="0" b="0"/>
            <wp:docPr id="51" name="Изображение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42357669fa612c18cc435462d77c0299acd5d.jpg"/>
                    <pic:cNvPicPr/>
                  </pic:nvPicPr>
                  <pic:blipFill>
                    <a:blip r:embed="rId64">
                      <a:extLst>
                        <a:ext uri="{28A0092B-C50C-407E-A947-70E740481C1C}">
                          <a14:useLocalDpi xmlns:a14="http://schemas.microsoft.com/office/drawing/2010/main" val="0"/>
                        </a:ext>
                      </a:extLst>
                    </a:blip>
                    <a:stretch>
                      <a:fillRect/>
                    </a:stretch>
                  </pic:blipFill>
                  <pic:spPr>
                    <a:xfrm>
                      <a:off x="0" y="0"/>
                      <a:ext cx="2972449" cy="3769533"/>
                    </a:xfrm>
                    <a:prstGeom prst="rect">
                      <a:avLst/>
                    </a:prstGeom>
                  </pic:spPr>
                </pic:pic>
              </a:graphicData>
            </a:graphic>
          </wp:inline>
        </w:drawing>
      </w:r>
      <w:r w:rsidR="00F358FF" w:rsidRPr="004A6C63">
        <w:rPr>
          <w:rFonts w:ascii="Times New Roman" w:hAnsi="Times New Roman" w:cs="Times New Roman"/>
          <w:noProof/>
          <w:color w:val="000000"/>
          <w:sz w:val="28"/>
          <w:szCs w:val="28"/>
          <w:lang w:val="en-US"/>
        </w:rPr>
        <w:drawing>
          <wp:inline distT="0" distB="0" distL="0" distR="0" wp14:anchorId="4490810C" wp14:editId="76B38BD0">
            <wp:extent cx="2286635" cy="3418822"/>
            <wp:effectExtent l="0" t="0" r="0" b="10795"/>
            <wp:docPr id="52" name="Изображение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RrVgdgcI.jpg"/>
                    <pic:cNvPicPr/>
                  </pic:nvPicPr>
                  <pic:blipFill>
                    <a:blip r:embed="rId65">
                      <a:extLst>
                        <a:ext uri="{28A0092B-C50C-407E-A947-70E740481C1C}">
                          <a14:useLocalDpi xmlns:a14="http://schemas.microsoft.com/office/drawing/2010/main" val="0"/>
                        </a:ext>
                      </a:extLst>
                    </a:blip>
                    <a:stretch>
                      <a:fillRect/>
                    </a:stretch>
                  </pic:blipFill>
                  <pic:spPr>
                    <a:xfrm>
                      <a:off x="0" y="0"/>
                      <a:ext cx="2287281" cy="3419787"/>
                    </a:xfrm>
                    <a:prstGeom prst="rect">
                      <a:avLst/>
                    </a:prstGeom>
                  </pic:spPr>
                </pic:pic>
              </a:graphicData>
            </a:graphic>
          </wp:inline>
        </w:drawing>
      </w:r>
    </w:p>
    <w:p w14:paraId="41611EAF" w14:textId="77777777" w:rsidR="00530B58" w:rsidRPr="004A6C63" w:rsidRDefault="00530B58" w:rsidP="00A251D5">
      <w:pPr>
        <w:ind w:left="709" w:firstLine="709"/>
        <w:rPr>
          <w:rFonts w:ascii="Times New Roman" w:hAnsi="Times New Roman" w:cs="Times New Roman"/>
          <w:b/>
          <w:sz w:val="28"/>
          <w:szCs w:val="28"/>
        </w:rPr>
      </w:pPr>
    </w:p>
    <w:p w14:paraId="45E2E45C" w14:textId="16FD086E" w:rsidR="00530B58" w:rsidRPr="00F358FF" w:rsidRDefault="00530B58" w:rsidP="00F358FF">
      <w:pPr>
        <w:ind w:left="709" w:firstLine="709"/>
        <w:rPr>
          <w:rFonts w:ascii="Times New Roman" w:hAnsi="Times New Roman" w:cs="Times New Roman"/>
          <w:sz w:val="28"/>
          <w:szCs w:val="28"/>
        </w:rPr>
      </w:pPr>
      <w:r w:rsidRPr="004A6C63">
        <w:rPr>
          <w:rFonts w:ascii="Times New Roman" w:hAnsi="Times New Roman" w:cs="Times New Roman"/>
          <w:b/>
          <w:sz w:val="28"/>
          <w:szCs w:val="28"/>
        </w:rPr>
        <w:t>Ил. 48.</w:t>
      </w:r>
      <w:r w:rsidRPr="004A6C63">
        <w:rPr>
          <w:rFonts w:ascii="Times New Roman" w:hAnsi="Times New Roman" w:cs="Times New Roman"/>
          <w:sz w:val="28"/>
          <w:szCs w:val="28"/>
        </w:rPr>
        <w:t xml:space="preserve"> </w:t>
      </w:r>
      <w:r w:rsidR="00B30DF9">
        <w:rPr>
          <w:rFonts w:ascii="Times New Roman" w:hAnsi="Times New Roman" w:cs="Times New Roman"/>
          <w:iCs/>
          <w:sz w:val="28"/>
          <w:szCs w:val="28"/>
        </w:rPr>
        <w:t>Чухонская крестьянская баба</w:t>
      </w:r>
      <w:r w:rsidR="00EE5577" w:rsidRPr="004A6C63">
        <w:rPr>
          <w:rFonts w:ascii="Times New Roman" w:hAnsi="Times New Roman" w:cs="Times New Roman"/>
          <w:iCs/>
          <w:sz w:val="28"/>
          <w:szCs w:val="28"/>
        </w:rPr>
        <w:t xml:space="preserve">. </w:t>
      </w:r>
      <w:r w:rsidR="00EE5577" w:rsidRPr="004A6C63">
        <w:rPr>
          <w:rFonts w:ascii="Times New Roman" w:hAnsi="Times New Roman" w:cs="Times New Roman"/>
          <w:sz w:val="28"/>
          <w:szCs w:val="28"/>
        </w:rPr>
        <w:t>Иллюстрация к «Описанию обитающих в Росси</w:t>
      </w:r>
      <w:r w:rsidR="005B4C76">
        <w:rPr>
          <w:rFonts w:ascii="Times New Roman" w:hAnsi="Times New Roman" w:cs="Times New Roman"/>
          <w:sz w:val="28"/>
          <w:szCs w:val="28"/>
        </w:rPr>
        <w:t xml:space="preserve">йском государстве народов…» И. </w:t>
      </w:r>
      <w:r w:rsidR="00EE5577" w:rsidRPr="004A6C63">
        <w:rPr>
          <w:rFonts w:ascii="Times New Roman" w:hAnsi="Times New Roman" w:cs="Times New Roman"/>
          <w:sz w:val="28"/>
          <w:szCs w:val="28"/>
        </w:rPr>
        <w:t>Г. Гео</w:t>
      </w:r>
      <w:r w:rsidR="00B30DF9">
        <w:rPr>
          <w:rFonts w:ascii="Times New Roman" w:hAnsi="Times New Roman" w:cs="Times New Roman"/>
          <w:sz w:val="28"/>
          <w:szCs w:val="28"/>
        </w:rPr>
        <w:t>рги (СПб., 1776-1777). Гравюра</w:t>
      </w:r>
      <w:r w:rsidR="00EE5577" w:rsidRPr="004A6C63">
        <w:rPr>
          <w:rFonts w:ascii="Times New Roman" w:hAnsi="Times New Roman" w:cs="Times New Roman"/>
          <w:sz w:val="28"/>
          <w:szCs w:val="28"/>
        </w:rPr>
        <w:t xml:space="preserve"> Х.</w:t>
      </w:r>
      <w:r w:rsidR="005B4C76">
        <w:rPr>
          <w:rFonts w:ascii="Times New Roman" w:hAnsi="Times New Roman" w:cs="Times New Roman"/>
          <w:sz w:val="28"/>
          <w:szCs w:val="28"/>
        </w:rPr>
        <w:t xml:space="preserve"> </w:t>
      </w:r>
      <w:r w:rsidR="00EE5577" w:rsidRPr="004A6C63">
        <w:rPr>
          <w:rFonts w:ascii="Times New Roman" w:hAnsi="Times New Roman" w:cs="Times New Roman"/>
          <w:sz w:val="28"/>
          <w:szCs w:val="28"/>
        </w:rPr>
        <w:t>М.</w:t>
      </w:r>
      <w:r w:rsidR="005B4C76">
        <w:rPr>
          <w:rFonts w:ascii="Times New Roman" w:hAnsi="Times New Roman" w:cs="Times New Roman"/>
          <w:sz w:val="28"/>
          <w:szCs w:val="28"/>
        </w:rPr>
        <w:t xml:space="preserve"> Рота/Д. Шлеппера по рисунку И. </w:t>
      </w:r>
      <w:r w:rsidR="00EE5577" w:rsidRPr="004A6C63">
        <w:rPr>
          <w:rFonts w:ascii="Times New Roman" w:hAnsi="Times New Roman" w:cs="Times New Roman"/>
          <w:sz w:val="28"/>
          <w:szCs w:val="28"/>
        </w:rPr>
        <w:t>Г. Георги. Гравюра резцом на меди. 190</w:t>
      </w:r>
      <w:r w:rsidR="00EE5577" w:rsidRPr="004A6C63">
        <w:rPr>
          <w:rFonts w:ascii="Times New Roman" w:hAnsi="Times New Roman" w:cs="Times New Roman"/>
          <w:sz w:val="28"/>
          <w:szCs w:val="28"/>
          <w:lang w:val="en-US"/>
        </w:rPr>
        <w:t>x</w:t>
      </w:r>
      <w:r w:rsidR="00EE5577" w:rsidRPr="004A6C63">
        <w:rPr>
          <w:rFonts w:ascii="Times New Roman" w:hAnsi="Times New Roman" w:cs="Times New Roman"/>
          <w:sz w:val="28"/>
          <w:szCs w:val="28"/>
        </w:rPr>
        <w:t>260 мм.</w:t>
      </w:r>
    </w:p>
    <w:p w14:paraId="2C5F6D86" w14:textId="2C334A9B" w:rsidR="00530B58" w:rsidRPr="002D4049" w:rsidRDefault="00530B58"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49. </w:t>
      </w:r>
      <w:r w:rsidRPr="004A6C63">
        <w:rPr>
          <w:rFonts w:ascii="Times New Roman" w:hAnsi="Times New Roman" w:cs="Times New Roman"/>
          <w:sz w:val="28"/>
          <w:szCs w:val="28"/>
        </w:rPr>
        <w:t>Скульптура «Чухонская крестьянская баба» из серии «Народности России» 1780-1790-х гг.</w:t>
      </w:r>
      <w:r w:rsidR="000C5BE2" w:rsidRPr="004A6C63">
        <w:rPr>
          <w:rFonts w:ascii="Times New Roman" w:hAnsi="Times New Roman" w:cs="Times New Roman"/>
          <w:sz w:val="28"/>
          <w:szCs w:val="28"/>
        </w:rPr>
        <w:t xml:space="preserve"> ИФЗ, Петербург. Автор модели Ж.-Д. Рашетт. Фарфор, надгла</w:t>
      </w:r>
      <w:r w:rsidR="00825B81" w:rsidRPr="004A6C63">
        <w:rPr>
          <w:rFonts w:ascii="Times New Roman" w:hAnsi="Times New Roman" w:cs="Times New Roman"/>
          <w:sz w:val="28"/>
          <w:szCs w:val="28"/>
        </w:rPr>
        <w:t>зурная роспись, золочение. В. 20, 3</w:t>
      </w:r>
      <w:r w:rsidR="000C5BE2" w:rsidRPr="004A6C63">
        <w:rPr>
          <w:rFonts w:ascii="Times New Roman" w:hAnsi="Times New Roman" w:cs="Times New Roman"/>
          <w:sz w:val="28"/>
          <w:szCs w:val="28"/>
        </w:rPr>
        <w:t xml:space="preserve"> см. Марка: подглазурная синяя «Е </w:t>
      </w:r>
      <w:r w:rsidR="000C5BE2" w:rsidRPr="004A6C63">
        <w:rPr>
          <w:rFonts w:ascii="Times New Roman" w:hAnsi="Times New Roman" w:cs="Times New Roman"/>
          <w:sz w:val="28"/>
          <w:szCs w:val="28"/>
          <w:lang w:val="en-US"/>
        </w:rPr>
        <w:t>II</w:t>
      </w:r>
      <w:r w:rsidR="000C5BE2" w:rsidRPr="004A6C63">
        <w:rPr>
          <w:rFonts w:ascii="Times New Roman" w:hAnsi="Times New Roman" w:cs="Times New Roman"/>
          <w:sz w:val="28"/>
          <w:szCs w:val="28"/>
        </w:rPr>
        <w:t>» с точкой.</w:t>
      </w:r>
      <w:r w:rsidR="00825B81" w:rsidRPr="004A6C63">
        <w:rPr>
          <w:rFonts w:ascii="Times New Roman" w:hAnsi="Times New Roman" w:cs="Times New Roman"/>
          <w:sz w:val="28"/>
          <w:szCs w:val="28"/>
        </w:rPr>
        <w:t xml:space="preserve"> ГРМ.</w:t>
      </w:r>
    </w:p>
    <w:p w14:paraId="63F967D2" w14:textId="77777777" w:rsidR="00530B58" w:rsidRPr="002D4049" w:rsidRDefault="00530B58" w:rsidP="00A251D5">
      <w:pPr>
        <w:ind w:left="709" w:firstLine="709"/>
        <w:rPr>
          <w:rFonts w:ascii="Times New Roman" w:hAnsi="Times New Roman" w:cs="Times New Roman"/>
          <w:sz w:val="28"/>
          <w:szCs w:val="28"/>
        </w:rPr>
      </w:pPr>
    </w:p>
    <w:p w14:paraId="7210E1B1" w14:textId="77777777" w:rsidR="00530B58" w:rsidRPr="004A6C63" w:rsidRDefault="00530B58" w:rsidP="00F358FF">
      <w:pPr>
        <w:ind w:left="70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61079E53" wp14:editId="7C51C86A">
            <wp:extent cx="5006340" cy="4237905"/>
            <wp:effectExtent l="0" t="0" r="0" b="4445"/>
            <wp:docPr id="53" name="Изображение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9IQtbXiuM.jpg"/>
                    <pic:cNvPicPr/>
                  </pic:nvPicPr>
                  <pic:blipFill>
                    <a:blip r:embed="rId66">
                      <a:extLst>
                        <a:ext uri="{28A0092B-C50C-407E-A947-70E740481C1C}">
                          <a14:useLocalDpi xmlns:a14="http://schemas.microsoft.com/office/drawing/2010/main" val="0"/>
                        </a:ext>
                      </a:extLst>
                    </a:blip>
                    <a:stretch>
                      <a:fillRect/>
                    </a:stretch>
                  </pic:blipFill>
                  <pic:spPr>
                    <a:xfrm>
                      <a:off x="0" y="0"/>
                      <a:ext cx="5006340" cy="4237905"/>
                    </a:xfrm>
                    <a:prstGeom prst="rect">
                      <a:avLst/>
                    </a:prstGeom>
                  </pic:spPr>
                </pic:pic>
              </a:graphicData>
            </a:graphic>
          </wp:inline>
        </w:drawing>
      </w:r>
    </w:p>
    <w:p w14:paraId="0CAF2D8D" w14:textId="77777777" w:rsidR="00530B58" w:rsidRPr="004A6C63" w:rsidRDefault="00530B58" w:rsidP="00A251D5">
      <w:pPr>
        <w:ind w:left="709" w:firstLine="709"/>
        <w:rPr>
          <w:rFonts w:ascii="Times New Roman" w:hAnsi="Times New Roman" w:cs="Times New Roman"/>
          <w:sz w:val="28"/>
          <w:szCs w:val="28"/>
          <w:lang w:val="en-US"/>
        </w:rPr>
      </w:pPr>
    </w:p>
    <w:p w14:paraId="37734394" w14:textId="66890086" w:rsidR="00530B58" w:rsidRPr="002D4049" w:rsidRDefault="00530B58"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50. </w:t>
      </w:r>
      <w:r w:rsidRPr="004A6C63">
        <w:rPr>
          <w:rFonts w:ascii="Times New Roman" w:hAnsi="Times New Roman" w:cs="Times New Roman"/>
          <w:sz w:val="28"/>
          <w:szCs w:val="28"/>
        </w:rPr>
        <w:t>Скульпт</w:t>
      </w:r>
      <w:r w:rsidR="00EC4EDE">
        <w:rPr>
          <w:rFonts w:ascii="Times New Roman" w:hAnsi="Times New Roman" w:cs="Times New Roman"/>
          <w:sz w:val="28"/>
          <w:szCs w:val="28"/>
        </w:rPr>
        <w:t>ура «Продавщица маковых лепешек</w:t>
      </w:r>
      <w:r w:rsidRPr="004A6C63">
        <w:rPr>
          <w:rFonts w:ascii="Times New Roman" w:hAnsi="Times New Roman" w:cs="Times New Roman"/>
          <w:sz w:val="28"/>
          <w:szCs w:val="28"/>
        </w:rPr>
        <w:t xml:space="preserve">» («Маковница») из серии «Торговцы </w:t>
      </w:r>
      <w:r w:rsidR="005B4C76">
        <w:rPr>
          <w:rFonts w:ascii="Times New Roman" w:hAnsi="Times New Roman" w:cs="Times New Roman"/>
          <w:sz w:val="28"/>
          <w:szCs w:val="28"/>
        </w:rPr>
        <w:t>и ремесленники» 1780-1790-х гг.</w:t>
      </w:r>
      <w:r w:rsidRPr="004A6C63">
        <w:rPr>
          <w:rFonts w:ascii="Times New Roman" w:hAnsi="Times New Roman" w:cs="Times New Roman"/>
          <w:sz w:val="28"/>
          <w:szCs w:val="28"/>
        </w:rPr>
        <w:t xml:space="preserve"> </w:t>
      </w:r>
      <w:r w:rsidR="00825B81" w:rsidRPr="004A6C63">
        <w:rPr>
          <w:rFonts w:ascii="Times New Roman" w:hAnsi="Times New Roman" w:cs="Times New Roman"/>
          <w:sz w:val="28"/>
          <w:szCs w:val="28"/>
        </w:rPr>
        <w:t xml:space="preserve">ИФЗ, Петербург. Автор модели Ж.-Д. Рашетт. Фарфор, надглазурная роспись, золочение. В. 21 см. Марка: подглазурная синяя «Е </w:t>
      </w:r>
      <w:r w:rsidR="00825B81" w:rsidRPr="004A6C63">
        <w:rPr>
          <w:rFonts w:ascii="Times New Roman" w:hAnsi="Times New Roman" w:cs="Times New Roman"/>
          <w:sz w:val="28"/>
          <w:szCs w:val="28"/>
          <w:lang w:val="en-US"/>
        </w:rPr>
        <w:t>II</w:t>
      </w:r>
      <w:r w:rsidR="00825B81" w:rsidRPr="004A6C63">
        <w:rPr>
          <w:rFonts w:ascii="Times New Roman" w:hAnsi="Times New Roman" w:cs="Times New Roman"/>
          <w:sz w:val="28"/>
          <w:szCs w:val="28"/>
        </w:rPr>
        <w:t>» с точкой. ГРМ.</w:t>
      </w:r>
    </w:p>
    <w:p w14:paraId="5BF457EF" w14:textId="77777777" w:rsidR="00530B58" w:rsidRPr="002D4049" w:rsidRDefault="00530B58" w:rsidP="00A251D5">
      <w:pPr>
        <w:ind w:left="709" w:firstLine="709"/>
        <w:rPr>
          <w:rFonts w:ascii="Times New Roman" w:hAnsi="Times New Roman" w:cs="Times New Roman"/>
          <w:sz w:val="28"/>
          <w:szCs w:val="28"/>
        </w:rPr>
      </w:pPr>
    </w:p>
    <w:p w14:paraId="47DE5D7E" w14:textId="77777777" w:rsidR="00530B58" w:rsidRPr="002D4049" w:rsidRDefault="00530B58" w:rsidP="00A251D5">
      <w:pPr>
        <w:ind w:left="709" w:firstLine="709"/>
        <w:rPr>
          <w:rFonts w:ascii="Times New Roman" w:hAnsi="Times New Roman" w:cs="Times New Roman"/>
          <w:sz w:val="28"/>
          <w:szCs w:val="28"/>
        </w:rPr>
      </w:pPr>
    </w:p>
    <w:p w14:paraId="38B5734E" w14:textId="77777777" w:rsidR="00530B58" w:rsidRPr="002D4049" w:rsidRDefault="00530B58" w:rsidP="00A251D5">
      <w:pPr>
        <w:ind w:left="709" w:firstLine="709"/>
        <w:rPr>
          <w:rFonts w:ascii="Times New Roman" w:hAnsi="Times New Roman" w:cs="Times New Roman"/>
          <w:sz w:val="28"/>
          <w:szCs w:val="28"/>
        </w:rPr>
      </w:pPr>
    </w:p>
    <w:p w14:paraId="24154A95" w14:textId="77777777" w:rsidR="00530B58" w:rsidRPr="002D4049" w:rsidRDefault="00530B58" w:rsidP="00A251D5">
      <w:pPr>
        <w:ind w:left="709" w:firstLine="709"/>
        <w:rPr>
          <w:rFonts w:ascii="Times New Roman" w:hAnsi="Times New Roman" w:cs="Times New Roman"/>
          <w:sz w:val="28"/>
          <w:szCs w:val="28"/>
        </w:rPr>
      </w:pPr>
    </w:p>
    <w:p w14:paraId="5FDB0866" w14:textId="77777777" w:rsidR="00530B58" w:rsidRPr="002D4049" w:rsidRDefault="00530B58" w:rsidP="00A251D5">
      <w:pPr>
        <w:ind w:left="709" w:firstLine="709"/>
        <w:rPr>
          <w:rFonts w:ascii="Times New Roman" w:hAnsi="Times New Roman" w:cs="Times New Roman"/>
          <w:sz w:val="28"/>
          <w:szCs w:val="28"/>
        </w:rPr>
      </w:pPr>
    </w:p>
    <w:p w14:paraId="70DE1BD3" w14:textId="77777777" w:rsidR="00530B58" w:rsidRPr="002D4049" w:rsidRDefault="00530B58" w:rsidP="00A251D5">
      <w:pPr>
        <w:ind w:left="709" w:firstLine="709"/>
        <w:rPr>
          <w:rFonts w:ascii="Times New Roman" w:hAnsi="Times New Roman" w:cs="Times New Roman"/>
          <w:sz w:val="28"/>
          <w:szCs w:val="28"/>
        </w:rPr>
      </w:pPr>
    </w:p>
    <w:p w14:paraId="13DE67A3" w14:textId="77777777" w:rsidR="00F358FF" w:rsidRDefault="00530B58" w:rsidP="00F358FF">
      <w:pPr>
        <w:ind w:left="70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68828AC8" wp14:editId="731319A8">
            <wp:extent cx="2462475" cy="3539490"/>
            <wp:effectExtent l="0" t="0" r="1905" b="0"/>
            <wp:docPr id="54" name="Изображение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оросска гр.jpg"/>
                    <pic:cNvPicPr/>
                  </pic:nvPicPr>
                  <pic:blipFill>
                    <a:blip r:embed="rId67">
                      <a:extLst>
                        <a:ext uri="{28A0092B-C50C-407E-A947-70E740481C1C}">
                          <a14:useLocalDpi xmlns:a14="http://schemas.microsoft.com/office/drawing/2010/main" val="0"/>
                        </a:ext>
                      </a:extLst>
                    </a:blip>
                    <a:stretch>
                      <a:fillRect/>
                    </a:stretch>
                  </pic:blipFill>
                  <pic:spPr>
                    <a:xfrm>
                      <a:off x="0" y="0"/>
                      <a:ext cx="2466791" cy="3545694"/>
                    </a:xfrm>
                    <a:prstGeom prst="rect">
                      <a:avLst/>
                    </a:prstGeom>
                  </pic:spPr>
                </pic:pic>
              </a:graphicData>
            </a:graphic>
          </wp:inline>
        </w:drawing>
      </w:r>
    </w:p>
    <w:p w14:paraId="563AA6F7" w14:textId="77777777" w:rsidR="00530B58" w:rsidRDefault="00F358FF" w:rsidP="00F358FF">
      <w:pPr>
        <w:ind w:left="70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3ECC3DAA" wp14:editId="3C667182">
            <wp:extent cx="1410939" cy="2980690"/>
            <wp:effectExtent l="0" t="0" r="12065" b="0"/>
            <wp:docPr id="56" name="Изображение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оросс.jpg"/>
                    <pic:cNvPicPr/>
                  </pic:nvPicPr>
                  <pic:blipFill rotWithShape="1">
                    <a:blip r:embed="rId68">
                      <a:extLst>
                        <a:ext uri="{28A0092B-C50C-407E-A947-70E740481C1C}">
                          <a14:useLocalDpi xmlns:a14="http://schemas.microsoft.com/office/drawing/2010/main" val="0"/>
                        </a:ext>
                      </a:extLst>
                    </a:blip>
                    <a:srcRect l="34338" r="30159"/>
                    <a:stretch/>
                  </pic:blipFill>
                  <pic:spPr bwMode="auto">
                    <a:xfrm>
                      <a:off x="0" y="0"/>
                      <a:ext cx="1411454" cy="2981777"/>
                    </a:xfrm>
                    <a:prstGeom prst="rect">
                      <a:avLst/>
                    </a:prstGeom>
                    <a:ln>
                      <a:noFill/>
                    </a:ln>
                    <a:extLst>
                      <a:ext uri="{53640926-AAD7-44d8-BBD7-CCE9431645EC}">
                        <a14:shadowObscured xmlns:a14="http://schemas.microsoft.com/office/drawing/2010/main"/>
                      </a:ext>
                    </a:extLst>
                  </pic:spPr>
                </pic:pic>
              </a:graphicData>
            </a:graphic>
          </wp:inline>
        </w:drawing>
      </w:r>
      <w:r w:rsidRPr="004A6C63">
        <w:rPr>
          <w:rFonts w:ascii="Times New Roman" w:hAnsi="Times New Roman" w:cs="Times New Roman"/>
          <w:noProof/>
          <w:sz w:val="28"/>
          <w:szCs w:val="28"/>
          <w:lang w:val="en-US"/>
        </w:rPr>
        <w:drawing>
          <wp:inline distT="0" distB="0" distL="0" distR="0" wp14:anchorId="411D5E65" wp14:editId="1EBB1E30">
            <wp:extent cx="1397917" cy="2980690"/>
            <wp:effectExtent l="0" t="0" r="0" b="0"/>
            <wp:docPr id="55" name="Изображение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оросска ф.jpg"/>
                    <pic:cNvPicPr/>
                  </pic:nvPicPr>
                  <pic:blipFill rotWithShape="1">
                    <a:blip r:embed="rId69">
                      <a:extLst>
                        <a:ext uri="{28A0092B-C50C-407E-A947-70E740481C1C}">
                          <a14:useLocalDpi xmlns:a14="http://schemas.microsoft.com/office/drawing/2010/main" val="0"/>
                        </a:ext>
                      </a:extLst>
                    </a:blip>
                    <a:srcRect l="32167" r="32657"/>
                    <a:stretch/>
                  </pic:blipFill>
                  <pic:spPr bwMode="auto">
                    <a:xfrm>
                      <a:off x="0" y="0"/>
                      <a:ext cx="1398568" cy="2982078"/>
                    </a:xfrm>
                    <a:prstGeom prst="rect">
                      <a:avLst/>
                    </a:prstGeom>
                    <a:ln>
                      <a:noFill/>
                    </a:ln>
                    <a:extLst>
                      <a:ext uri="{53640926-AAD7-44d8-BBD7-CCE9431645EC}">
                        <a14:shadowObscured xmlns:a14="http://schemas.microsoft.com/office/drawing/2010/main"/>
                      </a:ext>
                    </a:extLst>
                  </pic:spPr>
                </pic:pic>
              </a:graphicData>
            </a:graphic>
          </wp:inline>
        </w:drawing>
      </w:r>
    </w:p>
    <w:p w14:paraId="232427E6" w14:textId="77777777" w:rsidR="00F358FF" w:rsidRPr="004A6C63" w:rsidRDefault="00F358FF" w:rsidP="00F358FF">
      <w:pPr>
        <w:rPr>
          <w:rFonts w:ascii="Times New Roman" w:hAnsi="Times New Roman" w:cs="Times New Roman"/>
          <w:sz w:val="28"/>
          <w:szCs w:val="28"/>
          <w:lang w:val="en-US"/>
        </w:rPr>
      </w:pPr>
    </w:p>
    <w:p w14:paraId="3D1B780C" w14:textId="77777777" w:rsidR="00530B58" w:rsidRPr="004A6C63" w:rsidRDefault="00530B58" w:rsidP="00A251D5">
      <w:pPr>
        <w:ind w:left="709" w:firstLine="709"/>
        <w:rPr>
          <w:rFonts w:ascii="Times New Roman" w:hAnsi="Times New Roman" w:cs="Times New Roman"/>
          <w:sz w:val="28"/>
          <w:szCs w:val="28"/>
          <w:lang w:val="en-US"/>
        </w:rPr>
      </w:pPr>
    </w:p>
    <w:p w14:paraId="61D947DD" w14:textId="303013F3" w:rsidR="00530B58" w:rsidRPr="00F358FF" w:rsidRDefault="00530B58" w:rsidP="00F358FF">
      <w:pPr>
        <w:ind w:left="709" w:firstLine="709"/>
        <w:rPr>
          <w:rFonts w:ascii="Times New Roman" w:hAnsi="Times New Roman" w:cs="Times New Roman"/>
          <w:sz w:val="28"/>
          <w:szCs w:val="28"/>
        </w:rPr>
      </w:pPr>
      <w:r w:rsidRPr="004A6C63">
        <w:rPr>
          <w:rFonts w:ascii="Times New Roman" w:hAnsi="Times New Roman" w:cs="Times New Roman"/>
          <w:b/>
          <w:sz w:val="28"/>
          <w:szCs w:val="28"/>
        </w:rPr>
        <w:t>Ил. 51.</w:t>
      </w:r>
      <w:r w:rsidRPr="004A6C63">
        <w:rPr>
          <w:rFonts w:ascii="Times New Roman" w:hAnsi="Times New Roman" w:cs="Times New Roman"/>
          <w:sz w:val="28"/>
          <w:szCs w:val="28"/>
        </w:rPr>
        <w:t xml:space="preserve"> </w:t>
      </w:r>
      <w:r w:rsidR="00B30DF9">
        <w:rPr>
          <w:rFonts w:ascii="Times New Roman" w:hAnsi="Times New Roman" w:cs="Times New Roman"/>
          <w:sz w:val="28"/>
          <w:szCs w:val="28"/>
        </w:rPr>
        <w:t>Малороссиянин и малороссиянка</w:t>
      </w:r>
      <w:r w:rsidR="00EE5577" w:rsidRPr="004A6C63">
        <w:rPr>
          <w:rFonts w:ascii="Times New Roman" w:hAnsi="Times New Roman" w:cs="Times New Roman"/>
          <w:sz w:val="28"/>
          <w:szCs w:val="28"/>
        </w:rPr>
        <w:t xml:space="preserve">. Иллюстрация к «Описанию обитающих в </w:t>
      </w:r>
      <w:r w:rsidR="005B4C76">
        <w:rPr>
          <w:rFonts w:ascii="Times New Roman" w:hAnsi="Times New Roman" w:cs="Times New Roman"/>
          <w:sz w:val="28"/>
          <w:szCs w:val="28"/>
        </w:rPr>
        <w:t xml:space="preserve">Российском государстве народов…» И. </w:t>
      </w:r>
      <w:r w:rsidR="00EE5577" w:rsidRPr="004A6C63">
        <w:rPr>
          <w:rFonts w:ascii="Times New Roman" w:hAnsi="Times New Roman" w:cs="Times New Roman"/>
          <w:sz w:val="28"/>
          <w:szCs w:val="28"/>
        </w:rPr>
        <w:t>Г. Георги (СПб.</w:t>
      </w:r>
      <w:r w:rsidR="00B30DF9">
        <w:rPr>
          <w:rFonts w:ascii="Times New Roman" w:hAnsi="Times New Roman" w:cs="Times New Roman"/>
          <w:sz w:val="28"/>
          <w:szCs w:val="28"/>
        </w:rPr>
        <w:t xml:space="preserve">, 1776-1777). Гравюра </w:t>
      </w:r>
      <w:r w:rsidR="00EE5577" w:rsidRPr="004A6C63">
        <w:rPr>
          <w:rFonts w:ascii="Times New Roman" w:hAnsi="Times New Roman" w:cs="Times New Roman"/>
          <w:sz w:val="28"/>
          <w:szCs w:val="28"/>
        </w:rPr>
        <w:t>Х.</w:t>
      </w:r>
      <w:r w:rsidR="005B4C76">
        <w:rPr>
          <w:rFonts w:ascii="Times New Roman" w:hAnsi="Times New Roman" w:cs="Times New Roman"/>
          <w:sz w:val="28"/>
          <w:szCs w:val="28"/>
        </w:rPr>
        <w:t xml:space="preserve"> </w:t>
      </w:r>
      <w:r w:rsidR="00EE5577" w:rsidRPr="004A6C63">
        <w:rPr>
          <w:rFonts w:ascii="Times New Roman" w:hAnsi="Times New Roman" w:cs="Times New Roman"/>
          <w:sz w:val="28"/>
          <w:szCs w:val="28"/>
        </w:rPr>
        <w:t>М.</w:t>
      </w:r>
      <w:r w:rsidR="005B4C76">
        <w:rPr>
          <w:rFonts w:ascii="Times New Roman" w:hAnsi="Times New Roman" w:cs="Times New Roman"/>
          <w:sz w:val="28"/>
          <w:szCs w:val="28"/>
        </w:rPr>
        <w:t xml:space="preserve"> Рота/Д. Шлеппера по рисунку И. </w:t>
      </w:r>
      <w:r w:rsidR="00EE5577" w:rsidRPr="004A6C63">
        <w:rPr>
          <w:rFonts w:ascii="Times New Roman" w:hAnsi="Times New Roman" w:cs="Times New Roman"/>
          <w:sz w:val="28"/>
          <w:szCs w:val="28"/>
        </w:rPr>
        <w:t>Г. Георги. Гравюра резцом на меди. 190</w:t>
      </w:r>
      <w:r w:rsidR="00EE5577" w:rsidRPr="004A6C63">
        <w:rPr>
          <w:rFonts w:ascii="Times New Roman" w:hAnsi="Times New Roman" w:cs="Times New Roman"/>
          <w:sz w:val="28"/>
          <w:szCs w:val="28"/>
          <w:lang w:val="en-US"/>
        </w:rPr>
        <w:t>x</w:t>
      </w:r>
      <w:r w:rsidR="00EE5577" w:rsidRPr="004A6C63">
        <w:rPr>
          <w:rFonts w:ascii="Times New Roman" w:hAnsi="Times New Roman" w:cs="Times New Roman"/>
          <w:sz w:val="28"/>
          <w:szCs w:val="28"/>
        </w:rPr>
        <w:t>260 мм.</w:t>
      </w:r>
    </w:p>
    <w:p w14:paraId="67A6CB84" w14:textId="34EEC328" w:rsidR="00530B58" w:rsidRPr="004A6C63" w:rsidRDefault="00530B58"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52. </w:t>
      </w:r>
      <w:r w:rsidRPr="004A6C63">
        <w:rPr>
          <w:rFonts w:ascii="Times New Roman" w:hAnsi="Times New Roman" w:cs="Times New Roman"/>
          <w:sz w:val="28"/>
          <w:szCs w:val="28"/>
        </w:rPr>
        <w:t>Скульптуры «Малоросска и Малоросс» из серии «Н</w:t>
      </w:r>
      <w:r w:rsidR="005B4C76">
        <w:rPr>
          <w:rFonts w:ascii="Times New Roman" w:hAnsi="Times New Roman" w:cs="Times New Roman"/>
          <w:sz w:val="28"/>
          <w:szCs w:val="28"/>
        </w:rPr>
        <w:t>ародности России» 1907-1917 гг.</w:t>
      </w:r>
      <w:r w:rsidRPr="004A6C63">
        <w:rPr>
          <w:rFonts w:ascii="Times New Roman" w:hAnsi="Times New Roman" w:cs="Times New Roman"/>
          <w:sz w:val="28"/>
          <w:szCs w:val="28"/>
        </w:rPr>
        <w:t xml:space="preserve"> </w:t>
      </w:r>
      <w:r w:rsidR="001854BB" w:rsidRPr="004A6C63">
        <w:rPr>
          <w:rFonts w:ascii="Times New Roman" w:hAnsi="Times New Roman" w:cs="Times New Roman"/>
          <w:sz w:val="28"/>
          <w:szCs w:val="28"/>
        </w:rPr>
        <w:t>ИФЗ, Петербург. Автор модели П.</w:t>
      </w:r>
      <w:r w:rsidR="005B4C76">
        <w:rPr>
          <w:rFonts w:ascii="Times New Roman" w:hAnsi="Times New Roman" w:cs="Times New Roman"/>
          <w:sz w:val="28"/>
          <w:szCs w:val="28"/>
        </w:rPr>
        <w:t xml:space="preserve"> </w:t>
      </w:r>
      <w:r w:rsidR="001854BB" w:rsidRPr="004A6C63">
        <w:rPr>
          <w:rFonts w:ascii="Times New Roman" w:hAnsi="Times New Roman" w:cs="Times New Roman"/>
          <w:sz w:val="28"/>
          <w:szCs w:val="28"/>
        </w:rPr>
        <w:t>П. Каменский. Фарфор, ручная роспись. В. 40 см. Музей ИФЗ.</w:t>
      </w:r>
    </w:p>
    <w:p w14:paraId="04DA65D1" w14:textId="77777777" w:rsidR="00530B58" w:rsidRPr="004A6C63" w:rsidRDefault="00530B58" w:rsidP="00A251D5">
      <w:pPr>
        <w:ind w:left="709" w:firstLine="709"/>
        <w:rPr>
          <w:rFonts w:ascii="Times New Roman" w:hAnsi="Times New Roman" w:cs="Times New Roman"/>
          <w:sz w:val="28"/>
          <w:szCs w:val="28"/>
        </w:rPr>
      </w:pPr>
    </w:p>
    <w:p w14:paraId="4980B4C1" w14:textId="77777777" w:rsidR="00530B58" w:rsidRPr="004A6C63" w:rsidRDefault="00530B58" w:rsidP="00A251D5">
      <w:pPr>
        <w:ind w:left="709" w:firstLine="709"/>
        <w:rPr>
          <w:rFonts w:ascii="Times New Roman" w:hAnsi="Times New Roman" w:cs="Times New Roman"/>
          <w:sz w:val="28"/>
          <w:szCs w:val="28"/>
        </w:rPr>
      </w:pPr>
    </w:p>
    <w:p w14:paraId="69A321EF" w14:textId="77777777" w:rsidR="00530B58" w:rsidRPr="004A6C63" w:rsidRDefault="00530B58" w:rsidP="00F358FF">
      <w:pPr>
        <w:ind w:left="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0B81D495" wp14:editId="0EC51400">
            <wp:extent cx="2834855" cy="3882390"/>
            <wp:effectExtent l="0" t="0" r="10160" b="3810"/>
            <wp:docPr id="57" name="Изображение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довка.png"/>
                    <pic:cNvPicPr/>
                  </pic:nvPicPr>
                  <pic:blipFill>
                    <a:blip r:embed="rId70">
                      <a:extLst>
                        <a:ext uri="{28A0092B-C50C-407E-A947-70E740481C1C}">
                          <a14:useLocalDpi xmlns:a14="http://schemas.microsoft.com/office/drawing/2010/main" val="0"/>
                        </a:ext>
                      </a:extLst>
                    </a:blip>
                    <a:stretch>
                      <a:fillRect/>
                    </a:stretch>
                  </pic:blipFill>
                  <pic:spPr>
                    <a:xfrm>
                      <a:off x="0" y="0"/>
                      <a:ext cx="2836737" cy="3884967"/>
                    </a:xfrm>
                    <a:prstGeom prst="rect">
                      <a:avLst/>
                    </a:prstGeom>
                  </pic:spPr>
                </pic:pic>
              </a:graphicData>
            </a:graphic>
          </wp:inline>
        </w:drawing>
      </w:r>
      <w:r w:rsidR="001854BB" w:rsidRPr="004A6C63">
        <w:rPr>
          <w:rFonts w:ascii="Times New Roman" w:hAnsi="Times New Roman" w:cs="Times New Roman"/>
          <w:noProof/>
          <w:sz w:val="28"/>
          <w:szCs w:val="28"/>
          <w:lang w:val="en-US"/>
        </w:rPr>
        <w:drawing>
          <wp:inline distT="0" distB="0" distL="0" distR="0" wp14:anchorId="399CFC7F" wp14:editId="568F6C54">
            <wp:extent cx="1869530" cy="3996690"/>
            <wp:effectExtent l="0" t="0" r="10160" b="0"/>
            <wp:docPr id="58" name="Изображение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довка ф.jpg"/>
                    <pic:cNvPicPr/>
                  </pic:nvPicPr>
                  <pic:blipFill rotWithShape="1">
                    <a:blip r:embed="rId71">
                      <a:extLst>
                        <a:ext uri="{28A0092B-C50C-407E-A947-70E740481C1C}">
                          <a14:useLocalDpi xmlns:a14="http://schemas.microsoft.com/office/drawing/2010/main" val="0"/>
                        </a:ext>
                      </a:extLst>
                    </a:blip>
                    <a:srcRect l="32945" r="31971"/>
                    <a:stretch/>
                  </pic:blipFill>
                  <pic:spPr bwMode="auto">
                    <a:xfrm>
                      <a:off x="0" y="0"/>
                      <a:ext cx="1870119" cy="3997950"/>
                    </a:xfrm>
                    <a:prstGeom prst="rect">
                      <a:avLst/>
                    </a:prstGeom>
                    <a:ln>
                      <a:noFill/>
                    </a:ln>
                    <a:extLst>
                      <a:ext uri="{53640926-AAD7-44d8-BBD7-CCE9431645EC}">
                        <a14:shadowObscured xmlns:a14="http://schemas.microsoft.com/office/drawing/2010/main"/>
                      </a:ext>
                    </a:extLst>
                  </pic:spPr>
                </pic:pic>
              </a:graphicData>
            </a:graphic>
          </wp:inline>
        </w:drawing>
      </w:r>
    </w:p>
    <w:p w14:paraId="3259B527" w14:textId="77777777" w:rsidR="00530B58" w:rsidRPr="004A6C63" w:rsidRDefault="00530B58" w:rsidP="00A251D5">
      <w:pPr>
        <w:ind w:left="709" w:firstLine="709"/>
        <w:rPr>
          <w:rFonts w:ascii="Times New Roman" w:hAnsi="Times New Roman" w:cs="Times New Roman"/>
          <w:sz w:val="28"/>
          <w:szCs w:val="28"/>
        </w:rPr>
      </w:pPr>
    </w:p>
    <w:p w14:paraId="36875F27" w14:textId="12A21A8C" w:rsidR="00675706" w:rsidRPr="00F358FF" w:rsidRDefault="00530B58" w:rsidP="00F358FF">
      <w:pPr>
        <w:ind w:left="709" w:firstLine="709"/>
        <w:rPr>
          <w:rFonts w:ascii="Times New Roman" w:hAnsi="Times New Roman" w:cs="Times New Roman"/>
          <w:sz w:val="28"/>
          <w:szCs w:val="28"/>
        </w:rPr>
      </w:pPr>
      <w:r w:rsidRPr="004A6C63">
        <w:rPr>
          <w:rFonts w:ascii="Times New Roman" w:hAnsi="Times New Roman" w:cs="Times New Roman"/>
          <w:b/>
          <w:sz w:val="28"/>
          <w:szCs w:val="28"/>
        </w:rPr>
        <w:t>Ил. 53.</w:t>
      </w:r>
      <w:r w:rsidR="00EE5577" w:rsidRPr="004A6C63">
        <w:rPr>
          <w:rFonts w:ascii="Times New Roman" w:hAnsi="Times New Roman" w:cs="Times New Roman"/>
          <w:sz w:val="28"/>
          <w:szCs w:val="28"/>
        </w:rPr>
        <w:t xml:space="preserve"> </w:t>
      </w:r>
      <w:r w:rsidR="00B30DF9">
        <w:rPr>
          <w:rFonts w:ascii="Times New Roman" w:hAnsi="Times New Roman" w:cs="Times New Roman"/>
          <w:sz w:val="28"/>
          <w:szCs w:val="28"/>
        </w:rPr>
        <w:t>Мордовка и чувашка</w:t>
      </w:r>
      <w:r w:rsidR="00EE5577" w:rsidRPr="004A6C63">
        <w:rPr>
          <w:rFonts w:ascii="Times New Roman" w:hAnsi="Times New Roman" w:cs="Times New Roman"/>
          <w:sz w:val="28"/>
          <w:szCs w:val="28"/>
        </w:rPr>
        <w:t xml:space="preserve">. Иллюстрация к «Описанию обитающих в </w:t>
      </w:r>
      <w:r w:rsidR="005B4C76">
        <w:rPr>
          <w:rFonts w:ascii="Times New Roman" w:hAnsi="Times New Roman" w:cs="Times New Roman"/>
          <w:sz w:val="28"/>
          <w:szCs w:val="28"/>
        </w:rPr>
        <w:t xml:space="preserve">Российском государстве народов…» И. </w:t>
      </w:r>
      <w:r w:rsidR="00EE5577" w:rsidRPr="004A6C63">
        <w:rPr>
          <w:rFonts w:ascii="Times New Roman" w:hAnsi="Times New Roman" w:cs="Times New Roman"/>
          <w:sz w:val="28"/>
          <w:szCs w:val="28"/>
        </w:rPr>
        <w:t>Г. Геор</w:t>
      </w:r>
      <w:r w:rsidR="00B30DF9">
        <w:rPr>
          <w:rFonts w:ascii="Times New Roman" w:hAnsi="Times New Roman" w:cs="Times New Roman"/>
          <w:sz w:val="28"/>
          <w:szCs w:val="28"/>
        </w:rPr>
        <w:t xml:space="preserve">ги (СПб., 1776-1777). Гравюра </w:t>
      </w:r>
      <w:r w:rsidR="00EE5577" w:rsidRPr="004A6C63">
        <w:rPr>
          <w:rFonts w:ascii="Times New Roman" w:hAnsi="Times New Roman" w:cs="Times New Roman"/>
          <w:sz w:val="28"/>
          <w:szCs w:val="28"/>
        </w:rPr>
        <w:t>Х.</w:t>
      </w:r>
      <w:r w:rsidR="005B4C76">
        <w:rPr>
          <w:rFonts w:ascii="Times New Roman" w:hAnsi="Times New Roman" w:cs="Times New Roman"/>
          <w:sz w:val="28"/>
          <w:szCs w:val="28"/>
        </w:rPr>
        <w:t xml:space="preserve"> </w:t>
      </w:r>
      <w:r w:rsidR="00EE5577" w:rsidRPr="004A6C63">
        <w:rPr>
          <w:rFonts w:ascii="Times New Roman" w:hAnsi="Times New Roman" w:cs="Times New Roman"/>
          <w:sz w:val="28"/>
          <w:szCs w:val="28"/>
        </w:rPr>
        <w:t>М.</w:t>
      </w:r>
      <w:r w:rsidR="005B4C76">
        <w:rPr>
          <w:rFonts w:ascii="Times New Roman" w:hAnsi="Times New Roman" w:cs="Times New Roman"/>
          <w:sz w:val="28"/>
          <w:szCs w:val="28"/>
        </w:rPr>
        <w:t xml:space="preserve"> Рота/Д. Шлеппера по рисунку И. </w:t>
      </w:r>
      <w:r w:rsidR="00EE5577" w:rsidRPr="004A6C63">
        <w:rPr>
          <w:rFonts w:ascii="Times New Roman" w:hAnsi="Times New Roman" w:cs="Times New Roman"/>
          <w:sz w:val="28"/>
          <w:szCs w:val="28"/>
        </w:rPr>
        <w:t>Г. Георги. Гравюра резцом на меди. 190</w:t>
      </w:r>
      <w:r w:rsidR="00EE5577" w:rsidRPr="004A6C63">
        <w:rPr>
          <w:rFonts w:ascii="Times New Roman" w:hAnsi="Times New Roman" w:cs="Times New Roman"/>
          <w:sz w:val="28"/>
          <w:szCs w:val="28"/>
          <w:lang w:val="en-US"/>
        </w:rPr>
        <w:t>x</w:t>
      </w:r>
      <w:r w:rsidR="00EE5577" w:rsidRPr="004A6C63">
        <w:rPr>
          <w:rFonts w:ascii="Times New Roman" w:hAnsi="Times New Roman" w:cs="Times New Roman"/>
          <w:sz w:val="28"/>
          <w:szCs w:val="28"/>
        </w:rPr>
        <w:t>260 мм.</w:t>
      </w:r>
    </w:p>
    <w:p w14:paraId="025A27AD" w14:textId="686BE60A" w:rsidR="00530B58" w:rsidRPr="004A6C63" w:rsidRDefault="00530B58" w:rsidP="00A251D5">
      <w:pPr>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54. </w:t>
      </w:r>
      <w:r w:rsidRPr="004A6C63">
        <w:rPr>
          <w:rFonts w:ascii="Times New Roman" w:hAnsi="Times New Roman" w:cs="Times New Roman"/>
          <w:sz w:val="28"/>
          <w:szCs w:val="28"/>
        </w:rPr>
        <w:t>Скульптуры «Мордовка племени Мокша» из серии «Н</w:t>
      </w:r>
      <w:r w:rsidR="00BB42BF">
        <w:rPr>
          <w:rFonts w:ascii="Times New Roman" w:hAnsi="Times New Roman" w:cs="Times New Roman"/>
          <w:sz w:val="28"/>
          <w:szCs w:val="28"/>
        </w:rPr>
        <w:t>ародности России» 1907-1917 гг.</w:t>
      </w:r>
      <w:r w:rsidRPr="004A6C63">
        <w:rPr>
          <w:rFonts w:ascii="Times New Roman" w:hAnsi="Times New Roman" w:cs="Times New Roman"/>
          <w:sz w:val="28"/>
          <w:szCs w:val="28"/>
        </w:rPr>
        <w:t xml:space="preserve"> </w:t>
      </w:r>
      <w:r w:rsidR="001854BB" w:rsidRPr="004A6C63">
        <w:rPr>
          <w:rFonts w:ascii="Times New Roman" w:hAnsi="Times New Roman" w:cs="Times New Roman"/>
          <w:sz w:val="28"/>
          <w:szCs w:val="28"/>
        </w:rPr>
        <w:t>ИФЗ, Петербург. Автор модели П.</w:t>
      </w:r>
      <w:r w:rsidR="005B4C76">
        <w:rPr>
          <w:rFonts w:ascii="Times New Roman" w:hAnsi="Times New Roman" w:cs="Times New Roman"/>
          <w:sz w:val="28"/>
          <w:szCs w:val="28"/>
        </w:rPr>
        <w:t xml:space="preserve"> </w:t>
      </w:r>
      <w:r w:rsidR="001854BB" w:rsidRPr="004A6C63">
        <w:rPr>
          <w:rFonts w:ascii="Times New Roman" w:hAnsi="Times New Roman" w:cs="Times New Roman"/>
          <w:sz w:val="28"/>
          <w:szCs w:val="28"/>
        </w:rPr>
        <w:t>П. Каменский. Фарфор, ручная роспись. В. 38 см. Музей ИФЗ.</w:t>
      </w:r>
    </w:p>
    <w:p w14:paraId="57B0B66B" w14:textId="77777777" w:rsidR="00530B58" w:rsidRPr="004A6C63" w:rsidRDefault="00530B58" w:rsidP="00A251D5">
      <w:pPr>
        <w:ind w:left="709" w:firstLine="709"/>
        <w:rPr>
          <w:rFonts w:ascii="Times New Roman" w:hAnsi="Times New Roman" w:cs="Times New Roman"/>
          <w:sz w:val="28"/>
          <w:szCs w:val="28"/>
        </w:rPr>
      </w:pPr>
    </w:p>
    <w:p w14:paraId="315304E9" w14:textId="77777777" w:rsidR="00530B58" w:rsidRPr="004A6C63" w:rsidRDefault="00530B58" w:rsidP="00A251D5">
      <w:pPr>
        <w:ind w:left="709" w:firstLine="709"/>
        <w:jc w:val="center"/>
        <w:rPr>
          <w:rFonts w:ascii="Times New Roman" w:hAnsi="Times New Roman" w:cs="Times New Roman"/>
          <w:b/>
          <w:sz w:val="28"/>
          <w:szCs w:val="28"/>
        </w:rPr>
      </w:pPr>
    </w:p>
    <w:p w14:paraId="58F0278C" w14:textId="77777777" w:rsidR="00530B58" w:rsidRPr="004A6C63" w:rsidRDefault="00530B58" w:rsidP="00A251D5">
      <w:pPr>
        <w:ind w:left="709" w:firstLine="709"/>
        <w:jc w:val="center"/>
        <w:rPr>
          <w:rFonts w:ascii="Times New Roman" w:hAnsi="Times New Roman" w:cs="Times New Roman"/>
          <w:b/>
          <w:sz w:val="28"/>
          <w:szCs w:val="28"/>
        </w:rPr>
      </w:pPr>
    </w:p>
    <w:p w14:paraId="102A1BF3" w14:textId="77777777" w:rsidR="00530B58" w:rsidRPr="004A6C63" w:rsidRDefault="00530B58" w:rsidP="00A251D5">
      <w:pPr>
        <w:ind w:left="709" w:firstLine="709"/>
        <w:jc w:val="center"/>
        <w:rPr>
          <w:rFonts w:ascii="Times New Roman" w:hAnsi="Times New Roman" w:cs="Times New Roman"/>
          <w:b/>
          <w:sz w:val="28"/>
          <w:szCs w:val="28"/>
        </w:rPr>
      </w:pPr>
    </w:p>
    <w:p w14:paraId="3A7EF6F2" w14:textId="77777777" w:rsidR="00530B58" w:rsidRPr="004A6C63" w:rsidRDefault="00530B58" w:rsidP="00A251D5">
      <w:pPr>
        <w:ind w:left="709" w:firstLine="709"/>
        <w:jc w:val="center"/>
        <w:rPr>
          <w:rFonts w:ascii="Times New Roman" w:hAnsi="Times New Roman" w:cs="Times New Roman"/>
          <w:b/>
          <w:sz w:val="28"/>
          <w:szCs w:val="28"/>
        </w:rPr>
      </w:pPr>
    </w:p>
    <w:p w14:paraId="33D46833" w14:textId="77777777" w:rsidR="00530B58" w:rsidRPr="004A6C63" w:rsidRDefault="00530B58" w:rsidP="00A251D5">
      <w:pPr>
        <w:ind w:left="709" w:firstLine="709"/>
        <w:jc w:val="center"/>
        <w:rPr>
          <w:rFonts w:ascii="Times New Roman" w:hAnsi="Times New Roman" w:cs="Times New Roman"/>
          <w:b/>
          <w:sz w:val="28"/>
          <w:szCs w:val="28"/>
        </w:rPr>
      </w:pPr>
    </w:p>
    <w:p w14:paraId="76AE2E89" w14:textId="77777777" w:rsidR="00530B58" w:rsidRPr="004A6C63" w:rsidRDefault="00530B58" w:rsidP="00A251D5">
      <w:pPr>
        <w:ind w:left="709" w:firstLine="709"/>
        <w:jc w:val="center"/>
        <w:rPr>
          <w:rFonts w:ascii="Times New Roman" w:hAnsi="Times New Roman" w:cs="Times New Roman"/>
          <w:b/>
          <w:sz w:val="28"/>
          <w:szCs w:val="28"/>
        </w:rPr>
      </w:pPr>
    </w:p>
    <w:p w14:paraId="133C3EF3" w14:textId="77777777" w:rsidR="00530B58" w:rsidRPr="004A6C63" w:rsidRDefault="00530B58" w:rsidP="00A251D5">
      <w:pPr>
        <w:ind w:left="709" w:firstLine="709"/>
        <w:jc w:val="center"/>
        <w:rPr>
          <w:rFonts w:ascii="Times New Roman" w:hAnsi="Times New Roman" w:cs="Times New Roman"/>
          <w:b/>
          <w:sz w:val="28"/>
          <w:szCs w:val="28"/>
        </w:rPr>
      </w:pPr>
    </w:p>
    <w:p w14:paraId="0947A974" w14:textId="77777777" w:rsidR="00530B58" w:rsidRPr="004A6C63" w:rsidRDefault="00530B58" w:rsidP="00A251D5">
      <w:pPr>
        <w:ind w:left="709" w:firstLine="709"/>
        <w:jc w:val="center"/>
        <w:rPr>
          <w:rFonts w:ascii="Times New Roman" w:hAnsi="Times New Roman" w:cs="Times New Roman"/>
          <w:b/>
          <w:sz w:val="28"/>
          <w:szCs w:val="28"/>
        </w:rPr>
      </w:pPr>
    </w:p>
    <w:p w14:paraId="1D3C6AF5" w14:textId="77777777" w:rsidR="00530B58" w:rsidRPr="004A6C63" w:rsidRDefault="00530B58" w:rsidP="00A251D5">
      <w:pPr>
        <w:ind w:left="709" w:firstLine="709"/>
        <w:jc w:val="center"/>
        <w:rPr>
          <w:rFonts w:ascii="Times New Roman" w:hAnsi="Times New Roman" w:cs="Times New Roman"/>
          <w:b/>
          <w:sz w:val="28"/>
          <w:szCs w:val="28"/>
        </w:rPr>
      </w:pPr>
    </w:p>
    <w:p w14:paraId="31E00C1A" w14:textId="77777777" w:rsidR="00530B58" w:rsidRPr="004A6C63" w:rsidRDefault="00530B58" w:rsidP="00A251D5">
      <w:pPr>
        <w:ind w:left="709" w:firstLine="709"/>
        <w:jc w:val="center"/>
        <w:rPr>
          <w:rFonts w:ascii="Times New Roman" w:hAnsi="Times New Roman" w:cs="Times New Roman"/>
          <w:b/>
          <w:sz w:val="28"/>
          <w:szCs w:val="28"/>
        </w:rPr>
      </w:pPr>
    </w:p>
    <w:p w14:paraId="7B3D05C7" w14:textId="77777777" w:rsidR="00530B58" w:rsidRPr="004A6C63" w:rsidRDefault="00530B58" w:rsidP="00A251D5">
      <w:pPr>
        <w:ind w:left="709" w:firstLine="709"/>
        <w:jc w:val="center"/>
        <w:rPr>
          <w:rFonts w:ascii="Times New Roman" w:hAnsi="Times New Roman" w:cs="Times New Roman"/>
          <w:b/>
          <w:sz w:val="28"/>
          <w:szCs w:val="28"/>
        </w:rPr>
      </w:pPr>
    </w:p>
    <w:p w14:paraId="6F13964E" w14:textId="77777777" w:rsidR="00530B58" w:rsidRPr="004A6C63" w:rsidRDefault="00530B58" w:rsidP="00A251D5">
      <w:pPr>
        <w:ind w:left="709" w:firstLine="709"/>
        <w:jc w:val="center"/>
        <w:rPr>
          <w:rFonts w:ascii="Times New Roman" w:hAnsi="Times New Roman" w:cs="Times New Roman"/>
          <w:b/>
          <w:sz w:val="28"/>
          <w:szCs w:val="28"/>
        </w:rPr>
      </w:pPr>
    </w:p>
    <w:p w14:paraId="5D7A27A5" w14:textId="77777777" w:rsidR="00530B58" w:rsidRPr="004A6C63" w:rsidRDefault="00530B58" w:rsidP="00A251D5">
      <w:pPr>
        <w:ind w:left="709" w:firstLine="709"/>
        <w:jc w:val="center"/>
        <w:rPr>
          <w:rFonts w:ascii="Times New Roman" w:hAnsi="Times New Roman" w:cs="Times New Roman"/>
          <w:b/>
          <w:sz w:val="28"/>
          <w:szCs w:val="28"/>
        </w:rPr>
      </w:pPr>
    </w:p>
    <w:p w14:paraId="324FC1C7" w14:textId="77777777" w:rsidR="00530B58" w:rsidRDefault="00530B58" w:rsidP="00A251D5">
      <w:pPr>
        <w:ind w:left="709" w:firstLine="709"/>
        <w:rPr>
          <w:rFonts w:ascii="Times New Roman" w:hAnsi="Times New Roman" w:cs="Times New Roman"/>
          <w:b/>
          <w:sz w:val="28"/>
          <w:szCs w:val="28"/>
        </w:rPr>
      </w:pPr>
    </w:p>
    <w:p w14:paraId="38C9CB28" w14:textId="77777777" w:rsidR="00F358FF" w:rsidRPr="004A6C63" w:rsidRDefault="00F358FF" w:rsidP="00A251D5">
      <w:pPr>
        <w:ind w:left="709" w:firstLine="709"/>
        <w:rPr>
          <w:rFonts w:ascii="Times New Roman" w:hAnsi="Times New Roman" w:cs="Times New Roman"/>
          <w:b/>
          <w:sz w:val="28"/>
          <w:szCs w:val="28"/>
        </w:rPr>
      </w:pPr>
    </w:p>
    <w:p w14:paraId="30838B88" w14:textId="77777777" w:rsidR="00530B58" w:rsidRPr="004A6C63" w:rsidRDefault="00530B58" w:rsidP="00A251D5">
      <w:pPr>
        <w:ind w:left="709" w:firstLine="709"/>
        <w:jc w:val="center"/>
        <w:rPr>
          <w:rFonts w:ascii="Times New Roman" w:hAnsi="Times New Roman" w:cs="Times New Roman"/>
          <w:b/>
          <w:sz w:val="28"/>
          <w:szCs w:val="28"/>
        </w:rPr>
      </w:pPr>
    </w:p>
    <w:p w14:paraId="418CBD9E" w14:textId="77777777" w:rsidR="00FD1B43" w:rsidRPr="00F358FF" w:rsidRDefault="00FD1B43" w:rsidP="00A251D5">
      <w:pPr>
        <w:ind w:left="709" w:right="-149" w:firstLine="709"/>
        <w:jc w:val="center"/>
        <w:rPr>
          <w:rFonts w:ascii="Times New Roman" w:hAnsi="Times New Roman" w:cs="Times New Roman"/>
          <w:b/>
          <w:sz w:val="28"/>
          <w:szCs w:val="28"/>
        </w:rPr>
      </w:pPr>
      <w:r w:rsidRPr="00F358FF">
        <w:rPr>
          <w:rFonts w:ascii="Times New Roman" w:hAnsi="Times New Roman" w:cs="Times New Roman"/>
          <w:b/>
          <w:sz w:val="28"/>
          <w:szCs w:val="28"/>
        </w:rPr>
        <w:t>Серия «Волшебный фонарь» 1810-1820-е гг.</w:t>
      </w:r>
    </w:p>
    <w:p w14:paraId="4F532EBD" w14:textId="77777777" w:rsidR="00FD1B43" w:rsidRPr="004A6C63" w:rsidRDefault="00FD1B43" w:rsidP="00A251D5">
      <w:pPr>
        <w:ind w:left="709" w:right="-149" w:firstLine="709"/>
        <w:rPr>
          <w:rFonts w:ascii="Times New Roman" w:hAnsi="Times New Roman" w:cs="Times New Roman"/>
          <w:sz w:val="28"/>
          <w:szCs w:val="28"/>
        </w:rPr>
      </w:pPr>
    </w:p>
    <w:p w14:paraId="4534E86B" w14:textId="77777777" w:rsidR="00FD1B43" w:rsidRPr="004A6C63" w:rsidRDefault="00FD1B43" w:rsidP="00F358FF">
      <w:pPr>
        <w:ind w:left="709" w:right="-14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573BA456" wp14:editId="261C5E92">
            <wp:extent cx="2656504" cy="3768090"/>
            <wp:effectExtent l="0" t="0" r="10795" b="0"/>
            <wp:docPr id="60" name="Изображение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лошница и прачка.jpg"/>
                    <pic:cNvPicPr/>
                  </pic:nvPicPr>
                  <pic:blipFill>
                    <a:blip r:embed="rId72">
                      <a:extLst>
                        <a:ext uri="{28A0092B-C50C-407E-A947-70E740481C1C}">
                          <a14:useLocalDpi xmlns:a14="http://schemas.microsoft.com/office/drawing/2010/main" val="0"/>
                        </a:ext>
                      </a:extLst>
                    </a:blip>
                    <a:stretch>
                      <a:fillRect/>
                    </a:stretch>
                  </pic:blipFill>
                  <pic:spPr>
                    <a:xfrm>
                      <a:off x="0" y="0"/>
                      <a:ext cx="2660287" cy="3773455"/>
                    </a:xfrm>
                    <a:prstGeom prst="rect">
                      <a:avLst/>
                    </a:prstGeom>
                  </pic:spPr>
                </pic:pic>
              </a:graphicData>
            </a:graphic>
          </wp:inline>
        </w:drawing>
      </w:r>
      <w:r w:rsidRPr="004A6C63">
        <w:rPr>
          <w:rFonts w:ascii="Times New Roman" w:hAnsi="Times New Roman" w:cs="Times New Roman"/>
          <w:noProof/>
          <w:sz w:val="28"/>
          <w:szCs w:val="28"/>
          <w:lang w:val="en-US"/>
        </w:rPr>
        <w:drawing>
          <wp:inline distT="0" distB="0" distL="0" distR="0" wp14:anchorId="2964CD06" wp14:editId="1B1A2BAF">
            <wp:extent cx="2775538" cy="3944183"/>
            <wp:effectExtent l="0" t="0" r="0" b="0"/>
            <wp:docPr id="61" name="Изображение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лочница с коромыслом Ф.jpg"/>
                    <pic:cNvPicPr/>
                  </pic:nvPicPr>
                  <pic:blipFill>
                    <a:blip r:embed="rId73">
                      <a:extLst>
                        <a:ext uri="{28A0092B-C50C-407E-A947-70E740481C1C}">
                          <a14:useLocalDpi xmlns:a14="http://schemas.microsoft.com/office/drawing/2010/main" val="0"/>
                        </a:ext>
                      </a:extLst>
                    </a:blip>
                    <a:stretch>
                      <a:fillRect/>
                    </a:stretch>
                  </pic:blipFill>
                  <pic:spPr>
                    <a:xfrm>
                      <a:off x="0" y="0"/>
                      <a:ext cx="2777631" cy="3947157"/>
                    </a:xfrm>
                    <a:prstGeom prst="rect">
                      <a:avLst/>
                    </a:prstGeom>
                  </pic:spPr>
                </pic:pic>
              </a:graphicData>
            </a:graphic>
          </wp:inline>
        </w:drawing>
      </w:r>
    </w:p>
    <w:p w14:paraId="19C52FF5" w14:textId="77777777" w:rsidR="00FD1B43" w:rsidRPr="004A6C63" w:rsidRDefault="00FD1B43" w:rsidP="00A251D5">
      <w:pPr>
        <w:ind w:left="709" w:right="-149" w:firstLine="709"/>
        <w:rPr>
          <w:rFonts w:ascii="Times New Roman" w:hAnsi="Times New Roman" w:cs="Times New Roman"/>
          <w:sz w:val="28"/>
          <w:szCs w:val="28"/>
        </w:rPr>
      </w:pPr>
    </w:p>
    <w:p w14:paraId="3CCD90BD" w14:textId="421A53BE" w:rsidR="00FD1B43" w:rsidRPr="004A6C63" w:rsidRDefault="00FD1B43" w:rsidP="00F358FF">
      <w:pPr>
        <w:ind w:left="709" w:right="-149" w:firstLine="709"/>
        <w:rPr>
          <w:rFonts w:ascii="Times New Roman" w:hAnsi="Times New Roman" w:cs="Times New Roman"/>
          <w:sz w:val="28"/>
          <w:szCs w:val="28"/>
        </w:rPr>
      </w:pPr>
      <w:r w:rsidRPr="004A6C63">
        <w:rPr>
          <w:rFonts w:ascii="Times New Roman" w:hAnsi="Times New Roman" w:cs="Times New Roman"/>
          <w:b/>
          <w:sz w:val="28"/>
          <w:szCs w:val="28"/>
        </w:rPr>
        <w:t>Ил. 55.</w:t>
      </w:r>
      <w:r w:rsidRPr="004A6C63">
        <w:rPr>
          <w:rFonts w:ascii="Times New Roman" w:hAnsi="Times New Roman" w:cs="Times New Roman"/>
          <w:sz w:val="28"/>
          <w:szCs w:val="28"/>
        </w:rPr>
        <w:t xml:space="preserve"> </w:t>
      </w:r>
      <w:r w:rsidR="00B30DF9">
        <w:rPr>
          <w:rFonts w:ascii="Times New Roman" w:hAnsi="Times New Roman" w:cs="Times New Roman"/>
          <w:sz w:val="28"/>
          <w:szCs w:val="28"/>
        </w:rPr>
        <w:t>Молошница и Прачка</w:t>
      </w:r>
      <w:r w:rsidR="007C7D41" w:rsidRPr="004A6C63">
        <w:rPr>
          <w:rFonts w:ascii="Times New Roman" w:hAnsi="Times New Roman" w:cs="Times New Roman"/>
          <w:sz w:val="28"/>
          <w:szCs w:val="28"/>
        </w:rPr>
        <w:t>. Иллюстрация к</w:t>
      </w:r>
      <w:r w:rsidR="005B4C76">
        <w:rPr>
          <w:rFonts w:ascii="Times New Roman" w:hAnsi="Times New Roman" w:cs="Times New Roman"/>
          <w:sz w:val="28"/>
          <w:szCs w:val="28"/>
        </w:rPr>
        <w:t xml:space="preserve"> </w:t>
      </w:r>
      <w:r w:rsidR="007C7D41" w:rsidRPr="004A6C63">
        <w:rPr>
          <w:rFonts w:ascii="Times New Roman" w:hAnsi="Times New Roman" w:cs="Times New Roman"/>
          <w:color w:val="000000"/>
          <w:sz w:val="28"/>
          <w:szCs w:val="28"/>
        </w:rPr>
        <w:t>«Волшебному фонарю…</w:t>
      </w:r>
      <w:r w:rsidRPr="004A6C63">
        <w:rPr>
          <w:rFonts w:ascii="Times New Roman" w:hAnsi="Times New Roman" w:cs="Times New Roman"/>
          <w:color w:val="000000"/>
          <w:sz w:val="28"/>
          <w:szCs w:val="28"/>
        </w:rPr>
        <w:t xml:space="preserve">» </w:t>
      </w:r>
      <w:r w:rsidRPr="004A6C63">
        <w:rPr>
          <w:rFonts w:ascii="Times New Roman" w:hAnsi="Times New Roman" w:cs="Times New Roman"/>
          <w:sz w:val="28"/>
          <w:szCs w:val="28"/>
        </w:rPr>
        <w:t>1817</w:t>
      </w:r>
      <w:r w:rsidR="00B30DF9">
        <w:rPr>
          <w:rFonts w:ascii="Times New Roman" w:hAnsi="Times New Roman" w:cs="Times New Roman"/>
          <w:sz w:val="28"/>
          <w:szCs w:val="28"/>
        </w:rPr>
        <w:t xml:space="preserve"> г.  Гравер и мастер рисунков </w:t>
      </w:r>
      <w:r w:rsidRPr="004A6C63">
        <w:rPr>
          <w:rFonts w:ascii="Times New Roman" w:hAnsi="Times New Roman" w:cs="Times New Roman"/>
          <w:sz w:val="28"/>
          <w:szCs w:val="28"/>
        </w:rPr>
        <w:t>А.</w:t>
      </w:r>
      <w:r w:rsidR="005B4C76">
        <w:rPr>
          <w:rFonts w:ascii="Times New Roman" w:hAnsi="Times New Roman" w:cs="Times New Roman"/>
          <w:sz w:val="28"/>
          <w:szCs w:val="28"/>
        </w:rPr>
        <w:t xml:space="preserve"> </w:t>
      </w:r>
      <w:r w:rsidRPr="004A6C63">
        <w:rPr>
          <w:rFonts w:ascii="Times New Roman" w:hAnsi="Times New Roman" w:cs="Times New Roman"/>
          <w:sz w:val="28"/>
          <w:szCs w:val="28"/>
        </w:rPr>
        <w:t xml:space="preserve">Г. Венецианов или А. Зеленцов (точно не установлено). </w:t>
      </w:r>
      <w:r w:rsidR="007C7D41" w:rsidRPr="004A6C63">
        <w:rPr>
          <w:rFonts w:ascii="Times New Roman" w:hAnsi="Times New Roman" w:cs="Times New Roman"/>
          <w:sz w:val="28"/>
          <w:szCs w:val="28"/>
        </w:rPr>
        <w:t xml:space="preserve">Офорт на меди, крашеный акварелью. 25,9x20 см. </w:t>
      </w:r>
    </w:p>
    <w:p w14:paraId="3536681F" w14:textId="3E6ABC60" w:rsidR="00FD1B43" w:rsidRPr="004A6C63" w:rsidRDefault="00FD1B43" w:rsidP="00A251D5">
      <w:pPr>
        <w:widowControl w:val="0"/>
        <w:autoSpaceDE w:val="0"/>
        <w:autoSpaceDN w:val="0"/>
        <w:adjustRightInd w:val="0"/>
        <w:ind w:left="709" w:firstLine="709"/>
        <w:rPr>
          <w:rFonts w:ascii="Times New Roman" w:hAnsi="Times New Roman" w:cs="Times New Roman"/>
          <w:sz w:val="28"/>
          <w:szCs w:val="28"/>
        </w:rPr>
      </w:pPr>
      <w:r w:rsidRPr="004A6C63">
        <w:rPr>
          <w:rFonts w:ascii="Times New Roman" w:hAnsi="Times New Roman" w:cs="Times New Roman"/>
          <w:b/>
          <w:sz w:val="28"/>
          <w:szCs w:val="28"/>
        </w:rPr>
        <w:t>Ил. 56.</w:t>
      </w:r>
      <w:r w:rsidRPr="004A6C63">
        <w:rPr>
          <w:rFonts w:ascii="Times New Roman" w:hAnsi="Times New Roman" w:cs="Times New Roman"/>
          <w:sz w:val="28"/>
          <w:szCs w:val="28"/>
        </w:rPr>
        <w:t xml:space="preserve"> Фигурка «Молочницы с коромыслом» из серии «Волшебный фонарь». Завод Гарднера. Начало 1820-х гг.</w:t>
      </w:r>
      <w:r w:rsidR="007C7D41" w:rsidRPr="004A6C63">
        <w:rPr>
          <w:rFonts w:ascii="Times New Roman" w:hAnsi="Times New Roman" w:cs="Times New Roman"/>
          <w:sz w:val="28"/>
          <w:szCs w:val="28"/>
        </w:rPr>
        <w:t xml:space="preserve"> ИФЗ, Петербург. Автор модели</w:t>
      </w:r>
      <w:r w:rsidR="00F91B39" w:rsidRPr="004A6C63">
        <w:rPr>
          <w:rFonts w:ascii="Times New Roman" w:hAnsi="Times New Roman" w:cs="Times New Roman"/>
          <w:sz w:val="28"/>
          <w:szCs w:val="28"/>
        </w:rPr>
        <w:t xml:space="preserve"> Ф.</w:t>
      </w:r>
      <w:r w:rsidR="005B4C76">
        <w:rPr>
          <w:rFonts w:ascii="Times New Roman" w:hAnsi="Times New Roman" w:cs="Times New Roman"/>
          <w:sz w:val="28"/>
          <w:szCs w:val="28"/>
        </w:rPr>
        <w:t xml:space="preserve"> </w:t>
      </w:r>
      <w:r w:rsidR="00F91B39" w:rsidRPr="004A6C63">
        <w:rPr>
          <w:rFonts w:ascii="Times New Roman" w:hAnsi="Times New Roman" w:cs="Times New Roman"/>
          <w:sz w:val="28"/>
          <w:szCs w:val="28"/>
        </w:rPr>
        <w:t>Я. Гарднер</w:t>
      </w:r>
      <w:r w:rsidR="007C7D41" w:rsidRPr="004A6C63">
        <w:rPr>
          <w:rFonts w:ascii="Times New Roman" w:hAnsi="Times New Roman" w:cs="Times New Roman"/>
          <w:sz w:val="28"/>
          <w:szCs w:val="28"/>
        </w:rPr>
        <w:t xml:space="preserve">. </w:t>
      </w:r>
      <w:r w:rsidRPr="004A6C63">
        <w:rPr>
          <w:rFonts w:ascii="Times New Roman" w:hAnsi="Times New Roman" w:cs="Times New Roman"/>
          <w:sz w:val="28"/>
          <w:szCs w:val="28"/>
        </w:rPr>
        <w:t xml:space="preserve">Фарфор, роспись надглазурная, золочение. </w:t>
      </w:r>
      <w:r w:rsidR="00B427A0" w:rsidRPr="004A6C63">
        <w:rPr>
          <w:rFonts w:ascii="Times New Roman" w:hAnsi="Times New Roman" w:cs="Times New Roman"/>
          <w:sz w:val="28"/>
          <w:szCs w:val="28"/>
        </w:rPr>
        <w:t>Музей ИФЗ, ГРМ, собрание Кусково.</w:t>
      </w:r>
    </w:p>
    <w:p w14:paraId="03452F5A" w14:textId="77777777" w:rsidR="00FD1B43" w:rsidRPr="004A6C63" w:rsidRDefault="00FD1B43" w:rsidP="00A251D5">
      <w:pPr>
        <w:widowControl w:val="0"/>
        <w:autoSpaceDE w:val="0"/>
        <w:autoSpaceDN w:val="0"/>
        <w:adjustRightInd w:val="0"/>
        <w:ind w:left="709" w:firstLine="709"/>
        <w:rPr>
          <w:rFonts w:ascii="Times New Roman" w:hAnsi="Times New Roman" w:cs="Times New Roman"/>
          <w:sz w:val="28"/>
          <w:szCs w:val="28"/>
        </w:rPr>
      </w:pPr>
    </w:p>
    <w:p w14:paraId="10364B1E" w14:textId="77777777" w:rsidR="00FD1B43" w:rsidRPr="004A6C63" w:rsidRDefault="00FD1B43" w:rsidP="00A251D5">
      <w:pPr>
        <w:ind w:left="709" w:right="-149" w:firstLine="709"/>
        <w:rPr>
          <w:rFonts w:ascii="Times New Roman" w:hAnsi="Times New Roman" w:cs="Times New Roman"/>
          <w:noProof/>
          <w:sz w:val="28"/>
          <w:szCs w:val="28"/>
        </w:rPr>
      </w:pPr>
      <w:r w:rsidRPr="004A6C63">
        <w:rPr>
          <w:rFonts w:ascii="Times New Roman" w:hAnsi="Times New Roman" w:cs="Times New Roman"/>
          <w:noProof/>
          <w:sz w:val="28"/>
          <w:szCs w:val="28"/>
          <w:lang w:val="en-US"/>
        </w:rPr>
        <w:drawing>
          <wp:anchor distT="0" distB="0" distL="114300" distR="114300" simplePos="0" relativeHeight="251661312" behindDoc="0" locked="0" layoutInCell="1" allowOverlap="1" wp14:anchorId="560A9D82" wp14:editId="70496242">
            <wp:simplePos x="0" y="0"/>
            <wp:positionH relativeFrom="margin">
              <wp:align>left</wp:align>
            </wp:positionH>
            <wp:positionV relativeFrom="margin">
              <wp:align>top</wp:align>
            </wp:positionV>
            <wp:extent cx="2311400" cy="3496310"/>
            <wp:effectExtent l="0" t="0" r="0" b="8890"/>
            <wp:wrapSquare wrapText="bothSides"/>
            <wp:docPr id="62" name="Изображение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f99b9272789b8491867f630e0.jpg"/>
                    <pic:cNvPicPr/>
                  </pic:nvPicPr>
                  <pic:blipFill>
                    <a:blip r:embed="rId74">
                      <a:extLst>
                        <a:ext uri="{28A0092B-C50C-407E-A947-70E740481C1C}">
                          <a14:useLocalDpi xmlns:a14="http://schemas.microsoft.com/office/drawing/2010/main" val="0"/>
                        </a:ext>
                      </a:extLst>
                    </a:blip>
                    <a:stretch>
                      <a:fillRect/>
                    </a:stretch>
                  </pic:blipFill>
                  <pic:spPr>
                    <a:xfrm>
                      <a:off x="0" y="0"/>
                      <a:ext cx="2311400" cy="3496310"/>
                    </a:xfrm>
                    <a:prstGeom prst="rect">
                      <a:avLst/>
                    </a:prstGeom>
                  </pic:spPr>
                </pic:pic>
              </a:graphicData>
            </a:graphic>
          </wp:anchor>
        </w:drawing>
      </w:r>
    </w:p>
    <w:p w14:paraId="0DEC72F4" w14:textId="77777777" w:rsidR="00FD1B43" w:rsidRPr="004A6C63" w:rsidRDefault="00FD1B43" w:rsidP="00A251D5">
      <w:pPr>
        <w:ind w:left="709" w:right="-149" w:firstLine="709"/>
        <w:rPr>
          <w:rFonts w:ascii="Times New Roman" w:hAnsi="Times New Roman" w:cs="Times New Roman"/>
          <w:noProof/>
          <w:sz w:val="28"/>
          <w:szCs w:val="28"/>
        </w:rPr>
      </w:pPr>
    </w:p>
    <w:p w14:paraId="4302B5D6" w14:textId="77777777" w:rsidR="00FD1B43" w:rsidRPr="004A6C63" w:rsidRDefault="00FD1B43" w:rsidP="00A251D5">
      <w:pPr>
        <w:ind w:left="709" w:right="-149" w:firstLine="709"/>
        <w:rPr>
          <w:rFonts w:ascii="Times New Roman" w:hAnsi="Times New Roman" w:cs="Times New Roman"/>
          <w:noProof/>
          <w:sz w:val="28"/>
          <w:szCs w:val="28"/>
        </w:rPr>
      </w:pPr>
    </w:p>
    <w:p w14:paraId="5A069940" w14:textId="77777777" w:rsidR="00FD1B43" w:rsidRPr="004A6C63" w:rsidRDefault="00FD1B43" w:rsidP="00A251D5">
      <w:pPr>
        <w:ind w:left="709" w:right="-149" w:firstLine="709"/>
        <w:rPr>
          <w:rFonts w:ascii="Times New Roman" w:hAnsi="Times New Roman" w:cs="Times New Roman"/>
          <w:noProof/>
          <w:sz w:val="28"/>
          <w:szCs w:val="28"/>
        </w:rPr>
      </w:pPr>
    </w:p>
    <w:p w14:paraId="4A32032B" w14:textId="77777777" w:rsidR="00FD1B43" w:rsidRPr="004A6C63" w:rsidRDefault="00FD1B43" w:rsidP="00A251D5">
      <w:pPr>
        <w:ind w:left="709" w:right="-149" w:firstLine="709"/>
        <w:rPr>
          <w:rFonts w:ascii="Times New Roman" w:hAnsi="Times New Roman" w:cs="Times New Roman"/>
          <w:noProof/>
          <w:sz w:val="28"/>
          <w:szCs w:val="28"/>
        </w:rPr>
      </w:pPr>
    </w:p>
    <w:p w14:paraId="7BB05711" w14:textId="63957B95" w:rsidR="00FD1B43" w:rsidRPr="004A6C63" w:rsidRDefault="00FD1B43" w:rsidP="00A251D5">
      <w:pPr>
        <w:ind w:left="709" w:right="-149" w:firstLine="709"/>
        <w:rPr>
          <w:rFonts w:ascii="Times New Roman" w:hAnsi="Times New Roman" w:cs="Times New Roman"/>
          <w:sz w:val="28"/>
          <w:szCs w:val="28"/>
        </w:rPr>
      </w:pPr>
      <w:r w:rsidRPr="004A6C63">
        <w:rPr>
          <w:rFonts w:ascii="Times New Roman" w:hAnsi="Times New Roman" w:cs="Times New Roman"/>
          <w:b/>
          <w:sz w:val="28"/>
          <w:szCs w:val="28"/>
        </w:rPr>
        <w:t>Ил. 57.</w:t>
      </w:r>
      <w:r w:rsidRPr="004A6C63">
        <w:rPr>
          <w:rFonts w:ascii="Times New Roman" w:hAnsi="Times New Roman" w:cs="Times New Roman"/>
          <w:sz w:val="28"/>
          <w:szCs w:val="28"/>
        </w:rPr>
        <w:t xml:space="preserve"> </w:t>
      </w:r>
      <w:r w:rsidR="00512957">
        <w:rPr>
          <w:rFonts w:ascii="Times New Roman" w:hAnsi="Times New Roman" w:cs="Times New Roman"/>
          <w:sz w:val="28"/>
          <w:szCs w:val="28"/>
        </w:rPr>
        <w:t>Торговка и Еврей</w:t>
      </w:r>
      <w:r w:rsidR="007C7D41" w:rsidRPr="004A6C63">
        <w:rPr>
          <w:rFonts w:ascii="Times New Roman" w:hAnsi="Times New Roman" w:cs="Times New Roman"/>
          <w:sz w:val="28"/>
          <w:szCs w:val="28"/>
        </w:rPr>
        <w:t xml:space="preserve">. Иллюстрация к </w:t>
      </w:r>
      <w:r w:rsidR="007C7D41" w:rsidRPr="004A6C63">
        <w:rPr>
          <w:rFonts w:ascii="Times New Roman" w:hAnsi="Times New Roman" w:cs="Times New Roman"/>
          <w:color w:val="000000"/>
          <w:sz w:val="28"/>
          <w:szCs w:val="28"/>
        </w:rPr>
        <w:t xml:space="preserve">«Волшебному фонарю…» </w:t>
      </w:r>
      <w:r w:rsidR="007C7D41" w:rsidRPr="004A6C63">
        <w:rPr>
          <w:rFonts w:ascii="Times New Roman" w:hAnsi="Times New Roman" w:cs="Times New Roman"/>
          <w:sz w:val="28"/>
          <w:szCs w:val="28"/>
        </w:rPr>
        <w:t>1817</w:t>
      </w:r>
      <w:r w:rsidR="00512957">
        <w:rPr>
          <w:rFonts w:ascii="Times New Roman" w:hAnsi="Times New Roman" w:cs="Times New Roman"/>
          <w:sz w:val="28"/>
          <w:szCs w:val="28"/>
        </w:rPr>
        <w:t xml:space="preserve"> г.  Гравер и мастер рисунков </w:t>
      </w:r>
      <w:r w:rsidR="007C7D41" w:rsidRPr="004A6C63">
        <w:rPr>
          <w:rFonts w:ascii="Times New Roman" w:hAnsi="Times New Roman" w:cs="Times New Roman"/>
          <w:sz w:val="28"/>
          <w:szCs w:val="28"/>
        </w:rPr>
        <w:t>А.</w:t>
      </w:r>
      <w:r w:rsidR="005B4C76">
        <w:rPr>
          <w:rFonts w:ascii="Times New Roman" w:hAnsi="Times New Roman" w:cs="Times New Roman"/>
          <w:sz w:val="28"/>
          <w:szCs w:val="28"/>
        </w:rPr>
        <w:t xml:space="preserve"> </w:t>
      </w:r>
      <w:r w:rsidR="007C7D41" w:rsidRPr="004A6C63">
        <w:rPr>
          <w:rFonts w:ascii="Times New Roman" w:hAnsi="Times New Roman" w:cs="Times New Roman"/>
          <w:sz w:val="28"/>
          <w:szCs w:val="28"/>
        </w:rPr>
        <w:t xml:space="preserve">Г. Венецианов или А. Зеленцов (точно не установлено). Офорт на меди, крашеный акварелью. 25,9x20 см. </w:t>
      </w:r>
    </w:p>
    <w:p w14:paraId="37092E33" w14:textId="77777777" w:rsidR="00FD1B43" w:rsidRPr="004A6C63" w:rsidRDefault="00FD1B43" w:rsidP="00A251D5">
      <w:pPr>
        <w:ind w:left="709" w:right="-149" w:firstLine="709"/>
        <w:rPr>
          <w:rFonts w:ascii="Times New Roman" w:hAnsi="Times New Roman" w:cs="Times New Roman"/>
          <w:sz w:val="28"/>
          <w:szCs w:val="28"/>
        </w:rPr>
      </w:pPr>
    </w:p>
    <w:p w14:paraId="763E1A4A" w14:textId="77777777" w:rsidR="00FD1B43" w:rsidRPr="004A6C63" w:rsidRDefault="00FD1B43" w:rsidP="00A251D5">
      <w:pPr>
        <w:ind w:left="709" w:right="-149" w:firstLine="709"/>
        <w:rPr>
          <w:rFonts w:ascii="Times New Roman" w:hAnsi="Times New Roman" w:cs="Times New Roman"/>
          <w:sz w:val="28"/>
          <w:szCs w:val="28"/>
        </w:rPr>
      </w:pPr>
    </w:p>
    <w:p w14:paraId="478378D3" w14:textId="77777777" w:rsidR="00FD1B43" w:rsidRPr="004A6C63" w:rsidRDefault="00FD1B43" w:rsidP="00A251D5">
      <w:pPr>
        <w:ind w:left="709" w:right="-149" w:firstLine="709"/>
        <w:rPr>
          <w:rFonts w:ascii="Times New Roman" w:hAnsi="Times New Roman" w:cs="Times New Roman"/>
          <w:sz w:val="28"/>
          <w:szCs w:val="28"/>
        </w:rPr>
      </w:pPr>
    </w:p>
    <w:p w14:paraId="19BF1EE1" w14:textId="77777777" w:rsidR="00FD1B43" w:rsidRPr="004A6C63" w:rsidRDefault="00FD1B43" w:rsidP="00A251D5">
      <w:pPr>
        <w:ind w:left="709" w:right="-149" w:firstLine="709"/>
        <w:rPr>
          <w:rFonts w:ascii="Times New Roman" w:hAnsi="Times New Roman" w:cs="Times New Roman"/>
          <w:sz w:val="28"/>
          <w:szCs w:val="28"/>
        </w:rPr>
      </w:pPr>
    </w:p>
    <w:p w14:paraId="54106A9D" w14:textId="77777777" w:rsidR="00FD1B43" w:rsidRPr="004A6C63" w:rsidRDefault="00FD1B43" w:rsidP="00A251D5">
      <w:pPr>
        <w:ind w:left="709" w:right="-149" w:firstLine="709"/>
        <w:rPr>
          <w:rFonts w:ascii="Times New Roman" w:hAnsi="Times New Roman" w:cs="Times New Roman"/>
          <w:sz w:val="28"/>
          <w:szCs w:val="28"/>
        </w:rPr>
      </w:pPr>
    </w:p>
    <w:p w14:paraId="14D6F0D0" w14:textId="77777777" w:rsidR="00FD1B43" w:rsidRPr="004A6C63" w:rsidRDefault="00FD1B43" w:rsidP="00A251D5">
      <w:pPr>
        <w:ind w:left="709" w:right="-149" w:firstLine="709"/>
        <w:rPr>
          <w:rFonts w:ascii="Times New Roman" w:hAnsi="Times New Roman" w:cs="Times New Roman"/>
          <w:sz w:val="28"/>
          <w:szCs w:val="28"/>
        </w:rPr>
      </w:pPr>
    </w:p>
    <w:p w14:paraId="14E124FF" w14:textId="77777777" w:rsidR="00FD1B43" w:rsidRPr="004A6C63" w:rsidRDefault="00FD1B43" w:rsidP="00F358FF">
      <w:pPr>
        <w:ind w:right="-149"/>
        <w:rPr>
          <w:rFonts w:ascii="Times New Roman" w:hAnsi="Times New Roman" w:cs="Times New Roman"/>
          <w:sz w:val="28"/>
          <w:szCs w:val="28"/>
        </w:rPr>
      </w:pPr>
    </w:p>
    <w:p w14:paraId="1C54FE6A" w14:textId="77777777" w:rsidR="00FD1B43" w:rsidRPr="004A6C63" w:rsidRDefault="00FD1B43" w:rsidP="00A251D5">
      <w:pPr>
        <w:ind w:left="709" w:right="-149" w:firstLine="709"/>
        <w:rPr>
          <w:rFonts w:ascii="Times New Roman" w:hAnsi="Times New Roman" w:cs="Times New Roman"/>
          <w:sz w:val="28"/>
          <w:szCs w:val="28"/>
        </w:rPr>
      </w:pPr>
    </w:p>
    <w:p w14:paraId="03B0EFB2" w14:textId="77777777" w:rsidR="00FD1B43" w:rsidRPr="004A6C63" w:rsidRDefault="00FD1B43" w:rsidP="00A251D5">
      <w:pPr>
        <w:ind w:left="709" w:right="-149" w:firstLine="709"/>
        <w:rPr>
          <w:rFonts w:ascii="Times New Roman" w:hAnsi="Times New Roman" w:cs="Times New Roman"/>
          <w:sz w:val="28"/>
          <w:szCs w:val="28"/>
        </w:rPr>
      </w:pPr>
    </w:p>
    <w:p w14:paraId="35E82235" w14:textId="77777777" w:rsidR="00FD1B43" w:rsidRPr="004A6C63" w:rsidRDefault="00FD1B43" w:rsidP="00A251D5">
      <w:pPr>
        <w:ind w:left="709" w:right="-149" w:firstLine="709"/>
        <w:rPr>
          <w:rFonts w:ascii="Times New Roman" w:hAnsi="Times New Roman" w:cs="Times New Roman"/>
          <w:sz w:val="28"/>
          <w:szCs w:val="28"/>
        </w:rPr>
      </w:pPr>
    </w:p>
    <w:p w14:paraId="25751AFB" w14:textId="77777777" w:rsidR="00FD1B43" w:rsidRPr="004A6C63" w:rsidRDefault="00FD1B43" w:rsidP="00A251D5">
      <w:pPr>
        <w:ind w:left="709" w:right="-149" w:firstLine="70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4A4B7C9B" wp14:editId="4CF81F3F">
            <wp:extent cx="2118501" cy="3010500"/>
            <wp:effectExtent l="0" t="0" r="0" b="12700"/>
            <wp:docPr id="63" name="Изображение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рговка.jpg"/>
                    <pic:cNvPicPr/>
                  </pic:nvPicPr>
                  <pic:blipFill>
                    <a:blip r:embed="rId75">
                      <a:extLst>
                        <a:ext uri="{28A0092B-C50C-407E-A947-70E740481C1C}">
                          <a14:useLocalDpi xmlns:a14="http://schemas.microsoft.com/office/drawing/2010/main" val="0"/>
                        </a:ext>
                      </a:extLst>
                    </a:blip>
                    <a:stretch>
                      <a:fillRect/>
                    </a:stretch>
                  </pic:blipFill>
                  <pic:spPr>
                    <a:xfrm>
                      <a:off x="0" y="0"/>
                      <a:ext cx="2118825" cy="3010960"/>
                    </a:xfrm>
                    <a:prstGeom prst="rect">
                      <a:avLst/>
                    </a:prstGeom>
                  </pic:spPr>
                </pic:pic>
              </a:graphicData>
            </a:graphic>
          </wp:inline>
        </w:drawing>
      </w:r>
      <w:r w:rsidRPr="004A6C63">
        <w:rPr>
          <w:rFonts w:ascii="Times New Roman" w:hAnsi="Times New Roman" w:cs="Times New Roman"/>
          <w:noProof/>
          <w:sz w:val="28"/>
          <w:szCs w:val="28"/>
          <w:lang w:val="en-US"/>
        </w:rPr>
        <w:drawing>
          <wp:inline distT="0" distB="0" distL="0" distR="0" wp14:anchorId="65D3A507" wp14:editId="036EE207">
            <wp:extent cx="2238375" cy="3180847"/>
            <wp:effectExtent l="0" t="0" r="0" b="0"/>
            <wp:docPr id="64" name="Изображение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врей.jpg"/>
                    <pic:cNvPicPr/>
                  </pic:nvPicPr>
                  <pic:blipFill>
                    <a:blip r:embed="rId76">
                      <a:extLst>
                        <a:ext uri="{28A0092B-C50C-407E-A947-70E740481C1C}">
                          <a14:useLocalDpi xmlns:a14="http://schemas.microsoft.com/office/drawing/2010/main" val="0"/>
                        </a:ext>
                      </a:extLst>
                    </a:blip>
                    <a:stretch>
                      <a:fillRect/>
                    </a:stretch>
                  </pic:blipFill>
                  <pic:spPr>
                    <a:xfrm>
                      <a:off x="0" y="0"/>
                      <a:ext cx="2239086" cy="3181857"/>
                    </a:xfrm>
                    <a:prstGeom prst="rect">
                      <a:avLst/>
                    </a:prstGeom>
                  </pic:spPr>
                </pic:pic>
              </a:graphicData>
            </a:graphic>
          </wp:inline>
        </w:drawing>
      </w:r>
    </w:p>
    <w:p w14:paraId="1898CCDA" w14:textId="77777777" w:rsidR="00FD1B43" w:rsidRPr="004A6C63" w:rsidRDefault="00FD1B43" w:rsidP="00A251D5">
      <w:pPr>
        <w:ind w:left="709" w:right="-149" w:firstLine="709"/>
        <w:rPr>
          <w:rFonts w:ascii="Times New Roman" w:hAnsi="Times New Roman" w:cs="Times New Roman"/>
          <w:sz w:val="28"/>
          <w:szCs w:val="28"/>
          <w:lang w:val="en-US"/>
        </w:rPr>
      </w:pPr>
    </w:p>
    <w:p w14:paraId="38F78D7B" w14:textId="13C7CC8C" w:rsidR="00FD1B43" w:rsidRPr="004A6C63" w:rsidRDefault="00FD1B43" w:rsidP="00A251D5">
      <w:pPr>
        <w:ind w:left="709" w:right="-149" w:firstLine="709"/>
        <w:rPr>
          <w:rFonts w:ascii="Times New Roman" w:hAnsi="Times New Roman" w:cs="Times New Roman"/>
          <w:color w:val="000000" w:themeColor="text1"/>
          <w:sz w:val="28"/>
          <w:szCs w:val="28"/>
        </w:rPr>
      </w:pPr>
      <w:r w:rsidRPr="004A6C63">
        <w:rPr>
          <w:rFonts w:ascii="Times New Roman" w:hAnsi="Times New Roman" w:cs="Times New Roman"/>
          <w:b/>
          <w:sz w:val="28"/>
          <w:szCs w:val="28"/>
        </w:rPr>
        <w:t>Ил. 58.</w:t>
      </w:r>
      <w:r w:rsidRPr="004A6C63">
        <w:rPr>
          <w:rFonts w:ascii="Times New Roman" w:hAnsi="Times New Roman" w:cs="Times New Roman"/>
          <w:sz w:val="28"/>
          <w:szCs w:val="28"/>
        </w:rPr>
        <w:t xml:space="preserve"> Фигура «Торговки/Старьевщицы» из серии «Волшебный фонарь». Завод Гарднера. 1820-е гг.</w:t>
      </w:r>
      <w:r w:rsidR="00F91B39" w:rsidRPr="004A6C63">
        <w:rPr>
          <w:rFonts w:ascii="Times New Roman" w:hAnsi="Times New Roman" w:cs="Times New Roman"/>
          <w:sz w:val="28"/>
          <w:szCs w:val="28"/>
        </w:rPr>
        <w:t xml:space="preserve"> ИФЗ, Петербург. Автор модели Ф.</w:t>
      </w:r>
      <w:r w:rsidR="005B4C76">
        <w:rPr>
          <w:rFonts w:ascii="Times New Roman" w:hAnsi="Times New Roman" w:cs="Times New Roman"/>
          <w:sz w:val="28"/>
          <w:szCs w:val="28"/>
        </w:rPr>
        <w:t xml:space="preserve"> </w:t>
      </w:r>
      <w:r w:rsidR="00F91B39" w:rsidRPr="004A6C63">
        <w:rPr>
          <w:rFonts w:ascii="Times New Roman" w:hAnsi="Times New Roman" w:cs="Times New Roman"/>
          <w:sz w:val="28"/>
          <w:szCs w:val="28"/>
        </w:rPr>
        <w:t xml:space="preserve">Я. Гарднер. Фарфор, роспись надглазурная. </w:t>
      </w:r>
      <w:r w:rsidR="00B427A0" w:rsidRPr="004A6C63">
        <w:rPr>
          <w:rFonts w:ascii="Times New Roman" w:hAnsi="Times New Roman" w:cs="Times New Roman"/>
          <w:sz w:val="28"/>
          <w:szCs w:val="28"/>
        </w:rPr>
        <w:t>Музей ИФЗ, ГРМ, собрание Кусково.</w:t>
      </w:r>
    </w:p>
    <w:p w14:paraId="0BFB69B3" w14:textId="64A5204F" w:rsidR="00FD1B43" w:rsidRPr="004A6C63" w:rsidRDefault="00FD1B43" w:rsidP="00A251D5">
      <w:pPr>
        <w:ind w:left="709" w:right="-149" w:firstLine="709"/>
        <w:rPr>
          <w:rFonts w:ascii="Times New Roman" w:hAnsi="Times New Roman" w:cs="Times New Roman"/>
          <w:color w:val="000000" w:themeColor="text1"/>
          <w:sz w:val="28"/>
          <w:szCs w:val="28"/>
        </w:rPr>
      </w:pPr>
      <w:r w:rsidRPr="004A6C63">
        <w:rPr>
          <w:rFonts w:ascii="Times New Roman" w:hAnsi="Times New Roman" w:cs="Times New Roman"/>
          <w:b/>
          <w:color w:val="000000" w:themeColor="text1"/>
          <w:sz w:val="28"/>
          <w:szCs w:val="28"/>
        </w:rPr>
        <w:t>Ил. 59.</w:t>
      </w:r>
      <w:r w:rsidRPr="004A6C63">
        <w:rPr>
          <w:rFonts w:ascii="Times New Roman" w:hAnsi="Times New Roman" w:cs="Times New Roman"/>
          <w:color w:val="000000" w:themeColor="text1"/>
          <w:sz w:val="28"/>
          <w:szCs w:val="28"/>
        </w:rPr>
        <w:t xml:space="preserve"> Фигура «Еврея» из серии «Волшебный фонарь». Завод Гарднера. 1820-е гг. </w:t>
      </w:r>
      <w:r w:rsidR="00F91B39" w:rsidRPr="004A6C63">
        <w:rPr>
          <w:rFonts w:ascii="Times New Roman" w:hAnsi="Times New Roman" w:cs="Times New Roman"/>
          <w:sz w:val="28"/>
          <w:szCs w:val="28"/>
        </w:rPr>
        <w:t>ИФЗ, Петербург. Автор модели Ф.</w:t>
      </w:r>
      <w:r w:rsidR="00FD37C6">
        <w:rPr>
          <w:rFonts w:ascii="Times New Roman" w:hAnsi="Times New Roman" w:cs="Times New Roman"/>
          <w:sz w:val="28"/>
          <w:szCs w:val="28"/>
        </w:rPr>
        <w:t xml:space="preserve"> </w:t>
      </w:r>
      <w:r w:rsidR="00F91B39" w:rsidRPr="004A6C63">
        <w:rPr>
          <w:rFonts w:ascii="Times New Roman" w:hAnsi="Times New Roman" w:cs="Times New Roman"/>
          <w:sz w:val="28"/>
          <w:szCs w:val="28"/>
        </w:rPr>
        <w:t xml:space="preserve">Я. Гарднер. Фарфор, роспись надглазурная. </w:t>
      </w:r>
      <w:r w:rsidR="00B427A0" w:rsidRPr="004A6C63">
        <w:rPr>
          <w:rFonts w:ascii="Times New Roman" w:hAnsi="Times New Roman" w:cs="Times New Roman"/>
          <w:sz w:val="28"/>
          <w:szCs w:val="28"/>
        </w:rPr>
        <w:t>Музей ИФЗ, ГРМ, собрание Кусково.</w:t>
      </w:r>
    </w:p>
    <w:p w14:paraId="4712AC7A" w14:textId="77777777" w:rsidR="00FD1B43" w:rsidRPr="004A6C63" w:rsidRDefault="00FD1B43" w:rsidP="00A251D5">
      <w:pPr>
        <w:ind w:left="709" w:right="-149" w:firstLine="709"/>
        <w:rPr>
          <w:rFonts w:ascii="Times New Roman" w:hAnsi="Times New Roman" w:cs="Times New Roman"/>
          <w:sz w:val="28"/>
          <w:szCs w:val="28"/>
        </w:rPr>
      </w:pPr>
    </w:p>
    <w:p w14:paraId="326FA3DB" w14:textId="77777777" w:rsidR="00F358FF" w:rsidRDefault="00FD1B43" w:rsidP="00066DD8">
      <w:pPr>
        <w:ind w:left="709" w:right="-14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4FE1C9E9" wp14:editId="240BBF4C">
            <wp:extent cx="2073275" cy="2695257"/>
            <wp:effectExtent l="0" t="0" r="9525" b="0"/>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4230" cy="2696498"/>
                    </a:xfrm>
                    <a:prstGeom prst="rect">
                      <a:avLst/>
                    </a:prstGeom>
                    <a:noFill/>
                    <a:ln>
                      <a:noFill/>
                    </a:ln>
                  </pic:spPr>
                </pic:pic>
              </a:graphicData>
            </a:graphic>
          </wp:inline>
        </w:drawing>
      </w:r>
      <w:r w:rsidR="00066DD8" w:rsidRPr="004A6C63">
        <w:rPr>
          <w:rFonts w:ascii="Times New Roman" w:hAnsi="Times New Roman" w:cs="Times New Roman"/>
          <w:noProof/>
          <w:sz w:val="28"/>
          <w:szCs w:val="28"/>
          <w:lang w:val="en-US"/>
        </w:rPr>
        <w:drawing>
          <wp:inline distT="0" distB="0" distL="0" distR="0" wp14:anchorId="71B67D4E" wp14:editId="00F20A1B">
            <wp:extent cx="1253050" cy="3160848"/>
            <wp:effectExtent l="0" t="0" r="0" b="0"/>
            <wp:docPr id="66" name="Изображение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линник.jpg"/>
                    <pic:cNvPicPr/>
                  </pic:nvPicPr>
                  <pic:blipFill rotWithShape="1">
                    <a:blip r:embed="rId78">
                      <a:extLst>
                        <a:ext uri="{28A0092B-C50C-407E-A947-70E740481C1C}">
                          <a14:useLocalDpi xmlns:a14="http://schemas.microsoft.com/office/drawing/2010/main" val="0"/>
                        </a:ext>
                      </a:extLst>
                    </a:blip>
                    <a:srcRect l="22331" r="21334"/>
                    <a:stretch/>
                  </pic:blipFill>
                  <pic:spPr bwMode="auto">
                    <a:xfrm>
                      <a:off x="0" y="0"/>
                      <a:ext cx="1254467" cy="3164424"/>
                    </a:xfrm>
                    <a:prstGeom prst="rect">
                      <a:avLst/>
                    </a:prstGeom>
                    <a:ln>
                      <a:noFill/>
                    </a:ln>
                    <a:extLst>
                      <a:ext uri="{53640926-AAD7-44d8-BBD7-CCE9431645EC}">
                        <a14:shadowObscured xmlns:a14="http://schemas.microsoft.com/office/drawing/2010/main"/>
                      </a:ext>
                    </a:extLst>
                  </pic:spPr>
                </pic:pic>
              </a:graphicData>
            </a:graphic>
          </wp:inline>
        </w:drawing>
      </w:r>
      <w:r w:rsidR="00066DD8" w:rsidRPr="004A6C63">
        <w:rPr>
          <w:rFonts w:ascii="Times New Roman" w:hAnsi="Times New Roman" w:cs="Times New Roman"/>
          <w:noProof/>
          <w:sz w:val="28"/>
          <w:szCs w:val="28"/>
          <w:lang w:val="en-US"/>
        </w:rPr>
        <w:drawing>
          <wp:inline distT="0" distB="0" distL="0" distR="0" wp14:anchorId="607A6F85" wp14:editId="5415269F">
            <wp:extent cx="1147892" cy="3164840"/>
            <wp:effectExtent l="0" t="0" r="0" b="10160"/>
            <wp:docPr id="67" name="Изображение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чер.jpg"/>
                    <pic:cNvPicPr/>
                  </pic:nvPicPr>
                  <pic:blipFill rotWithShape="1">
                    <a:blip r:embed="rId79">
                      <a:extLst>
                        <a:ext uri="{28A0092B-C50C-407E-A947-70E740481C1C}">
                          <a14:useLocalDpi xmlns:a14="http://schemas.microsoft.com/office/drawing/2010/main" val="0"/>
                        </a:ext>
                      </a:extLst>
                    </a:blip>
                    <a:srcRect l="24164" r="24295"/>
                    <a:stretch/>
                  </pic:blipFill>
                  <pic:spPr bwMode="auto">
                    <a:xfrm>
                      <a:off x="0" y="0"/>
                      <a:ext cx="1149034" cy="3167988"/>
                    </a:xfrm>
                    <a:prstGeom prst="rect">
                      <a:avLst/>
                    </a:prstGeom>
                    <a:ln>
                      <a:noFill/>
                    </a:ln>
                    <a:extLst>
                      <a:ext uri="{53640926-AAD7-44d8-BBD7-CCE9431645EC}">
                        <a14:shadowObscured xmlns:a14="http://schemas.microsoft.com/office/drawing/2010/main"/>
                      </a:ext>
                    </a:extLst>
                  </pic:spPr>
                </pic:pic>
              </a:graphicData>
            </a:graphic>
          </wp:inline>
        </w:drawing>
      </w:r>
    </w:p>
    <w:p w14:paraId="7FEDD2BC" w14:textId="77777777" w:rsidR="00FD1B43" w:rsidRPr="004A6C63" w:rsidRDefault="00FD1B43" w:rsidP="00066DD8">
      <w:pPr>
        <w:ind w:right="-149"/>
        <w:rPr>
          <w:rFonts w:ascii="Times New Roman" w:hAnsi="Times New Roman" w:cs="Times New Roman"/>
          <w:sz w:val="28"/>
          <w:szCs w:val="28"/>
          <w:lang w:val="en-US"/>
        </w:rPr>
      </w:pPr>
    </w:p>
    <w:p w14:paraId="61BA6FC1" w14:textId="77777777" w:rsidR="00FD1B43" w:rsidRPr="004A6C63" w:rsidRDefault="00FD1B43" w:rsidP="00A251D5">
      <w:pPr>
        <w:ind w:left="709" w:right="-149" w:firstLine="709"/>
        <w:rPr>
          <w:rFonts w:ascii="Times New Roman" w:hAnsi="Times New Roman" w:cs="Times New Roman"/>
          <w:sz w:val="28"/>
          <w:szCs w:val="28"/>
          <w:lang w:val="en-US"/>
        </w:rPr>
      </w:pPr>
    </w:p>
    <w:p w14:paraId="485E29E3" w14:textId="14E12285" w:rsidR="00FD1B43" w:rsidRPr="004A6C63" w:rsidRDefault="00FD1B43" w:rsidP="00A251D5">
      <w:pPr>
        <w:ind w:left="709" w:right="-149" w:firstLine="709"/>
        <w:rPr>
          <w:rFonts w:ascii="Times New Roman" w:hAnsi="Times New Roman" w:cs="Times New Roman"/>
          <w:color w:val="000000" w:themeColor="text1"/>
          <w:sz w:val="28"/>
          <w:szCs w:val="28"/>
        </w:rPr>
      </w:pPr>
      <w:r w:rsidRPr="004A6C63">
        <w:rPr>
          <w:rFonts w:ascii="Times New Roman" w:hAnsi="Times New Roman" w:cs="Times New Roman"/>
          <w:b/>
          <w:sz w:val="28"/>
          <w:szCs w:val="28"/>
        </w:rPr>
        <w:t>Ил. 60.</w:t>
      </w:r>
      <w:r w:rsidRPr="004A6C63">
        <w:rPr>
          <w:rFonts w:ascii="Times New Roman" w:hAnsi="Times New Roman" w:cs="Times New Roman"/>
          <w:sz w:val="28"/>
          <w:szCs w:val="28"/>
        </w:rPr>
        <w:t xml:space="preserve"> </w:t>
      </w:r>
      <w:r w:rsidR="0094076E">
        <w:rPr>
          <w:rFonts w:ascii="Times New Roman" w:hAnsi="Times New Roman" w:cs="Times New Roman"/>
          <w:color w:val="000000" w:themeColor="text1"/>
          <w:sz w:val="28"/>
          <w:szCs w:val="28"/>
        </w:rPr>
        <w:t>Кучер и Блинник</w:t>
      </w:r>
      <w:r w:rsidR="007C7D41" w:rsidRPr="004A6C63">
        <w:rPr>
          <w:rFonts w:ascii="Times New Roman" w:hAnsi="Times New Roman" w:cs="Times New Roman"/>
          <w:color w:val="000000" w:themeColor="text1"/>
          <w:sz w:val="28"/>
          <w:szCs w:val="28"/>
        </w:rPr>
        <w:t xml:space="preserve">. </w:t>
      </w:r>
      <w:r w:rsidR="007C7D41" w:rsidRPr="004A6C63">
        <w:rPr>
          <w:rFonts w:ascii="Times New Roman" w:hAnsi="Times New Roman" w:cs="Times New Roman"/>
          <w:sz w:val="28"/>
          <w:szCs w:val="28"/>
        </w:rPr>
        <w:t xml:space="preserve">Иллюстрация к </w:t>
      </w:r>
      <w:r w:rsidR="007C7D41" w:rsidRPr="004A6C63">
        <w:rPr>
          <w:rFonts w:ascii="Times New Roman" w:hAnsi="Times New Roman" w:cs="Times New Roman"/>
          <w:color w:val="000000"/>
          <w:sz w:val="28"/>
          <w:szCs w:val="28"/>
        </w:rPr>
        <w:t xml:space="preserve">«Волшебному фонарю…» </w:t>
      </w:r>
      <w:r w:rsidR="007C7D41" w:rsidRPr="004A6C63">
        <w:rPr>
          <w:rFonts w:ascii="Times New Roman" w:hAnsi="Times New Roman" w:cs="Times New Roman"/>
          <w:sz w:val="28"/>
          <w:szCs w:val="28"/>
        </w:rPr>
        <w:t>1817</w:t>
      </w:r>
      <w:r w:rsidR="0094076E">
        <w:rPr>
          <w:rFonts w:ascii="Times New Roman" w:hAnsi="Times New Roman" w:cs="Times New Roman"/>
          <w:sz w:val="28"/>
          <w:szCs w:val="28"/>
        </w:rPr>
        <w:t xml:space="preserve"> г.  Гравер и мастер рисунков </w:t>
      </w:r>
      <w:r w:rsidR="007C7D41" w:rsidRPr="004A6C63">
        <w:rPr>
          <w:rFonts w:ascii="Times New Roman" w:hAnsi="Times New Roman" w:cs="Times New Roman"/>
          <w:sz w:val="28"/>
          <w:szCs w:val="28"/>
        </w:rPr>
        <w:t>А.</w:t>
      </w:r>
      <w:r w:rsidR="00FD37C6">
        <w:rPr>
          <w:rFonts w:ascii="Times New Roman" w:hAnsi="Times New Roman" w:cs="Times New Roman"/>
          <w:sz w:val="28"/>
          <w:szCs w:val="28"/>
        </w:rPr>
        <w:t xml:space="preserve"> </w:t>
      </w:r>
      <w:r w:rsidR="007C7D41"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5F79BD15" w14:textId="6F42847A" w:rsidR="00FD1B43" w:rsidRPr="004A6C63" w:rsidRDefault="00FD1B43" w:rsidP="00A251D5">
      <w:pPr>
        <w:ind w:left="709" w:right="-149" w:firstLine="709"/>
        <w:rPr>
          <w:rFonts w:ascii="Times New Roman" w:hAnsi="Times New Roman" w:cs="Times New Roman"/>
          <w:color w:val="000000" w:themeColor="text1"/>
          <w:sz w:val="28"/>
          <w:szCs w:val="28"/>
        </w:rPr>
      </w:pPr>
      <w:r w:rsidRPr="004A6C63">
        <w:rPr>
          <w:rFonts w:ascii="Times New Roman" w:hAnsi="Times New Roman" w:cs="Times New Roman"/>
          <w:b/>
          <w:color w:val="000000" w:themeColor="text1"/>
          <w:sz w:val="28"/>
          <w:szCs w:val="28"/>
        </w:rPr>
        <w:t>Ил. 61.</w:t>
      </w:r>
      <w:r w:rsidRPr="004A6C63">
        <w:rPr>
          <w:rFonts w:ascii="Times New Roman" w:hAnsi="Times New Roman" w:cs="Times New Roman"/>
          <w:color w:val="000000" w:themeColor="text1"/>
          <w:sz w:val="28"/>
          <w:szCs w:val="28"/>
        </w:rPr>
        <w:t xml:space="preserve"> Фигура «Блинщика» из серии «Волшебный фонарь». Завод Гарднера. 1820-е гг. </w:t>
      </w:r>
      <w:r w:rsidR="00B8272B" w:rsidRPr="004A6C63">
        <w:rPr>
          <w:rFonts w:ascii="Times New Roman" w:hAnsi="Times New Roman" w:cs="Times New Roman"/>
          <w:sz w:val="28"/>
          <w:szCs w:val="28"/>
        </w:rPr>
        <w:t>ИФЗ, Петербург. Автор модели Ф.</w:t>
      </w:r>
      <w:r w:rsidR="00FD37C6">
        <w:rPr>
          <w:rFonts w:ascii="Times New Roman" w:hAnsi="Times New Roman" w:cs="Times New Roman"/>
          <w:sz w:val="28"/>
          <w:szCs w:val="28"/>
        </w:rPr>
        <w:t xml:space="preserve"> </w:t>
      </w:r>
      <w:r w:rsidR="00B8272B" w:rsidRPr="004A6C63">
        <w:rPr>
          <w:rFonts w:ascii="Times New Roman" w:hAnsi="Times New Roman" w:cs="Times New Roman"/>
          <w:sz w:val="28"/>
          <w:szCs w:val="28"/>
        </w:rPr>
        <w:t xml:space="preserve">Я. Гарднер. Фарфор, роспись надглазурная. </w:t>
      </w:r>
      <w:r w:rsidR="00B427A0" w:rsidRPr="004A6C63">
        <w:rPr>
          <w:rFonts w:ascii="Times New Roman" w:hAnsi="Times New Roman" w:cs="Times New Roman"/>
          <w:sz w:val="28"/>
          <w:szCs w:val="28"/>
        </w:rPr>
        <w:t>Музей ИФЗ, ГРМ, собрание Кусково.</w:t>
      </w:r>
    </w:p>
    <w:p w14:paraId="5C57C3BE" w14:textId="65E13C98" w:rsidR="00FD1B43" w:rsidRPr="004A6C63" w:rsidRDefault="00FD1B43" w:rsidP="00A251D5">
      <w:pPr>
        <w:ind w:left="709" w:right="-149" w:firstLine="709"/>
        <w:rPr>
          <w:rFonts w:ascii="Times New Roman" w:hAnsi="Times New Roman" w:cs="Times New Roman"/>
          <w:color w:val="000000" w:themeColor="text1"/>
          <w:sz w:val="28"/>
          <w:szCs w:val="28"/>
        </w:rPr>
      </w:pPr>
      <w:r w:rsidRPr="004A6C63">
        <w:rPr>
          <w:rFonts w:ascii="Times New Roman" w:hAnsi="Times New Roman" w:cs="Times New Roman"/>
          <w:b/>
          <w:color w:val="000000" w:themeColor="text1"/>
          <w:sz w:val="28"/>
          <w:szCs w:val="28"/>
        </w:rPr>
        <w:t>Ил. 62.</w:t>
      </w:r>
      <w:r w:rsidRPr="004A6C63">
        <w:rPr>
          <w:rFonts w:ascii="Times New Roman" w:hAnsi="Times New Roman" w:cs="Times New Roman"/>
          <w:color w:val="000000" w:themeColor="text1"/>
          <w:sz w:val="28"/>
          <w:szCs w:val="28"/>
        </w:rPr>
        <w:t xml:space="preserve"> Фигура «Кучера» из серии «Волшебный фонарь». Завод Гарднера. 1820-е гг. </w:t>
      </w:r>
      <w:r w:rsidR="00B8272B" w:rsidRPr="004A6C63">
        <w:rPr>
          <w:rFonts w:ascii="Times New Roman" w:hAnsi="Times New Roman" w:cs="Times New Roman"/>
          <w:sz w:val="28"/>
          <w:szCs w:val="28"/>
        </w:rPr>
        <w:t>ИФЗ, Петербург. Автор модели Ф.</w:t>
      </w:r>
      <w:r w:rsidR="00FD37C6">
        <w:rPr>
          <w:rFonts w:ascii="Times New Roman" w:hAnsi="Times New Roman" w:cs="Times New Roman"/>
          <w:sz w:val="28"/>
          <w:szCs w:val="28"/>
        </w:rPr>
        <w:t xml:space="preserve"> </w:t>
      </w:r>
      <w:r w:rsidR="00B8272B" w:rsidRPr="004A6C63">
        <w:rPr>
          <w:rFonts w:ascii="Times New Roman" w:hAnsi="Times New Roman" w:cs="Times New Roman"/>
          <w:sz w:val="28"/>
          <w:szCs w:val="28"/>
        </w:rPr>
        <w:t xml:space="preserve">Я. Гарднер. Фарфор, роспись надглазурная. </w:t>
      </w:r>
      <w:r w:rsidR="00B427A0" w:rsidRPr="004A6C63">
        <w:rPr>
          <w:rFonts w:ascii="Times New Roman" w:hAnsi="Times New Roman" w:cs="Times New Roman"/>
          <w:sz w:val="28"/>
          <w:szCs w:val="28"/>
        </w:rPr>
        <w:t>Музей ИФЗ, ГРМ, собрание Кусково.</w:t>
      </w:r>
    </w:p>
    <w:p w14:paraId="2DFD2631" w14:textId="77777777" w:rsidR="00FD1B43" w:rsidRDefault="00FD1B43" w:rsidP="00A251D5">
      <w:pPr>
        <w:ind w:left="709" w:right="-149" w:firstLine="709"/>
        <w:rPr>
          <w:rFonts w:ascii="Times New Roman" w:hAnsi="Times New Roman" w:cs="Times New Roman"/>
          <w:sz w:val="28"/>
          <w:szCs w:val="28"/>
        </w:rPr>
      </w:pPr>
    </w:p>
    <w:p w14:paraId="63AEFB4B" w14:textId="77777777" w:rsidR="00066DD8" w:rsidRPr="004A6C63" w:rsidRDefault="00066DD8" w:rsidP="00A251D5">
      <w:pPr>
        <w:ind w:left="709" w:right="-149" w:firstLine="709"/>
        <w:rPr>
          <w:rFonts w:ascii="Times New Roman" w:hAnsi="Times New Roman" w:cs="Times New Roman"/>
          <w:sz w:val="28"/>
          <w:szCs w:val="28"/>
        </w:rPr>
      </w:pPr>
    </w:p>
    <w:p w14:paraId="4AEB4FC0" w14:textId="77777777" w:rsidR="00066DD8" w:rsidRDefault="00FD1B43" w:rsidP="00066DD8">
      <w:pPr>
        <w:ind w:left="709" w:right="-14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4A7776E1" wp14:editId="64187CC3">
            <wp:extent cx="2340592" cy="3085896"/>
            <wp:effectExtent l="0" t="0" r="0" b="0"/>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42685" cy="3088655"/>
                    </a:xfrm>
                    <a:prstGeom prst="rect">
                      <a:avLst/>
                    </a:prstGeom>
                    <a:noFill/>
                    <a:ln>
                      <a:noFill/>
                    </a:ln>
                  </pic:spPr>
                </pic:pic>
              </a:graphicData>
            </a:graphic>
          </wp:inline>
        </w:drawing>
      </w:r>
      <w:r w:rsidR="00066DD8" w:rsidRPr="004A6C63">
        <w:rPr>
          <w:rFonts w:ascii="Times New Roman" w:hAnsi="Times New Roman" w:cs="Times New Roman"/>
          <w:noProof/>
          <w:sz w:val="28"/>
          <w:szCs w:val="28"/>
          <w:lang w:val="en-US"/>
        </w:rPr>
        <w:drawing>
          <wp:inline distT="0" distB="0" distL="0" distR="0" wp14:anchorId="1A773BAE" wp14:editId="6B3938D5">
            <wp:extent cx="1337848" cy="3425190"/>
            <wp:effectExtent l="0" t="0" r="8890" b="3810"/>
            <wp:docPr id="69" name="Изображение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тальон.jpg"/>
                    <pic:cNvPicPr/>
                  </pic:nvPicPr>
                  <pic:blipFill rotWithShape="1">
                    <a:blip r:embed="rId81">
                      <a:extLst>
                        <a:ext uri="{28A0092B-C50C-407E-A947-70E740481C1C}">
                          <a14:useLocalDpi xmlns:a14="http://schemas.microsoft.com/office/drawing/2010/main" val="0"/>
                        </a:ext>
                      </a:extLst>
                    </a:blip>
                    <a:srcRect l="21871" r="22624"/>
                    <a:stretch/>
                  </pic:blipFill>
                  <pic:spPr bwMode="auto">
                    <a:xfrm>
                      <a:off x="0" y="0"/>
                      <a:ext cx="1338991" cy="3428115"/>
                    </a:xfrm>
                    <a:prstGeom prst="rect">
                      <a:avLst/>
                    </a:prstGeom>
                    <a:ln>
                      <a:noFill/>
                    </a:ln>
                    <a:extLst>
                      <a:ext uri="{53640926-AAD7-44d8-BBD7-CCE9431645EC}">
                        <a14:shadowObscured xmlns:a14="http://schemas.microsoft.com/office/drawing/2010/main"/>
                      </a:ext>
                    </a:extLst>
                  </pic:spPr>
                </pic:pic>
              </a:graphicData>
            </a:graphic>
          </wp:inline>
        </w:drawing>
      </w:r>
      <w:r w:rsidR="00066DD8" w:rsidRPr="004A6C63">
        <w:rPr>
          <w:rFonts w:ascii="Times New Roman" w:hAnsi="Times New Roman" w:cs="Times New Roman"/>
          <w:noProof/>
          <w:sz w:val="28"/>
          <w:szCs w:val="28"/>
          <w:lang w:val="en-US"/>
        </w:rPr>
        <w:drawing>
          <wp:inline distT="0" distB="0" distL="0" distR="0" wp14:anchorId="0D462D2E" wp14:editId="58400378">
            <wp:extent cx="1277543" cy="3196590"/>
            <wp:effectExtent l="0" t="0" r="0" b="3810"/>
            <wp:docPr id="70" name="Изображение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дской Страж.jpg"/>
                    <pic:cNvPicPr/>
                  </pic:nvPicPr>
                  <pic:blipFill rotWithShape="1">
                    <a:blip r:embed="rId82">
                      <a:extLst>
                        <a:ext uri="{28A0092B-C50C-407E-A947-70E740481C1C}">
                          <a14:useLocalDpi xmlns:a14="http://schemas.microsoft.com/office/drawing/2010/main" val="0"/>
                        </a:ext>
                      </a:extLst>
                    </a:blip>
                    <a:srcRect l="21359" r="21847"/>
                    <a:stretch/>
                  </pic:blipFill>
                  <pic:spPr bwMode="auto">
                    <a:xfrm>
                      <a:off x="0" y="0"/>
                      <a:ext cx="1278579" cy="3199182"/>
                    </a:xfrm>
                    <a:prstGeom prst="rect">
                      <a:avLst/>
                    </a:prstGeom>
                    <a:ln>
                      <a:noFill/>
                    </a:ln>
                    <a:extLst>
                      <a:ext uri="{53640926-AAD7-44d8-BBD7-CCE9431645EC}">
                        <a14:shadowObscured xmlns:a14="http://schemas.microsoft.com/office/drawing/2010/main"/>
                      </a:ext>
                    </a:extLst>
                  </pic:spPr>
                </pic:pic>
              </a:graphicData>
            </a:graphic>
          </wp:inline>
        </w:drawing>
      </w:r>
    </w:p>
    <w:p w14:paraId="405F5AFB" w14:textId="77777777" w:rsidR="00FD1B43" w:rsidRPr="004A6C63" w:rsidRDefault="00FD1B43" w:rsidP="00066DD8">
      <w:pPr>
        <w:ind w:right="-149"/>
        <w:rPr>
          <w:rFonts w:ascii="Times New Roman" w:hAnsi="Times New Roman" w:cs="Times New Roman"/>
          <w:sz w:val="28"/>
          <w:szCs w:val="28"/>
        </w:rPr>
      </w:pPr>
    </w:p>
    <w:p w14:paraId="25322E0B" w14:textId="77777777" w:rsidR="00FD1B43" w:rsidRPr="004A6C63" w:rsidRDefault="00FD1B43" w:rsidP="00A251D5">
      <w:pPr>
        <w:ind w:left="709" w:right="-149" w:firstLine="709"/>
        <w:rPr>
          <w:rFonts w:ascii="Times New Roman" w:hAnsi="Times New Roman" w:cs="Times New Roman"/>
          <w:sz w:val="28"/>
          <w:szCs w:val="28"/>
        </w:rPr>
      </w:pPr>
    </w:p>
    <w:p w14:paraId="111D3431" w14:textId="3173B5CD" w:rsidR="00FD1B43" w:rsidRPr="004A6C63" w:rsidRDefault="00FD1B43" w:rsidP="00A251D5">
      <w:pPr>
        <w:ind w:left="709" w:right="-149" w:firstLine="709"/>
        <w:rPr>
          <w:rFonts w:ascii="Times New Roman" w:hAnsi="Times New Roman" w:cs="Times New Roman"/>
          <w:sz w:val="28"/>
          <w:szCs w:val="28"/>
        </w:rPr>
      </w:pPr>
      <w:r w:rsidRPr="004A6C63">
        <w:rPr>
          <w:rFonts w:ascii="Times New Roman" w:hAnsi="Times New Roman" w:cs="Times New Roman"/>
          <w:b/>
          <w:sz w:val="28"/>
          <w:szCs w:val="28"/>
        </w:rPr>
        <w:t xml:space="preserve">Ил. 63. </w:t>
      </w:r>
      <w:r w:rsidR="0094076E">
        <w:rPr>
          <w:rFonts w:ascii="Times New Roman" w:hAnsi="Times New Roman" w:cs="Times New Roman"/>
          <w:sz w:val="28"/>
          <w:szCs w:val="28"/>
        </w:rPr>
        <w:t>Почтальон и Градской страж</w:t>
      </w:r>
      <w:r w:rsidR="007C7D41" w:rsidRPr="004A6C63">
        <w:rPr>
          <w:rFonts w:ascii="Times New Roman" w:hAnsi="Times New Roman" w:cs="Times New Roman"/>
          <w:sz w:val="28"/>
          <w:szCs w:val="28"/>
        </w:rPr>
        <w:t xml:space="preserve">. Иллюстрация к </w:t>
      </w:r>
      <w:r w:rsidR="007C7D41" w:rsidRPr="004A6C63">
        <w:rPr>
          <w:rFonts w:ascii="Times New Roman" w:hAnsi="Times New Roman" w:cs="Times New Roman"/>
          <w:color w:val="000000"/>
          <w:sz w:val="28"/>
          <w:szCs w:val="28"/>
        </w:rPr>
        <w:t xml:space="preserve">«Волшебному фонарю…» </w:t>
      </w:r>
      <w:r w:rsidR="007C7D41" w:rsidRPr="004A6C63">
        <w:rPr>
          <w:rFonts w:ascii="Times New Roman" w:hAnsi="Times New Roman" w:cs="Times New Roman"/>
          <w:sz w:val="28"/>
          <w:szCs w:val="28"/>
        </w:rPr>
        <w:t>181</w:t>
      </w:r>
      <w:r w:rsidR="0094076E">
        <w:rPr>
          <w:rFonts w:ascii="Times New Roman" w:hAnsi="Times New Roman" w:cs="Times New Roman"/>
          <w:sz w:val="28"/>
          <w:szCs w:val="28"/>
        </w:rPr>
        <w:t>7 г.  Гравер и мастер рисунков</w:t>
      </w:r>
      <w:r w:rsidR="007C7D41" w:rsidRPr="004A6C63">
        <w:rPr>
          <w:rFonts w:ascii="Times New Roman" w:hAnsi="Times New Roman" w:cs="Times New Roman"/>
          <w:sz w:val="28"/>
          <w:szCs w:val="28"/>
        </w:rPr>
        <w:t xml:space="preserve"> А.</w:t>
      </w:r>
      <w:r w:rsidR="00FD37C6">
        <w:rPr>
          <w:rFonts w:ascii="Times New Roman" w:hAnsi="Times New Roman" w:cs="Times New Roman"/>
          <w:sz w:val="28"/>
          <w:szCs w:val="28"/>
        </w:rPr>
        <w:t xml:space="preserve"> </w:t>
      </w:r>
      <w:r w:rsidR="007C7D41"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2867E743" w14:textId="519C69FA" w:rsidR="00FD1B43" w:rsidRPr="004A6C63" w:rsidRDefault="00FD1B43" w:rsidP="00A251D5">
      <w:pPr>
        <w:ind w:left="709" w:right="-149" w:firstLine="709"/>
        <w:rPr>
          <w:rFonts w:ascii="Times New Roman" w:hAnsi="Times New Roman" w:cs="Times New Roman"/>
          <w:color w:val="000000" w:themeColor="text1"/>
          <w:sz w:val="28"/>
          <w:szCs w:val="28"/>
        </w:rPr>
      </w:pPr>
      <w:r w:rsidRPr="004A6C63">
        <w:rPr>
          <w:rFonts w:ascii="Times New Roman" w:hAnsi="Times New Roman" w:cs="Times New Roman"/>
          <w:b/>
          <w:sz w:val="28"/>
          <w:szCs w:val="28"/>
        </w:rPr>
        <w:t>Ил. 64.</w:t>
      </w:r>
      <w:r w:rsidRPr="004A6C63">
        <w:rPr>
          <w:rFonts w:ascii="Times New Roman" w:hAnsi="Times New Roman" w:cs="Times New Roman"/>
          <w:sz w:val="28"/>
          <w:szCs w:val="28"/>
        </w:rPr>
        <w:t xml:space="preserve"> Фигура «Почтальона» из серии «Волшебный фонарь». Завод Гарднера. Начало 1810-х - начало 1820-х гг. </w:t>
      </w:r>
      <w:r w:rsidR="00B8272B" w:rsidRPr="004A6C63">
        <w:rPr>
          <w:rFonts w:ascii="Times New Roman" w:hAnsi="Times New Roman" w:cs="Times New Roman"/>
          <w:sz w:val="28"/>
          <w:szCs w:val="28"/>
        </w:rPr>
        <w:t>ИФЗ, Петербург. Автор модели Ф.</w:t>
      </w:r>
      <w:r w:rsidR="00FD37C6">
        <w:rPr>
          <w:rFonts w:ascii="Times New Roman" w:hAnsi="Times New Roman" w:cs="Times New Roman"/>
          <w:sz w:val="28"/>
          <w:szCs w:val="28"/>
        </w:rPr>
        <w:t xml:space="preserve"> </w:t>
      </w:r>
      <w:r w:rsidR="00B8272B" w:rsidRPr="004A6C63">
        <w:rPr>
          <w:rFonts w:ascii="Times New Roman" w:hAnsi="Times New Roman" w:cs="Times New Roman"/>
          <w:sz w:val="28"/>
          <w:szCs w:val="28"/>
        </w:rPr>
        <w:t>Я. Гарднер. Фарфор, цветное матовое покрытие, роспись надглазурная, золочение. Музей ИФЗ, ГРМ</w:t>
      </w:r>
      <w:r w:rsidR="00B427A0" w:rsidRPr="004A6C63">
        <w:rPr>
          <w:rFonts w:ascii="Times New Roman" w:hAnsi="Times New Roman" w:cs="Times New Roman"/>
          <w:sz w:val="28"/>
          <w:szCs w:val="28"/>
        </w:rPr>
        <w:t>, собрание Кусково.</w:t>
      </w:r>
    </w:p>
    <w:p w14:paraId="351FB64E" w14:textId="789A6A6B" w:rsidR="00FD1B43" w:rsidRPr="004A6C63" w:rsidRDefault="00FD1B43" w:rsidP="00A251D5">
      <w:pPr>
        <w:ind w:left="709" w:right="-149" w:firstLine="709"/>
        <w:rPr>
          <w:rFonts w:ascii="Times New Roman" w:hAnsi="Times New Roman" w:cs="Times New Roman"/>
          <w:sz w:val="28"/>
          <w:szCs w:val="28"/>
        </w:rPr>
      </w:pPr>
      <w:r w:rsidRPr="004A6C63">
        <w:rPr>
          <w:rFonts w:ascii="Times New Roman" w:hAnsi="Times New Roman" w:cs="Times New Roman"/>
          <w:b/>
          <w:color w:val="000000" w:themeColor="text1"/>
          <w:sz w:val="28"/>
          <w:szCs w:val="28"/>
        </w:rPr>
        <w:t>Ил. 65.</w:t>
      </w:r>
      <w:r w:rsidRPr="004A6C63">
        <w:rPr>
          <w:rFonts w:ascii="Times New Roman" w:hAnsi="Times New Roman" w:cs="Times New Roman"/>
          <w:color w:val="000000" w:themeColor="text1"/>
          <w:sz w:val="28"/>
          <w:szCs w:val="28"/>
        </w:rPr>
        <w:t xml:space="preserve"> Фигура «Градской Страж» из серии «Волшебный фонарь». Завод Гарднера. Начало 1810-х – начало 1820-х гг</w:t>
      </w:r>
      <w:r w:rsidR="00B8272B" w:rsidRPr="004A6C63">
        <w:rPr>
          <w:rFonts w:ascii="Times New Roman" w:hAnsi="Times New Roman" w:cs="Times New Roman"/>
          <w:color w:val="000000" w:themeColor="text1"/>
          <w:sz w:val="28"/>
          <w:szCs w:val="28"/>
        </w:rPr>
        <w:t xml:space="preserve">. </w:t>
      </w:r>
      <w:r w:rsidR="00B8272B" w:rsidRPr="004A6C63">
        <w:rPr>
          <w:rFonts w:ascii="Times New Roman" w:hAnsi="Times New Roman" w:cs="Times New Roman"/>
          <w:sz w:val="28"/>
          <w:szCs w:val="28"/>
        </w:rPr>
        <w:t>ИФЗ, Петербург. Автор модели Ф.</w:t>
      </w:r>
      <w:r w:rsidR="00FD37C6">
        <w:rPr>
          <w:rFonts w:ascii="Times New Roman" w:hAnsi="Times New Roman" w:cs="Times New Roman"/>
          <w:sz w:val="28"/>
          <w:szCs w:val="28"/>
        </w:rPr>
        <w:t xml:space="preserve"> </w:t>
      </w:r>
      <w:r w:rsidR="00B8272B" w:rsidRPr="004A6C63">
        <w:rPr>
          <w:rFonts w:ascii="Times New Roman" w:hAnsi="Times New Roman" w:cs="Times New Roman"/>
          <w:sz w:val="28"/>
          <w:szCs w:val="28"/>
        </w:rPr>
        <w:t xml:space="preserve">Я. Гарднер. Фарфор, роспись надглазурная, золочение. </w:t>
      </w:r>
      <w:r w:rsidR="00B427A0" w:rsidRPr="004A6C63">
        <w:rPr>
          <w:rFonts w:ascii="Times New Roman" w:hAnsi="Times New Roman" w:cs="Times New Roman"/>
          <w:sz w:val="28"/>
          <w:szCs w:val="28"/>
        </w:rPr>
        <w:t>Музей ИФЗ, ГРМ, собрание Кусково.</w:t>
      </w:r>
    </w:p>
    <w:p w14:paraId="1CA19452" w14:textId="77777777" w:rsidR="00FD1B43" w:rsidRPr="004A6C63" w:rsidRDefault="00FD1B43" w:rsidP="00A251D5">
      <w:pPr>
        <w:ind w:left="709" w:right="-149" w:firstLine="709"/>
        <w:rPr>
          <w:rFonts w:ascii="Times New Roman" w:hAnsi="Times New Roman" w:cs="Times New Roman"/>
          <w:sz w:val="28"/>
          <w:szCs w:val="28"/>
        </w:rPr>
      </w:pPr>
    </w:p>
    <w:p w14:paraId="7DC3DA4A" w14:textId="77777777" w:rsidR="00FD1B43" w:rsidRPr="004A6C63" w:rsidRDefault="00FD1B43" w:rsidP="00A251D5">
      <w:pPr>
        <w:ind w:left="709" w:right="-149" w:firstLine="709"/>
        <w:rPr>
          <w:rFonts w:ascii="Times New Roman" w:hAnsi="Times New Roman" w:cs="Times New Roman"/>
          <w:sz w:val="28"/>
          <w:szCs w:val="28"/>
        </w:rPr>
      </w:pPr>
    </w:p>
    <w:p w14:paraId="5D9A342E" w14:textId="77777777" w:rsidR="00FD1B43" w:rsidRPr="004A6C63" w:rsidRDefault="00FD1B43" w:rsidP="00066DD8">
      <w:pPr>
        <w:ind w:left="709" w:right="-14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2AD1F08E" wp14:editId="530648E2">
            <wp:extent cx="2613526" cy="3539490"/>
            <wp:effectExtent l="0" t="0" r="3175" b="0"/>
            <wp:docPr id="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15265" cy="3541845"/>
                    </a:xfrm>
                    <a:prstGeom prst="rect">
                      <a:avLst/>
                    </a:prstGeom>
                    <a:noFill/>
                    <a:ln>
                      <a:noFill/>
                    </a:ln>
                  </pic:spPr>
                </pic:pic>
              </a:graphicData>
            </a:graphic>
          </wp:inline>
        </w:drawing>
      </w:r>
      <w:r w:rsidR="007C7D41" w:rsidRPr="004A6C63">
        <w:rPr>
          <w:rFonts w:ascii="Times New Roman" w:hAnsi="Times New Roman" w:cs="Times New Roman"/>
          <w:noProof/>
          <w:sz w:val="28"/>
          <w:szCs w:val="28"/>
          <w:lang w:val="en-US"/>
        </w:rPr>
        <w:drawing>
          <wp:inline distT="0" distB="0" distL="0" distR="0" wp14:anchorId="3326E304" wp14:editId="75DFCCEB">
            <wp:extent cx="1256740" cy="3289300"/>
            <wp:effectExtent l="0" t="0" r="0" b="0"/>
            <wp:docPr id="72" name="Изображение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естьянка.jpg"/>
                    <pic:cNvPicPr/>
                  </pic:nvPicPr>
                  <pic:blipFill rotWithShape="1">
                    <a:blip r:embed="rId84">
                      <a:extLst>
                        <a:ext uri="{28A0092B-C50C-407E-A947-70E740481C1C}">
                          <a14:useLocalDpi xmlns:a14="http://schemas.microsoft.com/office/drawing/2010/main" val="0"/>
                        </a:ext>
                      </a:extLst>
                    </a:blip>
                    <a:srcRect l="23115" r="22591"/>
                    <a:stretch/>
                  </pic:blipFill>
                  <pic:spPr bwMode="auto">
                    <a:xfrm>
                      <a:off x="0" y="0"/>
                      <a:ext cx="1257539" cy="3291392"/>
                    </a:xfrm>
                    <a:prstGeom prst="rect">
                      <a:avLst/>
                    </a:prstGeom>
                    <a:ln>
                      <a:noFill/>
                    </a:ln>
                    <a:extLst>
                      <a:ext uri="{53640926-AAD7-44d8-BBD7-CCE9431645EC}">
                        <a14:shadowObscured xmlns:a14="http://schemas.microsoft.com/office/drawing/2010/main"/>
                      </a:ext>
                    </a:extLst>
                  </pic:spPr>
                </pic:pic>
              </a:graphicData>
            </a:graphic>
          </wp:inline>
        </w:drawing>
      </w:r>
      <w:r w:rsidR="007C7D41" w:rsidRPr="004A6C63">
        <w:rPr>
          <w:rFonts w:ascii="Times New Roman" w:hAnsi="Times New Roman" w:cs="Times New Roman"/>
          <w:noProof/>
          <w:sz w:val="28"/>
          <w:szCs w:val="28"/>
          <w:lang w:val="en-US"/>
        </w:rPr>
        <w:drawing>
          <wp:inline distT="0" distB="0" distL="0" distR="0" wp14:anchorId="25C5439E" wp14:editId="1BBFBBC6">
            <wp:extent cx="1273175" cy="3475508"/>
            <wp:effectExtent l="0" t="0" r="0" b="4445"/>
            <wp:docPr id="73" name="Изображение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естьянин.jpg"/>
                    <pic:cNvPicPr/>
                  </pic:nvPicPr>
                  <pic:blipFill rotWithShape="1">
                    <a:blip r:embed="rId85">
                      <a:extLst>
                        <a:ext uri="{28A0092B-C50C-407E-A947-70E740481C1C}">
                          <a14:useLocalDpi xmlns:a14="http://schemas.microsoft.com/office/drawing/2010/main" val="0"/>
                        </a:ext>
                      </a:extLst>
                    </a:blip>
                    <a:srcRect l="23134" r="24809"/>
                    <a:stretch/>
                  </pic:blipFill>
                  <pic:spPr bwMode="auto">
                    <a:xfrm>
                      <a:off x="0" y="0"/>
                      <a:ext cx="1274430" cy="3478935"/>
                    </a:xfrm>
                    <a:prstGeom prst="rect">
                      <a:avLst/>
                    </a:prstGeom>
                    <a:ln>
                      <a:noFill/>
                    </a:ln>
                    <a:extLst>
                      <a:ext uri="{53640926-AAD7-44d8-BBD7-CCE9431645EC}">
                        <a14:shadowObscured xmlns:a14="http://schemas.microsoft.com/office/drawing/2010/main"/>
                      </a:ext>
                    </a:extLst>
                  </pic:spPr>
                </pic:pic>
              </a:graphicData>
            </a:graphic>
          </wp:inline>
        </w:drawing>
      </w:r>
    </w:p>
    <w:p w14:paraId="7FD0A6BE" w14:textId="77777777" w:rsidR="00FD1B43" w:rsidRPr="004A6C63" w:rsidRDefault="00FD1B43" w:rsidP="00A251D5">
      <w:pPr>
        <w:ind w:left="709" w:right="-149" w:firstLine="709"/>
        <w:rPr>
          <w:rFonts w:ascii="Times New Roman" w:hAnsi="Times New Roman" w:cs="Times New Roman"/>
          <w:sz w:val="28"/>
          <w:szCs w:val="28"/>
          <w:lang w:val="en-US"/>
        </w:rPr>
      </w:pPr>
    </w:p>
    <w:p w14:paraId="0299C5A8" w14:textId="77777777" w:rsidR="00FD1B43" w:rsidRPr="004A6C63" w:rsidRDefault="00FD1B43" w:rsidP="00A251D5">
      <w:pPr>
        <w:ind w:left="709" w:right="-149" w:firstLine="709"/>
        <w:rPr>
          <w:rFonts w:ascii="Times New Roman" w:hAnsi="Times New Roman" w:cs="Times New Roman"/>
          <w:sz w:val="28"/>
          <w:szCs w:val="28"/>
          <w:lang w:val="en-US"/>
        </w:rPr>
      </w:pPr>
    </w:p>
    <w:p w14:paraId="6040709B" w14:textId="151DF82D" w:rsidR="00FD1B43" w:rsidRPr="004A6C63" w:rsidRDefault="00FD1B43" w:rsidP="00A251D5">
      <w:pPr>
        <w:ind w:left="709" w:right="-149" w:firstLine="709"/>
        <w:rPr>
          <w:rFonts w:ascii="Times New Roman" w:hAnsi="Times New Roman" w:cs="Times New Roman"/>
          <w:sz w:val="28"/>
          <w:szCs w:val="28"/>
        </w:rPr>
      </w:pPr>
      <w:r w:rsidRPr="004A6C63">
        <w:rPr>
          <w:rFonts w:ascii="Times New Roman" w:hAnsi="Times New Roman" w:cs="Times New Roman"/>
          <w:b/>
          <w:sz w:val="28"/>
          <w:szCs w:val="28"/>
        </w:rPr>
        <w:t xml:space="preserve">Ил. 66. </w:t>
      </w:r>
      <w:r w:rsidR="0094076E">
        <w:rPr>
          <w:rFonts w:ascii="Times New Roman" w:hAnsi="Times New Roman" w:cs="Times New Roman"/>
          <w:sz w:val="28"/>
          <w:szCs w:val="28"/>
        </w:rPr>
        <w:t>Крестьянин и Крестьянка</w:t>
      </w:r>
      <w:r w:rsidR="007C7D41" w:rsidRPr="004A6C63">
        <w:rPr>
          <w:rFonts w:ascii="Times New Roman" w:hAnsi="Times New Roman" w:cs="Times New Roman"/>
          <w:sz w:val="28"/>
          <w:szCs w:val="28"/>
        </w:rPr>
        <w:t xml:space="preserve">. Иллюстрация к </w:t>
      </w:r>
      <w:r w:rsidR="007C7D41" w:rsidRPr="004A6C63">
        <w:rPr>
          <w:rFonts w:ascii="Times New Roman" w:hAnsi="Times New Roman" w:cs="Times New Roman"/>
          <w:color w:val="000000"/>
          <w:sz w:val="28"/>
          <w:szCs w:val="28"/>
        </w:rPr>
        <w:t xml:space="preserve">«Волшебному фонарю…» </w:t>
      </w:r>
      <w:r w:rsidR="007C7D41" w:rsidRPr="004A6C63">
        <w:rPr>
          <w:rFonts w:ascii="Times New Roman" w:hAnsi="Times New Roman" w:cs="Times New Roman"/>
          <w:sz w:val="28"/>
          <w:szCs w:val="28"/>
        </w:rPr>
        <w:t>1817</w:t>
      </w:r>
      <w:r w:rsidR="0094076E">
        <w:rPr>
          <w:rFonts w:ascii="Times New Roman" w:hAnsi="Times New Roman" w:cs="Times New Roman"/>
          <w:sz w:val="28"/>
          <w:szCs w:val="28"/>
        </w:rPr>
        <w:t xml:space="preserve"> г.  Гравер и мастер рисунков </w:t>
      </w:r>
      <w:r w:rsidR="007C7D41" w:rsidRPr="004A6C63">
        <w:rPr>
          <w:rFonts w:ascii="Times New Roman" w:hAnsi="Times New Roman" w:cs="Times New Roman"/>
          <w:sz w:val="28"/>
          <w:szCs w:val="28"/>
        </w:rPr>
        <w:t>А.</w:t>
      </w:r>
      <w:r w:rsidR="00FD37C6">
        <w:rPr>
          <w:rFonts w:ascii="Times New Roman" w:hAnsi="Times New Roman" w:cs="Times New Roman"/>
          <w:sz w:val="28"/>
          <w:szCs w:val="28"/>
        </w:rPr>
        <w:t xml:space="preserve"> </w:t>
      </w:r>
      <w:r w:rsidR="007C7D41"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232CDB74" w14:textId="08CDA7F8" w:rsidR="00FD1B43" w:rsidRPr="004A6C63" w:rsidRDefault="00FD1B43" w:rsidP="00A251D5">
      <w:pPr>
        <w:ind w:left="709" w:right="-149" w:firstLine="709"/>
        <w:rPr>
          <w:rFonts w:ascii="Times New Roman" w:hAnsi="Times New Roman" w:cs="Times New Roman"/>
          <w:color w:val="000000" w:themeColor="text1"/>
          <w:sz w:val="28"/>
          <w:szCs w:val="28"/>
        </w:rPr>
      </w:pPr>
      <w:r w:rsidRPr="004A6C63">
        <w:rPr>
          <w:rFonts w:ascii="Times New Roman" w:hAnsi="Times New Roman" w:cs="Times New Roman"/>
          <w:b/>
          <w:sz w:val="28"/>
          <w:szCs w:val="28"/>
        </w:rPr>
        <w:t>Ил. 67.</w:t>
      </w:r>
      <w:r w:rsidRPr="004A6C63">
        <w:rPr>
          <w:rFonts w:ascii="Times New Roman" w:hAnsi="Times New Roman" w:cs="Times New Roman"/>
          <w:sz w:val="28"/>
          <w:szCs w:val="28"/>
        </w:rPr>
        <w:t xml:space="preserve"> Фигура «Крестьянки с ягодами» из серии «</w:t>
      </w:r>
      <w:r w:rsidRPr="004A6C63">
        <w:rPr>
          <w:rFonts w:ascii="Times New Roman" w:hAnsi="Times New Roman" w:cs="Times New Roman"/>
          <w:color w:val="000000" w:themeColor="text1"/>
          <w:sz w:val="28"/>
          <w:szCs w:val="28"/>
        </w:rPr>
        <w:t>Волшебный фонарь». Завод Гарднера. Начало 1820-х гг.</w:t>
      </w:r>
      <w:r w:rsidR="00B8272B" w:rsidRPr="004A6C63">
        <w:rPr>
          <w:rFonts w:ascii="Times New Roman" w:hAnsi="Times New Roman" w:cs="Times New Roman"/>
          <w:sz w:val="28"/>
          <w:szCs w:val="28"/>
        </w:rPr>
        <w:t xml:space="preserve"> ИФЗ, Петербург. Автор модели Ф.</w:t>
      </w:r>
      <w:r w:rsidR="00FD37C6">
        <w:rPr>
          <w:rFonts w:ascii="Times New Roman" w:hAnsi="Times New Roman" w:cs="Times New Roman"/>
          <w:sz w:val="28"/>
          <w:szCs w:val="28"/>
        </w:rPr>
        <w:t xml:space="preserve"> </w:t>
      </w:r>
      <w:r w:rsidR="00B8272B" w:rsidRPr="004A6C63">
        <w:rPr>
          <w:rFonts w:ascii="Times New Roman" w:hAnsi="Times New Roman" w:cs="Times New Roman"/>
          <w:sz w:val="28"/>
          <w:szCs w:val="28"/>
        </w:rPr>
        <w:t xml:space="preserve">Я. Гарднер. </w:t>
      </w:r>
      <w:r w:rsidR="00B8272B" w:rsidRPr="004A6C63">
        <w:rPr>
          <w:rFonts w:ascii="Times New Roman" w:hAnsi="Times New Roman" w:cs="Times New Roman"/>
          <w:color w:val="000000" w:themeColor="text1"/>
          <w:sz w:val="28"/>
          <w:szCs w:val="28"/>
        </w:rPr>
        <w:t>Фарфор, матовое покрытие, надглазурная роспись, золочение</w:t>
      </w:r>
      <w:r w:rsidR="00B8272B" w:rsidRPr="004A6C63">
        <w:rPr>
          <w:rFonts w:ascii="Times New Roman" w:hAnsi="Times New Roman" w:cs="Times New Roman"/>
          <w:sz w:val="28"/>
          <w:szCs w:val="28"/>
        </w:rPr>
        <w:t>. Музей ИФЗ, ГРМ</w:t>
      </w:r>
      <w:r w:rsidR="00B427A0" w:rsidRPr="004A6C63">
        <w:rPr>
          <w:rFonts w:ascii="Times New Roman" w:hAnsi="Times New Roman" w:cs="Times New Roman"/>
          <w:sz w:val="28"/>
          <w:szCs w:val="28"/>
        </w:rPr>
        <w:t>, собрание Кусково.</w:t>
      </w:r>
    </w:p>
    <w:p w14:paraId="0AEBC643" w14:textId="218C25FC" w:rsidR="00FD1B43" w:rsidRPr="004A6C63" w:rsidRDefault="00FD1B43" w:rsidP="00A251D5">
      <w:pPr>
        <w:ind w:left="709" w:right="-149" w:firstLine="709"/>
        <w:rPr>
          <w:rFonts w:ascii="Times New Roman" w:hAnsi="Times New Roman" w:cs="Times New Roman"/>
          <w:color w:val="000000" w:themeColor="text1"/>
          <w:sz w:val="28"/>
          <w:szCs w:val="28"/>
        </w:rPr>
      </w:pPr>
      <w:r w:rsidRPr="004A6C63">
        <w:rPr>
          <w:rFonts w:ascii="Times New Roman" w:hAnsi="Times New Roman" w:cs="Times New Roman"/>
          <w:b/>
          <w:color w:val="000000" w:themeColor="text1"/>
          <w:sz w:val="28"/>
          <w:szCs w:val="28"/>
        </w:rPr>
        <w:t>Ил. 68.</w:t>
      </w:r>
      <w:r w:rsidRPr="004A6C63">
        <w:rPr>
          <w:rFonts w:ascii="Times New Roman" w:hAnsi="Times New Roman" w:cs="Times New Roman"/>
          <w:color w:val="000000" w:themeColor="text1"/>
          <w:sz w:val="28"/>
          <w:szCs w:val="28"/>
        </w:rPr>
        <w:t xml:space="preserve"> Фигура «Крестьянин с посохом» из серии «Волшебный фонарь». Завод Гарднера. Начало 1820-х</w:t>
      </w:r>
      <w:r w:rsidR="00BB42BF">
        <w:rPr>
          <w:rFonts w:ascii="Times New Roman" w:hAnsi="Times New Roman" w:cs="Times New Roman"/>
          <w:color w:val="000000" w:themeColor="text1"/>
          <w:sz w:val="28"/>
          <w:szCs w:val="28"/>
        </w:rPr>
        <w:t xml:space="preserve"> гг</w:t>
      </w:r>
      <w:r w:rsidRPr="004A6C63">
        <w:rPr>
          <w:rFonts w:ascii="Times New Roman" w:hAnsi="Times New Roman" w:cs="Times New Roman"/>
          <w:color w:val="000000" w:themeColor="text1"/>
          <w:sz w:val="28"/>
          <w:szCs w:val="28"/>
        </w:rPr>
        <w:t xml:space="preserve">. </w:t>
      </w:r>
      <w:r w:rsidR="00B8272B" w:rsidRPr="004A6C63">
        <w:rPr>
          <w:rFonts w:ascii="Times New Roman" w:hAnsi="Times New Roman" w:cs="Times New Roman"/>
          <w:sz w:val="28"/>
          <w:szCs w:val="28"/>
        </w:rPr>
        <w:t>ИФЗ, Петербург. Автор модели Ф.</w:t>
      </w:r>
      <w:r w:rsidR="00FD37C6">
        <w:rPr>
          <w:rFonts w:ascii="Times New Roman" w:hAnsi="Times New Roman" w:cs="Times New Roman"/>
          <w:sz w:val="28"/>
          <w:szCs w:val="28"/>
        </w:rPr>
        <w:t xml:space="preserve"> </w:t>
      </w:r>
      <w:r w:rsidR="00B8272B" w:rsidRPr="004A6C63">
        <w:rPr>
          <w:rFonts w:ascii="Times New Roman" w:hAnsi="Times New Roman" w:cs="Times New Roman"/>
          <w:sz w:val="28"/>
          <w:szCs w:val="28"/>
        </w:rPr>
        <w:t xml:space="preserve">Я. Гарднер. </w:t>
      </w:r>
      <w:r w:rsidR="00B8272B" w:rsidRPr="004A6C63">
        <w:rPr>
          <w:rFonts w:ascii="Times New Roman" w:hAnsi="Times New Roman" w:cs="Times New Roman"/>
          <w:color w:val="000000" w:themeColor="text1"/>
          <w:sz w:val="28"/>
          <w:szCs w:val="28"/>
        </w:rPr>
        <w:t>Фарфор, матовое покрытие, надглазурная роспись, золочение</w:t>
      </w:r>
      <w:r w:rsidR="00B8272B" w:rsidRPr="004A6C63">
        <w:rPr>
          <w:rFonts w:ascii="Times New Roman" w:hAnsi="Times New Roman" w:cs="Times New Roman"/>
          <w:sz w:val="28"/>
          <w:szCs w:val="28"/>
        </w:rPr>
        <w:t xml:space="preserve">. </w:t>
      </w:r>
      <w:r w:rsidR="00B427A0" w:rsidRPr="004A6C63">
        <w:rPr>
          <w:rFonts w:ascii="Times New Roman" w:hAnsi="Times New Roman" w:cs="Times New Roman"/>
          <w:sz w:val="28"/>
          <w:szCs w:val="28"/>
        </w:rPr>
        <w:t>Музей ИФЗ, ГРМ, собрание Кусково.</w:t>
      </w:r>
    </w:p>
    <w:p w14:paraId="1221B902" w14:textId="77777777" w:rsidR="00FD1B43" w:rsidRPr="004A6C63" w:rsidRDefault="00FD1B43" w:rsidP="00A251D5">
      <w:pPr>
        <w:ind w:left="709" w:right="-149" w:firstLine="709"/>
        <w:rPr>
          <w:rFonts w:ascii="Times New Roman" w:hAnsi="Times New Roman" w:cs="Times New Roman"/>
          <w:sz w:val="28"/>
          <w:szCs w:val="28"/>
        </w:rPr>
      </w:pPr>
    </w:p>
    <w:p w14:paraId="32C32BD6" w14:textId="77777777" w:rsidR="00920B29" w:rsidRDefault="00FD1B43" w:rsidP="00920B29">
      <w:pPr>
        <w:ind w:left="709" w:right="-14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25935753" wp14:editId="2089CE11">
            <wp:extent cx="2447934" cy="3425190"/>
            <wp:effectExtent l="0" t="0" r="0" b="3810"/>
            <wp:docPr id="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48814" cy="3426421"/>
                    </a:xfrm>
                    <a:prstGeom prst="rect">
                      <a:avLst/>
                    </a:prstGeom>
                    <a:noFill/>
                    <a:ln>
                      <a:noFill/>
                    </a:ln>
                  </pic:spPr>
                </pic:pic>
              </a:graphicData>
            </a:graphic>
          </wp:inline>
        </w:drawing>
      </w:r>
    </w:p>
    <w:p w14:paraId="04758DBB" w14:textId="77777777" w:rsidR="00FD1B43" w:rsidRPr="004A6C63" w:rsidRDefault="00FD1B43" w:rsidP="00920B29">
      <w:pPr>
        <w:ind w:left="709" w:right="-14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61B31D84" wp14:editId="2F804BC3">
            <wp:extent cx="1700964" cy="2672657"/>
            <wp:effectExtent l="0" t="0" r="1270" b="0"/>
            <wp:docPr id="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01290" cy="2673169"/>
                    </a:xfrm>
                    <a:prstGeom prst="rect">
                      <a:avLst/>
                    </a:prstGeom>
                    <a:noFill/>
                    <a:ln>
                      <a:noFill/>
                    </a:ln>
                  </pic:spPr>
                </pic:pic>
              </a:graphicData>
            </a:graphic>
          </wp:inline>
        </w:drawing>
      </w:r>
      <w:r w:rsidRPr="004A6C63">
        <w:rPr>
          <w:rFonts w:ascii="Times New Roman" w:hAnsi="Times New Roman" w:cs="Times New Roman"/>
          <w:noProof/>
          <w:sz w:val="28"/>
          <w:szCs w:val="28"/>
          <w:lang w:val="en-US"/>
        </w:rPr>
        <w:drawing>
          <wp:inline distT="0" distB="0" distL="0" distR="0" wp14:anchorId="67E74683" wp14:editId="2E890527">
            <wp:extent cx="1750539" cy="2687249"/>
            <wp:effectExtent l="0" t="0" r="2540" b="5715"/>
            <wp:docPr id="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51322" cy="2688451"/>
                    </a:xfrm>
                    <a:prstGeom prst="rect">
                      <a:avLst/>
                    </a:prstGeom>
                    <a:noFill/>
                    <a:ln>
                      <a:noFill/>
                    </a:ln>
                  </pic:spPr>
                </pic:pic>
              </a:graphicData>
            </a:graphic>
          </wp:inline>
        </w:drawing>
      </w:r>
    </w:p>
    <w:p w14:paraId="2CCB025F" w14:textId="77777777" w:rsidR="00FD1B43" w:rsidRPr="004A6C63" w:rsidRDefault="00FD1B43" w:rsidP="00A251D5">
      <w:pPr>
        <w:ind w:left="709" w:right="-149" w:firstLine="709"/>
        <w:rPr>
          <w:rFonts w:ascii="Times New Roman" w:hAnsi="Times New Roman" w:cs="Times New Roman"/>
          <w:sz w:val="28"/>
          <w:szCs w:val="28"/>
        </w:rPr>
      </w:pPr>
    </w:p>
    <w:p w14:paraId="0326BC46" w14:textId="3EE55EB6" w:rsidR="00FD1B43" w:rsidRPr="004A6C63" w:rsidRDefault="00FD1B43" w:rsidP="00A251D5">
      <w:pPr>
        <w:ind w:left="709" w:right="-149" w:firstLine="709"/>
        <w:rPr>
          <w:rFonts w:ascii="Times New Roman" w:hAnsi="Times New Roman" w:cs="Times New Roman"/>
          <w:noProof/>
          <w:sz w:val="28"/>
          <w:szCs w:val="28"/>
        </w:rPr>
      </w:pPr>
      <w:r w:rsidRPr="004A6C63">
        <w:rPr>
          <w:rFonts w:ascii="Times New Roman" w:hAnsi="Times New Roman" w:cs="Times New Roman"/>
          <w:b/>
          <w:noProof/>
          <w:sz w:val="28"/>
          <w:szCs w:val="28"/>
        </w:rPr>
        <w:t xml:space="preserve">Ил. 69. </w:t>
      </w:r>
      <w:r w:rsidRPr="004A6C63">
        <w:rPr>
          <w:rFonts w:ascii="Times New Roman" w:hAnsi="Times New Roman" w:cs="Times New Roman"/>
          <w:noProof/>
          <w:sz w:val="28"/>
          <w:szCs w:val="28"/>
        </w:rPr>
        <w:t>Разносчик ваксы</w:t>
      </w:r>
      <w:r w:rsidR="008E0397">
        <w:rPr>
          <w:rFonts w:ascii="Times New Roman" w:hAnsi="Times New Roman" w:cs="Times New Roman"/>
          <w:noProof/>
          <w:sz w:val="28"/>
          <w:szCs w:val="28"/>
        </w:rPr>
        <w:t>.</w:t>
      </w:r>
      <w:r w:rsidR="007C7D41" w:rsidRPr="004A6C63">
        <w:rPr>
          <w:rFonts w:ascii="Times New Roman" w:hAnsi="Times New Roman" w:cs="Times New Roman"/>
          <w:noProof/>
          <w:sz w:val="28"/>
          <w:szCs w:val="28"/>
        </w:rPr>
        <w:t xml:space="preserve"> </w:t>
      </w:r>
      <w:r w:rsidR="007C7D41" w:rsidRPr="004A6C63">
        <w:rPr>
          <w:rFonts w:ascii="Times New Roman" w:hAnsi="Times New Roman" w:cs="Times New Roman"/>
          <w:sz w:val="28"/>
          <w:szCs w:val="28"/>
        </w:rPr>
        <w:t xml:space="preserve">Иллюстрация к </w:t>
      </w:r>
      <w:r w:rsidR="007C7D41" w:rsidRPr="004A6C63">
        <w:rPr>
          <w:rFonts w:ascii="Times New Roman" w:hAnsi="Times New Roman" w:cs="Times New Roman"/>
          <w:color w:val="000000"/>
          <w:sz w:val="28"/>
          <w:szCs w:val="28"/>
        </w:rPr>
        <w:t xml:space="preserve">«Волшебному фонарю…» </w:t>
      </w:r>
      <w:r w:rsidR="007C7D41" w:rsidRPr="004A6C63">
        <w:rPr>
          <w:rFonts w:ascii="Times New Roman" w:hAnsi="Times New Roman" w:cs="Times New Roman"/>
          <w:sz w:val="28"/>
          <w:szCs w:val="28"/>
        </w:rPr>
        <w:t>1817</w:t>
      </w:r>
      <w:r w:rsidR="0094076E">
        <w:rPr>
          <w:rFonts w:ascii="Times New Roman" w:hAnsi="Times New Roman" w:cs="Times New Roman"/>
          <w:sz w:val="28"/>
          <w:szCs w:val="28"/>
        </w:rPr>
        <w:t xml:space="preserve"> г.  Гравер и мастер рисунков </w:t>
      </w:r>
      <w:r w:rsidR="007C7D41" w:rsidRPr="004A6C63">
        <w:rPr>
          <w:rFonts w:ascii="Times New Roman" w:hAnsi="Times New Roman" w:cs="Times New Roman"/>
          <w:sz w:val="28"/>
          <w:szCs w:val="28"/>
        </w:rPr>
        <w:t>А.</w:t>
      </w:r>
      <w:r w:rsidR="00FD37C6">
        <w:rPr>
          <w:rFonts w:ascii="Times New Roman" w:hAnsi="Times New Roman" w:cs="Times New Roman"/>
          <w:sz w:val="28"/>
          <w:szCs w:val="28"/>
        </w:rPr>
        <w:t xml:space="preserve"> </w:t>
      </w:r>
      <w:r w:rsidR="007C7D41"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00118108" w14:textId="6EC4E9CC" w:rsidR="00FD1B43" w:rsidRPr="004A6C63" w:rsidRDefault="00FD1B43" w:rsidP="00A251D5">
      <w:pPr>
        <w:ind w:left="709" w:right="-149" w:firstLine="709"/>
        <w:rPr>
          <w:rFonts w:ascii="Times New Roman" w:hAnsi="Times New Roman" w:cs="Times New Roman"/>
          <w:color w:val="000000" w:themeColor="text1"/>
          <w:sz w:val="28"/>
          <w:szCs w:val="28"/>
        </w:rPr>
      </w:pPr>
      <w:r w:rsidRPr="004A6C63">
        <w:rPr>
          <w:rFonts w:ascii="Times New Roman" w:hAnsi="Times New Roman" w:cs="Times New Roman"/>
          <w:b/>
          <w:noProof/>
          <w:sz w:val="28"/>
          <w:szCs w:val="28"/>
        </w:rPr>
        <w:t>Ил. 70.</w:t>
      </w:r>
      <w:r w:rsidRPr="004A6C63">
        <w:rPr>
          <w:rFonts w:ascii="Times New Roman" w:hAnsi="Times New Roman" w:cs="Times New Roman"/>
          <w:sz w:val="28"/>
          <w:szCs w:val="28"/>
        </w:rPr>
        <w:t xml:space="preserve"> Фигура «Вестового» из серии «Волшебный фонарь». Вид спереди. Завод Гарднера. Начало 1820-х</w:t>
      </w:r>
      <w:r w:rsidR="00BB42BF">
        <w:rPr>
          <w:rFonts w:ascii="Times New Roman" w:hAnsi="Times New Roman" w:cs="Times New Roman"/>
          <w:sz w:val="28"/>
          <w:szCs w:val="28"/>
        </w:rPr>
        <w:t xml:space="preserve"> гг</w:t>
      </w:r>
      <w:r w:rsidRPr="004A6C63">
        <w:rPr>
          <w:rFonts w:ascii="Times New Roman" w:hAnsi="Times New Roman" w:cs="Times New Roman"/>
          <w:sz w:val="28"/>
          <w:szCs w:val="28"/>
        </w:rPr>
        <w:t xml:space="preserve">. </w:t>
      </w:r>
      <w:r w:rsidR="00B8272B" w:rsidRPr="004A6C63">
        <w:rPr>
          <w:rFonts w:ascii="Times New Roman" w:hAnsi="Times New Roman" w:cs="Times New Roman"/>
          <w:sz w:val="28"/>
          <w:szCs w:val="28"/>
        </w:rPr>
        <w:t>ИФЗ, Петербург. Автор модели Ф.</w:t>
      </w:r>
      <w:r w:rsidR="00FD37C6">
        <w:rPr>
          <w:rFonts w:ascii="Times New Roman" w:hAnsi="Times New Roman" w:cs="Times New Roman"/>
          <w:sz w:val="28"/>
          <w:szCs w:val="28"/>
        </w:rPr>
        <w:t xml:space="preserve"> </w:t>
      </w:r>
      <w:r w:rsidR="00B8272B" w:rsidRPr="004A6C63">
        <w:rPr>
          <w:rFonts w:ascii="Times New Roman" w:hAnsi="Times New Roman" w:cs="Times New Roman"/>
          <w:sz w:val="28"/>
          <w:szCs w:val="28"/>
        </w:rPr>
        <w:t xml:space="preserve">Я. Гарднер. </w:t>
      </w:r>
      <w:r w:rsidR="00B8272B" w:rsidRPr="004A6C63">
        <w:rPr>
          <w:rFonts w:ascii="Times New Roman" w:hAnsi="Times New Roman" w:cs="Times New Roman"/>
          <w:color w:val="000000" w:themeColor="text1"/>
          <w:sz w:val="28"/>
          <w:szCs w:val="28"/>
        </w:rPr>
        <w:t>Фарфор, надглазурная роспись, золочение</w:t>
      </w:r>
      <w:r w:rsidR="00B8272B" w:rsidRPr="004A6C63">
        <w:rPr>
          <w:rFonts w:ascii="Times New Roman" w:hAnsi="Times New Roman" w:cs="Times New Roman"/>
          <w:sz w:val="28"/>
          <w:szCs w:val="28"/>
        </w:rPr>
        <w:t>. Музей ИФЗ, ГРМ</w:t>
      </w:r>
      <w:r w:rsidR="00B427A0" w:rsidRPr="004A6C63">
        <w:rPr>
          <w:rFonts w:ascii="Times New Roman" w:hAnsi="Times New Roman" w:cs="Times New Roman"/>
          <w:sz w:val="28"/>
          <w:szCs w:val="28"/>
        </w:rPr>
        <w:t>, собрание Кусково.</w:t>
      </w:r>
    </w:p>
    <w:p w14:paraId="3A8FBAD8" w14:textId="134A397D" w:rsidR="00FD1B43" w:rsidRPr="004A6C63" w:rsidRDefault="00FD1B43" w:rsidP="00A251D5">
      <w:pPr>
        <w:ind w:left="709" w:right="-149" w:firstLine="709"/>
        <w:rPr>
          <w:rFonts w:ascii="Times New Roman" w:hAnsi="Times New Roman" w:cs="Times New Roman"/>
          <w:color w:val="000000" w:themeColor="text1"/>
          <w:sz w:val="28"/>
          <w:szCs w:val="28"/>
        </w:rPr>
      </w:pPr>
      <w:r w:rsidRPr="004A6C63">
        <w:rPr>
          <w:rFonts w:ascii="Times New Roman" w:hAnsi="Times New Roman" w:cs="Times New Roman"/>
          <w:b/>
          <w:noProof/>
          <w:color w:val="000000" w:themeColor="text1"/>
          <w:sz w:val="28"/>
          <w:szCs w:val="28"/>
        </w:rPr>
        <w:t>Ил. 71.</w:t>
      </w:r>
      <w:r w:rsidRPr="004A6C63">
        <w:rPr>
          <w:rFonts w:ascii="Times New Roman" w:hAnsi="Times New Roman" w:cs="Times New Roman"/>
          <w:color w:val="000000" w:themeColor="text1"/>
          <w:sz w:val="28"/>
          <w:szCs w:val="28"/>
        </w:rPr>
        <w:t xml:space="preserve"> Фигура «Вестового» из серии «Волшебный фонарь». Вид сзади. Завод Гарднера. Начало 1820-х</w:t>
      </w:r>
      <w:r w:rsidR="00BB42BF">
        <w:rPr>
          <w:rFonts w:ascii="Times New Roman" w:hAnsi="Times New Roman" w:cs="Times New Roman"/>
          <w:color w:val="000000" w:themeColor="text1"/>
          <w:sz w:val="28"/>
          <w:szCs w:val="28"/>
        </w:rPr>
        <w:t xml:space="preserve"> гг</w:t>
      </w:r>
      <w:r w:rsidRPr="004A6C63">
        <w:rPr>
          <w:rFonts w:ascii="Times New Roman" w:hAnsi="Times New Roman" w:cs="Times New Roman"/>
          <w:color w:val="000000" w:themeColor="text1"/>
          <w:sz w:val="28"/>
          <w:szCs w:val="28"/>
        </w:rPr>
        <w:t xml:space="preserve">. </w:t>
      </w:r>
      <w:r w:rsidR="00B8272B" w:rsidRPr="004A6C63">
        <w:rPr>
          <w:rFonts w:ascii="Times New Roman" w:hAnsi="Times New Roman" w:cs="Times New Roman"/>
          <w:sz w:val="28"/>
          <w:szCs w:val="28"/>
        </w:rPr>
        <w:t>ИФЗ, Петербург. Автор модели Ф.</w:t>
      </w:r>
      <w:r w:rsidR="00FD37C6">
        <w:rPr>
          <w:rFonts w:ascii="Times New Roman" w:hAnsi="Times New Roman" w:cs="Times New Roman"/>
          <w:sz w:val="28"/>
          <w:szCs w:val="28"/>
        </w:rPr>
        <w:t xml:space="preserve"> </w:t>
      </w:r>
      <w:r w:rsidR="00B8272B" w:rsidRPr="004A6C63">
        <w:rPr>
          <w:rFonts w:ascii="Times New Roman" w:hAnsi="Times New Roman" w:cs="Times New Roman"/>
          <w:sz w:val="28"/>
          <w:szCs w:val="28"/>
        </w:rPr>
        <w:t xml:space="preserve">Я. Гарднер. </w:t>
      </w:r>
      <w:r w:rsidR="00B8272B" w:rsidRPr="004A6C63">
        <w:rPr>
          <w:rFonts w:ascii="Times New Roman" w:hAnsi="Times New Roman" w:cs="Times New Roman"/>
          <w:color w:val="000000" w:themeColor="text1"/>
          <w:sz w:val="28"/>
          <w:szCs w:val="28"/>
        </w:rPr>
        <w:t>Фарфор, надглазурная роспись, золочение</w:t>
      </w:r>
      <w:r w:rsidR="00B8272B" w:rsidRPr="004A6C63">
        <w:rPr>
          <w:rFonts w:ascii="Times New Roman" w:hAnsi="Times New Roman" w:cs="Times New Roman"/>
          <w:sz w:val="28"/>
          <w:szCs w:val="28"/>
        </w:rPr>
        <w:t xml:space="preserve">. </w:t>
      </w:r>
      <w:r w:rsidR="00B427A0" w:rsidRPr="004A6C63">
        <w:rPr>
          <w:rFonts w:ascii="Times New Roman" w:hAnsi="Times New Roman" w:cs="Times New Roman"/>
          <w:sz w:val="28"/>
          <w:szCs w:val="28"/>
        </w:rPr>
        <w:t>Музей ИФЗ, ГРМ, собрание Кусково.</w:t>
      </w:r>
    </w:p>
    <w:p w14:paraId="36FFBE04" w14:textId="77777777" w:rsidR="00FD1B43" w:rsidRPr="004A6C63" w:rsidRDefault="00FD1B43" w:rsidP="00A251D5">
      <w:pPr>
        <w:ind w:left="709" w:right="-149" w:firstLine="709"/>
        <w:rPr>
          <w:rFonts w:ascii="Times New Roman" w:hAnsi="Times New Roman" w:cs="Times New Roman"/>
          <w:sz w:val="28"/>
          <w:szCs w:val="28"/>
        </w:rPr>
      </w:pPr>
    </w:p>
    <w:p w14:paraId="0C296849" w14:textId="77777777" w:rsidR="00FD1B43" w:rsidRPr="004A6C63" w:rsidRDefault="00FD1B43" w:rsidP="00920B29">
      <w:pPr>
        <w:ind w:left="709" w:right="-14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599782C8" wp14:editId="248115CA">
            <wp:extent cx="2373034" cy="3196590"/>
            <wp:effectExtent l="0" t="0" r="0" b="3810"/>
            <wp:docPr id="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73841" cy="3197677"/>
                    </a:xfrm>
                    <a:prstGeom prst="rect">
                      <a:avLst/>
                    </a:prstGeom>
                    <a:noFill/>
                    <a:ln>
                      <a:noFill/>
                    </a:ln>
                  </pic:spPr>
                </pic:pic>
              </a:graphicData>
            </a:graphic>
          </wp:inline>
        </w:drawing>
      </w:r>
      <w:r w:rsidRPr="004A6C63">
        <w:rPr>
          <w:rFonts w:ascii="Times New Roman" w:hAnsi="Times New Roman" w:cs="Times New Roman"/>
          <w:noProof/>
          <w:sz w:val="28"/>
          <w:szCs w:val="28"/>
          <w:lang w:val="en-US"/>
        </w:rPr>
        <w:drawing>
          <wp:inline distT="0" distB="0" distL="0" distR="0" wp14:anchorId="072DA5C7" wp14:editId="7D3D6A07">
            <wp:extent cx="2747603" cy="3904488"/>
            <wp:effectExtent l="0" t="0" r="0" b="7620"/>
            <wp:docPr id="78" name="Изображение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орник.jpg"/>
                    <pic:cNvPicPr/>
                  </pic:nvPicPr>
                  <pic:blipFill>
                    <a:blip r:embed="rId90">
                      <a:extLst>
                        <a:ext uri="{28A0092B-C50C-407E-A947-70E740481C1C}">
                          <a14:useLocalDpi xmlns:a14="http://schemas.microsoft.com/office/drawing/2010/main" val="0"/>
                        </a:ext>
                      </a:extLst>
                    </a:blip>
                    <a:stretch>
                      <a:fillRect/>
                    </a:stretch>
                  </pic:blipFill>
                  <pic:spPr>
                    <a:xfrm>
                      <a:off x="0" y="0"/>
                      <a:ext cx="2747960" cy="3904995"/>
                    </a:xfrm>
                    <a:prstGeom prst="rect">
                      <a:avLst/>
                    </a:prstGeom>
                  </pic:spPr>
                </pic:pic>
              </a:graphicData>
            </a:graphic>
          </wp:inline>
        </w:drawing>
      </w:r>
    </w:p>
    <w:p w14:paraId="2B928147" w14:textId="77777777" w:rsidR="00FD1B43" w:rsidRPr="004A6C63" w:rsidRDefault="00FD1B43" w:rsidP="00A251D5">
      <w:pPr>
        <w:ind w:left="709" w:right="-149" w:firstLine="709"/>
        <w:rPr>
          <w:rFonts w:ascii="Times New Roman" w:hAnsi="Times New Roman" w:cs="Times New Roman"/>
          <w:sz w:val="28"/>
          <w:szCs w:val="28"/>
          <w:lang w:val="en-US"/>
        </w:rPr>
      </w:pPr>
    </w:p>
    <w:p w14:paraId="2E764295" w14:textId="725D7497" w:rsidR="00FD1B43" w:rsidRPr="004A6C63" w:rsidRDefault="00FD1B43" w:rsidP="00A251D5">
      <w:pPr>
        <w:ind w:left="709" w:right="-149" w:firstLine="709"/>
        <w:rPr>
          <w:rFonts w:ascii="Times New Roman" w:hAnsi="Times New Roman" w:cs="Times New Roman"/>
          <w:sz w:val="28"/>
          <w:szCs w:val="28"/>
        </w:rPr>
      </w:pPr>
      <w:r w:rsidRPr="004A6C63">
        <w:rPr>
          <w:rFonts w:ascii="Times New Roman" w:hAnsi="Times New Roman" w:cs="Times New Roman"/>
          <w:b/>
          <w:sz w:val="28"/>
          <w:szCs w:val="28"/>
        </w:rPr>
        <w:t>Ил. 72.</w:t>
      </w:r>
      <w:r w:rsidRPr="004A6C63">
        <w:rPr>
          <w:rFonts w:ascii="Times New Roman" w:hAnsi="Times New Roman" w:cs="Times New Roman"/>
          <w:sz w:val="28"/>
          <w:szCs w:val="28"/>
        </w:rPr>
        <w:t xml:space="preserve"> </w:t>
      </w:r>
      <w:r w:rsidR="0094076E">
        <w:rPr>
          <w:rFonts w:ascii="Times New Roman" w:hAnsi="Times New Roman" w:cs="Times New Roman"/>
          <w:sz w:val="28"/>
          <w:szCs w:val="28"/>
        </w:rPr>
        <w:t>Дворник и трубочист</w:t>
      </w:r>
      <w:r w:rsidR="007C7D41" w:rsidRPr="004A6C63">
        <w:rPr>
          <w:rFonts w:ascii="Times New Roman" w:hAnsi="Times New Roman" w:cs="Times New Roman"/>
          <w:sz w:val="28"/>
          <w:szCs w:val="28"/>
        </w:rPr>
        <w:t xml:space="preserve">. Иллюстрация к </w:t>
      </w:r>
      <w:r w:rsidR="007C7D41" w:rsidRPr="004A6C63">
        <w:rPr>
          <w:rFonts w:ascii="Times New Roman" w:hAnsi="Times New Roman" w:cs="Times New Roman"/>
          <w:color w:val="000000"/>
          <w:sz w:val="28"/>
          <w:szCs w:val="28"/>
        </w:rPr>
        <w:t xml:space="preserve">«Волшебному фонарю…» </w:t>
      </w:r>
      <w:r w:rsidR="007C7D41" w:rsidRPr="004A6C63">
        <w:rPr>
          <w:rFonts w:ascii="Times New Roman" w:hAnsi="Times New Roman" w:cs="Times New Roman"/>
          <w:sz w:val="28"/>
          <w:szCs w:val="28"/>
        </w:rPr>
        <w:t>1817 г.  Гравер и мастер рисунков А.</w:t>
      </w:r>
      <w:r w:rsidR="00FD37C6">
        <w:rPr>
          <w:rFonts w:ascii="Times New Roman" w:hAnsi="Times New Roman" w:cs="Times New Roman"/>
          <w:sz w:val="28"/>
          <w:szCs w:val="28"/>
        </w:rPr>
        <w:t xml:space="preserve"> </w:t>
      </w:r>
      <w:r w:rsidR="007C7D41"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09E5140A" w14:textId="32C7B609" w:rsidR="00FD1B43" w:rsidRPr="004A6C63" w:rsidRDefault="00FD1B43" w:rsidP="00A251D5">
      <w:pPr>
        <w:ind w:left="709" w:right="-149" w:firstLine="709"/>
        <w:rPr>
          <w:rFonts w:ascii="Times New Roman" w:hAnsi="Times New Roman" w:cs="Times New Roman"/>
          <w:color w:val="000000" w:themeColor="text1"/>
          <w:sz w:val="28"/>
          <w:szCs w:val="28"/>
        </w:rPr>
      </w:pPr>
      <w:r w:rsidRPr="004A6C63">
        <w:rPr>
          <w:rFonts w:ascii="Times New Roman" w:hAnsi="Times New Roman" w:cs="Times New Roman"/>
          <w:b/>
          <w:sz w:val="28"/>
          <w:szCs w:val="28"/>
        </w:rPr>
        <w:t>Ил. 73.</w:t>
      </w:r>
      <w:r w:rsidRPr="004A6C63">
        <w:rPr>
          <w:rFonts w:ascii="Times New Roman" w:hAnsi="Times New Roman" w:cs="Times New Roman"/>
          <w:sz w:val="28"/>
          <w:szCs w:val="28"/>
        </w:rPr>
        <w:t xml:space="preserve"> Фигура «Дворника» из серии «Волшебный фонарь». Завод Гарднера. Начало 1810-х – начало 1820-х гг. </w:t>
      </w:r>
      <w:r w:rsidR="00FC329D" w:rsidRPr="004A6C63">
        <w:rPr>
          <w:rFonts w:ascii="Times New Roman" w:hAnsi="Times New Roman" w:cs="Times New Roman"/>
          <w:sz w:val="28"/>
          <w:szCs w:val="28"/>
        </w:rPr>
        <w:t>ИФЗ, Петербург. Автор модели Ф.</w:t>
      </w:r>
      <w:r w:rsidR="00FD37C6">
        <w:rPr>
          <w:rFonts w:ascii="Times New Roman" w:hAnsi="Times New Roman" w:cs="Times New Roman"/>
          <w:sz w:val="28"/>
          <w:szCs w:val="28"/>
        </w:rPr>
        <w:t xml:space="preserve"> </w:t>
      </w:r>
      <w:r w:rsidR="00FC329D" w:rsidRPr="004A6C63">
        <w:rPr>
          <w:rFonts w:ascii="Times New Roman" w:hAnsi="Times New Roman" w:cs="Times New Roman"/>
          <w:sz w:val="28"/>
          <w:szCs w:val="28"/>
        </w:rPr>
        <w:t xml:space="preserve">Я. Гарднер. </w:t>
      </w:r>
      <w:r w:rsidR="00FC329D" w:rsidRPr="004A6C63">
        <w:rPr>
          <w:rFonts w:ascii="Times New Roman" w:hAnsi="Times New Roman" w:cs="Times New Roman"/>
          <w:color w:val="000000" w:themeColor="text1"/>
          <w:sz w:val="28"/>
          <w:szCs w:val="28"/>
        </w:rPr>
        <w:t>Фарфор, надглазурная роспись, золочение</w:t>
      </w:r>
      <w:r w:rsidR="00FC329D" w:rsidRPr="004A6C63">
        <w:rPr>
          <w:rFonts w:ascii="Times New Roman" w:hAnsi="Times New Roman" w:cs="Times New Roman"/>
          <w:sz w:val="28"/>
          <w:szCs w:val="28"/>
        </w:rPr>
        <w:t xml:space="preserve">. </w:t>
      </w:r>
      <w:r w:rsidR="00B427A0" w:rsidRPr="004A6C63">
        <w:rPr>
          <w:rFonts w:ascii="Times New Roman" w:hAnsi="Times New Roman" w:cs="Times New Roman"/>
          <w:sz w:val="28"/>
          <w:szCs w:val="28"/>
        </w:rPr>
        <w:t>Музей ИФЗ, ГРМ, собрание Кусково.</w:t>
      </w:r>
    </w:p>
    <w:p w14:paraId="343E892B" w14:textId="77777777" w:rsidR="00FD1B43" w:rsidRPr="004A6C63" w:rsidRDefault="00FD1B43" w:rsidP="00A251D5">
      <w:pPr>
        <w:ind w:left="709" w:right="-149" w:firstLine="709"/>
        <w:rPr>
          <w:rFonts w:ascii="Times New Roman" w:hAnsi="Times New Roman" w:cs="Times New Roman"/>
          <w:sz w:val="28"/>
          <w:szCs w:val="28"/>
        </w:rPr>
      </w:pPr>
    </w:p>
    <w:p w14:paraId="5E20FFAD" w14:textId="77777777" w:rsidR="00FD1B43" w:rsidRPr="004A6C63" w:rsidRDefault="00FD1B43" w:rsidP="00A251D5">
      <w:pPr>
        <w:ind w:left="709" w:right="-149" w:firstLine="709"/>
        <w:rPr>
          <w:rFonts w:ascii="Times New Roman" w:hAnsi="Times New Roman" w:cs="Times New Roman"/>
          <w:sz w:val="28"/>
          <w:szCs w:val="28"/>
        </w:rPr>
      </w:pPr>
    </w:p>
    <w:p w14:paraId="32FD6D82" w14:textId="77777777" w:rsidR="00FD1B43" w:rsidRPr="004A6C63" w:rsidRDefault="00FD1B43" w:rsidP="00920B29">
      <w:pPr>
        <w:ind w:left="709" w:right="-149"/>
        <w:rPr>
          <w:rFonts w:ascii="Times New Roman" w:hAnsi="Times New Roman" w:cs="Times New Roman"/>
          <w:sz w:val="28"/>
          <w:szCs w:val="28"/>
          <w:lang w:val="en-US"/>
        </w:rPr>
      </w:pPr>
      <w:r w:rsidRPr="004A6C63">
        <w:rPr>
          <w:rFonts w:ascii="Times New Roman" w:hAnsi="Times New Roman" w:cs="Times New Roman"/>
          <w:noProof/>
          <w:sz w:val="28"/>
          <w:szCs w:val="28"/>
          <w:lang w:val="en-US"/>
        </w:rPr>
        <w:drawing>
          <wp:inline distT="0" distB="0" distL="0" distR="0" wp14:anchorId="38198B39" wp14:editId="46FEED23">
            <wp:extent cx="2938939" cy="4116536"/>
            <wp:effectExtent l="0" t="0" r="7620" b="0"/>
            <wp:docPr id="7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39483" cy="4117298"/>
                    </a:xfrm>
                    <a:prstGeom prst="rect">
                      <a:avLst/>
                    </a:prstGeom>
                    <a:noFill/>
                    <a:ln>
                      <a:noFill/>
                    </a:ln>
                  </pic:spPr>
                </pic:pic>
              </a:graphicData>
            </a:graphic>
          </wp:inline>
        </w:drawing>
      </w:r>
      <w:r w:rsidRPr="004A6C63">
        <w:rPr>
          <w:rFonts w:ascii="Times New Roman" w:hAnsi="Times New Roman" w:cs="Times New Roman"/>
          <w:noProof/>
          <w:sz w:val="28"/>
          <w:szCs w:val="28"/>
          <w:lang w:val="en-US"/>
        </w:rPr>
        <w:drawing>
          <wp:inline distT="0" distB="0" distL="0" distR="0" wp14:anchorId="3CDC32FA" wp14:editId="669C83CC">
            <wp:extent cx="2222500" cy="3895090"/>
            <wp:effectExtent l="0" t="0" r="12700" b="0"/>
            <wp:docPr id="80" name="Изображение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акей.jpg"/>
                    <pic:cNvPicPr/>
                  </pic:nvPicPr>
                  <pic:blipFill rotWithShape="1">
                    <a:blip r:embed="rId92">
                      <a:extLst>
                        <a:ext uri="{28A0092B-C50C-407E-A947-70E740481C1C}">
                          <a14:useLocalDpi xmlns:a14="http://schemas.microsoft.com/office/drawing/2010/main" val="0"/>
                        </a:ext>
                      </a:extLst>
                    </a:blip>
                    <a:srcRect r="18916"/>
                    <a:stretch/>
                  </pic:blipFill>
                  <pic:spPr bwMode="auto">
                    <a:xfrm>
                      <a:off x="0" y="0"/>
                      <a:ext cx="2223455" cy="3896764"/>
                    </a:xfrm>
                    <a:prstGeom prst="rect">
                      <a:avLst/>
                    </a:prstGeom>
                    <a:ln>
                      <a:noFill/>
                    </a:ln>
                    <a:extLst>
                      <a:ext uri="{53640926-AAD7-44d8-BBD7-CCE9431645EC}">
                        <a14:shadowObscured xmlns:a14="http://schemas.microsoft.com/office/drawing/2010/main"/>
                      </a:ext>
                    </a:extLst>
                  </pic:spPr>
                </pic:pic>
              </a:graphicData>
            </a:graphic>
          </wp:inline>
        </w:drawing>
      </w:r>
    </w:p>
    <w:p w14:paraId="3F5EF004" w14:textId="77777777" w:rsidR="00FD1B43" w:rsidRPr="004A6C63" w:rsidRDefault="00FD1B43" w:rsidP="00A251D5">
      <w:pPr>
        <w:ind w:left="709" w:right="-149" w:firstLine="709"/>
        <w:rPr>
          <w:rFonts w:ascii="Times New Roman" w:hAnsi="Times New Roman" w:cs="Times New Roman"/>
          <w:sz w:val="28"/>
          <w:szCs w:val="28"/>
          <w:lang w:val="en-US"/>
        </w:rPr>
      </w:pPr>
    </w:p>
    <w:p w14:paraId="382A907C" w14:textId="00776892" w:rsidR="00FD1B43" w:rsidRPr="004A6C63" w:rsidRDefault="00FD1B43" w:rsidP="00A251D5">
      <w:pPr>
        <w:ind w:left="709" w:right="-149" w:firstLine="709"/>
        <w:rPr>
          <w:rFonts w:ascii="Times New Roman" w:hAnsi="Times New Roman" w:cs="Times New Roman"/>
          <w:sz w:val="28"/>
          <w:szCs w:val="28"/>
        </w:rPr>
      </w:pPr>
      <w:r w:rsidRPr="004A6C63">
        <w:rPr>
          <w:rFonts w:ascii="Times New Roman" w:hAnsi="Times New Roman" w:cs="Times New Roman"/>
          <w:b/>
          <w:sz w:val="28"/>
          <w:szCs w:val="28"/>
        </w:rPr>
        <w:t xml:space="preserve">Ил. 74. </w:t>
      </w:r>
      <w:r w:rsidR="0094076E">
        <w:rPr>
          <w:rFonts w:ascii="Times New Roman" w:hAnsi="Times New Roman" w:cs="Times New Roman"/>
          <w:sz w:val="28"/>
          <w:szCs w:val="28"/>
        </w:rPr>
        <w:t>Матрос и Лакей</w:t>
      </w:r>
      <w:r w:rsidR="007C7D41" w:rsidRPr="004A6C63">
        <w:rPr>
          <w:rFonts w:ascii="Times New Roman" w:hAnsi="Times New Roman" w:cs="Times New Roman"/>
          <w:sz w:val="28"/>
          <w:szCs w:val="28"/>
        </w:rPr>
        <w:t xml:space="preserve">. Иллюстрация к </w:t>
      </w:r>
      <w:r w:rsidR="007C7D41" w:rsidRPr="004A6C63">
        <w:rPr>
          <w:rFonts w:ascii="Times New Roman" w:hAnsi="Times New Roman" w:cs="Times New Roman"/>
          <w:color w:val="000000"/>
          <w:sz w:val="28"/>
          <w:szCs w:val="28"/>
        </w:rPr>
        <w:t xml:space="preserve">«Волшебному фонарю…» </w:t>
      </w:r>
      <w:r w:rsidR="007C7D41" w:rsidRPr="004A6C63">
        <w:rPr>
          <w:rFonts w:ascii="Times New Roman" w:hAnsi="Times New Roman" w:cs="Times New Roman"/>
          <w:sz w:val="28"/>
          <w:szCs w:val="28"/>
        </w:rPr>
        <w:t>1817</w:t>
      </w:r>
      <w:r w:rsidR="0094076E">
        <w:rPr>
          <w:rFonts w:ascii="Times New Roman" w:hAnsi="Times New Roman" w:cs="Times New Roman"/>
          <w:sz w:val="28"/>
          <w:szCs w:val="28"/>
        </w:rPr>
        <w:t xml:space="preserve"> г.  Гравер и мастер рисунков </w:t>
      </w:r>
      <w:r w:rsidR="007C7D41" w:rsidRPr="004A6C63">
        <w:rPr>
          <w:rFonts w:ascii="Times New Roman" w:hAnsi="Times New Roman" w:cs="Times New Roman"/>
          <w:sz w:val="28"/>
          <w:szCs w:val="28"/>
        </w:rPr>
        <w:t>А.</w:t>
      </w:r>
      <w:r w:rsidR="00FD37C6">
        <w:rPr>
          <w:rFonts w:ascii="Times New Roman" w:hAnsi="Times New Roman" w:cs="Times New Roman"/>
          <w:sz w:val="28"/>
          <w:szCs w:val="28"/>
        </w:rPr>
        <w:t xml:space="preserve"> </w:t>
      </w:r>
      <w:r w:rsidR="007C7D41"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53F5C661" w14:textId="77777777" w:rsidR="00FD1B43" w:rsidRPr="004A6C63" w:rsidRDefault="00FD1B43" w:rsidP="00A251D5">
      <w:pPr>
        <w:ind w:left="709" w:right="-149" w:firstLine="709"/>
        <w:rPr>
          <w:rFonts w:ascii="Times New Roman" w:hAnsi="Times New Roman" w:cs="Times New Roman"/>
          <w:sz w:val="28"/>
          <w:szCs w:val="28"/>
        </w:rPr>
      </w:pPr>
      <w:r w:rsidRPr="004A6C63">
        <w:rPr>
          <w:rFonts w:ascii="Times New Roman" w:hAnsi="Times New Roman" w:cs="Times New Roman"/>
          <w:b/>
          <w:sz w:val="28"/>
          <w:szCs w:val="28"/>
        </w:rPr>
        <w:t>Ил. 75.</w:t>
      </w:r>
      <w:r w:rsidRPr="004A6C63">
        <w:rPr>
          <w:rFonts w:ascii="Times New Roman" w:hAnsi="Times New Roman" w:cs="Times New Roman"/>
          <w:sz w:val="28"/>
          <w:szCs w:val="28"/>
        </w:rPr>
        <w:t xml:space="preserve"> Фигура «Лакея» из серии «Волшебный фонарь». Завод Гарднера. Начало 1820-х гг. </w:t>
      </w:r>
    </w:p>
    <w:p w14:paraId="16C84F35" w14:textId="24EED13C" w:rsidR="00FD1B43" w:rsidRPr="004A6C63" w:rsidRDefault="00FC329D" w:rsidP="00A251D5">
      <w:pPr>
        <w:ind w:left="709" w:right="-149" w:firstLine="709"/>
        <w:rPr>
          <w:rFonts w:ascii="Times New Roman" w:hAnsi="Times New Roman" w:cs="Times New Roman"/>
          <w:sz w:val="28"/>
          <w:szCs w:val="28"/>
        </w:rPr>
      </w:pPr>
      <w:r w:rsidRPr="004A6C63">
        <w:rPr>
          <w:rFonts w:ascii="Times New Roman" w:hAnsi="Times New Roman" w:cs="Times New Roman"/>
          <w:sz w:val="28"/>
          <w:szCs w:val="28"/>
        </w:rPr>
        <w:t>ИФЗ, Петербург. Автор модели Ф.</w:t>
      </w:r>
      <w:r w:rsidR="00FD37C6">
        <w:rPr>
          <w:rFonts w:ascii="Times New Roman" w:hAnsi="Times New Roman" w:cs="Times New Roman"/>
          <w:sz w:val="28"/>
          <w:szCs w:val="28"/>
        </w:rPr>
        <w:t xml:space="preserve"> </w:t>
      </w:r>
      <w:r w:rsidRPr="004A6C63">
        <w:rPr>
          <w:rFonts w:ascii="Times New Roman" w:hAnsi="Times New Roman" w:cs="Times New Roman"/>
          <w:sz w:val="28"/>
          <w:szCs w:val="28"/>
        </w:rPr>
        <w:t xml:space="preserve">Я. Гарднер. </w:t>
      </w:r>
      <w:r w:rsidRPr="004A6C63">
        <w:rPr>
          <w:rFonts w:ascii="Times New Roman" w:hAnsi="Times New Roman" w:cs="Times New Roman"/>
          <w:color w:val="000000" w:themeColor="text1"/>
          <w:sz w:val="28"/>
          <w:szCs w:val="28"/>
        </w:rPr>
        <w:t>Фарфор, матовое покрытие, надглазурная роспись, золочение</w:t>
      </w:r>
      <w:r w:rsidRPr="004A6C63">
        <w:rPr>
          <w:rFonts w:ascii="Times New Roman" w:hAnsi="Times New Roman" w:cs="Times New Roman"/>
          <w:sz w:val="28"/>
          <w:szCs w:val="28"/>
        </w:rPr>
        <w:t xml:space="preserve">. </w:t>
      </w:r>
      <w:r w:rsidR="00FE2188" w:rsidRPr="004A6C63">
        <w:rPr>
          <w:rFonts w:ascii="Times New Roman" w:hAnsi="Times New Roman" w:cs="Times New Roman"/>
          <w:sz w:val="28"/>
          <w:szCs w:val="28"/>
        </w:rPr>
        <w:t>Музей ИФЗ, ГРМ, собрание Кусково.</w:t>
      </w:r>
    </w:p>
    <w:p w14:paraId="1D93612C" w14:textId="77777777" w:rsidR="00FD1B43" w:rsidRPr="004A6C63" w:rsidRDefault="00FD1B43" w:rsidP="00A251D5">
      <w:pPr>
        <w:ind w:left="709" w:firstLine="709"/>
        <w:rPr>
          <w:rFonts w:ascii="Times New Roman" w:hAnsi="Times New Roman" w:cs="Times New Roman"/>
          <w:sz w:val="28"/>
          <w:szCs w:val="28"/>
        </w:rPr>
      </w:pPr>
    </w:p>
    <w:p w14:paraId="3A03A250" w14:textId="77777777" w:rsidR="00FD1B43" w:rsidRPr="004A6C63" w:rsidRDefault="00FD1B43" w:rsidP="00A251D5">
      <w:pPr>
        <w:ind w:left="709" w:firstLine="709"/>
        <w:rPr>
          <w:rFonts w:ascii="Times New Roman" w:hAnsi="Times New Roman" w:cs="Times New Roman"/>
          <w:sz w:val="28"/>
          <w:szCs w:val="28"/>
        </w:rPr>
      </w:pPr>
    </w:p>
    <w:p w14:paraId="38769BEC" w14:textId="77777777" w:rsidR="00FD1B43" w:rsidRPr="004A6C63" w:rsidRDefault="00FD1B43" w:rsidP="00A251D5">
      <w:pPr>
        <w:ind w:left="709" w:firstLine="709"/>
        <w:rPr>
          <w:rFonts w:ascii="Times New Roman" w:hAnsi="Times New Roman" w:cs="Times New Roman"/>
          <w:sz w:val="28"/>
          <w:szCs w:val="28"/>
        </w:rPr>
      </w:pPr>
    </w:p>
    <w:p w14:paraId="394883CD" w14:textId="77777777" w:rsidR="00FD1B43" w:rsidRPr="004A6C63" w:rsidRDefault="00FD1B43" w:rsidP="00A251D5">
      <w:pPr>
        <w:ind w:left="709" w:firstLine="709"/>
        <w:rPr>
          <w:rFonts w:ascii="Times New Roman" w:hAnsi="Times New Roman" w:cs="Times New Roman"/>
          <w:sz w:val="28"/>
          <w:szCs w:val="28"/>
        </w:rPr>
      </w:pPr>
    </w:p>
    <w:p w14:paraId="2DF52BDC" w14:textId="77777777" w:rsidR="00FD1B43" w:rsidRPr="004A6C63" w:rsidRDefault="00FD1B43" w:rsidP="00A251D5">
      <w:pPr>
        <w:ind w:left="709" w:firstLine="709"/>
        <w:rPr>
          <w:rFonts w:ascii="Times New Roman" w:hAnsi="Times New Roman" w:cs="Times New Roman"/>
          <w:sz w:val="28"/>
          <w:szCs w:val="28"/>
        </w:rPr>
      </w:pPr>
    </w:p>
    <w:p w14:paraId="31A06F57" w14:textId="77777777" w:rsidR="00FD1B43" w:rsidRPr="004A6C63" w:rsidRDefault="00FD1B43" w:rsidP="00A251D5">
      <w:pPr>
        <w:ind w:left="709" w:firstLine="709"/>
        <w:rPr>
          <w:rFonts w:ascii="Times New Roman" w:hAnsi="Times New Roman" w:cs="Times New Roman"/>
          <w:sz w:val="28"/>
          <w:szCs w:val="28"/>
        </w:rPr>
      </w:pPr>
    </w:p>
    <w:p w14:paraId="72DC1CF7" w14:textId="77777777" w:rsidR="00FD1B43" w:rsidRPr="004A6C63" w:rsidRDefault="00FD1B43" w:rsidP="00A251D5">
      <w:pPr>
        <w:ind w:left="709" w:firstLine="709"/>
        <w:rPr>
          <w:rFonts w:ascii="Times New Roman" w:hAnsi="Times New Roman" w:cs="Times New Roman"/>
          <w:sz w:val="28"/>
          <w:szCs w:val="28"/>
        </w:rPr>
      </w:pPr>
    </w:p>
    <w:p w14:paraId="01503110" w14:textId="77777777" w:rsidR="00FD1B43" w:rsidRPr="004A6C63" w:rsidRDefault="00FD1B43" w:rsidP="00A251D5">
      <w:pPr>
        <w:ind w:left="709" w:firstLine="709"/>
        <w:rPr>
          <w:rFonts w:ascii="Times New Roman" w:hAnsi="Times New Roman" w:cs="Times New Roman"/>
          <w:sz w:val="28"/>
          <w:szCs w:val="28"/>
        </w:rPr>
      </w:pPr>
    </w:p>
    <w:p w14:paraId="7C76D3B4" w14:textId="77777777" w:rsidR="00FD1B43" w:rsidRPr="004A6C63" w:rsidRDefault="00FD1B43" w:rsidP="00A251D5">
      <w:pPr>
        <w:ind w:left="709" w:firstLine="709"/>
        <w:rPr>
          <w:rFonts w:ascii="Times New Roman" w:hAnsi="Times New Roman" w:cs="Times New Roman"/>
          <w:sz w:val="28"/>
          <w:szCs w:val="28"/>
        </w:rPr>
      </w:pPr>
    </w:p>
    <w:p w14:paraId="75A496A0" w14:textId="77777777" w:rsidR="00FD1B43" w:rsidRPr="004A6C63" w:rsidRDefault="00FD1B43" w:rsidP="00A251D5">
      <w:pPr>
        <w:ind w:left="709" w:firstLine="709"/>
        <w:rPr>
          <w:rFonts w:ascii="Times New Roman" w:hAnsi="Times New Roman" w:cs="Times New Roman"/>
          <w:sz w:val="28"/>
          <w:szCs w:val="28"/>
        </w:rPr>
      </w:pPr>
    </w:p>
    <w:p w14:paraId="463375A1" w14:textId="77777777" w:rsidR="00FD1B43" w:rsidRPr="004A6C63" w:rsidRDefault="00FD1B43" w:rsidP="00A251D5">
      <w:pPr>
        <w:ind w:left="709" w:firstLine="709"/>
        <w:rPr>
          <w:rFonts w:ascii="Times New Roman" w:hAnsi="Times New Roman" w:cs="Times New Roman"/>
          <w:sz w:val="28"/>
          <w:szCs w:val="28"/>
        </w:rPr>
      </w:pPr>
    </w:p>
    <w:p w14:paraId="3F3484EB" w14:textId="77777777" w:rsidR="00FD1B43" w:rsidRPr="004A6C63" w:rsidRDefault="00FD1B43" w:rsidP="00A251D5">
      <w:pPr>
        <w:ind w:left="709" w:firstLine="709"/>
        <w:rPr>
          <w:rFonts w:ascii="Times New Roman" w:hAnsi="Times New Roman" w:cs="Times New Roman"/>
          <w:sz w:val="28"/>
          <w:szCs w:val="28"/>
        </w:rPr>
      </w:pPr>
    </w:p>
    <w:p w14:paraId="5CDC06A2" w14:textId="77777777" w:rsidR="00FD1B43" w:rsidRPr="004A6C63" w:rsidRDefault="00FD1B43" w:rsidP="00A251D5">
      <w:pPr>
        <w:ind w:left="709" w:firstLine="709"/>
        <w:rPr>
          <w:rFonts w:ascii="Times New Roman" w:hAnsi="Times New Roman" w:cs="Times New Roman"/>
          <w:sz w:val="28"/>
          <w:szCs w:val="28"/>
        </w:rPr>
      </w:pPr>
    </w:p>
    <w:p w14:paraId="7FF757D4" w14:textId="77777777" w:rsidR="00FD1B43" w:rsidRPr="004A6C63" w:rsidRDefault="00FD1B43" w:rsidP="00A251D5">
      <w:pPr>
        <w:ind w:left="709" w:firstLine="709"/>
        <w:rPr>
          <w:rFonts w:ascii="Times New Roman" w:hAnsi="Times New Roman" w:cs="Times New Roman"/>
          <w:sz w:val="28"/>
          <w:szCs w:val="28"/>
        </w:rPr>
      </w:pPr>
    </w:p>
    <w:p w14:paraId="4EF15E32" w14:textId="77777777" w:rsidR="00FD1B43" w:rsidRPr="004A6C63" w:rsidRDefault="00FD1B43" w:rsidP="00A251D5">
      <w:pPr>
        <w:ind w:left="709" w:firstLine="709"/>
        <w:rPr>
          <w:rFonts w:ascii="Times New Roman" w:hAnsi="Times New Roman" w:cs="Times New Roman"/>
          <w:sz w:val="28"/>
          <w:szCs w:val="28"/>
        </w:rPr>
      </w:pPr>
    </w:p>
    <w:p w14:paraId="1CB77983" w14:textId="77777777" w:rsidR="00FD1B43" w:rsidRPr="004A6C63" w:rsidRDefault="00FD1B43" w:rsidP="00A251D5">
      <w:pPr>
        <w:ind w:left="709" w:firstLine="709"/>
        <w:rPr>
          <w:rFonts w:ascii="Times New Roman" w:hAnsi="Times New Roman" w:cs="Times New Roman"/>
          <w:sz w:val="28"/>
          <w:szCs w:val="28"/>
        </w:rPr>
      </w:pPr>
    </w:p>
    <w:p w14:paraId="45BD45CB" w14:textId="77777777" w:rsidR="00FD1B43" w:rsidRPr="004A6C63" w:rsidRDefault="00FD1B43" w:rsidP="00A251D5">
      <w:pPr>
        <w:ind w:left="709" w:firstLine="709"/>
        <w:rPr>
          <w:rFonts w:ascii="Times New Roman" w:hAnsi="Times New Roman" w:cs="Times New Roman"/>
          <w:sz w:val="28"/>
          <w:szCs w:val="28"/>
        </w:rPr>
      </w:pPr>
    </w:p>
    <w:p w14:paraId="092B6739" w14:textId="77777777" w:rsidR="00FD1B43" w:rsidRPr="004A6C63" w:rsidRDefault="00FD1B43" w:rsidP="00A251D5">
      <w:pPr>
        <w:ind w:left="709" w:firstLine="709"/>
        <w:rPr>
          <w:rFonts w:ascii="Times New Roman" w:hAnsi="Times New Roman" w:cs="Times New Roman"/>
          <w:sz w:val="28"/>
          <w:szCs w:val="28"/>
        </w:rPr>
      </w:pPr>
    </w:p>
    <w:p w14:paraId="6123AD74" w14:textId="77777777" w:rsidR="00FD1B43" w:rsidRPr="004A6C63" w:rsidRDefault="00FD1B43" w:rsidP="00A251D5">
      <w:pPr>
        <w:ind w:left="709" w:firstLine="709"/>
        <w:rPr>
          <w:rFonts w:ascii="Times New Roman" w:hAnsi="Times New Roman" w:cs="Times New Roman"/>
          <w:sz w:val="28"/>
          <w:szCs w:val="28"/>
        </w:rPr>
      </w:pPr>
    </w:p>
    <w:p w14:paraId="30C21A60" w14:textId="77777777" w:rsidR="00FD1B43" w:rsidRPr="004A6C63" w:rsidRDefault="00FD1B43" w:rsidP="00920B29">
      <w:pPr>
        <w:tabs>
          <w:tab w:val="left" w:pos="4077"/>
        </w:tabs>
        <w:ind w:left="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1D79274B" wp14:editId="4BE5173A">
            <wp:extent cx="2602865" cy="3525045"/>
            <wp:effectExtent l="0" t="0" r="0" b="5715"/>
            <wp:docPr id="8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04350" cy="3527055"/>
                    </a:xfrm>
                    <a:prstGeom prst="rect">
                      <a:avLst/>
                    </a:prstGeom>
                    <a:noFill/>
                    <a:ln>
                      <a:noFill/>
                    </a:ln>
                  </pic:spPr>
                </pic:pic>
              </a:graphicData>
            </a:graphic>
          </wp:inline>
        </w:drawing>
      </w:r>
      <w:r w:rsidR="007C7D41" w:rsidRPr="004A6C63">
        <w:rPr>
          <w:rFonts w:ascii="Times New Roman" w:hAnsi="Times New Roman" w:cs="Times New Roman"/>
          <w:noProof/>
          <w:sz w:val="28"/>
          <w:szCs w:val="28"/>
          <w:lang w:val="en-US"/>
        </w:rPr>
        <w:drawing>
          <wp:inline distT="0" distB="0" distL="0" distR="0" wp14:anchorId="2EB8E1A4" wp14:editId="05B514B1">
            <wp:extent cx="2273935" cy="4753624"/>
            <wp:effectExtent l="0" t="0" r="12065" b="0"/>
            <wp:docPr id="82" name="Изображение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вар.jpg"/>
                    <pic:cNvPicPr/>
                  </pic:nvPicPr>
                  <pic:blipFill rotWithShape="1">
                    <a:blip r:embed="rId94">
                      <a:extLst>
                        <a:ext uri="{28A0092B-C50C-407E-A947-70E740481C1C}">
                          <a14:useLocalDpi xmlns:a14="http://schemas.microsoft.com/office/drawing/2010/main" val="0"/>
                        </a:ext>
                      </a:extLst>
                    </a:blip>
                    <a:srcRect b="11154"/>
                    <a:stretch/>
                  </pic:blipFill>
                  <pic:spPr bwMode="auto">
                    <a:xfrm>
                      <a:off x="0" y="0"/>
                      <a:ext cx="2274255" cy="4754293"/>
                    </a:xfrm>
                    <a:prstGeom prst="rect">
                      <a:avLst/>
                    </a:prstGeom>
                    <a:ln>
                      <a:noFill/>
                    </a:ln>
                    <a:extLst>
                      <a:ext uri="{53640926-AAD7-44d8-BBD7-CCE9431645EC}">
                        <a14:shadowObscured xmlns:a14="http://schemas.microsoft.com/office/drawing/2010/main"/>
                      </a:ext>
                    </a:extLst>
                  </pic:spPr>
                </pic:pic>
              </a:graphicData>
            </a:graphic>
          </wp:inline>
        </w:drawing>
      </w:r>
    </w:p>
    <w:p w14:paraId="217AA98C" w14:textId="77777777" w:rsidR="00FD1B43" w:rsidRPr="004A6C63" w:rsidRDefault="00FD1B43" w:rsidP="00A251D5">
      <w:pPr>
        <w:tabs>
          <w:tab w:val="left" w:pos="4077"/>
        </w:tabs>
        <w:ind w:left="709" w:firstLine="709"/>
        <w:rPr>
          <w:rFonts w:ascii="Times New Roman" w:hAnsi="Times New Roman" w:cs="Times New Roman"/>
          <w:sz w:val="28"/>
          <w:szCs w:val="28"/>
          <w:lang w:val="en-US"/>
        </w:rPr>
      </w:pPr>
    </w:p>
    <w:p w14:paraId="79C71D13" w14:textId="34FCB9D2" w:rsidR="00FD1B43" w:rsidRPr="004A6C63" w:rsidRDefault="00FD1B43" w:rsidP="00A251D5">
      <w:pPr>
        <w:tabs>
          <w:tab w:val="left" w:pos="4077"/>
        </w:tabs>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76. </w:t>
      </w:r>
      <w:r w:rsidR="0094076E">
        <w:rPr>
          <w:rFonts w:ascii="Times New Roman" w:hAnsi="Times New Roman" w:cs="Times New Roman"/>
          <w:sz w:val="28"/>
          <w:szCs w:val="28"/>
        </w:rPr>
        <w:t>Повар покупает сосиски</w:t>
      </w:r>
      <w:r w:rsidR="007C7D41" w:rsidRPr="004A6C63">
        <w:rPr>
          <w:rFonts w:ascii="Times New Roman" w:hAnsi="Times New Roman" w:cs="Times New Roman"/>
          <w:sz w:val="28"/>
          <w:szCs w:val="28"/>
        </w:rPr>
        <w:t xml:space="preserve">. Иллюстрация к </w:t>
      </w:r>
      <w:r w:rsidR="007C7D41" w:rsidRPr="004A6C63">
        <w:rPr>
          <w:rFonts w:ascii="Times New Roman" w:hAnsi="Times New Roman" w:cs="Times New Roman"/>
          <w:color w:val="000000"/>
          <w:sz w:val="28"/>
          <w:szCs w:val="28"/>
        </w:rPr>
        <w:t xml:space="preserve">«Волшебному фонарю…» </w:t>
      </w:r>
      <w:r w:rsidR="007C7D41" w:rsidRPr="004A6C63">
        <w:rPr>
          <w:rFonts w:ascii="Times New Roman" w:hAnsi="Times New Roman" w:cs="Times New Roman"/>
          <w:sz w:val="28"/>
          <w:szCs w:val="28"/>
        </w:rPr>
        <w:t>181</w:t>
      </w:r>
      <w:r w:rsidR="0094076E">
        <w:rPr>
          <w:rFonts w:ascii="Times New Roman" w:hAnsi="Times New Roman" w:cs="Times New Roman"/>
          <w:sz w:val="28"/>
          <w:szCs w:val="28"/>
        </w:rPr>
        <w:t>7 г.  Гравер и мастер рисунков</w:t>
      </w:r>
      <w:r w:rsidR="007C7D41" w:rsidRPr="004A6C63">
        <w:rPr>
          <w:rFonts w:ascii="Times New Roman" w:hAnsi="Times New Roman" w:cs="Times New Roman"/>
          <w:sz w:val="28"/>
          <w:szCs w:val="28"/>
        </w:rPr>
        <w:t xml:space="preserve"> А.</w:t>
      </w:r>
      <w:r w:rsidR="00FD37C6">
        <w:rPr>
          <w:rFonts w:ascii="Times New Roman" w:hAnsi="Times New Roman" w:cs="Times New Roman"/>
          <w:sz w:val="28"/>
          <w:szCs w:val="28"/>
        </w:rPr>
        <w:t xml:space="preserve"> </w:t>
      </w:r>
      <w:r w:rsidR="007C7D41"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66B34B1A" w14:textId="4BA54486" w:rsidR="00FD1B43" w:rsidRPr="004A6C63" w:rsidRDefault="00FD1B43" w:rsidP="00A251D5">
      <w:pPr>
        <w:tabs>
          <w:tab w:val="left" w:pos="4077"/>
        </w:tabs>
        <w:ind w:left="709" w:firstLine="709"/>
        <w:rPr>
          <w:rFonts w:ascii="Times New Roman" w:hAnsi="Times New Roman" w:cs="Times New Roman"/>
          <w:color w:val="000000" w:themeColor="text1"/>
          <w:sz w:val="28"/>
          <w:szCs w:val="28"/>
        </w:rPr>
      </w:pPr>
      <w:r w:rsidRPr="004A6C63">
        <w:rPr>
          <w:rFonts w:ascii="Times New Roman" w:hAnsi="Times New Roman" w:cs="Times New Roman"/>
          <w:b/>
          <w:sz w:val="28"/>
          <w:szCs w:val="28"/>
        </w:rPr>
        <w:t xml:space="preserve">Ил. 77. </w:t>
      </w:r>
      <w:r w:rsidRPr="004A6C63">
        <w:rPr>
          <w:rFonts w:ascii="Times New Roman" w:hAnsi="Times New Roman" w:cs="Times New Roman"/>
          <w:sz w:val="28"/>
          <w:szCs w:val="28"/>
        </w:rPr>
        <w:t>Фигура «Повара» из серии «Волшебный фонарь». Завод Гарднера.</w:t>
      </w:r>
      <w:r w:rsidR="00FF5CF7" w:rsidRPr="004A6C63">
        <w:rPr>
          <w:rFonts w:ascii="Times New Roman" w:hAnsi="Times New Roman" w:cs="Times New Roman"/>
          <w:sz w:val="28"/>
          <w:szCs w:val="28"/>
        </w:rPr>
        <w:t xml:space="preserve"> Начало 1820-х гг.</w:t>
      </w:r>
      <w:r w:rsidR="00FD37C6">
        <w:rPr>
          <w:rFonts w:ascii="Times New Roman" w:hAnsi="Times New Roman" w:cs="Times New Roman"/>
          <w:sz w:val="28"/>
          <w:szCs w:val="28"/>
        </w:rPr>
        <w:t xml:space="preserve"> </w:t>
      </w:r>
      <w:r w:rsidR="00FF5CF7" w:rsidRPr="004A6C63">
        <w:rPr>
          <w:rFonts w:ascii="Times New Roman" w:hAnsi="Times New Roman" w:cs="Times New Roman"/>
          <w:sz w:val="28"/>
          <w:szCs w:val="28"/>
        </w:rPr>
        <w:t>ИФЗ, Петербург. Автор модели Ф.</w:t>
      </w:r>
      <w:r w:rsidR="00FD37C6">
        <w:rPr>
          <w:rFonts w:ascii="Times New Roman" w:hAnsi="Times New Roman" w:cs="Times New Roman"/>
          <w:sz w:val="28"/>
          <w:szCs w:val="28"/>
        </w:rPr>
        <w:t xml:space="preserve"> </w:t>
      </w:r>
      <w:r w:rsidR="00FF5CF7" w:rsidRPr="004A6C63">
        <w:rPr>
          <w:rFonts w:ascii="Times New Roman" w:hAnsi="Times New Roman" w:cs="Times New Roman"/>
          <w:sz w:val="28"/>
          <w:szCs w:val="28"/>
        </w:rPr>
        <w:t xml:space="preserve">Я. Гарднер. </w:t>
      </w:r>
      <w:r w:rsidR="00FF5CF7" w:rsidRPr="004A6C63">
        <w:rPr>
          <w:rFonts w:ascii="Times New Roman" w:hAnsi="Times New Roman" w:cs="Times New Roman"/>
          <w:color w:val="000000" w:themeColor="text1"/>
          <w:sz w:val="28"/>
          <w:szCs w:val="28"/>
        </w:rPr>
        <w:t>Фарфор, матовое покрытие, надглазурная роспись, золочение</w:t>
      </w:r>
      <w:r w:rsidR="00FF5CF7" w:rsidRPr="004A6C63">
        <w:rPr>
          <w:rFonts w:ascii="Times New Roman" w:hAnsi="Times New Roman" w:cs="Times New Roman"/>
          <w:sz w:val="28"/>
          <w:szCs w:val="28"/>
        </w:rPr>
        <w:t xml:space="preserve">. </w:t>
      </w:r>
      <w:r w:rsidR="00FE2188" w:rsidRPr="004A6C63">
        <w:rPr>
          <w:rFonts w:ascii="Times New Roman" w:hAnsi="Times New Roman" w:cs="Times New Roman"/>
          <w:sz w:val="28"/>
          <w:szCs w:val="28"/>
        </w:rPr>
        <w:t>Музей ИФЗ, ГРМ, собрание Кусково.</w:t>
      </w:r>
    </w:p>
    <w:p w14:paraId="0754FF30" w14:textId="77777777" w:rsidR="00FD1B43" w:rsidRPr="004A6C63" w:rsidRDefault="00FD1B43" w:rsidP="00A251D5">
      <w:pPr>
        <w:tabs>
          <w:tab w:val="left" w:pos="4077"/>
        </w:tabs>
        <w:ind w:left="709" w:firstLine="709"/>
        <w:rPr>
          <w:rFonts w:ascii="Times New Roman" w:hAnsi="Times New Roman" w:cs="Times New Roman"/>
          <w:sz w:val="28"/>
          <w:szCs w:val="28"/>
        </w:rPr>
      </w:pPr>
    </w:p>
    <w:p w14:paraId="62CE86A3" w14:textId="77777777" w:rsidR="00FD1B43" w:rsidRPr="004A6C63" w:rsidRDefault="00FD1B43" w:rsidP="00A251D5">
      <w:pPr>
        <w:tabs>
          <w:tab w:val="left" w:pos="4077"/>
        </w:tabs>
        <w:ind w:left="709" w:firstLine="709"/>
        <w:rPr>
          <w:rFonts w:ascii="Times New Roman" w:hAnsi="Times New Roman" w:cs="Times New Roman"/>
          <w:sz w:val="28"/>
          <w:szCs w:val="28"/>
        </w:rPr>
      </w:pPr>
    </w:p>
    <w:p w14:paraId="28100FE1" w14:textId="77777777" w:rsidR="00FD1B43" w:rsidRPr="004A6C63" w:rsidRDefault="00FD1B43" w:rsidP="00920B29">
      <w:pPr>
        <w:tabs>
          <w:tab w:val="left" w:pos="4077"/>
        </w:tabs>
        <w:ind w:left="709"/>
        <w:rPr>
          <w:rFonts w:ascii="Times New Roman" w:hAnsi="Times New Roman" w:cs="Times New Roman"/>
          <w:sz w:val="28"/>
          <w:szCs w:val="28"/>
        </w:rPr>
      </w:pPr>
      <w:r w:rsidRPr="004A6C63">
        <w:rPr>
          <w:rFonts w:ascii="Times New Roman" w:hAnsi="Times New Roman" w:cs="Times New Roman"/>
          <w:noProof/>
          <w:sz w:val="28"/>
          <w:szCs w:val="28"/>
          <w:lang w:val="en-US"/>
        </w:rPr>
        <w:drawing>
          <wp:inline distT="0" distB="0" distL="0" distR="0" wp14:anchorId="0EE7820D" wp14:editId="6274E597">
            <wp:extent cx="2887609" cy="3996690"/>
            <wp:effectExtent l="0" t="0" r="8255" b="0"/>
            <wp:docPr id="83" name="Изображение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ухонец продает масло Ф.jpg"/>
                    <pic:cNvPicPr/>
                  </pic:nvPicPr>
                  <pic:blipFill>
                    <a:blip r:embed="rId95">
                      <a:extLst>
                        <a:ext uri="{28A0092B-C50C-407E-A947-70E740481C1C}">
                          <a14:useLocalDpi xmlns:a14="http://schemas.microsoft.com/office/drawing/2010/main" val="0"/>
                        </a:ext>
                      </a:extLst>
                    </a:blip>
                    <a:stretch>
                      <a:fillRect/>
                    </a:stretch>
                  </pic:blipFill>
                  <pic:spPr>
                    <a:xfrm>
                      <a:off x="0" y="0"/>
                      <a:ext cx="2888149" cy="3997438"/>
                    </a:xfrm>
                    <a:prstGeom prst="rect">
                      <a:avLst/>
                    </a:prstGeom>
                  </pic:spPr>
                </pic:pic>
              </a:graphicData>
            </a:graphic>
          </wp:inline>
        </w:drawing>
      </w:r>
      <w:r w:rsidRPr="004A6C63">
        <w:rPr>
          <w:rFonts w:ascii="Times New Roman" w:hAnsi="Times New Roman" w:cs="Times New Roman"/>
          <w:noProof/>
          <w:sz w:val="28"/>
          <w:szCs w:val="28"/>
          <w:lang w:val="en-US"/>
        </w:rPr>
        <w:drawing>
          <wp:inline distT="0" distB="0" distL="0" distR="0" wp14:anchorId="3998CCE3" wp14:editId="35F9040C">
            <wp:extent cx="2100747" cy="4642534"/>
            <wp:effectExtent l="0" t="0" r="7620" b="5715"/>
            <wp:docPr id="84" name="Изображение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ухонец.jpg"/>
                    <pic:cNvPicPr/>
                  </pic:nvPicPr>
                  <pic:blipFill>
                    <a:blip r:embed="rId96">
                      <a:extLst>
                        <a:ext uri="{28A0092B-C50C-407E-A947-70E740481C1C}">
                          <a14:useLocalDpi xmlns:a14="http://schemas.microsoft.com/office/drawing/2010/main" val="0"/>
                        </a:ext>
                      </a:extLst>
                    </a:blip>
                    <a:stretch>
                      <a:fillRect/>
                    </a:stretch>
                  </pic:blipFill>
                  <pic:spPr>
                    <a:xfrm>
                      <a:off x="0" y="0"/>
                      <a:ext cx="2101330" cy="4643823"/>
                    </a:xfrm>
                    <a:prstGeom prst="rect">
                      <a:avLst/>
                    </a:prstGeom>
                  </pic:spPr>
                </pic:pic>
              </a:graphicData>
            </a:graphic>
          </wp:inline>
        </w:drawing>
      </w:r>
    </w:p>
    <w:p w14:paraId="0B3DFD76" w14:textId="77777777" w:rsidR="00FD1B43" w:rsidRPr="004A6C63" w:rsidRDefault="00FD1B43" w:rsidP="00A251D5">
      <w:pPr>
        <w:tabs>
          <w:tab w:val="left" w:pos="4077"/>
        </w:tabs>
        <w:ind w:left="709" w:firstLine="709"/>
        <w:rPr>
          <w:rFonts w:ascii="Times New Roman" w:hAnsi="Times New Roman" w:cs="Times New Roman"/>
          <w:sz w:val="28"/>
          <w:szCs w:val="28"/>
        </w:rPr>
      </w:pPr>
    </w:p>
    <w:p w14:paraId="64315FB9" w14:textId="1A222F98" w:rsidR="00FD1B43" w:rsidRPr="004A6C63" w:rsidRDefault="00FD1B43" w:rsidP="00A251D5">
      <w:pPr>
        <w:tabs>
          <w:tab w:val="left" w:pos="4077"/>
        </w:tabs>
        <w:ind w:left="709" w:firstLine="709"/>
        <w:rPr>
          <w:rFonts w:ascii="Times New Roman" w:hAnsi="Times New Roman" w:cs="Times New Roman"/>
          <w:sz w:val="28"/>
          <w:szCs w:val="28"/>
        </w:rPr>
      </w:pPr>
      <w:r w:rsidRPr="004A6C63">
        <w:rPr>
          <w:rFonts w:ascii="Times New Roman" w:hAnsi="Times New Roman" w:cs="Times New Roman"/>
          <w:b/>
          <w:sz w:val="28"/>
          <w:szCs w:val="28"/>
        </w:rPr>
        <w:t xml:space="preserve">Ил. 78. </w:t>
      </w:r>
      <w:r w:rsidR="0094076E">
        <w:rPr>
          <w:rFonts w:ascii="Times New Roman" w:hAnsi="Times New Roman" w:cs="Times New Roman"/>
          <w:sz w:val="28"/>
          <w:szCs w:val="28"/>
        </w:rPr>
        <w:t>Чухонец продает масло</w:t>
      </w:r>
      <w:r w:rsidR="007C7D41" w:rsidRPr="004A6C63">
        <w:rPr>
          <w:rFonts w:ascii="Times New Roman" w:hAnsi="Times New Roman" w:cs="Times New Roman"/>
          <w:sz w:val="28"/>
          <w:szCs w:val="28"/>
        </w:rPr>
        <w:t xml:space="preserve">. Иллюстрация к </w:t>
      </w:r>
      <w:r w:rsidR="007C7D41" w:rsidRPr="004A6C63">
        <w:rPr>
          <w:rFonts w:ascii="Times New Roman" w:hAnsi="Times New Roman" w:cs="Times New Roman"/>
          <w:color w:val="000000"/>
          <w:sz w:val="28"/>
          <w:szCs w:val="28"/>
        </w:rPr>
        <w:t xml:space="preserve">«Волшебному фонарю…» </w:t>
      </w:r>
      <w:r w:rsidR="007C7D41" w:rsidRPr="004A6C63">
        <w:rPr>
          <w:rFonts w:ascii="Times New Roman" w:hAnsi="Times New Roman" w:cs="Times New Roman"/>
          <w:sz w:val="28"/>
          <w:szCs w:val="28"/>
        </w:rPr>
        <w:t>181</w:t>
      </w:r>
      <w:r w:rsidR="0094076E">
        <w:rPr>
          <w:rFonts w:ascii="Times New Roman" w:hAnsi="Times New Roman" w:cs="Times New Roman"/>
          <w:sz w:val="28"/>
          <w:szCs w:val="28"/>
        </w:rPr>
        <w:t>7 г.  Гравер и мастер рисунков</w:t>
      </w:r>
      <w:r w:rsidR="007C7D41" w:rsidRPr="004A6C63">
        <w:rPr>
          <w:rFonts w:ascii="Times New Roman" w:hAnsi="Times New Roman" w:cs="Times New Roman"/>
          <w:sz w:val="28"/>
          <w:szCs w:val="28"/>
        </w:rPr>
        <w:t xml:space="preserve"> А.</w:t>
      </w:r>
      <w:r w:rsidR="00FD37C6">
        <w:rPr>
          <w:rFonts w:ascii="Times New Roman" w:hAnsi="Times New Roman" w:cs="Times New Roman"/>
          <w:sz w:val="28"/>
          <w:szCs w:val="28"/>
        </w:rPr>
        <w:t xml:space="preserve"> </w:t>
      </w:r>
      <w:r w:rsidR="007C7D41" w:rsidRPr="004A6C63">
        <w:rPr>
          <w:rFonts w:ascii="Times New Roman" w:hAnsi="Times New Roman" w:cs="Times New Roman"/>
          <w:sz w:val="28"/>
          <w:szCs w:val="28"/>
        </w:rPr>
        <w:t>Г. Венецианов или А. Зеленцов (точно не установлено). Офорт на меди, крашеный акварелью. 25,9x20 см.</w:t>
      </w:r>
    </w:p>
    <w:p w14:paraId="55321D77" w14:textId="7FDFBD46" w:rsidR="00FD1B43" w:rsidRPr="004A6C63" w:rsidRDefault="00FD1B43" w:rsidP="00A251D5">
      <w:pPr>
        <w:tabs>
          <w:tab w:val="left" w:pos="4077"/>
        </w:tabs>
        <w:ind w:left="709" w:firstLine="709"/>
        <w:rPr>
          <w:rFonts w:ascii="Times New Roman" w:hAnsi="Times New Roman" w:cs="Times New Roman"/>
          <w:sz w:val="28"/>
          <w:szCs w:val="28"/>
        </w:rPr>
      </w:pPr>
      <w:r w:rsidRPr="004A6C63">
        <w:rPr>
          <w:rFonts w:ascii="Times New Roman" w:hAnsi="Times New Roman" w:cs="Times New Roman"/>
          <w:b/>
          <w:sz w:val="28"/>
          <w:szCs w:val="28"/>
        </w:rPr>
        <w:t>Ил. 79.</w:t>
      </w:r>
      <w:r w:rsidRPr="004A6C63">
        <w:rPr>
          <w:rFonts w:ascii="Times New Roman" w:hAnsi="Times New Roman" w:cs="Times New Roman"/>
          <w:sz w:val="28"/>
          <w:szCs w:val="28"/>
        </w:rPr>
        <w:t xml:space="preserve"> Фигура «Чухонца» из серии «Волшебный фонарь». Завод Гарднера. Начало 1820-х гг.</w:t>
      </w:r>
      <w:r w:rsidR="007273EC" w:rsidRPr="004A6C63">
        <w:rPr>
          <w:rFonts w:ascii="Times New Roman" w:hAnsi="Times New Roman" w:cs="Times New Roman"/>
          <w:sz w:val="28"/>
          <w:szCs w:val="28"/>
        </w:rPr>
        <w:t xml:space="preserve"> ИФЗ, Петербург. Автор модели Ф.</w:t>
      </w:r>
      <w:r w:rsidR="00FD37C6">
        <w:rPr>
          <w:rFonts w:ascii="Times New Roman" w:hAnsi="Times New Roman" w:cs="Times New Roman"/>
          <w:sz w:val="28"/>
          <w:szCs w:val="28"/>
        </w:rPr>
        <w:t xml:space="preserve"> </w:t>
      </w:r>
      <w:r w:rsidR="007273EC" w:rsidRPr="004A6C63">
        <w:rPr>
          <w:rFonts w:ascii="Times New Roman" w:hAnsi="Times New Roman" w:cs="Times New Roman"/>
          <w:sz w:val="28"/>
          <w:szCs w:val="28"/>
        </w:rPr>
        <w:t xml:space="preserve">Я. Гарднер. </w:t>
      </w:r>
      <w:r w:rsidR="007273EC" w:rsidRPr="004A6C63">
        <w:rPr>
          <w:rFonts w:ascii="Times New Roman" w:hAnsi="Times New Roman" w:cs="Times New Roman"/>
          <w:color w:val="000000" w:themeColor="text1"/>
          <w:sz w:val="28"/>
          <w:szCs w:val="28"/>
        </w:rPr>
        <w:t>Фарфор, надглазурная роспись, золочение</w:t>
      </w:r>
      <w:r w:rsidR="007273EC" w:rsidRPr="004A6C63">
        <w:rPr>
          <w:rFonts w:ascii="Times New Roman" w:hAnsi="Times New Roman" w:cs="Times New Roman"/>
          <w:sz w:val="28"/>
          <w:szCs w:val="28"/>
        </w:rPr>
        <w:t>. Музей ИФЗ, ГРМ, с</w:t>
      </w:r>
      <w:r w:rsidRPr="004A6C63">
        <w:rPr>
          <w:rFonts w:ascii="Times New Roman" w:hAnsi="Times New Roman" w:cs="Times New Roman"/>
          <w:sz w:val="28"/>
          <w:szCs w:val="28"/>
        </w:rPr>
        <w:t xml:space="preserve">обрание Кусково. </w:t>
      </w:r>
    </w:p>
    <w:p w14:paraId="7EA12F39" w14:textId="77777777" w:rsidR="00FD1B43" w:rsidRPr="004A6C63" w:rsidRDefault="00FD1B43" w:rsidP="00A251D5">
      <w:pPr>
        <w:tabs>
          <w:tab w:val="left" w:pos="4077"/>
        </w:tabs>
        <w:ind w:left="709" w:firstLine="709"/>
        <w:rPr>
          <w:rFonts w:ascii="Times New Roman" w:hAnsi="Times New Roman" w:cs="Times New Roman"/>
          <w:sz w:val="28"/>
          <w:szCs w:val="28"/>
        </w:rPr>
      </w:pPr>
    </w:p>
    <w:p w14:paraId="089DAB7A" w14:textId="77777777" w:rsidR="00FD1B43" w:rsidRPr="004A6C63" w:rsidRDefault="00FD1B43" w:rsidP="00A251D5">
      <w:pPr>
        <w:tabs>
          <w:tab w:val="left" w:pos="4077"/>
        </w:tabs>
        <w:ind w:left="709" w:firstLine="709"/>
        <w:rPr>
          <w:rFonts w:ascii="Times New Roman" w:hAnsi="Times New Roman" w:cs="Times New Roman"/>
          <w:sz w:val="28"/>
          <w:szCs w:val="28"/>
        </w:rPr>
      </w:pPr>
    </w:p>
    <w:p w14:paraId="23C80DE9" w14:textId="77777777" w:rsidR="00530B58" w:rsidRPr="004A6C63" w:rsidRDefault="00530B58" w:rsidP="00A251D5">
      <w:pPr>
        <w:ind w:left="709" w:firstLine="709"/>
        <w:jc w:val="center"/>
        <w:rPr>
          <w:rFonts w:ascii="Times New Roman" w:hAnsi="Times New Roman" w:cs="Times New Roman"/>
          <w:b/>
          <w:sz w:val="28"/>
          <w:szCs w:val="28"/>
        </w:rPr>
      </w:pPr>
    </w:p>
    <w:p w14:paraId="4CCA6C06" w14:textId="77777777" w:rsidR="00FD1B43" w:rsidRPr="004A6C63" w:rsidRDefault="00FD1B43" w:rsidP="00A251D5">
      <w:pPr>
        <w:ind w:left="709" w:firstLine="709"/>
        <w:jc w:val="center"/>
        <w:rPr>
          <w:rFonts w:ascii="Times New Roman" w:hAnsi="Times New Roman" w:cs="Times New Roman"/>
          <w:b/>
          <w:sz w:val="28"/>
          <w:szCs w:val="28"/>
        </w:rPr>
      </w:pPr>
    </w:p>
    <w:p w14:paraId="0C9F0DDB" w14:textId="77777777" w:rsidR="00FD1B43" w:rsidRPr="004A6C63" w:rsidRDefault="00FD1B43" w:rsidP="00A251D5">
      <w:pPr>
        <w:ind w:left="709" w:firstLine="709"/>
        <w:jc w:val="center"/>
        <w:rPr>
          <w:rFonts w:ascii="Times New Roman" w:hAnsi="Times New Roman" w:cs="Times New Roman"/>
          <w:b/>
          <w:sz w:val="28"/>
          <w:szCs w:val="28"/>
        </w:rPr>
      </w:pPr>
    </w:p>
    <w:p w14:paraId="4CE33EB5" w14:textId="77777777" w:rsidR="00FD1B43" w:rsidRPr="004A6C63" w:rsidRDefault="00FD1B43" w:rsidP="00A251D5">
      <w:pPr>
        <w:ind w:left="709" w:firstLine="709"/>
        <w:jc w:val="center"/>
        <w:rPr>
          <w:rFonts w:ascii="Times New Roman" w:hAnsi="Times New Roman" w:cs="Times New Roman"/>
          <w:b/>
          <w:sz w:val="28"/>
          <w:szCs w:val="28"/>
        </w:rPr>
      </w:pPr>
    </w:p>
    <w:p w14:paraId="44E98FC7" w14:textId="77777777" w:rsidR="00FD1B43" w:rsidRPr="004A6C63" w:rsidRDefault="00FD1B43" w:rsidP="00A251D5">
      <w:pPr>
        <w:ind w:left="709" w:firstLine="709"/>
        <w:jc w:val="center"/>
        <w:rPr>
          <w:rFonts w:ascii="Times New Roman" w:hAnsi="Times New Roman" w:cs="Times New Roman"/>
          <w:b/>
          <w:sz w:val="28"/>
          <w:szCs w:val="28"/>
        </w:rPr>
      </w:pPr>
    </w:p>
    <w:p w14:paraId="4F3D9FF5" w14:textId="77777777" w:rsidR="00FD1B43" w:rsidRPr="004A6C63" w:rsidRDefault="00FD1B43" w:rsidP="00A251D5">
      <w:pPr>
        <w:ind w:left="709" w:firstLine="709"/>
        <w:jc w:val="center"/>
        <w:rPr>
          <w:rFonts w:ascii="Times New Roman" w:hAnsi="Times New Roman" w:cs="Times New Roman"/>
          <w:b/>
          <w:sz w:val="28"/>
          <w:szCs w:val="28"/>
        </w:rPr>
      </w:pPr>
    </w:p>
    <w:p w14:paraId="0A2E4B9B" w14:textId="77777777" w:rsidR="00FD1B43" w:rsidRPr="004A6C63" w:rsidRDefault="00FD1B43" w:rsidP="00A251D5">
      <w:pPr>
        <w:ind w:left="709" w:firstLine="709"/>
        <w:jc w:val="center"/>
        <w:rPr>
          <w:rFonts w:ascii="Times New Roman" w:hAnsi="Times New Roman" w:cs="Times New Roman"/>
          <w:b/>
          <w:sz w:val="28"/>
          <w:szCs w:val="28"/>
          <w:lang w:val="en-US"/>
        </w:rPr>
      </w:pPr>
    </w:p>
    <w:p w14:paraId="2D17255E" w14:textId="77777777" w:rsidR="00FD1B43" w:rsidRPr="004A6C63" w:rsidRDefault="00FD1B43" w:rsidP="00A251D5">
      <w:pPr>
        <w:ind w:left="709" w:firstLine="709"/>
        <w:jc w:val="center"/>
        <w:rPr>
          <w:rFonts w:ascii="Times New Roman" w:hAnsi="Times New Roman" w:cs="Times New Roman"/>
          <w:b/>
          <w:sz w:val="28"/>
          <w:szCs w:val="28"/>
        </w:rPr>
      </w:pPr>
    </w:p>
    <w:p w14:paraId="6C01597E" w14:textId="77777777" w:rsidR="00FD1B43" w:rsidRPr="004A6C63" w:rsidRDefault="00FD1B43" w:rsidP="00A251D5">
      <w:pPr>
        <w:ind w:left="709" w:firstLine="709"/>
        <w:jc w:val="center"/>
        <w:rPr>
          <w:rFonts w:ascii="Times New Roman" w:hAnsi="Times New Roman" w:cs="Times New Roman"/>
          <w:b/>
          <w:sz w:val="28"/>
          <w:szCs w:val="28"/>
        </w:rPr>
      </w:pPr>
    </w:p>
    <w:p w14:paraId="0AD32885" w14:textId="77777777" w:rsidR="00FD1B43" w:rsidRPr="004A6C63" w:rsidRDefault="00FD1B43" w:rsidP="00A251D5">
      <w:pPr>
        <w:ind w:left="709" w:firstLine="709"/>
        <w:jc w:val="center"/>
        <w:rPr>
          <w:rFonts w:ascii="Times New Roman" w:hAnsi="Times New Roman" w:cs="Times New Roman"/>
          <w:b/>
          <w:sz w:val="28"/>
          <w:szCs w:val="28"/>
        </w:rPr>
      </w:pPr>
    </w:p>
    <w:p w14:paraId="61C61F9A" w14:textId="77777777" w:rsidR="00710C3D" w:rsidRPr="004A6C63" w:rsidRDefault="00710C3D" w:rsidP="00920B29">
      <w:pPr>
        <w:rPr>
          <w:rFonts w:ascii="Times New Roman" w:hAnsi="Times New Roman" w:cs="Times New Roman"/>
          <w:sz w:val="28"/>
          <w:szCs w:val="28"/>
        </w:rPr>
      </w:pPr>
    </w:p>
    <w:sectPr w:rsidR="00710C3D" w:rsidRPr="004A6C63" w:rsidSect="00A251D5">
      <w:headerReference w:type="even" r:id="rId97"/>
      <w:footerReference w:type="even" r:id="rId98"/>
      <w:footerReference w:type="default" r:id="rId99"/>
      <w:pgSz w:w="11900" w:h="16840"/>
      <w:pgMar w:top="1134" w:right="567" w:bottom="1134" w:left="1985"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56F34C" w14:textId="77777777" w:rsidR="00BC02FC" w:rsidRDefault="00BC02FC" w:rsidP="004A455A">
      <w:r>
        <w:separator/>
      </w:r>
    </w:p>
  </w:endnote>
  <w:endnote w:type="continuationSeparator" w:id="0">
    <w:p w14:paraId="1FFE1862" w14:textId="77777777" w:rsidR="00BC02FC" w:rsidRDefault="00BC02FC" w:rsidP="004A45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CY">
    <w:altName w:val="Arial"/>
    <w:panose1 w:val="020B0600040502020204"/>
    <w:charset w:val="59"/>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831DAD" w14:textId="77777777" w:rsidR="003C1418" w:rsidRDefault="003C1418" w:rsidP="00074C6E">
    <w:pPr>
      <w:pStyle w:val="af9"/>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29035FE8" w14:textId="77777777" w:rsidR="003C1418" w:rsidRDefault="003C1418">
    <w:pPr>
      <w:pStyle w:val="af9"/>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73BB60" w14:textId="77777777" w:rsidR="003C1418" w:rsidRDefault="003C1418" w:rsidP="00074C6E">
    <w:pPr>
      <w:pStyle w:val="af9"/>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3846D3">
      <w:rPr>
        <w:rStyle w:val="a7"/>
        <w:noProof/>
      </w:rPr>
      <w:t>4</w:t>
    </w:r>
    <w:r>
      <w:rPr>
        <w:rStyle w:val="a7"/>
      </w:rPr>
      <w:fldChar w:fldCharType="end"/>
    </w:r>
  </w:p>
  <w:p w14:paraId="55B76A3E" w14:textId="77777777" w:rsidR="003C1418" w:rsidRDefault="003C1418">
    <w:pPr>
      <w:pStyle w:val="af9"/>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EEA556" w14:textId="77777777" w:rsidR="00BC02FC" w:rsidRDefault="00BC02FC" w:rsidP="004A455A">
      <w:r>
        <w:separator/>
      </w:r>
    </w:p>
  </w:footnote>
  <w:footnote w:type="continuationSeparator" w:id="0">
    <w:p w14:paraId="78D9E4A6" w14:textId="77777777" w:rsidR="00BC02FC" w:rsidRDefault="00BC02FC" w:rsidP="004A455A">
      <w:r>
        <w:continuationSeparator/>
      </w:r>
    </w:p>
  </w:footnote>
  <w:footnote w:id="1">
    <w:p w14:paraId="7F0E6C23" w14:textId="07940731" w:rsidR="00BC02FC" w:rsidRPr="004B599E" w:rsidRDefault="00BC02FC" w:rsidP="004B599E">
      <w:pPr>
        <w:pStyle w:val="ae"/>
        <w:rPr>
          <w:rFonts w:ascii="Times New Roman" w:hAnsi="Times New Roman" w:cs="Times New Roman"/>
          <w:sz w:val="28"/>
          <w:szCs w:val="28"/>
        </w:rPr>
      </w:pPr>
      <w:r w:rsidRPr="004B599E">
        <w:rPr>
          <w:rStyle w:val="af0"/>
          <w:rFonts w:ascii="Times New Roman" w:hAnsi="Times New Roman" w:cs="Times New Roman"/>
          <w:sz w:val="28"/>
          <w:szCs w:val="28"/>
        </w:rPr>
        <w:footnoteRef/>
      </w:r>
      <w:r w:rsidRPr="004B599E">
        <w:rPr>
          <w:rFonts w:ascii="Times New Roman" w:hAnsi="Times New Roman" w:cs="Times New Roman"/>
          <w:sz w:val="28"/>
          <w:szCs w:val="28"/>
        </w:rPr>
        <w:t xml:space="preserve"> </w:t>
      </w:r>
      <w:r w:rsidRPr="004B599E">
        <w:rPr>
          <w:rFonts w:ascii="Times New Roman" w:hAnsi="Times New Roman" w:cs="Times New Roman"/>
          <w:i/>
          <w:sz w:val="28"/>
          <w:szCs w:val="28"/>
        </w:rPr>
        <w:t>Скворцова Е.А.</w:t>
      </w:r>
      <w:r w:rsidRPr="004B599E">
        <w:rPr>
          <w:rFonts w:ascii="Times New Roman" w:hAnsi="Times New Roman" w:cs="Times New Roman"/>
          <w:sz w:val="28"/>
          <w:szCs w:val="28"/>
        </w:rPr>
        <w:t xml:space="preserve"> Эволюция костюмных и этнографических альбомов как типов иллюстрированных изданий в европейском искусстве третьей четверти </w:t>
      </w:r>
      <w:r w:rsidRPr="004B599E">
        <w:rPr>
          <w:rFonts w:ascii="Times New Roman" w:hAnsi="Times New Roman" w:cs="Times New Roman"/>
          <w:sz w:val="28"/>
          <w:szCs w:val="28"/>
          <w:lang w:val="en-US"/>
        </w:rPr>
        <w:t>XVIII</w:t>
      </w:r>
      <w:r w:rsidRPr="004B599E">
        <w:rPr>
          <w:rFonts w:ascii="Times New Roman" w:hAnsi="Times New Roman" w:cs="Times New Roman"/>
          <w:sz w:val="28"/>
          <w:szCs w:val="28"/>
        </w:rPr>
        <w:t xml:space="preserve"> – </w:t>
      </w:r>
      <w:r w:rsidRPr="004B599E">
        <w:rPr>
          <w:rFonts w:ascii="Times New Roman" w:hAnsi="Times New Roman" w:cs="Times New Roman"/>
          <w:sz w:val="28"/>
          <w:szCs w:val="28"/>
          <w:lang w:val="en-US"/>
        </w:rPr>
        <w:t>XIX</w:t>
      </w:r>
      <w:r w:rsidRPr="004B599E">
        <w:rPr>
          <w:rFonts w:ascii="Times New Roman" w:hAnsi="Times New Roman" w:cs="Times New Roman"/>
          <w:sz w:val="28"/>
          <w:szCs w:val="28"/>
        </w:rPr>
        <w:t xml:space="preserve"> веков//Вестник Санкт-Петербургского университета. Серия 15. Искусствоведение. № 4. 2011. С. 130.</w:t>
      </w:r>
    </w:p>
    <w:p w14:paraId="67576BA1" w14:textId="77777777" w:rsidR="00BC02FC" w:rsidRPr="004B599E" w:rsidRDefault="00BC02FC" w:rsidP="004B599E">
      <w:pPr>
        <w:pStyle w:val="ae"/>
        <w:rPr>
          <w:rFonts w:ascii="Times New Roman" w:hAnsi="Times New Roman" w:cs="Times New Roman"/>
          <w:sz w:val="28"/>
          <w:szCs w:val="28"/>
        </w:rPr>
      </w:pPr>
    </w:p>
  </w:footnote>
  <w:footnote w:id="2">
    <w:p w14:paraId="4E7D2E97" w14:textId="1B0B2B8B" w:rsidR="00BC02FC" w:rsidRPr="004B599E" w:rsidRDefault="00BC02FC" w:rsidP="0049125D">
      <w:pPr>
        <w:pStyle w:val="ae"/>
        <w:rPr>
          <w:rFonts w:ascii="Times New Roman" w:hAnsi="Times New Roman" w:cs="Times New Roman"/>
          <w:sz w:val="28"/>
          <w:szCs w:val="28"/>
        </w:rPr>
      </w:pPr>
      <w:r w:rsidRPr="004B599E">
        <w:rPr>
          <w:rStyle w:val="af0"/>
          <w:rFonts w:ascii="Times New Roman" w:hAnsi="Times New Roman" w:cs="Times New Roman"/>
          <w:sz w:val="28"/>
          <w:szCs w:val="28"/>
        </w:rPr>
        <w:footnoteRef/>
      </w:r>
      <w:r w:rsidRPr="004B599E">
        <w:rPr>
          <w:rFonts w:ascii="Times New Roman" w:hAnsi="Times New Roman" w:cs="Times New Roman"/>
          <w:i/>
          <w:sz w:val="28"/>
          <w:szCs w:val="28"/>
        </w:rPr>
        <w:t xml:space="preserve"> Вишленкова Е.</w:t>
      </w:r>
      <w:r w:rsidRPr="004B599E">
        <w:rPr>
          <w:rFonts w:ascii="Times New Roman" w:hAnsi="Times New Roman" w:cs="Times New Roman"/>
          <w:sz w:val="28"/>
          <w:szCs w:val="28"/>
        </w:rPr>
        <w:t xml:space="preserve"> Визуальное народоведение империи, или «Увидеть русского дано не каждому». М., 2011. С. 94.</w:t>
      </w:r>
    </w:p>
    <w:p w14:paraId="33713737" w14:textId="77777777" w:rsidR="00BC02FC" w:rsidRPr="004B599E" w:rsidRDefault="00BC02FC" w:rsidP="0049125D">
      <w:pPr>
        <w:pStyle w:val="ae"/>
        <w:rPr>
          <w:rFonts w:ascii="Times New Roman" w:hAnsi="Times New Roman" w:cs="Times New Roman"/>
          <w:sz w:val="28"/>
          <w:szCs w:val="28"/>
        </w:rPr>
      </w:pPr>
    </w:p>
  </w:footnote>
  <w:footnote w:id="3">
    <w:p w14:paraId="13632F1F" w14:textId="114C2DFD" w:rsidR="00BC02FC" w:rsidRPr="004B599E" w:rsidRDefault="00BC02FC" w:rsidP="0049125D">
      <w:pPr>
        <w:pStyle w:val="ae"/>
        <w:rPr>
          <w:rFonts w:ascii="Times New Roman" w:hAnsi="Times New Roman" w:cs="Times New Roman"/>
          <w:sz w:val="28"/>
          <w:szCs w:val="28"/>
        </w:rPr>
      </w:pPr>
      <w:r w:rsidRPr="004B599E">
        <w:rPr>
          <w:rStyle w:val="af0"/>
          <w:rFonts w:ascii="Times New Roman" w:hAnsi="Times New Roman" w:cs="Times New Roman"/>
          <w:sz w:val="28"/>
          <w:szCs w:val="28"/>
        </w:rPr>
        <w:footnoteRef/>
      </w:r>
      <w:r w:rsidRPr="004B599E">
        <w:rPr>
          <w:rFonts w:ascii="Times New Roman" w:hAnsi="Times New Roman" w:cs="Times New Roman"/>
          <w:i/>
          <w:sz w:val="28"/>
          <w:szCs w:val="28"/>
        </w:rPr>
        <w:t xml:space="preserve"> Скворцова Е. А. </w:t>
      </w:r>
      <w:r w:rsidRPr="004B599E">
        <w:rPr>
          <w:rFonts w:ascii="Times New Roman" w:hAnsi="Times New Roman" w:cs="Times New Roman"/>
          <w:sz w:val="28"/>
          <w:szCs w:val="28"/>
        </w:rPr>
        <w:t>Типология «костюмных изданий»: к вопросу о жанровом своеобразии альбома Д.</w:t>
      </w:r>
      <w:r>
        <w:rPr>
          <w:rFonts w:ascii="Times New Roman" w:hAnsi="Times New Roman" w:cs="Times New Roman"/>
          <w:sz w:val="28"/>
          <w:szCs w:val="28"/>
        </w:rPr>
        <w:t xml:space="preserve"> </w:t>
      </w:r>
      <w:r w:rsidRPr="004B599E">
        <w:rPr>
          <w:rFonts w:ascii="Times New Roman" w:hAnsi="Times New Roman" w:cs="Times New Roman"/>
          <w:sz w:val="28"/>
          <w:szCs w:val="28"/>
        </w:rPr>
        <w:t xml:space="preserve">А. Аткинсона о России // Научные труды Академии художеств. СПб. 2011. </w:t>
      </w:r>
      <w:r w:rsidRPr="004B599E">
        <w:rPr>
          <w:rFonts w:ascii="Times New Roman" w:hAnsi="Times New Roman" w:cs="Times New Roman"/>
          <w:sz w:val="28"/>
          <w:szCs w:val="28"/>
          <w:lang w:val="en-US"/>
        </w:rPr>
        <w:t>C</w:t>
      </w:r>
      <w:r w:rsidRPr="004B599E">
        <w:rPr>
          <w:rFonts w:ascii="Times New Roman" w:hAnsi="Times New Roman" w:cs="Times New Roman"/>
          <w:sz w:val="28"/>
          <w:szCs w:val="28"/>
        </w:rPr>
        <w:t>. 33.</w:t>
      </w:r>
    </w:p>
  </w:footnote>
  <w:footnote w:id="4">
    <w:p w14:paraId="5F1380B7" w14:textId="5207BBCD" w:rsidR="00BC02FC" w:rsidRPr="004B599E" w:rsidRDefault="00BC02FC">
      <w:pPr>
        <w:pStyle w:val="ae"/>
        <w:rPr>
          <w:rFonts w:ascii="Times New Roman" w:hAnsi="Times New Roman" w:cs="Times New Roman"/>
          <w:sz w:val="28"/>
          <w:szCs w:val="28"/>
        </w:rPr>
      </w:pPr>
      <w:r w:rsidRPr="004B599E">
        <w:rPr>
          <w:rStyle w:val="af0"/>
          <w:rFonts w:ascii="Times New Roman" w:hAnsi="Times New Roman" w:cs="Times New Roman"/>
          <w:sz w:val="28"/>
          <w:szCs w:val="28"/>
        </w:rPr>
        <w:footnoteRef/>
      </w:r>
      <w:r w:rsidRPr="00AA6187">
        <w:rPr>
          <w:rFonts w:ascii="Times New Roman" w:hAnsi="Times New Roman" w:cs="Times New Roman"/>
          <w:i/>
          <w:sz w:val="28"/>
          <w:szCs w:val="28"/>
        </w:rPr>
        <w:t xml:space="preserve"> </w:t>
      </w:r>
      <w:r w:rsidRPr="004B599E">
        <w:rPr>
          <w:rFonts w:ascii="Times New Roman" w:hAnsi="Times New Roman" w:cs="Times New Roman"/>
          <w:i/>
          <w:sz w:val="28"/>
          <w:szCs w:val="28"/>
        </w:rPr>
        <w:t>Скворцова Е. А.</w:t>
      </w:r>
      <w:r w:rsidRPr="004B599E">
        <w:rPr>
          <w:rFonts w:ascii="Times New Roman" w:hAnsi="Times New Roman" w:cs="Times New Roman"/>
          <w:sz w:val="28"/>
          <w:szCs w:val="28"/>
        </w:rPr>
        <w:t xml:space="preserve"> Эволюция костюмных и этнографических альбомов как типов иллюстрированных изданий в европейском искусстве третьей четверти </w:t>
      </w:r>
      <w:r w:rsidRPr="004B599E">
        <w:rPr>
          <w:rFonts w:ascii="Times New Roman" w:hAnsi="Times New Roman" w:cs="Times New Roman"/>
          <w:sz w:val="28"/>
          <w:szCs w:val="28"/>
          <w:lang w:val="en-US"/>
        </w:rPr>
        <w:t>XVIII</w:t>
      </w:r>
      <w:r w:rsidRPr="004B599E">
        <w:rPr>
          <w:rFonts w:ascii="Times New Roman" w:hAnsi="Times New Roman" w:cs="Times New Roman"/>
          <w:sz w:val="28"/>
          <w:szCs w:val="28"/>
        </w:rPr>
        <w:t xml:space="preserve"> – </w:t>
      </w:r>
      <w:r w:rsidRPr="004B599E">
        <w:rPr>
          <w:rFonts w:ascii="Times New Roman" w:hAnsi="Times New Roman" w:cs="Times New Roman"/>
          <w:sz w:val="28"/>
          <w:szCs w:val="28"/>
          <w:lang w:val="en-US"/>
        </w:rPr>
        <w:t>XIX</w:t>
      </w:r>
      <w:r w:rsidRPr="004B599E">
        <w:rPr>
          <w:rFonts w:ascii="Times New Roman" w:hAnsi="Times New Roman" w:cs="Times New Roman"/>
          <w:sz w:val="28"/>
          <w:szCs w:val="28"/>
        </w:rPr>
        <w:t xml:space="preserve"> веков//Вестник Санкт-Петербургского университе</w:t>
      </w:r>
      <w:r>
        <w:rPr>
          <w:rFonts w:ascii="Times New Roman" w:hAnsi="Times New Roman" w:cs="Times New Roman"/>
          <w:sz w:val="28"/>
          <w:szCs w:val="28"/>
        </w:rPr>
        <w:t>та. Серия 15. Искусствоведение.</w:t>
      </w:r>
      <w:r w:rsidRPr="004B599E">
        <w:rPr>
          <w:rFonts w:ascii="Times New Roman" w:hAnsi="Times New Roman" w:cs="Times New Roman"/>
          <w:sz w:val="28"/>
          <w:szCs w:val="28"/>
        </w:rPr>
        <w:t xml:space="preserve"> № 4. 2011. С. 130.</w:t>
      </w:r>
    </w:p>
    <w:p w14:paraId="0A3DDF20" w14:textId="77777777" w:rsidR="00BC02FC" w:rsidRPr="004B599E" w:rsidRDefault="00BC02FC">
      <w:pPr>
        <w:pStyle w:val="ae"/>
        <w:rPr>
          <w:rFonts w:ascii="Times New Roman" w:hAnsi="Times New Roman" w:cs="Times New Roman"/>
          <w:sz w:val="28"/>
          <w:szCs w:val="28"/>
        </w:rPr>
      </w:pPr>
    </w:p>
  </w:footnote>
  <w:footnote w:id="5">
    <w:p w14:paraId="02A57EA8" w14:textId="638011B1" w:rsidR="00BC02FC" w:rsidRPr="004B599E" w:rsidRDefault="00BC02FC" w:rsidP="00633729">
      <w:pPr>
        <w:pStyle w:val="ae"/>
        <w:rPr>
          <w:rFonts w:ascii="Times New Roman" w:hAnsi="Times New Roman" w:cs="Times New Roman"/>
          <w:sz w:val="28"/>
          <w:szCs w:val="28"/>
        </w:rPr>
      </w:pPr>
      <w:r w:rsidRPr="004B599E">
        <w:rPr>
          <w:rStyle w:val="af0"/>
          <w:rFonts w:ascii="Times New Roman" w:hAnsi="Times New Roman" w:cs="Times New Roman"/>
          <w:sz w:val="28"/>
          <w:szCs w:val="28"/>
        </w:rPr>
        <w:footnoteRef/>
      </w:r>
      <w:r w:rsidRPr="004B599E">
        <w:rPr>
          <w:rFonts w:ascii="Times New Roman" w:hAnsi="Times New Roman" w:cs="Times New Roman"/>
          <w:i/>
          <w:sz w:val="28"/>
          <w:szCs w:val="28"/>
        </w:rPr>
        <w:t xml:space="preserve"> Ровинский Д. А.</w:t>
      </w:r>
      <w:r w:rsidRPr="004B599E">
        <w:rPr>
          <w:rFonts w:ascii="Times New Roman" w:hAnsi="Times New Roman" w:cs="Times New Roman"/>
          <w:sz w:val="28"/>
          <w:szCs w:val="28"/>
        </w:rPr>
        <w:t xml:space="preserve"> Подробный словарь русский граверов </w:t>
      </w:r>
      <w:r w:rsidRPr="004B599E">
        <w:rPr>
          <w:rFonts w:ascii="Times New Roman" w:hAnsi="Times New Roman" w:cs="Times New Roman"/>
          <w:sz w:val="28"/>
          <w:szCs w:val="28"/>
          <w:lang w:val="en-US"/>
        </w:rPr>
        <w:t>XVI</w:t>
      </w:r>
      <w:r w:rsidRPr="004B599E">
        <w:rPr>
          <w:rFonts w:ascii="Times New Roman" w:hAnsi="Times New Roman" w:cs="Times New Roman"/>
          <w:sz w:val="28"/>
          <w:szCs w:val="28"/>
        </w:rPr>
        <w:t xml:space="preserve"> – </w:t>
      </w:r>
      <w:r w:rsidRPr="004B599E">
        <w:rPr>
          <w:rFonts w:ascii="Times New Roman" w:hAnsi="Times New Roman" w:cs="Times New Roman"/>
          <w:sz w:val="28"/>
          <w:szCs w:val="28"/>
          <w:lang w:val="en-US"/>
        </w:rPr>
        <w:t>XIX</w:t>
      </w:r>
      <w:r w:rsidRPr="004B599E">
        <w:rPr>
          <w:rFonts w:ascii="Times New Roman" w:hAnsi="Times New Roman" w:cs="Times New Roman"/>
          <w:sz w:val="28"/>
          <w:szCs w:val="28"/>
        </w:rPr>
        <w:t xml:space="preserve"> века. Т. 1-2. СПб., 1895 – 1899.</w:t>
      </w:r>
    </w:p>
    <w:p w14:paraId="21F8B711" w14:textId="77777777" w:rsidR="00BC02FC" w:rsidRPr="004B599E" w:rsidRDefault="00BC02FC" w:rsidP="00633729">
      <w:pPr>
        <w:pStyle w:val="ae"/>
        <w:rPr>
          <w:rFonts w:ascii="Times New Roman" w:hAnsi="Times New Roman" w:cs="Times New Roman"/>
          <w:sz w:val="28"/>
          <w:szCs w:val="28"/>
        </w:rPr>
      </w:pPr>
    </w:p>
  </w:footnote>
  <w:footnote w:id="6">
    <w:p w14:paraId="5D93DE51" w14:textId="77777777" w:rsidR="00BC02FC" w:rsidRPr="004B599E" w:rsidRDefault="00BC02FC" w:rsidP="00633729">
      <w:pPr>
        <w:pStyle w:val="ae"/>
        <w:rPr>
          <w:rFonts w:ascii="Times New Roman" w:hAnsi="Times New Roman" w:cs="Times New Roman"/>
          <w:sz w:val="28"/>
          <w:szCs w:val="28"/>
        </w:rPr>
      </w:pPr>
      <w:r w:rsidRPr="004B599E">
        <w:rPr>
          <w:rStyle w:val="af0"/>
          <w:rFonts w:ascii="Times New Roman" w:hAnsi="Times New Roman" w:cs="Times New Roman"/>
          <w:sz w:val="28"/>
          <w:szCs w:val="28"/>
        </w:rPr>
        <w:footnoteRef/>
      </w:r>
      <w:r w:rsidRPr="004B599E">
        <w:rPr>
          <w:rFonts w:ascii="Times New Roman" w:hAnsi="Times New Roman" w:cs="Times New Roman"/>
          <w:sz w:val="28"/>
          <w:szCs w:val="28"/>
        </w:rPr>
        <w:t xml:space="preserve"> Там же. С. 15-16.</w:t>
      </w:r>
    </w:p>
  </w:footnote>
  <w:footnote w:id="7">
    <w:p w14:paraId="0CC4C3CA" w14:textId="376AA517" w:rsidR="00BC02FC" w:rsidRPr="004B599E" w:rsidRDefault="00BC02FC" w:rsidP="0049125D">
      <w:pPr>
        <w:pStyle w:val="ae"/>
        <w:rPr>
          <w:rFonts w:ascii="Times New Roman" w:eastAsia="Times New Roman" w:hAnsi="Times New Roman" w:cs="Times New Roman"/>
          <w:sz w:val="28"/>
          <w:szCs w:val="28"/>
        </w:rPr>
      </w:pPr>
      <w:r w:rsidRPr="004B599E">
        <w:rPr>
          <w:rStyle w:val="af0"/>
          <w:rFonts w:ascii="Times New Roman" w:hAnsi="Times New Roman" w:cs="Times New Roman"/>
          <w:sz w:val="28"/>
          <w:szCs w:val="28"/>
        </w:rPr>
        <w:footnoteRef/>
      </w:r>
      <w:r w:rsidRPr="004B599E">
        <w:rPr>
          <w:rFonts w:ascii="Times New Roman" w:eastAsia="Times New Roman" w:hAnsi="Times New Roman" w:cs="Times New Roman"/>
          <w:i/>
          <w:sz w:val="28"/>
          <w:szCs w:val="28"/>
        </w:rPr>
        <w:t xml:space="preserve"> Кузьминский К. С.</w:t>
      </w:r>
      <w:r w:rsidRPr="004B599E">
        <w:rPr>
          <w:rFonts w:ascii="Times New Roman" w:eastAsia="Times New Roman" w:hAnsi="Times New Roman" w:cs="Times New Roman"/>
          <w:sz w:val="28"/>
          <w:szCs w:val="28"/>
        </w:rPr>
        <w:t xml:space="preserve"> Русская реалистическая иллюстрация XV</w:t>
      </w:r>
      <w:r w:rsidRPr="004B599E">
        <w:rPr>
          <w:rFonts w:ascii="Times New Roman" w:eastAsia="Times New Roman" w:hAnsi="Times New Roman" w:cs="Times New Roman"/>
          <w:sz w:val="28"/>
          <w:szCs w:val="28"/>
          <w:lang w:val="en-US"/>
        </w:rPr>
        <w:t>III</w:t>
      </w:r>
      <w:r w:rsidRPr="004B599E">
        <w:rPr>
          <w:rFonts w:ascii="Times New Roman" w:eastAsia="Times New Roman" w:hAnsi="Times New Roman" w:cs="Times New Roman"/>
          <w:sz w:val="28"/>
          <w:szCs w:val="28"/>
        </w:rPr>
        <w:t xml:space="preserve"> и X</w:t>
      </w:r>
      <w:r w:rsidRPr="004B599E">
        <w:rPr>
          <w:rFonts w:ascii="Times New Roman" w:eastAsia="Times New Roman" w:hAnsi="Times New Roman" w:cs="Times New Roman"/>
          <w:sz w:val="28"/>
          <w:szCs w:val="28"/>
          <w:lang w:val="en-US"/>
        </w:rPr>
        <w:t>I</w:t>
      </w:r>
      <w:r w:rsidRPr="004B599E">
        <w:rPr>
          <w:rFonts w:ascii="Times New Roman" w:eastAsia="Times New Roman" w:hAnsi="Times New Roman" w:cs="Times New Roman"/>
          <w:sz w:val="28"/>
          <w:szCs w:val="28"/>
        </w:rPr>
        <w:t>X вв. М</w:t>
      </w:r>
      <w:r>
        <w:rPr>
          <w:rFonts w:ascii="Times New Roman" w:eastAsia="Times New Roman" w:hAnsi="Times New Roman" w:cs="Times New Roman"/>
          <w:sz w:val="28"/>
          <w:szCs w:val="28"/>
        </w:rPr>
        <w:t>.</w:t>
      </w:r>
      <w:r w:rsidRPr="004D73F0">
        <w:rPr>
          <w:rFonts w:ascii="Times New Roman" w:eastAsia="Times New Roman" w:hAnsi="Times New Roman" w:cs="Times New Roman"/>
          <w:sz w:val="28"/>
          <w:szCs w:val="28"/>
        </w:rPr>
        <w:t xml:space="preserve">, </w:t>
      </w:r>
      <w:r w:rsidRPr="004B599E">
        <w:rPr>
          <w:rFonts w:ascii="Times New Roman" w:eastAsia="Times New Roman" w:hAnsi="Times New Roman" w:cs="Times New Roman"/>
          <w:sz w:val="28"/>
          <w:szCs w:val="28"/>
        </w:rPr>
        <w:t>1937. C. 29</w:t>
      </w:r>
      <w:r>
        <w:rPr>
          <w:rFonts w:ascii="Times New Roman" w:eastAsia="Times New Roman" w:hAnsi="Times New Roman" w:cs="Times New Roman"/>
          <w:sz w:val="28"/>
          <w:szCs w:val="28"/>
        </w:rPr>
        <w:t>.</w:t>
      </w:r>
    </w:p>
    <w:p w14:paraId="7397C13F" w14:textId="77777777" w:rsidR="00BC02FC" w:rsidRPr="004B599E" w:rsidRDefault="00BC02FC" w:rsidP="0049125D">
      <w:pPr>
        <w:pStyle w:val="ae"/>
        <w:rPr>
          <w:rFonts w:ascii="Times New Roman" w:hAnsi="Times New Roman" w:cs="Times New Roman"/>
          <w:sz w:val="28"/>
          <w:szCs w:val="28"/>
        </w:rPr>
      </w:pPr>
    </w:p>
  </w:footnote>
  <w:footnote w:id="8">
    <w:p w14:paraId="1FDD75D1" w14:textId="77777777" w:rsidR="00BC02FC" w:rsidRPr="004B599E" w:rsidRDefault="00BC02FC" w:rsidP="0049125D">
      <w:pPr>
        <w:pStyle w:val="ae"/>
        <w:rPr>
          <w:rFonts w:ascii="Times New Roman" w:eastAsia="Times New Roman" w:hAnsi="Times New Roman" w:cs="Times New Roman"/>
          <w:sz w:val="28"/>
          <w:szCs w:val="28"/>
        </w:rPr>
      </w:pPr>
      <w:r w:rsidRPr="004B599E">
        <w:rPr>
          <w:rStyle w:val="af0"/>
          <w:rFonts w:ascii="Times New Roman" w:hAnsi="Times New Roman" w:cs="Times New Roman"/>
          <w:sz w:val="28"/>
          <w:szCs w:val="28"/>
        </w:rPr>
        <w:footnoteRef/>
      </w:r>
      <w:r w:rsidRPr="004B599E">
        <w:rPr>
          <w:rFonts w:ascii="Times New Roman" w:eastAsia="Times New Roman" w:hAnsi="Times New Roman" w:cs="Times New Roman"/>
          <w:sz w:val="28"/>
          <w:szCs w:val="28"/>
        </w:rPr>
        <w:t xml:space="preserve"> Там же. C. 31.</w:t>
      </w:r>
    </w:p>
    <w:p w14:paraId="0DFD8402" w14:textId="77777777" w:rsidR="00BC02FC" w:rsidRPr="004B599E" w:rsidRDefault="00BC02FC" w:rsidP="0049125D">
      <w:pPr>
        <w:pStyle w:val="ae"/>
        <w:rPr>
          <w:rFonts w:ascii="Times New Roman" w:hAnsi="Times New Roman" w:cs="Times New Roman"/>
          <w:sz w:val="28"/>
          <w:szCs w:val="28"/>
        </w:rPr>
      </w:pPr>
    </w:p>
  </w:footnote>
  <w:footnote w:id="9">
    <w:p w14:paraId="51BDF33A" w14:textId="7D3708E8" w:rsidR="00BC02FC" w:rsidRPr="004A6C63" w:rsidRDefault="00BC02FC" w:rsidP="0049125D">
      <w:pPr>
        <w:pStyle w:val="ae"/>
        <w:rPr>
          <w:rFonts w:ascii="Times New Roman" w:hAnsi="Times New Roman" w:cs="Times New Roman"/>
          <w:sz w:val="28"/>
          <w:szCs w:val="28"/>
        </w:rPr>
      </w:pPr>
      <w:r w:rsidRPr="004B599E">
        <w:rPr>
          <w:rStyle w:val="af0"/>
          <w:rFonts w:ascii="Times New Roman" w:hAnsi="Times New Roman" w:cs="Times New Roman"/>
          <w:sz w:val="28"/>
          <w:szCs w:val="28"/>
        </w:rPr>
        <w:footnoteRef/>
      </w:r>
      <w:r w:rsidRPr="004B599E">
        <w:rPr>
          <w:rFonts w:ascii="Times New Roman" w:eastAsia="Times New Roman" w:hAnsi="Times New Roman" w:cs="Times New Roman"/>
          <w:i/>
          <w:sz w:val="28"/>
          <w:szCs w:val="28"/>
        </w:rPr>
        <w:t xml:space="preserve"> </w:t>
      </w:r>
      <w:r w:rsidRPr="004B599E">
        <w:rPr>
          <w:rFonts w:ascii="Times New Roman" w:eastAsia="Times New Roman" w:hAnsi="Times New Roman" w:cs="Times New Roman"/>
          <w:sz w:val="28"/>
          <w:szCs w:val="28"/>
        </w:rPr>
        <w:t xml:space="preserve">Там же. </w:t>
      </w:r>
      <w:r w:rsidRPr="004B599E">
        <w:rPr>
          <w:rFonts w:ascii="Times New Roman" w:hAnsi="Times New Roman" w:cs="Times New Roman"/>
          <w:sz w:val="28"/>
          <w:szCs w:val="28"/>
        </w:rPr>
        <w:t>С. 3</w:t>
      </w:r>
      <w:r w:rsidRPr="004A6C63">
        <w:rPr>
          <w:rFonts w:ascii="Times New Roman" w:hAnsi="Times New Roman" w:cs="Times New Roman"/>
          <w:sz w:val="28"/>
          <w:szCs w:val="28"/>
        </w:rPr>
        <w:t>2.</w:t>
      </w:r>
    </w:p>
    <w:p w14:paraId="7F28E23D" w14:textId="77777777" w:rsidR="00BC02FC" w:rsidRPr="004A6C63" w:rsidRDefault="00BC02FC" w:rsidP="0049125D">
      <w:pPr>
        <w:pStyle w:val="ae"/>
        <w:rPr>
          <w:rFonts w:ascii="Times New Roman" w:hAnsi="Times New Roman" w:cs="Times New Roman"/>
          <w:sz w:val="28"/>
          <w:szCs w:val="28"/>
        </w:rPr>
      </w:pPr>
    </w:p>
  </w:footnote>
  <w:footnote w:id="10">
    <w:p w14:paraId="5E7C4D1F" w14:textId="77777777" w:rsidR="00BC02FC" w:rsidRPr="004A6C63" w:rsidRDefault="00BC02FC" w:rsidP="0049125D">
      <w:pPr>
        <w:pStyle w:val="ae"/>
        <w:rPr>
          <w:rFonts w:ascii="Times New Roman" w:hAnsi="Times New Roman" w:cs="Times New Roman"/>
          <w:sz w:val="28"/>
          <w:szCs w:val="28"/>
        </w:rPr>
      </w:pPr>
      <w:r w:rsidRPr="004A6C63">
        <w:rPr>
          <w:rStyle w:val="af0"/>
          <w:rFonts w:ascii="Times New Roman" w:hAnsi="Times New Roman" w:cs="Times New Roman"/>
          <w:sz w:val="28"/>
          <w:szCs w:val="28"/>
        </w:rPr>
        <w:footnoteRef/>
      </w:r>
      <w:r w:rsidRPr="004A6C63">
        <w:rPr>
          <w:rFonts w:ascii="Times New Roman" w:hAnsi="Times New Roman" w:cs="Times New Roman"/>
          <w:sz w:val="28"/>
          <w:szCs w:val="28"/>
        </w:rPr>
        <w:t xml:space="preserve"> Там же.</w:t>
      </w:r>
    </w:p>
    <w:p w14:paraId="61A78DFA" w14:textId="77777777" w:rsidR="00BC02FC" w:rsidRPr="004A6C63" w:rsidRDefault="00BC02FC" w:rsidP="0049125D">
      <w:pPr>
        <w:pStyle w:val="ae"/>
        <w:rPr>
          <w:rFonts w:ascii="Times New Roman" w:hAnsi="Times New Roman" w:cs="Times New Roman"/>
          <w:sz w:val="28"/>
          <w:szCs w:val="28"/>
        </w:rPr>
      </w:pPr>
    </w:p>
  </w:footnote>
  <w:footnote w:id="11">
    <w:p w14:paraId="73FEA95A" w14:textId="155F19BD" w:rsidR="00BC02FC" w:rsidRPr="004A6C63" w:rsidRDefault="00BC02FC">
      <w:pPr>
        <w:pStyle w:val="ae"/>
        <w:rPr>
          <w:rFonts w:ascii="Times New Roman" w:eastAsia="Times New Roman" w:hAnsi="Times New Roman" w:cs="Times New Roman"/>
          <w:sz w:val="28"/>
          <w:szCs w:val="28"/>
        </w:rPr>
      </w:pPr>
      <w:r w:rsidRPr="004A6C63">
        <w:rPr>
          <w:rStyle w:val="af0"/>
          <w:sz w:val="28"/>
          <w:szCs w:val="28"/>
        </w:rPr>
        <w:footnoteRef/>
      </w:r>
      <w:r>
        <w:rPr>
          <w:rFonts w:ascii="Times New Roman" w:eastAsia="Times New Roman" w:hAnsi="Times New Roman" w:cs="Times New Roman"/>
          <w:i/>
          <w:sz w:val="28"/>
          <w:szCs w:val="28"/>
        </w:rPr>
        <w:t xml:space="preserve"> </w:t>
      </w:r>
      <w:r w:rsidRPr="004A6C63">
        <w:rPr>
          <w:rFonts w:ascii="Times New Roman" w:eastAsia="Times New Roman" w:hAnsi="Times New Roman" w:cs="Times New Roman"/>
          <w:i/>
          <w:sz w:val="28"/>
          <w:szCs w:val="28"/>
        </w:rPr>
        <w:t>Комелова Г. Н.</w:t>
      </w:r>
      <w:r w:rsidRPr="004A6C63">
        <w:rPr>
          <w:rFonts w:ascii="Times New Roman" w:eastAsia="Times New Roman" w:hAnsi="Times New Roman" w:cs="Times New Roman"/>
          <w:sz w:val="28"/>
          <w:szCs w:val="28"/>
        </w:rPr>
        <w:t xml:space="preserve"> Сцены русской народной жизни конца </w:t>
      </w:r>
      <w:r w:rsidRPr="004A6C63">
        <w:rPr>
          <w:rFonts w:ascii="Times New Roman" w:eastAsia="Times New Roman" w:hAnsi="Times New Roman" w:cs="Times New Roman"/>
          <w:sz w:val="28"/>
          <w:szCs w:val="28"/>
          <w:lang w:val="en-US"/>
        </w:rPr>
        <w:t>XVIII</w:t>
      </w:r>
      <w:r w:rsidRPr="004A6C63">
        <w:rPr>
          <w:rFonts w:ascii="Times New Roman" w:eastAsia="Times New Roman" w:hAnsi="Times New Roman" w:cs="Times New Roman"/>
          <w:sz w:val="28"/>
          <w:szCs w:val="28"/>
        </w:rPr>
        <w:t xml:space="preserve">- начала </w:t>
      </w:r>
      <w:r w:rsidRPr="004A6C63">
        <w:rPr>
          <w:rFonts w:ascii="Times New Roman" w:eastAsia="Times New Roman" w:hAnsi="Times New Roman" w:cs="Times New Roman"/>
          <w:sz w:val="28"/>
          <w:szCs w:val="28"/>
          <w:lang w:val="en-US"/>
        </w:rPr>
        <w:t>XIX</w:t>
      </w:r>
      <w:r w:rsidRPr="004A6C63">
        <w:rPr>
          <w:rFonts w:ascii="Times New Roman" w:eastAsia="Times New Roman" w:hAnsi="Times New Roman" w:cs="Times New Roman"/>
          <w:sz w:val="28"/>
          <w:szCs w:val="28"/>
        </w:rPr>
        <w:t xml:space="preserve"> веков. По гравюрам из соб</w:t>
      </w:r>
      <w:r>
        <w:rPr>
          <w:rFonts w:ascii="Times New Roman" w:eastAsia="Times New Roman" w:hAnsi="Times New Roman" w:cs="Times New Roman"/>
          <w:sz w:val="28"/>
          <w:szCs w:val="28"/>
        </w:rPr>
        <w:t>рания Гос. Эрмитажа. [Альбом]. Л.</w:t>
      </w:r>
      <w:r w:rsidRPr="004A6C63">
        <w:rPr>
          <w:rFonts w:ascii="Times New Roman" w:eastAsia="Times New Roman" w:hAnsi="Times New Roman" w:cs="Times New Roman"/>
          <w:sz w:val="28"/>
          <w:szCs w:val="28"/>
        </w:rPr>
        <w:t>, 1961.</w:t>
      </w:r>
    </w:p>
    <w:p w14:paraId="0BB3D35D" w14:textId="77777777" w:rsidR="00BC02FC" w:rsidRPr="002D4049" w:rsidRDefault="00BC02FC">
      <w:pPr>
        <w:pStyle w:val="ae"/>
      </w:pPr>
    </w:p>
  </w:footnote>
  <w:footnote w:id="12">
    <w:p w14:paraId="0CC05F65" w14:textId="3C1119FF" w:rsidR="00BC02FC" w:rsidRPr="004A6C63" w:rsidRDefault="00BC02FC" w:rsidP="0049125D">
      <w:pPr>
        <w:pStyle w:val="ae"/>
        <w:rPr>
          <w:rFonts w:ascii="Times New Roman" w:eastAsia="Times New Roman" w:hAnsi="Times New Roman" w:cs="Times New Roman"/>
          <w:sz w:val="28"/>
          <w:szCs w:val="28"/>
        </w:rPr>
      </w:pPr>
      <w:r w:rsidRPr="004A6C63">
        <w:rPr>
          <w:rStyle w:val="af0"/>
          <w:sz w:val="28"/>
          <w:szCs w:val="28"/>
        </w:rPr>
        <w:footnoteRef/>
      </w:r>
      <w:r>
        <w:rPr>
          <w:rFonts w:ascii="Times New Roman" w:eastAsia="Times New Roman" w:hAnsi="Times New Roman" w:cs="Times New Roman"/>
          <w:i/>
          <w:sz w:val="28"/>
          <w:szCs w:val="28"/>
        </w:rPr>
        <w:t xml:space="preserve"> </w:t>
      </w:r>
      <w:r w:rsidRPr="004A6C63">
        <w:rPr>
          <w:rFonts w:ascii="Times New Roman" w:eastAsia="Times New Roman" w:hAnsi="Times New Roman" w:cs="Times New Roman"/>
          <w:i/>
          <w:sz w:val="28"/>
          <w:szCs w:val="28"/>
        </w:rPr>
        <w:t>Комелова Г. Н.</w:t>
      </w:r>
      <w:r>
        <w:rPr>
          <w:rFonts w:ascii="Times New Roman" w:eastAsia="Times New Roman" w:hAnsi="Times New Roman" w:cs="Times New Roman"/>
          <w:sz w:val="28"/>
          <w:szCs w:val="28"/>
        </w:rPr>
        <w:t xml:space="preserve"> Сцены русской народной жизни…C. 8.</w:t>
      </w:r>
    </w:p>
    <w:p w14:paraId="4B18598B" w14:textId="77777777" w:rsidR="00BC02FC" w:rsidRPr="004A6C63" w:rsidRDefault="00BC02FC" w:rsidP="0049125D">
      <w:pPr>
        <w:pStyle w:val="ae"/>
        <w:rPr>
          <w:sz w:val="28"/>
          <w:szCs w:val="28"/>
        </w:rPr>
      </w:pPr>
    </w:p>
  </w:footnote>
  <w:footnote w:id="13">
    <w:p w14:paraId="002FF7A7" w14:textId="4333A74A" w:rsidR="00BC02FC" w:rsidRPr="004A6C63" w:rsidRDefault="00BC02FC" w:rsidP="0049125D">
      <w:pPr>
        <w:pStyle w:val="ae"/>
        <w:rPr>
          <w:rFonts w:ascii="Times New Roman" w:hAnsi="Times New Roman" w:cs="Times New Roman"/>
          <w:sz w:val="28"/>
          <w:szCs w:val="28"/>
        </w:rPr>
      </w:pPr>
      <w:r w:rsidRPr="004A6C63">
        <w:rPr>
          <w:rStyle w:val="af0"/>
          <w:rFonts w:ascii="Times New Roman" w:hAnsi="Times New Roman" w:cs="Times New Roman"/>
          <w:sz w:val="28"/>
          <w:szCs w:val="28"/>
        </w:rPr>
        <w:footnoteRef/>
      </w:r>
      <w:r>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Там же.</w:t>
      </w:r>
      <w:r>
        <w:rPr>
          <w:rFonts w:ascii="Times New Roman" w:eastAsia="Times New Roman" w:hAnsi="Times New Roman" w:cs="Times New Roman"/>
          <w:sz w:val="28"/>
          <w:szCs w:val="28"/>
        </w:rPr>
        <w:t xml:space="preserve"> </w:t>
      </w:r>
      <w:r w:rsidRPr="004A6C63">
        <w:rPr>
          <w:rFonts w:ascii="Times New Roman" w:hAnsi="Times New Roman" w:cs="Times New Roman"/>
          <w:sz w:val="28"/>
          <w:szCs w:val="28"/>
        </w:rPr>
        <w:t>С. 9-10.</w:t>
      </w:r>
    </w:p>
    <w:p w14:paraId="4B3C6017" w14:textId="77777777" w:rsidR="00BC02FC" w:rsidRPr="004A6C63" w:rsidRDefault="00BC02FC" w:rsidP="0049125D">
      <w:pPr>
        <w:pStyle w:val="ae"/>
        <w:rPr>
          <w:rFonts w:ascii="Times New Roman" w:hAnsi="Times New Roman" w:cs="Times New Roman"/>
          <w:sz w:val="28"/>
          <w:szCs w:val="28"/>
        </w:rPr>
      </w:pPr>
    </w:p>
  </w:footnote>
  <w:footnote w:id="14">
    <w:p w14:paraId="663F2274" w14:textId="309DE30C" w:rsidR="00BC02FC" w:rsidRPr="004A6C63" w:rsidRDefault="00BC02FC" w:rsidP="0049125D">
      <w:pPr>
        <w:pStyle w:val="ae"/>
        <w:rPr>
          <w:rFonts w:ascii="Times New Roman" w:hAnsi="Times New Roman" w:cs="Times New Roman"/>
          <w:sz w:val="28"/>
          <w:szCs w:val="28"/>
        </w:rPr>
      </w:pPr>
      <w:r w:rsidRPr="004A6C63">
        <w:rPr>
          <w:rStyle w:val="af0"/>
          <w:rFonts w:ascii="Times New Roman" w:hAnsi="Times New Roman" w:cs="Times New Roman"/>
          <w:sz w:val="28"/>
          <w:szCs w:val="28"/>
        </w:rPr>
        <w:footnoteRef/>
      </w:r>
      <w:r w:rsidRPr="004A6C6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Там же. </w:t>
      </w:r>
      <w:r w:rsidRPr="004A6C63">
        <w:rPr>
          <w:rFonts w:ascii="Times New Roman" w:hAnsi="Times New Roman" w:cs="Times New Roman"/>
          <w:sz w:val="28"/>
          <w:szCs w:val="28"/>
        </w:rPr>
        <w:t>С. 11-12.</w:t>
      </w:r>
    </w:p>
    <w:p w14:paraId="1F19AB09" w14:textId="77777777" w:rsidR="00BC02FC" w:rsidRPr="00495957" w:rsidRDefault="00BC02FC" w:rsidP="0049125D">
      <w:pPr>
        <w:pStyle w:val="ae"/>
        <w:rPr>
          <w:rFonts w:ascii="Times New Roman" w:hAnsi="Times New Roman" w:cs="Times New Roman"/>
        </w:rPr>
      </w:pPr>
    </w:p>
  </w:footnote>
  <w:footnote w:id="15">
    <w:p w14:paraId="36C34B84" w14:textId="6862E5C2" w:rsidR="00BC02FC" w:rsidRPr="004A6C63" w:rsidRDefault="00BC02FC" w:rsidP="0049125D">
      <w:pPr>
        <w:pStyle w:val="ae"/>
        <w:rPr>
          <w:rFonts w:ascii="Times New Roman" w:hAnsi="Times New Roman" w:cs="Times New Roman"/>
          <w:sz w:val="28"/>
          <w:szCs w:val="28"/>
        </w:rPr>
      </w:pPr>
      <w:r w:rsidRPr="004A6C63">
        <w:rPr>
          <w:rStyle w:val="af0"/>
          <w:rFonts w:ascii="Times New Roman" w:hAnsi="Times New Roman" w:cs="Times New Roman"/>
          <w:sz w:val="28"/>
          <w:szCs w:val="28"/>
        </w:rPr>
        <w:footnoteRef/>
      </w:r>
      <w:r w:rsidRPr="004A6C63">
        <w:rPr>
          <w:rFonts w:ascii="Times New Roman" w:hAnsi="Times New Roman" w:cs="Times New Roman"/>
          <w:sz w:val="28"/>
          <w:szCs w:val="28"/>
        </w:rPr>
        <w:t xml:space="preserve"> </w:t>
      </w:r>
      <w:r>
        <w:rPr>
          <w:rFonts w:ascii="Times New Roman" w:hAnsi="Times New Roman" w:cs="Times New Roman"/>
          <w:sz w:val="28"/>
          <w:szCs w:val="28"/>
        </w:rPr>
        <w:t xml:space="preserve">Там же. </w:t>
      </w:r>
      <w:r w:rsidRPr="004A6C63">
        <w:rPr>
          <w:rFonts w:ascii="Times New Roman" w:hAnsi="Times New Roman" w:cs="Times New Roman"/>
          <w:sz w:val="28"/>
          <w:szCs w:val="28"/>
        </w:rPr>
        <w:t>С. 15-16.</w:t>
      </w:r>
    </w:p>
    <w:p w14:paraId="7D34D939" w14:textId="77777777" w:rsidR="00BC02FC" w:rsidRPr="004A6C63" w:rsidRDefault="00BC02FC" w:rsidP="0049125D">
      <w:pPr>
        <w:pStyle w:val="ae"/>
        <w:rPr>
          <w:rFonts w:ascii="Times New Roman" w:hAnsi="Times New Roman" w:cs="Times New Roman"/>
          <w:sz w:val="28"/>
          <w:szCs w:val="28"/>
        </w:rPr>
      </w:pPr>
    </w:p>
  </w:footnote>
  <w:footnote w:id="16">
    <w:p w14:paraId="6F7E4A7A" w14:textId="21A9BD54" w:rsidR="00BC02FC" w:rsidRPr="004A6C63" w:rsidRDefault="00BC02FC" w:rsidP="0049125D">
      <w:pPr>
        <w:pStyle w:val="ae"/>
        <w:rPr>
          <w:rFonts w:ascii="Times New Roman" w:eastAsia="Times New Roman" w:hAnsi="Times New Roman" w:cs="Times New Roman"/>
          <w:sz w:val="28"/>
          <w:szCs w:val="28"/>
        </w:rPr>
      </w:pPr>
      <w:r w:rsidRPr="004A6C63">
        <w:rPr>
          <w:rStyle w:val="af0"/>
          <w:rFonts w:ascii="Times New Roman" w:hAnsi="Times New Roman" w:cs="Times New Roman"/>
          <w:sz w:val="28"/>
          <w:szCs w:val="28"/>
        </w:rPr>
        <w:footnoteRef/>
      </w:r>
      <w:r>
        <w:rPr>
          <w:rFonts w:ascii="Times New Roman" w:eastAsia="Times New Roman" w:hAnsi="Times New Roman" w:cs="Times New Roman"/>
          <w:sz w:val="28"/>
          <w:szCs w:val="28"/>
        </w:rPr>
        <w:t xml:space="preserve"> </w:t>
      </w:r>
      <w:r w:rsidRPr="004A6C63">
        <w:rPr>
          <w:rFonts w:ascii="Times New Roman" w:eastAsia="Times New Roman" w:hAnsi="Times New Roman" w:cs="Times New Roman"/>
          <w:i/>
          <w:sz w:val="28"/>
          <w:szCs w:val="28"/>
        </w:rPr>
        <w:t>Комелова Г. Н.</w:t>
      </w:r>
      <w:r w:rsidRPr="004A6C63">
        <w:rPr>
          <w:rFonts w:ascii="Times New Roman" w:eastAsia="Times New Roman" w:hAnsi="Times New Roman" w:cs="Times New Roman"/>
          <w:sz w:val="28"/>
          <w:szCs w:val="28"/>
        </w:rPr>
        <w:t xml:space="preserve"> Сцены русской народной жизни</w:t>
      </w:r>
      <w:r>
        <w:rPr>
          <w:rFonts w:ascii="Times New Roman" w:eastAsia="Times New Roman" w:hAnsi="Times New Roman" w:cs="Times New Roman"/>
          <w:sz w:val="28"/>
          <w:szCs w:val="28"/>
        </w:rPr>
        <w:t>…</w:t>
      </w:r>
      <w:r w:rsidRPr="004A6C63">
        <w:rPr>
          <w:rFonts w:ascii="Times New Roman" w:eastAsia="Times New Roman" w:hAnsi="Times New Roman" w:cs="Times New Roman"/>
          <w:sz w:val="28"/>
          <w:szCs w:val="28"/>
          <w:lang w:val="en-US"/>
        </w:rPr>
        <w:t>C</w:t>
      </w:r>
      <w:r w:rsidRPr="004A6C63">
        <w:rPr>
          <w:rFonts w:ascii="Times New Roman" w:eastAsia="Times New Roman" w:hAnsi="Times New Roman" w:cs="Times New Roman"/>
          <w:sz w:val="28"/>
          <w:szCs w:val="28"/>
        </w:rPr>
        <w:t>. 18-19.</w:t>
      </w:r>
    </w:p>
    <w:p w14:paraId="5AFC2461" w14:textId="77777777" w:rsidR="00BC02FC" w:rsidRPr="004A6C63" w:rsidRDefault="00BC02FC" w:rsidP="0049125D">
      <w:pPr>
        <w:pStyle w:val="ae"/>
        <w:rPr>
          <w:rFonts w:ascii="Times New Roman" w:hAnsi="Times New Roman" w:cs="Times New Roman"/>
          <w:sz w:val="28"/>
          <w:szCs w:val="28"/>
        </w:rPr>
      </w:pPr>
    </w:p>
  </w:footnote>
  <w:footnote w:id="17">
    <w:p w14:paraId="160C7309" w14:textId="771F1C08" w:rsidR="00BC02FC" w:rsidRDefault="00BC02FC" w:rsidP="0049125D">
      <w:pPr>
        <w:pStyle w:val="ae"/>
        <w:rPr>
          <w:rFonts w:ascii="Times New Roman" w:eastAsia="Times New Roman" w:hAnsi="Times New Roman" w:cs="Times New Roman"/>
          <w:sz w:val="28"/>
          <w:szCs w:val="28"/>
        </w:rPr>
      </w:pPr>
      <w:r w:rsidRPr="004A6C63">
        <w:rPr>
          <w:rStyle w:val="af0"/>
          <w:rFonts w:ascii="Times New Roman" w:hAnsi="Times New Roman" w:cs="Times New Roman"/>
          <w:sz w:val="28"/>
          <w:szCs w:val="28"/>
        </w:rPr>
        <w:footnoteRef/>
      </w:r>
      <w:r>
        <w:rPr>
          <w:rFonts w:ascii="Times New Roman" w:eastAsia="Times New Roman" w:hAnsi="Times New Roman" w:cs="Times New Roman"/>
          <w:i/>
          <w:sz w:val="28"/>
          <w:szCs w:val="28"/>
        </w:rPr>
        <w:t xml:space="preserve"> </w:t>
      </w:r>
      <w:r w:rsidRPr="004A6C63">
        <w:rPr>
          <w:rFonts w:ascii="Times New Roman" w:eastAsia="Times New Roman" w:hAnsi="Times New Roman" w:cs="Times New Roman"/>
          <w:i/>
          <w:sz w:val="28"/>
          <w:szCs w:val="28"/>
        </w:rPr>
        <w:t>Лисенков Е. Г.</w:t>
      </w:r>
      <w:r w:rsidRPr="004A6C63">
        <w:rPr>
          <w:rFonts w:ascii="Times New Roman" w:eastAsia="Times New Roman" w:hAnsi="Times New Roman" w:cs="Times New Roman"/>
          <w:sz w:val="28"/>
          <w:szCs w:val="28"/>
        </w:rPr>
        <w:t xml:space="preserve"> Английское искусство 18 века. Л.</w:t>
      </w:r>
      <w:r>
        <w:rPr>
          <w:rFonts w:ascii="Times New Roman" w:eastAsia="Times New Roman" w:hAnsi="Times New Roman" w:cs="Times New Roman"/>
          <w:sz w:val="28"/>
          <w:szCs w:val="28"/>
        </w:rPr>
        <w:t>,</w:t>
      </w:r>
      <w:r w:rsidRPr="004A6C63">
        <w:rPr>
          <w:rFonts w:ascii="Times New Roman" w:eastAsia="Times New Roman" w:hAnsi="Times New Roman" w:cs="Times New Roman"/>
          <w:sz w:val="28"/>
          <w:szCs w:val="28"/>
        </w:rPr>
        <w:t xml:space="preserve"> 1964. </w:t>
      </w:r>
      <w:r w:rsidRPr="004A6C63">
        <w:rPr>
          <w:rFonts w:ascii="Times New Roman" w:eastAsia="Times New Roman" w:hAnsi="Times New Roman" w:cs="Times New Roman"/>
          <w:sz w:val="28"/>
          <w:szCs w:val="28"/>
          <w:lang w:val="en-US"/>
        </w:rPr>
        <w:t>C</w:t>
      </w:r>
      <w:r w:rsidRPr="004A6C63">
        <w:rPr>
          <w:rFonts w:ascii="Times New Roman" w:eastAsia="Times New Roman" w:hAnsi="Times New Roman" w:cs="Times New Roman"/>
          <w:sz w:val="28"/>
          <w:szCs w:val="28"/>
        </w:rPr>
        <w:t>.216-217.</w:t>
      </w:r>
    </w:p>
    <w:p w14:paraId="76A5D2EB" w14:textId="77777777" w:rsidR="00BC02FC" w:rsidRPr="004A6C63" w:rsidRDefault="00BC02FC" w:rsidP="0049125D">
      <w:pPr>
        <w:pStyle w:val="ae"/>
        <w:rPr>
          <w:rFonts w:ascii="Times New Roman" w:hAnsi="Times New Roman" w:cs="Times New Roman"/>
          <w:sz w:val="28"/>
          <w:szCs w:val="28"/>
        </w:rPr>
      </w:pPr>
    </w:p>
  </w:footnote>
  <w:footnote w:id="18">
    <w:p w14:paraId="5299797B" w14:textId="52E1CA7D" w:rsidR="00BC02FC" w:rsidRPr="004A6C63" w:rsidRDefault="00BC02FC" w:rsidP="0049125D">
      <w:pPr>
        <w:pStyle w:val="ae"/>
        <w:rPr>
          <w:rFonts w:ascii="Times New Roman" w:eastAsia="Times New Roman" w:hAnsi="Times New Roman" w:cs="Times New Roman"/>
          <w:sz w:val="28"/>
          <w:szCs w:val="28"/>
        </w:rPr>
      </w:pPr>
      <w:r w:rsidRPr="004A6C63">
        <w:rPr>
          <w:rStyle w:val="af0"/>
          <w:rFonts w:ascii="Times New Roman" w:hAnsi="Times New Roman" w:cs="Times New Roman"/>
          <w:sz w:val="28"/>
          <w:szCs w:val="28"/>
        </w:rPr>
        <w:footnoteRef/>
      </w:r>
      <w:r>
        <w:rPr>
          <w:rFonts w:ascii="Times New Roman" w:eastAsia="Times New Roman" w:hAnsi="Times New Roman" w:cs="Times New Roman"/>
          <w:i/>
          <w:sz w:val="28"/>
          <w:szCs w:val="28"/>
        </w:rPr>
        <w:t xml:space="preserve"> </w:t>
      </w:r>
      <w:r w:rsidRPr="004A6C63">
        <w:rPr>
          <w:rFonts w:ascii="Times New Roman" w:eastAsia="Times New Roman" w:hAnsi="Times New Roman" w:cs="Times New Roman"/>
          <w:i/>
          <w:sz w:val="28"/>
          <w:szCs w:val="28"/>
        </w:rPr>
        <w:t xml:space="preserve">Гончарова Н. Н. </w:t>
      </w:r>
      <w:r w:rsidRPr="004A6C63">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М. Корнеев : Из исто</w:t>
      </w:r>
      <w:r>
        <w:rPr>
          <w:rFonts w:ascii="Times New Roman" w:eastAsia="Times New Roman" w:hAnsi="Times New Roman" w:cs="Times New Roman"/>
          <w:sz w:val="28"/>
          <w:szCs w:val="28"/>
        </w:rPr>
        <w:t xml:space="preserve">рии рус. графики нач. 19 в. М., </w:t>
      </w:r>
      <w:r w:rsidRPr="004A6C63">
        <w:rPr>
          <w:rFonts w:ascii="Times New Roman" w:eastAsia="Times New Roman" w:hAnsi="Times New Roman" w:cs="Times New Roman"/>
          <w:sz w:val="28"/>
          <w:szCs w:val="28"/>
        </w:rPr>
        <w:t>1987. С. 10-11.</w:t>
      </w:r>
    </w:p>
    <w:p w14:paraId="64D6441D" w14:textId="77777777" w:rsidR="00BC02FC" w:rsidRPr="00C20BBE" w:rsidRDefault="00BC02FC" w:rsidP="0049125D">
      <w:pPr>
        <w:pStyle w:val="ae"/>
      </w:pPr>
    </w:p>
  </w:footnote>
  <w:footnote w:id="19">
    <w:p w14:paraId="0B0003F9" w14:textId="704425C1" w:rsidR="00BC02FC" w:rsidRPr="003E15CF" w:rsidRDefault="00BC02FC" w:rsidP="0049125D">
      <w:pPr>
        <w:pStyle w:val="ae"/>
        <w:rPr>
          <w:rFonts w:ascii="Times New Roman" w:hAnsi="Times New Roman" w:cs="Times New Roman"/>
          <w:sz w:val="28"/>
          <w:szCs w:val="28"/>
        </w:rPr>
      </w:pPr>
      <w:r w:rsidRPr="003E15CF">
        <w:rPr>
          <w:rStyle w:val="af0"/>
          <w:rFonts w:ascii="Times New Roman" w:hAnsi="Times New Roman" w:cs="Times New Roman"/>
          <w:sz w:val="28"/>
          <w:szCs w:val="28"/>
        </w:rPr>
        <w:footnoteRef/>
      </w:r>
      <w:r w:rsidRPr="003D3A4A">
        <w:rPr>
          <w:rFonts w:ascii="Times New Roman" w:eastAsia="Times New Roman" w:hAnsi="Times New Roman" w:cs="Times New Roman"/>
          <w:i/>
          <w:sz w:val="28"/>
          <w:szCs w:val="28"/>
        </w:rPr>
        <w:t xml:space="preserve"> </w:t>
      </w:r>
      <w:r w:rsidRPr="004A6C63">
        <w:rPr>
          <w:rFonts w:ascii="Times New Roman" w:eastAsia="Times New Roman" w:hAnsi="Times New Roman" w:cs="Times New Roman"/>
          <w:i/>
          <w:sz w:val="28"/>
          <w:szCs w:val="28"/>
        </w:rPr>
        <w:t xml:space="preserve">Гончарова Н. Н. </w:t>
      </w:r>
      <w:r w:rsidRPr="004A6C63">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 xml:space="preserve">М. Корнеев </w:t>
      </w:r>
      <w:r>
        <w:rPr>
          <w:rFonts w:ascii="Times New Roman" w:eastAsia="Times New Roman" w:hAnsi="Times New Roman" w:cs="Times New Roman"/>
          <w:sz w:val="28"/>
          <w:szCs w:val="28"/>
        </w:rPr>
        <w:t>…</w:t>
      </w:r>
      <w:r w:rsidRPr="003E15CF">
        <w:rPr>
          <w:rFonts w:ascii="Times New Roman" w:hAnsi="Times New Roman" w:cs="Times New Roman"/>
          <w:sz w:val="28"/>
          <w:szCs w:val="28"/>
        </w:rPr>
        <w:t>С. 68.</w:t>
      </w:r>
    </w:p>
    <w:p w14:paraId="1AA52F77" w14:textId="77777777" w:rsidR="00BC02FC" w:rsidRPr="003E15CF" w:rsidRDefault="00BC02FC" w:rsidP="0049125D">
      <w:pPr>
        <w:pStyle w:val="ae"/>
        <w:rPr>
          <w:rFonts w:ascii="Times New Roman" w:hAnsi="Times New Roman" w:cs="Times New Roman"/>
          <w:sz w:val="28"/>
          <w:szCs w:val="28"/>
        </w:rPr>
      </w:pPr>
    </w:p>
  </w:footnote>
  <w:footnote w:id="20">
    <w:p w14:paraId="4E1AB10F" w14:textId="5AF9A0DE" w:rsidR="00BC02FC" w:rsidRPr="003E15CF" w:rsidRDefault="00BC02FC" w:rsidP="0049125D">
      <w:pPr>
        <w:pStyle w:val="ae"/>
        <w:rPr>
          <w:rFonts w:ascii="Times New Roman" w:hAnsi="Times New Roman" w:cs="Times New Roman"/>
          <w:sz w:val="28"/>
          <w:szCs w:val="28"/>
        </w:rPr>
      </w:pPr>
      <w:r w:rsidRPr="003E15CF">
        <w:rPr>
          <w:rStyle w:val="af0"/>
          <w:rFonts w:ascii="Times New Roman" w:hAnsi="Times New Roman" w:cs="Times New Roman"/>
          <w:sz w:val="28"/>
          <w:szCs w:val="28"/>
        </w:rPr>
        <w:footnoteRef/>
      </w:r>
      <w:r>
        <w:rPr>
          <w:rFonts w:ascii="Times New Roman" w:eastAsia="Times New Roman" w:hAnsi="Times New Roman" w:cs="Times New Roman"/>
          <w:sz w:val="28"/>
          <w:szCs w:val="28"/>
        </w:rPr>
        <w:t xml:space="preserve"> Там же.</w:t>
      </w:r>
      <w:r w:rsidRPr="003E15CF">
        <w:rPr>
          <w:rFonts w:ascii="Times New Roman" w:hAnsi="Times New Roman" w:cs="Times New Roman"/>
          <w:sz w:val="28"/>
          <w:szCs w:val="28"/>
        </w:rPr>
        <w:t xml:space="preserve"> С. 78.</w:t>
      </w:r>
    </w:p>
    <w:p w14:paraId="71077B91" w14:textId="77777777" w:rsidR="00BC02FC" w:rsidRPr="003E15CF" w:rsidRDefault="00BC02FC" w:rsidP="0049125D">
      <w:pPr>
        <w:pStyle w:val="ae"/>
        <w:rPr>
          <w:rFonts w:ascii="Times New Roman" w:hAnsi="Times New Roman" w:cs="Times New Roman"/>
          <w:sz w:val="28"/>
          <w:szCs w:val="28"/>
        </w:rPr>
      </w:pPr>
    </w:p>
  </w:footnote>
  <w:footnote w:id="21">
    <w:p w14:paraId="471C51D3" w14:textId="495BE79F" w:rsidR="00BC02FC" w:rsidRPr="003D3A4A" w:rsidRDefault="00BC02FC" w:rsidP="0049125D">
      <w:pPr>
        <w:pStyle w:val="ae"/>
        <w:rPr>
          <w:rFonts w:ascii="Times New Roman" w:eastAsia="Times New Roman" w:hAnsi="Times New Roman" w:cs="Times New Roman"/>
          <w:sz w:val="28"/>
          <w:szCs w:val="28"/>
        </w:rPr>
      </w:pPr>
      <w:r w:rsidRPr="003E15CF">
        <w:rPr>
          <w:rStyle w:val="af0"/>
          <w:rFonts w:ascii="Times New Roman" w:hAnsi="Times New Roman" w:cs="Times New Roman"/>
          <w:sz w:val="28"/>
          <w:szCs w:val="28"/>
        </w:rPr>
        <w:footnoteRef/>
      </w:r>
      <w:r>
        <w:rPr>
          <w:rFonts w:ascii="Times New Roman" w:eastAsia="Times New Roman" w:hAnsi="Times New Roman" w:cs="Times New Roman"/>
          <w:sz w:val="28"/>
          <w:szCs w:val="28"/>
        </w:rPr>
        <w:t xml:space="preserve"> Там же. С. 78.</w:t>
      </w:r>
    </w:p>
    <w:p w14:paraId="247BF813" w14:textId="77777777" w:rsidR="00BC02FC" w:rsidRPr="003E15CF" w:rsidRDefault="00BC02FC" w:rsidP="0049125D">
      <w:pPr>
        <w:pStyle w:val="ae"/>
        <w:rPr>
          <w:rFonts w:ascii="Times New Roman" w:hAnsi="Times New Roman" w:cs="Times New Roman"/>
          <w:sz w:val="28"/>
          <w:szCs w:val="28"/>
        </w:rPr>
      </w:pPr>
    </w:p>
  </w:footnote>
  <w:footnote w:id="22">
    <w:p w14:paraId="42E8C45F" w14:textId="359D5411" w:rsidR="00BC02FC" w:rsidRDefault="00BC02FC" w:rsidP="0049125D">
      <w:pPr>
        <w:pStyle w:val="ae"/>
        <w:rPr>
          <w:rFonts w:ascii="Times New Roman" w:hAnsi="Times New Roman" w:cs="Times New Roman"/>
          <w:sz w:val="28"/>
          <w:szCs w:val="28"/>
        </w:rPr>
      </w:pPr>
      <w:r w:rsidRPr="003E15CF">
        <w:rPr>
          <w:rStyle w:val="af0"/>
          <w:rFonts w:ascii="Times New Roman" w:hAnsi="Times New Roman" w:cs="Times New Roman"/>
          <w:sz w:val="28"/>
          <w:szCs w:val="28"/>
        </w:rPr>
        <w:footnoteRef/>
      </w:r>
      <w:r>
        <w:rPr>
          <w:rFonts w:ascii="Times New Roman" w:eastAsia="Times New Roman" w:hAnsi="Times New Roman" w:cs="Times New Roman"/>
          <w:sz w:val="28"/>
          <w:szCs w:val="28"/>
        </w:rPr>
        <w:t xml:space="preserve"> </w:t>
      </w:r>
      <w:r w:rsidRPr="003E15CF">
        <w:rPr>
          <w:rFonts w:ascii="Times New Roman" w:eastAsia="Times New Roman" w:hAnsi="Times New Roman" w:cs="Times New Roman"/>
          <w:sz w:val="28"/>
          <w:szCs w:val="28"/>
        </w:rPr>
        <w:t>Там же.</w:t>
      </w:r>
      <w:r>
        <w:rPr>
          <w:rFonts w:ascii="Times New Roman" w:eastAsia="Times New Roman" w:hAnsi="Times New Roman" w:cs="Times New Roman"/>
          <w:sz w:val="28"/>
          <w:szCs w:val="28"/>
        </w:rPr>
        <w:t xml:space="preserve"> </w:t>
      </w:r>
      <w:r w:rsidRPr="003E15CF">
        <w:rPr>
          <w:rFonts w:ascii="Times New Roman" w:hAnsi="Times New Roman" w:cs="Times New Roman"/>
          <w:sz w:val="28"/>
          <w:szCs w:val="28"/>
        </w:rPr>
        <w:t>С. 79.</w:t>
      </w:r>
    </w:p>
    <w:p w14:paraId="76C257AF" w14:textId="77777777" w:rsidR="00BC02FC" w:rsidRPr="00F06D33" w:rsidRDefault="00BC02FC" w:rsidP="0049125D">
      <w:pPr>
        <w:pStyle w:val="ae"/>
        <w:rPr>
          <w:rFonts w:ascii="Times New Roman" w:hAnsi="Times New Roman" w:cs="Times New Roman"/>
        </w:rPr>
      </w:pPr>
    </w:p>
  </w:footnote>
  <w:footnote w:id="23">
    <w:p w14:paraId="18AAD95A" w14:textId="0DBF2BD1" w:rsidR="00BC02FC" w:rsidRPr="00F9441A" w:rsidRDefault="00BC02FC" w:rsidP="0049125D">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Там же. </w:t>
      </w:r>
      <w:r w:rsidRPr="00F9441A">
        <w:rPr>
          <w:rFonts w:ascii="Times New Roman" w:hAnsi="Times New Roman" w:cs="Times New Roman"/>
          <w:sz w:val="28"/>
          <w:szCs w:val="28"/>
        </w:rPr>
        <w:t>С. 80.</w:t>
      </w:r>
    </w:p>
    <w:p w14:paraId="6D610013" w14:textId="77777777" w:rsidR="00BC02FC" w:rsidRPr="00F9441A" w:rsidRDefault="00BC02FC" w:rsidP="0049125D">
      <w:pPr>
        <w:pStyle w:val="ae"/>
        <w:rPr>
          <w:rFonts w:ascii="Times New Roman" w:hAnsi="Times New Roman" w:cs="Times New Roman"/>
          <w:sz w:val="28"/>
          <w:szCs w:val="28"/>
        </w:rPr>
      </w:pPr>
    </w:p>
  </w:footnote>
  <w:footnote w:id="24">
    <w:p w14:paraId="3D4CC373" w14:textId="4239B6D1" w:rsidR="00BC02FC" w:rsidRPr="00F9441A" w:rsidRDefault="00BC02FC" w:rsidP="007C49CF">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w:t>
      </w:r>
      <w:r w:rsidRPr="004A6C63">
        <w:rPr>
          <w:rFonts w:ascii="Times New Roman" w:eastAsia="Times New Roman" w:hAnsi="Times New Roman" w:cs="Times New Roman"/>
          <w:i/>
          <w:sz w:val="28"/>
          <w:szCs w:val="28"/>
        </w:rPr>
        <w:t xml:space="preserve">Гончарова Н. Н. </w:t>
      </w:r>
      <w:r w:rsidRPr="004A6C63">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w:t>
      </w:r>
      <w:r w:rsidRPr="004A6C63">
        <w:rPr>
          <w:rFonts w:ascii="Times New Roman" w:eastAsia="Times New Roman" w:hAnsi="Times New Roman" w:cs="Times New Roman"/>
          <w:sz w:val="28"/>
          <w:szCs w:val="28"/>
        </w:rPr>
        <w:t xml:space="preserve">М. Корнеев </w:t>
      </w:r>
      <w:r>
        <w:rPr>
          <w:rFonts w:ascii="Times New Roman" w:eastAsia="Times New Roman" w:hAnsi="Times New Roman" w:cs="Times New Roman"/>
          <w:sz w:val="28"/>
          <w:szCs w:val="28"/>
        </w:rPr>
        <w:t>…</w:t>
      </w:r>
      <w:r w:rsidRPr="00F9441A">
        <w:rPr>
          <w:rFonts w:ascii="Times New Roman" w:hAnsi="Times New Roman" w:cs="Times New Roman"/>
          <w:sz w:val="28"/>
          <w:szCs w:val="28"/>
        </w:rPr>
        <w:t>С. 81.</w:t>
      </w:r>
    </w:p>
    <w:p w14:paraId="44F2F801" w14:textId="77777777" w:rsidR="00BC02FC" w:rsidRPr="00F9441A" w:rsidRDefault="00BC02FC" w:rsidP="007C49CF">
      <w:pPr>
        <w:pStyle w:val="ae"/>
        <w:rPr>
          <w:rFonts w:ascii="Times New Roman" w:hAnsi="Times New Roman" w:cs="Times New Roman"/>
          <w:sz w:val="28"/>
          <w:szCs w:val="28"/>
        </w:rPr>
      </w:pPr>
    </w:p>
  </w:footnote>
  <w:footnote w:id="25">
    <w:p w14:paraId="3821276A" w14:textId="6FAEEDD5" w:rsidR="00BC02FC" w:rsidRPr="00C20BBE" w:rsidRDefault="00BC02FC" w:rsidP="0049125D">
      <w:pPr>
        <w:pStyle w:val="ae"/>
        <w:rPr>
          <w:rFonts w:ascii="Times New Roman" w:hAnsi="Times New Roman" w:cs="Times New Roman"/>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Иткина Е. И.</w:t>
      </w:r>
      <w:r w:rsidRPr="00F9441A">
        <w:rPr>
          <w:rFonts w:ascii="Times New Roman" w:hAnsi="Times New Roman" w:cs="Times New Roman"/>
          <w:sz w:val="28"/>
          <w:szCs w:val="28"/>
        </w:rPr>
        <w:t xml:space="preserve"> Русская серия гравюр А. Дальштейна 1750-х гг. // Памятники культуры. Новые открытия. 1981. Л., 1970. С. 270-277.</w:t>
      </w:r>
    </w:p>
  </w:footnote>
  <w:footnote w:id="26">
    <w:p w14:paraId="6AF1DA4F" w14:textId="6CC45BB1" w:rsidR="00BC02FC" w:rsidRPr="00F9441A" w:rsidRDefault="00BC02FC" w:rsidP="0049125D">
      <w:pPr>
        <w:pStyle w:val="ae"/>
        <w:rPr>
          <w:rFonts w:ascii="Times New Roman" w:eastAsia="Times New Roman" w:hAnsi="Times New Roman" w:cs="Times New Roman"/>
          <w:spacing w:val="-2"/>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spacing w:val="-2"/>
          <w:sz w:val="28"/>
          <w:szCs w:val="28"/>
        </w:rPr>
        <w:t xml:space="preserve"> </w:t>
      </w:r>
      <w:r w:rsidRPr="00F9441A">
        <w:rPr>
          <w:rFonts w:ascii="Times New Roman" w:eastAsia="Times New Roman" w:hAnsi="Times New Roman" w:cs="Times New Roman"/>
          <w:i/>
          <w:spacing w:val="-2"/>
          <w:sz w:val="28"/>
          <w:szCs w:val="28"/>
        </w:rPr>
        <w:t xml:space="preserve">Брук Я. В. </w:t>
      </w:r>
      <w:r w:rsidRPr="00F9441A">
        <w:rPr>
          <w:rFonts w:ascii="Times New Roman" w:eastAsia="Times New Roman" w:hAnsi="Times New Roman" w:cs="Times New Roman"/>
          <w:spacing w:val="-2"/>
          <w:sz w:val="28"/>
          <w:szCs w:val="28"/>
        </w:rPr>
        <w:t>У истоков русског</w:t>
      </w:r>
      <w:r>
        <w:rPr>
          <w:rFonts w:ascii="Times New Roman" w:eastAsia="Times New Roman" w:hAnsi="Times New Roman" w:cs="Times New Roman"/>
          <w:spacing w:val="-2"/>
          <w:sz w:val="28"/>
          <w:szCs w:val="28"/>
        </w:rPr>
        <w:t>о жанра, XVIII в. М.</w:t>
      </w:r>
      <w:r w:rsidRPr="00F9441A">
        <w:rPr>
          <w:rFonts w:ascii="Times New Roman" w:eastAsia="Times New Roman" w:hAnsi="Times New Roman" w:cs="Times New Roman"/>
          <w:spacing w:val="-2"/>
          <w:sz w:val="28"/>
          <w:szCs w:val="28"/>
        </w:rPr>
        <w:t>, 1990. C. 56-87.</w:t>
      </w:r>
    </w:p>
    <w:p w14:paraId="5B50E981" w14:textId="77777777" w:rsidR="00BC02FC" w:rsidRPr="00F9441A" w:rsidRDefault="00BC02FC" w:rsidP="0049125D">
      <w:pPr>
        <w:pStyle w:val="ae"/>
        <w:rPr>
          <w:rFonts w:ascii="Times New Roman" w:hAnsi="Times New Roman" w:cs="Times New Roman"/>
          <w:sz w:val="28"/>
          <w:szCs w:val="28"/>
        </w:rPr>
      </w:pPr>
    </w:p>
  </w:footnote>
  <w:footnote w:id="27">
    <w:p w14:paraId="4A1AEDC7" w14:textId="38892F24" w:rsidR="00BC02FC" w:rsidRPr="00F9441A" w:rsidRDefault="00BC02FC" w:rsidP="0049125D">
      <w:pPr>
        <w:pStyle w:val="ae"/>
        <w:rPr>
          <w:rFonts w:ascii="Times New Roman" w:eastAsia="Times New Roman" w:hAnsi="Times New Roman" w:cs="Times New Roman"/>
          <w:spacing w:val="-2"/>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spacing w:val="-2"/>
          <w:sz w:val="28"/>
          <w:szCs w:val="28"/>
        </w:rPr>
        <w:t xml:space="preserve"> </w:t>
      </w:r>
      <w:r w:rsidRPr="00F9441A">
        <w:rPr>
          <w:rFonts w:ascii="Times New Roman" w:eastAsia="Times New Roman" w:hAnsi="Times New Roman" w:cs="Times New Roman"/>
          <w:spacing w:val="-2"/>
          <w:sz w:val="28"/>
          <w:szCs w:val="28"/>
        </w:rPr>
        <w:t>Там же. C.143.</w:t>
      </w:r>
    </w:p>
    <w:p w14:paraId="0620C510" w14:textId="77777777" w:rsidR="00BC02FC" w:rsidRPr="00A65D68" w:rsidRDefault="00BC02FC" w:rsidP="0049125D">
      <w:pPr>
        <w:pStyle w:val="ae"/>
        <w:rPr>
          <w:rFonts w:ascii="Times New Roman" w:hAnsi="Times New Roman" w:cs="Times New Roman"/>
        </w:rPr>
      </w:pPr>
    </w:p>
  </w:footnote>
  <w:footnote w:id="28">
    <w:p w14:paraId="32349B27" w14:textId="379D66C9" w:rsidR="00BC02FC" w:rsidRPr="00F9441A" w:rsidRDefault="00BC02FC" w:rsidP="0049125D">
      <w:pPr>
        <w:tabs>
          <w:tab w:val="left" w:pos="900"/>
        </w:tabs>
        <w:jc w:val="both"/>
        <w:rPr>
          <w:rFonts w:ascii="Times New Roman" w:eastAsia="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Рисунок XVIII века : [каталог /</w:t>
      </w:r>
      <w:r>
        <w:rPr>
          <w:rFonts w:ascii="Times New Roman" w:eastAsia="Times New Roman" w:hAnsi="Times New Roman" w:cs="Times New Roman"/>
          <w:sz w:val="28"/>
          <w:szCs w:val="28"/>
        </w:rPr>
        <w:t xml:space="preserve"> авт.-сост. А. З. Антонова и др.</w:t>
      </w:r>
      <w:r w:rsidRPr="00F9441A">
        <w:rPr>
          <w:rFonts w:ascii="Times New Roman" w:eastAsia="Times New Roman" w:hAnsi="Times New Roman" w:cs="Times New Roman"/>
          <w:sz w:val="28"/>
          <w:szCs w:val="28"/>
        </w:rPr>
        <w:t>; авт. вступ. ст. Е.</w:t>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Л. Плот</w:t>
      </w:r>
      <w:r>
        <w:rPr>
          <w:rFonts w:ascii="Times New Roman" w:eastAsia="Times New Roman" w:hAnsi="Times New Roman" w:cs="Times New Roman"/>
          <w:sz w:val="28"/>
          <w:szCs w:val="28"/>
        </w:rPr>
        <w:t>никова</w:t>
      </w:r>
      <w:r w:rsidRPr="00F9441A">
        <w:rPr>
          <w:rFonts w:ascii="Times New Roman" w:eastAsia="Times New Roman" w:hAnsi="Times New Roman" w:cs="Times New Roman"/>
          <w:sz w:val="28"/>
          <w:szCs w:val="28"/>
        </w:rPr>
        <w:t>; отв. ред. Я.</w:t>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В. Брук]. М</w:t>
      </w:r>
      <w:r>
        <w:rPr>
          <w:rFonts w:ascii="Times New Roman" w:eastAsia="Times New Roman" w:hAnsi="Times New Roman" w:cs="Times New Roman"/>
          <w:sz w:val="28"/>
          <w:szCs w:val="28"/>
        </w:rPr>
        <w:t>.</w:t>
      </w:r>
      <w:r w:rsidRPr="00F9441A">
        <w:rPr>
          <w:rFonts w:ascii="Times New Roman" w:eastAsia="Times New Roman" w:hAnsi="Times New Roman" w:cs="Times New Roman"/>
          <w:sz w:val="28"/>
          <w:szCs w:val="28"/>
        </w:rPr>
        <w:t>, 1996. 311 с. (Государственная Третьяковская галерея: каталог собрания.</w:t>
      </w:r>
      <w:r>
        <w:rPr>
          <w:rFonts w:ascii="Times New Roman" w:eastAsia="Times New Roman" w:hAnsi="Times New Roman" w:cs="Times New Roman"/>
          <w:sz w:val="28"/>
          <w:szCs w:val="28"/>
        </w:rPr>
        <w:t xml:space="preserve"> Серия Рисунок XVIII - XX веков</w:t>
      </w:r>
      <w:r w:rsidRPr="00F9441A">
        <w:rPr>
          <w:rFonts w:ascii="Times New Roman" w:eastAsia="Times New Roman" w:hAnsi="Times New Roman" w:cs="Times New Roman"/>
          <w:sz w:val="28"/>
          <w:szCs w:val="28"/>
        </w:rPr>
        <w:t>; Т. 1). C. 60, 104-105.</w:t>
      </w:r>
    </w:p>
    <w:p w14:paraId="273104AE" w14:textId="77777777" w:rsidR="00BC02FC" w:rsidRPr="00F9441A" w:rsidRDefault="00BC02FC" w:rsidP="0049125D">
      <w:pPr>
        <w:tabs>
          <w:tab w:val="left" w:pos="900"/>
        </w:tabs>
        <w:jc w:val="both"/>
        <w:rPr>
          <w:rFonts w:ascii="Times New Roman" w:eastAsia="Times New Roman" w:hAnsi="Times New Roman" w:cs="Times New Roman"/>
          <w:sz w:val="28"/>
          <w:szCs w:val="28"/>
        </w:rPr>
      </w:pPr>
    </w:p>
  </w:footnote>
  <w:footnote w:id="29">
    <w:p w14:paraId="1E8D5510" w14:textId="3DAB4C76" w:rsidR="00BC02FC" w:rsidRPr="00F9441A" w:rsidRDefault="00BC02FC" w:rsidP="0049125D">
      <w:pPr>
        <w:pStyle w:val="ae"/>
        <w:rPr>
          <w:rFonts w:ascii="Times New Roman" w:eastAsia="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bCs/>
          <w:sz w:val="28"/>
          <w:szCs w:val="28"/>
        </w:rPr>
        <w:t xml:space="preserve"> </w:t>
      </w:r>
      <w:r w:rsidRPr="00F9441A">
        <w:rPr>
          <w:rFonts w:ascii="Times New Roman" w:eastAsia="Times New Roman" w:hAnsi="Times New Roman" w:cs="Times New Roman"/>
          <w:bCs/>
          <w:sz w:val="28"/>
          <w:szCs w:val="28"/>
        </w:rPr>
        <w:t xml:space="preserve">С берегов Темзы − на берега Невы : Шедевры из собрания британского искусства в Эрмитаже : [Кат. в-ки] / Гос. Эрмитаж ; </w:t>
      </w:r>
      <w:r w:rsidRPr="00F9441A">
        <w:rPr>
          <w:rFonts w:ascii="Times New Roman" w:eastAsia="Times New Roman" w:hAnsi="Times New Roman" w:cs="Times New Roman"/>
          <w:sz w:val="28"/>
          <w:szCs w:val="28"/>
        </w:rPr>
        <w:t>под ред. Б. Аллена и Л</w:t>
      </w:r>
      <w:r>
        <w:rPr>
          <w:rFonts w:ascii="Times New Roman" w:eastAsia="Times New Roman" w:hAnsi="Times New Roman" w:cs="Times New Roman"/>
          <w:sz w:val="28"/>
          <w:szCs w:val="28"/>
        </w:rPr>
        <w:t>. Дукельской. СПб.</w:t>
      </w:r>
      <w:r w:rsidRPr="00F9441A">
        <w:rPr>
          <w:rFonts w:ascii="Times New Roman" w:eastAsia="Times New Roman" w:hAnsi="Times New Roman" w:cs="Times New Roman"/>
          <w:sz w:val="28"/>
          <w:szCs w:val="28"/>
        </w:rPr>
        <w:t>, 1997. C. 29, 100-101, 104, 106, 222.</w:t>
      </w:r>
    </w:p>
    <w:p w14:paraId="2F051617" w14:textId="77777777" w:rsidR="00BC02FC" w:rsidRPr="00F9441A" w:rsidRDefault="00BC02FC" w:rsidP="0049125D">
      <w:pPr>
        <w:pStyle w:val="ae"/>
        <w:rPr>
          <w:rFonts w:ascii="Times New Roman" w:hAnsi="Times New Roman" w:cs="Times New Roman"/>
          <w:sz w:val="28"/>
          <w:szCs w:val="28"/>
        </w:rPr>
      </w:pPr>
    </w:p>
  </w:footnote>
  <w:footnote w:id="30">
    <w:p w14:paraId="712D2A92" w14:textId="4CAF13ED" w:rsidR="00BC02FC" w:rsidRDefault="00BC02FC" w:rsidP="0049125D">
      <w:pPr>
        <w:pStyle w:val="ae"/>
        <w:rPr>
          <w:rFonts w:ascii="Times New Roman" w:eastAsia="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sz w:val="28"/>
          <w:szCs w:val="28"/>
        </w:rPr>
        <w:t xml:space="preserve"> </w:t>
      </w:r>
      <w:r w:rsidRPr="00F9441A">
        <w:rPr>
          <w:rFonts w:ascii="Times New Roman" w:eastAsia="Times New Roman" w:hAnsi="Times New Roman" w:cs="Times New Roman"/>
          <w:i/>
          <w:sz w:val="28"/>
          <w:szCs w:val="28"/>
        </w:rPr>
        <w:t>Ярцева А. В.</w:t>
      </w:r>
      <w:r w:rsidRPr="00F9441A">
        <w:rPr>
          <w:rFonts w:ascii="Times New Roman" w:eastAsia="Times New Roman" w:hAnsi="Times New Roman" w:cs="Times New Roman"/>
          <w:sz w:val="28"/>
          <w:szCs w:val="28"/>
        </w:rPr>
        <w:t xml:space="preserve"> Альбом Джона Августа Аткинсона «Живописное изображение нравов, обычаев и развлечений русских» из собрания РНБ //   Проблемы развития зарубежного искусства : Материалы XI Науч. конф. в память проф. М.В. Доброклонского : [Сборник] / Рос. акад. художеств, С.-Петерб. гос. акад. ин-т живописи, скульптуры и архитектуры им. И.Е. Репина ; [Науч. ред. проф</w:t>
      </w:r>
      <w:r>
        <w:rPr>
          <w:rFonts w:ascii="Times New Roman" w:eastAsia="Times New Roman" w:hAnsi="Times New Roman" w:cs="Times New Roman"/>
          <w:sz w:val="28"/>
          <w:szCs w:val="28"/>
        </w:rPr>
        <w:t xml:space="preserve">. В.И. Раздольская]. СПб., </w:t>
      </w:r>
      <w:r w:rsidRPr="00F9441A">
        <w:rPr>
          <w:rFonts w:ascii="Times New Roman" w:eastAsia="Times New Roman" w:hAnsi="Times New Roman" w:cs="Times New Roman"/>
          <w:sz w:val="28"/>
          <w:szCs w:val="28"/>
        </w:rPr>
        <w:t>1998. C. 41-43.</w:t>
      </w:r>
    </w:p>
    <w:p w14:paraId="6CC72869" w14:textId="77777777" w:rsidR="00BC02FC" w:rsidRPr="00F9441A" w:rsidRDefault="00BC02FC" w:rsidP="0049125D">
      <w:pPr>
        <w:pStyle w:val="ae"/>
        <w:rPr>
          <w:rFonts w:ascii="Times New Roman" w:eastAsia="Times New Roman" w:hAnsi="Times New Roman" w:cs="Times New Roman"/>
          <w:sz w:val="28"/>
          <w:szCs w:val="28"/>
        </w:rPr>
      </w:pPr>
    </w:p>
  </w:footnote>
  <w:footnote w:id="31">
    <w:p w14:paraId="2F662A46" w14:textId="30CB02A8" w:rsidR="00BC02FC" w:rsidRPr="00F9441A" w:rsidRDefault="00BC02FC" w:rsidP="0049125D">
      <w:pPr>
        <w:pStyle w:val="ae"/>
        <w:rPr>
          <w:rFonts w:ascii="Times New Roman" w:eastAsia="Times New Roman" w:hAnsi="Times New Roman" w:cs="Times New Roman"/>
          <w:spacing w:val="-2"/>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spacing w:val="-2"/>
          <w:sz w:val="28"/>
          <w:szCs w:val="28"/>
        </w:rPr>
        <w:t xml:space="preserve"> </w:t>
      </w:r>
      <w:r w:rsidRPr="00F9441A">
        <w:rPr>
          <w:rFonts w:ascii="Times New Roman" w:eastAsia="Times New Roman" w:hAnsi="Times New Roman" w:cs="Times New Roman"/>
          <w:i/>
          <w:spacing w:val="-2"/>
          <w:sz w:val="28"/>
          <w:szCs w:val="28"/>
        </w:rPr>
        <w:t>Чеснокова А. Н.</w:t>
      </w:r>
      <w:r w:rsidRPr="00F9441A">
        <w:rPr>
          <w:rFonts w:ascii="Times New Roman" w:eastAsia="Times New Roman" w:hAnsi="Times New Roman" w:cs="Times New Roman"/>
          <w:spacing w:val="-2"/>
          <w:sz w:val="28"/>
          <w:szCs w:val="28"/>
        </w:rPr>
        <w:t> Иностранцы и их потомки в Петербурге : Немцы. Французы. Британцы. 1703-191</w:t>
      </w:r>
      <w:r>
        <w:rPr>
          <w:rFonts w:ascii="Times New Roman" w:eastAsia="Times New Roman" w:hAnsi="Times New Roman" w:cs="Times New Roman"/>
          <w:spacing w:val="-2"/>
          <w:sz w:val="28"/>
          <w:szCs w:val="28"/>
        </w:rPr>
        <w:t>7 : Ист.-краевед. очерки / СПб.</w:t>
      </w:r>
      <w:r w:rsidRPr="00F9441A">
        <w:rPr>
          <w:rFonts w:ascii="Times New Roman" w:eastAsia="Times New Roman" w:hAnsi="Times New Roman" w:cs="Times New Roman"/>
          <w:spacing w:val="-2"/>
          <w:sz w:val="28"/>
          <w:szCs w:val="28"/>
        </w:rPr>
        <w:t>, 2003. С. 145, 216-218.</w:t>
      </w:r>
    </w:p>
    <w:p w14:paraId="7D708915" w14:textId="77777777" w:rsidR="00BC02FC" w:rsidRPr="00F9441A" w:rsidRDefault="00BC02FC" w:rsidP="0049125D">
      <w:pPr>
        <w:pStyle w:val="ae"/>
        <w:rPr>
          <w:rFonts w:ascii="Times New Roman" w:hAnsi="Times New Roman" w:cs="Times New Roman"/>
          <w:sz w:val="28"/>
          <w:szCs w:val="28"/>
        </w:rPr>
      </w:pPr>
    </w:p>
  </w:footnote>
  <w:footnote w:id="32">
    <w:p w14:paraId="6147D9AC" w14:textId="767E78CC" w:rsidR="00BC02FC" w:rsidRPr="00F9441A" w:rsidRDefault="00BC02FC" w:rsidP="0049125D">
      <w:pPr>
        <w:pStyle w:val="ae"/>
        <w:rPr>
          <w:rFonts w:ascii="Times New Roman" w:eastAsia="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sz w:val="28"/>
          <w:szCs w:val="28"/>
        </w:rPr>
        <w:t xml:space="preserve"> </w:t>
      </w:r>
      <w:r w:rsidRPr="00F9441A">
        <w:rPr>
          <w:rFonts w:ascii="Times New Roman" w:eastAsia="Times New Roman" w:hAnsi="Times New Roman" w:cs="Times New Roman"/>
          <w:i/>
          <w:sz w:val="28"/>
          <w:szCs w:val="28"/>
        </w:rPr>
        <w:t>Ландер И. Г.</w:t>
      </w:r>
      <w:r w:rsidRPr="00F9441A">
        <w:rPr>
          <w:rFonts w:ascii="Times New Roman" w:eastAsia="Times New Roman" w:hAnsi="Times New Roman" w:cs="Times New Roman"/>
          <w:sz w:val="28"/>
          <w:szCs w:val="28"/>
        </w:rPr>
        <w:t xml:space="preserve">  Репродукционная гравюра и книжная графика в английском искусстве XVIII века : Автореф. дис. на соиск. учен. степ. к.иск. : Спец. 17.00.04 / Ландер Инга Георгиевна ; С.-Петерб. гос. акад. ин-т живописи, скульптуры и архитектуры им. И. Е. Репина Рос. акад. художеств. СПб., 2004. C. 13.</w:t>
      </w:r>
    </w:p>
    <w:p w14:paraId="1C767CD2" w14:textId="77777777" w:rsidR="00BC02FC" w:rsidRPr="00F9441A" w:rsidRDefault="00BC02FC" w:rsidP="0049125D">
      <w:pPr>
        <w:pStyle w:val="ae"/>
        <w:rPr>
          <w:rFonts w:ascii="Times New Roman" w:hAnsi="Times New Roman" w:cs="Times New Roman"/>
          <w:sz w:val="28"/>
          <w:szCs w:val="28"/>
        </w:rPr>
      </w:pPr>
    </w:p>
  </w:footnote>
  <w:footnote w:id="33">
    <w:p w14:paraId="089F35E5" w14:textId="391810DA" w:rsidR="00BC02FC" w:rsidRDefault="00BC02FC" w:rsidP="0049125D">
      <w:pPr>
        <w:pStyle w:val="ae"/>
        <w:rPr>
          <w:rFonts w:ascii="Times New Roman" w:eastAsia="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Рисунок и акварель в России. XVIII век : [каталог выставки / авт.-сост.: Е.</w:t>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И. Гаврилова и др. ; авт. ст.: Е.</w:t>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И. Гаврилова, А.</w:t>
      </w:r>
      <w:r>
        <w:rPr>
          <w:rFonts w:ascii="Times New Roman" w:eastAsia="Times New Roman" w:hAnsi="Times New Roman" w:cs="Times New Roman"/>
          <w:sz w:val="28"/>
          <w:szCs w:val="28"/>
        </w:rPr>
        <w:t xml:space="preserve"> В. Максимова]. СПб.</w:t>
      </w:r>
      <w:r w:rsidRPr="00F9441A">
        <w:rPr>
          <w:rFonts w:ascii="Times New Roman" w:eastAsia="Times New Roman" w:hAnsi="Times New Roman" w:cs="Times New Roman"/>
          <w:sz w:val="28"/>
          <w:szCs w:val="28"/>
        </w:rPr>
        <w:t>, 2005. C. 140.</w:t>
      </w:r>
    </w:p>
    <w:p w14:paraId="5EE34F1B" w14:textId="77777777" w:rsidR="00BC02FC" w:rsidRPr="00F9441A" w:rsidRDefault="00BC02FC" w:rsidP="0049125D">
      <w:pPr>
        <w:pStyle w:val="ae"/>
        <w:rPr>
          <w:rFonts w:ascii="Times New Roman" w:hAnsi="Times New Roman" w:cs="Times New Roman"/>
          <w:sz w:val="28"/>
          <w:szCs w:val="28"/>
        </w:rPr>
      </w:pPr>
    </w:p>
  </w:footnote>
  <w:footnote w:id="34">
    <w:p w14:paraId="515EB27F" w14:textId="2DA15B55" w:rsidR="00BC02FC" w:rsidRPr="00F9441A" w:rsidRDefault="00BC02FC" w:rsidP="0049125D">
      <w:pPr>
        <w:pStyle w:val="ae"/>
        <w:rPr>
          <w:rFonts w:ascii="Times New Roman" w:eastAsia="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sz w:val="28"/>
          <w:szCs w:val="28"/>
        </w:rPr>
        <w:t xml:space="preserve"> </w:t>
      </w:r>
      <w:r w:rsidRPr="00F9441A">
        <w:rPr>
          <w:rFonts w:ascii="Times New Roman" w:eastAsia="Times New Roman" w:hAnsi="Times New Roman" w:cs="Times New Roman"/>
          <w:i/>
          <w:sz w:val="28"/>
          <w:szCs w:val="28"/>
        </w:rPr>
        <w:t xml:space="preserve">Кросс Э. </w:t>
      </w:r>
      <w:r w:rsidRPr="00F9441A">
        <w:rPr>
          <w:rFonts w:ascii="Times New Roman" w:eastAsia="Times New Roman" w:hAnsi="Times New Roman" w:cs="Times New Roman"/>
          <w:sz w:val="28"/>
          <w:szCs w:val="28"/>
        </w:rPr>
        <w:t>Британцы в Петербурге XVIII век / авториз. пер. с англ</w:t>
      </w:r>
      <w:r>
        <w:rPr>
          <w:rFonts w:ascii="Times New Roman" w:eastAsia="Times New Roman" w:hAnsi="Times New Roman" w:cs="Times New Roman"/>
          <w:sz w:val="28"/>
          <w:szCs w:val="28"/>
        </w:rPr>
        <w:t>. Юрия и Надежды Беспятых. СПб.</w:t>
      </w:r>
      <w:r w:rsidRPr="00F9441A">
        <w:rPr>
          <w:rFonts w:ascii="Times New Roman" w:eastAsia="Times New Roman" w:hAnsi="Times New Roman" w:cs="Times New Roman"/>
          <w:sz w:val="28"/>
          <w:szCs w:val="28"/>
        </w:rPr>
        <w:t>, 2005. С. 340-345.</w:t>
      </w:r>
    </w:p>
    <w:p w14:paraId="38F29D5C" w14:textId="77777777" w:rsidR="00BC02FC" w:rsidRPr="00F9441A" w:rsidRDefault="00BC02FC" w:rsidP="0049125D">
      <w:pPr>
        <w:pStyle w:val="ae"/>
        <w:rPr>
          <w:rFonts w:ascii="Times New Roman" w:hAnsi="Times New Roman" w:cs="Times New Roman"/>
          <w:sz w:val="28"/>
          <w:szCs w:val="28"/>
        </w:rPr>
      </w:pPr>
    </w:p>
  </w:footnote>
  <w:footnote w:id="35">
    <w:p w14:paraId="5EF1FCCC" w14:textId="6ED23986" w:rsidR="00BC02FC" w:rsidRPr="00F9441A" w:rsidRDefault="00BC02FC" w:rsidP="0049125D">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Кобеко Д. Ф. Живописец Лепренс в России (1758-1762) // Вестник изящных искусств. 1883. Т. 1. Вып. 3. С. 467.</w:t>
      </w:r>
    </w:p>
  </w:footnote>
  <w:footnote w:id="36">
    <w:p w14:paraId="047BF687" w14:textId="176943D7" w:rsidR="00BC02FC" w:rsidRPr="00F9441A" w:rsidRDefault="00BC02FC" w:rsidP="0049125D">
      <w:pPr>
        <w:tabs>
          <w:tab w:val="num" w:pos="900"/>
        </w:tabs>
        <w:jc w:val="both"/>
        <w:rPr>
          <w:rFonts w:ascii="Times New Roman" w:eastAsia="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sz w:val="28"/>
          <w:szCs w:val="28"/>
        </w:rPr>
        <w:t xml:space="preserve"> </w:t>
      </w:r>
      <w:r w:rsidRPr="00F9441A">
        <w:rPr>
          <w:rFonts w:ascii="Times New Roman" w:eastAsia="Times New Roman" w:hAnsi="Times New Roman" w:cs="Times New Roman"/>
          <w:i/>
          <w:sz w:val="28"/>
          <w:szCs w:val="28"/>
        </w:rPr>
        <w:t>Жабрева А. Э.</w:t>
      </w:r>
      <w:r w:rsidRPr="00F9441A">
        <w:rPr>
          <w:rFonts w:ascii="Times New Roman" w:eastAsia="Times New Roman" w:hAnsi="Times New Roman" w:cs="Times New Roman"/>
          <w:sz w:val="28"/>
          <w:szCs w:val="28"/>
        </w:rPr>
        <w:t xml:space="preserve"> Жан-Батист Лепренс в Ро</w:t>
      </w:r>
      <w:r>
        <w:rPr>
          <w:rFonts w:ascii="Times New Roman" w:eastAsia="Times New Roman" w:hAnsi="Times New Roman" w:cs="Times New Roman"/>
          <w:sz w:val="28"/>
          <w:szCs w:val="28"/>
        </w:rPr>
        <w:t>ссии. Источники и публикации //</w:t>
      </w:r>
      <w:r w:rsidRPr="00F9441A">
        <w:rPr>
          <w:rFonts w:ascii="Times New Roman" w:eastAsia="Times New Roman" w:hAnsi="Times New Roman" w:cs="Times New Roman"/>
          <w:sz w:val="28"/>
          <w:szCs w:val="28"/>
        </w:rPr>
        <w:t>«Золотой осьмнадцатый ...» : русское искусство XVIII в. в современном отечественном искусствознании : сб. ст. / С.-Петерб. гос. ун-т, Ист. фак., Каф. истории искусства ; [редкол. : д. искусств. Т.В. Ильина и др.]</w:t>
      </w:r>
      <w:r>
        <w:rPr>
          <w:rFonts w:ascii="Times New Roman" w:eastAsia="Times New Roman" w:hAnsi="Times New Roman" w:cs="Times New Roman"/>
          <w:sz w:val="28"/>
          <w:szCs w:val="28"/>
        </w:rPr>
        <w:t>. СПб.</w:t>
      </w:r>
      <w:r w:rsidRPr="00F9441A">
        <w:rPr>
          <w:rFonts w:ascii="Times New Roman" w:eastAsia="Times New Roman" w:hAnsi="Times New Roman" w:cs="Times New Roman"/>
          <w:sz w:val="28"/>
          <w:szCs w:val="28"/>
        </w:rPr>
        <w:t>, 2006.  С. 69-81.</w:t>
      </w:r>
    </w:p>
    <w:p w14:paraId="22AD5969" w14:textId="77777777" w:rsidR="00BC02FC" w:rsidRPr="00F9441A" w:rsidRDefault="00BC02FC" w:rsidP="0049125D">
      <w:pPr>
        <w:tabs>
          <w:tab w:val="num" w:pos="900"/>
        </w:tabs>
        <w:jc w:val="both"/>
        <w:rPr>
          <w:rFonts w:ascii="Times New Roman" w:eastAsia="Times New Roman" w:hAnsi="Times New Roman" w:cs="Times New Roman"/>
          <w:sz w:val="28"/>
          <w:szCs w:val="28"/>
        </w:rPr>
      </w:pPr>
    </w:p>
  </w:footnote>
  <w:footnote w:id="37">
    <w:p w14:paraId="6F4BC5BE" w14:textId="4C7543D1" w:rsidR="00BC02FC" w:rsidRPr="00F9441A" w:rsidRDefault="00BC02FC" w:rsidP="0049125D">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Соловьев Н. В. Французские граверы </w:t>
      </w:r>
      <w:r w:rsidRPr="00F9441A">
        <w:rPr>
          <w:rFonts w:ascii="Times New Roman" w:hAnsi="Times New Roman" w:cs="Times New Roman"/>
          <w:sz w:val="28"/>
          <w:szCs w:val="28"/>
          <w:lang w:val="en-US"/>
        </w:rPr>
        <w:t>XVIII</w:t>
      </w:r>
      <w:r w:rsidRPr="00F9441A">
        <w:rPr>
          <w:rFonts w:ascii="Times New Roman" w:hAnsi="Times New Roman" w:cs="Times New Roman"/>
          <w:sz w:val="28"/>
          <w:szCs w:val="28"/>
        </w:rPr>
        <w:t xml:space="preserve"> века: </w:t>
      </w:r>
      <w:r w:rsidRPr="00F9441A">
        <w:rPr>
          <w:rFonts w:ascii="Times New Roman" w:hAnsi="Times New Roman" w:cs="Times New Roman"/>
          <w:sz w:val="28"/>
          <w:szCs w:val="28"/>
          <w:lang w:val="en-US"/>
        </w:rPr>
        <w:t>Le</w:t>
      </w:r>
      <w:r w:rsidRPr="00494BBB">
        <w:rPr>
          <w:rFonts w:ascii="Times New Roman" w:hAnsi="Times New Roman" w:cs="Times New Roman"/>
          <w:sz w:val="28"/>
          <w:szCs w:val="28"/>
        </w:rPr>
        <w:t xml:space="preserve"> </w:t>
      </w:r>
      <w:r w:rsidRPr="00F9441A">
        <w:rPr>
          <w:rFonts w:ascii="Times New Roman" w:hAnsi="Times New Roman" w:cs="Times New Roman"/>
          <w:sz w:val="28"/>
          <w:szCs w:val="28"/>
          <w:lang w:val="en-US"/>
        </w:rPr>
        <w:t>Prince</w:t>
      </w:r>
      <w:r w:rsidRPr="00F9441A">
        <w:rPr>
          <w:rFonts w:ascii="Times New Roman" w:hAnsi="Times New Roman" w:cs="Times New Roman"/>
          <w:sz w:val="28"/>
          <w:szCs w:val="28"/>
        </w:rPr>
        <w:t xml:space="preserve">. – </w:t>
      </w:r>
      <w:r w:rsidRPr="00F9441A">
        <w:rPr>
          <w:rFonts w:ascii="Times New Roman" w:hAnsi="Times New Roman" w:cs="Times New Roman"/>
          <w:sz w:val="28"/>
          <w:szCs w:val="28"/>
          <w:lang w:val="en-US"/>
        </w:rPr>
        <w:t>Janinet</w:t>
      </w:r>
      <w:r w:rsidRPr="00F9441A">
        <w:rPr>
          <w:rFonts w:ascii="Times New Roman" w:hAnsi="Times New Roman" w:cs="Times New Roman"/>
          <w:sz w:val="28"/>
          <w:szCs w:val="28"/>
        </w:rPr>
        <w:t xml:space="preserve">. – </w:t>
      </w:r>
      <w:r w:rsidRPr="00F9441A">
        <w:rPr>
          <w:rFonts w:ascii="Times New Roman" w:hAnsi="Times New Roman" w:cs="Times New Roman"/>
          <w:sz w:val="28"/>
          <w:szCs w:val="28"/>
          <w:lang w:val="en-US"/>
        </w:rPr>
        <w:t>Debucourt</w:t>
      </w:r>
      <w:r w:rsidRPr="00F9441A">
        <w:rPr>
          <w:rFonts w:ascii="Times New Roman" w:hAnsi="Times New Roman" w:cs="Times New Roman"/>
          <w:sz w:val="28"/>
          <w:szCs w:val="28"/>
        </w:rPr>
        <w:t xml:space="preserve"> // Русский библиофил. 1911. №2. С. 12.</w:t>
      </w:r>
    </w:p>
    <w:p w14:paraId="48EDF77E" w14:textId="77777777" w:rsidR="00BC02FC" w:rsidRPr="00F9441A" w:rsidRDefault="00BC02FC" w:rsidP="0049125D">
      <w:pPr>
        <w:pStyle w:val="ae"/>
        <w:rPr>
          <w:rFonts w:ascii="Times New Roman" w:hAnsi="Times New Roman" w:cs="Times New Roman"/>
          <w:sz w:val="28"/>
          <w:szCs w:val="28"/>
        </w:rPr>
      </w:pPr>
    </w:p>
  </w:footnote>
  <w:footnote w:id="38">
    <w:p w14:paraId="6C3C8525" w14:textId="16A5BD63" w:rsidR="00BC02FC" w:rsidRPr="00F9441A" w:rsidRDefault="00BC02FC" w:rsidP="0049125D">
      <w:pPr>
        <w:pStyle w:val="ae"/>
        <w:rPr>
          <w:rFonts w:ascii="Times New Roman" w:eastAsia="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sz w:val="28"/>
          <w:szCs w:val="28"/>
        </w:rPr>
        <w:t xml:space="preserve"> </w:t>
      </w:r>
      <w:r w:rsidRPr="00F9441A">
        <w:rPr>
          <w:rFonts w:ascii="Times New Roman" w:eastAsia="Times New Roman" w:hAnsi="Times New Roman" w:cs="Times New Roman"/>
          <w:i/>
          <w:sz w:val="28"/>
          <w:szCs w:val="28"/>
        </w:rPr>
        <w:t>Цай Ши-Вэнь.</w:t>
      </w:r>
      <w:r w:rsidRPr="00F9441A">
        <w:rPr>
          <w:rFonts w:ascii="Times New Roman" w:eastAsia="Times New Roman" w:hAnsi="Times New Roman" w:cs="Times New Roman"/>
          <w:sz w:val="28"/>
          <w:szCs w:val="28"/>
        </w:rPr>
        <w:t xml:space="preserve"> Крестьянская тема в русском изобразительном искусстве конца XVIII-первой половина XIX века : автореф. дис. на соиск. учен. степ. канд.искусствоведения : специальность 17.00.04 &lt;Изобр.идекоратив.-прикладное искусство и архитектура&gt; / Цай Ши-Вэнь ; [МГУ им. М. В. Ломоносова]. М., 2008. C. 7, 16.</w:t>
      </w:r>
    </w:p>
    <w:p w14:paraId="68CCDD9E" w14:textId="77777777" w:rsidR="00BC02FC" w:rsidRPr="00F9441A" w:rsidRDefault="00BC02FC" w:rsidP="0049125D">
      <w:pPr>
        <w:pStyle w:val="ae"/>
        <w:rPr>
          <w:rFonts w:ascii="Times New Roman" w:hAnsi="Times New Roman" w:cs="Times New Roman"/>
          <w:sz w:val="28"/>
          <w:szCs w:val="28"/>
        </w:rPr>
      </w:pPr>
    </w:p>
  </w:footnote>
  <w:footnote w:id="39">
    <w:p w14:paraId="165ED5EF" w14:textId="5FF184DF" w:rsidR="00BC02FC" w:rsidRPr="00F9441A" w:rsidRDefault="00BC02FC" w:rsidP="0049125D">
      <w:pPr>
        <w:pStyle w:val="ae"/>
        <w:rPr>
          <w:rFonts w:ascii="Times New Roman" w:eastAsia="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Актуальные проблемы теории и истории искусст</w:t>
      </w:r>
      <w:r>
        <w:rPr>
          <w:rFonts w:ascii="Times New Roman" w:eastAsia="Times New Roman" w:hAnsi="Times New Roman" w:cs="Times New Roman"/>
          <w:sz w:val="28"/>
          <w:szCs w:val="28"/>
        </w:rPr>
        <w:t xml:space="preserve">ва : сб. науч. статей. Вып. 1 / </w:t>
      </w:r>
      <w:r w:rsidRPr="00F9441A">
        <w:rPr>
          <w:rFonts w:ascii="Times New Roman" w:eastAsia="Times New Roman" w:hAnsi="Times New Roman" w:cs="Times New Roman"/>
          <w:sz w:val="28"/>
          <w:szCs w:val="28"/>
        </w:rPr>
        <w:t>С.-Петерб. Гос. ун.-т ; под ред. С.</w:t>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В. Мальцевой, Е.</w:t>
      </w:r>
      <w:r>
        <w:rPr>
          <w:rFonts w:ascii="Times New Roman" w:eastAsia="Times New Roman" w:hAnsi="Times New Roman" w:cs="Times New Roman"/>
          <w:sz w:val="28"/>
          <w:szCs w:val="28"/>
        </w:rPr>
        <w:t xml:space="preserve"> Ю. Станюкович-Денисовой. СПб., </w:t>
      </w:r>
      <w:r w:rsidRPr="00F9441A">
        <w:rPr>
          <w:rFonts w:ascii="Times New Roman" w:eastAsia="Times New Roman" w:hAnsi="Times New Roman" w:cs="Times New Roman"/>
          <w:sz w:val="28"/>
          <w:szCs w:val="28"/>
        </w:rPr>
        <w:t>2011. C.196-203.</w:t>
      </w:r>
    </w:p>
    <w:p w14:paraId="4F41FC01" w14:textId="77777777" w:rsidR="00BC02FC" w:rsidRPr="00F9441A" w:rsidRDefault="00BC02FC" w:rsidP="0049125D">
      <w:pPr>
        <w:pStyle w:val="ae"/>
        <w:rPr>
          <w:rFonts w:ascii="Times New Roman" w:hAnsi="Times New Roman" w:cs="Times New Roman"/>
          <w:sz w:val="28"/>
          <w:szCs w:val="28"/>
        </w:rPr>
      </w:pPr>
    </w:p>
  </w:footnote>
  <w:footnote w:id="40">
    <w:p w14:paraId="316D8576" w14:textId="77777777" w:rsidR="00BC02FC" w:rsidRPr="00F9441A" w:rsidRDefault="00BC02FC" w:rsidP="0049125D">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Русский музей представляет: Из русской жизни </w:t>
      </w:r>
      <w:r w:rsidRPr="00F9441A">
        <w:rPr>
          <w:rFonts w:ascii="Times New Roman" w:hAnsi="Times New Roman" w:cs="Times New Roman"/>
          <w:sz w:val="28"/>
          <w:szCs w:val="28"/>
          <w:lang w:val="en-US"/>
        </w:rPr>
        <w:t>XVIII</w:t>
      </w:r>
      <w:r w:rsidRPr="00F9441A">
        <w:rPr>
          <w:rFonts w:ascii="Times New Roman" w:hAnsi="Times New Roman" w:cs="Times New Roman"/>
          <w:sz w:val="28"/>
          <w:szCs w:val="28"/>
        </w:rPr>
        <w:t xml:space="preserve"> -  начала </w:t>
      </w:r>
      <w:r w:rsidRPr="00F9441A">
        <w:rPr>
          <w:rFonts w:ascii="Times New Roman" w:hAnsi="Times New Roman" w:cs="Times New Roman"/>
          <w:sz w:val="28"/>
          <w:szCs w:val="28"/>
          <w:lang w:val="en-US"/>
        </w:rPr>
        <w:t>XX</w:t>
      </w:r>
      <w:r w:rsidRPr="00F9441A">
        <w:rPr>
          <w:rFonts w:ascii="Times New Roman" w:hAnsi="Times New Roman" w:cs="Times New Roman"/>
          <w:sz w:val="28"/>
          <w:szCs w:val="28"/>
        </w:rPr>
        <w:t xml:space="preserve"> века /  Альманах. Вып. 280. СПб., 2010. С. 7-10.</w:t>
      </w:r>
    </w:p>
    <w:p w14:paraId="51A5C433" w14:textId="77777777" w:rsidR="00BC02FC" w:rsidRPr="00F9441A" w:rsidRDefault="00BC02FC" w:rsidP="0049125D">
      <w:pPr>
        <w:pStyle w:val="ae"/>
        <w:rPr>
          <w:rFonts w:ascii="Times New Roman" w:hAnsi="Times New Roman" w:cs="Times New Roman"/>
          <w:sz w:val="28"/>
          <w:szCs w:val="28"/>
        </w:rPr>
      </w:pPr>
    </w:p>
  </w:footnote>
  <w:footnote w:id="41">
    <w:p w14:paraId="5F64CB8A" w14:textId="77777777" w:rsidR="00BC02FC" w:rsidRPr="00F9441A" w:rsidRDefault="00BC02FC" w:rsidP="0049125D">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sz w:val="28"/>
          <w:szCs w:val="28"/>
        </w:rPr>
        <w:t xml:space="preserve"> Там же</w:t>
      </w:r>
      <w:r w:rsidRPr="00F9441A">
        <w:rPr>
          <w:rFonts w:ascii="Times New Roman" w:hAnsi="Times New Roman" w:cs="Times New Roman"/>
          <w:sz w:val="28"/>
          <w:szCs w:val="28"/>
        </w:rPr>
        <w:t>. С.83.</w:t>
      </w:r>
    </w:p>
    <w:p w14:paraId="38E1665E" w14:textId="77777777" w:rsidR="00BC02FC" w:rsidRPr="00F9441A" w:rsidRDefault="00BC02FC" w:rsidP="0049125D">
      <w:pPr>
        <w:pStyle w:val="ae"/>
        <w:rPr>
          <w:rFonts w:ascii="Times New Roman" w:hAnsi="Times New Roman" w:cs="Times New Roman"/>
          <w:sz w:val="28"/>
          <w:szCs w:val="28"/>
        </w:rPr>
      </w:pPr>
    </w:p>
  </w:footnote>
  <w:footnote w:id="42">
    <w:p w14:paraId="3A20F9F1" w14:textId="5BEF8F5C" w:rsidR="00BC02FC" w:rsidRPr="00F9441A" w:rsidRDefault="00BC02FC" w:rsidP="0049125D">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Вишленкова Е.</w:t>
      </w:r>
      <w:r w:rsidRPr="00F9441A">
        <w:rPr>
          <w:rFonts w:ascii="Times New Roman" w:hAnsi="Times New Roman" w:cs="Times New Roman"/>
          <w:sz w:val="28"/>
          <w:szCs w:val="28"/>
        </w:rPr>
        <w:t xml:space="preserve"> Визуальн</w:t>
      </w:r>
      <w:r>
        <w:rPr>
          <w:rFonts w:ascii="Times New Roman" w:hAnsi="Times New Roman" w:cs="Times New Roman"/>
          <w:sz w:val="28"/>
          <w:szCs w:val="28"/>
        </w:rPr>
        <w:t>ое народоведение…</w:t>
      </w:r>
      <w:r w:rsidRPr="00F9441A">
        <w:rPr>
          <w:rFonts w:ascii="Times New Roman" w:hAnsi="Times New Roman" w:cs="Times New Roman"/>
          <w:sz w:val="28"/>
          <w:szCs w:val="28"/>
        </w:rPr>
        <w:t xml:space="preserve"> М., 2011.</w:t>
      </w:r>
    </w:p>
    <w:p w14:paraId="1E216B91" w14:textId="77777777" w:rsidR="00BC02FC" w:rsidRPr="00F9441A" w:rsidRDefault="00BC02FC" w:rsidP="0049125D">
      <w:pPr>
        <w:pStyle w:val="ae"/>
        <w:rPr>
          <w:rFonts w:ascii="Times New Roman" w:hAnsi="Times New Roman" w:cs="Times New Roman"/>
          <w:sz w:val="28"/>
          <w:szCs w:val="28"/>
        </w:rPr>
      </w:pPr>
    </w:p>
  </w:footnote>
  <w:footnote w:id="43">
    <w:p w14:paraId="03286B6D" w14:textId="0E7102E4" w:rsidR="00BC02FC" w:rsidRPr="00BB1E73" w:rsidRDefault="00BC02FC" w:rsidP="0049125D">
      <w:pPr>
        <w:pStyle w:val="ae"/>
        <w:rPr>
          <w:rFonts w:ascii="Times New Roman" w:hAnsi="Times New Roman" w:cs="Times New Roman"/>
          <w:sz w:val="28"/>
          <w:szCs w:val="28"/>
          <w:highlight w:val="magenta"/>
          <w:lang w:val="en-US"/>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BB1E73">
        <w:rPr>
          <w:rFonts w:ascii="Times New Roman" w:hAnsi="Times New Roman" w:cs="Times New Roman"/>
          <w:i/>
          <w:sz w:val="28"/>
          <w:szCs w:val="28"/>
        </w:rPr>
        <w:t>Скворцова Е. А.</w:t>
      </w:r>
      <w:r w:rsidRPr="00BB1E73">
        <w:rPr>
          <w:rFonts w:ascii="Times New Roman" w:hAnsi="Times New Roman" w:cs="Times New Roman"/>
          <w:sz w:val="28"/>
          <w:szCs w:val="28"/>
        </w:rPr>
        <w:t xml:space="preserve"> Эволюция костюмных и этнографических альбомов… С. 128-129.</w:t>
      </w:r>
    </w:p>
    <w:p w14:paraId="40ADEE98" w14:textId="77777777" w:rsidR="00BC02FC" w:rsidRPr="00BB1E73" w:rsidRDefault="00BC02FC" w:rsidP="0049125D">
      <w:pPr>
        <w:pStyle w:val="ae"/>
        <w:rPr>
          <w:rFonts w:ascii="Times New Roman" w:hAnsi="Times New Roman" w:cs="Times New Roman"/>
          <w:sz w:val="28"/>
          <w:szCs w:val="28"/>
          <w:highlight w:val="magenta"/>
        </w:rPr>
      </w:pPr>
    </w:p>
  </w:footnote>
  <w:footnote w:id="44">
    <w:p w14:paraId="6BA70753" w14:textId="4EFB8B48" w:rsidR="00BC02FC" w:rsidRDefault="00BC02FC" w:rsidP="0049125D">
      <w:pPr>
        <w:pStyle w:val="ae"/>
        <w:rPr>
          <w:rFonts w:ascii="Times New Roman" w:hAnsi="Times New Roman" w:cs="Times New Roman"/>
          <w:sz w:val="28"/>
          <w:szCs w:val="28"/>
        </w:rPr>
      </w:pPr>
      <w:r w:rsidRPr="00BB1E73">
        <w:rPr>
          <w:rStyle w:val="af0"/>
          <w:rFonts w:ascii="Times New Roman" w:hAnsi="Times New Roman" w:cs="Times New Roman"/>
          <w:sz w:val="28"/>
          <w:szCs w:val="28"/>
        </w:rPr>
        <w:footnoteRef/>
      </w:r>
      <w:r w:rsidRPr="00BB1E73">
        <w:rPr>
          <w:rFonts w:ascii="Times New Roman" w:hAnsi="Times New Roman" w:cs="Times New Roman"/>
          <w:i/>
          <w:sz w:val="28"/>
          <w:szCs w:val="28"/>
        </w:rPr>
        <w:t xml:space="preserve"> Скворцова Е. А. </w:t>
      </w:r>
      <w:r w:rsidRPr="00BB1E73">
        <w:rPr>
          <w:rFonts w:ascii="Times New Roman" w:hAnsi="Times New Roman" w:cs="Times New Roman"/>
          <w:sz w:val="28"/>
          <w:szCs w:val="28"/>
        </w:rPr>
        <w:t>Типология «костюмных изданий</w:t>
      </w:r>
      <w:r>
        <w:rPr>
          <w:rFonts w:ascii="Times New Roman" w:hAnsi="Times New Roman" w:cs="Times New Roman"/>
          <w:sz w:val="28"/>
          <w:szCs w:val="28"/>
        </w:rPr>
        <w:t xml:space="preserve">»… </w:t>
      </w:r>
      <w:r w:rsidRPr="00BB1E73">
        <w:rPr>
          <w:rFonts w:ascii="Times New Roman" w:hAnsi="Times New Roman" w:cs="Times New Roman"/>
          <w:sz w:val="28"/>
          <w:szCs w:val="28"/>
        </w:rPr>
        <w:t>СПб, 2011.</w:t>
      </w:r>
    </w:p>
    <w:p w14:paraId="01D0DE49" w14:textId="231B23D2" w:rsidR="00BC02FC" w:rsidRPr="00F9441A" w:rsidRDefault="00BC02FC" w:rsidP="0049125D">
      <w:pPr>
        <w:pStyle w:val="ae"/>
        <w:rPr>
          <w:rFonts w:ascii="Times New Roman" w:hAnsi="Times New Roman" w:cs="Times New Roman"/>
          <w:sz w:val="28"/>
          <w:szCs w:val="28"/>
        </w:rPr>
      </w:pPr>
    </w:p>
  </w:footnote>
  <w:footnote w:id="45">
    <w:p w14:paraId="44EC55FC" w14:textId="6B4BB189" w:rsidR="00BC02FC" w:rsidRPr="00F9441A" w:rsidRDefault="00BC02FC" w:rsidP="0049125D">
      <w:pPr>
        <w:pStyle w:val="ae"/>
        <w:rPr>
          <w:rFonts w:ascii="Times New Roman" w:hAnsi="Times New Roman" w:cs="Times New Roman"/>
          <w:sz w:val="28"/>
          <w:szCs w:val="28"/>
          <w:lang w:val="en-US"/>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Скворцова Е. А.</w:t>
      </w:r>
      <w:r w:rsidRPr="00F9441A">
        <w:rPr>
          <w:rFonts w:ascii="Times New Roman" w:hAnsi="Times New Roman" w:cs="Times New Roman"/>
          <w:sz w:val="28"/>
          <w:szCs w:val="28"/>
        </w:rPr>
        <w:t xml:space="preserve"> Совместный труд Д.А. Аткинсона и Д. Уокера о Великобритании // Вестник СПбГУ. Сер</w:t>
      </w:r>
      <w:r w:rsidRPr="00F9441A">
        <w:rPr>
          <w:rFonts w:ascii="Times New Roman" w:hAnsi="Times New Roman" w:cs="Times New Roman"/>
          <w:sz w:val="28"/>
          <w:szCs w:val="28"/>
          <w:lang w:val="en-US"/>
        </w:rPr>
        <w:t xml:space="preserve">. 15. </w:t>
      </w:r>
      <w:r w:rsidRPr="00F9441A">
        <w:rPr>
          <w:rFonts w:ascii="Times New Roman" w:hAnsi="Times New Roman" w:cs="Times New Roman"/>
          <w:sz w:val="28"/>
          <w:szCs w:val="28"/>
        </w:rPr>
        <w:t>Вып</w:t>
      </w:r>
      <w:r w:rsidRPr="00F9441A">
        <w:rPr>
          <w:rFonts w:ascii="Times New Roman" w:hAnsi="Times New Roman" w:cs="Times New Roman"/>
          <w:sz w:val="28"/>
          <w:szCs w:val="28"/>
          <w:lang w:val="en-US"/>
        </w:rPr>
        <w:t xml:space="preserve">. 2. </w:t>
      </w:r>
      <w:r w:rsidRPr="00F9441A">
        <w:rPr>
          <w:rFonts w:ascii="Times New Roman" w:hAnsi="Times New Roman" w:cs="Times New Roman"/>
          <w:sz w:val="28"/>
          <w:szCs w:val="28"/>
        </w:rPr>
        <w:t>СПб</w:t>
      </w:r>
      <w:r w:rsidRPr="00F9441A">
        <w:rPr>
          <w:rFonts w:ascii="Times New Roman" w:hAnsi="Times New Roman" w:cs="Times New Roman"/>
          <w:sz w:val="28"/>
          <w:szCs w:val="28"/>
          <w:lang w:val="en-US"/>
        </w:rPr>
        <w:t>, 2012.</w:t>
      </w:r>
      <w:r>
        <w:rPr>
          <w:rFonts w:ascii="Times New Roman" w:hAnsi="Times New Roman" w:cs="Times New Roman"/>
          <w:sz w:val="28"/>
          <w:szCs w:val="28"/>
          <w:lang w:val="en-US"/>
        </w:rPr>
        <w:t xml:space="preserve"> </w:t>
      </w:r>
      <w:r w:rsidRPr="00F9441A">
        <w:rPr>
          <w:rFonts w:ascii="Times New Roman" w:hAnsi="Times New Roman" w:cs="Times New Roman"/>
          <w:sz w:val="28"/>
          <w:szCs w:val="28"/>
        </w:rPr>
        <w:t>С</w:t>
      </w:r>
      <w:r w:rsidRPr="00F9441A">
        <w:rPr>
          <w:rFonts w:ascii="Times New Roman" w:hAnsi="Times New Roman" w:cs="Times New Roman"/>
          <w:sz w:val="28"/>
          <w:szCs w:val="28"/>
          <w:lang w:val="en-US"/>
        </w:rPr>
        <w:t>. 191-197.</w:t>
      </w:r>
    </w:p>
    <w:p w14:paraId="39AB789F" w14:textId="77777777" w:rsidR="00BC02FC" w:rsidRPr="00F9441A" w:rsidRDefault="00BC02FC" w:rsidP="0049125D">
      <w:pPr>
        <w:pStyle w:val="ae"/>
        <w:rPr>
          <w:rFonts w:ascii="Times New Roman" w:hAnsi="Times New Roman" w:cs="Times New Roman"/>
          <w:sz w:val="28"/>
          <w:szCs w:val="28"/>
          <w:lang w:val="en-US"/>
        </w:rPr>
      </w:pPr>
    </w:p>
  </w:footnote>
  <w:footnote w:id="46">
    <w:p w14:paraId="023F2E9A" w14:textId="1FBCC7E2" w:rsidR="00BC02FC" w:rsidRPr="002D4049" w:rsidRDefault="00BC02FC" w:rsidP="0049125D">
      <w:pPr>
        <w:pStyle w:val="ae"/>
        <w:rPr>
          <w:rFonts w:ascii="Times New Roman" w:hAnsi="Times New Roman" w:cs="Times New Roman"/>
          <w:sz w:val="28"/>
          <w:szCs w:val="28"/>
          <w:lang w:val="en-US"/>
        </w:rPr>
      </w:pPr>
      <w:r w:rsidRPr="00F9441A">
        <w:rPr>
          <w:rStyle w:val="af0"/>
          <w:rFonts w:ascii="Times New Roman" w:hAnsi="Times New Roman" w:cs="Times New Roman"/>
          <w:sz w:val="28"/>
          <w:szCs w:val="28"/>
        </w:rPr>
        <w:footnoteRef/>
      </w:r>
      <w:r>
        <w:rPr>
          <w:rFonts w:ascii="Times New Roman" w:hAnsi="Times New Roman" w:cs="Times New Roman"/>
          <w:i/>
          <w:sz w:val="28"/>
          <w:szCs w:val="28"/>
          <w:lang w:val="en-US"/>
        </w:rPr>
        <w:t xml:space="preserve"> </w:t>
      </w:r>
      <w:r w:rsidRPr="00F9441A">
        <w:rPr>
          <w:rFonts w:ascii="Times New Roman" w:hAnsi="Times New Roman" w:cs="Times New Roman"/>
          <w:i/>
          <w:sz w:val="28"/>
          <w:szCs w:val="28"/>
          <w:lang w:val="en-US"/>
        </w:rPr>
        <w:t>Skvortcova E.</w:t>
      </w:r>
      <w:r w:rsidRPr="00F9441A">
        <w:rPr>
          <w:rFonts w:ascii="Times New Roman" w:hAnsi="Times New Roman" w:cs="Times New Roman"/>
          <w:sz w:val="28"/>
          <w:szCs w:val="28"/>
          <w:lang w:val="en-US"/>
        </w:rPr>
        <w:t xml:space="preserve">  Russia and Britain in costume albums. Works by John Augustus Atkinson (1774? 1776? ‒1830) &amp; James Walker (c1760‒1823) // British Art Journal. Vol. XIII. No. 3. London, 2013/2014.</w:t>
      </w:r>
      <w:r w:rsidRPr="00F9441A">
        <w:rPr>
          <w:rFonts w:ascii="Times New Roman" w:hAnsi="Times New Roman" w:cs="Times New Roman"/>
          <w:sz w:val="28"/>
          <w:szCs w:val="28"/>
        </w:rPr>
        <w:t>С</w:t>
      </w:r>
      <w:r w:rsidRPr="002D4049">
        <w:rPr>
          <w:rFonts w:ascii="Times New Roman" w:hAnsi="Times New Roman" w:cs="Times New Roman"/>
          <w:sz w:val="28"/>
          <w:szCs w:val="28"/>
          <w:lang w:val="en-US"/>
        </w:rPr>
        <w:t>. 97-101.</w:t>
      </w:r>
    </w:p>
  </w:footnote>
  <w:footnote w:id="47">
    <w:p w14:paraId="4CEB7E52" w14:textId="19B8506E" w:rsidR="00BC02FC" w:rsidRDefault="00BC02FC">
      <w:pPr>
        <w:pStyle w:val="ae"/>
        <w:rPr>
          <w:rFonts w:ascii="Times New Roman" w:hAnsi="Times New Roman" w:cs="Times New Roman"/>
          <w:i/>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 xml:space="preserve">Бубчикова М. </w:t>
      </w:r>
      <w:r w:rsidRPr="00F9441A">
        <w:rPr>
          <w:rFonts w:ascii="Times New Roman" w:hAnsi="Times New Roman" w:cs="Times New Roman"/>
          <w:sz w:val="28"/>
          <w:szCs w:val="28"/>
        </w:rPr>
        <w:t>Фарфор и графика // Русский фарфор. 250 лет истории / Каталог. М., 1995. Ч. 1. С. 19-23.</w:t>
      </w:r>
    </w:p>
    <w:p w14:paraId="0159E85C" w14:textId="77777777" w:rsidR="00BC02FC" w:rsidRPr="00F9441A" w:rsidRDefault="00BC02FC">
      <w:pPr>
        <w:pStyle w:val="ae"/>
        <w:rPr>
          <w:rFonts w:ascii="Times New Roman" w:hAnsi="Times New Roman" w:cs="Times New Roman"/>
          <w:i/>
          <w:sz w:val="28"/>
          <w:szCs w:val="28"/>
        </w:rPr>
      </w:pPr>
    </w:p>
  </w:footnote>
  <w:footnote w:id="48">
    <w:p w14:paraId="7133D05C" w14:textId="4EF24535"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Тройницкий С. Н.</w:t>
      </w:r>
      <w:r w:rsidRPr="00F9441A">
        <w:rPr>
          <w:rFonts w:ascii="Times New Roman" w:hAnsi="Times New Roman" w:cs="Times New Roman"/>
          <w:sz w:val="28"/>
          <w:szCs w:val="28"/>
        </w:rPr>
        <w:t xml:space="preserve"> Русские фарфоровые фигуры. Л., 1928. С. 7-16.</w:t>
      </w:r>
    </w:p>
  </w:footnote>
  <w:footnote w:id="49">
    <w:p w14:paraId="6BCD4970" w14:textId="3F55D367"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Эмме Б. Н.</w:t>
      </w:r>
      <w:r w:rsidRPr="00F9441A">
        <w:rPr>
          <w:rFonts w:ascii="Times New Roman" w:hAnsi="Times New Roman" w:cs="Times New Roman"/>
          <w:sz w:val="28"/>
          <w:szCs w:val="28"/>
        </w:rPr>
        <w:t xml:space="preserve"> Русский художественный фарфор. М., Л., 1950. С. 37-42, 71, 81-83, 91-92, 101-103.</w:t>
      </w:r>
    </w:p>
    <w:p w14:paraId="3D874858" w14:textId="77777777" w:rsidR="00BC02FC" w:rsidRPr="00F9441A" w:rsidRDefault="00BC02FC" w:rsidP="009148FA">
      <w:pPr>
        <w:pStyle w:val="ae"/>
        <w:rPr>
          <w:rFonts w:ascii="Times New Roman" w:hAnsi="Times New Roman" w:cs="Times New Roman"/>
          <w:sz w:val="28"/>
          <w:szCs w:val="28"/>
        </w:rPr>
      </w:pPr>
    </w:p>
  </w:footnote>
  <w:footnote w:id="50">
    <w:p w14:paraId="09EF3F26" w14:textId="5A9BE564"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Суслов И. М.</w:t>
      </w:r>
      <w:r w:rsidRPr="00F9441A">
        <w:rPr>
          <w:rFonts w:ascii="Times New Roman" w:hAnsi="Times New Roman" w:cs="Times New Roman"/>
          <w:sz w:val="28"/>
          <w:szCs w:val="28"/>
        </w:rPr>
        <w:t xml:space="preserve"> Русский фарфор. Государственный музей керамики и «Усадьба Кусково </w:t>
      </w:r>
      <w:r w:rsidRPr="00F9441A">
        <w:rPr>
          <w:rFonts w:ascii="Times New Roman" w:hAnsi="Times New Roman" w:cs="Times New Roman"/>
          <w:sz w:val="28"/>
          <w:szCs w:val="28"/>
          <w:lang w:val="en-US"/>
        </w:rPr>
        <w:t>XVIII</w:t>
      </w:r>
      <w:r w:rsidRPr="00F9441A">
        <w:rPr>
          <w:rFonts w:ascii="Times New Roman" w:hAnsi="Times New Roman" w:cs="Times New Roman"/>
          <w:sz w:val="28"/>
          <w:szCs w:val="28"/>
        </w:rPr>
        <w:t xml:space="preserve"> в.». М., 1971. </w:t>
      </w:r>
    </w:p>
    <w:p w14:paraId="3A564CDA" w14:textId="77777777" w:rsidR="00BC02FC" w:rsidRPr="00F9441A" w:rsidRDefault="00BC02FC" w:rsidP="009148FA">
      <w:pPr>
        <w:pStyle w:val="ae"/>
        <w:rPr>
          <w:rFonts w:ascii="Times New Roman" w:hAnsi="Times New Roman" w:cs="Times New Roman"/>
          <w:sz w:val="28"/>
          <w:szCs w:val="28"/>
        </w:rPr>
      </w:pPr>
    </w:p>
  </w:footnote>
  <w:footnote w:id="51">
    <w:p w14:paraId="1BCF1BF1" w14:textId="77777777"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Гурьевский сервиз. Государственный Русский музей. Л., 1977.</w:t>
      </w:r>
    </w:p>
    <w:p w14:paraId="736FB0BC" w14:textId="77777777" w:rsidR="00BC02FC" w:rsidRPr="00F9441A" w:rsidRDefault="00BC02FC" w:rsidP="009148FA">
      <w:pPr>
        <w:pStyle w:val="ae"/>
        <w:rPr>
          <w:rFonts w:ascii="Times New Roman" w:hAnsi="Times New Roman" w:cs="Times New Roman"/>
          <w:sz w:val="28"/>
          <w:szCs w:val="28"/>
        </w:rPr>
      </w:pPr>
    </w:p>
  </w:footnote>
  <w:footnote w:id="52">
    <w:p w14:paraId="1EDC0161" w14:textId="77777777"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Русский фарфор </w:t>
      </w:r>
      <w:r w:rsidRPr="00F9441A">
        <w:rPr>
          <w:rFonts w:ascii="Times New Roman" w:hAnsi="Times New Roman" w:cs="Times New Roman"/>
          <w:sz w:val="28"/>
          <w:szCs w:val="28"/>
          <w:lang w:val="en-US"/>
        </w:rPr>
        <w:t>XVIII</w:t>
      </w:r>
      <w:r w:rsidRPr="00F9441A">
        <w:rPr>
          <w:rFonts w:ascii="Times New Roman" w:hAnsi="Times New Roman" w:cs="Times New Roman"/>
          <w:sz w:val="28"/>
          <w:szCs w:val="28"/>
        </w:rPr>
        <w:t xml:space="preserve"> – начала </w:t>
      </w:r>
      <w:r w:rsidRPr="00F9441A">
        <w:rPr>
          <w:rFonts w:ascii="Times New Roman" w:hAnsi="Times New Roman" w:cs="Times New Roman"/>
          <w:sz w:val="28"/>
          <w:szCs w:val="28"/>
          <w:lang w:val="en-US"/>
        </w:rPr>
        <w:t>XX</w:t>
      </w:r>
      <w:r w:rsidRPr="00F9441A">
        <w:rPr>
          <w:rFonts w:ascii="Times New Roman" w:hAnsi="Times New Roman" w:cs="Times New Roman"/>
          <w:sz w:val="28"/>
          <w:szCs w:val="28"/>
        </w:rPr>
        <w:t xml:space="preserve"> века из коллекции музея. Каталог. Сыктывкар, 1991.</w:t>
      </w:r>
    </w:p>
    <w:p w14:paraId="792D9B0F" w14:textId="77777777" w:rsidR="00BC02FC" w:rsidRPr="00F9441A" w:rsidRDefault="00BC02FC" w:rsidP="009148FA">
      <w:pPr>
        <w:pStyle w:val="ae"/>
        <w:rPr>
          <w:rFonts w:ascii="Times New Roman" w:hAnsi="Times New Roman" w:cs="Times New Roman"/>
          <w:sz w:val="28"/>
          <w:szCs w:val="28"/>
        </w:rPr>
      </w:pPr>
    </w:p>
  </w:footnote>
  <w:footnote w:id="53">
    <w:p w14:paraId="65A290D3" w14:textId="77777777" w:rsidR="00BC02FC"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Ульяновский областной художественный музей. Каталог. Ульяновск, 1999. </w:t>
      </w:r>
    </w:p>
    <w:p w14:paraId="289ACA97" w14:textId="77777777" w:rsidR="00BC02FC" w:rsidRPr="00F9441A" w:rsidRDefault="00BC02FC" w:rsidP="009148FA">
      <w:pPr>
        <w:pStyle w:val="ae"/>
        <w:rPr>
          <w:rFonts w:ascii="Times New Roman" w:hAnsi="Times New Roman" w:cs="Times New Roman"/>
          <w:sz w:val="28"/>
          <w:szCs w:val="28"/>
        </w:rPr>
      </w:pPr>
    </w:p>
  </w:footnote>
  <w:footnote w:id="54">
    <w:p w14:paraId="555AD7D3" w14:textId="77777777"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Государственный Эрмитаж. Поднесение к Рождеству. СПб., 2002. С. 42, 314-315.</w:t>
      </w:r>
    </w:p>
    <w:p w14:paraId="191692BF" w14:textId="77777777" w:rsidR="00BC02FC" w:rsidRPr="00F9441A" w:rsidRDefault="00BC02FC" w:rsidP="009148FA">
      <w:pPr>
        <w:pStyle w:val="ae"/>
        <w:rPr>
          <w:rFonts w:ascii="Times New Roman" w:hAnsi="Times New Roman" w:cs="Times New Roman"/>
          <w:sz w:val="28"/>
          <w:szCs w:val="28"/>
        </w:rPr>
      </w:pPr>
    </w:p>
  </w:footnote>
  <w:footnote w:id="55">
    <w:p w14:paraId="12085BBE" w14:textId="77777777"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Государственный Русский музей представляет: Санкт-Петербург: Портрет города и горожан. К 300-летию со дня рождения города / Альманах. Вып. 33. СПб., 2003. С. 226-229.</w:t>
      </w:r>
    </w:p>
    <w:p w14:paraId="65B43DE5" w14:textId="77777777" w:rsidR="00BC02FC" w:rsidRPr="00F9441A" w:rsidRDefault="00BC02FC" w:rsidP="009148FA">
      <w:pPr>
        <w:pStyle w:val="ae"/>
        <w:rPr>
          <w:rFonts w:ascii="Times New Roman" w:hAnsi="Times New Roman" w:cs="Times New Roman"/>
          <w:sz w:val="28"/>
          <w:szCs w:val="28"/>
        </w:rPr>
      </w:pPr>
    </w:p>
  </w:footnote>
  <w:footnote w:id="56">
    <w:p w14:paraId="4EB76B08" w14:textId="77777777"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Фарфор в России </w:t>
      </w:r>
      <w:r w:rsidRPr="00F9441A">
        <w:rPr>
          <w:rFonts w:ascii="Times New Roman" w:hAnsi="Times New Roman" w:cs="Times New Roman"/>
          <w:sz w:val="28"/>
          <w:szCs w:val="28"/>
          <w:lang w:val="en-US"/>
        </w:rPr>
        <w:t>XVIII</w:t>
      </w:r>
      <w:r w:rsidRPr="00F9441A">
        <w:rPr>
          <w:rFonts w:ascii="Times New Roman" w:hAnsi="Times New Roman" w:cs="Times New Roman"/>
          <w:sz w:val="28"/>
          <w:szCs w:val="28"/>
        </w:rPr>
        <w:t>-</w:t>
      </w:r>
      <w:r w:rsidRPr="00F9441A">
        <w:rPr>
          <w:rFonts w:ascii="Times New Roman" w:hAnsi="Times New Roman" w:cs="Times New Roman"/>
          <w:sz w:val="28"/>
          <w:szCs w:val="28"/>
          <w:lang w:val="en-US"/>
        </w:rPr>
        <w:t>XIX</w:t>
      </w:r>
      <w:r w:rsidRPr="00F9441A">
        <w:rPr>
          <w:rFonts w:ascii="Times New Roman" w:hAnsi="Times New Roman" w:cs="Times New Roman"/>
          <w:sz w:val="28"/>
          <w:szCs w:val="28"/>
        </w:rPr>
        <w:t xml:space="preserve"> веков. Завод Гарднера. К 300-летию Санкт-Петербурга. СПб., 2003. С. 97-107.</w:t>
      </w:r>
    </w:p>
    <w:p w14:paraId="6D9200DF" w14:textId="77777777" w:rsidR="00BC02FC" w:rsidRPr="00F9441A" w:rsidRDefault="00BC02FC" w:rsidP="009148FA">
      <w:pPr>
        <w:pStyle w:val="ae"/>
        <w:rPr>
          <w:rFonts w:ascii="Times New Roman" w:hAnsi="Times New Roman" w:cs="Times New Roman"/>
          <w:sz w:val="28"/>
          <w:szCs w:val="28"/>
        </w:rPr>
      </w:pPr>
    </w:p>
  </w:footnote>
  <w:footnote w:id="57">
    <w:p w14:paraId="15386B97" w14:textId="29BC1867" w:rsidR="00BC02FC"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Агаркова Г., Петрова Н.</w:t>
      </w:r>
      <w:r w:rsidRPr="00F9441A">
        <w:rPr>
          <w:rFonts w:ascii="Times New Roman" w:hAnsi="Times New Roman" w:cs="Times New Roman"/>
          <w:sz w:val="28"/>
          <w:szCs w:val="28"/>
        </w:rPr>
        <w:t xml:space="preserve"> 250 лет Ломоносовскому фарфоровому заводу в Санкт-Петербурге. СПб., 2003. С. 24, 46-47, 49, 96-99.</w:t>
      </w:r>
    </w:p>
    <w:p w14:paraId="30844E02" w14:textId="77777777" w:rsidR="00BC02FC" w:rsidRPr="00F9441A" w:rsidRDefault="00BC02FC" w:rsidP="009148FA">
      <w:pPr>
        <w:pStyle w:val="ae"/>
        <w:rPr>
          <w:rFonts w:ascii="Times New Roman" w:hAnsi="Times New Roman" w:cs="Times New Roman"/>
          <w:sz w:val="28"/>
          <w:szCs w:val="28"/>
        </w:rPr>
      </w:pPr>
    </w:p>
  </w:footnote>
  <w:footnote w:id="58">
    <w:p w14:paraId="5EB16782" w14:textId="3000F08D"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Похвалинская Л.</w:t>
      </w:r>
      <w:r w:rsidRPr="00F9441A">
        <w:rPr>
          <w:rFonts w:ascii="Times New Roman" w:hAnsi="Times New Roman" w:cs="Times New Roman"/>
          <w:sz w:val="28"/>
          <w:szCs w:val="28"/>
        </w:rPr>
        <w:t xml:space="preserve"> Волшебный мир фарфора. Казань, 2003. С. 120.</w:t>
      </w:r>
    </w:p>
    <w:p w14:paraId="56DCDCB0" w14:textId="77777777" w:rsidR="00BC02FC" w:rsidRPr="00F9441A" w:rsidRDefault="00BC02FC" w:rsidP="009148FA">
      <w:pPr>
        <w:pStyle w:val="ae"/>
        <w:rPr>
          <w:rFonts w:ascii="Times New Roman" w:hAnsi="Times New Roman" w:cs="Times New Roman"/>
          <w:sz w:val="28"/>
          <w:szCs w:val="28"/>
        </w:rPr>
      </w:pPr>
    </w:p>
  </w:footnote>
  <w:footnote w:id="59">
    <w:p w14:paraId="720B2C71" w14:textId="2F190F7D"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Кудрявцева Т. В.</w:t>
      </w:r>
      <w:r w:rsidRPr="00F9441A">
        <w:rPr>
          <w:rFonts w:ascii="Times New Roman" w:hAnsi="Times New Roman" w:cs="Times New Roman"/>
          <w:sz w:val="28"/>
          <w:szCs w:val="28"/>
        </w:rPr>
        <w:t xml:space="preserve"> Русский императорский фарфор. СПб., 2003. С. 70-71, 102-103, 111, 231.</w:t>
      </w:r>
    </w:p>
    <w:p w14:paraId="31B4E975" w14:textId="77777777" w:rsidR="00BC02FC" w:rsidRPr="00F9441A" w:rsidRDefault="00BC02FC" w:rsidP="009148FA">
      <w:pPr>
        <w:pStyle w:val="ae"/>
        <w:rPr>
          <w:rFonts w:ascii="Times New Roman" w:hAnsi="Times New Roman" w:cs="Times New Roman"/>
          <w:sz w:val="28"/>
          <w:szCs w:val="28"/>
        </w:rPr>
      </w:pPr>
    </w:p>
  </w:footnote>
  <w:footnote w:id="60">
    <w:p w14:paraId="046CF178" w14:textId="6F740613"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Толмацкий В. А.</w:t>
      </w:r>
      <w:r w:rsidRPr="00F9441A">
        <w:rPr>
          <w:rFonts w:ascii="Times New Roman" w:hAnsi="Times New Roman" w:cs="Times New Roman"/>
          <w:sz w:val="28"/>
          <w:szCs w:val="28"/>
        </w:rPr>
        <w:t xml:space="preserve"> Антикварно-художественный рынок Петербурга. СПб., 2008. С. 240, 242.</w:t>
      </w:r>
    </w:p>
    <w:p w14:paraId="62783267" w14:textId="77777777" w:rsidR="00BC02FC" w:rsidRPr="00F9441A" w:rsidRDefault="00BC02FC" w:rsidP="009148FA">
      <w:pPr>
        <w:pStyle w:val="ae"/>
        <w:rPr>
          <w:rFonts w:ascii="Times New Roman" w:hAnsi="Times New Roman" w:cs="Times New Roman"/>
          <w:sz w:val="28"/>
          <w:szCs w:val="28"/>
        </w:rPr>
      </w:pPr>
    </w:p>
  </w:footnote>
  <w:footnote w:id="61">
    <w:p w14:paraId="383280E5" w14:textId="5119F4AC" w:rsidR="00BC02FC"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Власов В.</w:t>
      </w:r>
      <w:r w:rsidRPr="00F9441A">
        <w:rPr>
          <w:rFonts w:ascii="Times New Roman" w:hAnsi="Times New Roman" w:cs="Times New Roman"/>
          <w:sz w:val="28"/>
          <w:szCs w:val="28"/>
        </w:rPr>
        <w:t xml:space="preserve"> Новый энциклопедический словарь изобразительного искусства. Т. 8. СПб., 2008. С. 386-398.</w:t>
      </w:r>
    </w:p>
    <w:p w14:paraId="0487A51D" w14:textId="77777777" w:rsidR="00BC02FC" w:rsidRPr="00F9441A" w:rsidRDefault="00BC02FC" w:rsidP="009148FA">
      <w:pPr>
        <w:pStyle w:val="ae"/>
        <w:rPr>
          <w:rFonts w:ascii="Times New Roman" w:hAnsi="Times New Roman" w:cs="Times New Roman"/>
          <w:sz w:val="28"/>
          <w:szCs w:val="28"/>
        </w:rPr>
      </w:pPr>
    </w:p>
  </w:footnote>
  <w:footnote w:id="62">
    <w:p w14:paraId="62D60DCB" w14:textId="09A552D7"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sz w:val="28"/>
          <w:szCs w:val="28"/>
        </w:rPr>
        <w:t xml:space="preserve"> Императорский фарфор. СПб.</w:t>
      </w:r>
      <w:r w:rsidRPr="00F9441A">
        <w:rPr>
          <w:rFonts w:ascii="Times New Roman" w:hAnsi="Times New Roman" w:cs="Times New Roman"/>
          <w:sz w:val="28"/>
          <w:szCs w:val="28"/>
        </w:rPr>
        <w:t>, 2009. С. 6, 18, 52-53, 109.</w:t>
      </w:r>
    </w:p>
    <w:p w14:paraId="48DC10CB" w14:textId="77777777" w:rsidR="00BC02FC" w:rsidRPr="00F9441A" w:rsidRDefault="00BC02FC" w:rsidP="009148FA">
      <w:pPr>
        <w:pStyle w:val="ae"/>
        <w:rPr>
          <w:rFonts w:ascii="Times New Roman" w:hAnsi="Times New Roman" w:cs="Times New Roman"/>
          <w:sz w:val="28"/>
          <w:szCs w:val="28"/>
        </w:rPr>
      </w:pPr>
    </w:p>
  </w:footnote>
  <w:footnote w:id="63">
    <w:p w14:paraId="3D7D12BD" w14:textId="77777777"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Шедевры русского фарфора </w:t>
      </w:r>
      <w:r w:rsidRPr="00F9441A">
        <w:rPr>
          <w:rFonts w:ascii="Times New Roman" w:hAnsi="Times New Roman" w:cs="Times New Roman"/>
          <w:sz w:val="28"/>
          <w:szCs w:val="28"/>
          <w:lang w:val="en-US"/>
        </w:rPr>
        <w:t>XVIII</w:t>
      </w:r>
      <w:r w:rsidRPr="00F9441A">
        <w:rPr>
          <w:rFonts w:ascii="Times New Roman" w:hAnsi="Times New Roman" w:cs="Times New Roman"/>
          <w:sz w:val="28"/>
          <w:szCs w:val="28"/>
        </w:rPr>
        <w:t xml:space="preserve"> века из собрания «ПОПОВ&amp;К». М., 2009. С. 276-331.</w:t>
      </w:r>
    </w:p>
    <w:p w14:paraId="0244B215" w14:textId="77777777" w:rsidR="00BC02FC" w:rsidRPr="00F9441A" w:rsidRDefault="00BC02FC" w:rsidP="009148FA">
      <w:pPr>
        <w:pStyle w:val="ae"/>
        <w:rPr>
          <w:rFonts w:ascii="Times New Roman" w:hAnsi="Times New Roman" w:cs="Times New Roman"/>
          <w:sz w:val="28"/>
          <w:szCs w:val="28"/>
        </w:rPr>
      </w:pPr>
    </w:p>
  </w:footnote>
  <w:footnote w:id="64">
    <w:p w14:paraId="207085CE" w14:textId="77777777" w:rsidR="00BC02FC"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Возвращение легенды. К 265-летию Императорского Фарфорового завода. СПб., 2009. </w:t>
      </w:r>
    </w:p>
    <w:p w14:paraId="17C9EFD4" w14:textId="77777777" w:rsidR="00BC02FC" w:rsidRPr="00F9441A" w:rsidRDefault="00BC02FC" w:rsidP="009148FA">
      <w:pPr>
        <w:pStyle w:val="ae"/>
        <w:rPr>
          <w:rFonts w:ascii="Times New Roman" w:hAnsi="Times New Roman" w:cs="Times New Roman"/>
          <w:sz w:val="28"/>
          <w:szCs w:val="28"/>
        </w:rPr>
      </w:pPr>
    </w:p>
  </w:footnote>
  <w:footnote w:id="65">
    <w:p w14:paraId="39026724" w14:textId="77777777"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Великая Екатерина. Каталог выставки Государственного Эрмитажа. СПб., 2010. С. 120. </w:t>
      </w:r>
    </w:p>
    <w:p w14:paraId="2C3BA2BA" w14:textId="77777777" w:rsidR="00BC02FC" w:rsidRPr="00F9441A" w:rsidRDefault="00BC02FC" w:rsidP="009148FA">
      <w:pPr>
        <w:pStyle w:val="ae"/>
        <w:rPr>
          <w:rFonts w:ascii="Times New Roman" w:hAnsi="Times New Roman" w:cs="Times New Roman"/>
          <w:sz w:val="28"/>
          <w:szCs w:val="28"/>
        </w:rPr>
      </w:pPr>
    </w:p>
  </w:footnote>
  <w:footnote w:id="66">
    <w:p w14:paraId="06DE7A76" w14:textId="77777777"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Русский музей представляет: Из русской жизни </w:t>
      </w:r>
      <w:r w:rsidRPr="00F9441A">
        <w:rPr>
          <w:rFonts w:ascii="Times New Roman" w:hAnsi="Times New Roman" w:cs="Times New Roman"/>
          <w:sz w:val="28"/>
          <w:szCs w:val="28"/>
          <w:lang w:val="en-US"/>
        </w:rPr>
        <w:t>XVIII</w:t>
      </w:r>
      <w:r w:rsidRPr="00F9441A">
        <w:rPr>
          <w:rFonts w:ascii="Times New Roman" w:hAnsi="Times New Roman" w:cs="Times New Roman"/>
          <w:sz w:val="28"/>
          <w:szCs w:val="28"/>
        </w:rPr>
        <w:t xml:space="preserve"> -  начала </w:t>
      </w:r>
      <w:r w:rsidRPr="00F9441A">
        <w:rPr>
          <w:rFonts w:ascii="Times New Roman" w:hAnsi="Times New Roman" w:cs="Times New Roman"/>
          <w:sz w:val="28"/>
          <w:szCs w:val="28"/>
          <w:lang w:val="en-US"/>
        </w:rPr>
        <w:t>XX</w:t>
      </w:r>
      <w:r w:rsidRPr="00F9441A">
        <w:rPr>
          <w:rFonts w:ascii="Times New Roman" w:hAnsi="Times New Roman" w:cs="Times New Roman"/>
          <w:sz w:val="28"/>
          <w:szCs w:val="28"/>
        </w:rPr>
        <w:t xml:space="preserve"> века /  Альманах. Вып. 280. СПб., 2010. С. 44-45, 48, 51-53, 66.</w:t>
      </w:r>
    </w:p>
    <w:p w14:paraId="200CBFE2" w14:textId="77777777" w:rsidR="00BC02FC" w:rsidRPr="00F9441A" w:rsidRDefault="00BC02FC" w:rsidP="009148FA">
      <w:pPr>
        <w:pStyle w:val="ae"/>
        <w:rPr>
          <w:rFonts w:ascii="Times New Roman" w:hAnsi="Times New Roman" w:cs="Times New Roman"/>
          <w:sz w:val="28"/>
          <w:szCs w:val="28"/>
        </w:rPr>
      </w:pPr>
    </w:p>
  </w:footnote>
  <w:footnote w:id="67">
    <w:p w14:paraId="16D276EF" w14:textId="23297A94" w:rsidR="00BC02FC" w:rsidRPr="00E35E7C" w:rsidRDefault="00BC02FC" w:rsidP="00D22DA4">
      <w:pPr>
        <w:rPr>
          <w:lang w:val="en-US"/>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8731FD">
        <w:rPr>
          <w:rFonts w:ascii="Times New Roman" w:hAnsi="Times New Roman" w:cs="Times New Roman"/>
          <w:i/>
          <w:color w:val="000000" w:themeColor="text1"/>
          <w:sz w:val="28"/>
          <w:szCs w:val="28"/>
        </w:rPr>
        <w:t>Лукаш И.С.</w:t>
      </w:r>
      <w:r w:rsidRPr="008731FD">
        <w:rPr>
          <w:rFonts w:ascii="Times New Roman" w:hAnsi="Times New Roman" w:cs="Times New Roman"/>
          <w:color w:val="000000" w:themeColor="text1"/>
          <w:sz w:val="28"/>
          <w:szCs w:val="28"/>
        </w:rPr>
        <w:t xml:space="preserve"> Фарфоровая Россия. На выставке в Севре.</w:t>
      </w:r>
      <w:r w:rsidRPr="008731FD">
        <w:rPr>
          <w:rFonts w:ascii="Times New Roman" w:hAnsi="Times New Roman" w:cs="Times New Roman"/>
          <w:color w:val="000000" w:themeColor="text1"/>
          <w:sz w:val="28"/>
          <w:szCs w:val="28"/>
          <w:lang w:val="en-US"/>
        </w:rPr>
        <w:t xml:space="preserve"> </w:t>
      </w:r>
      <w:r w:rsidRPr="008731FD">
        <w:rPr>
          <w:rFonts w:ascii="Times New Roman" w:hAnsi="Times New Roman"/>
          <w:color w:val="000000" w:themeColor="text1"/>
          <w:sz w:val="28"/>
          <w:szCs w:val="28"/>
        </w:rPr>
        <w:t xml:space="preserve">// ЛитРес </w:t>
      </w:r>
      <w:r w:rsidRPr="008731FD">
        <w:rPr>
          <w:rFonts w:ascii="Times New Roman" w:hAnsi="Times New Roman"/>
          <w:color w:val="000000" w:themeColor="text1"/>
          <w:sz w:val="28"/>
          <w:szCs w:val="28"/>
          <w:lang w:val="en-US"/>
        </w:rPr>
        <w:t>[</w:t>
      </w:r>
      <w:r w:rsidRPr="008731FD">
        <w:rPr>
          <w:rFonts w:ascii="Times New Roman" w:hAnsi="Times New Roman"/>
          <w:color w:val="000000" w:themeColor="text1"/>
          <w:sz w:val="28"/>
          <w:szCs w:val="28"/>
        </w:rPr>
        <w:t>Электронный ресурс</w:t>
      </w:r>
      <w:r w:rsidRPr="008731FD">
        <w:rPr>
          <w:rFonts w:ascii="Times New Roman" w:hAnsi="Times New Roman"/>
          <w:color w:val="000000" w:themeColor="text1"/>
          <w:sz w:val="28"/>
          <w:szCs w:val="28"/>
          <w:lang w:val="en-US"/>
        </w:rPr>
        <w:t>]. –</w:t>
      </w:r>
      <w:r>
        <w:rPr>
          <w:rFonts w:ascii="Times New Roman" w:hAnsi="Times New Roman"/>
          <w:color w:val="000000" w:themeColor="text1"/>
          <w:sz w:val="28"/>
          <w:szCs w:val="28"/>
          <w:lang w:val="en-US"/>
        </w:rPr>
        <w:t xml:space="preserve"> </w:t>
      </w:r>
      <w:r w:rsidRPr="008731FD">
        <w:rPr>
          <w:rFonts w:ascii="Times New Roman" w:hAnsi="Times New Roman"/>
          <w:color w:val="000000" w:themeColor="text1"/>
          <w:sz w:val="28"/>
          <w:szCs w:val="28"/>
        </w:rPr>
        <w:t>Режим доступа</w:t>
      </w:r>
      <w:r w:rsidRPr="008731FD">
        <w:rPr>
          <w:rFonts w:ascii="Times New Roman" w:hAnsi="Times New Roman"/>
          <w:color w:val="000000" w:themeColor="text1"/>
          <w:sz w:val="28"/>
          <w:szCs w:val="28"/>
          <w:lang w:val="en-US"/>
        </w:rPr>
        <w:t>:</w:t>
      </w:r>
      <w:r w:rsidRPr="008731FD">
        <w:rPr>
          <w:rFonts w:ascii="Times New Roman" w:hAnsi="Times New Roman"/>
          <w:color w:val="000000" w:themeColor="text1"/>
          <w:sz w:val="28"/>
          <w:szCs w:val="28"/>
        </w:rPr>
        <w:t xml:space="preserve"> </w:t>
      </w:r>
      <w:hyperlink r:id="rId1" w:history="1">
        <w:r w:rsidRPr="008731FD">
          <w:rPr>
            <w:rStyle w:val="af1"/>
            <w:rFonts w:ascii="Times New Roman" w:hAnsi="Times New Roman"/>
            <w:color w:val="000000" w:themeColor="text1"/>
            <w:sz w:val="28"/>
            <w:szCs w:val="28"/>
          </w:rPr>
          <w:t>https://www.litres.ru/ivan-lukash/farforovaya-rossiya/</w:t>
        </w:r>
      </w:hyperlink>
      <w:r w:rsidRPr="008731FD">
        <w:rPr>
          <w:rFonts w:ascii="Times New Roman" w:hAnsi="Times New Roman"/>
          <w:color w:val="000000" w:themeColor="text1"/>
          <w:sz w:val="28"/>
          <w:szCs w:val="28"/>
        </w:rPr>
        <w:t xml:space="preserve"> </w:t>
      </w:r>
      <w:r w:rsidRPr="008731FD">
        <w:rPr>
          <w:rFonts w:ascii="Times New Roman" w:hAnsi="Times New Roman"/>
          <w:color w:val="000000" w:themeColor="text1"/>
          <w:sz w:val="28"/>
          <w:szCs w:val="28"/>
          <w:lang w:val="en-US"/>
        </w:rPr>
        <w:t xml:space="preserve"> </w:t>
      </w:r>
      <w:r w:rsidRPr="008731FD">
        <w:rPr>
          <w:rFonts w:ascii="Times New Roman" w:hAnsi="Times New Roman" w:cs="Times New Roman"/>
          <w:color w:val="000000" w:themeColor="text1"/>
          <w:sz w:val="28"/>
          <w:szCs w:val="28"/>
        </w:rPr>
        <w:t>(дата обращения: 30.04.17).</w:t>
      </w:r>
    </w:p>
    <w:p w14:paraId="242A11BA" w14:textId="62529710" w:rsidR="00BC02FC" w:rsidRDefault="00BC02FC">
      <w:pPr>
        <w:pStyle w:val="ae"/>
        <w:rPr>
          <w:rFonts w:ascii="Times New Roman" w:hAnsi="Times New Roman" w:cs="Times New Roman"/>
          <w:sz w:val="28"/>
          <w:szCs w:val="28"/>
        </w:rPr>
      </w:pPr>
    </w:p>
    <w:p w14:paraId="7CF6D120" w14:textId="77777777" w:rsidR="00BC02FC" w:rsidRPr="00F9441A" w:rsidRDefault="00BC02FC">
      <w:pPr>
        <w:pStyle w:val="ae"/>
        <w:rPr>
          <w:rFonts w:ascii="Times New Roman" w:hAnsi="Times New Roman" w:cs="Times New Roman"/>
          <w:sz w:val="28"/>
          <w:szCs w:val="28"/>
        </w:rPr>
      </w:pPr>
    </w:p>
  </w:footnote>
  <w:footnote w:id="68">
    <w:p w14:paraId="23C1C08C" w14:textId="1BEF7D7F" w:rsidR="00BC02FC" w:rsidRPr="00F9441A"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Вишленкова Е.</w:t>
      </w:r>
      <w:r w:rsidRPr="00F9441A">
        <w:rPr>
          <w:rFonts w:ascii="Times New Roman" w:hAnsi="Times New Roman" w:cs="Times New Roman"/>
          <w:sz w:val="28"/>
          <w:szCs w:val="28"/>
        </w:rPr>
        <w:t xml:space="preserve"> Визуальное народоведение</w:t>
      </w:r>
      <w:r>
        <w:rPr>
          <w:rFonts w:ascii="Times New Roman" w:hAnsi="Times New Roman" w:cs="Times New Roman"/>
          <w:sz w:val="28"/>
          <w:szCs w:val="28"/>
        </w:rPr>
        <w:t xml:space="preserve">… </w:t>
      </w:r>
      <w:r w:rsidRPr="00F9441A">
        <w:rPr>
          <w:rFonts w:ascii="Times New Roman" w:hAnsi="Times New Roman" w:cs="Times New Roman"/>
          <w:sz w:val="28"/>
          <w:szCs w:val="28"/>
        </w:rPr>
        <w:t>М., 2011.</w:t>
      </w:r>
    </w:p>
    <w:p w14:paraId="5B048184" w14:textId="77777777" w:rsidR="00BC02FC" w:rsidRPr="00F9441A" w:rsidRDefault="00BC02FC" w:rsidP="009148FA">
      <w:pPr>
        <w:pStyle w:val="ae"/>
        <w:rPr>
          <w:rFonts w:ascii="Times New Roman" w:hAnsi="Times New Roman" w:cs="Times New Roman"/>
          <w:sz w:val="28"/>
          <w:szCs w:val="28"/>
        </w:rPr>
      </w:pPr>
    </w:p>
  </w:footnote>
  <w:footnote w:id="69">
    <w:p w14:paraId="56E989CE" w14:textId="72DC48F3" w:rsidR="00BC02FC"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Pr>
          <w:rFonts w:ascii="Times New Roman" w:hAnsi="Times New Roman" w:cs="Times New Roman"/>
          <w:sz w:val="28"/>
          <w:szCs w:val="28"/>
        </w:rPr>
        <w:t xml:space="preserve">Там же. </w:t>
      </w:r>
      <w:r w:rsidRPr="00F9441A">
        <w:rPr>
          <w:rFonts w:ascii="Times New Roman" w:hAnsi="Times New Roman" w:cs="Times New Roman"/>
          <w:sz w:val="28"/>
          <w:szCs w:val="28"/>
        </w:rPr>
        <w:t>С. 64.</w:t>
      </w:r>
    </w:p>
    <w:p w14:paraId="58589068" w14:textId="77777777" w:rsidR="00BC02FC" w:rsidRPr="00F9441A" w:rsidRDefault="00BC02FC" w:rsidP="009148FA">
      <w:pPr>
        <w:pStyle w:val="ae"/>
        <w:rPr>
          <w:rFonts w:ascii="Times New Roman" w:hAnsi="Times New Roman" w:cs="Times New Roman"/>
          <w:sz w:val="28"/>
          <w:szCs w:val="28"/>
        </w:rPr>
      </w:pPr>
    </w:p>
  </w:footnote>
  <w:footnote w:id="70">
    <w:p w14:paraId="58A8C730" w14:textId="77777777" w:rsidR="00BC02FC" w:rsidRDefault="00BC02FC" w:rsidP="009148F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Государственный музей керамики и «Усадьба Кусково </w:t>
      </w:r>
      <w:r w:rsidRPr="00F9441A">
        <w:rPr>
          <w:rFonts w:ascii="Times New Roman" w:hAnsi="Times New Roman" w:cs="Times New Roman"/>
          <w:sz w:val="28"/>
          <w:szCs w:val="28"/>
          <w:lang w:val="en-US"/>
        </w:rPr>
        <w:t>XVIII</w:t>
      </w:r>
      <w:r w:rsidRPr="00F9441A">
        <w:rPr>
          <w:rFonts w:ascii="Times New Roman" w:hAnsi="Times New Roman" w:cs="Times New Roman"/>
          <w:sz w:val="28"/>
          <w:szCs w:val="28"/>
        </w:rPr>
        <w:t xml:space="preserve"> века». М., 2012. С. 31, 34-35.</w:t>
      </w:r>
    </w:p>
    <w:p w14:paraId="5DEE5B5F" w14:textId="77777777" w:rsidR="00BC02FC" w:rsidRPr="00F9441A" w:rsidRDefault="00BC02FC" w:rsidP="009148FA">
      <w:pPr>
        <w:pStyle w:val="ae"/>
        <w:rPr>
          <w:rFonts w:ascii="Times New Roman" w:hAnsi="Times New Roman" w:cs="Times New Roman"/>
          <w:sz w:val="28"/>
          <w:szCs w:val="28"/>
        </w:rPr>
      </w:pPr>
    </w:p>
  </w:footnote>
  <w:footnote w:id="71">
    <w:p w14:paraId="1C342AAC" w14:textId="5D6260BB" w:rsidR="00BC02FC" w:rsidRPr="00F9441A" w:rsidRDefault="00BC02FC" w:rsidP="00E2181A">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Хмельницкая Е.</w:t>
      </w:r>
      <w:r>
        <w:rPr>
          <w:rFonts w:ascii="Times New Roman" w:hAnsi="Times New Roman" w:cs="Times New Roman"/>
          <w:i/>
          <w:sz w:val="28"/>
          <w:szCs w:val="28"/>
        </w:rPr>
        <w:t xml:space="preserve"> </w:t>
      </w:r>
      <w:r w:rsidRPr="00F9441A">
        <w:rPr>
          <w:rFonts w:ascii="Times New Roman" w:hAnsi="Times New Roman" w:cs="Times New Roman"/>
          <w:i/>
          <w:sz w:val="28"/>
          <w:szCs w:val="28"/>
        </w:rPr>
        <w:t>С</w:t>
      </w:r>
      <w:r w:rsidRPr="00F9441A">
        <w:rPr>
          <w:rFonts w:ascii="Times New Roman" w:hAnsi="Times New Roman" w:cs="Times New Roman"/>
          <w:sz w:val="28"/>
          <w:szCs w:val="28"/>
        </w:rPr>
        <w:t xml:space="preserve">. Фарфоровые образы старой России // «Мощно, велико ты было, столетье!». СПб., 2014. </w:t>
      </w:r>
      <w:r w:rsidRPr="00F9441A">
        <w:rPr>
          <w:rFonts w:ascii="Times New Roman" w:hAnsi="Times New Roman" w:cs="Times New Roman"/>
          <w:sz w:val="28"/>
          <w:szCs w:val="28"/>
          <w:lang w:val="en-US"/>
        </w:rPr>
        <w:t>C</w:t>
      </w:r>
      <w:r w:rsidRPr="00F9441A">
        <w:rPr>
          <w:rFonts w:ascii="Times New Roman" w:hAnsi="Times New Roman" w:cs="Times New Roman"/>
          <w:sz w:val="28"/>
          <w:szCs w:val="28"/>
        </w:rPr>
        <w:t>. 259.</w:t>
      </w:r>
    </w:p>
    <w:p w14:paraId="1855D630" w14:textId="77777777" w:rsidR="00BC02FC" w:rsidRPr="00F9441A" w:rsidRDefault="00BC02FC">
      <w:pPr>
        <w:pStyle w:val="ae"/>
        <w:rPr>
          <w:rFonts w:ascii="Times New Roman" w:hAnsi="Times New Roman" w:cs="Times New Roman"/>
          <w:sz w:val="28"/>
          <w:szCs w:val="28"/>
        </w:rPr>
      </w:pPr>
    </w:p>
  </w:footnote>
  <w:footnote w:id="72">
    <w:p w14:paraId="0BB884C2" w14:textId="0F657CBD" w:rsidR="00BC02FC" w:rsidRPr="002D4049" w:rsidRDefault="00BC02FC" w:rsidP="0035041E">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Иткина Е. И.</w:t>
      </w:r>
      <w:r>
        <w:rPr>
          <w:rFonts w:ascii="Times New Roman" w:hAnsi="Times New Roman" w:cs="Times New Roman"/>
          <w:sz w:val="28"/>
          <w:szCs w:val="28"/>
        </w:rPr>
        <w:t xml:space="preserve"> Русская серия… </w:t>
      </w:r>
      <w:r w:rsidRPr="00F9441A">
        <w:rPr>
          <w:rFonts w:ascii="Times New Roman" w:hAnsi="Times New Roman" w:cs="Times New Roman"/>
          <w:sz w:val="28"/>
          <w:szCs w:val="28"/>
        </w:rPr>
        <w:t>С</w:t>
      </w:r>
      <w:r w:rsidRPr="002D4049">
        <w:rPr>
          <w:rFonts w:ascii="Times New Roman" w:hAnsi="Times New Roman" w:cs="Times New Roman"/>
          <w:sz w:val="28"/>
          <w:szCs w:val="28"/>
        </w:rPr>
        <w:t>. 270-277.</w:t>
      </w:r>
    </w:p>
  </w:footnote>
  <w:footnote w:id="73">
    <w:p w14:paraId="40C9BE60" w14:textId="4D20E6EB" w:rsidR="00BC02FC" w:rsidRPr="00013A9E" w:rsidRDefault="00BC02FC">
      <w:pPr>
        <w:pStyle w:val="ae"/>
        <w:rPr>
          <w:rFonts w:ascii="Times New Roman" w:eastAsia="Times New Roman" w:hAnsi="Times New Roman" w:cs="Times New Roman"/>
          <w:spacing w:val="-2"/>
          <w:sz w:val="28"/>
          <w:szCs w:val="28"/>
          <w:lang w:val="en-US"/>
        </w:rPr>
      </w:pPr>
      <w:r w:rsidRPr="00F9441A">
        <w:rPr>
          <w:rStyle w:val="af0"/>
          <w:rFonts w:ascii="Times New Roman" w:hAnsi="Times New Roman" w:cs="Times New Roman"/>
          <w:sz w:val="28"/>
          <w:szCs w:val="28"/>
        </w:rPr>
        <w:footnoteRef/>
      </w:r>
      <w:r>
        <w:rPr>
          <w:rFonts w:ascii="Times New Roman" w:eastAsia="Times New Roman" w:hAnsi="Times New Roman" w:cs="Times New Roman"/>
          <w:i/>
          <w:spacing w:val="-2"/>
          <w:sz w:val="28"/>
          <w:szCs w:val="28"/>
        </w:rPr>
        <w:t xml:space="preserve"> </w:t>
      </w:r>
      <w:r w:rsidRPr="00F9441A">
        <w:rPr>
          <w:rFonts w:ascii="Times New Roman" w:eastAsia="Times New Roman" w:hAnsi="Times New Roman" w:cs="Times New Roman"/>
          <w:i/>
          <w:spacing w:val="-2"/>
          <w:sz w:val="28"/>
          <w:szCs w:val="28"/>
        </w:rPr>
        <w:t xml:space="preserve">Брук Я. В. </w:t>
      </w:r>
      <w:r>
        <w:rPr>
          <w:rFonts w:ascii="Times New Roman" w:eastAsia="Times New Roman" w:hAnsi="Times New Roman" w:cs="Times New Roman"/>
          <w:spacing w:val="-2"/>
          <w:sz w:val="28"/>
          <w:szCs w:val="28"/>
        </w:rPr>
        <w:t xml:space="preserve">У истоков… </w:t>
      </w:r>
      <w:r w:rsidRPr="00013A9E">
        <w:rPr>
          <w:rFonts w:ascii="Times New Roman" w:eastAsia="Times New Roman" w:hAnsi="Times New Roman" w:cs="Times New Roman"/>
          <w:spacing w:val="-2"/>
          <w:sz w:val="28"/>
          <w:szCs w:val="28"/>
          <w:lang w:val="en-US"/>
        </w:rPr>
        <w:t>C. 58.</w:t>
      </w:r>
    </w:p>
    <w:p w14:paraId="16992FAF" w14:textId="77777777" w:rsidR="00BC02FC" w:rsidRPr="00F9441A" w:rsidRDefault="00BC02FC">
      <w:pPr>
        <w:pStyle w:val="ae"/>
        <w:rPr>
          <w:rFonts w:ascii="Times New Roman" w:hAnsi="Times New Roman" w:cs="Times New Roman"/>
          <w:sz w:val="28"/>
          <w:szCs w:val="28"/>
          <w:lang w:val="en-US"/>
        </w:rPr>
      </w:pPr>
    </w:p>
  </w:footnote>
  <w:footnote w:id="74">
    <w:p w14:paraId="0DC71901" w14:textId="17AF360D" w:rsidR="00BC02FC" w:rsidRPr="00F9441A" w:rsidRDefault="00BC02FC" w:rsidP="00E75D60">
      <w:pPr>
        <w:pStyle w:val="ae"/>
        <w:rPr>
          <w:rFonts w:ascii="Times New Roman" w:eastAsia="Times New Roman" w:hAnsi="Times New Roman" w:cs="Times New Roman"/>
          <w:color w:val="000000"/>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color w:val="000000"/>
          <w:sz w:val="28"/>
          <w:szCs w:val="28"/>
          <w:lang w:val="en-US"/>
        </w:rPr>
        <w:t xml:space="preserve"> </w:t>
      </w:r>
      <w:r w:rsidRPr="00F9441A">
        <w:rPr>
          <w:rFonts w:ascii="Times New Roman" w:eastAsia="Times New Roman" w:hAnsi="Times New Roman" w:cs="Times New Roman"/>
          <w:i/>
          <w:color w:val="000000"/>
          <w:sz w:val="28"/>
          <w:szCs w:val="28"/>
          <w:lang w:val="en-US"/>
        </w:rPr>
        <w:t>Le Prince J. B.</w:t>
      </w:r>
      <w:r>
        <w:rPr>
          <w:rFonts w:ascii="Times New Roman" w:eastAsia="Times New Roman" w:hAnsi="Times New Roman" w:cs="Times New Roman"/>
          <w:i/>
          <w:color w:val="000000"/>
          <w:sz w:val="28"/>
          <w:szCs w:val="28"/>
          <w:lang w:val="en-US"/>
        </w:rPr>
        <w:t xml:space="preserve"> </w:t>
      </w:r>
      <w:r w:rsidRPr="00F9441A">
        <w:rPr>
          <w:rFonts w:ascii="Times New Roman" w:eastAsia="Times New Roman" w:hAnsi="Times New Roman" w:cs="Times New Roman"/>
          <w:bCs/>
          <w:color w:val="000000"/>
          <w:sz w:val="28"/>
          <w:szCs w:val="28"/>
          <w:lang w:val="en-US"/>
        </w:rPr>
        <w:t xml:space="preserve">Oeuvre de J. B. Le Prince sur les Moeurs les Coutumeset les habillemens de differentsPeuples. : Gravé en partie à l'Eau Forte et le reste par le procédé qu'il a inventé pour produirel'effet des Desseinslavés. Dédié à Monsieur PoissonnierConseillerd'Etat...Par son très humble et trèsObéissantServiteur et Ami Le Prince : [estampe]. </w:t>
      </w:r>
      <w:r w:rsidRPr="002D4049">
        <w:rPr>
          <w:rFonts w:ascii="Times New Roman" w:eastAsia="Times New Roman" w:hAnsi="Times New Roman" w:cs="Times New Roman"/>
          <w:color w:val="000000"/>
          <w:sz w:val="28"/>
          <w:szCs w:val="28"/>
        </w:rPr>
        <w:t>[</w:t>
      </w:r>
      <w:r w:rsidRPr="00F9441A">
        <w:rPr>
          <w:rFonts w:ascii="Times New Roman" w:eastAsia="Times New Roman" w:hAnsi="Times New Roman" w:cs="Times New Roman"/>
          <w:color w:val="000000"/>
          <w:sz w:val="28"/>
          <w:szCs w:val="28"/>
          <w:lang w:val="en-US"/>
        </w:rPr>
        <w:t>S</w:t>
      </w:r>
      <w:r w:rsidRPr="002D4049">
        <w:rPr>
          <w:rFonts w:ascii="Times New Roman" w:eastAsia="Times New Roman" w:hAnsi="Times New Roman" w:cs="Times New Roman"/>
          <w:color w:val="000000"/>
          <w:sz w:val="28"/>
          <w:szCs w:val="28"/>
        </w:rPr>
        <w:t xml:space="preserve">. </w:t>
      </w:r>
      <w:r w:rsidRPr="00F9441A">
        <w:rPr>
          <w:rFonts w:ascii="Times New Roman" w:eastAsia="Times New Roman" w:hAnsi="Times New Roman" w:cs="Times New Roman"/>
          <w:color w:val="000000"/>
          <w:sz w:val="28"/>
          <w:szCs w:val="28"/>
          <w:lang w:val="en-US"/>
        </w:rPr>
        <w:t>l</w:t>
      </w:r>
      <w:r w:rsidRPr="002D4049">
        <w:rPr>
          <w:rFonts w:ascii="Times New Roman" w:eastAsia="Times New Roman" w:hAnsi="Times New Roman" w:cs="Times New Roman"/>
          <w:color w:val="000000"/>
          <w:sz w:val="28"/>
          <w:szCs w:val="28"/>
        </w:rPr>
        <w:t>.] : [</w:t>
      </w:r>
      <w:r w:rsidRPr="00F9441A">
        <w:rPr>
          <w:rFonts w:ascii="Times New Roman" w:eastAsia="Times New Roman" w:hAnsi="Times New Roman" w:cs="Times New Roman"/>
          <w:color w:val="000000"/>
          <w:sz w:val="28"/>
          <w:szCs w:val="28"/>
          <w:lang w:val="en-US"/>
        </w:rPr>
        <w:t>s</w:t>
      </w:r>
      <w:r w:rsidRPr="002D4049">
        <w:rPr>
          <w:rFonts w:ascii="Times New Roman" w:eastAsia="Times New Roman" w:hAnsi="Times New Roman" w:cs="Times New Roman"/>
          <w:color w:val="000000"/>
          <w:sz w:val="28"/>
          <w:szCs w:val="28"/>
        </w:rPr>
        <w:t xml:space="preserve">. </w:t>
      </w:r>
      <w:r w:rsidRPr="00F9441A">
        <w:rPr>
          <w:rFonts w:ascii="Times New Roman" w:eastAsia="Times New Roman" w:hAnsi="Times New Roman" w:cs="Times New Roman"/>
          <w:color w:val="000000"/>
          <w:sz w:val="28"/>
          <w:szCs w:val="28"/>
          <w:lang w:val="en-US"/>
        </w:rPr>
        <w:t>n</w:t>
      </w:r>
      <w:r w:rsidRPr="002D4049">
        <w:rPr>
          <w:rFonts w:ascii="Times New Roman" w:eastAsia="Times New Roman" w:hAnsi="Times New Roman" w:cs="Times New Roman"/>
          <w:color w:val="000000"/>
          <w:sz w:val="28"/>
          <w:szCs w:val="28"/>
        </w:rPr>
        <w:t>.], [</w:t>
      </w:r>
      <w:r w:rsidRPr="00F9441A">
        <w:rPr>
          <w:rFonts w:ascii="Times New Roman" w:eastAsia="Times New Roman" w:hAnsi="Times New Roman" w:cs="Times New Roman"/>
          <w:color w:val="000000"/>
          <w:sz w:val="28"/>
          <w:szCs w:val="28"/>
          <w:lang w:val="en-US"/>
        </w:rPr>
        <w:t>avant</w:t>
      </w:r>
      <w:r w:rsidRPr="002D4049">
        <w:rPr>
          <w:rFonts w:ascii="Times New Roman" w:eastAsia="Times New Roman" w:hAnsi="Times New Roman" w:cs="Times New Roman"/>
          <w:color w:val="000000"/>
          <w:sz w:val="28"/>
          <w:szCs w:val="28"/>
        </w:rPr>
        <w:t xml:space="preserve"> 1781]. //</w:t>
      </w:r>
      <w:r w:rsidRPr="00F9441A">
        <w:rPr>
          <w:rFonts w:ascii="Times New Roman" w:eastAsia="Times New Roman" w:hAnsi="Times New Roman" w:cs="Times New Roman"/>
          <w:color w:val="000000"/>
          <w:sz w:val="28"/>
          <w:szCs w:val="28"/>
        </w:rPr>
        <w:t>Лепренс Ж.Б. Различные порядки и обычаи России, просвещённые Буше</w:t>
      </w:r>
      <w:r>
        <w:rPr>
          <w:rFonts w:ascii="Times New Roman" w:eastAsia="Times New Roman" w:hAnsi="Times New Roman" w:cs="Times New Roman"/>
          <w:color w:val="000000"/>
          <w:sz w:val="28"/>
          <w:szCs w:val="28"/>
        </w:rPr>
        <w:t>.</w:t>
      </w:r>
      <w:r w:rsidRPr="00F9441A">
        <w:rPr>
          <w:rFonts w:ascii="Times New Roman" w:eastAsia="Times New Roman" w:hAnsi="Times New Roman" w:cs="Times New Roman"/>
          <w:color w:val="000000"/>
          <w:sz w:val="28"/>
          <w:szCs w:val="28"/>
        </w:rPr>
        <w:t xml:space="preserve"> Рисунки выполнены с натуры и гравированы в технике офорта Ж.Б. Лепренсом. Париж, 1765.</w:t>
      </w:r>
    </w:p>
    <w:p w14:paraId="2A16F955" w14:textId="77777777" w:rsidR="00BC02FC" w:rsidRPr="002D4049" w:rsidRDefault="00BC02FC" w:rsidP="00E75D60">
      <w:pPr>
        <w:pStyle w:val="ae"/>
        <w:rPr>
          <w:rFonts w:ascii="Times New Roman" w:hAnsi="Times New Roman" w:cs="Times New Roman"/>
          <w:sz w:val="28"/>
          <w:szCs w:val="28"/>
        </w:rPr>
      </w:pPr>
    </w:p>
  </w:footnote>
  <w:footnote w:id="75">
    <w:p w14:paraId="4E67EDAC" w14:textId="3D0A3A9A" w:rsidR="00BC02FC" w:rsidRPr="00013A9E" w:rsidRDefault="00BC02FC">
      <w:pPr>
        <w:pStyle w:val="ae"/>
        <w:rPr>
          <w:rFonts w:ascii="Times New Roman" w:eastAsia="Times New Roman" w:hAnsi="Times New Roman" w:cs="Times New Roman"/>
          <w:spacing w:val="-2"/>
          <w:sz w:val="28"/>
          <w:szCs w:val="28"/>
          <w:lang w:val="en-US"/>
        </w:rPr>
      </w:pPr>
      <w:r w:rsidRPr="00F9441A">
        <w:rPr>
          <w:rStyle w:val="af0"/>
          <w:rFonts w:ascii="Times New Roman" w:hAnsi="Times New Roman" w:cs="Times New Roman"/>
          <w:sz w:val="28"/>
          <w:szCs w:val="28"/>
        </w:rPr>
        <w:footnoteRef/>
      </w:r>
      <w:r>
        <w:rPr>
          <w:rFonts w:ascii="Times New Roman" w:eastAsia="Times New Roman" w:hAnsi="Times New Roman" w:cs="Times New Roman"/>
          <w:i/>
          <w:spacing w:val="-2"/>
          <w:sz w:val="28"/>
          <w:szCs w:val="28"/>
        </w:rPr>
        <w:t xml:space="preserve"> </w:t>
      </w:r>
      <w:r w:rsidRPr="00F9441A">
        <w:rPr>
          <w:rFonts w:ascii="Times New Roman" w:eastAsia="Times New Roman" w:hAnsi="Times New Roman" w:cs="Times New Roman"/>
          <w:i/>
          <w:spacing w:val="-2"/>
          <w:sz w:val="28"/>
          <w:szCs w:val="28"/>
        </w:rPr>
        <w:t xml:space="preserve">Брук Я. В. </w:t>
      </w:r>
      <w:r>
        <w:rPr>
          <w:rFonts w:ascii="Times New Roman" w:eastAsia="Times New Roman" w:hAnsi="Times New Roman" w:cs="Times New Roman"/>
          <w:spacing w:val="-2"/>
          <w:sz w:val="28"/>
          <w:szCs w:val="28"/>
        </w:rPr>
        <w:t xml:space="preserve">У истоков… </w:t>
      </w:r>
      <w:r w:rsidRPr="00013A9E">
        <w:rPr>
          <w:rFonts w:ascii="Times New Roman" w:eastAsia="Times New Roman" w:hAnsi="Times New Roman" w:cs="Times New Roman"/>
          <w:spacing w:val="-2"/>
          <w:sz w:val="28"/>
          <w:szCs w:val="28"/>
          <w:lang w:val="en-US"/>
        </w:rPr>
        <w:t>C. 67.</w:t>
      </w:r>
    </w:p>
    <w:p w14:paraId="0415B761" w14:textId="77777777" w:rsidR="00BC02FC" w:rsidRPr="00F9441A" w:rsidRDefault="00BC02FC">
      <w:pPr>
        <w:pStyle w:val="ae"/>
        <w:rPr>
          <w:rFonts w:ascii="Times New Roman" w:hAnsi="Times New Roman" w:cs="Times New Roman"/>
          <w:sz w:val="28"/>
          <w:szCs w:val="28"/>
          <w:lang w:val="en-US"/>
        </w:rPr>
      </w:pPr>
    </w:p>
  </w:footnote>
  <w:footnote w:id="76">
    <w:p w14:paraId="5028BA30" w14:textId="03752D23" w:rsidR="00BC02FC" w:rsidRPr="00F9441A" w:rsidRDefault="00BC02FC" w:rsidP="00E75D60">
      <w:pPr>
        <w:jc w:val="both"/>
        <w:rPr>
          <w:rFonts w:ascii="Times New Roman" w:eastAsia="Times New Roman" w:hAnsi="Times New Roman" w:cs="Times New Roman"/>
          <w:color w:val="000000"/>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color w:val="000000"/>
          <w:sz w:val="28"/>
          <w:szCs w:val="28"/>
          <w:lang w:val="en-US"/>
        </w:rPr>
        <w:t xml:space="preserve"> </w:t>
      </w:r>
      <w:r w:rsidRPr="00F9441A">
        <w:rPr>
          <w:rFonts w:ascii="Times New Roman" w:eastAsia="Times New Roman" w:hAnsi="Times New Roman" w:cs="Times New Roman"/>
          <w:i/>
          <w:color w:val="000000"/>
          <w:sz w:val="28"/>
          <w:szCs w:val="28"/>
          <w:lang w:val="en-US"/>
        </w:rPr>
        <w:t>Chappe</w:t>
      </w:r>
      <w:r>
        <w:rPr>
          <w:rFonts w:ascii="Times New Roman" w:eastAsia="Times New Roman" w:hAnsi="Times New Roman" w:cs="Times New Roman"/>
          <w:i/>
          <w:color w:val="000000"/>
          <w:sz w:val="28"/>
          <w:szCs w:val="28"/>
          <w:lang w:val="en-US"/>
        </w:rPr>
        <w:t xml:space="preserve"> </w:t>
      </w:r>
      <w:r w:rsidRPr="00F9441A">
        <w:rPr>
          <w:rFonts w:ascii="Times New Roman" w:eastAsia="Times New Roman" w:hAnsi="Times New Roman" w:cs="Times New Roman"/>
          <w:i/>
          <w:color w:val="000000"/>
          <w:sz w:val="28"/>
          <w:szCs w:val="28"/>
          <w:lang w:val="en-US"/>
        </w:rPr>
        <w:t>d’Auteroche</w:t>
      </w:r>
      <w:r>
        <w:rPr>
          <w:rFonts w:ascii="Times New Roman" w:eastAsia="Times New Roman" w:hAnsi="Times New Roman" w:cs="Times New Roman"/>
          <w:i/>
          <w:color w:val="000000"/>
          <w:sz w:val="28"/>
          <w:szCs w:val="28"/>
          <w:lang w:val="en-US"/>
        </w:rPr>
        <w:t xml:space="preserve"> </w:t>
      </w:r>
      <w:r w:rsidRPr="00F9441A">
        <w:rPr>
          <w:rFonts w:ascii="Times New Roman" w:eastAsia="Times New Roman" w:hAnsi="Times New Roman" w:cs="Times New Roman"/>
          <w:i/>
          <w:color w:val="000000"/>
          <w:sz w:val="28"/>
          <w:szCs w:val="28"/>
          <w:lang w:val="en-US"/>
        </w:rPr>
        <w:t>J.</w:t>
      </w:r>
      <w:r>
        <w:rPr>
          <w:rFonts w:ascii="Times New Roman" w:eastAsia="Times New Roman" w:hAnsi="Times New Roman" w:cs="Times New Roman"/>
          <w:i/>
          <w:color w:val="000000"/>
          <w:sz w:val="28"/>
          <w:szCs w:val="28"/>
          <w:lang w:val="en-US"/>
        </w:rPr>
        <w:t xml:space="preserve"> </w:t>
      </w:r>
      <w:r w:rsidRPr="00F9441A">
        <w:rPr>
          <w:rFonts w:ascii="Times New Roman" w:eastAsia="Times New Roman" w:hAnsi="Times New Roman" w:cs="Times New Roman"/>
          <w:bCs/>
          <w:color w:val="000000"/>
          <w:sz w:val="28"/>
          <w:szCs w:val="28"/>
          <w:lang w:val="en-US"/>
        </w:rPr>
        <w:t>Voyage en Siberie, fait par ordre du roi en 1761; contenant les moeurs, les usages des Russes, et lʼetatactuel de cette puissance ... enrichi de cartesgéographiques, de plans, de profils du terrein ; de gravures qui représentent les usages des Russes</w:t>
      </w:r>
      <w:r w:rsidRPr="00F9441A">
        <w:rPr>
          <w:rFonts w:ascii="Times New Roman" w:eastAsia="Times New Roman" w:hAnsi="Times New Roman" w:cs="Times New Roman"/>
          <w:color w:val="000000"/>
          <w:sz w:val="28"/>
          <w:szCs w:val="28"/>
          <w:lang w:val="en-US"/>
        </w:rPr>
        <w:t xml:space="preserve">: [in 2 vol.]. A Paris : Chez Debure, pereLibrairequai des Augustins, á Saint-Paul, 1768 // </w:t>
      </w:r>
      <w:r w:rsidRPr="00F9441A">
        <w:rPr>
          <w:rFonts w:ascii="Times New Roman" w:eastAsia="Times New Roman" w:hAnsi="Times New Roman" w:cs="Times New Roman"/>
          <w:color w:val="000000"/>
          <w:sz w:val="28"/>
          <w:szCs w:val="28"/>
        </w:rPr>
        <w:t>Шапп</w:t>
      </w:r>
      <w:r w:rsidRPr="002D4049">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rPr>
        <w:t>д</w:t>
      </w:r>
      <w:r w:rsidRPr="00F9441A">
        <w:rPr>
          <w:rFonts w:ascii="Times New Roman" w:eastAsia="Times New Roman" w:hAnsi="Times New Roman" w:cs="Times New Roman"/>
          <w:color w:val="000000"/>
          <w:sz w:val="28"/>
          <w:szCs w:val="28"/>
          <w:lang w:val="en-US"/>
        </w:rPr>
        <w:t>’</w:t>
      </w:r>
      <w:r w:rsidRPr="00F9441A">
        <w:rPr>
          <w:rFonts w:ascii="Times New Roman" w:eastAsia="Times New Roman" w:hAnsi="Times New Roman" w:cs="Times New Roman"/>
          <w:color w:val="000000"/>
          <w:sz w:val="28"/>
          <w:szCs w:val="28"/>
        </w:rPr>
        <w:t>Отрош</w:t>
      </w:r>
      <w:r w:rsidRPr="002D4049">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rPr>
        <w:t>Ж</w:t>
      </w:r>
      <w:r w:rsidRPr="002D4049">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rPr>
        <w:t>Путешествие</w:t>
      </w:r>
      <w:r w:rsidRPr="002D4049">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rPr>
        <w:t>в</w:t>
      </w:r>
      <w:r w:rsidRPr="002D4049">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rPr>
        <w:t>Сибирь</w:t>
      </w:r>
      <w:r w:rsidRPr="002D4049">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rPr>
        <w:t>Париж, 1768.</w:t>
      </w:r>
    </w:p>
    <w:p w14:paraId="457B94E2" w14:textId="77777777" w:rsidR="00BC02FC" w:rsidRPr="002D4049" w:rsidRDefault="00BC02FC" w:rsidP="00E75D60">
      <w:pPr>
        <w:pStyle w:val="ae"/>
        <w:rPr>
          <w:rFonts w:ascii="Times New Roman" w:hAnsi="Times New Roman" w:cs="Times New Roman"/>
          <w:sz w:val="28"/>
          <w:szCs w:val="28"/>
        </w:rPr>
      </w:pPr>
    </w:p>
  </w:footnote>
  <w:footnote w:id="77">
    <w:p w14:paraId="232B20DE" w14:textId="3A63EA72" w:rsidR="00BC02FC" w:rsidRPr="00481036" w:rsidRDefault="00BC02FC" w:rsidP="00E75D60">
      <w:pPr>
        <w:pStyle w:val="ae"/>
        <w:rPr>
          <w:rFonts w:ascii="Times New Roman" w:hAnsi="Times New Roman" w:cs="Times New Roman"/>
          <w:color w:val="000000" w:themeColor="text1"/>
          <w:sz w:val="28"/>
          <w:szCs w:val="28"/>
          <w:lang w:val="en-US"/>
        </w:rPr>
      </w:pPr>
      <w:r w:rsidRPr="00F9441A">
        <w:rPr>
          <w:rStyle w:val="af0"/>
          <w:rFonts w:ascii="Times New Roman" w:hAnsi="Times New Roman" w:cs="Times New Roman"/>
          <w:color w:val="000000" w:themeColor="text1"/>
          <w:sz w:val="28"/>
          <w:szCs w:val="28"/>
        </w:rPr>
        <w:footnoteRef/>
      </w:r>
      <w:r>
        <w:t xml:space="preserve"> </w:t>
      </w:r>
      <w:r w:rsidRPr="006A23F3">
        <w:rPr>
          <w:rFonts w:ascii="Times New Roman" w:hAnsi="Times New Roman"/>
          <w:sz w:val="28"/>
          <w:szCs w:val="28"/>
        </w:rPr>
        <w:t>Шапп д</w:t>
      </w:r>
      <w:r w:rsidRPr="00433133">
        <w:rPr>
          <w:rFonts w:ascii="Times New Roman" w:hAnsi="Times New Roman"/>
          <w:sz w:val="28"/>
          <w:szCs w:val="28"/>
        </w:rPr>
        <w:t>’</w:t>
      </w:r>
      <w:r w:rsidRPr="006A23F3">
        <w:rPr>
          <w:rFonts w:ascii="Times New Roman" w:hAnsi="Times New Roman"/>
          <w:sz w:val="28"/>
          <w:szCs w:val="28"/>
        </w:rPr>
        <w:t xml:space="preserve">Отрош Ж. Путешествие в Сибирь. </w:t>
      </w:r>
      <w:r w:rsidRPr="00433133">
        <w:rPr>
          <w:rFonts w:ascii="Times New Roman" w:hAnsi="Times New Roman"/>
          <w:sz w:val="28"/>
          <w:szCs w:val="28"/>
        </w:rPr>
        <w:t>[Электронный</w:t>
      </w:r>
      <w:r w:rsidRPr="006A23F3">
        <w:rPr>
          <w:rFonts w:ascii="Times New Roman" w:hAnsi="Times New Roman"/>
          <w:sz w:val="28"/>
          <w:szCs w:val="28"/>
        </w:rPr>
        <w:t xml:space="preserve"> ресурс</w:t>
      </w:r>
      <w:r w:rsidRPr="00433133">
        <w:rPr>
          <w:rFonts w:ascii="Times New Roman" w:hAnsi="Times New Roman"/>
          <w:sz w:val="28"/>
          <w:szCs w:val="28"/>
        </w:rPr>
        <w:t xml:space="preserve">]. </w:t>
      </w:r>
      <w:r>
        <w:rPr>
          <w:rFonts w:ascii="Times New Roman" w:hAnsi="Times New Roman"/>
          <w:sz w:val="28"/>
          <w:szCs w:val="28"/>
        </w:rPr>
        <w:t xml:space="preserve">– </w:t>
      </w:r>
      <w:r w:rsidRPr="006A23F3">
        <w:rPr>
          <w:rFonts w:ascii="Times New Roman" w:hAnsi="Times New Roman"/>
          <w:sz w:val="28"/>
          <w:szCs w:val="28"/>
        </w:rPr>
        <w:t xml:space="preserve">Режим доступа: </w:t>
      </w:r>
      <w:hyperlink r:id="rId2" w:history="1">
        <w:r w:rsidRPr="006A23F3">
          <w:rPr>
            <w:rStyle w:val="af1"/>
            <w:rFonts w:ascii="Times New Roman" w:hAnsi="Times New Roman" w:cs="Times New Roman"/>
            <w:color w:val="000000" w:themeColor="text1"/>
            <w:sz w:val="28"/>
            <w:szCs w:val="28"/>
            <w:lang w:val="en-US"/>
          </w:rPr>
          <w:t>http</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www</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raruss</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ru</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travels</w:t>
        </w:r>
        <w:r w:rsidRPr="006A23F3">
          <w:rPr>
            <w:rStyle w:val="af1"/>
            <w:rFonts w:ascii="Times New Roman" w:hAnsi="Times New Roman" w:cs="Times New Roman"/>
            <w:color w:val="000000" w:themeColor="text1"/>
            <w:sz w:val="28"/>
            <w:szCs w:val="28"/>
          </w:rPr>
          <w:t>/1467-</w:t>
        </w:r>
        <w:r w:rsidRPr="006A23F3">
          <w:rPr>
            <w:rStyle w:val="af1"/>
            <w:rFonts w:ascii="Times New Roman" w:hAnsi="Times New Roman" w:cs="Times New Roman"/>
            <w:color w:val="000000" w:themeColor="text1"/>
            <w:sz w:val="28"/>
            <w:szCs w:val="28"/>
            <w:lang w:val="en-US"/>
          </w:rPr>
          <w:t>chappe</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d</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auteroche</w:t>
        </w:r>
        <w:r w:rsidRPr="006A23F3">
          <w:rPr>
            <w:rStyle w:val="af1"/>
            <w:rFonts w:ascii="Times New Roman" w:hAnsi="Times New Roman" w:cs="Times New Roman"/>
            <w:color w:val="000000" w:themeColor="text1"/>
            <w:sz w:val="28"/>
            <w:szCs w:val="28"/>
          </w:rPr>
          <w:t>.</w:t>
        </w:r>
        <w:r w:rsidRPr="006A23F3">
          <w:rPr>
            <w:rStyle w:val="af1"/>
            <w:rFonts w:ascii="Times New Roman" w:hAnsi="Times New Roman" w:cs="Times New Roman"/>
            <w:color w:val="000000" w:themeColor="text1"/>
            <w:sz w:val="28"/>
            <w:szCs w:val="28"/>
            <w:lang w:val="en-US"/>
          </w:rPr>
          <w:t>html</w:t>
        </w:r>
      </w:hyperlink>
      <w:r w:rsidRPr="006A23F3">
        <w:rPr>
          <w:rFonts w:ascii="Times New Roman" w:hAnsi="Times New Roman" w:cs="Times New Roman"/>
          <w:color w:val="000000" w:themeColor="text1"/>
          <w:sz w:val="28"/>
          <w:szCs w:val="28"/>
        </w:rPr>
        <w:t xml:space="preserve"> (дата обращения: 30.04.17). </w:t>
      </w:r>
    </w:p>
  </w:footnote>
  <w:footnote w:id="78">
    <w:p w14:paraId="4898AF47" w14:textId="48A0F7BA" w:rsidR="00BC02FC" w:rsidRPr="00F9441A" w:rsidRDefault="00BC02FC" w:rsidP="00E75D60">
      <w:pPr>
        <w:tabs>
          <w:tab w:val="num" w:pos="900"/>
        </w:tabs>
        <w:jc w:val="both"/>
        <w:rPr>
          <w:rFonts w:ascii="Times New Roman" w:eastAsia="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eastAsia="Times New Roman" w:hAnsi="Times New Roman" w:cs="Times New Roman"/>
          <w:i/>
          <w:sz w:val="28"/>
          <w:szCs w:val="28"/>
        </w:rPr>
        <w:t>Георги И. Г.</w:t>
      </w:r>
      <w:r w:rsidRPr="00F9441A">
        <w:rPr>
          <w:rFonts w:ascii="Times New Roman" w:eastAsia="Times New Roman" w:hAnsi="Times New Roman" w:cs="Times New Roman"/>
          <w:sz w:val="28"/>
          <w:szCs w:val="28"/>
        </w:rPr>
        <w:t xml:space="preserve"> Описание российско-императорскаго</w:t>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столичнаго города Санктпетербурга и достопамятностей в окрестностях онаго / Сочинение И.Г. Георги, врачебныя науки доктора, Российско-императорской и Королевской Прусской академии наук, Римско-императорской академии испытателей естества, Курфирстскаго</w:t>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Майнцскаго, Санктпетербургскаго</w:t>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Вольнаго</w:t>
      </w:r>
      <w:r>
        <w:rPr>
          <w:rFonts w:ascii="Times New Roman" w:eastAsia="Times New Roman" w:hAnsi="Times New Roman" w:cs="Times New Roman"/>
          <w:sz w:val="28"/>
          <w:szCs w:val="28"/>
        </w:rPr>
        <w:t xml:space="preserve"> </w:t>
      </w:r>
      <w:r w:rsidRPr="00F9441A">
        <w:rPr>
          <w:rFonts w:ascii="Times New Roman" w:eastAsia="Times New Roman" w:hAnsi="Times New Roman" w:cs="Times New Roman"/>
          <w:sz w:val="28"/>
          <w:szCs w:val="28"/>
        </w:rPr>
        <w:t>экономическаго и Берлинскаго общества испытателей естества</w:t>
      </w:r>
      <w:r>
        <w:rPr>
          <w:rFonts w:ascii="Times New Roman" w:eastAsia="Times New Roman" w:hAnsi="Times New Roman" w:cs="Times New Roman"/>
          <w:sz w:val="28"/>
          <w:szCs w:val="28"/>
        </w:rPr>
        <w:t xml:space="preserve">, члена ; С планом. Ч. 1–3. СПб., </w:t>
      </w:r>
      <w:r w:rsidRPr="00F9441A">
        <w:rPr>
          <w:rFonts w:ascii="Times New Roman" w:eastAsia="Times New Roman" w:hAnsi="Times New Roman" w:cs="Times New Roman"/>
          <w:sz w:val="28"/>
          <w:szCs w:val="28"/>
        </w:rPr>
        <w:t>1794.</w:t>
      </w:r>
    </w:p>
    <w:p w14:paraId="24890D56" w14:textId="77777777" w:rsidR="00BC02FC" w:rsidRPr="00F9441A" w:rsidRDefault="00BC02FC" w:rsidP="00E75D60">
      <w:pPr>
        <w:pStyle w:val="ae"/>
        <w:rPr>
          <w:rFonts w:ascii="Times New Roman" w:hAnsi="Times New Roman" w:cs="Times New Roman"/>
          <w:sz w:val="28"/>
          <w:szCs w:val="28"/>
        </w:rPr>
      </w:pPr>
    </w:p>
  </w:footnote>
  <w:footnote w:id="79">
    <w:p w14:paraId="38D16E37" w14:textId="0D7EE006" w:rsidR="00BC02FC" w:rsidRPr="00481036" w:rsidRDefault="00BC02FC">
      <w:pPr>
        <w:pStyle w:val="ae"/>
        <w:rPr>
          <w:rFonts w:ascii="Times New Roman" w:hAnsi="Times New Roman" w:cs="Times New Roman"/>
          <w:sz w:val="28"/>
          <w:szCs w:val="28"/>
          <w:lang w:val="en-US"/>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Паллас П.</w:t>
      </w:r>
      <w:r>
        <w:rPr>
          <w:rFonts w:ascii="Times New Roman" w:hAnsi="Times New Roman" w:cs="Times New Roman"/>
          <w:i/>
          <w:sz w:val="28"/>
          <w:szCs w:val="28"/>
        </w:rPr>
        <w:t xml:space="preserve"> </w:t>
      </w:r>
      <w:r w:rsidRPr="00F9441A">
        <w:rPr>
          <w:rFonts w:ascii="Times New Roman" w:hAnsi="Times New Roman" w:cs="Times New Roman"/>
          <w:i/>
          <w:sz w:val="28"/>
          <w:szCs w:val="28"/>
        </w:rPr>
        <w:t xml:space="preserve">С. </w:t>
      </w:r>
      <w:r w:rsidRPr="00F9441A">
        <w:rPr>
          <w:rFonts w:ascii="Times New Roman" w:eastAsia="Times New Roman" w:hAnsi="Times New Roman" w:cs="Times New Roman"/>
          <w:sz w:val="28"/>
          <w:szCs w:val="28"/>
        </w:rPr>
        <w:t>Петра Симона Палласа, доктора медицины, профессора натуральной истории и члена Российской Императорской академии наук путешествие  по разным провинциям Российской империи: [Ч. 1-3]. СПб</w:t>
      </w:r>
      <w:r>
        <w:rPr>
          <w:rFonts w:ascii="Times New Roman" w:eastAsia="Times New Roman" w:hAnsi="Times New Roman" w:cs="Times New Roman"/>
          <w:sz w:val="28"/>
          <w:szCs w:val="28"/>
          <w:lang w:val="en-US"/>
        </w:rPr>
        <w:t>.</w:t>
      </w:r>
      <w:r w:rsidRPr="00481036">
        <w:rPr>
          <w:rFonts w:ascii="Times New Roman" w:eastAsia="Times New Roman" w:hAnsi="Times New Roman" w:cs="Times New Roman"/>
          <w:sz w:val="28"/>
          <w:szCs w:val="28"/>
          <w:lang w:val="en-US"/>
        </w:rPr>
        <w:t>, 1773-1788.</w:t>
      </w:r>
    </w:p>
  </w:footnote>
  <w:footnote w:id="80">
    <w:p w14:paraId="557E02E1" w14:textId="7E37BA2B" w:rsidR="00BC02FC" w:rsidRPr="002D4049" w:rsidRDefault="00BC02FC" w:rsidP="00E75D60">
      <w:pPr>
        <w:pStyle w:val="ae"/>
        <w:rPr>
          <w:rFonts w:ascii="Times New Roman" w:hAnsi="Times New Roman" w:cs="Times New Roman"/>
          <w:color w:val="000000" w:themeColor="text1"/>
          <w:sz w:val="28"/>
          <w:szCs w:val="28"/>
        </w:rPr>
      </w:pPr>
      <w:r w:rsidRPr="00F9441A">
        <w:rPr>
          <w:rStyle w:val="af0"/>
          <w:rFonts w:ascii="Times New Roman" w:hAnsi="Times New Roman" w:cs="Times New Roman"/>
          <w:sz w:val="28"/>
          <w:szCs w:val="28"/>
        </w:rPr>
        <w:footnoteRef/>
      </w:r>
      <w:r w:rsidRPr="00514A62">
        <w:rPr>
          <w:rFonts w:ascii="Times New Roman" w:hAnsi="Times New Roman" w:cs="Times New Roman"/>
          <w:color w:val="000000" w:themeColor="text1"/>
          <w:sz w:val="28"/>
          <w:szCs w:val="28"/>
          <w:lang w:val="en-US"/>
        </w:rPr>
        <w:t xml:space="preserve"> </w:t>
      </w:r>
      <w:r w:rsidRPr="00F9441A">
        <w:rPr>
          <w:rFonts w:ascii="Times New Roman" w:hAnsi="Times New Roman" w:cs="Times New Roman"/>
          <w:i/>
          <w:color w:val="000000" w:themeColor="text1"/>
          <w:sz w:val="28"/>
          <w:szCs w:val="28"/>
          <w:lang w:val="en-US"/>
        </w:rPr>
        <w:t>Geissler</w:t>
      </w:r>
      <w:r w:rsidRPr="00514A62">
        <w:rPr>
          <w:rFonts w:ascii="Times New Roman" w:hAnsi="Times New Roman" w:cs="Times New Roman"/>
          <w:i/>
          <w:color w:val="000000" w:themeColor="text1"/>
          <w:sz w:val="28"/>
          <w:szCs w:val="28"/>
          <w:lang w:val="en-US"/>
        </w:rPr>
        <w:t xml:space="preserve"> </w:t>
      </w:r>
      <w:r w:rsidRPr="00F9441A">
        <w:rPr>
          <w:rFonts w:ascii="Times New Roman" w:hAnsi="Times New Roman" w:cs="Times New Roman"/>
          <w:i/>
          <w:color w:val="000000" w:themeColor="text1"/>
          <w:sz w:val="28"/>
          <w:szCs w:val="28"/>
          <w:lang w:val="en-US"/>
        </w:rPr>
        <w:t>J</w:t>
      </w:r>
      <w:r w:rsidRPr="00514A62">
        <w:rPr>
          <w:rFonts w:ascii="Times New Roman" w:hAnsi="Times New Roman" w:cs="Times New Roman"/>
          <w:i/>
          <w:color w:val="000000" w:themeColor="text1"/>
          <w:sz w:val="28"/>
          <w:szCs w:val="28"/>
          <w:lang w:val="en-US"/>
        </w:rPr>
        <w:t xml:space="preserve">. </w:t>
      </w:r>
      <w:r w:rsidRPr="00F9441A">
        <w:rPr>
          <w:rFonts w:ascii="Times New Roman" w:hAnsi="Times New Roman" w:cs="Times New Roman"/>
          <w:i/>
          <w:color w:val="000000" w:themeColor="text1"/>
          <w:sz w:val="28"/>
          <w:szCs w:val="28"/>
          <w:lang w:val="en-US"/>
        </w:rPr>
        <w:t>C</w:t>
      </w:r>
      <w:r w:rsidRPr="00514A62">
        <w:rPr>
          <w:rFonts w:ascii="Times New Roman" w:hAnsi="Times New Roman" w:cs="Times New Roman"/>
          <w:i/>
          <w:color w:val="000000" w:themeColor="text1"/>
          <w:sz w:val="28"/>
          <w:szCs w:val="28"/>
          <w:lang w:val="en-US"/>
        </w:rPr>
        <w:t xml:space="preserve">. </w:t>
      </w:r>
      <w:r w:rsidRPr="00F9441A">
        <w:rPr>
          <w:rFonts w:ascii="Times New Roman" w:hAnsi="Times New Roman" w:cs="Times New Roman"/>
          <w:i/>
          <w:color w:val="000000" w:themeColor="text1"/>
          <w:sz w:val="28"/>
          <w:szCs w:val="28"/>
          <w:lang w:val="en-US"/>
        </w:rPr>
        <w:t>H</w:t>
      </w:r>
      <w:r w:rsidRPr="00514A62">
        <w:rPr>
          <w:rFonts w:ascii="Times New Roman" w:hAnsi="Times New Roman" w:cs="Times New Roman"/>
          <w:i/>
          <w:color w:val="000000" w:themeColor="text1"/>
          <w:sz w:val="28"/>
          <w:szCs w:val="28"/>
          <w:lang w:val="en-US"/>
        </w:rPr>
        <w:t>.</w:t>
      </w:r>
      <w:r w:rsidRPr="00514A62">
        <w:rPr>
          <w:rFonts w:ascii="Times New Roman" w:hAnsi="Times New Roman" w:cs="Times New Roman"/>
          <w:color w:val="000000" w:themeColor="text1"/>
          <w:sz w:val="28"/>
          <w:szCs w:val="28"/>
          <w:lang w:val="en-US"/>
        </w:rPr>
        <w:t xml:space="preserve"> </w:t>
      </w:r>
      <w:r w:rsidRPr="00F9441A">
        <w:rPr>
          <w:rFonts w:ascii="Times New Roman" w:hAnsi="Times New Roman" w:cs="Times New Roman"/>
          <w:noProof/>
          <w:color w:val="000000" w:themeColor="text1"/>
          <w:sz w:val="28"/>
          <w:szCs w:val="28"/>
          <w:lang w:val="en-US"/>
        </w:rPr>
        <w:drawing>
          <wp:inline distT="0" distB="0" distL="0" distR="0" wp14:anchorId="3AEDF6F0" wp14:editId="56271DA4">
            <wp:extent cx="123190" cy="123190"/>
            <wp:effectExtent l="0" t="0" r="0" b="0"/>
            <wp:docPr id="13" name="Рисунок 1" descr="Close">
              <a:hlinkClick xmlns:a="http://schemas.openxmlformats.org/drawingml/2006/main" r:id="rId3" tooltip="Clos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ose"/>
                    <pic:cNvPicPr>
                      <a:picLocks noChangeAspect="1" noChangeArrowheads="1"/>
                    </pic:cNvPicPr>
                  </pic:nvPicPr>
                  <pic:blipFill>
                    <a:blip r:embed="rId4" r:link="rId5">
                      <a:extLst>
                        <a:ext uri="{28A0092B-C50C-407E-A947-70E740481C1C}">
                          <a14:useLocalDpi xmlns:a14="http://schemas.microsoft.com/office/drawing/2010/main" val="0"/>
                        </a:ext>
                      </a:extLst>
                    </a:blip>
                    <a:srcRect/>
                    <a:stretch>
                      <a:fillRect/>
                    </a:stretch>
                  </pic:blipFill>
                  <pic:spPr bwMode="auto">
                    <a:xfrm>
                      <a:off x="0" y="0"/>
                      <a:ext cx="123190" cy="123190"/>
                    </a:xfrm>
                    <a:prstGeom prst="rect">
                      <a:avLst/>
                    </a:prstGeom>
                    <a:noFill/>
                    <a:ln>
                      <a:noFill/>
                    </a:ln>
                  </pic:spPr>
                </pic:pic>
              </a:graphicData>
            </a:graphic>
          </wp:inline>
        </w:drawing>
      </w:r>
      <w:r w:rsidRPr="00F9441A">
        <w:rPr>
          <w:rFonts w:ascii="Times New Roman" w:hAnsi="Times New Roman" w:cs="Times New Roman"/>
          <w:bCs/>
          <w:color w:val="000000" w:themeColor="text1"/>
          <w:sz w:val="28"/>
          <w:szCs w:val="28"/>
          <w:lang w:val="en-US"/>
        </w:rPr>
        <w:t>Mahlerische Darstellungen der Sitten, Gebräuche und Lustbarkeiten bey den Russischen, Tatarischen, Mongolischen und andern Völkern im Russischen Reich. Auf einer Reise mit dem Staatsrath von Pallas an Ort und Stelle gezeichnet und auf vierzig kolorirten Kupfern dargestellt von J. G. G. Geissler Zeichner und Kupferstecher Nebst einer kurzen Erläuterung derselben von Friedrich Hempel Rechtskonsulent Deutsch und Französisch.</w:t>
      </w:r>
      <w:r w:rsidRPr="00F9441A">
        <w:rPr>
          <w:rFonts w:ascii="Times New Roman" w:hAnsi="Times New Roman" w:cs="Times New Roman"/>
          <w:color w:val="000000" w:themeColor="text1"/>
          <w:sz w:val="28"/>
          <w:szCs w:val="28"/>
          <w:lang w:val="en-US"/>
        </w:rPr>
        <w:t xml:space="preserve"> Leipzig</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lang w:val="en-US"/>
        </w:rPr>
        <w:t>Baumga</w:t>
      </w:r>
      <w:r w:rsidRPr="00433133">
        <w:rPr>
          <w:rFonts w:ascii="Times New Roman" w:hAnsi="Times New Roman" w:cs="Times New Roman"/>
          <w:color w:val="000000" w:themeColor="text1"/>
          <w:sz w:val="28"/>
          <w:szCs w:val="28"/>
        </w:rPr>
        <w:t>̈</w:t>
      </w:r>
      <w:r w:rsidRPr="00F9441A">
        <w:rPr>
          <w:rFonts w:ascii="Times New Roman" w:hAnsi="Times New Roman" w:cs="Times New Roman"/>
          <w:color w:val="000000" w:themeColor="text1"/>
          <w:sz w:val="28"/>
          <w:szCs w:val="28"/>
          <w:lang w:val="en-US"/>
        </w:rPr>
        <w:t>rtner</w:t>
      </w:r>
      <w:r w:rsidRPr="00433133">
        <w:rPr>
          <w:rFonts w:ascii="Times New Roman" w:hAnsi="Times New Roman" w:cs="Times New Roman"/>
          <w:color w:val="000000" w:themeColor="text1"/>
          <w:sz w:val="28"/>
          <w:szCs w:val="28"/>
        </w:rPr>
        <w:t xml:space="preserve">, 1804 </w:t>
      </w:r>
      <w:r w:rsidRPr="002D4049">
        <w:rPr>
          <w:rFonts w:ascii="Times New Roman" w:hAnsi="Times New Roman" w:cs="Times New Roman"/>
          <w:color w:val="000000" w:themeColor="text1"/>
          <w:sz w:val="28"/>
          <w:szCs w:val="28"/>
        </w:rPr>
        <w:t>//</w:t>
      </w:r>
      <w:r w:rsidRPr="00F9441A">
        <w:rPr>
          <w:rFonts w:ascii="Times New Roman" w:hAnsi="Times New Roman" w:cs="Times New Roman"/>
          <w:i/>
          <w:color w:val="000000"/>
          <w:sz w:val="28"/>
          <w:szCs w:val="28"/>
        </w:rPr>
        <w:t xml:space="preserve"> Гейслер Х.-Г.-Г.</w:t>
      </w:r>
      <w:r w:rsidRPr="00F9441A">
        <w:rPr>
          <w:rFonts w:ascii="Times New Roman" w:hAnsi="Times New Roman" w:cs="Times New Roman"/>
          <w:color w:val="000000"/>
          <w:sz w:val="28"/>
          <w:szCs w:val="28"/>
        </w:rPr>
        <w:t xml:space="preserve"> Живописные описания обычаев, нравов и развлечений русских, татар, монголов и других народов в Российской Империи. Лейпциг, 1804.</w:t>
      </w:r>
    </w:p>
    <w:p w14:paraId="5E4155D7" w14:textId="77777777" w:rsidR="00BC02FC" w:rsidRPr="002D4049" w:rsidRDefault="00BC02FC" w:rsidP="00E75D60">
      <w:pPr>
        <w:pStyle w:val="ae"/>
        <w:rPr>
          <w:rFonts w:ascii="Times New Roman" w:hAnsi="Times New Roman" w:cs="Times New Roman"/>
          <w:sz w:val="28"/>
          <w:szCs w:val="28"/>
        </w:rPr>
      </w:pPr>
    </w:p>
  </w:footnote>
  <w:footnote w:id="81">
    <w:p w14:paraId="0B870CB9" w14:textId="52CD147D" w:rsidR="00BC02FC" w:rsidRPr="00433133" w:rsidRDefault="00BC02FC" w:rsidP="00E75D60">
      <w:pPr>
        <w:pStyle w:val="ae"/>
        <w:rPr>
          <w:rFonts w:ascii="Times New Roman" w:hAnsi="Times New Roman" w:cs="Times New Roman"/>
          <w:color w:val="000000" w:themeColor="text1"/>
          <w:sz w:val="28"/>
          <w:szCs w:val="28"/>
        </w:rPr>
      </w:pPr>
      <w:r w:rsidRPr="00F9441A">
        <w:rPr>
          <w:rStyle w:val="af0"/>
          <w:rFonts w:ascii="Times New Roman" w:hAnsi="Times New Roman" w:cs="Times New Roman"/>
          <w:color w:val="000000" w:themeColor="text1"/>
          <w:sz w:val="28"/>
          <w:szCs w:val="28"/>
        </w:rPr>
        <w:footnoteRef/>
      </w:r>
      <w:r>
        <w:t xml:space="preserve"> </w:t>
      </w:r>
      <w:r w:rsidRPr="00856E3B">
        <w:rPr>
          <w:rFonts w:ascii="Times New Roman" w:hAnsi="Times New Roman"/>
          <w:i/>
          <w:sz w:val="28"/>
          <w:szCs w:val="28"/>
        </w:rPr>
        <w:t>Артеменко Г</w:t>
      </w:r>
      <w:r w:rsidRPr="00856E3B">
        <w:rPr>
          <w:rFonts w:ascii="Times New Roman" w:hAnsi="Times New Roman"/>
          <w:sz w:val="28"/>
          <w:szCs w:val="28"/>
        </w:rPr>
        <w:t xml:space="preserve">. Им открылась Россия // Санкт-Петербургские ведомости. </w:t>
      </w:r>
      <w:r w:rsidRPr="00433133">
        <w:rPr>
          <w:rFonts w:ascii="Times New Roman" w:hAnsi="Times New Roman"/>
          <w:sz w:val="28"/>
          <w:szCs w:val="28"/>
        </w:rPr>
        <w:t>[</w:t>
      </w:r>
      <w:r w:rsidRPr="00856E3B">
        <w:rPr>
          <w:rFonts w:ascii="Times New Roman" w:hAnsi="Times New Roman"/>
          <w:sz w:val="28"/>
          <w:szCs w:val="28"/>
        </w:rPr>
        <w:t>Электронный ресурс</w:t>
      </w:r>
      <w:r w:rsidRPr="00433133">
        <w:rPr>
          <w:rFonts w:ascii="Times New Roman" w:hAnsi="Times New Roman"/>
          <w:sz w:val="28"/>
          <w:szCs w:val="28"/>
        </w:rPr>
        <w:t xml:space="preserve">]. </w:t>
      </w:r>
      <w:r>
        <w:rPr>
          <w:rFonts w:ascii="Times New Roman" w:hAnsi="Times New Roman"/>
          <w:sz w:val="28"/>
          <w:szCs w:val="28"/>
        </w:rPr>
        <w:t xml:space="preserve">– </w:t>
      </w:r>
      <w:r w:rsidRPr="00856E3B">
        <w:rPr>
          <w:rFonts w:ascii="Times New Roman" w:hAnsi="Times New Roman"/>
          <w:sz w:val="28"/>
          <w:szCs w:val="28"/>
        </w:rPr>
        <w:t>Режим доступа</w:t>
      </w:r>
      <w:r w:rsidRPr="00433133">
        <w:rPr>
          <w:rFonts w:ascii="Times New Roman" w:hAnsi="Times New Roman"/>
          <w:sz w:val="28"/>
          <w:szCs w:val="28"/>
        </w:rPr>
        <w:t>:</w:t>
      </w:r>
      <w:r w:rsidRPr="00856E3B">
        <w:rPr>
          <w:rFonts w:ascii="Times New Roman" w:hAnsi="Times New Roman"/>
          <w:sz w:val="28"/>
          <w:szCs w:val="28"/>
        </w:rPr>
        <w:t xml:space="preserve"> </w:t>
      </w:r>
      <w:hyperlink r:id="rId6" w:history="1">
        <w:r w:rsidRPr="00856E3B">
          <w:rPr>
            <w:rStyle w:val="af1"/>
            <w:rFonts w:ascii="Times New Roman" w:hAnsi="Times New Roman" w:cs="Times New Roman"/>
            <w:color w:val="000000" w:themeColor="text1"/>
            <w:sz w:val="28"/>
            <w:szCs w:val="28"/>
            <w:lang w:val="en-US"/>
          </w:rPr>
          <w:t>http</w:t>
        </w:r>
        <w:r w:rsidRPr="00856E3B">
          <w:rPr>
            <w:rStyle w:val="af1"/>
            <w:rFonts w:ascii="Times New Roman" w:hAnsi="Times New Roman" w:cs="Times New Roman"/>
            <w:color w:val="000000" w:themeColor="text1"/>
            <w:sz w:val="28"/>
            <w:szCs w:val="28"/>
          </w:rPr>
          <w:t>://</w:t>
        </w:r>
        <w:r w:rsidRPr="00856E3B">
          <w:rPr>
            <w:rStyle w:val="af1"/>
            <w:rFonts w:ascii="Times New Roman" w:hAnsi="Times New Roman" w:cs="Times New Roman"/>
            <w:color w:val="000000" w:themeColor="text1"/>
            <w:sz w:val="28"/>
            <w:szCs w:val="28"/>
            <w:lang w:val="en-US"/>
          </w:rPr>
          <w:t>spbvedomosti</w:t>
        </w:r>
        <w:r w:rsidRPr="00856E3B">
          <w:rPr>
            <w:rStyle w:val="af1"/>
            <w:rFonts w:ascii="Times New Roman" w:hAnsi="Times New Roman" w:cs="Times New Roman"/>
            <w:color w:val="000000" w:themeColor="text1"/>
            <w:sz w:val="28"/>
            <w:szCs w:val="28"/>
          </w:rPr>
          <w:t>.</w:t>
        </w:r>
        <w:r w:rsidRPr="00856E3B">
          <w:rPr>
            <w:rStyle w:val="af1"/>
            <w:rFonts w:ascii="Times New Roman" w:hAnsi="Times New Roman" w:cs="Times New Roman"/>
            <w:color w:val="000000" w:themeColor="text1"/>
            <w:sz w:val="28"/>
            <w:szCs w:val="28"/>
            <w:lang w:val="en-US"/>
          </w:rPr>
          <w:t>ru</w:t>
        </w:r>
        <w:r w:rsidRPr="00856E3B">
          <w:rPr>
            <w:rStyle w:val="af1"/>
            <w:rFonts w:ascii="Times New Roman" w:hAnsi="Times New Roman" w:cs="Times New Roman"/>
            <w:color w:val="000000" w:themeColor="text1"/>
            <w:sz w:val="28"/>
            <w:szCs w:val="28"/>
          </w:rPr>
          <w:t>/</w:t>
        </w:r>
        <w:r w:rsidRPr="00856E3B">
          <w:rPr>
            <w:rStyle w:val="af1"/>
            <w:rFonts w:ascii="Times New Roman" w:hAnsi="Times New Roman" w:cs="Times New Roman"/>
            <w:color w:val="000000" w:themeColor="text1"/>
            <w:sz w:val="28"/>
            <w:szCs w:val="28"/>
            <w:lang w:val="en-US"/>
          </w:rPr>
          <w:t>news</w:t>
        </w:r>
        <w:r w:rsidRPr="00856E3B">
          <w:rPr>
            <w:rStyle w:val="af1"/>
            <w:rFonts w:ascii="Times New Roman" w:hAnsi="Times New Roman" w:cs="Times New Roman"/>
            <w:color w:val="000000" w:themeColor="text1"/>
            <w:sz w:val="28"/>
            <w:szCs w:val="28"/>
          </w:rPr>
          <w:t>/</w:t>
        </w:r>
        <w:r w:rsidRPr="00856E3B">
          <w:rPr>
            <w:rStyle w:val="af1"/>
            <w:rFonts w:ascii="Times New Roman" w:hAnsi="Times New Roman" w:cs="Times New Roman"/>
            <w:color w:val="000000" w:themeColor="text1"/>
            <w:sz w:val="28"/>
            <w:szCs w:val="28"/>
            <w:lang w:val="en-US"/>
          </w:rPr>
          <w:t>gorod</w:t>
        </w:r>
        <w:r w:rsidRPr="00856E3B">
          <w:rPr>
            <w:rStyle w:val="af1"/>
            <w:rFonts w:ascii="Times New Roman" w:hAnsi="Times New Roman" w:cs="Times New Roman"/>
            <w:color w:val="000000" w:themeColor="text1"/>
            <w:sz w:val="28"/>
            <w:szCs w:val="28"/>
          </w:rPr>
          <w:t>/</w:t>
        </w:r>
        <w:r w:rsidRPr="00856E3B">
          <w:rPr>
            <w:rStyle w:val="af1"/>
            <w:rFonts w:ascii="Times New Roman" w:hAnsi="Times New Roman" w:cs="Times New Roman"/>
            <w:color w:val="000000" w:themeColor="text1"/>
            <w:sz w:val="28"/>
            <w:szCs w:val="28"/>
            <w:lang w:val="en-US"/>
          </w:rPr>
          <w:t>im</w:t>
        </w:r>
        <w:r w:rsidRPr="00856E3B">
          <w:rPr>
            <w:rStyle w:val="af1"/>
            <w:rFonts w:ascii="Times New Roman" w:hAnsi="Times New Roman" w:cs="Times New Roman"/>
            <w:color w:val="000000" w:themeColor="text1"/>
            <w:sz w:val="28"/>
            <w:szCs w:val="28"/>
          </w:rPr>
          <w:t>_</w:t>
        </w:r>
        <w:r w:rsidRPr="00856E3B">
          <w:rPr>
            <w:rStyle w:val="af1"/>
            <w:rFonts w:ascii="Times New Roman" w:hAnsi="Times New Roman" w:cs="Times New Roman"/>
            <w:color w:val="000000" w:themeColor="text1"/>
            <w:sz w:val="28"/>
            <w:szCs w:val="28"/>
            <w:lang w:val="en-US"/>
          </w:rPr>
          <w:t>otkrylas</w:t>
        </w:r>
        <w:r w:rsidRPr="00856E3B">
          <w:rPr>
            <w:rStyle w:val="af1"/>
            <w:rFonts w:ascii="Times New Roman" w:hAnsi="Times New Roman" w:cs="Times New Roman"/>
            <w:color w:val="000000" w:themeColor="text1"/>
            <w:sz w:val="28"/>
            <w:szCs w:val="28"/>
          </w:rPr>
          <w:t>_</w:t>
        </w:r>
        <w:r w:rsidRPr="00856E3B">
          <w:rPr>
            <w:rStyle w:val="af1"/>
            <w:rFonts w:ascii="Times New Roman" w:hAnsi="Times New Roman" w:cs="Times New Roman"/>
            <w:color w:val="000000" w:themeColor="text1"/>
            <w:sz w:val="28"/>
            <w:szCs w:val="28"/>
            <w:lang w:val="en-US"/>
          </w:rPr>
          <w:t>rossiya</w:t>
        </w:r>
        <w:r w:rsidRPr="00856E3B">
          <w:rPr>
            <w:rStyle w:val="af1"/>
            <w:rFonts w:ascii="Times New Roman" w:hAnsi="Times New Roman" w:cs="Times New Roman"/>
            <w:color w:val="000000" w:themeColor="text1"/>
            <w:sz w:val="28"/>
            <w:szCs w:val="28"/>
          </w:rPr>
          <w:t>/</w:t>
        </w:r>
      </w:hyperlink>
      <w:r w:rsidRPr="00856E3B">
        <w:rPr>
          <w:rFonts w:ascii="Times New Roman" w:hAnsi="Times New Roman" w:cs="Times New Roman"/>
          <w:color w:val="000000" w:themeColor="text1"/>
          <w:sz w:val="28"/>
          <w:szCs w:val="28"/>
        </w:rPr>
        <w:t xml:space="preserve"> (дата обращения: 30.04.17).</w:t>
      </w:r>
    </w:p>
    <w:p w14:paraId="56FFD319" w14:textId="77777777" w:rsidR="00BC02FC" w:rsidRPr="002D4049" w:rsidRDefault="00BC02FC" w:rsidP="00E75D60">
      <w:pPr>
        <w:pStyle w:val="ae"/>
        <w:rPr>
          <w:rFonts w:ascii="Times New Roman" w:hAnsi="Times New Roman" w:cs="Times New Roman"/>
          <w:color w:val="000000" w:themeColor="text1"/>
          <w:sz w:val="28"/>
          <w:szCs w:val="28"/>
        </w:rPr>
      </w:pPr>
    </w:p>
  </w:footnote>
  <w:footnote w:id="82">
    <w:p w14:paraId="2F524145" w14:textId="04AD46BE" w:rsidR="00BC02FC" w:rsidRPr="00F9441A" w:rsidRDefault="00BC02FC" w:rsidP="00E75D60">
      <w:pPr>
        <w:pStyle w:val="ae"/>
        <w:rPr>
          <w:rFonts w:ascii="Times New Roman" w:hAnsi="Times New Roman" w:cs="Times New Roman"/>
          <w:color w:val="000000" w:themeColor="text1"/>
          <w:sz w:val="28"/>
          <w:szCs w:val="28"/>
        </w:rPr>
      </w:pPr>
      <w:r w:rsidRPr="00F9441A">
        <w:rPr>
          <w:rStyle w:val="af0"/>
          <w:rFonts w:ascii="Times New Roman" w:hAnsi="Times New Roman" w:cs="Times New Roman"/>
          <w:color w:val="000000" w:themeColor="text1"/>
          <w:sz w:val="28"/>
          <w:szCs w:val="28"/>
        </w:rPr>
        <w:footnoteRef/>
      </w:r>
      <w:r>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Там же.</w:t>
      </w:r>
    </w:p>
    <w:p w14:paraId="019ED015" w14:textId="77777777" w:rsidR="00BC02FC" w:rsidRPr="00F9441A" w:rsidRDefault="00BC02FC" w:rsidP="00E75D60">
      <w:pPr>
        <w:pStyle w:val="ae"/>
        <w:rPr>
          <w:rFonts w:ascii="Times New Roman" w:hAnsi="Times New Roman" w:cs="Times New Roman"/>
          <w:color w:val="000000" w:themeColor="text1"/>
          <w:sz w:val="28"/>
          <w:szCs w:val="28"/>
        </w:rPr>
      </w:pPr>
    </w:p>
  </w:footnote>
  <w:footnote w:id="83">
    <w:p w14:paraId="6501A279" w14:textId="067FA285" w:rsidR="00BC02FC" w:rsidRPr="002D4049" w:rsidRDefault="00BC02FC" w:rsidP="00E75D60">
      <w:pPr>
        <w:pStyle w:val="ae"/>
        <w:rPr>
          <w:rFonts w:ascii="Times New Roman" w:eastAsia="Times New Roman" w:hAnsi="Times New Roman" w:cs="Times New Roman"/>
          <w:color w:val="000000"/>
          <w:spacing w:val="-4"/>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color w:val="000000"/>
          <w:spacing w:val="-4"/>
          <w:sz w:val="28"/>
          <w:szCs w:val="28"/>
          <w:lang w:val="en-US"/>
        </w:rPr>
        <w:t xml:space="preserve"> </w:t>
      </w:r>
      <w:r w:rsidRPr="00F9441A">
        <w:rPr>
          <w:rFonts w:ascii="Times New Roman" w:eastAsia="Times New Roman" w:hAnsi="Times New Roman" w:cs="Times New Roman"/>
          <w:i/>
          <w:color w:val="000000"/>
          <w:spacing w:val="-4"/>
          <w:sz w:val="28"/>
          <w:szCs w:val="28"/>
          <w:lang w:val="en-US"/>
        </w:rPr>
        <w:t>Atkinson J. A., Walker J.</w:t>
      </w:r>
      <w:r w:rsidRPr="00F9441A">
        <w:rPr>
          <w:rFonts w:ascii="Times New Roman" w:eastAsia="Times New Roman" w:hAnsi="Times New Roman" w:cs="Times New Roman"/>
          <w:color w:val="000000"/>
          <w:spacing w:val="-4"/>
          <w:sz w:val="28"/>
          <w:szCs w:val="28"/>
          <w:lang w:val="en-US"/>
        </w:rPr>
        <w:t xml:space="preserve"> A Picturesque Representation of the Naval, Military and Miscellaneous Costumes of Great Britain, in thirty-three Coloured Plates, with a Descriptive Essay of Each Plate in English and French. London</w:t>
      </w:r>
      <w:r w:rsidRPr="002D4049">
        <w:rPr>
          <w:rFonts w:ascii="Times New Roman" w:eastAsia="Times New Roman" w:hAnsi="Times New Roman" w:cs="Times New Roman"/>
          <w:color w:val="000000"/>
          <w:spacing w:val="-4"/>
          <w:sz w:val="28"/>
          <w:szCs w:val="28"/>
        </w:rPr>
        <w:t xml:space="preserve">: </w:t>
      </w:r>
      <w:r w:rsidRPr="00F9441A">
        <w:rPr>
          <w:rFonts w:ascii="Times New Roman" w:eastAsia="Times New Roman" w:hAnsi="Times New Roman" w:cs="Times New Roman"/>
          <w:color w:val="000000"/>
          <w:spacing w:val="-4"/>
          <w:sz w:val="28"/>
          <w:szCs w:val="28"/>
          <w:lang w:val="en-US"/>
        </w:rPr>
        <w:t>W</w:t>
      </w:r>
      <w:r w:rsidRPr="002D4049">
        <w:rPr>
          <w:rFonts w:ascii="Times New Roman" w:eastAsia="Times New Roman" w:hAnsi="Times New Roman" w:cs="Times New Roman"/>
          <w:color w:val="000000"/>
          <w:spacing w:val="-4"/>
          <w:sz w:val="28"/>
          <w:szCs w:val="28"/>
        </w:rPr>
        <w:t xml:space="preserve">. </w:t>
      </w:r>
      <w:r w:rsidRPr="00F9441A">
        <w:rPr>
          <w:rFonts w:ascii="Times New Roman" w:eastAsia="Times New Roman" w:hAnsi="Times New Roman" w:cs="Times New Roman"/>
          <w:color w:val="000000"/>
          <w:spacing w:val="-4"/>
          <w:sz w:val="28"/>
          <w:szCs w:val="28"/>
          <w:lang w:val="en-US"/>
        </w:rPr>
        <w:t>Miller</w:t>
      </w:r>
      <w:r w:rsidRPr="002D4049">
        <w:rPr>
          <w:rFonts w:ascii="Times New Roman" w:eastAsia="Times New Roman" w:hAnsi="Times New Roman" w:cs="Times New Roman"/>
          <w:color w:val="000000"/>
          <w:spacing w:val="-4"/>
          <w:sz w:val="28"/>
          <w:szCs w:val="28"/>
        </w:rPr>
        <w:t xml:space="preserve">, 1807 // </w:t>
      </w:r>
      <w:r w:rsidRPr="00F9441A">
        <w:rPr>
          <w:rFonts w:ascii="Times New Roman" w:hAnsi="Times New Roman" w:cs="Times New Roman"/>
          <w:i/>
          <w:sz w:val="28"/>
          <w:szCs w:val="28"/>
        </w:rPr>
        <w:t>Аткинсон</w:t>
      </w:r>
      <w:r>
        <w:rPr>
          <w:rFonts w:ascii="Times New Roman" w:hAnsi="Times New Roman" w:cs="Times New Roman"/>
          <w:i/>
          <w:sz w:val="28"/>
          <w:szCs w:val="28"/>
        </w:rPr>
        <w:t xml:space="preserve"> </w:t>
      </w:r>
      <w:r w:rsidRPr="00F9441A">
        <w:rPr>
          <w:rFonts w:ascii="Times New Roman" w:hAnsi="Times New Roman" w:cs="Times New Roman"/>
          <w:i/>
          <w:sz w:val="28"/>
          <w:szCs w:val="28"/>
        </w:rPr>
        <w:t>Дж., Уокер Дж.</w:t>
      </w:r>
      <w:r w:rsidRPr="00F9441A">
        <w:rPr>
          <w:rFonts w:ascii="Times New Roman" w:hAnsi="Times New Roman" w:cs="Times New Roman"/>
          <w:sz w:val="28"/>
          <w:szCs w:val="28"/>
        </w:rPr>
        <w:t xml:space="preserve"> Живописное изображение нравов, обычаев и увеселений русских в 100 раскрашенных вручную листов с подробным описанием каждого на английском и на французском языках</w:t>
      </w:r>
      <w:r w:rsidRPr="002D4049">
        <w:rPr>
          <w:rFonts w:ascii="Times New Roman" w:hAnsi="Times New Roman" w:cs="Times New Roman"/>
          <w:sz w:val="28"/>
          <w:szCs w:val="28"/>
        </w:rPr>
        <w:t>. Лондон, 1807 г.</w:t>
      </w:r>
    </w:p>
    <w:p w14:paraId="0AC2F32C" w14:textId="77777777" w:rsidR="00BC02FC" w:rsidRPr="002D4049" w:rsidRDefault="00BC02FC" w:rsidP="00E75D60">
      <w:pPr>
        <w:pStyle w:val="ae"/>
        <w:rPr>
          <w:rFonts w:ascii="Times New Roman" w:hAnsi="Times New Roman" w:cs="Times New Roman"/>
          <w:sz w:val="28"/>
          <w:szCs w:val="28"/>
        </w:rPr>
      </w:pPr>
    </w:p>
  </w:footnote>
  <w:footnote w:id="84">
    <w:p w14:paraId="73F79215" w14:textId="60F1E314" w:rsidR="00BC02FC" w:rsidRPr="002D4049" w:rsidRDefault="00BC02FC" w:rsidP="00E75D60">
      <w:pPr>
        <w:jc w:val="both"/>
        <w:rPr>
          <w:rFonts w:ascii="Times New Roman" w:hAnsi="Times New Roman" w:cs="Times New Roman"/>
          <w:color w:val="000000"/>
          <w:sz w:val="28"/>
          <w:szCs w:val="28"/>
          <w:lang w:val="en-US"/>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Аткинсон Дж.</w:t>
      </w:r>
      <w:r>
        <w:rPr>
          <w:rFonts w:ascii="Times New Roman" w:hAnsi="Times New Roman" w:cs="Times New Roman"/>
          <w:i/>
          <w:sz w:val="28"/>
          <w:szCs w:val="28"/>
        </w:rPr>
        <w:t xml:space="preserve"> </w:t>
      </w:r>
      <w:r w:rsidRPr="00F9441A">
        <w:rPr>
          <w:rFonts w:ascii="Times New Roman" w:hAnsi="Times New Roman" w:cs="Times New Roman"/>
          <w:sz w:val="28"/>
          <w:szCs w:val="28"/>
        </w:rPr>
        <w:t>Живописное изображение нравов, обычаев и увеселений русских / пер. с англ.</w:t>
      </w:r>
      <w:r w:rsidRPr="002D4049">
        <w:rPr>
          <w:rFonts w:ascii="Times New Roman" w:hAnsi="Times New Roman" w:cs="Times New Roman"/>
          <w:sz w:val="28"/>
          <w:szCs w:val="28"/>
        </w:rPr>
        <w:t xml:space="preserve"> </w:t>
      </w:r>
      <w:r w:rsidRPr="00F9441A">
        <w:rPr>
          <w:rFonts w:ascii="Times New Roman" w:hAnsi="Times New Roman" w:cs="Times New Roman"/>
          <w:sz w:val="28"/>
          <w:szCs w:val="28"/>
          <w:lang w:val="en-US"/>
        </w:rPr>
        <w:t>Л.</w:t>
      </w:r>
      <w:r>
        <w:rPr>
          <w:rFonts w:ascii="Times New Roman" w:hAnsi="Times New Roman" w:cs="Times New Roman"/>
          <w:sz w:val="28"/>
          <w:szCs w:val="28"/>
          <w:lang w:val="en-US"/>
        </w:rPr>
        <w:t xml:space="preserve"> </w:t>
      </w:r>
      <w:r w:rsidR="00273B28">
        <w:rPr>
          <w:rFonts w:ascii="Times New Roman" w:hAnsi="Times New Roman" w:cs="Times New Roman"/>
          <w:sz w:val="28"/>
          <w:szCs w:val="28"/>
          <w:lang w:val="en-US"/>
        </w:rPr>
        <w:t>А. Борис. М.</w:t>
      </w:r>
      <w:r w:rsidR="00273B28">
        <w:rPr>
          <w:rFonts w:ascii="Times New Roman" w:hAnsi="Times New Roman" w:cs="Times New Roman"/>
          <w:sz w:val="28"/>
          <w:szCs w:val="28"/>
        </w:rPr>
        <w:t>,</w:t>
      </w:r>
      <w:r w:rsidRPr="002D4049">
        <w:rPr>
          <w:rFonts w:ascii="Times New Roman" w:hAnsi="Times New Roman" w:cs="Times New Roman"/>
          <w:sz w:val="28"/>
          <w:szCs w:val="28"/>
          <w:lang w:val="en-US"/>
        </w:rPr>
        <w:t xml:space="preserve"> 2016. </w:t>
      </w:r>
      <w:r w:rsidRPr="00F9441A">
        <w:rPr>
          <w:rFonts w:ascii="Times New Roman" w:hAnsi="Times New Roman" w:cs="Times New Roman"/>
          <w:sz w:val="28"/>
          <w:szCs w:val="28"/>
        </w:rPr>
        <w:t>С</w:t>
      </w:r>
      <w:r w:rsidRPr="002D4049">
        <w:rPr>
          <w:rFonts w:ascii="Times New Roman" w:hAnsi="Times New Roman" w:cs="Times New Roman"/>
          <w:sz w:val="28"/>
          <w:szCs w:val="28"/>
          <w:lang w:val="en-US"/>
        </w:rPr>
        <w:t xml:space="preserve">. 184. </w:t>
      </w:r>
      <w:r>
        <w:rPr>
          <w:rFonts w:ascii="Times New Roman" w:hAnsi="Times New Roman" w:cs="Times New Roman"/>
          <w:sz w:val="28"/>
          <w:szCs w:val="28"/>
        </w:rPr>
        <w:t>Текст</w:t>
      </w:r>
      <w:r w:rsidRPr="005B5A9A">
        <w:rPr>
          <w:rFonts w:ascii="Times New Roman" w:hAnsi="Times New Roman" w:cs="Times New Roman"/>
          <w:sz w:val="28"/>
          <w:szCs w:val="28"/>
          <w:lang w:val="en-US"/>
        </w:rPr>
        <w:t xml:space="preserve"> </w:t>
      </w:r>
      <w:r>
        <w:rPr>
          <w:rFonts w:ascii="Times New Roman" w:hAnsi="Times New Roman" w:cs="Times New Roman"/>
          <w:sz w:val="28"/>
          <w:szCs w:val="28"/>
        </w:rPr>
        <w:t>на</w:t>
      </w:r>
      <w:r w:rsidRPr="005B5A9A">
        <w:rPr>
          <w:rFonts w:ascii="Times New Roman" w:hAnsi="Times New Roman" w:cs="Times New Roman"/>
          <w:sz w:val="28"/>
          <w:szCs w:val="28"/>
          <w:lang w:val="en-US"/>
        </w:rPr>
        <w:t xml:space="preserve"> </w:t>
      </w:r>
      <w:r>
        <w:rPr>
          <w:rFonts w:ascii="Times New Roman" w:hAnsi="Times New Roman" w:cs="Times New Roman"/>
          <w:sz w:val="28"/>
          <w:szCs w:val="28"/>
        </w:rPr>
        <w:t>языке</w:t>
      </w:r>
      <w:r w:rsidRPr="005B5A9A">
        <w:rPr>
          <w:rFonts w:ascii="Times New Roman" w:hAnsi="Times New Roman" w:cs="Times New Roman"/>
          <w:sz w:val="28"/>
          <w:szCs w:val="28"/>
          <w:lang w:val="en-US"/>
        </w:rPr>
        <w:t xml:space="preserve"> </w:t>
      </w:r>
      <w:r>
        <w:rPr>
          <w:rFonts w:ascii="Times New Roman" w:hAnsi="Times New Roman" w:cs="Times New Roman"/>
          <w:sz w:val="28"/>
          <w:szCs w:val="28"/>
        </w:rPr>
        <w:t>о</w:t>
      </w:r>
      <w:r w:rsidRPr="00F9441A">
        <w:rPr>
          <w:rFonts w:ascii="Times New Roman" w:hAnsi="Times New Roman" w:cs="Times New Roman"/>
          <w:sz w:val="28"/>
          <w:szCs w:val="28"/>
        </w:rPr>
        <w:t>ригинал</w:t>
      </w:r>
      <w:r>
        <w:rPr>
          <w:rFonts w:ascii="Times New Roman" w:hAnsi="Times New Roman" w:cs="Times New Roman"/>
          <w:sz w:val="28"/>
          <w:szCs w:val="28"/>
        </w:rPr>
        <w:t>а</w:t>
      </w:r>
      <w:r w:rsidRPr="002D4049">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F9441A">
        <w:rPr>
          <w:rFonts w:ascii="Times New Roman" w:hAnsi="Times New Roman" w:cs="Times New Roman"/>
          <w:sz w:val="28"/>
          <w:szCs w:val="28"/>
          <w:lang w:val="en-US"/>
        </w:rPr>
        <w:t xml:space="preserve">“The simplicity of the Russian plough is truly primitive; its construction is sufficiently visible in the Print to need any particular description; its effect (as will be easily imagined from its appearance) in ploughing is very superficial, as it merely rakes the surface of the earth; enough, however, to answer all the Russian's purposes, who, in spite of rudeness of his implements, and the yet infant state of agriculture in the country, generally contrives to reap good harvests, and grow excellent corn and grain.” </w:t>
      </w:r>
      <w:r w:rsidRPr="00F9441A">
        <w:rPr>
          <w:rFonts w:ascii="Times New Roman" w:hAnsi="Times New Roman" w:cs="Times New Roman"/>
          <w:i/>
          <w:color w:val="000000"/>
          <w:sz w:val="28"/>
          <w:szCs w:val="28"/>
          <w:lang w:val="en-US"/>
        </w:rPr>
        <w:t>Atkinson J. A.</w:t>
      </w:r>
      <w:r w:rsidRPr="00F9441A">
        <w:rPr>
          <w:rFonts w:ascii="Times New Roman" w:hAnsi="Times New Roman" w:cs="Times New Roman"/>
          <w:color w:val="000000"/>
          <w:sz w:val="28"/>
          <w:szCs w:val="28"/>
          <w:lang w:val="en-US"/>
        </w:rPr>
        <w:t xml:space="preserve">, </w:t>
      </w:r>
      <w:r w:rsidRPr="00F9441A">
        <w:rPr>
          <w:rFonts w:ascii="Times New Roman" w:hAnsi="Times New Roman" w:cs="Times New Roman"/>
          <w:i/>
          <w:color w:val="000000"/>
          <w:sz w:val="28"/>
          <w:szCs w:val="28"/>
          <w:lang w:val="en-US"/>
        </w:rPr>
        <w:t>Walker J.</w:t>
      </w:r>
      <w:r w:rsidRPr="00F9441A">
        <w:rPr>
          <w:rFonts w:ascii="Times New Roman" w:hAnsi="Times New Roman" w:cs="Times New Roman"/>
          <w:sz w:val="28"/>
          <w:szCs w:val="28"/>
          <w:lang w:val="en-US"/>
        </w:rPr>
        <w:t>A picturesque representation</w:t>
      </w:r>
      <w:r>
        <w:rPr>
          <w:rFonts w:ascii="Times New Roman" w:hAnsi="Times New Roman" w:cs="Times New Roman"/>
          <w:sz w:val="28"/>
          <w:szCs w:val="28"/>
        </w:rPr>
        <w:t>…</w:t>
      </w:r>
      <w:r w:rsidRPr="00F9441A">
        <w:rPr>
          <w:rFonts w:ascii="Times New Roman" w:hAnsi="Times New Roman" w:cs="Times New Roman"/>
          <w:sz w:val="28"/>
          <w:szCs w:val="28"/>
          <w:lang w:val="en-US"/>
        </w:rPr>
        <w:t xml:space="preserve"> </w:t>
      </w:r>
      <w:r w:rsidRPr="00F9441A">
        <w:rPr>
          <w:rFonts w:ascii="Times New Roman" w:hAnsi="Times New Roman" w:cs="Times New Roman"/>
          <w:color w:val="000000"/>
          <w:sz w:val="28"/>
          <w:szCs w:val="28"/>
        </w:rPr>
        <w:t>С</w:t>
      </w:r>
      <w:r w:rsidRPr="00F9441A">
        <w:rPr>
          <w:rFonts w:ascii="Times New Roman" w:hAnsi="Times New Roman" w:cs="Times New Roman"/>
          <w:color w:val="000000"/>
          <w:sz w:val="28"/>
          <w:szCs w:val="28"/>
          <w:lang w:val="en-US"/>
        </w:rPr>
        <w:t>. 233 (?).</w:t>
      </w:r>
    </w:p>
    <w:p w14:paraId="7BAC2B2F" w14:textId="77777777" w:rsidR="00BC02FC" w:rsidRPr="002D4049" w:rsidRDefault="00BC02FC" w:rsidP="00E75D60">
      <w:pPr>
        <w:jc w:val="both"/>
        <w:rPr>
          <w:rFonts w:ascii="Times New Roman" w:hAnsi="Times New Roman" w:cs="Times New Roman"/>
          <w:color w:val="000000"/>
          <w:sz w:val="28"/>
          <w:szCs w:val="28"/>
          <w:lang w:val="en-US"/>
        </w:rPr>
      </w:pPr>
    </w:p>
  </w:footnote>
  <w:footnote w:id="85">
    <w:p w14:paraId="17019826" w14:textId="5BB453ED" w:rsidR="00BC02FC" w:rsidRPr="00F9441A" w:rsidRDefault="00BC02FC" w:rsidP="00E75D60">
      <w:pPr>
        <w:pStyle w:val="ae"/>
        <w:rPr>
          <w:rFonts w:ascii="Times New Roman" w:hAnsi="Times New Roman" w:cs="Times New Roman"/>
          <w:sz w:val="28"/>
          <w:szCs w:val="28"/>
          <w:lang w:val="en-US"/>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Аткинсон Дж.</w:t>
      </w:r>
      <w:r>
        <w:rPr>
          <w:rFonts w:ascii="Times New Roman" w:hAnsi="Times New Roman" w:cs="Times New Roman"/>
          <w:i/>
          <w:sz w:val="28"/>
          <w:szCs w:val="28"/>
        </w:rPr>
        <w:t xml:space="preserve"> </w:t>
      </w:r>
      <w:r>
        <w:rPr>
          <w:rFonts w:ascii="Times New Roman" w:hAnsi="Times New Roman" w:cs="Times New Roman"/>
          <w:sz w:val="28"/>
          <w:szCs w:val="28"/>
        </w:rPr>
        <w:t xml:space="preserve">Живописное изображение нравов… </w:t>
      </w:r>
      <w:r w:rsidRPr="00F9441A">
        <w:rPr>
          <w:rFonts w:ascii="Times New Roman" w:hAnsi="Times New Roman" w:cs="Times New Roman"/>
          <w:sz w:val="28"/>
          <w:szCs w:val="28"/>
        </w:rPr>
        <w:t>С</w:t>
      </w:r>
      <w:r w:rsidRPr="002D4049">
        <w:rPr>
          <w:rFonts w:ascii="Times New Roman" w:hAnsi="Times New Roman" w:cs="Times New Roman"/>
          <w:sz w:val="28"/>
          <w:szCs w:val="28"/>
          <w:lang w:val="en-US"/>
        </w:rPr>
        <w:t xml:space="preserve">. 206. </w:t>
      </w:r>
      <w:r>
        <w:rPr>
          <w:rFonts w:ascii="Times New Roman" w:hAnsi="Times New Roman" w:cs="Times New Roman"/>
          <w:sz w:val="28"/>
          <w:szCs w:val="28"/>
        </w:rPr>
        <w:t>Текст</w:t>
      </w:r>
      <w:r w:rsidRPr="005B5A9A">
        <w:rPr>
          <w:rFonts w:ascii="Times New Roman" w:hAnsi="Times New Roman" w:cs="Times New Roman"/>
          <w:sz w:val="28"/>
          <w:szCs w:val="28"/>
          <w:lang w:val="en-US"/>
        </w:rPr>
        <w:t xml:space="preserve"> </w:t>
      </w:r>
      <w:r>
        <w:rPr>
          <w:rFonts w:ascii="Times New Roman" w:hAnsi="Times New Roman" w:cs="Times New Roman"/>
          <w:sz w:val="28"/>
          <w:szCs w:val="28"/>
        </w:rPr>
        <w:t>на</w:t>
      </w:r>
      <w:r w:rsidRPr="005B5A9A">
        <w:rPr>
          <w:rFonts w:ascii="Times New Roman" w:hAnsi="Times New Roman" w:cs="Times New Roman"/>
          <w:sz w:val="28"/>
          <w:szCs w:val="28"/>
          <w:lang w:val="en-US"/>
        </w:rPr>
        <w:t xml:space="preserve"> </w:t>
      </w:r>
      <w:r>
        <w:rPr>
          <w:rFonts w:ascii="Times New Roman" w:hAnsi="Times New Roman" w:cs="Times New Roman"/>
          <w:sz w:val="28"/>
          <w:szCs w:val="28"/>
        </w:rPr>
        <w:t>языке</w:t>
      </w:r>
      <w:r w:rsidRPr="005B5A9A">
        <w:rPr>
          <w:rFonts w:ascii="Times New Roman" w:hAnsi="Times New Roman" w:cs="Times New Roman"/>
          <w:sz w:val="28"/>
          <w:szCs w:val="28"/>
          <w:lang w:val="en-US"/>
        </w:rPr>
        <w:t xml:space="preserve"> </w:t>
      </w:r>
      <w:r>
        <w:rPr>
          <w:rFonts w:ascii="Times New Roman" w:hAnsi="Times New Roman" w:cs="Times New Roman"/>
          <w:sz w:val="28"/>
          <w:szCs w:val="28"/>
        </w:rPr>
        <w:t>о</w:t>
      </w:r>
      <w:r w:rsidRPr="00F9441A">
        <w:rPr>
          <w:rFonts w:ascii="Times New Roman" w:hAnsi="Times New Roman" w:cs="Times New Roman"/>
          <w:sz w:val="28"/>
          <w:szCs w:val="28"/>
        </w:rPr>
        <w:t>ригинал</w:t>
      </w:r>
      <w:r>
        <w:rPr>
          <w:rFonts w:ascii="Times New Roman" w:hAnsi="Times New Roman" w:cs="Times New Roman"/>
          <w:sz w:val="28"/>
          <w:szCs w:val="28"/>
        </w:rPr>
        <w:t>а</w:t>
      </w:r>
      <w:r w:rsidRPr="002D4049">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F9441A">
        <w:rPr>
          <w:rFonts w:ascii="Times New Roman" w:hAnsi="Times New Roman" w:cs="Times New Roman"/>
          <w:sz w:val="28"/>
          <w:szCs w:val="28"/>
          <w:lang w:val="en-US"/>
        </w:rPr>
        <w:t xml:space="preserve">“A number of peasants, principally from the town of Rostoff, who are brought up to gardening, resort to St. Petersburg every year in the spring, in order to hire a piece of ground, on which they cultivate vegetables, and supply the city with them. In no country in Europe are vegetables and fruit so well preserved during the winter, as in Russia; a great comfort, considering the length of the cold season.” </w:t>
      </w:r>
    </w:p>
    <w:p w14:paraId="333696D6" w14:textId="77777777" w:rsidR="00BC02FC" w:rsidRPr="00F9441A" w:rsidRDefault="00BC02FC" w:rsidP="00E75D60">
      <w:pPr>
        <w:pStyle w:val="ae"/>
        <w:rPr>
          <w:rFonts w:ascii="Times New Roman" w:hAnsi="Times New Roman" w:cs="Times New Roman"/>
          <w:sz w:val="28"/>
          <w:szCs w:val="28"/>
          <w:lang w:val="en-US"/>
        </w:rPr>
      </w:pPr>
    </w:p>
  </w:footnote>
  <w:footnote w:id="86">
    <w:p w14:paraId="50456FF3" w14:textId="7E5E90BE" w:rsidR="00BC02FC" w:rsidRPr="00F9441A" w:rsidRDefault="00BC02FC" w:rsidP="00E75D60">
      <w:pPr>
        <w:pStyle w:val="ae"/>
        <w:rPr>
          <w:rFonts w:ascii="Times New Roman" w:hAnsi="Times New Roman" w:cs="Times New Roman"/>
          <w:sz w:val="28"/>
          <w:szCs w:val="28"/>
          <w:lang w:val="en-US"/>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Аткинсон Дж.</w:t>
      </w:r>
      <w:r>
        <w:rPr>
          <w:rFonts w:ascii="Times New Roman" w:hAnsi="Times New Roman" w:cs="Times New Roman"/>
          <w:i/>
          <w:sz w:val="28"/>
          <w:szCs w:val="28"/>
        </w:rPr>
        <w:t xml:space="preserve"> </w:t>
      </w:r>
      <w:r w:rsidRPr="00F9441A">
        <w:rPr>
          <w:rFonts w:ascii="Times New Roman" w:hAnsi="Times New Roman" w:cs="Times New Roman"/>
          <w:sz w:val="28"/>
          <w:szCs w:val="28"/>
        </w:rPr>
        <w:t>Живописное изображение нравов</w:t>
      </w:r>
      <w:r>
        <w:rPr>
          <w:rFonts w:ascii="Times New Roman" w:hAnsi="Times New Roman" w:cs="Times New Roman"/>
          <w:sz w:val="28"/>
          <w:szCs w:val="28"/>
        </w:rPr>
        <w:t xml:space="preserve">… </w:t>
      </w:r>
      <w:r w:rsidRPr="00F9441A">
        <w:rPr>
          <w:rFonts w:ascii="Times New Roman" w:hAnsi="Times New Roman" w:cs="Times New Roman"/>
          <w:sz w:val="28"/>
          <w:szCs w:val="28"/>
        </w:rPr>
        <w:t>С</w:t>
      </w:r>
      <w:r w:rsidRPr="002D4049">
        <w:rPr>
          <w:rFonts w:ascii="Times New Roman" w:hAnsi="Times New Roman" w:cs="Times New Roman"/>
          <w:sz w:val="28"/>
          <w:szCs w:val="28"/>
          <w:lang w:val="en-US"/>
        </w:rPr>
        <w:t xml:space="preserve">. 202. </w:t>
      </w:r>
      <w:r>
        <w:rPr>
          <w:rFonts w:ascii="Times New Roman" w:hAnsi="Times New Roman" w:cs="Times New Roman"/>
          <w:sz w:val="28"/>
          <w:szCs w:val="28"/>
        </w:rPr>
        <w:t>Текст</w:t>
      </w:r>
      <w:r w:rsidRPr="005B5A9A">
        <w:rPr>
          <w:rFonts w:ascii="Times New Roman" w:hAnsi="Times New Roman" w:cs="Times New Roman"/>
          <w:sz w:val="28"/>
          <w:szCs w:val="28"/>
          <w:lang w:val="en-US"/>
        </w:rPr>
        <w:t xml:space="preserve"> </w:t>
      </w:r>
      <w:r>
        <w:rPr>
          <w:rFonts w:ascii="Times New Roman" w:hAnsi="Times New Roman" w:cs="Times New Roman"/>
          <w:sz w:val="28"/>
          <w:szCs w:val="28"/>
        </w:rPr>
        <w:t>на</w:t>
      </w:r>
      <w:r w:rsidRPr="005B5A9A">
        <w:rPr>
          <w:rFonts w:ascii="Times New Roman" w:hAnsi="Times New Roman" w:cs="Times New Roman"/>
          <w:sz w:val="28"/>
          <w:szCs w:val="28"/>
          <w:lang w:val="en-US"/>
        </w:rPr>
        <w:t xml:space="preserve"> </w:t>
      </w:r>
      <w:r>
        <w:rPr>
          <w:rFonts w:ascii="Times New Roman" w:hAnsi="Times New Roman" w:cs="Times New Roman"/>
          <w:sz w:val="28"/>
          <w:szCs w:val="28"/>
        </w:rPr>
        <w:t>языке</w:t>
      </w:r>
      <w:r w:rsidRPr="005B5A9A">
        <w:rPr>
          <w:rFonts w:ascii="Times New Roman" w:hAnsi="Times New Roman" w:cs="Times New Roman"/>
          <w:sz w:val="28"/>
          <w:szCs w:val="28"/>
          <w:lang w:val="en-US"/>
        </w:rPr>
        <w:t xml:space="preserve"> </w:t>
      </w:r>
      <w:r>
        <w:rPr>
          <w:rFonts w:ascii="Times New Roman" w:hAnsi="Times New Roman" w:cs="Times New Roman"/>
          <w:sz w:val="28"/>
          <w:szCs w:val="28"/>
        </w:rPr>
        <w:t>о</w:t>
      </w:r>
      <w:r w:rsidRPr="00F9441A">
        <w:rPr>
          <w:rFonts w:ascii="Times New Roman" w:hAnsi="Times New Roman" w:cs="Times New Roman"/>
          <w:sz w:val="28"/>
          <w:szCs w:val="28"/>
        </w:rPr>
        <w:t>ригинал</w:t>
      </w:r>
      <w:r>
        <w:rPr>
          <w:rFonts w:ascii="Times New Roman" w:hAnsi="Times New Roman" w:cs="Times New Roman"/>
          <w:sz w:val="28"/>
          <w:szCs w:val="28"/>
        </w:rPr>
        <w:t>а</w:t>
      </w:r>
      <w:r w:rsidRPr="002D4049">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F9441A">
        <w:rPr>
          <w:rFonts w:ascii="Times New Roman" w:hAnsi="Times New Roman" w:cs="Times New Roman"/>
          <w:sz w:val="28"/>
          <w:szCs w:val="28"/>
          <w:lang w:val="en-US"/>
        </w:rPr>
        <w:t xml:space="preserve">“The Russian gentlemen are fond of keeping a species of race horses, which trot uncommonly, and which they run for wagers and for pleasure on the river Neva, in the winter, upon the ice. A place opposite the Imperial place is railed in on purpose for these races; it is really a very splendid scene, and a crowd of spectators attends them on foot, in coaches, and sledges, particularly on Sundays and holydays. The race horse runs in shafts before a small elegant sledge, and is driven by gentlemen himself, and his servant commonly in a hussar dress gallops at full speed by the side of trotting horse.” </w:t>
      </w:r>
    </w:p>
    <w:p w14:paraId="12E49FD0" w14:textId="77777777" w:rsidR="00BC02FC" w:rsidRPr="00F9441A" w:rsidRDefault="00BC02FC" w:rsidP="00E75D60">
      <w:pPr>
        <w:pStyle w:val="ae"/>
        <w:rPr>
          <w:rFonts w:ascii="Times New Roman" w:hAnsi="Times New Roman" w:cs="Times New Roman"/>
          <w:sz w:val="28"/>
          <w:szCs w:val="28"/>
          <w:lang w:val="en-US"/>
        </w:rPr>
      </w:pPr>
    </w:p>
  </w:footnote>
  <w:footnote w:id="87">
    <w:p w14:paraId="67D39C91" w14:textId="66D38F32" w:rsidR="00BC02FC" w:rsidRPr="00F9441A" w:rsidRDefault="00BC02FC" w:rsidP="00E75D60">
      <w:pPr>
        <w:jc w:val="both"/>
        <w:rPr>
          <w:rFonts w:ascii="Times New Roman" w:eastAsia="Times New Roman" w:hAnsi="Times New Roman" w:cs="Times New Roman"/>
          <w:color w:val="000000"/>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lang w:val="en-US"/>
        </w:rPr>
        <w:t>The Costume of the Russian empire, illustrated by a series of seventy three engravings: With description in English and French / Printed for E. Harding</w:t>
      </w:r>
      <w:r>
        <w:rPr>
          <w:rFonts w:ascii="Times New Roman" w:eastAsia="Times New Roman" w:hAnsi="Times New Roman" w:cs="Times New Roman"/>
          <w:color w:val="000000"/>
          <w:sz w:val="28"/>
          <w:szCs w:val="28"/>
          <w:lang w:val="en-US"/>
        </w:rPr>
        <w:t xml:space="preserve">. </w:t>
      </w:r>
      <w:r w:rsidRPr="002D4049">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en-US"/>
        </w:rPr>
        <w:t>S</w:t>
      </w:r>
      <w:r w:rsidRPr="002D4049">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en-US"/>
        </w:rPr>
        <w:t>l</w:t>
      </w:r>
      <w:r w:rsidRPr="002D4049">
        <w:rPr>
          <w:rFonts w:ascii="Times New Roman" w:eastAsia="Times New Roman" w:hAnsi="Times New Roman" w:cs="Times New Roman"/>
          <w:color w:val="000000"/>
          <w:sz w:val="28"/>
          <w:szCs w:val="28"/>
        </w:rPr>
        <w:t xml:space="preserve">.]: </w:t>
      </w:r>
      <w:r w:rsidRPr="00F9441A">
        <w:rPr>
          <w:rFonts w:ascii="Times New Roman" w:eastAsia="Times New Roman" w:hAnsi="Times New Roman" w:cs="Times New Roman"/>
          <w:color w:val="000000"/>
          <w:sz w:val="28"/>
          <w:szCs w:val="28"/>
          <w:lang w:val="en-US"/>
        </w:rPr>
        <w:t>Miller</w:t>
      </w:r>
      <w:r w:rsidRPr="002D4049">
        <w:rPr>
          <w:rFonts w:ascii="Times New Roman" w:eastAsia="Times New Roman" w:hAnsi="Times New Roman" w:cs="Times New Roman"/>
          <w:color w:val="000000"/>
          <w:sz w:val="28"/>
          <w:szCs w:val="28"/>
        </w:rPr>
        <w:t xml:space="preserve">, 1803 </w:t>
      </w:r>
      <w:r w:rsidRPr="00F9441A">
        <w:rPr>
          <w:rFonts w:ascii="Times New Roman" w:eastAsia="Times New Roman" w:hAnsi="Times New Roman" w:cs="Times New Roman"/>
          <w:color w:val="000000"/>
          <w:sz w:val="28"/>
          <w:szCs w:val="28"/>
        </w:rPr>
        <w:t xml:space="preserve">// </w:t>
      </w:r>
      <w:r w:rsidRPr="00F9441A">
        <w:rPr>
          <w:rFonts w:ascii="Times New Roman" w:eastAsia="Times New Roman" w:hAnsi="Times New Roman" w:cs="Times New Roman"/>
          <w:i/>
          <w:color w:val="000000"/>
          <w:sz w:val="28"/>
          <w:szCs w:val="28"/>
        </w:rPr>
        <w:t>Хардинг Э.</w:t>
      </w:r>
      <w:r>
        <w:rPr>
          <w:rFonts w:ascii="Times New Roman" w:eastAsia="Times New Roman" w:hAnsi="Times New Roman" w:cs="Times New Roman"/>
          <w:i/>
          <w:color w:val="000000"/>
          <w:sz w:val="28"/>
          <w:szCs w:val="28"/>
        </w:rPr>
        <w:t xml:space="preserve"> </w:t>
      </w:r>
      <w:r w:rsidRPr="00F9441A">
        <w:rPr>
          <w:rFonts w:ascii="Times New Roman" w:hAnsi="Times New Roman" w:cs="Times New Roman"/>
          <w:sz w:val="28"/>
          <w:szCs w:val="28"/>
        </w:rPr>
        <w:t>Костюмы Российской Империи</w:t>
      </w:r>
      <w:r>
        <w:rPr>
          <w:rFonts w:ascii="Times New Roman" w:hAnsi="Times New Roman" w:cs="Times New Roman"/>
          <w:sz w:val="28"/>
          <w:szCs w:val="28"/>
        </w:rPr>
        <w:t xml:space="preserve">, иллюстрированные свыше чем 70 </w:t>
      </w:r>
      <w:r w:rsidRPr="00F9441A">
        <w:rPr>
          <w:rFonts w:ascii="Times New Roman" w:hAnsi="Times New Roman" w:cs="Times New Roman"/>
          <w:sz w:val="28"/>
          <w:szCs w:val="28"/>
        </w:rPr>
        <w:t>раскрашенными гравюрами: посвященное ее королевскому высочеству Принцессе Елизавете. 1803.</w:t>
      </w:r>
    </w:p>
    <w:p w14:paraId="3C2A54BF" w14:textId="77777777" w:rsidR="00BC02FC" w:rsidRPr="002D4049" w:rsidRDefault="00BC02FC" w:rsidP="00E75D60">
      <w:pPr>
        <w:pStyle w:val="ae"/>
        <w:rPr>
          <w:rFonts w:ascii="Times New Roman" w:hAnsi="Times New Roman" w:cs="Times New Roman"/>
          <w:sz w:val="28"/>
          <w:szCs w:val="28"/>
        </w:rPr>
      </w:pPr>
    </w:p>
  </w:footnote>
  <w:footnote w:id="88">
    <w:p w14:paraId="3F01F6B5" w14:textId="7B8E2D4B" w:rsidR="00BC02FC" w:rsidRPr="00013A9E" w:rsidRDefault="00BC02FC">
      <w:pPr>
        <w:pStyle w:val="ae"/>
        <w:rPr>
          <w:rFonts w:ascii="Times New Roman" w:eastAsia="Times New Roman" w:hAnsi="Times New Roman" w:cs="Times New Roman"/>
          <w:sz w:val="28"/>
          <w:szCs w:val="28"/>
          <w:lang w:val="en-US"/>
        </w:rPr>
      </w:pPr>
      <w:r w:rsidRPr="00F9441A">
        <w:rPr>
          <w:rStyle w:val="af0"/>
          <w:rFonts w:ascii="Times New Roman" w:hAnsi="Times New Roman" w:cs="Times New Roman"/>
          <w:sz w:val="28"/>
          <w:szCs w:val="28"/>
        </w:rPr>
        <w:footnoteRef/>
      </w:r>
      <w:r>
        <w:rPr>
          <w:rFonts w:ascii="Times New Roman" w:eastAsia="Times New Roman" w:hAnsi="Times New Roman" w:cs="Times New Roman"/>
          <w:i/>
          <w:sz w:val="28"/>
          <w:szCs w:val="28"/>
        </w:rPr>
        <w:t xml:space="preserve"> </w:t>
      </w:r>
      <w:r w:rsidRPr="00F9441A">
        <w:rPr>
          <w:rFonts w:ascii="Times New Roman" w:eastAsia="Times New Roman" w:hAnsi="Times New Roman" w:cs="Times New Roman"/>
          <w:i/>
          <w:sz w:val="28"/>
          <w:szCs w:val="28"/>
        </w:rPr>
        <w:t>Паллас П. С.</w:t>
      </w:r>
      <w:r>
        <w:rPr>
          <w:rFonts w:ascii="Times New Roman" w:eastAsia="Times New Roman" w:hAnsi="Times New Roman" w:cs="Times New Roman"/>
          <w:sz w:val="28"/>
          <w:szCs w:val="28"/>
        </w:rPr>
        <w:t xml:space="preserve"> Петра Симона Палласа…</w:t>
      </w:r>
    </w:p>
    <w:p w14:paraId="496256FE" w14:textId="77777777" w:rsidR="00BC02FC" w:rsidRPr="00F9441A" w:rsidRDefault="00BC02FC">
      <w:pPr>
        <w:pStyle w:val="ae"/>
        <w:rPr>
          <w:rFonts w:ascii="Times New Roman" w:hAnsi="Times New Roman" w:cs="Times New Roman"/>
          <w:sz w:val="28"/>
          <w:szCs w:val="28"/>
          <w:lang w:val="en-US"/>
        </w:rPr>
      </w:pPr>
    </w:p>
  </w:footnote>
  <w:footnote w:id="89">
    <w:p w14:paraId="5CB034EC" w14:textId="29CC9A5E" w:rsidR="00BC02FC" w:rsidRPr="00F9441A" w:rsidRDefault="00BC02FC" w:rsidP="00E75D60">
      <w:pPr>
        <w:pStyle w:val="ae"/>
        <w:rPr>
          <w:rFonts w:ascii="Times New Roman" w:hAnsi="Times New Roman" w:cs="Times New Roman"/>
          <w:sz w:val="28"/>
          <w:szCs w:val="28"/>
          <w:lang w:val="en-US"/>
        </w:rPr>
      </w:pPr>
      <w:r w:rsidRPr="00F9441A">
        <w:rPr>
          <w:rStyle w:val="af0"/>
          <w:rFonts w:ascii="Times New Roman" w:hAnsi="Times New Roman" w:cs="Times New Roman"/>
          <w:sz w:val="28"/>
          <w:szCs w:val="28"/>
        </w:rPr>
        <w:footnoteRef/>
      </w:r>
      <w:r>
        <w:rPr>
          <w:rFonts w:ascii="Times New Roman" w:hAnsi="Times New Roman" w:cs="Times New Roman"/>
          <w:sz w:val="28"/>
          <w:szCs w:val="28"/>
          <w:lang w:val="en-US"/>
        </w:rPr>
        <w:t xml:space="preserve"> </w:t>
      </w:r>
      <w:r w:rsidRPr="00F9441A">
        <w:rPr>
          <w:rFonts w:ascii="Times New Roman" w:hAnsi="Times New Roman" w:cs="Times New Roman"/>
          <w:sz w:val="28"/>
          <w:szCs w:val="28"/>
          <w:lang w:val="en-US"/>
        </w:rPr>
        <w:t>«This vast empire contains a population of not less than 34,000,000 souls. The people of such extensive regions, stretching over a considerable part not only of Europe, but of Asia, exhibit a singular diversity in their Manners, Customs, and Dress: it is, therefore, presumed that a collection of their most striking Costumes, accompanied with succinct Descriptions, cannot fail</w:t>
      </w:r>
      <w:r>
        <w:rPr>
          <w:rFonts w:ascii="Times New Roman" w:hAnsi="Times New Roman" w:cs="Times New Roman"/>
          <w:sz w:val="28"/>
          <w:szCs w:val="28"/>
          <w:lang w:val="en-US"/>
        </w:rPr>
        <w:t xml:space="preserve"> to be acceptable to the Public</w:t>
      </w:r>
      <w:r w:rsidRPr="00F9441A">
        <w:rPr>
          <w:rFonts w:ascii="Times New Roman" w:hAnsi="Times New Roman" w:cs="Times New Roman"/>
          <w:sz w:val="28"/>
          <w:szCs w:val="28"/>
          <w:lang w:val="en-US"/>
        </w:rPr>
        <w:t xml:space="preserve">» </w:t>
      </w:r>
      <w:r w:rsidRPr="007F4921">
        <w:rPr>
          <w:rFonts w:ascii="Times New Roman" w:hAnsi="Times New Roman" w:cs="Times New Roman"/>
          <w:sz w:val="28"/>
          <w:szCs w:val="28"/>
          <w:lang w:val="en-US"/>
        </w:rPr>
        <w:t>(</w:t>
      </w:r>
      <w:r w:rsidRPr="007F4921">
        <w:rPr>
          <w:rFonts w:ascii="Times New Roman" w:hAnsi="Times New Roman" w:cs="Times New Roman"/>
          <w:sz w:val="28"/>
          <w:szCs w:val="28"/>
        </w:rPr>
        <w:t>Перевод</w:t>
      </w:r>
      <w:r w:rsidRPr="007F4921">
        <w:rPr>
          <w:rFonts w:ascii="Times New Roman" w:hAnsi="Times New Roman" w:cs="Times New Roman"/>
          <w:sz w:val="28"/>
          <w:szCs w:val="28"/>
          <w:lang w:val="en-US"/>
        </w:rPr>
        <w:t xml:space="preserve"> </w:t>
      </w:r>
      <w:r w:rsidRPr="007F4921">
        <w:rPr>
          <w:rFonts w:ascii="Times New Roman" w:hAnsi="Times New Roman" w:cs="Times New Roman"/>
          <w:sz w:val="28"/>
          <w:szCs w:val="28"/>
        </w:rPr>
        <w:t>автора</w:t>
      </w:r>
      <w:r w:rsidRPr="007F492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F9441A">
        <w:rPr>
          <w:rFonts w:ascii="Times New Roman" w:hAnsi="Times New Roman" w:cs="Times New Roman"/>
          <w:sz w:val="28"/>
          <w:szCs w:val="28"/>
        </w:rPr>
        <w:t>Там</w:t>
      </w:r>
      <w:r w:rsidRPr="00C44EA3">
        <w:rPr>
          <w:rFonts w:ascii="Times New Roman" w:hAnsi="Times New Roman" w:cs="Times New Roman"/>
          <w:sz w:val="28"/>
          <w:szCs w:val="28"/>
          <w:lang w:val="en-US"/>
        </w:rPr>
        <w:t xml:space="preserve"> </w:t>
      </w:r>
      <w:r w:rsidRPr="00F9441A">
        <w:rPr>
          <w:rFonts w:ascii="Times New Roman" w:hAnsi="Times New Roman" w:cs="Times New Roman"/>
          <w:sz w:val="28"/>
          <w:szCs w:val="28"/>
        </w:rPr>
        <w:t>же</w:t>
      </w:r>
      <w:r w:rsidRPr="00F9441A">
        <w:rPr>
          <w:rFonts w:ascii="Times New Roman" w:hAnsi="Times New Roman" w:cs="Times New Roman"/>
          <w:sz w:val="28"/>
          <w:szCs w:val="28"/>
          <w:lang w:val="en-US"/>
        </w:rPr>
        <w:t>.</w:t>
      </w:r>
    </w:p>
    <w:p w14:paraId="6EEB3C17" w14:textId="77777777" w:rsidR="00BC02FC" w:rsidRPr="00F9441A" w:rsidRDefault="00BC02FC" w:rsidP="00E75D60">
      <w:pPr>
        <w:pStyle w:val="ae"/>
        <w:rPr>
          <w:rFonts w:ascii="Times New Roman" w:hAnsi="Times New Roman" w:cs="Times New Roman"/>
          <w:sz w:val="28"/>
          <w:szCs w:val="28"/>
          <w:lang w:val="en-US"/>
        </w:rPr>
      </w:pPr>
    </w:p>
  </w:footnote>
  <w:footnote w:id="90">
    <w:p w14:paraId="516D2FF2" w14:textId="61331625" w:rsidR="00BC02FC" w:rsidRPr="00F9441A" w:rsidRDefault="00BC02FC" w:rsidP="00E75D60">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C44EA3">
        <w:rPr>
          <w:rFonts w:ascii="Times New Roman" w:hAnsi="Times New Roman" w:cs="Times New Roman"/>
          <w:sz w:val="28"/>
          <w:szCs w:val="28"/>
          <w:lang w:val="en-US"/>
        </w:rPr>
        <w:t xml:space="preserve"> </w:t>
      </w:r>
      <w:r w:rsidRPr="00F9441A">
        <w:rPr>
          <w:rFonts w:ascii="Times New Roman" w:hAnsi="Times New Roman" w:cs="Times New Roman"/>
          <w:sz w:val="28"/>
          <w:szCs w:val="28"/>
          <w:lang w:val="en-US"/>
        </w:rPr>
        <w:t>«From their manner of pronunciation, a person would imagine their mouths were full of pebbles. They are said to be an honest and bravest of people, maintaining their independence, and subject only to their elders, by whom their religious sacrifices are performed</w:t>
      </w:r>
      <w:r w:rsidRPr="007F4921">
        <w:rPr>
          <w:rFonts w:ascii="Times New Roman" w:hAnsi="Times New Roman" w:cs="Times New Roman"/>
          <w:sz w:val="28"/>
          <w:szCs w:val="28"/>
          <w:lang w:val="en-US"/>
        </w:rPr>
        <w:t>» (</w:t>
      </w:r>
      <w:r w:rsidRPr="007F4921">
        <w:rPr>
          <w:rFonts w:ascii="Times New Roman" w:hAnsi="Times New Roman" w:cs="Times New Roman"/>
          <w:sz w:val="28"/>
          <w:szCs w:val="28"/>
        </w:rPr>
        <w:t>Перевод</w:t>
      </w:r>
      <w:r w:rsidRPr="007F4921">
        <w:rPr>
          <w:rFonts w:ascii="Times New Roman" w:hAnsi="Times New Roman" w:cs="Times New Roman"/>
          <w:sz w:val="28"/>
          <w:szCs w:val="28"/>
          <w:lang w:val="en-US"/>
        </w:rPr>
        <w:t xml:space="preserve"> </w:t>
      </w:r>
      <w:r w:rsidRPr="007F4921">
        <w:rPr>
          <w:rFonts w:ascii="Times New Roman" w:hAnsi="Times New Roman" w:cs="Times New Roman"/>
          <w:sz w:val="28"/>
          <w:szCs w:val="28"/>
        </w:rPr>
        <w:t>автора</w:t>
      </w:r>
      <w:r w:rsidRPr="007F4921">
        <w:rPr>
          <w:rFonts w:ascii="Times New Roman" w:hAnsi="Times New Roman" w:cs="Times New Roman"/>
          <w:sz w:val="28"/>
          <w:szCs w:val="28"/>
          <w:lang w:val="en-US"/>
        </w:rPr>
        <w:t>)</w:t>
      </w:r>
      <w:r w:rsidRPr="007F4921">
        <w:rPr>
          <w:rFonts w:ascii="Times New Roman" w:hAnsi="Times New Roman" w:cs="Times New Roman"/>
          <w:sz w:val="28"/>
          <w:szCs w:val="28"/>
        </w:rPr>
        <w:t>.</w:t>
      </w:r>
      <w:r w:rsidRPr="00C44EA3">
        <w:rPr>
          <w:rFonts w:ascii="Times New Roman" w:hAnsi="Times New Roman" w:cs="Times New Roman"/>
          <w:sz w:val="28"/>
          <w:szCs w:val="28"/>
          <w:lang w:val="en-US"/>
        </w:rPr>
        <w:t xml:space="preserve"> </w:t>
      </w:r>
      <w:r w:rsidRPr="00F9441A">
        <w:rPr>
          <w:rFonts w:ascii="Times New Roman" w:hAnsi="Times New Roman" w:cs="Times New Roman"/>
          <w:sz w:val="28"/>
          <w:szCs w:val="28"/>
        </w:rPr>
        <w:t>Там</w:t>
      </w:r>
      <w:r w:rsidRPr="00C44EA3">
        <w:rPr>
          <w:rFonts w:ascii="Times New Roman" w:hAnsi="Times New Roman" w:cs="Times New Roman"/>
          <w:sz w:val="28"/>
          <w:szCs w:val="28"/>
          <w:lang w:val="en-US"/>
        </w:rPr>
        <w:t xml:space="preserve"> </w:t>
      </w:r>
      <w:r w:rsidRPr="00F9441A">
        <w:rPr>
          <w:rFonts w:ascii="Times New Roman" w:hAnsi="Times New Roman" w:cs="Times New Roman"/>
          <w:sz w:val="28"/>
          <w:szCs w:val="28"/>
        </w:rPr>
        <w:t>же</w:t>
      </w:r>
      <w:r w:rsidRPr="00C44EA3">
        <w:rPr>
          <w:rFonts w:ascii="Times New Roman" w:hAnsi="Times New Roman" w:cs="Times New Roman"/>
          <w:sz w:val="28"/>
          <w:szCs w:val="28"/>
          <w:lang w:val="en-US"/>
        </w:rPr>
        <w:t xml:space="preserve">. </w:t>
      </w:r>
      <w:r w:rsidRPr="00F9441A">
        <w:rPr>
          <w:rFonts w:ascii="Times New Roman" w:hAnsi="Times New Roman" w:cs="Times New Roman"/>
          <w:sz w:val="28"/>
          <w:szCs w:val="28"/>
          <w:lang w:val="en-US"/>
        </w:rPr>
        <w:t>Plate</w:t>
      </w:r>
      <w:r w:rsidRPr="00C44EA3">
        <w:rPr>
          <w:rFonts w:ascii="Times New Roman" w:hAnsi="Times New Roman" w:cs="Times New Roman"/>
          <w:sz w:val="28"/>
          <w:szCs w:val="28"/>
        </w:rPr>
        <w:t xml:space="preserve"> </w:t>
      </w:r>
      <w:r w:rsidRPr="00F9441A">
        <w:rPr>
          <w:rFonts w:ascii="Times New Roman" w:hAnsi="Times New Roman" w:cs="Times New Roman"/>
          <w:sz w:val="28"/>
          <w:szCs w:val="28"/>
          <w:lang w:val="en-US"/>
        </w:rPr>
        <w:t>LXVIII</w:t>
      </w:r>
      <w:r w:rsidRPr="00F9441A">
        <w:rPr>
          <w:rFonts w:ascii="Times New Roman" w:hAnsi="Times New Roman" w:cs="Times New Roman"/>
          <w:sz w:val="28"/>
          <w:szCs w:val="28"/>
        </w:rPr>
        <w:t>.</w:t>
      </w:r>
    </w:p>
    <w:p w14:paraId="64D53ED6" w14:textId="77777777" w:rsidR="00BC02FC" w:rsidRPr="00F9441A" w:rsidRDefault="00BC02FC" w:rsidP="00E75D60">
      <w:pPr>
        <w:pStyle w:val="ae"/>
        <w:rPr>
          <w:rFonts w:ascii="Times New Roman" w:hAnsi="Times New Roman" w:cs="Times New Roman"/>
          <w:sz w:val="28"/>
          <w:szCs w:val="28"/>
        </w:rPr>
      </w:pPr>
    </w:p>
  </w:footnote>
  <w:footnote w:id="91">
    <w:p w14:paraId="63D89578" w14:textId="356FE792" w:rsidR="00BC02FC" w:rsidRPr="00F9441A" w:rsidRDefault="00BC02FC" w:rsidP="00E75D60">
      <w:pPr>
        <w:pStyle w:val="ae"/>
        <w:rPr>
          <w:rFonts w:ascii="Times New Roman" w:hAnsi="Times New Roman" w:cs="Times New Roman"/>
          <w:color w:val="000000"/>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 xml:space="preserve">Рехберг К. </w:t>
      </w:r>
      <w:r w:rsidRPr="00F9441A">
        <w:rPr>
          <w:rFonts w:ascii="Times New Roman" w:hAnsi="Times New Roman" w:cs="Times New Roman"/>
          <w:color w:val="000000"/>
          <w:sz w:val="28"/>
          <w:szCs w:val="28"/>
        </w:rPr>
        <w:t>Народы России, или описание обычаев, нравов и костюмов разных народов Российской империи. Париж, 1812-1813.</w:t>
      </w:r>
    </w:p>
    <w:p w14:paraId="06EB14DC" w14:textId="77777777" w:rsidR="00BC02FC" w:rsidRPr="00F9441A" w:rsidRDefault="00BC02FC" w:rsidP="00E75D60">
      <w:pPr>
        <w:pStyle w:val="ae"/>
        <w:rPr>
          <w:rFonts w:ascii="Times New Roman" w:hAnsi="Times New Roman" w:cs="Times New Roman"/>
          <w:sz w:val="28"/>
          <w:szCs w:val="28"/>
        </w:rPr>
      </w:pPr>
    </w:p>
  </w:footnote>
  <w:footnote w:id="92">
    <w:p w14:paraId="038BDD7E" w14:textId="27F8890A" w:rsidR="00BC02FC" w:rsidRPr="00433133" w:rsidRDefault="00BC02FC" w:rsidP="00E75D60">
      <w:pPr>
        <w:pStyle w:val="ae"/>
        <w:rPr>
          <w:rFonts w:ascii="Times New Roman" w:hAnsi="Times New Roman" w:cs="Times New Roman"/>
          <w:color w:val="000000" w:themeColor="text1"/>
          <w:sz w:val="28"/>
          <w:szCs w:val="28"/>
        </w:rPr>
      </w:pPr>
      <w:r w:rsidRPr="00FC659A">
        <w:rPr>
          <w:rStyle w:val="af0"/>
          <w:rFonts w:ascii="Times New Roman" w:hAnsi="Times New Roman" w:cs="Times New Roman"/>
          <w:color w:val="000000" w:themeColor="text1"/>
          <w:sz w:val="28"/>
          <w:szCs w:val="28"/>
        </w:rPr>
        <w:footnoteRef/>
      </w:r>
      <w:r w:rsidRPr="00FC659A">
        <w:rPr>
          <w:rFonts w:ascii="Times New Roman" w:hAnsi="Times New Roman"/>
          <w:sz w:val="28"/>
          <w:szCs w:val="28"/>
        </w:rPr>
        <w:t xml:space="preserve"> Рехберг-и-Ретенлевен, Карл, граф (1775-1847). Корнеев</w:t>
      </w:r>
      <w:r w:rsidRPr="00433133">
        <w:rPr>
          <w:rFonts w:ascii="Times New Roman" w:hAnsi="Times New Roman"/>
          <w:sz w:val="28"/>
          <w:szCs w:val="28"/>
          <w:lang w:val="en-US"/>
        </w:rPr>
        <w:t xml:space="preserve"> </w:t>
      </w:r>
      <w:r w:rsidRPr="00FC659A">
        <w:rPr>
          <w:rFonts w:ascii="Times New Roman" w:hAnsi="Times New Roman"/>
          <w:sz w:val="28"/>
          <w:szCs w:val="28"/>
        </w:rPr>
        <w:t>Емельян</w:t>
      </w:r>
      <w:r w:rsidRPr="00433133">
        <w:rPr>
          <w:rFonts w:ascii="Times New Roman" w:hAnsi="Times New Roman"/>
          <w:sz w:val="28"/>
          <w:szCs w:val="28"/>
          <w:lang w:val="en-US"/>
        </w:rPr>
        <w:t xml:space="preserve"> </w:t>
      </w:r>
      <w:r w:rsidRPr="00FC659A">
        <w:rPr>
          <w:rFonts w:ascii="Times New Roman" w:hAnsi="Times New Roman"/>
          <w:sz w:val="28"/>
          <w:szCs w:val="28"/>
        </w:rPr>
        <w:t>Михайлович</w:t>
      </w:r>
      <w:r w:rsidRPr="00433133">
        <w:rPr>
          <w:rFonts w:ascii="Times New Roman" w:hAnsi="Times New Roman"/>
          <w:sz w:val="28"/>
          <w:szCs w:val="28"/>
          <w:lang w:val="en-US"/>
        </w:rPr>
        <w:t xml:space="preserve"> (1780-1839). </w:t>
      </w:r>
      <w:r w:rsidRPr="00FC659A">
        <w:rPr>
          <w:rFonts w:ascii="Times New Roman" w:hAnsi="Times New Roman"/>
          <w:sz w:val="28"/>
          <w:szCs w:val="28"/>
          <w:lang w:val="en-US"/>
        </w:rPr>
        <w:t>“ Les peuples  de la Russie”</w:t>
      </w:r>
      <w:r w:rsidRPr="00433133">
        <w:rPr>
          <w:rFonts w:ascii="Times New Roman" w:hAnsi="Times New Roman"/>
          <w:sz w:val="28"/>
          <w:szCs w:val="28"/>
          <w:lang w:val="en-US"/>
        </w:rPr>
        <w:t xml:space="preserve">. </w:t>
      </w:r>
      <w:r w:rsidRPr="00433133">
        <w:rPr>
          <w:rFonts w:ascii="Times New Roman" w:hAnsi="Times New Roman"/>
          <w:sz w:val="28"/>
          <w:szCs w:val="28"/>
        </w:rPr>
        <w:t>[</w:t>
      </w:r>
      <w:r w:rsidRPr="00FC659A">
        <w:rPr>
          <w:rFonts w:ascii="Times New Roman" w:hAnsi="Times New Roman"/>
          <w:sz w:val="28"/>
          <w:szCs w:val="28"/>
        </w:rPr>
        <w:t>Электронный ресурс</w:t>
      </w:r>
      <w:r w:rsidRPr="00433133">
        <w:rPr>
          <w:rFonts w:ascii="Times New Roman" w:hAnsi="Times New Roman"/>
          <w:sz w:val="28"/>
          <w:szCs w:val="28"/>
        </w:rPr>
        <w:t>]</w:t>
      </w:r>
      <w:r w:rsidRPr="00FC659A">
        <w:rPr>
          <w:rFonts w:ascii="Times New Roman" w:hAnsi="Times New Roman"/>
          <w:sz w:val="28"/>
          <w:szCs w:val="28"/>
        </w:rPr>
        <w:t xml:space="preserve">. Режим доступа:  </w:t>
      </w:r>
      <w:hyperlink r:id="rId7" w:history="1">
        <w:r w:rsidRPr="00FC659A">
          <w:rPr>
            <w:rStyle w:val="af1"/>
            <w:rFonts w:ascii="Times New Roman" w:hAnsi="Times New Roman" w:cs="Times New Roman"/>
            <w:color w:val="000000" w:themeColor="text1"/>
            <w:sz w:val="28"/>
            <w:szCs w:val="28"/>
          </w:rPr>
          <w:t>http://www.raruss.ru/rossica/2519-rechberg-peuples-russie.html</w:t>
        </w:r>
      </w:hyperlink>
      <w:r w:rsidRPr="00FC659A">
        <w:rPr>
          <w:rFonts w:ascii="Times New Roman" w:hAnsi="Times New Roman" w:cs="Times New Roman"/>
          <w:color w:val="000000" w:themeColor="text1"/>
          <w:sz w:val="28"/>
          <w:szCs w:val="28"/>
        </w:rPr>
        <w:t xml:space="preserve"> (дата обращения: 30.04.17).</w:t>
      </w:r>
    </w:p>
    <w:p w14:paraId="27BCECA3" w14:textId="77777777" w:rsidR="00BC02FC" w:rsidRPr="00F9441A" w:rsidRDefault="00BC02FC" w:rsidP="00E75D60">
      <w:pPr>
        <w:pStyle w:val="ae"/>
        <w:rPr>
          <w:rFonts w:ascii="Times New Roman" w:hAnsi="Times New Roman" w:cs="Times New Roman"/>
          <w:sz w:val="28"/>
          <w:szCs w:val="28"/>
        </w:rPr>
      </w:pPr>
    </w:p>
  </w:footnote>
  <w:footnote w:id="93">
    <w:p w14:paraId="5774E042" w14:textId="17439D93" w:rsidR="00BC02FC" w:rsidRPr="00433133" w:rsidRDefault="00BC02FC" w:rsidP="00FC659A">
      <w:pPr>
        <w:pStyle w:val="ae"/>
        <w:rPr>
          <w:rFonts w:ascii="Times New Roman" w:hAnsi="Times New Roman" w:cs="Times New Roman"/>
          <w:color w:val="000000" w:themeColor="text1"/>
          <w:sz w:val="28"/>
          <w:szCs w:val="28"/>
        </w:rPr>
      </w:pPr>
      <w:r w:rsidRPr="00F9441A">
        <w:rPr>
          <w:rStyle w:val="af0"/>
          <w:rFonts w:ascii="Times New Roman" w:hAnsi="Times New Roman" w:cs="Times New Roman"/>
          <w:sz w:val="28"/>
          <w:szCs w:val="28"/>
        </w:rPr>
        <w:footnoteRef/>
      </w:r>
      <w:r w:rsidRPr="00433133">
        <w:rPr>
          <w:rFonts w:ascii="Times New Roman" w:hAnsi="Times New Roman" w:cs="Times New Roman"/>
          <w:sz w:val="28"/>
          <w:szCs w:val="28"/>
        </w:rPr>
        <w:t xml:space="preserve"> </w:t>
      </w:r>
      <w:r w:rsidRPr="00FC659A">
        <w:rPr>
          <w:rFonts w:ascii="Times New Roman" w:hAnsi="Times New Roman"/>
          <w:sz w:val="28"/>
          <w:szCs w:val="28"/>
        </w:rPr>
        <w:t xml:space="preserve"> Рехберг-и-Ретенлевен, Карл, граф (1775-1847). Корнеев</w:t>
      </w:r>
      <w:r w:rsidRPr="00433133">
        <w:rPr>
          <w:rFonts w:ascii="Times New Roman" w:hAnsi="Times New Roman"/>
          <w:sz w:val="28"/>
          <w:szCs w:val="28"/>
          <w:lang w:val="en-US"/>
        </w:rPr>
        <w:t xml:space="preserve"> </w:t>
      </w:r>
      <w:r w:rsidRPr="00FC659A">
        <w:rPr>
          <w:rFonts w:ascii="Times New Roman" w:hAnsi="Times New Roman"/>
          <w:sz w:val="28"/>
          <w:szCs w:val="28"/>
        </w:rPr>
        <w:t>Емельян</w:t>
      </w:r>
      <w:r w:rsidRPr="00433133">
        <w:rPr>
          <w:rFonts w:ascii="Times New Roman" w:hAnsi="Times New Roman"/>
          <w:sz w:val="28"/>
          <w:szCs w:val="28"/>
          <w:lang w:val="en-US"/>
        </w:rPr>
        <w:t xml:space="preserve"> </w:t>
      </w:r>
      <w:r w:rsidRPr="00FC659A">
        <w:rPr>
          <w:rFonts w:ascii="Times New Roman" w:hAnsi="Times New Roman"/>
          <w:sz w:val="28"/>
          <w:szCs w:val="28"/>
        </w:rPr>
        <w:t>Михайлович</w:t>
      </w:r>
      <w:r w:rsidRPr="00433133">
        <w:rPr>
          <w:rFonts w:ascii="Times New Roman" w:hAnsi="Times New Roman"/>
          <w:sz w:val="28"/>
          <w:szCs w:val="28"/>
          <w:lang w:val="en-US"/>
        </w:rPr>
        <w:t xml:space="preserve"> (1780-1839). </w:t>
      </w:r>
      <w:r w:rsidRPr="00FC659A">
        <w:rPr>
          <w:rFonts w:ascii="Times New Roman" w:hAnsi="Times New Roman"/>
          <w:sz w:val="28"/>
          <w:szCs w:val="28"/>
          <w:lang w:val="en-US"/>
        </w:rPr>
        <w:t>“ Les peuples  de la Russie”</w:t>
      </w:r>
      <w:r w:rsidRPr="00433133">
        <w:rPr>
          <w:rFonts w:ascii="Times New Roman" w:hAnsi="Times New Roman"/>
          <w:sz w:val="28"/>
          <w:szCs w:val="28"/>
          <w:lang w:val="en-US"/>
        </w:rPr>
        <w:t xml:space="preserve">. </w:t>
      </w:r>
      <w:r w:rsidRPr="00433133">
        <w:rPr>
          <w:rFonts w:ascii="Times New Roman" w:hAnsi="Times New Roman"/>
          <w:sz w:val="28"/>
          <w:szCs w:val="28"/>
        </w:rPr>
        <w:t>[</w:t>
      </w:r>
      <w:r w:rsidRPr="00FC659A">
        <w:rPr>
          <w:rFonts w:ascii="Times New Roman" w:hAnsi="Times New Roman"/>
          <w:sz w:val="28"/>
          <w:szCs w:val="28"/>
        </w:rPr>
        <w:t>Электронный ресурс</w:t>
      </w:r>
      <w:r w:rsidRPr="00433133">
        <w:rPr>
          <w:rFonts w:ascii="Times New Roman" w:hAnsi="Times New Roman"/>
          <w:sz w:val="28"/>
          <w:szCs w:val="28"/>
        </w:rPr>
        <w:t>]</w:t>
      </w:r>
      <w:r w:rsidRPr="00FC659A">
        <w:rPr>
          <w:rFonts w:ascii="Times New Roman" w:hAnsi="Times New Roman"/>
          <w:sz w:val="28"/>
          <w:szCs w:val="28"/>
        </w:rPr>
        <w:t xml:space="preserve">. Режим доступа:  </w:t>
      </w:r>
      <w:hyperlink r:id="rId8" w:history="1">
        <w:r w:rsidRPr="00FC659A">
          <w:rPr>
            <w:rStyle w:val="af1"/>
            <w:rFonts w:ascii="Times New Roman" w:hAnsi="Times New Roman" w:cs="Times New Roman"/>
            <w:color w:val="000000" w:themeColor="text1"/>
            <w:sz w:val="28"/>
            <w:szCs w:val="28"/>
          </w:rPr>
          <w:t>http://www.raruss.ru/rossica/2519-rechberg-peuples-russie.html</w:t>
        </w:r>
      </w:hyperlink>
      <w:r w:rsidRPr="00FC659A">
        <w:rPr>
          <w:rFonts w:ascii="Times New Roman" w:hAnsi="Times New Roman" w:cs="Times New Roman"/>
          <w:color w:val="000000" w:themeColor="text1"/>
          <w:sz w:val="28"/>
          <w:szCs w:val="28"/>
        </w:rPr>
        <w:t xml:space="preserve"> (дата обращения: 30.04.17).</w:t>
      </w:r>
    </w:p>
    <w:p w14:paraId="3FC3B822" w14:textId="77777777" w:rsidR="00BC02FC" w:rsidRPr="00433133" w:rsidRDefault="00BC02FC" w:rsidP="00E75D60">
      <w:pPr>
        <w:pStyle w:val="ae"/>
        <w:rPr>
          <w:rFonts w:ascii="Times New Roman" w:hAnsi="Times New Roman" w:cs="Times New Roman"/>
          <w:sz w:val="28"/>
          <w:szCs w:val="28"/>
        </w:rPr>
      </w:pPr>
    </w:p>
  </w:footnote>
  <w:footnote w:id="94">
    <w:p w14:paraId="527BB9C8" w14:textId="188090E7" w:rsidR="00BC02FC" w:rsidRPr="00013A9E" w:rsidRDefault="00BC02FC" w:rsidP="00E75D60">
      <w:pPr>
        <w:tabs>
          <w:tab w:val="left" w:pos="900"/>
        </w:tabs>
        <w:jc w:val="both"/>
        <w:rPr>
          <w:rFonts w:ascii="Times New Roman" w:eastAsia="Times New Roman" w:hAnsi="Times New Roman" w:cs="Times New Roman"/>
          <w:color w:val="000000"/>
          <w:sz w:val="28"/>
          <w:szCs w:val="28"/>
          <w:lang w:val="en-US"/>
        </w:rPr>
      </w:pPr>
      <w:r w:rsidRPr="00F9441A">
        <w:rPr>
          <w:rStyle w:val="af0"/>
          <w:rFonts w:ascii="Times New Roman" w:hAnsi="Times New Roman" w:cs="Times New Roman"/>
          <w:sz w:val="28"/>
          <w:szCs w:val="28"/>
        </w:rPr>
        <w:footnoteRef/>
      </w:r>
      <w:r>
        <w:rPr>
          <w:rFonts w:ascii="Times New Roman" w:eastAsia="Times New Roman" w:hAnsi="Times New Roman" w:cs="Times New Roman"/>
          <w:i/>
          <w:color w:val="000000"/>
          <w:sz w:val="28"/>
          <w:szCs w:val="28"/>
          <w:lang w:val="en-US"/>
        </w:rPr>
        <w:t xml:space="preserve"> </w:t>
      </w:r>
      <w:r w:rsidRPr="00F9441A">
        <w:rPr>
          <w:rFonts w:ascii="Times New Roman" w:eastAsia="Times New Roman" w:hAnsi="Times New Roman" w:cs="Times New Roman"/>
          <w:i/>
          <w:color w:val="000000"/>
          <w:sz w:val="28"/>
          <w:szCs w:val="28"/>
          <w:lang w:val="en-US"/>
        </w:rPr>
        <w:t>Porter R.</w:t>
      </w:r>
      <w:r>
        <w:rPr>
          <w:rFonts w:ascii="Times New Roman" w:eastAsia="Times New Roman" w:hAnsi="Times New Roman" w:cs="Times New Roman"/>
          <w:i/>
          <w:color w:val="000000"/>
          <w:sz w:val="28"/>
          <w:szCs w:val="28"/>
          <w:lang w:val="en-US"/>
        </w:rPr>
        <w:t xml:space="preserve"> </w:t>
      </w:r>
      <w:r w:rsidRPr="00F9441A">
        <w:rPr>
          <w:rFonts w:ascii="Times New Roman" w:eastAsia="Times New Roman" w:hAnsi="Times New Roman" w:cs="Times New Roman"/>
          <w:i/>
          <w:color w:val="000000"/>
          <w:sz w:val="28"/>
          <w:szCs w:val="28"/>
          <w:lang w:val="en-US"/>
        </w:rPr>
        <w:t xml:space="preserve">K. </w:t>
      </w:r>
      <w:r w:rsidRPr="00F9441A">
        <w:rPr>
          <w:rFonts w:ascii="Times New Roman" w:eastAsia="Times New Roman" w:hAnsi="Times New Roman" w:cs="Times New Roman"/>
          <w:color w:val="000000"/>
          <w:sz w:val="28"/>
          <w:szCs w:val="28"/>
          <w:lang w:val="en-US"/>
        </w:rPr>
        <w:t>Travelling sketches in Russia and Sweden during the years 1805, 1806, 1807, 1808: [in 2 vol.].  London</w:t>
      </w:r>
      <w:r w:rsidRPr="002D4049">
        <w:rPr>
          <w:rFonts w:ascii="Times New Roman" w:eastAsia="Times New Roman" w:hAnsi="Times New Roman" w:cs="Times New Roman"/>
          <w:color w:val="000000"/>
          <w:sz w:val="28"/>
          <w:szCs w:val="28"/>
        </w:rPr>
        <w:t xml:space="preserve"> : </w:t>
      </w:r>
      <w:r w:rsidRPr="00F9441A">
        <w:rPr>
          <w:rFonts w:ascii="Times New Roman" w:eastAsia="Times New Roman" w:hAnsi="Times New Roman" w:cs="Times New Roman"/>
          <w:color w:val="000000"/>
          <w:sz w:val="28"/>
          <w:szCs w:val="28"/>
          <w:lang w:val="en-US"/>
        </w:rPr>
        <w:t>Stockdale</w:t>
      </w:r>
      <w:r w:rsidRPr="002D4049">
        <w:rPr>
          <w:rFonts w:ascii="Times New Roman" w:eastAsia="Times New Roman" w:hAnsi="Times New Roman" w:cs="Times New Roman"/>
          <w:color w:val="000000"/>
          <w:sz w:val="28"/>
          <w:szCs w:val="28"/>
        </w:rPr>
        <w:t xml:space="preserve">, 1813 </w:t>
      </w:r>
      <w:r w:rsidRPr="00F9441A">
        <w:rPr>
          <w:rFonts w:ascii="Times New Roman" w:eastAsia="Times New Roman" w:hAnsi="Times New Roman" w:cs="Times New Roman"/>
          <w:color w:val="000000"/>
          <w:sz w:val="28"/>
          <w:szCs w:val="28"/>
        </w:rPr>
        <w:t xml:space="preserve">// </w:t>
      </w:r>
      <w:r w:rsidRPr="00F9441A">
        <w:rPr>
          <w:rFonts w:ascii="Times New Roman" w:hAnsi="Times New Roman" w:cs="Times New Roman"/>
          <w:i/>
          <w:sz w:val="28"/>
          <w:szCs w:val="28"/>
        </w:rPr>
        <w:t>Портер Р.</w:t>
      </w:r>
      <w:r>
        <w:rPr>
          <w:rFonts w:ascii="Times New Roman" w:hAnsi="Times New Roman" w:cs="Times New Roman"/>
          <w:i/>
          <w:sz w:val="28"/>
          <w:szCs w:val="28"/>
        </w:rPr>
        <w:t xml:space="preserve"> </w:t>
      </w:r>
      <w:r w:rsidRPr="00F9441A">
        <w:rPr>
          <w:rFonts w:ascii="Times New Roman" w:hAnsi="Times New Roman" w:cs="Times New Roman"/>
          <w:i/>
          <w:sz w:val="28"/>
          <w:szCs w:val="28"/>
        </w:rPr>
        <w:t>К.</w:t>
      </w:r>
      <w:r w:rsidRPr="00F9441A">
        <w:rPr>
          <w:rFonts w:ascii="Times New Roman" w:hAnsi="Times New Roman" w:cs="Times New Roman"/>
          <w:sz w:val="28"/>
          <w:szCs w:val="28"/>
        </w:rPr>
        <w:t xml:space="preserve"> Путевые заметки по России и Швеции в 1805, 1806, 1807, 1808 гг. Лондон</w:t>
      </w:r>
      <w:r w:rsidRPr="00013A9E">
        <w:rPr>
          <w:rFonts w:ascii="Times New Roman" w:hAnsi="Times New Roman" w:cs="Times New Roman"/>
          <w:sz w:val="28"/>
          <w:szCs w:val="28"/>
          <w:lang w:val="en-US"/>
        </w:rPr>
        <w:t xml:space="preserve">, 1809 </w:t>
      </w:r>
      <w:r w:rsidRPr="00F9441A">
        <w:rPr>
          <w:rFonts w:ascii="Times New Roman" w:hAnsi="Times New Roman" w:cs="Times New Roman"/>
          <w:sz w:val="28"/>
          <w:szCs w:val="28"/>
        </w:rPr>
        <w:t>г</w:t>
      </w:r>
      <w:r w:rsidRPr="00013A9E">
        <w:rPr>
          <w:rFonts w:ascii="Times New Roman" w:hAnsi="Times New Roman" w:cs="Times New Roman"/>
          <w:sz w:val="28"/>
          <w:szCs w:val="28"/>
          <w:lang w:val="en-US"/>
        </w:rPr>
        <w:t>.</w:t>
      </w:r>
    </w:p>
    <w:p w14:paraId="6F9307CB" w14:textId="77777777" w:rsidR="00BC02FC" w:rsidRPr="00F9441A" w:rsidRDefault="00BC02FC" w:rsidP="00E75D60">
      <w:pPr>
        <w:pStyle w:val="ae"/>
        <w:rPr>
          <w:rFonts w:ascii="Times New Roman" w:hAnsi="Times New Roman" w:cs="Times New Roman"/>
          <w:sz w:val="28"/>
          <w:szCs w:val="28"/>
          <w:lang w:val="en-US"/>
        </w:rPr>
      </w:pPr>
    </w:p>
  </w:footnote>
  <w:footnote w:id="95">
    <w:p w14:paraId="769EE44A" w14:textId="55333B2C" w:rsidR="00BC02FC" w:rsidRPr="008D1093" w:rsidRDefault="00BC02FC" w:rsidP="00E75D60">
      <w:pPr>
        <w:jc w:val="both"/>
        <w:rPr>
          <w:rFonts w:ascii="Times New Roman" w:eastAsia="Times New Roman" w:hAnsi="Times New Roman" w:cs="Times New Roman"/>
          <w:color w:val="000000"/>
          <w:sz w:val="28"/>
          <w:szCs w:val="28"/>
        </w:rPr>
      </w:pPr>
      <w:r w:rsidRPr="00F9441A">
        <w:rPr>
          <w:rStyle w:val="af0"/>
          <w:rFonts w:ascii="Times New Roman" w:hAnsi="Times New Roman" w:cs="Times New Roman"/>
          <w:sz w:val="28"/>
          <w:szCs w:val="28"/>
        </w:rPr>
        <w:footnoteRef/>
      </w:r>
      <w:r w:rsidRPr="00F9441A">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i/>
          <w:color w:val="000000"/>
          <w:sz w:val="28"/>
          <w:szCs w:val="28"/>
          <w:lang w:val="en-US"/>
        </w:rPr>
        <w:t xml:space="preserve">Breton M. </w:t>
      </w:r>
      <w:r w:rsidRPr="00F9441A">
        <w:rPr>
          <w:rFonts w:ascii="Times New Roman" w:eastAsia="Times New Roman" w:hAnsi="Times New Roman" w:cs="Times New Roman"/>
          <w:color w:val="000000"/>
          <w:sz w:val="28"/>
          <w:szCs w:val="28"/>
          <w:lang w:val="en-US"/>
        </w:rPr>
        <w:t>La Russie, oumoeurs, usages, et costumes des habitants de toutes les provinces de cet empire : [in 6 vol.]. Gravéssur les dessins originaux et d’aprés nature de M. Damame-Demartrait. Paris</w:t>
      </w:r>
      <w:r w:rsidRPr="0043313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F9441A">
        <w:rPr>
          <w:rFonts w:ascii="Times New Roman" w:eastAsia="Times New Roman" w:hAnsi="Times New Roman" w:cs="Times New Roman"/>
          <w:color w:val="000000"/>
          <w:sz w:val="28"/>
          <w:szCs w:val="28"/>
          <w:lang w:val="en-US"/>
        </w:rPr>
        <w:t>Nepveu</w:t>
      </w:r>
      <w:r w:rsidRPr="00433133">
        <w:rPr>
          <w:rFonts w:ascii="Times New Roman" w:eastAsia="Times New Roman" w:hAnsi="Times New Roman" w:cs="Times New Roman"/>
          <w:color w:val="000000"/>
          <w:sz w:val="28"/>
          <w:szCs w:val="28"/>
        </w:rPr>
        <w:t xml:space="preserve">, 1813 // </w:t>
      </w:r>
      <w:r w:rsidRPr="00F9441A">
        <w:rPr>
          <w:rFonts w:ascii="Times New Roman" w:hAnsi="Times New Roman" w:cs="Times New Roman"/>
          <w:i/>
          <w:color w:val="000000" w:themeColor="text1"/>
          <w:sz w:val="28"/>
          <w:szCs w:val="28"/>
        </w:rPr>
        <w:t>Бретон</w:t>
      </w:r>
      <w:r w:rsidRPr="00433133">
        <w:rPr>
          <w:rFonts w:ascii="Times New Roman" w:hAnsi="Times New Roman" w:cs="Times New Roman"/>
          <w:i/>
          <w:color w:val="000000" w:themeColor="text1"/>
          <w:sz w:val="28"/>
          <w:szCs w:val="28"/>
        </w:rPr>
        <w:t xml:space="preserve"> </w:t>
      </w:r>
      <w:r w:rsidRPr="00F9441A">
        <w:rPr>
          <w:rFonts w:ascii="Times New Roman" w:hAnsi="Times New Roman" w:cs="Times New Roman"/>
          <w:i/>
          <w:color w:val="000000" w:themeColor="text1"/>
          <w:sz w:val="28"/>
          <w:szCs w:val="28"/>
        </w:rPr>
        <w:t>де</w:t>
      </w:r>
      <w:r w:rsidRPr="00433133">
        <w:rPr>
          <w:rFonts w:ascii="Times New Roman" w:hAnsi="Times New Roman" w:cs="Times New Roman"/>
          <w:i/>
          <w:color w:val="000000" w:themeColor="text1"/>
          <w:sz w:val="28"/>
          <w:szCs w:val="28"/>
        </w:rPr>
        <w:t xml:space="preserve"> </w:t>
      </w:r>
      <w:r w:rsidRPr="00F9441A">
        <w:rPr>
          <w:rFonts w:ascii="Times New Roman" w:hAnsi="Times New Roman" w:cs="Times New Roman"/>
          <w:i/>
          <w:color w:val="000000" w:themeColor="text1"/>
          <w:sz w:val="28"/>
          <w:szCs w:val="28"/>
        </w:rPr>
        <w:t>ла</w:t>
      </w:r>
      <w:r w:rsidRPr="00433133">
        <w:rPr>
          <w:rFonts w:ascii="Times New Roman" w:hAnsi="Times New Roman" w:cs="Times New Roman"/>
          <w:i/>
          <w:color w:val="000000" w:themeColor="text1"/>
          <w:sz w:val="28"/>
          <w:szCs w:val="28"/>
        </w:rPr>
        <w:t xml:space="preserve"> </w:t>
      </w:r>
      <w:r w:rsidRPr="00F9441A">
        <w:rPr>
          <w:rFonts w:ascii="Times New Roman" w:hAnsi="Times New Roman" w:cs="Times New Roman"/>
          <w:i/>
          <w:color w:val="000000" w:themeColor="text1"/>
          <w:sz w:val="28"/>
          <w:szCs w:val="28"/>
        </w:rPr>
        <w:t>Мартиньер</w:t>
      </w:r>
      <w:r w:rsidRPr="00433133">
        <w:rPr>
          <w:rFonts w:ascii="Times New Roman" w:hAnsi="Times New Roman" w:cs="Times New Roman"/>
          <w:i/>
          <w:color w:val="000000" w:themeColor="text1"/>
          <w:sz w:val="28"/>
          <w:szCs w:val="28"/>
        </w:rPr>
        <w:t xml:space="preserve"> </w:t>
      </w:r>
      <w:r w:rsidRPr="00F9441A">
        <w:rPr>
          <w:rFonts w:ascii="Times New Roman" w:hAnsi="Times New Roman" w:cs="Times New Roman"/>
          <w:i/>
          <w:color w:val="000000" w:themeColor="text1"/>
          <w:sz w:val="28"/>
          <w:szCs w:val="28"/>
        </w:rPr>
        <w:t>Ж</w:t>
      </w:r>
      <w:r w:rsidRPr="00433133">
        <w:rPr>
          <w:rFonts w:ascii="Times New Roman" w:hAnsi="Times New Roman" w:cs="Times New Roman"/>
          <w:i/>
          <w:color w:val="000000" w:themeColor="text1"/>
          <w:sz w:val="28"/>
          <w:szCs w:val="28"/>
        </w:rPr>
        <w:t xml:space="preserve">. </w:t>
      </w:r>
      <w:r w:rsidRPr="00F9441A">
        <w:rPr>
          <w:rFonts w:ascii="Times New Roman" w:hAnsi="Times New Roman" w:cs="Times New Roman"/>
          <w:i/>
          <w:color w:val="000000" w:themeColor="text1"/>
          <w:sz w:val="28"/>
          <w:szCs w:val="28"/>
        </w:rPr>
        <w:t>Б</w:t>
      </w:r>
      <w:r w:rsidRPr="00433133">
        <w:rPr>
          <w:rFonts w:ascii="Times New Roman" w:hAnsi="Times New Roman" w:cs="Times New Roman"/>
          <w:i/>
          <w:color w:val="000000" w:themeColor="text1"/>
          <w:sz w:val="28"/>
          <w:szCs w:val="28"/>
        </w:rPr>
        <w:t>.</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Россия</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или</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Нравы</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обычаи</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и</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костюмы</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обитателей</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всех</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провинций</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этой</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империи</w:t>
      </w:r>
      <w:r w:rsidRPr="00433133">
        <w:rPr>
          <w:rFonts w:ascii="Times New Roman" w:hAnsi="Times New Roman" w:cs="Times New Roman"/>
          <w:color w:val="000000" w:themeColor="text1"/>
          <w:sz w:val="28"/>
          <w:szCs w:val="28"/>
        </w:rPr>
        <w:t xml:space="preserve">. </w:t>
      </w:r>
      <w:r w:rsidRPr="00F9441A">
        <w:rPr>
          <w:rFonts w:ascii="Times New Roman" w:hAnsi="Times New Roman" w:cs="Times New Roman"/>
          <w:color w:val="000000" w:themeColor="text1"/>
          <w:sz w:val="28"/>
          <w:szCs w:val="28"/>
        </w:rPr>
        <w:t>Париж</w:t>
      </w:r>
      <w:r w:rsidRPr="008D1093">
        <w:rPr>
          <w:rFonts w:ascii="Times New Roman" w:hAnsi="Times New Roman" w:cs="Times New Roman"/>
          <w:color w:val="000000" w:themeColor="text1"/>
          <w:sz w:val="28"/>
          <w:szCs w:val="28"/>
        </w:rPr>
        <w:t xml:space="preserve">, 1813 </w:t>
      </w:r>
      <w:r w:rsidRPr="00F9441A">
        <w:rPr>
          <w:rFonts w:ascii="Times New Roman" w:hAnsi="Times New Roman" w:cs="Times New Roman"/>
          <w:color w:val="000000" w:themeColor="text1"/>
          <w:sz w:val="28"/>
          <w:szCs w:val="28"/>
        </w:rPr>
        <w:t>г</w:t>
      </w:r>
      <w:r w:rsidRPr="008D1093">
        <w:rPr>
          <w:rFonts w:ascii="Times New Roman" w:hAnsi="Times New Roman" w:cs="Times New Roman"/>
          <w:color w:val="000000" w:themeColor="text1"/>
          <w:sz w:val="28"/>
          <w:szCs w:val="28"/>
        </w:rPr>
        <w:t>.</w:t>
      </w:r>
    </w:p>
    <w:p w14:paraId="48A8DA4D" w14:textId="77777777" w:rsidR="00BC02FC" w:rsidRPr="008D1093" w:rsidRDefault="00BC02FC" w:rsidP="00E75D60">
      <w:pPr>
        <w:pStyle w:val="ae"/>
        <w:rPr>
          <w:rFonts w:ascii="Times New Roman" w:hAnsi="Times New Roman" w:cs="Times New Roman"/>
          <w:sz w:val="28"/>
          <w:szCs w:val="28"/>
        </w:rPr>
      </w:pPr>
    </w:p>
  </w:footnote>
  <w:footnote w:id="96">
    <w:p w14:paraId="10CB99B6" w14:textId="66E98132" w:rsidR="00BC02FC" w:rsidRPr="002D4049" w:rsidRDefault="00BC02FC" w:rsidP="00E75D60">
      <w:pPr>
        <w:pStyle w:val="ae"/>
        <w:rPr>
          <w:rFonts w:ascii="Times New Roman" w:eastAsia="Times New Roman" w:hAnsi="Times New Roman" w:cs="Times New Roman"/>
          <w:color w:val="000000"/>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color w:val="000000"/>
          <w:sz w:val="28"/>
          <w:szCs w:val="28"/>
          <w:lang w:val="en-US"/>
        </w:rPr>
        <w:t xml:space="preserve"> </w:t>
      </w:r>
      <w:r w:rsidRPr="00F9441A">
        <w:rPr>
          <w:rFonts w:ascii="Times New Roman" w:eastAsia="Times New Roman" w:hAnsi="Times New Roman" w:cs="Times New Roman"/>
          <w:i/>
          <w:color w:val="000000"/>
          <w:sz w:val="28"/>
          <w:szCs w:val="28"/>
          <w:lang w:val="en-US"/>
        </w:rPr>
        <w:t>Damame-Damartrais M. F.</w:t>
      </w:r>
      <w:r>
        <w:rPr>
          <w:rFonts w:ascii="Times New Roman" w:eastAsia="Times New Roman" w:hAnsi="Times New Roman" w:cs="Times New Roman"/>
          <w:i/>
          <w:color w:val="000000"/>
          <w:sz w:val="28"/>
          <w:szCs w:val="28"/>
          <w:lang w:val="en-US"/>
        </w:rPr>
        <w:t xml:space="preserve"> </w:t>
      </w:r>
      <w:r w:rsidRPr="00F9441A">
        <w:rPr>
          <w:rFonts w:ascii="Times New Roman" w:eastAsia="Times New Roman" w:hAnsi="Times New Roman" w:cs="Times New Roman"/>
          <w:color w:val="000000"/>
          <w:sz w:val="28"/>
          <w:szCs w:val="28"/>
          <w:lang w:val="en-US"/>
        </w:rPr>
        <w:t>Vues</w:t>
      </w:r>
      <w:r>
        <w:rPr>
          <w:rFonts w:ascii="Times New Roman" w:eastAsia="Times New Roman" w:hAnsi="Times New Roman" w:cs="Times New Roman"/>
          <w:color w:val="000000"/>
          <w:sz w:val="28"/>
          <w:szCs w:val="28"/>
          <w:lang w:val="en-US"/>
        </w:rPr>
        <w:t xml:space="preserve"> principals </w:t>
      </w:r>
      <w:r w:rsidRPr="00F9441A">
        <w:rPr>
          <w:rFonts w:ascii="Times New Roman" w:eastAsia="Times New Roman" w:hAnsi="Times New Roman" w:cs="Times New Roman"/>
          <w:color w:val="000000"/>
          <w:sz w:val="28"/>
          <w:szCs w:val="28"/>
          <w:lang w:val="en-US"/>
        </w:rPr>
        <w:t>villes de Russie; costumes et usages des habitants de cet empire. Dessines</w:t>
      </w:r>
      <w:r>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lang w:val="en-US"/>
        </w:rPr>
        <w:t>et</w:t>
      </w:r>
      <w:r>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lang w:val="en-US"/>
        </w:rPr>
        <w:t xml:space="preserve">gravos par M. F. Damame-Damartrait. Paris : Leblanc, Imprimeur-Librairie, 1813 // </w:t>
      </w:r>
      <w:r w:rsidRPr="00F9441A">
        <w:rPr>
          <w:rFonts w:ascii="Times New Roman" w:hAnsi="Times New Roman" w:cs="Times New Roman"/>
          <w:i/>
          <w:color w:val="000000"/>
          <w:sz w:val="28"/>
          <w:szCs w:val="28"/>
        </w:rPr>
        <w:t>Дамам</w:t>
      </w:r>
      <w:r w:rsidRPr="002D4049">
        <w:rPr>
          <w:rFonts w:ascii="Times New Roman" w:hAnsi="Times New Roman" w:cs="Times New Roman"/>
          <w:i/>
          <w:color w:val="000000"/>
          <w:sz w:val="28"/>
          <w:szCs w:val="28"/>
          <w:lang w:val="en-US"/>
        </w:rPr>
        <w:t>-</w:t>
      </w:r>
      <w:r w:rsidRPr="00F9441A">
        <w:rPr>
          <w:rFonts w:ascii="Times New Roman" w:hAnsi="Times New Roman" w:cs="Times New Roman"/>
          <w:i/>
          <w:color w:val="000000"/>
          <w:sz w:val="28"/>
          <w:szCs w:val="28"/>
        </w:rPr>
        <w:t>Демартре</w:t>
      </w:r>
      <w:r w:rsidRPr="002D4049">
        <w:rPr>
          <w:rFonts w:ascii="Times New Roman" w:hAnsi="Times New Roman" w:cs="Times New Roman"/>
          <w:i/>
          <w:color w:val="000000"/>
          <w:sz w:val="28"/>
          <w:szCs w:val="28"/>
          <w:lang w:val="en-US"/>
        </w:rPr>
        <w:t xml:space="preserve"> </w:t>
      </w:r>
      <w:r w:rsidRPr="00F9441A">
        <w:rPr>
          <w:rFonts w:ascii="Times New Roman" w:hAnsi="Times New Roman" w:cs="Times New Roman"/>
          <w:i/>
          <w:color w:val="000000"/>
          <w:sz w:val="28"/>
          <w:szCs w:val="28"/>
        </w:rPr>
        <w:t>М</w:t>
      </w:r>
      <w:r w:rsidRPr="002D4049">
        <w:rPr>
          <w:rFonts w:ascii="Times New Roman" w:hAnsi="Times New Roman" w:cs="Times New Roman"/>
          <w:i/>
          <w:color w:val="000000"/>
          <w:sz w:val="28"/>
          <w:szCs w:val="28"/>
          <w:lang w:val="en-US"/>
        </w:rPr>
        <w:t>.</w:t>
      </w:r>
      <w:r>
        <w:rPr>
          <w:rFonts w:ascii="Times New Roman" w:hAnsi="Times New Roman" w:cs="Times New Roman"/>
          <w:i/>
          <w:color w:val="000000"/>
          <w:sz w:val="28"/>
          <w:szCs w:val="28"/>
          <w:lang w:val="en-US"/>
        </w:rPr>
        <w:t xml:space="preserve"> </w:t>
      </w:r>
      <w:r w:rsidRPr="00F9441A">
        <w:rPr>
          <w:rFonts w:ascii="Times New Roman" w:hAnsi="Times New Roman" w:cs="Times New Roman"/>
          <w:i/>
          <w:color w:val="000000"/>
          <w:sz w:val="28"/>
          <w:szCs w:val="28"/>
        </w:rPr>
        <w:t>Ф</w:t>
      </w:r>
      <w:r w:rsidRPr="002D4049">
        <w:rPr>
          <w:rFonts w:ascii="Times New Roman" w:hAnsi="Times New Roman" w:cs="Times New Roman"/>
          <w:i/>
          <w:color w:val="000000"/>
          <w:sz w:val="28"/>
          <w:szCs w:val="28"/>
          <w:lang w:val="en-US"/>
        </w:rPr>
        <w:t>.</w:t>
      </w:r>
      <w:r w:rsidRPr="002D4049">
        <w:rPr>
          <w:rFonts w:ascii="Times New Roman" w:hAnsi="Times New Roman" w:cs="Times New Roman"/>
          <w:color w:val="000000"/>
          <w:sz w:val="28"/>
          <w:szCs w:val="28"/>
          <w:lang w:val="en-US"/>
        </w:rPr>
        <w:t xml:space="preserve"> </w:t>
      </w:r>
      <w:r w:rsidRPr="00F9441A">
        <w:rPr>
          <w:rFonts w:ascii="Times New Roman" w:hAnsi="Times New Roman" w:cs="Times New Roman"/>
          <w:color w:val="000000"/>
          <w:sz w:val="28"/>
          <w:szCs w:val="28"/>
        </w:rPr>
        <w:t>Виды</w:t>
      </w:r>
      <w:r w:rsidRPr="002D4049">
        <w:rPr>
          <w:rFonts w:ascii="Times New Roman" w:hAnsi="Times New Roman" w:cs="Times New Roman"/>
          <w:color w:val="000000"/>
          <w:sz w:val="28"/>
          <w:szCs w:val="28"/>
          <w:lang w:val="en-US"/>
        </w:rPr>
        <w:t xml:space="preserve"> </w:t>
      </w:r>
      <w:r w:rsidRPr="00F9441A">
        <w:rPr>
          <w:rFonts w:ascii="Times New Roman" w:hAnsi="Times New Roman" w:cs="Times New Roman"/>
          <w:color w:val="000000"/>
          <w:sz w:val="28"/>
          <w:szCs w:val="28"/>
        </w:rPr>
        <w:t>основных</w:t>
      </w:r>
      <w:r w:rsidRPr="002D4049">
        <w:rPr>
          <w:rFonts w:ascii="Times New Roman" w:hAnsi="Times New Roman" w:cs="Times New Roman"/>
          <w:color w:val="000000"/>
          <w:sz w:val="28"/>
          <w:szCs w:val="28"/>
          <w:lang w:val="en-US"/>
        </w:rPr>
        <w:t xml:space="preserve"> </w:t>
      </w:r>
      <w:r w:rsidRPr="00F9441A">
        <w:rPr>
          <w:rFonts w:ascii="Times New Roman" w:hAnsi="Times New Roman" w:cs="Times New Roman"/>
          <w:color w:val="000000"/>
          <w:sz w:val="28"/>
          <w:szCs w:val="28"/>
        </w:rPr>
        <w:t>городов</w:t>
      </w:r>
      <w:r w:rsidRPr="002D4049">
        <w:rPr>
          <w:rFonts w:ascii="Times New Roman" w:hAnsi="Times New Roman" w:cs="Times New Roman"/>
          <w:color w:val="000000"/>
          <w:sz w:val="28"/>
          <w:szCs w:val="28"/>
          <w:lang w:val="en-US"/>
        </w:rPr>
        <w:t xml:space="preserve"> </w:t>
      </w:r>
      <w:r w:rsidRPr="00F9441A">
        <w:rPr>
          <w:rFonts w:ascii="Times New Roman" w:hAnsi="Times New Roman" w:cs="Times New Roman"/>
          <w:color w:val="000000"/>
          <w:sz w:val="28"/>
          <w:szCs w:val="28"/>
        </w:rPr>
        <w:t>России</w:t>
      </w:r>
      <w:r w:rsidRPr="002D4049">
        <w:rPr>
          <w:rFonts w:ascii="Times New Roman" w:hAnsi="Times New Roman" w:cs="Times New Roman"/>
          <w:color w:val="000000"/>
          <w:sz w:val="28"/>
          <w:szCs w:val="28"/>
          <w:lang w:val="en-US"/>
        </w:rPr>
        <w:t xml:space="preserve">, </w:t>
      </w:r>
      <w:r w:rsidRPr="00F9441A">
        <w:rPr>
          <w:rFonts w:ascii="Times New Roman" w:hAnsi="Times New Roman" w:cs="Times New Roman"/>
          <w:color w:val="000000"/>
          <w:sz w:val="28"/>
          <w:szCs w:val="28"/>
        </w:rPr>
        <w:t>костюмы</w:t>
      </w:r>
      <w:r w:rsidRPr="002D4049">
        <w:rPr>
          <w:rFonts w:ascii="Times New Roman" w:hAnsi="Times New Roman" w:cs="Times New Roman"/>
          <w:color w:val="000000"/>
          <w:sz w:val="28"/>
          <w:szCs w:val="28"/>
          <w:lang w:val="en-US"/>
        </w:rPr>
        <w:t xml:space="preserve"> </w:t>
      </w:r>
      <w:r w:rsidRPr="00F9441A">
        <w:rPr>
          <w:rFonts w:ascii="Times New Roman" w:hAnsi="Times New Roman" w:cs="Times New Roman"/>
          <w:color w:val="000000"/>
          <w:sz w:val="28"/>
          <w:szCs w:val="28"/>
        </w:rPr>
        <w:t>и</w:t>
      </w:r>
      <w:r w:rsidRPr="002D4049">
        <w:rPr>
          <w:rFonts w:ascii="Times New Roman" w:hAnsi="Times New Roman" w:cs="Times New Roman"/>
          <w:color w:val="000000"/>
          <w:sz w:val="28"/>
          <w:szCs w:val="28"/>
          <w:lang w:val="en-US"/>
        </w:rPr>
        <w:t xml:space="preserve"> </w:t>
      </w:r>
      <w:r w:rsidRPr="00F9441A">
        <w:rPr>
          <w:rFonts w:ascii="Times New Roman" w:hAnsi="Times New Roman" w:cs="Times New Roman"/>
          <w:color w:val="000000"/>
          <w:sz w:val="28"/>
          <w:szCs w:val="28"/>
        </w:rPr>
        <w:t>обычаи</w:t>
      </w:r>
      <w:r w:rsidRPr="002D4049">
        <w:rPr>
          <w:rFonts w:ascii="Times New Roman" w:hAnsi="Times New Roman" w:cs="Times New Roman"/>
          <w:color w:val="000000"/>
          <w:sz w:val="28"/>
          <w:szCs w:val="28"/>
          <w:lang w:val="en-US"/>
        </w:rPr>
        <w:t xml:space="preserve"> </w:t>
      </w:r>
      <w:r w:rsidRPr="00F9441A">
        <w:rPr>
          <w:rFonts w:ascii="Times New Roman" w:hAnsi="Times New Roman" w:cs="Times New Roman"/>
          <w:color w:val="000000"/>
          <w:sz w:val="28"/>
          <w:szCs w:val="28"/>
        </w:rPr>
        <w:t>жителей</w:t>
      </w:r>
      <w:r w:rsidRPr="002D4049">
        <w:rPr>
          <w:rFonts w:ascii="Times New Roman" w:hAnsi="Times New Roman" w:cs="Times New Roman"/>
          <w:color w:val="000000"/>
          <w:sz w:val="28"/>
          <w:szCs w:val="28"/>
          <w:lang w:val="en-US"/>
        </w:rPr>
        <w:t xml:space="preserve"> </w:t>
      </w:r>
      <w:r w:rsidRPr="00F9441A">
        <w:rPr>
          <w:rFonts w:ascii="Times New Roman" w:hAnsi="Times New Roman" w:cs="Times New Roman"/>
          <w:color w:val="000000"/>
          <w:sz w:val="28"/>
          <w:szCs w:val="28"/>
        </w:rPr>
        <w:t>этой</w:t>
      </w:r>
      <w:r w:rsidRPr="002D4049">
        <w:rPr>
          <w:rFonts w:ascii="Times New Roman" w:hAnsi="Times New Roman" w:cs="Times New Roman"/>
          <w:color w:val="000000"/>
          <w:sz w:val="28"/>
          <w:szCs w:val="28"/>
          <w:lang w:val="en-US"/>
        </w:rPr>
        <w:t xml:space="preserve"> </w:t>
      </w:r>
      <w:r w:rsidRPr="00F9441A">
        <w:rPr>
          <w:rFonts w:ascii="Times New Roman" w:hAnsi="Times New Roman" w:cs="Times New Roman"/>
          <w:color w:val="000000"/>
          <w:sz w:val="28"/>
          <w:szCs w:val="28"/>
        </w:rPr>
        <w:t>империи</w:t>
      </w:r>
      <w:r w:rsidRPr="002D4049">
        <w:rPr>
          <w:rFonts w:ascii="Times New Roman" w:hAnsi="Times New Roman" w:cs="Times New Roman"/>
          <w:color w:val="000000"/>
          <w:sz w:val="28"/>
          <w:szCs w:val="28"/>
          <w:lang w:val="en-US"/>
        </w:rPr>
        <w:t xml:space="preserve">. </w:t>
      </w:r>
      <w:r w:rsidRPr="00F9441A">
        <w:rPr>
          <w:rFonts w:ascii="Times New Roman" w:hAnsi="Times New Roman" w:cs="Times New Roman"/>
          <w:color w:val="000000"/>
          <w:sz w:val="28"/>
          <w:szCs w:val="28"/>
        </w:rPr>
        <w:t>Париж, 1813.</w:t>
      </w:r>
    </w:p>
    <w:p w14:paraId="6DD49782" w14:textId="77777777" w:rsidR="00BC02FC" w:rsidRPr="002D4049" w:rsidRDefault="00BC02FC" w:rsidP="00E75D60">
      <w:pPr>
        <w:pStyle w:val="ae"/>
        <w:rPr>
          <w:rFonts w:ascii="Times New Roman" w:hAnsi="Times New Roman" w:cs="Times New Roman"/>
          <w:sz w:val="28"/>
          <w:szCs w:val="28"/>
        </w:rPr>
      </w:pPr>
    </w:p>
  </w:footnote>
  <w:footnote w:id="97">
    <w:p w14:paraId="0FC53F81" w14:textId="3A9B3F71" w:rsidR="00BC02FC" w:rsidRPr="00F9441A" w:rsidRDefault="00BC02FC" w:rsidP="00E75D60">
      <w:pPr>
        <w:pStyle w:val="ae"/>
        <w:rPr>
          <w:rFonts w:ascii="Times New Roman" w:hAnsi="Times New Roman" w:cs="Times New Roman"/>
          <w:color w:val="000000"/>
          <w:sz w:val="28"/>
          <w:szCs w:val="28"/>
        </w:rPr>
      </w:pPr>
      <w:r w:rsidRPr="00F9441A">
        <w:rPr>
          <w:rStyle w:val="af0"/>
          <w:rFonts w:ascii="Times New Roman" w:hAnsi="Times New Roman" w:cs="Times New Roman"/>
          <w:sz w:val="28"/>
          <w:szCs w:val="28"/>
        </w:rPr>
        <w:footnoteRef/>
      </w:r>
      <w:r>
        <w:rPr>
          <w:rFonts w:ascii="Times New Roman" w:hAnsi="Times New Roman" w:cs="Times New Roman"/>
          <w:color w:val="000000"/>
          <w:sz w:val="28"/>
          <w:szCs w:val="28"/>
        </w:rPr>
        <w:t xml:space="preserve"> </w:t>
      </w:r>
      <w:r w:rsidRPr="00F9441A">
        <w:rPr>
          <w:rFonts w:ascii="Times New Roman" w:hAnsi="Times New Roman" w:cs="Times New Roman"/>
          <w:color w:val="000000"/>
          <w:sz w:val="28"/>
          <w:szCs w:val="28"/>
        </w:rPr>
        <w:t>Волшебный фонарь, или Зрелище С. Петербургских расхожих продавцов, мастеров и других простонародных промышленников, изображенных верною кистью в настоящем их наряде и представленных разговаривающими друг с другом, соответственно каждому лицу и званию: Ежемесячное издание на</w:t>
      </w:r>
      <w:r>
        <w:rPr>
          <w:rFonts w:ascii="Times New Roman" w:hAnsi="Times New Roman" w:cs="Times New Roman"/>
          <w:color w:val="000000"/>
          <w:sz w:val="28"/>
          <w:szCs w:val="28"/>
        </w:rPr>
        <w:t xml:space="preserve"> 1817 год. Сост. Певин Ю. А. СПб.</w:t>
      </w:r>
      <w:r w:rsidRPr="00F9441A">
        <w:rPr>
          <w:rFonts w:ascii="Times New Roman" w:hAnsi="Times New Roman" w:cs="Times New Roman"/>
          <w:color w:val="000000"/>
          <w:sz w:val="28"/>
          <w:szCs w:val="28"/>
        </w:rPr>
        <w:t>, 1817.</w:t>
      </w:r>
    </w:p>
    <w:p w14:paraId="1D21F349" w14:textId="77777777" w:rsidR="00BC02FC" w:rsidRPr="00F9441A" w:rsidRDefault="00BC02FC" w:rsidP="00E75D60">
      <w:pPr>
        <w:pStyle w:val="ae"/>
        <w:rPr>
          <w:rFonts w:ascii="Times New Roman" w:hAnsi="Times New Roman" w:cs="Times New Roman"/>
          <w:sz w:val="28"/>
          <w:szCs w:val="28"/>
        </w:rPr>
      </w:pPr>
    </w:p>
  </w:footnote>
  <w:footnote w:id="98">
    <w:p w14:paraId="3A7EEC92" w14:textId="4C132FDC" w:rsidR="00BC02FC" w:rsidRPr="00F9441A" w:rsidRDefault="00BC02FC" w:rsidP="00E75D60">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sz w:val="28"/>
          <w:szCs w:val="28"/>
        </w:rPr>
        <w:t xml:space="preserve"> </w:t>
      </w:r>
      <w:r w:rsidRPr="00F9441A">
        <w:rPr>
          <w:rFonts w:ascii="Times New Roman" w:hAnsi="Times New Roman" w:cs="Times New Roman"/>
          <w:sz w:val="28"/>
          <w:szCs w:val="28"/>
        </w:rPr>
        <w:t>«Крики» - серии гравюр в «костюмно-типажном роде», где сценка с двумя или тремя персонажами сопровождалась подписями, характерными репликами диалогов. Образцом стало издание графа Кейлюса «</w:t>
      </w:r>
      <w:r w:rsidRPr="00F9441A">
        <w:rPr>
          <w:rFonts w:ascii="Times New Roman" w:hAnsi="Times New Roman" w:cs="Times New Roman"/>
          <w:sz w:val="28"/>
          <w:szCs w:val="28"/>
          <w:lang w:val="en-US"/>
        </w:rPr>
        <w:t>Cris</w:t>
      </w:r>
      <w:r w:rsidRPr="00CA1BE4">
        <w:rPr>
          <w:rFonts w:ascii="Times New Roman" w:hAnsi="Times New Roman" w:cs="Times New Roman"/>
          <w:sz w:val="28"/>
          <w:szCs w:val="28"/>
        </w:rPr>
        <w:t xml:space="preserve"> </w:t>
      </w:r>
      <w:r w:rsidRPr="00F9441A">
        <w:rPr>
          <w:rFonts w:ascii="Times New Roman" w:hAnsi="Times New Roman" w:cs="Times New Roman"/>
          <w:sz w:val="28"/>
          <w:szCs w:val="28"/>
          <w:lang w:val="en-US"/>
        </w:rPr>
        <w:t>de</w:t>
      </w:r>
      <w:r w:rsidRPr="00CA1BE4">
        <w:rPr>
          <w:rFonts w:ascii="Times New Roman" w:hAnsi="Times New Roman" w:cs="Times New Roman"/>
          <w:sz w:val="28"/>
          <w:szCs w:val="28"/>
        </w:rPr>
        <w:t xml:space="preserve"> </w:t>
      </w:r>
      <w:r w:rsidRPr="00F9441A">
        <w:rPr>
          <w:rFonts w:ascii="Times New Roman" w:hAnsi="Times New Roman" w:cs="Times New Roman"/>
          <w:sz w:val="28"/>
          <w:szCs w:val="28"/>
          <w:lang w:val="en-US"/>
        </w:rPr>
        <w:t>Paris</w:t>
      </w:r>
      <w:r w:rsidRPr="00F9441A">
        <w:rPr>
          <w:rFonts w:ascii="Times New Roman" w:hAnsi="Times New Roman" w:cs="Times New Roman"/>
          <w:sz w:val="28"/>
          <w:szCs w:val="28"/>
        </w:rPr>
        <w:t xml:space="preserve">» (1737-1746). </w:t>
      </w:r>
    </w:p>
    <w:p w14:paraId="32466798" w14:textId="77777777" w:rsidR="00BC02FC" w:rsidRPr="00F9441A" w:rsidRDefault="00BC02FC" w:rsidP="00E75D60">
      <w:pPr>
        <w:pStyle w:val="ae"/>
        <w:rPr>
          <w:rFonts w:ascii="Times New Roman" w:hAnsi="Times New Roman" w:cs="Times New Roman"/>
          <w:sz w:val="28"/>
          <w:szCs w:val="28"/>
        </w:rPr>
      </w:pPr>
    </w:p>
  </w:footnote>
  <w:footnote w:id="99">
    <w:p w14:paraId="520101CB" w14:textId="4639D437" w:rsidR="00BC02FC" w:rsidRPr="00F9441A" w:rsidRDefault="00BC02FC" w:rsidP="00E75D60">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sz w:val="28"/>
          <w:szCs w:val="28"/>
        </w:rPr>
        <w:t xml:space="preserve"> </w:t>
      </w:r>
      <w:r w:rsidRPr="00F9441A">
        <w:rPr>
          <w:rFonts w:ascii="Times New Roman" w:hAnsi="Times New Roman" w:cs="Times New Roman"/>
          <w:sz w:val="28"/>
          <w:szCs w:val="28"/>
        </w:rPr>
        <w:t>Жустерали – исковерканное французское слово, обозначающее глагол – отведывать, пробовать.</w:t>
      </w:r>
    </w:p>
    <w:p w14:paraId="0BAE9ED8" w14:textId="77777777" w:rsidR="00BC02FC" w:rsidRPr="00F9441A" w:rsidRDefault="00BC02FC" w:rsidP="00E75D60">
      <w:pPr>
        <w:pStyle w:val="ae"/>
        <w:rPr>
          <w:rFonts w:ascii="Times New Roman" w:hAnsi="Times New Roman" w:cs="Times New Roman"/>
          <w:sz w:val="28"/>
          <w:szCs w:val="28"/>
        </w:rPr>
      </w:pPr>
    </w:p>
  </w:footnote>
  <w:footnote w:id="100">
    <w:p w14:paraId="45106CA1" w14:textId="1C3DF1F0" w:rsidR="00BC02FC" w:rsidRPr="00F9441A" w:rsidRDefault="00BC02FC" w:rsidP="00E75D60">
      <w:pPr>
        <w:pStyle w:val="ae"/>
        <w:rPr>
          <w:rFonts w:ascii="Times New Roman" w:hAnsi="Times New Roman" w:cs="Times New Roman"/>
          <w:color w:val="000000"/>
          <w:sz w:val="28"/>
          <w:szCs w:val="28"/>
        </w:rPr>
      </w:pPr>
      <w:r w:rsidRPr="00F9441A">
        <w:rPr>
          <w:rStyle w:val="af0"/>
          <w:rFonts w:ascii="Times New Roman" w:hAnsi="Times New Roman" w:cs="Times New Roman"/>
          <w:sz w:val="28"/>
          <w:szCs w:val="28"/>
        </w:rPr>
        <w:footnoteRef/>
      </w:r>
      <w:r>
        <w:rPr>
          <w:rFonts w:ascii="Times New Roman" w:hAnsi="Times New Roman" w:cs="Times New Roman"/>
          <w:color w:val="000000"/>
          <w:sz w:val="28"/>
          <w:szCs w:val="28"/>
        </w:rPr>
        <w:t xml:space="preserve"> Волшебный фонарь… </w:t>
      </w:r>
      <w:r w:rsidRPr="00F9441A">
        <w:rPr>
          <w:rFonts w:ascii="Times New Roman" w:hAnsi="Times New Roman" w:cs="Times New Roman"/>
          <w:color w:val="000000"/>
          <w:sz w:val="28"/>
          <w:szCs w:val="28"/>
        </w:rPr>
        <w:t>С. 56.</w:t>
      </w:r>
    </w:p>
    <w:p w14:paraId="2224441E" w14:textId="77777777" w:rsidR="00BC02FC" w:rsidRPr="00F9441A" w:rsidRDefault="00BC02FC" w:rsidP="00E75D60">
      <w:pPr>
        <w:pStyle w:val="ae"/>
        <w:rPr>
          <w:rFonts w:ascii="Times New Roman" w:hAnsi="Times New Roman" w:cs="Times New Roman"/>
          <w:sz w:val="28"/>
          <w:szCs w:val="28"/>
        </w:rPr>
      </w:pPr>
    </w:p>
  </w:footnote>
  <w:footnote w:id="101">
    <w:p w14:paraId="6455EE64" w14:textId="2EE25109" w:rsidR="00BC02FC" w:rsidRPr="00F9441A" w:rsidRDefault="00BC02FC" w:rsidP="00E75D60">
      <w:pPr>
        <w:pStyle w:val="ae"/>
        <w:rPr>
          <w:rFonts w:ascii="Times New Roman" w:hAnsi="Times New Roman" w:cs="Times New Roman"/>
          <w:sz w:val="28"/>
          <w:szCs w:val="28"/>
          <w:lang w:val="en-US"/>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Савинов В. Н.</w:t>
      </w:r>
      <w:r w:rsidRPr="00F9441A">
        <w:rPr>
          <w:rFonts w:ascii="Times New Roman" w:hAnsi="Times New Roman" w:cs="Times New Roman"/>
          <w:sz w:val="28"/>
          <w:szCs w:val="28"/>
        </w:rPr>
        <w:t xml:space="preserve"> Сцены из русского народного быта / Рисованы с натуры И. С. Щедровским, текст написан В. Н. Савиновым. СПб</w:t>
      </w:r>
      <w:r w:rsidRPr="00CA1BE4">
        <w:rPr>
          <w:rFonts w:ascii="Times New Roman" w:hAnsi="Times New Roman" w:cs="Times New Roman"/>
          <w:sz w:val="28"/>
          <w:szCs w:val="28"/>
          <w:lang w:val="en-US"/>
        </w:rPr>
        <w:t>.</w:t>
      </w:r>
      <w:r w:rsidRPr="00F9441A">
        <w:rPr>
          <w:rFonts w:ascii="Times New Roman" w:hAnsi="Times New Roman" w:cs="Times New Roman"/>
          <w:sz w:val="28"/>
          <w:szCs w:val="28"/>
          <w:lang w:val="en-US"/>
        </w:rPr>
        <w:t>, 1852.</w:t>
      </w:r>
    </w:p>
    <w:p w14:paraId="4FA754B5" w14:textId="77777777" w:rsidR="00BC02FC" w:rsidRPr="00F9441A" w:rsidRDefault="00BC02FC" w:rsidP="00E75D60">
      <w:pPr>
        <w:pStyle w:val="ae"/>
        <w:rPr>
          <w:rFonts w:ascii="Times New Roman" w:hAnsi="Times New Roman" w:cs="Times New Roman"/>
          <w:sz w:val="28"/>
          <w:szCs w:val="28"/>
          <w:lang w:val="en-US"/>
        </w:rPr>
      </w:pPr>
    </w:p>
  </w:footnote>
  <w:footnote w:id="102">
    <w:p w14:paraId="6169908C" w14:textId="16B8CE4D" w:rsidR="00BC02FC" w:rsidRPr="00F9441A" w:rsidRDefault="00BC02FC" w:rsidP="00541126">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eastAsia="Times New Roman" w:hAnsi="Times New Roman" w:cs="Times New Roman"/>
          <w:i/>
          <w:color w:val="000000"/>
          <w:sz w:val="28"/>
          <w:szCs w:val="28"/>
          <w:lang w:val="en-US"/>
        </w:rPr>
        <w:t xml:space="preserve"> Pauly T. </w:t>
      </w:r>
      <w:r w:rsidRPr="00F9441A">
        <w:rPr>
          <w:rFonts w:ascii="Times New Roman" w:eastAsia="Times New Roman" w:hAnsi="Times New Roman" w:cs="Times New Roman"/>
          <w:color w:val="000000"/>
          <w:sz w:val="28"/>
          <w:szCs w:val="28"/>
          <w:lang w:val="en-US"/>
        </w:rPr>
        <w:t>Description ethnographique des peuples de la Russie. Saint</w:t>
      </w:r>
      <w:r w:rsidRPr="00CA1BE4">
        <w:rPr>
          <w:rFonts w:ascii="Times New Roman" w:eastAsia="Times New Roman" w:hAnsi="Times New Roman" w:cs="Times New Roman"/>
          <w:color w:val="000000"/>
          <w:sz w:val="28"/>
          <w:szCs w:val="28"/>
          <w:lang w:val="en-US"/>
        </w:rPr>
        <w:t>-</w:t>
      </w:r>
      <w:r w:rsidRPr="00F9441A">
        <w:rPr>
          <w:rFonts w:ascii="Times New Roman" w:eastAsia="Times New Roman" w:hAnsi="Times New Roman" w:cs="Times New Roman"/>
          <w:color w:val="000000"/>
          <w:sz w:val="28"/>
          <w:szCs w:val="28"/>
          <w:lang w:val="en-US"/>
        </w:rPr>
        <w:t>Petersbourg</w:t>
      </w:r>
      <w:r w:rsidRPr="00CA1BE4">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lang w:val="en-US"/>
        </w:rPr>
        <w:t>F</w:t>
      </w:r>
      <w:r w:rsidRPr="00CA1BE4">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lang w:val="en-US"/>
        </w:rPr>
        <w:t>Bellizard</w:t>
      </w:r>
      <w:r w:rsidRPr="00CA1BE4">
        <w:rPr>
          <w:rFonts w:ascii="Times New Roman" w:eastAsia="Times New Roman" w:hAnsi="Times New Roman" w:cs="Times New Roman"/>
          <w:color w:val="000000"/>
          <w:sz w:val="28"/>
          <w:szCs w:val="28"/>
          <w:lang w:val="en-US"/>
        </w:rPr>
        <w:t xml:space="preserve">, 1862 // </w:t>
      </w:r>
      <w:r w:rsidRPr="00F9441A">
        <w:rPr>
          <w:rFonts w:ascii="Times New Roman" w:eastAsia="Times New Roman" w:hAnsi="Times New Roman" w:cs="Times New Roman"/>
          <w:i/>
          <w:color w:val="000000"/>
          <w:sz w:val="28"/>
          <w:szCs w:val="28"/>
        </w:rPr>
        <w:t>Паули</w:t>
      </w:r>
      <w:r w:rsidRPr="00CA1BE4">
        <w:rPr>
          <w:rFonts w:ascii="Times New Roman" w:eastAsia="Times New Roman" w:hAnsi="Times New Roman" w:cs="Times New Roman"/>
          <w:i/>
          <w:color w:val="000000"/>
          <w:sz w:val="28"/>
          <w:szCs w:val="28"/>
          <w:lang w:val="en-US"/>
        </w:rPr>
        <w:t xml:space="preserve"> </w:t>
      </w:r>
      <w:r w:rsidRPr="00F9441A">
        <w:rPr>
          <w:rFonts w:ascii="Times New Roman" w:eastAsia="Times New Roman" w:hAnsi="Times New Roman" w:cs="Times New Roman"/>
          <w:i/>
          <w:color w:val="000000"/>
          <w:sz w:val="28"/>
          <w:szCs w:val="28"/>
        </w:rPr>
        <w:t>Т</w:t>
      </w:r>
      <w:r w:rsidRPr="00CA1BE4">
        <w:rPr>
          <w:rFonts w:ascii="Times New Roman" w:eastAsia="Times New Roman" w:hAnsi="Times New Roman" w:cs="Times New Roman"/>
          <w:i/>
          <w:color w:val="000000"/>
          <w:sz w:val="28"/>
          <w:szCs w:val="28"/>
          <w:lang w:val="en-US"/>
        </w:rPr>
        <w:t>.</w:t>
      </w:r>
      <w:r w:rsidRPr="00CA1BE4">
        <w:rPr>
          <w:rFonts w:ascii="Times New Roman" w:eastAsia="Times New Roman" w:hAnsi="Times New Roman" w:cs="Times New Roman"/>
          <w:color w:val="000000"/>
          <w:sz w:val="28"/>
          <w:szCs w:val="28"/>
          <w:lang w:val="en-US"/>
        </w:rPr>
        <w:t xml:space="preserve"> </w:t>
      </w:r>
      <w:r w:rsidRPr="00F9441A">
        <w:rPr>
          <w:rFonts w:ascii="Times New Roman" w:eastAsia="Times New Roman" w:hAnsi="Times New Roman" w:cs="Times New Roman"/>
          <w:color w:val="000000"/>
          <w:sz w:val="28"/>
          <w:szCs w:val="28"/>
        </w:rPr>
        <w:t>Этнографическое описание народов России. Санкт-Петербург, 1862.</w:t>
      </w:r>
    </w:p>
  </w:footnote>
  <w:footnote w:id="103">
    <w:p w14:paraId="29DB412C" w14:textId="7E473966" w:rsidR="00BC02FC" w:rsidRPr="00F9441A" w:rsidRDefault="00BC02FC" w:rsidP="00B83068">
      <w:pPr>
        <w:pStyle w:val="ae"/>
        <w:rPr>
          <w:rFonts w:ascii="Times New Roman" w:eastAsia="Times New Roman" w:hAnsi="Times New Roman" w:cs="Times New Roman"/>
          <w:sz w:val="28"/>
          <w:szCs w:val="28"/>
          <w:lang w:val="en-US"/>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Агаркова Г., Петрова Н.</w:t>
      </w:r>
      <w:r w:rsidRPr="00F9441A">
        <w:rPr>
          <w:rFonts w:ascii="Times New Roman" w:hAnsi="Times New Roman" w:cs="Times New Roman"/>
          <w:sz w:val="28"/>
          <w:szCs w:val="28"/>
        </w:rPr>
        <w:t xml:space="preserve"> 250 лет Ломоносовскому фарфоровому заводу в Санкт-Петербурге. СПб</w:t>
      </w:r>
      <w:r w:rsidRPr="00F9441A">
        <w:rPr>
          <w:rFonts w:ascii="Times New Roman" w:hAnsi="Times New Roman" w:cs="Times New Roman"/>
          <w:sz w:val="28"/>
          <w:szCs w:val="28"/>
          <w:lang w:val="en-US"/>
        </w:rPr>
        <w:t xml:space="preserve">., 2003. </w:t>
      </w:r>
      <w:r w:rsidRPr="00F9441A">
        <w:rPr>
          <w:rFonts w:ascii="Times New Roman" w:hAnsi="Times New Roman" w:cs="Times New Roman"/>
          <w:sz w:val="28"/>
          <w:szCs w:val="28"/>
        </w:rPr>
        <w:t>С</w:t>
      </w:r>
      <w:r w:rsidRPr="00F9441A">
        <w:rPr>
          <w:rFonts w:ascii="Times New Roman" w:hAnsi="Times New Roman" w:cs="Times New Roman"/>
          <w:sz w:val="28"/>
          <w:szCs w:val="28"/>
          <w:lang w:val="en-US"/>
        </w:rPr>
        <w:t>. 40.</w:t>
      </w:r>
    </w:p>
    <w:p w14:paraId="5B60078E" w14:textId="77777777" w:rsidR="00BC02FC" w:rsidRPr="00F9441A" w:rsidRDefault="00BC02FC" w:rsidP="00B83068">
      <w:pPr>
        <w:pStyle w:val="ae"/>
        <w:rPr>
          <w:rFonts w:ascii="Times New Roman" w:hAnsi="Times New Roman" w:cs="Times New Roman"/>
          <w:sz w:val="28"/>
          <w:szCs w:val="28"/>
          <w:lang w:val="en-US"/>
        </w:rPr>
      </w:pPr>
    </w:p>
  </w:footnote>
  <w:footnote w:id="104">
    <w:p w14:paraId="4CEEEEDC" w14:textId="4018E443" w:rsidR="00BC02FC" w:rsidRPr="00D4075B" w:rsidRDefault="00BC02FC" w:rsidP="00D4075B">
      <w:pPr>
        <w:rPr>
          <w:lang w:val="en-US"/>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8731FD">
        <w:rPr>
          <w:rFonts w:ascii="Times New Roman" w:hAnsi="Times New Roman" w:cs="Times New Roman"/>
          <w:i/>
          <w:color w:val="000000" w:themeColor="text1"/>
          <w:sz w:val="28"/>
          <w:szCs w:val="28"/>
        </w:rPr>
        <w:t>Лукаш И.С.</w:t>
      </w:r>
      <w:r w:rsidRPr="008731FD">
        <w:rPr>
          <w:rFonts w:ascii="Times New Roman" w:hAnsi="Times New Roman" w:cs="Times New Roman"/>
          <w:color w:val="000000" w:themeColor="text1"/>
          <w:sz w:val="28"/>
          <w:szCs w:val="28"/>
        </w:rPr>
        <w:t xml:space="preserve"> Фарфоровая Россия. На выставке в Севре.</w:t>
      </w:r>
      <w:r w:rsidRPr="008731FD">
        <w:rPr>
          <w:rFonts w:ascii="Times New Roman" w:hAnsi="Times New Roman" w:cs="Times New Roman"/>
          <w:color w:val="000000" w:themeColor="text1"/>
          <w:sz w:val="28"/>
          <w:szCs w:val="28"/>
          <w:lang w:val="en-US"/>
        </w:rPr>
        <w:t xml:space="preserve"> </w:t>
      </w:r>
      <w:r w:rsidRPr="008731FD">
        <w:rPr>
          <w:rFonts w:ascii="Times New Roman" w:hAnsi="Times New Roman"/>
          <w:color w:val="000000" w:themeColor="text1"/>
          <w:sz w:val="28"/>
          <w:szCs w:val="28"/>
        </w:rPr>
        <w:t xml:space="preserve">// ЛитРес </w:t>
      </w:r>
      <w:r w:rsidRPr="008731FD">
        <w:rPr>
          <w:rFonts w:ascii="Times New Roman" w:hAnsi="Times New Roman"/>
          <w:color w:val="000000" w:themeColor="text1"/>
          <w:sz w:val="28"/>
          <w:szCs w:val="28"/>
          <w:lang w:val="en-US"/>
        </w:rPr>
        <w:t>[</w:t>
      </w:r>
      <w:r w:rsidRPr="008731FD">
        <w:rPr>
          <w:rFonts w:ascii="Times New Roman" w:hAnsi="Times New Roman"/>
          <w:color w:val="000000" w:themeColor="text1"/>
          <w:sz w:val="28"/>
          <w:szCs w:val="28"/>
        </w:rPr>
        <w:t>Электронный ресурс</w:t>
      </w:r>
      <w:r w:rsidRPr="008731FD">
        <w:rPr>
          <w:rFonts w:ascii="Times New Roman" w:hAnsi="Times New Roman"/>
          <w:color w:val="000000" w:themeColor="text1"/>
          <w:sz w:val="28"/>
          <w:szCs w:val="28"/>
          <w:lang w:val="en-US"/>
        </w:rPr>
        <w:t>]. –</w:t>
      </w:r>
      <w:r w:rsidRPr="008731FD">
        <w:rPr>
          <w:rFonts w:ascii="Times New Roman" w:hAnsi="Times New Roman"/>
          <w:color w:val="000000" w:themeColor="text1"/>
          <w:sz w:val="28"/>
          <w:szCs w:val="28"/>
        </w:rPr>
        <w:t>Режим доступа</w:t>
      </w:r>
      <w:r w:rsidRPr="008731FD">
        <w:rPr>
          <w:rFonts w:ascii="Times New Roman" w:hAnsi="Times New Roman"/>
          <w:color w:val="000000" w:themeColor="text1"/>
          <w:sz w:val="28"/>
          <w:szCs w:val="28"/>
          <w:lang w:val="en-US"/>
        </w:rPr>
        <w:t>:</w:t>
      </w:r>
      <w:r w:rsidRPr="008731FD">
        <w:rPr>
          <w:rFonts w:ascii="Times New Roman" w:hAnsi="Times New Roman"/>
          <w:color w:val="000000" w:themeColor="text1"/>
          <w:sz w:val="28"/>
          <w:szCs w:val="28"/>
        </w:rPr>
        <w:t xml:space="preserve"> </w:t>
      </w:r>
      <w:hyperlink r:id="rId9" w:history="1">
        <w:r w:rsidRPr="008731FD">
          <w:rPr>
            <w:rStyle w:val="af1"/>
            <w:rFonts w:ascii="Times New Roman" w:hAnsi="Times New Roman"/>
            <w:color w:val="000000" w:themeColor="text1"/>
            <w:sz w:val="28"/>
            <w:szCs w:val="28"/>
          </w:rPr>
          <w:t>https://www.litres.ru/ivan-lukash/farforovaya-rossiya/</w:t>
        </w:r>
      </w:hyperlink>
      <w:r w:rsidRPr="008731FD">
        <w:rPr>
          <w:rFonts w:ascii="Times New Roman" w:hAnsi="Times New Roman"/>
          <w:color w:val="000000" w:themeColor="text1"/>
          <w:sz w:val="28"/>
          <w:szCs w:val="28"/>
        </w:rPr>
        <w:t xml:space="preserve"> </w:t>
      </w:r>
      <w:r w:rsidRPr="008731FD">
        <w:rPr>
          <w:rFonts w:ascii="Times New Roman" w:hAnsi="Times New Roman"/>
          <w:color w:val="000000" w:themeColor="text1"/>
          <w:sz w:val="28"/>
          <w:szCs w:val="28"/>
          <w:lang w:val="en-US"/>
        </w:rPr>
        <w:t xml:space="preserve"> </w:t>
      </w:r>
      <w:r w:rsidRPr="008731FD">
        <w:rPr>
          <w:rFonts w:ascii="Times New Roman" w:hAnsi="Times New Roman" w:cs="Times New Roman"/>
          <w:color w:val="000000" w:themeColor="text1"/>
          <w:sz w:val="28"/>
          <w:szCs w:val="28"/>
        </w:rPr>
        <w:t>(дата обращения: 30.04.17).</w:t>
      </w:r>
    </w:p>
    <w:p w14:paraId="054E4105" w14:textId="77777777" w:rsidR="00BC02FC" w:rsidRPr="00F9441A" w:rsidRDefault="00BC02FC" w:rsidP="004C3444">
      <w:pPr>
        <w:pStyle w:val="ae"/>
        <w:rPr>
          <w:rFonts w:ascii="Times New Roman" w:hAnsi="Times New Roman" w:cs="Times New Roman"/>
          <w:sz w:val="28"/>
          <w:szCs w:val="28"/>
        </w:rPr>
      </w:pPr>
    </w:p>
  </w:footnote>
  <w:footnote w:id="105">
    <w:p w14:paraId="26212127" w14:textId="12E377F3"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Хмельницкая Е.</w:t>
      </w:r>
      <w:r>
        <w:rPr>
          <w:rFonts w:ascii="Times New Roman" w:hAnsi="Times New Roman" w:cs="Times New Roman"/>
          <w:i/>
          <w:sz w:val="28"/>
          <w:szCs w:val="28"/>
        </w:rPr>
        <w:t xml:space="preserve"> </w:t>
      </w:r>
      <w:r w:rsidRPr="00F9441A">
        <w:rPr>
          <w:rFonts w:ascii="Times New Roman" w:hAnsi="Times New Roman" w:cs="Times New Roman"/>
          <w:i/>
          <w:sz w:val="28"/>
          <w:szCs w:val="28"/>
        </w:rPr>
        <w:t>С.</w:t>
      </w:r>
      <w:r w:rsidRPr="00F9441A">
        <w:rPr>
          <w:rFonts w:ascii="Times New Roman" w:hAnsi="Times New Roman" w:cs="Times New Roman"/>
          <w:sz w:val="28"/>
          <w:szCs w:val="28"/>
        </w:rPr>
        <w:t xml:space="preserve"> Фарфоровые образы</w:t>
      </w:r>
      <w:r>
        <w:rPr>
          <w:rFonts w:ascii="Times New Roman" w:hAnsi="Times New Roman" w:cs="Times New Roman"/>
          <w:sz w:val="28"/>
          <w:szCs w:val="28"/>
        </w:rPr>
        <w:t xml:space="preserve">… </w:t>
      </w:r>
      <w:r w:rsidRPr="00F9441A">
        <w:rPr>
          <w:rFonts w:ascii="Times New Roman" w:hAnsi="Times New Roman" w:cs="Times New Roman"/>
          <w:sz w:val="28"/>
          <w:szCs w:val="28"/>
          <w:lang w:val="en-US"/>
        </w:rPr>
        <w:t>C</w:t>
      </w:r>
      <w:r w:rsidRPr="00F9441A">
        <w:rPr>
          <w:rFonts w:ascii="Times New Roman" w:hAnsi="Times New Roman" w:cs="Times New Roman"/>
          <w:sz w:val="28"/>
          <w:szCs w:val="28"/>
        </w:rPr>
        <w:t>. 259.</w:t>
      </w:r>
    </w:p>
    <w:p w14:paraId="6001A1D1" w14:textId="77777777" w:rsidR="00BC02FC" w:rsidRPr="00F9441A" w:rsidRDefault="00BC02FC" w:rsidP="004C3444">
      <w:pPr>
        <w:pStyle w:val="ae"/>
        <w:rPr>
          <w:rFonts w:ascii="Times New Roman" w:hAnsi="Times New Roman" w:cs="Times New Roman"/>
          <w:sz w:val="28"/>
          <w:szCs w:val="28"/>
        </w:rPr>
      </w:pPr>
    </w:p>
  </w:footnote>
  <w:footnote w:id="106">
    <w:p w14:paraId="4170A2B0" w14:textId="00244451"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sz w:val="28"/>
          <w:szCs w:val="28"/>
        </w:rPr>
        <w:t xml:space="preserve"> Шедевры русского фарфора… </w:t>
      </w:r>
      <w:r w:rsidRPr="00F9441A">
        <w:rPr>
          <w:rFonts w:ascii="Times New Roman" w:hAnsi="Times New Roman" w:cs="Times New Roman"/>
          <w:sz w:val="28"/>
          <w:szCs w:val="28"/>
        </w:rPr>
        <w:t>М., 2009.</w:t>
      </w:r>
    </w:p>
  </w:footnote>
  <w:footnote w:id="107">
    <w:p w14:paraId="191E12F4" w14:textId="62C8A97A" w:rsidR="00BC02FC"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sz w:val="28"/>
          <w:szCs w:val="28"/>
        </w:rPr>
        <w:t xml:space="preserve"> Шедевры русского фарфора… </w:t>
      </w:r>
      <w:r w:rsidRPr="00F9441A">
        <w:rPr>
          <w:rFonts w:ascii="Times New Roman" w:hAnsi="Times New Roman" w:cs="Times New Roman"/>
          <w:sz w:val="28"/>
          <w:szCs w:val="28"/>
        </w:rPr>
        <w:t>С. 278.</w:t>
      </w:r>
    </w:p>
    <w:p w14:paraId="31C9EC63" w14:textId="77777777" w:rsidR="00BC02FC" w:rsidRPr="00F9441A" w:rsidRDefault="00BC02FC" w:rsidP="004C3444">
      <w:pPr>
        <w:pStyle w:val="ae"/>
        <w:rPr>
          <w:rFonts w:ascii="Times New Roman" w:hAnsi="Times New Roman" w:cs="Times New Roman"/>
          <w:sz w:val="28"/>
          <w:szCs w:val="28"/>
        </w:rPr>
      </w:pPr>
    </w:p>
  </w:footnote>
  <w:footnote w:id="108">
    <w:p w14:paraId="2A7E7253" w14:textId="235CBD22" w:rsidR="00BC02FC" w:rsidRPr="00F9441A" w:rsidRDefault="00BC02FC" w:rsidP="004C3444">
      <w:pPr>
        <w:pStyle w:val="ae"/>
        <w:rPr>
          <w:rFonts w:ascii="Times New Roman" w:hAnsi="Times New Roman" w:cs="Times New Roman"/>
          <w:color w:val="000000"/>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i/>
          <w:color w:val="000000"/>
          <w:sz w:val="28"/>
          <w:szCs w:val="28"/>
        </w:rPr>
        <w:t xml:space="preserve"> Георги</w:t>
      </w:r>
      <w:r>
        <w:rPr>
          <w:rFonts w:ascii="Times New Roman" w:hAnsi="Times New Roman" w:cs="Times New Roman"/>
          <w:i/>
          <w:color w:val="000000"/>
          <w:sz w:val="28"/>
          <w:szCs w:val="28"/>
        </w:rPr>
        <w:t xml:space="preserve"> </w:t>
      </w:r>
      <w:r w:rsidRPr="00F9441A">
        <w:rPr>
          <w:rFonts w:ascii="Times New Roman" w:hAnsi="Times New Roman" w:cs="Times New Roman"/>
          <w:i/>
          <w:color w:val="000000"/>
          <w:sz w:val="28"/>
          <w:szCs w:val="28"/>
        </w:rPr>
        <w:t>И. Г</w:t>
      </w:r>
      <w:r>
        <w:rPr>
          <w:rFonts w:ascii="Times New Roman" w:hAnsi="Times New Roman" w:cs="Times New Roman"/>
          <w:i/>
          <w:color w:val="000000"/>
          <w:sz w:val="28"/>
          <w:szCs w:val="28"/>
        </w:rPr>
        <w:t>.</w:t>
      </w:r>
      <w:r w:rsidRPr="00F9441A">
        <w:rPr>
          <w:rFonts w:ascii="Times New Roman" w:hAnsi="Times New Roman" w:cs="Times New Roman"/>
          <w:i/>
          <w:color w:val="000000"/>
          <w:sz w:val="28"/>
          <w:szCs w:val="28"/>
        </w:rPr>
        <w:t xml:space="preserve"> </w:t>
      </w:r>
      <w:r>
        <w:rPr>
          <w:rFonts w:ascii="Times New Roman" w:hAnsi="Times New Roman" w:cs="Times New Roman"/>
          <w:color w:val="000000"/>
          <w:sz w:val="28"/>
          <w:szCs w:val="28"/>
        </w:rPr>
        <w:t>Описание всех обитающих…</w:t>
      </w:r>
      <w:r w:rsidRPr="00F9441A">
        <w:rPr>
          <w:rFonts w:ascii="Times New Roman" w:hAnsi="Times New Roman" w:cs="Times New Roman"/>
          <w:color w:val="000000"/>
          <w:sz w:val="28"/>
          <w:szCs w:val="28"/>
        </w:rPr>
        <w:t xml:space="preserve"> С. 126-130.</w:t>
      </w:r>
      <w:r>
        <w:rPr>
          <w:rFonts w:ascii="Times New Roman" w:hAnsi="Times New Roman" w:cs="Times New Roman"/>
          <w:color w:val="000000"/>
          <w:sz w:val="28"/>
          <w:szCs w:val="28"/>
        </w:rPr>
        <w:t xml:space="preserve"> </w:t>
      </w:r>
    </w:p>
    <w:p w14:paraId="4FF4A441" w14:textId="77777777" w:rsidR="00BC02FC" w:rsidRPr="00F9441A" w:rsidRDefault="00BC02FC" w:rsidP="004C3444">
      <w:pPr>
        <w:pStyle w:val="ae"/>
        <w:rPr>
          <w:rFonts w:ascii="Times New Roman" w:hAnsi="Times New Roman" w:cs="Times New Roman"/>
          <w:sz w:val="28"/>
          <w:szCs w:val="28"/>
        </w:rPr>
      </w:pPr>
    </w:p>
  </w:footnote>
  <w:footnote w:id="109">
    <w:p w14:paraId="774E441A" w14:textId="626C8DF5"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color w:val="000000"/>
          <w:sz w:val="28"/>
          <w:szCs w:val="28"/>
        </w:rPr>
        <w:t xml:space="preserve"> </w:t>
      </w:r>
      <w:r w:rsidRPr="00F9441A">
        <w:rPr>
          <w:rFonts w:ascii="Times New Roman" w:hAnsi="Times New Roman" w:cs="Times New Roman"/>
          <w:i/>
          <w:color w:val="000000"/>
          <w:sz w:val="28"/>
          <w:szCs w:val="28"/>
        </w:rPr>
        <w:t>Георги</w:t>
      </w:r>
      <w:r w:rsidRPr="00F9441A">
        <w:rPr>
          <w:rFonts w:ascii="Times New Roman" w:hAnsi="Times New Roman" w:cs="Times New Roman"/>
          <w:color w:val="000000"/>
          <w:sz w:val="28"/>
          <w:szCs w:val="28"/>
        </w:rPr>
        <w:t xml:space="preserve"> </w:t>
      </w:r>
      <w:r w:rsidRPr="00F9441A">
        <w:rPr>
          <w:rFonts w:ascii="Times New Roman" w:hAnsi="Times New Roman" w:cs="Times New Roman"/>
          <w:i/>
          <w:color w:val="000000"/>
          <w:sz w:val="28"/>
          <w:szCs w:val="28"/>
        </w:rPr>
        <w:t xml:space="preserve">И. Г. </w:t>
      </w:r>
      <w:r w:rsidRPr="00F9441A">
        <w:rPr>
          <w:rFonts w:ascii="Times New Roman" w:hAnsi="Times New Roman" w:cs="Times New Roman"/>
          <w:color w:val="000000"/>
          <w:sz w:val="28"/>
          <w:szCs w:val="28"/>
        </w:rPr>
        <w:t>Описание всех обитающих</w:t>
      </w:r>
      <w:r>
        <w:rPr>
          <w:rFonts w:ascii="Times New Roman" w:hAnsi="Times New Roman" w:cs="Times New Roman"/>
          <w:color w:val="000000"/>
          <w:sz w:val="28"/>
          <w:szCs w:val="28"/>
        </w:rPr>
        <w:t xml:space="preserve">… </w:t>
      </w:r>
      <w:r w:rsidRPr="00F9441A">
        <w:rPr>
          <w:rFonts w:ascii="Times New Roman" w:hAnsi="Times New Roman" w:cs="Times New Roman"/>
          <w:sz w:val="28"/>
          <w:szCs w:val="28"/>
        </w:rPr>
        <w:t>С. 69.</w:t>
      </w:r>
    </w:p>
    <w:p w14:paraId="10978844" w14:textId="5BF6E50C" w:rsidR="00BC02FC" w:rsidRPr="00F9441A" w:rsidRDefault="00BC02FC" w:rsidP="001C1FA7">
      <w:pPr>
        <w:pStyle w:val="ae"/>
        <w:tabs>
          <w:tab w:val="left" w:pos="1380"/>
        </w:tabs>
        <w:rPr>
          <w:rFonts w:ascii="Times New Roman" w:hAnsi="Times New Roman" w:cs="Times New Roman"/>
          <w:sz w:val="28"/>
          <w:szCs w:val="28"/>
        </w:rPr>
      </w:pPr>
      <w:r>
        <w:rPr>
          <w:rFonts w:ascii="Times New Roman" w:hAnsi="Times New Roman" w:cs="Times New Roman"/>
          <w:sz w:val="28"/>
          <w:szCs w:val="28"/>
        </w:rPr>
        <w:tab/>
      </w:r>
    </w:p>
  </w:footnote>
  <w:footnote w:id="110">
    <w:p w14:paraId="2053650F" w14:textId="5F9D831E"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Шедевры русского фарфора </w:t>
      </w:r>
      <w:r w:rsidRPr="00F9441A">
        <w:rPr>
          <w:rFonts w:ascii="Times New Roman" w:hAnsi="Times New Roman" w:cs="Times New Roman"/>
          <w:sz w:val="28"/>
          <w:szCs w:val="28"/>
          <w:lang w:val="en-US"/>
        </w:rPr>
        <w:t>XVIII</w:t>
      </w:r>
      <w:r w:rsidRPr="00F9441A">
        <w:rPr>
          <w:rFonts w:ascii="Times New Roman" w:hAnsi="Times New Roman" w:cs="Times New Roman"/>
          <w:sz w:val="28"/>
          <w:szCs w:val="28"/>
        </w:rPr>
        <w:t xml:space="preserve"> века из собрания «ПОПОВ&amp;К»</w:t>
      </w:r>
      <w:r>
        <w:rPr>
          <w:rFonts w:ascii="Times New Roman" w:hAnsi="Times New Roman" w:cs="Times New Roman"/>
          <w:sz w:val="28"/>
          <w:szCs w:val="28"/>
        </w:rPr>
        <w:t>…</w:t>
      </w:r>
      <w:r w:rsidRPr="00F9441A">
        <w:rPr>
          <w:rFonts w:ascii="Times New Roman" w:hAnsi="Times New Roman" w:cs="Times New Roman"/>
          <w:sz w:val="28"/>
          <w:szCs w:val="28"/>
        </w:rPr>
        <w:t xml:space="preserve"> C. 283.</w:t>
      </w:r>
    </w:p>
  </w:footnote>
  <w:footnote w:id="111">
    <w:p w14:paraId="3A58A772" w14:textId="30D293CA"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color w:val="000000"/>
          <w:sz w:val="28"/>
          <w:szCs w:val="28"/>
        </w:rPr>
        <w:t xml:space="preserve"> </w:t>
      </w:r>
      <w:r w:rsidRPr="00F9441A">
        <w:rPr>
          <w:rFonts w:ascii="Times New Roman" w:hAnsi="Times New Roman" w:cs="Times New Roman"/>
          <w:i/>
          <w:color w:val="000000"/>
          <w:sz w:val="28"/>
          <w:szCs w:val="28"/>
        </w:rPr>
        <w:t>Георги</w:t>
      </w:r>
      <w:r w:rsidRPr="00F9441A">
        <w:rPr>
          <w:rFonts w:ascii="Times New Roman" w:hAnsi="Times New Roman" w:cs="Times New Roman"/>
          <w:color w:val="000000"/>
          <w:sz w:val="28"/>
          <w:szCs w:val="28"/>
        </w:rPr>
        <w:t xml:space="preserve"> </w:t>
      </w:r>
      <w:r w:rsidRPr="00F9441A">
        <w:rPr>
          <w:rFonts w:ascii="Times New Roman" w:hAnsi="Times New Roman" w:cs="Times New Roman"/>
          <w:i/>
          <w:color w:val="000000"/>
          <w:sz w:val="28"/>
          <w:szCs w:val="28"/>
        </w:rPr>
        <w:t xml:space="preserve">И. Г. </w:t>
      </w:r>
      <w:r w:rsidRPr="00F9441A">
        <w:rPr>
          <w:rFonts w:ascii="Times New Roman" w:hAnsi="Times New Roman" w:cs="Times New Roman"/>
          <w:color w:val="000000"/>
          <w:sz w:val="28"/>
          <w:szCs w:val="28"/>
        </w:rPr>
        <w:t>Описание всех обитающих</w:t>
      </w:r>
      <w:r>
        <w:rPr>
          <w:rFonts w:ascii="Times New Roman" w:hAnsi="Times New Roman" w:cs="Times New Roman"/>
          <w:color w:val="000000"/>
          <w:sz w:val="28"/>
          <w:szCs w:val="28"/>
        </w:rPr>
        <w:t xml:space="preserve">… </w:t>
      </w:r>
      <w:r w:rsidRPr="00F9441A">
        <w:rPr>
          <w:rFonts w:ascii="Times New Roman" w:hAnsi="Times New Roman" w:cs="Times New Roman"/>
          <w:color w:val="000000"/>
          <w:sz w:val="28"/>
          <w:szCs w:val="28"/>
        </w:rPr>
        <w:t>С. 61.</w:t>
      </w:r>
    </w:p>
    <w:p w14:paraId="761CA6B0" w14:textId="77777777" w:rsidR="00BC02FC" w:rsidRPr="00F9441A" w:rsidRDefault="00BC02FC" w:rsidP="004C3444">
      <w:pPr>
        <w:pStyle w:val="ae"/>
        <w:rPr>
          <w:rFonts w:ascii="Times New Roman" w:hAnsi="Times New Roman" w:cs="Times New Roman"/>
          <w:sz w:val="28"/>
          <w:szCs w:val="28"/>
        </w:rPr>
      </w:pPr>
    </w:p>
  </w:footnote>
  <w:footnote w:id="112">
    <w:p w14:paraId="4433ABD1" w14:textId="57AA97A2"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sz w:val="28"/>
          <w:szCs w:val="28"/>
        </w:rPr>
        <w:t xml:space="preserve"> Великая Екатерина… </w:t>
      </w:r>
      <w:r w:rsidRPr="00F9441A">
        <w:rPr>
          <w:rFonts w:ascii="Times New Roman" w:hAnsi="Times New Roman" w:cs="Times New Roman"/>
          <w:sz w:val="28"/>
          <w:szCs w:val="28"/>
        </w:rPr>
        <w:t>СПб., 2010.</w:t>
      </w:r>
    </w:p>
    <w:p w14:paraId="0D5350C3" w14:textId="77777777" w:rsidR="00BC02FC" w:rsidRPr="00F9441A" w:rsidRDefault="00BC02FC" w:rsidP="004C3444">
      <w:pPr>
        <w:pStyle w:val="ae"/>
        <w:rPr>
          <w:rFonts w:ascii="Times New Roman" w:hAnsi="Times New Roman" w:cs="Times New Roman"/>
          <w:sz w:val="28"/>
          <w:szCs w:val="28"/>
        </w:rPr>
      </w:pPr>
    </w:p>
  </w:footnote>
  <w:footnote w:id="113">
    <w:p w14:paraId="504E0887" w14:textId="294666D8"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Кудрявцева Т. В.</w:t>
      </w:r>
      <w:r w:rsidRPr="00F9441A">
        <w:rPr>
          <w:rFonts w:ascii="Times New Roman" w:hAnsi="Times New Roman" w:cs="Times New Roman"/>
          <w:sz w:val="28"/>
          <w:szCs w:val="28"/>
        </w:rPr>
        <w:t xml:space="preserve"> Русский императорский фарфор. СПб., 2003. </w:t>
      </w:r>
    </w:p>
    <w:p w14:paraId="5CAA0C04" w14:textId="77777777" w:rsidR="00BC02FC" w:rsidRPr="00F9441A" w:rsidRDefault="00BC02FC" w:rsidP="004C3444">
      <w:pPr>
        <w:pStyle w:val="ae"/>
        <w:rPr>
          <w:rFonts w:ascii="Times New Roman" w:eastAsia="Times New Roman" w:hAnsi="Times New Roman" w:cs="Times New Roman"/>
          <w:sz w:val="28"/>
          <w:szCs w:val="28"/>
        </w:rPr>
      </w:pPr>
    </w:p>
  </w:footnote>
  <w:footnote w:id="114">
    <w:p w14:paraId="029BE1A7" w14:textId="377F5A2A" w:rsidR="00BC02FC" w:rsidRPr="00F9441A" w:rsidRDefault="00BC02FC" w:rsidP="004C3444">
      <w:pPr>
        <w:widowControl w:val="0"/>
        <w:autoSpaceDE w:val="0"/>
        <w:autoSpaceDN w:val="0"/>
        <w:adjustRightInd w:val="0"/>
        <w:spacing w:after="240"/>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iCs/>
          <w:sz w:val="28"/>
          <w:szCs w:val="28"/>
        </w:rPr>
        <w:t xml:space="preserve"> </w:t>
      </w:r>
      <w:r w:rsidRPr="00F9441A">
        <w:rPr>
          <w:rFonts w:ascii="Times New Roman" w:hAnsi="Times New Roman" w:cs="Times New Roman"/>
          <w:i/>
          <w:iCs/>
          <w:sz w:val="28"/>
          <w:szCs w:val="28"/>
        </w:rPr>
        <w:t xml:space="preserve">Фармаковский М. В. </w:t>
      </w:r>
      <w:r w:rsidRPr="00F9441A">
        <w:rPr>
          <w:rFonts w:ascii="Times New Roman" w:hAnsi="Times New Roman" w:cs="Times New Roman"/>
          <w:sz w:val="28"/>
          <w:szCs w:val="28"/>
        </w:rPr>
        <w:t>Скульптура Государственного Фарфорового Завода // Русский художественный фарфор: Сб. статей о Государственном Фарфоровом Заводе / Под ред. Э.</w:t>
      </w:r>
      <w:r>
        <w:rPr>
          <w:rFonts w:ascii="Times New Roman" w:hAnsi="Times New Roman" w:cs="Times New Roman"/>
          <w:sz w:val="28"/>
          <w:szCs w:val="28"/>
        </w:rPr>
        <w:t xml:space="preserve"> </w:t>
      </w:r>
      <w:r w:rsidRPr="00F9441A">
        <w:rPr>
          <w:rFonts w:ascii="Times New Roman" w:hAnsi="Times New Roman" w:cs="Times New Roman"/>
          <w:sz w:val="28"/>
          <w:szCs w:val="28"/>
        </w:rPr>
        <w:t>Ф. Голлербаха, М.</w:t>
      </w:r>
      <w:r>
        <w:rPr>
          <w:rFonts w:ascii="Times New Roman" w:hAnsi="Times New Roman" w:cs="Times New Roman"/>
          <w:sz w:val="28"/>
          <w:szCs w:val="28"/>
        </w:rPr>
        <w:t xml:space="preserve"> </w:t>
      </w:r>
      <w:r w:rsidRPr="00F9441A">
        <w:rPr>
          <w:rFonts w:ascii="Times New Roman" w:hAnsi="Times New Roman" w:cs="Times New Roman"/>
          <w:sz w:val="28"/>
          <w:szCs w:val="28"/>
        </w:rPr>
        <w:t>В. Фармаковского. Л., 1924. С. 11.</w:t>
      </w:r>
    </w:p>
  </w:footnote>
  <w:footnote w:id="115">
    <w:p w14:paraId="312C823C" w14:textId="271A738B"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Кудрявцева Т. В.</w:t>
      </w:r>
      <w:r w:rsidRPr="00F9441A">
        <w:rPr>
          <w:rFonts w:ascii="Times New Roman" w:hAnsi="Times New Roman" w:cs="Times New Roman"/>
          <w:sz w:val="28"/>
          <w:szCs w:val="28"/>
        </w:rPr>
        <w:t xml:space="preserve"> Русский императорский фарфор. СПб., 2003.</w:t>
      </w:r>
    </w:p>
    <w:p w14:paraId="138D04FA" w14:textId="77777777" w:rsidR="00BC02FC" w:rsidRPr="001C1FA7" w:rsidRDefault="00BC02FC" w:rsidP="004C3444">
      <w:pPr>
        <w:pStyle w:val="ae"/>
        <w:rPr>
          <w:rFonts w:ascii="Times New Roman" w:hAnsi="Times New Roman" w:cs="Times New Roman"/>
          <w:sz w:val="28"/>
          <w:szCs w:val="28"/>
        </w:rPr>
      </w:pPr>
    </w:p>
  </w:footnote>
  <w:footnote w:id="116">
    <w:p w14:paraId="2404B8BF" w14:textId="0F36A5B0" w:rsidR="00BC02FC" w:rsidRPr="00F9441A" w:rsidRDefault="00BC02FC" w:rsidP="004C3444">
      <w:pPr>
        <w:pStyle w:val="ae"/>
        <w:rPr>
          <w:rFonts w:ascii="Times New Roman" w:hAnsi="Times New Roman" w:cs="Times New Roman"/>
          <w:sz w:val="28"/>
          <w:szCs w:val="28"/>
        </w:rPr>
      </w:pPr>
      <w:r w:rsidRPr="001C1FA7">
        <w:rPr>
          <w:rStyle w:val="af0"/>
          <w:rFonts w:ascii="Times New Roman" w:hAnsi="Times New Roman" w:cs="Times New Roman"/>
          <w:sz w:val="28"/>
          <w:szCs w:val="28"/>
        </w:rPr>
        <w:footnoteRef/>
      </w:r>
      <w:r w:rsidRPr="001C1FA7">
        <w:rPr>
          <w:rFonts w:ascii="Times New Roman" w:hAnsi="Times New Roman" w:cs="Times New Roman"/>
          <w:sz w:val="28"/>
          <w:szCs w:val="28"/>
        </w:rPr>
        <w:t xml:space="preserve"> </w:t>
      </w:r>
      <w:r>
        <w:rPr>
          <w:rFonts w:ascii="Times New Roman" w:hAnsi="Times New Roman" w:cs="Times New Roman"/>
          <w:sz w:val="28"/>
          <w:szCs w:val="28"/>
        </w:rPr>
        <w:t xml:space="preserve">Цит. по: </w:t>
      </w:r>
      <w:r w:rsidRPr="00F9441A">
        <w:rPr>
          <w:rFonts w:ascii="Times New Roman" w:hAnsi="Times New Roman" w:cs="Times New Roman"/>
          <w:sz w:val="28"/>
          <w:szCs w:val="28"/>
        </w:rPr>
        <w:t xml:space="preserve"> Возвращение легенды. К 265-летию Императорского Фарфорового завода. СПб., 2009. C. 231.</w:t>
      </w:r>
      <w:r>
        <w:rPr>
          <w:rFonts w:ascii="Times New Roman" w:hAnsi="Times New Roman" w:cs="Times New Roman"/>
          <w:sz w:val="28"/>
          <w:szCs w:val="28"/>
        </w:rPr>
        <w:t xml:space="preserve"> </w:t>
      </w:r>
    </w:p>
  </w:footnote>
  <w:footnote w:id="117">
    <w:p w14:paraId="64304DA1" w14:textId="67E527FD" w:rsidR="00BC02FC" w:rsidRPr="00F9441A" w:rsidRDefault="00BC02FC" w:rsidP="004C3444">
      <w:pPr>
        <w:pStyle w:val="ae"/>
        <w:rPr>
          <w:rFonts w:ascii="Times New Roman" w:hAnsi="Times New Roman" w:cs="Times New Roman"/>
          <w:color w:val="000000"/>
          <w:sz w:val="28"/>
          <w:szCs w:val="28"/>
        </w:rPr>
      </w:pPr>
      <w:r w:rsidRPr="00F9441A">
        <w:rPr>
          <w:rStyle w:val="af0"/>
          <w:rFonts w:ascii="Times New Roman" w:hAnsi="Times New Roman" w:cs="Times New Roman"/>
          <w:sz w:val="28"/>
          <w:szCs w:val="28"/>
        </w:rPr>
        <w:footnoteRef/>
      </w:r>
      <w:r>
        <w:rPr>
          <w:rFonts w:ascii="Times New Roman" w:hAnsi="Times New Roman" w:cs="Times New Roman"/>
          <w:color w:val="000000"/>
          <w:sz w:val="28"/>
          <w:szCs w:val="28"/>
        </w:rPr>
        <w:t xml:space="preserve"> </w:t>
      </w:r>
      <w:r w:rsidRPr="00F9441A">
        <w:rPr>
          <w:rFonts w:ascii="Times New Roman" w:hAnsi="Times New Roman" w:cs="Times New Roman"/>
          <w:color w:val="000000"/>
          <w:sz w:val="28"/>
          <w:szCs w:val="28"/>
        </w:rPr>
        <w:t>Волшебный фонарь</w:t>
      </w:r>
      <w:r>
        <w:rPr>
          <w:rFonts w:ascii="Times New Roman" w:hAnsi="Times New Roman" w:cs="Times New Roman"/>
          <w:color w:val="000000"/>
          <w:sz w:val="28"/>
          <w:szCs w:val="28"/>
        </w:rPr>
        <w:t>…</w:t>
      </w:r>
    </w:p>
    <w:p w14:paraId="2C1EF5F4" w14:textId="77777777" w:rsidR="00BC02FC" w:rsidRPr="00F9441A" w:rsidRDefault="00BC02FC" w:rsidP="004C3444">
      <w:pPr>
        <w:pStyle w:val="ae"/>
        <w:rPr>
          <w:rFonts w:ascii="Times New Roman" w:hAnsi="Times New Roman" w:cs="Times New Roman"/>
          <w:sz w:val="28"/>
          <w:szCs w:val="28"/>
        </w:rPr>
      </w:pPr>
    </w:p>
  </w:footnote>
  <w:footnote w:id="118">
    <w:p w14:paraId="3ACE4AA9" w14:textId="78F7CCA4"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sz w:val="28"/>
          <w:szCs w:val="28"/>
        </w:rPr>
        <w:t xml:space="preserve"> </w:t>
      </w:r>
      <w:r w:rsidRPr="00F9441A">
        <w:rPr>
          <w:rFonts w:ascii="Times New Roman" w:hAnsi="Times New Roman" w:cs="Times New Roman"/>
          <w:sz w:val="28"/>
          <w:szCs w:val="28"/>
        </w:rPr>
        <w:t>«Крики» - серии гравюр в «костюмно-типажном роде», где сценка с двумя или тремя персонажами сопровождалась подписями, характерными репликами диалогов. Образцом стало издание графа Кейлюса «</w:t>
      </w:r>
      <w:r w:rsidRPr="00F9441A">
        <w:rPr>
          <w:rFonts w:ascii="Times New Roman" w:hAnsi="Times New Roman" w:cs="Times New Roman"/>
          <w:sz w:val="28"/>
          <w:szCs w:val="28"/>
          <w:lang w:val="en-US"/>
        </w:rPr>
        <w:t>Cris</w:t>
      </w:r>
      <w:r w:rsidRPr="001C1FA7">
        <w:rPr>
          <w:rFonts w:ascii="Times New Roman" w:hAnsi="Times New Roman" w:cs="Times New Roman"/>
          <w:sz w:val="28"/>
          <w:szCs w:val="28"/>
        </w:rPr>
        <w:t xml:space="preserve"> </w:t>
      </w:r>
      <w:r w:rsidRPr="00F9441A">
        <w:rPr>
          <w:rFonts w:ascii="Times New Roman" w:hAnsi="Times New Roman" w:cs="Times New Roman"/>
          <w:sz w:val="28"/>
          <w:szCs w:val="28"/>
          <w:lang w:val="en-US"/>
        </w:rPr>
        <w:t>de</w:t>
      </w:r>
      <w:r w:rsidRPr="001C1FA7">
        <w:rPr>
          <w:rFonts w:ascii="Times New Roman" w:hAnsi="Times New Roman" w:cs="Times New Roman"/>
          <w:sz w:val="28"/>
          <w:szCs w:val="28"/>
        </w:rPr>
        <w:t xml:space="preserve"> </w:t>
      </w:r>
      <w:r w:rsidRPr="00F9441A">
        <w:rPr>
          <w:rFonts w:ascii="Times New Roman" w:hAnsi="Times New Roman" w:cs="Times New Roman"/>
          <w:sz w:val="28"/>
          <w:szCs w:val="28"/>
          <w:lang w:val="en-US"/>
        </w:rPr>
        <w:t>Paris</w:t>
      </w:r>
      <w:r w:rsidRPr="00F9441A">
        <w:rPr>
          <w:rFonts w:ascii="Times New Roman" w:hAnsi="Times New Roman" w:cs="Times New Roman"/>
          <w:sz w:val="28"/>
          <w:szCs w:val="28"/>
        </w:rPr>
        <w:t xml:space="preserve">» (1737-1746). </w:t>
      </w:r>
    </w:p>
    <w:p w14:paraId="17131801" w14:textId="77777777" w:rsidR="00BC02FC" w:rsidRPr="00F9441A" w:rsidRDefault="00BC02FC" w:rsidP="004C3444">
      <w:pPr>
        <w:pStyle w:val="ae"/>
        <w:rPr>
          <w:rFonts w:ascii="Times New Roman" w:hAnsi="Times New Roman" w:cs="Times New Roman"/>
          <w:sz w:val="28"/>
          <w:szCs w:val="28"/>
        </w:rPr>
      </w:pPr>
    </w:p>
  </w:footnote>
  <w:footnote w:id="119">
    <w:p w14:paraId="528C9356" w14:textId="6592BBF3"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Морозов А.</w:t>
      </w:r>
      <w:r>
        <w:rPr>
          <w:rFonts w:ascii="Times New Roman" w:hAnsi="Times New Roman" w:cs="Times New Roman"/>
          <w:i/>
          <w:sz w:val="28"/>
          <w:szCs w:val="28"/>
        </w:rPr>
        <w:t xml:space="preserve"> </w:t>
      </w:r>
      <w:r w:rsidRPr="00F9441A">
        <w:rPr>
          <w:rFonts w:ascii="Times New Roman" w:hAnsi="Times New Roman" w:cs="Times New Roman"/>
          <w:i/>
          <w:sz w:val="28"/>
          <w:szCs w:val="28"/>
        </w:rPr>
        <w:t>В.</w:t>
      </w:r>
      <w:r>
        <w:rPr>
          <w:rFonts w:ascii="Times New Roman" w:hAnsi="Times New Roman" w:cs="Times New Roman"/>
          <w:sz w:val="28"/>
          <w:szCs w:val="28"/>
        </w:rPr>
        <w:t xml:space="preserve"> Фигуры Гарднера… </w:t>
      </w:r>
      <w:r w:rsidRPr="00F9441A">
        <w:rPr>
          <w:rFonts w:ascii="Times New Roman" w:hAnsi="Times New Roman" w:cs="Times New Roman"/>
          <w:sz w:val="28"/>
          <w:szCs w:val="28"/>
        </w:rPr>
        <w:t>М., 1929.</w:t>
      </w:r>
    </w:p>
  </w:footnote>
  <w:footnote w:id="120">
    <w:p w14:paraId="75FD3430" w14:textId="49413C68" w:rsidR="00BC02FC" w:rsidRPr="00433133" w:rsidRDefault="00BC02FC" w:rsidP="004C3444">
      <w:pPr>
        <w:pStyle w:val="ae"/>
        <w:rPr>
          <w:rFonts w:ascii="Times New Roman" w:hAnsi="Times New Roman" w:cs="Times New Roman"/>
          <w:color w:val="000000" w:themeColor="text1"/>
          <w:sz w:val="28"/>
          <w:szCs w:val="28"/>
        </w:rPr>
      </w:pPr>
      <w:r w:rsidRPr="00F9441A">
        <w:rPr>
          <w:rStyle w:val="af0"/>
          <w:rFonts w:ascii="Times New Roman" w:hAnsi="Times New Roman" w:cs="Times New Roman"/>
          <w:color w:val="000000" w:themeColor="text1"/>
          <w:sz w:val="28"/>
          <w:szCs w:val="28"/>
        </w:rPr>
        <w:footnoteRef/>
      </w:r>
      <w:r>
        <w:t xml:space="preserve"> </w:t>
      </w:r>
      <w:r w:rsidRPr="00B62FE6">
        <w:rPr>
          <w:rFonts w:ascii="Times New Roman" w:hAnsi="Times New Roman"/>
          <w:sz w:val="28"/>
          <w:szCs w:val="28"/>
        </w:rPr>
        <w:t xml:space="preserve">Кучер и блинник. Отрывок из издания «Волшебный фонарь». 1817 // Российский общеобразовательный портал. </w:t>
      </w:r>
      <w:r w:rsidRPr="00433133">
        <w:rPr>
          <w:rFonts w:ascii="Times New Roman" w:hAnsi="Times New Roman"/>
          <w:sz w:val="28"/>
          <w:szCs w:val="28"/>
        </w:rPr>
        <w:t>[</w:t>
      </w:r>
      <w:r w:rsidRPr="00B62FE6">
        <w:rPr>
          <w:rFonts w:ascii="Times New Roman" w:hAnsi="Times New Roman"/>
          <w:sz w:val="28"/>
          <w:szCs w:val="28"/>
        </w:rPr>
        <w:t>Электронный ресурс</w:t>
      </w:r>
      <w:r w:rsidRPr="00433133">
        <w:rPr>
          <w:rFonts w:ascii="Times New Roman" w:hAnsi="Times New Roman"/>
          <w:sz w:val="28"/>
          <w:szCs w:val="28"/>
        </w:rPr>
        <w:t xml:space="preserve">]. </w:t>
      </w:r>
      <w:r w:rsidRPr="00B62FE6">
        <w:rPr>
          <w:rFonts w:ascii="Times New Roman" w:hAnsi="Times New Roman"/>
          <w:sz w:val="28"/>
          <w:szCs w:val="28"/>
        </w:rPr>
        <w:t xml:space="preserve">Режим доступа: </w:t>
      </w:r>
      <w:hyperlink r:id="rId10" w:history="1">
        <w:r w:rsidRPr="00B62FE6">
          <w:rPr>
            <w:rStyle w:val="af1"/>
            <w:rFonts w:ascii="Times New Roman" w:hAnsi="Times New Roman" w:cs="Times New Roman"/>
            <w:color w:val="000000" w:themeColor="text1"/>
            <w:sz w:val="28"/>
            <w:szCs w:val="28"/>
          </w:rPr>
          <w:t>http://historydoc.edu.ru/catalog.asp?cat_ob_no=13872&amp;ob_no=13916</w:t>
        </w:r>
      </w:hyperlink>
      <w:r w:rsidRPr="00B62FE6">
        <w:rPr>
          <w:rFonts w:ascii="Times New Roman" w:hAnsi="Times New Roman" w:cs="Times New Roman"/>
          <w:color w:val="000000" w:themeColor="text1"/>
          <w:sz w:val="28"/>
          <w:szCs w:val="28"/>
        </w:rPr>
        <w:t xml:space="preserve"> (дата обращения: 30.04.17).</w:t>
      </w:r>
    </w:p>
    <w:p w14:paraId="0DC80F80" w14:textId="77777777" w:rsidR="00BC02FC" w:rsidRPr="00F9441A" w:rsidRDefault="00BC02FC" w:rsidP="004C3444">
      <w:pPr>
        <w:pStyle w:val="ae"/>
        <w:rPr>
          <w:rFonts w:ascii="Times New Roman" w:hAnsi="Times New Roman" w:cs="Times New Roman"/>
          <w:sz w:val="28"/>
          <w:szCs w:val="28"/>
        </w:rPr>
      </w:pPr>
    </w:p>
  </w:footnote>
  <w:footnote w:id="121">
    <w:p w14:paraId="4F0750EE" w14:textId="615C7954"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Морозов А.</w:t>
      </w:r>
      <w:r>
        <w:rPr>
          <w:rFonts w:ascii="Times New Roman" w:hAnsi="Times New Roman" w:cs="Times New Roman"/>
          <w:i/>
          <w:sz w:val="28"/>
          <w:szCs w:val="28"/>
        </w:rPr>
        <w:t xml:space="preserve"> </w:t>
      </w:r>
      <w:r w:rsidRPr="00F9441A">
        <w:rPr>
          <w:rFonts w:ascii="Times New Roman" w:hAnsi="Times New Roman" w:cs="Times New Roman"/>
          <w:i/>
          <w:sz w:val="28"/>
          <w:szCs w:val="28"/>
        </w:rPr>
        <w:t>В.</w:t>
      </w:r>
      <w:r>
        <w:rPr>
          <w:rFonts w:ascii="Times New Roman" w:hAnsi="Times New Roman" w:cs="Times New Roman"/>
          <w:sz w:val="28"/>
          <w:szCs w:val="28"/>
        </w:rPr>
        <w:t xml:space="preserve"> Фигуры Гарднера… </w:t>
      </w:r>
      <w:r w:rsidRPr="00F9441A">
        <w:rPr>
          <w:rFonts w:ascii="Times New Roman" w:hAnsi="Times New Roman" w:cs="Times New Roman"/>
          <w:sz w:val="28"/>
          <w:szCs w:val="28"/>
        </w:rPr>
        <w:t>C. 12.</w:t>
      </w:r>
    </w:p>
  </w:footnote>
  <w:footnote w:id="122">
    <w:p w14:paraId="66B89379" w14:textId="65B15A1D"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i/>
          <w:sz w:val="28"/>
          <w:szCs w:val="28"/>
        </w:rPr>
        <w:t xml:space="preserve"> </w:t>
      </w:r>
      <w:r w:rsidRPr="00F9441A">
        <w:rPr>
          <w:rFonts w:ascii="Times New Roman" w:hAnsi="Times New Roman" w:cs="Times New Roman"/>
          <w:i/>
          <w:sz w:val="28"/>
          <w:szCs w:val="28"/>
        </w:rPr>
        <w:t>Морозов А.</w:t>
      </w:r>
      <w:r>
        <w:rPr>
          <w:rFonts w:ascii="Times New Roman" w:hAnsi="Times New Roman" w:cs="Times New Roman"/>
          <w:i/>
          <w:sz w:val="28"/>
          <w:szCs w:val="28"/>
        </w:rPr>
        <w:t xml:space="preserve"> </w:t>
      </w:r>
      <w:r w:rsidRPr="00F9441A">
        <w:rPr>
          <w:rFonts w:ascii="Times New Roman" w:hAnsi="Times New Roman" w:cs="Times New Roman"/>
          <w:i/>
          <w:sz w:val="28"/>
          <w:szCs w:val="28"/>
        </w:rPr>
        <w:t>В.</w:t>
      </w:r>
      <w:r>
        <w:rPr>
          <w:rFonts w:ascii="Times New Roman" w:hAnsi="Times New Roman" w:cs="Times New Roman"/>
          <w:sz w:val="28"/>
          <w:szCs w:val="28"/>
        </w:rPr>
        <w:t xml:space="preserve"> Фигуры Гарднера… </w:t>
      </w:r>
      <w:r w:rsidRPr="00F9441A">
        <w:rPr>
          <w:rFonts w:ascii="Times New Roman" w:hAnsi="Times New Roman" w:cs="Times New Roman"/>
          <w:sz w:val="28"/>
          <w:szCs w:val="28"/>
        </w:rPr>
        <w:t>C. 17.</w:t>
      </w:r>
    </w:p>
    <w:p w14:paraId="51FE8111" w14:textId="77777777" w:rsidR="00BC02FC" w:rsidRPr="00F9441A" w:rsidRDefault="00BC02FC" w:rsidP="004C3444">
      <w:pPr>
        <w:pStyle w:val="ae"/>
        <w:rPr>
          <w:rFonts w:ascii="Times New Roman" w:hAnsi="Times New Roman" w:cs="Times New Roman"/>
          <w:sz w:val="28"/>
          <w:szCs w:val="28"/>
        </w:rPr>
      </w:pPr>
    </w:p>
  </w:footnote>
  <w:footnote w:id="123">
    <w:p w14:paraId="2BAA4989" w14:textId="16AF1F12" w:rsidR="00BC02FC" w:rsidRPr="00F9441A"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w:t>
      </w:r>
      <w:r>
        <w:rPr>
          <w:rFonts w:ascii="Times New Roman" w:hAnsi="Times New Roman" w:cs="Times New Roman"/>
          <w:sz w:val="28"/>
          <w:szCs w:val="28"/>
        </w:rPr>
        <w:t xml:space="preserve">Там же. </w:t>
      </w:r>
      <w:r w:rsidRPr="00F9441A">
        <w:rPr>
          <w:rFonts w:ascii="Times New Roman" w:hAnsi="Times New Roman" w:cs="Times New Roman"/>
          <w:sz w:val="28"/>
          <w:szCs w:val="28"/>
        </w:rPr>
        <w:t>С. 18.</w:t>
      </w:r>
    </w:p>
    <w:p w14:paraId="3ED3D6E0" w14:textId="77777777" w:rsidR="00BC02FC" w:rsidRPr="00F9441A" w:rsidRDefault="00BC02FC" w:rsidP="004C3444">
      <w:pPr>
        <w:pStyle w:val="ae"/>
        <w:rPr>
          <w:rFonts w:ascii="Times New Roman" w:hAnsi="Times New Roman" w:cs="Times New Roman"/>
          <w:sz w:val="28"/>
          <w:szCs w:val="28"/>
        </w:rPr>
      </w:pPr>
    </w:p>
  </w:footnote>
  <w:footnote w:id="124">
    <w:p w14:paraId="5FE71B80" w14:textId="13FBD948" w:rsidR="00BC02FC" w:rsidRPr="00F32F90" w:rsidRDefault="00BC02FC" w:rsidP="004C3444">
      <w:pPr>
        <w:pStyle w:val="ae"/>
        <w:rPr>
          <w:rFonts w:ascii="Times New Roman" w:hAnsi="Times New Roman" w:cs="Times New Roman"/>
          <w:sz w:val="28"/>
          <w:szCs w:val="28"/>
        </w:rPr>
      </w:pPr>
      <w:r w:rsidRPr="00F9441A">
        <w:rPr>
          <w:rStyle w:val="af0"/>
          <w:rFonts w:ascii="Times New Roman" w:hAnsi="Times New Roman" w:cs="Times New Roman"/>
          <w:sz w:val="28"/>
          <w:szCs w:val="28"/>
        </w:rPr>
        <w:footnoteRef/>
      </w:r>
      <w:r>
        <w:rPr>
          <w:rFonts w:ascii="Times New Roman" w:hAnsi="Times New Roman" w:cs="Times New Roman"/>
          <w:sz w:val="28"/>
          <w:szCs w:val="28"/>
        </w:rPr>
        <w:t xml:space="preserve"> </w:t>
      </w:r>
      <w:r w:rsidR="003B6305">
        <w:rPr>
          <w:rFonts w:ascii="Times New Roman" w:hAnsi="Times New Roman" w:cs="Times New Roman"/>
          <w:sz w:val="28"/>
          <w:szCs w:val="28"/>
        </w:rPr>
        <w:t xml:space="preserve">Там же. </w:t>
      </w:r>
      <w:r w:rsidRPr="00F9441A">
        <w:rPr>
          <w:rFonts w:ascii="Times New Roman" w:hAnsi="Times New Roman" w:cs="Times New Roman"/>
          <w:sz w:val="28"/>
          <w:szCs w:val="28"/>
        </w:rPr>
        <w:t>C. 15-16.</w:t>
      </w:r>
    </w:p>
  </w:footnote>
  <w:footnote w:id="125">
    <w:p w14:paraId="6A5E0C1D" w14:textId="7FD497B5" w:rsidR="00BC02FC" w:rsidRPr="000E0C11" w:rsidRDefault="00BC02FC" w:rsidP="000E0C11">
      <w:pPr>
        <w:pStyle w:val="ae"/>
        <w:rPr>
          <w:rFonts w:ascii="Times New Roman" w:hAnsi="Times New Roman" w:cs="Times New Roman"/>
          <w:sz w:val="28"/>
          <w:szCs w:val="28"/>
        </w:rPr>
      </w:pPr>
      <w:r w:rsidRPr="000E0C11">
        <w:rPr>
          <w:rStyle w:val="af0"/>
          <w:rFonts w:ascii="Times New Roman" w:hAnsi="Times New Roman" w:cs="Times New Roman"/>
          <w:sz w:val="28"/>
          <w:szCs w:val="28"/>
        </w:rPr>
        <w:footnoteRef/>
      </w:r>
      <w:r w:rsidRPr="000E0C11">
        <w:rPr>
          <w:rFonts w:ascii="Times New Roman" w:hAnsi="Times New Roman" w:cs="Times New Roman"/>
          <w:i/>
          <w:sz w:val="28"/>
          <w:szCs w:val="28"/>
        </w:rPr>
        <w:t>Вишленкова Е.</w:t>
      </w:r>
      <w:r w:rsidRPr="000E0C11">
        <w:rPr>
          <w:rFonts w:ascii="Times New Roman" w:hAnsi="Times New Roman" w:cs="Times New Roman"/>
          <w:sz w:val="28"/>
          <w:szCs w:val="28"/>
        </w:rPr>
        <w:t xml:space="preserve"> Визуальное народоведение империи</w:t>
      </w:r>
      <w:r>
        <w:rPr>
          <w:rFonts w:ascii="Times New Roman" w:hAnsi="Times New Roman" w:cs="Times New Roman"/>
          <w:sz w:val="28"/>
          <w:szCs w:val="28"/>
        </w:rPr>
        <w:t>…</w:t>
      </w:r>
      <w:r w:rsidRPr="000E0C11">
        <w:rPr>
          <w:rFonts w:ascii="Times New Roman" w:hAnsi="Times New Roman" w:cs="Times New Roman"/>
          <w:sz w:val="28"/>
          <w:szCs w:val="28"/>
        </w:rPr>
        <w:t xml:space="preserve"> М., 2011. С. 94.</w:t>
      </w:r>
    </w:p>
    <w:p w14:paraId="35039605" w14:textId="77777777" w:rsidR="00BC02FC" w:rsidRPr="000E0C11" w:rsidRDefault="00BC02FC" w:rsidP="000E0C11">
      <w:pPr>
        <w:pStyle w:val="ae"/>
        <w:rPr>
          <w:rFonts w:ascii="Times New Roman" w:hAnsi="Times New Roman" w:cs="Times New Roman"/>
          <w:sz w:val="28"/>
          <w:szCs w:val="28"/>
        </w:rPr>
      </w:pPr>
    </w:p>
  </w:footnote>
  <w:footnote w:id="126">
    <w:p w14:paraId="77B562B3" w14:textId="77777777" w:rsidR="00BC02FC" w:rsidRPr="00E35E7C" w:rsidRDefault="00BC02FC" w:rsidP="004A5733">
      <w:pPr>
        <w:rPr>
          <w:lang w:val="en-US"/>
        </w:rPr>
      </w:pPr>
      <w:r w:rsidRPr="00F9441A">
        <w:rPr>
          <w:rStyle w:val="af0"/>
          <w:rFonts w:ascii="Times New Roman" w:hAnsi="Times New Roman" w:cs="Times New Roman"/>
          <w:sz w:val="28"/>
          <w:szCs w:val="28"/>
        </w:rPr>
        <w:footnoteRef/>
      </w:r>
      <w:r w:rsidRPr="00F9441A">
        <w:rPr>
          <w:rFonts w:ascii="Times New Roman" w:hAnsi="Times New Roman" w:cs="Times New Roman"/>
          <w:sz w:val="28"/>
          <w:szCs w:val="28"/>
        </w:rPr>
        <w:t xml:space="preserve"> </w:t>
      </w:r>
      <w:r w:rsidRPr="008731FD">
        <w:rPr>
          <w:rFonts w:ascii="Times New Roman" w:hAnsi="Times New Roman" w:cs="Times New Roman"/>
          <w:i/>
          <w:color w:val="000000" w:themeColor="text1"/>
          <w:sz w:val="28"/>
          <w:szCs w:val="28"/>
        </w:rPr>
        <w:t>Лукаш И.С.</w:t>
      </w:r>
      <w:r w:rsidRPr="008731FD">
        <w:rPr>
          <w:rFonts w:ascii="Times New Roman" w:hAnsi="Times New Roman" w:cs="Times New Roman"/>
          <w:color w:val="000000" w:themeColor="text1"/>
          <w:sz w:val="28"/>
          <w:szCs w:val="28"/>
        </w:rPr>
        <w:t xml:space="preserve"> Фарфоровая Россия. На выставке в Севре.</w:t>
      </w:r>
      <w:r w:rsidRPr="008731FD">
        <w:rPr>
          <w:rFonts w:ascii="Times New Roman" w:hAnsi="Times New Roman" w:cs="Times New Roman"/>
          <w:color w:val="000000" w:themeColor="text1"/>
          <w:sz w:val="28"/>
          <w:szCs w:val="28"/>
          <w:lang w:val="en-US"/>
        </w:rPr>
        <w:t xml:space="preserve"> </w:t>
      </w:r>
      <w:r w:rsidRPr="008731FD">
        <w:rPr>
          <w:rFonts w:ascii="Times New Roman" w:hAnsi="Times New Roman"/>
          <w:color w:val="000000" w:themeColor="text1"/>
          <w:sz w:val="28"/>
          <w:szCs w:val="28"/>
        </w:rPr>
        <w:t xml:space="preserve">// ЛитРес </w:t>
      </w:r>
      <w:r w:rsidRPr="008731FD">
        <w:rPr>
          <w:rFonts w:ascii="Times New Roman" w:hAnsi="Times New Roman"/>
          <w:color w:val="000000" w:themeColor="text1"/>
          <w:sz w:val="28"/>
          <w:szCs w:val="28"/>
          <w:lang w:val="en-US"/>
        </w:rPr>
        <w:t>[</w:t>
      </w:r>
      <w:r w:rsidRPr="008731FD">
        <w:rPr>
          <w:rFonts w:ascii="Times New Roman" w:hAnsi="Times New Roman"/>
          <w:color w:val="000000" w:themeColor="text1"/>
          <w:sz w:val="28"/>
          <w:szCs w:val="28"/>
        </w:rPr>
        <w:t>Электронный ресурс</w:t>
      </w:r>
      <w:r w:rsidRPr="008731FD">
        <w:rPr>
          <w:rFonts w:ascii="Times New Roman" w:hAnsi="Times New Roman"/>
          <w:color w:val="000000" w:themeColor="text1"/>
          <w:sz w:val="28"/>
          <w:szCs w:val="28"/>
          <w:lang w:val="en-US"/>
        </w:rPr>
        <w:t>]. –</w:t>
      </w:r>
      <w:r w:rsidRPr="008731FD">
        <w:rPr>
          <w:rFonts w:ascii="Times New Roman" w:hAnsi="Times New Roman"/>
          <w:color w:val="000000" w:themeColor="text1"/>
          <w:sz w:val="28"/>
          <w:szCs w:val="28"/>
        </w:rPr>
        <w:t>Режим доступа</w:t>
      </w:r>
      <w:r w:rsidRPr="008731FD">
        <w:rPr>
          <w:rFonts w:ascii="Times New Roman" w:hAnsi="Times New Roman"/>
          <w:color w:val="000000" w:themeColor="text1"/>
          <w:sz w:val="28"/>
          <w:szCs w:val="28"/>
          <w:lang w:val="en-US"/>
        </w:rPr>
        <w:t>:</w:t>
      </w:r>
      <w:r w:rsidRPr="008731FD">
        <w:rPr>
          <w:rFonts w:ascii="Times New Roman" w:hAnsi="Times New Roman"/>
          <w:color w:val="000000" w:themeColor="text1"/>
          <w:sz w:val="28"/>
          <w:szCs w:val="28"/>
        </w:rPr>
        <w:t xml:space="preserve"> </w:t>
      </w:r>
      <w:hyperlink r:id="rId11" w:history="1">
        <w:r w:rsidRPr="008731FD">
          <w:rPr>
            <w:rStyle w:val="af1"/>
            <w:rFonts w:ascii="Times New Roman" w:hAnsi="Times New Roman"/>
            <w:color w:val="000000" w:themeColor="text1"/>
            <w:sz w:val="28"/>
            <w:szCs w:val="28"/>
          </w:rPr>
          <w:t>https://www.litres.ru/ivan-lukash/farforovaya-rossiya/</w:t>
        </w:r>
      </w:hyperlink>
      <w:r w:rsidRPr="008731FD">
        <w:rPr>
          <w:rFonts w:ascii="Times New Roman" w:hAnsi="Times New Roman"/>
          <w:color w:val="000000" w:themeColor="text1"/>
          <w:sz w:val="28"/>
          <w:szCs w:val="28"/>
        </w:rPr>
        <w:t xml:space="preserve"> </w:t>
      </w:r>
      <w:r w:rsidRPr="008731FD">
        <w:rPr>
          <w:rFonts w:ascii="Times New Roman" w:hAnsi="Times New Roman"/>
          <w:color w:val="000000" w:themeColor="text1"/>
          <w:sz w:val="28"/>
          <w:szCs w:val="28"/>
          <w:lang w:val="en-US"/>
        </w:rPr>
        <w:t xml:space="preserve"> </w:t>
      </w:r>
      <w:r w:rsidRPr="008731FD">
        <w:rPr>
          <w:rFonts w:ascii="Times New Roman" w:hAnsi="Times New Roman" w:cs="Times New Roman"/>
          <w:color w:val="000000" w:themeColor="text1"/>
          <w:sz w:val="28"/>
          <w:szCs w:val="28"/>
        </w:rPr>
        <w:t>(дата обращения: 30.04.17).</w:t>
      </w:r>
    </w:p>
    <w:p w14:paraId="659EFD5B" w14:textId="7F4E3E35" w:rsidR="00BC02FC" w:rsidRPr="00F9441A" w:rsidRDefault="00BC02FC" w:rsidP="000E0C11">
      <w:pPr>
        <w:pStyle w:val="ae"/>
        <w:rPr>
          <w:rFonts w:ascii="Times New Roman" w:hAnsi="Times New Roman" w:cs="Times New Roman"/>
          <w:sz w:val="28"/>
          <w:szCs w:val="28"/>
        </w:rPr>
      </w:pPr>
    </w:p>
    <w:p w14:paraId="1F6A6719" w14:textId="77777777" w:rsidR="00BC02FC" w:rsidRPr="00F9441A" w:rsidRDefault="00BC02FC" w:rsidP="000E0C11">
      <w:pPr>
        <w:pStyle w:val="ae"/>
        <w:rPr>
          <w:rFonts w:ascii="Times New Roman" w:hAnsi="Times New Roman" w:cs="Times New Roman"/>
          <w:sz w:val="28"/>
          <w:szCs w:val="28"/>
        </w:rPr>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C724E" w14:textId="77777777" w:rsidR="00BC02FC" w:rsidRDefault="00BC02FC" w:rsidP="004D766D">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7A4A0568" w14:textId="77777777" w:rsidR="00BC02FC" w:rsidRDefault="00BC02FC">
    <w:pPr>
      <w:pStyle w:val="a5"/>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76EEC"/>
    <w:multiLevelType w:val="hybridMultilevel"/>
    <w:tmpl w:val="235CD32A"/>
    <w:lvl w:ilvl="0" w:tplc="7DCC6394">
      <w:start w:val="1"/>
      <w:numFmt w:val="decimal"/>
      <w:lvlText w:val="%1."/>
      <w:lvlJc w:val="left"/>
      <w:pPr>
        <w:ind w:left="1086" w:hanging="660"/>
      </w:pPr>
      <w:rPr>
        <w:rFonts w:eastAsiaTheme="minorEastAsi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CE68DE"/>
    <w:multiLevelType w:val="hybridMultilevel"/>
    <w:tmpl w:val="7C649DB2"/>
    <w:lvl w:ilvl="0" w:tplc="7DCC6394">
      <w:start w:val="1"/>
      <w:numFmt w:val="decimal"/>
      <w:lvlText w:val="%1."/>
      <w:lvlJc w:val="left"/>
      <w:pPr>
        <w:ind w:left="1086" w:hanging="660"/>
      </w:pPr>
      <w:rPr>
        <w:rFonts w:eastAsiaTheme="minorEastAsia" w:hint="default"/>
        <w:color w:val="auto"/>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
    <w:nsid w:val="1D950F89"/>
    <w:multiLevelType w:val="hybridMultilevel"/>
    <w:tmpl w:val="7FDCAE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DCE15CE"/>
    <w:multiLevelType w:val="hybridMultilevel"/>
    <w:tmpl w:val="4DCC1D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1A27A7B"/>
    <w:multiLevelType w:val="hybridMultilevel"/>
    <w:tmpl w:val="1A9E6D18"/>
    <w:lvl w:ilvl="0" w:tplc="0409000F">
      <w:start w:val="1"/>
      <w:numFmt w:val="decimal"/>
      <w:lvlText w:val="%1."/>
      <w:lvlJc w:val="left"/>
      <w:pPr>
        <w:ind w:left="1632" w:hanging="360"/>
      </w:pPr>
    </w:lvl>
    <w:lvl w:ilvl="1" w:tplc="04090019" w:tentative="1">
      <w:start w:val="1"/>
      <w:numFmt w:val="lowerLetter"/>
      <w:lvlText w:val="%2."/>
      <w:lvlJc w:val="left"/>
      <w:pPr>
        <w:ind w:left="2352" w:hanging="360"/>
      </w:pPr>
    </w:lvl>
    <w:lvl w:ilvl="2" w:tplc="0409001B" w:tentative="1">
      <w:start w:val="1"/>
      <w:numFmt w:val="lowerRoman"/>
      <w:lvlText w:val="%3."/>
      <w:lvlJc w:val="right"/>
      <w:pPr>
        <w:ind w:left="3072" w:hanging="180"/>
      </w:pPr>
    </w:lvl>
    <w:lvl w:ilvl="3" w:tplc="0409000F" w:tentative="1">
      <w:start w:val="1"/>
      <w:numFmt w:val="decimal"/>
      <w:lvlText w:val="%4."/>
      <w:lvlJc w:val="left"/>
      <w:pPr>
        <w:ind w:left="3792" w:hanging="360"/>
      </w:pPr>
    </w:lvl>
    <w:lvl w:ilvl="4" w:tplc="04090019" w:tentative="1">
      <w:start w:val="1"/>
      <w:numFmt w:val="lowerLetter"/>
      <w:lvlText w:val="%5."/>
      <w:lvlJc w:val="left"/>
      <w:pPr>
        <w:ind w:left="4512" w:hanging="360"/>
      </w:pPr>
    </w:lvl>
    <w:lvl w:ilvl="5" w:tplc="0409001B" w:tentative="1">
      <w:start w:val="1"/>
      <w:numFmt w:val="lowerRoman"/>
      <w:lvlText w:val="%6."/>
      <w:lvlJc w:val="right"/>
      <w:pPr>
        <w:ind w:left="5232" w:hanging="180"/>
      </w:pPr>
    </w:lvl>
    <w:lvl w:ilvl="6" w:tplc="0409000F" w:tentative="1">
      <w:start w:val="1"/>
      <w:numFmt w:val="decimal"/>
      <w:lvlText w:val="%7."/>
      <w:lvlJc w:val="left"/>
      <w:pPr>
        <w:ind w:left="5952" w:hanging="360"/>
      </w:pPr>
    </w:lvl>
    <w:lvl w:ilvl="7" w:tplc="04090019" w:tentative="1">
      <w:start w:val="1"/>
      <w:numFmt w:val="lowerLetter"/>
      <w:lvlText w:val="%8."/>
      <w:lvlJc w:val="left"/>
      <w:pPr>
        <w:ind w:left="6672" w:hanging="360"/>
      </w:pPr>
    </w:lvl>
    <w:lvl w:ilvl="8" w:tplc="0409001B" w:tentative="1">
      <w:start w:val="1"/>
      <w:numFmt w:val="lowerRoman"/>
      <w:lvlText w:val="%9."/>
      <w:lvlJc w:val="right"/>
      <w:pPr>
        <w:ind w:left="7392" w:hanging="180"/>
      </w:pPr>
    </w:lvl>
  </w:abstractNum>
  <w:abstractNum w:abstractNumId="5">
    <w:nsid w:val="2D9D1C86"/>
    <w:multiLevelType w:val="hybridMultilevel"/>
    <w:tmpl w:val="8D1017EE"/>
    <w:lvl w:ilvl="0" w:tplc="E77E4B2E">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3BA01E3"/>
    <w:multiLevelType w:val="hybridMultilevel"/>
    <w:tmpl w:val="0BAAD858"/>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nsid w:val="44791240"/>
    <w:multiLevelType w:val="hybridMultilevel"/>
    <w:tmpl w:val="AF5CE8E0"/>
    <w:lvl w:ilvl="0" w:tplc="7DCC6394">
      <w:start w:val="1"/>
      <w:numFmt w:val="decimal"/>
      <w:lvlText w:val="%1."/>
      <w:lvlJc w:val="left"/>
      <w:pPr>
        <w:ind w:left="1086" w:hanging="660"/>
      </w:pPr>
      <w:rPr>
        <w:rFonts w:eastAsiaTheme="minorEastAsi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18C0B16"/>
    <w:multiLevelType w:val="hybridMultilevel"/>
    <w:tmpl w:val="1A9E6D18"/>
    <w:lvl w:ilvl="0" w:tplc="0409000F">
      <w:start w:val="1"/>
      <w:numFmt w:val="decimal"/>
      <w:lvlText w:val="%1."/>
      <w:lvlJc w:val="left"/>
      <w:pPr>
        <w:ind w:left="1632" w:hanging="360"/>
      </w:pPr>
    </w:lvl>
    <w:lvl w:ilvl="1" w:tplc="04090019" w:tentative="1">
      <w:start w:val="1"/>
      <w:numFmt w:val="lowerLetter"/>
      <w:lvlText w:val="%2."/>
      <w:lvlJc w:val="left"/>
      <w:pPr>
        <w:ind w:left="2352" w:hanging="360"/>
      </w:pPr>
    </w:lvl>
    <w:lvl w:ilvl="2" w:tplc="0409001B" w:tentative="1">
      <w:start w:val="1"/>
      <w:numFmt w:val="lowerRoman"/>
      <w:lvlText w:val="%3."/>
      <w:lvlJc w:val="right"/>
      <w:pPr>
        <w:ind w:left="3072" w:hanging="180"/>
      </w:pPr>
    </w:lvl>
    <w:lvl w:ilvl="3" w:tplc="0409000F" w:tentative="1">
      <w:start w:val="1"/>
      <w:numFmt w:val="decimal"/>
      <w:lvlText w:val="%4."/>
      <w:lvlJc w:val="left"/>
      <w:pPr>
        <w:ind w:left="3792" w:hanging="360"/>
      </w:pPr>
    </w:lvl>
    <w:lvl w:ilvl="4" w:tplc="04090019" w:tentative="1">
      <w:start w:val="1"/>
      <w:numFmt w:val="lowerLetter"/>
      <w:lvlText w:val="%5."/>
      <w:lvlJc w:val="left"/>
      <w:pPr>
        <w:ind w:left="4512" w:hanging="360"/>
      </w:pPr>
    </w:lvl>
    <w:lvl w:ilvl="5" w:tplc="0409001B" w:tentative="1">
      <w:start w:val="1"/>
      <w:numFmt w:val="lowerRoman"/>
      <w:lvlText w:val="%6."/>
      <w:lvlJc w:val="right"/>
      <w:pPr>
        <w:ind w:left="5232" w:hanging="180"/>
      </w:pPr>
    </w:lvl>
    <w:lvl w:ilvl="6" w:tplc="0409000F" w:tentative="1">
      <w:start w:val="1"/>
      <w:numFmt w:val="decimal"/>
      <w:lvlText w:val="%7."/>
      <w:lvlJc w:val="left"/>
      <w:pPr>
        <w:ind w:left="5952" w:hanging="360"/>
      </w:pPr>
    </w:lvl>
    <w:lvl w:ilvl="7" w:tplc="04090019" w:tentative="1">
      <w:start w:val="1"/>
      <w:numFmt w:val="lowerLetter"/>
      <w:lvlText w:val="%8."/>
      <w:lvlJc w:val="left"/>
      <w:pPr>
        <w:ind w:left="6672" w:hanging="360"/>
      </w:pPr>
    </w:lvl>
    <w:lvl w:ilvl="8" w:tplc="0409001B" w:tentative="1">
      <w:start w:val="1"/>
      <w:numFmt w:val="lowerRoman"/>
      <w:lvlText w:val="%9."/>
      <w:lvlJc w:val="right"/>
      <w:pPr>
        <w:ind w:left="7392" w:hanging="180"/>
      </w:pPr>
    </w:lvl>
  </w:abstractNum>
  <w:abstractNum w:abstractNumId="9">
    <w:nsid w:val="798E204B"/>
    <w:multiLevelType w:val="hybridMultilevel"/>
    <w:tmpl w:val="345E6F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FDC6B4D"/>
    <w:multiLevelType w:val="hybridMultilevel"/>
    <w:tmpl w:val="5ACA64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5"/>
  </w:num>
  <w:num w:numId="3">
    <w:abstractNumId w:val="10"/>
  </w:num>
  <w:num w:numId="4">
    <w:abstractNumId w:val="6"/>
  </w:num>
  <w:num w:numId="5">
    <w:abstractNumId w:val="1"/>
  </w:num>
  <w:num w:numId="6">
    <w:abstractNumId w:val="7"/>
  </w:num>
  <w:num w:numId="7">
    <w:abstractNumId w:val="0"/>
  </w:num>
  <w:num w:numId="8">
    <w:abstractNumId w:val="8"/>
  </w:num>
  <w:num w:numId="9">
    <w:abstractNumId w:val="4"/>
  </w:num>
  <w:num w:numId="10">
    <w:abstractNumId w:val="2"/>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54D0"/>
    <w:rsid w:val="00000A25"/>
    <w:rsid w:val="00003E88"/>
    <w:rsid w:val="00006231"/>
    <w:rsid w:val="00013A9E"/>
    <w:rsid w:val="000154D0"/>
    <w:rsid w:val="00021263"/>
    <w:rsid w:val="00022EEA"/>
    <w:rsid w:val="00025EC0"/>
    <w:rsid w:val="00026178"/>
    <w:rsid w:val="0002626E"/>
    <w:rsid w:val="00032893"/>
    <w:rsid w:val="00034917"/>
    <w:rsid w:val="00035AF6"/>
    <w:rsid w:val="00035F14"/>
    <w:rsid w:val="00041941"/>
    <w:rsid w:val="000427A3"/>
    <w:rsid w:val="00043D72"/>
    <w:rsid w:val="000463AE"/>
    <w:rsid w:val="00047E76"/>
    <w:rsid w:val="00051B85"/>
    <w:rsid w:val="00051D4A"/>
    <w:rsid w:val="000524E6"/>
    <w:rsid w:val="00052845"/>
    <w:rsid w:val="00053961"/>
    <w:rsid w:val="000556FF"/>
    <w:rsid w:val="000601F8"/>
    <w:rsid w:val="00061C79"/>
    <w:rsid w:val="00063993"/>
    <w:rsid w:val="00063CE8"/>
    <w:rsid w:val="00066DD8"/>
    <w:rsid w:val="00067E6F"/>
    <w:rsid w:val="00082C6D"/>
    <w:rsid w:val="00082D19"/>
    <w:rsid w:val="00082F67"/>
    <w:rsid w:val="00084367"/>
    <w:rsid w:val="0008684B"/>
    <w:rsid w:val="000912A5"/>
    <w:rsid w:val="00091D6F"/>
    <w:rsid w:val="000960B1"/>
    <w:rsid w:val="000965A5"/>
    <w:rsid w:val="00097194"/>
    <w:rsid w:val="000A2017"/>
    <w:rsid w:val="000A2120"/>
    <w:rsid w:val="000A283F"/>
    <w:rsid w:val="000A551B"/>
    <w:rsid w:val="000A7AF9"/>
    <w:rsid w:val="000B063B"/>
    <w:rsid w:val="000B11D1"/>
    <w:rsid w:val="000B26ED"/>
    <w:rsid w:val="000B3237"/>
    <w:rsid w:val="000B34DF"/>
    <w:rsid w:val="000B520B"/>
    <w:rsid w:val="000B7B22"/>
    <w:rsid w:val="000C2068"/>
    <w:rsid w:val="000C3522"/>
    <w:rsid w:val="000C4104"/>
    <w:rsid w:val="000C56A6"/>
    <w:rsid w:val="000C5BE2"/>
    <w:rsid w:val="000C5DE5"/>
    <w:rsid w:val="000D1F29"/>
    <w:rsid w:val="000D3267"/>
    <w:rsid w:val="000D5CC4"/>
    <w:rsid w:val="000E0C11"/>
    <w:rsid w:val="000E15F6"/>
    <w:rsid w:val="000E3D9C"/>
    <w:rsid w:val="000E42BC"/>
    <w:rsid w:val="000E563C"/>
    <w:rsid w:val="000E7161"/>
    <w:rsid w:val="000E7882"/>
    <w:rsid w:val="000F4860"/>
    <w:rsid w:val="000F4B92"/>
    <w:rsid w:val="000F4F43"/>
    <w:rsid w:val="000F5608"/>
    <w:rsid w:val="000F5F7C"/>
    <w:rsid w:val="00101557"/>
    <w:rsid w:val="00102B38"/>
    <w:rsid w:val="001059F7"/>
    <w:rsid w:val="0010631A"/>
    <w:rsid w:val="001071D5"/>
    <w:rsid w:val="0011071E"/>
    <w:rsid w:val="001116EE"/>
    <w:rsid w:val="00111BFB"/>
    <w:rsid w:val="00112900"/>
    <w:rsid w:val="00112D14"/>
    <w:rsid w:val="00114CD7"/>
    <w:rsid w:val="001164CD"/>
    <w:rsid w:val="00121DDE"/>
    <w:rsid w:val="00124E71"/>
    <w:rsid w:val="00125B9C"/>
    <w:rsid w:val="001269F7"/>
    <w:rsid w:val="00130881"/>
    <w:rsid w:val="0013305C"/>
    <w:rsid w:val="00133E51"/>
    <w:rsid w:val="00134F91"/>
    <w:rsid w:val="00136772"/>
    <w:rsid w:val="001446CD"/>
    <w:rsid w:val="001456D3"/>
    <w:rsid w:val="00146512"/>
    <w:rsid w:val="00153DFD"/>
    <w:rsid w:val="00155CB7"/>
    <w:rsid w:val="00155D74"/>
    <w:rsid w:val="001609D2"/>
    <w:rsid w:val="00160C6B"/>
    <w:rsid w:val="0016288B"/>
    <w:rsid w:val="00162CD7"/>
    <w:rsid w:val="00167D18"/>
    <w:rsid w:val="00170A9D"/>
    <w:rsid w:val="00177863"/>
    <w:rsid w:val="001854BB"/>
    <w:rsid w:val="001875E1"/>
    <w:rsid w:val="001924A6"/>
    <w:rsid w:val="001924E7"/>
    <w:rsid w:val="001931BA"/>
    <w:rsid w:val="001950C6"/>
    <w:rsid w:val="00197C06"/>
    <w:rsid w:val="001A00FA"/>
    <w:rsid w:val="001A3460"/>
    <w:rsid w:val="001A5DBD"/>
    <w:rsid w:val="001A6C60"/>
    <w:rsid w:val="001B4FD5"/>
    <w:rsid w:val="001B5E63"/>
    <w:rsid w:val="001B671D"/>
    <w:rsid w:val="001C10A6"/>
    <w:rsid w:val="001C1FA7"/>
    <w:rsid w:val="001C3A4F"/>
    <w:rsid w:val="001C5175"/>
    <w:rsid w:val="001C6E09"/>
    <w:rsid w:val="001D2AE3"/>
    <w:rsid w:val="001D41BF"/>
    <w:rsid w:val="001D461E"/>
    <w:rsid w:val="001D514E"/>
    <w:rsid w:val="001D64AD"/>
    <w:rsid w:val="001E171F"/>
    <w:rsid w:val="001E4008"/>
    <w:rsid w:val="001E4A20"/>
    <w:rsid w:val="001E61CC"/>
    <w:rsid w:val="001E7696"/>
    <w:rsid w:val="001F05B6"/>
    <w:rsid w:val="001F5FBB"/>
    <w:rsid w:val="00200A8B"/>
    <w:rsid w:val="00200E48"/>
    <w:rsid w:val="002012F9"/>
    <w:rsid w:val="00201E1C"/>
    <w:rsid w:val="00203F37"/>
    <w:rsid w:val="002054A6"/>
    <w:rsid w:val="002108B2"/>
    <w:rsid w:val="002156A5"/>
    <w:rsid w:val="00220A84"/>
    <w:rsid w:val="00222495"/>
    <w:rsid w:val="002240FC"/>
    <w:rsid w:val="002313E5"/>
    <w:rsid w:val="00233F12"/>
    <w:rsid w:val="00233FD5"/>
    <w:rsid w:val="002343EC"/>
    <w:rsid w:val="00234C11"/>
    <w:rsid w:val="002374E5"/>
    <w:rsid w:val="00237A12"/>
    <w:rsid w:val="002421A4"/>
    <w:rsid w:val="0024275A"/>
    <w:rsid w:val="002467F6"/>
    <w:rsid w:val="00252F59"/>
    <w:rsid w:val="00261D45"/>
    <w:rsid w:val="002624DA"/>
    <w:rsid w:val="00262AC5"/>
    <w:rsid w:val="00262ACB"/>
    <w:rsid w:val="002655AA"/>
    <w:rsid w:val="00266B25"/>
    <w:rsid w:val="00267BB1"/>
    <w:rsid w:val="0027142F"/>
    <w:rsid w:val="002715DC"/>
    <w:rsid w:val="00273B28"/>
    <w:rsid w:val="00274EED"/>
    <w:rsid w:val="00277E81"/>
    <w:rsid w:val="00285214"/>
    <w:rsid w:val="0028741A"/>
    <w:rsid w:val="00291304"/>
    <w:rsid w:val="00291B00"/>
    <w:rsid w:val="002931D3"/>
    <w:rsid w:val="0029341A"/>
    <w:rsid w:val="00294602"/>
    <w:rsid w:val="002A3EFB"/>
    <w:rsid w:val="002A572D"/>
    <w:rsid w:val="002A615B"/>
    <w:rsid w:val="002A639F"/>
    <w:rsid w:val="002A6606"/>
    <w:rsid w:val="002A69B5"/>
    <w:rsid w:val="002A77DE"/>
    <w:rsid w:val="002B19E6"/>
    <w:rsid w:val="002B798E"/>
    <w:rsid w:val="002B7DAA"/>
    <w:rsid w:val="002C215F"/>
    <w:rsid w:val="002C543E"/>
    <w:rsid w:val="002C7400"/>
    <w:rsid w:val="002D0041"/>
    <w:rsid w:val="002D1EE2"/>
    <w:rsid w:val="002D4049"/>
    <w:rsid w:val="002D4DB9"/>
    <w:rsid w:val="002E1477"/>
    <w:rsid w:val="002E21CC"/>
    <w:rsid w:val="002E4E51"/>
    <w:rsid w:val="002E4EC8"/>
    <w:rsid w:val="002E67D1"/>
    <w:rsid w:val="002F1813"/>
    <w:rsid w:val="002F409C"/>
    <w:rsid w:val="002F76D0"/>
    <w:rsid w:val="002F7791"/>
    <w:rsid w:val="00300106"/>
    <w:rsid w:val="00303750"/>
    <w:rsid w:val="00305E31"/>
    <w:rsid w:val="00306070"/>
    <w:rsid w:val="00307AFC"/>
    <w:rsid w:val="00311825"/>
    <w:rsid w:val="003120E8"/>
    <w:rsid w:val="00313848"/>
    <w:rsid w:val="00314A7B"/>
    <w:rsid w:val="00315118"/>
    <w:rsid w:val="003157FC"/>
    <w:rsid w:val="00317E8F"/>
    <w:rsid w:val="00322D0F"/>
    <w:rsid w:val="00323123"/>
    <w:rsid w:val="00325856"/>
    <w:rsid w:val="0033075B"/>
    <w:rsid w:val="0033110B"/>
    <w:rsid w:val="00334447"/>
    <w:rsid w:val="003354A6"/>
    <w:rsid w:val="00335F1E"/>
    <w:rsid w:val="00335FF4"/>
    <w:rsid w:val="003361EE"/>
    <w:rsid w:val="00337396"/>
    <w:rsid w:val="00341975"/>
    <w:rsid w:val="0034394B"/>
    <w:rsid w:val="003458D9"/>
    <w:rsid w:val="00347BB5"/>
    <w:rsid w:val="0035041E"/>
    <w:rsid w:val="00351D4B"/>
    <w:rsid w:val="0035247C"/>
    <w:rsid w:val="00353814"/>
    <w:rsid w:val="00354C09"/>
    <w:rsid w:val="00354E9F"/>
    <w:rsid w:val="003601DA"/>
    <w:rsid w:val="00365706"/>
    <w:rsid w:val="00366129"/>
    <w:rsid w:val="00370E9D"/>
    <w:rsid w:val="0037248B"/>
    <w:rsid w:val="00374AC4"/>
    <w:rsid w:val="0037546A"/>
    <w:rsid w:val="003768A2"/>
    <w:rsid w:val="00377363"/>
    <w:rsid w:val="00381C20"/>
    <w:rsid w:val="003846D3"/>
    <w:rsid w:val="003854C9"/>
    <w:rsid w:val="0038789D"/>
    <w:rsid w:val="00390951"/>
    <w:rsid w:val="00390C72"/>
    <w:rsid w:val="003920CE"/>
    <w:rsid w:val="003921AB"/>
    <w:rsid w:val="0039761C"/>
    <w:rsid w:val="003A1F8B"/>
    <w:rsid w:val="003A2BB4"/>
    <w:rsid w:val="003A40A0"/>
    <w:rsid w:val="003A4753"/>
    <w:rsid w:val="003A50DC"/>
    <w:rsid w:val="003A78A8"/>
    <w:rsid w:val="003B3019"/>
    <w:rsid w:val="003B3163"/>
    <w:rsid w:val="003B3A98"/>
    <w:rsid w:val="003B4F2B"/>
    <w:rsid w:val="003B5E97"/>
    <w:rsid w:val="003B6305"/>
    <w:rsid w:val="003C0FF3"/>
    <w:rsid w:val="003C1418"/>
    <w:rsid w:val="003C350C"/>
    <w:rsid w:val="003C4ED6"/>
    <w:rsid w:val="003D11D7"/>
    <w:rsid w:val="003D163F"/>
    <w:rsid w:val="003D22B4"/>
    <w:rsid w:val="003D22D8"/>
    <w:rsid w:val="003D3A4A"/>
    <w:rsid w:val="003D4CA4"/>
    <w:rsid w:val="003E0001"/>
    <w:rsid w:val="003E15C3"/>
    <w:rsid w:val="003E15CF"/>
    <w:rsid w:val="003E5EFD"/>
    <w:rsid w:val="003E6847"/>
    <w:rsid w:val="003F2856"/>
    <w:rsid w:val="003F2F0A"/>
    <w:rsid w:val="003F460C"/>
    <w:rsid w:val="003F5FCA"/>
    <w:rsid w:val="0040015C"/>
    <w:rsid w:val="00401D69"/>
    <w:rsid w:val="00402817"/>
    <w:rsid w:val="0040354F"/>
    <w:rsid w:val="004114B3"/>
    <w:rsid w:val="004118D2"/>
    <w:rsid w:val="00412B32"/>
    <w:rsid w:val="00415418"/>
    <w:rsid w:val="00415F1D"/>
    <w:rsid w:val="004171F0"/>
    <w:rsid w:val="004179E5"/>
    <w:rsid w:val="00417A51"/>
    <w:rsid w:val="00420091"/>
    <w:rsid w:val="00420DA3"/>
    <w:rsid w:val="00420E74"/>
    <w:rsid w:val="00421758"/>
    <w:rsid w:val="00422D18"/>
    <w:rsid w:val="004254C3"/>
    <w:rsid w:val="00425BB1"/>
    <w:rsid w:val="00431AE6"/>
    <w:rsid w:val="00432489"/>
    <w:rsid w:val="00433133"/>
    <w:rsid w:val="00433A2D"/>
    <w:rsid w:val="004345E4"/>
    <w:rsid w:val="00435FC9"/>
    <w:rsid w:val="00436CD1"/>
    <w:rsid w:val="004400E3"/>
    <w:rsid w:val="00442925"/>
    <w:rsid w:val="00445652"/>
    <w:rsid w:val="00446D39"/>
    <w:rsid w:val="00453F85"/>
    <w:rsid w:val="004552C8"/>
    <w:rsid w:val="0045582D"/>
    <w:rsid w:val="00456976"/>
    <w:rsid w:val="004651ED"/>
    <w:rsid w:val="00466EE9"/>
    <w:rsid w:val="00466EF8"/>
    <w:rsid w:val="00470506"/>
    <w:rsid w:val="00472FFE"/>
    <w:rsid w:val="00476016"/>
    <w:rsid w:val="00481036"/>
    <w:rsid w:val="00482E1F"/>
    <w:rsid w:val="004841FF"/>
    <w:rsid w:val="0049125D"/>
    <w:rsid w:val="00491A4E"/>
    <w:rsid w:val="00492D84"/>
    <w:rsid w:val="004937C1"/>
    <w:rsid w:val="00494BBB"/>
    <w:rsid w:val="00495714"/>
    <w:rsid w:val="004A33E2"/>
    <w:rsid w:val="004A44D9"/>
    <w:rsid w:val="004A455A"/>
    <w:rsid w:val="004A5733"/>
    <w:rsid w:val="004A6C63"/>
    <w:rsid w:val="004B0F12"/>
    <w:rsid w:val="004B1FE2"/>
    <w:rsid w:val="004B33D7"/>
    <w:rsid w:val="004B599E"/>
    <w:rsid w:val="004B694C"/>
    <w:rsid w:val="004B6AB6"/>
    <w:rsid w:val="004B73AD"/>
    <w:rsid w:val="004C10C2"/>
    <w:rsid w:val="004C3444"/>
    <w:rsid w:val="004C56EB"/>
    <w:rsid w:val="004D02A0"/>
    <w:rsid w:val="004D2C9A"/>
    <w:rsid w:val="004D38A6"/>
    <w:rsid w:val="004D4B23"/>
    <w:rsid w:val="004D71D7"/>
    <w:rsid w:val="004D73F0"/>
    <w:rsid w:val="004D766D"/>
    <w:rsid w:val="004D7A0B"/>
    <w:rsid w:val="004E00F9"/>
    <w:rsid w:val="004E26E4"/>
    <w:rsid w:val="004E280E"/>
    <w:rsid w:val="004E5F26"/>
    <w:rsid w:val="004E6D86"/>
    <w:rsid w:val="004F1F99"/>
    <w:rsid w:val="004F2825"/>
    <w:rsid w:val="004F2E2D"/>
    <w:rsid w:val="004F3E08"/>
    <w:rsid w:val="004F4CEE"/>
    <w:rsid w:val="004F70FD"/>
    <w:rsid w:val="004F78C2"/>
    <w:rsid w:val="004F7A14"/>
    <w:rsid w:val="00500AE3"/>
    <w:rsid w:val="005039BF"/>
    <w:rsid w:val="00503FA4"/>
    <w:rsid w:val="00504C70"/>
    <w:rsid w:val="00505D85"/>
    <w:rsid w:val="00510C1B"/>
    <w:rsid w:val="00512957"/>
    <w:rsid w:val="00512C33"/>
    <w:rsid w:val="00514A62"/>
    <w:rsid w:val="00517F58"/>
    <w:rsid w:val="0052136A"/>
    <w:rsid w:val="005268DA"/>
    <w:rsid w:val="00530680"/>
    <w:rsid w:val="00530B58"/>
    <w:rsid w:val="00532398"/>
    <w:rsid w:val="005345A3"/>
    <w:rsid w:val="00534EE1"/>
    <w:rsid w:val="0053578E"/>
    <w:rsid w:val="00535A10"/>
    <w:rsid w:val="00540C27"/>
    <w:rsid w:val="00541126"/>
    <w:rsid w:val="00544B46"/>
    <w:rsid w:val="0054649F"/>
    <w:rsid w:val="00547D6B"/>
    <w:rsid w:val="00550EC0"/>
    <w:rsid w:val="0055128C"/>
    <w:rsid w:val="00556FD8"/>
    <w:rsid w:val="00561415"/>
    <w:rsid w:val="00562790"/>
    <w:rsid w:val="005631FE"/>
    <w:rsid w:val="0056326A"/>
    <w:rsid w:val="00563C2C"/>
    <w:rsid w:val="00565347"/>
    <w:rsid w:val="00565713"/>
    <w:rsid w:val="00566666"/>
    <w:rsid w:val="00570146"/>
    <w:rsid w:val="005701CD"/>
    <w:rsid w:val="0057120E"/>
    <w:rsid w:val="0057186C"/>
    <w:rsid w:val="005736F5"/>
    <w:rsid w:val="00574E95"/>
    <w:rsid w:val="005763E5"/>
    <w:rsid w:val="005777AE"/>
    <w:rsid w:val="00583186"/>
    <w:rsid w:val="00583D76"/>
    <w:rsid w:val="005841DF"/>
    <w:rsid w:val="005866FC"/>
    <w:rsid w:val="00587013"/>
    <w:rsid w:val="00591355"/>
    <w:rsid w:val="00591AD3"/>
    <w:rsid w:val="00594325"/>
    <w:rsid w:val="005960AB"/>
    <w:rsid w:val="005965EC"/>
    <w:rsid w:val="00596917"/>
    <w:rsid w:val="005970AE"/>
    <w:rsid w:val="005A0C45"/>
    <w:rsid w:val="005A0F8F"/>
    <w:rsid w:val="005A2064"/>
    <w:rsid w:val="005A2C8A"/>
    <w:rsid w:val="005A54DB"/>
    <w:rsid w:val="005A6FA6"/>
    <w:rsid w:val="005B1413"/>
    <w:rsid w:val="005B1554"/>
    <w:rsid w:val="005B2C7B"/>
    <w:rsid w:val="005B4C76"/>
    <w:rsid w:val="005B5A9A"/>
    <w:rsid w:val="005C0EF2"/>
    <w:rsid w:val="005C226D"/>
    <w:rsid w:val="005C7FB5"/>
    <w:rsid w:val="005D248A"/>
    <w:rsid w:val="005D5FE6"/>
    <w:rsid w:val="005D66B5"/>
    <w:rsid w:val="005D786B"/>
    <w:rsid w:val="005E05B1"/>
    <w:rsid w:val="005E36D3"/>
    <w:rsid w:val="005E3ADD"/>
    <w:rsid w:val="005E5AF0"/>
    <w:rsid w:val="005E655B"/>
    <w:rsid w:val="005E7615"/>
    <w:rsid w:val="005F1DE7"/>
    <w:rsid w:val="005F4F85"/>
    <w:rsid w:val="005F6073"/>
    <w:rsid w:val="005F7C2D"/>
    <w:rsid w:val="006012A1"/>
    <w:rsid w:val="00601FBF"/>
    <w:rsid w:val="0060306A"/>
    <w:rsid w:val="00607FBB"/>
    <w:rsid w:val="006115E0"/>
    <w:rsid w:val="00612397"/>
    <w:rsid w:val="006139CE"/>
    <w:rsid w:val="00622D49"/>
    <w:rsid w:val="00625B7C"/>
    <w:rsid w:val="00625B7E"/>
    <w:rsid w:val="0062642C"/>
    <w:rsid w:val="006302E6"/>
    <w:rsid w:val="00630DE0"/>
    <w:rsid w:val="006326BD"/>
    <w:rsid w:val="006326E7"/>
    <w:rsid w:val="0063336D"/>
    <w:rsid w:val="00633729"/>
    <w:rsid w:val="00633BD6"/>
    <w:rsid w:val="00633E5E"/>
    <w:rsid w:val="006365B0"/>
    <w:rsid w:val="0064170F"/>
    <w:rsid w:val="0065055E"/>
    <w:rsid w:val="00651284"/>
    <w:rsid w:val="0065443D"/>
    <w:rsid w:val="006546E8"/>
    <w:rsid w:val="00654CC9"/>
    <w:rsid w:val="00657F5D"/>
    <w:rsid w:val="00660443"/>
    <w:rsid w:val="00661C3D"/>
    <w:rsid w:val="00663B47"/>
    <w:rsid w:val="00665143"/>
    <w:rsid w:val="00666C24"/>
    <w:rsid w:val="00667FC3"/>
    <w:rsid w:val="00673A8A"/>
    <w:rsid w:val="00674436"/>
    <w:rsid w:val="00675706"/>
    <w:rsid w:val="006777F0"/>
    <w:rsid w:val="00680C4F"/>
    <w:rsid w:val="006839FC"/>
    <w:rsid w:val="006915FA"/>
    <w:rsid w:val="006924EE"/>
    <w:rsid w:val="0069442C"/>
    <w:rsid w:val="00694A07"/>
    <w:rsid w:val="00696EA5"/>
    <w:rsid w:val="006A1BF3"/>
    <w:rsid w:val="006A23F3"/>
    <w:rsid w:val="006A47A7"/>
    <w:rsid w:val="006A4F4C"/>
    <w:rsid w:val="006A5176"/>
    <w:rsid w:val="006A7BF7"/>
    <w:rsid w:val="006B1FF7"/>
    <w:rsid w:val="006B331D"/>
    <w:rsid w:val="006B334A"/>
    <w:rsid w:val="006B4513"/>
    <w:rsid w:val="006C059A"/>
    <w:rsid w:val="006C12ED"/>
    <w:rsid w:val="006C621C"/>
    <w:rsid w:val="006C63BB"/>
    <w:rsid w:val="006D09ED"/>
    <w:rsid w:val="006D36F6"/>
    <w:rsid w:val="006D7C61"/>
    <w:rsid w:val="006E0930"/>
    <w:rsid w:val="006E1709"/>
    <w:rsid w:val="006E3096"/>
    <w:rsid w:val="006E4204"/>
    <w:rsid w:val="006E55D0"/>
    <w:rsid w:val="006E73C2"/>
    <w:rsid w:val="006E7C8D"/>
    <w:rsid w:val="006F1101"/>
    <w:rsid w:val="006F7800"/>
    <w:rsid w:val="00700CD5"/>
    <w:rsid w:val="00701905"/>
    <w:rsid w:val="00704CD3"/>
    <w:rsid w:val="00704EE7"/>
    <w:rsid w:val="00705CE6"/>
    <w:rsid w:val="00706A6E"/>
    <w:rsid w:val="00710C3D"/>
    <w:rsid w:val="0071400C"/>
    <w:rsid w:val="00715A5C"/>
    <w:rsid w:val="007223DB"/>
    <w:rsid w:val="00723961"/>
    <w:rsid w:val="00724583"/>
    <w:rsid w:val="007273EC"/>
    <w:rsid w:val="00733A41"/>
    <w:rsid w:val="007350C8"/>
    <w:rsid w:val="0073552C"/>
    <w:rsid w:val="00737F43"/>
    <w:rsid w:val="00740948"/>
    <w:rsid w:val="007417D7"/>
    <w:rsid w:val="00741EB3"/>
    <w:rsid w:val="00742234"/>
    <w:rsid w:val="007446EE"/>
    <w:rsid w:val="00745722"/>
    <w:rsid w:val="00745C5D"/>
    <w:rsid w:val="0075161B"/>
    <w:rsid w:val="007523F6"/>
    <w:rsid w:val="007621A2"/>
    <w:rsid w:val="0076252C"/>
    <w:rsid w:val="00767216"/>
    <w:rsid w:val="007727C6"/>
    <w:rsid w:val="00774880"/>
    <w:rsid w:val="00777FFC"/>
    <w:rsid w:val="0078128A"/>
    <w:rsid w:val="007822C7"/>
    <w:rsid w:val="007836F0"/>
    <w:rsid w:val="00785FFE"/>
    <w:rsid w:val="00786E24"/>
    <w:rsid w:val="00787CC0"/>
    <w:rsid w:val="00787FAF"/>
    <w:rsid w:val="007906B8"/>
    <w:rsid w:val="00790B08"/>
    <w:rsid w:val="007928DC"/>
    <w:rsid w:val="0079448C"/>
    <w:rsid w:val="007A0EA9"/>
    <w:rsid w:val="007A180E"/>
    <w:rsid w:val="007A3A18"/>
    <w:rsid w:val="007B08DE"/>
    <w:rsid w:val="007B20CF"/>
    <w:rsid w:val="007B7461"/>
    <w:rsid w:val="007C221E"/>
    <w:rsid w:val="007C2E80"/>
    <w:rsid w:val="007C32BA"/>
    <w:rsid w:val="007C49CF"/>
    <w:rsid w:val="007C625C"/>
    <w:rsid w:val="007C76AC"/>
    <w:rsid w:val="007C7D41"/>
    <w:rsid w:val="007D034B"/>
    <w:rsid w:val="007D58C3"/>
    <w:rsid w:val="007E0212"/>
    <w:rsid w:val="007E2A6A"/>
    <w:rsid w:val="007E3830"/>
    <w:rsid w:val="007F1449"/>
    <w:rsid w:val="007F4492"/>
    <w:rsid w:val="007F4921"/>
    <w:rsid w:val="007F5C70"/>
    <w:rsid w:val="007F5D7B"/>
    <w:rsid w:val="007F74B0"/>
    <w:rsid w:val="008025EE"/>
    <w:rsid w:val="00802C74"/>
    <w:rsid w:val="00803037"/>
    <w:rsid w:val="00804375"/>
    <w:rsid w:val="008057CE"/>
    <w:rsid w:val="008127CD"/>
    <w:rsid w:val="00814BB1"/>
    <w:rsid w:val="00816527"/>
    <w:rsid w:val="0081662F"/>
    <w:rsid w:val="00816A14"/>
    <w:rsid w:val="00817084"/>
    <w:rsid w:val="00820616"/>
    <w:rsid w:val="0082233B"/>
    <w:rsid w:val="00822EC7"/>
    <w:rsid w:val="00823F9C"/>
    <w:rsid w:val="00825B81"/>
    <w:rsid w:val="008266D5"/>
    <w:rsid w:val="00826F1B"/>
    <w:rsid w:val="00827708"/>
    <w:rsid w:val="008316B6"/>
    <w:rsid w:val="00831C31"/>
    <w:rsid w:val="00833F71"/>
    <w:rsid w:val="008363B3"/>
    <w:rsid w:val="008401F3"/>
    <w:rsid w:val="00840429"/>
    <w:rsid w:val="008409BD"/>
    <w:rsid w:val="008427C4"/>
    <w:rsid w:val="00843032"/>
    <w:rsid w:val="00850CC8"/>
    <w:rsid w:val="008517B8"/>
    <w:rsid w:val="00852189"/>
    <w:rsid w:val="008538F0"/>
    <w:rsid w:val="0085413A"/>
    <w:rsid w:val="00856E3B"/>
    <w:rsid w:val="00857B6D"/>
    <w:rsid w:val="008634F6"/>
    <w:rsid w:val="00863B0D"/>
    <w:rsid w:val="00866CCC"/>
    <w:rsid w:val="008678DF"/>
    <w:rsid w:val="008731FD"/>
    <w:rsid w:val="0087413D"/>
    <w:rsid w:val="008772D4"/>
    <w:rsid w:val="008813F2"/>
    <w:rsid w:val="00881615"/>
    <w:rsid w:val="0089242D"/>
    <w:rsid w:val="00892F13"/>
    <w:rsid w:val="00894166"/>
    <w:rsid w:val="008A008D"/>
    <w:rsid w:val="008A0443"/>
    <w:rsid w:val="008A11D2"/>
    <w:rsid w:val="008A50E0"/>
    <w:rsid w:val="008A5902"/>
    <w:rsid w:val="008A740B"/>
    <w:rsid w:val="008B30FA"/>
    <w:rsid w:val="008B46B4"/>
    <w:rsid w:val="008B509B"/>
    <w:rsid w:val="008C4F28"/>
    <w:rsid w:val="008C6737"/>
    <w:rsid w:val="008C7BB0"/>
    <w:rsid w:val="008D04A9"/>
    <w:rsid w:val="008D1093"/>
    <w:rsid w:val="008D1B94"/>
    <w:rsid w:val="008D46C6"/>
    <w:rsid w:val="008D4D50"/>
    <w:rsid w:val="008D4FCB"/>
    <w:rsid w:val="008D5853"/>
    <w:rsid w:val="008D5A39"/>
    <w:rsid w:val="008E035C"/>
    <w:rsid w:val="008E0397"/>
    <w:rsid w:val="008E487B"/>
    <w:rsid w:val="008E65FA"/>
    <w:rsid w:val="008F31DC"/>
    <w:rsid w:val="008F4CC4"/>
    <w:rsid w:val="008F6E31"/>
    <w:rsid w:val="008F7F3D"/>
    <w:rsid w:val="00900081"/>
    <w:rsid w:val="0090293F"/>
    <w:rsid w:val="00904724"/>
    <w:rsid w:val="009055B0"/>
    <w:rsid w:val="00910894"/>
    <w:rsid w:val="009125E4"/>
    <w:rsid w:val="00912C36"/>
    <w:rsid w:val="009148FA"/>
    <w:rsid w:val="00920B29"/>
    <w:rsid w:val="00925374"/>
    <w:rsid w:val="009279A8"/>
    <w:rsid w:val="00927FAD"/>
    <w:rsid w:val="00930F7A"/>
    <w:rsid w:val="009342D7"/>
    <w:rsid w:val="0093473F"/>
    <w:rsid w:val="00935D2E"/>
    <w:rsid w:val="0094076E"/>
    <w:rsid w:val="00940C5C"/>
    <w:rsid w:val="00944377"/>
    <w:rsid w:val="00947017"/>
    <w:rsid w:val="0095049D"/>
    <w:rsid w:val="00952E69"/>
    <w:rsid w:val="009544B3"/>
    <w:rsid w:val="00954567"/>
    <w:rsid w:val="009612B7"/>
    <w:rsid w:val="0096342E"/>
    <w:rsid w:val="0096520E"/>
    <w:rsid w:val="009679E5"/>
    <w:rsid w:val="00967EB2"/>
    <w:rsid w:val="00970C68"/>
    <w:rsid w:val="00973B63"/>
    <w:rsid w:val="00974095"/>
    <w:rsid w:val="009807FD"/>
    <w:rsid w:val="00980C97"/>
    <w:rsid w:val="00981CA3"/>
    <w:rsid w:val="0098460E"/>
    <w:rsid w:val="00984DE3"/>
    <w:rsid w:val="00985913"/>
    <w:rsid w:val="0098692C"/>
    <w:rsid w:val="00986B71"/>
    <w:rsid w:val="009874A5"/>
    <w:rsid w:val="00993406"/>
    <w:rsid w:val="00993F1A"/>
    <w:rsid w:val="0099412F"/>
    <w:rsid w:val="009954A7"/>
    <w:rsid w:val="009A20CD"/>
    <w:rsid w:val="009A68CD"/>
    <w:rsid w:val="009B1432"/>
    <w:rsid w:val="009B3666"/>
    <w:rsid w:val="009B4998"/>
    <w:rsid w:val="009B64A6"/>
    <w:rsid w:val="009B749D"/>
    <w:rsid w:val="009C0E36"/>
    <w:rsid w:val="009D3BDF"/>
    <w:rsid w:val="009D46D5"/>
    <w:rsid w:val="009D54AA"/>
    <w:rsid w:val="009E0839"/>
    <w:rsid w:val="009F2D1E"/>
    <w:rsid w:val="009F37D8"/>
    <w:rsid w:val="009F6BD6"/>
    <w:rsid w:val="009F7F95"/>
    <w:rsid w:val="00A00797"/>
    <w:rsid w:val="00A015F5"/>
    <w:rsid w:val="00A01843"/>
    <w:rsid w:val="00A02F4F"/>
    <w:rsid w:val="00A036B0"/>
    <w:rsid w:val="00A06562"/>
    <w:rsid w:val="00A06AAB"/>
    <w:rsid w:val="00A0754C"/>
    <w:rsid w:val="00A1074A"/>
    <w:rsid w:val="00A14104"/>
    <w:rsid w:val="00A14A69"/>
    <w:rsid w:val="00A216BA"/>
    <w:rsid w:val="00A251D5"/>
    <w:rsid w:val="00A266E8"/>
    <w:rsid w:val="00A3029D"/>
    <w:rsid w:val="00A313D7"/>
    <w:rsid w:val="00A37C72"/>
    <w:rsid w:val="00A44629"/>
    <w:rsid w:val="00A45AC1"/>
    <w:rsid w:val="00A47C7A"/>
    <w:rsid w:val="00A509F5"/>
    <w:rsid w:val="00A537D0"/>
    <w:rsid w:val="00A53844"/>
    <w:rsid w:val="00A54677"/>
    <w:rsid w:val="00A57D53"/>
    <w:rsid w:val="00A60796"/>
    <w:rsid w:val="00A64F05"/>
    <w:rsid w:val="00A65D56"/>
    <w:rsid w:val="00A6647B"/>
    <w:rsid w:val="00A72A85"/>
    <w:rsid w:val="00A732C0"/>
    <w:rsid w:val="00A73F4D"/>
    <w:rsid w:val="00A77E83"/>
    <w:rsid w:val="00A81EE4"/>
    <w:rsid w:val="00A842E5"/>
    <w:rsid w:val="00A86FE3"/>
    <w:rsid w:val="00A92DFE"/>
    <w:rsid w:val="00A9550C"/>
    <w:rsid w:val="00A96F1D"/>
    <w:rsid w:val="00AA1413"/>
    <w:rsid w:val="00AA1E1B"/>
    <w:rsid w:val="00AA3107"/>
    <w:rsid w:val="00AA3610"/>
    <w:rsid w:val="00AA6187"/>
    <w:rsid w:val="00AB11EB"/>
    <w:rsid w:val="00AB1B28"/>
    <w:rsid w:val="00AB21F6"/>
    <w:rsid w:val="00AB5D58"/>
    <w:rsid w:val="00AC0990"/>
    <w:rsid w:val="00AC1152"/>
    <w:rsid w:val="00AC1301"/>
    <w:rsid w:val="00AC2FC1"/>
    <w:rsid w:val="00AC49C9"/>
    <w:rsid w:val="00AD135F"/>
    <w:rsid w:val="00AD689D"/>
    <w:rsid w:val="00AD68B9"/>
    <w:rsid w:val="00AD6AF1"/>
    <w:rsid w:val="00AE00AB"/>
    <w:rsid w:val="00AE17A9"/>
    <w:rsid w:val="00AE39B0"/>
    <w:rsid w:val="00AE3C1B"/>
    <w:rsid w:val="00AE6ADD"/>
    <w:rsid w:val="00AE6E50"/>
    <w:rsid w:val="00AF170D"/>
    <w:rsid w:val="00AF1E77"/>
    <w:rsid w:val="00AF2FD6"/>
    <w:rsid w:val="00AF4088"/>
    <w:rsid w:val="00AF5829"/>
    <w:rsid w:val="00B045E9"/>
    <w:rsid w:val="00B063B7"/>
    <w:rsid w:val="00B0705B"/>
    <w:rsid w:val="00B14507"/>
    <w:rsid w:val="00B1477F"/>
    <w:rsid w:val="00B15869"/>
    <w:rsid w:val="00B15AD5"/>
    <w:rsid w:val="00B15D32"/>
    <w:rsid w:val="00B175E5"/>
    <w:rsid w:val="00B204DE"/>
    <w:rsid w:val="00B238D4"/>
    <w:rsid w:val="00B2489A"/>
    <w:rsid w:val="00B27334"/>
    <w:rsid w:val="00B30C0D"/>
    <w:rsid w:val="00B30DF9"/>
    <w:rsid w:val="00B32376"/>
    <w:rsid w:val="00B35C50"/>
    <w:rsid w:val="00B427A0"/>
    <w:rsid w:val="00B476FF"/>
    <w:rsid w:val="00B47D4F"/>
    <w:rsid w:val="00B50954"/>
    <w:rsid w:val="00B52A0E"/>
    <w:rsid w:val="00B54216"/>
    <w:rsid w:val="00B5456B"/>
    <w:rsid w:val="00B55ACF"/>
    <w:rsid w:val="00B60800"/>
    <w:rsid w:val="00B60A9C"/>
    <w:rsid w:val="00B62FE6"/>
    <w:rsid w:val="00B63E2C"/>
    <w:rsid w:val="00B646CC"/>
    <w:rsid w:val="00B65463"/>
    <w:rsid w:val="00B70019"/>
    <w:rsid w:val="00B755A9"/>
    <w:rsid w:val="00B77022"/>
    <w:rsid w:val="00B77534"/>
    <w:rsid w:val="00B802EB"/>
    <w:rsid w:val="00B8081C"/>
    <w:rsid w:val="00B8272B"/>
    <w:rsid w:val="00B83068"/>
    <w:rsid w:val="00B86D02"/>
    <w:rsid w:val="00B86FB5"/>
    <w:rsid w:val="00B93849"/>
    <w:rsid w:val="00B94E8B"/>
    <w:rsid w:val="00B9523B"/>
    <w:rsid w:val="00B976F1"/>
    <w:rsid w:val="00B97B27"/>
    <w:rsid w:val="00BA0887"/>
    <w:rsid w:val="00BA0C9D"/>
    <w:rsid w:val="00BA2158"/>
    <w:rsid w:val="00BA28CA"/>
    <w:rsid w:val="00BA5643"/>
    <w:rsid w:val="00BA70CC"/>
    <w:rsid w:val="00BB1E73"/>
    <w:rsid w:val="00BB2DCB"/>
    <w:rsid w:val="00BB4021"/>
    <w:rsid w:val="00BB42BF"/>
    <w:rsid w:val="00BB75EA"/>
    <w:rsid w:val="00BB7FFD"/>
    <w:rsid w:val="00BC02FC"/>
    <w:rsid w:val="00BC0CB4"/>
    <w:rsid w:val="00BC1618"/>
    <w:rsid w:val="00BC35CC"/>
    <w:rsid w:val="00BC4C09"/>
    <w:rsid w:val="00BC4C6D"/>
    <w:rsid w:val="00BC5E0C"/>
    <w:rsid w:val="00BC686C"/>
    <w:rsid w:val="00BD135C"/>
    <w:rsid w:val="00BD2D5E"/>
    <w:rsid w:val="00BD5478"/>
    <w:rsid w:val="00BD564F"/>
    <w:rsid w:val="00BD7E13"/>
    <w:rsid w:val="00BE0993"/>
    <w:rsid w:val="00BE5ED5"/>
    <w:rsid w:val="00BE6728"/>
    <w:rsid w:val="00BE7917"/>
    <w:rsid w:val="00BE791F"/>
    <w:rsid w:val="00BF10B1"/>
    <w:rsid w:val="00BF179A"/>
    <w:rsid w:val="00BF284A"/>
    <w:rsid w:val="00BF611C"/>
    <w:rsid w:val="00C01CE1"/>
    <w:rsid w:val="00C022E2"/>
    <w:rsid w:val="00C02934"/>
    <w:rsid w:val="00C0533C"/>
    <w:rsid w:val="00C05672"/>
    <w:rsid w:val="00C058D6"/>
    <w:rsid w:val="00C164F6"/>
    <w:rsid w:val="00C17CFC"/>
    <w:rsid w:val="00C20BBE"/>
    <w:rsid w:val="00C21275"/>
    <w:rsid w:val="00C21803"/>
    <w:rsid w:val="00C22630"/>
    <w:rsid w:val="00C22D26"/>
    <w:rsid w:val="00C24E33"/>
    <w:rsid w:val="00C26313"/>
    <w:rsid w:val="00C27922"/>
    <w:rsid w:val="00C27F8A"/>
    <w:rsid w:val="00C346AA"/>
    <w:rsid w:val="00C36173"/>
    <w:rsid w:val="00C36C43"/>
    <w:rsid w:val="00C37A0B"/>
    <w:rsid w:val="00C442F7"/>
    <w:rsid w:val="00C44EA3"/>
    <w:rsid w:val="00C544DA"/>
    <w:rsid w:val="00C55C49"/>
    <w:rsid w:val="00C563FA"/>
    <w:rsid w:val="00C60BE1"/>
    <w:rsid w:val="00C6313F"/>
    <w:rsid w:val="00C65B12"/>
    <w:rsid w:val="00C736ED"/>
    <w:rsid w:val="00C73E3C"/>
    <w:rsid w:val="00C7695D"/>
    <w:rsid w:val="00C77310"/>
    <w:rsid w:val="00C805F5"/>
    <w:rsid w:val="00C8148B"/>
    <w:rsid w:val="00C815A3"/>
    <w:rsid w:val="00C81B5A"/>
    <w:rsid w:val="00C82C2D"/>
    <w:rsid w:val="00C846B4"/>
    <w:rsid w:val="00C84B46"/>
    <w:rsid w:val="00C920BF"/>
    <w:rsid w:val="00C9241C"/>
    <w:rsid w:val="00C929FC"/>
    <w:rsid w:val="00CA1BE4"/>
    <w:rsid w:val="00CA1F05"/>
    <w:rsid w:val="00CA3CC8"/>
    <w:rsid w:val="00CA40CD"/>
    <w:rsid w:val="00CA5395"/>
    <w:rsid w:val="00CA57F1"/>
    <w:rsid w:val="00CB03F8"/>
    <w:rsid w:val="00CB3C33"/>
    <w:rsid w:val="00CB44DD"/>
    <w:rsid w:val="00CB7197"/>
    <w:rsid w:val="00CB7D05"/>
    <w:rsid w:val="00CC0DE7"/>
    <w:rsid w:val="00CC174C"/>
    <w:rsid w:val="00CC3A66"/>
    <w:rsid w:val="00CC3DC8"/>
    <w:rsid w:val="00CC3EAC"/>
    <w:rsid w:val="00CD0E16"/>
    <w:rsid w:val="00CD22C9"/>
    <w:rsid w:val="00CD2E02"/>
    <w:rsid w:val="00CD6A71"/>
    <w:rsid w:val="00CD7795"/>
    <w:rsid w:val="00CD7B7E"/>
    <w:rsid w:val="00CE35F3"/>
    <w:rsid w:val="00CE7AE0"/>
    <w:rsid w:val="00CF3131"/>
    <w:rsid w:val="00CF71B7"/>
    <w:rsid w:val="00D01ACD"/>
    <w:rsid w:val="00D02055"/>
    <w:rsid w:val="00D0722E"/>
    <w:rsid w:val="00D07A68"/>
    <w:rsid w:val="00D11EA8"/>
    <w:rsid w:val="00D123AC"/>
    <w:rsid w:val="00D127F0"/>
    <w:rsid w:val="00D1323E"/>
    <w:rsid w:val="00D1427B"/>
    <w:rsid w:val="00D15285"/>
    <w:rsid w:val="00D15354"/>
    <w:rsid w:val="00D2035C"/>
    <w:rsid w:val="00D22324"/>
    <w:rsid w:val="00D22DA4"/>
    <w:rsid w:val="00D23CAC"/>
    <w:rsid w:val="00D24F6B"/>
    <w:rsid w:val="00D316CB"/>
    <w:rsid w:val="00D33EF2"/>
    <w:rsid w:val="00D4075B"/>
    <w:rsid w:val="00D429B3"/>
    <w:rsid w:val="00D4361E"/>
    <w:rsid w:val="00D46047"/>
    <w:rsid w:val="00D55EF7"/>
    <w:rsid w:val="00D567DB"/>
    <w:rsid w:val="00D6260E"/>
    <w:rsid w:val="00D62D68"/>
    <w:rsid w:val="00D6434A"/>
    <w:rsid w:val="00D65674"/>
    <w:rsid w:val="00D703E4"/>
    <w:rsid w:val="00D71344"/>
    <w:rsid w:val="00D75B56"/>
    <w:rsid w:val="00D77084"/>
    <w:rsid w:val="00D80711"/>
    <w:rsid w:val="00D813AF"/>
    <w:rsid w:val="00D81C96"/>
    <w:rsid w:val="00D82EEA"/>
    <w:rsid w:val="00D8796D"/>
    <w:rsid w:val="00D902E2"/>
    <w:rsid w:val="00D90C0C"/>
    <w:rsid w:val="00D93DB4"/>
    <w:rsid w:val="00DA12D0"/>
    <w:rsid w:val="00DA1473"/>
    <w:rsid w:val="00DA460D"/>
    <w:rsid w:val="00DA5902"/>
    <w:rsid w:val="00DA59CA"/>
    <w:rsid w:val="00DA6214"/>
    <w:rsid w:val="00DB1DF1"/>
    <w:rsid w:val="00DB53B2"/>
    <w:rsid w:val="00DB5E81"/>
    <w:rsid w:val="00DC15F6"/>
    <w:rsid w:val="00DC6523"/>
    <w:rsid w:val="00DC7449"/>
    <w:rsid w:val="00DC7B7A"/>
    <w:rsid w:val="00DC7BC1"/>
    <w:rsid w:val="00DC7E79"/>
    <w:rsid w:val="00DD160E"/>
    <w:rsid w:val="00DD1A58"/>
    <w:rsid w:val="00DD5879"/>
    <w:rsid w:val="00DE1738"/>
    <w:rsid w:val="00DE1BE8"/>
    <w:rsid w:val="00DE74E8"/>
    <w:rsid w:val="00E04854"/>
    <w:rsid w:val="00E065A5"/>
    <w:rsid w:val="00E12423"/>
    <w:rsid w:val="00E13A47"/>
    <w:rsid w:val="00E2017C"/>
    <w:rsid w:val="00E20865"/>
    <w:rsid w:val="00E2181A"/>
    <w:rsid w:val="00E22AFB"/>
    <w:rsid w:val="00E255BA"/>
    <w:rsid w:val="00E3050D"/>
    <w:rsid w:val="00E307F2"/>
    <w:rsid w:val="00E31271"/>
    <w:rsid w:val="00E31826"/>
    <w:rsid w:val="00E3448A"/>
    <w:rsid w:val="00E37E0D"/>
    <w:rsid w:val="00E42683"/>
    <w:rsid w:val="00E42ABB"/>
    <w:rsid w:val="00E4444A"/>
    <w:rsid w:val="00E50332"/>
    <w:rsid w:val="00E528C5"/>
    <w:rsid w:val="00E546C4"/>
    <w:rsid w:val="00E6282A"/>
    <w:rsid w:val="00E631CC"/>
    <w:rsid w:val="00E63EA0"/>
    <w:rsid w:val="00E6790E"/>
    <w:rsid w:val="00E717C2"/>
    <w:rsid w:val="00E73CE2"/>
    <w:rsid w:val="00E74D91"/>
    <w:rsid w:val="00E75D60"/>
    <w:rsid w:val="00E778D2"/>
    <w:rsid w:val="00E80046"/>
    <w:rsid w:val="00E83764"/>
    <w:rsid w:val="00E85D54"/>
    <w:rsid w:val="00E862CD"/>
    <w:rsid w:val="00E86318"/>
    <w:rsid w:val="00E870C3"/>
    <w:rsid w:val="00E949DB"/>
    <w:rsid w:val="00E95336"/>
    <w:rsid w:val="00E969FB"/>
    <w:rsid w:val="00EA151E"/>
    <w:rsid w:val="00EA1618"/>
    <w:rsid w:val="00EA287F"/>
    <w:rsid w:val="00EA3B3A"/>
    <w:rsid w:val="00EA5CC1"/>
    <w:rsid w:val="00EA751C"/>
    <w:rsid w:val="00EB40E2"/>
    <w:rsid w:val="00EB59D5"/>
    <w:rsid w:val="00EB74FF"/>
    <w:rsid w:val="00EC0FB5"/>
    <w:rsid w:val="00EC1828"/>
    <w:rsid w:val="00EC1DD0"/>
    <w:rsid w:val="00EC3D77"/>
    <w:rsid w:val="00EC4EDE"/>
    <w:rsid w:val="00EC5972"/>
    <w:rsid w:val="00ED29CF"/>
    <w:rsid w:val="00EE17B1"/>
    <w:rsid w:val="00EE189F"/>
    <w:rsid w:val="00EE2A53"/>
    <w:rsid w:val="00EE52ED"/>
    <w:rsid w:val="00EE5577"/>
    <w:rsid w:val="00EE5F05"/>
    <w:rsid w:val="00EE66DD"/>
    <w:rsid w:val="00EF01E6"/>
    <w:rsid w:val="00EF06F1"/>
    <w:rsid w:val="00EF089D"/>
    <w:rsid w:val="00EF5B42"/>
    <w:rsid w:val="00EF60A5"/>
    <w:rsid w:val="00EF7064"/>
    <w:rsid w:val="00EF7CD3"/>
    <w:rsid w:val="00F0011E"/>
    <w:rsid w:val="00F005C3"/>
    <w:rsid w:val="00F01A74"/>
    <w:rsid w:val="00F03A09"/>
    <w:rsid w:val="00F05379"/>
    <w:rsid w:val="00F104CC"/>
    <w:rsid w:val="00F11500"/>
    <w:rsid w:val="00F13FD8"/>
    <w:rsid w:val="00F17783"/>
    <w:rsid w:val="00F2100D"/>
    <w:rsid w:val="00F231D7"/>
    <w:rsid w:val="00F26221"/>
    <w:rsid w:val="00F27E8E"/>
    <w:rsid w:val="00F307E5"/>
    <w:rsid w:val="00F32F90"/>
    <w:rsid w:val="00F358FF"/>
    <w:rsid w:val="00F359D0"/>
    <w:rsid w:val="00F35C88"/>
    <w:rsid w:val="00F45C28"/>
    <w:rsid w:val="00F46EC4"/>
    <w:rsid w:val="00F4733D"/>
    <w:rsid w:val="00F4742B"/>
    <w:rsid w:val="00F513B8"/>
    <w:rsid w:val="00F538F7"/>
    <w:rsid w:val="00F53D2C"/>
    <w:rsid w:val="00F56EC0"/>
    <w:rsid w:val="00F652CA"/>
    <w:rsid w:val="00F666CB"/>
    <w:rsid w:val="00F67624"/>
    <w:rsid w:val="00F714F9"/>
    <w:rsid w:val="00F75F3C"/>
    <w:rsid w:val="00F767CA"/>
    <w:rsid w:val="00F76F33"/>
    <w:rsid w:val="00F77C14"/>
    <w:rsid w:val="00F77E40"/>
    <w:rsid w:val="00F8243C"/>
    <w:rsid w:val="00F83CF9"/>
    <w:rsid w:val="00F8560B"/>
    <w:rsid w:val="00F90B72"/>
    <w:rsid w:val="00F91B39"/>
    <w:rsid w:val="00F9441A"/>
    <w:rsid w:val="00F968FA"/>
    <w:rsid w:val="00F97635"/>
    <w:rsid w:val="00FA238A"/>
    <w:rsid w:val="00FA28D9"/>
    <w:rsid w:val="00FA743A"/>
    <w:rsid w:val="00FB36AF"/>
    <w:rsid w:val="00FB66B3"/>
    <w:rsid w:val="00FB765D"/>
    <w:rsid w:val="00FC0A5F"/>
    <w:rsid w:val="00FC1456"/>
    <w:rsid w:val="00FC329D"/>
    <w:rsid w:val="00FC3CCE"/>
    <w:rsid w:val="00FC3FEA"/>
    <w:rsid w:val="00FC4DBA"/>
    <w:rsid w:val="00FC5F37"/>
    <w:rsid w:val="00FC659A"/>
    <w:rsid w:val="00FC6D14"/>
    <w:rsid w:val="00FC730D"/>
    <w:rsid w:val="00FC78B8"/>
    <w:rsid w:val="00FD1B43"/>
    <w:rsid w:val="00FD1BCC"/>
    <w:rsid w:val="00FD2080"/>
    <w:rsid w:val="00FD3444"/>
    <w:rsid w:val="00FD37C6"/>
    <w:rsid w:val="00FD3C06"/>
    <w:rsid w:val="00FD6963"/>
    <w:rsid w:val="00FD708E"/>
    <w:rsid w:val="00FE109B"/>
    <w:rsid w:val="00FE11E4"/>
    <w:rsid w:val="00FE2188"/>
    <w:rsid w:val="00FE383C"/>
    <w:rsid w:val="00FE5C84"/>
    <w:rsid w:val="00FE71F1"/>
    <w:rsid w:val="00FE7FB3"/>
    <w:rsid w:val="00FF189B"/>
    <w:rsid w:val="00FF5CF7"/>
  </w:rsids>
  <m:mathPr>
    <m:mathFont m:val="Cambria Math"/>
    <m:brkBin m:val="before"/>
    <m:brkBinSub m:val="--"/>
    <m:smallFrac/>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FE9E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54D0"/>
  </w:style>
  <w:style w:type="paragraph" w:styleId="1">
    <w:name w:val="heading 1"/>
    <w:basedOn w:val="a"/>
    <w:next w:val="a"/>
    <w:link w:val="10"/>
    <w:uiPriority w:val="9"/>
    <w:qFormat/>
    <w:rsid w:val="004D766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2">
    <w:name w:val="heading 2"/>
    <w:basedOn w:val="a"/>
    <w:next w:val="a"/>
    <w:link w:val="20"/>
    <w:uiPriority w:val="9"/>
    <w:unhideWhenUsed/>
    <w:qFormat/>
    <w:rsid w:val="00091D6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basedOn w:val="a"/>
    <w:link w:val="a4"/>
    <w:uiPriority w:val="1"/>
    <w:qFormat/>
    <w:rsid w:val="000154D0"/>
    <w:rPr>
      <w:rFonts w:ascii="Calibri" w:eastAsia="Times New Roman" w:hAnsi="Calibri" w:cs="Times New Roman"/>
      <w:sz w:val="20"/>
      <w:szCs w:val="20"/>
      <w:lang w:val="en-US" w:eastAsia="en-US" w:bidi="en-US"/>
    </w:rPr>
  </w:style>
  <w:style w:type="character" w:customStyle="1" w:styleId="a4">
    <w:name w:val="Без интервала Знак"/>
    <w:basedOn w:val="a0"/>
    <w:link w:val="a3"/>
    <w:uiPriority w:val="1"/>
    <w:rsid w:val="000154D0"/>
    <w:rPr>
      <w:rFonts w:ascii="Calibri" w:eastAsia="Times New Roman" w:hAnsi="Calibri" w:cs="Times New Roman"/>
      <w:sz w:val="20"/>
      <w:szCs w:val="20"/>
      <w:lang w:val="en-US" w:eastAsia="en-US" w:bidi="en-US"/>
    </w:rPr>
  </w:style>
  <w:style w:type="paragraph" w:styleId="11">
    <w:name w:val="toc 1"/>
    <w:basedOn w:val="a"/>
    <w:next w:val="a"/>
    <w:autoRedefine/>
    <w:uiPriority w:val="39"/>
    <w:unhideWhenUsed/>
    <w:rsid w:val="00B83068"/>
    <w:pPr>
      <w:spacing w:before="120"/>
    </w:pPr>
    <w:rPr>
      <w:b/>
    </w:rPr>
  </w:style>
  <w:style w:type="paragraph" w:styleId="21">
    <w:name w:val="toc 2"/>
    <w:basedOn w:val="a"/>
    <w:next w:val="a"/>
    <w:autoRedefine/>
    <w:uiPriority w:val="39"/>
    <w:unhideWhenUsed/>
    <w:rsid w:val="004A455A"/>
    <w:pPr>
      <w:ind w:left="240"/>
    </w:pPr>
    <w:rPr>
      <w:b/>
      <w:sz w:val="22"/>
      <w:szCs w:val="22"/>
    </w:rPr>
  </w:style>
  <w:style w:type="paragraph" w:styleId="3">
    <w:name w:val="toc 3"/>
    <w:basedOn w:val="a"/>
    <w:next w:val="a"/>
    <w:autoRedefine/>
    <w:uiPriority w:val="39"/>
    <w:unhideWhenUsed/>
    <w:rsid w:val="004A455A"/>
    <w:pPr>
      <w:ind w:left="480"/>
    </w:pPr>
    <w:rPr>
      <w:sz w:val="22"/>
      <w:szCs w:val="22"/>
    </w:rPr>
  </w:style>
  <w:style w:type="paragraph" w:styleId="4">
    <w:name w:val="toc 4"/>
    <w:basedOn w:val="a"/>
    <w:next w:val="a"/>
    <w:autoRedefine/>
    <w:uiPriority w:val="39"/>
    <w:unhideWhenUsed/>
    <w:rsid w:val="004A455A"/>
    <w:pPr>
      <w:ind w:left="720"/>
    </w:pPr>
    <w:rPr>
      <w:sz w:val="20"/>
      <w:szCs w:val="20"/>
    </w:rPr>
  </w:style>
  <w:style w:type="paragraph" w:styleId="5">
    <w:name w:val="toc 5"/>
    <w:basedOn w:val="a"/>
    <w:next w:val="a"/>
    <w:autoRedefine/>
    <w:uiPriority w:val="39"/>
    <w:unhideWhenUsed/>
    <w:rsid w:val="004A455A"/>
    <w:pPr>
      <w:ind w:left="960"/>
    </w:pPr>
    <w:rPr>
      <w:sz w:val="20"/>
      <w:szCs w:val="20"/>
    </w:rPr>
  </w:style>
  <w:style w:type="paragraph" w:styleId="6">
    <w:name w:val="toc 6"/>
    <w:basedOn w:val="a"/>
    <w:next w:val="a"/>
    <w:autoRedefine/>
    <w:uiPriority w:val="39"/>
    <w:unhideWhenUsed/>
    <w:rsid w:val="004A455A"/>
    <w:pPr>
      <w:ind w:left="1200"/>
    </w:pPr>
    <w:rPr>
      <w:sz w:val="20"/>
      <w:szCs w:val="20"/>
    </w:rPr>
  </w:style>
  <w:style w:type="paragraph" w:styleId="7">
    <w:name w:val="toc 7"/>
    <w:basedOn w:val="a"/>
    <w:next w:val="a"/>
    <w:autoRedefine/>
    <w:uiPriority w:val="39"/>
    <w:unhideWhenUsed/>
    <w:rsid w:val="004A455A"/>
    <w:pPr>
      <w:ind w:left="1440"/>
    </w:pPr>
    <w:rPr>
      <w:sz w:val="20"/>
      <w:szCs w:val="20"/>
    </w:rPr>
  </w:style>
  <w:style w:type="paragraph" w:styleId="8">
    <w:name w:val="toc 8"/>
    <w:basedOn w:val="a"/>
    <w:next w:val="a"/>
    <w:autoRedefine/>
    <w:uiPriority w:val="39"/>
    <w:unhideWhenUsed/>
    <w:rsid w:val="004A455A"/>
    <w:pPr>
      <w:ind w:left="1680"/>
    </w:pPr>
    <w:rPr>
      <w:sz w:val="20"/>
      <w:szCs w:val="20"/>
    </w:rPr>
  </w:style>
  <w:style w:type="paragraph" w:styleId="9">
    <w:name w:val="toc 9"/>
    <w:basedOn w:val="a"/>
    <w:next w:val="a"/>
    <w:autoRedefine/>
    <w:uiPriority w:val="39"/>
    <w:unhideWhenUsed/>
    <w:rsid w:val="004A455A"/>
    <w:pPr>
      <w:ind w:left="1920"/>
    </w:pPr>
    <w:rPr>
      <w:sz w:val="20"/>
      <w:szCs w:val="20"/>
    </w:rPr>
  </w:style>
  <w:style w:type="paragraph" w:styleId="a5">
    <w:name w:val="header"/>
    <w:basedOn w:val="a"/>
    <w:link w:val="a6"/>
    <w:uiPriority w:val="99"/>
    <w:unhideWhenUsed/>
    <w:rsid w:val="004A455A"/>
    <w:pPr>
      <w:tabs>
        <w:tab w:val="center" w:pos="4677"/>
        <w:tab w:val="right" w:pos="9355"/>
      </w:tabs>
    </w:pPr>
  </w:style>
  <w:style w:type="character" w:customStyle="1" w:styleId="a6">
    <w:name w:val="Верхний колонтитул Знак"/>
    <w:basedOn w:val="a0"/>
    <w:link w:val="a5"/>
    <w:uiPriority w:val="99"/>
    <w:rsid w:val="004A455A"/>
  </w:style>
  <w:style w:type="character" w:styleId="a7">
    <w:name w:val="page number"/>
    <w:basedOn w:val="a0"/>
    <w:uiPriority w:val="99"/>
    <w:semiHidden/>
    <w:unhideWhenUsed/>
    <w:rsid w:val="004A455A"/>
  </w:style>
  <w:style w:type="paragraph" w:styleId="a8">
    <w:name w:val="List Paragraph"/>
    <w:basedOn w:val="a"/>
    <w:uiPriority w:val="34"/>
    <w:qFormat/>
    <w:rsid w:val="004D766D"/>
    <w:pPr>
      <w:ind w:left="720"/>
      <w:contextualSpacing/>
    </w:pPr>
  </w:style>
  <w:style w:type="character" w:customStyle="1" w:styleId="10">
    <w:name w:val="Заголовок 1 Знак"/>
    <w:basedOn w:val="a0"/>
    <w:link w:val="1"/>
    <w:uiPriority w:val="9"/>
    <w:rsid w:val="004D766D"/>
    <w:rPr>
      <w:rFonts w:asciiTheme="majorHAnsi" w:eastAsiaTheme="majorEastAsia" w:hAnsiTheme="majorHAnsi" w:cstheme="majorBidi"/>
      <w:b/>
      <w:bCs/>
      <w:color w:val="345A8A" w:themeColor="accent1" w:themeShade="B5"/>
      <w:sz w:val="32"/>
      <w:szCs w:val="32"/>
    </w:rPr>
  </w:style>
  <w:style w:type="paragraph" w:styleId="a9">
    <w:name w:val="TOC Heading"/>
    <w:basedOn w:val="1"/>
    <w:next w:val="a"/>
    <w:uiPriority w:val="39"/>
    <w:unhideWhenUsed/>
    <w:qFormat/>
    <w:rsid w:val="004D766D"/>
    <w:pPr>
      <w:spacing w:line="276" w:lineRule="auto"/>
      <w:outlineLvl w:val="9"/>
    </w:pPr>
    <w:rPr>
      <w:color w:val="365F91" w:themeColor="accent1" w:themeShade="BF"/>
      <w:sz w:val="28"/>
      <w:szCs w:val="28"/>
    </w:rPr>
  </w:style>
  <w:style w:type="paragraph" w:styleId="aa">
    <w:name w:val="Balloon Text"/>
    <w:basedOn w:val="a"/>
    <w:link w:val="ab"/>
    <w:uiPriority w:val="99"/>
    <w:semiHidden/>
    <w:unhideWhenUsed/>
    <w:rsid w:val="004D766D"/>
    <w:rPr>
      <w:rFonts w:ascii="Lucida Grande CY" w:hAnsi="Lucida Grande CY" w:cs="Lucida Grande CY"/>
      <w:sz w:val="18"/>
      <w:szCs w:val="18"/>
    </w:rPr>
  </w:style>
  <w:style w:type="character" w:customStyle="1" w:styleId="ab">
    <w:name w:val="Текст выноски Знак"/>
    <w:basedOn w:val="a0"/>
    <w:link w:val="aa"/>
    <w:uiPriority w:val="99"/>
    <w:semiHidden/>
    <w:rsid w:val="004D766D"/>
    <w:rPr>
      <w:rFonts w:ascii="Lucida Grande CY" w:hAnsi="Lucida Grande CY" w:cs="Lucida Grande CY"/>
      <w:sz w:val="18"/>
      <w:szCs w:val="18"/>
    </w:rPr>
  </w:style>
  <w:style w:type="character" w:styleId="ac">
    <w:name w:val="Strong"/>
    <w:basedOn w:val="a0"/>
    <w:uiPriority w:val="22"/>
    <w:qFormat/>
    <w:rsid w:val="00D6434A"/>
    <w:rPr>
      <w:b/>
      <w:bCs/>
    </w:rPr>
  </w:style>
  <w:style w:type="character" w:styleId="ad">
    <w:name w:val="Book Title"/>
    <w:basedOn w:val="a0"/>
    <w:uiPriority w:val="33"/>
    <w:qFormat/>
    <w:rsid w:val="00D6434A"/>
    <w:rPr>
      <w:smallCaps/>
      <w:spacing w:val="5"/>
    </w:rPr>
  </w:style>
  <w:style w:type="paragraph" w:styleId="ae">
    <w:name w:val="footnote text"/>
    <w:basedOn w:val="a"/>
    <w:link w:val="af"/>
    <w:uiPriority w:val="99"/>
    <w:unhideWhenUsed/>
    <w:rsid w:val="006E73C2"/>
  </w:style>
  <w:style w:type="character" w:customStyle="1" w:styleId="af">
    <w:name w:val="Текст сноски Знак"/>
    <w:basedOn w:val="a0"/>
    <w:link w:val="ae"/>
    <w:uiPriority w:val="99"/>
    <w:rsid w:val="006E73C2"/>
  </w:style>
  <w:style w:type="character" w:styleId="af0">
    <w:name w:val="footnote reference"/>
    <w:basedOn w:val="a0"/>
    <w:uiPriority w:val="99"/>
    <w:unhideWhenUsed/>
    <w:rsid w:val="006E73C2"/>
    <w:rPr>
      <w:vertAlign w:val="superscript"/>
    </w:rPr>
  </w:style>
  <w:style w:type="character" w:styleId="af1">
    <w:name w:val="Hyperlink"/>
    <w:uiPriority w:val="99"/>
    <w:unhideWhenUsed/>
    <w:rsid w:val="0049125D"/>
    <w:rPr>
      <w:color w:val="0000FF"/>
      <w:u w:val="single"/>
    </w:rPr>
  </w:style>
  <w:style w:type="character" w:styleId="af2">
    <w:name w:val="annotation reference"/>
    <w:basedOn w:val="a0"/>
    <w:uiPriority w:val="99"/>
    <w:semiHidden/>
    <w:unhideWhenUsed/>
    <w:rsid w:val="00A54677"/>
    <w:rPr>
      <w:sz w:val="16"/>
      <w:szCs w:val="16"/>
    </w:rPr>
  </w:style>
  <w:style w:type="paragraph" w:styleId="af3">
    <w:name w:val="annotation text"/>
    <w:basedOn w:val="a"/>
    <w:link w:val="af4"/>
    <w:uiPriority w:val="99"/>
    <w:semiHidden/>
    <w:unhideWhenUsed/>
    <w:rsid w:val="00A54677"/>
    <w:rPr>
      <w:sz w:val="20"/>
      <w:szCs w:val="20"/>
    </w:rPr>
  </w:style>
  <w:style w:type="character" w:customStyle="1" w:styleId="af4">
    <w:name w:val="Текст комментария Знак"/>
    <w:basedOn w:val="a0"/>
    <w:link w:val="af3"/>
    <w:uiPriority w:val="99"/>
    <w:semiHidden/>
    <w:rsid w:val="00A54677"/>
    <w:rPr>
      <w:sz w:val="20"/>
      <w:szCs w:val="20"/>
    </w:rPr>
  </w:style>
  <w:style w:type="paragraph" w:styleId="af5">
    <w:name w:val="annotation subject"/>
    <w:basedOn w:val="af3"/>
    <w:next w:val="af3"/>
    <w:link w:val="af6"/>
    <w:uiPriority w:val="99"/>
    <w:semiHidden/>
    <w:unhideWhenUsed/>
    <w:rsid w:val="00A54677"/>
    <w:rPr>
      <w:b/>
      <w:bCs/>
    </w:rPr>
  </w:style>
  <w:style w:type="character" w:customStyle="1" w:styleId="af6">
    <w:name w:val="Тема примечания Знак"/>
    <w:basedOn w:val="af4"/>
    <w:link w:val="af5"/>
    <w:uiPriority w:val="99"/>
    <w:semiHidden/>
    <w:rsid w:val="00A54677"/>
    <w:rPr>
      <w:b/>
      <w:bCs/>
      <w:sz w:val="20"/>
      <w:szCs w:val="20"/>
    </w:rPr>
  </w:style>
  <w:style w:type="paragraph" w:styleId="af7">
    <w:name w:val="Revision"/>
    <w:hidden/>
    <w:uiPriority w:val="99"/>
    <w:semiHidden/>
    <w:rsid w:val="00476016"/>
  </w:style>
  <w:style w:type="character" w:styleId="af8">
    <w:name w:val="FollowedHyperlink"/>
    <w:basedOn w:val="a0"/>
    <w:uiPriority w:val="99"/>
    <w:semiHidden/>
    <w:unhideWhenUsed/>
    <w:rsid w:val="00476016"/>
    <w:rPr>
      <w:color w:val="800080" w:themeColor="followedHyperlink"/>
      <w:u w:val="single"/>
    </w:rPr>
  </w:style>
  <w:style w:type="paragraph" w:styleId="af9">
    <w:name w:val="footer"/>
    <w:basedOn w:val="a"/>
    <w:link w:val="afa"/>
    <w:uiPriority w:val="99"/>
    <w:unhideWhenUsed/>
    <w:rsid w:val="00745C5D"/>
    <w:pPr>
      <w:tabs>
        <w:tab w:val="center" w:pos="4677"/>
        <w:tab w:val="right" w:pos="9355"/>
      </w:tabs>
    </w:pPr>
  </w:style>
  <w:style w:type="character" w:customStyle="1" w:styleId="afa">
    <w:name w:val="Нижний колонтитул Знак"/>
    <w:basedOn w:val="a0"/>
    <w:link w:val="af9"/>
    <w:uiPriority w:val="99"/>
    <w:rsid w:val="00745C5D"/>
  </w:style>
  <w:style w:type="paragraph" w:customStyle="1" w:styleId="12">
    <w:name w:val="Обычный1"/>
    <w:rsid w:val="00B15869"/>
    <w:pPr>
      <w:spacing w:line="276" w:lineRule="auto"/>
    </w:pPr>
    <w:rPr>
      <w:rFonts w:ascii="Arial" w:eastAsia="Arial" w:hAnsi="Arial" w:cs="Arial"/>
      <w:color w:val="000000"/>
      <w:sz w:val="22"/>
      <w:szCs w:val="22"/>
    </w:rPr>
  </w:style>
  <w:style w:type="character" w:customStyle="1" w:styleId="20">
    <w:name w:val="Заголовок 2 Знак"/>
    <w:basedOn w:val="a0"/>
    <w:link w:val="2"/>
    <w:uiPriority w:val="9"/>
    <w:rsid w:val="00091D6F"/>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54D0"/>
  </w:style>
  <w:style w:type="paragraph" w:styleId="1">
    <w:name w:val="heading 1"/>
    <w:basedOn w:val="a"/>
    <w:next w:val="a"/>
    <w:link w:val="10"/>
    <w:uiPriority w:val="9"/>
    <w:qFormat/>
    <w:rsid w:val="004D766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2">
    <w:name w:val="heading 2"/>
    <w:basedOn w:val="a"/>
    <w:next w:val="a"/>
    <w:link w:val="20"/>
    <w:uiPriority w:val="9"/>
    <w:unhideWhenUsed/>
    <w:qFormat/>
    <w:rsid w:val="00091D6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basedOn w:val="a"/>
    <w:link w:val="a4"/>
    <w:uiPriority w:val="1"/>
    <w:qFormat/>
    <w:rsid w:val="000154D0"/>
    <w:rPr>
      <w:rFonts w:ascii="Calibri" w:eastAsia="Times New Roman" w:hAnsi="Calibri" w:cs="Times New Roman"/>
      <w:sz w:val="20"/>
      <w:szCs w:val="20"/>
      <w:lang w:val="en-US" w:eastAsia="en-US" w:bidi="en-US"/>
    </w:rPr>
  </w:style>
  <w:style w:type="character" w:customStyle="1" w:styleId="a4">
    <w:name w:val="Без интервала Знак"/>
    <w:basedOn w:val="a0"/>
    <w:link w:val="a3"/>
    <w:uiPriority w:val="1"/>
    <w:rsid w:val="000154D0"/>
    <w:rPr>
      <w:rFonts w:ascii="Calibri" w:eastAsia="Times New Roman" w:hAnsi="Calibri" w:cs="Times New Roman"/>
      <w:sz w:val="20"/>
      <w:szCs w:val="20"/>
      <w:lang w:val="en-US" w:eastAsia="en-US" w:bidi="en-US"/>
    </w:rPr>
  </w:style>
  <w:style w:type="paragraph" w:styleId="11">
    <w:name w:val="toc 1"/>
    <w:basedOn w:val="a"/>
    <w:next w:val="a"/>
    <w:autoRedefine/>
    <w:uiPriority w:val="39"/>
    <w:unhideWhenUsed/>
    <w:rsid w:val="00B83068"/>
    <w:pPr>
      <w:spacing w:before="120"/>
    </w:pPr>
    <w:rPr>
      <w:b/>
    </w:rPr>
  </w:style>
  <w:style w:type="paragraph" w:styleId="21">
    <w:name w:val="toc 2"/>
    <w:basedOn w:val="a"/>
    <w:next w:val="a"/>
    <w:autoRedefine/>
    <w:uiPriority w:val="39"/>
    <w:unhideWhenUsed/>
    <w:rsid w:val="004A455A"/>
    <w:pPr>
      <w:ind w:left="240"/>
    </w:pPr>
    <w:rPr>
      <w:b/>
      <w:sz w:val="22"/>
      <w:szCs w:val="22"/>
    </w:rPr>
  </w:style>
  <w:style w:type="paragraph" w:styleId="3">
    <w:name w:val="toc 3"/>
    <w:basedOn w:val="a"/>
    <w:next w:val="a"/>
    <w:autoRedefine/>
    <w:uiPriority w:val="39"/>
    <w:unhideWhenUsed/>
    <w:rsid w:val="004A455A"/>
    <w:pPr>
      <w:ind w:left="480"/>
    </w:pPr>
    <w:rPr>
      <w:sz w:val="22"/>
      <w:szCs w:val="22"/>
    </w:rPr>
  </w:style>
  <w:style w:type="paragraph" w:styleId="4">
    <w:name w:val="toc 4"/>
    <w:basedOn w:val="a"/>
    <w:next w:val="a"/>
    <w:autoRedefine/>
    <w:uiPriority w:val="39"/>
    <w:unhideWhenUsed/>
    <w:rsid w:val="004A455A"/>
    <w:pPr>
      <w:ind w:left="720"/>
    </w:pPr>
    <w:rPr>
      <w:sz w:val="20"/>
      <w:szCs w:val="20"/>
    </w:rPr>
  </w:style>
  <w:style w:type="paragraph" w:styleId="5">
    <w:name w:val="toc 5"/>
    <w:basedOn w:val="a"/>
    <w:next w:val="a"/>
    <w:autoRedefine/>
    <w:uiPriority w:val="39"/>
    <w:unhideWhenUsed/>
    <w:rsid w:val="004A455A"/>
    <w:pPr>
      <w:ind w:left="960"/>
    </w:pPr>
    <w:rPr>
      <w:sz w:val="20"/>
      <w:szCs w:val="20"/>
    </w:rPr>
  </w:style>
  <w:style w:type="paragraph" w:styleId="6">
    <w:name w:val="toc 6"/>
    <w:basedOn w:val="a"/>
    <w:next w:val="a"/>
    <w:autoRedefine/>
    <w:uiPriority w:val="39"/>
    <w:unhideWhenUsed/>
    <w:rsid w:val="004A455A"/>
    <w:pPr>
      <w:ind w:left="1200"/>
    </w:pPr>
    <w:rPr>
      <w:sz w:val="20"/>
      <w:szCs w:val="20"/>
    </w:rPr>
  </w:style>
  <w:style w:type="paragraph" w:styleId="7">
    <w:name w:val="toc 7"/>
    <w:basedOn w:val="a"/>
    <w:next w:val="a"/>
    <w:autoRedefine/>
    <w:uiPriority w:val="39"/>
    <w:unhideWhenUsed/>
    <w:rsid w:val="004A455A"/>
    <w:pPr>
      <w:ind w:left="1440"/>
    </w:pPr>
    <w:rPr>
      <w:sz w:val="20"/>
      <w:szCs w:val="20"/>
    </w:rPr>
  </w:style>
  <w:style w:type="paragraph" w:styleId="8">
    <w:name w:val="toc 8"/>
    <w:basedOn w:val="a"/>
    <w:next w:val="a"/>
    <w:autoRedefine/>
    <w:uiPriority w:val="39"/>
    <w:unhideWhenUsed/>
    <w:rsid w:val="004A455A"/>
    <w:pPr>
      <w:ind w:left="1680"/>
    </w:pPr>
    <w:rPr>
      <w:sz w:val="20"/>
      <w:szCs w:val="20"/>
    </w:rPr>
  </w:style>
  <w:style w:type="paragraph" w:styleId="9">
    <w:name w:val="toc 9"/>
    <w:basedOn w:val="a"/>
    <w:next w:val="a"/>
    <w:autoRedefine/>
    <w:uiPriority w:val="39"/>
    <w:unhideWhenUsed/>
    <w:rsid w:val="004A455A"/>
    <w:pPr>
      <w:ind w:left="1920"/>
    </w:pPr>
    <w:rPr>
      <w:sz w:val="20"/>
      <w:szCs w:val="20"/>
    </w:rPr>
  </w:style>
  <w:style w:type="paragraph" w:styleId="a5">
    <w:name w:val="header"/>
    <w:basedOn w:val="a"/>
    <w:link w:val="a6"/>
    <w:uiPriority w:val="99"/>
    <w:unhideWhenUsed/>
    <w:rsid w:val="004A455A"/>
    <w:pPr>
      <w:tabs>
        <w:tab w:val="center" w:pos="4677"/>
        <w:tab w:val="right" w:pos="9355"/>
      </w:tabs>
    </w:pPr>
  </w:style>
  <w:style w:type="character" w:customStyle="1" w:styleId="a6">
    <w:name w:val="Верхний колонтитул Знак"/>
    <w:basedOn w:val="a0"/>
    <w:link w:val="a5"/>
    <w:uiPriority w:val="99"/>
    <w:rsid w:val="004A455A"/>
  </w:style>
  <w:style w:type="character" w:styleId="a7">
    <w:name w:val="page number"/>
    <w:basedOn w:val="a0"/>
    <w:uiPriority w:val="99"/>
    <w:semiHidden/>
    <w:unhideWhenUsed/>
    <w:rsid w:val="004A455A"/>
  </w:style>
  <w:style w:type="paragraph" w:styleId="a8">
    <w:name w:val="List Paragraph"/>
    <w:basedOn w:val="a"/>
    <w:uiPriority w:val="34"/>
    <w:qFormat/>
    <w:rsid w:val="004D766D"/>
    <w:pPr>
      <w:ind w:left="720"/>
      <w:contextualSpacing/>
    </w:pPr>
  </w:style>
  <w:style w:type="character" w:customStyle="1" w:styleId="10">
    <w:name w:val="Заголовок 1 Знак"/>
    <w:basedOn w:val="a0"/>
    <w:link w:val="1"/>
    <w:uiPriority w:val="9"/>
    <w:rsid w:val="004D766D"/>
    <w:rPr>
      <w:rFonts w:asciiTheme="majorHAnsi" w:eastAsiaTheme="majorEastAsia" w:hAnsiTheme="majorHAnsi" w:cstheme="majorBidi"/>
      <w:b/>
      <w:bCs/>
      <w:color w:val="345A8A" w:themeColor="accent1" w:themeShade="B5"/>
      <w:sz w:val="32"/>
      <w:szCs w:val="32"/>
    </w:rPr>
  </w:style>
  <w:style w:type="paragraph" w:styleId="a9">
    <w:name w:val="TOC Heading"/>
    <w:basedOn w:val="1"/>
    <w:next w:val="a"/>
    <w:uiPriority w:val="39"/>
    <w:unhideWhenUsed/>
    <w:qFormat/>
    <w:rsid w:val="004D766D"/>
    <w:pPr>
      <w:spacing w:line="276" w:lineRule="auto"/>
      <w:outlineLvl w:val="9"/>
    </w:pPr>
    <w:rPr>
      <w:color w:val="365F91" w:themeColor="accent1" w:themeShade="BF"/>
      <w:sz w:val="28"/>
      <w:szCs w:val="28"/>
    </w:rPr>
  </w:style>
  <w:style w:type="paragraph" w:styleId="aa">
    <w:name w:val="Balloon Text"/>
    <w:basedOn w:val="a"/>
    <w:link w:val="ab"/>
    <w:uiPriority w:val="99"/>
    <w:semiHidden/>
    <w:unhideWhenUsed/>
    <w:rsid w:val="004D766D"/>
    <w:rPr>
      <w:rFonts w:ascii="Lucida Grande CY" w:hAnsi="Lucida Grande CY" w:cs="Lucida Grande CY"/>
      <w:sz w:val="18"/>
      <w:szCs w:val="18"/>
    </w:rPr>
  </w:style>
  <w:style w:type="character" w:customStyle="1" w:styleId="ab">
    <w:name w:val="Текст выноски Знак"/>
    <w:basedOn w:val="a0"/>
    <w:link w:val="aa"/>
    <w:uiPriority w:val="99"/>
    <w:semiHidden/>
    <w:rsid w:val="004D766D"/>
    <w:rPr>
      <w:rFonts w:ascii="Lucida Grande CY" w:hAnsi="Lucida Grande CY" w:cs="Lucida Grande CY"/>
      <w:sz w:val="18"/>
      <w:szCs w:val="18"/>
    </w:rPr>
  </w:style>
  <w:style w:type="character" w:styleId="ac">
    <w:name w:val="Strong"/>
    <w:basedOn w:val="a0"/>
    <w:uiPriority w:val="22"/>
    <w:qFormat/>
    <w:rsid w:val="00D6434A"/>
    <w:rPr>
      <w:b/>
      <w:bCs/>
    </w:rPr>
  </w:style>
  <w:style w:type="character" w:styleId="ad">
    <w:name w:val="Book Title"/>
    <w:basedOn w:val="a0"/>
    <w:uiPriority w:val="33"/>
    <w:qFormat/>
    <w:rsid w:val="00D6434A"/>
    <w:rPr>
      <w:smallCaps/>
      <w:spacing w:val="5"/>
    </w:rPr>
  </w:style>
  <w:style w:type="paragraph" w:styleId="ae">
    <w:name w:val="footnote text"/>
    <w:basedOn w:val="a"/>
    <w:link w:val="af"/>
    <w:uiPriority w:val="99"/>
    <w:unhideWhenUsed/>
    <w:rsid w:val="006E73C2"/>
  </w:style>
  <w:style w:type="character" w:customStyle="1" w:styleId="af">
    <w:name w:val="Текст сноски Знак"/>
    <w:basedOn w:val="a0"/>
    <w:link w:val="ae"/>
    <w:uiPriority w:val="99"/>
    <w:rsid w:val="006E73C2"/>
  </w:style>
  <w:style w:type="character" w:styleId="af0">
    <w:name w:val="footnote reference"/>
    <w:basedOn w:val="a0"/>
    <w:uiPriority w:val="99"/>
    <w:unhideWhenUsed/>
    <w:rsid w:val="006E73C2"/>
    <w:rPr>
      <w:vertAlign w:val="superscript"/>
    </w:rPr>
  </w:style>
  <w:style w:type="character" w:styleId="af1">
    <w:name w:val="Hyperlink"/>
    <w:uiPriority w:val="99"/>
    <w:unhideWhenUsed/>
    <w:rsid w:val="0049125D"/>
    <w:rPr>
      <w:color w:val="0000FF"/>
      <w:u w:val="single"/>
    </w:rPr>
  </w:style>
  <w:style w:type="character" w:styleId="af2">
    <w:name w:val="annotation reference"/>
    <w:basedOn w:val="a0"/>
    <w:uiPriority w:val="99"/>
    <w:semiHidden/>
    <w:unhideWhenUsed/>
    <w:rsid w:val="00A54677"/>
    <w:rPr>
      <w:sz w:val="16"/>
      <w:szCs w:val="16"/>
    </w:rPr>
  </w:style>
  <w:style w:type="paragraph" w:styleId="af3">
    <w:name w:val="annotation text"/>
    <w:basedOn w:val="a"/>
    <w:link w:val="af4"/>
    <w:uiPriority w:val="99"/>
    <w:semiHidden/>
    <w:unhideWhenUsed/>
    <w:rsid w:val="00A54677"/>
    <w:rPr>
      <w:sz w:val="20"/>
      <w:szCs w:val="20"/>
    </w:rPr>
  </w:style>
  <w:style w:type="character" w:customStyle="1" w:styleId="af4">
    <w:name w:val="Текст комментария Знак"/>
    <w:basedOn w:val="a0"/>
    <w:link w:val="af3"/>
    <w:uiPriority w:val="99"/>
    <w:semiHidden/>
    <w:rsid w:val="00A54677"/>
    <w:rPr>
      <w:sz w:val="20"/>
      <w:szCs w:val="20"/>
    </w:rPr>
  </w:style>
  <w:style w:type="paragraph" w:styleId="af5">
    <w:name w:val="annotation subject"/>
    <w:basedOn w:val="af3"/>
    <w:next w:val="af3"/>
    <w:link w:val="af6"/>
    <w:uiPriority w:val="99"/>
    <w:semiHidden/>
    <w:unhideWhenUsed/>
    <w:rsid w:val="00A54677"/>
    <w:rPr>
      <w:b/>
      <w:bCs/>
    </w:rPr>
  </w:style>
  <w:style w:type="character" w:customStyle="1" w:styleId="af6">
    <w:name w:val="Тема примечания Знак"/>
    <w:basedOn w:val="af4"/>
    <w:link w:val="af5"/>
    <w:uiPriority w:val="99"/>
    <w:semiHidden/>
    <w:rsid w:val="00A54677"/>
    <w:rPr>
      <w:b/>
      <w:bCs/>
      <w:sz w:val="20"/>
      <w:szCs w:val="20"/>
    </w:rPr>
  </w:style>
  <w:style w:type="paragraph" w:styleId="af7">
    <w:name w:val="Revision"/>
    <w:hidden/>
    <w:uiPriority w:val="99"/>
    <w:semiHidden/>
    <w:rsid w:val="00476016"/>
  </w:style>
  <w:style w:type="character" w:styleId="af8">
    <w:name w:val="FollowedHyperlink"/>
    <w:basedOn w:val="a0"/>
    <w:uiPriority w:val="99"/>
    <w:semiHidden/>
    <w:unhideWhenUsed/>
    <w:rsid w:val="00476016"/>
    <w:rPr>
      <w:color w:val="800080" w:themeColor="followedHyperlink"/>
      <w:u w:val="single"/>
    </w:rPr>
  </w:style>
  <w:style w:type="paragraph" w:styleId="af9">
    <w:name w:val="footer"/>
    <w:basedOn w:val="a"/>
    <w:link w:val="afa"/>
    <w:uiPriority w:val="99"/>
    <w:unhideWhenUsed/>
    <w:rsid w:val="00745C5D"/>
    <w:pPr>
      <w:tabs>
        <w:tab w:val="center" w:pos="4677"/>
        <w:tab w:val="right" w:pos="9355"/>
      </w:tabs>
    </w:pPr>
  </w:style>
  <w:style w:type="character" w:customStyle="1" w:styleId="afa">
    <w:name w:val="Нижний колонтитул Знак"/>
    <w:basedOn w:val="a0"/>
    <w:link w:val="af9"/>
    <w:uiPriority w:val="99"/>
    <w:rsid w:val="00745C5D"/>
  </w:style>
  <w:style w:type="paragraph" w:customStyle="1" w:styleId="12">
    <w:name w:val="Обычный1"/>
    <w:rsid w:val="00B15869"/>
    <w:pPr>
      <w:spacing w:line="276" w:lineRule="auto"/>
    </w:pPr>
    <w:rPr>
      <w:rFonts w:ascii="Arial" w:eastAsia="Arial" w:hAnsi="Arial" w:cs="Arial"/>
      <w:color w:val="000000"/>
      <w:sz w:val="22"/>
      <w:szCs w:val="22"/>
    </w:rPr>
  </w:style>
  <w:style w:type="character" w:customStyle="1" w:styleId="20">
    <w:name w:val="Заголовок 2 Знак"/>
    <w:basedOn w:val="a0"/>
    <w:link w:val="2"/>
    <w:uiPriority w:val="9"/>
    <w:rsid w:val="00091D6F"/>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javascript:dropdowncontent.hidediv('item-preview-sub')" TargetMode="External"/><Relationship Id="rId10" Type="http://schemas.openxmlformats.org/officeDocument/2006/relationships/image" Target="media/image1.gif"/><Relationship Id="rId11" Type="http://schemas.openxmlformats.org/officeDocument/2006/relationships/image" Target="http://www.worldcat.org/wcpa/rel20120111/images/spacer.gif" TargetMode="External"/><Relationship Id="rId12" Type="http://schemas.openxmlformats.org/officeDocument/2006/relationships/hyperlink" Target="http://spbvedomosti.ru/news/gorod/im_otkrylas_rossiya/" TargetMode="External"/><Relationship Id="rId13" Type="http://schemas.openxmlformats.org/officeDocument/2006/relationships/hyperlink" Target="http://historydoc.edu.ru/catalog.asp?cat_ob_no=13872&amp;ob_no=13916" TargetMode="External"/><Relationship Id="rId14" Type="http://schemas.openxmlformats.org/officeDocument/2006/relationships/hyperlink" Target="http://www.raruss.ru/rossica/2519-rechberg-peuples-russie.html" TargetMode="External"/><Relationship Id="rId15" Type="http://schemas.openxmlformats.org/officeDocument/2006/relationships/hyperlink" Target="http://www.raruss.ru/travels/1467-chappe-d-auteroche.html" TargetMode="External"/><Relationship Id="rId16" Type="http://schemas.openxmlformats.org/officeDocument/2006/relationships/hyperlink" Target="https://www.litres.ru/ivan-lukash/farforovaya-rossiya/" TargetMode="External"/><Relationship Id="rId17" Type="http://schemas.openxmlformats.org/officeDocument/2006/relationships/image" Target="media/image2.jpeg"/><Relationship Id="rId18" Type="http://schemas.openxmlformats.org/officeDocument/2006/relationships/image" Target="media/image3.jpeg"/><Relationship Id="rId19" Type="http://schemas.openxmlformats.org/officeDocument/2006/relationships/image" Target="media/image4.jpeg"/><Relationship Id="rId30" Type="http://schemas.openxmlformats.org/officeDocument/2006/relationships/image" Target="media/image15.jpeg"/><Relationship Id="rId31" Type="http://schemas.openxmlformats.org/officeDocument/2006/relationships/image" Target="media/image16.jpeg"/><Relationship Id="rId32" Type="http://schemas.openxmlformats.org/officeDocument/2006/relationships/image" Target="media/image17.jpeg"/><Relationship Id="rId33" Type="http://schemas.openxmlformats.org/officeDocument/2006/relationships/image" Target="media/image18.jpeg"/><Relationship Id="rId34" Type="http://schemas.openxmlformats.org/officeDocument/2006/relationships/image" Target="media/image19.jpeg"/><Relationship Id="rId35" Type="http://schemas.openxmlformats.org/officeDocument/2006/relationships/image" Target="media/image20.jpeg"/><Relationship Id="rId36" Type="http://schemas.openxmlformats.org/officeDocument/2006/relationships/image" Target="media/image21.jpeg"/><Relationship Id="rId37" Type="http://schemas.openxmlformats.org/officeDocument/2006/relationships/image" Target="media/image22.jpeg"/><Relationship Id="rId38" Type="http://schemas.openxmlformats.org/officeDocument/2006/relationships/image" Target="media/image23.jpeg"/><Relationship Id="rId39" Type="http://schemas.openxmlformats.org/officeDocument/2006/relationships/image" Target="media/image24.jpeg"/><Relationship Id="rId50" Type="http://schemas.openxmlformats.org/officeDocument/2006/relationships/image" Target="media/image35.jpeg"/><Relationship Id="rId51" Type="http://schemas.openxmlformats.org/officeDocument/2006/relationships/image" Target="media/image36.jpeg"/><Relationship Id="rId52" Type="http://schemas.openxmlformats.org/officeDocument/2006/relationships/image" Target="media/image37.jpe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image" Target="media/image40.jpeg"/><Relationship Id="rId56" Type="http://schemas.openxmlformats.org/officeDocument/2006/relationships/image" Target="media/image41.jpeg"/><Relationship Id="rId57" Type="http://schemas.openxmlformats.org/officeDocument/2006/relationships/image" Target="media/image42.jpeg"/><Relationship Id="rId58" Type="http://schemas.openxmlformats.org/officeDocument/2006/relationships/image" Target="media/image43.jpeg"/><Relationship Id="rId59" Type="http://schemas.openxmlformats.org/officeDocument/2006/relationships/image" Target="media/image44.jpeg"/><Relationship Id="rId70" Type="http://schemas.openxmlformats.org/officeDocument/2006/relationships/image" Target="media/image55.png"/><Relationship Id="rId71" Type="http://schemas.openxmlformats.org/officeDocument/2006/relationships/image" Target="media/image56.jpeg"/><Relationship Id="rId72" Type="http://schemas.openxmlformats.org/officeDocument/2006/relationships/image" Target="media/image57.jpeg"/><Relationship Id="rId73" Type="http://schemas.openxmlformats.org/officeDocument/2006/relationships/image" Target="media/image58.jpeg"/><Relationship Id="rId74" Type="http://schemas.openxmlformats.org/officeDocument/2006/relationships/image" Target="media/image59.jpeg"/><Relationship Id="rId75" Type="http://schemas.openxmlformats.org/officeDocument/2006/relationships/image" Target="media/image60.jpeg"/><Relationship Id="rId76" Type="http://schemas.openxmlformats.org/officeDocument/2006/relationships/image" Target="media/image61.jpeg"/><Relationship Id="rId77" Type="http://schemas.openxmlformats.org/officeDocument/2006/relationships/image" Target="media/image62.jpeg"/><Relationship Id="rId78" Type="http://schemas.openxmlformats.org/officeDocument/2006/relationships/image" Target="media/image63.jpeg"/><Relationship Id="rId79" Type="http://schemas.openxmlformats.org/officeDocument/2006/relationships/image" Target="media/image64.jpeg"/><Relationship Id="rId90" Type="http://schemas.openxmlformats.org/officeDocument/2006/relationships/image" Target="media/image75.jpeg"/><Relationship Id="rId91" Type="http://schemas.openxmlformats.org/officeDocument/2006/relationships/image" Target="media/image76.png"/><Relationship Id="rId92" Type="http://schemas.openxmlformats.org/officeDocument/2006/relationships/image" Target="media/image77.jpeg"/><Relationship Id="rId93" Type="http://schemas.openxmlformats.org/officeDocument/2006/relationships/image" Target="media/image78.jpeg"/><Relationship Id="rId94" Type="http://schemas.openxmlformats.org/officeDocument/2006/relationships/image" Target="media/image79.jpeg"/><Relationship Id="rId95" Type="http://schemas.openxmlformats.org/officeDocument/2006/relationships/image" Target="media/image80.jpeg"/><Relationship Id="rId96" Type="http://schemas.openxmlformats.org/officeDocument/2006/relationships/image" Target="media/image81.jpeg"/><Relationship Id="rId97" Type="http://schemas.openxmlformats.org/officeDocument/2006/relationships/header" Target="header1.xml"/><Relationship Id="rId98" Type="http://schemas.openxmlformats.org/officeDocument/2006/relationships/footer" Target="footer1.xml"/><Relationship Id="rId99" Type="http://schemas.openxmlformats.org/officeDocument/2006/relationships/footer" Target="footer2.xml"/><Relationship Id="rId20" Type="http://schemas.openxmlformats.org/officeDocument/2006/relationships/image" Target="media/image5.jpeg"/><Relationship Id="rId21" Type="http://schemas.openxmlformats.org/officeDocument/2006/relationships/image" Target="media/image6.jpeg"/><Relationship Id="rId22" Type="http://schemas.openxmlformats.org/officeDocument/2006/relationships/image" Target="media/image7.jpeg"/><Relationship Id="rId23" Type="http://schemas.openxmlformats.org/officeDocument/2006/relationships/image" Target="media/image8.jpeg"/><Relationship Id="rId24" Type="http://schemas.openxmlformats.org/officeDocument/2006/relationships/image" Target="media/image9.jpeg"/><Relationship Id="rId25" Type="http://schemas.openxmlformats.org/officeDocument/2006/relationships/image" Target="media/image10.jpeg"/><Relationship Id="rId26" Type="http://schemas.openxmlformats.org/officeDocument/2006/relationships/image" Target="media/image11.jpeg"/><Relationship Id="rId27" Type="http://schemas.openxmlformats.org/officeDocument/2006/relationships/image" Target="media/image12.jpeg"/><Relationship Id="rId28" Type="http://schemas.openxmlformats.org/officeDocument/2006/relationships/image" Target="media/image13.jpeg"/><Relationship Id="rId29" Type="http://schemas.openxmlformats.org/officeDocument/2006/relationships/image" Target="media/image14.jpeg"/><Relationship Id="rId40" Type="http://schemas.openxmlformats.org/officeDocument/2006/relationships/image" Target="media/image25.jpeg"/><Relationship Id="rId41" Type="http://schemas.openxmlformats.org/officeDocument/2006/relationships/image" Target="media/image26.jpeg"/><Relationship Id="rId42" Type="http://schemas.openxmlformats.org/officeDocument/2006/relationships/image" Target="media/image27.jpeg"/><Relationship Id="rId43" Type="http://schemas.openxmlformats.org/officeDocument/2006/relationships/image" Target="media/image28.jpeg"/><Relationship Id="rId44" Type="http://schemas.openxmlformats.org/officeDocument/2006/relationships/image" Target="media/image29.jpeg"/><Relationship Id="rId45" Type="http://schemas.openxmlformats.org/officeDocument/2006/relationships/image" Target="media/image30.jpeg"/><Relationship Id="rId46" Type="http://schemas.openxmlformats.org/officeDocument/2006/relationships/image" Target="media/image31.jpeg"/><Relationship Id="rId47" Type="http://schemas.openxmlformats.org/officeDocument/2006/relationships/image" Target="media/image32.jpeg"/><Relationship Id="rId48" Type="http://schemas.openxmlformats.org/officeDocument/2006/relationships/image" Target="media/image33.jpeg"/><Relationship Id="rId49" Type="http://schemas.openxmlformats.org/officeDocument/2006/relationships/image" Target="media/image34.jpeg"/><Relationship Id="rId60" Type="http://schemas.openxmlformats.org/officeDocument/2006/relationships/image" Target="media/image45.jpeg"/><Relationship Id="rId61" Type="http://schemas.openxmlformats.org/officeDocument/2006/relationships/image" Target="media/image46.jpeg"/><Relationship Id="rId62" Type="http://schemas.openxmlformats.org/officeDocument/2006/relationships/image" Target="media/image47.jpeg"/><Relationship Id="rId63" Type="http://schemas.openxmlformats.org/officeDocument/2006/relationships/image" Target="media/image48.jpeg"/><Relationship Id="rId64" Type="http://schemas.openxmlformats.org/officeDocument/2006/relationships/image" Target="media/image49.jpeg"/><Relationship Id="rId65" Type="http://schemas.openxmlformats.org/officeDocument/2006/relationships/image" Target="media/image50.jpeg"/><Relationship Id="rId66" Type="http://schemas.openxmlformats.org/officeDocument/2006/relationships/image" Target="media/image51.jpeg"/><Relationship Id="rId67" Type="http://schemas.openxmlformats.org/officeDocument/2006/relationships/image" Target="media/image52.jpeg"/><Relationship Id="rId68" Type="http://schemas.openxmlformats.org/officeDocument/2006/relationships/image" Target="media/image53.jpeg"/><Relationship Id="rId69" Type="http://schemas.openxmlformats.org/officeDocument/2006/relationships/image" Target="media/image54.jpeg"/><Relationship Id="rId100" Type="http://schemas.openxmlformats.org/officeDocument/2006/relationships/fontTable" Target="fontTable.xml"/><Relationship Id="rId80" Type="http://schemas.openxmlformats.org/officeDocument/2006/relationships/image" Target="media/image65.jpeg"/><Relationship Id="rId81" Type="http://schemas.openxmlformats.org/officeDocument/2006/relationships/image" Target="media/image66.jpeg"/><Relationship Id="rId82" Type="http://schemas.openxmlformats.org/officeDocument/2006/relationships/image" Target="media/image67.jpeg"/><Relationship Id="rId83" Type="http://schemas.openxmlformats.org/officeDocument/2006/relationships/image" Target="media/image68.jpeg"/><Relationship Id="rId84" Type="http://schemas.openxmlformats.org/officeDocument/2006/relationships/image" Target="media/image69.jpeg"/><Relationship Id="rId85" Type="http://schemas.openxmlformats.org/officeDocument/2006/relationships/image" Target="media/image70.jpeg"/><Relationship Id="rId86" Type="http://schemas.openxmlformats.org/officeDocument/2006/relationships/image" Target="media/image71.jpeg"/><Relationship Id="rId87" Type="http://schemas.openxmlformats.org/officeDocument/2006/relationships/image" Target="media/image72.jpeg"/><Relationship Id="rId88" Type="http://schemas.openxmlformats.org/officeDocument/2006/relationships/image" Target="media/image73.jpeg"/><Relationship Id="rId89" Type="http://schemas.openxmlformats.org/officeDocument/2006/relationships/image" Target="media/image74.jpeg"/></Relationships>
</file>

<file path=word/_rels/footnotes.xml.rels><?xml version="1.0" encoding="UTF-8" standalone="yes"?>
<Relationships xmlns="http://schemas.openxmlformats.org/package/2006/relationships"><Relationship Id="rId3" Type="http://schemas.openxmlformats.org/officeDocument/2006/relationships/hyperlink" Target="javascript:dropdowncontent.hidediv('item-preview-sub')" TargetMode="External"/><Relationship Id="rId4" Type="http://schemas.openxmlformats.org/officeDocument/2006/relationships/image" Target="media/image1.gif"/><Relationship Id="rId5" Type="http://schemas.openxmlformats.org/officeDocument/2006/relationships/image" Target="http://www.worldcat.org/wcpa/rel20120111/images/spacer.gif" TargetMode="External"/><Relationship Id="rId6" Type="http://schemas.openxmlformats.org/officeDocument/2006/relationships/hyperlink" Target="http://spbvedomosti.ru/news/gorod/im_otkrylas_rossiya/" TargetMode="External"/><Relationship Id="rId7" Type="http://schemas.openxmlformats.org/officeDocument/2006/relationships/hyperlink" Target="http://www.raruss.ru/rossica/2519-rechberg-peuples-russie.html" TargetMode="External"/><Relationship Id="rId8" Type="http://schemas.openxmlformats.org/officeDocument/2006/relationships/hyperlink" Target="http://www.raruss.ru/rossica/2519-rechberg-peuples-russie.html" TargetMode="External"/><Relationship Id="rId9" Type="http://schemas.openxmlformats.org/officeDocument/2006/relationships/hyperlink" Target="https://www.litres.ru/ivan-lukash/farforovaya-rossiya/" TargetMode="External"/><Relationship Id="rId10" Type="http://schemas.openxmlformats.org/officeDocument/2006/relationships/hyperlink" Target="http://historydoc.edu.ru/catalog.asp?cat_ob_no=13872&amp;ob_no=13916" TargetMode="External"/><Relationship Id="rId11" Type="http://schemas.openxmlformats.org/officeDocument/2006/relationships/hyperlink" Target="https://www.litres.ru/ivan-lukash/farforovaya-rossiya/" TargetMode="External"/><Relationship Id="rId1" Type="http://schemas.openxmlformats.org/officeDocument/2006/relationships/hyperlink" Target="https://www.litres.ru/ivan-lukash/farforovaya-rossiya/" TargetMode="External"/><Relationship Id="rId2" Type="http://schemas.openxmlformats.org/officeDocument/2006/relationships/hyperlink" Target="http://www.raruss.ru/travels/1467-chappe-d-auteroche.html" TargetMode="Externa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83D7B7-5F2B-4A4D-AFA5-E18176BF2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12</Pages>
  <Words>33253</Words>
  <Characters>189547</Characters>
  <Application>Microsoft Macintosh Word</Application>
  <DocSecurity>0</DocSecurity>
  <Lines>1579</Lines>
  <Paragraphs>444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222356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AirBook</dc:creator>
  <cp:keywords/>
  <dc:description/>
  <cp:lastModifiedBy>AirBook</cp:lastModifiedBy>
  <cp:revision>98</cp:revision>
  <dcterms:created xsi:type="dcterms:W3CDTF">2017-05-07T04:49:00Z</dcterms:created>
  <dcterms:modified xsi:type="dcterms:W3CDTF">2017-05-08T20:32:00Z</dcterms:modified>
</cp:coreProperties>
</file>