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07E8" w14:textId="77777777" w:rsidR="00C66F3A" w:rsidRPr="004F0DDC" w:rsidRDefault="00C66F3A" w:rsidP="00C66F3A">
      <w:pPr>
        <w:rPr>
          <w:b/>
          <w:lang w:val="ru-RU"/>
        </w:rPr>
      </w:pPr>
      <w:r w:rsidRPr="004F0DDC">
        <w:rPr>
          <w:b/>
          <w:lang w:val="ru-RU"/>
        </w:rPr>
        <w:t>Отзыв научного руководителя</w:t>
      </w:r>
    </w:p>
    <w:p w14:paraId="2F7D0109" w14:textId="77777777" w:rsidR="00C66F3A" w:rsidRDefault="00C66F3A" w:rsidP="00C66F3A">
      <w:pPr>
        <w:rPr>
          <w:lang w:val="ru-RU"/>
        </w:rPr>
      </w:pPr>
    </w:p>
    <w:p w14:paraId="699D811F" w14:textId="77777777" w:rsidR="00C66F3A" w:rsidRDefault="00C66F3A" w:rsidP="00C66F3A">
      <w:pPr>
        <w:rPr>
          <w:lang w:val="ru-RU"/>
        </w:rPr>
      </w:pPr>
      <w:r>
        <w:rPr>
          <w:lang w:val="ru-RU"/>
        </w:rPr>
        <w:t>на выпускную квалификационную работу студентки 4-го курса бакалавриата Батыршиной Арины Рафаэльевны, выполненную на тему «Фрейминг в общественно-политическом дискурсе: на примере дебатов вокруг референдума о выходе Великобритании из ЕС»</w:t>
      </w:r>
    </w:p>
    <w:p w14:paraId="5A6F6DB5" w14:textId="77777777" w:rsidR="00C66F3A" w:rsidRDefault="00C66F3A" w:rsidP="00C66F3A">
      <w:pPr>
        <w:rPr>
          <w:lang w:val="ru-RU"/>
        </w:rPr>
      </w:pPr>
    </w:p>
    <w:p w14:paraId="7FD0A4B9" w14:textId="77777777" w:rsidR="00C66F3A" w:rsidRDefault="00C66F3A" w:rsidP="00C66F3A">
      <w:pPr>
        <w:rPr>
          <w:lang w:val="ru-RU"/>
        </w:rPr>
      </w:pPr>
      <w:r>
        <w:rPr>
          <w:lang w:val="ru-RU"/>
        </w:rPr>
        <w:t>Выпускная квалификационная работа А.Р. Батрышиной посвящена понятию фрейма, получившему чрезвычайно широкое распространение в целом ряде дисциплин, таких как социальная психология, политология и когнитивная лингвистика, а также вопросам реализации фреймов, или фреймирования, в общественно-политическом дискурсе в целом и в процессе дебатов, предварявших референдум о выходе Великобритании из ЕС, состоявшийся 15 апреля 2016 года, в частности.</w:t>
      </w:r>
    </w:p>
    <w:p w14:paraId="024C4399" w14:textId="77777777" w:rsidR="00C66F3A" w:rsidRDefault="00C66F3A" w:rsidP="00C66F3A">
      <w:pPr>
        <w:rPr>
          <w:lang w:val="ru-RU"/>
        </w:rPr>
      </w:pPr>
    </w:p>
    <w:p w14:paraId="42C9F7C2" w14:textId="77777777" w:rsidR="00C66F3A" w:rsidRDefault="00C66F3A" w:rsidP="00C66F3A">
      <w:pPr>
        <w:rPr>
          <w:lang w:val="ru-RU"/>
        </w:rPr>
      </w:pPr>
      <w:r>
        <w:rPr>
          <w:lang w:val="ru-RU"/>
        </w:rPr>
        <w:t>Актуальность темы данной выпускной квалификационной работы предопределена той важной ролью, которая отводится понятию фрейма в современных когнитивных науках для описания и понимания мыслительных и коммуникативных процессов в самых разных областях человеческой жизнедеятельности, от бытовой до политической, а также недавним характером и потенциально историческими последствиями тех конкретных общественно-политических событий, которые стали предметом рассмотрения в данной работе.</w:t>
      </w:r>
    </w:p>
    <w:p w14:paraId="5932A9A4" w14:textId="77777777" w:rsidR="00C66F3A" w:rsidRDefault="00C66F3A" w:rsidP="00C66F3A">
      <w:pPr>
        <w:rPr>
          <w:lang w:val="ru-RU"/>
        </w:rPr>
      </w:pPr>
    </w:p>
    <w:p w14:paraId="07A2D318" w14:textId="77777777" w:rsidR="00C66F3A" w:rsidRDefault="00C66F3A" w:rsidP="00C66F3A">
      <w:pPr>
        <w:rPr>
          <w:lang w:val="ru-RU"/>
        </w:rPr>
      </w:pPr>
      <w:r>
        <w:rPr>
          <w:lang w:val="ru-RU"/>
        </w:rPr>
        <w:t xml:space="preserve">Работа состоит из введения, двух глав, которые, в свою очередь, подразделяются на параграфы, выводов к данным главам, а также заключения. Во введении автор обосновывает выбор темы выпускной работы, аргументирует ее значимость для современной </w:t>
      </w:r>
      <w:r w:rsidR="004E03C6">
        <w:rPr>
          <w:lang w:val="ru-RU"/>
        </w:rPr>
        <w:t>когнитивной науки</w:t>
      </w:r>
      <w:r>
        <w:rPr>
          <w:lang w:val="ru-RU"/>
        </w:rPr>
        <w:t xml:space="preserve"> и понимания </w:t>
      </w:r>
      <w:r w:rsidR="004E03C6">
        <w:rPr>
          <w:lang w:val="ru-RU"/>
        </w:rPr>
        <w:t>механизмов общественно-политического дискурса</w:t>
      </w:r>
      <w:r>
        <w:rPr>
          <w:lang w:val="ru-RU"/>
        </w:rPr>
        <w:t xml:space="preserve">, очерчивает круг основных вопросов, подлежащих рассмотрению, а также формулирует конкретные цели. В Главе 1 автор производит обзор основных теорий и положений, посвященных </w:t>
      </w:r>
      <w:r w:rsidR="004E03C6">
        <w:rPr>
          <w:lang w:val="ru-RU"/>
        </w:rPr>
        <w:t>понятиям фрейма и фреймирования</w:t>
      </w:r>
      <w:r>
        <w:rPr>
          <w:lang w:val="ru-RU"/>
        </w:rPr>
        <w:t xml:space="preserve">, </w:t>
      </w:r>
      <w:r w:rsidR="00216426">
        <w:rPr>
          <w:lang w:val="ru-RU"/>
        </w:rPr>
        <w:t xml:space="preserve">а также </w:t>
      </w:r>
      <w:r>
        <w:rPr>
          <w:lang w:val="ru-RU"/>
        </w:rPr>
        <w:t xml:space="preserve">рассматривает </w:t>
      </w:r>
      <w:r w:rsidR="004E03C6">
        <w:rPr>
          <w:lang w:val="ru-RU"/>
        </w:rPr>
        <w:t>примеры</w:t>
      </w:r>
      <w:r>
        <w:rPr>
          <w:lang w:val="ru-RU"/>
        </w:rPr>
        <w:t xml:space="preserve"> </w:t>
      </w:r>
      <w:r w:rsidR="004E03C6">
        <w:rPr>
          <w:lang w:val="ru-RU"/>
        </w:rPr>
        <w:t>использования</w:t>
      </w:r>
      <w:r>
        <w:rPr>
          <w:lang w:val="ru-RU"/>
        </w:rPr>
        <w:t xml:space="preserve"> </w:t>
      </w:r>
      <w:r w:rsidR="004E03C6">
        <w:rPr>
          <w:lang w:val="ru-RU"/>
        </w:rPr>
        <w:t>фреймов</w:t>
      </w:r>
      <w:r>
        <w:rPr>
          <w:lang w:val="ru-RU"/>
        </w:rPr>
        <w:t xml:space="preserve"> </w:t>
      </w:r>
      <w:r w:rsidR="004E03C6">
        <w:rPr>
          <w:lang w:val="ru-RU"/>
        </w:rPr>
        <w:t>конк</w:t>
      </w:r>
      <w:r w:rsidR="00941CC7">
        <w:rPr>
          <w:lang w:val="ru-RU"/>
        </w:rPr>
        <w:t xml:space="preserve">ретными политическими акторами, в частности, </w:t>
      </w:r>
      <w:r w:rsidR="004E03C6">
        <w:rPr>
          <w:lang w:val="ru-RU"/>
        </w:rPr>
        <w:t>политическими партиями или кан</w:t>
      </w:r>
      <w:r w:rsidR="00941CC7">
        <w:rPr>
          <w:lang w:val="ru-RU"/>
        </w:rPr>
        <w:t>дидатами на пост президента США</w:t>
      </w:r>
      <w:r>
        <w:rPr>
          <w:lang w:val="ru-RU"/>
        </w:rPr>
        <w:t xml:space="preserve">. В Главе 2 автор тщательно анализирует примеры </w:t>
      </w:r>
      <w:r w:rsidR="00216426">
        <w:rPr>
          <w:lang w:val="ru-RU"/>
        </w:rPr>
        <w:t>использования</w:t>
      </w:r>
      <w:r>
        <w:rPr>
          <w:lang w:val="ru-RU"/>
        </w:rPr>
        <w:t xml:space="preserve"> </w:t>
      </w:r>
      <w:r w:rsidR="00216426">
        <w:rPr>
          <w:lang w:val="ru-RU"/>
        </w:rPr>
        <w:t>фреймов</w:t>
      </w:r>
      <w:r>
        <w:rPr>
          <w:lang w:val="ru-RU"/>
        </w:rPr>
        <w:t xml:space="preserve"> в </w:t>
      </w:r>
      <w:r w:rsidR="00216426">
        <w:rPr>
          <w:lang w:val="ru-RU"/>
        </w:rPr>
        <w:t>публичных выступлениях двух политических сил – кампании за выход Великобритании из Е</w:t>
      </w:r>
      <w:r w:rsidR="00941CC7">
        <w:rPr>
          <w:lang w:val="ru-RU"/>
        </w:rPr>
        <w:t xml:space="preserve">вропейского </w:t>
      </w:r>
      <w:r w:rsidR="00216426">
        <w:rPr>
          <w:lang w:val="ru-RU"/>
        </w:rPr>
        <w:t>С</w:t>
      </w:r>
      <w:r w:rsidR="00941CC7">
        <w:rPr>
          <w:lang w:val="ru-RU"/>
        </w:rPr>
        <w:t>оюза</w:t>
      </w:r>
      <w:r w:rsidR="00216426">
        <w:rPr>
          <w:lang w:val="ru-RU"/>
        </w:rPr>
        <w:t xml:space="preserve"> и кампании за сохранение членства Великобритании в этом политическом блоке</w:t>
      </w:r>
      <w:r>
        <w:rPr>
          <w:lang w:val="ru-RU"/>
        </w:rPr>
        <w:t>.</w:t>
      </w:r>
      <w:r w:rsidR="00216426">
        <w:rPr>
          <w:lang w:val="ru-RU"/>
        </w:rPr>
        <w:t xml:space="preserve"> Автор уделяет особое внимание тому, как фреймы и определенные событийные модели актуализируются в сознании аудитории при помощи тех или иных лингвистических средств, а также анализирует возможные причины</w:t>
      </w:r>
      <w:r w:rsidR="008A66FB">
        <w:rPr>
          <w:lang w:val="ru-RU"/>
        </w:rPr>
        <w:t>, по которым фреймирование,</w:t>
      </w:r>
      <w:r w:rsidR="00216426">
        <w:rPr>
          <w:lang w:val="ru-RU"/>
        </w:rPr>
        <w:t xml:space="preserve"> </w:t>
      </w:r>
      <w:r w:rsidR="008A66FB">
        <w:rPr>
          <w:lang w:val="ru-RU"/>
        </w:rPr>
        <w:t>осуществленное</w:t>
      </w:r>
      <w:r w:rsidR="00216426">
        <w:rPr>
          <w:lang w:val="ru-RU"/>
        </w:rPr>
        <w:t xml:space="preserve"> одной </w:t>
      </w:r>
      <w:r w:rsidR="008A66FB">
        <w:rPr>
          <w:lang w:val="ru-RU"/>
        </w:rPr>
        <w:t xml:space="preserve">из кампаний, оказалось более </w:t>
      </w:r>
      <w:r w:rsidR="00941CC7">
        <w:rPr>
          <w:lang w:val="ru-RU"/>
        </w:rPr>
        <w:t>успешным</w:t>
      </w:r>
      <w:r w:rsidR="008A66FB">
        <w:rPr>
          <w:lang w:val="ru-RU"/>
        </w:rPr>
        <w:t>.</w:t>
      </w:r>
    </w:p>
    <w:p w14:paraId="0C890362" w14:textId="77777777" w:rsidR="00C66F3A" w:rsidRDefault="00C66F3A" w:rsidP="00C66F3A">
      <w:pPr>
        <w:rPr>
          <w:lang w:val="ru-RU"/>
        </w:rPr>
      </w:pPr>
    </w:p>
    <w:p w14:paraId="7F537AE6" w14:textId="77777777" w:rsidR="00C66F3A" w:rsidRDefault="00C66F3A" w:rsidP="00C66F3A">
      <w:pPr>
        <w:rPr>
          <w:lang w:val="ru-RU"/>
        </w:rPr>
      </w:pPr>
      <w:r>
        <w:rPr>
          <w:lang w:val="ru-RU"/>
        </w:rPr>
        <w:t xml:space="preserve">Структура работы вполне логична, материал излагается последовательно, что позволяет сделать вывод об умении автора работать с научной литературой и источниками. Работа написана хорошим языком, легко </w:t>
      </w:r>
      <w:r>
        <w:rPr>
          <w:lang w:val="ru-RU"/>
        </w:rPr>
        <w:lastRenderedPageBreak/>
        <w:t>читается. Тема работы, заявленная в заглавии, раскрыта надлежащим образом.</w:t>
      </w:r>
    </w:p>
    <w:p w14:paraId="409EC184" w14:textId="77777777" w:rsidR="00C66F3A" w:rsidRDefault="00C66F3A" w:rsidP="00C66F3A">
      <w:pPr>
        <w:rPr>
          <w:lang w:val="ru-RU"/>
        </w:rPr>
      </w:pPr>
    </w:p>
    <w:p w14:paraId="2572B773" w14:textId="77777777" w:rsidR="00C66F3A" w:rsidRDefault="00C66F3A" w:rsidP="00C66F3A">
      <w:pPr>
        <w:rPr>
          <w:lang w:val="ru-RU"/>
        </w:rPr>
      </w:pPr>
      <w:r>
        <w:rPr>
          <w:lang w:val="ru-RU"/>
        </w:rPr>
        <w:t>Представленная на защиту выпускная квалификационная работа</w:t>
      </w:r>
    </w:p>
    <w:p w14:paraId="3CF49018" w14:textId="104F5076" w:rsidR="00C66F3A" w:rsidRDefault="008A66FB" w:rsidP="00C66F3A">
      <w:pPr>
        <w:rPr>
          <w:lang w:val="ru-RU"/>
        </w:rPr>
      </w:pPr>
      <w:r>
        <w:rPr>
          <w:lang w:val="ru-RU"/>
        </w:rPr>
        <w:t>А.Р. Батыршиной</w:t>
      </w:r>
      <w:r w:rsidR="00C66F3A">
        <w:rPr>
          <w:lang w:val="ru-RU"/>
        </w:rPr>
        <w:t xml:space="preserve"> соответствует требованиям, предъявляемым к работам</w:t>
      </w:r>
      <w:r w:rsidR="001362C2">
        <w:rPr>
          <w:lang w:val="ru-RU"/>
        </w:rPr>
        <w:t xml:space="preserve"> подобного рода</w:t>
      </w:r>
      <w:bookmarkStart w:id="0" w:name="_GoBack"/>
      <w:bookmarkEnd w:id="0"/>
      <w:r w:rsidR="00C66F3A">
        <w:rPr>
          <w:lang w:val="ru-RU"/>
        </w:rPr>
        <w:t>, а ее автор заслуживает положительной оценки.</w:t>
      </w:r>
    </w:p>
    <w:p w14:paraId="0D48AFFB" w14:textId="77777777" w:rsidR="00C66F3A" w:rsidRDefault="00C66F3A" w:rsidP="00C66F3A">
      <w:pPr>
        <w:rPr>
          <w:lang w:val="ru-RU"/>
        </w:rPr>
      </w:pPr>
    </w:p>
    <w:p w14:paraId="3893D9B2" w14:textId="77777777" w:rsidR="00C66F3A" w:rsidRPr="004F0DDC" w:rsidRDefault="00C66F3A" w:rsidP="00C66F3A">
      <w:pPr>
        <w:rPr>
          <w:lang w:val="ru-RU"/>
        </w:rPr>
      </w:pPr>
      <w:r>
        <w:rPr>
          <w:lang w:val="ru-RU"/>
        </w:rPr>
        <w:t xml:space="preserve">Научный руководитель: ст. преподаватель Т.Х. Манувахов, </w:t>
      </w:r>
      <w:r w:rsidR="008A66FB">
        <w:rPr>
          <w:lang w:val="ru-RU"/>
        </w:rPr>
        <w:t>8 июня 2017</w:t>
      </w:r>
      <w:r>
        <w:rPr>
          <w:lang w:val="ru-RU"/>
        </w:rPr>
        <w:t xml:space="preserve"> г.</w:t>
      </w:r>
    </w:p>
    <w:p w14:paraId="1B134D45" w14:textId="77777777" w:rsidR="00F30345" w:rsidRDefault="00F30345"/>
    <w:sectPr w:rsidR="00F30345" w:rsidSect="00F303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A"/>
    <w:rsid w:val="001362C2"/>
    <w:rsid w:val="00216426"/>
    <w:rsid w:val="004E03C6"/>
    <w:rsid w:val="008A66FB"/>
    <w:rsid w:val="00941CC7"/>
    <w:rsid w:val="00C66F3A"/>
    <w:rsid w:val="00F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20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2516</Characters>
  <Application>Microsoft Macintosh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2017-06-08T09:34:00Z</dcterms:created>
  <dcterms:modified xsi:type="dcterms:W3CDTF">2017-06-08T10:41:00Z</dcterms:modified>
</cp:coreProperties>
</file>