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48" w:rsidRPr="00DF5386" w:rsidRDefault="00DF5386">
      <w:pPr>
        <w:rPr>
          <w:sz w:val="24"/>
          <w:szCs w:val="24"/>
        </w:rPr>
      </w:pPr>
      <w:r w:rsidRPr="00DF538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</w:t>
      </w:r>
      <w:r w:rsidRPr="00DF5386">
        <w:rPr>
          <w:sz w:val="24"/>
          <w:szCs w:val="24"/>
        </w:rPr>
        <w:t xml:space="preserve"> О Т З Ы В</w:t>
      </w:r>
    </w:p>
    <w:p w:rsidR="00DF5386" w:rsidRDefault="00DF5386" w:rsidP="00DF5386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DF5386">
        <w:rPr>
          <w:sz w:val="24"/>
          <w:szCs w:val="24"/>
        </w:rPr>
        <w:t>аучного</w:t>
      </w:r>
      <w:r>
        <w:rPr>
          <w:sz w:val="24"/>
          <w:szCs w:val="24"/>
        </w:rPr>
        <w:t xml:space="preserve"> руководителя о выпускной квалификационной работе бакалавра филологии Марии Алексеевны Володиной «Детские годы Багрова-внука» и «Воспоминания» С. Т. Аксакова (сопоставительный анализ)</w:t>
      </w:r>
    </w:p>
    <w:p w:rsidR="00DF5386" w:rsidRDefault="00DF5386" w:rsidP="00DF5386">
      <w:pPr>
        <w:jc w:val="both"/>
        <w:rPr>
          <w:sz w:val="24"/>
          <w:szCs w:val="24"/>
        </w:rPr>
      </w:pPr>
    </w:p>
    <w:p w:rsidR="00DF5386" w:rsidRDefault="00DF5386" w:rsidP="00DF53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последние 2-3 десятилетия творчество С. Т. Аксакова постоянно привлекает внимание исследователей. В работе М. А. Володиной следует отметить особый ракурс сопоставительного анализа: два произведения рассматриваются в связи с особенностями их поэтики. Сложность задачи заключается в том, что «зазор» между воспоминаниями и автобиографической прозой надо было выявить и аргументированно осмыслить. </w:t>
      </w:r>
      <w:r w:rsidR="00A17155">
        <w:rPr>
          <w:sz w:val="24"/>
          <w:szCs w:val="24"/>
        </w:rPr>
        <w:t>Использование теоретических работ позволило автору сочинения справиться с этой задачей.</w:t>
      </w:r>
    </w:p>
    <w:p w:rsidR="00A17155" w:rsidRDefault="00A17155" w:rsidP="00DF53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М.  А. Володина опирается на плодотворные идеи, представленные в новых исследованиях, посвященных </w:t>
      </w:r>
      <w:proofErr w:type="spellStart"/>
      <w:r>
        <w:rPr>
          <w:sz w:val="24"/>
          <w:szCs w:val="24"/>
        </w:rPr>
        <w:t>мемуаристике</w:t>
      </w:r>
      <w:proofErr w:type="spellEnd"/>
      <w:r>
        <w:rPr>
          <w:sz w:val="24"/>
          <w:szCs w:val="24"/>
        </w:rPr>
        <w:t xml:space="preserve"> и автобиографической прозе.</w:t>
      </w:r>
    </w:p>
    <w:p w:rsidR="00A17155" w:rsidRDefault="00A17155" w:rsidP="00DF53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Особое внимание в работе уделено пространственно-временной организации изучаемых текстов. Выявив особенности </w:t>
      </w:r>
      <w:proofErr w:type="spellStart"/>
      <w:r>
        <w:rPr>
          <w:sz w:val="24"/>
          <w:szCs w:val="24"/>
        </w:rPr>
        <w:t>хронотопа</w:t>
      </w:r>
      <w:proofErr w:type="spellEnd"/>
      <w:r>
        <w:rPr>
          <w:sz w:val="24"/>
          <w:szCs w:val="24"/>
        </w:rPr>
        <w:t xml:space="preserve"> обоих произведений С Т Аксакова, автор выпускного сочинения смог выйти к существенным проблемам, составляющим содержательный план этих текстов.</w:t>
      </w:r>
    </w:p>
    <w:p w:rsidR="00A17155" w:rsidRDefault="00A17155" w:rsidP="00DF5386">
      <w:pPr>
        <w:jc w:val="both"/>
        <w:rPr>
          <w:sz w:val="24"/>
          <w:szCs w:val="24"/>
        </w:rPr>
      </w:pPr>
    </w:p>
    <w:p w:rsidR="00A17155" w:rsidRPr="00A17155" w:rsidRDefault="00A17155" w:rsidP="00DF53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7.06.2017. </w:t>
      </w:r>
      <w:proofErr w:type="spellStart"/>
      <w:r>
        <w:rPr>
          <w:sz w:val="24"/>
          <w:szCs w:val="24"/>
        </w:rPr>
        <w:t>дюфюн</w:t>
      </w:r>
      <w:proofErr w:type="spellEnd"/>
      <w:r>
        <w:rPr>
          <w:sz w:val="24"/>
          <w:szCs w:val="24"/>
        </w:rPr>
        <w:t>. проф.                                                             М.В. Отрадин</w:t>
      </w:r>
      <w:bookmarkStart w:id="0" w:name="_GoBack"/>
      <w:bookmarkEnd w:id="0"/>
    </w:p>
    <w:sectPr w:rsidR="00A17155" w:rsidRPr="00A1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86"/>
    <w:rsid w:val="00A17155"/>
    <w:rsid w:val="00B01A10"/>
    <w:rsid w:val="00DF5386"/>
    <w:rsid w:val="00FB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0AEBC-D2D3-4412-B709-F03ECABD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800428</dc:creator>
  <cp:keywords/>
  <dc:description/>
  <cp:lastModifiedBy>800428</cp:lastModifiedBy>
  <cp:revision>4</cp:revision>
  <dcterms:created xsi:type="dcterms:W3CDTF">2017-06-07T15:27:00Z</dcterms:created>
  <dcterms:modified xsi:type="dcterms:W3CDTF">2017-06-08T07:48:00Z</dcterms:modified>
</cp:coreProperties>
</file>