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AD" w:rsidRPr="00840062" w:rsidRDefault="00D209AD" w:rsidP="00D209AD">
      <w:pPr>
        <w:jc w:val="center"/>
        <w:rPr>
          <w:rFonts w:ascii="Times New Roman" w:eastAsia="Times New Roman" w:hAnsi="Times New Roman" w:cs="Times New Roman"/>
          <w:sz w:val="28"/>
          <w:szCs w:val="28"/>
        </w:rPr>
      </w:pPr>
      <w:r w:rsidRPr="00840062">
        <w:rPr>
          <w:rFonts w:ascii="Times New Roman" w:eastAsia="Times New Roman" w:hAnsi="Times New Roman" w:cs="Times New Roman"/>
          <w:sz w:val="28"/>
          <w:szCs w:val="28"/>
        </w:rPr>
        <w:t>САНКТ-ПЕТЕРБУРГСКИЙ ГОСУДАРСТВЕННЫЙ УНИВЕРСИТЕТ</w:t>
      </w:r>
    </w:p>
    <w:p w:rsidR="00D209AD" w:rsidRPr="00840062" w:rsidRDefault="00D209AD" w:rsidP="00D209AD">
      <w:pPr>
        <w:rPr>
          <w:rFonts w:ascii="Times New Roman" w:eastAsia="Times New Roman" w:hAnsi="Times New Roman" w:cs="Times New Roman"/>
          <w:sz w:val="28"/>
          <w:szCs w:val="28"/>
        </w:rPr>
      </w:pPr>
    </w:p>
    <w:p w:rsidR="00D209AD" w:rsidRPr="00840062" w:rsidRDefault="00D209AD" w:rsidP="00D209AD">
      <w:pPr>
        <w:jc w:val="center"/>
        <w:rPr>
          <w:rFonts w:ascii="Times New Roman" w:eastAsia="Times New Roman" w:hAnsi="Times New Roman" w:cs="Times New Roman"/>
          <w:sz w:val="28"/>
          <w:szCs w:val="28"/>
        </w:rPr>
      </w:pPr>
      <w:r w:rsidRPr="00840062">
        <w:rPr>
          <w:rFonts w:ascii="Times New Roman" w:eastAsia="Times New Roman" w:hAnsi="Times New Roman" w:cs="Times New Roman"/>
          <w:sz w:val="28"/>
          <w:szCs w:val="28"/>
        </w:rPr>
        <w:t>Филологический факультет</w:t>
      </w:r>
    </w:p>
    <w:p w:rsidR="00D209AD" w:rsidRPr="00840062" w:rsidRDefault="00D209AD" w:rsidP="00D209AD">
      <w:pPr>
        <w:rPr>
          <w:rFonts w:ascii="Times New Roman" w:eastAsia="Times New Roman" w:hAnsi="Times New Roman" w:cs="Times New Roman"/>
          <w:sz w:val="28"/>
          <w:szCs w:val="28"/>
        </w:rPr>
      </w:pPr>
    </w:p>
    <w:p w:rsidR="00D209AD" w:rsidRPr="00840062" w:rsidRDefault="00D209AD" w:rsidP="00D209AD">
      <w:pPr>
        <w:jc w:val="center"/>
        <w:rPr>
          <w:rFonts w:ascii="Times New Roman" w:eastAsia="Times New Roman" w:hAnsi="Times New Roman" w:cs="Times New Roman"/>
          <w:sz w:val="28"/>
          <w:szCs w:val="28"/>
        </w:rPr>
      </w:pPr>
      <w:r w:rsidRPr="00840062">
        <w:rPr>
          <w:rFonts w:ascii="Times New Roman" w:eastAsia="Times New Roman" w:hAnsi="Times New Roman" w:cs="Times New Roman"/>
          <w:sz w:val="28"/>
          <w:szCs w:val="28"/>
        </w:rPr>
        <w:t>Кафедра английской филологии и перевода</w:t>
      </w:r>
    </w:p>
    <w:p w:rsidR="00D209AD" w:rsidRPr="00840062" w:rsidRDefault="00D209AD" w:rsidP="00D209AD">
      <w:pPr>
        <w:rPr>
          <w:rFonts w:ascii="Times New Roman" w:eastAsia="Times New Roman" w:hAnsi="Times New Roman" w:cs="Times New Roman"/>
          <w:sz w:val="28"/>
          <w:szCs w:val="28"/>
        </w:rPr>
      </w:pPr>
    </w:p>
    <w:p w:rsidR="00D209AD" w:rsidRPr="00840062" w:rsidRDefault="00D209AD" w:rsidP="00D209AD">
      <w:pPr>
        <w:spacing w:line="360" w:lineRule="auto"/>
        <w:jc w:val="center"/>
        <w:rPr>
          <w:rFonts w:ascii="Times New Roman" w:eastAsia="Times New Roman" w:hAnsi="Times New Roman" w:cs="Times New Roman"/>
          <w:sz w:val="28"/>
          <w:szCs w:val="28"/>
        </w:rPr>
      </w:pPr>
    </w:p>
    <w:p w:rsidR="00D209AD" w:rsidRPr="00840062" w:rsidRDefault="00D209AD" w:rsidP="00D209AD">
      <w:pPr>
        <w:spacing w:line="360" w:lineRule="auto"/>
        <w:jc w:val="center"/>
        <w:rPr>
          <w:rFonts w:ascii="Times New Roman" w:eastAsia="Times New Roman" w:hAnsi="Times New Roman" w:cs="Times New Roman"/>
          <w:sz w:val="28"/>
          <w:szCs w:val="28"/>
        </w:rPr>
      </w:pPr>
    </w:p>
    <w:p w:rsidR="00D209AD" w:rsidRPr="00840062" w:rsidRDefault="00D209AD" w:rsidP="00D209AD">
      <w:pPr>
        <w:spacing w:line="360" w:lineRule="auto"/>
        <w:jc w:val="center"/>
        <w:rPr>
          <w:rFonts w:ascii="Times New Roman" w:eastAsia="Times New Roman" w:hAnsi="Times New Roman" w:cs="Times New Roman"/>
          <w:sz w:val="28"/>
          <w:szCs w:val="28"/>
        </w:rPr>
      </w:pPr>
      <w:r w:rsidRPr="00840062">
        <w:rPr>
          <w:rFonts w:ascii="Times New Roman" w:eastAsia="Times New Roman" w:hAnsi="Times New Roman" w:cs="Times New Roman"/>
          <w:sz w:val="28"/>
          <w:szCs w:val="28"/>
        </w:rPr>
        <w:t>БАРСКАЯ Мария Вадимовна</w:t>
      </w:r>
    </w:p>
    <w:p w:rsidR="00D209AD" w:rsidRPr="00840062" w:rsidRDefault="00D209AD" w:rsidP="00D209AD">
      <w:pPr>
        <w:spacing w:line="360" w:lineRule="auto"/>
        <w:jc w:val="center"/>
        <w:rPr>
          <w:rFonts w:ascii="Times New Roman" w:eastAsia="Times New Roman" w:hAnsi="Times New Roman" w:cs="Times New Roman"/>
          <w:sz w:val="28"/>
          <w:szCs w:val="28"/>
        </w:rPr>
      </w:pPr>
    </w:p>
    <w:p w:rsidR="00D209AD" w:rsidRDefault="00D209AD" w:rsidP="00D209AD">
      <w:pPr>
        <w:spacing w:line="360" w:lineRule="auto"/>
        <w:jc w:val="center"/>
        <w:rPr>
          <w:rFonts w:ascii="Times New Roman" w:eastAsia="Times New Roman" w:hAnsi="Times New Roman" w:cs="Times New Roman"/>
          <w:sz w:val="28"/>
          <w:szCs w:val="28"/>
        </w:rPr>
      </w:pPr>
    </w:p>
    <w:p w:rsidR="00840062" w:rsidRPr="00840062" w:rsidRDefault="00840062" w:rsidP="00CC497A">
      <w:pPr>
        <w:spacing w:line="360" w:lineRule="auto"/>
        <w:jc w:val="center"/>
        <w:rPr>
          <w:rFonts w:ascii="Times New Roman" w:eastAsia="Times New Roman" w:hAnsi="Times New Roman" w:cs="Times New Roman"/>
          <w:sz w:val="28"/>
          <w:szCs w:val="28"/>
        </w:rPr>
      </w:pPr>
    </w:p>
    <w:p w:rsidR="00D209AD" w:rsidRPr="00840062" w:rsidRDefault="00D209AD" w:rsidP="00CC497A">
      <w:pPr>
        <w:spacing w:line="360" w:lineRule="auto"/>
        <w:jc w:val="center"/>
        <w:rPr>
          <w:rFonts w:ascii="Times New Roman" w:eastAsia="Times New Roman" w:hAnsi="Times New Roman" w:cs="Times New Roman"/>
          <w:sz w:val="28"/>
          <w:szCs w:val="28"/>
        </w:rPr>
      </w:pPr>
      <w:r w:rsidRPr="00840062">
        <w:rPr>
          <w:rFonts w:ascii="Times New Roman" w:eastAsia="Times New Roman" w:hAnsi="Times New Roman" w:cs="Times New Roman"/>
          <w:sz w:val="28"/>
          <w:szCs w:val="28"/>
        </w:rPr>
        <w:t>ПРАГМАТИКА ГЕНДЕРНО-ОРИЕНТИРОВАННЫХ ВЫСКАЗЫВАНИЙ В СОВРЕМЕННОЙ АНГЛОЯЗЫЧНОЙ ХУДОЖЕСТВЕННОЙ ЛИТЕРАТУРЕ</w:t>
      </w:r>
    </w:p>
    <w:p w:rsidR="00D209AD" w:rsidRPr="00840062" w:rsidRDefault="00B848C0" w:rsidP="00CC497A">
      <w:pPr>
        <w:spacing w:line="360" w:lineRule="auto"/>
        <w:jc w:val="center"/>
        <w:rPr>
          <w:rFonts w:ascii="Times New Roman" w:eastAsia="Times New Roman" w:hAnsi="Times New Roman" w:cs="Times New Roman"/>
          <w:sz w:val="28"/>
          <w:szCs w:val="28"/>
        </w:rPr>
      </w:pPr>
      <w:r w:rsidRPr="00840062">
        <w:rPr>
          <w:rFonts w:ascii="Times New Roman" w:eastAsia="Times New Roman" w:hAnsi="Times New Roman" w:cs="Times New Roman"/>
          <w:sz w:val="28"/>
          <w:szCs w:val="28"/>
        </w:rPr>
        <w:t xml:space="preserve">Выпускная квалификационная </w:t>
      </w:r>
      <w:r w:rsidR="00D209AD" w:rsidRPr="00840062">
        <w:rPr>
          <w:rFonts w:ascii="Times New Roman" w:eastAsia="Times New Roman" w:hAnsi="Times New Roman" w:cs="Times New Roman"/>
          <w:sz w:val="28"/>
          <w:szCs w:val="28"/>
        </w:rPr>
        <w:t>работа</w:t>
      </w:r>
    </w:p>
    <w:p w:rsidR="00D209AD" w:rsidRPr="00840062" w:rsidRDefault="00D209AD" w:rsidP="00D209AD">
      <w:pPr>
        <w:rPr>
          <w:rFonts w:ascii="Times New Roman" w:eastAsia="Times New Roman" w:hAnsi="Times New Roman" w:cs="Times New Roman"/>
          <w:sz w:val="28"/>
          <w:szCs w:val="28"/>
        </w:rPr>
      </w:pPr>
    </w:p>
    <w:p w:rsidR="00D209AD" w:rsidRDefault="00D209AD" w:rsidP="00D209AD">
      <w:pPr>
        <w:spacing w:line="360" w:lineRule="auto"/>
        <w:rPr>
          <w:rFonts w:ascii="Times New Roman" w:eastAsia="Times New Roman" w:hAnsi="Times New Roman" w:cs="Times New Roman"/>
          <w:sz w:val="28"/>
          <w:szCs w:val="28"/>
        </w:rPr>
      </w:pPr>
    </w:p>
    <w:p w:rsidR="00840062" w:rsidRDefault="00840062" w:rsidP="00D209AD">
      <w:pPr>
        <w:spacing w:line="360" w:lineRule="auto"/>
        <w:rPr>
          <w:rFonts w:ascii="Times New Roman" w:eastAsia="Times New Roman" w:hAnsi="Times New Roman" w:cs="Times New Roman"/>
          <w:sz w:val="28"/>
          <w:szCs w:val="28"/>
        </w:rPr>
      </w:pPr>
    </w:p>
    <w:p w:rsidR="00840062" w:rsidRPr="00840062" w:rsidRDefault="00840062" w:rsidP="00D209AD">
      <w:pPr>
        <w:spacing w:line="360" w:lineRule="auto"/>
        <w:rPr>
          <w:rFonts w:ascii="Times New Roman" w:eastAsia="Times New Roman" w:hAnsi="Times New Roman" w:cs="Times New Roman"/>
          <w:sz w:val="28"/>
          <w:szCs w:val="28"/>
        </w:rPr>
      </w:pPr>
    </w:p>
    <w:p w:rsidR="00D209AD" w:rsidRPr="00840062" w:rsidRDefault="00D209AD" w:rsidP="00D209AD">
      <w:pPr>
        <w:spacing w:line="360" w:lineRule="auto"/>
        <w:ind w:left="4248" w:firstLine="708"/>
        <w:jc w:val="right"/>
        <w:rPr>
          <w:rFonts w:ascii="Times New Roman" w:eastAsia="Times New Roman" w:hAnsi="Times New Roman" w:cs="Times New Roman"/>
          <w:sz w:val="28"/>
          <w:szCs w:val="28"/>
        </w:rPr>
      </w:pPr>
    </w:p>
    <w:p w:rsidR="00D209AD" w:rsidRPr="00840062" w:rsidRDefault="00D209AD" w:rsidP="00D209AD">
      <w:pPr>
        <w:spacing w:line="360" w:lineRule="auto"/>
        <w:ind w:left="4248" w:firstLine="708"/>
        <w:jc w:val="right"/>
        <w:rPr>
          <w:rFonts w:ascii="Times New Roman" w:eastAsia="Times New Roman" w:hAnsi="Times New Roman" w:cs="Times New Roman"/>
          <w:sz w:val="28"/>
          <w:szCs w:val="28"/>
        </w:rPr>
      </w:pPr>
      <w:r w:rsidRPr="00840062">
        <w:rPr>
          <w:rFonts w:ascii="Times New Roman" w:eastAsia="Times New Roman" w:hAnsi="Times New Roman" w:cs="Times New Roman"/>
          <w:sz w:val="28"/>
          <w:szCs w:val="28"/>
        </w:rPr>
        <w:t>Научный руководитель</w:t>
      </w:r>
      <w:r w:rsidR="00A648A8" w:rsidRPr="00840062">
        <w:rPr>
          <w:rFonts w:ascii="Times New Roman" w:eastAsia="Times New Roman" w:hAnsi="Times New Roman" w:cs="Times New Roman"/>
          <w:sz w:val="28"/>
          <w:szCs w:val="28"/>
        </w:rPr>
        <w:t>:</w:t>
      </w:r>
    </w:p>
    <w:p w:rsidR="00D209AD" w:rsidRPr="00840062" w:rsidRDefault="00D16EF6" w:rsidP="00D209AD">
      <w:pPr>
        <w:spacing w:line="360" w:lineRule="auto"/>
        <w:ind w:left="4248"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к.ф</w:t>
      </w:r>
      <w:r w:rsidR="002575A5" w:rsidRPr="00840062">
        <w:rPr>
          <w:rFonts w:ascii="Times New Roman" w:eastAsia="Times New Roman" w:hAnsi="Times New Roman" w:cs="Times New Roman"/>
          <w:sz w:val="28"/>
          <w:szCs w:val="28"/>
        </w:rPr>
        <w:t>.н., доц.</w:t>
      </w:r>
      <w:r w:rsidR="00796E70" w:rsidRPr="00840062">
        <w:rPr>
          <w:rFonts w:ascii="Times New Roman" w:eastAsia="Times New Roman" w:hAnsi="Times New Roman" w:cs="Times New Roman"/>
          <w:sz w:val="28"/>
          <w:szCs w:val="28"/>
        </w:rPr>
        <w:t xml:space="preserve"> Вахрамеева А.С</w:t>
      </w:r>
      <w:r w:rsidR="00D209AD" w:rsidRPr="00840062">
        <w:rPr>
          <w:rFonts w:ascii="Times New Roman" w:eastAsia="Times New Roman" w:hAnsi="Times New Roman" w:cs="Times New Roman"/>
          <w:sz w:val="28"/>
          <w:szCs w:val="28"/>
        </w:rPr>
        <w:t>.</w:t>
      </w:r>
    </w:p>
    <w:p w:rsidR="00D209AD" w:rsidRPr="00840062" w:rsidRDefault="00D209AD" w:rsidP="00D209AD">
      <w:pPr>
        <w:rPr>
          <w:rFonts w:ascii="Times New Roman" w:eastAsia="Times New Roman" w:hAnsi="Times New Roman" w:cs="Times New Roman"/>
          <w:sz w:val="28"/>
          <w:szCs w:val="28"/>
        </w:rPr>
      </w:pPr>
    </w:p>
    <w:p w:rsidR="00D209AD" w:rsidRPr="00840062" w:rsidRDefault="00D209AD" w:rsidP="00D209AD">
      <w:pPr>
        <w:rPr>
          <w:rFonts w:ascii="Times New Roman" w:eastAsia="Times New Roman" w:hAnsi="Times New Roman" w:cs="Times New Roman"/>
          <w:sz w:val="28"/>
          <w:szCs w:val="28"/>
        </w:rPr>
      </w:pPr>
    </w:p>
    <w:p w:rsidR="00D209AD" w:rsidRPr="00840062" w:rsidRDefault="00D209AD" w:rsidP="00D209AD">
      <w:pPr>
        <w:spacing w:line="360" w:lineRule="auto"/>
        <w:jc w:val="center"/>
        <w:rPr>
          <w:rFonts w:ascii="Times New Roman" w:eastAsia="Times New Roman" w:hAnsi="Times New Roman" w:cs="Times New Roman"/>
          <w:sz w:val="28"/>
          <w:szCs w:val="28"/>
        </w:rPr>
      </w:pPr>
    </w:p>
    <w:p w:rsidR="00D209AD" w:rsidRPr="00840062" w:rsidRDefault="00D209AD" w:rsidP="00D209AD">
      <w:pPr>
        <w:spacing w:line="360" w:lineRule="auto"/>
        <w:jc w:val="center"/>
        <w:rPr>
          <w:rFonts w:ascii="Times New Roman" w:eastAsia="Times New Roman" w:hAnsi="Times New Roman" w:cs="Times New Roman"/>
          <w:sz w:val="28"/>
          <w:szCs w:val="28"/>
        </w:rPr>
      </w:pPr>
    </w:p>
    <w:p w:rsidR="002B02C7" w:rsidRPr="00840062" w:rsidRDefault="002B02C7" w:rsidP="00D209AD">
      <w:pPr>
        <w:spacing w:line="360" w:lineRule="auto"/>
        <w:jc w:val="center"/>
        <w:rPr>
          <w:rFonts w:ascii="Times New Roman" w:eastAsia="Times New Roman" w:hAnsi="Times New Roman" w:cs="Times New Roman"/>
          <w:sz w:val="28"/>
          <w:szCs w:val="28"/>
        </w:rPr>
      </w:pPr>
    </w:p>
    <w:p w:rsidR="00D209AD" w:rsidRPr="00840062" w:rsidRDefault="00D209AD" w:rsidP="00D209AD">
      <w:pPr>
        <w:spacing w:line="360" w:lineRule="auto"/>
        <w:jc w:val="center"/>
        <w:rPr>
          <w:rFonts w:ascii="Times New Roman" w:eastAsia="Times New Roman" w:hAnsi="Times New Roman" w:cs="Times New Roman"/>
          <w:sz w:val="28"/>
          <w:szCs w:val="28"/>
        </w:rPr>
      </w:pPr>
    </w:p>
    <w:p w:rsidR="00B848C0" w:rsidRDefault="00B848C0" w:rsidP="00D209AD">
      <w:pPr>
        <w:spacing w:line="360" w:lineRule="auto"/>
        <w:jc w:val="center"/>
        <w:rPr>
          <w:rFonts w:ascii="Times New Roman" w:eastAsia="Times New Roman" w:hAnsi="Times New Roman" w:cs="Times New Roman"/>
          <w:sz w:val="28"/>
          <w:szCs w:val="28"/>
        </w:rPr>
      </w:pPr>
    </w:p>
    <w:p w:rsidR="00DA0BC9" w:rsidRPr="00840062" w:rsidRDefault="00DA0BC9" w:rsidP="00D209AD">
      <w:pPr>
        <w:spacing w:line="360" w:lineRule="auto"/>
        <w:jc w:val="center"/>
        <w:rPr>
          <w:rFonts w:ascii="Times New Roman" w:eastAsia="Times New Roman" w:hAnsi="Times New Roman" w:cs="Times New Roman"/>
          <w:sz w:val="28"/>
          <w:szCs w:val="28"/>
        </w:rPr>
      </w:pPr>
    </w:p>
    <w:p w:rsidR="00D209AD" w:rsidRPr="00840062" w:rsidRDefault="00D209AD" w:rsidP="00D209AD">
      <w:pPr>
        <w:spacing w:line="360" w:lineRule="auto"/>
        <w:jc w:val="center"/>
        <w:rPr>
          <w:rFonts w:ascii="Times New Roman" w:eastAsia="Times New Roman" w:hAnsi="Times New Roman" w:cs="Times New Roman"/>
          <w:sz w:val="28"/>
          <w:szCs w:val="28"/>
        </w:rPr>
      </w:pPr>
    </w:p>
    <w:p w:rsidR="00D209AD" w:rsidRPr="00840062" w:rsidRDefault="00D209AD" w:rsidP="00D209AD">
      <w:pPr>
        <w:spacing w:line="360" w:lineRule="auto"/>
        <w:jc w:val="center"/>
        <w:rPr>
          <w:rFonts w:ascii="Times New Roman" w:eastAsia="Times New Roman" w:hAnsi="Times New Roman" w:cs="Times New Roman"/>
          <w:sz w:val="28"/>
          <w:szCs w:val="28"/>
        </w:rPr>
      </w:pPr>
      <w:r w:rsidRPr="00840062">
        <w:rPr>
          <w:rFonts w:ascii="Times New Roman" w:eastAsia="Times New Roman" w:hAnsi="Times New Roman" w:cs="Times New Roman"/>
          <w:sz w:val="28"/>
          <w:szCs w:val="28"/>
        </w:rPr>
        <w:t>Санкт-Петербург</w:t>
      </w:r>
    </w:p>
    <w:p w:rsidR="00BA1881" w:rsidRPr="00D16EF6" w:rsidRDefault="00D209AD" w:rsidP="00D16EF6">
      <w:pPr>
        <w:spacing w:line="360" w:lineRule="auto"/>
        <w:jc w:val="center"/>
        <w:rPr>
          <w:rFonts w:ascii="Times New Roman" w:eastAsia="Times New Roman" w:hAnsi="Times New Roman" w:cs="Times New Roman"/>
          <w:sz w:val="28"/>
          <w:szCs w:val="28"/>
        </w:rPr>
      </w:pPr>
      <w:r w:rsidRPr="00840062">
        <w:rPr>
          <w:rFonts w:ascii="Times New Roman" w:eastAsia="Times New Roman" w:hAnsi="Times New Roman" w:cs="Times New Roman"/>
          <w:sz w:val="28"/>
          <w:szCs w:val="28"/>
        </w:rPr>
        <w:t>201</w:t>
      </w:r>
      <w:r w:rsidR="00D16EF6">
        <w:rPr>
          <w:rFonts w:ascii="Times New Roman" w:eastAsia="Times New Roman" w:hAnsi="Times New Roman" w:cs="Times New Roman"/>
          <w:sz w:val="28"/>
          <w:szCs w:val="28"/>
        </w:rPr>
        <w:t>7</w:t>
      </w:r>
    </w:p>
    <w:p w:rsidR="002062B8" w:rsidRDefault="00743A54" w:rsidP="0020774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ab/>
        <w:t>СОДЕРЖАНИЕ</w:t>
      </w:r>
    </w:p>
    <w:p w:rsidR="00DA0BAD" w:rsidRDefault="00DA0BAD" w:rsidP="000B1646">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F32BC1">
        <w:rPr>
          <w:rFonts w:ascii="Times New Roman" w:hAnsi="Times New Roman" w:cs="Times New Roman"/>
          <w:sz w:val="28"/>
          <w:szCs w:val="28"/>
        </w:rPr>
        <w:tab/>
        <w:t>3</w:t>
      </w:r>
    </w:p>
    <w:p w:rsidR="00DA0BAD" w:rsidRDefault="003524B0" w:rsidP="000B1646">
      <w:pPr>
        <w:tabs>
          <w:tab w:val="left" w:leader="dot" w:pos="8931"/>
        </w:tabs>
        <w:spacing w:line="360" w:lineRule="auto"/>
        <w:jc w:val="both"/>
        <w:rPr>
          <w:rFonts w:ascii="Times New Roman" w:hAnsi="Times New Roman" w:cs="Times New Roman"/>
          <w:sz w:val="28"/>
          <w:szCs w:val="28"/>
        </w:rPr>
      </w:pPr>
      <w:r w:rsidRPr="000B1646">
        <w:rPr>
          <w:rFonts w:ascii="Times New Roman" w:hAnsi="Times New Roman" w:cs="Times New Roman"/>
          <w:b/>
          <w:sz w:val="28"/>
          <w:szCs w:val="28"/>
        </w:rPr>
        <w:t>Глава I</w:t>
      </w:r>
      <w:r w:rsidR="00DA0BAD" w:rsidRPr="000B1646">
        <w:rPr>
          <w:rFonts w:ascii="Times New Roman" w:hAnsi="Times New Roman" w:cs="Times New Roman"/>
          <w:b/>
          <w:sz w:val="28"/>
          <w:szCs w:val="28"/>
        </w:rPr>
        <w:t>. Теоретические основы изучения гендерно-ориентированных высказываний</w:t>
      </w:r>
      <w:r w:rsidR="00F32BC1">
        <w:rPr>
          <w:rFonts w:ascii="Times New Roman" w:hAnsi="Times New Roman" w:cs="Times New Roman"/>
          <w:sz w:val="28"/>
          <w:szCs w:val="28"/>
        </w:rPr>
        <w:tab/>
        <w:t>5</w:t>
      </w:r>
    </w:p>
    <w:p w:rsidR="00DE228C" w:rsidRDefault="002E4B21" w:rsidP="000B1646">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DE228C">
        <w:rPr>
          <w:rFonts w:ascii="Times New Roman" w:hAnsi="Times New Roman" w:cs="Times New Roman"/>
          <w:sz w:val="28"/>
          <w:szCs w:val="28"/>
        </w:rPr>
        <w:t>1</w:t>
      </w:r>
      <w:r w:rsidR="004002B4">
        <w:rPr>
          <w:rFonts w:ascii="Times New Roman" w:hAnsi="Times New Roman" w:cs="Times New Roman"/>
          <w:sz w:val="28"/>
          <w:szCs w:val="28"/>
        </w:rPr>
        <w:t>.</w:t>
      </w:r>
      <w:r w:rsidR="00DE228C">
        <w:rPr>
          <w:rFonts w:ascii="Times New Roman" w:hAnsi="Times New Roman" w:cs="Times New Roman"/>
          <w:sz w:val="28"/>
          <w:szCs w:val="28"/>
        </w:rPr>
        <w:t xml:space="preserve"> История гендерных исследований</w:t>
      </w:r>
      <w:r w:rsidR="002B02C7">
        <w:rPr>
          <w:rFonts w:ascii="Times New Roman" w:hAnsi="Times New Roman" w:cs="Times New Roman"/>
          <w:sz w:val="28"/>
          <w:szCs w:val="28"/>
        </w:rPr>
        <w:t>. Понятие «гендер»</w:t>
      </w:r>
      <w:r w:rsidR="00BC7D96">
        <w:rPr>
          <w:rFonts w:ascii="Times New Roman" w:hAnsi="Times New Roman" w:cs="Times New Roman"/>
          <w:sz w:val="28"/>
          <w:szCs w:val="28"/>
        </w:rPr>
        <w:t xml:space="preserve"> и</w:t>
      </w:r>
      <w:r w:rsidR="00671B03">
        <w:rPr>
          <w:rFonts w:ascii="Times New Roman" w:hAnsi="Times New Roman" w:cs="Times New Roman"/>
          <w:sz w:val="28"/>
          <w:szCs w:val="28"/>
        </w:rPr>
        <w:t xml:space="preserve"> </w:t>
      </w:r>
      <w:r w:rsidR="00502C7B" w:rsidRPr="00497D63">
        <w:rPr>
          <w:rFonts w:ascii="Times New Roman" w:hAnsi="Times New Roman" w:cs="Times New Roman"/>
          <w:sz w:val="28"/>
          <w:szCs w:val="28"/>
        </w:rPr>
        <w:t>«ген</w:t>
      </w:r>
      <w:r w:rsidR="00BC7D96" w:rsidRPr="00497D63">
        <w:rPr>
          <w:rFonts w:ascii="Times New Roman" w:hAnsi="Times New Roman" w:cs="Times New Roman"/>
          <w:sz w:val="28"/>
          <w:szCs w:val="28"/>
        </w:rPr>
        <w:t>д</w:t>
      </w:r>
      <w:r w:rsidR="00502C7B" w:rsidRPr="00497D63">
        <w:rPr>
          <w:rFonts w:ascii="Times New Roman" w:hAnsi="Times New Roman" w:cs="Times New Roman"/>
          <w:sz w:val="28"/>
          <w:szCs w:val="28"/>
        </w:rPr>
        <w:t>е</w:t>
      </w:r>
      <w:r w:rsidR="00BC7D96" w:rsidRPr="00497D63">
        <w:rPr>
          <w:rFonts w:ascii="Times New Roman" w:hAnsi="Times New Roman" w:cs="Times New Roman"/>
          <w:sz w:val="28"/>
          <w:szCs w:val="28"/>
        </w:rPr>
        <w:t>рный стереотип»</w:t>
      </w:r>
      <w:r w:rsidR="00F32BC1">
        <w:rPr>
          <w:rFonts w:ascii="Times New Roman" w:hAnsi="Times New Roman" w:cs="Times New Roman"/>
          <w:sz w:val="28"/>
          <w:szCs w:val="28"/>
        </w:rPr>
        <w:tab/>
        <w:t>5</w:t>
      </w:r>
    </w:p>
    <w:p w:rsidR="002B02C7" w:rsidRDefault="002E4B21" w:rsidP="00825155">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E48D6">
        <w:rPr>
          <w:rFonts w:ascii="Times New Roman" w:hAnsi="Times New Roman" w:cs="Times New Roman"/>
          <w:sz w:val="28"/>
          <w:szCs w:val="28"/>
        </w:rPr>
        <w:t xml:space="preserve">2 </w:t>
      </w:r>
      <w:r w:rsidR="004F7E20">
        <w:rPr>
          <w:rFonts w:ascii="Times New Roman" w:hAnsi="Times New Roman" w:cs="Times New Roman"/>
          <w:sz w:val="28"/>
          <w:szCs w:val="28"/>
        </w:rPr>
        <w:t xml:space="preserve">Дискурс, диалог и высказывание, как основные понятия коммуникативной лингвистики </w:t>
      </w:r>
      <w:r w:rsidR="00825155">
        <w:rPr>
          <w:rFonts w:ascii="Times New Roman" w:hAnsi="Times New Roman" w:cs="Times New Roman"/>
          <w:sz w:val="28"/>
          <w:szCs w:val="28"/>
        </w:rPr>
        <w:tab/>
        <w:t>12</w:t>
      </w:r>
    </w:p>
    <w:p w:rsidR="005725D2" w:rsidRDefault="002E4B21" w:rsidP="00825155">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671B03">
        <w:rPr>
          <w:rFonts w:ascii="Times New Roman" w:hAnsi="Times New Roman" w:cs="Times New Roman"/>
          <w:sz w:val="28"/>
          <w:szCs w:val="28"/>
        </w:rPr>
        <w:t xml:space="preserve"> </w:t>
      </w:r>
      <w:r w:rsidR="00B54F74">
        <w:rPr>
          <w:rFonts w:ascii="Times New Roman" w:hAnsi="Times New Roman" w:cs="Times New Roman"/>
          <w:sz w:val="28"/>
          <w:szCs w:val="28"/>
        </w:rPr>
        <w:t>Гендерно-ориентированные высказ</w:t>
      </w:r>
      <w:r w:rsidR="0094334D">
        <w:rPr>
          <w:rFonts w:ascii="Times New Roman" w:hAnsi="Times New Roman" w:cs="Times New Roman"/>
          <w:sz w:val="28"/>
          <w:szCs w:val="28"/>
        </w:rPr>
        <w:t>ывание в прагматическом аспекте</w:t>
      </w:r>
      <w:r w:rsidR="00B54F74">
        <w:rPr>
          <w:rFonts w:ascii="Times New Roman" w:hAnsi="Times New Roman" w:cs="Times New Roman"/>
          <w:sz w:val="28"/>
          <w:szCs w:val="28"/>
        </w:rPr>
        <w:t xml:space="preserve"> Теория речевых актов</w:t>
      </w:r>
      <w:r w:rsidR="00825155">
        <w:rPr>
          <w:rFonts w:ascii="Times New Roman" w:hAnsi="Times New Roman" w:cs="Times New Roman"/>
          <w:sz w:val="28"/>
          <w:szCs w:val="28"/>
        </w:rPr>
        <w:tab/>
        <w:t>15</w:t>
      </w:r>
    </w:p>
    <w:p w:rsidR="00D07737" w:rsidRPr="00671B03" w:rsidRDefault="0094334D" w:rsidP="00825155">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US"/>
        </w:rPr>
        <w:t>I</w:t>
      </w:r>
      <w:r w:rsidR="00822CE8" w:rsidRPr="00671B03">
        <w:rPr>
          <w:rFonts w:ascii="Times New Roman" w:hAnsi="Times New Roman" w:cs="Times New Roman"/>
          <w:sz w:val="28"/>
          <w:szCs w:val="28"/>
        </w:rPr>
        <w:tab/>
        <w:t>25</w:t>
      </w:r>
    </w:p>
    <w:p w:rsidR="005725D2" w:rsidRDefault="003524B0" w:rsidP="004910D4">
      <w:pPr>
        <w:tabs>
          <w:tab w:val="left" w:leader="dot" w:pos="8931"/>
          <w:tab w:val="left" w:leader="dot" w:pos="9072"/>
        </w:tabs>
        <w:spacing w:line="360" w:lineRule="auto"/>
        <w:jc w:val="both"/>
        <w:rPr>
          <w:rFonts w:ascii="Times New Roman" w:hAnsi="Times New Roman" w:cs="Times New Roman"/>
          <w:sz w:val="28"/>
          <w:szCs w:val="28"/>
        </w:rPr>
      </w:pPr>
      <w:r w:rsidRPr="000B1646">
        <w:rPr>
          <w:rFonts w:ascii="Times New Roman" w:hAnsi="Times New Roman" w:cs="Times New Roman"/>
          <w:b/>
          <w:sz w:val="28"/>
          <w:szCs w:val="28"/>
        </w:rPr>
        <w:t>Глава II</w:t>
      </w:r>
      <w:r w:rsidR="005725D2" w:rsidRPr="000B1646">
        <w:rPr>
          <w:rFonts w:ascii="Times New Roman" w:hAnsi="Times New Roman" w:cs="Times New Roman"/>
          <w:b/>
          <w:sz w:val="28"/>
          <w:szCs w:val="28"/>
        </w:rPr>
        <w:t xml:space="preserve">. </w:t>
      </w:r>
      <w:r w:rsidR="00AB518F" w:rsidRPr="000B1646">
        <w:rPr>
          <w:rFonts w:ascii="Times New Roman" w:hAnsi="Times New Roman" w:cs="Times New Roman"/>
          <w:b/>
          <w:sz w:val="28"/>
          <w:szCs w:val="28"/>
        </w:rPr>
        <w:t>Языковое наполнение г</w:t>
      </w:r>
      <w:r w:rsidR="0030421E" w:rsidRPr="000B1646">
        <w:rPr>
          <w:rFonts w:ascii="Times New Roman" w:hAnsi="Times New Roman" w:cs="Times New Roman"/>
          <w:b/>
          <w:sz w:val="28"/>
          <w:szCs w:val="28"/>
        </w:rPr>
        <w:t>ендерно-ориентированны</w:t>
      </w:r>
      <w:r w:rsidR="00AB518F" w:rsidRPr="000B1646">
        <w:rPr>
          <w:rFonts w:ascii="Times New Roman" w:hAnsi="Times New Roman" w:cs="Times New Roman"/>
          <w:b/>
          <w:sz w:val="28"/>
          <w:szCs w:val="28"/>
        </w:rPr>
        <w:t>х</w:t>
      </w:r>
      <w:r w:rsidR="0030421E" w:rsidRPr="000B1646">
        <w:rPr>
          <w:rFonts w:ascii="Times New Roman" w:hAnsi="Times New Roman" w:cs="Times New Roman"/>
          <w:b/>
          <w:sz w:val="28"/>
          <w:szCs w:val="28"/>
        </w:rPr>
        <w:t xml:space="preserve"> высказывани</w:t>
      </w:r>
      <w:r w:rsidR="00AB518F" w:rsidRPr="000B1646">
        <w:rPr>
          <w:rFonts w:ascii="Times New Roman" w:hAnsi="Times New Roman" w:cs="Times New Roman"/>
          <w:b/>
          <w:sz w:val="28"/>
          <w:szCs w:val="28"/>
        </w:rPr>
        <w:t>йи их прагматическая рол</w:t>
      </w:r>
      <w:commentRangeStart w:id="0"/>
      <w:r w:rsidR="00AB518F" w:rsidRPr="000B1646">
        <w:rPr>
          <w:rFonts w:ascii="Times New Roman" w:hAnsi="Times New Roman" w:cs="Times New Roman"/>
          <w:b/>
          <w:sz w:val="28"/>
          <w:szCs w:val="28"/>
        </w:rPr>
        <w:t>ь в совр</w:t>
      </w:r>
      <w:r w:rsidR="004045DA" w:rsidRPr="000B1646">
        <w:rPr>
          <w:rFonts w:ascii="Times New Roman" w:hAnsi="Times New Roman" w:cs="Times New Roman"/>
          <w:b/>
          <w:sz w:val="28"/>
          <w:szCs w:val="28"/>
        </w:rPr>
        <w:t>еменном</w:t>
      </w:r>
      <w:r w:rsidR="00AB518F" w:rsidRPr="000B1646">
        <w:rPr>
          <w:rFonts w:ascii="Times New Roman" w:hAnsi="Times New Roman" w:cs="Times New Roman"/>
          <w:b/>
          <w:sz w:val="28"/>
          <w:szCs w:val="28"/>
        </w:rPr>
        <w:t xml:space="preserve"> англояз</w:t>
      </w:r>
      <w:r w:rsidR="004045DA" w:rsidRPr="000B1646">
        <w:rPr>
          <w:rFonts w:ascii="Times New Roman" w:hAnsi="Times New Roman" w:cs="Times New Roman"/>
          <w:b/>
          <w:sz w:val="28"/>
          <w:szCs w:val="28"/>
        </w:rPr>
        <w:t xml:space="preserve">ычном </w:t>
      </w:r>
      <w:r w:rsidR="00AB518F" w:rsidRPr="000B1646">
        <w:rPr>
          <w:rFonts w:ascii="Times New Roman" w:hAnsi="Times New Roman" w:cs="Times New Roman"/>
          <w:b/>
          <w:sz w:val="28"/>
          <w:szCs w:val="28"/>
        </w:rPr>
        <w:t>худ</w:t>
      </w:r>
      <w:r w:rsidR="004045DA" w:rsidRPr="000B1646">
        <w:rPr>
          <w:rFonts w:ascii="Times New Roman" w:hAnsi="Times New Roman" w:cs="Times New Roman"/>
          <w:b/>
          <w:sz w:val="28"/>
          <w:szCs w:val="28"/>
        </w:rPr>
        <w:t>ожественном</w:t>
      </w:r>
      <w:r w:rsidR="00AB518F" w:rsidRPr="000B1646">
        <w:rPr>
          <w:rFonts w:ascii="Times New Roman" w:hAnsi="Times New Roman" w:cs="Times New Roman"/>
          <w:b/>
          <w:sz w:val="28"/>
          <w:szCs w:val="28"/>
        </w:rPr>
        <w:t xml:space="preserve"> дискурсе</w:t>
      </w:r>
      <w:commentRangeEnd w:id="0"/>
      <w:r w:rsidR="00AB518F" w:rsidRPr="000B1646">
        <w:rPr>
          <w:rStyle w:val="a6"/>
          <w:b/>
        </w:rPr>
        <w:commentReference w:id="0"/>
      </w:r>
      <w:r w:rsidR="004910D4">
        <w:rPr>
          <w:rFonts w:ascii="Times New Roman" w:hAnsi="Times New Roman" w:cs="Times New Roman"/>
          <w:sz w:val="28"/>
          <w:szCs w:val="28"/>
        </w:rPr>
        <w:tab/>
        <w:t>27</w:t>
      </w:r>
    </w:p>
    <w:p w:rsidR="00D07737" w:rsidRDefault="00EA4694" w:rsidP="004910D4">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8C101B">
        <w:rPr>
          <w:rFonts w:ascii="Times New Roman" w:hAnsi="Times New Roman" w:cs="Times New Roman"/>
          <w:sz w:val="28"/>
          <w:szCs w:val="28"/>
        </w:rPr>
        <w:t>Прагматические функции гендерно-ориентированных высказываний,</w:t>
      </w:r>
      <w:r w:rsidR="00733A57">
        <w:rPr>
          <w:rFonts w:ascii="Times New Roman" w:hAnsi="Times New Roman" w:cs="Times New Roman"/>
          <w:sz w:val="28"/>
          <w:szCs w:val="28"/>
        </w:rPr>
        <w:t xml:space="preserve"> произносимых женскими </w:t>
      </w:r>
      <w:r w:rsidR="00633856">
        <w:rPr>
          <w:rFonts w:ascii="Times New Roman" w:hAnsi="Times New Roman" w:cs="Times New Roman"/>
          <w:sz w:val="28"/>
          <w:szCs w:val="28"/>
        </w:rPr>
        <w:t>персонажами в общении с представителями противоположной</w:t>
      </w:r>
      <w:r w:rsidR="00733A57">
        <w:rPr>
          <w:rFonts w:ascii="Times New Roman" w:hAnsi="Times New Roman" w:cs="Times New Roman"/>
          <w:sz w:val="28"/>
          <w:szCs w:val="28"/>
        </w:rPr>
        <w:t xml:space="preserve"> гендерной идентичности</w:t>
      </w:r>
      <w:r w:rsidR="004910D4">
        <w:rPr>
          <w:rFonts w:ascii="Times New Roman" w:hAnsi="Times New Roman" w:cs="Times New Roman"/>
          <w:sz w:val="28"/>
          <w:szCs w:val="28"/>
        </w:rPr>
        <w:tab/>
        <w:t>27</w:t>
      </w:r>
    </w:p>
    <w:p w:rsidR="001D20F5" w:rsidRDefault="00EA4694" w:rsidP="004910D4">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D20F5">
        <w:rPr>
          <w:rFonts w:ascii="Times New Roman" w:hAnsi="Times New Roman" w:cs="Times New Roman"/>
          <w:sz w:val="28"/>
          <w:szCs w:val="28"/>
        </w:rPr>
        <w:t xml:space="preserve">2 </w:t>
      </w:r>
      <w:r w:rsidR="00733A57">
        <w:rPr>
          <w:rFonts w:ascii="Times New Roman" w:hAnsi="Times New Roman" w:cs="Times New Roman"/>
          <w:sz w:val="28"/>
          <w:szCs w:val="28"/>
        </w:rPr>
        <w:t>Прагматические ф</w:t>
      </w:r>
      <w:r w:rsidR="008C101B">
        <w:rPr>
          <w:rFonts w:ascii="Times New Roman" w:hAnsi="Times New Roman" w:cs="Times New Roman"/>
          <w:sz w:val="28"/>
          <w:szCs w:val="28"/>
        </w:rPr>
        <w:t>ункции гендерно-ориентированных высказываний,</w:t>
      </w:r>
      <w:r w:rsidR="00633856">
        <w:rPr>
          <w:rFonts w:ascii="Times New Roman" w:hAnsi="Times New Roman" w:cs="Times New Roman"/>
          <w:sz w:val="28"/>
          <w:szCs w:val="28"/>
        </w:rPr>
        <w:t xml:space="preserve"> произносимых мужскими</w:t>
      </w:r>
      <w:r w:rsidR="00733A57">
        <w:rPr>
          <w:rFonts w:ascii="Times New Roman" w:hAnsi="Times New Roman" w:cs="Times New Roman"/>
          <w:sz w:val="28"/>
          <w:szCs w:val="28"/>
        </w:rPr>
        <w:t xml:space="preserve"> персонажами в общ</w:t>
      </w:r>
      <w:r w:rsidR="00633856">
        <w:rPr>
          <w:rFonts w:ascii="Times New Roman" w:hAnsi="Times New Roman" w:cs="Times New Roman"/>
          <w:sz w:val="28"/>
          <w:szCs w:val="28"/>
        </w:rPr>
        <w:t xml:space="preserve">ении с представительницами противоположной </w:t>
      </w:r>
      <w:r w:rsidR="00733A57">
        <w:rPr>
          <w:rFonts w:ascii="Times New Roman" w:hAnsi="Times New Roman" w:cs="Times New Roman"/>
          <w:sz w:val="28"/>
          <w:szCs w:val="28"/>
        </w:rPr>
        <w:t xml:space="preserve"> гендерной идентичности</w:t>
      </w:r>
      <w:r w:rsidR="004910D4">
        <w:rPr>
          <w:rFonts w:ascii="Times New Roman" w:hAnsi="Times New Roman" w:cs="Times New Roman"/>
          <w:sz w:val="28"/>
          <w:szCs w:val="28"/>
        </w:rPr>
        <w:tab/>
        <w:t>36</w:t>
      </w:r>
    </w:p>
    <w:p w:rsidR="001D20F5" w:rsidRDefault="00EA4694" w:rsidP="004910D4">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D20F5">
        <w:rPr>
          <w:rFonts w:ascii="Times New Roman" w:hAnsi="Times New Roman" w:cs="Times New Roman"/>
          <w:sz w:val="28"/>
          <w:szCs w:val="28"/>
        </w:rPr>
        <w:t xml:space="preserve">3 </w:t>
      </w:r>
      <w:r w:rsidR="00733A57">
        <w:rPr>
          <w:rFonts w:ascii="Times New Roman" w:hAnsi="Times New Roman" w:cs="Times New Roman"/>
          <w:sz w:val="28"/>
          <w:szCs w:val="28"/>
        </w:rPr>
        <w:t>Прагматические ф</w:t>
      </w:r>
      <w:r w:rsidR="008C101B">
        <w:rPr>
          <w:rFonts w:ascii="Times New Roman" w:hAnsi="Times New Roman" w:cs="Times New Roman"/>
          <w:sz w:val="28"/>
          <w:szCs w:val="28"/>
        </w:rPr>
        <w:t>ункции гендерно-ориентированных высказываний,</w:t>
      </w:r>
      <w:r w:rsidR="00633856">
        <w:rPr>
          <w:rFonts w:ascii="Times New Roman" w:hAnsi="Times New Roman" w:cs="Times New Roman"/>
          <w:sz w:val="28"/>
          <w:szCs w:val="28"/>
        </w:rPr>
        <w:t xml:space="preserve"> произносимых женскими персонажами в общении с</w:t>
      </w:r>
      <w:r w:rsidR="004E13F4">
        <w:rPr>
          <w:rFonts w:ascii="Times New Roman" w:hAnsi="Times New Roman" w:cs="Times New Roman"/>
          <w:sz w:val="28"/>
          <w:szCs w:val="28"/>
        </w:rPr>
        <w:t>представительницами своей</w:t>
      </w:r>
      <w:r w:rsidR="00733A57">
        <w:rPr>
          <w:rFonts w:ascii="Times New Roman" w:hAnsi="Times New Roman" w:cs="Times New Roman"/>
          <w:sz w:val="28"/>
          <w:szCs w:val="28"/>
        </w:rPr>
        <w:t xml:space="preserve"> гендерной идентичности</w:t>
      </w:r>
      <w:r w:rsidR="004910D4">
        <w:rPr>
          <w:rFonts w:ascii="Times New Roman" w:hAnsi="Times New Roman" w:cs="Times New Roman"/>
          <w:sz w:val="28"/>
          <w:szCs w:val="28"/>
        </w:rPr>
        <w:tab/>
        <w:t>42</w:t>
      </w:r>
    </w:p>
    <w:p w:rsidR="001D20F5" w:rsidRDefault="00EA4694" w:rsidP="004910D4">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8C101B">
        <w:rPr>
          <w:rFonts w:ascii="Times New Roman" w:hAnsi="Times New Roman" w:cs="Times New Roman"/>
          <w:sz w:val="28"/>
          <w:szCs w:val="28"/>
        </w:rPr>
        <w:t>4 Прагматические функции гендерно-ориентированных высказываний,</w:t>
      </w:r>
      <w:r w:rsidR="00733A57">
        <w:rPr>
          <w:rFonts w:ascii="Times New Roman" w:hAnsi="Times New Roman" w:cs="Times New Roman"/>
          <w:sz w:val="28"/>
          <w:szCs w:val="28"/>
        </w:rPr>
        <w:t xml:space="preserve"> произносимых </w:t>
      </w:r>
      <w:r w:rsidR="004E13F4">
        <w:rPr>
          <w:rFonts w:ascii="Times New Roman" w:hAnsi="Times New Roman" w:cs="Times New Roman"/>
          <w:sz w:val="28"/>
          <w:szCs w:val="28"/>
        </w:rPr>
        <w:t xml:space="preserve">мужскими персонажами в общении с представителями своей </w:t>
      </w:r>
      <w:r w:rsidR="00733A57">
        <w:rPr>
          <w:rFonts w:ascii="Times New Roman" w:hAnsi="Times New Roman" w:cs="Times New Roman"/>
          <w:sz w:val="28"/>
          <w:szCs w:val="28"/>
        </w:rPr>
        <w:t>гендерной идентичности</w:t>
      </w:r>
      <w:r w:rsidR="00822CE8">
        <w:rPr>
          <w:rFonts w:ascii="Times New Roman" w:hAnsi="Times New Roman" w:cs="Times New Roman"/>
          <w:sz w:val="28"/>
          <w:szCs w:val="28"/>
        </w:rPr>
        <w:tab/>
        <w:t>53</w:t>
      </w:r>
    </w:p>
    <w:p w:rsidR="001D20F5" w:rsidRDefault="0094334D" w:rsidP="002159CC">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II</w:t>
      </w:r>
      <w:r w:rsidR="004910D4">
        <w:rPr>
          <w:rFonts w:ascii="Times New Roman" w:hAnsi="Times New Roman" w:cs="Times New Roman"/>
          <w:sz w:val="28"/>
          <w:szCs w:val="28"/>
        </w:rPr>
        <w:tab/>
      </w:r>
      <w:r w:rsidR="00822CE8">
        <w:rPr>
          <w:rFonts w:ascii="Times New Roman" w:hAnsi="Times New Roman" w:cs="Times New Roman"/>
          <w:sz w:val="28"/>
          <w:szCs w:val="28"/>
        </w:rPr>
        <w:t>56</w:t>
      </w:r>
    </w:p>
    <w:p w:rsidR="0003327A" w:rsidRDefault="0003327A" w:rsidP="002159CC">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822CE8">
        <w:rPr>
          <w:rFonts w:ascii="Times New Roman" w:hAnsi="Times New Roman" w:cs="Times New Roman"/>
          <w:sz w:val="28"/>
          <w:szCs w:val="28"/>
        </w:rPr>
        <w:tab/>
        <w:t>60</w:t>
      </w:r>
    </w:p>
    <w:p w:rsidR="0003327A" w:rsidRDefault="0003327A" w:rsidP="002159CC">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822CE8">
        <w:rPr>
          <w:rFonts w:ascii="Times New Roman" w:hAnsi="Times New Roman" w:cs="Times New Roman"/>
          <w:sz w:val="28"/>
          <w:szCs w:val="28"/>
        </w:rPr>
        <w:tab/>
        <w:t>63</w:t>
      </w:r>
    </w:p>
    <w:p w:rsidR="00107867" w:rsidRDefault="00107867" w:rsidP="002159CC">
      <w:pPr>
        <w:tabs>
          <w:tab w:val="left" w:leader="do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источников примеров с сокращениями</w:t>
      </w:r>
      <w:r w:rsidR="00822CE8">
        <w:rPr>
          <w:rFonts w:ascii="Times New Roman" w:hAnsi="Times New Roman" w:cs="Times New Roman"/>
          <w:sz w:val="28"/>
          <w:szCs w:val="28"/>
        </w:rPr>
        <w:tab/>
        <w:t>67</w:t>
      </w:r>
    </w:p>
    <w:p w:rsidR="0020774B" w:rsidRPr="00CD5555" w:rsidRDefault="0020774B" w:rsidP="00CD5555">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r w:rsidRPr="00D82B69">
        <w:rPr>
          <w:rFonts w:ascii="Times New Roman" w:hAnsi="Times New Roman" w:cs="Times New Roman"/>
          <w:b/>
          <w:sz w:val="28"/>
          <w:szCs w:val="28"/>
        </w:rPr>
        <w:lastRenderedPageBreak/>
        <w:t>ВВЕДЕНИЕ</w:t>
      </w:r>
    </w:p>
    <w:p w:rsidR="0020774B" w:rsidRDefault="0020774B" w:rsidP="00561057">
      <w:pPr>
        <w:spacing w:line="360" w:lineRule="auto"/>
        <w:ind w:firstLine="720"/>
        <w:jc w:val="both"/>
        <w:rPr>
          <w:rFonts w:ascii="Times New Roman" w:hAnsi="Times New Roman" w:cs="Times New Roman"/>
          <w:sz w:val="28"/>
          <w:szCs w:val="28"/>
        </w:rPr>
      </w:pPr>
      <w:r w:rsidRPr="00AB7A2C">
        <w:rPr>
          <w:rFonts w:ascii="Times New Roman" w:hAnsi="Times New Roman" w:cs="Times New Roman"/>
          <w:sz w:val="28"/>
          <w:szCs w:val="28"/>
        </w:rPr>
        <w:t xml:space="preserve">Со второй половины XX века на Западе, а позднее и в отечественном языкознании формируется новое направление в лингвистике, основанное </w:t>
      </w:r>
      <w:r>
        <w:rPr>
          <w:rFonts w:ascii="Times New Roman" w:hAnsi="Times New Roman" w:cs="Times New Roman"/>
          <w:sz w:val="28"/>
          <w:szCs w:val="28"/>
        </w:rPr>
        <w:t xml:space="preserve">не </w:t>
      </w:r>
      <w:r w:rsidRPr="00AB7A2C">
        <w:rPr>
          <w:rFonts w:ascii="Times New Roman" w:hAnsi="Times New Roman" w:cs="Times New Roman"/>
          <w:sz w:val="28"/>
          <w:szCs w:val="28"/>
        </w:rPr>
        <w:t>на</w:t>
      </w:r>
      <w:r>
        <w:rPr>
          <w:rFonts w:ascii="Times New Roman" w:hAnsi="Times New Roman" w:cs="Times New Roman"/>
          <w:sz w:val="28"/>
          <w:szCs w:val="28"/>
        </w:rPr>
        <w:t xml:space="preserve"> разграничении пола</w:t>
      </w:r>
      <w:r w:rsidR="00671B03">
        <w:rPr>
          <w:rFonts w:ascii="Times New Roman" w:hAnsi="Times New Roman" w:cs="Times New Roman"/>
          <w:sz w:val="28"/>
          <w:szCs w:val="28"/>
        </w:rPr>
        <w:t xml:space="preserve"> </w:t>
      </w:r>
      <w:r>
        <w:rPr>
          <w:rFonts w:ascii="Times New Roman" w:hAnsi="Times New Roman" w:cs="Times New Roman"/>
          <w:sz w:val="28"/>
          <w:szCs w:val="28"/>
        </w:rPr>
        <w:t xml:space="preserve">биологического, а социального и маркированного </w:t>
      </w:r>
      <w:r w:rsidRPr="00AB7A2C">
        <w:rPr>
          <w:rFonts w:ascii="Times New Roman" w:hAnsi="Times New Roman" w:cs="Times New Roman"/>
          <w:sz w:val="28"/>
          <w:szCs w:val="28"/>
        </w:rPr>
        <w:t>разделении пола,  – «гендер».</w:t>
      </w:r>
      <w:r w:rsidR="00671B03">
        <w:rPr>
          <w:rFonts w:ascii="Times New Roman" w:hAnsi="Times New Roman" w:cs="Times New Roman"/>
          <w:sz w:val="28"/>
          <w:szCs w:val="28"/>
        </w:rPr>
        <w:t xml:space="preserve"> </w:t>
      </w:r>
      <w:r w:rsidRPr="00CE14BF">
        <w:rPr>
          <w:rFonts w:ascii="Times New Roman" w:hAnsi="Times New Roman" w:cs="Times New Roman"/>
          <w:sz w:val="28"/>
          <w:szCs w:val="28"/>
        </w:rPr>
        <w:t>Появление данного научного понятия повело за собой начало многочисленных гендерных исследований, как в области лингвистики, так и в других областях науки.</w:t>
      </w:r>
    </w:p>
    <w:p w:rsidR="0020774B" w:rsidRDefault="0020774B" w:rsidP="00561057">
      <w:pPr>
        <w:spacing w:line="360" w:lineRule="auto"/>
        <w:ind w:firstLine="709"/>
        <w:jc w:val="both"/>
        <w:rPr>
          <w:rFonts w:ascii="Times New Roman" w:hAnsi="Times New Roman" w:cs="Times New Roman"/>
          <w:sz w:val="28"/>
          <w:szCs w:val="28"/>
        </w:rPr>
      </w:pPr>
      <w:r w:rsidRPr="004D2718">
        <w:rPr>
          <w:rFonts w:ascii="Times New Roman" w:hAnsi="Times New Roman" w:cs="Times New Roman"/>
          <w:b/>
          <w:sz w:val="28"/>
          <w:szCs w:val="28"/>
        </w:rPr>
        <w:t xml:space="preserve">Актуальность </w:t>
      </w:r>
      <w:r w:rsidRPr="00A90DF3">
        <w:rPr>
          <w:rFonts w:ascii="Times New Roman" w:hAnsi="Times New Roman" w:cs="Times New Roman"/>
          <w:sz w:val="28"/>
          <w:szCs w:val="28"/>
        </w:rPr>
        <w:t xml:space="preserve">данной темы </w:t>
      </w:r>
      <w:r w:rsidRPr="00A40AAF">
        <w:rPr>
          <w:rFonts w:ascii="Times New Roman" w:hAnsi="Times New Roman"/>
          <w:sz w:val="28"/>
          <w:szCs w:val="28"/>
        </w:rPr>
        <w:t>обусловлена</w:t>
      </w:r>
      <w:r>
        <w:rPr>
          <w:rFonts w:ascii="Times New Roman" w:hAnsi="Times New Roman"/>
          <w:sz w:val="28"/>
          <w:szCs w:val="28"/>
        </w:rPr>
        <w:t xml:space="preserve"> тем, </w:t>
      </w:r>
      <w:r>
        <w:rPr>
          <w:rFonts w:ascii="Times New Roman" w:hAnsi="Times New Roman" w:cs="Times New Roman"/>
          <w:sz w:val="28"/>
          <w:szCs w:val="28"/>
        </w:rPr>
        <w:t xml:space="preserve">что не было проведено специального исследования функционирования гендерно-ориентированных высказываний в дискурсе с точки зрения прагматики. </w:t>
      </w:r>
      <w:r w:rsidRPr="00A90DF3">
        <w:rPr>
          <w:rFonts w:ascii="Times New Roman" w:hAnsi="Times New Roman" w:cs="Times New Roman"/>
          <w:sz w:val="28"/>
          <w:szCs w:val="28"/>
        </w:rPr>
        <w:t>Очевидно, что изучение речевой деятельности, а говоря о речевой деятельности, мы имеем в виду, прежде всего, ситуацию диалогического общения, затрагивает множество интересных и иногда малоизученных проблем и вопросов.</w:t>
      </w:r>
    </w:p>
    <w:p w:rsidR="0020774B" w:rsidRDefault="0020774B" w:rsidP="00561057">
      <w:pPr>
        <w:spacing w:line="360" w:lineRule="auto"/>
        <w:ind w:firstLine="709"/>
        <w:jc w:val="both"/>
        <w:rPr>
          <w:rFonts w:ascii="Times New Roman" w:hAnsi="Times New Roman" w:cs="Times New Roman"/>
          <w:sz w:val="28"/>
          <w:szCs w:val="28"/>
        </w:rPr>
      </w:pPr>
      <w:r w:rsidRPr="00E357CB">
        <w:rPr>
          <w:rFonts w:ascii="Times New Roman" w:hAnsi="Times New Roman" w:cs="Times New Roman"/>
          <w:b/>
          <w:sz w:val="28"/>
          <w:szCs w:val="28"/>
        </w:rPr>
        <w:t>Цель</w:t>
      </w:r>
      <w:r>
        <w:rPr>
          <w:rFonts w:ascii="Times New Roman" w:hAnsi="Times New Roman" w:cs="Times New Roman"/>
          <w:b/>
          <w:sz w:val="28"/>
          <w:szCs w:val="28"/>
        </w:rPr>
        <w:t>ю</w:t>
      </w:r>
      <w:r>
        <w:rPr>
          <w:rFonts w:ascii="Times New Roman" w:hAnsi="Times New Roman" w:cs="Times New Roman"/>
          <w:sz w:val="28"/>
          <w:szCs w:val="28"/>
        </w:rPr>
        <w:t xml:space="preserve"> данного исследования является определение прагматических функции гендерно-ориентированных высказываний в современном художественном дискурсе. </w:t>
      </w:r>
    </w:p>
    <w:p w:rsidR="0020774B" w:rsidRDefault="0020774B" w:rsidP="0020774B">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994B48">
        <w:rPr>
          <w:rFonts w:ascii="Times New Roman" w:hAnsi="Times New Roman" w:cs="Times New Roman"/>
          <w:sz w:val="28"/>
          <w:szCs w:val="28"/>
        </w:rPr>
        <w:t xml:space="preserve">Достижение поставленной цели предполагает решение следующих </w:t>
      </w:r>
      <w:r w:rsidRPr="00994B48">
        <w:rPr>
          <w:rFonts w:ascii="Times New Roman" w:hAnsi="Times New Roman" w:cs="Times New Roman"/>
          <w:b/>
          <w:sz w:val="28"/>
          <w:szCs w:val="28"/>
        </w:rPr>
        <w:t>задач:</w:t>
      </w:r>
    </w:p>
    <w:p w:rsidR="0020774B" w:rsidRPr="00222B5E" w:rsidRDefault="009659D9" w:rsidP="00222B5E">
      <w:pPr>
        <w:pStyle w:val="a3"/>
        <w:numPr>
          <w:ilvl w:val="0"/>
          <w:numId w:val="8"/>
        </w:numPr>
        <w:spacing w:line="360" w:lineRule="auto"/>
        <w:jc w:val="both"/>
        <w:rPr>
          <w:rFonts w:ascii="Times New Roman" w:hAnsi="Times New Roman" w:cs="Times New Roman"/>
          <w:sz w:val="28"/>
          <w:szCs w:val="28"/>
        </w:rPr>
      </w:pPr>
      <w:r w:rsidRPr="00222B5E">
        <w:rPr>
          <w:rFonts w:ascii="Times New Roman" w:hAnsi="Times New Roman" w:cs="Times New Roman"/>
          <w:sz w:val="28"/>
          <w:szCs w:val="28"/>
        </w:rPr>
        <w:t>проанализировать гендерно-ориентированные высказывания женских персонажей в диалогах с представителями своей и противо</w:t>
      </w:r>
      <w:r w:rsidR="00222B5E" w:rsidRPr="00222B5E">
        <w:rPr>
          <w:rFonts w:ascii="Times New Roman" w:hAnsi="Times New Roman" w:cs="Times New Roman"/>
          <w:sz w:val="28"/>
          <w:szCs w:val="28"/>
        </w:rPr>
        <w:t>положной гендерной идентичности</w:t>
      </w:r>
      <w:r w:rsidR="00222B5E">
        <w:rPr>
          <w:rFonts w:ascii="Times New Roman" w:hAnsi="Times New Roman" w:cs="Times New Roman"/>
          <w:sz w:val="28"/>
          <w:szCs w:val="28"/>
        </w:rPr>
        <w:t xml:space="preserve"> с позиции их прагматических функций</w:t>
      </w:r>
      <w:r w:rsidR="00222B5E" w:rsidRPr="00222B5E">
        <w:rPr>
          <w:rFonts w:ascii="Times New Roman" w:hAnsi="Times New Roman" w:cs="Times New Roman"/>
          <w:sz w:val="28"/>
          <w:szCs w:val="28"/>
        </w:rPr>
        <w:t>;</w:t>
      </w:r>
    </w:p>
    <w:p w:rsidR="0020774B" w:rsidRDefault="00222B5E" w:rsidP="0094334D">
      <w:pPr>
        <w:pStyle w:val="a3"/>
        <w:numPr>
          <w:ilvl w:val="0"/>
          <w:numId w:val="8"/>
        </w:numPr>
        <w:spacing w:line="360" w:lineRule="auto"/>
        <w:jc w:val="both"/>
        <w:rPr>
          <w:rFonts w:ascii="Times New Roman" w:hAnsi="Times New Roman" w:cs="Times New Roman"/>
          <w:sz w:val="28"/>
          <w:szCs w:val="28"/>
        </w:rPr>
      </w:pPr>
      <w:r w:rsidRPr="00222B5E">
        <w:rPr>
          <w:rFonts w:ascii="Times New Roman" w:hAnsi="Times New Roman" w:cs="Times New Roman"/>
          <w:sz w:val="28"/>
          <w:szCs w:val="28"/>
        </w:rPr>
        <w:t>проанализировать гендерно-орие</w:t>
      </w:r>
      <w:r>
        <w:rPr>
          <w:rFonts w:ascii="Times New Roman" w:hAnsi="Times New Roman" w:cs="Times New Roman"/>
          <w:sz w:val="28"/>
          <w:szCs w:val="28"/>
        </w:rPr>
        <w:t>нтированные высказывания мужских</w:t>
      </w:r>
      <w:r w:rsidRPr="00222B5E">
        <w:rPr>
          <w:rFonts w:ascii="Times New Roman" w:hAnsi="Times New Roman" w:cs="Times New Roman"/>
          <w:sz w:val="28"/>
          <w:szCs w:val="28"/>
        </w:rPr>
        <w:t xml:space="preserve"> персонажей в диалогах с представителями своей и противоположной гендерной идентичности</w:t>
      </w:r>
      <w:r w:rsidR="00D10A95">
        <w:rPr>
          <w:rFonts w:ascii="Times New Roman" w:hAnsi="Times New Roman" w:cs="Times New Roman"/>
          <w:sz w:val="28"/>
          <w:szCs w:val="28"/>
        </w:rPr>
        <w:t xml:space="preserve"> с точки зрения</w:t>
      </w:r>
      <w:r>
        <w:rPr>
          <w:rFonts w:ascii="Times New Roman" w:hAnsi="Times New Roman" w:cs="Times New Roman"/>
          <w:sz w:val="28"/>
          <w:szCs w:val="28"/>
        </w:rPr>
        <w:t xml:space="preserve"> их прагматических функций;</w:t>
      </w:r>
    </w:p>
    <w:p w:rsidR="00F94E41" w:rsidRDefault="00F94E41" w:rsidP="0094334D">
      <w:pPr>
        <w:pStyle w:val="a3"/>
        <w:numPr>
          <w:ilvl w:val="0"/>
          <w:numId w:val="8"/>
        </w:numPr>
        <w:spacing w:line="360" w:lineRule="auto"/>
        <w:jc w:val="both"/>
        <w:rPr>
          <w:rFonts w:ascii="Times New Roman" w:hAnsi="Times New Roman" w:cs="Times New Roman"/>
          <w:sz w:val="28"/>
          <w:szCs w:val="28"/>
        </w:rPr>
      </w:pPr>
      <w:r w:rsidRPr="00222B5E">
        <w:rPr>
          <w:rFonts w:ascii="Times New Roman" w:hAnsi="Times New Roman" w:cs="Times New Roman"/>
          <w:sz w:val="28"/>
          <w:szCs w:val="28"/>
        </w:rPr>
        <w:t>проанализировать гендерно-ориентированные высказывания женских персонажей в диалогах с представителями своей и противоположной гендерной идентичности</w:t>
      </w:r>
      <w:r>
        <w:rPr>
          <w:rFonts w:ascii="Times New Roman" w:hAnsi="Times New Roman" w:cs="Times New Roman"/>
          <w:sz w:val="28"/>
          <w:szCs w:val="28"/>
        </w:rPr>
        <w:t xml:space="preserve"> с позиции использования языковых средств;</w:t>
      </w:r>
    </w:p>
    <w:p w:rsidR="00F94E41" w:rsidRPr="00FF55CE" w:rsidRDefault="00F94E41" w:rsidP="0094334D">
      <w:pPr>
        <w:pStyle w:val="a3"/>
        <w:numPr>
          <w:ilvl w:val="0"/>
          <w:numId w:val="8"/>
        </w:numPr>
        <w:spacing w:line="360" w:lineRule="auto"/>
        <w:jc w:val="both"/>
        <w:rPr>
          <w:rFonts w:ascii="Times New Roman" w:hAnsi="Times New Roman" w:cs="Times New Roman"/>
          <w:sz w:val="28"/>
          <w:szCs w:val="28"/>
        </w:rPr>
      </w:pPr>
      <w:r w:rsidRPr="00222B5E">
        <w:rPr>
          <w:rFonts w:ascii="Times New Roman" w:hAnsi="Times New Roman" w:cs="Times New Roman"/>
          <w:sz w:val="28"/>
          <w:szCs w:val="28"/>
        </w:rPr>
        <w:t xml:space="preserve">проанализировать гендерно-ориентированные высказывания </w:t>
      </w:r>
      <w:r>
        <w:rPr>
          <w:rFonts w:ascii="Times New Roman" w:hAnsi="Times New Roman" w:cs="Times New Roman"/>
          <w:sz w:val="28"/>
          <w:szCs w:val="28"/>
        </w:rPr>
        <w:t xml:space="preserve">мужских </w:t>
      </w:r>
      <w:r w:rsidRPr="00222B5E">
        <w:rPr>
          <w:rFonts w:ascii="Times New Roman" w:hAnsi="Times New Roman" w:cs="Times New Roman"/>
          <w:sz w:val="28"/>
          <w:szCs w:val="28"/>
        </w:rPr>
        <w:t>персонажей в диалогах с представителями своей и противоположной гендерной идентичности</w:t>
      </w:r>
      <w:r>
        <w:rPr>
          <w:rFonts w:ascii="Times New Roman" w:hAnsi="Times New Roman" w:cs="Times New Roman"/>
          <w:sz w:val="28"/>
          <w:szCs w:val="28"/>
        </w:rPr>
        <w:t xml:space="preserve"> с позиции использования языковых средств;</w:t>
      </w:r>
    </w:p>
    <w:p w:rsidR="0020774B" w:rsidRDefault="0020774B" w:rsidP="00561057">
      <w:pPr>
        <w:spacing w:line="360" w:lineRule="auto"/>
        <w:ind w:firstLine="709"/>
        <w:jc w:val="both"/>
        <w:rPr>
          <w:rFonts w:ascii="Times New Roman" w:hAnsi="Times New Roman" w:cs="Times New Roman"/>
          <w:sz w:val="28"/>
          <w:szCs w:val="28"/>
        </w:rPr>
      </w:pPr>
      <w:r w:rsidRPr="005456FC">
        <w:rPr>
          <w:rFonts w:ascii="Times New Roman" w:hAnsi="Times New Roman" w:cs="Times New Roman"/>
          <w:b/>
          <w:sz w:val="28"/>
          <w:szCs w:val="28"/>
        </w:rPr>
        <w:lastRenderedPageBreak/>
        <w:t>Объектом</w:t>
      </w:r>
      <w:r w:rsidRPr="005456F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исследования послужили гендерно-ориентированные высказывания</w:t>
      </w:r>
      <w:r w:rsidRPr="005456FC">
        <w:rPr>
          <w:rFonts w:ascii="Times New Roman" w:hAnsi="Times New Roman" w:cs="Times New Roman"/>
          <w:sz w:val="28"/>
          <w:szCs w:val="28"/>
        </w:rPr>
        <w:t xml:space="preserve">, </w:t>
      </w:r>
      <w:r w:rsidR="000D1375">
        <w:rPr>
          <w:rFonts w:ascii="Times New Roman" w:hAnsi="Times New Roman" w:cs="Times New Roman"/>
          <w:sz w:val="28"/>
          <w:szCs w:val="28"/>
        </w:rPr>
        <w:t>полученные методом сплошной выборки</w:t>
      </w:r>
      <w:r w:rsidRPr="005456FC">
        <w:rPr>
          <w:rFonts w:ascii="Times New Roman" w:hAnsi="Times New Roman" w:cs="Times New Roman"/>
          <w:sz w:val="28"/>
          <w:szCs w:val="28"/>
        </w:rPr>
        <w:t xml:space="preserve"> из англояз</w:t>
      </w:r>
      <w:r>
        <w:rPr>
          <w:rFonts w:ascii="Times New Roman" w:hAnsi="Times New Roman" w:cs="Times New Roman"/>
          <w:sz w:val="28"/>
          <w:szCs w:val="28"/>
        </w:rPr>
        <w:t>ычных</w:t>
      </w:r>
      <w:r w:rsidRPr="005456FC">
        <w:rPr>
          <w:rFonts w:ascii="Times New Roman" w:hAnsi="Times New Roman" w:cs="Times New Roman"/>
          <w:sz w:val="28"/>
          <w:szCs w:val="28"/>
        </w:rPr>
        <w:t xml:space="preserve"> художественных текстов.</w:t>
      </w:r>
    </w:p>
    <w:p w:rsidR="0020774B" w:rsidRDefault="0020774B" w:rsidP="0020774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24FD0">
        <w:rPr>
          <w:rFonts w:ascii="Times New Roman" w:hAnsi="Times New Roman" w:cs="Times New Roman"/>
          <w:b/>
          <w:sz w:val="28"/>
          <w:szCs w:val="28"/>
        </w:rPr>
        <w:t xml:space="preserve">Предметом </w:t>
      </w:r>
      <w:r>
        <w:rPr>
          <w:rFonts w:ascii="Times New Roman" w:hAnsi="Times New Roman" w:cs="Times New Roman"/>
          <w:sz w:val="28"/>
          <w:szCs w:val="28"/>
        </w:rPr>
        <w:t>исследования являются прагматические функции гендерно-ориентированных высказываний в процессе коммуникации.</w:t>
      </w:r>
    </w:p>
    <w:p w:rsidR="0020774B" w:rsidRDefault="0020774B" w:rsidP="0020774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A2C26">
        <w:rPr>
          <w:rFonts w:ascii="Times New Roman" w:hAnsi="Times New Roman" w:cs="Times New Roman"/>
          <w:b/>
          <w:sz w:val="28"/>
          <w:szCs w:val="28"/>
        </w:rPr>
        <w:t xml:space="preserve">Материалом </w:t>
      </w:r>
      <w:r>
        <w:rPr>
          <w:rFonts w:ascii="Times New Roman" w:hAnsi="Times New Roman" w:cs="Times New Roman"/>
          <w:sz w:val="28"/>
          <w:szCs w:val="28"/>
        </w:rPr>
        <w:t>для да</w:t>
      </w:r>
      <w:r w:rsidR="00D10A95">
        <w:rPr>
          <w:rFonts w:ascii="Times New Roman" w:hAnsi="Times New Roman" w:cs="Times New Roman"/>
          <w:sz w:val="28"/>
          <w:szCs w:val="28"/>
        </w:rPr>
        <w:t>нного исследования послужили 107</w:t>
      </w:r>
      <w:r>
        <w:rPr>
          <w:rFonts w:ascii="Times New Roman" w:hAnsi="Times New Roman" w:cs="Times New Roman"/>
          <w:sz w:val="28"/>
          <w:szCs w:val="28"/>
        </w:rPr>
        <w:t xml:space="preserve"> примеров, полученные методом сплошной выборки из произведений современной англоязычной художественно</w:t>
      </w:r>
      <w:r w:rsidR="000A2E81">
        <w:rPr>
          <w:rFonts w:ascii="Times New Roman" w:hAnsi="Times New Roman" w:cs="Times New Roman"/>
          <w:sz w:val="28"/>
          <w:szCs w:val="28"/>
        </w:rPr>
        <w:t xml:space="preserve">й литературы, общим объемом около </w:t>
      </w:r>
      <w:r w:rsidR="00987F15">
        <w:rPr>
          <w:rFonts w:ascii="Times New Roman" w:hAnsi="Times New Roman" w:cs="Times New Roman"/>
          <w:sz w:val="28"/>
          <w:szCs w:val="28"/>
        </w:rPr>
        <w:t xml:space="preserve">6 000 </w:t>
      </w:r>
      <w:r>
        <w:rPr>
          <w:rFonts w:ascii="Times New Roman" w:hAnsi="Times New Roman" w:cs="Times New Roman"/>
          <w:sz w:val="28"/>
          <w:szCs w:val="28"/>
        </w:rPr>
        <w:t>страниц.</w:t>
      </w:r>
    </w:p>
    <w:p w:rsidR="0020774B" w:rsidRPr="00671B03" w:rsidRDefault="0020774B" w:rsidP="0020774B">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ходе</w:t>
      </w:r>
      <w:r w:rsidRPr="00087D88">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были использованы следующие </w:t>
      </w:r>
      <w:r w:rsidRPr="00087D88">
        <w:rPr>
          <w:rFonts w:ascii="Times New Roman" w:hAnsi="Times New Roman" w:cs="Times New Roman"/>
          <w:b/>
          <w:sz w:val="28"/>
          <w:szCs w:val="28"/>
        </w:rPr>
        <w:t>методы</w:t>
      </w:r>
      <w:r>
        <w:rPr>
          <w:rFonts w:ascii="Times New Roman" w:hAnsi="Times New Roman" w:cs="Times New Roman"/>
          <w:sz w:val="28"/>
          <w:szCs w:val="28"/>
        </w:rPr>
        <w:t>: метод лингвистического описания, метод трансформаций</w:t>
      </w:r>
      <w:r w:rsidR="000D1375">
        <w:rPr>
          <w:rFonts w:ascii="Times New Roman" w:hAnsi="Times New Roman" w:cs="Times New Roman"/>
          <w:sz w:val="28"/>
          <w:szCs w:val="28"/>
        </w:rPr>
        <w:t>, а также метод</w:t>
      </w:r>
      <w:r>
        <w:rPr>
          <w:rFonts w:ascii="Times New Roman" w:hAnsi="Times New Roman" w:cs="Times New Roman"/>
          <w:sz w:val="28"/>
          <w:szCs w:val="28"/>
        </w:rPr>
        <w:t xml:space="preserve"> семантико-синтаксического и лингвокультурологического анализа.</w:t>
      </w:r>
    </w:p>
    <w:p w:rsidR="0020774B" w:rsidRDefault="0020774B" w:rsidP="0020774B">
      <w:pPr>
        <w:spacing w:line="360" w:lineRule="auto"/>
        <w:jc w:val="both"/>
        <w:rPr>
          <w:rFonts w:ascii="Times New Roman" w:hAnsi="Times New Roman" w:cs="Times New Roman"/>
          <w:sz w:val="28"/>
          <w:szCs w:val="28"/>
        </w:rPr>
      </w:pPr>
      <w:r w:rsidRPr="001F07A1">
        <w:rPr>
          <w:rFonts w:ascii="Times New Roman" w:hAnsi="Times New Roman" w:cs="Times New Roman"/>
          <w:b/>
          <w:sz w:val="28"/>
          <w:szCs w:val="28"/>
        </w:rPr>
        <w:tab/>
        <w:t>Теоретической базой</w:t>
      </w:r>
      <w:r>
        <w:rPr>
          <w:rFonts w:ascii="Times New Roman" w:hAnsi="Times New Roman" w:cs="Times New Roman"/>
          <w:sz w:val="28"/>
          <w:szCs w:val="28"/>
        </w:rPr>
        <w:t xml:space="preserve"> для исследования послужили </w:t>
      </w:r>
      <w:r w:rsidR="00F943D1">
        <w:rPr>
          <w:rFonts w:ascii="Times New Roman" w:hAnsi="Times New Roman" w:cs="Times New Roman"/>
          <w:sz w:val="28"/>
          <w:szCs w:val="28"/>
        </w:rPr>
        <w:t>труды по теории гендера</w:t>
      </w:r>
      <w:r w:rsidR="00671B03">
        <w:rPr>
          <w:rFonts w:ascii="Times New Roman" w:hAnsi="Times New Roman" w:cs="Times New Roman"/>
          <w:sz w:val="28"/>
          <w:szCs w:val="28"/>
        </w:rPr>
        <w:t xml:space="preserve"> </w:t>
      </w:r>
      <w:r w:rsidR="000D1375">
        <w:rPr>
          <w:rFonts w:ascii="Times New Roman" w:hAnsi="Times New Roman" w:cs="Times New Roman"/>
          <w:sz w:val="28"/>
          <w:szCs w:val="28"/>
        </w:rPr>
        <w:t>А.В. Кирилиной, Е.С. Петровой</w:t>
      </w:r>
      <w:r w:rsidR="00FC00BF">
        <w:rPr>
          <w:rFonts w:ascii="Times New Roman" w:hAnsi="Times New Roman" w:cs="Times New Roman"/>
          <w:sz w:val="28"/>
          <w:szCs w:val="28"/>
        </w:rPr>
        <w:t>, А.С. Вахрамеевой</w:t>
      </w:r>
      <w:r w:rsidRPr="00855C6F">
        <w:rPr>
          <w:rFonts w:ascii="Times New Roman" w:hAnsi="Times New Roman" w:cs="Times New Roman"/>
          <w:sz w:val="28"/>
          <w:szCs w:val="28"/>
        </w:rPr>
        <w:t xml:space="preserve">, </w:t>
      </w:r>
      <w:r w:rsidR="00D72AEA">
        <w:rPr>
          <w:rFonts w:ascii="Times New Roman" w:hAnsi="Times New Roman" w:cs="Times New Roman"/>
          <w:sz w:val="28"/>
          <w:szCs w:val="28"/>
        </w:rPr>
        <w:t>В.Н. Пилатовой,</w:t>
      </w:r>
      <w:r w:rsidR="00FC00BF">
        <w:rPr>
          <w:rFonts w:ascii="Times New Roman" w:hAnsi="Times New Roman" w:cs="Times New Roman"/>
          <w:sz w:val="28"/>
          <w:szCs w:val="28"/>
        </w:rPr>
        <w:t xml:space="preserve"> Д. Таннен, </w:t>
      </w:r>
      <w:r w:rsidR="00D72AEA">
        <w:rPr>
          <w:rFonts w:ascii="Times New Roman" w:hAnsi="Times New Roman" w:cs="Times New Roman"/>
          <w:sz w:val="28"/>
          <w:szCs w:val="28"/>
        </w:rPr>
        <w:t xml:space="preserve">а также труды по прагматике </w:t>
      </w:r>
      <w:r w:rsidR="00123B81">
        <w:rPr>
          <w:rFonts w:ascii="Times New Roman" w:hAnsi="Times New Roman" w:cs="Times New Roman"/>
          <w:sz w:val="28"/>
          <w:szCs w:val="28"/>
        </w:rPr>
        <w:t xml:space="preserve">А.Г. Поспеловой, </w:t>
      </w:r>
      <w:bookmarkStart w:id="1" w:name="_GoBack"/>
      <w:bookmarkEnd w:id="1"/>
      <w:r w:rsidR="00FC00BF">
        <w:rPr>
          <w:rFonts w:ascii="Times New Roman" w:hAnsi="Times New Roman" w:cs="Times New Roman"/>
          <w:sz w:val="28"/>
          <w:szCs w:val="28"/>
        </w:rPr>
        <w:t>Дж. Р. Серля</w:t>
      </w:r>
      <w:r w:rsidR="00023D5D">
        <w:rPr>
          <w:rFonts w:ascii="Times New Roman" w:hAnsi="Times New Roman" w:cs="Times New Roman"/>
          <w:sz w:val="28"/>
          <w:szCs w:val="28"/>
        </w:rPr>
        <w:t>, Дж.Л. Остина</w:t>
      </w:r>
      <w:r w:rsidRPr="00855C6F">
        <w:rPr>
          <w:rFonts w:ascii="Times New Roman" w:hAnsi="Times New Roman" w:cs="Times New Roman"/>
          <w:sz w:val="28"/>
          <w:szCs w:val="28"/>
        </w:rPr>
        <w:t xml:space="preserve"> и др.</w:t>
      </w:r>
    </w:p>
    <w:p w:rsidR="00AE32C2" w:rsidRDefault="0020774B" w:rsidP="0020774B">
      <w:pPr>
        <w:spacing w:line="360" w:lineRule="auto"/>
        <w:jc w:val="both"/>
        <w:rPr>
          <w:rFonts w:ascii="Times New Roman" w:hAnsi="Times New Roman"/>
          <w:sz w:val="28"/>
          <w:szCs w:val="28"/>
        </w:rPr>
      </w:pPr>
      <w:r>
        <w:rPr>
          <w:rFonts w:ascii="Times New Roman" w:hAnsi="Times New Roman" w:cs="Times New Roman"/>
          <w:sz w:val="28"/>
          <w:szCs w:val="28"/>
        </w:rPr>
        <w:tab/>
      </w:r>
      <w:r w:rsidRPr="001F07A1">
        <w:rPr>
          <w:rFonts w:ascii="Times New Roman" w:hAnsi="Times New Roman" w:cs="Times New Roman"/>
          <w:b/>
          <w:sz w:val="28"/>
          <w:szCs w:val="28"/>
        </w:rPr>
        <w:t>Объем и структура работы.</w:t>
      </w:r>
      <w:r>
        <w:rPr>
          <w:rFonts w:ascii="Times New Roman" w:hAnsi="Times New Roman" w:cs="Times New Roman"/>
          <w:sz w:val="28"/>
          <w:szCs w:val="28"/>
        </w:rPr>
        <w:t xml:space="preserve"> Настоящая </w:t>
      </w:r>
      <w:r w:rsidRPr="001F07A1">
        <w:rPr>
          <w:rFonts w:ascii="Times New Roman" w:hAnsi="Times New Roman" w:cs="Times New Roman"/>
          <w:sz w:val="28"/>
          <w:szCs w:val="28"/>
        </w:rPr>
        <w:t>работа состоит из в</w:t>
      </w:r>
      <w:r>
        <w:rPr>
          <w:rFonts w:ascii="Times New Roman" w:hAnsi="Times New Roman" w:cs="Times New Roman"/>
          <w:sz w:val="28"/>
          <w:szCs w:val="28"/>
        </w:rPr>
        <w:t xml:space="preserve">ведения, двух глав, заключения, </w:t>
      </w:r>
      <w:r w:rsidRPr="001F07A1">
        <w:rPr>
          <w:rFonts w:ascii="Times New Roman" w:hAnsi="Times New Roman" w:cs="Times New Roman"/>
          <w:sz w:val="28"/>
          <w:szCs w:val="28"/>
        </w:rPr>
        <w:t>с</w:t>
      </w:r>
      <w:r>
        <w:rPr>
          <w:rFonts w:ascii="Times New Roman" w:hAnsi="Times New Roman" w:cs="Times New Roman"/>
          <w:sz w:val="28"/>
          <w:szCs w:val="28"/>
        </w:rPr>
        <w:t xml:space="preserve">писка использованной литературы и </w:t>
      </w:r>
      <w:r w:rsidRPr="002A7D46">
        <w:rPr>
          <w:rFonts w:ascii="Times New Roman" w:hAnsi="Times New Roman"/>
          <w:sz w:val="28"/>
          <w:szCs w:val="28"/>
        </w:rPr>
        <w:t>списка источников примеров с сокращениями.</w:t>
      </w:r>
      <w:r w:rsidR="00AE32C2">
        <w:rPr>
          <w:rFonts w:ascii="Times New Roman" w:hAnsi="Times New Roman"/>
          <w:sz w:val="28"/>
          <w:szCs w:val="28"/>
        </w:rPr>
        <w:br w:type="page"/>
      </w:r>
    </w:p>
    <w:p w:rsidR="00AE32C2" w:rsidRPr="003844A9" w:rsidRDefault="003844A9" w:rsidP="003844A9">
      <w:pPr>
        <w:spacing w:line="360" w:lineRule="auto"/>
        <w:jc w:val="both"/>
        <w:rPr>
          <w:rFonts w:ascii="Times New Roman" w:hAnsi="Times New Roman" w:cs="Times New Roman"/>
          <w:b/>
          <w:sz w:val="28"/>
          <w:szCs w:val="28"/>
        </w:rPr>
      </w:pPr>
      <w:r w:rsidRPr="003844A9">
        <w:rPr>
          <w:rFonts w:ascii="Times New Roman" w:hAnsi="Times New Roman" w:cs="Times New Roman"/>
          <w:b/>
          <w:sz w:val="28"/>
          <w:szCs w:val="28"/>
        </w:rPr>
        <w:lastRenderedPageBreak/>
        <w:t xml:space="preserve">Глава </w:t>
      </w:r>
      <w:r w:rsidRPr="003844A9">
        <w:rPr>
          <w:rFonts w:ascii="Times New Roman" w:hAnsi="Times New Roman" w:cs="Times New Roman"/>
          <w:b/>
          <w:sz w:val="28"/>
          <w:szCs w:val="28"/>
          <w:lang w:val="en-US"/>
        </w:rPr>
        <w:t>I</w:t>
      </w:r>
      <w:r w:rsidR="003440F9" w:rsidRPr="00671B03">
        <w:rPr>
          <w:rFonts w:ascii="Times New Roman" w:hAnsi="Times New Roman" w:cs="Times New Roman"/>
          <w:b/>
          <w:sz w:val="28"/>
          <w:szCs w:val="28"/>
        </w:rPr>
        <w:t>.</w:t>
      </w:r>
      <w:r w:rsidR="00AE32C2" w:rsidRPr="003844A9">
        <w:rPr>
          <w:rFonts w:ascii="Times New Roman" w:hAnsi="Times New Roman" w:cs="Times New Roman"/>
          <w:b/>
          <w:sz w:val="28"/>
          <w:szCs w:val="28"/>
        </w:rPr>
        <w:t xml:space="preserve"> Теоретические основы изучения гендерно-ориентированных высказываний</w:t>
      </w:r>
    </w:p>
    <w:p w:rsidR="00AE32C2" w:rsidRPr="003440F9" w:rsidRDefault="003440F9" w:rsidP="00AE32C2">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691329">
        <w:rPr>
          <w:rFonts w:ascii="Times New Roman" w:hAnsi="Times New Roman" w:cs="Times New Roman"/>
          <w:b/>
          <w:sz w:val="28"/>
          <w:szCs w:val="28"/>
        </w:rPr>
        <w:t xml:space="preserve">1.1. </w:t>
      </w:r>
      <w:r w:rsidR="00AE32C2" w:rsidRPr="003440F9">
        <w:rPr>
          <w:rFonts w:ascii="Times New Roman" w:hAnsi="Times New Roman" w:cs="Times New Roman"/>
          <w:b/>
          <w:sz w:val="28"/>
          <w:szCs w:val="28"/>
        </w:rPr>
        <w:t>История гендерных исследований. Понятие «гендер»</w:t>
      </w:r>
      <w:r w:rsidR="00671B03">
        <w:rPr>
          <w:rFonts w:ascii="Times New Roman" w:hAnsi="Times New Roman" w:cs="Times New Roman"/>
          <w:b/>
          <w:sz w:val="28"/>
          <w:szCs w:val="28"/>
        </w:rPr>
        <w:t xml:space="preserve"> и «гендерный</w:t>
      </w:r>
      <w:r w:rsidR="00527638" w:rsidRPr="003440F9">
        <w:rPr>
          <w:rFonts w:ascii="Times New Roman" w:hAnsi="Times New Roman" w:cs="Times New Roman"/>
          <w:b/>
          <w:sz w:val="28"/>
          <w:szCs w:val="28"/>
        </w:rPr>
        <w:t xml:space="preserve"> стереотип»</w:t>
      </w:r>
    </w:p>
    <w:p w:rsidR="00AE32C2" w:rsidRPr="00671B03" w:rsidRDefault="00AE32C2" w:rsidP="00AE32C2">
      <w:pPr>
        <w:spacing w:line="360" w:lineRule="auto"/>
        <w:ind w:firstLine="709"/>
        <w:jc w:val="both"/>
        <w:rPr>
          <w:rFonts w:ascii="Times New Roman" w:hAnsi="Times New Roman" w:cs="Times New Roman"/>
          <w:sz w:val="28"/>
          <w:szCs w:val="28"/>
        </w:rPr>
      </w:pPr>
      <w:r w:rsidRPr="009441CA">
        <w:rPr>
          <w:rFonts w:ascii="Times New Roman" w:hAnsi="Times New Roman" w:cs="Times New Roman"/>
          <w:sz w:val="28"/>
          <w:szCs w:val="28"/>
        </w:rPr>
        <w:t>В последние десятилетия в лингвистике интенсивно развиваются направления исследований</w:t>
      </w:r>
      <w:r>
        <w:rPr>
          <w:rFonts w:ascii="Times New Roman" w:hAnsi="Times New Roman" w:cs="Times New Roman"/>
          <w:sz w:val="28"/>
          <w:szCs w:val="28"/>
        </w:rPr>
        <w:t>,</w:t>
      </w:r>
      <w:r w:rsidRPr="009441CA">
        <w:rPr>
          <w:rFonts w:ascii="Times New Roman" w:hAnsi="Times New Roman" w:cs="Times New Roman"/>
          <w:sz w:val="28"/>
          <w:szCs w:val="28"/>
        </w:rPr>
        <w:t xml:space="preserve"> опираю</w:t>
      </w:r>
      <w:r>
        <w:rPr>
          <w:rFonts w:ascii="Times New Roman" w:hAnsi="Times New Roman" w:cs="Times New Roman"/>
          <w:sz w:val="28"/>
          <w:szCs w:val="28"/>
        </w:rPr>
        <w:t xml:space="preserve">щиеся </w:t>
      </w:r>
      <w:r w:rsidRPr="009441CA">
        <w:rPr>
          <w:rFonts w:ascii="Times New Roman" w:hAnsi="Times New Roman" w:cs="Times New Roman"/>
          <w:sz w:val="28"/>
          <w:szCs w:val="28"/>
        </w:rPr>
        <w:t>на антропоцентрический подход к изучению языковых явлений</w:t>
      </w:r>
      <w:r>
        <w:rPr>
          <w:rFonts w:ascii="Times New Roman" w:hAnsi="Times New Roman" w:cs="Times New Roman"/>
          <w:sz w:val="28"/>
          <w:szCs w:val="28"/>
        </w:rPr>
        <w:t xml:space="preserve">, </w:t>
      </w:r>
      <w:r w:rsidRPr="009F25E4">
        <w:rPr>
          <w:rFonts w:ascii="Times New Roman" w:hAnsi="Times New Roman" w:cs="Times New Roman"/>
          <w:sz w:val="28"/>
          <w:szCs w:val="28"/>
        </w:rPr>
        <w:t>то есть в центре внимания исследователей находится феномен человека, мыслящего и говорящего, слушающего и конструирующего речевое общение</w:t>
      </w:r>
      <w:r w:rsidRPr="009441CA">
        <w:rPr>
          <w:rFonts w:ascii="Times New Roman" w:hAnsi="Times New Roman" w:cs="Times New Roman"/>
          <w:sz w:val="28"/>
          <w:szCs w:val="28"/>
        </w:rPr>
        <w:t>. Особое место в таких лингвистических направлениях занимают гендерные исследования</w:t>
      </w:r>
      <w:r>
        <w:rPr>
          <w:rFonts w:ascii="Times New Roman" w:hAnsi="Times New Roman" w:cs="Times New Roman"/>
          <w:sz w:val="28"/>
          <w:szCs w:val="28"/>
        </w:rPr>
        <w:t xml:space="preserve">, </w:t>
      </w:r>
      <w:r w:rsidR="008C684D">
        <w:rPr>
          <w:rFonts w:ascii="Times New Roman" w:hAnsi="Times New Roman" w:cs="Times New Roman"/>
          <w:sz w:val="28"/>
          <w:szCs w:val="28"/>
        </w:rPr>
        <w:t>«</w:t>
      </w:r>
      <w:r>
        <w:rPr>
          <w:rFonts w:ascii="Times New Roman" w:hAnsi="Times New Roman" w:cs="Times New Roman"/>
          <w:sz w:val="28"/>
          <w:szCs w:val="28"/>
        </w:rPr>
        <w:t xml:space="preserve">которые </w:t>
      </w:r>
      <w:r w:rsidRPr="00553290">
        <w:rPr>
          <w:rFonts w:ascii="Times New Roman" w:hAnsi="Times New Roman" w:cs="Times New Roman"/>
          <w:sz w:val="28"/>
          <w:szCs w:val="28"/>
        </w:rPr>
        <w:t>остаются чрезвычайно актуальными во всех областях гуманитарного знания</w:t>
      </w:r>
      <w:r w:rsidR="008C684D">
        <w:rPr>
          <w:rFonts w:ascii="Times New Roman" w:hAnsi="Times New Roman" w:cs="Times New Roman"/>
          <w:sz w:val="28"/>
          <w:szCs w:val="28"/>
        </w:rPr>
        <w:t>»</w:t>
      </w:r>
      <w:r w:rsidRPr="00553290">
        <w:rPr>
          <w:rFonts w:ascii="Times New Roman" w:hAnsi="Times New Roman" w:cs="Times New Roman"/>
          <w:sz w:val="28"/>
          <w:szCs w:val="28"/>
        </w:rPr>
        <w:t xml:space="preserve"> (</w:t>
      </w:r>
      <w:r w:rsidR="006C4EEB">
        <w:rPr>
          <w:rFonts w:ascii="Times New Roman" w:hAnsi="Times New Roman" w:cs="Times New Roman"/>
          <w:sz w:val="28"/>
          <w:szCs w:val="28"/>
        </w:rPr>
        <w:t>Петрова 2007: 320</w:t>
      </w:r>
      <w:r w:rsidRPr="00553290">
        <w:rPr>
          <w:rFonts w:ascii="Times New Roman" w:hAnsi="Times New Roman" w:cs="Times New Roman"/>
          <w:sz w:val="28"/>
          <w:szCs w:val="28"/>
        </w:rPr>
        <w:t>).</w:t>
      </w:r>
    </w:p>
    <w:p w:rsidR="00AE32C2" w:rsidRDefault="00AE32C2" w:rsidP="00AE32C2">
      <w:pPr>
        <w:spacing w:line="360" w:lineRule="auto"/>
        <w:ind w:firstLine="709"/>
        <w:jc w:val="both"/>
        <w:rPr>
          <w:rFonts w:ascii="Times New Roman" w:hAnsi="Times New Roman"/>
          <w:sz w:val="28"/>
          <w:szCs w:val="28"/>
        </w:rPr>
      </w:pPr>
      <w:r>
        <w:rPr>
          <w:rFonts w:ascii="Times New Roman" w:hAnsi="Times New Roman" w:cs="Times New Roman"/>
          <w:sz w:val="28"/>
          <w:szCs w:val="28"/>
        </w:rPr>
        <w:t>Попытки изучить взаимосвязь пола и языка появились задолго до возникновения такого направления, как гендерная лингвистика.</w:t>
      </w:r>
      <w:r>
        <w:rPr>
          <w:rFonts w:ascii="Times New Roman" w:hAnsi="Times New Roman"/>
          <w:sz w:val="28"/>
          <w:szCs w:val="28"/>
        </w:rPr>
        <w:t xml:space="preserve"> На западе исследователи считают истоком возникновения гендерной лингвистики – лингвистику народную (</w:t>
      </w:r>
      <w:r>
        <w:rPr>
          <w:rFonts w:ascii="Times New Roman" w:hAnsi="Times New Roman"/>
          <w:sz w:val="28"/>
          <w:szCs w:val="28"/>
          <w:lang w:val="en-US"/>
        </w:rPr>
        <w:t>folk</w:t>
      </w:r>
      <w:r w:rsidRPr="00671B03">
        <w:rPr>
          <w:rFonts w:ascii="Times New Roman" w:hAnsi="Times New Roman"/>
          <w:sz w:val="28"/>
          <w:szCs w:val="28"/>
        </w:rPr>
        <w:t xml:space="preserve"> </w:t>
      </w:r>
      <w:r>
        <w:rPr>
          <w:rFonts w:ascii="Times New Roman" w:hAnsi="Times New Roman"/>
          <w:sz w:val="28"/>
          <w:szCs w:val="28"/>
          <w:lang w:val="en-US"/>
        </w:rPr>
        <w:t>linguistics</w:t>
      </w:r>
      <w:r w:rsidRPr="00671B03">
        <w:rPr>
          <w:rFonts w:ascii="Times New Roman" w:hAnsi="Times New Roman"/>
          <w:sz w:val="28"/>
          <w:szCs w:val="28"/>
        </w:rPr>
        <w:t xml:space="preserve">). </w:t>
      </w:r>
      <w:r>
        <w:rPr>
          <w:rFonts w:ascii="Times New Roman" w:hAnsi="Times New Roman"/>
          <w:sz w:val="28"/>
          <w:szCs w:val="28"/>
        </w:rPr>
        <w:t>Народная лингвистика фиксирует</w:t>
      </w:r>
      <w:r w:rsidRPr="00A40AAF">
        <w:rPr>
          <w:rFonts w:ascii="Times New Roman" w:hAnsi="Times New Roman"/>
          <w:sz w:val="28"/>
          <w:szCs w:val="28"/>
        </w:rPr>
        <w:t xml:space="preserve"> стереотипны</w:t>
      </w:r>
      <w:r>
        <w:rPr>
          <w:rFonts w:ascii="Times New Roman" w:hAnsi="Times New Roman"/>
          <w:sz w:val="28"/>
          <w:szCs w:val="28"/>
        </w:rPr>
        <w:t xml:space="preserve">е представления мужественности и женственности в языке (Кирилина 1999: 5). Представления о речи женщин и мужчин имеются у всех народов, и все они свойственны «народному сознанию», что проявляется в наличии поговорок, пословиц и </w:t>
      </w:r>
      <w:r w:rsidR="00492F02">
        <w:rPr>
          <w:rFonts w:ascii="Times New Roman" w:hAnsi="Times New Roman"/>
          <w:sz w:val="28"/>
          <w:szCs w:val="28"/>
        </w:rPr>
        <w:t>устойчивых выражениях. Например</w:t>
      </w:r>
      <w:r>
        <w:rPr>
          <w:rFonts w:ascii="Times New Roman" w:hAnsi="Times New Roman"/>
          <w:sz w:val="28"/>
          <w:szCs w:val="28"/>
        </w:rPr>
        <w:t xml:space="preserve">, в русском языке: Бабу не переговоришь, Бабий язык, куда ни завались, достанет, Женское слово, что клей пристает и т.д. (Попова 2007: 41). </w:t>
      </w:r>
      <w:r w:rsidRPr="00A40AAF">
        <w:rPr>
          <w:rFonts w:ascii="Times New Roman" w:hAnsi="Times New Roman"/>
          <w:sz w:val="28"/>
          <w:szCs w:val="28"/>
        </w:rPr>
        <w:t xml:space="preserve">Дж. Коатс акцентирует внимание на том, что различия между мужчинами и женщинами всегда вызывали большой интерес и </w:t>
      </w:r>
      <w:r>
        <w:rPr>
          <w:rFonts w:ascii="Times New Roman" w:hAnsi="Times New Roman"/>
          <w:sz w:val="28"/>
          <w:szCs w:val="28"/>
        </w:rPr>
        <w:t xml:space="preserve">также </w:t>
      </w:r>
      <w:r w:rsidRPr="00A40AAF">
        <w:rPr>
          <w:rFonts w:ascii="Times New Roman" w:hAnsi="Times New Roman"/>
          <w:sz w:val="28"/>
          <w:szCs w:val="28"/>
        </w:rPr>
        <w:t xml:space="preserve">приводит в качестве примеров пословицы и поговорки, которые отражают особенности женской речи: </w:t>
      </w:r>
      <w:r w:rsidRPr="00A40AAF">
        <w:rPr>
          <w:rFonts w:ascii="Times New Roman" w:hAnsi="Times New Roman"/>
          <w:i/>
          <w:sz w:val="28"/>
          <w:szCs w:val="28"/>
          <w:lang w:val="en-US"/>
        </w:rPr>
        <w:t>The</w:t>
      </w:r>
      <w:r w:rsidR="00671B03">
        <w:rPr>
          <w:rFonts w:ascii="Times New Roman" w:hAnsi="Times New Roman"/>
          <w:i/>
          <w:sz w:val="28"/>
          <w:szCs w:val="28"/>
        </w:rPr>
        <w:t xml:space="preserve"> </w:t>
      </w:r>
      <w:r w:rsidRPr="00A40AAF">
        <w:rPr>
          <w:rFonts w:ascii="Times New Roman" w:hAnsi="Times New Roman"/>
          <w:i/>
          <w:sz w:val="28"/>
          <w:szCs w:val="28"/>
          <w:lang w:val="en-US"/>
        </w:rPr>
        <w:t>North</w:t>
      </w:r>
      <w:r w:rsidR="00671B03">
        <w:rPr>
          <w:rFonts w:ascii="Times New Roman" w:hAnsi="Times New Roman"/>
          <w:i/>
          <w:sz w:val="28"/>
          <w:szCs w:val="28"/>
        </w:rPr>
        <w:t xml:space="preserve"> </w:t>
      </w:r>
      <w:r w:rsidRPr="00A40AAF">
        <w:rPr>
          <w:rFonts w:ascii="Times New Roman" w:hAnsi="Times New Roman"/>
          <w:i/>
          <w:sz w:val="28"/>
          <w:szCs w:val="28"/>
          <w:lang w:val="en-US"/>
        </w:rPr>
        <w:t>Sea</w:t>
      </w:r>
      <w:r w:rsidR="00671B03">
        <w:rPr>
          <w:rFonts w:ascii="Times New Roman" w:hAnsi="Times New Roman"/>
          <w:i/>
          <w:sz w:val="28"/>
          <w:szCs w:val="28"/>
        </w:rPr>
        <w:t xml:space="preserve"> </w:t>
      </w:r>
      <w:r w:rsidRPr="00A40AAF">
        <w:rPr>
          <w:rFonts w:ascii="Times New Roman" w:hAnsi="Times New Roman"/>
          <w:i/>
          <w:sz w:val="28"/>
          <w:szCs w:val="28"/>
          <w:lang w:val="en-US"/>
        </w:rPr>
        <w:t>will</w:t>
      </w:r>
      <w:r w:rsidR="00671B03">
        <w:rPr>
          <w:rFonts w:ascii="Times New Roman" w:hAnsi="Times New Roman"/>
          <w:i/>
          <w:sz w:val="28"/>
          <w:szCs w:val="28"/>
        </w:rPr>
        <w:t xml:space="preserve"> </w:t>
      </w:r>
      <w:r w:rsidRPr="00A40AAF">
        <w:rPr>
          <w:rFonts w:ascii="Times New Roman" w:hAnsi="Times New Roman"/>
          <w:i/>
          <w:sz w:val="28"/>
          <w:szCs w:val="28"/>
          <w:lang w:val="en-US"/>
        </w:rPr>
        <w:t>be</w:t>
      </w:r>
      <w:r w:rsidR="00671B03">
        <w:rPr>
          <w:rFonts w:ascii="Times New Roman" w:hAnsi="Times New Roman"/>
          <w:i/>
          <w:sz w:val="28"/>
          <w:szCs w:val="28"/>
        </w:rPr>
        <w:t xml:space="preserve"> </w:t>
      </w:r>
      <w:r w:rsidRPr="00A40AAF">
        <w:rPr>
          <w:rFonts w:ascii="Times New Roman" w:hAnsi="Times New Roman"/>
          <w:i/>
          <w:sz w:val="28"/>
          <w:szCs w:val="28"/>
          <w:lang w:val="en-US"/>
        </w:rPr>
        <w:t>found</w:t>
      </w:r>
      <w:r w:rsidR="00671B03">
        <w:rPr>
          <w:rFonts w:ascii="Times New Roman" w:hAnsi="Times New Roman"/>
          <w:i/>
          <w:sz w:val="28"/>
          <w:szCs w:val="28"/>
        </w:rPr>
        <w:t xml:space="preserve"> </w:t>
      </w:r>
      <w:r w:rsidRPr="00A40AAF">
        <w:rPr>
          <w:rFonts w:ascii="Times New Roman" w:hAnsi="Times New Roman"/>
          <w:i/>
          <w:sz w:val="28"/>
          <w:szCs w:val="28"/>
          <w:lang w:val="en-US"/>
        </w:rPr>
        <w:t>wanting</w:t>
      </w:r>
      <w:r w:rsidR="00671B03">
        <w:rPr>
          <w:rFonts w:ascii="Times New Roman" w:hAnsi="Times New Roman"/>
          <w:i/>
          <w:sz w:val="28"/>
          <w:szCs w:val="28"/>
        </w:rPr>
        <w:t xml:space="preserve"> </w:t>
      </w:r>
      <w:r w:rsidRPr="00A40AAF">
        <w:rPr>
          <w:rFonts w:ascii="Times New Roman" w:hAnsi="Times New Roman"/>
          <w:i/>
          <w:sz w:val="28"/>
          <w:szCs w:val="28"/>
          <w:lang w:val="en-US"/>
        </w:rPr>
        <w:t>water</w:t>
      </w:r>
      <w:r w:rsidR="00671B03">
        <w:rPr>
          <w:rFonts w:ascii="Times New Roman" w:hAnsi="Times New Roman"/>
          <w:i/>
          <w:sz w:val="28"/>
          <w:szCs w:val="28"/>
        </w:rPr>
        <w:t xml:space="preserve"> </w:t>
      </w:r>
      <w:r w:rsidRPr="00A40AAF">
        <w:rPr>
          <w:rFonts w:ascii="Times New Roman" w:hAnsi="Times New Roman"/>
          <w:i/>
          <w:sz w:val="28"/>
          <w:szCs w:val="28"/>
          <w:lang w:val="en-US"/>
        </w:rPr>
        <w:t>than</w:t>
      </w:r>
      <w:r w:rsidR="00671B03">
        <w:rPr>
          <w:rFonts w:ascii="Times New Roman" w:hAnsi="Times New Roman"/>
          <w:i/>
          <w:sz w:val="28"/>
          <w:szCs w:val="28"/>
        </w:rPr>
        <w:t xml:space="preserve"> </w:t>
      </w:r>
      <w:r w:rsidRPr="00A40AAF">
        <w:rPr>
          <w:rFonts w:ascii="Times New Roman" w:hAnsi="Times New Roman"/>
          <w:i/>
          <w:sz w:val="28"/>
          <w:szCs w:val="28"/>
          <w:lang w:val="en-US"/>
        </w:rPr>
        <w:t>a</w:t>
      </w:r>
      <w:r w:rsidR="00671B03">
        <w:rPr>
          <w:rFonts w:ascii="Times New Roman" w:hAnsi="Times New Roman"/>
          <w:i/>
          <w:sz w:val="28"/>
          <w:szCs w:val="28"/>
        </w:rPr>
        <w:t xml:space="preserve"> </w:t>
      </w:r>
      <w:r w:rsidRPr="00A40AAF">
        <w:rPr>
          <w:rFonts w:ascii="Times New Roman" w:hAnsi="Times New Roman"/>
          <w:i/>
          <w:sz w:val="28"/>
          <w:szCs w:val="28"/>
          <w:lang w:val="en-US"/>
        </w:rPr>
        <w:t>woman</w:t>
      </w:r>
      <w:r w:rsidR="00671B03">
        <w:rPr>
          <w:rFonts w:ascii="Times New Roman" w:hAnsi="Times New Roman"/>
          <w:i/>
          <w:sz w:val="28"/>
          <w:szCs w:val="28"/>
        </w:rPr>
        <w:t xml:space="preserve"> </w:t>
      </w:r>
      <w:r w:rsidRPr="00A40AAF">
        <w:rPr>
          <w:rFonts w:ascii="Times New Roman" w:hAnsi="Times New Roman"/>
          <w:i/>
          <w:sz w:val="28"/>
          <w:szCs w:val="28"/>
          <w:lang w:val="en-US"/>
        </w:rPr>
        <w:t>at</w:t>
      </w:r>
      <w:r w:rsidR="00671B03">
        <w:rPr>
          <w:rFonts w:ascii="Times New Roman" w:hAnsi="Times New Roman"/>
          <w:i/>
          <w:sz w:val="28"/>
          <w:szCs w:val="28"/>
        </w:rPr>
        <w:t xml:space="preserve"> </w:t>
      </w:r>
      <w:r w:rsidRPr="00A40AAF">
        <w:rPr>
          <w:rFonts w:ascii="Times New Roman" w:hAnsi="Times New Roman"/>
          <w:i/>
          <w:sz w:val="28"/>
          <w:szCs w:val="28"/>
          <w:lang w:val="en-US"/>
        </w:rPr>
        <w:t>a</w:t>
      </w:r>
      <w:r w:rsidR="00671B03">
        <w:rPr>
          <w:rFonts w:ascii="Times New Roman" w:hAnsi="Times New Roman"/>
          <w:i/>
          <w:sz w:val="28"/>
          <w:szCs w:val="28"/>
        </w:rPr>
        <w:t xml:space="preserve"> </w:t>
      </w:r>
      <w:r w:rsidRPr="00A40AAF">
        <w:rPr>
          <w:rFonts w:ascii="Times New Roman" w:hAnsi="Times New Roman"/>
          <w:i/>
          <w:sz w:val="28"/>
          <w:szCs w:val="28"/>
          <w:lang w:val="en-US"/>
        </w:rPr>
        <w:t>loss</w:t>
      </w:r>
      <w:r w:rsidR="00671B03">
        <w:rPr>
          <w:rFonts w:ascii="Times New Roman" w:hAnsi="Times New Roman"/>
          <w:i/>
          <w:sz w:val="28"/>
          <w:szCs w:val="28"/>
        </w:rPr>
        <w:t xml:space="preserve"> </w:t>
      </w:r>
      <w:r w:rsidRPr="00A40AAF">
        <w:rPr>
          <w:rFonts w:ascii="Times New Roman" w:hAnsi="Times New Roman"/>
          <w:i/>
          <w:sz w:val="28"/>
          <w:szCs w:val="28"/>
          <w:lang w:val="en-US"/>
        </w:rPr>
        <w:t>for</w:t>
      </w:r>
      <w:r w:rsidR="00671B03">
        <w:rPr>
          <w:rFonts w:ascii="Times New Roman" w:hAnsi="Times New Roman"/>
          <w:i/>
          <w:sz w:val="28"/>
          <w:szCs w:val="28"/>
        </w:rPr>
        <w:t xml:space="preserve"> </w:t>
      </w:r>
      <w:r w:rsidRPr="00A40AAF">
        <w:rPr>
          <w:rFonts w:ascii="Times New Roman" w:hAnsi="Times New Roman"/>
          <w:i/>
          <w:sz w:val="28"/>
          <w:szCs w:val="28"/>
          <w:lang w:val="en-US"/>
        </w:rPr>
        <w:t>a</w:t>
      </w:r>
      <w:r w:rsidR="00671B03">
        <w:rPr>
          <w:rFonts w:ascii="Times New Roman" w:hAnsi="Times New Roman"/>
          <w:i/>
          <w:sz w:val="28"/>
          <w:szCs w:val="28"/>
        </w:rPr>
        <w:t xml:space="preserve"> </w:t>
      </w:r>
      <w:r w:rsidRPr="00A40AAF">
        <w:rPr>
          <w:rFonts w:ascii="Times New Roman" w:hAnsi="Times New Roman"/>
          <w:i/>
          <w:sz w:val="28"/>
          <w:szCs w:val="28"/>
          <w:lang w:val="en-US"/>
        </w:rPr>
        <w:t>word</w:t>
      </w:r>
      <w:r w:rsidRPr="00A40AAF">
        <w:rPr>
          <w:rFonts w:ascii="Times New Roman" w:hAnsi="Times New Roman"/>
          <w:i/>
          <w:sz w:val="28"/>
          <w:szCs w:val="28"/>
        </w:rPr>
        <w:t xml:space="preserve">; </w:t>
      </w:r>
      <w:r w:rsidRPr="00A40AAF">
        <w:rPr>
          <w:rFonts w:ascii="Times New Roman" w:hAnsi="Times New Roman"/>
          <w:i/>
          <w:sz w:val="28"/>
          <w:szCs w:val="28"/>
          <w:lang w:val="en-US"/>
        </w:rPr>
        <w:t>A</w:t>
      </w:r>
      <w:r w:rsidR="00671B03">
        <w:rPr>
          <w:rFonts w:ascii="Times New Roman" w:hAnsi="Times New Roman"/>
          <w:i/>
          <w:sz w:val="28"/>
          <w:szCs w:val="28"/>
        </w:rPr>
        <w:t xml:space="preserve"> </w:t>
      </w:r>
      <w:r w:rsidRPr="00A40AAF">
        <w:rPr>
          <w:rFonts w:ascii="Times New Roman" w:hAnsi="Times New Roman"/>
          <w:i/>
          <w:sz w:val="28"/>
          <w:szCs w:val="28"/>
          <w:lang w:val="en-US"/>
        </w:rPr>
        <w:t>woman</w:t>
      </w:r>
      <w:r w:rsidRPr="00A40AAF">
        <w:rPr>
          <w:rFonts w:ascii="Times New Roman" w:hAnsi="Times New Roman"/>
          <w:i/>
          <w:sz w:val="28"/>
          <w:szCs w:val="28"/>
        </w:rPr>
        <w:t>’</w:t>
      </w:r>
      <w:r w:rsidRPr="00A40AAF">
        <w:rPr>
          <w:rFonts w:ascii="Times New Roman" w:hAnsi="Times New Roman"/>
          <w:i/>
          <w:sz w:val="28"/>
          <w:szCs w:val="28"/>
          <w:lang w:val="en-US"/>
        </w:rPr>
        <w:t>s</w:t>
      </w:r>
      <w:r w:rsidR="00671B03">
        <w:rPr>
          <w:rFonts w:ascii="Times New Roman" w:hAnsi="Times New Roman"/>
          <w:i/>
          <w:sz w:val="28"/>
          <w:szCs w:val="28"/>
        </w:rPr>
        <w:t xml:space="preserve"> </w:t>
      </w:r>
      <w:r w:rsidRPr="00A40AAF">
        <w:rPr>
          <w:rFonts w:ascii="Times New Roman" w:hAnsi="Times New Roman"/>
          <w:i/>
          <w:sz w:val="28"/>
          <w:szCs w:val="28"/>
          <w:lang w:val="en-US"/>
        </w:rPr>
        <w:t>tongue</w:t>
      </w:r>
      <w:r w:rsidR="00671B03">
        <w:rPr>
          <w:rFonts w:ascii="Times New Roman" w:hAnsi="Times New Roman"/>
          <w:i/>
          <w:sz w:val="28"/>
          <w:szCs w:val="28"/>
        </w:rPr>
        <w:t xml:space="preserve"> </w:t>
      </w:r>
      <w:r w:rsidRPr="00A40AAF">
        <w:rPr>
          <w:rFonts w:ascii="Times New Roman" w:hAnsi="Times New Roman"/>
          <w:i/>
          <w:sz w:val="28"/>
          <w:szCs w:val="28"/>
          <w:lang w:val="en-US"/>
        </w:rPr>
        <w:t>wags</w:t>
      </w:r>
      <w:r w:rsidR="00671B03">
        <w:rPr>
          <w:rFonts w:ascii="Times New Roman" w:hAnsi="Times New Roman"/>
          <w:i/>
          <w:sz w:val="28"/>
          <w:szCs w:val="28"/>
        </w:rPr>
        <w:t xml:space="preserve"> </w:t>
      </w:r>
      <w:r w:rsidRPr="00A40AAF">
        <w:rPr>
          <w:rFonts w:ascii="Times New Roman" w:hAnsi="Times New Roman"/>
          <w:i/>
          <w:sz w:val="28"/>
          <w:szCs w:val="28"/>
          <w:lang w:val="en-US"/>
        </w:rPr>
        <w:t>like</w:t>
      </w:r>
      <w:r w:rsidR="00671B03">
        <w:rPr>
          <w:rFonts w:ascii="Times New Roman" w:hAnsi="Times New Roman"/>
          <w:i/>
          <w:sz w:val="28"/>
          <w:szCs w:val="28"/>
        </w:rPr>
        <w:t xml:space="preserve"> </w:t>
      </w:r>
      <w:r w:rsidRPr="00A40AAF">
        <w:rPr>
          <w:rFonts w:ascii="Times New Roman" w:hAnsi="Times New Roman"/>
          <w:i/>
          <w:sz w:val="28"/>
          <w:szCs w:val="28"/>
          <w:lang w:val="en-US"/>
        </w:rPr>
        <w:t>a</w:t>
      </w:r>
      <w:r w:rsidR="00671B03">
        <w:rPr>
          <w:rFonts w:ascii="Times New Roman" w:hAnsi="Times New Roman"/>
          <w:i/>
          <w:sz w:val="28"/>
          <w:szCs w:val="28"/>
        </w:rPr>
        <w:t xml:space="preserve"> </w:t>
      </w:r>
      <w:r w:rsidRPr="00A40AAF">
        <w:rPr>
          <w:rFonts w:ascii="Times New Roman" w:hAnsi="Times New Roman"/>
          <w:i/>
          <w:sz w:val="28"/>
          <w:szCs w:val="28"/>
          <w:lang w:val="en-US"/>
        </w:rPr>
        <w:t>lamb</w:t>
      </w:r>
      <w:r w:rsidRPr="00A40AAF">
        <w:rPr>
          <w:rFonts w:ascii="Times New Roman" w:hAnsi="Times New Roman"/>
          <w:i/>
          <w:sz w:val="28"/>
          <w:szCs w:val="28"/>
        </w:rPr>
        <w:t>’</w:t>
      </w:r>
      <w:r w:rsidRPr="00A40AAF">
        <w:rPr>
          <w:rFonts w:ascii="Times New Roman" w:hAnsi="Times New Roman"/>
          <w:i/>
          <w:sz w:val="28"/>
          <w:szCs w:val="28"/>
          <w:lang w:val="en-US"/>
        </w:rPr>
        <w:t>s</w:t>
      </w:r>
      <w:r w:rsidR="00671B03">
        <w:rPr>
          <w:rFonts w:ascii="Times New Roman" w:hAnsi="Times New Roman"/>
          <w:i/>
          <w:sz w:val="28"/>
          <w:szCs w:val="28"/>
        </w:rPr>
        <w:t xml:space="preserve"> </w:t>
      </w:r>
      <w:r w:rsidRPr="00A40AAF">
        <w:rPr>
          <w:rFonts w:ascii="Times New Roman" w:hAnsi="Times New Roman"/>
          <w:i/>
          <w:sz w:val="28"/>
          <w:szCs w:val="28"/>
          <w:lang w:val="en-US"/>
        </w:rPr>
        <w:t>tail</w:t>
      </w:r>
      <w:r w:rsidRPr="00A40AAF">
        <w:rPr>
          <w:rFonts w:ascii="Times New Roman" w:hAnsi="Times New Roman"/>
          <w:i/>
          <w:sz w:val="28"/>
          <w:szCs w:val="28"/>
        </w:rPr>
        <w:t xml:space="preserve">; </w:t>
      </w:r>
      <w:r w:rsidRPr="00A40AAF">
        <w:rPr>
          <w:rFonts w:ascii="Times New Roman" w:hAnsi="Times New Roman"/>
          <w:i/>
          <w:sz w:val="28"/>
          <w:szCs w:val="28"/>
          <w:lang w:val="en-US"/>
        </w:rPr>
        <w:t>Three</w:t>
      </w:r>
      <w:r w:rsidR="00671B03">
        <w:rPr>
          <w:rFonts w:ascii="Times New Roman" w:hAnsi="Times New Roman"/>
          <w:i/>
          <w:sz w:val="28"/>
          <w:szCs w:val="28"/>
        </w:rPr>
        <w:t xml:space="preserve"> </w:t>
      </w:r>
      <w:r w:rsidRPr="00A40AAF">
        <w:rPr>
          <w:rFonts w:ascii="Times New Roman" w:hAnsi="Times New Roman"/>
          <w:i/>
          <w:sz w:val="28"/>
          <w:szCs w:val="28"/>
          <w:lang w:val="en-US"/>
        </w:rPr>
        <w:t>women</w:t>
      </w:r>
      <w:r w:rsidR="00671B03">
        <w:rPr>
          <w:rFonts w:ascii="Times New Roman" w:hAnsi="Times New Roman"/>
          <w:i/>
          <w:sz w:val="28"/>
          <w:szCs w:val="28"/>
        </w:rPr>
        <w:t xml:space="preserve"> </w:t>
      </w:r>
      <w:r w:rsidRPr="00A40AAF">
        <w:rPr>
          <w:rFonts w:ascii="Times New Roman" w:hAnsi="Times New Roman"/>
          <w:i/>
          <w:sz w:val="28"/>
          <w:szCs w:val="28"/>
          <w:lang w:val="en-US"/>
        </w:rPr>
        <w:t>make</w:t>
      </w:r>
      <w:r w:rsidR="00671B03">
        <w:rPr>
          <w:rFonts w:ascii="Times New Roman" w:hAnsi="Times New Roman"/>
          <w:i/>
          <w:sz w:val="28"/>
          <w:szCs w:val="28"/>
        </w:rPr>
        <w:t xml:space="preserve"> </w:t>
      </w:r>
      <w:r w:rsidRPr="00A40AAF">
        <w:rPr>
          <w:rFonts w:ascii="Times New Roman" w:hAnsi="Times New Roman"/>
          <w:i/>
          <w:sz w:val="28"/>
          <w:szCs w:val="28"/>
          <w:lang w:val="en-US"/>
        </w:rPr>
        <w:t>a</w:t>
      </w:r>
      <w:r w:rsidR="00671B03">
        <w:rPr>
          <w:rFonts w:ascii="Times New Roman" w:hAnsi="Times New Roman"/>
          <w:i/>
          <w:sz w:val="28"/>
          <w:szCs w:val="28"/>
        </w:rPr>
        <w:t xml:space="preserve"> </w:t>
      </w:r>
      <w:r w:rsidRPr="00A40AAF">
        <w:rPr>
          <w:rFonts w:ascii="Times New Roman" w:hAnsi="Times New Roman"/>
          <w:i/>
          <w:sz w:val="28"/>
          <w:szCs w:val="28"/>
          <w:lang w:val="en-US"/>
        </w:rPr>
        <w:t>market</w:t>
      </w:r>
      <w:r w:rsidR="00BC7BF4">
        <w:rPr>
          <w:rFonts w:ascii="Times New Roman" w:hAnsi="Times New Roman"/>
          <w:sz w:val="28"/>
          <w:szCs w:val="28"/>
        </w:rPr>
        <w:t xml:space="preserve"> (</w:t>
      </w:r>
      <w:r w:rsidRPr="00A40AAF">
        <w:rPr>
          <w:rFonts w:ascii="Times New Roman" w:hAnsi="Times New Roman"/>
          <w:sz w:val="28"/>
          <w:szCs w:val="28"/>
          <w:lang w:val="en-US"/>
        </w:rPr>
        <w:t>Coates</w:t>
      </w:r>
      <w:r w:rsidR="00987363">
        <w:rPr>
          <w:rFonts w:ascii="Times New Roman" w:hAnsi="Times New Roman"/>
          <w:sz w:val="28"/>
          <w:szCs w:val="28"/>
        </w:rPr>
        <w:t xml:space="preserve"> 1986</w:t>
      </w:r>
      <w:r w:rsidR="00F11EDE">
        <w:rPr>
          <w:rFonts w:ascii="Times New Roman" w:hAnsi="Times New Roman"/>
          <w:sz w:val="28"/>
          <w:szCs w:val="28"/>
        </w:rPr>
        <w:t>: 178</w:t>
      </w:r>
      <w:r w:rsidR="00BC7BF4">
        <w:rPr>
          <w:rFonts w:ascii="Times New Roman" w:hAnsi="Times New Roman"/>
          <w:sz w:val="28"/>
          <w:szCs w:val="28"/>
        </w:rPr>
        <w:t>)</w:t>
      </w:r>
      <w:r>
        <w:rPr>
          <w:rFonts w:ascii="Times New Roman" w:hAnsi="Times New Roman"/>
          <w:sz w:val="28"/>
          <w:szCs w:val="28"/>
        </w:rPr>
        <w:t xml:space="preserve">. </w:t>
      </w:r>
    </w:p>
    <w:p w:rsidR="00AE32C2" w:rsidRPr="00671B03" w:rsidRDefault="00AE32C2" w:rsidP="00AE32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лингвистике гендерные исследования появились и начали активно развиваться в </w:t>
      </w:r>
      <w:r>
        <w:rPr>
          <w:rFonts w:ascii="Times New Roman" w:hAnsi="Times New Roman" w:cs="Times New Roman"/>
          <w:sz w:val="28"/>
          <w:szCs w:val="28"/>
          <w:lang w:val="en-US"/>
        </w:rPr>
        <w:t>XX</w:t>
      </w:r>
      <w:r w:rsidRPr="00671B03">
        <w:rPr>
          <w:rFonts w:ascii="Times New Roman" w:hAnsi="Times New Roman" w:cs="Times New Roman"/>
          <w:sz w:val="28"/>
          <w:szCs w:val="28"/>
        </w:rPr>
        <w:t xml:space="preserve"> </w:t>
      </w:r>
      <w:r>
        <w:rPr>
          <w:rFonts w:ascii="Times New Roman" w:hAnsi="Times New Roman" w:cs="Times New Roman"/>
          <w:sz w:val="28"/>
          <w:szCs w:val="28"/>
        </w:rPr>
        <w:t xml:space="preserve">веке. </w:t>
      </w:r>
      <w:r w:rsidR="00AE431F">
        <w:rPr>
          <w:rFonts w:ascii="Times New Roman" w:hAnsi="Times New Roman" w:cs="Times New Roman"/>
          <w:sz w:val="28"/>
          <w:szCs w:val="28"/>
        </w:rPr>
        <w:t>Как отмечает А.В. Кирилина</w:t>
      </w:r>
      <w:r w:rsidR="00C64700">
        <w:rPr>
          <w:rFonts w:ascii="Times New Roman" w:hAnsi="Times New Roman" w:cs="Times New Roman"/>
          <w:sz w:val="28"/>
          <w:szCs w:val="28"/>
        </w:rPr>
        <w:t>,</w:t>
      </w:r>
      <w:r w:rsidR="00AE431F">
        <w:rPr>
          <w:rFonts w:ascii="Times New Roman" w:hAnsi="Times New Roman"/>
          <w:sz w:val="28"/>
          <w:szCs w:val="28"/>
        </w:rPr>
        <w:t xml:space="preserve"> в</w:t>
      </w:r>
      <w:r>
        <w:rPr>
          <w:rFonts w:ascii="Times New Roman" w:hAnsi="Times New Roman"/>
          <w:sz w:val="28"/>
          <w:szCs w:val="28"/>
        </w:rPr>
        <w:t>озникновению данного направления способствовали несколько факторов</w:t>
      </w:r>
      <w:r w:rsidR="00671B03">
        <w:rPr>
          <w:rFonts w:ascii="Times New Roman" w:hAnsi="Times New Roman"/>
          <w:sz w:val="28"/>
          <w:szCs w:val="28"/>
        </w:rPr>
        <w:t xml:space="preserve"> </w:t>
      </w:r>
      <w:r w:rsidR="00AE431F" w:rsidRPr="00671B03">
        <w:rPr>
          <w:rFonts w:ascii="ABeeZee-Regular" w:hAnsi="ABeeZee-Regular" w:cs="ABeeZee-Regular"/>
          <w:color w:val="262626"/>
          <w:sz w:val="28"/>
          <w:szCs w:val="28"/>
        </w:rPr>
        <w:t>(Кирилина 2000</w:t>
      </w:r>
      <w:r>
        <w:rPr>
          <w:rFonts w:ascii="Times New Roman" w:hAnsi="Times New Roman"/>
          <w:sz w:val="28"/>
          <w:szCs w:val="28"/>
        </w:rPr>
        <w:t>):</w:t>
      </w:r>
    </w:p>
    <w:p w:rsidR="00AE32C2" w:rsidRPr="00671B03" w:rsidRDefault="00AE32C2" w:rsidP="00AE32C2">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Во-первых, важнейшую роль сыграли </w:t>
      </w:r>
      <w:r w:rsidRPr="00A40AAF">
        <w:rPr>
          <w:rFonts w:ascii="Times New Roman" w:hAnsi="Times New Roman"/>
          <w:sz w:val="28"/>
          <w:szCs w:val="28"/>
        </w:rPr>
        <w:t xml:space="preserve">социально-политические изменения и </w:t>
      </w:r>
      <w:r>
        <w:rPr>
          <w:rFonts w:ascii="Times New Roman" w:hAnsi="Times New Roman"/>
          <w:sz w:val="28"/>
          <w:szCs w:val="28"/>
        </w:rPr>
        <w:t xml:space="preserve">развитие феминистского движения. </w:t>
      </w:r>
      <w:r w:rsidRPr="00B709DD">
        <w:rPr>
          <w:rFonts w:ascii="Times New Roman" w:hAnsi="Times New Roman"/>
          <w:sz w:val="28"/>
          <w:szCs w:val="28"/>
        </w:rPr>
        <w:t xml:space="preserve">Несмотря на то, что данное движение, которое ставит перед собой цель предоставления всем женщинам равных с мужчинами прав и устранения дискриминации, зародилось еще в </w:t>
      </w:r>
      <w:r w:rsidRPr="00B709DD">
        <w:rPr>
          <w:rFonts w:ascii="Times New Roman" w:hAnsi="Times New Roman"/>
          <w:sz w:val="28"/>
          <w:szCs w:val="28"/>
          <w:lang w:val="en-US"/>
        </w:rPr>
        <w:t>XVIII</w:t>
      </w:r>
      <w:r w:rsidRPr="00B709DD">
        <w:rPr>
          <w:rFonts w:ascii="Times New Roman" w:hAnsi="Times New Roman"/>
          <w:sz w:val="28"/>
          <w:szCs w:val="28"/>
        </w:rPr>
        <w:t xml:space="preserve"> веке, по-настоящему оно развилось лишь в </w:t>
      </w:r>
      <w:r w:rsidRPr="00B709DD">
        <w:rPr>
          <w:rFonts w:ascii="Times New Roman" w:hAnsi="Times New Roman"/>
          <w:sz w:val="28"/>
          <w:szCs w:val="28"/>
          <w:lang w:val="en-US"/>
        </w:rPr>
        <w:t>XX</w:t>
      </w:r>
      <w:r w:rsidRPr="00B709DD">
        <w:rPr>
          <w:rFonts w:ascii="Times New Roman" w:hAnsi="Times New Roman"/>
          <w:sz w:val="28"/>
          <w:szCs w:val="28"/>
        </w:rPr>
        <w:t xml:space="preserve"> веке. Начальный этап гендерных исследований пришелся на вторую волну феминизма, которая охватила западный мир в 1960-х годах.</w:t>
      </w:r>
    </w:p>
    <w:p w:rsidR="00AE32C2" w:rsidRPr="00671B03" w:rsidRDefault="00AE32C2" w:rsidP="00AE32C2">
      <w:pPr>
        <w:spacing w:line="360" w:lineRule="auto"/>
        <w:ind w:firstLine="709"/>
        <w:jc w:val="both"/>
        <w:rPr>
          <w:rFonts w:ascii="Times New Roman" w:hAnsi="Times New Roman" w:cs="Times New Roman"/>
          <w:sz w:val="28"/>
          <w:szCs w:val="28"/>
        </w:rPr>
      </w:pPr>
      <w:r>
        <w:rPr>
          <w:rFonts w:ascii="Times New Roman" w:hAnsi="Times New Roman"/>
          <w:sz w:val="28"/>
          <w:szCs w:val="28"/>
        </w:rPr>
        <w:t>Во-вторых, мощный толчок к развитию гендерных исследований дали</w:t>
      </w:r>
      <w:r w:rsidRPr="00A40AAF">
        <w:rPr>
          <w:rFonts w:ascii="Times New Roman" w:hAnsi="Times New Roman"/>
          <w:sz w:val="28"/>
          <w:szCs w:val="28"/>
        </w:rPr>
        <w:t xml:space="preserve"> собственно-лингвистические факторы, такие как рост интереса к прагматическому аспекту языка и развитие социоли</w:t>
      </w:r>
      <w:r>
        <w:rPr>
          <w:rFonts w:ascii="Times New Roman" w:hAnsi="Times New Roman"/>
          <w:sz w:val="28"/>
          <w:szCs w:val="28"/>
        </w:rPr>
        <w:t>нгвистики. В</w:t>
      </w:r>
      <w:r w:rsidRPr="00B709DD">
        <w:rPr>
          <w:rFonts w:ascii="Times New Roman" w:hAnsi="Times New Roman"/>
          <w:sz w:val="28"/>
          <w:szCs w:val="28"/>
        </w:rPr>
        <w:t xml:space="preserve"> результате распространения так называемого Нового женского движения в США и Германии в я</w:t>
      </w:r>
      <w:r>
        <w:rPr>
          <w:rFonts w:ascii="Times New Roman" w:hAnsi="Times New Roman"/>
          <w:sz w:val="28"/>
          <w:szCs w:val="28"/>
        </w:rPr>
        <w:t xml:space="preserve">зыкознании возникло направление под названием «феминистская критика языка» или «феминистская лингвистика». </w:t>
      </w:r>
      <w:r>
        <w:rPr>
          <w:rFonts w:ascii="Times New Roman" w:hAnsi="Times New Roman" w:cs="Times New Roman"/>
          <w:sz w:val="28"/>
          <w:szCs w:val="28"/>
        </w:rPr>
        <w:t>Г</w:t>
      </w:r>
      <w:r w:rsidRPr="0088008D">
        <w:rPr>
          <w:rFonts w:ascii="Times New Roman" w:hAnsi="Times New Roman" w:cs="Times New Roman"/>
          <w:sz w:val="28"/>
          <w:szCs w:val="28"/>
        </w:rPr>
        <w:t>лавная цель</w:t>
      </w:r>
      <w:r>
        <w:rPr>
          <w:rFonts w:ascii="Times New Roman" w:hAnsi="Times New Roman" w:cs="Times New Roman"/>
          <w:sz w:val="28"/>
          <w:szCs w:val="28"/>
        </w:rPr>
        <w:t xml:space="preserve"> нового лингвистического направления</w:t>
      </w:r>
      <w:r w:rsidRPr="0088008D">
        <w:rPr>
          <w:rFonts w:ascii="Times New Roman" w:hAnsi="Times New Roman" w:cs="Times New Roman"/>
          <w:sz w:val="28"/>
          <w:szCs w:val="28"/>
        </w:rPr>
        <w:t xml:space="preserve"> состоит в разоблачении и преодолении </w:t>
      </w:r>
      <w:r>
        <w:rPr>
          <w:rFonts w:ascii="Times New Roman" w:hAnsi="Times New Roman" w:cs="Times New Roman"/>
          <w:sz w:val="28"/>
          <w:szCs w:val="28"/>
        </w:rPr>
        <w:t>патриархата</w:t>
      </w:r>
      <w:r w:rsidR="00C64700">
        <w:rPr>
          <w:rFonts w:ascii="Times New Roman" w:hAnsi="Times New Roman" w:cs="Times New Roman"/>
          <w:sz w:val="28"/>
          <w:szCs w:val="28"/>
        </w:rPr>
        <w:t>,</w:t>
      </w:r>
      <w:r>
        <w:rPr>
          <w:rFonts w:ascii="Times New Roman" w:hAnsi="Times New Roman" w:cs="Times New Roman"/>
          <w:sz w:val="28"/>
          <w:szCs w:val="28"/>
        </w:rPr>
        <w:t xml:space="preserve"> т.е. </w:t>
      </w:r>
      <w:r w:rsidRPr="0088008D">
        <w:rPr>
          <w:rFonts w:ascii="Times New Roman" w:hAnsi="Times New Roman" w:cs="Times New Roman"/>
          <w:sz w:val="28"/>
          <w:szCs w:val="28"/>
        </w:rPr>
        <w:t>отраженного в языке мужского доминирования в об</w:t>
      </w:r>
      <w:r>
        <w:rPr>
          <w:rFonts w:ascii="Times New Roman" w:hAnsi="Times New Roman" w:cs="Times New Roman"/>
          <w:sz w:val="28"/>
          <w:szCs w:val="28"/>
        </w:rPr>
        <w:t xml:space="preserve">щественной и культурной жизни. </w:t>
      </w:r>
    </w:p>
    <w:p w:rsidR="00AE32C2" w:rsidRPr="00671B03" w:rsidRDefault="00AE32C2" w:rsidP="00AE32C2">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В-третьих, на развитие гендерной лингвистики оказали влияния новые тенденции в </w:t>
      </w:r>
      <w:r w:rsidRPr="00A40AAF">
        <w:rPr>
          <w:rFonts w:ascii="Times New Roman" w:hAnsi="Times New Roman"/>
          <w:sz w:val="28"/>
          <w:szCs w:val="28"/>
        </w:rPr>
        <w:t>философии</w:t>
      </w:r>
      <w:r>
        <w:rPr>
          <w:rFonts w:ascii="Times New Roman" w:hAnsi="Times New Roman"/>
          <w:sz w:val="28"/>
          <w:szCs w:val="28"/>
        </w:rPr>
        <w:t xml:space="preserve"> и теории познания, а именно</w:t>
      </w:r>
      <w:r w:rsidRPr="00A40AAF">
        <w:rPr>
          <w:rFonts w:ascii="Times New Roman" w:hAnsi="Times New Roman"/>
          <w:sz w:val="28"/>
          <w:szCs w:val="28"/>
        </w:rPr>
        <w:t xml:space="preserve"> распространение идей постмодернизма и декон</w:t>
      </w:r>
      <w:r w:rsidR="002E4B21">
        <w:rPr>
          <w:rFonts w:ascii="Times New Roman" w:hAnsi="Times New Roman"/>
          <w:sz w:val="28"/>
          <w:szCs w:val="28"/>
        </w:rPr>
        <w:t>структивизма (Кирилина 2000</w:t>
      </w:r>
      <w:r>
        <w:rPr>
          <w:rFonts w:ascii="Times New Roman" w:hAnsi="Times New Roman"/>
          <w:sz w:val="28"/>
          <w:szCs w:val="28"/>
        </w:rPr>
        <w:t xml:space="preserve">). </w:t>
      </w:r>
      <w:r w:rsidRPr="008D0648">
        <w:rPr>
          <w:rFonts w:ascii="Times New Roman" w:hAnsi="Times New Roman" w:cs="Times New Roman"/>
          <w:sz w:val="28"/>
          <w:szCs w:val="28"/>
        </w:rPr>
        <w:t xml:space="preserve">Идеология феминизма часто рассматривается как одна из составляющих постмодернистской философии. Отсюда – ее повышенный интерес к феноменам языка. </w:t>
      </w:r>
      <w:r w:rsidRPr="00E152D6">
        <w:rPr>
          <w:rFonts w:ascii="Times New Roman" w:hAnsi="Times New Roman" w:cs="Times New Roman"/>
          <w:sz w:val="28"/>
          <w:szCs w:val="28"/>
        </w:rPr>
        <w:t xml:space="preserve">Постмодернистская философия видит в языке </w:t>
      </w:r>
      <w:r w:rsidR="00BE2DD4">
        <w:rPr>
          <w:rFonts w:ascii="Times New Roman" w:hAnsi="Times New Roman" w:cs="Times New Roman"/>
          <w:sz w:val="28"/>
          <w:szCs w:val="28"/>
        </w:rPr>
        <w:t>«</w:t>
      </w:r>
      <w:r w:rsidRPr="00E152D6">
        <w:rPr>
          <w:rFonts w:ascii="Times New Roman" w:hAnsi="Times New Roman" w:cs="Times New Roman"/>
          <w:sz w:val="28"/>
          <w:szCs w:val="28"/>
        </w:rPr>
        <w:t>главный инструмент конструирования картины мира</w:t>
      </w:r>
      <w:r w:rsidR="00BE2DD4">
        <w:rPr>
          <w:rFonts w:ascii="Times New Roman" w:hAnsi="Times New Roman" w:cs="Times New Roman"/>
          <w:sz w:val="28"/>
          <w:szCs w:val="28"/>
        </w:rPr>
        <w:t>»</w:t>
      </w:r>
      <w:r w:rsidRPr="00E152D6">
        <w:rPr>
          <w:rFonts w:ascii="Times New Roman" w:hAnsi="Times New Roman" w:cs="Times New Roman"/>
          <w:sz w:val="28"/>
          <w:szCs w:val="28"/>
        </w:rPr>
        <w:t xml:space="preserve">, утверждая, что </w:t>
      </w:r>
      <w:r w:rsidR="00BE2DD4">
        <w:rPr>
          <w:rFonts w:ascii="Times New Roman" w:hAnsi="Times New Roman" w:cs="Times New Roman"/>
          <w:sz w:val="28"/>
          <w:szCs w:val="28"/>
        </w:rPr>
        <w:t>«</w:t>
      </w:r>
      <w:r w:rsidRPr="00E152D6">
        <w:rPr>
          <w:rFonts w:ascii="Times New Roman" w:hAnsi="Times New Roman" w:cs="Times New Roman"/>
          <w:sz w:val="28"/>
          <w:szCs w:val="28"/>
        </w:rPr>
        <w:t xml:space="preserve">то, что человек воспринимает </w:t>
      </w:r>
      <w:r w:rsidR="00BE2DD4">
        <w:rPr>
          <w:rFonts w:ascii="Times New Roman" w:hAnsi="Times New Roman" w:cs="Times New Roman"/>
          <w:sz w:val="28"/>
          <w:szCs w:val="28"/>
        </w:rPr>
        <w:t>как реальность, на самом деле – я</w:t>
      </w:r>
      <w:r w:rsidRPr="00E152D6">
        <w:rPr>
          <w:rFonts w:ascii="Times New Roman" w:hAnsi="Times New Roman" w:cs="Times New Roman"/>
          <w:sz w:val="28"/>
          <w:szCs w:val="28"/>
        </w:rPr>
        <w:t>зыковой образ, социально и лингвистически сконструированный феномен, результат наследуемой нами языковой системы</w:t>
      </w:r>
      <w:r w:rsidR="00BE2DD4">
        <w:rPr>
          <w:rFonts w:ascii="Times New Roman" w:hAnsi="Times New Roman" w:cs="Times New Roman"/>
          <w:sz w:val="28"/>
          <w:szCs w:val="28"/>
        </w:rPr>
        <w:t>»</w:t>
      </w:r>
      <w:r>
        <w:rPr>
          <w:rFonts w:ascii="Times New Roman" w:hAnsi="Times New Roman" w:cs="Times New Roman"/>
          <w:sz w:val="28"/>
          <w:szCs w:val="28"/>
        </w:rPr>
        <w:t xml:space="preserve"> (Кирилина 2002</w:t>
      </w:r>
      <w:r w:rsidR="0022032A">
        <w:rPr>
          <w:rFonts w:ascii="Times New Roman" w:hAnsi="Times New Roman" w:cs="Times New Roman"/>
          <w:sz w:val="28"/>
          <w:szCs w:val="28"/>
        </w:rPr>
        <w:t>: 139</w:t>
      </w:r>
      <w:r>
        <w:rPr>
          <w:rFonts w:ascii="Times New Roman" w:hAnsi="Times New Roman" w:cs="Times New Roman"/>
          <w:sz w:val="28"/>
          <w:szCs w:val="28"/>
        </w:rPr>
        <w:t>)</w:t>
      </w:r>
      <w:r w:rsidRPr="00E152D6">
        <w:rPr>
          <w:rFonts w:ascii="Times New Roman" w:hAnsi="Times New Roman" w:cs="Times New Roman"/>
          <w:sz w:val="28"/>
          <w:szCs w:val="28"/>
        </w:rPr>
        <w:t>.</w:t>
      </w:r>
    </w:p>
    <w:p w:rsidR="00AE32C2" w:rsidRPr="00671B03" w:rsidRDefault="008C4D00" w:rsidP="00AE32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Изначально ученые придерживались мнения, что я</w:t>
      </w:r>
      <w:r w:rsidR="00AE32C2" w:rsidRPr="008D0648">
        <w:rPr>
          <w:rFonts w:ascii="Times New Roman" w:hAnsi="Times New Roman" w:cs="Times New Roman"/>
          <w:sz w:val="28"/>
          <w:szCs w:val="28"/>
        </w:rPr>
        <w:t>зык фиксирует картину мира с мужской точки зрения, поэтому он не только антропоцентричен (ориентирован на человека), но и андроцентричен (ориентирован на мужчину): язык создает картину мира, основанную на мужской точке зрения, от лица мужского субъекта, с точки зрения мужской перспективы, где женское предстает главным образом в роли объекта, в роли «другого», «чужого» или вообще иг</w:t>
      </w:r>
      <w:r w:rsidR="001F4880">
        <w:rPr>
          <w:rFonts w:ascii="Times New Roman" w:hAnsi="Times New Roman" w:cs="Times New Roman"/>
          <w:sz w:val="28"/>
          <w:szCs w:val="28"/>
        </w:rPr>
        <w:t>норируется, в чем и заключается, говоря словами А.С. Вахрамеевой</w:t>
      </w:r>
      <w:r w:rsidR="00094B5D">
        <w:rPr>
          <w:rFonts w:ascii="Times New Roman" w:hAnsi="Times New Roman" w:cs="Times New Roman"/>
          <w:sz w:val="28"/>
          <w:szCs w:val="28"/>
        </w:rPr>
        <w:t xml:space="preserve">, </w:t>
      </w:r>
      <w:r w:rsidR="00AE32C2" w:rsidRPr="008D0648">
        <w:rPr>
          <w:rFonts w:ascii="Times New Roman" w:hAnsi="Times New Roman" w:cs="Times New Roman"/>
          <w:sz w:val="28"/>
          <w:szCs w:val="28"/>
        </w:rPr>
        <w:t>феминистский «упрек»</w:t>
      </w:r>
      <w:r w:rsidR="00AE32C2">
        <w:rPr>
          <w:rFonts w:ascii="Times New Roman" w:hAnsi="Times New Roman" w:cs="Times New Roman"/>
          <w:sz w:val="28"/>
          <w:szCs w:val="28"/>
        </w:rPr>
        <w:t xml:space="preserve"> (Вахрамеева 2009: 29)</w:t>
      </w:r>
      <w:r w:rsidR="00AE32C2" w:rsidRPr="008D0648">
        <w:rPr>
          <w:rFonts w:ascii="Times New Roman" w:hAnsi="Times New Roman" w:cs="Times New Roman"/>
          <w:sz w:val="28"/>
          <w:szCs w:val="28"/>
        </w:rPr>
        <w:t>.</w:t>
      </w:r>
    </w:p>
    <w:p w:rsidR="00AE32C2" w:rsidRPr="00EA22A1" w:rsidRDefault="00AE32C2" w:rsidP="00AE32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опровергнуть такое представление нужно было понять, действительно ли различия между мужчинами и женщинами являются врожденными</w:t>
      </w:r>
      <w:r w:rsidR="00094B5D">
        <w:rPr>
          <w:rFonts w:ascii="Times New Roman" w:hAnsi="Times New Roman" w:cs="Times New Roman"/>
          <w:sz w:val="28"/>
          <w:szCs w:val="28"/>
        </w:rPr>
        <w:t>,</w:t>
      </w:r>
      <w:r>
        <w:rPr>
          <w:rFonts w:ascii="Times New Roman" w:hAnsi="Times New Roman" w:cs="Times New Roman"/>
          <w:sz w:val="28"/>
          <w:szCs w:val="28"/>
        </w:rPr>
        <w:t xml:space="preserve"> т.е. биологическими, или же они появляются в результате общения и функционирования человека в социуме и прививаются ему этим самым социумом. Также необходимо было установить зависимость речевых особенностей и поведения от принадлежности к тому или иному биологическому полу. В результате</w:t>
      </w:r>
      <w:r w:rsidR="00EA22A1">
        <w:rPr>
          <w:rFonts w:ascii="Times New Roman" w:hAnsi="Times New Roman" w:cs="Times New Roman"/>
          <w:sz w:val="28"/>
          <w:szCs w:val="28"/>
        </w:rPr>
        <w:t>, как отмечает А.С. Вахрамеева в диссертации «</w:t>
      </w:r>
      <w:r w:rsidR="00DD589C">
        <w:rPr>
          <w:rFonts w:ascii="Times New Roman" w:hAnsi="Times New Roman" w:cs="Times New Roman"/>
          <w:sz w:val="28"/>
          <w:szCs w:val="28"/>
        </w:rPr>
        <w:t>Гендерно-ориентированные высказывания в современном английском языке»</w:t>
      </w:r>
      <w:r w:rsidR="0022032A">
        <w:rPr>
          <w:rFonts w:ascii="Times New Roman" w:hAnsi="Times New Roman" w:cs="Times New Roman"/>
          <w:sz w:val="28"/>
          <w:szCs w:val="28"/>
        </w:rPr>
        <w:t>,</w:t>
      </w:r>
      <w:r w:rsidR="00671B03">
        <w:rPr>
          <w:rFonts w:ascii="Times New Roman" w:hAnsi="Times New Roman" w:cs="Times New Roman"/>
          <w:sz w:val="28"/>
          <w:szCs w:val="28"/>
        </w:rPr>
        <w:t xml:space="preserve"> </w:t>
      </w:r>
      <w:r>
        <w:rPr>
          <w:rFonts w:ascii="Times New Roman" w:hAnsi="Times New Roman" w:cs="Times New Roman"/>
          <w:sz w:val="28"/>
          <w:szCs w:val="28"/>
        </w:rPr>
        <w:t>было выявлено, что особенности, характеризующие мужчин и женщин, действительно «прививаются» и представителям обоих полов под влиянием принятых в обществе стереотипов мужественности и женственности (Вахрамеева 2009: 29).</w:t>
      </w:r>
    </w:p>
    <w:p w:rsidR="00AE32C2" w:rsidRDefault="00AE32C2"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63F18">
        <w:rPr>
          <w:rFonts w:ascii="Times New Roman" w:hAnsi="Times New Roman" w:cs="Times New Roman"/>
          <w:sz w:val="28"/>
          <w:szCs w:val="28"/>
        </w:rPr>
        <w:t xml:space="preserve">О.А. Воронина </w:t>
      </w:r>
      <w:r>
        <w:rPr>
          <w:rFonts w:ascii="Times New Roman" w:hAnsi="Times New Roman" w:cs="Times New Roman"/>
          <w:sz w:val="28"/>
          <w:szCs w:val="28"/>
        </w:rPr>
        <w:t xml:space="preserve">считает, что главным средством развития и поддержания гендерной системы таким образом является сознание людей. Формирования гендерного сознания происходит с помощью распространения и поддержания социальных и культурных стереотипов, норм и предписаний. В тот самый момент, когда рождается ребенок он автоматически попадает под влияние гендерной системы. Во многих обществах совершаются различные символические обряды, различающиеся в зависимости от того какого пола родился ребенок. Например, цвет одежды, коляски, виды игрушек зачастую диктуются полом ребенком. </w:t>
      </w:r>
      <w:r w:rsidRPr="00F1648D">
        <w:rPr>
          <w:rFonts w:ascii="Times New Roman" w:hAnsi="Times New Roman" w:cs="Times New Roman"/>
          <w:sz w:val="28"/>
          <w:szCs w:val="28"/>
        </w:rPr>
        <w:t xml:space="preserve">В процессе воспитания </w:t>
      </w:r>
      <w:r>
        <w:rPr>
          <w:rFonts w:ascii="Times New Roman" w:hAnsi="Times New Roman" w:cs="Times New Roman"/>
          <w:sz w:val="28"/>
          <w:szCs w:val="28"/>
        </w:rPr>
        <w:t xml:space="preserve">семья, система образования и культура в целом </w:t>
      </w:r>
      <w:r w:rsidRPr="00F1648D">
        <w:rPr>
          <w:rFonts w:ascii="Times New Roman" w:hAnsi="Times New Roman" w:cs="Times New Roman"/>
          <w:sz w:val="28"/>
          <w:szCs w:val="28"/>
        </w:rPr>
        <w:t xml:space="preserve">внедряют в сознание детей </w:t>
      </w:r>
      <w:r w:rsidRPr="00F1648D">
        <w:rPr>
          <w:rFonts w:ascii="Times New Roman" w:hAnsi="Times New Roman" w:cs="Times New Roman"/>
          <w:sz w:val="28"/>
          <w:szCs w:val="28"/>
        </w:rPr>
        <w:lastRenderedPageBreak/>
        <w:t>гендерные нормы, формируют определенные правила поведения и создают</w:t>
      </w:r>
      <w:r w:rsidR="00663F18">
        <w:rPr>
          <w:rFonts w:ascii="Times New Roman" w:hAnsi="Times New Roman" w:cs="Times New Roman"/>
          <w:sz w:val="28"/>
          <w:szCs w:val="28"/>
        </w:rPr>
        <w:t xml:space="preserve"> представления о том, кто есть «настоящий мужчина» и какой должна быть «настоящая женщина»</w:t>
      </w:r>
      <w:r>
        <w:rPr>
          <w:rFonts w:ascii="Times New Roman" w:hAnsi="Times New Roman" w:cs="Times New Roman"/>
          <w:sz w:val="28"/>
          <w:szCs w:val="28"/>
        </w:rPr>
        <w:t xml:space="preserve"> (Воронина 200</w:t>
      </w:r>
      <w:r w:rsidRPr="00691329">
        <w:rPr>
          <w:rFonts w:ascii="Times New Roman" w:hAnsi="Times New Roman" w:cs="Times New Roman"/>
          <w:color w:val="000000" w:themeColor="text1"/>
          <w:sz w:val="28"/>
          <w:szCs w:val="28"/>
        </w:rPr>
        <w:t>2).</w:t>
      </w:r>
      <w:r w:rsidR="00671B03">
        <w:rPr>
          <w:rFonts w:ascii="Times New Roman" w:hAnsi="Times New Roman" w:cs="Times New Roman"/>
          <w:color w:val="000000" w:themeColor="text1"/>
          <w:sz w:val="28"/>
          <w:szCs w:val="28"/>
        </w:rPr>
        <w:t xml:space="preserve"> </w:t>
      </w:r>
      <w:r w:rsidR="002038B3" w:rsidRPr="00691329">
        <w:rPr>
          <w:rFonts w:ascii="Times New Roman" w:hAnsi="Times New Roman" w:cs="Times New Roman"/>
          <w:color w:val="000000" w:themeColor="text1"/>
          <w:sz w:val="28"/>
          <w:szCs w:val="28"/>
        </w:rPr>
        <w:t>В любо</w:t>
      </w:r>
      <w:r w:rsidR="003D668C" w:rsidRPr="00691329">
        <w:rPr>
          <w:rFonts w:ascii="Times New Roman" w:hAnsi="Times New Roman" w:cs="Times New Roman"/>
          <w:color w:val="000000" w:themeColor="text1"/>
          <w:sz w:val="28"/>
          <w:szCs w:val="28"/>
        </w:rPr>
        <w:t xml:space="preserve">м обществе существует огромное количество стереотипов, это «особые формы обработки информации, облегчающие ориентацию человека в мире» (Петрова, Вахрамеева </w:t>
      </w:r>
      <w:r w:rsidR="003F5B2F" w:rsidRPr="00691329">
        <w:rPr>
          <w:rFonts w:ascii="Times New Roman" w:hAnsi="Times New Roman" w:cs="Times New Roman"/>
          <w:color w:val="000000" w:themeColor="text1"/>
          <w:sz w:val="28"/>
          <w:szCs w:val="28"/>
        </w:rPr>
        <w:t>2015</w:t>
      </w:r>
      <w:r w:rsidR="0005504A" w:rsidRPr="00691329">
        <w:rPr>
          <w:rFonts w:ascii="Times New Roman" w:hAnsi="Times New Roman" w:cs="Times New Roman"/>
          <w:color w:val="000000" w:themeColor="text1"/>
          <w:sz w:val="28"/>
          <w:szCs w:val="28"/>
        </w:rPr>
        <w:t>: 9</w:t>
      </w:r>
      <w:r w:rsidR="003F5B2F" w:rsidRPr="00691329">
        <w:rPr>
          <w:rFonts w:ascii="Times New Roman" w:hAnsi="Times New Roman" w:cs="Times New Roman"/>
          <w:color w:val="000000" w:themeColor="text1"/>
          <w:sz w:val="28"/>
          <w:szCs w:val="28"/>
        </w:rPr>
        <w:t>)</w:t>
      </w:r>
      <w:r w:rsidR="003D668C" w:rsidRPr="00691329">
        <w:rPr>
          <w:rFonts w:ascii="Times New Roman" w:hAnsi="Times New Roman" w:cs="Times New Roman"/>
          <w:color w:val="000000" w:themeColor="text1"/>
          <w:sz w:val="28"/>
          <w:szCs w:val="28"/>
        </w:rPr>
        <w:t xml:space="preserve">. </w:t>
      </w:r>
      <w:r w:rsidR="000B48FD" w:rsidRPr="001D0BBB">
        <w:rPr>
          <w:rFonts w:ascii="Times New Roman" w:hAnsi="Times New Roman" w:cs="Times New Roman"/>
          <w:sz w:val="28"/>
          <w:szCs w:val="28"/>
        </w:rPr>
        <w:t>Таким образом, существуют ге</w:t>
      </w:r>
      <w:r w:rsidR="00511BD5" w:rsidRPr="001D0BBB">
        <w:rPr>
          <w:rFonts w:ascii="Times New Roman" w:hAnsi="Times New Roman" w:cs="Times New Roman"/>
          <w:sz w:val="28"/>
          <w:szCs w:val="28"/>
        </w:rPr>
        <w:t xml:space="preserve">ндерные стереотипы, влияющие как на речевое, так и на неречевое поведение человека. </w:t>
      </w:r>
      <w:r w:rsidR="009B46FF" w:rsidRPr="001D0BBB">
        <w:rPr>
          <w:rFonts w:ascii="Times New Roman" w:hAnsi="Times New Roman" w:cs="Times New Roman"/>
          <w:sz w:val="28"/>
          <w:szCs w:val="28"/>
        </w:rPr>
        <w:t>Вслед за А.В. Кирилиной, под гендерными стереотипами мы будем понимать «культурно и социально обусловленные мнения и пресуппозиции о качествах, атрибутах и нормах поведения представителей обоих полов и их отражение в языке» (Кирилина 1999: 98−99).</w:t>
      </w:r>
    </w:p>
    <w:p w:rsidR="00AE32C2" w:rsidRPr="00373A47" w:rsidRDefault="00585B8B" w:rsidP="00AE32C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w:t>
      </w:r>
      <w:r w:rsidR="00AE32C2">
        <w:rPr>
          <w:rFonts w:ascii="Times New Roman" w:hAnsi="Times New Roman" w:cs="Times New Roman"/>
          <w:sz w:val="28"/>
          <w:szCs w:val="28"/>
        </w:rPr>
        <w:t xml:space="preserve">чтобы объединить группу </w:t>
      </w:r>
      <w:r w:rsidR="00AE32C2" w:rsidRPr="00373A47">
        <w:rPr>
          <w:rFonts w:ascii="Times New Roman" w:hAnsi="Times New Roman" w:cs="Times New Roman"/>
          <w:sz w:val="28"/>
          <w:szCs w:val="28"/>
        </w:rPr>
        <w:t>характеристик, установок, обусловленных биологическим и социальным полом, в понятийный аппарат социальных дисцип</w:t>
      </w:r>
      <w:r w:rsidR="00AE32C2">
        <w:rPr>
          <w:rFonts w:ascii="Times New Roman" w:hAnsi="Times New Roman" w:cs="Times New Roman"/>
          <w:sz w:val="28"/>
          <w:szCs w:val="28"/>
        </w:rPr>
        <w:t xml:space="preserve">лин был введен термин «гендер». </w:t>
      </w:r>
      <w:r w:rsidR="00AE32C2">
        <w:rPr>
          <w:rFonts w:ascii="Times New Roman" w:hAnsi="Times New Roman"/>
          <w:color w:val="000000" w:themeColor="text1"/>
          <w:sz w:val="28"/>
          <w:szCs w:val="28"/>
        </w:rPr>
        <w:t>Понятие</w:t>
      </w:r>
      <w:r>
        <w:rPr>
          <w:rFonts w:ascii="Times New Roman" w:hAnsi="Times New Roman"/>
          <w:color w:val="000000" w:themeColor="text1"/>
          <w:sz w:val="28"/>
          <w:szCs w:val="28"/>
        </w:rPr>
        <w:t xml:space="preserve"> </w:t>
      </w:r>
      <w:r w:rsidR="00AE32C2" w:rsidRPr="008F3A17">
        <w:rPr>
          <w:rFonts w:ascii="Times New Roman" w:hAnsi="Times New Roman"/>
          <w:color w:val="000000" w:themeColor="text1"/>
          <w:sz w:val="28"/>
          <w:szCs w:val="28"/>
        </w:rPr>
        <w:t>gender</w:t>
      </w:r>
      <w:r>
        <w:rPr>
          <w:rFonts w:ascii="Times New Roman" w:hAnsi="Times New Roman"/>
          <w:color w:val="000000" w:themeColor="text1"/>
          <w:sz w:val="28"/>
          <w:szCs w:val="28"/>
        </w:rPr>
        <w:t xml:space="preserve"> </w:t>
      </w:r>
      <w:r w:rsidR="00AE32C2">
        <w:rPr>
          <w:rFonts w:ascii="Times New Roman" w:hAnsi="Times New Roman"/>
          <w:color w:val="000000" w:themeColor="text1"/>
          <w:sz w:val="28"/>
          <w:szCs w:val="28"/>
        </w:rPr>
        <w:t xml:space="preserve">является </w:t>
      </w:r>
      <w:r w:rsidR="00AE32C2" w:rsidRPr="008F3A17">
        <w:rPr>
          <w:rFonts w:ascii="Times New Roman" w:hAnsi="Times New Roman"/>
          <w:color w:val="000000" w:themeColor="text1"/>
          <w:sz w:val="28"/>
          <w:szCs w:val="28"/>
        </w:rPr>
        <w:t>альтернатив</w:t>
      </w:r>
      <w:r w:rsidR="00AE32C2">
        <w:rPr>
          <w:rFonts w:ascii="Times New Roman" w:hAnsi="Times New Roman"/>
          <w:color w:val="000000" w:themeColor="text1"/>
          <w:sz w:val="28"/>
          <w:szCs w:val="28"/>
        </w:rPr>
        <w:t xml:space="preserve">ным категориям genus и sexus. </w:t>
      </w:r>
      <w:r w:rsidR="005B7F6F">
        <w:rPr>
          <w:rFonts w:ascii="Times New Roman" w:hAnsi="Times New Roman"/>
          <w:color w:val="000000" w:themeColor="text1"/>
          <w:sz w:val="28"/>
          <w:szCs w:val="28"/>
        </w:rPr>
        <w:t>А.В. Кирилина отмечает, что понятие «гендер»</w:t>
      </w:r>
      <w:r w:rsidR="00AE32C2">
        <w:rPr>
          <w:rFonts w:ascii="Times New Roman" w:hAnsi="Times New Roman"/>
          <w:color w:val="000000" w:themeColor="text1"/>
          <w:sz w:val="28"/>
          <w:szCs w:val="28"/>
        </w:rPr>
        <w:t xml:space="preserve"> подчеркивает</w:t>
      </w:r>
      <w:r w:rsidR="00AE32C2" w:rsidRPr="008F3A17">
        <w:rPr>
          <w:rFonts w:ascii="Times New Roman" w:hAnsi="Times New Roman"/>
          <w:color w:val="000000" w:themeColor="text1"/>
          <w:sz w:val="28"/>
          <w:szCs w:val="28"/>
        </w:rPr>
        <w:t xml:space="preserve"> социальный характер отн</w:t>
      </w:r>
      <w:r w:rsidR="00AE32C2">
        <w:rPr>
          <w:rFonts w:ascii="Times New Roman" w:hAnsi="Times New Roman"/>
          <w:color w:val="000000" w:themeColor="text1"/>
          <w:sz w:val="28"/>
          <w:szCs w:val="28"/>
        </w:rPr>
        <w:t xml:space="preserve">ошений между полами и исключает </w:t>
      </w:r>
      <w:r w:rsidR="00AE32C2" w:rsidRPr="008F3A17">
        <w:rPr>
          <w:rFonts w:ascii="Times New Roman" w:hAnsi="Times New Roman"/>
          <w:color w:val="000000" w:themeColor="text1"/>
          <w:sz w:val="28"/>
          <w:szCs w:val="28"/>
        </w:rPr>
        <w:t>биологический детерминизм, имплицитно присутс</w:t>
      </w:r>
      <w:r w:rsidR="00AE32C2">
        <w:rPr>
          <w:rFonts w:ascii="Times New Roman" w:hAnsi="Times New Roman"/>
          <w:color w:val="000000" w:themeColor="text1"/>
          <w:sz w:val="28"/>
          <w:szCs w:val="28"/>
        </w:rPr>
        <w:t>твующий в понятии sexus, а также</w:t>
      </w:r>
      <w:r w:rsidR="00AE32C2" w:rsidRPr="008F3A17">
        <w:rPr>
          <w:rFonts w:ascii="Times New Roman" w:hAnsi="Times New Roman"/>
          <w:color w:val="000000" w:themeColor="text1"/>
          <w:sz w:val="28"/>
          <w:szCs w:val="28"/>
        </w:rPr>
        <w:t xml:space="preserve"> связывает социальное предназначение и ожидания в отношении поведения индивида с его биологическими свойствами</w:t>
      </w:r>
      <w:r w:rsidR="00AE32C2">
        <w:rPr>
          <w:rFonts w:ascii="Times New Roman" w:hAnsi="Times New Roman"/>
          <w:color w:val="000000" w:themeColor="text1"/>
          <w:sz w:val="28"/>
          <w:szCs w:val="28"/>
        </w:rPr>
        <w:t xml:space="preserve"> (</w:t>
      </w:r>
      <w:r w:rsidR="005B7F6F">
        <w:rPr>
          <w:rFonts w:ascii="Times New Roman" w:hAnsi="Times New Roman"/>
          <w:color w:val="000000" w:themeColor="text1"/>
          <w:sz w:val="28"/>
          <w:szCs w:val="28"/>
        </w:rPr>
        <w:t xml:space="preserve">Кирилина 1999: </w:t>
      </w:r>
      <w:r w:rsidR="00D31FFA">
        <w:rPr>
          <w:rFonts w:ascii="Times New Roman" w:hAnsi="Times New Roman"/>
          <w:color w:val="000000" w:themeColor="text1"/>
          <w:sz w:val="28"/>
          <w:szCs w:val="28"/>
        </w:rPr>
        <w:t>29</w:t>
      </w:r>
      <w:r w:rsidR="00AE32C2">
        <w:rPr>
          <w:rFonts w:ascii="Times New Roman" w:hAnsi="Times New Roman"/>
          <w:color w:val="000000" w:themeColor="text1"/>
          <w:sz w:val="28"/>
          <w:szCs w:val="28"/>
        </w:rPr>
        <w:t>)</w:t>
      </w:r>
      <w:r w:rsidR="00AE32C2" w:rsidRPr="008F3A17">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A21B95">
        <w:rPr>
          <w:rFonts w:ascii="Times New Roman" w:hAnsi="Times New Roman" w:cs="Times New Roman"/>
          <w:sz w:val="28"/>
          <w:szCs w:val="28"/>
        </w:rPr>
        <w:t>Н.О. Магнес справедливо отмечает, что</w:t>
      </w:r>
      <w:r>
        <w:rPr>
          <w:rFonts w:ascii="Times New Roman" w:hAnsi="Times New Roman" w:cs="Times New Roman"/>
          <w:sz w:val="28"/>
          <w:szCs w:val="28"/>
        </w:rPr>
        <w:t xml:space="preserve"> </w:t>
      </w:r>
      <w:r w:rsidR="00AE32C2">
        <w:rPr>
          <w:rFonts w:ascii="Times New Roman" w:hAnsi="Times New Roman" w:cs="Times New Roman"/>
          <w:sz w:val="28"/>
          <w:szCs w:val="28"/>
        </w:rPr>
        <w:t>гендер</w:t>
      </w:r>
      <w:r>
        <w:rPr>
          <w:rFonts w:ascii="Times New Roman" w:hAnsi="Times New Roman" w:cs="Times New Roman"/>
          <w:sz w:val="28"/>
          <w:szCs w:val="28"/>
        </w:rPr>
        <w:t xml:space="preserve"> </w:t>
      </w:r>
      <w:r w:rsidR="00AE32C2" w:rsidRPr="00373A47">
        <w:rPr>
          <w:rFonts w:ascii="Times New Roman" w:hAnsi="Times New Roman" w:cs="Times New Roman"/>
          <w:sz w:val="28"/>
          <w:szCs w:val="28"/>
        </w:rPr>
        <w:t>«включает любые поведенческие особенности, которые в представлении носителей той или иной культуры являются прие</w:t>
      </w:r>
      <w:r w:rsidR="00561057">
        <w:rPr>
          <w:rFonts w:ascii="Times New Roman" w:hAnsi="Times New Roman" w:cs="Times New Roman"/>
          <w:sz w:val="28"/>
          <w:szCs w:val="28"/>
        </w:rPr>
        <w:t>млемыми для женщин или мужчин» (Магнес 1999: 45)</w:t>
      </w:r>
      <w:r w:rsidR="00AE32C2" w:rsidRPr="00373A47">
        <w:rPr>
          <w:rFonts w:ascii="Times New Roman" w:hAnsi="Times New Roman" w:cs="Times New Roman"/>
          <w:sz w:val="28"/>
          <w:szCs w:val="28"/>
        </w:rPr>
        <w:t>.</w:t>
      </w:r>
    </w:p>
    <w:p w:rsidR="009965F3" w:rsidRDefault="00AE32C2"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21B95">
        <w:rPr>
          <w:rFonts w:ascii="Times New Roman" w:hAnsi="Times New Roman" w:cs="Times New Roman"/>
          <w:sz w:val="28"/>
          <w:szCs w:val="28"/>
        </w:rPr>
        <w:t xml:space="preserve">А.В. Кирилина в </w:t>
      </w:r>
      <w:r>
        <w:rPr>
          <w:rFonts w:ascii="Times New Roman" w:hAnsi="Times New Roman" w:cs="Times New Roman"/>
          <w:sz w:val="28"/>
          <w:szCs w:val="28"/>
        </w:rPr>
        <w:t>монографии «Гендер: лингвистические аспекты» говорит о том, что п</w:t>
      </w:r>
      <w:r w:rsidR="00C228D7">
        <w:rPr>
          <w:rFonts w:ascii="Times New Roman" w:hAnsi="Times New Roman" w:cs="Times New Roman"/>
          <w:sz w:val="28"/>
          <w:szCs w:val="28"/>
        </w:rPr>
        <w:t>ри исследовании гендера оформили</w:t>
      </w:r>
      <w:r>
        <w:rPr>
          <w:rFonts w:ascii="Times New Roman" w:hAnsi="Times New Roman" w:cs="Times New Roman"/>
          <w:sz w:val="28"/>
          <w:szCs w:val="28"/>
        </w:rPr>
        <w:t>сь два течения, которые в последствие сформировали основные на</w:t>
      </w:r>
      <w:r w:rsidR="009965F3">
        <w:rPr>
          <w:rFonts w:ascii="Times New Roman" w:hAnsi="Times New Roman" w:cs="Times New Roman"/>
          <w:sz w:val="28"/>
          <w:szCs w:val="28"/>
        </w:rPr>
        <w:t>правления гендерной лингвистики.</w:t>
      </w:r>
    </w:p>
    <w:p w:rsidR="009965F3" w:rsidRDefault="009965F3"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E32C2">
        <w:rPr>
          <w:rFonts w:ascii="Times New Roman" w:hAnsi="Times New Roman" w:cs="Times New Roman"/>
          <w:sz w:val="28"/>
          <w:szCs w:val="28"/>
        </w:rPr>
        <w:t>П</w:t>
      </w:r>
      <w:r w:rsidR="00AE32C2" w:rsidRPr="00373A47">
        <w:rPr>
          <w:rFonts w:ascii="Times New Roman" w:hAnsi="Times New Roman" w:cs="Times New Roman"/>
          <w:sz w:val="28"/>
          <w:szCs w:val="28"/>
        </w:rPr>
        <w:t xml:space="preserve">ервое </w:t>
      </w:r>
      <w:r w:rsidR="00AE32C2">
        <w:rPr>
          <w:rFonts w:ascii="Times New Roman" w:hAnsi="Times New Roman" w:cs="Times New Roman"/>
          <w:sz w:val="28"/>
          <w:szCs w:val="28"/>
        </w:rPr>
        <w:t xml:space="preserve">течение </w:t>
      </w:r>
      <w:r w:rsidR="00AE32C2" w:rsidRPr="00373A47">
        <w:rPr>
          <w:rFonts w:ascii="Times New Roman" w:hAnsi="Times New Roman" w:cs="Times New Roman"/>
          <w:sz w:val="28"/>
          <w:szCs w:val="28"/>
        </w:rPr>
        <w:t xml:space="preserve">относится к </w:t>
      </w:r>
      <w:r w:rsidR="00AE32C2">
        <w:rPr>
          <w:rFonts w:ascii="Times New Roman" w:hAnsi="Times New Roman" w:cs="Times New Roman"/>
          <w:sz w:val="28"/>
          <w:szCs w:val="28"/>
        </w:rPr>
        <w:t xml:space="preserve">изучению </w:t>
      </w:r>
      <w:r w:rsidR="00AE32C2" w:rsidRPr="00373A47">
        <w:rPr>
          <w:rFonts w:ascii="Times New Roman" w:hAnsi="Times New Roman" w:cs="Times New Roman"/>
          <w:sz w:val="28"/>
          <w:szCs w:val="28"/>
        </w:rPr>
        <w:t xml:space="preserve">языка с целью выявления асимметрий в системе языка, направленных против женщин. Эти асимметрии получили название языкового сексизма, под которым понимается сохранение </w:t>
      </w:r>
      <w:r w:rsidR="00AE32C2" w:rsidRPr="00373A47">
        <w:rPr>
          <w:rFonts w:ascii="Times New Roman" w:hAnsi="Times New Roman" w:cs="Times New Roman"/>
          <w:sz w:val="28"/>
          <w:szCs w:val="28"/>
        </w:rPr>
        <w:lastRenderedPageBreak/>
        <w:t xml:space="preserve">в языке патриархальных стереотипов, навязывающих определенную картину мира его носителям, в которой женщинам отводится второстепенная роль. Исследования языка в данном направлении основываются на гипотезе Сепира Уорфа: язык не только продукт общества, но и средство формирования его мышления. </w:t>
      </w:r>
    </w:p>
    <w:p w:rsidR="00AE32C2" w:rsidRPr="00373A47" w:rsidRDefault="009965F3"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E32C2">
        <w:rPr>
          <w:rFonts w:ascii="Times New Roman" w:hAnsi="Times New Roman" w:cs="Times New Roman"/>
          <w:sz w:val="28"/>
          <w:szCs w:val="28"/>
        </w:rPr>
        <w:t>Вторым направлением гендерной</w:t>
      </w:r>
      <w:r w:rsidR="00AE32C2" w:rsidRPr="00373A47">
        <w:rPr>
          <w:rFonts w:ascii="Times New Roman" w:hAnsi="Times New Roman" w:cs="Times New Roman"/>
          <w:sz w:val="28"/>
          <w:szCs w:val="28"/>
        </w:rPr>
        <w:t xml:space="preserve"> лингвистики стало исследование гендерных особенностей коммуникации в однополых  и смешанных гру</w:t>
      </w:r>
      <w:r w:rsidR="00AE32C2">
        <w:rPr>
          <w:rFonts w:ascii="Times New Roman" w:hAnsi="Times New Roman" w:cs="Times New Roman"/>
          <w:sz w:val="28"/>
          <w:szCs w:val="28"/>
        </w:rPr>
        <w:t xml:space="preserve">ппах.  Иными словами, исследуются стратегии и тактики </w:t>
      </w:r>
      <w:r w:rsidR="00AE32C2" w:rsidRPr="00373A47">
        <w:rPr>
          <w:rFonts w:ascii="Times New Roman" w:hAnsi="Times New Roman" w:cs="Times New Roman"/>
          <w:sz w:val="28"/>
          <w:szCs w:val="28"/>
        </w:rPr>
        <w:t xml:space="preserve">гендерного </w:t>
      </w:r>
      <w:r w:rsidR="00AE32C2">
        <w:rPr>
          <w:rFonts w:ascii="Times New Roman" w:hAnsi="Times New Roman" w:cs="Times New Roman"/>
          <w:sz w:val="28"/>
          <w:szCs w:val="28"/>
        </w:rPr>
        <w:t>речевого поведения, а также предпочтения</w:t>
      </w:r>
      <w:r w:rsidR="00AE32C2" w:rsidRPr="00373A47">
        <w:rPr>
          <w:rFonts w:ascii="Times New Roman" w:hAnsi="Times New Roman" w:cs="Times New Roman"/>
          <w:sz w:val="28"/>
          <w:szCs w:val="28"/>
        </w:rPr>
        <w:t xml:space="preserve"> в выборе языковых средств мужчинами и женщинами</w:t>
      </w:r>
      <w:r w:rsidR="00AE32C2">
        <w:rPr>
          <w:rFonts w:ascii="Times New Roman" w:hAnsi="Times New Roman" w:cs="Times New Roman"/>
          <w:sz w:val="28"/>
          <w:szCs w:val="28"/>
        </w:rPr>
        <w:t xml:space="preserve"> (Кирилина 1999: 29-30)</w:t>
      </w:r>
      <w:r w:rsidR="00AE32C2" w:rsidRPr="00373A47">
        <w:rPr>
          <w:rFonts w:ascii="Times New Roman" w:hAnsi="Times New Roman" w:cs="Times New Roman"/>
          <w:sz w:val="28"/>
          <w:szCs w:val="28"/>
        </w:rPr>
        <w:t xml:space="preserve">.  </w:t>
      </w:r>
    </w:p>
    <w:p w:rsidR="00AE32C2" w:rsidRDefault="00AE32C2"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t>О</w:t>
      </w:r>
      <w:r w:rsidRPr="00BC5899">
        <w:rPr>
          <w:rFonts w:ascii="Times New Roman" w:hAnsi="Times New Roman" w:cs="Times New Roman"/>
          <w:sz w:val="28"/>
          <w:szCs w:val="28"/>
        </w:rPr>
        <w:t xml:space="preserve">сновной задачей гендерной лингвистики на начальном этапе ее развития было </w:t>
      </w:r>
      <w:r w:rsidR="008F7ACD">
        <w:rPr>
          <w:rFonts w:ascii="Times New Roman" w:hAnsi="Times New Roman" w:cs="Times New Roman"/>
          <w:sz w:val="28"/>
          <w:szCs w:val="28"/>
        </w:rPr>
        <w:t>«</w:t>
      </w:r>
      <w:r w:rsidRPr="00BC5899">
        <w:rPr>
          <w:rFonts w:ascii="Times New Roman" w:hAnsi="Times New Roman" w:cs="Times New Roman"/>
          <w:sz w:val="28"/>
          <w:szCs w:val="28"/>
        </w:rPr>
        <w:t>заново обрести власть над словами и символами, по-новому осознать женское начало и, в конечном итоге, изменить мир, в котором мы живем</w:t>
      </w:r>
      <w:r w:rsidR="008F7ACD">
        <w:rPr>
          <w:rFonts w:ascii="Times New Roman" w:hAnsi="Times New Roman" w:cs="Times New Roman"/>
          <w:sz w:val="28"/>
          <w:szCs w:val="28"/>
        </w:rPr>
        <w:t>»</w:t>
      </w:r>
      <w:r w:rsidRPr="00BC5899">
        <w:rPr>
          <w:rFonts w:ascii="Times New Roman" w:hAnsi="Times New Roman" w:cs="Times New Roman"/>
          <w:sz w:val="28"/>
          <w:szCs w:val="28"/>
        </w:rPr>
        <w:t xml:space="preserve"> (Капути 1998).</w:t>
      </w:r>
    </w:p>
    <w:p w:rsidR="00AE32C2" w:rsidRDefault="00AE32C2" w:rsidP="00AE32C2">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На втором этапе происходит дальнейшее идейное расслоение феминизма. Выделяются течения либерального, радикального, марксистского, психо</w:t>
      </w:r>
      <w:r w:rsidR="00402BBE">
        <w:rPr>
          <w:rFonts w:ascii="Times New Roman" w:hAnsi="Times New Roman"/>
          <w:color w:val="000000" w:themeColor="text1"/>
          <w:sz w:val="28"/>
          <w:szCs w:val="28"/>
        </w:rPr>
        <w:t xml:space="preserve">аналитического феминизма и др. </w:t>
      </w:r>
      <w:r>
        <w:rPr>
          <w:rFonts w:ascii="Times New Roman" w:hAnsi="Times New Roman"/>
          <w:color w:val="000000" w:themeColor="text1"/>
          <w:sz w:val="28"/>
          <w:szCs w:val="28"/>
        </w:rPr>
        <w:t>Как</w:t>
      </w:r>
      <w:r w:rsidR="00402BBE">
        <w:rPr>
          <w:rFonts w:ascii="Times New Roman" w:hAnsi="Times New Roman"/>
          <w:color w:val="000000" w:themeColor="text1"/>
          <w:sz w:val="28"/>
          <w:szCs w:val="28"/>
        </w:rPr>
        <w:t xml:space="preserve"> отмечает А.В. Кирилина</w:t>
      </w:r>
      <w:r w:rsidR="005C0A10">
        <w:rPr>
          <w:rFonts w:ascii="Times New Roman" w:hAnsi="Times New Roman"/>
          <w:color w:val="000000" w:themeColor="text1"/>
          <w:sz w:val="28"/>
          <w:szCs w:val="28"/>
        </w:rPr>
        <w:t>,</w:t>
      </w:r>
      <w:r>
        <w:rPr>
          <w:rFonts w:ascii="Times New Roman" w:hAnsi="Times New Roman"/>
          <w:color w:val="000000" w:themeColor="text1"/>
          <w:sz w:val="28"/>
          <w:szCs w:val="28"/>
        </w:rPr>
        <w:t xml:space="preserve"> большинство исследований этого периода ставят перед собой цель </w:t>
      </w:r>
      <w:r w:rsidR="005C0A10">
        <w:rPr>
          <w:rFonts w:ascii="Times New Roman" w:hAnsi="Times New Roman"/>
          <w:color w:val="000000" w:themeColor="text1"/>
          <w:sz w:val="28"/>
          <w:szCs w:val="28"/>
        </w:rPr>
        <w:t>«</w:t>
      </w:r>
      <w:r>
        <w:rPr>
          <w:rFonts w:ascii="Times New Roman" w:hAnsi="Times New Roman"/>
          <w:color w:val="000000" w:themeColor="text1"/>
          <w:sz w:val="28"/>
          <w:szCs w:val="28"/>
        </w:rPr>
        <w:t>проверить на практике идеи, высказанные представителями ранней феминистской лингвистики</w:t>
      </w:r>
      <w:r w:rsidR="005C0A10">
        <w:rPr>
          <w:rFonts w:ascii="Times New Roman" w:hAnsi="Times New Roman"/>
          <w:color w:val="000000" w:themeColor="text1"/>
          <w:sz w:val="28"/>
          <w:szCs w:val="28"/>
        </w:rPr>
        <w:t>» (Кирилина 2005)</w:t>
      </w:r>
      <w:r>
        <w:rPr>
          <w:rFonts w:ascii="Times New Roman" w:hAnsi="Times New Roman"/>
          <w:color w:val="000000" w:themeColor="text1"/>
          <w:sz w:val="28"/>
          <w:szCs w:val="28"/>
        </w:rPr>
        <w:t>. Теперь гендер анализируется с позиции того, как он присутствует, констатируется и воспроизводится в социальных процессах. Гендерному анализу подвергаются оба пола, их отношения и взаимосвязь с социал</w:t>
      </w:r>
      <w:r w:rsidR="00BC3B83">
        <w:rPr>
          <w:rFonts w:ascii="Times New Roman" w:hAnsi="Times New Roman"/>
          <w:color w:val="000000" w:themeColor="text1"/>
          <w:sz w:val="28"/>
          <w:szCs w:val="28"/>
        </w:rPr>
        <w:t>ьными системами разного уровня.</w:t>
      </w:r>
    </w:p>
    <w:p w:rsidR="00AE32C2" w:rsidRPr="00671B03" w:rsidRDefault="00AE32C2" w:rsidP="00AE32C2">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Главной особенностью на этом этапе гендерных исследований является признание того, что человеческое знание вообще, а также гендерные различия в ч</w:t>
      </w:r>
      <w:r w:rsidR="00BC3B83">
        <w:rPr>
          <w:rFonts w:ascii="Times New Roman" w:hAnsi="Times New Roman"/>
          <w:color w:val="000000" w:themeColor="text1"/>
          <w:sz w:val="28"/>
          <w:szCs w:val="28"/>
        </w:rPr>
        <w:t xml:space="preserve">астности обусловлены контекстом. </w:t>
      </w:r>
      <w:r>
        <w:rPr>
          <w:rFonts w:ascii="Times New Roman" w:hAnsi="Times New Roman"/>
          <w:color w:val="000000" w:themeColor="text1"/>
          <w:sz w:val="28"/>
          <w:szCs w:val="28"/>
        </w:rPr>
        <w:t>В этот период благодаря влиянию постструктурализма и постмодернизма был</w:t>
      </w:r>
      <w:r w:rsidR="00BC3B83">
        <w:rPr>
          <w:rFonts w:ascii="Times New Roman" w:hAnsi="Times New Roman"/>
          <w:color w:val="000000" w:themeColor="text1"/>
          <w:sz w:val="28"/>
          <w:szCs w:val="28"/>
        </w:rPr>
        <w:t>а</w:t>
      </w:r>
      <w:r>
        <w:rPr>
          <w:rFonts w:ascii="Times New Roman" w:hAnsi="Times New Roman"/>
          <w:color w:val="000000" w:themeColor="text1"/>
          <w:sz w:val="28"/>
          <w:szCs w:val="28"/>
        </w:rPr>
        <w:t xml:space="preserve"> переосмыслена гипотеза Сепира Уорфа. Был сделан вывод, что между языком и сознанием не существует отношений же</w:t>
      </w:r>
      <w:r w:rsidR="00BC3B83">
        <w:rPr>
          <w:rFonts w:ascii="Times New Roman" w:hAnsi="Times New Roman"/>
          <w:color w:val="000000" w:themeColor="text1"/>
          <w:sz w:val="28"/>
          <w:szCs w:val="28"/>
        </w:rPr>
        <w:t>сткого детерминизма. Однако поскольку</w:t>
      </w:r>
      <w:r>
        <w:rPr>
          <w:rFonts w:ascii="Times New Roman" w:hAnsi="Times New Roman"/>
          <w:color w:val="000000" w:themeColor="text1"/>
          <w:sz w:val="28"/>
          <w:szCs w:val="28"/>
        </w:rPr>
        <w:t xml:space="preserve"> в том или ином языке могут присутствовать словарные лакуны, носители этого </w:t>
      </w:r>
      <w:r>
        <w:rPr>
          <w:rFonts w:ascii="Times New Roman" w:hAnsi="Times New Roman"/>
          <w:color w:val="000000" w:themeColor="text1"/>
          <w:sz w:val="28"/>
          <w:szCs w:val="28"/>
        </w:rPr>
        <w:lastRenderedPageBreak/>
        <w:t>языка сталкиваются с трудностью введения идеи в дискурс, а также способа ее интерпретирования (</w:t>
      </w:r>
      <w:r>
        <w:rPr>
          <w:rFonts w:ascii="Times New Roman" w:hAnsi="Times New Roman"/>
          <w:color w:val="000000" w:themeColor="text1"/>
          <w:sz w:val="28"/>
          <w:szCs w:val="28"/>
          <w:lang w:val="en-US"/>
        </w:rPr>
        <w:t>Graddol</w:t>
      </w:r>
      <w:r w:rsidRPr="00671B03">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Swann</w:t>
      </w:r>
      <w:r w:rsidRPr="00671B03">
        <w:rPr>
          <w:rFonts w:ascii="Times New Roman" w:hAnsi="Times New Roman"/>
          <w:color w:val="000000" w:themeColor="text1"/>
          <w:sz w:val="28"/>
          <w:szCs w:val="28"/>
        </w:rPr>
        <w:t xml:space="preserve"> 1989).</w:t>
      </w:r>
    </w:p>
    <w:p w:rsidR="00AE32C2" w:rsidRDefault="00585B8B" w:rsidP="00AE32C2">
      <w:pPr>
        <w:spacing w:line="360" w:lineRule="auto"/>
        <w:ind w:firstLine="708"/>
        <w:jc w:val="both"/>
        <w:rPr>
          <w:rFonts w:ascii="Times New Roman" w:hAnsi="Times New Roman"/>
          <w:sz w:val="28"/>
          <w:szCs w:val="28"/>
        </w:rPr>
      </w:pPr>
      <w:r>
        <w:rPr>
          <w:rFonts w:ascii="Times New Roman" w:hAnsi="Times New Roman"/>
          <w:sz w:val="28"/>
          <w:szCs w:val="28"/>
        </w:rPr>
        <w:t xml:space="preserve">В конце 80-х – </w:t>
      </w:r>
      <w:r w:rsidR="00AE32C2" w:rsidRPr="00A40AAF">
        <w:rPr>
          <w:rFonts w:ascii="Times New Roman" w:hAnsi="Times New Roman"/>
          <w:sz w:val="28"/>
          <w:szCs w:val="28"/>
        </w:rPr>
        <w:t xml:space="preserve">начале 90-х годов возникла </w:t>
      </w:r>
      <w:r w:rsidR="00AE32C2">
        <w:rPr>
          <w:rFonts w:ascii="Times New Roman" w:hAnsi="Times New Roman"/>
          <w:sz w:val="28"/>
          <w:szCs w:val="28"/>
        </w:rPr>
        <w:t>гипотеза «гендерных субкультур»</w:t>
      </w:r>
      <w:r>
        <w:rPr>
          <w:rFonts w:ascii="Times New Roman" w:hAnsi="Times New Roman"/>
          <w:sz w:val="28"/>
          <w:szCs w:val="28"/>
        </w:rPr>
        <w:t xml:space="preserve"> </w:t>
      </w:r>
      <w:r w:rsidR="006A3335" w:rsidRPr="006B2968">
        <w:rPr>
          <w:rFonts w:ascii="Times New Roman" w:hAnsi="Times New Roman"/>
          <w:sz w:val="28"/>
          <w:szCs w:val="28"/>
        </w:rPr>
        <w:t>(Gumperz 1982</w:t>
      </w:r>
      <w:r w:rsidR="00056D3A">
        <w:rPr>
          <w:rFonts w:ascii="Times New Roman" w:hAnsi="Times New Roman"/>
          <w:sz w:val="28"/>
          <w:szCs w:val="28"/>
        </w:rPr>
        <w:t>,</w:t>
      </w:r>
      <w:r w:rsidR="00831589">
        <w:rPr>
          <w:rFonts w:ascii="Times New Roman" w:hAnsi="Times New Roman"/>
          <w:sz w:val="28"/>
          <w:szCs w:val="28"/>
        </w:rPr>
        <w:t>Tannen 1990</w:t>
      </w:r>
      <w:r w:rsidR="006A3335" w:rsidRPr="006B2968">
        <w:rPr>
          <w:rFonts w:ascii="Times New Roman" w:hAnsi="Times New Roman"/>
          <w:sz w:val="28"/>
          <w:szCs w:val="28"/>
        </w:rPr>
        <w:t>)</w:t>
      </w:r>
      <w:r w:rsidR="00AE32C2">
        <w:rPr>
          <w:rFonts w:ascii="Times New Roman" w:hAnsi="Times New Roman"/>
          <w:sz w:val="28"/>
          <w:szCs w:val="28"/>
        </w:rPr>
        <w:t xml:space="preserve">. </w:t>
      </w:r>
      <w:r w:rsidR="00AE32C2" w:rsidRPr="00A40AAF">
        <w:rPr>
          <w:rFonts w:ascii="Times New Roman" w:hAnsi="Times New Roman"/>
          <w:sz w:val="28"/>
        </w:rPr>
        <w:t>Согласно данной гипотезе, мужчины и женщины переживают языковую социализацию по-разному, так как в детстве находятся большей частью в разнополых группах, где приняты разные тактики речевого поведения.</w:t>
      </w:r>
    </w:p>
    <w:p w:rsidR="00AE32C2" w:rsidRPr="00067410" w:rsidRDefault="00AE32C2" w:rsidP="00AE32C2">
      <w:pPr>
        <w:spacing w:line="360" w:lineRule="auto"/>
        <w:ind w:firstLine="708"/>
        <w:jc w:val="both"/>
        <w:rPr>
          <w:rFonts w:ascii="Times New Roman" w:hAnsi="Times New Roman"/>
          <w:sz w:val="28"/>
          <w:szCs w:val="28"/>
        </w:rPr>
      </w:pPr>
      <w:r w:rsidRPr="00067410">
        <w:rPr>
          <w:rFonts w:ascii="Times New Roman" w:hAnsi="Times New Roman"/>
          <w:sz w:val="28"/>
          <w:szCs w:val="28"/>
        </w:rPr>
        <w:t>Дебора</w:t>
      </w:r>
      <w:r w:rsidR="00585B8B">
        <w:rPr>
          <w:rFonts w:ascii="Times New Roman" w:hAnsi="Times New Roman"/>
          <w:sz w:val="28"/>
          <w:szCs w:val="28"/>
        </w:rPr>
        <w:t xml:space="preserve"> </w:t>
      </w:r>
      <w:r w:rsidRPr="00067410">
        <w:rPr>
          <w:rFonts w:ascii="Times New Roman" w:hAnsi="Times New Roman"/>
          <w:sz w:val="28"/>
          <w:szCs w:val="28"/>
        </w:rPr>
        <w:t>Таннен в своей работе «Ты меня не понимаешь» (Tannen</w:t>
      </w:r>
      <w:r>
        <w:rPr>
          <w:rFonts w:ascii="Times New Roman" w:hAnsi="Times New Roman"/>
          <w:sz w:val="28"/>
          <w:szCs w:val="28"/>
        </w:rPr>
        <w:t xml:space="preserve"> 1990), основываясь на данной гипотезе, проанализировала мужское и женское речевое поведение</w:t>
      </w:r>
      <w:r w:rsidRPr="00067410">
        <w:rPr>
          <w:rFonts w:ascii="Times New Roman" w:hAnsi="Times New Roman"/>
          <w:sz w:val="28"/>
          <w:szCs w:val="28"/>
        </w:rPr>
        <w:t>. Лингвист говорит о проблемах, возникающих в процессе коммуникации между мужч</w:t>
      </w:r>
      <w:r>
        <w:rPr>
          <w:rFonts w:ascii="Times New Roman" w:hAnsi="Times New Roman"/>
          <w:sz w:val="28"/>
          <w:szCs w:val="28"/>
        </w:rPr>
        <w:t>инами и женщинами. Д. Таннен</w:t>
      </w:r>
      <w:r w:rsidR="00585B8B">
        <w:rPr>
          <w:rFonts w:ascii="Times New Roman" w:hAnsi="Times New Roman"/>
          <w:sz w:val="28"/>
          <w:szCs w:val="28"/>
        </w:rPr>
        <w:t xml:space="preserve"> </w:t>
      </w:r>
      <w:r w:rsidRPr="00067410">
        <w:rPr>
          <w:rFonts w:ascii="Times New Roman" w:hAnsi="Times New Roman"/>
          <w:sz w:val="28"/>
          <w:szCs w:val="28"/>
        </w:rPr>
        <w:t xml:space="preserve">приходит к выводу, что </w:t>
      </w:r>
      <w:r>
        <w:rPr>
          <w:rFonts w:ascii="Times New Roman" w:hAnsi="Times New Roman"/>
          <w:sz w:val="28"/>
          <w:szCs w:val="28"/>
        </w:rPr>
        <w:t>общение между мужчинами и женщинами является видом межкультурной коммуникации.</w:t>
      </w:r>
      <w:r w:rsidRPr="00067410">
        <w:rPr>
          <w:rFonts w:ascii="Times New Roman" w:hAnsi="Times New Roman"/>
          <w:sz w:val="28"/>
          <w:szCs w:val="28"/>
        </w:rPr>
        <w:t xml:space="preserve"> По мнению</w:t>
      </w:r>
      <w:r>
        <w:rPr>
          <w:rFonts w:ascii="Times New Roman" w:hAnsi="Times New Roman"/>
          <w:sz w:val="28"/>
          <w:szCs w:val="28"/>
        </w:rPr>
        <w:t xml:space="preserve"> ученой</w:t>
      </w:r>
      <w:r w:rsidRPr="00067410">
        <w:rPr>
          <w:rFonts w:ascii="Times New Roman" w:hAnsi="Times New Roman"/>
          <w:sz w:val="28"/>
          <w:szCs w:val="28"/>
        </w:rPr>
        <w:t xml:space="preserve">, </w:t>
      </w:r>
      <w:r>
        <w:rPr>
          <w:rFonts w:ascii="Times New Roman" w:hAnsi="Times New Roman"/>
          <w:sz w:val="28"/>
          <w:szCs w:val="28"/>
        </w:rPr>
        <w:t xml:space="preserve">женщины и мужчины в разговорном стиле используют язык по-разному. </w:t>
      </w:r>
      <w:r w:rsidRPr="00067410">
        <w:rPr>
          <w:rFonts w:ascii="Times New Roman" w:hAnsi="Times New Roman"/>
          <w:sz w:val="28"/>
          <w:szCs w:val="28"/>
        </w:rPr>
        <w:t>Прежде всего</w:t>
      </w:r>
      <w:r w:rsidR="00C228D7">
        <w:rPr>
          <w:rFonts w:ascii="Times New Roman" w:hAnsi="Times New Roman"/>
          <w:sz w:val="28"/>
          <w:szCs w:val="28"/>
        </w:rPr>
        <w:t>,</w:t>
      </w:r>
      <w:r w:rsidRPr="00067410">
        <w:rPr>
          <w:rFonts w:ascii="Times New Roman" w:hAnsi="Times New Roman"/>
          <w:sz w:val="28"/>
          <w:szCs w:val="28"/>
        </w:rPr>
        <w:t xml:space="preserve"> это касается различий в целях коммуникации. Для большинства женщин разговор является средством сближения и развития отношений. От женщин общество ожидает неконфликтности, усту</w:t>
      </w:r>
      <w:r w:rsidR="00585B8B">
        <w:rPr>
          <w:rFonts w:ascii="Times New Roman" w:hAnsi="Times New Roman"/>
          <w:sz w:val="28"/>
          <w:szCs w:val="28"/>
        </w:rPr>
        <w:t xml:space="preserve">пчивости. Для мужчин разговор – </w:t>
      </w:r>
      <w:r w:rsidRPr="00067410">
        <w:rPr>
          <w:rFonts w:ascii="Times New Roman" w:hAnsi="Times New Roman"/>
          <w:sz w:val="28"/>
          <w:szCs w:val="28"/>
        </w:rPr>
        <w:t>это средство сохранения собственной независимости, поддержания статуса в иерархии социального порядка. Для мужчин разговор – это обмен информацией</w:t>
      </w:r>
      <w:r w:rsidR="001D30F6">
        <w:rPr>
          <w:rFonts w:ascii="Times New Roman" w:hAnsi="Times New Roman"/>
          <w:sz w:val="28"/>
          <w:szCs w:val="28"/>
        </w:rPr>
        <w:t xml:space="preserve">, установление статуса; а для женщин – </w:t>
      </w:r>
      <w:r w:rsidRPr="00067410">
        <w:rPr>
          <w:rFonts w:ascii="Times New Roman" w:hAnsi="Times New Roman"/>
          <w:sz w:val="28"/>
          <w:szCs w:val="28"/>
        </w:rPr>
        <w:t>взаимодействие (Tannen 1990:</w:t>
      </w:r>
      <w:r w:rsidR="00585B8B">
        <w:rPr>
          <w:rFonts w:ascii="Times New Roman" w:hAnsi="Times New Roman"/>
          <w:sz w:val="28"/>
          <w:szCs w:val="28"/>
        </w:rPr>
        <w:t xml:space="preserve"> </w:t>
      </w:r>
      <w:r w:rsidRPr="00067410">
        <w:rPr>
          <w:rFonts w:ascii="Times New Roman" w:hAnsi="Times New Roman"/>
          <w:sz w:val="28"/>
          <w:szCs w:val="28"/>
        </w:rPr>
        <w:t>198).</w:t>
      </w:r>
    </w:p>
    <w:p w:rsidR="00AE32C2" w:rsidRPr="00067410" w:rsidRDefault="00AE32C2" w:rsidP="00AE32C2">
      <w:pPr>
        <w:spacing w:line="360" w:lineRule="auto"/>
        <w:ind w:firstLine="708"/>
        <w:jc w:val="both"/>
        <w:rPr>
          <w:rFonts w:ascii="Times New Roman" w:hAnsi="Times New Roman"/>
          <w:sz w:val="28"/>
          <w:szCs w:val="28"/>
        </w:rPr>
      </w:pPr>
      <w:r>
        <w:rPr>
          <w:rFonts w:ascii="Times New Roman" w:hAnsi="Times New Roman"/>
          <w:sz w:val="28"/>
          <w:szCs w:val="28"/>
        </w:rPr>
        <w:t>Д. Таннен, проанализировав коммуникативные неудачи в общении лиц разной гендерной идентичности, высказала причины этих неудач. Согласно лингвисту, общество предъявляет разные требования к мужчинам и женщинам. Еще одним фактором является специфика социализации в детском и подростковом возрасте, т.к. общение происходит преимущественно в однополых группах.</w:t>
      </w:r>
      <w:r w:rsidRPr="00067410">
        <w:rPr>
          <w:rFonts w:ascii="Times New Roman" w:hAnsi="Times New Roman"/>
          <w:sz w:val="28"/>
          <w:szCs w:val="28"/>
        </w:rPr>
        <w:t xml:space="preserve"> Под воздействием этих факторов у мужчин и женщин вырабатываются разные мотивы поведения, разные стратегии и тактики общения. Эти различия ведут к различиям в целях общения и</w:t>
      </w:r>
      <w:r>
        <w:rPr>
          <w:rFonts w:ascii="Times New Roman" w:hAnsi="Times New Roman"/>
          <w:sz w:val="28"/>
          <w:szCs w:val="28"/>
        </w:rPr>
        <w:t xml:space="preserve"> в интерпретации высказываний (</w:t>
      </w:r>
      <w:r>
        <w:rPr>
          <w:rFonts w:ascii="Times New Roman" w:hAnsi="Times New Roman"/>
          <w:sz w:val="28"/>
          <w:szCs w:val="28"/>
          <w:lang w:val="en-US"/>
        </w:rPr>
        <w:t>Tannen</w:t>
      </w:r>
      <w:r w:rsidRPr="00067410">
        <w:rPr>
          <w:rFonts w:ascii="Times New Roman" w:hAnsi="Times New Roman"/>
          <w:sz w:val="28"/>
          <w:szCs w:val="28"/>
        </w:rPr>
        <w:t xml:space="preserve"> 1990:</w:t>
      </w:r>
      <w:r w:rsidR="00585B8B">
        <w:rPr>
          <w:rFonts w:ascii="Times New Roman" w:hAnsi="Times New Roman"/>
          <w:sz w:val="28"/>
          <w:szCs w:val="28"/>
        </w:rPr>
        <w:t xml:space="preserve"> </w:t>
      </w:r>
      <w:r w:rsidRPr="00067410">
        <w:rPr>
          <w:rFonts w:ascii="Times New Roman" w:hAnsi="Times New Roman"/>
          <w:sz w:val="28"/>
          <w:szCs w:val="28"/>
        </w:rPr>
        <w:t>199).</w:t>
      </w:r>
    </w:p>
    <w:p w:rsidR="00AE32C2" w:rsidRDefault="00AE32C2" w:rsidP="00AE32C2">
      <w:pPr>
        <w:spacing w:line="360" w:lineRule="auto"/>
        <w:ind w:firstLine="709"/>
        <w:jc w:val="both"/>
        <w:rPr>
          <w:rFonts w:ascii="Times New Roman" w:hAnsi="Times New Roman"/>
          <w:sz w:val="28"/>
          <w:szCs w:val="28"/>
          <w:shd w:val="clear" w:color="auto" w:fill="FFFFFF"/>
        </w:rPr>
      </w:pPr>
      <w:r w:rsidRPr="00A40AAF">
        <w:rPr>
          <w:rFonts w:ascii="Times New Roman" w:hAnsi="Times New Roman"/>
          <w:sz w:val="28"/>
          <w:szCs w:val="28"/>
          <w:shd w:val="clear" w:color="auto" w:fill="FFFFFF"/>
        </w:rPr>
        <w:lastRenderedPageBreak/>
        <w:t>Гипотеза гендерных субкультур обусловила появление понятия</w:t>
      </w:r>
      <w:r w:rsidR="00585B8B">
        <w:rPr>
          <w:rFonts w:ascii="Times New Roman" w:hAnsi="Times New Roman"/>
          <w:sz w:val="28"/>
          <w:szCs w:val="28"/>
          <w:shd w:val="clear" w:color="auto" w:fill="FFFFFF"/>
        </w:rPr>
        <w:t xml:space="preserve"> </w:t>
      </w:r>
      <w:r w:rsidR="00BC483E">
        <w:rPr>
          <w:rStyle w:val="apple-converted-space"/>
          <w:rFonts w:ascii="Times New Roman" w:hAnsi="Times New Roman"/>
          <w:sz w:val="28"/>
          <w:szCs w:val="28"/>
          <w:shd w:val="clear" w:color="auto" w:fill="FFFFFF"/>
        </w:rPr>
        <w:t>«</w:t>
      </w:r>
      <w:r w:rsidRPr="00A40AAF">
        <w:rPr>
          <w:rStyle w:val="apple-converted-space"/>
          <w:rFonts w:ascii="Times New Roman" w:hAnsi="Times New Roman"/>
          <w:sz w:val="28"/>
          <w:szCs w:val="28"/>
          <w:shd w:val="clear" w:color="auto" w:fill="FFFFFF"/>
        </w:rPr>
        <w:t>гендерлект</w:t>
      </w:r>
      <w:r w:rsidR="00BC483E">
        <w:rPr>
          <w:rStyle w:val="apple-converted-space"/>
          <w:rFonts w:ascii="Times New Roman" w:hAnsi="Times New Roman"/>
          <w:sz w:val="28"/>
          <w:szCs w:val="28"/>
          <w:shd w:val="clear" w:color="auto" w:fill="FFFFFF"/>
        </w:rPr>
        <w:t>»</w:t>
      </w:r>
      <w:r w:rsidR="00585B8B">
        <w:rPr>
          <w:rStyle w:val="apple-converted-space"/>
          <w:rFonts w:ascii="Times New Roman" w:hAnsi="Times New Roman"/>
          <w:sz w:val="28"/>
          <w:szCs w:val="28"/>
          <w:shd w:val="clear" w:color="auto" w:fill="FFFFFF"/>
        </w:rPr>
        <w:t xml:space="preserve"> </w:t>
      </w:r>
      <w:r w:rsidR="00C02DB7">
        <w:rPr>
          <w:rFonts w:ascii="Times New Roman" w:hAnsi="Times New Roman"/>
          <w:sz w:val="28"/>
          <w:szCs w:val="28"/>
          <w:shd w:val="clear" w:color="auto" w:fill="FFFFFF"/>
        </w:rPr>
        <w:t>(</w:t>
      </w:r>
      <w:r w:rsidR="00C02DB7">
        <w:rPr>
          <w:rFonts w:ascii="Times New Roman" w:hAnsi="Times New Roman"/>
          <w:sz w:val="28"/>
          <w:szCs w:val="28"/>
          <w:shd w:val="clear" w:color="auto" w:fill="FFFFFF"/>
          <w:lang w:val="en-US"/>
        </w:rPr>
        <w:t>Lakoff</w:t>
      </w:r>
      <w:r w:rsidR="00C02DB7" w:rsidRPr="00671B03">
        <w:rPr>
          <w:rFonts w:ascii="Times New Roman" w:hAnsi="Times New Roman"/>
          <w:sz w:val="28"/>
          <w:szCs w:val="28"/>
          <w:shd w:val="clear" w:color="auto" w:fill="FFFFFF"/>
        </w:rPr>
        <w:t xml:space="preserve"> 1975)</w:t>
      </w:r>
      <w:r w:rsidR="00585B8B">
        <w:rPr>
          <w:rFonts w:ascii="Times New Roman" w:hAnsi="Times New Roman"/>
          <w:sz w:val="28"/>
          <w:szCs w:val="28"/>
          <w:shd w:val="clear" w:color="auto" w:fill="FFFFFF"/>
        </w:rPr>
        <w:t xml:space="preserve"> </w:t>
      </w:r>
      <w:r w:rsidRPr="00A40AAF">
        <w:rPr>
          <w:rFonts w:ascii="Times New Roman" w:hAnsi="Times New Roman"/>
          <w:sz w:val="28"/>
          <w:szCs w:val="28"/>
          <w:shd w:val="clear" w:color="auto" w:fill="FFFFFF"/>
        </w:rPr>
        <w:t>– постоянного набора признаков мужской и женской речи</w:t>
      </w:r>
      <w:r w:rsidR="00C02DB7">
        <w:rPr>
          <w:rFonts w:ascii="Times New Roman" w:hAnsi="Times New Roman"/>
          <w:sz w:val="28"/>
          <w:szCs w:val="28"/>
          <w:shd w:val="clear" w:color="auto" w:fill="FFFFFF"/>
        </w:rPr>
        <w:t xml:space="preserve">. </w:t>
      </w:r>
      <w:r w:rsidRPr="00A40AAF">
        <w:rPr>
          <w:rFonts w:ascii="Times New Roman" w:hAnsi="Times New Roman"/>
          <w:sz w:val="28"/>
          <w:szCs w:val="28"/>
          <w:shd w:val="clear" w:color="auto" w:fill="FFFFFF"/>
        </w:rPr>
        <w:t xml:space="preserve">Однако </w:t>
      </w:r>
      <w:r>
        <w:rPr>
          <w:rFonts w:ascii="Times New Roman" w:hAnsi="Times New Roman"/>
          <w:sz w:val="28"/>
          <w:szCs w:val="28"/>
          <w:shd w:val="clear" w:color="auto" w:fill="FFFFFF"/>
        </w:rPr>
        <w:t>в современных работах высказывается мнение, что гендерлекта не существует</w:t>
      </w:r>
      <w:r w:rsidR="00415681">
        <w:rPr>
          <w:rFonts w:ascii="Times New Roman" w:hAnsi="Times New Roman"/>
          <w:sz w:val="28"/>
          <w:szCs w:val="28"/>
          <w:shd w:val="clear" w:color="auto" w:fill="FFFFFF"/>
        </w:rPr>
        <w:t xml:space="preserve"> (Пилатова 2002)</w:t>
      </w:r>
      <w:r>
        <w:rPr>
          <w:rFonts w:ascii="Times New Roman" w:hAnsi="Times New Roman"/>
          <w:sz w:val="28"/>
          <w:szCs w:val="28"/>
          <w:shd w:val="clear" w:color="auto" w:fill="FFFFFF"/>
        </w:rPr>
        <w:t>.</w:t>
      </w:r>
      <w:r w:rsidRPr="00A40AAF">
        <w:rPr>
          <w:rFonts w:ascii="Times New Roman" w:hAnsi="Times New Roman"/>
          <w:sz w:val="28"/>
          <w:szCs w:val="28"/>
          <w:shd w:val="clear" w:color="auto" w:fill="FFFFFF"/>
        </w:rPr>
        <w:t xml:space="preserve"> Исследователи считают, что роль субкультурного фактора в этом случае сильно преувеличена</w:t>
      </w:r>
      <w:r w:rsidR="00424B53">
        <w:rPr>
          <w:rFonts w:ascii="Times New Roman" w:hAnsi="Times New Roman"/>
          <w:sz w:val="28"/>
          <w:szCs w:val="28"/>
          <w:shd w:val="clear" w:color="auto" w:fill="FFFFFF"/>
        </w:rPr>
        <w:t>.</w:t>
      </w:r>
      <w:r w:rsidR="00585B8B">
        <w:rPr>
          <w:rFonts w:ascii="Times New Roman" w:hAnsi="Times New Roman"/>
          <w:sz w:val="28"/>
          <w:szCs w:val="28"/>
          <w:shd w:val="clear" w:color="auto" w:fill="FFFFFF"/>
        </w:rPr>
        <w:t xml:space="preserve"> </w:t>
      </w:r>
      <w:r w:rsidRPr="000738B0">
        <w:rPr>
          <w:rFonts w:ascii="Times New Roman" w:hAnsi="Times New Roman"/>
          <w:sz w:val="28"/>
          <w:szCs w:val="28"/>
          <w:shd w:val="clear" w:color="auto" w:fill="FFFFFF"/>
        </w:rPr>
        <w:t>Различия в мужской и женской речи не столь значительны, не проявляют себя в любом речевом акте и не свидетельствуют, что пол является определяющим фактором коммуникации, как это предполагалось на начальном этапе развития феминистской лингвистики. Установлено также, что один и тот же человек в разных коммуникативных ситуациях обнаруживает и различное речевое поведение, что получ</w:t>
      </w:r>
      <w:r>
        <w:rPr>
          <w:rFonts w:ascii="Times New Roman" w:hAnsi="Times New Roman"/>
          <w:sz w:val="28"/>
          <w:szCs w:val="28"/>
          <w:shd w:val="clear" w:color="auto" w:fill="FFFFFF"/>
        </w:rPr>
        <w:t xml:space="preserve">ило название </w:t>
      </w:r>
      <w:r w:rsidR="00424B53">
        <w:rPr>
          <w:rFonts w:ascii="Times New Roman" w:hAnsi="Times New Roman"/>
          <w:sz w:val="28"/>
          <w:szCs w:val="28"/>
          <w:shd w:val="clear" w:color="auto" w:fill="FFFFFF"/>
        </w:rPr>
        <w:t>«</w:t>
      </w:r>
      <w:r>
        <w:rPr>
          <w:rFonts w:ascii="Times New Roman" w:hAnsi="Times New Roman"/>
          <w:sz w:val="28"/>
          <w:szCs w:val="28"/>
          <w:shd w:val="clear" w:color="auto" w:fill="FFFFFF"/>
        </w:rPr>
        <w:t>переключение кода</w:t>
      </w:r>
      <w:r w:rsidR="00424B5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(Кирилина 2002)</w:t>
      </w:r>
      <w:r w:rsidRPr="00A40AAF">
        <w:rPr>
          <w:rFonts w:ascii="Times New Roman" w:hAnsi="Times New Roman"/>
          <w:sz w:val="28"/>
          <w:szCs w:val="28"/>
          <w:shd w:val="clear" w:color="auto" w:fill="FFFFFF"/>
        </w:rPr>
        <w:t xml:space="preserve">. </w:t>
      </w:r>
    </w:p>
    <w:p w:rsidR="00AE32C2" w:rsidRDefault="00AE32C2" w:rsidP="00AE32C2">
      <w:pPr>
        <w:spacing w:line="360" w:lineRule="auto"/>
        <w:ind w:firstLine="709"/>
        <w:jc w:val="both"/>
      </w:pPr>
      <w:r w:rsidRPr="00C56005">
        <w:rPr>
          <w:rFonts w:ascii="Times New Roman" w:hAnsi="Times New Roman"/>
          <w:sz w:val="28"/>
          <w:szCs w:val="28"/>
          <w:shd w:val="clear" w:color="auto" w:fill="FFFFFF"/>
        </w:rPr>
        <w:t>Таким образом, в гендерных исследованиях, как в зарубежных, так и в отечественных</w:t>
      </w:r>
      <w:r w:rsidR="00532CF1">
        <w:rPr>
          <w:rFonts w:ascii="Times New Roman" w:hAnsi="Times New Roman"/>
          <w:sz w:val="28"/>
          <w:szCs w:val="28"/>
          <w:shd w:val="clear" w:color="auto" w:fill="FFFFFF"/>
        </w:rPr>
        <w:t>,</w:t>
      </w:r>
      <w:r w:rsidRPr="00C56005">
        <w:rPr>
          <w:rFonts w:ascii="Times New Roman" w:hAnsi="Times New Roman"/>
          <w:sz w:val="28"/>
          <w:szCs w:val="28"/>
          <w:shd w:val="clear" w:color="auto" w:fill="FFFFFF"/>
        </w:rPr>
        <w:t xml:space="preserve"> просматриваются два направления: исследование гендер</w:t>
      </w:r>
      <w:r w:rsidR="00532CF1">
        <w:rPr>
          <w:rFonts w:ascii="Times New Roman" w:hAnsi="Times New Roman"/>
          <w:sz w:val="28"/>
          <w:szCs w:val="28"/>
          <w:shd w:val="clear" w:color="auto" w:fill="FFFFFF"/>
        </w:rPr>
        <w:t>ных асимметрий в системе языка, а также</w:t>
      </w:r>
      <w:r w:rsidRPr="00C56005">
        <w:rPr>
          <w:rFonts w:ascii="Times New Roman" w:hAnsi="Times New Roman"/>
          <w:sz w:val="28"/>
          <w:szCs w:val="28"/>
          <w:shd w:val="clear" w:color="auto" w:fill="FFFFFF"/>
        </w:rPr>
        <w:t xml:space="preserve"> исследование мужской и женской речи и их речевого поведения.</w:t>
      </w:r>
    </w:p>
    <w:p w:rsidR="00AE32C2" w:rsidRPr="00671B03" w:rsidRDefault="00AE32C2" w:rsidP="00AE32C2">
      <w:pPr>
        <w:spacing w:line="360" w:lineRule="auto"/>
        <w:ind w:firstLine="709"/>
        <w:jc w:val="both"/>
        <w:rPr>
          <w:rFonts w:ascii="Times New Roman" w:hAnsi="Times New Roman"/>
          <w:sz w:val="28"/>
          <w:szCs w:val="28"/>
          <w:shd w:val="clear" w:color="auto" w:fill="FFFFFF"/>
        </w:rPr>
      </w:pPr>
      <w:r w:rsidRPr="00C56005">
        <w:rPr>
          <w:rFonts w:ascii="Times New Roman" w:hAnsi="Times New Roman"/>
          <w:sz w:val="28"/>
          <w:szCs w:val="28"/>
          <w:shd w:val="clear" w:color="auto" w:fill="FFFFFF"/>
        </w:rPr>
        <w:t>Помимо этого, в исследовании мужской и женской речи выделяют две тенденции: одни исследователи утверждают, что р</w:t>
      </w:r>
      <w:r>
        <w:rPr>
          <w:rFonts w:ascii="Times New Roman" w:hAnsi="Times New Roman"/>
          <w:sz w:val="28"/>
          <w:szCs w:val="28"/>
          <w:shd w:val="clear" w:color="auto" w:fill="FFFFFF"/>
        </w:rPr>
        <w:t>ечь мужчин и женщин отличается (Lakoff  1975, Tannen 1990)</w:t>
      </w:r>
      <w:r w:rsidRPr="00C56005">
        <w:rPr>
          <w:rFonts w:ascii="Times New Roman" w:hAnsi="Times New Roman"/>
          <w:sz w:val="28"/>
          <w:szCs w:val="28"/>
          <w:shd w:val="clear" w:color="auto" w:fill="FFFFFF"/>
        </w:rPr>
        <w:t>, другие же исследователи утверждают, что доказательства существования явных различий в мужской и женской речи являются неубедительными, поскольку данные различия н</w:t>
      </w:r>
      <w:r>
        <w:rPr>
          <w:rFonts w:ascii="Times New Roman" w:hAnsi="Times New Roman"/>
          <w:sz w:val="28"/>
          <w:szCs w:val="28"/>
          <w:shd w:val="clear" w:color="auto" w:fill="FFFFFF"/>
        </w:rPr>
        <w:t>е представляются существенными (</w:t>
      </w:r>
      <w:r w:rsidRPr="00C56005">
        <w:rPr>
          <w:rFonts w:ascii="Times New Roman" w:hAnsi="Times New Roman"/>
          <w:sz w:val="28"/>
          <w:szCs w:val="28"/>
          <w:shd w:val="clear" w:color="auto" w:fill="FFFFFF"/>
        </w:rPr>
        <w:t>Пилатова 20</w:t>
      </w:r>
      <w:r>
        <w:rPr>
          <w:rFonts w:ascii="Times New Roman" w:hAnsi="Times New Roman"/>
          <w:sz w:val="28"/>
          <w:szCs w:val="28"/>
          <w:shd w:val="clear" w:color="auto" w:fill="FFFFFF"/>
        </w:rPr>
        <w:t>02, Слышкин 2000, Табурова 1999)</w:t>
      </w:r>
      <w:r w:rsidRPr="00C56005">
        <w:rPr>
          <w:rFonts w:ascii="Times New Roman" w:hAnsi="Times New Roman"/>
          <w:sz w:val="28"/>
          <w:szCs w:val="28"/>
          <w:shd w:val="clear" w:color="auto" w:fill="FFFFFF"/>
        </w:rPr>
        <w:t>.</w:t>
      </w:r>
    </w:p>
    <w:p w:rsidR="003F31E6" w:rsidRDefault="00AE32C2" w:rsidP="003F31E6">
      <w:pPr>
        <w:spacing w:line="360" w:lineRule="auto"/>
        <w:ind w:firstLine="708"/>
        <w:jc w:val="both"/>
        <w:rPr>
          <w:rFonts w:ascii="Times New Roman" w:hAnsi="Times New Roman"/>
          <w:sz w:val="28"/>
          <w:szCs w:val="28"/>
        </w:rPr>
      </w:pPr>
      <w:r w:rsidRPr="00A40AAF">
        <w:rPr>
          <w:rFonts w:ascii="Times New Roman" w:hAnsi="Times New Roman"/>
          <w:sz w:val="28"/>
          <w:szCs w:val="28"/>
        </w:rPr>
        <w:t>Е.М. Земская, М.М. Китайгородская, Н.Н. Розанова констатируют отсутствие резких «непроходимых» границ между женской и мужской речью. Выявленные ими особенности мужской и женской речи отмечены как тенденции употребления, симп</w:t>
      </w:r>
      <w:r>
        <w:rPr>
          <w:rFonts w:ascii="Times New Roman" w:hAnsi="Times New Roman"/>
          <w:sz w:val="28"/>
          <w:szCs w:val="28"/>
        </w:rPr>
        <w:t>томы первого и второго порядка (</w:t>
      </w:r>
      <w:r w:rsidRPr="00A40AAF">
        <w:rPr>
          <w:rFonts w:ascii="Times New Roman" w:hAnsi="Times New Roman"/>
          <w:sz w:val="28"/>
          <w:szCs w:val="28"/>
        </w:rPr>
        <w:t>Земская, Китайгород</w:t>
      </w:r>
      <w:r>
        <w:rPr>
          <w:rFonts w:ascii="Times New Roman" w:hAnsi="Times New Roman"/>
          <w:sz w:val="28"/>
          <w:szCs w:val="28"/>
        </w:rPr>
        <w:t>ская, Розанова 1989)</w:t>
      </w:r>
      <w:r w:rsidRPr="00A40AAF">
        <w:rPr>
          <w:rFonts w:ascii="Times New Roman" w:hAnsi="Times New Roman"/>
          <w:sz w:val="28"/>
          <w:szCs w:val="28"/>
        </w:rPr>
        <w:t xml:space="preserve">.  Г.Г. Слышкин подчеркивает, что различия, существующие в мужской и женской речи, представляют собой своего рода </w:t>
      </w:r>
      <w:r w:rsidRPr="00A40AAF">
        <w:rPr>
          <w:rFonts w:ascii="Times New Roman" w:hAnsi="Times New Roman"/>
          <w:sz w:val="28"/>
          <w:szCs w:val="28"/>
        </w:rPr>
        <w:lastRenderedPageBreak/>
        <w:t>тенденции и зависят от уровня образования индивидуума: чем выше уровень образован</w:t>
      </w:r>
      <w:r>
        <w:rPr>
          <w:rFonts w:ascii="Times New Roman" w:hAnsi="Times New Roman"/>
          <w:sz w:val="28"/>
          <w:szCs w:val="28"/>
        </w:rPr>
        <w:t>ия, тем меньше различия в речи (</w:t>
      </w:r>
      <w:r w:rsidRPr="00A40AAF">
        <w:rPr>
          <w:rFonts w:ascii="Times New Roman" w:hAnsi="Times New Roman"/>
          <w:sz w:val="28"/>
          <w:szCs w:val="28"/>
        </w:rPr>
        <w:t>Слышкин 2</w:t>
      </w:r>
      <w:r>
        <w:rPr>
          <w:rFonts w:ascii="Times New Roman" w:hAnsi="Times New Roman"/>
          <w:sz w:val="28"/>
          <w:szCs w:val="28"/>
        </w:rPr>
        <w:t>000: 39)</w:t>
      </w:r>
      <w:r w:rsidRPr="00A40AAF">
        <w:rPr>
          <w:rFonts w:ascii="Times New Roman" w:hAnsi="Times New Roman"/>
          <w:sz w:val="28"/>
          <w:szCs w:val="28"/>
        </w:rPr>
        <w:t xml:space="preserve">. </w:t>
      </w:r>
    </w:p>
    <w:p w:rsidR="003F31E6" w:rsidRDefault="003F31E6" w:rsidP="003F31E6">
      <w:pPr>
        <w:spacing w:line="360" w:lineRule="auto"/>
        <w:ind w:firstLine="708"/>
        <w:jc w:val="both"/>
        <w:rPr>
          <w:rFonts w:ascii="Times New Roman" w:hAnsi="Times New Roman"/>
          <w:sz w:val="28"/>
          <w:szCs w:val="28"/>
        </w:rPr>
      </w:pPr>
    </w:p>
    <w:p w:rsidR="00AE32C2" w:rsidRPr="004D5E90" w:rsidRDefault="001D0BBB" w:rsidP="004D5E90">
      <w:pPr>
        <w:spacing w:line="360" w:lineRule="auto"/>
        <w:ind w:firstLine="708"/>
        <w:jc w:val="both"/>
        <w:rPr>
          <w:rFonts w:ascii="Times New Roman" w:hAnsi="Times New Roman"/>
          <w:sz w:val="28"/>
          <w:szCs w:val="28"/>
        </w:rPr>
      </w:pPr>
      <w:r w:rsidRPr="00227743">
        <w:rPr>
          <w:rFonts w:ascii="Times New Roman" w:hAnsi="Times New Roman" w:cs="Times New Roman"/>
          <w:b/>
          <w:sz w:val="28"/>
          <w:szCs w:val="28"/>
        </w:rPr>
        <w:t>1.</w:t>
      </w:r>
      <w:r w:rsidR="00AE32C2" w:rsidRPr="00227743">
        <w:rPr>
          <w:rFonts w:ascii="Times New Roman" w:hAnsi="Times New Roman" w:cs="Times New Roman"/>
          <w:b/>
          <w:sz w:val="28"/>
          <w:szCs w:val="28"/>
        </w:rPr>
        <w:t>2 Дискурс, диалог и высказывание, как основные понятия коммуникативной лингвистики</w:t>
      </w:r>
    </w:p>
    <w:p w:rsidR="0003587F" w:rsidRDefault="00A16A41"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настоящей</w:t>
      </w:r>
      <w:r w:rsidR="001664F5">
        <w:rPr>
          <w:rFonts w:ascii="Times New Roman" w:hAnsi="Times New Roman" w:cs="Times New Roman"/>
          <w:sz w:val="28"/>
          <w:szCs w:val="28"/>
        </w:rPr>
        <w:t xml:space="preserve"> работе будет рассмотрено </w:t>
      </w:r>
      <w:r w:rsidR="00AE32C2">
        <w:rPr>
          <w:rFonts w:ascii="Times New Roman" w:hAnsi="Times New Roman" w:cs="Times New Roman"/>
          <w:sz w:val="28"/>
          <w:szCs w:val="28"/>
        </w:rPr>
        <w:t xml:space="preserve">функционирование гендерно-ориентированных высказываний в художественном дискурсе, </w:t>
      </w:r>
      <w:r w:rsidR="001664F5">
        <w:rPr>
          <w:rFonts w:ascii="Times New Roman" w:hAnsi="Times New Roman" w:cs="Times New Roman"/>
          <w:sz w:val="28"/>
          <w:szCs w:val="28"/>
        </w:rPr>
        <w:t>поэтому представляется целесообразным изначально рассмот</w:t>
      </w:r>
      <w:r w:rsidR="0003587F">
        <w:rPr>
          <w:rFonts w:ascii="Times New Roman" w:hAnsi="Times New Roman" w:cs="Times New Roman"/>
          <w:sz w:val="28"/>
          <w:szCs w:val="28"/>
        </w:rPr>
        <w:t xml:space="preserve">реть определения такого понятия, как «дискурс». </w:t>
      </w:r>
      <w:r w:rsidR="00AE32C2">
        <w:rPr>
          <w:rFonts w:ascii="Times New Roman" w:hAnsi="Times New Roman" w:cs="Times New Roman"/>
          <w:sz w:val="28"/>
          <w:szCs w:val="28"/>
        </w:rPr>
        <w:t xml:space="preserve">Существует несколько подходов к определению данного понятия. </w:t>
      </w:r>
    </w:p>
    <w:p w:rsidR="00AE32C2" w:rsidRPr="00E41674" w:rsidRDefault="0003587F"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E32C2" w:rsidRPr="00E41674">
        <w:rPr>
          <w:rFonts w:ascii="Times New Roman" w:hAnsi="Times New Roman" w:cs="Times New Roman"/>
          <w:sz w:val="28"/>
          <w:szCs w:val="28"/>
        </w:rPr>
        <w:t xml:space="preserve">Термин дискурс активно функционирует в понятийном аппарате целого ряда наук, таких как языкознание, психология, социология, политология и др. Однако широкое освещение дискурса дисциплинами разных областей научного знания сделало его междисциплинарным. Многие отечественные и зарубежные ученые посвятили труды проблеме изучения дискурса, среди них: </w:t>
      </w:r>
      <w:r>
        <w:rPr>
          <w:rFonts w:ascii="Times New Roman" w:hAnsi="Times New Roman" w:cs="Times New Roman"/>
          <w:sz w:val="28"/>
          <w:szCs w:val="28"/>
        </w:rPr>
        <w:t>Н.Д. Арутюнова</w:t>
      </w:r>
      <w:r w:rsidR="00AE32C2" w:rsidRPr="00E41674">
        <w:rPr>
          <w:rFonts w:ascii="Times New Roman" w:hAnsi="Times New Roman" w:cs="Times New Roman"/>
          <w:sz w:val="28"/>
          <w:szCs w:val="28"/>
        </w:rPr>
        <w:t xml:space="preserve">, </w:t>
      </w:r>
      <w:r>
        <w:rPr>
          <w:rFonts w:ascii="Times New Roman" w:hAnsi="Times New Roman" w:cs="Times New Roman"/>
          <w:sz w:val="28"/>
          <w:szCs w:val="28"/>
        </w:rPr>
        <w:t>В.И. Карасик</w:t>
      </w:r>
      <w:r w:rsidR="00AE32C2" w:rsidRPr="00E41674">
        <w:rPr>
          <w:rFonts w:ascii="Times New Roman" w:hAnsi="Times New Roman" w:cs="Times New Roman"/>
          <w:sz w:val="28"/>
          <w:szCs w:val="28"/>
        </w:rPr>
        <w:t xml:space="preserve">, </w:t>
      </w:r>
      <w:r w:rsidR="008532FE">
        <w:rPr>
          <w:rFonts w:ascii="Times New Roman" w:hAnsi="Times New Roman" w:cs="Times New Roman"/>
          <w:sz w:val="28"/>
          <w:szCs w:val="28"/>
        </w:rPr>
        <w:t>М.Л. Макаров</w:t>
      </w:r>
      <w:r w:rsidR="00AE32C2" w:rsidRPr="00E41674">
        <w:rPr>
          <w:rFonts w:ascii="Times New Roman" w:hAnsi="Times New Roman" w:cs="Times New Roman"/>
          <w:sz w:val="28"/>
          <w:szCs w:val="28"/>
        </w:rPr>
        <w:t xml:space="preserve">, </w:t>
      </w:r>
      <w:r w:rsidR="008532FE">
        <w:rPr>
          <w:rFonts w:ascii="Times New Roman" w:hAnsi="Times New Roman" w:cs="Times New Roman"/>
          <w:sz w:val="28"/>
          <w:szCs w:val="28"/>
        </w:rPr>
        <w:t>Е.И. Шейгал</w:t>
      </w:r>
      <w:r w:rsidR="00AE32C2" w:rsidRPr="00E41674">
        <w:rPr>
          <w:rFonts w:ascii="Times New Roman" w:hAnsi="Times New Roman" w:cs="Times New Roman"/>
          <w:sz w:val="28"/>
          <w:szCs w:val="28"/>
        </w:rPr>
        <w:t xml:space="preserve"> и многие другие.</w:t>
      </w:r>
    </w:p>
    <w:p w:rsidR="00AE32C2" w:rsidRPr="00E41674" w:rsidRDefault="00AE32C2"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41674">
        <w:rPr>
          <w:rFonts w:ascii="Times New Roman" w:hAnsi="Times New Roman" w:cs="Times New Roman"/>
          <w:sz w:val="28"/>
          <w:szCs w:val="28"/>
        </w:rPr>
        <w:t>В Лингвистическом Энциклопедическом Словаре дискурс определяется как «связный текст в совокупн</w:t>
      </w:r>
      <w:r w:rsidR="008532FE">
        <w:rPr>
          <w:rFonts w:ascii="Times New Roman" w:hAnsi="Times New Roman" w:cs="Times New Roman"/>
          <w:sz w:val="28"/>
          <w:szCs w:val="28"/>
        </w:rPr>
        <w:t>ости с экстралингвистическими – пр</w:t>
      </w:r>
      <w:r w:rsidRPr="00E41674">
        <w:rPr>
          <w:rFonts w:ascii="Times New Roman" w:hAnsi="Times New Roman" w:cs="Times New Roman"/>
          <w:sz w:val="28"/>
          <w:szCs w:val="28"/>
        </w:rPr>
        <w:t>агматическими, социокультурными, психологическими и другими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сознания (ко</w:t>
      </w:r>
      <w:r w:rsidR="008532FE">
        <w:rPr>
          <w:rFonts w:ascii="Times New Roman" w:hAnsi="Times New Roman" w:cs="Times New Roman"/>
          <w:sz w:val="28"/>
          <w:szCs w:val="28"/>
        </w:rPr>
        <w:t>гнитивных процессах). Дискурс – эт</w:t>
      </w:r>
      <w:r>
        <w:rPr>
          <w:rFonts w:ascii="Times New Roman" w:hAnsi="Times New Roman" w:cs="Times New Roman"/>
          <w:sz w:val="28"/>
          <w:szCs w:val="28"/>
        </w:rPr>
        <w:t>о речь, «погруженная в жизнь» (ЛЭС</w:t>
      </w:r>
      <w:r w:rsidR="006E32DE">
        <w:rPr>
          <w:rFonts w:ascii="Times New Roman" w:hAnsi="Times New Roman" w:cs="Times New Roman"/>
          <w:sz w:val="28"/>
          <w:szCs w:val="28"/>
        </w:rPr>
        <w:t xml:space="preserve"> </w:t>
      </w:r>
      <w:r w:rsidR="009439FD" w:rsidRPr="006B2968">
        <w:rPr>
          <w:rFonts w:ascii="Times New Roman" w:hAnsi="Times New Roman"/>
          <w:sz w:val="28"/>
          <w:szCs w:val="28"/>
        </w:rPr>
        <w:t>1990:</w:t>
      </w:r>
      <w:r w:rsidR="006E32DE">
        <w:rPr>
          <w:rFonts w:ascii="Times New Roman" w:hAnsi="Times New Roman"/>
          <w:sz w:val="28"/>
          <w:szCs w:val="28"/>
        </w:rPr>
        <w:t xml:space="preserve"> </w:t>
      </w:r>
      <w:r w:rsidR="009439FD" w:rsidRPr="006B2968">
        <w:rPr>
          <w:rFonts w:ascii="Times New Roman" w:hAnsi="Times New Roman"/>
          <w:sz w:val="28"/>
          <w:szCs w:val="28"/>
        </w:rPr>
        <w:t>137</w:t>
      </w:r>
      <w:r>
        <w:rPr>
          <w:rFonts w:ascii="Times New Roman" w:hAnsi="Times New Roman" w:cs="Times New Roman"/>
          <w:sz w:val="28"/>
          <w:szCs w:val="28"/>
        </w:rPr>
        <w:t>).</w:t>
      </w:r>
    </w:p>
    <w:p w:rsidR="00AE32C2" w:rsidRPr="00E41674" w:rsidRDefault="00AE32C2"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4713A">
        <w:rPr>
          <w:rFonts w:ascii="Times New Roman" w:hAnsi="Times New Roman" w:cs="Times New Roman"/>
          <w:sz w:val="28"/>
          <w:szCs w:val="28"/>
        </w:rPr>
        <w:t xml:space="preserve">Е.И. </w:t>
      </w:r>
      <w:r>
        <w:rPr>
          <w:rFonts w:ascii="Times New Roman" w:hAnsi="Times New Roman" w:cs="Times New Roman"/>
          <w:sz w:val="28"/>
          <w:szCs w:val="28"/>
        </w:rPr>
        <w:t>Шейгал</w:t>
      </w:r>
      <w:r w:rsidR="006E32DE">
        <w:rPr>
          <w:rFonts w:ascii="Times New Roman" w:hAnsi="Times New Roman" w:cs="Times New Roman"/>
          <w:sz w:val="28"/>
          <w:szCs w:val="28"/>
        </w:rPr>
        <w:t xml:space="preserve"> </w:t>
      </w:r>
      <w:r w:rsidRPr="00E41674">
        <w:rPr>
          <w:rFonts w:ascii="Times New Roman" w:hAnsi="Times New Roman" w:cs="Times New Roman"/>
          <w:sz w:val="28"/>
          <w:szCs w:val="28"/>
        </w:rPr>
        <w:t>уточняет понятие дискурса</w:t>
      </w:r>
      <w:r w:rsidR="0064700D">
        <w:rPr>
          <w:rFonts w:ascii="Times New Roman" w:hAnsi="Times New Roman" w:cs="Times New Roman"/>
          <w:sz w:val="28"/>
          <w:szCs w:val="28"/>
        </w:rPr>
        <w:t xml:space="preserve"> и проводит разграничение понятий дискурса и текста</w:t>
      </w:r>
      <w:r w:rsidR="005144B2">
        <w:rPr>
          <w:rFonts w:ascii="Times New Roman" w:hAnsi="Times New Roman" w:cs="Times New Roman"/>
          <w:sz w:val="28"/>
          <w:szCs w:val="28"/>
        </w:rPr>
        <w:t>. Ученые</w:t>
      </w:r>
      <w:r w:rsidR="006E32DE">
        <w:rPr>
          <w:rFonts w:ascii="Times New Roman" w:hAnsi="Times New Roman" w:cs="Times New Roman"/>
          <w:sz w:val="28"/>
          <w:szCs w:val="28"/>
        </w:rPr>
        <w:t xml:space="preserve"> </w:t>
      </w:r>
      <w:r w:rsidR="00532CF1">
        <w:rPr>
          <w:rFonts w:ascii="Times New Roman" w:hAnsi="Times New Roman" w:cs="Times New Roman"/>
          <w:sz w:val="28"/>
          <w:szCs w:val="28"/>
        </w:rPr>
        <w:t>выделяю</w:t>
      </w:r>
      <w:r w:rsidRPr="00E41674">
        <w:rPr>
          <w:rFonts w:ascii="Times New Roman" w:hAnsi="Times New Roman" w:cs="Times New Roman"/>
          <w:sz w:val="28"/>
          <w:szCs w:val="28"/>
        </w:rPr>
        <w:t>т 4 подхода к р</w:t>
      </w:r>
      <w:r w:rsidR="002F2441">
        <w:rPr>
          <w:rFonts w:ascii="Times New Roman" w:hAnsi="Times New Roman" w:cs="Times New Roman"/>
          <w:sz w:val="28"/>
          <w:szCs w:val="28"/>
        </w:rPr>
        <w:t xml:space="preserve">азграничению </w:t>
      </w:r>
      <w:r w:rsidR="005144B2">
        <w:rPr>
          <w:rFonts w:ascii="Times New Roman" w:hAnsi="Times New Roman" w:cs="Times New Roman"/>
          <w:sz w:val="28"/>
          <w:szCs w:val="28"/>
        </w:rPr>
        <w:t>этих двух смежных понятий</w:t>
      </w:r>
      <w:r>
        <w:rPr>
          <w:rFonts w:ascii="Times New Roman" w:hAnsi="Times New Roman" w:cs="Times New Roman"/>
          <w:sz w:val="28"/>
          <w:szCs w:val="28"/>
        </w:rPr>
        <w:t>:</w:t>
      </w:r>
    </w:p>
    <w:p w:rsidR="00AE32C2" w:rsidRPr="008F66A7" w:rsidRDefault="00AE32C2" w:rsidP="00621F6C">
      <w:pPr>
        <w:pStyle w:val="a3"/>
        <w:numPr>
          <w:ilvl w:val="0"/>
          <w:numId w:val="1"/>
        </w:numPr>
        <w:spacing w:line="360" w:lineRule="auto"/>
        <w:jc w:val="both"/>
        <w:rPr>
          <w:rFonts w:ascii="Times New Roman" w:hAnsi="Times New Roman" w:cs="Times New Roman"/>
          <w:sz w:val="28"/>
          <w:szCs w:val="28"/>
        </w:rPr>
      </w:pPr>
      <w:r w:rsidRPr="008F66A7">
        <w:rPr>
          <w:rFonts w:ascii="Times New Roman" w:hAnsi="Times New Roman" w:cs="Times New Roman"/>
          <w:sz w:val="28"/>
          <w:szCs w:val="28"/>
        </w:rPr>
        <w:t>дискурс – это область лингво-социального, а те</w:t>
      </w:r>
      <w:r w:rsidR="00BC7BF4">
        <w:rPr>
          <w:rFonts w:ascii="Times New Roman" w:hAnsi="Times New Roman" w:cs="Times New Roman"/>
          <w:sz w:val="28"/>
          <w:szCs w:val="28"/>
        </w:rPr>
        <w:t>кст – область лингвистического (Kress 1985)</w:t>
      </w:r>
      <w:r w:rsidRPr="008F66A7">
        <w:rPr>
          <w:rFonts w:ascii="Times New Roman" w:hAnsi="Times New Roman" w:cs="Times New Roman"/>
          <w:sz w:val="28"/>
          <w:szCs w:val="28"/>
        </w:rPr>
        <w:t xml:space="preserve">. Текст – это словесная запись, а дискурс – это текст в событийном аспекте, речь «погруженная в жизнь» </w:t>
      </w:r>
      <w:r w:rsidRPr="008F66A7">
        <w:rPr>
          <w:rFonts w:ascii="Times New Roman" w:hAnsi="Times New Roman" w:cs="Times New Roman"/>
          <w:sz w:val="28"/>
          <w:szCs w:val="28"/>
        </w:rPr>
        <w:lastRenderedPageBreak/>
        <w:t xml:space="preserve">(Арутюнова 1988) при этом подходе текст – это языковые формы, а дискурс – это контекст, который включает в себя лингвистические, экстралингвистические и прагматические параметры. Данный подход выражается формулой: «дискурс = </w:t>
      </w:r>
      <w:r>
        <w:rPr>
          <w:rFonts w:ascii="Times New Roman" w:hAnsi="Times New Roman" w:cs="Times New Roman"/>
          <w:sz w:val="28"/>
          <w:szCs w:val="28"/>
        </w:rPr>
        <w:t xml:space="preserve">текст + контекст». </w:t>
      </w:r>
    </w:p>
    <w:p w:rsidR="00AE32C2" w:rsidRPr="008F66A7" w:rsidRDefault="00AE32C2" w:rsidP="00621F6C">
      <w:pPr>
        <w:pStyle w:val="a3"/>
        <w:numPr>
          <w:ilvl w:val="0"/>
          <w:numId w:val="1"/>
        </w:numPr>
        <w:spacing w:line="360" w:lineRule="auto"/>
        <w:jc w:val="both"/>
        <w:rPr>
          <w:rFonts w:ascii="Times New Roman" w:hAnsi="Times New Roman" w:cs="Times New Roman"/>
          <w:sz w:val="28"/>
          <w:szCs w:val="28"/>
        </w:rPr>
      </w:pPr>
      <w:r w:rsidRPr="008F66A7">
        <w:rPr>
          <w:rFonts w:ascii="Times New Roman" w:hAnsi="Times New Roman" w:cs="Times New Roman"/>
          <w:sz w:val="28"/>
          <w:szCs w:val="28"/>
        </w:rPr>
        <w:t>Дискурс и текст противопоставлены как процесс и результат. Здесь дискурс предстает как явление процессуальное, связанное с реальным речепроизводством, а текст является продуктом речепроизводства, имеющий законченную и зафиксированную форму (Дымарский 1998)</w:t>
      </w:r>
      <w:r w:rsidR="00347F7A">
        <w:rPr>
          <w:rFonts w:ascii="Times New Roman" w:hAnsi="Times New Roman" w:cs="Times New Roman"/>
          <w:sz w:val="28"/>
          <w:szCs w:val="28"/>
        </w:rPr>
        <w:t>.</w:t>
      </w:r>
    </w:p>
    <w:p w:rsidR="00AE32C2" w:rsidRPr="008F66A7" w:rsidRDefault="00AE32C2" w:rsidP="00621F6C">
      <w:pPr>
        <w:pStyle w:val="a3"/>
        <w:numPr>
          <w:ilvl w:val="0"/>
          <w:numId w:val="1"/>
        </w:numPr>
        <w:spacing w:line="360" w:lineRule="auto"/>
        <w:jc w:val="both"/>
        <w:rPr>
          <w:rFonts w:ascii="Times New Roman" w:hAnsi="Times New Roman" w:cs="Times New Roman"/>
          <w:sz w:val="28"/>
          <w:szCs w:val="28"/>
        </w:rPr>
      </w:pPr>
      <w:r w:rsidRPr="008F66A7">
        <w:rPr>
          <w:rFonts w:ascii="Times New Roman" w:hAnsi="Times New Roman" w:cs="Times New Roman"/>
          <w:sz w:val="28"/>
          <w:szCs w:val="28"/>
        </w:rPr>
        <w:t>Текст и дискурс противопоставлены в оппозиции «актуальность-виртуальность». Дискурс рассматривается как реальное речевое событие, как «творимый в речи связный текст» (Конецкая 1997). Текст же лишен жесткой прикрепленности к реальному времени.</w:t>
      </w:r>
    </w:p>
    <w:p w:rsidR="00AE32C2" w:rsidRPr="008F66A7" w:rsidRDefault="00AE32C2" w:rsidP="00621F6C">
      <w:pPr>
        <w:pStyle w:val="a3"/>
        <w:numPr>
          <w:ilvl w:val="0"/>
          <w:numId w:val="1"/>
        </w:numPr>
        <w:spacing w:line="360" w:lineRule="auto"/>
        <w:jc w:val="both"/>
        <w:rPr>
          <w:rFonts w:ascii="Times New Roman" w:hAnsi="Times New Roman" w:cs="Times New Roman"/>
          <w:sz w:val="28"/>
          <w:szCs w:val="28"/>
        </w:rPr>
      </w:pPr>
      <w:r w:rsidRPr="008F66A7">
        <w:rPr>
          <w:rFonts w:ascii="Times New Roman" w:hAnsi="Times New Roman" w:cs="Times New Roman"/>
          <w:sz w:val="28"/>
          <w:szCs w:val="28"/>
        </w:rPr>
        <w:t>Оппозиция «устный-письменный».  При данном подходе дискурс считается только видом устной речи, а текст – письменной. Но однако Богданов В.В. пр</w:t>
      </w:r>
      <w:r>
        <w:rPr>
          <w:rFonts w:ascii="Times New Roman" w:hAnsi="Times New Roman" w:cs="Times New Roman"/>
          <w:sz w:val="28"/>
          <w:szCs w:val="28"/>
        </w:rPr>
        <w:t>едложил свою концепцию, согласно</w:t>
      </w:r>
      <w:r w:rsidRPr="008F66A7">
        <w:rPr>
          <w:rFonts w:ascii="Times New Roman" w:hAnsi="Times New Roman" w:cs="Times New Roman"/>
          <w:sz w:val="28"/>
          <w:szCs w:val="28"/>
        </w:rPr>
        <w:t xml:space="preserve"> которой «речь» и «текст» являются видовыми понятиями</w:t>
      </w:r>
      <w:r>
        <w:rPr>
          <w:rFonts w:ascii="Times New Roman" w:hAnsi="Times New Roman" w:cs="Times New Roman"/>
          <w:sz w:val="28"/>
          <w:szCs w:val="28"/>
        </w:rPr>
        <w:t xml:space="preserve"> для общего родового «дискурс» (Богданов 1990). </w:t>
      </w:r>
      <w:r w:rsidRPr="008F66A7">
        <w:rPr>
          <w:rFonts w:ascii="Times New Roman" w:hAnsi="Times New Roman" w:cs="Times New Roman"/>
          <w:sz w:val="28"/>
          <w:szCs w:val="28"/>
        </w:rPr>
        <w:t>Речь в этом случае спонтанна, ненормативна, а текст наоборот тщательно подготовлен, нормативен. Дискурс в этом плане объединя</w:t>
      </w:r>
      <w:r>
        <w:rPr>
          <w:rFonts w:ascii="Times New Roman" w:hAnsi="Times New Roman" w:cs="Times New Roman"/>
          <w:sz w:val="28"/>
          <w:szCs w:val="28"/>
        </w:rPr>
        <w:t>ет все признаки и речи и текста (Шейгал 2000: 19-22)</w:t>
      </w:r>
    </w:p>
    <w:p w:rsidR="00AE32C2" w:rsidRPr="008A5E74" w:rsidRDefault="00AE32C2"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41674">
        <w:rPr>
          <w:rFonts w:ascii="Times New Roman" w:hAnsi="Times New Roman" w:cs="Times New Roman"/>
          <w:sz w:val="28"/>
          <w:szCs w:val="28"/>
        </w:rPr>
        <w:t>Рассмотрев представленное выше многообразие интерпретаций термина «дискурс», мы считаем необходимым его уточнить и опр</w:t>
      </w:r>
      <w:r w:rsidR="00024FAE">
        <w:rPr>
          <w:rFonts w:ascii="Times New Roman" w:hAnsi="Times New Roman" w:cs="Times New Roman"/>
          <w:sz w:val="28"/>
          <w:szCs w:val="28"/>
        </w:rPr>
        <w:t>еделяем дискурс</w:t>
      </w:r>
      <w:r w:rsidRPr="00E41674">
        <w:rPr>
          <w:rFonts w:ascii="Times New Roman" w:hAnsi="Times New Roman" w:cs="Times New Roman"/>
          <w:sz w:val="28"/>
          <w:szCs w:val="28"/>
        </w:rPr>
        <w:t xml:space="preserve"> как коммуникативное явление, осуществляемое посредством создания связных текстов в речепроизводстве и обладающее экстралингвистическими особенностям</w:t>
      </w:r>
      <w:r w:rsidR="00024FAE">
        <w:rPr>
          <w:rFonts w:ascii="Times New Roman" w:hAnsi="Times New Roman" w:cs="Times New Roman"/>
          <w:sz w:val="28"/>
          <w:szCs w:val="28"/>
        </w:rPr>
        <w:t>и</w:t>
      </w:r>
      <w:r w:rsidRPr="00E41674">
        <w:rPr>
          <w:rFonts w:ascii="Times New Roman" w:hAnsi="Times New Roman" w:cs="Times New Roman"/>
          <w:sz w:val="28"/>
          <w:szCs w:val="28"/>
        </w:rPr>
        <w:t>. На наш взгляд, данное определение наиболее полно раскрывает составляющие дискурса: общение, коммуникативное пространство, создание текстов, речевые акты и экстра</w:t>
      </w:r>
      <w:r w:rsidR="00F32789">
        <w:rPr>
          <w:rFonts w:ascii="Times New Roman" w:hAnsi="Times New Roman" w:cs="Times New Roman"/>
          <w:sz w:val="28"/>
          <w:szCs w:val="28"/>
        </w:rPr>
        <w:t>лингвистические характеристики.</w:t>
      </w:r>
    </w:p>
    <w:p w:rsidR="00AE32C2" w:rsidRDefault="00AE32C2" w:rsidP="00AE32C2">
      <w:pPr>
        <w:spacing w:line="360" w:lineRule="auto"/>
        <w:jc w:val="both"/>
        <w:rPr>
          <w:rFonts w:ascii="Times New Roman" w:hAnsi="Times New Roman"/>
          <w:sz w:val="28"/>
          <w:szCs w:val="28"/>
        </w:rPr>
      </w:pPr>
      <w:r>
        <w:rPr>
          <w:rFonts w:ascii="Times New Roman" w:hAnsi="Times New Roman"/>
          <w:sz w:val="28"/>
          <w:szCs w:val="28"/>
        </w:rPr>
        <w:tab/>
      </w:r>
      <w:r w:rsidRPr="006B2968">
        <w:rPr>
          <w:rFonts w:ascii="Times New Roman" w:hAnsi="Times New Roman"/>
          <w:sz w:val="28"/>
          <w:szCs w:val="28"/>
        </w:rPr>
        <w:t>Дискурс неразрывно связан с диалогом.</w:t>
      </w:r>
      <w:r>
        <w:rPr>
          <w:rFonts w:ascii="Times New Roman" w:hAnsi="Times New Roman"/>
          <w:sz w:val="28"/>
          <w:szCs w:val="28"/>
        </w:rPr>
        <w:t xml:space="preserve"> С точки зрения лингвистики, диалог – это </w:t>
      </w:r>
      <w:r w:rsidR="005F480F">
        <w:rPr>
          <w:rFonts w:ascii="Times New Roman" w:hAnsi="Times New Roman"/>
          <w:sz w:val="28"/>
          <w:szCs w:val="28"/>
        </w:rPr>
        <w:t>«</w:t>
      </w:r>
      <w:r>
        <w:rPr>
          <w:rFonts w:ascii="Times New Roman" w:hAnsi="Times New Roman"/>
          <w:sz w:val="28"/>
          <w:szCs w:val="28"/>
        </w:rPr>
        <w:t xml:space="preserve">последовательность реплик, как минимум двух участников </w:t>
      </w:r>
      <w:r>
        <w:rPr>
          <w:rFonts w:ascii="Times New Roman" w:hAnsi="Times New Roman"/>
          <w:sz w:val="28"/>
          <w:szCs w:val="28"/>
        </w:rPr>
        <w:lastRenderedPageBreak/>
        <w:t>общения, и именно наличие ответных, реактивных реплик является особенностью присущей диалогу</w:t>
      </w:r>
      <w:r w:rsidR="005F480F">
        <w:rPr>
          <w:rFonts w:ascii="Times New Roman" w:hAnsi="Times New Roman"/>
          <w:sz w:val="28"/>
          <w:szCs w:val="28"/>
        </w:rPr>
        <w:t>»</w:t>
      </w:r>
      <w:r>
        <w:rPr>
          <w:rFonts w:ascii="Times New Roman" w:hAnsi="Times New Roman"/>
          <w:sz w:val="28"/>
          <w:szCs w:val="28"/>
        </w:rPr>
        <w:t xml:space="preserve"> (Чахоян 1978). </w:t>
      </w:r>
      <w:r w:rsidRPr="006B2968">
        <w:rPr>
          <w:rFonts w:ascii="Times New Roman" w:hAnsi="Times New Roman"/>
          <w:sz w:val="28"/>
          <w:szCs w:val="28"/>
        </w:rPr>
        <w:t>В работе «Синтаксис диалогической речи современного английского языка» Л.П. Чахоян</w:t>
      </w:r>
      <w:r w:rsidR="00DD3A45">
        <w:rPr>
          <w:rFonts w:ascii="Times New Roman" w:hAnsi="Times New Roman"/>
          <w:sz w:val="28"/>
          <w:szCs w:val="28"/>
        </w:rPr>
        <w:t xml:space="preserve"> </w:t>
      </w:r>
      <w:r>
        <w:rPr>
          <w:rFonts w:ascii="Times New Roman" w:hAnsi="Times New Roman"/>
          <w:sz w:val="28"/>
          <w:szCs w:val="28"/>
        </w:rPr>
        <w:t>предлагает выделить две единицы</w:t>
      </w:r>
      <w:r w:rsidR="00024FAE">
        <w:rPr>
          <w:rFonts w:ascii="Times New Roman" w:hAnsi="Times New Roman"/>
          <w:sz w:val="28"/>
          <w:szCs w:val="28"/>
        </w:rPr>
        <w:t>,</w:t>
      </w:r>
      <w:r>
        <w:rPr>
          <w:rFonts w:ascii="Times New Roman" w:hAnsi="Times New Roman"/>
          <w:sz w:val="28"/>
          <w:szCs w:val="28"/>
        </w:rPr>
        <w:t xml:space="preserve"> с помощью которых участники диалога могут передавать информацию: предложение и высказывание. Эти единицы  находятся на разных синтаксических уровнях. Предложение принадлежит конструктивно-синтаксическому уровню, а высказывание – коммуникативно-синтаксическому (Чахоян 1979: 13)</w:t>
      </w:r>
      <w:r w:rsidR="005F480F">
        <w:rPr>
          <w:rFonts w:ascii="Times New Roman" w:hAnsi="Times New Roman"/>
          <w:sz w:val="28"/>
          <w:szCs w:val="28"/>
        </w:rPr>
        <w:t>.</w:t>
      </w:r>
    </w:p>
    <w:p w:rsidR="00AE32C2" w:rsidRPr="00CE03C6" w:rsidRDefault="005967CD" w:rsidP="00AE32C2">
      <w:pPr>
        <w:pStyle w:val="ab"/>
        <w:spacing w:line="360" w:lineRule="auto"/>
        <w:ind w:firstLine="709"/>
        <w:rPr>
          <w:rFonts w:ascii="Times New Roman" w:hAnsi="Times New Roman"/>
          <w:sz w:val="28"/>
          <w:szCs w:val="28"/>
          <w:lang w:val="ru-RU" w:eastAsia="ru-RU"/>
        </w:rPr>
      </w:pPr>
      <w:r>
        <w:rPr>
          <w:rFonts w:ascii="Times New Roman" w:hAnsi="Times New Roman"/>
          <w:sz w:val="28"/>
          <w:szCs w:val="28"/>
          <w:lang w:val="ru-RU"/>
        </w:rPr>
        <w:t>Л.П. Чахоян под высказыванием понимает ту информативную единицу</w:t>
      </w:r>
      <w:r w:rsidR="00AE32C2" w:rsidRPr="00CE03C6">
        <w:rPr>
          <w:rFonts w:ascii="Times New Roman" w:hAnsi="Times New Roman"/>
          <w:sz w:val="28"/>
          <w:szCs w:val="28"/>
          <w:lang w:val="ru-RU"/>
        </w:rPr>
        <w:t>, к</w:t>
      </w:r>
      <w:r>
        <w:rPr>
          <w:rFonts w:ascii="Times New Roman" w:hAnsi="Times New Roman"/>
          <w:sz w:val="28"/>
          <w:szCs w:val="28"/>
          <w:lang w:val="ru-RU"/>
        </w:rPr>
        <w:t xml:space="preserve">оторая передается предложением. </w:t>
      </w:r>
      <w:r w:rsidR="00AE32C2" w:rsidRPr="00CE03C6">
        <w:rPr>
          <w:rFonts w:ascii="Times New Roman" w:hAnsi="Times New Roman"/>
          <w:sz w:val="28"/>
          <w:szCs w:val="28"/>
          <w:lang w:val="ru-RU"/>
        </w:rPr>
        <w:t>Высказыванию присущи такие отличительные черты, как ситуативность, вари</w:t>
      </w:r>
      <w:r w:rsidR="00144A1B">
        <w:rPr>
          <w:rFonts w:ascii="Times New Roman" w:hAnsi="Times New Roman"/>
          <w:sz w:val="28"/>
          <w:szCs w:val="28"/>
          <w:lang w:val="ru-RU"/>
        </w:rPr>
        <w:t xml:space="preserve">ативность, </w:t>
      </w:r>
      <w:r w:rsidR="00024FAE">
        <w:rPr>
          <w:rFonts w:ascii="Times New Roman" w:hAnsi="Times New Roman"/>
          <w:sz w:val="28"/>
          <w:szCs w:val="28"/>
          <w:lang w:val="ru-RU"/>
        </w:rPr>
        <w:t>эфемерность</w:t>
      </w:r>
      <w:r w:rsidR="00AE32C2" w:rsidRPr="00CE03C6">
        <w:rPr>
          <w:rFonts w:ascii="Times New Roman" w:hAnsi="Times New Roman"/>
          <w:sz w:val="28"/>
          <w:szCs w:val="28"/>
          <w:lang w:val="ru-RU"/>
        </w:rPr>
        <w:t>; у высказывания всегда есть свой автор и адресат</w:t>
      </w:r>
      <w:r w:rsidR="00144A1B">
        <w:rPr>
          <w:rFonts w:ascii="Times New Roman" w:hAnsi="Times New Roman"/>
          <w:sz w:val="28"/>
          <w:szCs w:val="28"/>
          <w:lang w:val="ru-RU"/>
        </w:rPr>
        <w:t xml:space="preserve"> (там же)</w:t>
      </w:r>
      <w:r w:rsidR="00AE32C2" w:rsidRPr="00CE03C6">
        <w:rPr>
          <w:rFonts w:ascii="Times New Roman" w:hAnsi="Times New Roman"/>
          <w:sz w:val="28"/>
          <w:szCs w:val="28"/>
          <w:lang w:val="ru-RU"/>
        </w:rPr>
        <w:t xml:space="preserve">. </w:t>
      </w:r>
      <w:r w:rsidR="00AE32C2" w:rsidRPr="00CE03C6">
        <w:rPr>
          <w:rFonts w:ascii="Times New Roman" w:hAnsi="Times New Roman"/>
          <w:sz w:val="28"/>
          <w:szCs w:val="28"/>
          <w:lang w:val="ru-RU" w:eastAsia="ru-RU"/>
        </w:rPr>
        <w:t>Высказывания могут быть равны предложению (ЛЭС 1990:90). Г.Г. Почепцов считает, что высказывание является более крупной единицей, включающей предложе</w:t>
      </w:r>
      <w:r w:rsidR="00443905">
        <w:rPr>
          <w:rFonts w:ascii="Times New Roman" w:hAnsi="Times New Roman"/>
          <w:sz w:val="28"/>
          <w:szCs w:val="28"/>
          <w:lang w:val="ru-RU" w:eastAsia="ru-RU"/>
        </w:rPr>
        <w:t>ние как составную част</w:t>
      </w:r>
      <w:r w:rsidR="00E805DF">
        <w:rPr>
          <w:rFonts w:ascii="Times New Roman" w:hAnsi="Times New Roman"/>
          <w:sz w:val="28"/>
          <w:szCs w:val="28"/>
          <w:lang w:val="ru-RU" w:eastAsia="ru-RU"/>
        </w:rPr>
        <w:t>ь (Почепцов 1976: 54</w:t>
      </w:r>
      <w:r w:rsidR="00AE32C2" w:rsidRPr="00CE03C6">
        <w:rPr>
          <w:rFonts w:ascii="Times New Roman" w:hAnsi="Times New Roman"/>
          <w:sz w:val="28"/>
          <w:szCs w:val="28"/>
          <w:lang w:val="ru-RU" w:eastAsia="ru-RU"/>
        </w:rPr>
        <w:t>).</w:t>
      </w:r>
    </w:p>
    <w:p w:rsidR="00AE32C2" w:rsidRDefault="00AE32C2" w:rsidP="00AE32C2">
      <w:pPr>
        <w:spacing w:line="360" w:lineRule="auto"/>
        <w:jc w:val="both"/>
        <w:rPr>
          <w:rFonts w:ascii="Times New Roman" w:hAnsi="Times New Roman"/>
          <w:sz w:val="28"/>
          <w:szCs w:val="28"/>
        </w:rPr>
      </w:pPr>
      <w:r>
        <w:tab/>
      </w:r>
      <w:r>
        <w:rPr>
          <w:rFonts w:ascii="Times New Roman" w:hAnsi="Times New Roman"/>
          <w:sz w:val="28"/>
          <w:szCs w:val="28"/>
        </w:rPr>
        <w:t>В нашей работе</w:t>
      </w:r>
      <w:r w:rsidR="00E805DF">
        <w:rPr>
          <w:rFonts w:ascii="Times New Roman" w:hAnsi="Times New Roman"/>
          <w:sz w:val="28"/>
          <w:szCs w:val="28"/>
        </w:rPr>
        <w:t>,</w:t>
      </w:r>
      <w:r>
        <w:rPr>
          <w:rFonts w:ascii="Times New Roman" w:hAnsi="Times New Roman"/>
          <w:sz w:val="28"/>
          <w:szCs w:val="28"/>
        </w:rPr>
        <w:t xml:space="preserve"> вслед за Л.П. Чахоян, мы </w:t>
      </w:r>
      <w:r w:rsidRPr="00DE339D">
        <w:rPr>
          <w:rFonts w:ascii="Times New Roman" w:hAnsi="Times New Roman"/>
          <w:sz w:val="28"/>
          <w:szCs w:val="28"/>
        </w:rPr>
        <w:t>б</w:t>
      </w:r>
      <w:r w:rsidR="00677FA5">
        <w:rPr>
          <w:rFonts w:ascii="Times New Roman" w:hAnsi="Times New Roman"/>
          <w:sz w:val="28"/>
          <w:szCs w:val="28"/>
        </w:rPr>
        <w:t xml:space="preserve">удем рассматривать высказывание, </w:t>
      </w:r>
      <w:r w:rsidRPr="00DE339D">
        <w:rPr>
          <w:rFonts w:ascii="Times New Roman" w:hAnsi="Times New Roman"/>
          <w:sz w:val="28"/>
          <w:szCs w:val="28"/>
        </w:rPr>
        <w:t xml:space="preserve">как основную единицу общения, </w:t>
      </w:r>
      <w:r>
        <w:rPr>
          <w:rFonts w:ascii="Times New Roman" w:hAnsi="Times New Roman"/>
          <w:sz w:val="28"/>
          <w:szCs w:val="28"/>
        </w:rPr>
        <w:t xml:space="preserve">которая </w:t>
      </w:r>
      <w:r w:rsidRPr="00DE339D">
        <w:rPr>
          <w:rFonts w:ascii="Times New Roman" w:hAnsi="Times New Roman"/>
          <w:sz w:val="28"/>
          <w:szCs w:val="28"/>
        </w:rPr>
        <w:t>является «коммуникативно-семантической единицей, в основе которой лежит способность человека аранжировать базовый семантический материал в соответствии с его ко</w:t>
      </w:r>
      <w:r w:rsidR="00024FAE">
        <w:rPr>
          <w:rFonts w:ascii="Times New Roman" w:hAnsi="Times New Roman"/>
          <w:sz w:val="28"/>
          <w:szCs w:val="28"/>
        </w:rPr>
        <w:t>ммуникативной интенцией, т.е.</w:t>
      </w:r>
      <w:r w:rsidRPr="00DE339D">
        <w:rPr>
          <w:rFonts w:ascii="Times New Roman" w:hAnsi="Times New Roman"/>
          <w:sz w:val="28"/>
          <w:szCs w:val="28"/>
        </w:rPr>
        <w:t xml:space="preserve"> в соответствии с речевой и речемыслительной установкой, возникающей в данной ситуации общения»  (Чахоян 1988:</w:t>
      </w:r>
      <w:r w:rsidR="00DD3A45">
        <w:rPr>
          <w:rFonts w:ascii="Times New Roman" w:hAnsi="Times New Roman"/>
          <w:sz w:val="28"/>
          <w:szCs w:val="28"/>
        </w:rPr>
        <w:t xml:space="preserve"> </w:t>
      </w:r>
      <w:r w:rsidRPr="00DE339D">
        <w:rPr>
          <w:rFonts w:ascii="Times New Roman" w:hAnsi="Times New Roman"/>
          <w:sz w:val="28"/>
          <w:szCs w:val="28"/>
        </w:rPr>
        <w:t>130).</w:t>
      </w:r>
    </w:p>
    <w:p w:rsidR="00AE32C2" w:rsidRDefault="00AE32C2" w:rsidP="00AE32C2">
      <w:pPr>
        <w:spacing w:line="360" w:lineRule="auto"/>
        <w:jc w:val="both"/>
        <w:rPr>
          <w:rFonts w:ascii="Times New Roman" w:hAnsi="Times New Roman" w:cs="Times New Roman"/>
          <w:sz w:val="28"/>
          <w:szCs w:val="28"/>
        </w:rPr>
      </w:pPr>
      <w:r>
        <w:rPr>
          <w:rFonts w:ascii="Times New Roman" w:hAnsi="Times New Roman"/>
          <w:sz w:val="28"/>
          <w:szCs w:val="28"/>
        </w:rPr>
        <w:tab/>
        <w:t>Рассмотрев понятия «дискурс», «диалог» и «высказывание»</w:t>
      </w:r>
      <w:r w:rsidR="00677FA5">
        <w:rPr>
          <w:rFonts w:ascii="Times New Roman" w:hAnsi="Times New Roman"/>
          <w:sz w:val="28"/>
          <w:szCs w:val="28"/>
        </w:rPr>
        <w:t>,</w:t>
      </w:r>
      <w:r>
        <w:rPr>
          <w:rFonts w:ascii="Times New Roman" w:hAnsi="Times New Roman"/>
          <w:sz w:val="28"/>
          <w:szCs w:val="28"/>
        </w:rPr>
        <w:t xml:space="preserve"> мы переходим к ключевому понятию нашего исследования</w:t>
      </w:r>
      <w:r w:rsidR="00677FA5">
        <w:rPr>
          <w:rFonts w:ascii="Times New Roman" w:hAnsi="Times New Roman"/>
          <w:sz w:val="28"/>
          <w:szCs w:val="28"/>
        </w:rPr>
        <w:t xml:space="preserve"> –</w:t>
      </w:r>
      <w:r>
        <w:rPr>
          <w:rFonts w:ascii="Times New Roman" w:hAnsi="Times New Roman"/>
          <w:sz w:val="28"/>
          <w:szCs w:val="28"/>
        </w:rPr>
        <w:t xml:space="preserve"> «гендерно-ориентированное высказывание». </w:t>
      </w:r>
      <w:r w:rsidR="00677FA5">
        <w:rPr>
          <w:rFonts w:ascii="Times New Roman" w:hAnsi="Times New Roman"/>
          <w:sz w:val="28"/>
          <w:szCs w:val="28"/>
        </w:rPr>
        <w:t>А.С. Вахрамеева</w:t>
      </w:r>
      <w:r>
        <w:rPr>
          <w:rFonts w:ascii="Times New Roman" w:hAnsi="Times New Roman"/>
          <w:sz w:val="28"/>
          <w:szCs w:val="28"/>
        </w:rPr>
        <w:t xml:space="preserve"> в своей диссертации дает определение данному понятию. Согласно </w:t>
      </w:r>
      <w:r w:rsidR="00677FA5">
        <w:rPr>
          <w:rFonts w:ascii="Times New Roman" w:hAnsi="Times New Roman"/>
          <w:sz w:val="28"/>
          <w:szCs w:val="28"/>
        </w:rPr>
        <w:t xml:space="preserve">А.С. </w:t>
      </w:r>
      <w:r>
        <w:rPr>
          <w:rFonts w:ascii="Times New Roman" w:hAnsi="Times New Roman"/>
          <w:sz w:val="28"/>
          <w:szCs w:val="28"/>
        </w:rPr>
        <w:t>Вахрамеевой</w:t>
      </w:r>
      <w:r w:rsidR="0036669A">
        <w:rPr>
          <w:rFonts w:ascii="Times New Roman" w:hAnsi="Times New Roman"/>
          <w:sz w:val="28"/>
          <w:szCs w:val="28"/>
        </w:rPr>
        <w:t>,</w:t>
      </w:r>
      <w:r>
        <w:rPr>
          <w:rFonts w:ascii="Times New Roman" w:hAnsi="Times New Roman"/>
          <w:sz w:val="28"/>
          <w:szCs w:val="28"/>
        </w:rPr>
        <w:t xml:space="preserve"> гендерно-ориентированные высказывания – это </w:t>
      </w:r>
      <w:r w:rsidR="0036669A">
        <w:rPr>
          <w:rFonts w:ascii="Times New Roman" w:hAnsi="Times New Roman"/>
          <w:sz w:val="28"/>
          <w:szCs w:val="28"/>
        </w:rPr>
        <w:t>«</w:t>
      </w:r>
      <w:r w:rsidRPr="00BD18C0">
        <w:rPr>
          <w:rFonts w:ascii="Times New Roman" w:hAnsi="Times New Roman"/>
          <w:sz w:val="28"/>
          <w:szCs w:val="28"/>
        </w:rPr>
        <w:t>высказывания мужчин о мужчинах и женщинах и высказыван</w:t>
      </w:r>
      <w:r>
        <w:rPr>
          <w:rFonts w:ascii="Times New Roman" w:hAnsi="Times New Roman"/>
          <w:sz w:val="28"/>
          <w:szCs w:val="28"/>
        </w:rPr>
        <w:t>ия женщин о мужчинах и женщинах</w:t>
      </w:r>
      <w:r w:rsidR="00863DDC">
        <w:rPr>
          <w:rFonts w:ascii="Times New Roman" w:hAnsi="Times New Roman"/>
          <w:sz w:val="28"/>
          <w:szCs w:val="28"/>
        </w:rPr>
        <w:t xml:space="preserve">. Иными словами, это </w:t>
      </w:r>
      <w:r w:rsidRPr="00BD18C0">
        <w:rPr>
          <w:rFonts w:ascii="Times New Roman" w:hAnsi="Times New Roman"/>
          <w:sz w:val="28"/>
          <w:szCs w:val="28"/>
        </w:rPr>
        <w:t xml:space="preserve">высказывания мужчин и женщин о </w:t>
      </w:r>
      <w:r w:rsidR="00F87CD7">
        <w:rPr>
          <w:rFonts w:ascii="Times New Roman" w:hAnsi="Times New Roman"/>
          <w:sz w:val="28"/>
          <w:szCs w:val="28"/>
        </w:rPr>
        <w:t xml:space="preserve">представителях </w:t>
      </w:r>
      <w:r w:rsidRPr="00BD18C0">
        <w:rPr>
          <w:rFonts w:ascii="Times New Roman" w:hAnsi="Times New Roman"/>
          <w:sz w:val="28"/>
          <w:szCs w:val="28"/>
        </w:rPr>
        <w:t xml:space="preserve">своей </w:t>
      </w:r>
      <w:r w:rsidRPr="00BD18C0">
        <w:rPr>
          <w:rFonts w:ascii="Times New Roman" w:hAnsi="Times New Roman"/>
          <w:sz w:val="28"/>
          <w:szCs w:val="28"/>
        </w:rPr>
        <w:lastRenderedPageBreak/>
        <w:t>гендерной идентичности</w:t>
      </w:r>
      <w:r w:rsidR="00F87CD7">
        <w:rPr>
          <w:rFonts w:ascii="Times New Roman" w:hAnsi="Times New Roman"/>
          <w:sz w:val="28"/>
          <w:szCs w:val="28"/>
        </w:rPr>
        <w:t xml:space="preserve">, а также </w:t>
      </w:r>
      <w:r w:rsidRPr="00BD18C0">
        <w:rPr>
          <w:rFonts w:ascii="Times New Roman" w:hAnsi="Times New Roman"/>
          <w:sz w:val="28"/>
          <w:szCs w:val="28"/>
        </w:rPr>
        <w:t>о</w:t>
      </w:r>
      <w:r w:rsidR="00F87CD7">
        <w:rPr>
          <w:rFonts w:ascii="Times New Roman" w:hAnsi="Times New Roman"/>
          <w:sz w:val="28"/>
          <w:szCs w:val="28"/>
        </w:rPr>
        <w:t xml:space="preserve"> представителях</w:t>
      </w:r>
      <w:r w:rsidRPr="00BD18C0">
        <w:rPr>
          <w:rFonts w:ascii="Times New Roman" w:hAnsi="Times New Roman"/>
          <w:sz w:val="28"/>
          <w:szCs w:val="28"/>
        </w:rPr>
        <w:t xml:space="preserve"> противоположной гендер</w:t>
      </w:r>
      <w:r w:rsidR="00F87CD7">
        <w:rPr>
          <w:rFonts w:ascii="Times New Roman" w:hAnsi="Times New Roman"/>
          <w:sz w:val="28"/>
          <w:szCs w:val="28"/>
        </w:rPr>
        <w:t>ной идентичности</w:t>
      </w:r>
      <w:r w:rsidR="0036669A">
        <w:rPr>
          <w:rFonts w:ascii="Times New Roman" w:hAnsi="Times New Roman"/>
          <w:sz w:val="28"/>
          <w:szCs w:val="28"/>
        </w:rPr>
        <w:t>»</w:t>
      </w:r>
      <w:r>
        <w:rPr>
          <w:rFonts w:ascii="Times New Roman" w:hAnsi="Times New Roman"/>
          <w:sz w:val="28"/>
          <w:szCs w:val="28"/>
        </w:rPr>
        <w:t xml:space="preserve"> (Вахрамеева 2009:</w:t>
      </w:r>
      <w:r w:rsidR="00DD3A45">
        <w:rPr>
          <w:rFonts w:ascii="Times New Roman" w:hAnsi="Times New Roman"/>
          <w:sz w:val="28"/>
          <w:szCs w:val="28"/>
        </w:rPr>
        <w:t xml:space="preserve"> </w:t>
      </w:r>
      <w:r>
        <w:rPr>
          <w:rFonts w:ascii="Times New Roman" w:hAnsi="Times New Roman"/>
          <w:sz w:val="28"/>
          <w:szCs w:val="28"/>
        </w:rPr>
        <w:t>63)</w:t>
      </w:r>
      <w:r>
        <w:rPr>
          <w:rFonts w:ascii="Times New Roman" w:hAnsi="Times New Roman" w:cs="Times New Roman"/>
          <w:sz w:val="28"/>
          <w:szCs w:val="28"/>
        </w:rPr>
        <w:t>.</w:t>
      </w:r>
    </w:p>
    <w:p w:rsidR="00AE32C2" w:rsidRDefault="00AE32C2" w:rsidP="00AE32C2">
      <w:pPr>
        <w:spacing w:line="360" w:lineRule="auto"/>
        <w:jc w:val="both"/>
        <w:rPr>
          <w:rFonts w:ascii="Times New Roman" w:hAnsi="Times New Roman"/>
          <w:sz w:val="28"/>
          <w:szCs w:val="28"/>
        </w:rPr>
      </w:pPr>
      <w:r>
        <w:rPr>
          <w:rFonts w:ascii="Times New Roman" w:hAnsi="Times New Roman" w:cs="Times New Roman"/>
          <w:sz w:val="28"/>
          <w:szCs w:val="28"/>
        </w:rPr>
        <w:tab/>
        <w:t>Признаками, помогающими выделить такие высказывания</w:t>
      </w:r>
      <w:r w:rsidR="00F87CD7">
        <w:rPr>
          <w:rFonts w:ascii="Times New Roman" w:hAnsi="Times New Roman" w:cs="Times New Roman"/>
          <w:sz w:val="28"/>
          <w:szCs w:val="28"/>
        </w:rPr>
        <w:t>,</w:t>
      </w:r>
      <w:r>
        <w:rPr>
          <w:rFonts w:ascii="Times New Roman" w:hAnsi="Times New Roman" w:cs="Times New Roman"/>
          <w:sz w:val="28"/>
          <w:szCs w:val="28"/>
        </w:rPr>
        <w:t xml:space="preserve"> являются </w:t>
      </w:r>
      <w:r w:rsidRPr="00313ED1">
        <w:rPr>
          <w:rFonts w:ascii="Times New Roman" w:hAnsi="Times New Roman"/>
          <w:sz w:val="28"/>
          <w:szCs w:val="28"/>
        </w:rPr>
        <w:t xml:space="preserve">функционирование существительных </w:t>
      </w:r>
      <w:r w:rsidRPr="00313ED1">
        <w:rPr>
          <w:rFonts w:ascii="Times New Roman" w:hAnsi="Times New Roman"/>
          <w:i/>
          <w:sz w:val="28"/>
          <w:szCs w:val="28"/>
        </w:rPr>
        <w:t>woman/women</w:t>
      </w:r>
      <w:r w:rsidRPr="00313ED1">
        <w:rPr>
          <w:rFonts w:ascii="Times New Roman" w:hAnsi="Times New Roman"/>
          <w:sz w:val="28"/>
          <w:szCs w:val="28"/>
        </w:rPr>
        <w:t xml:space="preserve"> и </w:t>
      </w:r>
      <w:r w:rsidRPr="00313ED1">
        <w:rPr>
          <w:rFonts w:ascii="Times New Roman" w:hAnsi="Times New Roman"/>
          <w:i/>
          <w:sz w:val="28"/>
          <w:szCs w:val="28"/>
        </w:rPr>
        <w:t>man/men</w:t>
      </w:r>
      <w:r>
        <w:rPr>
          <w:rFonts w:ascii="Times New Roman" w:hAnsi="Times New Roman"/>
          <w:sz w:val="28"/>
          <w:szCs w:val="28"/>
        </w:rPr>
        <w:t xml:space="preserve"> в качестве объекта эксплицитной или имплицитной </w:t>
      </w:r>
      <w:r w:rsidRPr="00313ED1">
        <w:rPr>
          <w:rFonts w:ascii="Times New Roman" w:hAnsi="Times New Roman"/>
          <w:sz w:val="28"/>
          <w:szCs w:val="28"/>
        </w:rPr>
        <w:t>характеризации и сводимость их содержания к общему суждению</w:t>
      </w:r>
      <w:r>
        <w:rPr>
          <w:rFonts w:ascii="Times New Roman" w:hAnsi="Times New Roman"/>
          <w:sz w:val="28"/>
          <w:szCs w:val="28"/>
        </w:rPr>
        <w:t xml:space="preserve"> (там же).</w:t>
      </w:r>
    </w:p>
    <w:p w:rsidR="00AE32C2" w:rsidRPr="00227743" w:rsidRDefault="00AE32C2" w:rsidP="003F31E6">
      <w:pPr>
        <w:spacing w:line="360" w:lineRule="auto"/>
        <w:jc w:val="both"/>
        <w:rPr>
          <w:rFonts w:ascii="Times New Roman" w:hAnsi="Times New Roman"/>
          <w:b/>
          <w:sz w:val="28"/>
          <w:szCs w:val="28"/>
        </w:rPr>
      </w:pPr>
    </w:p>
    <w:p w:rsidR="00AE32C2" w:rsidRPr="004D5E90" w:rsidRDefault="003F31E6" w:rsidP="004D5E90">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1D0BBB" w:rsidRPr="00227743">
        <w:rPr>
          <w:rFonts w:ascii="Times New Roman" w:hAnsi="Times New Roman" w:cs="Times New Roman"/>
          <w:b/>
          <w:sz w:val="28"/>
          <w:szCs w:val="28"/>
        </w:rPr>
        <w:t>1.3</w:t>
      </w:r>
      <w:r w:rsidR="00AE32C2" w:rsidRPr="00227743">
        <w:rPr>
          <w:rFonts w:ascii="Times New Roman" w:hAnsi="Times New Roman" w:cs="Times New Roman"/>
          <w:b/>
          <w:sz w:val="28"/>
          <w:szCs w:val="28"/>
        </w:rPr>
        <w:t xml:space="preserve"> Генде</w:t>
      </w:r>
      <w:r w:rsidR="00DD3A45">
        <w:rPr>
          <w:rFonts w:ascii="Times New Roman" w:hAnsi="Times New Roman" w:cs="Times New Roman"/>
          <w:b/>
          <w:sz w:val="28"/>
          <w:szCs w:val="28"/>
        </w:rPr>
        <w:t>рно-ориентированные высказывания</w:t>
      </w:r>
      <w:r w:rsidR="00AE32C2" w:rsidRPr="00227743">
        <w:rPr>
          <w:rFonts w:ascii="Times New Roman" w:hAnsi="Times New Roman" w:cs="Times New Roman"/>
          <w:b/>
          <w:sz w:val="28"/>
          <w:szCs w:val="28"/>
        </w:rPr>
        <w:t xml:space="preserve"> в прагматическом аспекте</w:t>
      </w:r>
      <w:r w:rsidR="00A4766B" w:rsidRPr="00227743">
        <w:rPr>
          <w:rFonts w:ascii="Times New Roman" w:hAnsi="Times New Roman" w:cs="Times New Roman"/>
          <w:b/>
          <w:sz w:val="28"/>
          <w:szCs w:val="28"/>
        </w:rPr>
        <w:t>. Теория речевых актов</w:t>
      </w:r>
    </w:p>
    <w:p w:rsidR="00AE32C2" w:rsidRPr="00946B2D" w:rsidRDefault="00AE32C2"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46B2D">
        <w:rPr>
          <w:rFonts w:ascii="Times New Roman" w:hAnsi="Times New Roman" w:cs="Times New Roman"/>
          <w:sz w:val="28"/>
          <w:szCs w:val="28"/>
        </w:rPr>
        <w:t>Термин «прагматика» был введен в науку одним из</w:t>
      </w:r>
      <w:r w:rsidR="00EF3575">
        <w:rPr>
          <w:rFonts w:ascii="Times New Roman" w:hAnsi="Times New Roman" w:cs="Times New Roman"/>
          <w:sz w:val="28"/>
          <w:szCs w:val="28"/>
        </w:rPr>
        <w:t xml:space="preserve"> основателей семиотики (общей</w:t>
      </w:r>
      <w:r w:rsidRPr="00946B2D">
        <w:rPr>
          <w:rFonts w:ascii="Times New Roman" w:hAnsi="Times New Roman" w:cs="Times New Roman"/>
          <w:sz w:val="28"/>
          <w:szCs w:val="28"/>
        </w:rPr>
        <w:t xml:space="preserve"> теории знаков</w:t>
      </w:r>
      <w:r w:rsidR="00EF3575">
        <w:rPr>
          <w:rFonts w:ascii="Times New Roman" w:hAnsi="Times New Roman" w:cs="Times New Roman"/>
          <w:sz w:val="28"/>
          <w:szCs w:val="28"/>
        </w:rPr>
        <w:t xml:space="preserve">) – </w:t>
      </w:r>
      <w:r w:rsidRPr="00946B2D">
        <w:rPr>
          <w:rFonts w:ascii="Times New Roman" w:hAnsi="Times New Roman" w:cs="Times New Roman"/>
          <w:sz w:val="28"/>
          <w:szCs w:val="28"/>
        </w:rPr>
        <w:t>Ч. Моррисом. Развивая идеи своего коллеги Ч. Пирса, Моррис ра</w:t>
      </w:r>
      <w:r w:rsidR="00F87CD7">
        <w:rPr>
          <w:rFonts w:ascii="Times New Roman" w:hAnsi="Times New Roman" w:cs="Times New Roman"/>
          <w:sz w:val="28"/>
          <w:szCs w:val="28"/>
        </w:rPr>
        <w:t xml:space="preserve">зделил семиотику на семантику – </w:t>
      </w:r>
      <w:r w:rsidRPr="00946B2D">
        <w:rPr>
          <w:rFonts w:ascii="Times New Roman" w:hAnsi="Times New Roman" w:cs="Times New Roman"/>
          <w:sz w:val="28"/>
          <w:szCs w:val="28"/>
        </w:rPr>
        <w:t>учение об отношении знаков к объектам</w:t>
      </w:r>
      <w:r w:rsidR="00F87CD7">
        <w:rPr>
          <w:rFonts w:ascii="Times New Roman" w:hAnsi="Times New Roman" w:cs="Times New Roman"/>
          <w:sz w:val="28"/>
          <w:szCs w:val="28"/>
        </w:rPr>
        <w:t xml:space="preserve"> действительности, синтактику – </w:t>
      </w:r>
      <w:r w:rsidRPr="00946B2D">
        <w:rPr>
          <w:rFonts w:ascii="Times New Roman" w:hAnsi="Times New Roman" w:cs="Times New Roman"/>
          <w:sz w:val="28"/>
          <w:szCs w:val="28"/>
        </w:rPr>
        <w:t>учение об отношения</w:t>
      </w:r>
      <w:r w:rsidR="00FB74A4">
        <w:rPr>
          <w:rFonts w:ascii="Times New Roman" w:hAnsi="Times New Roman" w:cs="Times New Roman"/>
          <w:sz w:val="28"/>
          <w:szCs w:val="28"/>
        </w:rPr>
        <w:t xml:space="preserve">х между знаками, и прагматику – </w:t>
      </w:r>
      <w:r w:rsidRPr="00946B2D">
        <w:rPr>
          <w:rFonts w:ascii="Times New Roman" w:hAnsi="Times New Roman" w:cs="Times New Roman"/>
          <w:sz w:val="28"/>
          <w:szCs w:val="28"/>
        </w:rPr>
        <w:t>учение об отношении знаков к их интерпретаторам, то есть к тем, кто пользуется знаковыми системами (</w:t>
      </w:r>
      <w:r w:rsidR="00943E76">
        <w:rPr>
          <w:rFonts w:ascii="Times New Roman" w:hAnsi="Times New Roman" w:cs="Times New Roman"/>
          <w:sz w:val="28"/>
          <w:szCs w:val="28"/>
          <w:lang w:val="en-US"/>
        </w:rPr>
        <w:t>Morris</w:t>
      </w:r>
      <w:r w:rsidR="00943E76" w:rsidRPr="00671B03">
        <w:rPr>
          <w:rFonts w:ascii="Times New Roman" w:hAnsi="Times New Roman" w:cs="Times New Roman"/>
          <w:sz w:val="28"/>
          <w:szCs w:val="28"/>
        </w:rPr>
        <w:t xml:space="preserve"> 1972</w:t>
      </w:r>
      <w:r w:rsidR="00B86D12" w:rsidRPr="00671B03">
        <w:rPr>
          <w:rFonts w:ascii="Times New Roman" w:hAnsi="Times New Roman" w:cs="Times New Roman"/>
          <w:sz w:val="28"/>
          <w:szCs w:val="28"/>
        </w:rPr>
        <w:t>: 5</w:t>
      </w:r>
      <w:r w:rsidRPr="00946B2D">
        <w:rPr>
          <w:rFonts w:ascii="Times New Roman" w:hAnsi="Times New Roman" w:cs="Times New Roman"/>
          <w:sz w:val="28"/>
          <w:szCs w:val="28"/>
        </w:rPr>
        <w:t>). Прагматика, таким образом, изучает поведение знаков в реальных процессах коммуникации.</w:t>
      </w:r>
    </w:p>
    <w:p w:rsidR="00AE32C2" w:rsidRPr="00946B2D" w:rsidRDefault="00AE32C2" w:rsidP="00AE32C2">
      <w:pPr>
        <w:spacing w:line="360" w:lineRule="auto"/>
        <w:jc w:val="both"/>
        <w:rPr>
          <w:rFonts w:ascii="Times New Roman" w:hAnsi="Times New Roman" w:cs="Times New Roman"/>
          <w:sz w:val="28"/>
          <w:szCs w:val="28"/>
        </w:rPr>
      </w:pPr>
      <w:r w:rsidRPr="00946B2D">
        <w:rPr>
          <w:rFonts w:ascii="Times New Roman" w:hAnsi="Times New Roman" w:cs="Times New Roman"/>
          <w:sz w:val="28"/>
          <w:szCs w:val="28"/>
        </w:rPr>
        <w:tab/>
        <w:t>Прагматические исследования получили мощнейший толчок во второй половине ХХ века. До этого в лингвистике царствовал структуралистский подход к изучению языка. Согласно этому подходу для языкознания были совсем неважны внешние явления, связанные с психологическими, стилистическими и собственно-коммуникативными аспектами речи (Ар</w:t>
      </w:r>
      <w:r w:rsidR="005A61BB">
        <w:rPr>
          <w:rFonts w:ascii="Times New Roman" w:hAnsi="Times New Roman" w:cs="Times New Roman"/>
          <w:sz w:val="28"/>
          <w:szCs w:val="28"/>
        </w:rPr>
        <w:t xml:space="preserve">утюнова 1985: </w:t>
      </w:r>
      <w:r w:rsidRPr="00946B2D">
        <w:rPr>
          <w:rFonts w:ascii="Times New Roman" w:hAnsi="Times New Roman" w:cs="Times New Roman"/>
          <w:sz w:val="28"/>
          <w:szCs w:val="28"/>
        </w:rPr>
        <w:t xml:space="preserve">4). Структуралисты все больше отстранялись от внеязыковой действительности и расстояние между языком и жизнью росло. Соответственно, в рамках такого подхода ни прагматика, ни семантика не имели </w:t>
      </w:r>
      <w:r w:rsidR="005A61BB">
        <w:rPr>
          <w:rFonts w:ascii="Times New Roman" w:hAnsi="Times New Roman" w:cs="Times New Roman"/>
          <w:sz w:val="28"/>
          <w:szCs w:val="28"/>
        </w:rPr>
        <w:t>возможности развиваться. Однако</w:t>
      </w:r>
      <w:r w:rsidRPr="00946B2D">
        <w:rPr>
          <w:rFonts w:ascii="Times New Roman" w:hAnsi="Times New Roman" w:cs="Times New Roman"/>
          <w:sz w:val="28"/>
          <w:szCs w:val="28"/>
        </w:rPr>
        <w:t xml:space="preserve"> вскоре лингвисты поняли, что невозможно оторвать язык от внеязыковых явлений и постепенно расстояние между языком и жизнью начало</w:t>
      </w:r>
      <w:r w:rsidR="00981011">
        <w:rPr>
          <w:rFonts w:ascii="Times New Roman" w:hAnsi="Times New Roman" w:cs="Times New Roman"/>
          <w:sz w:val="28"/>
          <w:szCs w:val="28"/>
        </w:rPr>
        <w:t xml:space="preserve"> сокращаться. Именно в этот период</w:t>
      </w:r>
      <w:r w:rsidRPr="00946B2D">
        <w:rPr>
          <w:rFonts w:ascii="Times New Roman" w:hAnsi="Times New Roman" w:cs="Times New Roman"/>
          <w:sz w:val="28"/>
          <w:szCs w:val="28"/>
        </w:rPr>
        <w:t xml:space="preserve"> в центр исследований была поставлена семантика, а вследствие этого возрос инте</w:t>
      </w:r>
      <w:r w:rsidR="00981011">
        <w:rPr>
          <w:rFonts w:ascii="Times New Roman" w:hAnsi="Times New Roman" w:cs="Times New Roman"/>
          <w:sz w:val="28"/>
          <w:szCs w:val="28"/>
        </w:rPr>
        <w:t>рес к явлениям прагматики</w:t>
      </w:r>
      <w:r w:rsidRPr="00946B2D">
        <w:rPr>
          <w:rFonts w:ascii="Times New Roman" w:hAnsi="Times New Roman" w:cs="Times New Roman"/>
          <w:sz w:val="28"/>
          <w:szCs w:val="28"/>
        </w:rPr>
        <w:t>.</w:t>
      </w:r>
    </w:p>
    <w:p w:rsidR="00AE32C2" w:rsidRPr="00946B2D" w:rsidRDefault="00AE32C2" w:rsidP="00AE32C2">
      <w:pPr>
        <w:spacing w:line="360" w:lineRule="auto"/>
        <w:jc w:val="both"/>
        <w:rPr>
          <w:rFonts w:ascii="Times New Roman" w:hAnsi="Times New Roman" w:cs="Times New Roman"/>
          <w:sz w:val="28"/>
          <w:szCs w:val="28"/>
        </w:rPr>
      </w:pPr>
      <w:r w:rsidRPr="00946B2D">
        <w:rPr>
          <w:rFonts w:ascii="Times New Roman" w:hAnsi="Times New Roman" w:cs="Times New Roman"/>
          <w:sz w:val="28"/>
          <w:szCs w:val="28"/>
        </w:rPr>
        <w:lastRenderedPageBreak/>
        <w:tab/>
        <w:t>Прагматика сформировалась как область лингвистических исследований в 60-х</w:t>
      </w:r>
      <w:r w:rsidR="00981011">
        <w:rPr>
          <w:rFonts w:ascii="Times New Roman" w:hAnsi="Times New Roman" w:cs="Times New Roman"/>
          <w:sz w:val="28"/>
          <w:szCs w:val="28"/>
        </w:rPr>
        <w:t xml:space="preserve"> – </w:t>
      </w:r>
      <w:r w:rsidR="00FF576D">
        <w:rPr>
          <w:rFonts w:ascii="Times New Roman" w:hAnsi="Times New Roman" w:cs="Times New Roman"/>
          <w:sz w:val="28"/>
          <w:szCs w:val="28"/>
        </w:rPr>
        <w:t xml:space="preserve">начале 70-х гг. Этому событию </w:t>
      </w:r>
      <w:r w:rsidRPr="00946B2D">
        <w:rPr>
          <w:rFonts w:ascii="Times New Roman" w:hAnsi="Times New Roman" w:cs="Times New Roman"/>
          <w:sz w:val="28"/>
          <w:szCs w:val="28"/>
        </w:rPr>
        <w:t>способствовали работы д</w:t>
      </w:r>
      <w:r w:rsidR="00981011">
        <w:rPr>
          <w:rFonts w:ascii="Times New Roman" w:hAnsi="Times New Roman" w:cs="Times New Roman"/>
          <w:sz w:val="28"/>
          <w:szCs w:val="28"/>
        </w:rPr>
        <w:t>вух ученых Дж. Остина и Дж. Р. Се</w:t>
      </w:r>
      <w:r w:rsidR="00DB152F">
        <w:rPr>
          <w:rFonts w:ascii="Times New Roman" w:hAnsi="Times New Roman" w:cs="Times New Roman"/>
          <w:sz w:val="28"/>
          <w:szCs w:val="28"/>
        </w:rPr>
        <w:t>рля</w:t>
      </w:r>
      <w:r w:rsidRPr="00946B2D">
        <w:rPr>
          <w:rFonts w:ascii="Times New Roman" w:hAnsi="Times New Roman" w:cs="Times New Roman"/>
          <w:sz w:val="28"/>
          <w:szCs w:val="28"/>
        </w:rPr>
        <w:t xml:space="preserve">, которые разработали так называемую теорию речевых актов. </w:t>
      </w:r>
      <w:r w:rsidR="000174D9">
        <w:rPr>
          <w:rFonts w:ascii="Times New Roman" w:hAnsi="Times New Roman" w:cs="Times New Roman"/>
          <w:sz w:val="28"/>
          <w:szCs w:val="28"/>
        </w:rPr>
        <w:t>Помимо этого,</w:t>
      </w:r>
      <w:r w:rsidR="00DD3A45">
        <w:rPr>
          <w:rFonts w:ascii="Times New Roman" w:hAnsi="Times New Roman" w:cs="Times New Roman"/>
          <w:sz w:val="28"/>
          <w:szCs w:val="28"/>
        </w:rPr>
        <w:t xml:space="preserve"> </w:t>
      </w:r>
      <w:r w:rsidR="000174D9">
        <w:rPr>
          <w:rFonts w:ascii="Times New Roman" w:hAnsi="Times New Roman" w:cs="Times New Roman"/>
          <w:sz w:val="28"/>
          <w:szCs w:val="28"/>
        </w:rPr>
        <w:t xml:space="preserve">значительный вклад внесли </w:t>
      </w:r>
      <w:r w:rsidRPr="00946B2D">
        <w:rPr>
          <w:rFonts w:ascii="Times New Roman" w:hAnsi="Times New Roman" w:cs="Times New Roman"/>
          <w:sz w:val="28"/>
          <w:szCs w:val="28"/>
        </w:rPr>
        <w:t xml:space="preserve">работы П. Грайса и его прагматические теории значения, и прагматические теории </w:t>
      </w:r>
      <w:r w:rsidR="00DB152F">
        <w:rPr>
          <w:rFonts w:ascii="Times New Roman" w:hAnsi="Times New Roman" w:cs="Times New Roman"/>
          <w:sz w:val="28"/>
          <w:szCs w:val="28"/>
        </w:rPr>
        <w:t>референции Л.</w:t>
      </w:r>
      <w:r w:rsidR="00DD3A45">
        <w:rPr>
          <w:rFonts w:ascii="Times New Roman" w:hAnsi="Times New Roman" w:cs="Times New Roman"/>
          <w:sz w:val="28"/>
          <w:szCs w:val="28"/>
        </w:rPr>
        <w:t xml:space="preserve"> </w:t>
      </w:r>
      <w:r w:rsidR="00DB152F">
        <w:rPr>
          <w:rFonts w:ascii="Times New Roman" w:hAnsi="Times New Roman" w:cs="Times New Roman"/>
          <w:sz w:val="28"/>
          <w:szCs w:val="28"/>
        </w:rPr>
        <w:t>Линского, Дж. Р. Серля</w:t>
      </w:r>
      <w:r w:rsidRPr="00946B2D">
        <w:rPr>
          <w:rFonts w:ascii="Times New Roman" w:hAnsi="Times New Roman" w:cs="Times New Roman"/>
          <w:sz w:val="28"/>
          <w:szCs w:val="28"/>
        </w:rPr>
        <w:t xml:space="preserve">, П.Ф Стросона и др. </w:t>
      </w:r>
    </w:p>
    <w:p w:rsidR="00AE32C2" w:rsidRPr="00946B2D" w:rsidRDefault="00AE32C2" w:rsidP="00AE32C2">
      <w:pPr>
        <w:spacing w:line="360" w:lineRule="auto"/>
        <w:jc w:val="both"/>
        <w:rPr>
          <w:rFonts w:ascii="Times New Roman" w:hAnsi="Times New Roman" w:cs="Times New Roman"/>
          <w:sz w:val="28"/>
          <w:szCs w:val="28"/>
        </w:rPr>
      </w:pPr>
      <w:r w:rsidRPr="00946B2D">
        <w:rPr>
          <w:rFonts w:ascii="Times New Roman" w:hAnsi="Times New Roman" w:cs="Times New Roman"/>
          <w:sz w:val="28"/>
          <w:szCs w:val="28"/>
        </w:rPr>
        <w:tab/>
        <w:t xml:space="preserve">Дж. Остин, основоположник философии языка, подошел к анализу речи с помощью деятельностного (или акционального) </w:t>
      </w:r>
      <w:r w:rsidR="000D023A">
        <w:rPr>
          <w:rFonts w:ascii="Times New Roman" w:hAnsi="Times New Roman" w:cs="Times New Roman"/>
          <w:sz w:val="28"/>
          <w:szCs w:val="28"/>
        </w:rPr>
        <w:t>принципа</w:t>
      </w:r>
      <w:r w:rsidR="00211D81">
        <w:rPr>
          <w:rFonts w:ascii="Times New Roman" w:hAnsi="Times New Roman" w:cs="Times New Roman"/>
          <w:sz w:val="28"/>
          <w:szCs w:val="28"/>
        </w:rPr>
        <w:t>, в то время как</w:t>
      </w:r>
      <w:r w:rsidRPr="00946B2D">
        <w:rPr>
          <w:rFonts w:ascii="Times New Roman" w:hAnsi="Times New Roman" w:cs="Times New Roman"/>
          <w:sz w:val="28"/>
          <w:szCs w:val="28"/>
        </w:rPr>
        <w:t xml:space="preserve"> П. Грайс считал, что язык используется согласно определенным правилам и принципам общения. Он сформулировал постулаты «Принципа Кооперации» и продемонстрировал</w:t>
      </w:r>
      <w:r w:rsidR="000D023A">
        <w:rPr>
          <w:rFonts w:ascii="Times New Roman" w:hAnsi="Times New Roman" w:cs="Times New Roman"/>
          <w:sz w:val="28"/>
          <w:szCs w:val="28"/>
        </w:rPr>
        <w:t>,</w:t>
      </w:r>
      <w:r w:rsidRPr="00946B2D">
        <w:rPr>
          <w:rFonts w:ascii="Times New Roman" w:hAnsi="Times New Roman" w:cs="Times New Roman"/>
          <w:sz w:val="28"/>
          <w:szCs w:val="28"/>
        </w:rPr>
        <w:t xml:space="preserve"> как высказывания интерпретируются с точки зрения смысла. Оба ученых задали основные направления развития прагматики – акциональное и семантическое (</w:t>
      </w:r>
      <w:r w:rsidR="00211D81">
        <w:rPr>
          <w:rFonts w:ascii="Times New Roman" w:hAnsi="Times New Roman" w:cs="Times New Roman"/>
          <w:sz w:val="28"/>
          <w:szCs w:val="28"/>
        </w:rPr>
        <w:t>Сусов 2006)</w:t>
      </w:r>
      <w:r w:rsidRPr="00946B2D">
        <w:rPr>
          <w:rFonts w:ascii="Times New Roman" w:hAnsi="Times New Roman" w:cs="Times New Roman"/>
          <w:sz w:val="28"/>
          <w:szCs w:val="28"/>
        </w:rPr>
        <w:t xml:space="preserve">. </w:t>
      </w:r>
    </w:p>
    <w:p w:rsidR="00AE32C2" w:rsidRPr="00946B2D" w:rsidRDefault="00AE32C2" w:rsidP="00AE32C2">
      <w:pPr>
        <w:spacing w:line="360" w:lineRule="auto"/>
        <w:jc w:val="both"/>
        <w:rPr>
          <w:rFonts w:ascii="Times New Roman" w:hAnsi="Times New Roman" w:cs="Times New Roman"/>
          <w:sz w:val="28"/>
          <w:szCs w:val="28"/>
        </w:rPr>
      </w:pPr>
      <w:r w:rsidRPr="00946B2D">
        <w:rPr>
          <w:rFonts w:ascii="Times New Roman" w:hAnsi="Times New Roman" w:cs="Times New Roman"/>
          <w:sz w:val="28"/>
          <w:szCs w:val="28"/>
        </w:rPr>
        <w:tab/>
        <w:t>Философия языка</w:t>
      </w:r>
      <w:r w:rsidR="00A816A9">
        <w:rPr>
          <w:rFonts w:ascii="Times New Roman" w:hAnsi="Times New Roman" w:cs="Times New Roman"/>
          <w:sz w:val="28"/>
          <w:szCs w:val="28"/>
        </w:rPr>
        <w:t>,</w:t>
      </w:r>
      <w:r w:rsidRPr="00946B2D">
        <w:rPr>
          <w:rFonts w:ascii="Times New Roman" w:hAnsi="Times New Roman" w:cs="Times New Roman"/>
          <w:sz w:val="28"/>
          <w:szCs w:val="28"/>
        </w:rPr>
        <w:t xml:space="preserve"> исследуя лингвистическую семантику, также использовала акциональные подходы для решения многих языковедческих проблем. Произошел синтез акционального и семантического подходов к языку, и прагм</w:t>
      </w:r>
      <w:r w:rsidR="007554E0">
        <w:rPr>
          <w:rFonts w:ascii="Times New Roman" w:hAnsi="Times New Roman" w:cs="Times New Roman"/>
          <w:sz w:val="28"/>
          <w:szCs w:val="28"/>
        </w:rPr>
        <w:t xml:space="preserve">атика оформилась как </w:t>
      </w:r>
      <w:r w:rsidRPr="00946B2D">
        <w:rPr>
          <w:rFonts w:ascii="Times New Roman" w:hAnsi="Times New Roman" w:cs="Times New Roman"/>
          <w:sz w:val="28"/>
          <w:szCs w:val="28"/>
        </w:rPr>
        <w:t xml:space="preserve">самостоятельная наука. </w:t>
      </w:r>
    </w:p>
    <w:p w:rsidR="00AE32C2" w:rsidRPr="00946B2D" w:rsidRDefault="005F474D"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 справедливому замечанию И.П. Сусова, п</w:t>
      </w:r>
      <w:r w:rsidR="00AE32C2" w:rsidRPr="00946B2D">
        <w:rPr>
          <w:rFonts w:ascii="Times New Roman" w:hAnsi="Times New Roman" w:cs="Times New Roman"/>
          <w:sz w:val="28"/>
          <w:szCs w:val="28"/>
        </w:rPr>
        <w:t>рагматика отличается от других лингвистических дисциплин тем, что изучает язык в его употреблении человеком, а не просто как статичную систему. Таким образом, лингвистическая прагматика изучает проблемы элементарных речевых актов, прагматического значения и речевого общения (социально-коммуникативной интеракции) (Сусов 2006).</w:t>
      </w:r>
    </w:p>
    <w:p w:rsidR="00AE32C2" w:rsidRPr="00946B2D" w:rsidRDefault="00AE32C2" w:rsidP="00AE32C2">
      <w:pPr>
        <w:spacing w:line="360" w:lineRule="auto"/>
        <w:jc w:val="both"/>
        <w:rPr>
          <w:rFonts w:ascii="Times New Roman" w:hAnsi="Times New Roman" w:cs="Times New Roman"/>
          <w:sz w:val="28"/>
          <w:szCs w:val="28"/>
        </w:rPr>
      </w:pPr>
      <w:r w:rsidRPr="00946B2D">
        <w:rPr>
          <w:rFonts w:ascii="Times New Roman" w:hAnsi="Times New Roman" w:cs="Times New Roman"/>
          <w:sz w:val="28"/>
          <w:szCs w:val="28"/>
        </w:rPr>
        <w:tab/>
      </w:r>
      <w:r w:rsidR="005C2DE8">
        <w:rPr>
          <w:rFonts w:ascii="Times New Roman" w:hAnsi="Times New Roman" w:cs="Times New Roman"/>
          <w:sz w:val="28"/>
          <w:szCs w:val="28"/>
        </w:rPr>
        <w:t xml:space="preserve">Исследователи выделяют различные </w:t>
      </w:r>
      <w:r w:rsidR="00523E8A">
        <w:rPr>
          <w:rFonts w:ascii="Times New Roman" w:hAnsi="Times New Roman" w:cs="Times New Roman"/>
          <w:sz w:val="28"/>
          <w:szCs w:val="28"/>
        </w:rPr>
        <w:t xml:space="preserve">подходы к определению предмета </w:t>
      </w:r>
      <w:r w:rsidR="005C2DE8">
        <w:rPr>
          <w:rFonts w:ascii="Times New Roman" w:hAnsi="Times New Roman" w:cs="Times New Roman"/>
          <w:sz w:val="28"/>
          <w:szCs w:val="28"/>
        </w:rPr>
        <w:t>прагмати</w:t>
      </w:r>
      <w:r w:rsidR="00523E8A">
        <w:rPr>
          <w:rFonts w:ascii="Times New Roman" w:hAnsi="Times New Roman" w:cs="Times New Roman"/>
          <w:sz w:val="28"/>
          <w:szCs w:val="28"/>
        </w:rPr>
        <w:t>ки</w:t>
      </w:r>
      <w:r w:rsidRPr="00946B2D">
        <w:rPr>
          <w:rFonts w:ascii="Times New Roman" w:hAnsi="Times New Roman" w:cs="Times New Roman"/>
          <w:sz w:val="28"/>
          <w:szCs w:val="28"/>
        </w:rPr>
        <w:t>. Так, Дж.</w:t>
      </w:r>
      <w:r w:rsidR="00DD3A45">
        <w:rPr>
          <w:rFonts w:ascii="Times New Roman" w:hAnsi="Times New Roman" w:cs="Times New Roman"/>
          <w:sz w:val="28"/>
          <w:szCs w:val="28"/>
        </w:rPr>
        <w:t xml:space="preserve"> </w:t>
      </w:r>
      <w:r w:rsidRPr="00946B2D">
        <w:rPr>
          <w:rFonts w:ascii="Times New Roman" w:hAnsi="Times New Roman" w:cs="Times New Roman"/>
          <w:sz w:val="28"/>
          <w:szCs w:val="28"/>
        </w:rPr>
        <w:t>Н. Лич считает, что предметом прагматики является изучение того, как высказывания получают свое значение с учетом разных речевых ситуац</w:t>
      </w:r>
      <w:r w:rsidR="00230DA1">
        <w:rPr>
          <w:rFonts w:ascii="Times New Roman" w:hAnsi="Times New Roman" w:cs="Times New Roman"/>
          <w:sz w:val="28"/>
          <w:szCs w:val="28"/>
        </w:rPr>
        <w:t>ий</w:t>
      </w:r>
      <w:r w:rsidR="00176A5D">
        <w:rPr>
          <w:rFonts w:ascii="Times New Roman" w:hAnsi="Times New Roman" w:cs="Times New Roman"/>
          <w:sz w:val="28"/>
          <w:szCs w:val="28"/>
        </w:rPr>
        <w:t xml:space="preserve"> (</w:t>
      </w:r>
      <w:r w:rsidR="00176A5D">
        <w:rPr>
          <w:rFonts w:ascii="Times New Roman" w:hAnsi="Times New Roman" w:cs="Times New Roman"/>
          <w:sz w:val="28"/>
          <w:szCs w:val="28"/>
          <w:lang w:val="en-US"/>
        </w:rPr>
        <w:t>Leech</w:t>
      </w:r>
      <w:r w:rsidR="00176A5D" w:rsidRPr="00671B03">
        <w:rPr>
          <w:rFonts w:ascii="Times New Roman" w:hAnsi="Times New Roman" w:cs="Times New Roman"/>
          <w:sz w:val="28"/>
          <w:szCs w:val="28"/>
        </w:rPr>
        <w:t xml:space="preserve"> 1986</w:t>
      </w:r>
      <w:r w:rsidR="00523E8A">
        <w:rPr>
          <w:rFonts w:ascii="Times New Roman" w:hAnsi="Times New Roman" w:cs="Times New Roman"/>
          <w:sz w:val="28"/>
          <w:szCs w:val="28"/>
        </w:rPr>
        <w:t>)</w:t>
      </w:r>
      <w:r w:rsidR="00230DA1">
        <w:rPr>
          <w:rFonts w:ascii="Times New Roman" w:hAnsi="Times New Roman" w:cs="Times New Roman"/>
          <w:sz w:val="28"/>
          <w:szCs w:val="28"/>
        </w:rPr>
        <w:t>. Вслед за Остином и Се</w:t>
      </w:r>
      <w:r w:rsidRPr="00946B2D">
        <w:rPr>
          <w:rFonts w:ascii="Times New Roman" w:hAnsi="Times New Roman" w:cs="Times New Roman"/>
          <w:sz w:val="28"/>
          <w:szCs w:val="28"/>
        </w:rPr>
        <w:t>рлем</w:t>
      </w:r>
      <w:r w:rsidR="00FD1BED">
        <w:rPr>
          <w:rFonts w:ascii="Times New Roman" w:hAnsi="Times New Roman" w:cs="Times New Roman"/>
          <w:sz w:val="28"/>
          <w:szCs w:val="28"/>
        </w:rPr>
        <w:t>,</w:t>
      </w:r>
      <w:r w:rsidRPr="00946B2D">
        <w:rPr>
          <w:rFonts w:ascii="Times New Roman" w:hAnsi="Times New Roman" w:cs="Times New Roman"/>
          <w:sz w:val="28"/>
          <w:szCs w:val="28"/>
        </w:rPr>
        <w:t xml:space="preserve"> он определяет значение как некую «иллокутивную» силу</w:t>
      </w:r>
      <w:r w:rsidR="00230DA1">
        <w:rPr>
          <w:rFonts w:ascii="Times New Roman" w:hAnsi="Times New Roman" w:cs="Times New Roman"/>
          <w:sz w:val="28"/>
          <w:szCs w:val="28"/>
        </w:rPr>
        <w:t>,</w:t>
      </w:r>
      <w:r w:rsidRPr="00946B2D">
        <w:rPr>
          <w:rFonts w:ascii="Times New Roman" w:hAnsi="Times New Roman" w:cs="Times New Roman"/>
          <w:sz w:val="28"/>
          <w:szCs w:val="28"/>
        </w:rPr>
        <w:t xml:space="preserve"> т.е. то, что говорящие производят по отношению к слушающим. </w:t>
      </w:r>
      <w:r w:rsidR="008F256D">
        <w:rPr>
          <w:rFonts w:ascii="Times New Roman" w:hAnsi="Times New Roman" w:cs="Times New Roman"/>
          <w:sz w:val="28"/>
          <w:szCs w:val="28"/>
        </w:rPr>
        <w:t>В.В. Богданов</w:t>
      </w:r>
      <w:r w:rsidRPr="00946B2D">
        <w:rPr>
          <w:rFonts w:ascii="Times New Roman" w:hAnsi="Times New Roman" w:cs="Times New Roman"/>
          <w:sz w:val="28"/>
          <w:szCs w:val="28"/>
        </w:rPr>
        <w:t xml:space="preserve"> видит предметом прагматики </w:t>
      </w:r>
      <w:r w:rsidRPr="00946B2D">
        <w:rPr>
          <w:rFonts w:ascii="Times New Roman" w:hAnsi="Times New Roman" w:cs="Times New Roman"/>
          <w:sz w:val="28"/>
          <w:szCs w:val="28"/>
        </w:rPr>
        <w:lastRenderedPageBreak/>
        <w:t>изучение условий использования языка коммуникантами в актах речевого общения. Такие условия могут быть лингвистическими (контекст), экстралингвис</w:t>
      </w:r>
      <w:r w:rsidR="002A27A4">
        <w:rPr>
          <w:rFonts w:ascii="Times New Roman" w:hAnsi="Times New Roman" w:cs="Times New Roman"/>
          <w:sz w:val="28"/>
          <w:szCs w:val="28"/>
        </w:rPr>
        <w:t>тическими (конситуация), и уров</w:t>
      </w:r>
      <w:r w:rsidRPr="00946B2D">
        <w:rPr>
          <w:rFonts w:ascii="Times New Roman" w:hAnsi="Times New Roman" w:cs="Times New Roman"/>
          <w:sz w:val="28"/>
          <w:szCs w:val="28"/>
        </w:rPr>
        <w:t>нем знаний коммуникантов (коэмпирия)</w:t>
      </w:r>
      <w:r w:rsidR="00FD1BED">
        <w:rPr>
          <w:rFonts w:ascii="Times New Roman" w:hAnsi="Times New Roman" w:cs="Times New Roman"/>
          <w:sz w:val="28"/>
          <w:szCs w:val="28"/>
        </w:rPr>
        <w:t xml:space="preserve"> (</w:t>
      </w:r>
      <w:r w:rsidR="00CD4390">
        <w:rPr>
          <w:rFonts w:ascii="Times New Roman" w:hAnsi="Times New Roman" w:cs="Times New Roman"/>
          <w:sz w:val="28"/>
          <w:szCs w:val="28"/>
        </w:rPr>
        <w:t xml:space="preserve">Богданов </w:t>
      </w:r>
      <w:r w:rsidR="0081058E">
        <w:rPr>
          <w:rFonts w:ascii="Times New Roman" w:hAnsi="Times New Roman" w:cs="Times New Roman"/>
          <w:sz w:val="28"/>
          <w:szCs w:val="28"/>
        </w:rPr>
        <w:t>1996: 268-275</w:t>
      </w:r>
      <w:r w:rsidR="00FD1BED">
        <w:rPr>
          <w:rFonts w:ascii="Times New Roman" w:hAnsi="Times New Roman" w:cs="Times New Roman"/>
          <w:sz w:val="28"/>
          <w:szCs w:val="28"/>
        </w:rPr>
        <w:t>)</w:t>
      </w:r>
      <w:r w:rsidRPr="00946B2D">
        <w:rPr>
          <w:rFonts w:ascii="Times New Roman" w:hAnsi="Times New Roman" w:cs="Times New Roman"/>
          <w:sz w:val="28"/>
          <w:szCs w:val="28"/>
        </w:rPr>
        <w:t xml:space="preserve">. </w:t>
      </w:r>
      <w:r w:rsidR="008F256D">
        <w:rPr>
          <w:rFonts w:ascii="Times New Roman" w:hAnsi="Times New Roman" w:cs="Times New Roman"/>
          <w:sz w:val="28"/>
          <w:szCs w:val="28"/>
        </w:rPr>
        <w:t xml:space="preserve">Н.Д. Арутюнова </w:t>
      </w:r>
      <w:r w:rsidRPr="00946B2D">
        <w:rPr>
          <w:rFonts w:ascii="Times New Roman" w:hAnsi="Times New Roman" w:cs="Times New Roman"/>
          <w:sz w:val="28"/>
          <w:szCs w:val="28"/>
        </w:rPr>
        <w:t>считает, что прагматика изучает проблемы связанные с адресантом, адресатом, с взаимодействием говорящего и адресата, а также с самой ситуацией о</w:t>
      </w:r>
      <w:r w:rsidR="0024282D">
        <w:rPr>
          <w:rFonts w:ascii="Times New Roman" w:hAnsi="Times New Roman" w:cs="Times New Roman"/>
          <w:sz w:val="28"/>
          <w:szCs w:val="28"/>
        </w:rPr>
        <w:t>бщения (Арутюнова 1990</w:t>
      </w:r>
      <w:r w:rsidR="00A97ED0">
        <w:rPr>
          <w:rFonts w:ascii="Times New Roman" w:hAnsi="Times New Roman" w:cs="Times New Roman"/>
          <w:sz w:val="28"/>
          <w:szCs w:val="28"/>
        </w:rPr>
        <w:t>).</w:t>
      </w:r>
    </w:p>
    <w:p w:rsidR="00AE32C2" w:rsidRPr="008545E5" w:rsidRDefault="00F24AF2" w:rsidP="00AE32C2">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настоящего</w:t>
      </w:r>
      <w:r w:rsidR="00AE32C2" w:rsidRPr="00946B2D">
        <w:rPr>
          <w:rFonts w:ascii="Times New Roman" w:hAnsi="Times New Roman" w:cs="Times New Roman"/>
          <w:sz w:val="28"/>
          <w:szCs w:val="28"/>
        </w:rPr>
        <w:t xml:space="preserve"> исследов</w:t>
      </w:r>
      <w:r>
        <w:rPr>
          <w:rFonts w:ascii="Times New Roman" w:hAnsi="Times New Roman" w:cs="Times New Roman"/>
          <w:sz w:val="28"/>
          <w:szCs w:val="28"/>
        </w:rPr>
        <w:t>ания чрезвычайно важной представляется</w:t>
      </w:r>
      <w:r w:rsidR="000B159B">
        <w:rPr>
          <w:rFonts w:ascii="Times New Roman" w:hAnsi="Times New Roman" w:cs="Times New Roman"/>
          <w:sz w:val="28"/>
          <w:szCs w:val="28"/>
        </w:rPr>
        <w:t xml:space="preserve"> работы</w:t>
      </w:r>
      <w:r w:rsidR="00DD3A45">
        <w:rPr>
          <w:rFonts w:ascii="Times New Roman" w:hAnsi="Times New Roman" w:cs="Times New Roman"/>
          <w:sz w:val="28"/>
          <w:szCs w:val="28"/>
        </w:rPr>
        <w:t xml:space="preserve"> </w:t>
      </w:r>
      <w:r w:rsidR="002A27A4">
        <w:rPr>
          <w:rFonts w:ascii="Times New Roman" w:hAnsi="Times New Roman" w:cs="Times New Roman"/>
          <w:sz w:val="28"/>
          <w:szCs w:val="28"/>
        </w:rPr>
        <w:t>Дж. Серля</w:t>
      </w:r>
      <w:r w:rsidR="00701A99">
        <w:rPr>
          <w:rFonts w:ascii="Times New Roman" w:hAnsi="Times New Roman" w:cs="Times New Roman"/>
          <w:sz w:val="28"/>
          <w:szCs w:val="28"/>
        </w:rPr>
        <w:t xml:space="preserve"> и Дж.</w:t>
      </w:r>
      <w:r w:rsidR="00DD3A45">
        <w:rPr>
          <w:rFonts w:ascii="Times New Roman" w:hAnsi="Times New Roman" w:cs="Times New Roman"/>
          <w:sz w:val="28"/>
          <w:szCs w:val="28"/>
        </w:rPr>
        <w:t xml:space="preserve"> </w:t>
      </w:r>
      <w:r w:rsidR="00701A99">
        <w:rPr>
          <w:rFonts w:ascii="Times New Roman" w:hAnsi="Times New Roman" w:cs="Times New Roman"/>
          <w:sz w:val="28"/>
          <w:szCs w:val="28"/>
        </w:rPr>
        <w:t>Остина</w:t>
      </w:r>
      <w:r w:rsidR="000B159B">
        <w:rPr>
          <w:rFonts w:ascii="Times New Roman" w:hAnsi="Times New Roman" w:cs="Times New Roman"/>
          <w:sz w:val="28"/>
          <w:szCs w:val="28"/>
        </w:rPr>
        <w:t xml:space="preserve">. </w:t>
      </w:r>
      <w:r w:rsidR="00AE32C2" w:rsidRPr="00946B2D">
        <w:rPr>
          <w:rFonts w:ascii="Times New Roman" w:hAnsi="Times New Roman" w:cs="Times New Roman"/>
          <w:sz w:val="28"/>
          <w:szCs w:val="28"/>
        </w:rPr>
        <w:t>В типичной речевой ситуации, включающей говорящего, слушающего и высказывание говорящего, высказывание представлено разнообразным типами речевых актов</w:t>
      </w:r>
      <w:r w:rsidR="00AE32C2">
        <w:rPr>
          <w:rFonts w:ascii="Times New Roman" w:hAnsi="Times New Roman" w:cs="Times New Roman"/>
          <w:sz w:val="28"/>
          <w:szCs w:val="28"/>
        </w:rPr>
        <w:t xml:space="preserve"> (</w:t>
      </w:r>
      <w:r w:rsidR="00AE32C2">
        <w:rPr>
          <w:rFonts w:ascii="Times New Roman" w:hAnsi="Times New Roman" w:cs="Times New Roman"/>
          <w:sz w:val="28"/>
          <w:szCs w:val="28"/>
          <w:lang w:val="en-US"/>
        </w:rPr>
        <w:t>Searle</w:t>
      </w:r>
      <w:r w:rsidR="00AE32C2" w:rsidRPr="00671B03">
        <w:rPr>
          <w:rFonts w:ascii="Times New Roman" w:hAnsi="Times New Roman" w:cs="Times New Roman"/>
          <w:sz w:val="28"/>
          <w:szCs w:val="28"/>
        </w:rPr>
        <w:t xml:space="preserve"> 1965)</w:t>
      </w:r>
      <w:r w:rsidR="00AE32C2" w:rsidRPr="00946B2D">
        <w:rPr>
          <w:rFonts w:ascii="Times New Roman" w:hAnsi="Times New Roman" w:cs="Times New Roman"/>
          <w:sz w:val="28"/>
          <w:szCs w:val="28"/>
        </w:rPr>
        <w:t xml:space="preserve">.  </w:t>
      </w:r>
    </w:p>
    <w:p w:rsidR="00AE32C2"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Для</w:t>
      </w:r>
      <w:r w:rsidR="00701A99">
        <w:rPr>
          <w:rFonts w:ascii="Times New Roman" w:hAnsi="Times New Roman" w:cs="Times New Roman"/>
          <w:sz w:val="28"/>
          <w:szCs w:val="28"/>
        </w:rPr>
        <w:t xml:space="preserve"> Дж.</w:t>
      </w:r>
      <w:r w:rsidR="00DD3A45">
        <w:rPr>
          <w:rFonts w:ascii="Times New Roman" w:hAnsi="Times New Roman" w:cs="Times New Roman"/>
          <w:sz w:val="28"/>
          <w:szCs w:val="28"/>
        </w:rPr>
        <w:t xml:space="preserve"> </w:t>
      </w:r>
      <w:r>
        <w:rPr>
          <w:rFonts w:ascii="Times New Roman" w:hAnsi="Times New Roman" w:cs="Times New Roman"/>
          <w:sz w:val="28"/>
          <w:szCs w:val="28"/>
        </w:rPr>
        <w:t>Остина ведущим понятием в теории речевых актов является понятие иллокутивной силы. Иными словами внимание ученого было акцентировано не на самом производстве высказы</w:t>
      </w:r>
      <w:r w:rsidR="000D023A">
        <w:rPr>
          <w:rFonts w:ascii="Times New Roman" w:hAnsi="Times New Roman" w:cs="Times New Roman"/>
          <w:sz w:val="28"/>
          <w:szCs w:val="28"/>
        </w:rPr>
        <w:t>вания</w:t>
      </w:r>
      <w:r w:rsidR="00A40CD4">
        <w:rPr>
          <w:rFonts w:ascii="Times New Roman" w:hAnsi="Times New Roman" w:cs="Times New Roman"/>
          <w:sz w:val="28"/>
          <w:szCs w:val="28"/>
        </w:rPr>
        <w:t xml:space="preserve">, а на коммуникативной цели </w:t>
      </w:r>
      <w:r w:rsidR="007F0235">
        <w:rPr>
          <w:rFonts w:ascii="Times New Roman" w:hAnsi="Times New Roman" w:cs="Times New Roman"/>
          <w:sz w:val="28"/>
          <w:szCs w:val="28"/>
        </w:rPr>
        <w:t>высказывания</w:t>
      </w:r>
      <w:r>
        <w:rPr>
          <w:rFonts w:ascii="Times New Roman" w:hAnsi="Times New Roman" w:cs="Times New Roman"/>
          <w:sz w:val="28"/>
          <w:szCs w:val="28"/>
        </w:rPr>
        <w:t xml:space="preserve">. В речевом акте </w:t>
      </w:r>
      <w:r w:rsidR="007F0235">
        <w:rPr>
          <w:rFonts w:ascii="Times New Roman" w:hAnsi="Times New Roman" w:cs="Times New Roman"/>
          <w:sz w:val="28"/>
          <w:szCs w:val="28"/>
        </w:rPr>
        <w:t xml:space="preserve">Дж. </w:t>
      </w:r>
      <w:r>
        <w:rPr>
          <w:rFonts w:ascii="Times New Roman" w:hAnsi="Times New Roman" w:cs="Times New Roman"/>
          <w:sz w:val="28"/>
          <w:szCs w:val="28"/>
        </w:rPr>
        <w:t>Остин выделяет три уровня: локутивный, иллокутивный и перлокутивный</w:t>
      </w:r>
      <w:r w:rsidR="007F0235">
        <w:rPr>
          <w:rFonts w:ascii="Times New Roman" w:hAnsi="Times New Roman" w:cs="Times New Roman"/>
          <w:sz w:val="28"/>
          <w:szCs w:val="28"/>
        </w:rPr>
        <w:t xml:space="preserve"> (</w:t>
      </w:r>
      <w:r w:rsidR="007F0235">
        <w:rPr>
          <w:rFonts w:ascii="Times New Roman" w:hAnsi="Times New Roman" w:cs="Times New Roman"/>
          <w:sz w:val="28"/>
          <w:szCs w:val="28"/>
          <w:lang w:val="en-US"/>
        </w:rPr>
        <w:t>Austin</w:t>
      </w:r>
      <w:r w:rsidR="007F0235" w:rsidRPr="00671B03">
        <w:rPr>
          <w:rFonts w:ascii="Times New Roman" w:hAnsi="Times New Roman" w:cs="Times New Roman"/>
          <w:sz w:val="28"/>
          <w:szCs w:val="28"/>
        </w:rPr>
        <w:t xml:space="preserve"> 1962)</w:t>
      </w:r>
      <w:r>
        <w:rPr>
          <w:rFonts w:ascii="Times New Roman" w:hAnsi="Times New Roman" w:cs="Times New Roman"/>
          <w:sz w:val="28"/>
          <w:szCs w:val="28"/>
        </w:rPr>
        <w:t xml:space="preserve">. Локутивный акт представляет собой </w:t>
      </w:r>
      <w:r w:rsidR="00957FFA">
        <w:rPr>
          <w:rFonts w:ascii="Times New Roman" w:hAnsi="Times New Roman" w:cs="Times New Roman"/>
          <w:sz w:val="28"/>
          <w:szCs w:val="28"/>
        </w:rPr>
        <w:t>сам факт произнесения</w:t>
      </w:r>
      <w:r>
        <w:rPr>
          <w:rFonts w:ascii="Times New Roman" w:hAnsi="Times New Roman" w:cs="Times New Roman"/>
          <w:sz w:val="28"/>
          <w:szCs w:val="28"/>
        </w:rPr>
        <w:t xml:space="preserve"> высказывания, </w:t>
      </w:r>
      <w:r w:rsidR="00957FFA">
        <w:rPr>
          <w:rFonts w:ascii="Times New Roman" w:hAnsi="Times New Roman" w:cs="Times New Roman"/>
          <w:sz w:val="28"/>
          <w:szCs w:val="28"/>
        </w:rPr>
        <w:t>которое обладает</w:t>
      </w:r>
      <w:r>
        <w:rPr>
          <w:rFonts w:ascii="Times New Roman" w:hAnsi="Times New Roman" w:cs="Times New Roman"/>
          <w:sz w:val="28"/>
          <w:szCs w:val="28"/>
        </w:rPr>
        <w:t xml:space="preserve"> фонетической, лексико-грамматической и семантической структурами. Иллокутивный акт выражает коммуникативную цель данного высказывания. Перлокутивный акт </w:t>
      </w:r>
      <w:r w:rsidR="00957FFA">
        <w:rPr>
          <w:rFonts w:ascii="Times New Roman" w:hAnsi="Times New Roman" w:cs="Times New Roman"/>
          <w:sz w:val="28"/>
          <w:szCs w:val="28"/>
        </w:rPr>
        <w:t xml:space="preserve">представляет собой намеренное воздействие </w:t>
      </w:r>
      <w:r>
        <w:rPr>
          <w:rFonts w:ascii="Times New Roman" w:hAnsi="Times New Roman" w:cs="Times New Roman"/>
          <w:sz w:val="28"/>
          <w:szCs w:val="28"/>
        </w:rPr>
        <w:t>на адресат</w:t>
      </w:r>
      <w:r w:rsidR="00E166FB">
        <w:rPr>
          <w:rFonts w:ascii="Times New Roman" w:hAnsi="Times New Roman" w:cs="Times New Roman"/>
          <w:sz w:val="28"/>
          <w:szCs w:val="28"/>
        </w:rPr>
        <w:t xml:space="preserve">а, достижение какого-либо результата. </w:t>
      </w:r>
      <w:r w:rsidR="00DE41E5">
        <w:rPr>
          <w:rFonts w:ascii="Times New Roman" w:hAnsi="Times New Roman" w:cs="Times New Roman"/>
          <w:sz w:val="28"/>
          <w:szCs w:val="28"/>
        </w:rPr>
        <w:t>П</w:t>
      </w:r>
      <w:r w:rsidR="00E166FB">
        <w:rPr>
          <w:rFonts w:ascii="Times New Roman" w:hAnsi="Times New Roman" w:cs="Times New Roman"/>
          <w:sz w:val="28"/>
          <w:szCs w:val="28"/>
        </w:rPr>
        <w:t xml:space="preserve">ерлокутивный акт является частью речевого </w:t>
      </w:r>
      <w:r w:rsidR="00DE41E5">
        <w:rPr>
          <w:rFonts w:ascii="Times New Roman" w:hAnsi="Times New Roman" w:cs="Times New Roman"/>
          <w:sz w:val="28"/>
          <w:szCs w:val="28"/>
        </w:rPr>
        <w:t>акта говорящего, а не ответным посткоммуникативным</w:t>
      </w:r>
      <w:r w:rsidR="00E166FB">
        <w:rPr>
          <w:rFonts w:ascii="Times New Roman" w:hAnsi="Times New Roman" w:cs="Times New Roman"/>
          <w:sz w:val="28"/>
          <w:szCs w:val="28"/>
        </w:rPr>
        <w:t xml:space="preserve"> действие</w:t>
      </w:r>
      <w:r w:rsidR="00DE41E5">
        <w:rPr>
          <w:rFonts w:ascii="Times New Roman" w:hAnsi="Times New Roman" w:cs="Times New Roman"/>
          <w:sz w:val="28"/>
          <w:szCs w:val="28"/>
        </w:rPr>
        <w:t>м</w:t>
      </w:r>
      <w:r w:rsidR="00E166FB">
        <w:rPr>
          <w:rFonts w:ascii="Times New Roman" w:hAnsi="Times New Roman" w:cs="Times New Roman"/>
          <w:sz w:val="28"/>
          <w:szCs w:val="28"/>
        </w:rPr>
        <w:t xml:space="preserve"> адресата.</w:t>
      </w:r>
      <w:r w:rsidR="006F4370">
        <w:rPr>
          <w:rFonts w:ascii="Times New Roman" w:hAnsi="Times New Roman" w:cs="Times New Roman"/>
          <w:sz w:val="28"/>
          <w:szCs w:val="28"/>
        </w:rPr>
        <w:t xml:space="preserve"> </w:t>
      </w:r>
      <w:r w:rsidR="006F3144">
        <w:rPr>
          <w:rFonts w:ascii="Times New Roman" w:hAnsi="Times New Roman" w:cs="Times New Roman"/>
          <w:sz w:val="28"/>
          <w:szCs w:val="28"/>
        </w:rPr>
        <w:t>Перлокуция – это само воздействие</w:t>
      </w:r>
      <w:r w:rsidRPr="0091436A">
        <w:rPr>
          <w:rFonts w:ascii="Times New Roman" w:hAnsi="Times New Roman" w:cs="Times New Roman"/>
          <w:sz w:val="28"/>
          <w:szCs w:val="28"/>
        </w:rPr>
        <w:t xml:space="preserve"> на информационное состояние адресата, на его настроение, планы, желания и волю. А вот ответит ли адресат либо не сочтёт нужным ответить, находится уже за рамками инициативного речевого акта говорящего.</w:t>
      </w:r>
      <w:r w:rsidR="006F4370">
        <w:rPr>
          <w:rFonts w:ascii="Times New Roman" w:hAnsi="Times New Roman" w:cs="Times New Roman"/>
          <w:sz w:val="28"/>
          <w:szCs w:val="28"/>
        </w:rPr>
        <w:t xml:space="preserve"> </w:t>
      </w:r>
      <w:r w:rsidR="00D90602">
        <w:rPr>
          <w:rFonts w:ascii="Times New Roman" w:hAnsi="Times New Roman" w:cs="Times New Roman"/>
          <w:sz w:val="28"/>
          <w:szCs w:val="28"/>
        </w:rPr>
        <w:t xml:space="preserve">Как подчеркивает Дж. Остин, </w:t>
      </w:r>
      <w:r>
        <w:rPr>
          <w:rFonts w:ascii="Times New Roman" w:hAnsi="Times New Roman" w:cs="Times New Roman"/>
          <w:sz w:val="28"/>
          <w:szCs w:val="28"/>
        </w:rPr>
        <w:t>все три акта происходят одновреме</w:t>
      </w:r>
      <w:r w:rsidR="00D90602">
        <w:rPr>
          <w:rFonts w:ascii="Times New Roman" w:hAnsi="Times New Roman" w:cs="Times New Roman"/>
          <w:sz w:val="28"/>
          <w:szCs w:val="28"/>
        </w:rPr>
        <w:t>нно, а не один за другим (</w:t>
      </w:r>
      <w:r w:rsidR="00D90602">
        <w:rPr>
          <w:rFonts w:ascii="Times New Roman" w:hAnsi="Times New Roman" w:cs="Times New Roman"/>
          <w:sz w:val="28"/>
          <w:szCs w:val="28"/>
          <w:lang w:val="en-US"/>
        </w:rPr>
        <w:t>Austin</w:t>
      </w:r>
      <w:r w:rsidR="00D90602" w:rsidRPr="00671B03">
        <w:rPr>
          <w:rFonts w:ascii="Times New Roman" w:hAnsi="Times New Roman" w:cs="Times New Roman"/>
          <w:sz w:val="28"/>
          <w:szCs w:val="28"/>
        </w:rPr>
        <w:t xml:space="preserve"> 1962</w:t>
      </w:r>
      <w:r>
        <w:rPr>
          <w:rFonts w:ascii="Times New Roman" w:hAnsi="Times New Roman" w:cs="Times New Roman"/>
          <w:sz w:val="28"/>
          <w:szCs w:val="28"/>
        </w:rPr>
        <w:t xml:space="preserve">). </w:t>
      </w:r>
    </w:p>
    <w:p w:rsidR="00AE32C2" w:rsidRDefault="00D9060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Взяв за основу труды Дж. Остина, Дж. Се</w:t>
      </w:r>
      <w:r w:rsidR="00AE32C2">
        <w:rPr>
          <w:rFonts w:ascii="Times New Roman" w:hAnsi="Times New Roman" w:cs="Times New Roman"/>
          <w:sz w:val="28"/>
          <w:szCs w:val="28"/>
        </w:rPr>
        <w:t>рл</w:t>
      </w:r>
      <w:r>
        <w:rPr>
          <w:rFonts w:ascii="Times New Roman" w:hAnsi="Times New Roman" w:cs="Times New Roman"/>
          <w:sz w:val="28"/>
          <w:szCs w:val="28"/>
        </w:rPr>
        <w:t>ь</w:t>
      </w:r>
      <w:r w:rsidR="00AE32C2">
        <w:rPr>
          <w:rFonts w:ascii="Times New Roman" w:hAnsi="Times New Roman" w:cs="Times New Roman"/>
          <w:sz w:val="28"/>
          <w:szCs w:val="28"/>
        </w:rPr>
        <w:t xml:space="preserve"> модифицировал структуру речевого акта и выделил четыре акта: 1) акт высказывания (без </w:t>
      </w:r>
      <w:r w:rsidR="00AE32C2">
        <w:rPr>
          <w:rFonts w:ascii="Times New Roman" w:hAnsi="Times New Roman" w:cs="Times New Roman"/>
          <w:sz w:val="28"/>
          <w:szCs w:val="28"/>
        </w:rPr>
        <w:lastRenderedPageBreak/>
        <w:t>учета семантики) 2) пропозициональный акт (состоит из акта референции – указание на лицо или предмет, и акта предикации – указание на признак</w:t>
      </w:r>
      <w:r w:rsidR="006F4370">
        <w:rPr>
          <w:rFonts w:ascii="Times New Roman" w:hAnsi="Times New Roman" w:cs="Times New Roman"/>
          <w:sz w:val="28"/>
          <w:szCs w:val="28"/>
        </w:rPr>
        <w:t>,</w:t>
      </w:r>
      <w:r w:rsidR="00AE32C2">
        <w:rPr>
          <w:rFonts w:ascii="Times New Roman" w:hAnsi="Times New Roman" w:cs="Times New Roman"/>
          <w:sz w:val="28"/>
          <w:szCs w:val="28"/>
        </w:rPr>
        <w:t xml:space="preserve"> приписываемый этому лицу или предмету) 3) иллокутивный акт </w:t>
      </w:r>
      <w:r w:rsidR="009774B0">
        <w:rPr>
          <w:rFonts w:ascii="Times New Roman" w:hAnsi="Times New Roman" w:cs="Times New Roman"/>
          <w:sz w:val="28"/>
          <w:szCs w:val="28"/>
        </w:rPr>
        <w:t>4) перлокутивный акт (</w:t>
      </w:r>
      <w:r w:rsidR="009774B0">
        <w:rPr>
          <w:rFonts w:ascii="Times New Roman" w:hAnsi="Times New Roman" w:cs="Times New Roman"/>
          <w:sz w:val="28"/>
          <w:szCs w:val="28"/>
          <w:lang w:val="en-US"/>
        </w:rPr>
        <w:t>Searle</w:t>
      </w:r>
      <w:r w:rsidR="009774B0" w:rsidRPr="00671B03">
        <w:rPr>
          <w:rFonts w:ascii="Times New Roman" w:hAnsi="Times New Roman" w:cs="Times New Roman"/>
          <w:sz w:val="28"/>
          <w:szCs w:val="28"/>
        </w:rPr>
        <w:t xml:space="preserve"> 1965</w:t>
      </w:r>
      <w:r w:rsidR="0090645A" w:rsidRPr="00671B03">
        <w:rPr>
          <w:rFonts w:ascii="Times New Roman" w:hAnsi="Times New Roman" w:cs="Times New Roman"/>
          <w:sz w:val="28"/>
          <w:szCs w:val="28"/>
        </w:rPr>
        <w:t>: 221-239</w:t>
      </w:r>
      <w:r w:rsidR="00AE32C2">
        <w:rPr>
          <w:rFonts w:ascii="Times New Roman" w:hAnsi="Times New Roman" w:cs="Times New Roman"/>
          <w:sz w:val="28"/>
          <w:szCs w:val="28"/>
        </w:rPr>
        <w:t>).</w:t>
      </w:r>
    </w:p>
    <w:p w:rsidR="00AE32C2" w:rsidRPr="00671B03"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Говоря о прагматике гендерно-ориентированных высказываний в художественном дискурсе, мы подразумеваем то, с какой целью</w:t>
      </w:r>
      <w:r w:rsidR="00CB3BFF">
        <w:rPr>
          <w:rFonts w:ascii="Times New Roman" w:hAnsi="Times New Roman" w:cs="Times New Roman"/>
          <w:sz w:val="28"/>
          <w:szCs w:val="28"/>
        </w:rPr>
        <w:t xml:space="preserve"> эти высказывания произносятся говорящим</w:t>
      </w:r>
      <w:r>
        <w:rPr>
          <w:rFonts w:ascii="Times New Roman" w:hAnsi="Times New Roman" w:cs="Times New Roman"/>
          <w:sz w:val="28"/>
          <w:szCs w:val="28"/>
        </w:rPr>
        <w:t>. Иными словами</w:t>
      </w:r>
      <w:r w:rsidR="008955A6">
        <w:rPr>
          <w:rFonts w:ascii="Times New Roman" w:hAnsi="Times New Roman" w:cs="Times New Roman"/>
          <w:sz w:val="28"/>
          <w:szCs w:val="28"/>
        </w:rPr>
        <w:t>,</w:t>
      </w:r>
      <w:r w:rsidR="001C474D">
        <w:rPr>
          <w:rFonts w:ascii="Times New Roman" w:hAnsi="Times New Roman" w:cs="Times New Roman"/>
          <w:sz w:val="28"/>
          <w:szCs w:val="28"/>
        </w:rPr>
        <w:t xml:space="preserve"> нас будет интересовать</w:t>
      </w:r>
      <w:r w:rsidR="006F4370">
        <w:rPr>
          <w:rFonts w:ascii="Times New Roman" w:hAnsi="Times New Roman" w:cs="Times New Roman"/>
          <w:sz w:val="28"/>
          <w:szCs w:val="28"/>
        </w:rPr>
        <w:t xml:space="preserve"> </w:t>
      </w:r>
      <w:r>
        <w:rPr>
          <w:rFonts w:ascii="Times New Roman" w:hAnsi="Times New Roman" w:cs="Times New Roman"/>
          <w:sz w:val="28"/>
          <w:szCs w:val="28"/>
        </w:rPr>
        <w:t>иллокутивная сила этих высказываний, их основная функция. В английском языке нам могут помочь определить функцию высказы</w:t>
      </w:r>
      <w:r w:rsidR="00853AE7">
        <w:rPr>
          <w:rFonts w:ascii="Times New Roman" w:hAnsi="Times New Roman" w:cs="Times New Roman"/>
          <w:sz w:val="28"/>
          <w:szCs w:val="28"/>
        </w:rPr>
        <w:t xml:space="preserve">вания множество факторов. Дж. </w:t>
      </w:r>
      <w:r w:rsidR="009774B0">
        <w:rPr>
          <w:rFonts w:ascii="Times New Roman" w:hAnsi="Times New Roman" w:cs="Times New Roman"/>
          <w:sz w:val="28"/>
          <w:szCs w:val="28"/>
        </w:rPr>
        <w:t>Се</w:t>
      </w:r>
      <w:r>
        <w:rPr>
          <w:rFonts w:ascii="Times New Roman" w:hAnsi="Times New Roman" w:cs="Times New Roman"/>
          <w:sz w:val="28"/>
          <w:szCs w:val="28"/>
        </w:rPr>
        <w:t>рл</w:t>
      </w:r>
      <w:r w:rsidR="009774B0">
        <w:rPr>
          <w:rFonts w:ascii="Times New Roman" w:hAnsi="Times New Roman" w:cs="Times New Roman"/>
          <w:sz w:val="28"/>
          <w:szCs w:val="28"/>
        </w:rPr>
        <w:t>ь</w:t>
      </w:r>
      <w:r>
        <w:rPr>
          <w:rFonts w:ascii="Times New Roman" w:hAnsi="Times New Roman" w:cs="Times New Roman"/>
          <w:sz w:val="28"/>
          <w:szCs w:val="28"/>
        </w:rPr>
        <w:t xml:space="preserve"> причисляет к показателям функций иллокутивных актов порядок слов, интонацию, пунктуацию, наклонение глагола и так называемые перформативные глаголы. Однако за отсутствием таких показателей, в реальных речевых ситуациях функцию высказывания проясняет контекст (</w:t>
      </w:r>
      <w:r w:rsidR="0090645A">
        <w:rPr>
          <w:rFonts w:ascii="Times New Roman" w:hAnsi="Times New Roman" w:cs="Times New Roman"/>
          <w:sz w:val="28"/>
          <w:szCs w:val="28"/>
        </w:rPr>
        <w:t>там же</w:t>
      </w:r>
      <w:r w:rsidRPr="00671B03">
        <w:rPr>
          <w:rFonts w:ascii="Times New Roman" w:hAnsi="Times New Roman" w:cs="Times New Roman"/>
          <w:sz w:val="28"/>
          <w:szCs w:val="28"/>
        </w:rPr>
        <w:t>).</w:t>
      </w:r>
    </w:p>
    <w:p w:rsidR="00AE32C2"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Таким образом, функцию высказывания определяе</w:t>
      </w:r>
      <w:r w:rsidR="005C294D">
        <w:rPr>
          <w:rFonts w:ascii="Times New Roman" w:hAnsi="Times New Roman" w:cs="Times New Roman"/>
          <w:sz w:val="28"/>
          <w:szCs w:val="28"/>
        </w:rPr>
        <w:t xml:space="preserve">т иллокутивный акт. </w:t>
      </w:r>
      <w:r w:rsidR="00AA1BF6">
        <w:rPr>
          <w:rFonts w:ascii="Times New Roman" w:hAnsi="Times New Roman" w:cs="Times New Roman"/>
          <w:sz w:val="28"/>
          <w:szCs w:val="28"/>
        </w:rPr>
        <w:t>Ученые предлагают различные классификации иллокутивных актов</w:t>
      </w:r>
      <w:r>
        <w:rPr>
          <w:rFonts w:ascii="Times New Roman" w:hAnsi="Times New Roman" w:cs="Times New Roman"/>
          <w:sz w:val="28"/>
          <w:szCs w:val="28"/>
        </w:rPr>
        <w:t>. Так</w:t>
      </w:r>
      <w:r w:rsidR="00853AE7">
        <w:rPr>
          <w:rFonts w:ascii="Times New Roman" w:hAnsi="Times New Roman" w:cs="Times New Roman"/>
          <w:sz w:val="28"/>
          <w:szCs w:val="28"/>
        </w:rPr>
        <w:t>,</w:t>
      </w:r>
      <w:r w:rsidR="006F4370">
        <w:rPr>
          <w:rFonts w:ascii="Times New Roman" w:hAnsi="Times New Roman" w:cs="Times New Roman"/>
          <w:sz w:val="28"/>
          <w:szCs w:val="28"/>
        </w:rPr>
        <w:t xml:space="preserve"> </w:t>
      </w:r>
      <w:r w:rsidR="00ED7748">
        <w:rPr>
          <w:rFonts w:ascii="Times New Roman" w:hAnsi="Times New Roman" w:cs="Times New Roman"/>
          <w:sz w:val="28"/>
          <w:szCs w:val="28"/>
        </w:rPr>
        <w:t xml:space="preserve">Дж. </w:t>
      </w:r>
      <w:r>
        <w:rPr>
          <w:rFonts w:ascii="Times New Roman" w:hAnsi="Times New Roman" w:cs="Times New Roman"/>
          <w:sz w:val="28"/>
          <w:szCs w:val="28"/>
        </w:rPr>
        <w:t>Остин выделил 5 типов иллокутивных актов: вердиктивы, экзерситивы, комиссивы, бехабитивы и экспозитивы</w:t>
      </w:r>
      <w:r w:rsidR="00ED7748">
        <w:rPr>
          <w:rFonts w:ascii="Times New Roman" w:hAnsi="Times New Roman" w:cs="Times New Roman"/>
          <w:sz w:val="28"/>
          <w:szCs w:val="28"/>
        </w:rPr>
        <w:t xml:space="preserve"> (</w:t>
      </w:r>
      <w:r w:rsidR="00ED7748">
        <w:rPr>
          <w:rFonts w:ascii="Times New Roman" w:hAnsi="Times New Roman" w:cs="Times New Roman"/>
          <w:sz w:val="28"/>
          <w:szCs w:val="28"/>
          <w:lang w:val="en-US"/>
        </w:rPr>
        <w:t>Austin</w:t>
      </w:r>
      <w:r w:rsidR="001D2CFC" w:rsidRPr="00671B03">
        <w:rPr>
          <w:rFonts w:ascii="Times New Roman" w:hAnsi="Times New Roman" w:cs="Times New Roman"/>
          <w:sz w:val="28"/>
          <w:szCs w:val="28"/>
        </w:rPr>
        <w:t xml:space="preserve"> 1962</w:t>
      </w:r>
      <w:r w:rsidR="00ED7748" w:rsidRPr="00671B03">
        <w:rPr>
          <w:rFonts w:ascii="Times New Roman" w:hAnsi="Times New Roman" w:cs="Times New Roman"/>
          <w:sz w:val="28"/>
          <w:szCs w:val="28"/>
        </w:rPr>
        <w:t>)</w:t>
      </w:r>
      <w:r>
        <w:rPr>
          <w:rFonts w:ascii="Times New Roman" w:hAnsi="Times New Roman" w:cs="Times New Roman"/>
          <w:sz w:val="28"/>
          <w:szCs w:val="28"/>
        </w:rPr>
        <w:t>. Его классификация основана преимущественно на типах перф</w:t>
      </w:r>
      <w:r w:rsidR="00ED7748">
        <w:rPr>
          <w:rFonts w:ascii="Times New Roman" w:hAnsi="Times New Roman" w:cs="Times New Roman"/>
          <w:sz w:val="28"/>
          <w:szCs w:val="28"/>
        </w:rPr>
        <w:t>ормативных глаголов</w:t>
      </w:r>
      <w:r>
        <w:rPr>
          <w:rFonts w:ascii="Times New Roman" w:hAnsi="Times New Roman" w:cs="Times New Roman"/>
          <w:sz w:val="28"/>
          <w:szCs w:val="28"/>
        </w:rPr>
        <w:t xml:space="preserve">. </w:t>
      </w:r>
    </w:p>
    <w:p w:rsidR="00AE32C2"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233D1">
        <w:rPr>
          <w:rFonts w:ascii="Times New Roman" w:hAnsi="Times New Roman" w:cs="Times New Roman"/>
          <w:sz w:val="28"/>
          <w:szCs w:val="28"/>
        </w:rPr>
        <w:t>Вердиктивы</w:t>
      </w:r>
      <w:r>
        <w:rPr>
          <w:rFonts w:ascii="Times New Roman" w:hAnsi="Times New Roman" w:cs="Times New Roman"/>
          <w:sz w:val="28"/>
          <w:szCs w:val="28"/>
        </w:rPr>
        <w:t xml:space="preserve">, согласно </w:t>
      </w:r>
      <w:r w:rsidR="00ED7748">
        <w:rPr>
          <w:rFonts w:ascii="Times New Roman" w:hAnsi="Times New Roman" w:cs="Times New Roman"/>
          <w:sz w:val="28"/>
          <w:szCs w:val="28"/>
        </w:rPr>
        <w:t xml:space="preserve">Дж. </w:t>
      </w:r>
      <w:r>
        <w:rPr>
          <w:rFonts w:ascii="Times New Roman" w:hAnsi="Times New Roman" w:cs="Times New Roman"/>
          <w:sz w:val="28"/>
          <w:szCs w:val="28"/>
        </w:rPr>
        <w:t>Остину, это иллокутивные акты, выделяющиеся по принципу вынесения приговора (</w:t>
      </w:r>
      <w:r>
        <w:rPr>
          <w:rFonts w:ascii="Times New Roman" w:hAnsi="Times New Roman" w:cs="Times New Roman"/>
          <w:sz w:val="28"/>
          <w:szCs w:val="28"/>
          <w:lang w:val="en-US"/>
        </w:rPr>
        <w:t>verdict</w:t>
      </w:r>
      <w:r w:rsidRPr="00671B03">
        <w:rPr>
          <w:rFonts w:ascii="Times New Roman" w:hAnsi="Times New Roman" w:cs="Times New Roman"/>
          <w:sz w:val="28"/>
          <w:szCs w:val="28"/>
        </w:rPr>
        <w:t>)</w:t>
      </w:r>
      <w:r>
        <w:rPr>
          <w:rFonts w:ascii="Times New Roman" w:hAnsi="Times New Roman" w:cs="Times New Roman"/>
          <w:sz w:val="28"/>
          <w:szCs w:val="28"/>
        </w:rPr>
        <w:t xml:space="preserve"> присяжными, арбитром или рефери. Однако вердикт может быть не окончательным и представлять собой оценку, мнение или одобрение. </w:t>
      </w:r>
    </w:p>
    <w:p w:rsidR="00AE32C2" w:rsidRDefault="00D63694"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Экзерситивы служат примерами того, как осуществляется власть, права, а также как оказывается влияние на слушающего.</w:t>
      </w:r>
      <w:r w:rsidR="00305A10">
        <w:rPr>
          <w:rFonts w:ascii="Times New Roman" w:hAnsi="Times New Roman" w:cs="Times New Roman"/>
          <w:sz w:val="28"/>
          <w:szCs w:val="28"/>
        </w:rPr>
        <w:t xml:space="preserve"> Видами таких иллокутивных актов</w:t>
      </w:r>
      <w:r>
        <w:rPr>
          <w:rFonts w:ascii="Times New Roman" w:hAnsi="Times New Roman" w:cs="Times New Roman"/>
          <w:sz w:val="28"/>
          <w:szCs w:val="28"/>
        </w:rPr>
        <w:t xml:space="preserve"> являются приказы, советы, предупреждения и принуждения.</w:t>
      </w:r>
    </w:p>
    <w:p w:rsidR="00AE32C2"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Комиссивы представляют собой обещания и другие </w:t>
      </w:r>
      <w:r w:rsidR="00614A45">
        <w:rPr>
          <w:rFonts w:ascii="Times New Roman" w:hAnsi="Times New Roman" w:cs="Times New Roman"/>
          <w:sz w:val="28"/>
          <w:szCs w:val="28"/>
        </w:rPr>
        <w:t>виды обязательств</w:t>
      </w:r>
      <w:r>
        <w:rPr>
          <w:rFonts w:ascii="Times New Roman" w:hAnsi="Times New Roman" w:cs="Times New Roman"/>
          <w:sz w:val="28"/>
          <w:szCs w:val="28"/>
        </w:rPr>
        <w:t>. Иными словами</w:t>
      </w:r>
      <w:r w:rsidR="00614A45">
        <w:rPr>
          <w:rFonts w:ascii="Times New Roman" w:hAnsi="Times New Roman" w:cs="Times New Roman"/>
          <w:sz w:val="28"/>
          <w:szCs w:val="28"/>
        </w:rPr>
        <w:t>, такие речевые акты обязывают нас что-то сделать или выполнить.</w:t>
      </w:r>
      <w:r w:rsidR="006F4370">
        <w:rPr>
          <w:rFonts w:ascii="Times New Roman" w:hAnsi="Times New Roman" w:cs="Times New Roman"/>
          <w:sz w:val="28"/>
          <w:szCs w:val="28"/>
        </w:rPr>
        <w:t xml:space="preserve"> </w:t>
      </w:r>
      <w:r w:rsidR="00614A45">
        <w:rPr>
          <w:rFonts w:ascii="Times New Roman" w:hAnsi="Times New Roman" w:cs="Times New Roman"/>
          <w:sz w:val="28"/>
          <w:szCs w:val="28"/>
        </w:rPr>
        <w:t>Однако</w:t>
      </w:r>
      <w:r>
        <w:rPr>
          <w:rFonts w:ascii="Times New Roman" w:hAnsi="Times New Roman" w:cs="Times New Roman"/>
          <w:sz w:val="28"/>
          <w:szCs w:val="28"/>
        </w:rPr>
        <w:t xml:space="preserve"> сюда </w:t>
      </w:r>
      <w:r w:rsidR="008B19C5">
        <w:rPr>
          <w:rFonts w:ascii="Times New Roman" w:hAnsi="Times New Roman" w:cs="Times New Roman"/>
          <w:sz w:val="28"/>
          <w:szCs w:val="28"/>
        </w:rPr>
        <w:t xml:space="preserve">также </w:t>
      </w:r>
      <w:r>
        <w:rPr>
          <w:rFonts w:ascii="Times New Roman" w:hAnsi="Times New Roman" w:cs="Times New Roman"/>
          <w:sz w:val="28"/>
          <w:szCs w:val="28"/>
        </w:rPr>
        <w:t xml:space="preserve">включаются декларации и любые заявления о </w:t>
      </w:r>
      <w:r>
        <w:rPr>
          <w:rFonts w:ascii="Times New Roman" w:hAnsi="Times New Roman" w:cs="Times New Roman"/>
          <w:sz w:val="28"/>
          <w:szCs w:val="28"/>
        </w:rPr>
        <w:lastRenderedPageBreak/>
        <w:t>намерении что-то выполнить,</w:t>
      </w:r>
      <w:r w:rsidR="00305A10">
        <w:rPr>
          <w:rFonts w:ascii="Times New Roman" w:hAnsi="Times New Roman" w:cs="Times New Roman"/>
          <w:sz w:val="28"/>
          <w:szCs w:val="28"/>
        </w:rPr>
        <w:t xml:space="preserve"> которые не являются по </w:t>
      </w:r>
      <w:r w:rsidR="008B19C5">
        <w:rPr>
          <w:rFonts w:ascii="Times New Roman" w:hAnsi="Times New Roman" w:cs="Times New Roman"/>
          <w:sz w:val="28"/>
          <w:szCs w:val="28"/>
        </w:rPr>
        <w:t xml:space="preserve">своей </w:t>
      </w:r>
      <w:r w:rsidR="00305A10">
        <w:rPr>
          <w:rFonts w:ascii="Times New Roman" w:hAnsi="Times New Roman" w:cs="Times New Roman"/>
          <w:sz w:val="28"/>
          <w:szCs w:val="28"/>
        </w:rPr>
        <w:t xml:space="preserve">сути </w:t>
      </w:r>
      <w:r w:rsidR="008B19C5">
        <w:rPr>
          <w:rFonts w:ascii="Times New Roman" w:hAnsi="Times New Roman" w:cs="Times New Roman"/>
          <w:sz w:val="28"/>
          <w:szCs w:val="28"/>
        </w:rPr>
        <w:t>обещаниями. Помимо этого</w:t>
      </w:r>
      <w:r w:rsidR="001D2CFC">
        <w:rPr>
          <w:rFonts w:ascii="Times New Roman" w:hAnsi="Times New Roman" w:cs="Times New Roman"/>
          <w:sz w:val="28"/>
          <w:szCs w:val="28"/>
        </w:rPr>
        <w:t>, к</w:t>
      </w:r>
      <w:r w:rsidR="008B19C5">
        <w:rPr>
          <w:rFonts w:ascii="Times New Roman" w:hAnsi="Times New Roman" w:cs="Times New Roman"/>
          <w:sz w:val="28"/>
          <w:szCs w:val="28"/>
        </w:rPr>
        <w:t>комиссивам могут относиться ситуации</w:t>
      </w:r>
      <w:r w:rsidR="001D2CFC">
        <w:rPr>
          <w:rFonts w:ascii="Times New Roman" w:hAnsi="Times New Roman" w:cs="Times New Roman"/>
          <w:sz w:val="28"/>
          <w:szCs w:val="28"/>
        </w:rPr>
        <w:t>,</w:t>
      </w:r>
      <w:r w:rsidR="008B19C5">
        <w:rPr>
          <w:rFonts w:ascii="Times New Roman" w:hAnsi="Times New Roman" w:cs="Times New Roman"/>
          <w:sz w:val="28"/>
          <w:szCs w:val="28"/>
        </w:rPr>
        <w:t xml:space="preserve"> в которых проявляется участие и поддержка.</w:t>
      </w:r>
    </w:p>
    <w:p w:rsidR="00AE32C2"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Бех</w:t>
      </w:r>
      <w:r w:rsidR="00893BDF">
        <w:rPr>
          <w:rFonts w:ascii="Times New Roman" w:hAnsi="Times New Roman" w:cs="Times New Roman"/>
          <w:sz w:val="28"/>
          <w:szCs w:val="28"/>
        </w:rPr>
        <w:t>а</w:t>
      </w:r>
      <w:r>
        <w:rPr>
          <w:rFonts w:ascii="Times New Roman" w:hAnsi="Times New Roman" w:cs="Times New Roman"/>
          <w:sz w:val="28"/>
          <w:szCs w:val="28"/>
        </w:rPr>
        <w:t xml:space="preserve">битивы включают в себя </w:t>
      </w:r>
      <w:r w:rsidR="00311C64">
        <w:rPr>
          <w:rFonts w:ascii="Times New Roman" w:hAnsi="Times New Roman" w:cs="Times New Roman"/>
          <w:sz w:val="28"/>
          <w:szCs w:val="28"/>
        </w:rPr>
        <w:t xml:space="preserve">все те </w:t>
      </w:r>
      <w:r>
        <w:rPr>
          <w:rFonts w:ascii="Times New Roman" w:hAnsi="Times New Roman" w:cs="Times New Roman"/>
          <w:sz w:val="28"/>
          <w:szCs w:val="28"/>
        </w:rPr>
        <w:t xml:space="preserve">явления, </w:t>
      </w:r>
      <w:r w:rsidR="00005A93">
        <w:rPr>
          <w:rFonts w:ascii="Times New Roman" w:hAnsi="Times New Roman" w:cs="Times New Roman"/>
          <w:sz w:val="28"/>
          <w:szCs w:val="28"/>
        </w:rPr>
        <w:t>которые связаны</w:t>
      </w:r>
      <w:r w:rsidR="00311C64">
        <w:rPr>
          <w:rFonts w:ascii="Times New Roman" w:hAnsi="Times New Roman" w:cs="Times New Roman"/>
          <w:sz w:val="28"/>
          <w:szCs w:val="28"/>
        </w:rPr>
        <w:t xml:space="preserve"> с поведением людей в обществе</w:t>
      </w:r>
      <w:r>
        <w:rPr>
          <w:rFonts w:ascii="Times New Roman" w:hAnsi="Times New Roman" w:cs="Times New Roman"/>
          <w:sz w:val="28"/>
          <w:szCs w:val="28"/>
        </w:rPr>
        <w:t xml:space="preserve">, а также </w:t>
      </w:r>
      <w:r w:rsidR="00311C64">
        <w:rPr>
          <w:rFonts w:ascii="Times New Roman" w:hAnsi="Times New Roman" w:cs="Times New Roman"/>
          <w:sz w:val="28"/>
          <w:szCs w:val="28"/>
        </w:rPr>
        <w:t xml:space="preserve">с </w:t>
      </w:r>
      <w:r w:rsidR="00005A93">
        <w:rPr>
          <w:rFonts w:ascii="Times New Roman" w:hAnsi="Times New Roman" w:cs="Times New Roman"/>
          <w:sz w:val="28"/>
          <w:szCs w:val="28"/>
        </w:rPr>
        <w:t>их взаимоотношениями</w:t>
      </w:r>
      <w:r>
        <w:rPr>
          <w:rFonts w:ascii="Times New Roman" w:hAnsi="Times New Roman" w:cs="Times New Roman"/>
          <w:sz w:val="28"/>
          <w:szCs w:val="28"/>
        </w:rPr>
        <w:t xml:space="preserve"> друг с </w:t>
      </w:r>
      <w:r w:rsidR="0042668C">
        <w:rPr>
          <w:rFonts w:ascii="Times New Roman" w:hAnsi="Times New Roman" w:cs="Times New Roman"/>
          <w:sz w:val="28"/>
          <w:szCs w:val="28"/>
        </w:rPr>
        <w:t>другом. С</w:t>
      </w:r>
      <w:r>
        <w:rPr>
          <w:rFonts w:ascii="Times New Roman" w:hAnsi="Times New Roman" w:cs="Times New Roman"/>
          <w:sz w:val="28"/>
          <w:szCs w:val="28"/>
        </w:rPr>
        <w:t>юда входят извинения, поздравления, похвала, соболезнования и т.д.</w:t>
      </w:r>
    </w:p>
    <w:p w:rsidR="00AE32C2"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И, наконец, в экспозитивах</w:t>
      </w:r>
      <w:r w:rsidR="006F4370">
        <w:rPr>
          <w:rFonts w:ascii="Times New Roman" w:hAnsi="Times New Roman" w:cs="Times New Roman"/>
          <w:sz w:val="28"/>
          <w:szCs w:val="28"/>
        </w:rPr>
        <w:t xml:space="preserve"> </w:t>
      </w:r>
      <w:r w:rsidRPr="009F0896">
        <w:rPr>
          <w:rFonts w:ascii="Times New Roman" w:hAnsi="Times New Roman" w:cs="Times New Roman"/>
          <w:sz w:val="28"/>
          <w:szCs w:val="28"/>
        </w:rPr>
        <w:t>говорящие характеризуют своё участие в дискуссии, споре или беседе.</w:t>
      </w:r>
      <w:r>
        <w:rPr>
          <w:rFonts w:ascii="Times New Roman" w:hAnsi="Times New Roman" w:cs="Times New Roman"/>
          <w:sz w:val="28"/>
          <w:szCs w:val="28"/>
        </w:rPr>
        <w:t xml:space="preserve"> Например, «я признаю», «я допускаю», «я отвечаю» и т.д. (</w:t>
      </w:r>
      <w:r w:rsidR="008B5355">
        <w:rPr>
          <w:rFonts w:ascii="Times New Roman" w:hAnsi="Times New Roman" w:cs="Times New Roman"/>
          <w:sz w:val="28"/>
          <w:szCs w:val="28"/>
          <w:lang w:val="en-US"/>
        </w:rPr>
        <w:t>Austin</w:t>
      </w:r>
      <w:r w:rsidR="008B5355" w:rsidRPr="00671B03">
        <w:rPr>
          <w:rFonts w:ascii="Times New Roman" w:hAnsi="Times New Roman" w:cs="Times New Roman"/>
          <w:sz w:val="28"/>
          <w:szCs w:val="28"/>
        </w:rPr>
        <w:t xml:space="preserve"> </w:t>
      </w:r>
      <w:r w:rsidR="00A40CD4">
        <w:rPr>
          <w:rFonts w:ascii="Times New Roman" w:hAnsi="Times New Roman" w:cs="Times New Roman"/>
          <w:sz w:val="28"/>
          <w:szCs w:val="28"/>
        </w:rPr>
        <w:t>1962</w:t>
      </w:r>
      <w:r>
        <w:rPr>
          <w:rFonts w:ascii="Times New Roman" w:hAnsi="Times New Roman" w:cs="Times New Roman"/>
          <w:sz w:val="28"/>
          <w:szCs w:val="28"/>
        </w:rPr>
        <w:t xml:space="preserve">). </w:t>
      </w:r>
    </w:p>
    <w:p w:rsidR="00AE32C2" w:rsidRDefault="0042668C"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В отличие от Остина, Се</w:t>
      </w:r>
      <w:r w:rsidR="00AE32C2">
        <w:rPr>
          <w:rFonts w:ascii="Times New Roman" w:hAnsi="Times New Roman" w:cs="Times New Roman"/>
          <w:sz w:val="28"/>
          <w:szCs w:val="28"/>
        </w:rPr>
        <w:t>рл</w:t>
      </w:r>
      <w:r>
        <w:rPr>
          <w:rFonts w:ascii="Times New Roman" w:hAnsi="Times New Roman" w:cs="Times New Roman"/>
          <w:sz w:val="28"/>
          <w:szCs w:val="28"/>
        </w:rPr>
        <w:t>ь</w:t>
      </w:r>
      <w:r w:rsidR="00AE32C2">
        <w:rPr>
          <w:rFonts w:ascii="Times New Roman" w:hAnsi="Times New Roman" w:cs="Times New Roman"/>
          <w:sz w:val="28"/>
          <w:szCs w:val="28"/>
        </w:rPr>
        <w:t xml:space="preserve"> подошел к своей классификации не на основе перформативных глаголов, а старался выделить б</w:t>
      </w:r>
      <w:r>
        <w:rPr>
          <w:rFonts w:ascii="Times New Roman" w:hAnsi="Times New Roman" w:cs="Times New Roman"/>
          <w:sz w:val="28"/>
          <w:szCs w:val="28"/>
        </w:rPr>
        <w:t>олее базисные категории. Так, Се</w:t>
      </w:r>
      <w:r w:rsidR="00AE32C2">
        <w:rPr>
          <w:rFonts w:ascii="Times New Roman" w:hAnsi="Times New Roman" w:cs="Times New Roman"/>
          <w:sz w:val="28"/>
          <w:szCs w:val="28"/>
        </w:rPr>
        <w:t>рл</w:t>
      </w:r>
      <w:r>
        <w:rPr>
          <w:rFonts w:ascii="Times New Roman" w:hAnsi="Times New Roman" w:cs="Times New Roman"/>
          <w:sz w:val="28"/>
          <w:szCs w:val="28"/>
        </w:rPr>
        <w:t>ь</w:t>
      </w:r>
      <w:r w:rsidR="00AE32C2">
        <w:rPr>
          <w:rFonts w:ascii="Times New Roman" w:hAnsi="Times New Roman" w:cs="Times New Roman"/>
          <w:sz w:val="28"/>
          <w:szCs w:val="28"/>
        </w:rPr>
        <w:t xml:space="preserve"> о</w:t>
      </w:r>
      <w:r>
        <w:rPr>
          <w:rFonts w:ascii="Times New Roman" w:hAnsi="Times New Roman" w:cs="Times New Roman"/>
          <w:sz w:val="28"/>
          <w:szCs w:val="28"/>
        </w:rPr>
        <w:t xml:space="preserve">пределил параметры, </w:t>
      </w:r>
      <w:r w:rsidR="00AE32C2">
        <w:rPr>
          <w:rFonts w:ascii="Times New Roman" w:hAnsi="Times New Roman" w:cs="Times New Roman"/>
          <w:sz w:val="28"/>
          <w:szCs w:val="28"/>
        </w:rPr>
        <w:t>по которым стоит выделять иллокутивные акты, основными из которых являются: 1) иллокутивная цель 2) направление приспособления (соответствие слов миру или соответствие мира словам) 3) выраженное психологическое состояние (убеждение, намере</w:t>
      </w:r>
      <w:r w:rsidR="00CD598D">
        <w:rPr>
          <w:rFonts w:ascii="Times New Roman" w:hAnsi="Times New Roman" w:cs="Times New Roman"/>
          <w:sz w:val="28"/>
          <w:szCs w:val="28"/>
        </w:rPr>
        <w:t>ние, желание</w:t>
      </w:r>
      <w:r w:rsidR="00CD598D" w:rsidRPr="00CD20F1">
        <w:rPr>
          <w:rFonts w:ascii="Times New Roman" w:hAnsi="Times New Roman" w:cs="Times New Roman"/>
          <w:sz w:val="28"/>
          <w:szCs w:val="28"/>
        </w:rPr>
        <w:t>) (Searle 1976)</w:t>
      </w:r>
      <w:r w:rsidR="00AE32C2" w:rsidRPr="00CD20F1">
        <w:rPr>
          <w:rFonts w:ascii="Times New Roman" w:hAnsi="Times New Roman" w:cs="Times New Roman"/>
          <w:sz w:val="28"/>
          <w:szCs w:val="28"/>
        </w:rPr>
        <w:t>.</w:t>
      </w:r>
    </w:p>
    <w:p w:rsidR="00AE32C2" w:rsidRPr="00671B03"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Дж.</w:t>
      </w:r>
      <w:r w:rsidR="006F4370">
        <w:rPr>
          <w:rFonts w:ascii="Times New Roman" w:hAnsi="Times New Roman" w:cs="Times New Roman"/>
          <w:sz w:val="28"/>
          <w:szCs w:val="28"/>
        </w:rPr>
        <w:t xml:space="preserve"> </w:t>
      </w:r>
      <w:r w:rsidR="00FB74A4">
        <w:rPr>
          <w:rFonts w:ascii="Times New Roman" w:hAnsi="Times New Roman" w:cs="Times New Roman"/>
          <w:sz w:val="28"/>
          <w:szCs w:val="28"/>
        </w:rPr>
        <w:t>Р. Се</w:t>
      </w:r>
      <w:r>
        <w:rPr>
          <w:rFonts w:ascii="Times New Roman" w:hAnsi="Times New Roman" w:cs="Times New Roman"/>
          <w:sz w:val="28"/>
          <w:szCs w:val="28"/>
        </w:rPr>
        <w:t>рл</w:t>
      </w:r>
      <w:r w:rsidR="00FB74A4">
        <w:rPr>
          <w:rFonts w:ascii="Times New Roman" w:hAnsi="Times New Roman" w:cs="Times New Roman"/>
          <w:sz w:val="28"/>
          <w:szCs w:val="28"/>
        </w:rPr>
        <w:t>ь</w:t>
      </w:r>
      <w:r>
        <w:rPr>
          <w:rFonts w:ascii="Times New Roman" w:hAnsi="Times New Roman" w:cs="Times New Roman"/>
          <w:sz w:val="28"/>
          <w:szCs w:val="28"/>
        </w:rPr>
        <w:t xml:space="preserve"> выделяет 5 типов иллокутивных актов согласно вышеуказанным параметрам: репрезентативы, директивы, комиссивы, экспрессивы и декларации </w:t>
      </w:r>
      <w:r w:rsidRPr="00CD20F1">
        <w:rPr>
          <w:rFonts w:ascii="Times New Roman" w:hAnsi="Times New Roman" w:cs="Times New Roman"/>
          <w:sz w:val="28"/>
          <w:szCs w:val="28"/>
        </w:rPr>
        <w:t>(</w:t>
      </w:r>
      <w:r w:rsidR="000F3305" w:rsidRPr="00CD20F1">
        <w:rPr>
          <w:rFonts w:ascii="Times New Roman" w:hAnsi="Times New Roman" w:cs="Times New Roman"/>
          <w:sz w:val="28"/>
          <w:szCs w:val="28"/>
          <w:lang w:val="en-US"/>
        </w:rPr>
        <w:t>Searle</w:t>
      </w:r>
      <w:r w:rsidR="000F3305" w:rsidRPr="00671B03">
        <w:rPr>
          <w:rFonts w:ascii="Times New Roman" w:hAnsi="Times New Roman" w:cs="Times New Roman"/>
          <w:sz w:val="28"/>
          <w:szCs w:val="28"/>
        </w:rPr>
        <w:t xml:space="preserve"> 1976: </w:t>
      </w:r>
      <w:r w:rsidR="00385A05" w:rsidRPr="00671B03">
        <w:rPr>
          <w:rFonts w:ascii="Times New Roman" w:hAnsi="Times New Roman" w:cs="Times New Roman"/>
          <w:sz w:val="28"/>
          <w:szCs w:val="28"/>
        </w:rPr>
        <w:t>1</w:t>
      </w:r>
      <w:r w:rsidRPr="00671B03">
        <w:rPr>
          <w:rFonts w:ascii="Times New Roman" w:hAnsi="Times New Roman" w:cs="Times New Roman"/>
          <w:sz w:val="28"/>
          <w:szCs w:val="28"/>
        </w:rPr>
        <w:t>).</w:t>
      </w:r>
    </w:p>
    <w:p w:rsidR="00AE32C2" w:rsidRPr="00E04461" w:rsidRDefault="00AE32C2" w:rsidP="00AE32C2">
      <w:pPr>
        <w:widowControl w:val="0"/>
        <w:autoSpaceDE w:val="0"/>
        <w:autoSpaceDN w:val="0"/>
        <w:adjustRightInd w:val="0"/>
        <w:spacing w:line="360" w:lineRule="auto"/>
        <w:jc w:val="both"/>
        <w:rPr>
          <w:rFonts w:ascii="Times New Roman" w:hAnsi="Times New Roman" w:cs="Times New Roman"/>
          <w:color w:val="FF0000"/>
          <w:sz w:val="28"/>
          <w:szCs w:val="28"/>
        </w:rPr>
      </w:pPr>
      <w:r w:rsidRPr="00671B03">
        <w:rPr>
          <w:rFonts w:ascii="Times New Roman" w:hAnsi="Times New Roman" w:cs="Times New Roman"/>
          <w:sz w:val="28"/>
          <w:szCs w:val="28"/>
        </w:rPr>
        <w:tab/>
      </w:r>
      <w:r>
        <w:rPr>
          <w:rFonts w:ascii="Times New Roman" w:hAnsi="Times New Roman" w:cs="Times New Roman"/>
          <w:sz w:val="28"/>
          <w:szCs w:val="28"/>
        </w:rPr>
        <w:t>Репрезентативы</w:t>
      </w:r>
      <w:r w:rsidR="006F4370">
        <w:rPr>
          <w:rFonts w:ascii="Times New Roman" w:hAnsi="Times New Roman" w:cs="Times New Roman"/>
          <w:sz w:val="28"/>
          <w:szCs w:val="28"/>
        </w:rPr>
        <w:t xml:space="preserve"> </w:t>
      </w:r>
      <w:r w:rsidR="00DE3C6D">
        <w:rPr>
          <w:rFonts w:ascii="Times New Roman" w:hAnsi="Times New Roman" w:cs="Times New Roman"/>
          <w:sz w:val="28"/>
          <w:szCs w:val="28"/>
        </w:rPr>
        <w:t xml:space="preserve">(ассертивы) </w:t>
      </w:r>
      <w:r>
        <w:rPr>
          <w:rFonts w:ascii="Times New Roman" w:hAnsi="Times New Roman" w:cs="Times New Roman"/>
          <w:sz w:val="28"/>
          <w:szCs w:val="28"/>
        </w:rPr>
        <w:t>имеют иллокутивную цель</w:t>
      </w:r>
      <w:r w:rsidR="001D59AC">
        <w:rPr>
          <w:rFonts w:ascii="Times New Roman" w:hAnsi="Times New Roman" w:cs="Times New Roman"/>
          <w:sz w:val="28"/>
          <w:szCs w:val="28"/>
        </w:rPr>
        <w:t xml:space="preserve"> отразить положение дел в мире. Они как бы фиксируют</w:t>
      </w:r>
      <w:r w:rsidR="006C3ADC">
        <w:rPr>
          <w:rFonts w:ascii="Times New Roman" w:hAnsi="Times New Roman" w:cs="Times New Roman"/>
          <w:sz w:val="28"/>
          <w:szCs w:val="28"/>
        </w:rPr>
        <w:t xml:space="preserve"> мнение говорящего. Такие речевые акты могут оцениваться с позиции «истина» и «ложь»</w:t>
      </w:r>
      <w:r w:rsidR="001434BA">
        <w:rPr>
          <w:rFonts w:ascii="Times New Roman" w:hAnsi="Times New Roman" w:cs="Times New Roman"/>
          <w:sz w:val="28"/>
          <w:szCs w:val="28"/>
        </w:rPr>
        <w:t xml:space="preserve">. </w:t>
      </w:r>
      <w:r w:rsidR="00F530AD">
        <w:rPr>
          <w:rFonts w:ascii="Times New Roman" w:hAnsi="Times New Roman" w:cs="Times New Roman"/>
          <w:sz w:val="28"/>
          <w:szCs w:val="28"/>
        </w:rPr>
        <w:t xml:space="preserve">Репрезентативы ориентированы от слов к действительности. Примерами репрезентативов могут послужить сообщения, описание, признание, осуждение, прогнозы. </w:t>
      </w:r>
      <w:r w:rsidR="008755B3">
        <w:rPr>
          <w:rFonts w:ascii="Times New Roman" w:hAnsi="Times New Roman" w:cs="Times New Roman"/>
          <w:sz w:val="28"/>
          <w:szCs w:val="28"/>
        </w:rPr>
        <w:t>Психологическим состоянием</w:t>
      </w:r>
      <w:r w:rsidR="00420EB0">
        <w:rPr>
          <w:rFonts w:ascii="Times New Roman" w:hAnsi="Times New Roman" w:cs="Times New Roman"/>
          <w:sz w:val="28"/>
          <w:szCs w:val="28"/>
        </w:rPr>
        <w:t>,</w:t>
      </w:r>
      <w:r w:rsidR="008755B3">
        <w:rPr>
          <w:rFonts w:ascii="Times New Roman" w:hAnsi="Times New Roman" w:cs="Times New Roman"/>
          <w:sz w:val="28"/>
          <w:szCs w:val="28"/>
        </w:rPr>
        <w:t xml:space="preserve"> выраженным в репрезентативах</w:t>
      </w:r>
      <w:r w:rsidR="00420EB0">
        <w:rPr>
          <w:rFonts w:ascii="Times New Roman" w:hAnsi="Times New Roman" w:cs="Times New Roman"/>
          <w:sz w:val="28"/>
          <w:szCs w:val="28"/>
        </w:rPr>
        <w:t>,</w:t>
      </w:r>
      <w:r w:rsidR="008755B3">
        <w:rPr>
          <w:rFonts w:ascii="Times New Roman" w:hAnsi="Times New Roman" w:cs="Times New Roman"/>
          <w:sz w:val="28"/>
          <w:szCs w:val="28"/>
        </w:rPr>
        <w:t xml:space="preserve"> является убеждение.</w:t>
      </w:r>
      <w:r w:rsidR="006F4370">
        <w:rPr>
          <w:rFonts w:ascii="Times New Roman" w:hAnsi="Times New Roman" w:cs="Times New Roman"/>
          <w:sz w:val="28"/>
          <w:szCs w:val="28"/>
        </w:rPr>
        <w:t xml:space="preserve"> </w:t>
      </w:r>
      <w:r w:rsidR="008755B3" w:rsidRPr="008755B3">
        <w:rPr>
          <w:rFonts w:ascii="Times New Roman" w:hAnsi="Times New Roman" w:cs="Times New Roman"/>
          <w:sz w:val="28"/>
          <w:szCs w:val="28"/>
        </w:rPr>
        <w:t xml:space="preserve">Убеждение объединяет утверждения, констатации, замечания, объяснения, а также постулирование, декларации, логическую дедукцию и </w:t>
      </w:r>
      <w:r w:rsidR="008755B3" w:rsidRPr="00CD20F1">
        <w:rPr>
          <w:rFonts w:ascii="Times New Roman" w:hAnsi="Times New Roman" w:cs="Times New Roman"/>
          <w:sz w:val="28"/>
          <w:szCs w:val="28"/>
        </w:rPr>
        <w:t>аргументацию</w:t>
      </w:r>
      <w:r w:rsidR="00420EB0" w:rsidRPr="00CD20F1">
        <w:rPr>
          <w:rFonts w:ascii="Times New Roman" w:hAnsi="Times New Roman" w:cs="Times New Roman"/>
          <w:sz w:val="28"/>
          <w:szCs w:val="28"/>
        </w:rPr>
        <w:t xml:space="preserve"> (</w:t>
      </w:r>
      <w:r w:rsidR="0063321B" w:rsidRPr="00CD20F1">
        <w:rPr>
          <w:rFonts w:ascii="Times New Roman" w:hAnsi="Times New Roman" w:cs="Times New Roman"/>
          <w:sz w:val="28"/>
          <w:szCs w:val="28"/>
        </w:rPr>
        <w:t>там же: 10</w:t>
      </w:r>
      <w:r w:rsidR="007A327C" w:rsidRPr="00CD20F1">
        <w:rPr>
          <w:rFonts w:ascii="Times New Roman" w:hAnsi="Times New Roman" w:cs="Times New Roman"/>
          <w:sz w:val="28"/>
          <w:szCs w:val="28"/>
        </w:rPr>
        <w:t>).</w:t>
      </w:r>
    </w:p>
    <w:p w:rsidR="00AE32C2"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У директивов</w:t>
      </w:r>
      <w:r w:rsidR="006F4370">
        <w:rPr>
          <w:rFonts w:ascii="Times New Roman" w:hAnsi="Times New Roman" w:cs="Times New Roman"/>
          <w:sz w:val="28"/>
          <w:szCs w:val="28"/>
        </w:rPr>
        <w:t xml:space="preserve"> </w:t>
      </w:r>
      <w:r>
        <w:rPr>
          <w:rFonts w:ascii="Times New Roman" w:hAnsi="Times New Roman" w:cs="Times New Roman"/>
          <w:sz w:val="28"/>
          <w:szCs w:val="28"/>
        </w:rPr>
        <w:t xml:space="preserve">иллокутивная цель представлена как </w:t>
      </w:r>
      <w:r w:rsidRPr="00E67A62">
        <w:rPr>
          <w:rFonts w:ascii="Times New Roman" w:hAnsi="Times New Roman" w:cs="Times New Roman"/>
          <w:sz w:val="28"/>
          <w:szCs w:val="28"/>
        </w:rPr>
        <w:t xml:space="preserve">попытка со стороны </w:t>
      </w:r>
      <w:r w:rsidRPr="00E67A62">
        <w:rPr>
          <w:rFonts w:ascii="Times New Roman" w:hAnsi="Times New Roman" w:cs="Times New Roman"/>
          <w:sz w:val="28"/>
          <w:szCs w:val="28"/>
        </w:rPr>
        <w:lastRenderedPageBreak/>
        <w:t>говорящего добиться того, чтобы слушающий нечто совершил</w:t>
      </w:r>
      <w:r w:rsidR="00904A59">
        <w:rPr>
          <w:rFonts w:ascii="Times New Roman" w:hAnsi="Times New Roman" w:cs="Times New Roman"/>
          <w:sz w:val="28"/>
          <w:szCs w:val="28"/>
        </w:rPr>
        <w:t>,</w:t>
      </w:r>
      <w:r w:rsidR="007A327C">
        <w:rPr>
          <w:rFonts w:ascii="Times New Roman" w:hAnsi="Times New Roman" w:cs="Times New Roman"/>
          <w:sz w:val="28"/>
          <w:szCs w:val="28"/>
        </w:rPr>
        <w:t xml:space="preserve"> либо не совершил</w:t>
      </w:r>
      <w:r w:rsidRPr="00E67A62">
        <w:rPr>
          <w:rFonts w:ascii="Times New Roman" w:hAnsi="Times New Roman" w:cs="Times New Roman"/>
          <w:sz w:val="28"/>
          <w:szCs w:val="28"/>
        </w:rPr>
        <w:t>.</w:t>
      </w:r>
      <w:r>
        <w:rPr>
          <w:rFonts w:ascii="Times New Roman" w:hAnsi="Times New Roman" w:cs="Times New Roman"/>
          <w:sz w:val="28"/>
          <w:szCs w:val="28"/>
        </w:rPr>
        <w:t xml:space="preserve"> В отличие от репрезентативов, директивы имеют направление</w:t>
      </w:r>
      <w:r w:rsidR="004B41B0">
        <w:rPr>
          <w:rFonts w:ascii="Times New Roman" w:hAnsi="Times New Roman" w:cs="Times New Roman"/>
          <w:sz w:val="28"/>
          <w:szCs w:val="28"/>
        </w:rPr>
        <w:t xml:space="preserve"> от реальности к словам, т.е. действительность должна подстроиться под высказывание</w:t>
      </w:r>
      <w:r w:rsidR="00F04E25">
        <w:rPr>
          <w:rFonts w:ascii="Times New Roman" w:hAnsi="Times New Roman" w:cs="Times New Roman"/>
          <w:sz w:val="28"/>
          <w:szCs w:val="28"/>
        </w:rPr>
        <w:t>. Директивы предполагают наличие желания у говорящего</w:t>
      </w:r>
      <w:r w:rsidR="00D90C5A">
        <w:rPr>
          <w:rFonts w:ascii="Times New Roman" w:hAnsi="Times New Roman" w:cs="Times New Roman"/>
          <w:sz w:val="28"/>
          <w:szCs w:val="28"/>
        </w:rPr>
        <w:t xml:space="preserve"> в качестве</w:t>
      </w:r>
      <w:r w:rsidR="00F04E25">
        <w:rPr>
          <w:rFonts w:ascii="Times New Roman" w:hAnsi="Times New Roman" w:cs="Times New Roman"/>
          <w:sz w:val="28"/>
          <w:szCs w:val="28"/>
        </w:rPr>
        <w:t xml:space="preserve"> психологического состояния</w:t>
      </w:r>
      <w:r w:rsidR="00D90C5A">
        <w:rPr>
          <w:rFonts w:ascii="Times New Roman" w:hAnsi="Times New Roman" w:cs="Times New Roman"/>
          <w:sz w:val="28"/>
          <w:szCs w:val="28"/>
        </w:rPr>
        <w:t>. К классу</w:t>
      </w:r>
      <w:r w:rsidR="006F4370">
        <w:rPr>
          <w:rFonts w:ascii="Times New Roman" w:hAnsi="Times New Roman" w:cs="Times New Roman"/>
          <w:sz w:val="28"/>
          <w:szCs w:val="28"/>
        </w:rPr>
        <w:t xml:space="preserve"> </w:t>
      </w:r>
      <w:r w:rsidR="00904A59">
        <w:rPr>
          <w:rFonts w:ascii="Times New Roman" w:hAnsi="Times New Roman" w:cs="Times New Roman"/>
          <w:sz w:val="28"/>
          <w:szCs w:val="28"/>
        </w:rPr>
        <w:t>директивов</w:t>
      </w:r>
      <w:r w:rsidR="006F4370">
        <w:rPr>
          <w:rFonts w:ascii="Times New Roman" w:hAnsi="Times New Roman" w:cs="Times New Roman"/>
          <w:sz w:val="28"/>
          <w:szCs w:val="28"/>
        </w:rPr>
        <w:t xml:space="preserve"> </w:t>
      </w:r>
      <w:r w:rsidR="00904A59">
        <w:rPr>
          <w:rFonts w:ascii="Times New Roman" w:hAnsi="Times New Roman" w:cs="Times New Roman"/>
          <w:sz w:val="28"/>
          <w:szCs w:val="28"/>
        </w:rPr>
        <w:t xml:space="preserve">Дж. Серль относит </w:t>
      </w:r>
      <w:r w:rsidR="00D90C5A">
        <w:rPr>
          <w:rFonts w:ascii="Times New Roman" w:hAnsi="Times New Roman" w:cs="Times New Roman"/>
          <w:sz w:val="28"/>
          <w:szCs w:val="28"/>
        </w:rPr>
        <w:t>разнообразные виды побудительных речевых актов</w:t>
      </w:r>
      <w:r w:rsidR="00215242">
        <w:rPr>
          <w:rFonts w:ascii="Times New Roman" w:hAnsi="Times New Roman" w:cs="Times New Roman"/>
          <w:sz w:val="28"/>
          <w:szCs w:val="28"/>
        </w:rPr>
        <w:t>,</w:t>
      </w:r>
      <w:r w:rsidR="00D90C5A">
        <w:rPr>
          <w:rFonts w:ascii="Times New Roman" w:hAnsi="Times New Roman" w:cs="Times New Roman"/>
          <w:sz w:val="28"/>
          <w:szCs w:val="28"/>
        </w:rPr>
        <w:t xml:space="preserve"> таких как просьбы, запреты, советы, приказы и другие.</w:t>
      </w:r>
    </w:p>
    <w:p w:rsidR="00AE32C2"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Цель комиссивов</w:t>
      </w:r>
      <w:r w:rsidR="006F4370">
        <w:rPr>
          <w:rFonts w:ascii="Times New Roman" w:hAnsi="Times New Roman" w:cs="Times New Roman"/>
          <w:sz w:val="28"/>
          <w:szCs w:val="28"/>
        </w:rPr>
        <w:t xml:space="preserve"> </w:t>
      </w:r>
      <w:r w:rsidR="00BA4729">
        <w:rPr>
          <w:rFonts w:ascii="Times New Roman" w:hAnsi="Times New Roman" w:cs="Times New Roman"/>
          <w:sz w:val="28"/>
          <w:szCs w:val="28"/>
        </w:rPr>
        <w:t>–</w:t>
      </w:r>
      <w:r w:rsidR="006F4370">
        <w:rPr>
          <w:rFonts w:ascii="Times New Roman" w:hAnsi="Times New Roman" w:cs="Times New Roman"/>
          <w:sz w:val="28"/>
          <w:szCs w:val="28"/>
        </w:rPr>
        <w:t xml:space="preserve"> </w:t>
      </w:r>
      <w:r w:rsidR="00BA4729">
        <w:rPr>
          <w:rFonts w:ascii="Times New Roman" w:hAnsi="Times New Roman" w:cs="Times New Roman"/>
          <w:sz w:val="28"/>
          <w:szCs w:val="28"/>
        </w:rPr>
        <w:t xml:space="preserve">взятие на себя обязательств говорящим </w:t>
      </w:r>
      <w:r w:rsidRPr="00FE0A4A">
        <w:rPr>
          <w:rFonts w:ascii="Times New Roman" w:hAnsi="Times New Roman" w:cs="Times New Roman"/>
          <w:sz w:val="28"/>
          <w:szCs w:val="28"/>
        </w:rPr>
        <w:t>совершить</w:t>
      </w:r>
      <w:r w:rsidR="00BA4729">
        <w:rPr>
          <w:rFonts w:ascii="Times New Roman" w:hAnsi="Times New Roman" w:cs="Times New Roman"/>
          <w:sz w:val="28"/>
          <w:szCs w:val="28"/>
        </w:rPr>
        <w:t xml:space="preserve"> или не совершить</w:t>
      </w:r>
      <w:r w:rsidR="00853DFF">
        <w:rPr>
          <w:rFonts w:ascii="Times New Roman" w:hAnsi="Times New Roman" w:cs="Times New Roman"/>
          <w:sz w:val="28"/>
          <w:szCs w:val="28"/>
        </w:rPr>
        <w:t xml:space="preserve"> какое-либо </w:t>
      </w:r>
      <w:r w:rsidRPr="00FE0A4A">
        <w:rPr>
          <w:rFonts w:ascii="Times New Roman" w:hAnsi="Times New Roman" w:cs="Times New Roman"/>
          <w:sz w:val="28"/>
          <w:szCs w:val="28"/>
        </w:rPr>
        <w:t>действие</w:t>
      </w:r>
      <w:r w:rsidR="00853DFF">
        <w:rPr>
          <w:rFonts w:ascii="Times New Roman" w:hAnsi="Times New Roman" w:cs="Times New Roman"/>
          <w:sz w:val="28"/>
          <w:szCs w:val="28"/>
        </w:rPr>
        <w:t xml:space="preserve"> в будущем</w:t>
      </w:r>
      <w:r w:rsidRPr="00FE0A4A">
        <w:rPr>
          <w:rFonts w:ascii="Times New Roman" w:hAnsi="Times New Roman" w:cs="Times New Roman"/>
          <w:sz w:val="28"/>
          <w:szCs w:val="28"/>
        </w:rPr>
        <w:t xml:space="preserve"> или же следовать</w:t>
      </w:r>
      <w:r w:rsidR="00853DFF">
        <w:rPr>
          <w:rFonts w:ascii="Times New Roman" w:hAnsi="Times New Roman" w:cs="Times New Roman"/>
          <w:sz w:val="28"/>
          <w:szCs w:val="28"/>
        </w:rPr>
        <w:t xml:space="preserve"> / не следовать</w:t>
      </w:r>
      <w:r w:rsidRPr="00FE0A4A">
        <w:rPr>
          <w:rFonts w:ascii="Times New Roman" w:hAnsi="Times New Roman" w:cs="Times New Roman"/>
          <w:sz w:val="28"/>
          <w:szCs w:val="28"/>
        </w:rPr>
        <w:t xml:space="preserve"> определённой линии поведения</w:t>
      </w:r>
      <w:r>
        <w:rPr>
          <w:rFonts w:ascii="Times New Roman" w:hAnsi="Times New Roman" w:cs="Times New Roman"/>
          <w:sz w:val="28"/>
          <w:szCs w:val="28"/>
        </w:rPr>
        <w:t>. Направление у комиссивов такое же</w:t>
      </w:r>
      <w:r w:rsidR="00B769E3">
        <w:rPr>
          <w:rFonts w:ascii="Times New Roman" w:hAnsi="Times New Roman" w:cs="Times New Roman"/>
          <w:sz w:val="28"/>
          <w:szCs w:val="28"/>
        </w:rPr>
        <w:t>,</w:t>
      </w:r>
      <w:r>
        <w:rPr>
          <w:rFonts w:ascii="Times New Roman" w:hAnsi="Times New Roman" w:cs="Times New Roman"/>
          <w:sz w:val="28"/>
          <w:szCs w:val="28"/>
        </w:rPr>
        <w:t xml:space="preserve"> как и у директ</w:t>
      </w:r>
      <w:r w:rsidR="00853DFF">
        <w:rPr>
          <w:rFonts w:ascii="Times New Roman" w:hAnsi="Times New Roman" w:cs="Times New Roman"/>
          <w:sz w:val="28"/>
          <w:szCs w:val="28"/>
        </w:rPr>
        <w:t xml:space="preserve">ивов – «реальность – слова». </w:t>
      </w:r>
      <w:r w:rsidR="00216B3F">
        <w:rPr>
          <w:rFonts w:ascii="Times New Roman" w:hAnsi="Times New Roman" w:cs="Times New Roman"/>
          <w:sz w:val="28"/>
          <w:szCs w:val="28"/>
        </w:rPr>
        <w:t xml:space="preserve">В случае комиссивов, говорящий всегда имеет </w:t>
      </w:r>
      <w:r w:rsidR="006B52B3">
        <w:rPr>
          <w:rFonts w:ascii="Times New Roman" w:hAnsi="Times New Roman" w:cs="Times New Roman"/>
          <w:sz w:val="28"/>
          <w:szCs w:val="28"/>
        </w:rPr>
        <w:t>соответствующее высказыванию</w:t>
      </w:r>
      <w:r w:rsidR="00216B3F">
        <w:rPr>
          <w:rFonts w:ascii="Times New Roman" w:hAnsi="Times New Roman" w:cs="Times New Roman"/>
          <w:sz w:val="28"/>
          <w:szCs w:val="28"/>
        </w:rPr>
        <w:t xml:space="preserve"> намерение</w:t>
      </w:r>
      <w:r w:rsidR="00A458D0">
        <w:rPr>
          <w:rFonts w:ascii="Times New Roman" w:hAnsi="Times New Roman" w:cs="Times New Roman"/>
          <w:sz w:val="28"/>
          <w:szCs w:val="28"/>
        </w:rPr>
        <w:t xml:space="preserve">. Примерами комиссивов могут </w:t>
      </w:r>
      <w:r w:rsidR="006B52B3">
        <w:rPr>
          <w:rFonts w:ascii="Times New Roman" w:hAnsi="Times New Roman" w:cs="Times New Roman"/>
          <w:sz w:val="28"/>
          <w:szCs w:val="28"/>
        </w:rPr>
        <w:t>служить обещания и клятвы.</w:t>
      </w:r>
    </w:p>
    <w:p w:rsidR="00AE32C2" w:rsidRDefault="00AE32C2" w:rsidP="00B95F60">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Чет</w:t>
      </w:r>
      <w:r w:rsidR="00A458D0">
        <w:rPr>
          <w:rFonts w:ascii="Times New Roman" w:hAnsi="Times New Roman" w:cs="Times New Roman"/>
          <w:sz w:val="28"/>
          <w:szCs w:val="28"/>
        </w:rPr>
        <w:t xml:space="preserve">вертый класс иллокутивных актов, выделяемый Серлем, </w:t>
      </w:r>
      <w:r>
        <w:rPr>
          <w:rFonts w:ascii="Times New Roman" w:hAnsi="Times New Roman" w:cs="Times New Roman"/>
          <w:sz w:val="28"/>
          <w:szCs w:val="28"/>
        </w:rPr>
        <w:t>представлен экспрессивами</w:t>
      </w:r>
      <w:r w:rsidR="006F4370">
        <w:rPr>
          <w:rFonts w:ascii="Times New Roman" w:hAnsi="Times New Roman" w:cs="Times New Roman"/>
          <w:sz w:val="28"/>
          <w:szCs w:val="28"/>
        </w:rPr>
        <w:t xml:space="preserve"> </w:t>
      </w:r>
      <w:r w:rsidR="00A458D0" w:rsidRPr="00CD20F1">
        <w:rPr>
          <w:rFonts w:ascii="Times New Roman" w:hAnsi="Times New Roman" w:cs="Times New Roman"/>
          <w:sz w:val="28"/>
          <w:szCs w:val="28"/>
        </w:rPr>
        <w:t>(</w:t>
      </w:r>
      <w:r w:rsidR="006F4370">
        <w:rPr>
          <w:rFonts w:ascii="Times New Roman" w:hAnsi="Times New Roman" w:cs="Times New Roman"/>
          <w:sz w:val="28"/>
          <w:szCs w:val="28"/>
        </w:rPr>
        <w:t xml:space="preserve">там же: </w:t>
      </w:r>
      <w:r w:rsidR="0063321B" w:rsidRPr="00671B03">
        <w:rPr>
          <w:rFonts w:ascii="Times New Roman" w:hAnsi="Times New Roman" w:cs="Times New Roman"/>
          <w:sz w:val="28"/>
          <w:szCs w:val="28"/>
        </w:rPr>
        <w:t>12</w:t>
      </w:r>
      <w:r w:rsidR="00A458D0" w:rsidRPr="00671B03">
        <w:rPr>
          <w:rFonts w:ascii="Times New Roman" w:hAnsi="Times New Roman" w:cs="Times New Roman"/>
          <w:sz w:val="28"/>
          <w:szCs w:val="28"/>
        </w:rPr>
        <w:t>)</w:t>
      </w:r>
      <w:r w:rsidRPr="00CD20F1">
        <w:rPr>
          <w:rFonts w:ascii="Times New Roman" w:hAnsi="Times New Roman" w:cs="Times New Roman"/>
          <w:sz w:val="28"/>
          <w:szCs w:val="28"/>
        </w:rPr>
        <w:t>.</w:t>
      </w:r>
      <w:r w:rsidR="006F4370">
        <w:rPr>
          <w:rFonts w:ascii="Times New Roman" w:hAnsi="Times New Roman" w:cs="Times New Roman"/>
          <w:sz w:val="28"/>
          <w:szCs w:val="28"/>
        </w:rPr>
        <w:t xml:space="preserve"> </w:t>
      </w:r>
      <w:r>
        <w:rPr>
          <w:rFonts w:ascii="Times New Roman" w:hAnsi="Times New Roman" w:cs="Times New Roman"/>
          <w:sz w:val="28"/>
          <w:szCs w:val="28"/>
        </w:rPr>
        <w:t>Экспрессивы выражают</w:t>
      </w:r>
      <w:r w:rsidRPr="008D61A8">
        <w:rPr>
          <w:rFonts w:ascii="Times New Roman" w:hAnsi="Times New Roman" w:cs="Times New Roman"/>
          <w:sz w:val="28"/>
          <w:szCs w:val="28"/>
        </w:rPr>
        <w:t xml:space="preserve"> психологическое состояние</w:t>
      </w:r>
      <w:r w:rsidR="00D02717">
        <w:rPr>
          <w:rFonts w:ascii="Times New Roman" w:hAnsi="Times New Roman" w:cs="Times New Roman"/>
          <w:sz w:val="28"/>
          <w:szCs w:val="28"/>
        </w:rPr>
        <w:t xml:space="preserve"> (радость, благодарность, сожаление)</w:t>
      </w:r>
      <w:r w:rsidRPr="008D61A8">
        <w:rPr>
          <w:rFonts w:ascii="Times New Roman" w:hAnsi="Times New Roman" w:cs="Times New Roman"/>
          <w:sz w:val="28"/>
          <w:szCs w:val="28"/>
        </w:rPr>
        <w:t xml:space="preserve">, </w:t>
      </w:r>
      <w:r w:rsidR="00D02717">
        <w:rPr>
          <w:rFonts w:ascii="Times New Roman" w:hAnsi="Times New Roman" w:cs="Times New Roman"/>
          <w:sz w:val="28"/>
          <w:szCs w:val="28"/>
        </w:rPr>
        <w:t>которо</w:t>
      </w:r>
      <w:r w:rsidR="002126D5">
        <w:rPr>
          <w:rFonts w:ascii="Times New Roman" w:hAnsi="Times New Roman" w:cs="Times New Roman"/>
          <w:sz w:val="28"/>
          <w:szCs w:val="28"/>
        </w:rPr>
        <w:t>е является следствием положения</w:t>
      </w:r>
      <w:r w:rsidR="00D02717">
        <w:rPr>
          <w:rFonts w:ascii="Times New Roman" w:hAnsi="Times New Roman" w:cs="Times New Roman"/>
          <w:sz w:val="28"/>
          <w:szCs w:val="28"/>
        </w:rPr>
        <w:t xml:space="preserve"> дел и вещей, определяемых </w:t>
      </w:r>
      <w:r w:rsidR="0093144D">
        <w:rPr>
          <w:rFonts w:ascii="Times New Roman" w:hAnsi="Times New Roman" w:cs="Times New Roman"/>
          <w:sz w:val="28"/>
          <w:szCs w:val="28"/>
        </w:rPr>
        <w:t xml:space="preserve">пропозициональным содержанием. </w:t>
      </w:r>
      <w:r>
        <w:rPr>
          <w:rFonts w:ascii="Times New Roman" w:hAnsi="Times New Roman" w:cs="Times New Roman"/>
          <w:sz w:val="28"/>
          <w:szCs w:val="28"/>
        </w:rPr>
        <w:t xml:space="preserve">Очень важно отметить, что у экспрессивов нет какого-либо направления </w:t>
      </w:r>
      <w:r w:rsidR="009C10A6">
        <w:rPr>
          <w:rFonts w:ascii="Times New Roman" w:hAnsi="Times New Roman" w:cs="Times New Roman"/>
          <w:sz w:val="28"/>
          <w:szCs w:val="28"/>
        </w:rPr>
        <w:t xml:space="preserve">соответствия между высказыванием </w:t>
      </w:r>
      <w:r w:rsidR="00092D58">
        <w:rPr>
          <w:rFonts w:ascii="Times New Roman" w:hAnsi="Times New Roman" w:cs="Times New Roman"/>
          <w:sz w:val="28"/>
          <w:szCs w:val="28"/>
        </w:rPr>
        <w:t xml:space="preserve">и действительностью, потому что </w:t>
      </w:r>
      <w:r w:rsidR="00BD5F71">
        <w:rPr>
          <w:rFonts w:ascii="Times New Roman" w:hAnsi="Times New Roman" w:cs="Times New Roman"/>
          <w:sz w:val="28"/>
          <w:szCs w:val="28"/>
        </w:rPr>
        <w:t xml:space="preserve">истинность суждения является не основным содержанием экспрессива, </w:t>
      </w:r>
      <w:r w:rsidR="00092D58">
        <w:rPr>
          <w:rFonts w:ascii="Times New Roman" w:hAnsi="Times New Roman" w:cs="Times New Roman"/>
          <w:sz w:val="28"/>
          <w:szCs w:val="28"/>
        </w:rPr>
        <w:t>а</w:t>
      </w:r>
      <w:r w:rsidR="00BD5F71">
        <w:rPr>
          <w:rFonts w:ascii="Times New Roman" w:hAnsi="Times New Roman" w:cs="Times New Roman"/>
          <w:sz w:val="28"/>
          <w:szCs w:val="28"/>
        </w:rPr>
        <w:t xml:space="preserve"> входит в его пресуппозицию</w:t>
      </w:r>
      <w:r w:rsidR="002126D5">
        <w:rPr>
          <w:rFonts w:ascii="Times New Roman" w:hAnsi="Times New Roman" w:cs="Times New Roman"/>
          <w:sz w:val="28"/>
          <w:szCs w:val="28"/>
        </w:rPr>
        <w:t>. Се</w:t>
      </w:r>
      <w:r w:rsidR="00B95F60">
        <w:rPr>
          <w:rFonts w:ascii="Times New Roman" w:hAnsi="Times New Roman" w:cs="Times New Roman"/>
          <w:sz w:val="28"/>
          <w:szCs w:val="28"/>
        </w:rPr>
        <w:t>рл</w:t>
      </w:r>
      <w:r w:rsidR="002126D5">
        <w:rPr>
          <w:rFonts w:ascii="Times New Roman" w:hAnsi="Times New Roman" w:cs="Times New Roman"/>
          <w:sz w:val="28"/>
          <w:szCs w:val="28"/>
        </w:rPr>
        <w:t>ь</w:t>
      </w:r>
      <w:r w:rsidR="00B95F60">
        <w:rPr>
          <w:rFonts w:ascii="Times New Roman" w:hAnsi="Times New Roman" w:cs="Times New Roman"/>
          <w:sz w:val="28"/>
          <w:szCs w:val="28"/>
        </w:rPr>
        <w:t xml:space="preserve"> пишет: «</w:t>
      </w:r>
      <w:r w:rsidR="00B95F60" w:rsidRPr="00B95F60">
        <w:rPr>
          <w:rFonts w:ascii="Times New Roman" w:hAnsi="Times New Roman" w:cs="Times New Roman"/>
          <w:sz w:val="28"/>
          <w:szCs w:val="28"/>
        </w:rPr>
        <w:t>когда</w:t>
      </w:r>
      <w:r w:rsidR="006F4370">
        <w:rPr>
          <w:rFonts w:ascii="Times New Roman" w:hAnsi="Times New Roman" w:cs="Times New Roman"/>
          <w:sz w:val="28"/>
          <w:szCs w:val="28"/>
        </w:rPr>
        <w:t xml:space="preserve"> </w:t>
      </w:r>
      <w:r w:rsidR="00B95F60" w:rsidRPr="00B95F60">
        <w:rPr>
          <w:rFonts w:ascii="Times New Roman" w:hAnsi="Times New Roman" w:cs="Times New Roman"/>
          <w:sz w:val="28"/>
          <w:szCs w:val="28"/>
        </w:rPr>
        <w:t xml:space="preserve">я извиняюсь за то, что наступил </w:t>
      </w:r>
      <w:r w:rsidR="00B95F60">
        <w:rPr>
          <w:rFonts w:ascii="Times New Roman" w:hAnsi="Times New Roman" w:cs="Times New Roman"/>
          <w:sz w:val="28"/>
          <w:szCs w:val="28"/>
        </w:rPr>
        <w:t>вам на ногу, в мою цель не вхо</w:t>
      </w:r>
      <w:r w:rsidR="00B95F60" w:rsidRPr="00B95F60">
        <w:rPr>
          <w:rFonts w:ascii="Times New Roman" w:hAnsi="Times New Roman" w:cs="Times New Roman"/>
          <w:sz w:val="28"/>
          <w:szCs w:val="28"/>
        </w:rPr>
        <w:t>дит ни сообщить о том, что я наступил вам на ногу, ни сделать так, чтобы на вашу ногу насту</w:t>
      </w:r>
      <w:r w:rsidR="00B95F60" w:rsidRPr="00CD20F1">
        <w:rPr>
          <w:rFonts w:ascii="Times New Roman" w:hAnsi="Times New Roman" w:cs="Times New Roman"/>
          <w:sz w:val="28"/>
          <w:szCs w:val="28"/>
        </w:rPr>
        <w:t>пили</w:t>
      </w:r>
      <w:r w:rsidR="00107D95" w:rsidRPr="00CD20F1">
        <w:rPr>
          <w:rFonts w:ascii="Times New Roman" w:hAnsi="Times New Roman" w:cs="Times New Roman"/>
          <w:sz w:val="28"/>
          <w:szCs w:val="28"/>
        </w:rPr>
        <w:t>» (</w:t>
      </w:r>
      <w:r w:rsidR="00E04461" w:rsidRPr="00671B03">
        <w:rPr>
          <w:rFonts w:ascii="Times New Roman" w:hAnsi="Times New Roman" w:cs="Times New Roman"/>
          <w:sz w:val="28"/>
          <w:szCs w:val="28"/>
        </w:rPr>
        <w:t>там</w:t>
      </w:r>
      <w:r w:rsidR="006F4370">
        <w:rPr>
          <w:rFonts w:ascii="Times New Roman" w:hAnsi="Times New Roman" w:cs="Times New Roman"/>
          <w:sz w:val="28"/>
          <w:szCs w:val="28"/>
        </w:rPr>
        <w:t xml:space="preserve"> </w:t>
      </w:r>
      <w:r w:rsidR="00E04461" w:rsidRPr="00671B03">
        <w:rPr>
          <w:rFonts w:ascii="Times New Roman" w:hAnsi="Times New Roman" w:cs="Times New Roman"/>
          <w:sz w:val="28"/>
          <w:szCs w:val="28"/>
        </w:rPr>
        <w:t>же</w:t>
      </w:r>
      <w:r w:rsidR="00107D95" w:rsidRPr="00671B03">
        <w:rPr>
          <w:rFonts w:ascii="Times New Roman" w:hAnsi="Times New Roman" w:cs="Times New Roman"/>
          <w:sz w:val="28"/>
          <w:szCs w:val="28"/>
        </w:rPr>
        <w:t>)</w:t>
      </w:r>
      <w:r w:rsidR="00B95F60" w:rsidRPr="00CD20F1">
        <w:rPr>
          <w:rFonts w:ascii="Times New Roman" w:hAnsi="Times New Roman" w:cs="Times New Roman"/>
          <w:sz w:val="28"/>
          <w:szCs w:val="28"/>
        </w:rPr>
        <w:t>.</w:t>
      </w:r>
    </w:p>
    <w:p w:rsidR="00AE32C2" w:rsidRDefault="00AE32C2"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Последний тип иллокутивных актов – декларации. </w:t>
      </w:r>
      <w:r w:rsidRPr="009E54EF">
        <w:rPr>
          <w:rFonts w:ascii="Times New Roman" w:hAnsi="Times New Roman" w:cs="Times New Roman"/>
          <w:sz w:val="28"/>
          <w:szCs w:val="28"/>
        </w:rPr>
        <w:t>Цель</w:t>
      </w:r>
      <w:r w:rsidR="00454236">
        <w:rPr>
          <w:rFonts w:ascii="Times New Roman" w:hAnsi="Times New Roman" w:cs="Times New Roman"/>
          <w:sz w:val="28"/>
          <w:szCs w:val="28"/>
        </w:rPr>
        <w:t xml:space="preserve">ю </w:t>
      </w:r>
      <w:r>
        <w:rPr>
          <w:rFonts w:ascii="Times New Roman" w:hAnsi="Times New Roman" w:cs="Times New Roman"/>
          <w:sz w:val="28"/>
          <w:szCs w:val="28"/>
        </w:rPr>
        <w:t>декларативов</w:t>
      </w:r>
      <w:r w:rsidR="006F4370">
        <w:rPr>
          <w:rFonts w:ascii="Times New Roman" w:hAnsi="Times New Roman" w:cs="Times New Roman"/>
          <w:sz w:val="28"/>
          <w:szCs w:val="28"/>
        </w:rPr>
        <w:t xml:space="preserve"> </w:t>
      </w:r>
      <w:r w:rsidR="00454236">
        <w:rPr>
          <w:rFonts w:ascii="Times New Roman" w:hAnsi="Times New Roman" w:cs="Times New Roman"/>
          <w:sz w:val="28"/>
          <w:szCs w:val="28"/>
        </w:rPr>
        <w:t xml:space="preserve">является изменение статуса объекта каким-либо лицом, обладающим </w:t>
      </w:r>
      <w:r w:rsidR="00FD6CAC">
        <w:rPr>
          <w:rFonts w:ascii="Times New Roman" w:hAnsi="Times New Roman" w:cs="Times New Roman"/>
          <w:sz w:val="28"/>
          <w:szCs w:val="28"/>
        </w:rPr>
        <w:t>соответствующими</w:t>
      </w:r>
      <w:r w:rsidR="00454236">
        <w:rPr>
          <w:rFonts w:ascii="Times New Roman" w:hAnsi="Times New Roman" w:cs="Times New Roman"/>
          <w:sz w:val="28"/>
          <w:szCs w:val="28"/>
        </w:rPr>
        <w:t xml:space="preserve"> полномочиями</w:t>
      </w:r>
      <w:r w:rsidR="00D222C6">
        <w:rPr>
          <w:rFonts w:ascii="Times New Roman" w:hAnsi="Times New Roman" w:cs="Times New Roman"/>
          <w:sz w:val="28"/>
          <w:szCs w:val="28"/>
        </w:rPr>
        <w:t xml:space="preserve"> (там же)</w:t>
      </w:r>
      <w:r w:rsidR="00454236">
        <w:rPr>
          <w:rFonts w:ascii="Times New Roman" w:hAnsi="Times New Roman" w:cs="Times New Roman"/>
          <w:sz w:val="28"/>
          <w:szCs w:val="28"/>
        </w:rPr>
        <w:t>.</w:t>
      </w:r>
      <w:r w:rsidR="00FD6CAC">
        <w:rPr>
          <w:rFonts w:ascii="Times New Roman" w:hAnsi="Times New Roman" w:cs="Times New Roman"/>
          <w:sz w:val="28"/>
          <w:szCs w:val="28"/>
        </w:rPr>
        <w:t xml:space="preserve"> Специфика данного класса речевых актов заключается в том, что они </w:t>
      </w:r>
      <w:r w:rsidR="00FD4D30">
        <w:rPr>
          <w:rFonts w:ascii="Times New Roman" w:hAnsi="Times New Roman" w:cs="Times New Roman"/>
          <w:sz w:val="28"/>
          <w:szCs w:val="28"/>
        </w:rPr>
        <w:t xml:space="preserve">одновременно ориентированы от слов к действительности, и от реальности к высказыванию. </w:t>
      </w:r>
      <w:r w:rsidRPr="000C64D6">
        <w:rPr>
          <w:rFonts w:ascii="Times New Roman" w:hAnsi="Times New Roman" w:cs="Times New Roman"/>
          <w:sz w:val="28"/>
          <w:szCs w:val="28"/>
        </w:rPr>
        <w:t>Декларац</w:t>
      </w:r>
      <w:r w:rsidR="00FD4D30">
        <w:rPr>
          <w:rFonts w:ascii="Times New Roman" w:hAnsi="Times New Roman" w:cs="Times New Roman"/>
          <w:sz w:val="28"/>
          <w:szCs w:val="28"/>
        </w:rPr>
        <w:t>ии прин</w:t>
      </w:r>
      <w:r w:rsidR="00D222C6">
        <w:rPr>
          <w:rFonts w:ascii="Times New Roman" w:hAnsi="Times New Roman" w:cs="Times New Roman"/>
          <w:sz w:val="28"/>
          <w:szCs w:val="28"/>
        </w:rPr>
        <w:t>адлежат к классу перформативов</w:t>
      </w:r>
      <w:r>
        <w:rPr>
          <w:rFonts w:ascii="Times New Roman" w:hAnsi="Times New Roman" w:cs="Times New Roman"/>
          <w:sz w:val="28"/>
          <w:szCs w:val="28"/>
        </w:rPr>
        <w:t>.</w:t>
      </w:r>
      <w:r w:rsidR="006F4370">
        <w:rPr>
          <w:rFonts w:ascii="Times New Roman" w:hAnsi="Times New Roman" w:cs="Times New Roman"/>
          <w:sz w:val="28"/>
          <w:szCs w:val="28"/>
        </w:rPr>
        <w:t xml:space="preserve"> </w:t>
      </w:r>
      <w:r w:rsidR="00FB6A06">
        <w:rPr>
          <w:rFonts w:ascii="Times New Roman" w:hAnsi="Times New Roman" w:cs="Times New Roman"/>
          <w:sz w:val="28"/>
          <w:szCs w:val="28"/>
        </w:rPr>
        <w:t>Декларируя, что</w:t>
      </w:r>
      <w:r w:rsidR="00FB6A06" w:rsidRPr="00FB6A06">
        <w:rPr>
          <w:rFonts w:ascii="Times New Roman" w:hAnsi="Times New Roman" w:cs="Times New Roman"/>
          <w:sz w:val="28"/>
          <w:szCs w:val="28"/>
        </w:rPr>
        <w:t xml:space="preserve"> некоторое положение </w:t>
      </w:r>
      <w:r w:rsidR="00FB6A06" w:rsidRPr="00FB6A06">
        <w:rPr>
          <w:rFonts w:ascii="Times New Roman" w:hAnsi="Times New Roman" w:cs="Times New Roman"/>
          <w:sz w:val="28"/>
          <w:szCs w:val="28"/>
        </w:rPr>
        <w:lastRenderedPageBreak/>
        <w:t xml:space="preserve">дел </w:t>
      </w:r>
      <w:r w:rsidR="00FB6A06">
        <w:rPr>
          <w:rFonts w:ascii="Times New Roman" w:hAnsi="Times New Roman" w:cs="Times New Roman"/>
          <w:sz w:val="28"/>
          <w:szCs w:val="28"/>
        </w:rPr>
        <w:t xml:space="preserve">является </w:t>
      </w:r>
      <w:r w:rsidR="00FB6A06" w:rsidRPr="00FB6A06">
        <w:rPr>
          <w:rFonts w:ascii="Times New Roman" w:hAnsi="Times New Roman" w:cs="Times New Roman"/>
          <w:sz w:val="28"/>
          <w:szCs w:val="28"/>
        </w:rPr>
        <w:t>существующим, речевой акт де</w:t>
      </w:r>
      <w:r w:rsidR="00FB6A06">
        <w:rPr>
          <w:rFonts w:ascii="Times New Roman" w:hAnsi="Times New Roman" w:cs="Times New Roman"/>
          <w:sz w:val="28"/>
          <w:szCs w:val="28"/>
        </w:rPr>
        <w:t xml:space="preserve">кларации тем самым и делает это положение </w:t>
      </w:r>
      <w:r w:rsidR="00FB6A06" w:rsidRPr="00FB6A06">
        <w:rPr>
          <w:rFonts w:ascii="Times New Roman" w:hAnsi="Times New Roman" w:cs="Times New Roman"/>
          <w:sz w:val="28"/>
          <w:szCs w:val="28"/>
        </w:rPr>
        <w:t xml:space="preserve">существующим в реальном мире. </w:t>
      </w:r>
      <w:r w:rsidR="0056644D">
        <w:rPr>
          <w:rFonts w:ascii="Times New Roman" w:hAnsi="Times New Roman" w:cs="Times New Roman"/>
          <w:sz w:val="28"/>
          <w:szCs w:val="28"/>
        </w:rPr>
        <w:t xml:space="preserve">Е.В. </w:t>
      </w:r>
      <w:r w:rsidR="00F073BA">
        <w:rPr>
          <w:rFonts w:ascii="Times New Roman" w:hAnsi="Times New Roman" w:cs="Times New Roman"/>
          <w:sz w:val="28"/>
          <w:szCs w:val="28"/>
        </w:rPr>
        <w:t xml:space="preserve">Падучева выделяет такие примеры </w:t>
      </w:r>
      <w:r w:rsidR="00FB6A06" w:rsidRPr="00FB6A06">
        <w:rPr>
          <w:rFonts w:ascii="Times New Roman" w:hAnsi="Times New Roman" w:cs="Times New Roman"/>
          <w:sz w:val="28"/>
          <w:szCs w:val="28"/>
        </w:rPr>
        <w:t xml:space="preserve">деклараций </w:t>
      </w:r>
      <w:r w:rsidR="00F073BA">
        <w:rPr>
          <w:rFonts w:ascii="Times New Roman" w:hAnsi="Times New Roman" w:cs="Times New Roman"/>
          <w:sz w:val="28"/>
          <w:szCs w:val="28"/>
        </w:rPr>
        <w:t>как</w:t>
      </w:r>
      <w:r w:rsidR="00FB6A06" w:rsidRPr="00FB6A06">
        <w:rPr>
          <w:rFonts w:ascii="Times New Roman" w:hAnsi="Times New Roman" w:cs="Times New Roman"/>
          <w:sz w:val="28"/>
          <w:szCs w:val="28"/>
        </w:rPr>
        <w:t xml:space="preserve"> назначение на пост, объявление войны, посвящение в рыцари, </w:t>
      </w:r>
      <w:r w:rsidR="004A71EA">
        <w:rPr>
          <w:rFonts w:ascii="Times New Roman" w:hAnsi="Times New Roman" w:cs="Times New Roman"/>
          <w:sz w:val="28"/>
          <w:szCs w:val="28"/>
        </w:rPr>
        <w:t>присвоение звания человеку и т.д.</w:t>
      </w:r>
      <w:r w:rsidR="00B23A34">
        <w:rPr>
          <w:rFonts w:ascii="Times New Roman" w:hAnsi="Times New Roman" w:cs="Times New Roman"/>
          <w:sz w:val="28"/>
          <w:szCs w:val="28"/>
        </w:rPr>
        <w:t xml:space="preserve"> (Падучева 1985).</w:t>
      </w:r>
    </w:p>
    <w:p w:rsidR="00F07215" w:rsidRPr="00CD20F1" w:rsidRDefault="00DF336A"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F3A36" w:rsidRPr="00CD20F1">
        <w:rPr>
          <w:rFonts w:ascii="Times New Roman" w:hAnsi="Times New Roman" w:cs="Times New Roman"/>
          <w:sz w:val="28"/>
          <w:szCs w:val="28"/>
        </w:rPr>
        <w:t>Далее р</w:t>
      </w:r>
      <w:r w:rsidRPr="00CD20F1">
        <w:rPr>
          <w:rFonts w:ascii="Times New Roman" w:hAnsi="Times New Roman" w:cs="Times New Roman"/>
          <w:sz w:val="28"/>
          <w:szCs w:val="28"/>
        </w:rPr>
        <w:t>а</w:t>
      </w:r>
      <w:r w:rsidR="00712372" w:rsidRPr="00CD20F1">
        <w:rPr>
          <w:rFonts w:ascii="Times New Roman" w:hAnsi="Times New Roman" w:cs="Times New Roman"/>
          <w:sz w:val="28"/>
          <w:szCs w:val="28"/>
        </w:rPr>
        <w:t xml:space="preserve">ссмотрим </w:t>
      </w:r>
      <w:r w:rsidR="00EF3A36" w:rsidRPr="00CD20F1">
        <w:rPr>
          <w:rFonts w:ascii="Times New Roman" w:hAnsi="Times New Roman" w:cs="Times New Roman"/>
          <w:sz w:val="28"/>
          <w:szCs w:val="28"/>
        </w:rPr>
        <w:t>классификацию А.Г. Поспеловой</w:t>
      </w:r>
      <w:r w:rsidR="006F4370">
        <w:rPr>
          <w:rFonts w:ascii="Times New Roman" w:hAnsi="Times New Roman" w:cs="Times New Roman"/>
          <w:sz w:val="28"/>
          <w:szCs w:val="28"/>
        </w:rPr>
        <w:t xml:space="preserve"> </w:t>
      </w:r>
      <w:r w:rsidR="00EF3A36" w:rsidRPr="00CD20F1">
        <w:rPr>
          <w:rFonts w:ascii="Times New Roman" w:hAnsi="Times New Roman" w:cs="Times New Roman"/>
          <w:sz w:val="28"/>
          <w:szCs w:val="28"/>
        </w:rPr>
        <w:t>в</w:t>
      </w:r>
      <w:r w:rsidR="006F4370">
        <w:rPr>
          <w:rFonts w:ascii="Times New Roman" w:hAnsi="Times New Roman" w:cs="Times New Roman"/>
          <w:sz w:val="28"/>
          <w:szCs w:val="28"/>
        </w:rPr>
        <w:t xml:space="preserve"> </w:t>
      </w:r>
      <w:r w:rsidR="00AC762B" w:rsidRPr="00CD20F1">
        <w:rPr>
          <w:rFonts w:ascii="Times New Roman" w:hAnsi="Times New Roman" w:cs="Times New Roman"/>
          <w:sz w:val="28"/>
          <w:szCs w:val="28"/>
        </w:rPr>
        <w:t>работе «Речевые приоритеты в английском диалоге»</w:t>
      </w:r>
      <w:r w:rsidR="00F07215" w:rsidRPr="00CD20F1">
        <w:rPr>
          <w:rFonts w:ascii="Times New Roman" w:hAnsi="Times New Roman" w:cs="Times New Roman"/>
          <w:sz w:val="28"/>
          <w:szCs w:val="28"/>
        </w:rPr>
        <w:t xml:space="preserve"> (Поспелова 2001: 25)</w:t>
      </w:r>
      <w:r w:rsidR="00974774" w:rsidRPr="00CD20F1">
        <w:rPr>
          <w:rFonts w:ascii="Times New Roman" w:hAnsi="Times New Roman" w:cs="Times New Roman"/>
          <w:sz w:val="28"/>
          <w:szCs w:val="28"/>
        </w:rPr>
        <w:t>.</w:t>
      </w:r>
    </w:p>
    <w:tbl>
      <w:tblPr>
        <w:tblW w:w="0" w:type="auto"/>
        <w:tblInd w:w="1" w:type="dxa"/>
        <w:tblLayout w:type="fixed"/>
        <w:tblCellMar>
          <w:left w:w="86" w:type="dxa"/>
          <w:right w:w="86" w:type="dxa"/>
        </w:tblCellMar>
        <w:tblLook w:val="0000"/>
      </w:tblPr>
      <w:tblGrid>
        <w:gridCol w:w="4319"/>
        <w:gridCol w:w="4320"/>
      </w:tblGrid>
      <w:tr w:rsidR="00F07215" w:rsidTr="00F07215">
        <w:tc>
          <w:tcPr>
            <w:tcW w:w="8639" w:type="dxa"/>
            <w:gridSpan w:val="2"/>
            <w:shd w:val="clear" w:color="auto" w:fill="auto"/>
          </w:tcPr>
          <w:p w:rsidR="00F07215" w:rsidRPr="007D62F8" w:rsidRDefault="00F07215" w:rsidP="00F07215">
            <w:pPr>
              <w:jc w:val="center"/>
              <w:rPr>
                <w:b/>
                <w:i/>
              </w:rPr>
            </w:pPr>
            <w:r w:rsidRPr="007D62F8">
              <w:rPr>
                <w:b/>
                <w:i/>
              </w:rPr>
              <w:t>Иллокутивные акты</w:t>
            </w:r>
          </w:p>
        </w:tc>
      </w:tr>
      <w:tr w:rsidR="00F07215" w:rsidTr="00F07215">
        <w:tc>
          <w:tcPr>
            <w:tcW w:w="8639" w:type="dxa"/>
            <w:gridSpan w:val="2"/>
            <w:shd w:val="clear" w:color="auto" w:fill="auto"/>
          </w:tcPr>
          <w:p w:rsidR="00F07215" w:rsidRPr="007D62F8" w:rsidRDefault="00F07215" w:rsidP="00F07215">
            <w:pPr>
              <w:jc w:val="center"/>
              <w:rPr>
                <w:i/>
              </w:rPr>
            </w:pPr>
            <w:r w:rsidRPr="007D62F8">
              <w:rPr>
                <w:i/>
              </w:rPr>
              <w:t>1. Ассертивы</w:t>
            </w:r>
          </w:p>
        </w:tc>
      </w:tr>
      <w:tr w:rsidR="00F07215" w:rsidTr="00F07215">
        <w:tc>
          <w:tcPr>
            <w:tcW w:w="4319" w:type="dxa"/>
            <w:shd w:val="clear" w:color="auto" w:fill="auto"/>
          </w:tcPr>
          <w:p w:rsidR="00F07215" w:rsidRPr="007D62F8" w:rsidRDefault="00F07215" w:rsidP="00F07215">
            <w:pPr>
              <w:jc w:val="center"/>
            </w:pPr>
            <w:r w:rsidRPr="007D62F8">
              <w:t>Простые</w:t>
            </w:r>
          </w:p>
        </w:tc>
        <w:tc>
          <w:tcPr>
            <w:tcW w:w="4320" w:type="dxa"/>
            <w:shd w:val="clear" w:color="auto" w:fill="auto"/>
          </w:tcPr>
          <w:p w:rsidR="00F07215" w:rsidRPr="007D62F8" w:rsidRDefault="00F07215" w:rsidP="00F07215">
            <w:pPr>
              <w:jc w:val="center"/>
            </w:pPr>
            <w:r w:rsidRPr="007D62F8">
              <w:t>Слитные</w:t>
            </w:r>
          </w:p>
        </w:tc>
      </w:tr>
      <w:tr w:rsidR="00F07215" w:rsidTr="00F07215">
        <w:tc>
          <w:tcPr>
            <w:tcW w:w="4319" w:type="dxa"/>
            <w:shd w:val="clear" w:color="auto" w:fill="auto"/>
          </w:tcPr>
          <w:p w:rsidR="00F07215" w:rsidRPr="007D62F8" w:rsidRDefault="00F07215" w:rsidP="00F07215">
            <w:r w:rsidRPr="007D62F8">
              <w:t xml:space="preserve">а) </w:t>
            </w:r>
            <w:r w:rsidRPr="007D62F8">
              <w:rPr>
                <w:i/>
              </w:rPr>
              <w:t>сообщение</w:t>
            </w:r>
            <w:r w:rsidRPr="007D62F8">
              <w:t>;</w:t>
            </w:r>
          </w:p>
        </w:tc>
        <w:tc>
          <w:tcPr>
            <w:tcW w:w="4320" w:type="dxa"/>
            <w:shd w:val="clear" w:color="auto" w:fill="auto"/>
          </w:tcPr>
          <w:p w:rsidR="00F07215" w:rsidRPr="007D62F8" w:rsidRDefault="00F07215" w:rsidP="00F07215">
            <w:pPr>
              <w:ind w:left="227"/>
            </w:pPr>
            <w:r w:rsidRPr="007D62F8">
              <w:rPr>
                <w:i/>
              </w:rPr>
              <w:t>жалоба</w:t>
            </w:r>
            <w:r w:rsidRPr="007D62F8">
              <w:t>;</w:t>
            </w:r>
          </w:p>
        </w:tc>
      </w:tr>
      <w:tr w:rsidR="00F07215" w:rsidTr="00F07215">
        <w:tc>
          <w:tcPr>
            <w:tcW w:w="4319" w:type="dxa"/>
            <w:shd w:val="clear" w:color="auto" w:fill="auto"/>
          </w:tcPr>
          <w:p w:rsidR="00F07215" w:rsidRPr="007D62F8" w:rsidRDefault="00F07215" w:rsidP="00F07215"/>
        </w:tc>
        <w:tc>
          <w:tcPr>
            <w:tcW w:w="4320" w:type="dxa"/>
            <w:shd w:val="clear" w:color="auto" w:fill="auto"/>
          </w:tcPr>
          <w:p w:rsidR="00F07215" w:rsidRPr="007D62F8" w:rsidRDefault="00F07215" w:rsidP="00F07215">
            <w:pPr>
              <w:ind w:left="227"/>
            </w:pPr>
            <w:r w:rsidRPr="007D62F8">
              <w:rPr>
                <w:i/>
              </w:rPr>
              <w:t>упрек</w:t>
            </w:r>
            <w:r w:rsidRPr="007D62F8">
              <w:t>ассертивного типа;</w:t>
            </w:r>
          </w:p>
        </w:tc>
      </w:tr>
      <w:tr w:rsidR="00F07215" w:rsidTr="00F07215">
        <w:tc>
          <w:tcPr>
            <w:tcW w:w="4319" w:type="dxa"/>
            <w:shd w:val="clear" w:color="auto" w:fill="auto"/>
          </w:tcPr>
          <w:p w:rsidR="00F07215" w:rsidRPr="007D62F8" w:rsidRDefault="00F07215" w:rsidP="00F07215">
            <w:r w:rsidRPr="007D62F8">
              <w:t xml:space="preserve">б) </w:t>
            </w:r>
            <w:r w:rsidRPr="007D62F8">
              <w:rPr>
                <w:i/>
              </w:rPr>
              <w:t>утверждение</w:t>
            </w:r>
            <w:r w:rsidRPr="007D62F8">
              <w:t>, похвала, лесть;</w:t>
            </w:r>
          </w:p>
        </w:tc>
        <w:tc>
          <w:tcPr>
            <w:tcW w:w="4320" w:type="dxa"/>
            <w:shd w:val="clear" w:color="auto" w:fill="auto"/>
          </w:tcPr>
          <w:p w:rsidR="00F07215" w:rsidRPr="007D62F8" w:rsidRDefault="00F07215" w:rsidP="00F07215">
            <w:pPr>
              <w:ind w:left="227"/>
            </w:pPr>
            <w:r w:rsidRPr="007D62F8">
              <w:rPr>
                <w:i/>
              </w:rPr>
              <w:t>восклицание</w:t>
            </w:r>
            <w:r w:rsidRPr="007D62F8">
              <w:t>;</w:t>
            </w:r>
          </w:p>
        </w:tc>
      </w:tr>
      <w:tr w:rsidR="00F07215" w:rsidTr="00F07215">
        <w:tc>
          <w:tcPr>
            <w:tcW w:w="4319" w:type="dxa"/>
            <w:shd w:val="clear" w:color="auto" w:fill="auto"/>
          </w:tcPr>
          <w:p w:rsidR="00F07215" w:rsidRPr="007D62F8" w:rsidRDefault="00F07215" w:rsidP="00F07215"/>
        </w:tc>
        <w:tc>
          <w:tcPr>
            <w:tcW w:w="4320" w:type="dxa"/>
            <w:shd w:val="clear" w:color="auto" w:fill="auto"/>
          </w:tcPr>
          <w:p w:rsidR="00F07215" w:rsidRPr="007D62F8" w:rsidRDefault="00F07215" w:rsidP="00F07215">
            <w:pPr>
              <w:ind w:left="227"/>
            </w:pPr>
            <w:r w:rsidRPr="007D62F8">
              <w:rPr>
                <w:i/>
              </w:rPr>
              <w:t>обвинение</w:t>
            </w:r>
            <w:r w:rsidRPr="007D62F8">
              <w:t>;</w:t>
            </w:r>
          </w:p>
        </w:tc>
      </w:tr>
      <w:tr w:rsidR="00F07215" w:rsidTr="00F07215">
        <w:tc>
          <w:tcPr>
            <w:tcW w:w="4319" w:type="dxa"/>
            <w:shd w:val="clear" w:color="auto" w:fill="auto"/>
          </w:tcPr>
          <w:p w:rsidR="00F07215" w:rsidRPr="007D62F8" w:rsidRDefault="00F07215" w:rsidP="00F07215">
            <w:r w:rsidRPr="007D62F8">
              <w:t xml:space="preserve">в) </w:t>
            </w:r>
            <w:r w:rsidRPr="007D62F8">
              <w:rPr>
                <w:i/>
              </w:rPr>
              <w:t>предположение</w:t>
            </w:r>
            <w:r w:rsidRPr="007D62F8">
              <w:t>;</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r w:rsidRPr="007D62F8">
              <w:t xml:space="preserve">г) </w:t>
            </w:r>
            <w:r w:rsidRPr="007D62F8">
              <w:rPr>
                <w:i/>
              </w:rPr>
              <w:t>констатация</w:t>
            </w:r>
            <w:r w:rsidRPr="007D62F8">
              <w:t>.</w:t>
            </w:r>
          </w:p>
        </w:tc>
        <w:tc>
          <w:tcPr>
            <w:tcW w:w="4320" w:type="dxa"/>
            <w:shd w:val="clear" w:color="auto" w:fill="auto"/>
          </w:tcPr>
          <w:p w:rsidR="00F07215" w:rsidRPr="007D62F8" w:rsidRDefault="00F07215" w:rsidP="00F07215"/>
        </w:tc>
      </w:tr>
      <w:tr w:rsidR="00F07215" w:rsidTr="00F07215">
        <w:tc>
          <w:tcPr>
            <w:tcW w:w="8639" w:type="dxa"/>
            <w:gridSpan w:val="2"/>
            <w:shd w:val="clear" w:color="auto" w:fill="auto"/>
          </w:tcPr>
          <w:p w:rsidR="00F07215" w:rsidRPr="007D62F8" w:rsidRDefault="00F07215" w:rsidP="00F07215">
            <w:pPr>
              <w:jc w:val="center"/>
              <w:rPr>
                <w:i/>
              </w:rPr>
            </w:pPr>
            <w:r w:rsidRPr="007D62F8">
              <w:rPr>
                <w:i/>
              </w:rPr>
              <w:t>2. Интеррогативы</w:t>
            </w:r>
            <w:r w:rsidRPr="007D62F8">
              <w:t>(вопросы)</w:t>
            </w:r>
          </w:p>
        </w:tc>
      </w:tr>
      <w:tr w:rsidR="00F07215" w:rsidTr="00F07215">
        <w:tc>
          <w:tcPr>
            <w:tcW w:w="4319" w:type="dxa"/>
            <w:shd w:val="clear" w:color="auto" w:fill="auto"/>
          </w:tcPr>
          <w:p w:rsidR="00F07215" w:rsidRPr="007D62F8" w:rsidRDefault="00F07215" w:rsidP="00F07215">
            <w:pPr>
              <w:jc w:val="center"/>
            </w:pPr>
            <w:r w:rsidRPr="007D62F8">
              <w:t>Простые</w:t>
            </w:r>
          </w:p>
        </w:tc>
        <w:tc>
          <w:tcPr>
            <w:tcW w:w="4320" w:type="dxa"/>
            <w:shd w:val="clear" w:color="auto" w:fill="auto"/>
          </w:tcPr>
          <w:p w:rsidR="00F07215" w:rsidRPr="007D62F8" w:rsidRDefault="00F07215" w:rsidP="00F07215">
            <w:pPr>
              <w:jc w:val="center"/>
            </w:pPr>
            <w:r w:rsidRPr="007D62F8">
              <w:t>Слитные</w:t>
            </w:r>
          </w:p>
        </w:tc>
      </w:tr>
      <w:tr w:rsidR="00F07215" w:rsidTr="00F07215">
        <w:tc>
          <w:tcPr>
            <w:tcW w:w="4319" w:type="dxa"/>
            <w:shd w:val="clear" w:color="auto" w:fill="auto"/>
          </w:tcPr>
          <w:p w:rsidR="00F07215" w:rsidRPr="007D62F8" w:rsidRDefault="00F07215" w:rsidP="00F07215">
            <w:r w:rsidRPr="007D62F8">
              <w:t xml:space="preserve">а) </w:t>
            </w:r>
            <w:r w:rsidRPr="007D62F8">
              <w:rPr>
                <w:i/>
              </w:rPr>
              <w:t>верификативный</w:t>
            </w:r>
            <w:r w:rsidRPr="007D62F8">
              <w:t>;</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r w:rsidRPr="007D62F8">
              <w:t xml:space="preserve">б) </w:t>
            </w:r>
            <w:r w:rsidRPr="007D62F8">
              <w:rPr>
                <w:i/>
              </w:rPr>
              <w:t>идентифицирующий</w:t>
            </w:r>
            <w:r w:rsidRPr="007D62F8">
              <w:t>;</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tc>
        <w:tc>
          <w:tcPr>
            <w:tcW w:w="4320" w:type="dxa"/>
            <w:shd w:val="clear" w:color="auto" w:fill="auto"/>
          </w:tcPr>
          <w:p w:rsidR="00F07215" w:rsidRPr="007D62F8" w:rsidRDefault="00F07215" w:rsidP="00F07215">
            <w:r w:rsidRPr="007D62F8">
              <w:t>в) вопрос-переспрос;</w:t>
            </w:r>
          </w:p>
        </w:tc>
      </w:tr>
      <w:tr w:rsidR="00F07215" w:rsidTr="00F07215">
        <w:tc>
          <w:tcPr>
            <w:tcW w:w="4319" w:type="dxa"/>
            <w:shd w:val="clear" w:color="auto" w:fill="auto"/>
          </w:tcPr>
          <w:p w:rsidR="00F07215" w:rsidRPr="007D62F8" w:rsidRDefault="00F07215" w:rsidP="00F07215">
            <w:r w:rsidRPr="007D62F8">
              <w:t xml:space="preserve">г) </w:t>
            </w:r>
            <w:r w:rsidRPr="007D62F8">
              <w:rPr>
                <w:i/>
              </w:rPr>
              <w:t>уточняющий</w:t>
            </w:r>
            <w:r w:rsidRPr="007D62F8">
              <w:t>;</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r w:rsidRPr="007D62F8">
              <w:t xml:space="preserve">д) </w:t>
            </w:r>
            <w:r w:rsidRPr="007D62F8">
              <w:rPr>
                <w:i/>
              </w:rPr>
              <w:t>эксплицирующий</w:t>
            </w:r>
            <w:r w:rsidRPr="007D62F8">
              <w:t>;</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r w:rsidRPr="007D62F8">
              <w:t xml:space="preserve">е) </w:t>
            </w:r>
            <w:r w:rsidRPr="007D62F8">
              <w:rPr>
                <w:i/>
              </w:rPr>
              <w:t>антиципирующий</w:t>
            </w:r>
            <w:r w:rsidRPr="007D62F8">
              <w:t>.</w:t>
            </w:r>
          </w:p>
        </w:tc>
        <w:tc>
          <w:tcPr>
            <w:tcW w:w="4320" w:type="dxa"/>
            <w:shd w:val="clear" w:color="auto" w:fill="auto"/>
          </w:tcPr>
          <w:p w:rsidR="00F07215" w:rsidRPr="007D62F8" w:rsidRDefault="00F07215" w:rsidP="00F07215"/>
        </w:tc>
      </w:tr>
      <w:tr w:rsidR="00F07215" w:rsidTr="00F07215">
        <w:tc>
          <w:tcPr>
            <w:tcW w:w="8639" w:type="dxa"/>
            <w:gridSpan w:val="2"/>
            <w:shd w:val="clear" w:color="auto" w:fill="auto"/>
          </w:tcPr>
          <w:p w:rsidR="00F07215" w:rsidRPr="007D62F8" w:rsidRDefault="00F07215" w:rsidP="00F07215">
            <w:pPr>
              <w:jc w:val="center"/>
              <w:rPr>
                <w:i/>
              </w:rPr>
            </w:pPr>
            <w:r w:rsidRPr="007D62F8">
              <w:rPr>
                <w:i/>
              </w:rPr>
              <w:t>3. Директивы</w:t>
            </w:r>
          </w:p>
        </w:tc>
      </w:tr>
      <w:tr w:rsidR="00F07215" w:rsidTr="00F07215">
        <w:tc>
          <w:tcPr>
            <w:tcW w:w="4319" w:type="dxa"/>
            <w:shd w:val="clear" w:color="auto" w:fill="auto"/>
          </w:tcPr>
          <w:p w:rsidR="00F07215" w:rsidRPr="007D62F8" w:rsidRDefault="00F07215" w:rsidP="00F07215">
            <w:pPr>
              <w:jc w:val="center"/>
            </w:pPr>
            <w:r w:rsidRPr="007D62F8">
              <w:t>Простые</w:t>
            </w:r>
          </w:p>
        </w:tc>
        <w:tc>
          <w:tcPr>
            <w:tcW w:w="4320" w:type="dxa"/>
            <w:shd w:val="clear" w:color="auto" w:fill="auto"/>
          </w:tcPr>
          <w:p w:rsidR="00F07215" w:rsidRPr="007D62F8" w:rsidRDefault="00F07215" w:rsidP="00F07215">
            <w:pPr>
              <w:jc w:val="center"/>
            </w:pPr>
            <w:r w:rsidRPr="007D62F8">
              <w:t>Слитные</w:t>
            </w:r>
          </w:p>
        </w:tc>
      </w:tr>
      <w:tr w:rsidR="00F07215" w:rsidTr="00F07215">
        <w:tc>
          <w:tcPr>
            <w:tcW w:w="4319" w:type="dxa"/>
            <w:shd w:val="clear" w:color="auto" w:fill="auto"/>
          </w:tcPr>
          <w:p w:rsidR="00F07215" w:rsidRPr="007D62F8" w:rsidRDefault="00F07215" w:rsidP="00F07215">
            <w:r w:rsidRPr="007D62F8">
              <w:t xml:space="preserve">а) </w:t>
            </w:r>
            <w:r w:rsidRPr="007D62F8">
              <w:rPr>
                <w:i/>
              </w:rPr>
              <w:t>требование</w:t>
            </w:r>
            <w:r w:rsidRPr="007D62F8">
              <w:t>, приказ, разрешение, запрет;</w:t>
            </w:r>
          </w:p>
        </w:tc>
        <w:tc>
          <w:tcPr>
            <w:tcW w:w="4320" w:type="dxa"/>
            <w:shd w:val="clear" w:color="auto" w:fill="auto"/>
          </w:tcPr>
          <w:p w:rsidR="00F07215" w:rsidRPr="007D62F8" w:rsidRDefault="00F07215" w:rsidP="00F07215">
            <w:pPr>
              <w:ind w:left="227"/>
            </w:pPr>
            <w:r w:rsidRPr="007D62F8">
              <w:rPr>
                <w:i/>
              </w:rPr>
              <w:t>угроза</w:t>
            </w:r>
            <w:r w:rsidRPr="007D62F8">
              <w:t>;</w:t>
            </w:r>
          </w:p>
        </w:tc>
      </w:tr>
      <w:tr w:rsidR="00F07215" w:rsidTr="00F07215">
        <w:tc>
          <w:tcPr>
            <w:tcW w:w="4319" w:type="dxa"/>
            <w:shd w:val="clear" w:color="auto" w:fill="auto"/>
          </w:tcPr>
          <w:p w:rsidR="00F07215" w:rsidRPr="007D62F8" w:rsidRDefault="00F07215" w:rsidP="00F07215">
            <w:r w:rsidRPr="007D62F8">
              <w:t xml:space="preserve">б) </w:t>
            </w:r>
            <w:r w:rsidRPr="007D62F8">
              <w:rPr>
                <w:i/>
              </w:rPr>
              <w:t>просьба</w:t>
            </w:r>
            <w:r w:rsidRPr="007D62F8">
              <w:t>;</w:t>
            </w:r>
          </w:p>
        </w:tc>
        <w:tc>
          <w:tcPr>
            <w:tcW w:w="4320" w:type="dxa"/>
            <w:shd w:val="clear" w:color="auto" w:fill="auto"/>
          </w:tcPr>
          <w:p w:rsidR="00F07215" w:rsidRPr="007D62F8" w:rsidRDefault="00F07215" w:rsidP="00F07215">
            <w:pPr>
              <w:ind w:left="227"/>
            </w:pPr>
          </w:p>
        </w:tc>
      </w:tr>
      <w:tr w:rsidR="00F07215" w:rsidTr="00F07215">
        <w:tc>
          <w:tcPr>
            <w:tcW w:w="4319" w:type="dxa"/>
            <w:shd w:val="clear" w:color="auto" w:fill="auto"/>
          </w:tcPr>
          <w:p w:rsidR="00F07215" w:rsidRPr="007D62F8" w:rsidRDefault="00F07215" w:rsidP="00F07215"/>
        </w:tc>
        <w:tc>
          <w:tcPr>
            <w:tcW w:w="4320" w:type="dxa"/>
            <w:shd w:val="clear" w:color="auto" w:fill="auto"/>
          </w:tcPr>
          <w:p w:rsidR="00F07215" w:rsidRPr="007D62F8" w:rsidRDefault="00F07215" w:rsidP="00F07215">
            <w:pPr>
              <w:ind w:left="227"/>
            </w:pPr>
            <w:r w:rsidRPr="007D62F8">
              <w:rPr>
                <w:i/>
              </w:rPr>
              <w:t>упрек</w:t>
            </w:r>
            <w:r w:rsidRPr="007D62F8">
              <w:t xml:space="preserve"> директивного типа; </w:t>
            </w:r>
            <w:r w:rsidRPr="007D62F8">
              <w:rPr>
                <w:i/>
              </w:rPr>
              <w:t>предостережение</w:t>
            </w:r>
            <w:r w:rsidRPr="007D62F8">
              <w:t>;</w:t>
            </w:r>
          </w:p>
        </w:tc>
      </w:tr>
      <w:tr w:rsidR="00F07215" w:rsidTr="00F07215">
        <w:tc>
          <w:tcPr>
            <w:tcW w:w="4319" w:type="dxa"/>
            <w:shd w:val="clear" w:color="auto" w:fill="auto"/>
          </w:tcPr>
          <w:p w:rsidR="00F07215" w:rsidRPr="007D62F8" w:rsidRDefault="00F07215" w:rsidP="00F07215">
            <w:pPr>
              <w:ind w:left="227" w:hanging="227"/>
            </w:pPr>
            <w:r w:rsidRPr="007D62F8">
              <w:t xml:space="preserve">в) </w:t>
            </w:r>
            <w:r w:rsidRPr="007D62F8">
              <w:rPr>
                <w:i/>
              </w:rPr>
              <w:t>совет</w:t>
            </w:r>
            <w:r w:rsidRPr="007D62F8">
              <w:t>, предупреждение, рекомендация;</w:t>
            </w:r>
          </w:p>
        </w:tc>
        <w:tc>
          <w:tcPr>
            <w:tcW w:w="4320" w:type="dxa"/>
            <w:shd w:val="clear" w:color="auto" w:fill="auto"/>
          </w:tcPr>
          <w:p w:rsidR="00F07215" w:rsidRPr="007D62F8" w:rsidRDefault="00F07215" w:rsidP="00F07215">
            <w:pPr>
              <w:ind w:left="227"/>
            </w:pPr>
          </w:p>
        </w:tc>
      </w:tr>
      <w:tr w:rsidR="00F07215" w:rsidTr="00F07215">
        <w:tc>
          <w:tcPr>
            <w:tcW w:w="4319" w:type="dxa"/>
            <w:shd w:val="clear" w:color="auto" w:fill="auto"/>
          </w:tcPr>
          <w:p w:rsidR="00F07215" w:rsidRPr="007D62F8" w:rsidRDefault="00F07215" w:rsidP="00F07215">
            <w:pPr>
              <w:ind w:left="227" w:hanging="227"/>
            </w:pPr>
            <w:r w:rsidRPr="007D62F8">
              <w:t xml:space="preserve">г) </w:t>
            </w:r>
            <w:r w:rsidRPr="007D62F8">
              <w:rPr>
                <w:i/>
              </w:rPr>
              <w:t>предложение</w:t>
            </w:r>
            <w:r w:rsidRPr="007D62F8">
              <w:t xml:space="preserve"> директивного типа, приглашение;</w:t>
            </w:r>
          </w:p>
        </w:tc>
        <w:tc>
          <w:tcPr>
            <w:tcW w:w="4320" w:type="dxa"/>
            <w:shd w:val="clear" w:color="auto" w:fill="auto"/>
          </w:tcPr>
          <w:p w:rsidR="00F07215" w:rsidRPr="007D62F8" w:rsidRDefault="00F07215" w:rsidP="00F07215">
            <w:pPr>
              <w:ind w:left="227" w:hanging="227"/>
            </w:pPr>
          </w:p>
        </w:tc>
      </w:tr>
      <w:tr w:rsidR="00F07215" w:rsidTr="00F07215">
        <w:tc>
          <w:tcPr>
            <w:tcW w:w="8639" w:type="dxa"/>
            <w:gridSpan w:val="2"/>
            <w:shd w:val="clear" w:color="auto" w:fill="auto"/>
          </w:tcPr>
          <w:p w:rsidR="00F07215" w:rsidRPr="007D62F8" w:rsidRDefault="00F07215" w:rsidP="00F07215">
            <w:pPr>
              <w:jc w:val="center"/>
              <w:rPr>
                <w:i/>
              </w:rPr>
            </w:pPr>
            <w:r w:rsidRPr="007D62F8">
              <w:rPr>
                <w:i/>
              </w:rPr>
              <w:t>4. Комиссивы</w:t>
            </w:r>
          </w:p>
        </w:tc>
      </w:tr>
      <w:tr w:rsidR="00F07215" w:rsidTr="00F07215">
        <w:tc>
          <w:tcPr>
            <w:tcW w:w="4319" w:type="dxa"/>
            <w:shd w:val="clear" w:color="auto" w:fill="auto"/>
          </w:tcPr>
          <w:p w:rsidR="00F07215" w:rsidRPr="007D62F8" w:rsidRDefault="00F07215" w:rsidP="00F07215">
            <w:pPr>
              <w:jc w:val="center"/>
            </w:pPr>
            <w:r w:rsidRPr="007D62F8">
              <w:t>Простые</w:t>
            </w:r>
          </w:p>
        </w:tc>
        <w:tc>
          <w:tcPr>
            <w:tcW w:w="4320" w:type="dxa"/>
            <w:shd w:val="clear" w:color="auto" w:fill="auto"/>
          </w:tcPr>
          <w:p w:rsidR="00F07215" w:rsidRPr="007D62F8" w:rsidRDefault="00F07215" w:rsidP="00F07215">
            <w:pPr>
              <w:jc w:val="center"/>
            </w:pPr>
          </w:p>
        </w:tc>
      </w:tr>
      <w:tr w:rsidR="00F07215" w:rsidTr="00F07215">
        <w:tc>
          <w:tcPr>
            <w:tcW w:w="4319" w:type="dxa"/>
            <w:shd w:val="clear" w:color="auto" w:fill="auto"/>
          </w:tcPr>
          <w:p w:rsidR="00F07215" w:rsidRPr="007D62F8" w:rsidRDefault="00F07215" w:rsidP="00F07215">
            <w:r w:rsidRPr="007D62F8">
              <w:t xml:space="preserve">а) </w:t>
            </w:r>
            <w:r w:rsidRPr="007D62F8">
              <w:rPr>
                <w:i/>
              </w:rPr>
              <w:t>обещание</w:t>
            </w:r>
            <w:r w:rsidRPr="007D62F8">
              <w:t>;</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r w:rsidRPr="007D62F8">
              <w:t xml:space="preserve">б) </w:t>
            </w:r>
            <w:r w:rsidRPr="007D62F8">
              <w:rPr>
                <w:i/>
              </w:rPr>
              <w:t>гарантия</w:t>
            </w:r>
            <w:r w:rsidRPr="007D62F8">
              <w:t>;</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r w:rsidRPr="007D62F8">
              <w:t xml:space="preserve">в) </w:t>
            </w:r>
            <w:r w:rsidRPr="007D62F8">
              <w:rPr>
                <w:i/>
              </w:rPr>
              <w:t>клятва</w:t>
            </w:r>
            <w:r w:rsidRPr="007D62F8">
              <w:t>;</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r w:rsidRPr="007D62F8">
              <w:t xml:space="preserve">г) </w:t>
            </w:r>
            <w:r w:rsidRPr="007D62F8">
              <w:rPr>
                <w:i/>
              </w:rPr>
              <w:t>предложения</w:t>
            </w:r>
            <w:r w:rsidR="006F4370">
              <w:rPr>
                <w:i/>
              </w:rPr>
              <w:t xml:space="preserve"> </w:t>
            </w:r>
            <w:r w:rsidRPr="007D62F8">
              <w:t>комиссивного типа.</w:t>
            </w:r>
          </w:p>
        </w:tc>
        <w:tc>
          <w:tcPr>
            <w:tcW w:w="4320" w:type="dxa"/>
            <w:shd w:val="clear" w:color="auto" w:fill="auto"/>
          </w:tcPr>
          <w:p w:rsidR="00F07215" w:rsidRPr="007D62F8" w:rsidRDefault="00F07215" w:rsidP="00F07215"/>
        </w:tc>
      </w:tr>
      <w:tr w:rsidR="00F07215" w:rsidTr="00F07215">
        <w:tc>
          <w:tcPr>
            <w:tcW w:w="8639" w:type="dxa"/>
            <w:gridSpan w:val="2"/>
            <w:shd w:val="clear" w:color="auto" w:fill="auto"/>
          </w:tcPr>
          <w:p w:rsidR="00F07215" w:rsidRPr="007D62F8" w:rsidRDefault="00F07215" w:rsidP="00F07215">
            <w:pPr>
              <w:jc w:val="center"/>
              <w:rPr>
                <w:i/>
              </w:rPr>
            </w:pPr>
            <w:r w:rsidRPr="007D62F8">
              <w:rPr>
                <w:i/>
              </w:rPr>
              <w:t>5. Экспрессивы</w:t>
            </w:r>
          </w:p>
          <w:p w:rsidR="00F07215" w:rsidRPr="007D62F8" w:rsidRDefault="00F07215" w:rsidP="00F07215">
            <w:pPr>
              <w:jc w:val="center"/>
              <w:rPr>
                <w:i/>
              </w:rPr>
            </w:pPr>
            <w:r w:rsidRPr="007D62F8">
              <w:t>(этикетные речевые действия)</w:t>
            </w:r>
          </w:p>
        </w:tc>
      </w:tr>
      <w:tr w:rsidR="00F07215" w:rsidTr="00F07215">
        <w:tc>
          <w:tcPr>
            <w:tcW w:w="4319" w:type="dxa"/>
            <w:shd w:val="clear" w:color="auto" w:fill="auto"/>
          </w:tcPr>
          <w:p w:rsidR="00F07215" w:rsidRPr="007D62F8" w:rsidRDefault="00F07215" w:rsidP="00F07215">
            <w:pPr>
              <w:jc w:val="center"/>
            </w:pPr>
            <w:r w:rsidRPr="007D62F8">
              <w:t>Простые</w:t>
            </w:r>
          </w:p>
        </w:tc>
        <w:tc>
          <w:tcPr>
            <w:tcW w:w="4320" w:type="dxa"/>
            <w:shd w:val="clear" w:color="auto" w:fill="auto"/>
          </w:tcPr>
          <w:p w:rsidR="00F07215" w:rsidRPr="007D62F8" w:rsidRDefault="00F07215" w:rsidP="00F07215">
            <w:pPr>
              <w:jc w:val="center"/>
            </w:pPr>
            <w:r w:rsidRPr="007D62F8">
              <w:t>Слитные</w:t>
            </w:r>
          </w:p>
        </w:tc>
      </w:tr>
      <w:tr w:rsidR="00F07215" w:rsidTr="00F07215">
        <w:tc>
          <w:tcPr>
            <w:tcW w:w="4319" w:type="dxa"/>
            <w:shd w:val="clear" w:color="auto" w:fill="auto"/>
          </w:tcPr>
          <w:p w:rsidR="00F07215" w:rsidRPr="007D62F8" w:rsidRDefault="00F07215" w:rsidP="00F07215">
            <w:r w:rsidRPr="007D62F8">
              <w:t>а) приветствие;</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r w:rsidRPr="007D62F8">
              <w:t>б) прощание;</w:t>
            </w:r>
          </w:p>
        </w:tc>
        <w:tc>
          <w:tcPr>
            <w:tcW w:w="4320" w:type="dxa"/>
            <w:shd w:val="clear" w:color="auto" w:fill="auto"/>
          </w:tcPr>
          <w:p w:rsidR="00F07215" w:rsidRPr="007D62F8" w:rsidRDefault="00F07215" w:rsidP="00F07215"/>
        </w:tc>
      </w:tr>
      <w:tr w:rsidR="00F07215" w:rsidTr="00F07215">
        <w:tc>
          <w:tcPr>
            <w:tcW w:w="4319" w:type="dxa"/>
            <w:shd w:val="clear" w:color="auto" w:fill="auto"/>
          </w:tcPr>
          <w:p w:rsidR="00F07215" w:rsidRPr="007D62F8" w:rsidRDefault="00F07215" w:rsidP="00F07215">
            <w:pPr>
              <w:ind w:left="227" w:hanging="227"/>
            </w:pPr>
            <w:r w:rsidRPr="007D62F8">
              <w:t>в) принятие благодарности и извинения (типа «That's ОК!»);</w:t>
            </w:r>
          </w:p>
        </w:tc>
        <w:tc>
          <w:tcPr>
            <w:tcW w:w="4320" w:type="dxa"/>
            <w:shd w:val="clear" w:color="auto" w:fill="auto"/>
          </w:tcPr>
          <w:p w:rsidR="00F07215" w:rsidRPr="007D62F8" w:rsidRDefault="00F07215" w:rsidP="00F07215">
            <w:pPr>
              <w:ind w:left="227" w:hanging="227"/>
            </w:pPr>
          </w:p>
        </w:tc>
      </w:tr>
      <w:tr w:rsidR="00F07215" w:rsidTr="00F07215">
        <w:tc>
          <w:tcPr>
            <w:tcW w:w="4319" w:type="dxa"/>
            <w:shd w:val="clear" w:color="auto" w:fill="auto"/>
          </w:tcPr>
          <w:p w:rsidR="00F07215" w:rsidRPr="007D62F8" w:rsidRDefault="00F07215" w:rsidP="00F07215"/>
        </w:tc>
        <w:tc>
          <w:tcPr>
            <w:tcW w:w="4320" w:type="dxa"/>
            <w:shd w:val="clear" w:color="auto" w:fill="auto"/>
          </w:tcPr>
          <w:p w:rsidR="00F07215" w:rsidRPr="007D62F8" w:rsidRDefault="00F07215" w:rsidP="00F07215">
            <w:r w:rsidRPr="007D62F8">
              <w:t>г) благодарность;</w:t>
            </w:r>
          </w:p>
        </w:tc>
      </w:tr>
      <w:tr w:rsidR="00F07215" w:rsidTr="00F07215">
        <w:tc>
          <w:tcPr>
            <w:tcW w:w="4319" w:type="dxa"/>
            <w:shd w:val="clear" w:color="auto" w:fill="auto"/>
          </w:tcPr>
          <w:p w:rsidR="00F07215" w:rsidRPr="007D62F8" w:rsidRDefault="00F07215" w:rsidP="00F07215"/>
        </w:tc>
        <w:tc>
          <w:tcPr>
            <w:tcW w:w="4320" w:type="dxa"/>
            <w:shd w:val="clear" w:color="auto" w:fill="auto"/>
          </w:tcPr>
          <w:p w:rsidR="00F07215" w:rsidRPr="007D62F8" w:rsidRDefault="00F07215" w:rsidP="00F07215">
            <w:r w:rsidRPr="007D62F8">
              <w:t>д) извинение;</w:t>
            </w:r>
          </w:p>
        </w:tc>
      </w:tr>
      <w:tr w:rsidR="00F07215" w:rsidTr="00F07215">
        <w:tc>
          <w:tcPr>
            <w:tcW w:w="4319" w:type="dxa"/>
            <w:shd w:val="clear" w:color="auto" w:fill="auto"/>
          </w:tcPr>
          <w:p w:rsidR="00F07215" w:rsidRPr="007D62F8" w:rsidRDefault="00F07215" w:rsidP="00F07215">
            <w:pPr>
              <w:ind w:left="227" w:hanging="227"/>
            </w:pPr>
          </w:p>
        </w:tc>
        <w:tc>
          <w:tcPr>
            <w:tcW w:w="4320" w:type="dxa"/>
            <w:shd w:val="clear" w:color="auto" w:fill="auto"/>
          </w:tcPr>
          <w:p w:rsidR="00F07215" w:rsidRPr="007D62F8" w:rsidRDefault="00F07215" w:rsidP="00F07215">
            <w:pPr>
              <w:ind w:left="227" w:hanging="227"/>
            </w:pPr>
            <w:r w:rsidRPr="007D62F8">
              <w:t xml:space="preserve">е) </w:t>
            </w:r>
            <w:r w:rsidRPr="007D62F8">
              <w:rPr>
                <w:i/>
              </w:rPr>
              <w:t>поздравления</w:t>
            </w:r>
            <w:r w:rsidRPr="007D62F8">
              <w:t xml:space="preserve"> и добрые пожелания, тосты;</w:t>
            </w:r>
          </w:p>
        </w:tc>
      </w:tr>
      <w:tr w:rsidR="00F07215" w:rsidTr="00F07215">
        <w:tc>
          <w:tcPr>
            <w:tcW w:w="4319" w:type="dxa"/>
            <w:shd w:val="clear" w:color="auto" w:fill="auto"/>
          </w:tcPr>
          <w:p w:rsidR="00F07215" w:rsidRPr="007D62F8" w:rsidRDefault="00F07215" w:rsidP="00F07215"/>
        </w:tc>
        <w:tc>
          <w:tcPr>
            <w:tcW w:w="4320" w:type="dxa"/>
            <w:shd w:val="clear" w:color="auto" w:fill="auto"/>
          </w:tcPr>
          <w:p w:rsidR="00F07215" w:rsidRPr="007D62F8" w:rsidRDefault="00F07215" w:rsidP="00F07215">
            <w:r w:rsidRPr="007D62F8">
              <w:t xml:space="preserve">ж) </w:t>
            </w:r>
            <w:r w:rsidRPr="007D62F8">
              <w:rPr>
                <w:i/>
              </w:rPr>
              <w:t>соболезнование</w:t>
            </w:r>
            <w:r w:rsidRPr="007D62F8">
              <w:t>.</w:t>
            </w:r>
          </w:p>
        </w:tc>
      </w:tr>
      <w:tr w:rsidR="00F07215" w:rsidTr="00F07215">
        <w:tc>
          <w:tcPr>
            <w:tcW w:w="8639" w:type="dxa"/>
            <w:gridSpan w:val="2"/>
            <w:shd w:val="clear" w:color="auto" w:fill="auto"/>
          </w:tcPr>
          <w:p w:rsidR="00F07215" w:rsidRPr="007D62F8" w:rsidRDefault="00F07215" w:rsidP="00F07215">
            <w:pPr>
              <w:jc w:val="center"/>
              <w:rPr>
                <w:i/>
              </w:rPr>
            </w:pPr>
            <w:r w:rsidRPr="007D62F8">
              <w:rPr>
                <w:i/>
              </w:rPr>
              <w:t>6. Декларативы</w:t>
            </w:r>
          </w:p>
        </w:tc>
      </w:tr>
      <w:tr w:rsidR="00F07215" w:rsidTr="00F07215">
        <w:tc>
          <w:tcPr>
            <w:tcW w:w="4319" w:type="dxa"/>
            <w:shd w:val="clear" w:color="auto" w:fill="auto"/>
          </w:tcPr>
          <w:p w:rsidR="00F07215" w:rsidRPr="007D62F8" w:rsidRDefault="00F07215" w:rsidP="00F07215">
            <w:pPr>
              <w:jc w:val="center"/>
            </w:pPr>
            <w:r w:rsidRPr="007D62F8">
              <w:t>Простые</w:t>
            </w:r>
          </w:p>
        </w:tc>
        <w:tc>
          <w:tcPr>
            <w:tcW w:w="4320" w:type="dxa"/>
            <w:shd w:val="clear" w:color="auto" w:fill="auto"/>
          </w:tcPr>
          <w:p w:rsidR="00F07215" w:rsidRPr="007D62F8" w:rsidRDefault="00F07215" w:rsidP="00F07215">
            <w:pPr>
              <w:jc w:val="center"/>
            </w:pPr>
          </w:p>
        </w:tc>
      </w:tr>
      <w:tr w:rsidR="00F07215" w:rsidTr="00F07215">
        <w:tc>
          <w:tcPr>
            <w:tcW w:w="4319" w:type="dxa"/>
            <w:shd w:val="clear" w:color="auto" w:fill="auto"/>
          </w:tcPr>
          <w:p w:rsidR="00F07215" w:rsidRPr="007D62F8" w:rsidRDefault="00F07215" w:rsidP="00F07215">
            <w:pPr>
              <w:ind w:left="227" w:hanging="227"/>
            </w:pPr>
            <w:r w:rsidRPr="007D62F8">
              <w:t xml:space="preserve">а) </w:t>
            </w:r>
            <w:r w:rsidRPr="007D62F8">
              <w:rPr>
                <w:i/>
              </w:rPr>
              <w:t>декларатив</w:t>
            </w:r>
            <w:r w:rsidR="006F4370">
              <w:rPr>
                <w:i/>
              </w:rPr>
              <w:t xml:space="preserve"> </w:t>
            </w:r>
            <w:r w:rsidRPr="007D62F8">
              <w:rPr>
                <w:i/>
              </w:rPr>
              <w:t>ассертивного типа</w:t>
            </w:r>
            <w:r w:rsidRPr="007D62F8">
              <w:t xml:space="preserve"> – институциональное заявление, которое сближается по форме  с</w:t>
            </w:r>
          </w:p>
          <w:p w:rsidR="00F07215" w:rsidRPr="007D62F8" w:rsidRDefault="00F07215" w:rsidP="00F07215">
            <w:pPr>
              <w:ind w:left="227" w:hanging="227"/>
            </w:pPr>
            <w:r w:rsidRPr="007D62F8">
              <w:t xml:space="preserve">    сообщением;</w:t>
            </w:r>
          </w:p>
        </w:tc>
        <w:tc>
          <w:tcPr>
            <w:tcW w:w="4320" w:type="dxa"/>
            <w:shd w:val="clear" w:color="auto" w:fill="auto"/>
          </w:tcPr>
          <w:p w:rsidR="00F07215" w:rsidRPr="007D62F8" w:rsidRDefault="00F07215" w:rsidP="00F07215">
            <w:pPr>
              <w:ind w:left="227" w:hanging="227"/>
            </w:pPr>
          </w:p>
        </w:tc>
      </w:tr>
      <w:tr w:rsidR="00F07215" w:rsidTr="00F07215">
        <w:tc>
          <w:tcPr>
            <w:tcW w:w="4319" w:type="dxa"/>
            <w:shd w:val="clear" w:color="auto" w:fill="auto"/>
          </w:tcPr>
          <w:p w:rsidR="00F07215" w:rsidRPr="007D62F8" w:rsidRDefault="00F07215" w:rsidP="00F07215">
            <w:pPr>
              <w:ind w:left="227" w:hanging="227"/>
            </w:pPr>
            <w:r w:rsidRPr="007D62F8">
              <w:t xml:space="preserve">б) </w:t>
            </w:r>
            <w:r w:rsidRPr="007D62F8">
              <w:rPr>
                <w:i/>
              </w:rPr>
              <w:t>декларативы директивного типа</w:t>
            </w:r>
            <w:r w:rsidRPr="007D62F8">
              <w:t xml:space="preserve"> – институциональное волеизъявление.</w:t>
            </w:r>
          </w:p>
        </w:tc>
        <w:tc>
          <w:tcPr>
            <w:tcW w:w="4320" w:type="dxa"/>
            <w:shd w:val="clear" w:color="auto" w:fill="auto"/>
          </w:tcPr>
          <w:p w:rsidR="00F07215" w:rsidRPr="007D62F8" w:rsidRDefault="00F07215" w:rsidP="00F07215">
            <w:pPr>
              <w:ind w:left="227" w:hanging="227"/>
            </w:pPr>
          </w:p>
        </w:tc>
      </w:tr>
    </w:tbl>
    <w:p w:rsidR="00974774" w:rsidRDefault="00974774" w:rsidP="00AE32C2">
      <w:pPr>
        <w:widowControl w:val="0"/>
        <w:autoSpaceDE w:val="0"/>
        <w:autoSpaceDN w:val="0"/>
        <w:adjustRightInd w:val="0"/>
        <w:spacing w:line="360" w:lineRule="auto"/>
        <w:jc w:val="both"/>
        <w:rPr>
          <w:rFonts w:ascii="Times New Roman" w:hAnsi="Times New Roman" w:cs="Times New Roman"/>
          <w:color w:val="FF0000"/>
          <w:sz w:val="28"/>
          <w:szCs w:val="28"/>
        </w:rPr>
      </w:pPr>
    </w:p>
    <w:p w:rsidR="00DF336A" w:rsidRPr="00CD20F1" w:rsidRDefault="00974774"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CD20F1">
        <w:rPr>
          <w:rFonts w:ascii="Times New Roman" w:hAnsi="Times New Roman" w:cs="Times New Roman"/>
          <w:sz w:val="28"/>
          <w:szCs w:val="28"/>
        </w:rPr>
        <w:t>Таким образом, л</w:t>
      </w:r>
      <w:r w:rsidR="00AC762B" w:rsidRPr="00CD20F1">
        <w:rPr>
          <w:rFonts w:ascii="Times New Roman" w:hAnsi="Times New Roman" w:cs="Times New Roman"/>
          <w:sz w:val="28"/>
          <w:szCs w:val="28"/>
        </w:rPr>
        <w:t xml:space="preserve">ингвист </w:t>
      </w:r>
      <w:r w:rsidR="0089600E" w:rsidRPr="00CD20F1">
        <w:rPr>
          <w:rFonts w:ascii="Times New Roman" w:hAnsi="Times New Roman" w:cs="Times New Roman"/>
          <w:sz w:val="28"/>
          <w:szCs w:val="28"/>
        </w:rPr>
        <w:t xml:space="preserve">берет за основу </w:t>
      </w:r>
      <w:r w:rsidR="00FA09E7" w:rsidRPr="00CD20F1">
        <w:rPr>
          <w:rFonts w:ascii="Times New Roman" w:hAnsi="Times New Roman" w:cs="Times New Roman"/>
          <w:sz w:val="28"/>
          <w:szCs w:val="28"/>
        </w:rPr>
        <w:t xml:space="preserve">выделенные Дж. Серлем классы речевых актов и их подклассы, </w:t>
      </w:r>
      <w:r w:rsidR="00333E1E" w:rsidRPr="00CD20F1">
        <w:rPr>
          <w:rFonts w:ascii="Times New Roman" w:hAnsi="Times New Roman" w:cs="Times New Roman"/>
          <w:sz w:val="28"/>
          <w:szCs w:val="28"/>
        </w:rPr>
        <w:t>рассматри</w:t>
      </w:r>
      <w:r w:rsidR="002B1625" w:rsidRPr="00CD20F1">
        <w:rPr>
          <w:rFonts w:ascii="Times New Roman" w:hAnsi="Times New Roman" w:cs="Times New Roman"/>
          <w:sz w:val="28"/>
          <w:szCs w:val="28"/>
        </w:rPr>
        <w:t>вая</w:t>
      </w:r>
      <w:r w:rsidR="006F4370">
        <w:rPr>
          <w:rFonts w:ascii="Times New Roman" w:hAnsi="Times New Roman" w:cs="Times New Roman"/>
          <w:sz w:val="28"/>
          <w:szCs w:val="28"/>
        </w:rPr>
        <w:t xml:space="preserve"> </w:t>
      </w:r>
      <w:r w:rsidR="002B1625" w:rsidRPr="00CD20F1">
        <w:rPr>
          <w:rFonts w:ascii="Times New Roman" w:hAnsi="Times New Roman" w:cs="Times New Roman"/>
          <w:sz w:val="28"/>
          <w:szCs w:val="28"/>
        </w:rPr>
        <w:t>их</w:t>
      </w:r>
      <w:r w:rsidR="006F4370">
        <w:rPr>
          <w:rFonts w:ascii="Times New Roman" w:hAnsi="Times New Roman" w:cs="Times New Roman"/>
          <w:sz w:val="28"/>
          <w:szCs w:val="28"/>
        </w:rPr>
        <w:t xml:space="preserve"> </w:t>
      </w:r>
      <w:r w:rsidR="00646C5A" w:rsidRPr="00CD20F1">
        <w:rPr>
          <w:rFonts w:ascii="Times New Roman" w:hAnsi="Times New Roman" w:cs="Times New Roman"/>
          <w:sz w:val="28"/>
          <w:szCs w:val="28"/>
        </w:rPr>
        <w:t>с точки зрения интенциона</w:t>
      </w:r>
      <w:r w:rsidR="006E7244" w:rsidRPr="00CD20F1">
        <w:rPr>
          <w:rFonts w:ascii="Times New Roman" w:hAnsi="Times New Roman" w:cs="Times New Roman"/>
          <w:sz w:val="28"/>
          <w:szCs w:val="28"/>
        </w:rPr>
        <w:t xml:space="preserve">льности, </w:t>
      </w:r>
      <w:r w:rsidR="00736D00" w:rsidRPr="00CD20F1">
        <w:rPr>
          <w:rFonts w:ascii="Times New Roman" w:hAnsi="Times New Roman" w:cs="Times New Roman"/>
          <w:sz w:val="28"/>
          <w:szCs w:val="28"/>
        </w:rPr>
        <w:t>которая может быть представлена «</w:t>
      </w:r>
      <w:r w:rsidR="006E7244" w:rsidRPr="00CD20F1">
        <w:rPr>
          <w:rFonts w:ascii="Times New Roman" w:hAnsi="Times New Roman" w:cs="Times New Roman"/>
          <w:sz w:val="28"/>
          <w:szCs w:val="28"/>
        </w:rPr>
        <w:t>в виде двух пересекающихся полей: поля констатации и поля директивности</w:t>
      </w:r>
      <w:r w:rsidR="003B3E88" w:rsidRPr="00CD20F1">
        <w:rPr>
          <w:rFonts w:ascii="Times New Roman" w:hAnsi="Times New Roman" w:cs="Times New Roman"/>
          <w:sz w:val="28"/>
          <w:szCs w:val="28"/>
        </w:rPr>
        <w:t xml:space="preserve">» (Поспелова 2001: 20). </w:t>
      </w:r>
    </w:p>
    <w:p w:rsidR="00E76FF6" w:rsidRPr="00CD20F1" w:rsidRDefault="00E76FF6" w:rsidP="00AE32C2">
      <w:pPr>
        <w:widowControl w:val="0"/>
        <w:autoSpaceDE w:val="0"/>
        <w:autoSpaceDN w:val="0"/>
        <w:adjustRightInd w:val="0"/>
        <w:spacing w:line="360" w:lineRule="auto"/>
        <w:jc w:val="both"/>
        <w:rPr>
          <w:rFonts w:ascii="Times New Roman" w:hAnsi="Times New Roman" w:cs="Times New Roman"/>
          <w:sz w:val="28"/>
          <w:szCs w:val="28"/>
        </w:rPr>
      </w:pPr>
      <w:r w:rsidRPr="00CD20F1">
        <w:rPr>
          <w:rFonts w:ascii="Times New Roman" w:hAnsi="Times New Roman" w:cs="Times New Roman"/>
          <w:sz w:val="28"/>
          <w:szCs w:val="28"/>
        </w:rPr>
        <w:tab/>
        <w:t xml:space="preserve">К полю констатации относятся все типы речевых актов, имеющие ассертив в качестве </w:t>
      </w:r>
      <w:r w:rsidR="00A7511C" w:rsidRPr="00CD20F1">
        <w:rPr>
          <w:rFonts w:ascii="Times New Roman" w:hAnsi="Times New Roman" w:cs="Times New Roman"/>
          <w:sz w:val="28"/>
          <w:szCs w:val="28"/>
        </w:rPr>
        <w:t>ядра</w:t>
      </w:r>
      <w:r w:rsidR="00DC10A7" w:rsidRPr="00CD20F1">
        <w:rPr>
          <w:rFonts w:ascii="Times New Roman" w:hAnsi="Times New Roman" w:cs="Times New Roman"/>
          <w:sz w:val="28"/>
          <w:szCs w:val="28"/>
        </w:rPr>
        <w:t xml:space="preserve">, т.е. </w:t>
      </w:r>
      <w:r w:rsidR="00056915" w:rsidRPr="00CD20F1">
        <w:rPr>
          <w:rFonts w:ascii="Times New Roman" w:hAnsi="Times New Roman" w:cs="Times New Roman"/>
          <w:sz w:val="28"/>
          <w:szCs w:val="28"/>
        </w:rPr>
        <w:t xml:space="preserve">те </w:t>
      </w:r>
      <w:r w:rsidR="00DC10A7" w:rsidRPr="00CD20F1">
        <w:rPr>
          <w:rFonts w:ascii="Times New Roman" w:hAnsi="Times New Roman" w:cs="Times New Roman"/>
          <w:sz w:val="28"/>
          <w:szCs w:val="28"/>
        </w:rPr>
        <w:t>для которых связующим признаком является информирование</w:t>
      </w:r>
      <w:r w:rsidR="00F22F93" w:rsidRPr="00CD20F1">
        <w:rPr>
          <w:rFonts w:ascii="Times New Roman" w:hAnsi="Times New Roman" w:cs="Times New Roman"/>
          <w:sz w:val="28"/>
          <w:szCs w:val="28"/>
        </w:rPr>
        <w:t xml:space="preserve">. К </w:t>
      </w:r>
      <w:r w:rsidR="00A7511C" w:rsidRPr="00CD20F1">
        <w:rPr>
          <w:rFonts w:ascii="Times New Roman" w:hAnsi="Times New Roman" w:cs="Times New Roman"/>
          <w:sz w:val="28"/>
          <w:szCs w:val="28"/>
        </w:rPr>
        <w:t>этому полю относятся: ассертивы</w:t>
      </w:r>
      <w:r w:rsidR="00281493" w:rsidRPr="00CD20F1">
        <w:rPr>
          <w:rFonts w:ascii="Times New Roman" w:hAnsi="Times New Roman" w:cs="Times New Roman"/>
          <w:sz w:val="28"/>
          <w:szCs w:val="28"/>
        </w:rPr>
        <w:t xml:space="preserve">, </w:t>
      </w:r>
      <w:r w:rsidR="00A7511C" w:rsidRPr="00CD20F1">
        <w:rPr>
          <w:rFonts w:ascii="Times New Roman" w:hAnsi="Times New Roman" w:cs="Times New Roman"/>
          <w:sz w:val="28"/>
          <w:szCs w:val="28"/>
        </w:rPr>
        <w:t>комиссивы и</w:t>
      </w:r>
      <w:r w:rsidR="006F4370">
        <w:rPr>
          <w:rFonts w:ascii="Times New Roman" w:hAnsi="Times New Roman" w:cs="Times New Roman"/>
          <w:sz w:val="28"/>
          <w:szCs w:val="28"/>
        </w:rPr>
        <w:t xml:space="preserve"> </w:t>
      </w:r>
      <w:r w:rsidR="00665440" w:rsidRPr="00CD20F1">
        <w:rPr>
          <w:rFonts w:ascii="Times New Roman" w:hAnsi="Times New Roman" w:cs="Times New Roman"/>
          <w:sz w:val="28"/>
          <w:szCs w:val="28"/>
        </w:rPr>
        <w:t>декларативы</w:t>
      </w:r>
      <w:r w:rsidR="006F4370">
        <w:rPr>
          <w:rFonts w:ascii="Times New Roman" w:hAnsi="Times New Roman" w:cs="Times New Roman"/>
          <w:sz w:val="28"/>
          <w:szCs w:val="28"/>
        </w:rPr>
        <w:t xml:space="preserve"> </w:t>
      </w:r>
      <w:r w:rsidR="00665440" w:rsidRPr="00CD20F1">
        <w:rPr>
          <w:rFonts w:ascii="Times New Roman" w:hAnsi="Times New Roman" w:cs="Times New Roman"/>
          <w:sz w:val="28"/>
          <w:szCs w:val="28"/>
        </w:rPr>
        <w:t>ассертивного типа</w:t>
      </w:r>
      <w:r w:rsidR="00A7511C" w:rsidRPr="00CD20F1">
        <w:rPr>
          <w:rFonts w:ascii="Times New Roman" w:hAnsi="Times New Roman" w:cs="Times New Roman"/>
          <w:sz w:val="28"/>
          <w:szCs w:val="28"/>
        </w:rPr>
        <w:t xml:space="preserve">. </w:t>
      </w:r>
      <w:r w:rsidR="00DE7164" w:rsidRPr="00CD20F1">
        <w:rPr>
          <w:rFonts w:ascii="Times New Roman" w:hAnsi="Times New Roman" w:cs="Times New Roman"/>
          <w:sz w:val="28"/>
          <w:szCs w:val="28"/>
        </w:rPr>
        <w:t>В комиссивных</w:t>
      </w:r>
      <w:r w:rsidR="008F5568" w:rsidRPr="00CD20F1">
        <w:rPr>
          <w:rFonts w:ascii="Times New Roman" w:hAnsi="Times New Roman" w:cs="Times New Roman"/>
          <w:sz w:val="28"/>
          <w:szCs w:val="28"/>
        </w:rPr>
        <w:t xml:space="preserve"> речевых актах, говорящий информирует </w:t>
      </w:r>
      <w:r w:rsidR="00B613A8" w:rsidRPr="00CD20F1">
        <w:rPr>
          <w:rFonts w:ascii="Times New Roman" w:hAnsi="Times New Roman" w:cs="Times New Roman"/>
          <w:sz w:val="28"/>
          <w:szCs w:val="28"/>
        </w:rPr>
        <w:t>слушающего</w:t>
      </w:r>
      <w:r w:rsidR="008F5568" w:rsidRPr="00CD20F1">
        <w:rPr>
          <w:rFonts w:ascii="Times New Roman" w:hAnsi="Times New Roman" w:cs="Times New Roman"/>
          <w:sz w:val="28"/>
          <w:szCs w:val="28"/>
        </w:rPr>
        <w:t xml:space="preserve"> о своих будущих действиях. </w:t>
      </w:r>
      <w:r w:rsidR="00056915" w:rsidRPr="00CD20F1">
        <w:rPr>
          <w:rFonts w:ascii="Times New Roman" w:hAnsi="Times New Roman" w:cs="Times New Roman"/>
          <w:sz w:val="28"/>
          <w:szCs w:val="28"/>
        </w:rPr>
        <w:t>Произнося декларатив</w:t>
      </w:r>
      <w:r w:rsidR="006F4370">
        <w:rPr>
          <w:rFonts w:ascii="Times New Roman" w:hAnsi="Times New Roman" w:cs="Times New Roman"/>
          <w:sz w:val="28"/>
          <w:szCs w:val="28"/>
        </w:rPr>
        <w:t xml:space="preserve"> </w:t>
      </w:r>
      <w:r w:rsidR="00056915" w:rsidRPr="00CD20F1">
        <w:rPr>
          <w:rFonts w:ascii="Times New Roman" w:hAnsi="Times New Roman" w:cs="Times New Roman"/>
          <w:sz w:val="28"/>
          <w:szCs w:val="28"/>
        </w:rPr>
        <w:t xml:space="preserve">ассертивного типа, говорящий меняет положение дел в мире за счет сообщения какой-либо информации. </w:t>
      </w:r>
    </w:p>
    <w:p w:rsidR="00CC4A11" w:rsidRPr="00CD20F1" w:rsidRDefault="00F923C1" w:rsidP="00AE32C2">
      <w:pPr>
        <w:widowControl w:val="0"/>
        <w:autoSpaceDE w:val="0"/>
        <w:autoSpaceDN w:val="0"/>
        <w:adjustRightInd w:val="0"/>
        <w:spacing w:line="360" w:lineRule="auto"/>
        <w:jc w:val="both"/>
        <w:rPr>
          <w:rFonts w:ascii="Times New Roman" w:hAnsi="Times New Roman" w:cs="Times New Roman"/>
          <w:sz w:val="28"/>
          <w:szCs w:val="28"/>
        </w:rPr>
      </w:pPr>
      <w:r w:rsidRPr="00CD20F1">
        <w:rPr>
          <w:rFonts w:ascii="Times New Roman" w:hAnsi="Times New Roman" w:cs="Times New Roman"/>
          <w:sz w:val="28"/>
          <w:szCs w:val="28"/>
        </w:rPr>
        <w:tab/>
        <w:t>Поми</w:t>
      </w:r>
      <w:r w:rsidR="00A66A92" w:rsidRPr="00CD20F1">
        <w:rPr>
          <w:rFonts w:ascii="Times New Roman" w:hAnsi="Times New Roman" w:cs="Times New Roman"/>
          <w:sz w:val="28"/>
          <w:szCs w:val="28"/>
        </w:rPr>
        <w:t>мо вышеуказанных речевых актов</w:t>
      </w:r>
      <w:r w:rsidR="0089600E" w:rsidRPr="00CD20F1">
        <w:rPr>
          <w:rFonts w:ascii="Times New Roman" w:hAnsi="Times New Roman" w:cs="Times New Roman"/>
          <w:sz w:val="28"/>
          <w:szCs w:val="28"/>
        </w:rPr>
        <w:t>,</w:t>
      </w:r>
      <w:r w:rsidR="00A66A92" w:rsidRPr="00CD20F1">
        <w:rPr>
          <w:rFonts w:ascii="Times New Roman" w:hAnsi="Times New Roman" w:cs="Times New Roman"/>
          <w:sz w:val="28"/>
          <w:szCs w:val="28"/>
        </w:rPr>
        <w:t xml:space="preserve"> А.Г. </w:t>
      </w:r>
      <w:r w:rsidR="0089600E" w:rsidRPr="00CD20F1">
        <w:rPr>
          <w:rFonts w:ascii="Times New Roman" w:hAnsi="Times New Roman" w:cs="Times New Roman"/>
          <w:sz w:val="28"/>
          <w:szCs w:val="28"/>
        </w:rPr>
        <w:t xml:space="preserve">Поспелова </w:t>
      </w:r>
      <w:r w:rsidR="00A66A92" w:rsidRPr="00CD20F1">
        <w:rPr>
          <w:rFonts w:ascii="Times New Roman" w:hAnsi="Times New Roman" w:cs="Times New Roman"/>
          <w:sz w:val="28"/>
          <w:szCs w:val="28"/>
        </w:rPr>
        <w:t>включает в поле констатации с</w:t>
      </w:r>
      <w:r w:rsidR="00906DC4" w:rsidRPr="00CD20F1">
        <w:rPr>
          <w:rFonts w:ascii="Times New Roman" w:hAnsi="Times New Roman" w:cs="Times New Roman"/>
          <w:sz w:val="28"/>
          <w:szCs w:val="28"/>
        </w:rPr>
        <w:t>литные речевые акты,</w:t>
      </w:r>
      <w:r w:rsidR="00372D2D" w:rsidRPr="00CD20F1">
        <w:rPr>
          <w:rFonts w:ascii="Times New Roman" w:hAnsi="Times New Roman" w:cs="Times New Roman"/>
          <w:sz w:val="28"/>
          <w:szCs w:val="28"/>
        </w:rPr>
        <w:t xml:space="preserve"> которые «обязательно включают </w:t>
      </w:r>
      <w:r w:rsidR="00A66A92" w:rsidRPr="00CD20F1">
        <w:rPr>
          <w:rFonts w:ascii="Times New Roman" w:hAnsi="Times New Roman" w:cs="Times New Roman"/>
          <w:sz w:val="28"/>
          <w:szCs w:val="28"/>
        </w:rPr>
        <w:t xml:space="preserve">в себя эмоциональный компонент, сливающийся с иллокутивным» </w:t>
      </w:r>
      <w:r w:rsidR="00906DC4" w:rsidRPr="00CD20F1">
        <w:rPr>
          <w:rFonts w:ascii="Times New Roman" w:hAnsi="Times New Roman" w:cs="Times New Roman"/>
          <w:sz w:val="28"/>
          <w:szCs w:val="28"/>
        </w:rPr>
        <w:t xml:space="preserve">(там же). </w:t>
      </w:r>
      <w:r w:rsidR="00D86B25" w:rsidRPr="00CD20F1">
        <w:rPr>
          <w:rFonts w:ascii="Times New Roman" w:hAnsi="Times New Roman" w:cs="Times New Roman"/>
          <w:sz w:val="28"/>
          <w:szCs w:val="28"/>
        </w:rPr>
        <w:t>П</w:t>
      </w:r>
      <w:r w:rsidR="00253597" w:rsidRPr="00CD20F1">
        <w:rPr>
          <w:rFonts w:ascii="Times New Roman" w:hAnsi="Times New Roman" w:cs="Times New Roman"/>
          <w:sz w:val="28"/>
          <w:szCs w:val="28"/>
        </w:rPr>
        <w:t xml:space="preserve">ростые речевые акты </w:t>
      </w:r>
      <w:r w:rsidR="009A3566" w:rsidRPr="00CD20F1">
        <w:rPr>
          <w:rFonts w:ascii="Times New Roman" w:hAnsi="Times New Roman" w:cs="Times New Roman"/>
          <w:sz w:val="28"/>
          <w:szCs w:val="28"/>
        </w:rPr>
        <w:t>утверждения, сообщения</w:t>
      </w:r>
      <w:r w:rsidR="00253597" w:rsidRPr="00CD20F1">
        <w:rPr>
          <w:rFonts w:ascii="Times New Roman" w:hAnsi="Times New Roman" w:cs="Times New Roman"/>
          <w:sz w:val="28"/>
          <w:szCs w:val="28"/>
        </w:rPr>
        <w:t xml:space="preserve"> или предположения могут содержать в себе эмоциональный компонент, станов</w:t>
      </w:r>
      <w:r w:rsidR="00D86B25" w:rsidRPr="00CD20F1">
        <w:rPr>
          <w:rFonts w:ascii="Times New Roman" w:hAnsi="Times New Roman" w:cs="Times New Roman"/>
          <w:sz w:val="28"/>
          <w:szCs w:val="28"/>
        </w:rPr>
        <w:t xml:space="preserve">ясь слитными </w:t>
      </w:r>
      <w:r w:rsidR="00253597" w:rsidRPr="00CD20F1">
        <w:rPr>
          <w:rFonts w:ascii="Times New Roman" w:hAnsi="Times New Roman" w:cs="Times New Roman"/>
          <w:sz w:val="28"/>
          <w:szCs w:val="28"/>
        </w:rPr>
        <w:t>речевым</w:t>
      </w:r>
      <w:r w:rsidR="00D86B25" w:rsidRPr="00CD20F1">
        <w:rPr>
          <w:rFonts w:ascii="Times New Roman" w:hAnsi="Times New Roman" w:cs="Times New Roman"/>
          <w:sz w:val="28"/>
          <w:szCs w:val="28"/>
        </w:rPr>
        <w:t>и актами</w:t>
      </w:r>
      <w:r w:rsidR="00253597" w:rsidRPr="00CD20F1">
        <w:rPr>
          <w:rFonts w:ascii="Times New Roman" w:hAnsi="Times New Roman" w:cs="Times New Roman"/>
          <w:sz w:val="28"/>
          <w:szCs w:val="28"/>
        </w:rPr>
        <w:t>.</w:t>
      </w:r>
      <w:r w:rsidR="00AC5EAA" w:rsidRPr="00CD20F1">
        <w:rPr>
          <w:rFonts w:ascii="Times New Roman" w:hAnsi="Times New Roman" w:cs="Times New Roman"/>
          <w:sz w:val="28"/>
          <w:szCs w:val="28"/>
        </w:rPr>
        <w:t xml:space="preserve"> Например, жалоба является слитным речевым актом, т.к. помимо простог</w:t>
      </w:r>
      <w:r w:rsidR="00241433" w:rsidRPr="00CD20F1">
        <w:rPr>
          <w:rFonts w:ascii="Times New Roman" w:hAnsi="Times New Roman" w:cs="Times New Roman"/>
          <w:sz w:val="28"/>
          <w:szCs w:val="28"/>
        </w:rPr>
        <w:t>о сообщения о положении дел содержит отрицательную эмоцию. К</w:t>
      </w:r>
      <w:r w:rsidR="003E5DF0" w:rsidRPr="00CD20F1">
        <w:rPr>
          <w:rFonts w:ascii="Times New Roman" w:hAnsi="Times New Roman" w:cs="Times New Roman"/>
          <w:sz w:val="28"/>
          <w:szCs w:val="28"/>
        </w:rPr>
        <w:t xml:space="preserve"> слитным речевым актам относятся упреки ассертивного типа, обвинения и восклицания</w:t>
      </w:r>
      <w:r w:rsidR="00EB157E" w:rsidRPr="00CD20F1">
        <w:rPr>
          <w:rFonts w:ascii="Times New Roman" w:hAnsi="Times New Roman" w:cs="Times New Roman"/>
          <w:sz w:val="28"/>
          <w:szCs w:val="28"/>
        </w:rPr>
        <w:t>.</w:t>
      </w:r>
    </w:p>
    <w:p w:rsidR="00F923C1" w:rsidRPr="00CD20F1" w:rsidRDefault="00CC4A11" w:rsidP="00AE32C2">
      <w:pPr>
        <w:widowControl w:val="0"/>
        <w:autoSpaceDE w:val="0"/>
        <w:autoSpaceDN w:val="0"/>
        <w:adjustRightInd w:val="0"/>
        <w:spacing w:line="360" w:lineRule="auto"/>
        <w:jc w:val="both"/>
        <w:rPr>
          <w:rFonts w:ascii="Times New Roman" w:hAnsi="Times New Roman" w:cs="Times New Roman"/>
          <w:sz w:val="28"/>
          <w:szCs w:val="28"/>
        </w:rPr>
      </w:pPr>
      <w:r w:rsidRPr="00CD20F1">
        <w:rPr>
          <w:rFonts w:ascii="Times New Roman" w:hAnsi="Times New Roman" w:cs="Times New Roman"/>
          <w:sz w:val="28"/>
          <w:szCs w:val="28"/>
        </w:rPr>
        <w:lastRenderedPageBreak/>
        <w:tab/>
        <w:t xml:space="preserve">К полю директивности </w:t>
      </w:r>
      <w:r w:rsidR="00392AB0" w:rsidRPr="00CD20F1">
        <w:rPr>
          <w:rFonts w:ascii="Times New Roman" w:hAnsi="Times New Roman" w:cs="Times New Roman"/>
          <w:sz w:val="28"/>
          <w:szCs w:val="28"/>
        </w:rPr>
        <w:t xml:space="preserve">относятся </w:t>
      </w:r>
      <w:r w:rsidR="002207C2" w:rsidRPr="00CD20F1">
        <w:rPr>
          <w:rFonts w:ascii="Times New Roman" w:hAnsi="Times New Roman" w:cs="Times New Roman"/>
          <w:sz w:val="28"/>
          <w:szCs w:val="28"/>
        </w:rPr>
        <w:t>побудительные речевые акты (требование, просьба, совет и предложение директивного типа). В это же поле А.Г. П</w:t>
      </w:r>
      <w:r w:rsidR="00A61644" w:rsidRPr="00CD20F1">
        <w:rPr>
          <w:rFonts w:ascii="Times New Roman" w:hAnsi="Times New Roman" w:cs="Times New Roman"/>
          <w:sz w:val="28"/>
          <w:szCs w:val="28"/>
        </w:rPr>
        <w:t xml:space="preserve">оспелова включает интеррогативы, т.к. </w:t>
      </w:r>
      <w:r w:rsidR="00A85E2A" w:rsidRPr="00CD20F1">
        <w:rPr>
          <w:rFonts w:ascii="Times New Roman" w:hAnsi="Times New Roman" w:cs="Times New Roman"/>
          <w:sz w:val="28"/>
          <w:szCs w:val="28"/>
        </w:rPr>
        <w:t>они имеют в качестве «связующего</w:t>
      </w:r>
      <w:r w:rsidR="00A61644" w:rsidRPr="00CD20F1">
        <w:rPr>
          <w:rFonts w:ascii="Times New Roman" w:hAnsi="Times New Roman" w:cs="Times New Roman"/>
          <w:sz w:val="28"/>
          <w:szCs w:val="28"/>
        </w:rPr>
        <w:t xml:space="preserve"> признак</w:t>
      </w:r>
      <w:r w:rsidR="00A85E2A" w:rsidRPr="00CD20F1">
        <w:rPr>
          <w:rFonts w:ascii="Times New Roman" w:hAnsi="Times New Roman" w:cs="Times New Roman"/>
          <w:sz w:val="28"/>
          <w:szCs w:val="28"/>
        </w:rPr>
        <w:t>а</w:t>
      </w:r>
      <w:r w:rsidR="00A61644" w:rsidRPr="00CD20F1">
        <w:rPr>
          <w:rFonts w:ascii="Times New Roman" w:hAnsi="Times New Roman" w:cs="Times New Roman"/>
          <w:sz w:val="28"/>
          <w:szCs w:val="28"/>
        </w:rPr>
        <w:t xml:space="preserve"> – побуждение дать информацию»</w:t>
      </w:r>
      <w:r w:rsidR="00A85E2A" w:rsidRPr="00CD20F1">
        <w:rPr>
          <w:rFonts w:ascii="Times New Roman" w:hAnsi="Times New Roman" w:cs="Times New Roman"/>
          <w:sz w:val="28"/>
          <w:szCs w:val="28"/>
        </w:rPr>
        <w:t xml:space="preserve"> (Поспелова 2001: 23).</w:t>
      </w:r>
      <w:r w:rsidR="0071565D">
        <w:rPr>
          <w:rFonts w:ascii="Times New Roman" w:hAnsi="Times New Roman" w:cs="Times New Roman"/>
          <w:sz w:val="28"/>
          <w:szCs w:val="28"/>
        </w:rPr>
        <w:t xml:space="preserve"> </w:t>
      </w:r>
      <w:r w:rsidR="000941B7" w:rsidRPr="00CD20F1">
        <w:rPr>
          <w:rFonts w:ascii="Times New Roman" w:hAnsi="Times New Roman" w:cs="Times New Roman"/>
          <w:sz w:val="28"/>
          <w:szCs w:val="28"/>
        </w:rPr>
        <w:t>К побудительным речевым актам могут также относит</w:t>
      </w:r>
      <w:r w:rsidR="004D6CE2" w:rsidRPr="00CD20F1">
        <w:rPr>
          <w:rFonts w:ascii="Times New Roman" w:hAnsi="Times New Roman" w:cs="Times New Roman"/>
          <w:sz w:val="28"/>
          <w:szCs w:val="28"/>
        </w:rPr>
        <w:t>ь</w:t>
      </w:r>
      <w:r w:rsidR="000941B7" w:rsidRPr="00CD20F1">
        <w:rPr>
          <w:rFonts w:ascii="Times New Roman" w:hAnsi="Times New Roman" w:cs="Times New Roman"/>
          <w:sz w:val="28"/>
          <w:szCs w:val="28"/>
        </w:rPr>
        <w:t>ся декларативы директивного типа, произнесение которых меняет положение дел «</w:t>
      </w:r>
      <w:r w:rsidR="003E1EBF" w:rsidRPr="00CD20F1">
        <w:rPr>
          <w:rFonts w:ascii="Times New Roman" w:hAnsi="Times New Roman" w:cs="Times New Roman"/>
          <w:sz w:val="28"/>
          <w:szCs w:val="28"/>
        </w:rPr>
        <w:t>в результате побуждения адресата к действию в соответствующей обстановке, например, при вызове свидетеля для дачи показа</w:t>
      </w:r>
      <w:r w:rsidR="00432942" w:rsidRPr="00CD20F1">
        <w:rPr>
          <w:rFonts w:ascii="Times New Roman" w:hAnsi="Times New Roman" w:cs="Times New Roman"/>
          <w:sz w:val="28"/>
          <w:szCs w:val="28"/>
        </w:rPr>
        <w:t>ний: «X is</w:t>
      </w:r>
      <w:r w:rsidR="0071565D">
        <w:rPr>
          <w:rFonts w:ascii="Times New Roman" w:hAnsi="Times New Roman" w:cs="Times New Roman"/>
          <w:sz w:val="28"/>
          <w:szCs w:val="28"/>
        </w:rPr>
        <w:t xml:space="preserve"> </w:t>
      </w:r>
      <w:r w:rsidR="00432942" w:rsidRPr="00CD20F1">
        <w:rPr>
          <w:rFonts w:ascii="Times New Roman" w:hAnsi="Times New Roman" w:cs="Times New Roman"/>
          <w:sz w:val="28"/>
          <w:szCs w:val="28"/>
        </w:rPr>
        <w:t>called</w:t>
      </w:r>
      <w:r w:rsidR="0071565D">
        <w:rPr>
          <w:rFonts w:ascii="Times New Roman" w:hAnsi="Times New Roman" w:cs="Times New Roman"/>
          <w:sz w:val="28"/>
          <w:szCs w:val="28"/>
        </w:rPr>
        <w:t xml:space="preserve"> </w:t>
      </w:r>
      <w:r w:rsidR="00432942" w:rsidRPr="00CD20F1">
        <w:rPr>
          <w:rFonts w:ascii="Times New Roman" w:hAnsi="Times New Roman" w:cs="Times New Roman"/>
          <w:sz w:val="28"/>
          <w:szCs w:val="28"/>
        </w:rPr>
        <w:t>to</w:t>
      </w:r>
      <w:r w:rsidR="0071565D">
        <w:rPr>
          <w:rFonts w:ascii="Times New Roman" w:hAnsi="Times New Roman" w:cs="Times New Roman"/>
          <w:sz w:val="28"/>
          <w:szCs w:val="28"/>
        </w:rPr>
        <w:t xml:space="preserve"> </w:t>
      </w:r>
      <w:r w:rsidR="00432942" w:rsidRPr="00CD20F1">
        <w:rPr>
          <w:rFonts w:ascii="Times New Roman" w:hAnsi="Times New Roman" w:cs="Times New Roman"/>
          <w:sz w:val="28"/>
          <w:szCs w:val="28"/>
        </w:rPr>
        <w:t>the</w:t>
      </w:r>
      <w:r w:rsidR="0071565D">
        <w:rPr>
          <w:rFonts w:ascii="Times New Roman" w:hAnsi="Times New Roman" w:cs="Times New Roman"/>
          <w:sz w:val="28"/>
          <w:szCs w:val="28"/>
        </w:rPr>
        <w:t xml:space="preserve"> </w:t>
      </w:r>
      <w:r w:rsidR="00432942" w:rsidRPr="00CD20F1">
        <w:rPr>
          <w:rFonts w:ascii="Times New Roman" w:hAnsi="Times New Roman" w:cs="Times New Roman"/>
          <w:sz w:val="28"/>
          <w:szCs w:val="28"/>
        </w:rPr>
        <w:t>stand» (там же).</w:t>
      </w:r>
    </w:p>
    <w:p w:rsidR="00FB6C47" w:rsidRDefault="00FB6C47" w:rsidP="00AE32C2">
      <w:pPr>
        <w:widowControl w:val="0"/>
        <w:autoSpaceDE w:val="0"/>
        <w:autoSpaceDN w:val="0"/>
        <w:adjustRightInd w:val="0"/>
        <w:spacing w:line="360" w:lineRule="auto"/>
        <w:jc w:val="both"/>
        <w:rPr>
          <w:rFonts w:ascii="Times New Roman" w:hAnsi="Times New Roman" w:cs="Times New Roman"/>
          <w:sz w:val="28"/>
          <w:szCs w:val="28"/>
        </w:rPr>
      </w:pPr>
      <w:r w:rsidRPr="00CD20F1">
        <w:rPr>
          <w:rFonts w:ascii="Times New Roman" w:hAnsi="Times New Roman" w:cs="Times New Roman"/>
          <w:sz w:val="28"/>
          <w:szCs w:val="28"/>
        </w:rPr>
        <w:tab/>
        <w:t xml:space="preserve">К директивам относятся угрозы, предостережения и упреки. </w:t>
      </w:r>
      <w:r w:rsidR="00A6750A" w:rsidRPr="00CD20F1">
        <w:rPr>
          <w:rFonts w:ascii="Times New Roman" w:hAnsi="Times New Roman" w:cs="Times New Roman"/>
          <w:sz w:val="28"/>
          <w:szCs w:val="28"/>
        </w:rPr>
        <w:t xml:space="preserve">А.Г. Поспелова </w:t>
      </w:r>
      <w:r w:rsidR="00AD71D3" w:rsidRPr="00CD20F1">
        <w:rPr>
          <w:rFonts w:ascii="Times New Roman" w:hAnsi="Times New Roman" w:cs="Times New Roman"/>
          <w:sz w:val="28"/>
          <w:szCs w:val="28"/>
        </w:rPr>
        <w:t>подчеркивает, что, хотя</w:t>
      </w:r>
      <w:r w:rsidR="00C7460F" w:rsidRPr="00CD20F1">
        <w:rPr>
          <w:rFonts w:ascii="Times New Roman" w:hAnsi="Times New Roman" w:cs="Times New Roman"/>
          <w:sz w:val="28"/>
          <w:szCs w:val="28"/>
        </w:rPr>
        <w:t xml:space="preserve"> некоторые </w:t>
      </w:r>
      <w:r w:rsidR="00AD71D3" w:rsidRPr="00CD20F1">
        <w:rPr>
          <w:rFonts w:ascii="Times New Roman" w:hAnsi="Times New Roman" w:cs="Times New Roman"/>
          <w:sz w:val="28"/>
          <w:szCs w:val="28"/>
        </w:rPr>
        <w:t xml:space="preserve">лингвисты </w:t>
      </w:r>
      <w:r w:rsidR="00C7460F" w:rsidRPr="00CD20F1">
        <w:rPr>
          <w:rFonts w:ascii="Times New Roman" w:hAnsi="Times New Roman" w:cs="Times New Roman"/>
          <w:sz w:val="28"/>
          <w:szCs w:val="28"/>
        </w:rPr>
        <w:t>считают, что угроза является комиссивом, т.к. говорящий берет на себя обязательство что-то сделать, однако главной задачей угрозы является побуждение адресата изменить его линию поведения</w:t>
      </w:r>
      <w:r w:rsidR="00EC0BB1" w:rsidRPr="00CD20F1">
        <w:rPr>
          <w:rFonts w:ascii="Times New Roman" w:hAnsi="Times New Roman" w:cs="Times New Roman"/>
          <w:sz w:val="28"/>
          <w:szCs w:val="28"/>
        </w:rPr>
        <w:t xml:space="preserve">. Помимо этого, угроза является слитным речевым актом, т.к. содержит очень сильную эмоцию. </w:t>
      </w:r>
      <w:r w:rsidR="00711092" w:rsidRPr="00CD20F1">
        <w:rPr>
          <w:rFonts w:ascii="Times New Roman" w:hAnsi="Times New Roman" w:cs="Times New Roman"/>
          <w:sz w:val="28"/>
          <w:szCs w:val="28"/>
        </w:rPr>
        <w:t xml:space="preserve">Слитным речевым актом является и предостережение, </w:t>
      </w:r>
      <w:r w:rsidR="00507D03" w:rsidRPr="00CD20F1">
        <w:rPr>
          <w:rFonts w:ascii="Times New Roman" w:hAnsi="Times New Roman" w:cs="Times New Roman"/>
          <w:sz w:val="28"/>
          <w:szCs w:val="28"/>
        </w:rPr>
        <w:t>т.к. будучи простым речевым актом-советом, включает в себя эмоциональный компонент – волнение,</w:t>
      </w:r>
      <w:r w:rsidR="00E32A48" w:rsidRPr="00CD20F1">
        <w:rPr>
          <w:rFonts w:ascii="Times New Roman" w:hAnsi="Times New Roman" w:cs="Times New Roman"/>
          <w:sz w:val="28"/>
          <w:szCs w:val="28"/>
        </w:rPr>
        <w:t xml:space="preserve"> связанное с грозящей собеседни</w:t>
      </w:r>
      <w:r w:rsidR="00507D03" w:rsidRPr="00CD20F1">
        <w:rPr>
          <w:rFonts w:ascii="Times New Roman" w:hAnsi="Times New Roman" w:cs="Times New Roman"/>
          <w:sz w:val="28"/>
          <w:szCs w:val="28"/>
        </w:rPr>
        <w:t>ку опасностью.</w:t>
      </w:r>
      <w:r w:rsidR="0071565D">
        <w:rPr>
          <w:rFonts w:ascii="Times New Roman" w:hAnsi="Times New Roman" w:cs="Times New Roman"/>
          <w:sz w:val="28"/>
          <w:szCs w:val="28"/>
        </w:rPr>
        <w:t xml:space="preserve"> </w:t>
      </w:r>
      <w:r w:rsidR="008E62DF" w:rsidRPr="00CD20F1">
        <w:rPr>
          <w:rFonts w:ascii="Times New Roman" w:hAnsi="Times New Roman" w:cs="Times New Roman"/>
          <w:sz w:val="28"/>
          <w:szCs w:val="28"/>
        </w:rPr>
        <w:t>Упреки, ориентированные на будущее</w:t>
      </w:r>
      <w:r w:rsidR="007B2360" w:rsidRPr="00CD20F1">
        <w:rPr>
          <w:rFonts w:ascii="Times New Roman" w:hAnsi="Times New Roman" w:cs="Times New Roman"/>
          <w:sz w:val="28"/>
          <w:szCs w:val="28"/>
        </w:rPr>
        <w:t xml:space="preserve">, также обладают признаками директивов. </w:t>
      </w:r>
    </w:p>
    <w:p w:rsidR="006247FF" w:rsidRPr="00671B03" w:rsidRDefault="006247FF" w:rsidP="00AE32C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своей работе А.Г. Поспелова затрагивает </w:t>
      </w:r>
      <w:r w:rsidR="00DD4D69">
        <w:rPr>
          <w:rFonts w:ascii="Times New Roman" w:hAnsi="Times New Roman" w:cs="Times New Roman"/>
          <w:sz w:val="28"/>
          <w:szCs w:val="28"/>
        </w:rPr>
        <w:t xml:space="preserve">проблему </w:t>
      </w:r>
      <w:r w:rsidR="00843216">
        <w:rPr>
          <w:rFonts w:ascii="Times New Roman" w:hAnsi="Times New Roman" w:cs="Times New Roman"/>
          <w:sz w:val="28"/>
          <w:szCs w:val="28"/>
        </w:rPr>
        <w:t>теории</w:t>
      </w:r>
      <w:r>
        <w:rPr>
          <w:rFonts w:ascii="Times New Roman" w:hAnsi="Times New Roman" w:cs="Times New Roman"/>
          <w:sz w:val="28"/>
          <w:szCs w:val="28"/>
        </w:rPr>
        <w:t xml:space="preserve"> аргументации. Аргументация – это </w:t>
      </w:r>
      <w:r w:rsidRPr="006247FF">
        <w:rPr>
          <w:rFonts w:ascii="Times New Roman" w:hAnsi="Times New Roman" w:cs="Times New Roman"/>
          <w:sz w:val="28"/>
          <w:szCs w:val="28"/>
        </w:rPr>
        <w:t xml:space="preserve">иллокутивно-актовый комплекс, </w:t>
      </w:r>
      <w:r w:rsidR="00F9655B">
        <w:rPr>
          <w:rFonts w:ascii="Times New Roman" w:hAnsi="Times New Roman" w:cs="Times New Roman"/>
          <w:sz w:val="28"/>
          <w:szCs w:val="28"/>
        </w:rPr>
        <w:t xml:space="preserve">который имеет одну иллокутивную силу (аргументацию). Такой комплекс </w:t>
      </w:r>
      <w:r w:rsidR="00843216">
        <w:rPr>
          <w:rFonts w:ascii="Times New Roman" w:hAnsi="Times New Roman" w:cs="Times New Roman"/>
          <w:sz w:val="28"/>
          <w:szCs w:val="28"/>
        </w:rPr>
        <w:t>объединяет</w:t>
      </w:r>
      <w:r w:rsidR="00F9655B">
        <w:rPr>
          <w:rFonts w:ascii="Times New Roman" w:hAnsi="Times New Roman" w:cs="Times New Roman"/>
          <w:sz w:val="28"/>
          <w:szCs w:val="28"/>
        </w:rPr>
        <w:t>, как правило, не менее двух предложений</w:t>
      </w:r>
      <w:r w:rsidR="00DD4D69">
        <w:rPr>
          <w:rFonts w:ascii="Times New Roman" w:hAnsi="Times New Roman" w:cs="Times New Roman"/>
          <w:sz w:val="28"/>
          <w:szCs w:val="28"/>
        </w:rPr>
        <w:t xml:space="preserve"> – «</w:t>
      </w:r>
      <w:r w:rsidRPr="006247FF">
        <w:rPr>
          <w:rFonts w:ascii="Times New Roman" w:hAnsi="Times New Roman" w:cs="Times New Roman"/>
          <w:sz w:val="28"/>
          <w:szCs w:val="28"/>
        </w:rPr>
        <w:t>элементарных РА, имеющих собственную иллокутивную силу (утверждения, сообщения и т.д.)</w:t>
      </w:r>
      <w:r w:rsidR="00DD4D69">
        <w:rPr>
          <w:rFonts w:ascii="Times New Roman" w:hAnsi="Times New Roman" w:cs="Times New Roman"/>
          <w:sz w:val="28"/>
          <w:szCs w:val="28"/>
        </w:rPr>
        <w:t>» (Поспелова 2001: 40)</w:t>
      </w:r>
      <w:r w:rsidRPr="006247FF">
        <w:rPr>
          <w:rFonts w:ascii="Times New Roman" w:hAnsi="Times New Roman" w:cs="Times New Roman"/>
          <w:sz w:val="28"/>
          <w:szCs w:val="28"/>
        </w:rPr>
        <w:t>.</w:t>
      </w:r>
    </w:p>
    <w:p w:rsidR="001902E4" w:rsidRPr="00CD20F1" w:rsidRDefault="00E628B1" w:rsidP="00AE32C2">
      <w:pPr>
        <w:widowControl w:val="0"/>
        <w:autoSpaceDE w:val="0"/>
        <w:autoSpaceDN w:val="0"/>
        <w:adjustRightInd w:val="0"/>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sidRPr="00CD20F1">
        <w:rPr>
          <w:rFonts w:ascii="Times New Roman" w:hAnsi="Times New Roman" w:cs="Times New Roman"/>
          <w:sz w:val="28"/>
          <w:szCs w:val="28"/>
        </w:rPr>
        <w:t>А.Г. Поспелова также выделяет</w:t>
      </w:r>
      <w:r w:rsidR="00E0568D" w:rsidRPr="00CD20F1">
        <w:rPr>
          <w:rFonts w:ascii="Times New Roman" w:hAnsi="Times New Roman" w:cs="Times New Roman"/>
          <w:sz w:val="28"/>
          <w:szCs w:val="28"/>
        </w:rPr>
        <w:t xml:space="preserve"> особую группу интерактивных речевых актов, которые ориентированы н</w:t>
      </w:r>
      <w:r w:rsidR="00141086" w:rsidRPr="00CD20F1">
        <w:rPr>
          <w:rFonts w:ascii="Times New Roman" w:hAnsi="Times New Roman" w:cs="Times New Roman"/>
          <w:sz w:val="28"/>
          <w:szCs w:val="28"/>
        </w:rPr>
        <w:t xml:space="preserve">а реплику второго коммуниканта. Стоит отметить, что </w:t>
      </w:r>
      <w:r w:rsidR="007C54F3" w:rsidRPr="00CD20F1">
        <w:rPr>
          <w:rFonts w:ascii="Times New Roman" w:hAnsi="Times New Roman" w:cs="Times New Roman"/>
          <w:sz w:val="28"/>
          <w:szCs w:val="28"/>
        </w:rPr>
        <w:t xml:space="preserve"> «иллокутивные акты всех ранее перечисленных шести классов свободно выступают в роли различных интерактивных актов</w:t>
      </w:r>
      <w:r w:rsidR="00471980" w:rsidRPr="00CD20F1">
        <w:rPr>
          <w:rFonts w:ascii="Times New Roman" w:hAnsi="Times New Roman" w:cs="Times New Roman"/>
          <w:sz w:val="28"/>
          <w:szCs w:val="28"/>
        </w:rPr>
        <w:t>» (Поспелова 2001: 34)</w:t>
      </w:r>
      <w:r w:rsidR="007C54F3" w:rsidRPr="00CD20F1">
        <w:rPr>
          <w:rFonts w:ascii="Times New Roman" w:hAnsi="Times New Roman" w:cs="Times New Roman"/>
          <w:sz w:val="28"/>
          <w:szCs w:val="28"/>
        </w:rPr>
        <w:t xml:space="preserve">. </w:t>
      </w:r>
      <w:r w:rsidR="007D62F8" w:rsidRPr="00CD20F1">
        <w:rPr>
          <w:rFonts w:ascii="Times New Roman" w:hAnsi="Times New Roman" w:cs="Times New Roman"/>
          <w:sz w:val="28"/>
          <w:szCs w:val="28"/>
        </w:rPr>
        <w:t xml:space="preserve">Лингвист предлагает следующую классификацию интерактивных </w:t>
      </w:r>
      <w:r w:rsidR="007D62F8" w:rsidRPr="00CD20F1">
        <w:rPr>
          <w:rFonts w:ascii="Times New Roman" w:hAnsi="Times New Roman" w:cs="Times New Roman"/>
          <w:sz w:val="28"/>
          <w:szCs w:val="28"/>
        </w:rPr>
        <w:lastRenderedPageBreak/>
        <w:t>речевых актов:</w:t>
      </w:r>
    </w:p>
    <w:p w:rsidR="007D62F8" w:rsidRDefault="007D62F8" w:rsidP="007D62F8">
      <w:pPr>
        <w:spacing w:line="312" w:lineRule="auto"/>
        <w:ind w:firstLine="567"/>
        <w:jc w:val="center"/>
        <w:rPr>
          <w:b/>
        </w:rPr>
      </w:pPr>
      <w:r>
        <w:rPr>
          <w:b/>
        </w:rPr>
        <w:t>Интерактивные акты</w:t>
      </w:r>
    </w:p>
    <w:p w:rsidR="007D62F8" w:rsidRDefault="007D62F8" w:rsidP="007D62F8">
      <w:pPr>
        <w:spacing w:line="312" w:lineRule="auto"/>
        <w:ind w:firstLine="567"/>
        <w:jc w:val="both"/>
      </w:pPr>
      <w:r>
        <w:t xml:space="preserve">1. </w:t>
      </w:r>
      <w:r>
        <w:rPr>
          <w:i/>
        </w:rPr>
        <w:t>Информирование</w:t>
      </w:r>
      <w:r>
        <w:t xml:space="preserve"> – РА, требующий либо комментария со стороны адресата, либо его сигнала, что содержание РА услышано и усвоено.</w:t>
      </w:r>
    </w:p>
    <w:p w:rsidR="007D62F8" w:rsidRDefault="007D62F8" w:rsidP="007D62F8">
      <w:pPr>
        <w:spacing w:line="312" w:lineRule="auto"/>
        <w:ind w:firstLine="567"/>
        <w:jc w:val="both"/>
      </w:pPr>
      <w:r>
        <w:t xml:space="preserve">2. </w:t>
      </w:r>
      <w:r>
        <w:rPr>
          <w:i/>
        </w:rPr>
        <w:t>Запрос</w:t>
      </w:r>
      <w:r>
        <w:t xml:space="preserve"> – РА, ориентированный на получение ответа.</w:t>
      </w:r>
    </w:p>
    <w:p w:rsidR="007D62F8" w:rsidRDefault="007D62F8" w:rsidP="007D62F8">
      <w:pPr>
        <w:spacing w:line="312" w:lineRule="auto"/>
        <w:ind w:firstLine="567"/>
        <w:jc w:val="both"/>
      </w:pPr>
      <w:r>
        <w:t>3.</w:t>
      </w:r>
      <w:r>
        <w:rPr>
          <w:i/>
        </w:rPr>
        <w:t xml:space="preserve"> Побуждение</w:t>
      </w:r>
      <w:r>
        <w:t xml:space="preserve"> – РА, ориентированный на получение согласия или отказа выполнить требуемое действие или на его выполнение.</w:t>
      </w:r>
    </w:p>
    <w:p w:rsidR="007D62F8" w:rsidRDefault="007D62F8" w:rsidP="007D62F8">
      <w:pPr>
        <w:spacing w:line="312" w:lineRule="auto"/>
        <w:ind w:firstLine="567"/>
        <w:jc w:val="both"/>
      </w:pPr>
      <w:r>
        <w:t>4.</w:t>
      </w:r>
      <w:r>
        <w:rPr>
          <w:i/>
        </w:rPr>
        <w:t xml:space="preserve"> Комментарий</w:t>
      </w:r>
      <w:r>
        <w:t xml:space="preserve"> – РА, служащий для распространения и дополнения предшествующего РА собеседника или говорящего. В последнем случае РА стимулируется репликой собеседника и является ретрактивным, т.е. говорящий возвращается к своей предыдущей реплике, внося необходимые изме</w:t>
      </w:r>
      <w:r w:rsidR="009B7BCA">
        <w:t>нения или пояснения</w:t>
      </w:r>
      <w:r>
        <w:t>:</w:t>
      </w:r>
    </w:p>
    <w:p w:rsidR="007D62F8" w:rsidRDefault="007D62F8" w:rsidP="007D62F8">
      <w:pPr>
        <w:spacing w:line="312" w:lineRule="auto"/>
        <w:ind w:firstLine="567"/>
        <w:jc w:val="both"/>
      </w:pPr>
      <w:r>
        <w:t xml:space="preserve">а) </w:t>
      </w:r>
      <w:r>
        <w:rPr>
          <w:i/>
        </w:rPr>
        <w:t>подтверждение</w:t>
      </w:r>
      <w:r>
        <w:t xml:space="preserve"> – согласие с высказанным мнением или намерением собеседника; подтверждение своего собственного предыдущего высказывания (ретракция);</w:t>
      </w:r>
    </w:p>
    <w:p w:rsidR="007D62F8" w:rsidRDefault="007D62F8" w:rsidP="007D62F8">
      <w:pPr>
        <w:spacing w:line="312" w:lineRule="auto"/>
        <w:ind w:firstLine="567"/>
        <w:jc w:val="both"/>
      </w:pPr>
      <w:r>
        <w:t xml:space="preserve">б) </w:t>
      </w:r>
      <w:r>
        <w:rPr>
          <w:i/>
        </w:rPr>
        <w:t>возражение</w:t>
      </w:r>
      <w:r>
        <w:t xml:space="preserve"> – несогласие с высказанным мнением или намерением;</w:t>
      </w:r>
    </w:p>
    <w:p w:rsidR="007D62F8" w:rsidRDefault="007D62F8" w:rsidP="007D62F8">
      <w:pPr>
        <w:spacing w:line="312" w:lineRule="auto"/>
        <w:ind w:firstLine="567"/>
        <w:jc w:val="both"/>
      </w:pPr>
      <w:r>
        <w:t xml:space="preserve">в) </w:t>
      </w:r>
      <w:r>
        <w:rPr>
          <w:i/>
        </w:rPr>
        <w:t>отмена</w:t>
      </w:r>
      <w:r>
        <w:t xml:space="preserve"> – отказ от собственного предыдущего высказывания (ретракция);</w:t>
      </w:r>
    </w:p>
    <w:p w:rsidR="007D62F8" w:rsidRDefault="007D62F8" w:rsidP="007D62F8">
      <w:pPr>
        <w:spacing w:line="312" w:lineRule="auto"/>
        <w:ind w:firstLine="567"/>
        <w:jc w:val="both"/>
      </w:pPr>
      <w:r>
        <w:t xml:space="preserve">г) </w:t>
      </w:r>
      <w:r>
        <w:rPr>
          <w:i/>
        </w:rPr>
        <w:t>распространение</w:t>
      </w:r>
      <w:r>
        <w:t xml:space="preserve"> – обеспечение предшествующего высказывания собеседника или говорящего (при ретрактивном акте) дополнительной информацией.</w:t>
      </w:r>
    </w:p>
    <w:p w:rsidR="007D62F8" w:rsidRDefault="007D62F8" w:rsidP="007D62F8">
      <w:pPr>
        <w:spacing w:line="312" w:lineRule="auto"/>
        <w:ind w:firstLine="567"/>
        <w:jc w:val="both"/>
      </w:pPr>
      <w:r>
        <w:t>5.</w:t>
      </w:r>
      <w:r>
        <w:rPr>
          <w:i/>
        </w:rPr>
        <w:t xml:space="preserve"> Восприятие</w:t>
      </w:r>
      <w:r>
        <w:t xml:space="preserve"> – РА, служащий сигналом того, что содержание предыдущего РА услышано и усвоено. Иногда эмоционально окрашено.</w:t>
      </w:r>
    </w:p>
    <w:p w:rsidR="007D62F8" w:rsidRDefault="007D62F8" w:rsidP="007D62F8">
      <w:pPr>
        <w:spacing w:line="312" w:lineRule="auto"/>
        <w:ind w:firstLine="567"/>
        <w:jc w:val="both"/>
      </w:pPr>
      <w:r>
        <w:t>6.</w:t>
      </w:r>
      <w:r>
        <w:rPr>
          <w:i/>
        </w:rPr>
        <w:t xml:space="preserve"> Ответ</w:t>
      </w:r>
      <w:r>
        <w:t xml:space="preserve"> – вербальное (изредка невербальное) действие, вызванное РА-запросом: а) утвердительный; б) отрицательный; в) информирующий.</w:t>
      </w:r>
    </w:p>
    <w:p w:rsidR="007D62F8" w:rsidRPr="00471980" w:rsidRDefault="007D62F8" w:rsidP="00471980">
      <w:pPr>
        <w:spacing w:line="312" w:lineRule="auto"/>
        <w:ind w:firstLine="567"/>
        <w:jc w:val="both"/>
      </w:pPr>
      <w:r>
        <w:t>7.</w:t>
      </w:r>
      <w:r>
        <w:rPr>
          <w:i/>
        </w:rPr>
        <w:t xml:space="preserve"> Реакция на побуждение</w:t>
      </w:r>
      <w:r>
        <w:t xml:space="preserve"> (Реакция): а) согласие-готовность; б) несогласие, отказ, в том числе отказ от ответа на вопрос</w:t>
      </w:r>
      <w:r w:rsidR="00064460">
        <w:t xml:space="preserve"> (Поспелова 2001: 33)</w:t>
      </w:r>
      <w:r>
        <w:t>.</w:t>
      </w:r>
    </w:p>
    <w:p w:rsidR="00750E52" w:rsidRDefault="00B23A34" w:rsidP="00F14D0E">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71980" w:rsidRPr="00CD20F1">
        <w:rPr>
          <w:rFonts w:ascii="Times New Roman" w:hAnsi="Times New Roman" w:cs="Times New Roman"/>
          <w:sz w:val="28"/>
          <w:szCs w:val="28"/>
        </w:rPr>
        <w:t>Рассмотрев три</w:t>
      </w:r>
      <w:r w:rsidRPr="00CD20F1">
        <w:rPr>
          <w:rFonts w:ascii="Times New Roman" w:hAnsi="Times New Roman" w:cs="Times New Roman"/>
          <w:sz w:val="28"/>
          <w:szCs w:val="28"/>
        </w:rPr>
        <w:t xml:space="preserve"> классификации иллокутивных речевых актов, мы </w:t>
      </w:r>
      <w:r w:rsidR="008C7887" w:rsidRPr="00CD20F1">
        <w:rPr>
          <w:rFonts w:ascii="Times New Roman" w:hAnsi="Times New Roman" w:cs="Times New Roman"/>
          <w:sz w:val="28"/>
          <w:szCs w:val="28"/>
        </w:rPr>
        <w:t>считаем необходимым</w:t>
      </w:r>
      <w:r w:rsidRPr="00CD20F1">
        <w:rPr>
          <w:rFonts w:ascii="Times New Roman" w:hAnsi="Times New Roman" w:cs="Times New Roman"/>
          <w:sz w:val="28"/>
          <w:szCs w:val="28"/>
        </w:rPr>
        <w:t xml:space="preserve"> взять за основу для дальнейшего практического исследования </w:t>
      </w:r>
      <w:r w:rsidR="00471980" w:rsidRPr="00CD20F1">
        <w:rPr>
          <w:rFonts w:ascii="Times New Roman" w:hAnsi="Times New Roman" w:cs="Times New Roman"/>
          <w:sz w:val="28"/>
          <w:szCs w:val="28"/>
        </w:rPr>
        <w:t>классификацию</w:t>
      </w:r>
      <w:r w:rsidR="0071565D">
        <w:rPr>
          <w:rFonts w:ascii="Times New Roman" w:hAnsi="Times New Roman" w:cs="Times New Roman"/>
          <w:sz w:val="28"/>
          <w:szCs w:val="28"/>
        </w:rPr>
        <w:t xml:space="preserve"> </w:t>
      </w:r>
      <w:r w:rsidR="00384E2C" w:rsidRPr="00CD20F1">
        <w:rPr>
          <w:rFonts w:ascii="Times New Roman" w:hAnsi="Times New Roman" w:cs="Times New Roman"/>
          <w:sz w:val="28"/>
          <w:szCs w:val="28"/>
        </w:rPr>
        <w:t>иллокутивных и интерактивных актов</w:t>
      </w:r>
      <w:r w:rsidR="00471980" w:rsidRPr="00CD20F1">
        <w:rPr>
          <w:rFonts w:ascii="Times New Roman" w:hAnsi="Times New Roman" w:cs="Times New Roman"/>
          <w:sz w:val="28"/>
          <w:szCs w:val="28"/>
        </w:rPr>
        <w:t xml:space="preserve"> А.Г. Поспеловой</w:t>
      </w:r>
      <w:r w:rsidR="008C7887" w:rsidRPr="00CD20F1">
        <w:rPr>
          <w:rFonts w:ascii="Times New Roman" w:hAnsi="Times New Roman" w:cs="Times New Roman"/>
          <w:sz w:val="28"/>
          <w:szCs w:val="28"/>
        </w:rPr>
        <w:t>. Н</w:t>
      </w:r>
      <w:r w:rsidRPr="00CD20F1">
        <w:rPr>
          <w:rFonts w:ascii="Times New Roman" w:hAnsi="Times New Roman" w:cs="Times New Roman"/>
          <w:sz w:val="28"/>
          <w:szCs w:val="28"/>
        </w:rPr>
        <w:t>а наш взгляд</w:t>
      </w:r>
      <w:r w:rsidR="00F073BA" w:rsidRPr="00CD20F1">
        <w:rPr>
          <w:rFonts w:ascii="Times New Roman" w:hAnsi="Times New Roman" w:cs="Times New Roman"/>
          <w:sz w:val="28"/>
          <w:szCs w:val="28"/>
        </w:rPr>
        <w:t>,</w:t>
      </w:r>
      <w:r w:rsidR="008C7887" w:rsidRPr="00CD20F1">
        <w:rPr>
          <w:rFonts w:ascii="Times New Roman" w:hAnsi="Times New Roman" w:cs="Times New Roman"/>
          <w:sz w:val="28"/>
          <w:szCs w:val="28"/>
        </w:rPr>
        <w:t>данная классификация</w:t>
      </w:r>
      <w:r w:rsidRPr="00CD20F1">
        <w:rPr>
          <w:rFonts w:ascii="Times New Roman" w:hAnsi="Times New Roman" w:cs="Times New Roman"/>
          <w:sz w:val="28"/>
          <w:szCs w:val="28"/>
        </w:rPr>
        <w:t xml:space="preserve"> является наиболее полной и учитывает </w:t>
      </w:r>
      <w:r w:rsidR="00616825" w:rsidRPr="00CD20F1">
        <w:rPr>
          <w:rFonts w:ascii="Times New Roman" w:hAnsi="Times New Roman" w:cs="Times New Roman"/>
          <w:sz w:val="28"/>
          <w:szCs w:val="28"/>
        </w:rPr>
        <w:t>такие важные компоненты, как</w:t>
      </w:r>
      <w:r w:rsidR="00E025FA" w:rsidRPr="00CD20F1">
        <w:rPr>
          <w:rFonts w:ascii="Times New Roman" w:hAnsi="Times New Roman" w:cs="Times New Roman"/>
          <w:sz w:val="28"/>
          <w:szCs w:val="28"/>
        </w:rPr>
        <w:t xml:space="preserve"> интенцию </w:t>
      </w:r>
      <w:r w:rsidR="00400C6F" w:rsidRPr="00CD20F1">
        <w:rPr>
          <w:rFonts w:ascii="Times New Roman" w:hAnsi="Times New Roman" w:cs="Times New Roman"/>
          <w:sz w:val="28"/>
          <w:szCs w:val="28"/>
        </w:rPr>
        <w:t>говорящего, эмоциональный ко</w:t>
      </w:r>
      <w:r w:rsidR="00E025FA" w:rsidRPr="00CD20F1">
        <w:rPr>
          <w:rFonts w:ascii="Times New Roman" w:hAnsi="Times New Roman" w:cs="Times New Roman"/>
          <w:sz w:val="28"/>
          <w:szCs w:val="28"/>
        </w:rPr>
        <w:t>мпонент высказывания</w:t>
      </w:r>
      <w:r w:rsidR="000A06ED" w:rsidRPr="00CD20F1">
        <w:rPr>
          <w:rFonts w:ascii="Times New Roman" w:hAnsi="Times New Roman" w:cs="Times New Roman"/>
          <w:sz w:val="28"/>
          <w:szCs w:val="28"/>
        </w:rPr>
        <w:t xml:space="preserve">, а также </w:t>
      </w:r>
      <w:r w:rsidR="00E025FA" w:rsidRPr="00CD20F1">
        <w:rPr>
          <w:rFonts w:ascii="Times New Roman" w:hAnsi="Times New Roman" w:cs="Times New Roman"/>
          <w:sz w:val="28"/>
          <w:szCs w:val="28"/>
        </w:rPr>
        <w:t>интеракцию</w:t>
      </w:r>
      <w:r w:rsidR="00B26DC6" w:rsidRPr="00CD20F1">
        <w:rPr>
          <w:rFonts w:ascii="Times New Roman" w:hAnsi="Times New Roman" w:cs="Times New Roman"/>
          <w:sz w:val="28"/>
          <w:szCs w:val="28"/>
        </w:rPr>
        <w:t xml:space="preserve"> между адресантом и адресатом</w:t>
      </w:r>
      <w:r w:rsidR="00E025FA" w:rsidRPr="00CD20F1">
        <w:rPr>
          <w:rFonts w:ascii="Times New Roman" w:hAnsi="Times New Roman" w:cs="Times New Roman"/>
          <w:sz w:val="28"/>
          <w:szCs w:val="28"/>
        </w:rPr>
        <w:t>.</w:t>
      </w:r>
    </w:p>
    <w:p w:rsidR="005A44DD" w:rsidRDefault="005A44DD" w:rsidP="00F14D0E">
      <w:pPr>
        <w:widowControl w:val="0"/>
        <w:autoSpaceDE w:val="0"/>
        <w:autoSpaceDN w:val="0"/>
        <w:adjustRightInd w:val="0"/>
        <w:spacing w:line="360" w:lineRule="auto"/>
        <w:jc w:val="both"/>
        <w:rPr>
          <w:rFonts w:ascii="Times New Roman" w:hAnsi="Times New Roman" w:cs="Times New Roman"/>
          <w:sz w:val="28"/>
          <w:szCs w:val="28"/>
        </w:rPr>
      </w:pPr>
    </w:p>
    <w:p w:rsidR="005A44DD" w:rsidRDefault="005A44DD" w:rsidP="00F14D0E">
      <w:pPr>
        <w:widowControl w:val="0"/>
        <w:autoSpaceDE w:val="0"/>
        <w:autoSpaceDN w:val="0"/>
        <w:adjustRightInd w:val="0"/>
        <w:spacing w:line="360" w:lineRule="auto"/>
        <w:jc w:val="both"/>
        <w:rPr>
          <w:rFonts w:ascii="Times New Roman" w:hAnsi="Times New Roman" w:cs="Times New Roman"/>
          <w:sz w:val="28"/>
          <w:szCs w:val="28"/>
        </w:rPr>
      </w:pPr>
    </w:p>
    <w:p w:rsidR="005A44DD" w:rsidRDefault="005A44DD" w:rsidP="00F14D0E">
      <w:pPr>
        <w:widowControl w:val="0"/>
        <w:autoSpaceDE w:val="0"/>
        <w:autoSpaceDN w:val="0"/>
        <w:adjustRightInd w:val="0"/>
        <w:spacing w:line="360" w:lineRule="auto"/>
        <w:jc w:val="both"/>
        <w:rPr>
          <w:rFonts w:ascii="Times New Roman" w:hAnsi="Times New Roman" w:cs="Times New Roman"/>
          <w:sz w:val="28"/>
          <w:szCs w:val="28"/>
        </w:rPr>
      </w:pPr>
    </w:p>
    <w:p w:rsidR="00B97D34" w:rsidRPr="00671B03" w:rsidRDefault="005F295A" w:rsidP="00B97D34">
      <w:pPr>
        <w:widowControl w:val="0"/>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00CC76D6" w:rsidRPr="00F14D0E">
        <w:rPr>
          <w:rFonts w:ascii="Times New Roman" w:hAnsi="Times New Roman" w:cs="Times New Roman"/>
          <w:b/>
          <w:sz w:val="28"/>
          <w:szCs w:val="28"/>
        </w:rPr>
        <w:t xml:space="preserve">Выводы по </w:t>
      </w:r>
      <w:r w:rsidR="00B97D34" w:rsidRPr="00F14D0E">
        <w:rPr>
          <w:rFonts w:ascii="Times New Roman" w:hAnsi="Times New Roman" w:cs="Times New Roman"/>
          <w:b/>
          <w:sz w:val="28"/>
          <w:szCs w:val="28"/>
        </w:rPr>
        <w:t xml:space="preserve">Главе </w:t>
      </w:r>
      <w:r w:rsidR="00B97D34" w:rsidRPr="00F14D0E">
        <w:rPr>
          <w:rFonts w:ascii="Times New Roman" w:hAnsi="Times New Roman" w:cs="Times New Roman"/>
          <w:b/>
          <w:sz w:val="28"/>
          <w:szCs w:val="28"/>
          <w:lang w:val="en-US"/>
        </w:rPr>
        <w:t>I</w:t>
      </w:r>
    </w:p>
    <w:p w:rsidR="009D5929" w:rsidRPr="00494DA2" w:rsidRDefault="00B97D34" w:rsidP="00494DA2">
      <w:pPr>
        <w:pStyle w:val="ab"/>
        <w:tabs>
          <w:tab w:val="left" w:pos="720"/>
        </w:tabs>
        <w:spacing w:after="200" w:line="360" w:lineRule="auto"/>
        <w:ind w:firstLine="709"/>
        <w:rPr>
          <w:rFonts w:ascii="Times New Roman" w:hAnsi="Times New Roman"/>
          <w:sz w:val="28"/>
          <w:szCs w:val="28"/>
          <w:lang w:val="ru-RU" w:eastAsia="ru-RU"/>
        </w:rPr>
      </w:pPr>
      <w:r w:rsidRPr="00671B03">
        <w:rPr>
          <w:rFonts w:ascii="Times New Roman" w:hAnsi="Times New Roman"/>
          <w:sz w:val="28"/>
          <w:szCs w:val="28"/>
          <w:lang w:val="ru-RU"/>
        </w:rPr>
        <w:tab/>
      </w:r>
      <w:r w:rsidR="00494DA2" w:rsidRPr="006B2968">
        <w:rPr>
          <w:rFonts w:ascii="Times New Roman" w:hAnsi="Times New Roman"/>
          <w:sz w:val="28"/>
          <w:szCs w:val="28"/>
          <w:lang w:val="ru-RU" w:eastAsia="ru-RU"/>
        </w:rPr>
        <w:t xml:space="preserve">В первой </w:t>
      </w:r>
      <w:r w:rsidR="00494DA2">
        <w:rPr>
          <w:rFonts w:ascii="Times New Roman" w:hAnsi="Times New Roman"/>
          <w:sz w:val="28"/>
          <w:szCs w:val="28"/>
          <w:lang w:val="ru-RU" w:eastAsia="ru-RU"/>
        </w:rPr>
        <w:t>Г</w:t>
      </w:r>
      <w:r w:rsidR="00494DA2" w:rsidRPr="006B2968">
        <w:rPr>
          <w:rFonts w:ascii="Times New Roman" w:hAnsi="Times New Roman"/>
          <w:sz w:val="28"/>
          <w:szCs w:val="28"/>
          <w:lang w:val="ru-RU" w:eastAsia="ru-RU"/>
        </w:rPr>
        <w:t xml:space="preserve">лаве были рассмотрены основные релевантные для настоящей работы положения, которые получили освещение в трудах отечественных и зарубежных ученых, занимающихся проблемами </w:t>
      </w:r>
      <w:r w:rsidR="00494DA2">
        <w:rPr>
          <w:rFonts w:ascii="Times New Roman" w:hAnsi="Times New Roman"/>
          <w:sz w:val="28"/>
          <w:szCs w:val="28"/>
          <w:lang w:val="ru-RU" w:eastAsia="ru-RU"/>
        </w:rPr>
        <w:t>гендерной лингвистики и прагматики</w:t>
      </w:r>
      <w:r w:rsidR="00494DA2" w:rsidRPr="006B2968">
        <w:rPr>
          <w:rFonts w:ascii="Times New Roman" w:hAnsi="Times New Roman"/>
          <w:sz w:val="28"/>
          <w:szCs w:val="28"/>
          <w:lang w:val="ru-RU" w:eastAsia="ru-RU"/>
        </w:rPr>
        <w:t>.  Их обзор и анализ позволяет сделать следующие выводы.</w:t>
      </w:r>
    </w:p>
    <w:p w:rsidR="00172588" w:rsidRPr="009D5929" w:rsidRDefault="009B452C" w:rsidP="00621F6C">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w:t>
      </w:r>
      <w:r>
        <w:rPr>
          <w:rFonts w:ascii="Times New Roman" w:hAnsi="Times New Roman"/>
          <w:sz w:val="28"/>
          <w:szCs w:val="28"/>
          <w:shd w:val="clear" w:color="auto" w:fill="FFFFFF"/>
        </w:rPr>
        <w:t xml:space="preserve">в зарубежной, так и в </w:t>
      </w:r>
      <w:r w:rsidR="00445282" w:rsidRPr="009D5929">
        <w:rPr>
          <w:rFonts w:ascii="Times New Roman" w:hAnsi="Times New Roman"/>
          <w:sz w:val="28"/>
          <w:szCs w:val="28"/>
          <w:shd w:val="clear" w:color="auto" w:fill="FFFFFF"/>
        </w:rPr>
        <w:t xml:space="preserve">отечественной </w:t>
      </w:r>
      <w:r>
        <w:rPr>
          <w:rFonts w:ascii="Times New Roman" w:hAnsi="Times New Roman"/>
          <w:sz w:val="28"/>
          <w:szCs w:val="28"/>
          <w:shd w:val="clear" w:color="auto" w:fill="FFFFFF"/>
        </w:rPr>
        <w:t xml:space="preserve">гендерной лингвистике, </w:t>
      </w:r>
      <w:r w:rsidR="00445282" w:rsidRPr="009D5929">
        <w:rPr>
          <w:rFonts w:ascii="Times New Roman" w:hAnsi="Times New Roman"/>
          <w:sz w:val="28"/>
          <w:szCs w:val="28"/>
          <w:shd w:val="clear" w:color="auto" w:fill="FFFFFF"/>
        </w:rPr>
        <w:t>просматриваются два направления: исследование гендерн</w:t>
      </w:r>
      <w:r>
        <w:rPr>
          <w:rFonts w:ascii="Times New Roman" w:hAnsi="Times New Roman"/>
          <w:sz w:val="28"/>
          <w:szCs w:val="28"/>
          <w:shd w:val="clear" w:color="auto" w:fill="FFFFFF"/>
        </w:rPr>
        <w:t xml:space="preserve">ых асимметрий в системе языка, а также </w:t>
      </w:r>
      <w:r w:rsidR="00445282" w:rsidRPr="009D5929">
        <w:rPr>
          <w:rFonts w:ascii="Times New Roman" w:hAnsi="Times New Roman"/>
          <w:sz w:val="28"/>
          <w:szCs w:val="28"/>
          <w:shd w:val="clear" w:color="auto" w:fill="FFFFFF"/>
        </w:rPr>
        <w:t>исследование мужской и женской речи и их речевого поведения.</w:t>
      </w:r>
    </w:p>
    <w:p w:rsidR="009D5929" w:rsidRPr="00CD20F1" w:rsidRDefault="009B452C" w:rsidP="00621F6C">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В изучении мужской и женской речи с</w:t>
      </w:r>
      <w:r w:rsidR="00960AAA">
        <w:rPr>
          <w:rFonts w:ascii="Times New Roman" w:hAnsi="Times New Roman" w:cs="Times New Roman"/>
          <w:sz w:val="28"/>
          <w:szCs w:val="28"/>
        </w:rPr>
        <w:t xml:space="preserve">уществуют две тенденции: </w:t>
      </w:r>
      <w:r w:rsidR="00960AAA" w:rsidRPr="00960AAA">
        <w:rPr>
          <w:rFonts w:ascii="Times New Roman" w:hAnsi="Times New Roman" w:cs="Times New Roman"/>
          <w:sz w:val="28"/>
          <w:szCs w:val="28"/>
        </w:rPr>
        <w:t xml:space="preserve">одни исследователи утверждают, что </w:t>
      </w:r>
      <w:r w:rsidR="00960AAA">
        <w:rPr>
          <w:rFonts w:ascii="Times New Roman" w:hAnsi="Times New Roman" w:cs="Times New Roman"/>
          <w:sz w:val="28"/>
          <w:szCs w:val="28"/>
        </w:rPr>
        <w:t xml:space="preserve">речь мужчин и женщин отличается, </w:t>
      </w:r>
      <w:r w:rsidR="00960AAA" w:rsidRPr="00960AAA">
        <w:rPr>
          <w:rFonts w:ascii="Times New Roman" w:hAnsi="Times New Roman" w:cs="Times New Roman"/>
          <w:sz w:val="28"/>
          <w:szCs w:val="28"/>
        </w:rPr>
        <w:t xml:space="preserve">другие же исследователи утверждают, что доказательства существования явных различий в мужской и женской речи являются неубедительными, поскольку данные различия </w:t>
      </w:r>
      <w:r w:rsidR="00AB2077" w:rsidRPr="00AB2077">
        <w:rPr>
          <w:rFonts w:ascii="Times New Roman" w:hAnsi="Times New Roman" w:cs="Times New Roman"/>
          <w:sz w:val="28"/>
          <w:szCs w:val="28"/>
        </w:rPr>
        <w:t>носят градуальный</w:t>
      </w:r>
      <w:r w:rsidR="0071565D">
        <w:rPr>
          <w:rFonts w:ascii="Times New Roman" w:hAnsi="Times New Roman" w:cs="Times New Roman"/>
          <w:sz w:val="28"/>
          <w:szCs w:val="28"/>
        </w:rPr>
        <w:t xml:space="preserve"> </w:t>
      </w:r>
      <w:r w:rsidR="00AB2077" w:rsidRPr="00CD20F1">
        <w:rPr>
          <w:rFonts w:ascii="Times New Roman" w:hAnsi="Times New Roman" w:cs="Times New Roman"/>
          <w:sz w:val="28"/>
          <w:szCs w:val="28"/>
        </w:rPr>
        <w:t>характер, степень их реализации в каждом случае определяется социальным и ситуативным контекстом, а также индивидуальными особенностями говорящего.</w:t>
      </w:r>
    </w:p>
    <w:p w:rsidR="00253CA7" w:rsidRPr="00CD20F1" w:rsidRDefault="00AB2077" w:rsidP="00621F6C">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sidRPr="00CD20F1">
        <w:rPr>
          <w:rFonts w:ascii="Times New Roman" w:hAnsi="Times New Roman" w:cs="Times New Roman"/>
          <w:sz w:val="28"/>
          <w:szCs w:val="28"/>
        </w:rPr>
        <w:t>Формирование</w:t>
      </w:r>
      <w:r w:rsidR="00253CA7" w:rsidRPr="00CD20F1">
        <w:rPr>
          <w:rFonts w:ascii="Times New Roman" w:hAnsi="Times New Roman" w:cs="Times New Roman"/>
          <w:sz w:val="28"/>
          <w:szCs w:val="28"/>
        </w:rPr>
        <w:t xml:space="preserve"> гендерного сознания происходит с помощью распространения и поддержания социальных и культурных гендерных стереотипов. Под гендерными стереотипами в данной работе понимаются</w:t>
      </w:r>
      <w:r w:rsidR="00807394" w:rsidRPr="00CD20F1">
        <w:rPr>
          <w:rFonts w:ascii="Times New Roman" w:hAnsi="Times New Roman"/>
          <w:sz w:val="28"/>
          <w:szCs w:val="28"/>
        </w:rPr>
        <w:t>культурно и социально обусловленные мнения и пресуппозиции о качествах, атрибутах и нормах поведения представителей обоих полов и их отражение в языке</w:t>
      </w:r>
      <w:r w:rsidR="00023A25" w:rsidRPr="00CD20F1">
        <w:rPr>
          <w:rFonts w:ascii="Times New Roman" w:hAnsi="Times New Roman"/>
          <w:sz w:val="28"/>
          <w:szCs w:val="28"/>
        </w:rPr>
        <w:t>.</w:t>
      </w:r>
    </w:p>
    <w:p w:rsidR="007F6394" w:rsidRDefault="00172588" w:rsidP="00621F6C">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sidRPr="007F6394">
        <w:rPr>
          <w:rFonts w:ascii="Times New Roman" w:hAnsi="Times New Roman" w:cs="Times New Roman"/>
          <w:sz w:val="28"/>
          <w:szCs w:val="28"/>
        </w:rPr>
        <w:t xml:space="preserve">Коммуникативная лингвистика рассматривает речь в контексте общения и взаимодействия людей, одним из главных понятий коммуникативной лингвистики является дискурс. В настоящем исследовании под дискурсом понимается </w:t>
      </w:r>
      <w:r w:rsidR="007F6394" w:rsidRPr="00E41674">
        <w:rPr>
          <w:rFonts w:ascii="Times New Roman" w:hAnsi="Times New Roman" w:cs="Times New Roman"/>
          <w:sz w:val="28"/>
          <w:szCs w:val="28"/>
        </w:rPr>
        <w:t xml:space="preserve">коммуникативное явление, осуществляемое посредством создания связных текстов в речепроизводстве и обладающее экстралингвистическими </w:t>
      </w:r>
      <w:r w:rsidR="007F6394" w:rsidRPr="00E41674">
        <w:rPr>
          <w:rFonts w:ascii="Times New Roman" w:hAnsi="Times New Roman" w:cs="Times New Roman"/>
          <w:sz w:val="28"/>
          <w:szCs w:val="28"/>
        </w:rPr>
        <w:lastRenderedPageBreak/>
        <w:t>особенностям</w:t>
      </w:r>
      <w:r w:rsidR="007F6394">
        <w:rPr>
          <w:rFonts w:ascii="Times New Roman" w:hAnsi="Times New Roman" w:cs="Times New Roman"/>
          <w:sz w:val="28"/>
          <w:szCs w:val="28"/>
        </w:rPr>
        <w:t>и</w:t>
      </w:r>
      <w:r w:rsidR="006372C0">
        <w:rPr>
          <w:rFonts w:ascii="Times New Roman" w:hAnsi="Times New Roman" w:cs="Times New Roman"/>
          <w:sz w:val="28"/>
          <w:szCs w:val="28"/>
        </w:rPr>
        <w:t>.</w:t>
      </w:r>
    </w:p>
    <w:p w:rsidR="00E245A9" w:rsidRDefault="007C76DE" w:rsidP="00621F6C">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Были рассмотрены понятия «диалог» и «высказывание» в свете коммуникативной лингвистики. Под диалогом в данном исследовании понимается </w:t>
      </w:r>
      <w:r w:rsidR="005F3F00">
        <w:rPr>
          <w:rFonts w:ascii="Times New Roman" w:hAnsi="Times New Roman"/>
          <w:sz w:val="28"/>
          <w:szCs w:val="28"/>
        </w:rPr>
        <w:t>последовательность реплик, как минимум двух участников общения, а под высказыванием – единица передачи</w:t>
      </w:r>
      <w:r w:rsidR="00E245A9">
        <w:rPr>
          <w:rFonts w:ascii="Times New Roman" w:hAnsi="Times New Roman"/>
          <w:sz w:val="28"/>
          <w:szCs w:val="28"/>
        </w:rPr>
        <w:t xml:space="preserve"> информации участниками диалога, равноценная или включающая в себя предложение. </w:t>
      </w:r>
    </w:p>
    <w:p w:rsidR="00BC7BF4" w:rsidRDefault="003B42A9" w:rsidP="00621F6C">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В первой главе рассматривается определение понятия</w:t>
      </w:r>
      <w:r w:rsidR="00172588" w:rsidRPr="00E245A9">
        <w:rPr>
          <w:rFonts w:ascii="Times New Roman" w:hAnsi="Times New Roman" w:cs="Times New Roman"/>
          <w:sz w:val="28"/>
          <w:szCs w:val="28"/>
        </w:rPr>
        <w:t xml:space="preserve"> гендерно-ориентированных высказываний, под которыми понимаются высказывания мужчин и женщин о представителях своей гендерной идентичности, а также о представителях противоположной гендерной идентичности</w:t>
      </w:r>
      <w:r w:rsidR="00023A25">
        <w:rPr>
          <w:rFonts w:ascii="Times New Roman" w:hAnsi="Times New Roman" w:cs="Times New Roman"/>
          <w:sz w:val="28"/>
          <w:szCs w:val="28"/>
        </w:rPr>
        <w:t>.</w:t>
      </w:r>
    </w:p>
    <w:p w:rsidR="00B96D34" w:rsidRDefault="002902B0" w:rsidP="00621F6C">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sidRPr="00BC7BF4">
        <w:rPr>
          <w:rFonts w:ascii="Times New Roman" w:hAnsi="Times New Roman" w:cs="Times New Roman"/>
          <w:sz w:val="28"/>
          <w:szCs w:val="28"/>
        </w:rPr>
        <w:t xml:space="preserve">В речевых ситуациях все виды высказываний представлены </w:t>
      </w:r>
      <w:r w:rsidR="0044339D" w:rsidRPr="00BC7BF4">
        <w:rPr>
          <w:rFonts w:ascii="Times New Roman" w:hAnsi="Times New Roman" w:cs="Times New Roman"/>
          <w:sz w:val="28"/>
          <w:szCs w:val="28"/>
        </w:rPr>
        <w:t>речевыми актами</w:t>
      </w:r>
      <w:r w:rsidRPr="00BC7BF4">
        <w:rPr>
          <w:rFonts w:ascii="Times New Roman" w:hAnsi="Times New Roman" w:cs="Times New Roman"/>
          <w:sz w:val="28"/>
          <w:szCs w:val="28"/>
        </w:rPr>
        <w:t xml:space="preserve">. </w:t>
      </w:r>
      <w:r w:rsidR="00BB1EFC" w:rsidRPr="00BC7BF4">
        <w:rPr>
          <w:rFonts w:ascii="Times New Roman" w:hAnsi="Times New Roman" w:cs="Times New Roman"/>
          <w:sz w:val="28"/>
          <w:szCs w:val="28"/>
        </w:rPr>
        <w:t>В основу</w:t>
      </w:r>
      <w:r w:rsidR="00FD704E" w:rsidRPr="00BC7BF4">
        <w:rPr>
          <w:rFonts w:ascii="Times New Roman" w:hAnsi="Times New Roman" w:cs="Times New Roman"/>
          <w:sz w:val="28"/>
          <w:szCs w:val="28"/>
        </w:rPr>
        <w:t xml:space="preserve"> дальнейшего</w:t>
      </w:r>
      <w:r w:rsidR="0071565D">
        <w:rPr>
          <w:rFonts w:ascii="Times New Roman" w:hAnsi="Times New Roman" w:cs="Times New Roman"/>
          <w:sz w:val="28"/>
          <w:szCs w:val="28"/>
        </w:rPr>
        <w:t xml:space="preserve"> </w:t>
      </w:r>
      <w:r w:rsidR="00BB1EFC" w:rsidRPr="00BC7BF4">
        <w:rPr>
          <w:rFonts w:ascii="Times New Roman" w:hAnsi="Times New Roman" w:cs="Times New Roman"/>
          <w:sz w:val="28"/>
          <w:szCs w:val="28"/>
        </w:rPr>
        <w:t>выявления</w:t>
      </w:r>
      <w:r w:rsidR="007D78F5" w:rsidRPr="00BC7BF4">
        <w:rPr>
          <w:rFonts w:ascii="Times New Roman" w:hAnsi="Times New Roman" w:cs="Times New Roman"/>
          <w:sz w:val="28"/>
          <w:szCs w:val="28"/>
        </w:rPr>
        <w:t xml:space="preserve"> прагматических функций г</w:t>
      </w:r>
      <w:r w:rsidR="00AC33F7" w:rsidRPr="00BC7BF4">
        <w:rPr>
          <w:rFonts w:ascii="Times New Roman" w:hAnsi="Times New Roman" w:cs="Times New Roman"/>
          <w:sz w:val="28"/>
          <w:szCs w:val="28"/>
        </w:rPr>
        <w:t>ендерно-ори</w:t>
      </w:r>
      <w:r w:rsidR="00293580" w:rsidRPr="00BC7BF4">
        <w:rPr>
          <w:rFonts w:ascii="Times New Roman" w:hAnsi="Times New Roman" w:cs="Times New Roman"/>
          <w:sz w:val="28"/>
          <w:szCs w:val="28"/>
        </w:rPr>
        <w:t xml:space="preserve">ентированных высказываний </w:t>
      </w:r>
      <w:r w:rsidR="00F850F5" w:rsidRPr="00BC7BF4">
        <w:rPr>
          <w:rFonts w:ascii="Times New Roman" w:hAnsi="Times New Roman" w:cs="Times New Roman"/>
          <w:sz w:val="28"/>
          <w:szCs w:val="28"/>
        </w:rPr>
        <w:t>легла</w:t>
      </w:r>
      <w:r w:rsidR="0011260C" w:rsidRPr="00BC7BF4">
        <w:rPr>
          <w:rFonts w:ascii="Times New Roman" w:hAnsi="Times New Roman" w:cs="Times New Roman"/>
          <w:sz w:val="28"/>
          <w:szCs w:val="28"/>
        </w:rPr>
        <w:t xml:space="preserve"> классификация иллокутивных и интерактивных актов</w:t>
      </w:r>
      <w:r w:rsidR="00C62ED3" w:rsidRPr="00BC7BF4">
        <w:rPr>
          <w:rFonts w:ascii="Times New Roman" w:hAnsi="Times New Roman" w:cs="Times New Roman"/>
          <w:sz w:val="28"/>
          <w:szCs w:val="28"/>
        </w:rPr>
        <w:t xml:space="preserve"> А.Г. </w:t>
      </w:r>
      <w:r w:rsidR="00F850F5" w:rsidRPr="00BC7BF4">
        <w:rPr>
          <w:rFonts w:ascii="Times New Roman" w:hAnsi="Times New Roman" w:cs="Times New Roman"/>
          <w:sz w:val="28"/>
          <w:szCs w:val="28"/>
        </w:rPr>
        <w:t>Поспеловой, поскольку</w:t>
      </w:r>
      <w:r w:rsidR="00023A25" w:rsidRPr="00BC7BF4">
        <w:rPr>
          <w:rFonts w:ascii="Times New Roman" w:hAnsi="Times New Roman" w:cs="Times New Roman"/>
          <w:sz w:val="28"/>
          <w:szCs w:val="28"/>
        </w:rPr>
        <w:t xml:space="preserve"> она наиболее точно описывает признаки различных типов речевых актов, а также рассматривает их с точки зрения интеракции</w:t>
      </w:r>
    </w:p>
    <w:p w:rsidR="00B96D34" w:rsidRPr="00B96D34" w:rsidRDefault="00B96D34" w:rsidP="00B96D34">
      <w:pPr>
        <w:widowControl w:val="0"/>
        <w:autoSpaceDE w:val="0"/>
        <w:autoSpaceDN w:val="0"/>
        <w:adjustRightInd w:val="0"/>
        <w:spacing w:line="360" w:lineRule="auto"/>
        <w:jc w:val="both"/>
        <w:rPr>
          <w:rFonts w:ascii="Times New Roman" w:hAnsi="Times New Roman" w:cs="Times New Roman"/>
          <w:sz w:val="28"/>
          <w:szCs w:val="28"/>
        </w:rPr>
      </w:pPr>
    </w:p>
    <w:p w:rsidR="00B96D34" w:rsidRPr="00671B03" w:rsidRDefault="00B96D34" w:rsidP="00B96D34">
      <w:pPr>
        <w:tabs>
          <w:tab w:val="left" w:pos="1034"/>
        </w:tabs>
      </w:pPr>
      <w:r>
        <w:tab/>
      </w:r>
    </w:p>
    <w:p w:rsidR="00B96D34" w:rsidRDefault="00B96D34" w:rsidP="00B96D34"/>
    <w:p w:rsidR="00DB2326" w:rsidRPr="00B96D34" w:rsidRDefault="00DB2326" w:rsidP="00B96D34">
      <w:pPr>
        <w:sectPr w:rsidR="00DB2326" w:rsidRPr="00B96D34" w:rsidSect="002D32A0">
          <w:footerReference w:type="even" r:id="rId9"/>
          <w:footerReference w:type="default" r:id="rId10"/>
          <w:footerReference w:type="first" r:id="rId11"/>
          <w:pgSz w:w="11900" w:h="16840"/>
          <w:pgMar w:top="1134" w:right="851" w:bottom="1134" w:left="1701" w:header="709" w:footer="709" w:gutter="0"/>
          <w:cols w:space="708"/>
          <w:titlePg/>
          <w:docGrid w:linePitch="360"/>
        </w:sectPr>
      </w:pPr>
    </w:p>
    <w:p w:rsidR="00DB2326" w:rsidRPr="00182E82" w:rsidRDefault="00DB2326" w:rsidP="00DB2326">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Глава II. Языковое наполнение гендерно-ориентированных высказываний и их прагматическая роль в современном англоязычном художественном дискурсе</w:t>
      </w:r>
    </w:p>
    <w:p w:rsidR="00DB2326" w:rsidRDefault="00DB2326" w:rsidP="00DB2326">
      <w:pPr>
        <w:spacing w:after="200" w:line="360" w:lineRule="auto"/>
        <w:ind w:firstLine="709"/>
        <w:jc w:val="both"/>
        <w:rPr>
          <w:rFonts w:ascii="Times New Roman" w:hAnsi="Times New Roman"/>
          <w:sz w:val="28"/>
          <w:szCs w:val="28"/>
        </w:rPr>
      </w:pPr>
      <w:r w:rsidRPr="006B2968">
        <w:rPr>
          <w:rFonts w:ascii="Times New Roman" w:hAnsi="Times New Roman"/>
          <w:sz w:val="28"/>
          <w:szCs w:val="28"/>
        </w:rPr>
        <w:t xml:space="preserve">В </w:t>
      </w:r>
      <w:r>
        <w:rPr>
          <w:rFonts w:ascii="Times New Roman" w:hAnsi="Times New Roman"/>
          <w:sz w:val="28"/>
          <w:szCs w:val="28"/>
        </w:rPr>
        <w:t>Г</w:t>
      </w:r>
      <w:r w:rsidRPr="006B2968">
        <w:rPr>
          <w:rFonts w:ascii="Times New Roman" w:hAnsi="Times New Roman"/>
          <w:sz w:val="28"/>
          <w:szCs w:val="28"/>
        </w:rPr>
        <w:t xml:space="preserve">лаве  </w:t>
      </w:r>
      <w:r w:rsidRPr="00943598">
        <w:rPr>
          <w:rFonts w:ascii="Times New Roman" w:hAnsi="Times New Roman"/>
          <w:sz w:val="28"/>
          <w:szCs w:val="28"/>
        </w:rPr>
        <w:t>II</w:t>
      </w:r>
      <w:r w:rsidRPr="006B2968">
        <w:rPr>
          <w:rFonts w:ascii="Times New Roman" w:hAnsi="Times New Roman"/>
          <w:sz w:val="28"/>
          <w:szCs w:val="28"/>
        </w:rPr>
        <w:t xml:space="preserve"> настоящего исследования на языковом материале, </w:t>
      </w:r>
      <w:r>
        <w:rPr>
          <w:rFonts w:ascii="Times New Roman" w:hAnsi="Times New Roman"/>
          <w:sz w:val="28"/>
          <w:szCs w:val="28"/>
        </w:rPr>
        <w:t>полученном методом сплошной выборки</w:t>
      </w:r>
      <w:r w:rsidRPr="006B2968">
        <w:rPr>
          <w:rFonts w:ascii="Times New Roman" w:hAnsi="Times New Roman"/>
          <w:sz w:val="28"/>
          <w:szCs w:val="28"/>
        </w:rPr>
        <w:t xml:space="preserve"> из  произведений анг</w:t>
      </w:r>
      <w:r>
        <w:rPr>
          <w:rFonts w:ascii="Times New Roman" w:hAnsi="Times New Roman"/>
          <w:sz w:val="28"/>
          <w:szCs w:val="28"/>
        </w:rPr>
        <w:t>лоязычной</w:t>
      </w:r>
      <w:r w:rsidRPr="006B2968">
        <w:rPr>
          <w:rFonts w:ascii="Times New Roman" w:hAnsi="Times New Roman"/>
          <w:sz w:val="28"/>
          <w:szCs w:val="28"/>
        </w:rPr>
        <w:t xml:space="preserve"> современ</w:t>
      </w:r>
      <w:r>
        <w:rPr>
          <w:rFonts w:ascii="Times New Roman" w:hAnsi="Times New Roman"/>
          <w:sz w:val="28"/>
          <w:szCs w:val="28"/>
        </w:rPr>
        <w:t xml:space="preserve">ной художественной литературы, мы рассмотрим </w:t>
      </w:r>
      <w:r w:rsidRPr="006B2968">
        <w:rPr>
          <w:rFonts w:ascii="Times New Roman" w:hAnsi="Times New Roman"/>
          <w:sz w:val="28"/>
          <w:szCs w:val="28"/>
        </w:rPr>
        <w:t xml:space="preserve">гендерно-ориентированные высказывания, </w:t>
      </w:r>
      <w:r>
        <w:rPr>
          <w:rFonts w:ascii="Times New Roman" w:hAnsi="Times New Roman"/>
          <w:sz w:val="28"/>
          <w:szCs w:val="28"/>
        </w:rPr>
        <w:t>произносимые мужскими и женскими персонажами, и выявим прагматические функции подобных высказываний в диалоге</w:t>
      </w:r>
      <w:r w:rsidRPr="004F24F3">
        <w:rPr>
          <w:rFonts w:ascii="Times New Roman" w:hAnsi="Times New Roman"/>
          <w:sz w:val="28"/>
          <w:szCs w:val="28"/>
        </w:rPr>
        <w:t xml:space="preserve">. В дальнейшем при анализе символом </w:t>
      </w:r>
      <w:r w:rsidRPr="004F24F3">
        <w:rPr>
          <w:rFonts w:ascii="Times New Roman" w:hAnsi="Times New Roman"/>
          <w:b/>
          <w:sz w:val="28"/>
          <w:szCs w:val="28"/>
        </w:rPr>
        <w:t>[→ ]</w:t>
      </w:r>
      <w:r w:rsidRPr="004F24F3">
        <w:rPr>
          <w:rFonts w:ascii="Times New Roman" w:hAnsi="Times New Roman"/>
          <w:sz w:val="28"/>
          <w:szCs w:val="28"/>
        </w:rPr>
        <w:t xml:space="preserve"> будут обозначаться общие суждения, выводимые из гендерно-ориентированных высказываний.</w:t>
      </w:r>
    </w:p>
    <w:p w:rsidR="00DB2326" w:rsidRPr="003147E3" w:rsidRDefault="00F14D0E" w:rsidP="00DB2326">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EA4694">
        <w:rPr>
          <w:rFonts w:ascii="Times New Roman" w:hAnsi="Times New Roman" w:cs="Times New Roman"/>
          <w:b/>
          <w:sz w:val="28"/>
          <w:szCs w:val="28"/>
        </w:rPr>
        <w:t>2.1</w:t>
      </w:r>
      <w:r w:rsidR="0056644D">
        <w:rPr>
          <w:rFonts w:ascii="Times New Roman" w:hAnsi="Times New Roman" w:cs="Times New Roman"/>
          <w:b/>
          <w:sz w:val="28"/>
          <w:szCs w:val="28"/>
        </w:rPr>
        <w:t xml:space="preserve"> Прагматические функции гендерно-ориентированных высказываний</w:t>
      </w:r>
      <w:r w:rsidR="00DB2326" w:rsidRPr="003147E3">
        <w:rPr>
          <w:rFonts w:ascii="Times New Roman" w:hAnsi="Times New Roman" w:cs="Times New Roman"/>
          <w:b/>
          <w:sz w:val="28"/>
          <w:szCs w:val="28"/>
        </w:rPr>
        <w:t xml:space="preserve">, произносимых женскими персонажами в общении </w:t>
      </w:r>
      <w:r w:rsidR="00DB2326">
        <w:rPr>
          <w:rFonts w:ascii="Times New Roman" w:hAnsi="Times New Roman" w:cs="Times New Roman"/>
          <w:b/>
          <w:sz w:val="28"/>
          <w:szCs w:val="28"/>
        </w:rPr>
        <w:t>с представителями противоположной</w:t>
      </w:r>
      <w:r w:rsidR="00DB2326" w:rsidRPr="003147E3">
        <w:rPr>
          <w:rFonts w:ascii="Times New Roman" w:hAnsi="Times New Roman" w:cs="Times New Roman"/>
          <w:b/>
          <w:sz w:val="28"/>
          <w:szCs w:val="28"/>
        </w:rPr>
        <w:t xml:space="preserve"> гендерной идентичности.</w:t>
      </w:r>
    </w:p>
    <w:p w:rsidR="00753C1F" w:rsidRPr="00571E41"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Начнем анализ с рассмотрения гендерно-ориентированных высказываний, в которых женские персонажи английской лингвокультуры высказываются о представителях противоположной гендерной идентичности (</w:t>
      </w:r>
      <w:r>
        <w:rPr>
          <w:rFonts w:ascii="Times New Roman" w:hAnsi="Times New Roman" w:cs="Times New Roman"/>
          <w:sz w:val="28"/>
          <w:szCs w:val="28"/>
          <w:lang w:val="en-US"/>
        </w:rPr>
        <w:t>F</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re</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M</w:t>
      </w:r>
      <w:r w:rsidRPr="00671B03">
        <w:rPr>
          <w:rFonts w:ascii="Times New Roman" w:hAnsi="Times New Roman" w:cs="Times New Roman"/>
          <w:sz w:val="28"/>
          <w:szCs w:val="28"/>
        </w:rPr>
        <w:t>)</w:t>
      </w:r>
      <w:r>
        <w:rPr>
          <w:rFonts w:ascii="Times New Roman" w:hAnsi="Times New Roman" w:cs="Times New Roman"/>
          <w:sz w:val="28"/>
          <w:szCs w:val="28"/>
        </w:rPr>
        <w:t xml:space="preserve">. </w:t>
      </w:r>
    </w:p>
    <w:p w:rsidR="00DB2326" w:rsidRPr="003E70FB" w:rsidRDefault="00DB2326" w:rsidP="00621F6C">
      <w:pPr>
        <w:pStyle w:val="a3"/>
        <w:numPr>
          <w:ilvl w:val="0"/>
          <w:numId w:val="3"/>
        </w:numPr>
        <w:spacing w:line="360" w:lineRule="auto"/>
        <w:jc w:val="both"/>
        <w:rPr>
          <w:rFonts w:ascii="Times New Roman" w:hAnsi="Times New Roman" w:cs="Times New Roman"/>
          <w:i/>
          <w:lang w:val="en-US"/>
        </w:rPr>
      </w:pPr>
      <w:r w:rsidRPr="00671B03">
        <w:rPr>
          <w:rFonts w:ascii="Times New Roman" w:hAnsi="Times New Roman" w:cs="Times New Roman"/>
          <w:i/>
          <w:lang w:val="en-US"/>
        </w:rPr>
        <w:t xml:space="preserve">M: </w:t>
      </w:r>
      <w:r w:rsidRPr="00FD0E35">
        <w:rPr>
          <w:rFonts w:ascii="Times New Roman" w:hAnsi="Times New Roman" w:cs="Times New Roman"/>
          <w:i/>
          <w:lang w:val="en-US"/>
        </w:rPr>
        <w:t>“</w:t>
      </w:r>
      <w:r w:rsidRPr="003E70FB">
        <w:rPr>
          <w:rFonts w:ascii="Times New Roman" w:hAnsi="Times New Roman" w:cs="Times New Roman"/>
          <w:i/>
          <w:lang w:val="en-US"/>
        </w:rPr>
        <w:t>Hey," he said, insulted. "What makes you think I'm only interested in sex?"</w:t>
      </w:r>
    </w:p>
    <w:p w:rsidR="00DB2326" w:rsidRPr="003E70FB" w:rsidRDefault="00DB2326" w:rsidP="00DB2326">
      <w:pPr>
        <w:spacing w:line="360" w:lineRule="auto"/>
        <w:jc w:val="both"/>
        <w:rPr>
          <w:rFonts w:ascii="Times New Roman" w:hAnsi="Times New Roman" w:cs="Times New Roman"/>
          <w:i/>
          <w:lang w:val="en-US"/>
        </w:rPr>
      </w:pPr>
      <w:r w:rsidRPr="003E70FB">
        <w:rPr>
          <w:rFonts w:ascii="Times New Roman" w:hAnsi="Times New Roman" w:cs="Times New Roman"/>
          <w:i/>
          <w:lang w:val="en-US"/>
        </w:rPr>
        <w:t>F: "Because you're a guy." She picked up the bread again. "</w:t>
      </w:r>
      <w:r w:rsidRPr="003E70FB">
        <w:rPr>
          <w:rFonts w:ascii="Times New Roman" w:hAnsi="Times New Roman" w:cs="Times New Roman"/>
          <w:b/>
          <w:i/>
          <w:lang w:val="en-US"/>
        </w:rPr>
        <w:t>Statistics show that men are interested in three things: careers, sports, and sex.</w:t>
      </w:r>
      <w:r w:rsidRPr="003E70FB">
        <w:rPr>
          <w:rFonts w:ascii="Times New Roman" w:hAnsi="Times New Roman" w:cs="Times New Roman"/>
          <w:i/>
          <w:lang w:val="en-US"/>
        </w:rPr>
        <w:t xml:space="preserve"> That's why they love professional cheerleaders." </w:t>
      </w:r>
    </w:p>
    <w:p w:rsidR="00DB2326" w:rsidRPr="003E70FB" w:rsidRDefault="00DB2326" w:rsidP="00DB2326">
      <w:pPr>
        <w:spacing w:line="360" w:lineRule="auto"/>
        <w:jc w:val="both"/>
        <w:rPr>
          <w:rFonts w:ascii="Times New Roman" w:hAnsi="Times New Roman" w:cs="Times New Roman"/>
          <w:i/>
          <w:lang w:val="en-US"/>
        </w:rPr>
      </w:pPr>
      <w:r w:rsidRPr="003E70FB">
        <w:rPr>
          <w:rFonts w:ascii="Times New Roman" w:hAnsi="Times New Roman" w:cs="Times New Roman"/>
          <w:i/>
          <w:lang w:val="en-US"/>
        </w:rPr>
        <w:t xml:space="preserve">Cal put his fork down. </w:t>
      </w:r>
    </w:p>
    <w:p w:rsidR="00753C1F" w:rsidRPr="00C1777D" w:rsidRDefault="00DB2326" w:rsidP="00DB2326">
      <w:pPr>
        <w:spacing w:line="360" w:lineRule="auto"/>
        <w:jc w:val="both"/>
        <w:rPr>
          <w:rFonts w:ascii="Times New Roman" w:hAnsi="Times New Roman" w:cs="Times New Roman"/>
          <w:i/>
          <w:lang w:val="en-US"/>
        </w:rPr>
      </w:pPr>
      <w:r w:rsidRPr="003E70FB">
        <w:rPr>
          <w:rFonts w:ascii="Times New Roman" w:hAnsi="Times New Roman" w:cs="Times New Roman"/>
          <w:i/>
          <w:lang w:val="en-US"/>
        </w:rPr>
        <w:t xml:space="preserve">M: "Well, that's sexist.” (J.C. 30) </w:t>
      </w:r>
    </w:p>
    <w:p w:rsidR="00DB2326" w:rsidRPr="00671B03"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lang w:val="en-US"/>
        </w:rPr>
        <w:tab/>
      </w:r>
      <w:r>
        <w:rPr>
          <w:rFonts w:ascii="Times New Roman" w:hAnsi="Times New Roman" w:cs="Times New Roman"/>
          <w:sz w:val="28"/>
          <w:szCs w:val="28"/>
        </w:rPr>
        <w:t xml:space="preserve">Диалог происходит между женщиной и мужчиной, который желает познакомиться с девушкой, но она холодно отвечает, что у них нет будущего. Поскольку пресуппозиция адресата заключается в том, что ее собеседника интересуют только сексуальные отношения, ее коммуникативной установкой становится прекращение разговора, т.к. они ее не интересуют. Гендерно-ориентированное высказывание персонажа-женщины представлено сложноподчиненным предложением с придаточным дополнительным. </w:t>
      </w:r>
      <w:r>
        <w:rPr>
          <w:rFonts w:ascii="Times New Roman" w:hAnsi="Times New Roman" w:cs="Times New Roman"/>
          <w:sz w:val="28"/>
          <w:szCs w:val="28"/>
        </w:rPr>
        <w:lastRenderedPageBreak/>
        <w:t xml:space="preserve">Адресант-женщина произносит высказывание, характеризующее мужчин, с целью </w:t>
      </w:r>
      <w:r w:rsidRPr="009E3FD1">
        <w:rPr>
          <w:rFonts w:ascii="Times New Roman" w:hAnsi="Times New Roman" w:cs="Times New Roman"/>
          <w:b/>
          <w:sz w:val="28"/>
          <w:szCs w:val="28"/>
        </w:rPr>
        <w:t>аргументации</w:t>
      </w:r>
      <w:r>
        <w:rPr>
          <w:rFonts w:ascii="Times New Roman" w:hAnsi="Times New Roman" w:cs="Times New Roman"/>
          <w:sz w:val="28"/>
          <w:szCs w:val="28"/>
        </w:rPr>
        <w:t>. Одновременно совершается интерактивный речевой акт-</w:t>
      </w:r>
      <w:r>
        <w:rPr>
          <w:rFonts w:ascii="Times New Roman" w:hAnsi="Times New Roman" w:cs="Times New Roman"/>
          <w:b/>
          <w:sz w:val="28"/>
          <w:szCs w:val="28"/>
        </w:rPr>
        <w:t>побуждение</w:t>
      </w:r>
      <w:r>
        <w:rPr>
          <w:rFonts w:ascii="Times New Roman" w:hAnsi="Times New Roman" w:cs="Times New Roman"/>
          <w:sz w:val="28"/>
          <w:szCs w:val="28"/>
        </w:rPr>
        <w:t>, направленный на достижение согласия с высказанной точкой зрения. В своем высказывании персонаж-женщина апеллирует к опыту социума (</w:t>
      </w:r>
      <w:r>
        <w:rPr>
          <w:rFonts w:ascii="Times New Roman" w:hAnsi="Times New Roman" w:cs="Times New Roman"/>
          <w:i/>
          <w:sz w:val="28"/>
          <w:szCs w:val="28"/>
          <w:lang w:val="en-US"/>
        </w:rPr>
        <w:t>statistics</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show</w:t>
      </w:r>
      <w:r w:rsidRPr="00671B03">
        <w:rPr>
          <w:rFonts w:ascii="Times New Roman" w:hAnsi="Times New Roman" w:cs="Times New Roman"/>
          <w:i/>
          <w:sz w:val="28"/>
          <w:szCs w:val="28"/>
        </w:rPr>
        <w:t>)</w:t>
      </w:r>
      <w:r w:rsidRPr="00671B03">
        <w:rPr>
          <w:rFonts w:ascii="Times New Roman" w:hAnsi="Times New Roman" w:cs="Times New Roman"/>
          <w:sz w:val="28"/>
          <w:szCs w:val="28"/>
        </w:rPr>
        <w:t xml:space="preserve">, </w:t>
      </w:r>
      <w:r>
        <w:rPr>
          <w:rFonts w:ascii="Times New Roman" w:hAnsi="Times New Roman" w:cs="Times New Roman"/>
          <w:sz w:val="28"/>
          <w:szCs w:val="28"/>
        </w:rPr>
        <w:t xml:space="preserve">что делает ее убеждение в своем оценочном мнении более весомым. Дальнейшие реплики адресата в диалоге показывают, что прагматическая установка  не была реализована, т.к. мужчина легко парирует, заявляя, что подобное суждение является дискриминирующим по признаку пола. Высказывание женского персонажа позволяет сформулировать ГОС с отрицательной оценочностью, в котором содержится гендерный стереотип: </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sidRPr="007B67E8">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sidRPr="007B67E8">
        <w:rPr>
          <w:rFonts w:ascii="Times New Roman" w:hAnsi="Times New Roman" w:cs="Times New Roman"/>
          <w:i/>
          <w:sz w:val="28"/>
          <w:szCs w:val="28"/>
          <w:lang w:val="en-US"/>
        </w:rPr>
        <w:t>primitive</w:t>
      </w:r>
      <w:r w:rsidRPr="00671B03">
        <w:rPr>
          <w:rFonts w:ascii="Times New Roman" w:hAnsi="Times New Roman" w:cs="Times New Roman"/>
          <w:sz w:val="28"/>
          <w:szCs w:val="28"/>
        </w:rPr>
        <w:t>].</w:t>
      </w:r>
    </w:p>
    <w:p w:rsidR="009D3710" w:rsidRPr="00671B03"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p>
    <w:p w:rsidR="00753C1F" w:rsidRDefault="009D3710"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sidR="00DB2326">
        <w:rPr>
          <w:rFonts w:ascii="Times New Roman" w:hAnsi="Times New Roman" w:cs="Times New Roman"/>
          <w:sz w:val="28"/>
          <w:szCs w:val="28"/>
        </w:rPr>
        <w:t>Рассмотрим еще одно гендерно-ориентированное высказывание, в котором женский персонаж высказывается о представителях противоположного пола, и которое на этот раз представлено простым предложением:</w:t>
      </w:r>
    </w:p>
    <w:p w:rsidR="00DB2326" w:rsidRPr="00671B03" w:rsidRDefault="00DB2326" w:rsidP="00621F6C">
      <w:pPr>
        <w:pStyle w:val="a3"/>
        <w:numPr>
          <w:ilvl w:val="0"/>
          <w:numId w:val="3"/>
        </w:numPr>
        <w:spacing w:line="360" w:lineRule="auto"/>
        <w:jc w:val="both"/>
        <w:rPr>
          <w:rFonts w:ascii="Times New Roman" w:hAnsi="Times New Roman" w:cs="Times New Roman"/>
          <w:sz w:val="28"/>
          <w:szCs w:val="28"/>
          <w:lang w:val="en-US"/>
        </w:rPr>
      </w:pPr>
      <w:r w:rsidRPr="00417A62">
        <w:rPr>
          <w:rFonts w:ascii="Times New Roman" w:hAnsi="Times New Roman" w:cs="Times New Roman"/>
          <w:i/>
          <w:lang w:val="en-US"/>
        </w:rPr>
        <w:t>F: “Y</w:t>
      </w:r>
      <w:r>
        <w:rPr>
          <w:rFonts w:ascii="Times New Roman" w:hAnsi="Times New Roman" w:cs="Times New Roman"/>
          <w:i/>
          <w:lang w:val="en-US"/>
        </w:rPr>
        <w:t>ou won't tell him</w:t>
      </w:r>
      <w:r w:rsidRPr="00417A62">
        <w:rPr>
          <w:rFonts w:ascii="Times New Roman" w:hAnsi="Times New Roman" w:cs="Times New Roman"/>
          <w:i/>
          <w:lang w:val="en-US"/>
        </w:rPr>
        <w:t>, will you?”</w:t>
      </w:r>
    </w:p>
    <w:p w:rsidR="00DB2326" w:rsidRPr="00417A62" w:rsidRDefault="00DB2326" w:rsidP="00DB2326">
      <w:pPr>
        <w:spacing w:line="360" w:lineRule="auto"/>
        <w:jc w:val="both"/>
        <w:rPr>
          <w:rFonts w:ascii="Times New Roman" w:hAnsi="Times New Roman" w:cs="Times New Roman"/>
          <w:i/>
          <w:lang w:val="en-US"/>
        </w:rPr>
      </w:pPr>
      <w:r w:rsidRPr="00417A62">
        <w:rPr>
          <w:rFonts w:ascii="Times New Roman" w:hAnsi="Times New Roman" w:cs="Times New Roman"/>
          <w:i/>
          <w:lang w:val="en-US"/>
        </w:rPr>
        <w:t>M: “I wouldn't dream of it.”</w:t>
      </w:r>
    </w:p>
    <w:p w:rsidR="00DB2326" w:rsidRPr="00417A62" w:rsidRDefault="00DB2326" w:rsidP="00DB2326">
      <w:pPr>
        <w:spacing w:line="360" w:lineRule="auto"/>
        <w:jc w:val="both"/>
        <w:rPr>
          <w:rFonts w:ascii="Times New Roman" w:hAnsi="Times New Roman" w:cs="Times New Roman"/>
          <w:i/>
          <w:lang w:val="en-US"/>
        </w:rPr>
      </w:pPr>
      <w:r w:rsidRPr="00417A62">
        <w:rPr>
          <w:rFonts w:ascii="Times New Roman" w:hAnsi="Times New Roman" w:cs="Times New Roman"/>
          <w:i/>
          <w:lang w:val="en-US"/>
        </w:rPr>
        <w:t xml:space="preserve">F: “Cross your heart? </w:t>
      </w:r>
      <w:r w:rsidRPr="00417A62">
        <w:rPr>
          <w:rFonts w:ascii="Times New Roman" w:hAnsi="Times New Roman" w:cs="Times New Roman"/>
          <w:b/>
          <w:i/>
          <w:lang w:val="en-US"/>
        </w:rPr>
        <w:t>Men are so untrustworthy</w:t>
      </w:r>
      <w:r w:rsidRPr="00417A62">
        <w:rPr>
          <w:rFonts w:ascii="Times New Roman" w:hAnsi="Times New Roman" w:cs="Times New Roman"/>
          <w:i/>
          <w:lang w:val="en-US"/>
        </w:rPr>
        <w:t>.”</w:t>
      </w:r>
    </w:p>
    <w:p w:rsidR="00753C1F" w:rsidRPr="00671B03" w:rsidRDefault="00DB2326" w:rsidP="00DB2326">
      <w:pPr>
        <w:spacing w:line="360" w:lineRule="auto"/>
        <w:jc w:val="both"/>
        <w:rPr>
          <w:rFonts w:ascii="Times New Roman" w:hAnsi="Times New Roman" w:cs="Times New Roman"/>
          <w:i/>
        </w:rPr>
      </w:pPr>
      <w:r>
        <w:rPr>
          <w:rFonts w:ascii="Times New Roman" w:hAnsi="Times New Roman" w:cs="Times New Roman"/>
          <w:i/>
          <w:lang w:val="en-US"/>
        </w:rPr>
        <w:t>M: “I promise you I won't</w:t>
      </w:r>
      <w:r w:rsidRPr="00417A62">
        <w:rPr>
          <w:rFonts w:ascii="Times New Roman" w:hAnsi="Times New Roman" w:cs="Times New Roman"/>
          <w:i/>
          <w:lang w:val="en-US"/>
        </w:rPr>
        <w:t>.</w:t>
      </w:r>
      <w:r w:rsidRPr="00753C1F">
        <w:rPr>
          <w:rFonts w:ascii="Times New Roman" w:hAnsi="Times New Roman" w:cs="Times New Roman"/>
          <w:i/>
          <w:lang w:val="en-US"/>
        </w:rPr>
        <w:t xml:space="preserve">” </w:t>
      </w:r>
      <w:r w:rsidRPr="00671B03">
        <w:rPr>
          <w:rFonts w:ascii="Times New Roman" w:hAnsi="Times New Roman" w:cs="Times New Roman"/>
          <w:i/>
        </w:rPr>
        <w:t>(</w:t>
      </w:r>
      <w:r w:rsidRPr="00753C1F">
        <w:rPr>
          <w:rFonts w:ascii="Times New Roman" w:hAnsi="Times New Roman" w:cs="Times New Roman"/>
          <w:i/>
          <w:lang w:val="en-US"/>
        </w:rPr>
        <w:t>K</w:t>
      </w:r>
      <w:r w:rsidRPr="00671B03">
        <w:rPr>
          <w:rFonts w:ascii="Times New Roman" w:hAnsi="Times New Roman" w:cs="Times New Roman"/>
          <w:i/>
        </w:rPr>
        <w:t>.</w:t>
      </w:r>
      <w:r w:rsidRPr="00753C1F">
        <w:rPr>
          <w:rFonts w:ascii="Times New Roman" w:hAnsi="Times New Roman" w:cs="Times New Roman"/>
          <w:i/>
          <w:lang w:val="en-US"/>
        </w:rPr>
        <w:t>H</w:t>
      </w:r>
      <w:r w:rsidRPr="00671B03">
        <w:rPr>
          <w:rFonts w:ascii="Times New Roman" w:hAnsi="Times New Roman" w:cs="Times New Roman"/>
          <w:i/>
        </w:rPr>
        <w:t>. 186)</w:t>
      </w:r>
    </w:p>
    <w:p w:rsidR="00DB2326" w:rsidRPr="00671B03" w:rsidRDefault="00DB2326" w:rsidP="00DB2326">
      <w:pPr>
        <w:spacing w:line="360" w:lineRule="auto"/>
        <w:jc w:val="both"/>
        <w:rPr>
          <w:rFonts w:ascii="Times New Roman" w:hAnsi="Times New Roman" w:cs="Times New Roman"/>
          <w:sz w:val="28"/>
          <w:szCs w:val="28"/>
        </w:rPr>
      </w:pPr>
      <w:r w:rsidRPr="00417A62">
        <w:rPr>
          <w:rFonts w:ascii="Times New Roman" w:hAnsi="Times New Roman" w:cs="Times New Roman"/>
          <w:sz w:val="28"/>
          <w:szCs w:val="28"/>
        </w:rPr>
        <w:tab/>
        <w:t xml:space="preserve">В представленном выше диалоге персонаж-женщина </w:t>
      </w:r>
      <w:r>
        <w:rPr>
          <w:rFonts w:ascii="Times New Roman" w:hAnsi="Times New Roman" w:cs="Times New Roman"/>
          <w:sz w:val="28"/>
          <w:szCs w:val="28"/>
        </w:rPr>
        <w:t>просит своего собеседника не рассказывать ее секрет их общему знакомому. Произнося гендерно-ориентированное высказывание, в котором мужчинам дается негативная оценка, девушка осуществляет слитный иллокутивный акт –</w:t>
      </w:r>
      <w:r>
        <w:rPr>
          <w:rFonts w:ascii="Times New Roman" w:hAnsi="Times New Roman" w:cs="Times New Roman"/>
          <w:b/>
          <w:sz w:val="28"/>
          <w:szCs w:val="28"/>
        </w:rPr>
        <w:t>упрек директивного типа</w:t>
      </w:r>
      <w:r w:rsidRPr="00417A62">
        <w:rPr>
          <w:rFonts w:ascii="Times New Roman" w:hAnsi="Times New Roman" w:cs="Times New Roman"/>
          <w:b/>
          <w:sz w:val="28"/>
          <w:szCs w:val="28"/>
        </w:rPr>
        <w:t xml:space="preserve">. </w:t>
      </w:r>
      <w:r>
        <w:rPr>
          <w:rFonts w:ascii="Times New Roman" w:hAnsi="Times New Roman" w:cs="Times New Roman"/>
          <w:sz w:val="28"/>
          <w:szCs w:val="28"/>
        </w:rPr>
        <w:t>Упрекая всех мужчин в том, что им нельзя доверять, женский персонаж имеет цель побудить своего собеседника сохранить ее тайну. Таким образом, с точки зрения интеракции, данное гендерно-ориентированное высказывание, является актом-</w:t>
      </w:r>
      <w:r w:rsidRPr="003749AB">
        <w:rPr>
          <w:rFonts w:ascii="Times New Roman" w:hAnsi="Times New Roman" w:cs="Times New Roman"/>
          <w:b/>
          <w:sz w:val="28"/>
          <w:szCs w:val="28"/>
        </w:rPr>
        <w:t>побуждением</w:t>
      </w:r>
      <w:r>
        <w:rPr>
          <w:rFonts w:ascii="Times New Roman" w:hAnsi="Times New Roman" w:cs="Times New Roman"/>
          <w:sz w:val="28"/>
          <w:szCs w:val="28"/>
        </w:rPr>
        <w:t>. Высказывание</w:t>
      </w:r>
      <w:r w:rsidRPr="00417A62">
        <w:rPr>
          <w:rFonts w:ascii="Times New Roman" w:hAnsi="Times New Roman" w:cs="Times New Roman"/>
          <w:sz w:val="28"/>
          <w:szCs w:val="28"/>
        </w:rPr>
        <w:t xml:space="preserve"> представлено простым предложением,</w:t>
      </w:r>
      <w:r w:rsidR="0071565D">
        <w:rPr>
          <w:rFonts w:ascii="Times New Roman" w:hAnsi="Times New Roman" w:cs="Times New Roman"/>
          <w:sz w:val="28"/>
          <w:szCs w:val="28"/>
        </w:rPr>
        <w:t xml:space="preserve"> </w:t>
      </w:r>
      <w:r w:rsidRPr="00417A62">
        <w:rPr>
          <w:rFonts w:ascii="Times New Roman" w:hAnsi="Times New Roman" w:cs="Times New Roman"/>
          <w:sz w:val="28"/>
          <w:szCs w:val="28"/>
        </w:rPr>
        <w:t xml:space="preserve">сама структура которого служит интенсификатором категоричности всего высказывания. Помимо этого, экспрессивность высказыванию придает наличие </w:t>
      </w:r>
      <w:r w:rsidRPr="00417A62">
        <w:rPr>
          <w:rFonts w:ascii="Times New Roman" w:hAnsi="Times New Roman" w:cs="Times New Roman"/>
          <w:sz w:val="28"/>
          <w:szCs w:val="28"/>
        </w:rPr>
        <w:lastRenderedPageBreak/>
        <w:t>лексического интенсификатора</w:t>
      </w:r>
      <w:r w:rsidR="0071565D">
        <w:rPr>
          <w:rFonts w:ascii="Times New Roman" w:hAnsi="Times New Roman" w:cs="Times New Roman"/>
          <w:sz w:val="28"/>
          <w:szCs w:val="28"/>
        </w:rPr>
        <w:t xml:space="preserve"> </w:t>
      </w:r>
      <w:r w:rsidRPr="00417A62">
        <w:rPr>
          <w:rFonts w:ascii="Times New Roman" w:hAnsi="Times New Roman" w:cs="Times New Roman"/>
          <w:i/>
          <w:sz w:val="28"/>
          <w:szCs w:val="28"/>
          <w:lang w:val="en-US"/>
        </w:rPr>
        <w:t>so</w:t>
      </w:r>
      <w:r w:rsidRPr="00417A62">
        <w:rPr>
          <w:rFonts w:ascii="Times New Roman" w:hAnsi="Times New Roman" w:cs="Times New Roman"/>
          <w:sz w:val="28"/>
          <w:szCs w:val="28"/>
        </w:rPr>
        <w:t xml:space="preserve"> перед предикативом, что в свою очередь способствует реализации установки говорящего. Из ответной реплики адресата, мы видим, что иллокутивная цель была достигнута, и мужской персонаж обещает не рассказывать ничего другу. Стоит отметить, что данный пример, как и пример (1</w:t>
      </w:r>
      <w:r>
        <w:rPr>
          <w:rFonts w:ascii="Times New Roman" w:hAnsi="Times New Roman" w:cs="Times New Roman"/>
          <w:sz w:val="28"/>
          <w:szCs w:val="28"/>
        </w:rPr>
        <w:t>) иллюстрируе</w:t>
      </w:r>
      <w:r w:rsidRPr="00417A62">
        <w:rPr>
          <w:rFonts w:ascii="Times New Roman" w:hAnsi="Times New Roman" w:cs="Times New Roman"/>
          <w:sz w:val="28"/>
          <w:szCs w:val="28"/>
        </w:rPr>
        <w:t xml:space="preserve">т, что </w:t>
      </w:r>
      <w:r>
        <w:rPr>
          <w:rFonts w:ascii="Times New Roman" w:hAnsi="Times New Roman" w:cs="Times New Roman"/>
          <w:sz w:val="28"/>
          <w:szCs w:val="28"/>
        </w:rPr>
        <w:t>женские персонажи произносят гендерно-ориентированные высказывания</w:t>
      </w:r>
      <w:r w:rsidRPr="00417A62">
        <w:rPr>
          <w:rFonts w:ascii="Times New Roman" w:hAnsi="Times New Roman" w:cs="Times New Roman"/>
          <w:sz w:val="28"/>
          <w:szCs w:val="28"/>
        </w:rPr>
        <w:t xml:space="preserve"> о представителях противоположной гендерной идентичности преимущественно с отрицательной оценочностью. Высказывание женского персонаж</w:t>
      </w:r>
      <w:r>
        <w:rPr>
          <w:rFonts w:ascii="Times New Roman" w:hAnsi="Times New Roman" w:cs="Times New Roman"/>
          <w:sz w:val="28"/>
          <w:szCs w:val="28"/>
        </w:rPr>
        <w:t>а позволяет сформулировать ГОС</w:t>
      </w:r>
      <w:r w:rsidRPr="00417A62">
        <w:rPr>
          <w:rFonts w:ascii="Times New Roman" w:hAnsi="Times New Roman" w:cs="Times New Roman"/>
          <w:sz w:val="28"/>
          <w:szCs w:val="28"/>
        </w:rPr>
        <w:t xml:space="preserve">: </w:t>
      </w:r>
      <w:r w:rsidRPr="00671B03">
        <w:rPr>
          <w:rFonts w:ascii="Times New Roman" w:hAnsi="Times New Roman" w:cs="Times New Roman"/>
          <w:sz w:val="28"/>
          <w:szCs w:val="28"/>
        </w:rPr>
        <w:t>[</w:t>
      </w:r>
      <w:r w:rsidRPr="00417A62">
        <w:rPr>
          <w:rFonts w:ascii="Times New Roman" w:hAnsi="Times New Roman" w:cs="Times New Roman"/>
          <w:sz w:val="28"/>
          <w:szCs w:val="28"/>
          <w:lang w:val="en-US"/>
        </w:rPr>
        <w:sym w:font="Wingdings" w:char="F0E0"/>
      </w:r>
      <w:r w:rsidRPr="00417A62">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sidRPr="00417A62">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sidRPr="00417A62">
        <w:rPr>
          <w:rFonts w:ascii="Times New Roman" w:hAnsi="Times New Roman" w:cs="Times New Roman"/>
          <w:i/>
          <w:sz w:val="28"/>
          <w:szCs w:val="28"/>
          <w:lang w:val="en-US"/>
        </w:rPr>
        <w:t>untrustworthy</w:t>
      </w:r>
      <w:r w:rsidRPr="00671B03">
        <w:rPr>
          <w:rFonts w:ascii="Times New Roman" w:hAnsi="Times New Roman" w:cs="Times New Roman"/>
          <w:sz w:val="28"/>
          <w:szCs w:val="28"/>
        </w:rPr>
        <w:t>].</w:t>
      </w:r>
    </w:p>
    <w:p w:rsidR="009D3710" w:rsidRPr="00671B03" w:rsidRDefault="009D3710" w:rsidP="00DB2326">
      <w:pPr>
        <w:spacing w:line="360" w:lineRule="auto"/>
        <w:jc w:val="both"/>
        <w:rPr>
          <w:rFonts w:ascii="Times New Roman" w:hAnsi="Times New Roman" w:cs="Times New Roman"/>
          <w:sz w:val="28"/>
          <w:szCs w:val="28"/>
        </w:rPr>
      </w:pPr>
    </w:p>
    <w:p w:rsidR="00753C1F" w:rsidRPr="006C3276"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В следующем примере высказывание женского персонажа о мужчинах также представлено простым предложением, однако, прагматической функцией является упрек не директивного, а ассертивного типа:</w:t>
      </w:r>
    </w:p>
    <w:p w:rsidR="00DB2326" w:rsidRPr="00671B03" w:rsidRDefault="00DB2326" w:rsidP="00621F6C">
      <w:pPr>
        <w:pStyle w:val="a3"/>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i/>
          <w:lang w:val="en-US"/>
        </w:rPr>
        <w:t>M: “</w:t>
      </w:r>
      <w:r w:rsidRPr="00CD3B4C">
        <w:rPr>
          <w:rFonts w:ascii="Times New Roman" w:hAnsi="Times New Roman" w:cs="Times New Roman"/>
          <w:i/>
          <w:lang w:val="en-US"/>
        </w:rPr>
        <w:t>Justine, you aren’t falling in love with me, are you?”</w:t>
      </w:r>
    </w:p>
    <w:p w:rsidR="0071565D" w:rsidRDefault="00DB2326" w:rsidP="00DB2326">
      <w:pPr>
        <w:spacing w:line="360" w:lineRule="auto"/>
        <w:jc w:val="both"/>
        <w:rPr>
          <w:rFonts w:ascii="Times New Roman" w:hAnsi="Times New Roman" w:cs="Times New Roman"/>
          <w:i/>
        </w:rPr>
      </w:pPr>
      <w:r>
        <w:rPr>
          <w:rFonts w:ascii="Times New Roman" w:hAnsi="Times New Roman" w:cs="Times New Roman"/>
          <w:i/>
          <w:lang w:val="en-US"/>
        </w:rPr>
        <w:t xml:space="preserve">F: </w:t>
      </w:r>
      <w:r w:rsidRPr="00D02DE4">
        <w:rPr>
          <w:rFonts w:ascii="Times New Roman" w:hAnsi="Times New Roman" w:cs="Times New Roman"/>
          <w:i/>
          <w:lang w:val="en-US"/>
        </w:rPr>
        <w:t>“</w:t>
      </w:r>
      <w:r w:rsidRPr="00D02DE4">
        <w:rPr>
          <w:rFonts w:ascii="Times New Roman" w:hAnsi="Times New Roman" w:cs="Times New Roman"/>
          <w:b/>
          <w:i/>
          <w:lang w:val="en-US"/>
        </w:rPr>
        <w:t>What egotists men are!</w:t>
      </w:r>
      <w:r w:rsidRPr="00D02DE4">
        <w:rPr>
          <w:rFonts w:ascii="Times New Roman" w:hAnsi="Times New Roman" w:cs="Times New Roman"/>
          <w:i/>
          <w:lang w:val="en-US"/>
        </w:rPr>
        <w:t xml:space="preserve"> I hate to disappoint you, but no.” Then, as if to soften any unkindness in her words, she slipped her hand into his, squeezed. “It’s something much nicer.”</w:t>
      </w:r>
    </w:p>
    <w:p w:rsidR="00753C1F" w:rsidRPr="0071565D" w:rsidRDefault="0071565D" w:rsidP="00DB2326">
      <w:pPr>
        <w:spacing w:line="360" w:lineRule="auto"/>
        <w:jc w:val="both"/>
        <w:rPr>
          <w:rFonts w:ascii="Times New Roman" w:hAnsi="Times New Roman" w:cs="Times New Roman"/>
          <w:i/>
          <w:lang w:val="en-US"/>
        </w:rPr>
      </w:pPr>
      <w:r w:rsidRPr="0071565D">
        <w:rPr>
          <w:rFonts w:ascii="Times New Roman" w:hAnsi="Times New Roman" w:cs="Times New Roman"/>
          <w:i/>
          <w:lang w:val="en-US"/>
        </w:rPr>
        <w:t>M:</w:t>
      </w:r>
      <w:r w:rsidR="00DB2326" w:rsidRPr="00D02DE4">
        <w:rPr>
          <w:rFonts w:ascii="Times New Roman" w:hAnsi="Times New Roman" w:cs="Times New Roman"/>
          <w:i/>
          <w:lang w:val="en-US"/>
        </w:rPr>
        <w:t>“What could be nicer than falling in love?”</w:t>
      </w:r>
      <w:r w:rsidR="00DB2326">
        <w:rPr>
          <w:rFonts w:ascii="Times New Roman" w:hAnsi="Times New Roman" w:cs="Times New Roman"/>
          <w:i/>
          <w:lang w:val="en-US"/>
        </w:rPr>
        <w:t xml:space="preserve"> </w:t>
      </w:r>
      <w:r w:rsidR="00DB2326" w:rsidRPr="00671B03">
        <w:rPr>
          <w:rFonts w:ascii="Times New Roman" w:hAnsi="Times New Roman" w:cs="Times New Roman"/>
          <w:i/>
        </w:rPr>
        <w:t>(</w:t>
      </w:r>
      <w:r w:rsidR="00DB2326">
        <w:rPr>
          <w:rFonts w:ascii="Times New Roman" w:hAnsi="Times New Roman" w:cs="Times New Roman"/>
          <w:i/>
          <w:lang w:val="en-US"/>
        </w:rPr>
        <w:t>C</w:t>
      </w:r>
      <w:r w:rsidR="00DB2326" w:rsidRPr="00671B03">
        <w:rPr>
          <w:rFonts w:ascii="Times New Roman" w:hAnsi="Times New Roman" w:cs="Times New Roman"/>
          <w:i/>
        </w:rPr>
        <w:t>.</w:t>
      </w:r>
      <w:r w:rsidR="00DB2326">
        <w:rPr>
          <w:rFonts w:ascii="Times New Roman" w:hAnsi="Times New Roman" w:cs="Times New Roman"/>
          <w:i/>
          <w:lang w:val="en-US"/>
        </w:rPr>
        <w:t>M</w:t>
      </w:r>
      <w:r w:rsidR="00DB2326" w:rsidRPr="00671B03">
        <w:rPr>
          <w:rFonts w:ascii="Times New Roman" w:hAnsi="Times New Roman" w:cs="Times New Roman"/>
          <w:i/>
        </w:rPr>
        <w:t>. 752)</w:t>
      </w:r>
    </w:p>
    <w:p w:rsidR="00DB2326" w:rsidRPr="00671B03"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диалоге с мужским персонажем, женщина произносит гендерно-ориентированное высказывание с целью </w:t>
      </w:r>
      <w:r w:rsidRPr="00E53F02">
        <w:rPr>
          <w:rFonts w:ascii="Times New Roman" w:hAnsi="Times New Roman" w:cs="Times New Roman"/>
          <w:sz w:val="28"/>
          <w:szCs w:val="28"/>
        </w:rPr>
        <w:t>упрека</w:t>
      </w:r>
      <w:r>
        <w:rPr>
          <w:rFonts w:ascii="Times New Roman" w:hAnsi="Times New Roman" w:cs="Times New Roman"/>
          <w:sz w:val="28"/>
          <w:szCs w:val="28"/>
        </w:rPr>
        <w:t xml:space="preserve">. Слитные речевые акты обязательно содержат эмоциональный компонент, сливающийся с иллокутивным компонентом. Изначально данное гендерно-ориентированное высказывание является ассертивом, т.к. говорящий просто сообщает информацию и свое мнение о  положении дел в мире, однако эмоциональный компонент, присутствующий в данном высказывании, позволяет нам сделать вывод, что целью высказывания является упрек, а не просто сообщение информации. Таким образом, два компонента сливаются и образуют слитный иллокутивный акт, т.е. </w:t>
      </w:r>
      <w:r w:rsidRPr="00E53F02">
        <w:rPr>
          <w:rFonts w:ascii="Times New Roman" w:hAnsi="Times New Roman" w:cs="Times New Roman"/>
          <w:b/>
          <w:sz w:val="28"/>
          <w:szCs w:val="28"/>
        </w:rPr>
        <w:t>упрек ассертивного типа</w:t>
      </w:r>
      <w:r>
        <w:rPr>
          <w:rFonts w:ascii="Times New Roman" w:hAnsi="Times New Roman" w:cs="Times New Roman"/>
          <w:sz w:val="28"/>
          <w:szCs w:val="28"/>
        </w:rPr>
        <w:t xml:space="preserve">. Рассматривая данный речевой акт с точки зрения интеракции, можно сделать вывод, что гендерно-ориентированное высказывание выполняет функцию </w:t>
      </w:r>
      <w:r>
        <w:rPr>
          <w:rFonts w:ascii="Times New Roman" w:hAnsi="Times New Roman" w:cs="Times New Roman"/>
          <w:b/>
          <w:sz w:val="28"/>
          <w:szCs w:val="28"/>
        </w:rPr>
        <w:t>возражения</w:t>
      </w:r>
      <w:r>
        <w:rPr>
          <w:rFonts w:ascii="Times New Roman" w:hAnsi="Times New Roman" w:cs="Times New Roman"/>
          <w:sz w:val="28"/>
          <w:szCs w:val="28"/>
        </w:rPr>
        <w:t xml:space="preserve">. Гендерно-ориентированное высказывание представлено простым восклицательным предложением. Эмоциональность высказыванию придает экспрессивный </w:t>
      </w:r>
      <w:r>
        <w:rPr>
          <w:rFonts w:ascii="Times New Roman" w:hAnsi="Times New Roman" w:cs="Times New Roman"/>
          <w:sz w:val="28"/>
          <w:szCs w:val="28"/>
        </w:rPr>
        <w:lastRenderedPageBreak/>
        <w:t xml:space="preserve">синтаксис, в частности, наличие инверсии в предложении. Эксплицитно выраженная информация в данном гендерно-ориентированном высказывании позволяет нам сформулировать еще одно ГОС с отрицательной оценочностью: </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selfish</w:t>
      </w:r>
      <w:r w:rsidRPr="00671B03">
        <w:rPr>
          <w:rFonts w:ascii="Times New Roman" w:hAnsi="Times New Roman" w:cs="Times New Roman"/>
          <w:sz w:val="28"/>
          <w:szCs w:val="28"/>
        </w:rPr>
        <w:t>].</w:t>
      </w:r>
    </w:p>
    <w:p w:rsidR="009D3710" w:rsidRPr="00671B03" w:rsidRDefault="009D3710" w:rsidP="00DB2326">
      <w:pPr>
        <w:spacing w:line="360" w:lineRule="auto"/>
        <w:jc w:val="both"/>
        <w:rPr>
          <w:rFonts w:ascii="Times New Roman" w:hAnsi="Times New Roman" w:cs="Times New Roman"/>
          <w:sz w:val="28"/>
          <w:szCs w:val="28"/>
        </w:rPr>
      </w:pPr>
    </w:p>
    <w:p w:rsidR="00753C1F" w:rsidRPr="00571E41"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В отличие от первых трех примеров, следующий пример относится не к полю директивности, а к полю констатации:</w:t>
      </w:r>
    </w:p>
    <w:p w:rsidR="00DB2326" w:rsidRPr="007275B3" w:rsidRDefault="00DB2326" w:rsidP="00621F6C">
      <w:pPr>
        <w:pStyle w:val="a3"/>
        <w:numPr>
          <w:ilvl w:val="0"/>
          <w:numId w:val="3"/>
        </w:numPr>
        <w:spacing w:line="360" w:lineRule="auto"/>
        <w:jc w:val="both"/>
        <w:rPr>
          <w:rFonts w:ascii="Times New Roman" w:hAnsi="Times New Roman" w:cs="Times New Roman"/>
          <w:i/>
          <w:lang w:val="en-US"/>
        </w:rPr>
      </w:pPr>
      <w:r w:rsidRPr="007275B3">
        <w:rPr>
          <w:rFonts w:ascii="Times New Roman" w:hAnsi="Times New Roman" w:cs="Times New Roman"/>
          <w:i/>
          <w:lang w:val="en-US"/>
        </w:rPr>
        <w:t>M: “To you I’m just a breeder! Christ, what a have!”</w:t>
      </w:r>
    </w:p>
    <w:p w:rsidR="00753C1F" w:rsidRPr="00671B03" w:rsidRDefault="00DB2326" w:rsidP="00DB2326">
      <w:pPr>
        <w:spacing w:line="360" w:lineRule="auto"/>
        <w:jc w:val="both"/>
        <w:rPr>
          <w:rFonts w:ascii="Times New Roman" w:hAnsi="Times New Roman" w:cs="Times New Roman"/>
          <w:i/>
        </w:rPr>
      </w:pPr>
      <w:r w:rsidRPr="007275B3">
        <w:rPr>
          <w:rFonts w:ascii="Times New Roman" w:hAnsi="Times New Roman" w:cs="Times New Roman"/>
          <w:i/>
          <w:lang w:val="en-US"/>
        </w:rPr>
        <w:t>F: “</w:t>
      </w:r>
      <w:r w:rsidRPr="007275B3">
        <w:rPr>
          <w:rFonts w:ascii="Times New Roman" w:hAnsi="Times New Roman" w:cs="Times New Roman"/>
          <w:b/>
          <w:i/>
          <w:lang w:val="en-US"/>
        </w:rPr>
        <w:t>That’s all most men are to most women</w:t>
      </w:r>
      <w:r w:rsidRPr="007275B3">
        <w:rPr>
          <w:rFonts w:ascii="Times New Roman" w:hAnsi="Times New Roman" w:cs="Times New Roman"/>
          <w:i/>
          <w:lang w:val="en-US"/>
        </w:rPr>
        <w:t>. You bring out the worst in me, Luke, in more ways than you’ll ever understand. Be of good cheer! I’ve earned you more money in the last three and a half years than the sugar has. If there is another child, it’s none of your concern. As of this minute I never want to see you again, not a</w:t>
      </w:r>
      <w:r>
        <w:rPr>
          <w:rFonts w:ascii="Times New Roman" w:hAnsi="Times New Roman" w:cs="Times New Roman"/>
          <w:i/>
          <w:lang w:val="en-US"/>
        </w:rPr>
        <w:t>s long as I live.”</w:t>
      </w:r>
      <w:r w:rsidRPr="007275B3">
        <w:rPr>
          <w:rFonts w:ascii="Times New Roman" w:hAnsi="Times New Roman" w:cs="Times New Roman"/>
          <w:i/>
          <w:lang w:val="en-US"/>
        </w:rPr>
        <w:t xml:space="preserve"> </w:t>
      </w:r>
      <w:r w:rsidRPr="00671B03">
        <w:rPr>
          <w:rFonts w:ascii="Times New Roman" w:hAnsi="Times New Roman" w:cs="Times New Roman"/>
          <w:i/>
        </w:rPr>
        <w:t>(</w:t>
      </w:r>
      <w:r w:rsidRPr="007275B3">
        <w:rPr>
          <w:rFonts w:ascii="Times New Roman" w:hAnsi="Times New Roman" w:cs="Times New Roman"/>
          <w:i/>
          <w:lang w:val="en-US"/>
        </w:rPr>
        <w:t>C</w:t>
      </w:r>
      <w:r w:rsidRPr="00671B03">
        <w:rPr>
          <w:rFonts w:ascii="Times New Roman" w:hAnsi="Times New Roman" w:cs="Times New Roman"/>
          <w:i/>
        </w:rPr>
        <w:t>.</w:t>
      </w:r>
      <w:r w:rsidRPr="007275B3">
        <w:rPr>
          <w:rFonts w:ascii="Times New Roman" w:hAnsi="Times New Roman" w:cs="Times New Roman"/>
          <w:i/>
          <w:lang w:val="en-US"/>
        </w:rPr>
        <w:t>M</w:t>
      </w:r>
      <w:r w:rsidRPr="00671B03">
        <w:rPr>
          <w:rFonts w:ascii="Times New Roman" w:hAnsi="Times New Roman" w:cs="Times New Roman"/>
          <w:i/>
        </w:rPr>
        <w:t>. 541)</w:t>
      </w:r>
    </w:p>
    <w:p w:rsidR="00F5611F" w:rsidRPr="0001527C" w:rsidRDefault="00DB2326" w:rsidP="00DB2326">
      <w:pPr>
        <w:spacing w:line="360" w:lineRule="auto"/>
        <w:jc w:val="both"/>
        <w:rPr>
          <w:rFonts w:ascii="Times New Roman" w:hAnsi="Times New Roman" w:cs="Times New Roman"/>
          <w:i/>
          <w:sz w:val="28"/>
          <w:szCs w:val="28"/>
        </w:rPr>
      </w:pPr>
      <w:r w:rsidRPr="00671B03">
        <w:rPr>
          <w:rFonts w:ascii="Times New Roman" w:hAnsi="Times New Roman" w:cs="Times New Roman"/>
          <w:i/>
          <w:color w:val="4F81BD" w:themeColor="accent1"/>
        </w:rPr>
        <w:tab/>
      </w:r>
      <w:r>
        <w:rPr>
          <w:rFonts w:ascii="Times New Roman" w:hAnsi="Times New Roman" w:cs="Times New Roman"/>
          <w:sz w:val="28"/>
          <w:szCs w:val="28"/>
        </w:rPr>
        <w:t xml:space="preserve">Данный пример иллюстрирует конфликтное общение между мужчиной и женщиной. Женский персонаж, реагируя на высказывания своего собеседника, произносит гендерно-ориентированное высказывание, чтобы подтвердить высказанное адресатом мнение и распространить его, обеспечив его дополнительной информацией. </w:t>
      </w:r>
      <w:r w:rsidRPr="005D105D">
        <w:rPr>
          <w:rFonts w:ascii="Times New Roman" w:hAnsi="Times New Roman" w:cs="Times New Roman"/>
          <w:b/>
          <w:sz w:val="28"/>
          <w:szCs w:val="28"/>
        </w:rPr>
        <w:t>Подтверждение</w:t>
      </w:r>
      <w:r>
        <w:rPr>
          <w:rFonts w:ascii="Times New Roman" w:hAnsi="Times New Roman" w:cs="Times New Roman"/>
          <w:sz w:val="28"/>
          <w:szCs w:val="28"/>
        </w:rPr>
        <w:t xml:space="preserve"> и </w:t>
      </w:r>
      <w:r w:rsidRPr="005D105D">
        <w:rPr>
          <w:rFonts w:ascii="Times New Roman" w:hAnsi="Times New Roman" w:cs="Times New Roman"/>
          <w:b/>
          <w:sz w:val="28"/>
          <w:szCs w:val="28"/>
        </w:rPr>
        <w:t>распространение</w:t>
      </w:r>
      <w:r>
        <w:rPr>
          <w:rFonts w:ascii="Times New Roman" w:hAnsi="Times New Roman" w:cs="Times New Roman"/>
          <w:sz w:val="28"/>
          <w:szCs w:val="28"/>
        </w:rPr>
        <w:t xml:space="preserve"> являются интерактивными речевыми актами, т.к. они ориентированы на высказывание второго коммуниканта. Таким образом, мужской персонаж упрекает девушку в ее поведении, а она, в свою очередь, соглашается с ним, говоря, что действительно большинству женщин мужчины нужны лишь для зачатия ребенка. Иллокутивной целью высказывания является </w:t>
      </w:r>
      <w:r>
        <w:rPr>
          <w:rFonts w:ascii="Times New Roman" w:hAnsi="Times New Roman" w:cs="Times New Roman"/>
          <w:b/>
          <w:sz w:val="28"/>
          <w:szCs w:val="28"/>
        </w:rPr>
        <w:t>ассертив-утверждени</w:t>
      </w:r>
      <w:r w:rsidRPr="00E310F7">
        <w:rPr>
          <w:rFonts w:ascii="Times New Roman" w:hAnsi="Times New Roman" w:cs="Times New Roman"/>
          <w:b/>
          <w:sz w:val="28"/>
          <w:szCs w:val="28"/>
        </w:rPr>
        <w:t>е</w:t>
      </w:r>
      <w:r>
        <w:rPr>
          <w:rFonts w:ascii="Times New Roman" w:hAnsi="Times New Roman" w:cs="Times New Roman"/>
          <w:sz w:val="28"/>
          <w:szCs w:val="28"/>
        </w:rPr>
        <w:t xml:space="preserve">. Гендерно-ориентированное высказывание представлено сложноподчиненным предложением. Высказывание экспрессивно благодаря </w:t>
      </w:r>
      <w:r w:rsidRPr="00052AC3">
        <w:rPr>
          <w:rFonts w:ascii="Times New Roman" w:hAnsi="Times New Roman" w:cs="Times New Roman"/>
          <w:sz w:val="28"/>
          <w:szCs w:val="28"/>
        </w:rPr>
        <w:t>повторяющемуся</w:t>
      </w:r>
      <w:r w:rsidR="0071565D" w:rsidRPr="0071565D">
        <w:rPr>
          <w:rFonts w:ascii="Times New Roman" w:hAnsi="Times New Roman" w:cs="Times New Roman"/>
          <w:sz w:val="28"/>
          <w:szCs w:val="28"/>
        </w:rPr>
        <w:t xml:space="preserve"> </w:t>
      </w:r>
      <w:r w:rsidRPr="00F43967">
        <w:rPr>
          <w:rFonts w:ascii="Times New Roman" w:hAnsi="Times New Roman" w:cs="Times New Roman"/>
          <w:sz w:val="28"/>
          <w:szCs w:val="28"/>
        </w:rPr>
        <w:t>лексическому интенсификатору</w:t>
      </w:r>
      <w:r w:rsidR="0071565D" w:rsidRPr="0071565D">
        <w:rPr>
          <w:rFonts w:ascii="Times New Roman" w:hAnsi="Times New Roman" w:cs="Times New Roman"/>
          <w:sz w:val="28"/>
          <w:szCs w:val="28"/>
        </w:rPr>
        <w:t xml:space="preserve"> </w:t>
      </w:r>
      <w:r w:rsidRPr="00F43967">
        <w:rPr>
          <w:rFonts w:ascii="Times New Roman" w:hAnsi="Times New Roman" w:cs="Times New Roman"/>
          <w:i/>
          <w:sz w:val="28"/>
          <w:szCs w:val="28"/>
        </w:rPr>
        <w:t>most</w:t>
      </w:r>
      <w:r w:rsidRPr="00F43967">
        <w:rPr>
          <w:rFonts w:ascii="Times New Roman" w:hAnsi="Times New Roman" w:cs="Times New Roman"/>
          <w:sz w:val="28"/>
          <w:szCs w:val="28"/>
        </w:rPr>
        <w:t xml:space="preserve"> и квантору всеобщности, выраженному неопределенно-личным местоимением </w:t>
      </w:r>
      <w:r w:rsidRPr="00F43967">
        <w:rPr>
          <w:rFonts w:ascii="Times New Roman" w:hAnsi="Times New Roman" w:cs="Times New Roman"/>
          <w:i/>
          <w:sz w:val="28"/>
          <w:szCs w:val="28"/>
        </w:rPr>
        <w:t>all.</w:t>
      </w:r>
    </w:p>
    <w:p w:rsidR="0001527C" w:rsidRDefault="0001527C" w:rsidP="00DB2326">
      <w:pPr>
        <w:spacing w:line="360" w:lineRule="auto"/>
        <w:jc w:val="both"/>
        <w:rPr>
          <w:rFonts w:ascii="Times New Roman" w:hAnsi="Times New Roman" w:cs="Times New Roman"/>
          <w:i/>
          <w:sz w:val="28"/>
          <w:szCs w:val="28"/>
          <w:lang w:val="en-US"/>
        </w:rPr>
      </w:pPr>
    </w:p>
    <w:p w:rsidR="0001527C" w:rsidRPr="0001527C" w:rsidRDefault="0001527C" w:rsidP="00DB2326">
      <w:pPr>
        <w:spacing w:line="360" w:lineRule="auto"/>
        <w:jc w:val="both"/>
        <w:rPr>
          <w:rFonts w:ascii="Times New Roman" w:hAnsi="Times New Roman" w:cs="Times New Roman"/>
          <w:i/>
          <w:sz w:val="28"/>
          <w:szCs w:val="28"/>
          <w:lang w:val="en-US"/>
        </w:rPr>
      </w:pPr>
    </w:p>
    <w:p w:rsidR="00DB2326"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проанализировав гендерно-ориентированные высказывания женских персонажей о представителях противоположной </w:t>
      </w:r>
      <w:r>
        <w:rPr>
          <w:rFonts w:ascii="Times New Roman" w:hAnsi="Times New Roman" w:cs="Times New Roman"/>
          <w:sz w:val="28"/>
          <w:szCs w:val="28"/>
        </w:rPr>
        <w:lastRenderedPageBreak/>
        <w:t>гендерной идентичности, мы можем прийти к выводу, что чаще всего такие высказывания содержат негативную оценку.</w:t>
      </w:r>
    </w:p>
    <w:p w:rsidR="00F5611F" w:rsidRDefault="00F5611F" w:rsidP="00DB2326">
      <w:pPr>
        <w:spacing w:line="360" w:lineRule="auto"/>
        <w:jc w:val="both"/>
        <w:rPr>
          <w:rFonts w:ascii="Times New Roman" w:hAnsi="Times New Roman" w:cs="Times New Roman"/>
          <w:sz w:val="28"/>
          <w:szCs w:val="28"/>
        </w:rPr>
      </w:pPr>
    </w:p>
    <w:p w:rsidR="00753C1F"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Теперь рассмотрим примеры гендерно-ориентированных высказываний, произносимых женскими персонажами в общении с мужскими персонажами, и направленных на представительниц своей гендерной идентичности (</w:t>
      </w:r>
      <w:r>
        <w:rPr>
          <w:rFonts w:ascii="Times New Roman" w:hAnsi="Times New Roman" w:cs="Times New Roman"/>
          <w:sz w:val="28"/>
          <w:szCs w:val="28"/>
          <w:lang w:val="en-US"/>
        </w:rPr>
        <w:t>F</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re</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F</w:t>
      </w:r>
      <w:r w:rsidRPr="00671B03">
        <w:rPr>
          <w:rFonts w:ascii="Times New Roman" w:hAnsi="Times New Roman" w:cs="Times New Roman"/>
          <w:sz w:val="28"/>
          <w:szCs w:val="28"/>
        </w:rPr>
        <w:t>)</w:t>
      </w:r>
      <w:r>
        <w:rPr>
          <w:rFonts w:ascii="Times New Roman" w:hAnsi="Times New Roman" w:cs="Times New Roman"/>
          <w:sz w:val="28"/>
          <w:szCs w:val="28"/>
        </w:rPr>
        <w:t>:</w:t>
      </w:r>
    </w:p>
    <w:p w:rsidR="00DB2326" w:rsidRPr="00B04ED8" w:rsidRDefault="00DB2326" w:rsidP="00621F6C">
      <w:pPr>
        <w:pStyle w:val="a3"/>
        <w:numPr>
          <w:ilvl w:val="0"/>
          <w:numId w:val="3"/>
        </w:numPr>
        <w:spacing w:line="360" w:lineRule="auto"/>
        <w:jc w:val="both"/>
        <w:rPr>
          <w:rFonts w:ascii="Times New Roman" w:hAnsi="Times New Roman" w:cs="Times New Roman"/>
          <w:i/>
          <w:lang w:val="en-US"/>
        </w:rPr>
      </w:pPr>
      <w:r>
        <w:rPr>
          <w:rFonts w:ascii="Times New Roman" w:hAnsi="Times New Roman" w:cs="Times New Roman"/>
          <w:sz w:val="28"/>
          <w:szCs w:val="28"/>
        </w:rPr>
        <w:tab/>
      </w:r>
      <w:r>
        <w:rPr>
          <w:rFonts w:ascii="Times New Roman" w:hAnsi="Times New Roman" w:cs="Times New Roman"/>
          <w:i/>
          <w:lang w:val="en-US"/>
        </w:rPr>
        <w:t>F: “</w:t>
      </w:r>
      <w:r w:rsidRPr="00B04ED8">
        <w:rPr>
          <w:rFonts w:ascii="Times New Roman" w:hAnsi="Times New Roman" w:cs="Times New Roman"/>
          <w:i/>
          <w:lang w:val="en-US"/>
        </w:rPr>
        <w:t>We have to think about the audience</w:t>
      </w:r>
      <w:r w:rsidRPr="00E260B9">
        <w:rPr>
          <w:rFonts w:ascii="Times New Roman" w:hAnsi="Times New Roman" w:cs="Times New Roman"/>
          <w:b/>
          <w:i/>
          <w:lang w:val="en-US"/>
        </w:rPr>
        <w:t>. Women are very, very judgmental. As you know. They’re harsh critics of other women</w:t>
      </w:r>
      <w:r w:rsidRPr="00B04ED8">
        <w:rPr>
          <w:rFonts w:ascii="Times New Roman" w:hAnsi="Times New Roman" w:cs="Times New Roman"/>
          <w:i/>
          <w:lang w:val="en-US"/>
        </w:rPr>
        <w:t>.”</w:t>
      </w:r>
    </w:p>
    <w:p w:rsidR="00753C1F" w:rsidRPr="00E260B9"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 xml:space="preserve">M: </w:t>
      </w:r>
      <w:r w:rsidRPr="00B04ED8">
        <w:rPr>
          <w:rFonts w:ascii="Times New Roman" w:hAnsi="Times New Roman" w:cs="Times New Roman"/>
          <w:i/>
          <w:lang w:val="en-US"/>
        </w:rPr>
        <w:t>“That’s too bad,” Philip said. “</w:t>
      </w:r>
      <w:r w:rsidRPr="00085FB9">
        <w:rPr>
          <w:rFonts w:ascii="Times New Roman" w:hAnsi="Times New Roman" w:cs="Times New Roman"/>
          <w:i/>
          <w:lang w:val="en-US"/>
        </w:rPr>
        <w:t>Maybe if they weren’t, women would rule the world</w:t>
      </w:r>
      <w:r>
        <w:rPr>
          <w:rFonts w:ascii="Times New Roman" w:hAnsi="Times New Roman" w:cs="Times New Roman"/>
          <w:i/>
          <w:lang w:val="en-US"/>
        </w:rPr>
        <w:t>” (C.B. 95, a)</w:t>
      </w:r>
    </w:p>
    <w:p w:rsidR="00DB2326" w:rsidRPr="00671B03"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lang w:val="en-US"/>
        </w:rPr>
        <w:tab/>
      </w:r>
      <w:r>
        <w:rPr>
          <w:rFonts w:ascii="Times New Roman" w:hAnsi="Times New Roman" w:cs="Times New Roman"/>
          <w:sz w:val="28"/>
          <w:szCs w:val="28"/>
        </w:rPr>
        <w:t xml:space="preserve">Диалог происходит между мужским и женским персонажем, где женщина является начальницей, а ее собеседник-мужчина – подчиненным. Женщина произносит гендерно-ориентированное высказывание с целью </w:t>
      </w:r>
      <w:r w:rsidRPr="00851AE9">
        <w:rPr>
          <w:rFonts w:ascii="Times New Roman" w:hAnsi="Times New Roman" w:cs="Times New Roman"/>
          <w:b/>
          <w:sz w:val="28"/>
          <w:szCs w:val="28"/>
        </w:rPr>
        <w:t>аргументации</w:t>
      </w:r>
      <w:r>
        <w:rPr>
          <w:rFonts w:ascii="Times New Roman" w:hAnsi="Times New Roman" w:cs="Times New Roman"/>
          <w:sz w:val="28"/>
          <w:szCs w:val="28"/>
        </w:rPr>
        <w:t xml:space="preserve">. Аргументация объединяет в себе несколько предложений, простых речевых актов, имеющих свою собственную иллокутивную силу, например сообщение информации и утверждение. </w:t>
      </w:r>
      <w:r w:rsidRPr="00345AC6">
        <w:rPr>
          <w:rFonts w:ascii="Times New Roman" w:hAnsi="Times New Roman" w:cs="Times New Roman"/>
          <w:sz w:val="28"/>
          <w:szCs w:val="28"/>
        </w:rPr>
        <w:t xml:space="preserve">Данный коммуникативный акт имеет не только иллокутивный, но и интерактивный аспект: осуществляется перлокутивный акт </w:t>
      </w:r>
      <w:r>
        <w:rPr>
          <w:rFonts w:ascii="Times New Roman" w:hAnsi="Times New Roman" w:cs="Times New Roman"/>
          <w:b/>
          <w:sz w:val="28"/>
          <w:szCs w:val="28"/>
        </w:rPr>
        <w:t>побуждение</w:t>
      </w:r>
      <w:r w:rsidRPr="00345AC6">
        <w:rPr>
          <w:rFonts w:ascii="Times New Roman" w:hAnsi="Times New Roman" w:cs="Times New Roman"/>
          <w:sz w:val="28"/>
          <w:szCs w:val="28"/>
        </w:rPr>
        <w:t>, направленный на достижение согласия с высказанной точкой зрения</w:t>
      </w:r>
      <w:r>
        <w:rPr>
          <w:rFonts w:ascii="Times New Roman" w:hAnsi="Times New Roman" w:cs="Times New Roman"/>
          <w:sz w:val="28"/>
          <w:szCs w:val="28"/>
        </w:rPr>
        <w:t>. Таким образом, женский персонаж произносит гендерно-ориентированное высказывание с целью аргументировать свою точку зрения и тем самым убедить собеседника в ее приемлемости. Высказывание представлено тремя простыми предложениями, первое из которых содержит два лексических интенсификатора</w:t>
      </w:r>
      <w:r w:rsidR="0001527C" w:rsidRPr="0001527C">
        <w:rPr>
          <w:rFonts w:ascii="Times New Roman" w:hAnsi="Times New Roman" w:cs="Times New Roman"/>
          <w:sz w:val="28"/>
          <w:szCs w:val="28"/>
        </w:rPr>
        <w:t xml:space="preserve"> </w:t>
      </w:r>
      <w:r>
        <w:rPr>
          <w:rFonts w:ascii="Times New Roman" w:hAnsi="Times New Roman" w:cs="Times New Roman"/>
          <w:i/>
          <w:sz w:val="28"/>
          <w:szCs w:val="28"/>
          <w:lang w:val="en-US"/>
        </w:rPr>
        <w:t>very</w:t>
      </w:r>
      <w:r w:rsidRPr="00671B03">
        <w:rPr>
          <w:rFonts w:ascii="Times New Roman" w:hAnsi="Times New Roman" w:cs="Times New Roman"/>
          <w:i/>
          <w:sz w:val="28"/>
          <w:szCs w:val="28"/>
        </w:rPr>
        <w:t xml:space="preserve">, </w:t>
      </w:r>
      <w:r>
        <w:rPr>
          <w:rFonts w:ascii="Times New Roman" w:hAnsi="Times New Roman" w:cs="Times New Roman"/>
          <w:sz w:val="28"/>
          <w:szCs w:val="28"/>
        </w:rPr>
        <w:t>придающих эмоциональность всему высказыванию. Интересно отметить, что помимо малораспространённой структуры, мы наблюдаем такой грамматический способ усиления экспрессивности как парцелляция (</w:t>
      </w:r>
      <w:r w:rsidRPr="005E0E27">
        <w:rPr>
          <w:rFonts w:ascii="Times New Roman" w:hAnsi="Times New Roman" w:cs="Times New Roman"/>
          <w:i/>
          <w:sz w:val="28"/>
          <w:szCs w:val="28"/>
        </w:rPr>
        <w:t>As</w:t>
      </w:r>
      <w:r w:rsidR="0001527C" w:rsidRPr="0001527C">
        <w:rPr>
          <w:rFonts w:ascii="Times New Roman" w:hAnsi="Times New Roman" w:cs="Times New Roman"/>
          <w:i/>
          <w:sz w:val="28"/>
          <w:szCs w:val="28"/>
        </w:rPr>
        <w:t xml:space="preserve"> </w:t>
      </w:r>
      <w:r w:rsidRPr="005E0E27">
        <w:rPr>
          <w:rFonts w:ascii="Times New Roman" w:hAnsi="Times New Roman" w:cs="Times New Roman"/>
          <w:i/>
          <w:sz w:val="28"/>
          <w:szCs w:val="28"/>
        </w:rPr>
        <w:t>you</w:t>
      </w:r>
      <w:r w:rsidR="0001527C" w:rsidRPr="0001527C">
        <w:rPr>
          <w:rFonts w:ascii="Times New Roman" w:hAnsi="Times New Roman" w:cs="Times New Roman"/>
          <w:i/>
          <w:sz w:val="28"/>
          <w:szCs w:val="28"/>
        </w:rPr>
        <w:t xml:space="preserve"> </w:t>
      </w:r>
      <w:r w:rsidRPr="005E0E27">
        <w:rPr>
          <w:rFonts w:ascii="Times New Roman" w:hAnsi="Times New Roman" w:cs="Times New Roman"/>
          <w:i/>
          <w:sz w:val="28"/>
          <w:szCs w:val="28"/>
        </w:rPr>
        <w:t>know</w:t>
      </w:r>
      <w:r w:rsidRPr="00671B03">
        <w:rPr>
          <w:rFonts w:ascii="Times New Roman" w:hAnsi="Times New Roman" w:cs="Times New Roman"/>
          <w:i/>
          <w:sz w:val="28"/>
          <w:szCs w:val="28"/>
        </w:rPr>
        <w:t xml:space="preserve">. </w:t>
      </w:r>
      <w:r w:rsidRPr="00194886">
        <w:rPr>
          <w:rFonts w:ascii="Times New Roman" w:hAnsi="Times New Roman" w:cs="Times New Roman"/>
          <w:i/>
          <w:sz w:val="28"/>
          <w:szCs w:val="28"/>
          <w:lang w:val="en-US"/>
        </w:rPr>
        <w:t>They</w:t>
      </w:r>
      <w:r w:rsidRPr="00671B03">
        <w:rPr>
          <w:rFonts w:ascii="Times New Roman" w:hAnsi="Times New Roman" w:cs="Times New Roman"/>
          <w:i/>
          <w:sz w:val="28"/>
          <w:szCs w:val="28"/>
        </w:rPr>
        <w:t>’</w:t>
      </w:r>
      <w:r w:rsidRPr="00194886">
        <w:rPr>
          <w:rFonts w:ascii="Times New Roman" w:hAnsi="Times New Roman" w:cs="Times New Roman"/>
          <w:i/>
          <w:sz w:val="28"/>
          <w:szCs w:val="28"/>
          <w:lang w:val="en-US"/>
        </w:rPr>
        <w:t>re</w:t>
      </w:r>
      <w:r w:rsidRPr="00671B03">
        <w:rPr>
          <w:rFonts w:ascii="Times New Roman" w:hAnsi="Times New Roman" w:cs="Times New Roman"/>
          <w:i/>
          <w:sz w:val="28"/>
          <w:szCs w:val="28"/>
        </w:rPr>
        <w:t xml:space="preserve"> </w:t>
      </w:r>
      <w:r w:rsidRPr="00194886">
        <w:rPr>
          <w:rFonts w:ascii="Times New Roman" w:hAnsi="Times New Roman" w:cs="Times New Roman"/>
          <w:i/>
          <w:sz w:val="28"/>
          <w:szCs w:val="28"/>
          <w:lang w:val="en-US"/>
        </w:rPr>
        <w:t>harsh</w:t>
      </w:r>
      <w:r w:rsidRPr="00671B03">
        <w:rPr>
          <w:rFonts w:ascii="Times New Roman" w:hAnsi="Times New Roman" w:cs="Times New Roman"/>
          <w:i/>
          <w:sz w:val="28"/>
          <w:szCs w:val="28"/>
        </w:rPr>
        <w:t xml:space="preserve"> </w:t>
      </w:r>
      <w:r w:rsidRPr="00194886">
        <w:rPr>
          <w:rFonts w:ascii="Times New Roman" w:hAnsi="Times New Roman" w:cs="Times New Roman"/>
          <w:i/>
          <w:sz w:val="28"/>
          <w:szCs w:val="28"/>
          <w:lang w:val="en-US"/>
        </w:rPr>
        <w:t>critics</w:t>
      </w:r>
      <w:r w:rsidRPr="00671B03">
        <w:rPr>
          <w:rFonts w:ascii="Times New Roman" w:hAnsi="Times New Roman" w:cs="Times New Roman"/>
          <w:i/>
          <w:sz w:val="28"/>
          <w:szCs w:val="28"/>
        </w:rPr>
        <w:t xml:space="preserve"> </w:t>
      </w:r>
      <w:r w:rsidRPr="00194886">
        <w:rPr>
          <w:rFonts w:ascii="Times New Roman" w:hAnsi="Times New Roman" w:cs="Times New Roman"/>
          <w:i/>
          <w:sz w:val="28"/>
          <w:szCs w:val="28"/>
          <w:lang w:val="en-US"/>
        </w:rPr>
        <w:t>of</w:t>
      </w:r>
      <w:r w:rsidRPr="00671B03">
        <w:rPr>
          <w:rFonts w:ascii="Times New Roman" w:hAnsi="Times New Roman" w:cs="Times New Roman"/>
          <w:i/>
          <w:sz w:val="28"/>
          <w:szCs w:val="28"/>
        </w:rPr>
        <w:t xml:space="preserve"> </w:t>
      </w:r>
      <w:r w:rsidRPr="00194886">
        <w:rPr>
          <w:rFonts w:ascii="Times New Roman" w:hAnsi="Times New Roman" w:cs="Times New Roman"/>
          <w:i/>
          <w:sz w:val="28"/>
          <w:szCs w:val="28"/>
          <w:lang w:val="en-US"/>
        </w:rPr>
        <w:t>other</w:t>
      </w:r>
      <w:r w:rsidRPr="00671B03">
        <w:rPr>
          <w:rFonts w:ascii="Times New Roman" w:hAnsi="Times New Roman" w:cs="Times New Roman"/>
          <w:i/>
          <w:sz w:val="28"/>
          <w:szCs w:val="28"/>
        </w:rPr>
        <w:t xml:space="preserve"> </w:t>
      </w:r>
      <w:r w:rsidRPr="00194886">
        <w:rPr>
          <w:rFonts w:ascii="Times New Roman" w:hAnsi="Times New Roman" w:cs="Times New Roman"/>
          <w:i/>
          <w:sz w:val="28"/>
          <w:szCs w:val="28"/>
          <w:lang w:val="en-US"/>
        </w:rPr>
        <w:t>women</w:t>
      </w:r>
      <w:r>
        <w:rPr>
          <w:rFonts w:ascii="Times New Roman" w:hAnsi="Times New Roman" w:cs="Times New Roman"/>
          <w:i/>
          <w:sz w:val="28"/>
          <w:szCs w:val="28"/>
        </w:rPr>
        <w:t>)</w:t>
      </w:r>
      <w:r w:rsidRPr="00953ACE">
        <w:rPr>
          <w:rFonts w:ascii="Times New Roman" w:hAnsi="Times New Roman" w:cs="Times New Roman"/>
          <w:sz w:val="28"/>
          <w:szCs w:val="28"/>
        </w:rPr>
        <w:t xml:space="preserve">. </w:t>
      </w:r>
      <w:r>
        <w:rPr>
          <w:rFonts w:ascii="Times New Roman" w:hAnsi="Times New Roman" w:cs="Times New Roman"/>
          <w:sz w:val="28"/>
          <w:szCs w:val="28"/>
        </w:rPr>
        <w:t xml:space="preserve"> В ответной реплике собеседника также содержится гендерно-ориентированное высказывание. Можно сказать, что данный речевой акт является комментарием, который дополняет предыдущий речевой акт женского </w:t>
      </w:r>
      <w:r>
        <w:rPr>
          <w:rFonts w:ascii="Times New Roman" w:hAnsi="Times New Roman" w:cs="Times New Roman"/>
          <w:sz w:val="28"/>
          <w:szCs w:val="28"/>
        </w:rPr>
        <w:lastRenderedPageBreak/>
        <w:t xml:space="preserve">персонажа. Такой вид комментария, называется </w:t>
      </w:r>
      <w:r w:rsidRPr="00085FB9">
        <w:rPr>
          <w:rFonts w:ascii="Times New Roman" w:hAnsi="Times New Roman" w:cs="Times New Roman"/>
          <w:sz w:val="28"/>
          <w:szCs w:val="28"/>
        </w:rPr>
        <w:t>распространением,</w:t>
      </w:r>
      <w:r>
        <w:rPr>
          <w:rFonts w:ascii="Times New Roman" w:hAnsi="Times New Roman" w:cs="Times New Roman"/>
          <w:sz w:val="28"/>
          <w:szCs w:val="28"/>
        </w:rPr>
        <w:t xml:space="preserve"> т.к. собеседник сообщает дополнительную информацию о предыдущем высказывании. Высказывание женского персонажа позволяет сформулировать ГОС с отрицательной оценочностью, в котором содержится гендерный стереотип: </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women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sidR="0001527C">
        <w:rPr>
          <w:rFonts w:ascii="Times New Roman" w:hAnsi="Times New Roman" w:cs="Times New Roman"/>
          <w:i/>
          <w:sz w:val="28"/>
          <w:szCs w:val="28"/>
          <w:lang w:val="en-US"/>
        </w:rPr>
        <w:t>judgmental</w:t>
      </w:r>
      <w:r w:rsidRPr="00671B03">
        <w:rPr>
          <w:rFonts w:ascii="Times New Roman" w:hAnsi="Times New Roman" w:cs="Times New Roman"/>
          <w:sz w:val="28"/>
          <w:szCs w:val="28"/>
        </w:rPr>
        <w:t>].</w:t>
      </w:r>
    </w:p>
    <w:p w:rsidR="00F5611F" w:rsidRPr="00671B03" w:rsidRDefault="00F5611F" w:rsidP="00DB2326">
      <w:pPr>
        <w:spacing w:line="360" w:lineRule="auto"/>
        <w:jc w:val="both"/>
        <w:rPr>
          <w:rFonts w:ascii="Times New Roman" w:hAnsi="Times New Roman" w:cs="Times New Roman"/>
          <w:sz w:val="28"/>
          <w:szCs w:val="28"/>
        </w:rPr>
      </w:pPr>
    </w:p>
    <w:p w:rsidR="00753C1F"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Проиллюстрируем гендерно-ориентированные высказывания женских персонажей о представительницах женского пола еще одним примером:</w:t>
      </w:r>
    </w:p>
    <w:p w:rsidR="00DB2326" w:rsidRPr="00EA0EA0" w:rsidRDefault="00DB2326" w:rsidP="00621F6C">
      <w:pPr>
        <w:pStyle w:val="a3"/>
        <w:numPr>
          <w:ilvl w:val="0"/>
          <w:numId w:val="3"/>
        </w:numPr>
        <w:spacing w:line="360" w:lineRule="auto"/>
        <w:jc w:val="both"/>
        <w:rPr>
          <w:rFonts w:ascii="Times New Roman" w:hAnsi="Times New Roman" w:cs="Times New Roman"/>
          <w:i/>
          <w:lang w:val="en-US"/>
        </w:rPr>
      </w:pPr>
      <w:r>
        <w:rPr>
          <w:rFonts w:ascii="Times New Roman" w:hAnsi="Times New Roman" w:cs="Times New Roman"/>
          <w:i/>
          <w:lang w:val="en-US"/>
        </w:rPr>
        <w:t>F: “</w:t>
      </w:r>
      <w:r w:rsidRPr="00EA0EA0">
        <w:rPr>
          <w:rFonts w:ascii="Times New Roman" w:hAnsi="Times New Roman" w:cs="Times New Roman"/>
          <w:i/>
          <w:lang w:val="en-US"/>
        </w:rPr>
        <w:t xml:space="preserve">I'm not afraid of hard work. </w:t>
      </w:r>
      <w:r w:rsidRPr="00233BBC">
        <w:rPr>
          <w:rFonts w:ascii="Times New Roman" w:hAnsi="Times New Roman" w:cs="Times New Roman"/>
          <w:b/>
          <w:i/>
          <w:lang w:val="en-US"/>
        </w:rPr>
        <w:t>Women competing in business need to be tough or they won't survive</w:t>
      </w:r>
      <w:r w:rsidRPr="00EA0EA0">
        <w:rPr>
          <w:rFonts w:ascii="Times New Roman" w:hAnsi="Times New Roman" w:cs="Times New Roman"/>
          <w:i/>
          <w:lang w:val="en-US"/>
        </w:rPr>
        <w:t>."</w:t>
      </w:r>
    </w:p>
    <w:p w:rsidR="00DB2326" w:rsidRPr="00EA0EA0"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 xml:space="preserve">M: </w:t>
      </w:r>
      <w:r w:rsidRPr="00EA0EA0">
        <w:rPr>
          <w:rFonts w:ascii="Times New Roman" w:hAnsi="Times New Roman" w:cs="Times New Roman"/>
          <w:i/>
          <w:lang w:val="en-US"/>
        </w:rPr>
        <w:t>"Somehow I can't see anybody giving you too much trouble."</w:t>
      </w:r>
    </w:p>
    <w:p w:rsidR="00DB2326" w:rsidRPr="00EA0EA0"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 xml:space="preserve">F: </w:t>
      </w:r>
      <w:r w:rsidRPr="00EA0EA0">
        <w:rPr>
          <w:rFonts w:ascii="Times New Roman" w:hAnsi="Times New Roman" w:cs="Times New Roman"/>
          <w:i/>
          <w:lang w:val="en-US"/>
        </w:rPr>
        <w:t xml:space="preserve">"You have no idea. </w:t>
      </w:r>
      <w:r w:rsidRPr="00233BBC">
        <w:rPr>
          <w:rFonts w:ascii="Times New Roman" w:hAnsi="Times New Roman" w:cs="Times New Roman"/>
          <w:b/>
          <w:i/>
          <w:lang w:val="en-US"/>
        </w:rPr>
        <w:t>Successful women are always judged by a different standard than men</w:t>
      </w:r>
      <w:r w:rsidRPr="00EA0EA0">
        <w:rPr>
          <w:rFonts w:ascii="Times New Roman" w:hAnsi="Times New Roman" w:cs="Times New Roman"/>
          <w:i/>
          <w:lang w:val="en-US"/>
        </w:rPr>
        <w:t>."</w:t>
      </w:r>
    </w:p>
    <w:p w:rsidR="00DB2326" w:rsidRPr="00EA0EA0"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 xml:space="preserve">M: </w:t>
      </w:r>
      <w:r w:rsidRPr="00EA0EA0">
        <w:rPr>
          <w:rFonts w:ascii="Times New Roman" w:hAnsi="Times New Roman" w:cs="Times New Roman"/>
          <w:i/>
          <w:lang w:val="en-US"/>
        </w:rPr>
        <w:t>"It's your breasts."</w:t>
      </w:r>
    </w:p>
    <w:p w:rsidR="00753C1F" w:rsidRPr="00671B03" w:rsidRDefault="00DB2326" w:rsidP="00DB2326">
      <w:pPr>
        <w:spacing w:line="360" w:lineRule="auto"/>
        <w:jc w:val="both"/>
        <w:rPr>
          <w:rFonts w:ascii="Times New Roman" w:hAnsi="Times New Roman" w:cs="Times New Roman"/>
          <w:i/>
        </w:rPr>
      </w:pPr>
      <w:r w:rsidRPr="00EA0EA0">
        <w:rPr>
          <w:rFonts w:ascii="Times New Roman" w:hAnsi="Times New Roman" w:cs="Times New Roman"/>
          <w:i/>
          <w:lang w:val="en-US"/>
        </w:rPr>
        <w:t>She'd never had a sense of humor about sexism, and she was shocked to feel herself smile, but his cocky, unrepentant m</w:t>
      </w:r>
      <w:r>
        <w:rPr>
          <w:rFonts w:ascii="Times New Roman" w:hAnsi="Times New Roman" w:cs="Times New Roman"/>
          <w:i/>
          <w:lang w:val="en-US"/>
        </w:rPr>
        <w:t xml:space="preserve">achismo was difficult to resist. </w:t>
      </w:r>
      <w:r w:rsidRPr="00671B03">
        <w:rPr>
          <w:rFonts w:ascii="Times New Roman" w:hAnsi="Times New Roman" w:cs="Times New Roman"/>
          <w:i/>
        </w:rPr>
        <w:t>(</w:t>
      </w:r>
      <w:r>
        <w:rPr>
          <w:rFonts w:ascii="Times New Roman" w:hAnsi="Times New Roman" w:cs="Times New Roman"/>
          <w:i/>
          <w:lang w:val="en-US"/>
        </w:rPr>
        <w:t>S</w:t>
      </w:r>
      <w:r w:rsidRPr="00671B03">
        <w:rPr>
          <w:rFonts w:ascii="Times New Roman" w:hAnsi="Times New Roman" w:cs="Times New Roman"/>
          <w:i/>
        </w:rPr>
        <w:t>.</w:t>
      </w:r>
      <w:r>
        <w:rPr>
          <w:rFonts w:ascii="Times New Roman" w:hAnsi="Times New Roman" w:cs="Times New Roman"/>
          <w:i/>
          <w:lang w:val="en-US"/>
        </w:rPr>
        <w:t>P</w:t>
      </w:r>
      <w:r w:rsidRPr="00671B03">
        <w:rPr>
          <w:rFonts w:ascii="Times New Roman" w:hAnsi="Times New Roman" w:cs="Times New Roman"/>
          <w:i/>
        </w:rPr>
        <w:t>. 241)</w:t>
      </w:r>
    </w:p>
    <w:p w:rsidR="007B2F8C" w:rsidRPr="00671B03"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диалоге с мужским персонажем, женщина, также как и в примере (5), произносит гендерно-ориентированное высказывание с целью </w:t>
      </w:r>
      <w:r w:rsidRPr="00BA0700">
        <w:rPr>
          <w:rFonts w:ascii="Times New Roman" w:hAnsi="Times New Roman" w:cs="Times New Roman"/>
          <w:b/>
          <w:sz w:val="28"/>
          <w:szCs w:val="28"/>
        </w:rPr>
        <w:t xml:space="preserve">аргументации </w:t>
      </w:r>
      <w:r>
        <w:rPr>
          <w:rFonts w:ascii="Times New Roman" w:hAnsi="Times New Roman" w:cs="Times New Roman"/>
          <w:sz w:val="28"/>
          <w:szCs w:val="28"/>
        </w:rPr>
        <w:t>своей позиции. Как мы говорили выше, аргументация подразумевает убеждение собеседника в своем мнении, т.е. одновременно совершается интерактивный акт-</w:t>
      </w:r>
      <w:r w:rsidRPr="003E0717">
        <w:rPr>
          <w:rFonts w:ascii="Times New Roman" w:hAnsi="Times New Roman" w:cs="Times New Roman"/>
          <w:b/>
          <w:sz w:val="28"/>
          <w:szCs w:val="28"/>
        </w:rPr>
        <w:t>побуждение</w:t>
      </w:r>
      <w:r>
        <w:rPr>
          <w:rFonts w:ascii="Times New Roman" w:hAnsi="Times New Roman" w:cs="Times New Roman"/>
          <w:sz w:val="28"/>
          <w:szCs w:val="28"/>
        </w:rPr>
        <w:t>. Во второй единице сложносочиненного предложения сказуемое дается</w:t>
      </w:r>
      <w:r w:rsidRPr="00FF0B9F">
        <w:rPr>
          <w:rFonts w:ascii="Times New Roman" w:hAnsi="Times New Roman" w:cs="Times New Roman"/>
          <w:sz w:val="28"/>
          <w:szCs w:val="28"/>
        </w:rPr>
        <w:t xml:space="preserve"> во временной форме Future</w:t>
      </w:r>
      <w:r w:rsidR="0001527C" w:rsidRPr="0001527C">
        <w:rPr>
          <w:rFonts w:ascii="Times New Roman" w:hAnsi="Times New Roman" w:cs="Times New Roman"/>
          <w:sz w:val="28"/>
          <w:szCs w:val="28"/>
        </w:rPr>
        <w:t xml:space="preserve"> </w:t>
      </w:r>
      <w:r w:rsidRPr="00FF0B9F">
        <w:rPr>
          <w:rFonts w:ascii="Times New Roman" w:hAnsi="Times New Roman" w:cs="Times New Roman"/>
          <w:sz w:val="28"/>
          <w:szCs w:val="28"/>
        </w:rPr>
        <w:t xml:space="preserve">Simple, что подчеркивает регулярность и всеобщность описываемого явления. </w:t>
      </w:r>
      <w:r w:rsidR="0001527C">
        <w:rPr>
          <w:rFonts w:ascii="Times New Roman" w:hAnsi="Times New Roman" w:cs="Times New Roman"/>
          <w:sz w:val="28"/>
          <w:szCs w:val="28"/>
        </w:rPr>
        <w:t xml:space="preserve"> Однако</w:t>
      </w:r>
      <w:r>
        <w:rPr>
          <w:rFonts w:ascii="Times New Roman" w:hAnsi="Times New Roman" w:cs="Times New Roman"/>
          <w:sz w:val="28"/>
          <w:szCs w:val="28"/>
        </w:rPr>
        <w:t xml:space="preserve"> в ответной реплике мужской персонаж выражает несогласие, что означает, что перлокутивный эффект не был достигнут. В своей следующей реплике женщина снова произносит гендерно-ориентированное высказывание, но уже с целью </w:t>
      </w:r>
      <w:r w:rsidRPr="004E7767">
        <w:rPr>
          <w:rFonts w:ascii="Times New Roman" w:hAnsi="Times New Roman" w:cs="Times New Roman"/>
          <w:b/>
          <w:sz w:val="28"/>
          <w:szCs w:val="28"/>
        </w:rPr>
        <w:t>жалобы</w:t>
      </w:r>
      <w:r>
        <w:rPr>
          <w:rFonts w:ascii="Times New Roman" w:hAnsi="Times New Roman" w:cs="Times New Roman"/>
          <w:sz w:val="28"/>
          <w:szCs w:val="28"/>
        </w:rPr>
        <w:t xml:space="preserve">. Жалоба представляет собой слитный иллокутивный речевой акт, включающий в себя ассертив и эмоциональный компонент – жалобу. Очевидно, что данная тема сильно волнует персонажа-женщину, т.к. она использует лексический  интенсификатор, выраженный наречием </w:t>
      </w:r>
      <w:r>
        <w:rPr>
          <w:rFonts w:ascii="Times New Roman" w:hAnsi="Times New Roman" w:cs="Times New Roman"/>
          <w:i/>
          <w:sz w:val="28"/>
          <w:szCs w:val="28"/>
          <w:lang w:val="en-US"/>
        </w:rPr>
        <w:t>always</w:t>
      </w:r>
      <w:r w:rsidRPr="00671B03">
        <w:rPr>
          <w:rFonts w:ascii="Times New Roman" w:hAnsi="Times New Roman" w:cs="Times New Roman"/>
          <w:i/>
          <w:sz w:val="28"/>
          <w:szCs w:val="28"/>
        </w:rPr>
        <w:t>.</w:t>
      </w:r>
      <w:r w:rsidR="0001527C" w:rsidRPr="0001527C">
        <w:rPr>
          <w:rFonts w:ascii="Times New Roman" w:hAnsi="Times New Roman" w:cs="Times New Roman"/>
          <w:i/>
          <w:sz w:val="28"/>
          <w:szCs w:val="28"/>
        </w:rPr>
        <w:t xml:space="preserve"> </w:t>
      </w:r>
      <w:r>
        <w:rPr>
          <w:rFonts w:ascii="Times New Roman" w:hAnsi="Times New Roman" w:cs="Times New Roman"/>
          <w:sz w:val="28"/>
          <w:szCs w:val="28"/>
        </w:rPr>
        <w:t>Одновременно совершается интерактивный акт-</w:t>
      </w:r>
      <w:r w:rsidRPr="0044023A">
        <w:rPr>
          <w:rFonts w:ascii="Times New Roman" w:hAnsi="Times New Roman" w:cs="Times New Roman"/>
          <w:b/>
          <w:sz w:val="28"/>
          <w:szCs w:val="28"/>
        </w:rPr>
        <w:t>информирование</w:t>
      </w:r>
      <w:r>
        <w:t xml:space="preserve">. </w:t>
      </w:r>
      <w:r>
        <w:rPr>
          <w:rFonts w:ascii="Times New Roman" w:hAnsi="Times New Roman" w:cs="Times New Roman"/>
          <w:sz w:val="28"/>
          <w:szCs w:val="28"/>
        </w:rPr>
        <w:t xml:space="preserve">Оба </w:t>
      </w:r>
      <w:r>
        <w:rPr>
          <w:rFonts w:ascii="Times New Roman" w:hAnsi="Times New Roman" w:cs="Times New Roman"/>
          <w:sz w:val="28"/>
          <w:szCs w:val="28"/>
        </w:rPr>
        <w:lastRenderedPageBreak/>
        <w:t xml:space="preserve">гендерно-ориентированных высказывания помогают вывести ГОС </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women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discriminated</w:t>
      </w:r>
      <w:r w:rsidRPr="00671B03">
        <w:rPr>
          <w:rFonts w:ascii="Times New Roman" w:hAnsi="Times New Roman" w:cs="Times New Roman"/>
          <w:sz w:val="28"/>
          <w:szCs w:val="28"/>
        </w:rPr>
        <w:t>].</w:t>
      </w:r>
    </w:p>
    <w:p w:rsidR="00DB2326" w:rsidRPr="00310374" w:rsidRDefault="00DB2326" w:rsidP="00621F6C">
      <w:pPr>
        <w:pStyle w:val="a3"/>
        <w:numPr>
          <w:ilvl w:val="0"/>
          <w:numId w:val="3"/>
        </w:numPr>
        <w:spacing w:line="360" w:lineRule="auto"/>
        <w:jc w:val="both"/>
        <w:rPr>
          <w:rFonts w:ascii="Times New Roman" w:hAnsi="Times New Roman" w:cs="Times New Roman"/>
          <w:i/>
          <w:lang w:val="en-US"/>
        </w:rPr>
      </w:pPr>
      <w:r>
        <w:rPr>
          <w:rFonts w:ascii="Times New Roman" w:hAnsi="Times New Roman" w:cs="Times New Roman"/>
          <w:i/>
          <w:lang w:val="en-US"/>
        </w:rPr>
        <w:t>F: “</w:t>
      </w:r>
      <w:r w:rsidRPr="00041267">
        <w:rPr>
          <w:rFonts w:ascii="Times New Roman" w:hAnsi="Times New Roman" w:cs="Times New Roman"/>
          <w:i/>
          <w:lang w:val="en-US"/>
        </w:rPr>
        <w:t>Do you know what's most important to women as far as male physical appearance goes?"</w:t>
      </w:r>
    </w:p>
    <w:p w:rsidR="00DB2326" w:rsidRPr="0099531B"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 xml:space="preserve">M: </w:t>
      </w:r>
      <w:r w:rsidRPr="0099531B">
        <w:rPr>
          <w:rFonts w:ascii="Times New Roman" w:hAnsi="Times New Roman" w:cs="Times New Roman"/>
          <w:i/>
          <w:lang w:val="en-US"/>
        </w:rPr>
        <w:t>"Height? Hey, I'm almost five-ten."</w:t>
      </w:r>
    </w:p>
    <w:p w:rsidR="007B2F8C"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 xml:space="preserve">F: </w:t>
      </w:r>
      <w:r w:rsidRPr="0099531B">
        <w:rPr>
          <w:rFonts w:ascii="Times New Roman" w:hAnsi="Times New Roman" w:cs="Times New Roman"/>
          <w:i/>
          <w:lang w:val="en-US"/>
        </w:rPr>
        <w:t xml:space="preserve">"Not height. </w:t>
      </w:r>
      <w:r w:rsidRPr="00691A87">
        <w:rPr>
          <w:rFonts w:ascii="Times New Roman" w:hAnsi="Times New Roman" w:cs="Times New Roman"/>
          <w:b/>
          <w:i/>
          <w:lang w:val="en-US"/>
        </w:rPr>
        <w:t>Studies show that good grooming is most important to women. They value cleanliness and neatness more than anything else</w:t>
      </w:r>
      <w:r w:rsidRPr="0099531B">
        <w:rPr>
          <w:rFonts w:ascii="Times New Roman" w:hAnsi="Times New Roman" w:cs="Times New Roman"/>
          <w:i/>
          <w:lang w:val="en-US"/>
        </w:rPr>
        <w:t>." She paused. "</w:t>
      </w:r>
      <w:r w:rsidRPr="00691A87">
        <w:rPr>
          <w:rFonts w:ascii="Times New Roman" w:hAnsi="Times New Roman" w:cs="Times New Roman"/>
          <w:b/>
          <w:i/>
          <w:lang w:val="en-US"/>
        </w:rPr>
        <w:t>And good haircuts are very important to women.</w:t>
      </w:r>
      <w:r>
        <w:rPr>
          <w:rFonts w:ascii="Times New Roman" w:hAnsi="Times New Roman" w:cs="Times New Roman"/>
          <w:i/>
          <w:lang w:val="en-US"/>
        </w:rPr>
        <w:t>” (S.P. 148)</w:t>
      </w:r>
    </w:p>
    <w:p w:rsidR="00DB2326" w:rsidRPr="00671B03"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lang w:val="en-US"/>
        </w:rPr>
        <w:tab/>
      </w:r>
      <w:r>
        <w:rPr>
          <w:rFonts w:ascii="Times New Roman" w:hAnsi="Times New Roman" w:cs="Times New Roman"/>
          <w:sz w:val="28"/>
          <w:szCs w:val="28"/>
        </w:rPr>
        <w:t xml:space="preserve">Пример под номером 7 иллюстрирует общение между мужским и женским персонажем, где адресант-женщина произносит гендерно-ориентированное высказывание с иллокутивной целью отразить положение дел в мире, т.е. высказывание является </w:t>
      </w:r>
      <w:r w:rsidRPr="00F00065">
        <w:rPr>
          <w:rFonts w:ascii="Times New Roman" w:hAnsi="Times New Roman" w:cs="Times New Roman"/>
          <w:b/>
          <w:sz w:val="28"/>
          <w:szCs w:val="28"/>
        </w:rPr>
        <w:t>ассертивом-сообщением</w:t>
      </w:r>
      <w:r>
        <w:rPr>
          <w:rFonts w:ascii="Times New Roman" w:hAnsi="Times New Roman" w:cs="Times New Roman"/>
          <w:sz w:val="28"/>
          <w:szCs w:val="28"/>
        </w:rPr>
        <w:t>. При этом женский персонаж ссылается на опыт социума (</w:t>
      </w:r>
      <w:r>
        <w:rPr>
          <w:rFonts w:ascii="Times New Roman" w:hAnsi="Times New Roman" w:cs="Times New Roman"/>
          <w:i/>
          <w:sz w:val="28"/>
          <w:szCs w:val="28"/>
          <w:lang w:val="en-US"/>
        </w:rPr>
        <w:t>studies</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show</w:t>
      </w:r>
      <w:r w:rsidRPr="00671B03">
        <w:rPr>
          <w:rFonts w:ascii="Times New Roman" w:hAnsi="Times New Roman" w:cs="Times New Roman"/>
          <w:i/>
          <w:sz w:val="28"/>
          <w:szCs w:val="28"/>
        </w:rPr>
        <w:t>)</w:t>
      </w:r>
      <w:r>
        <w:rPr>
          <w:rFonts w:ascii="Times New Roman" w:hAnsi="Times New Roman" w:cs="Times New Roman"/>
          <w:sz w:val="28"/>
          <w:szCs w:val="28"/>
        </w:rPr>
        <w:t xml:space="preserve">, чтобы придать большую значимость своему высказыванию.  С точки зрения интеракции, данное гендерно-ориентированное высказывание выполняет функцию </w:t>
      </w:r>
      <w:r w:rsidRPr="00F00065">
        <w:rPr>
          <w:rFonts w:ascii="Times New Roman" w:hAnsi="Times New Roman" w:cs="Times New Roman"/>
          <w:b/>
          <w:sz w:val="28"/>
          <w:szCs w:val="28"/>
        </w:rPr>
        <w:t>информирующего ответа</w:t>
      </w:r>
      <w:r>
        <w:rPr>
          <w:rFonts w:ascii="Times New Roman" w:hAnsi="Times New Roman" w:cs="Times New Roman"/>
          <w:sz w:val="28"/>
          <w:szCs w:val="28"/>
        </w:rPr>
        <w:t xml:space="preserve"> на запрос собеседника. Экспрессивность высказывания достигается на лексическом уровне с помощью лексических интенсификаторов, таких как </w:t>
      </w:r>
      <w:r>
        <w:rPr>
          <w:rFonts w:ascii="Times New Roman" w:hAnsi="Times New Roman" w:cs="Times New Roman"/>
          <w:i/>
          <w:sz w:val="28"/>
          <w:szCs w:val="28"/>
          <w:lang w:val="en-US"/>
        </w:rPr>
        <w:t>most</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more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than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very</w:t>
      </w:r>
      <w:r w:rsidRPr="00671B03">
        <w:rPr>
          <w:rFonts w:ascii="Times New Roman" w:hAnsi="Times New Roman" w:cs="Times New Roman"/>
          <w:i/>
          <w:sz w:val="28"/>
          <w:szCs w:val="28"/>
        </w:rPr>
        <w:t xml:space="preserve">. </w:t>
      </w:r>
      <w:r>
        <w:rPr>
          <w:rFonts w:ascii="Times New Roman" w:hAnsi="Times New Roman" w:cs="Times New Roman"/>
          <w:sz w:val="28"/>
          <w:szCs w:val="28"/>
        </w:rPr>
        <w:t xml:space="preserve">Данное гендерно-ориентированное высказывание позволяет вывести ГОС: </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sidR="007B2F8C">
        <w:rPr>
          <w:rFonts w:ascii="Times New Roman" w:hAnsi="Times New Roman" w:cs="Times New Roman"/>
          <w:i/>
          <w:sz w:val="28"/>
          <w:szCs w:val="28"/>
          <w:lang w:val="en-US"/>
        </w:rPr>
        <w:t>women</w:t>
      </w:r>
      <w:r w:rsidR="007B2F8C" w:rsidRPr="00671B03">
        <w:rPr>
          <w:rFonts w:ascii="Times New Roman" w:hAnsi="Times New Roman" w:cs="Times New Roman"/>
          <w:i/>
          <w:sz w:val="28"/>
          <w:szCs w:val="28"/>
        </w:rPr>
        <w:t xml:space="preserve"> </w:t>
      </w:r>
      <w:r w:rsidR="007B2F8C">
        <w:rPr>
          <w:rFonts w:ascii="Times New Roman" w:hAnsi="Times New Roman" w:cs="Times New Roman"/>
          <w:i/>
          <w:sz w:val="28"/>
          <w:szCs w:val="28"/>
          <w:lang w:val="en-US"/>
        </w:rPr>
        <w:t>are</w:t>
      </w:r>
      <w:r w:rsidR="007B2F8C" w:rsidRPr="00671B03">
        <w:rPr>
          <w:rFonts w:ascii="Times New Roman" w:hAnsi="Times New Roman" w:cs="Times New Roman"/>
          <w:i/>
          <w:sz w:val="28"/>
          <w:szCs w:val="28"/>
        </w:rPr>
        <w:t xml:space="preserve"> </w:t>
      </w:r>
      <w:r w:rsidR="007B2F8C">
        <w:rPr>
          <w:rFonts w:ascii="Times New Roman" w:hAnsi="Times New Roman" w:cs="Times New Roman"/>
          <w:i/>
          <w:sz w:val="28"/>
          <w:szCs w:val="28"/>
          <w:lang w:val="en-US"/>
        </w:rPr>
        <w:t>judg</w:t>
      </w:r>
      <w:r>
        <w:rPr>
          <w:rFonts w:ascii="Times New Roman" w:hAnsi="Times New Roman" w:cs="Times New Roman"/>
          <w:i/>
          <w:sz w:val="28"/>
          <w:szCs w:val="28"/>
          <w:lang w:val="en-US"/>
        </w:rPr>
        <w:t>mental</w:t>
      </w:r>
      <w:r w:rsidRPr="00671B03">
        <w:rPr>
          <w:rFonts w:ascii="Times New Roman" w:hAnsi="Times New Roman" w:cs="Times New Roman"/>
          <w:sz w:val="28"/>
          <w:szCs w:val="28"/>
        </w:rPr>
        <w:t>].</w:t>
      </w:r>
    </w:p>
    <w:p w:rsidR="00F5611F" w:rsidRPr="0098413F" w:rsidRDefault="00F5611F" w:rsidP="00DB2326">
      <w:pPr>
        <w:spacing w:line="360" w:lineRule="auto"/>
        <w:jc w:val="both"/>
        <w:rPr>
          <w:rFonts w:ascii="Times New Roman" w:hAnsi="Times New Roman" w:cs="Times New Roman"/>
          <w:sz w:val="28"/>
          <w:szCs w:val="28"/>
        </w:rPr>
      </w:pPr>
    </w:p>
    <w:p w:rsidR="007B2F8C" w:rsidRPr="00F5611F" w:rsidRDefault="00DB2326" w:rsidP="00DB2326">
      <w:pPr>
        <w:spacing w:line="36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Теперь рассмотрим гендерно-ориентированные высказывания</w:t>
      </w:r>
      <w:r w:rsidR="0001527C" w:rsidRPr="0001527C">
        <w:rPr>
          <w:rFonts w:ascii="Times New Roman" w:hAnsi="Times New Roman" w:cs="Times New Roman"/>
          <w:sz w:val="28"/>
          <w:szCs w:val="28"/>
        </w:rPr>
        <w:t xml:space="preserve">, </w:t>
      </w:r>
      <w:r w:rsidRPr="006B2968">
        <w:rPr>
          <w:rFonts w:ascii="Times New Roman" w:hAnsi="Times New Roman"/>
          <w:sz w:val="28"/>
          <w:szCs w:val="28"/>
        </w:rPr>
        <w:t xml:space="preserve">произносимые </w:t>
      </w:r>
      <w:r w:rsidRPr="007162E6">
        <w:rPr>
          <w:rFonts w:ascii="Times New Roman" w:hAnsi="Times New Roman"/>
          <w:sz w:val="28"/>
          <w:szCs w:val="28"/>
        </w:rPr>
        <w:t>женскими персонажами английской лингвокультуры и направленные одновременно на  представителей  своей и противоположной гендерной идентичности (</w:t>
      </w:r>
      <w:r w:rsidRPr="007162E6">
        <w:rPr>
          <w:rFonts w:ascii="Times New Roman" w:hAnsi="Times New Roman"/>
          <w:sz w:val="28"/>
          <w:szCs w:val="28"/>
          <w:lang w:val="en-US"/>
        </w:rPr>
        <w:t>F</w:t>
      </w:r>
      <w:r w:rsidRPr="00671B03">
        <w:rPr>
          <w:rFonts w:ascii="Times New Roman" w:hAnsi="Times New Roman"/>
          <w:sz w:val="28"/>
          <w:szCs w:val="28"/>
        </w:rPr>
        <w:t xml:space="preserve"> </w:t>
      </w:r>
      <w:r>
        <w:rPr>
          <w:rFonts w:ascii="Times New Roman" w:hAnsi="Times New Roman"/>
          <w:sz w:val="28"/>
          <w:szCs w:val="28"/>
          <w:lang w:val="en-US"/>
        </w:rPr>
        <w:t>re</w:t>
      </w:r>
      <w:r w:rsidRPr="00671B03">
        <w:rPr>
          <w:rFonts w:ascii="Times New Roman" w:hAnsi="Times New Roman"/>
          <w:sz w:val="28"/>
          <w:szCs w:val="28"/>
        </w:rPr>
        <w:t xml:space="preserve"> </w:t>
      </w:r>
      <w:r w:rsidRPr="007162E6">
        <w:rPr>
          <w:rFonts w:ascii="Times New Roman" w:hAnsi="Times New Roman"/>
          <w:sz w:val="28"/>
          <w:szCs w:val="28"/>
          <w:lang w:val="en-US"/>
        </w:rPr>
        <w:t>F</w:t>
      </w:r>
      <w:r>
        <w:rPr>
          <w:rFonts w:ascii="Times New Roman" w:hAnsi="Times New Roman"/>
          <w:sz w:val="28"/>
          <w:szCs w:val="28"/>
        </w:rPr>
        <w:t xml:space="preserve">+M). </w:t>
      </w:r>
      <w:r w:rsidRPr="006B2968">
        <w:rPr>
          <w:rFonts w:ascii="Times New Roman" w:hAnsi="Times New Roman"/>
          <w:sz w:val="28"/>
          <w:szCs w:val="28"/>
        </w:rPr>
        <w:t>Как будет показано ниже, подобные в</w:t>
      </w:r>
      <w:r w:rsidRPr="00F5611F">
        <w:rPr>
          <w:rFonts w:ascii="Times New Roman" w:hAnsi="Times New Roman"/>
          <w:color w:val="000000" w:themeColor="text1"/>
          <w:sz w:val="28"/>
          <w:szCs w:val="28"/>
        </w:rPr>
        <w:t>ысказывания отмечены сравнительной оценочностью, причем мужчины описываются с негативной оценочност</w:t>
      </w:r>
      <w:r w:rsidR="00712BA0" w:rsidRPr="00F5611F">
        <w:rPr>
          <w:rFonts w:ascii="Times New Roman" w:hAnsi="Times New Roman"/>
          <w:color w:val="000000" w:themeColor="text1"/>
          <w:sz w:val="28"/>
          <w:szCs w:val="28"/>
        </w:rPr>
        <w:t>ью, а женщины – с положительной:</w:t>
      </w:r>
    </w:p>
    <w:p w:rsidR="007B2F8C" w:rsidRPr="00F5611F" w:rsidRDefault="00DB2326" w:rsidP="007B2F8C">
      <w:pPr>
        <w:pStyle w:val="a3"/>
        <w:numPr>
          <w:ilvl w:val="0"/>
          <w:numId w:val="3"/>
        </w:numPr>
        <w:spacing w:line="360" w:lineRule="auto"/>
        <w:jc w:val="both"/>
        <w:rPr>
          <w:rFonts w:ascii="Times New Roman" w:hAnsi="Times New Roman"/>
          <w:i/>
          <w:color w:val="000000" w:themeColor="text1"/>
          <w:lang w:val="en-CA"/>
        </w:rPr>
      </w:pPr>
      <w:r w:rsidRPr="00F5611F">
        <w:rPr>
          <w:rFonts w:ascii="Times New Roman" w:hAnsi="Times New Roman"/>
          <w:i/>
          <w:color w:val="000000" w:themeColor="text1"/>
          <w:lang w:val="en-CA"/>
        </w:rPr>
        <w:t xml:space="preserve">F: “I can’t believe that,” she smiled. “I’m sorry if I sound a bit flustered but I was expecting a lady, and I find it easier to talk about intimate matters with another woman. </w:t>
      </w:r>
      <w:r w:rsidRPr="00F5611F">
        <w:rPr>
          <w:rFonts w:ascii="Times New Roman" w:hAnsi="Times New Roman"/>
          <w:b/>
          <w:i/>
          <w:color w:val="000000" w:themeColor="text1"/>
          <w:lang w:val="en-CA"/>
        </w:rPr>
        <w:t>I think women understand women better than men</w:t>
      </w:r>
      <w:r w:rsidRPr="00F5611F">
        <w:rPr>
          <w:rFonts w:ascii="Times New Roman" w:hAnsi="Times New Roman"/>
          <w:i/>
          <w:color w:val="000000" w:themeColor="text1"/>
          <w:lang w:val="en-CA"/>
        </w:rPr>
        <w:t>. Don’t you?” (K.H. 48)</w:t>
      </w:r>
    </w:p>
    <w:p w:rsidR="00DB2326" w:rsidRPr="00F5611F" w:rsidRDefault="00DB2326" w:rsidP="00DB2326">
      <w:pPr>
        <w:pStyle w:val="af0"/>
        <w:spacing w:before="0" w:beforeAutospacing="0" w:after="0" w:afterAutospacing="0" w:line="360" w:lineRule="auto"/>
        <w:ind w:firstLine="709"/>
        <w:rPr>
          <w:color w:val="000000" w:themeColor="text1"/>
          <w:sz w:val="28"/>
          <w:szCs w:val="28"/>
        </w:rPr>
      </w:pPr>
      <w:r w:rsidRPr="00F5611F">
        <w:rPr>
          <w:color w:val="000000" w:themeColor="text1"/>
          <w:sz w:val="28"/>
          <w:szCs w:val="28"/>
        </w:rPr>
        <w:lastRenderedPageBreak/>
        <w:t>Диалог происходит между женским и мужским персонажем. Гендерно-ориентированное высказывание на этот раз представлено полипредикативным предложением</w:t>
      </w:r>
      <w:r w:rsidRPr="00671B03">
        <w:rPr>
          <w:i/>
          <w:color w:val="000000" w:themeColor="text1"/>
          <w:sz w:val="28"/>
          <w:szCs w:val="28"/>
        </w:rPr>
        <w:t xml:space="preserve">. </w:t>
      </w:r>
      <w:r w:rsidRPr="00F5611F">
        <w:rPr>
          <w:color w:val="000000" w:themeColor="text1"/>
          <w:sz w:val="28"/>
          <w:szCs w:val="28"/>
        </w:rPr>
        <w:t xml:space="preserve">Адресант-женщина произносит высказывание </w:t>
      </w:r>
      <w:r w:rsidRPr="00F5611F">
        <w:rPr>
          <w:b/>
          <w:color w:val="000000" w:themeColor="text1"/>
          <w:sz w:val="28"/>
          <w:szCs w:val="28"/>
        </w:rPr>
        <w:t>с целью аргументации</w:t>
      </w:r>
      <w:r w:rsidRPr="00F5611F">
        <w:rPr>
          <w:color w:val="000000" w:themeColor="text1"/>
          <w:sz w:val="28"/>
          <w:szCs w:val="28"/>
        </w:rPr>
        <w:t xml:space="preserve">, т.к. объясняя почему ей легче делиться личными проблемами с женщинами, персонаж-женщина приводит аргумент, что женщины понимают женщин лучше, чем мужчины. Аргументация имеет интерактивную цель </w:t>
      </w:r>
      <w:r w:rsidRPr="00F5611F">
        <w:rPr>
          <w:b/>
          <w:color w:val="000000" w:themeColor="text1"/>
          <w:sz w:val="28"/>
          <w:szCs w:val="28"/>
        </w:rPr>
        <w:t>побуждения</w:t>
      </w:r>
      <w:r w:rsidRPr="00F5611F">
        <w:rPr>
          <w:color w:val="000000" w:themeColor="text1"/>
          <w:sz w:val="28"/>
          <w:szCs w:val="28"/>
        </w:rPr>
        <w:t xml:space="preserve"> адресата согласиться с высказанной точкой зрения. Экспрессивность высказыванию придает наличие лексического интенсификатора</w:t>
      </w:r>
      <w:r w:rsidR="0001527C">
        <w:rPr>
          <w:color w:val="000000" w:themeColor="text1"/>
          <w:sz w:val="28"/>
          <w:szCs w:val="28"/>
          <w:lang w:val="en-US"/>
        </w:rPr>
        <w:t xml:space="preserve"> </w:t>
      </w:r>
      <w:r w:rsidRPr="00F5611F">
        <w:rPr>
          <w:i/>
          <w:color w:val="000000" w:themeColor="text1"/>
          <w:sz w:val="28"/>
          <w:szCs w:val="28"/>
          <w:lang w:val="en-US"/>
        </w:rPr>
        <w:t>much</w:t>
      </w:r>
      <w:r w:rsidRPr="00671B03">
        <w:rPr>
          <w:i/>
          <w:color w:val="000000" w:themeColor="text1"/>
          <w:sz w:val="28"/>
          <w:szCs w:val="28"/>
        </w:rPr>
        <w:t xml:space="preserve"> </w:t>
      </w:r>
      <w:r w:rsidRPr="00F5611F">
        <w:rPr>
          <w:i/>
          <w:color w:val="000000" w:themeColor="text1"/>
          <w:sz w:val="28"/>
          <w:szCs w:val="28"/>
          <w:lang w:val="en-US"/>
        </w:rPr>
        <w:t>more</w:t>
      </w:r>
      <w:r w:rsidRPr="00F5611F">
        <w:rPr>
          <w:color w:val="000000" w:themeColor="text1"/>
          <w:sz w:val="28"/>
          <w:szCs w:val="28"/>
        </w:rPr>
        <w:t>. Эксплицитно в данном высказывании представлена информация о том, что женщины более чуткие и понимающие</w:t>
      </w:r>
      <w:r w:rsidR="00F06EEB" w:rsidRPr="00F5611F">
        <w:rPr>
          <w:color w:val="000000" w:themeColor="text1"/>
          <w:sz w:val="28"/>
          <w:szCs w:val="28"/>
        </w:rPr>
        <w:t>,</w:t>
      </w:r>
      <w:r w:rsidRPr="00F5611F">
        <w:rPr>
          <w:color w:val="000000" w:themeColor="text1"/>
          <w:sz w:val="28"/>
          <w:szCs w:val="28"/>
        </w:rPr>
        <w:t xml:space="preserve"> чем мужчины. Таким образом, эксплицитная информация рассматриваемого высказывания позволяет нам сформ</w:t>
      </w:r>
      <w:r w:rsidR="007B2F8C" w:rsidRPr="00F5611F">
        <w:rPr>
          <w:color w:val="000000" w:themeColor="text1"/>
          <w:sz w:val="28"/>
          <w:szCs w:val="28"/>
        </w:rPr>
        <w:t>улировать ГОС с оценочностью: [</w:t>
      </w:r>
      <w:r w:rsidR="007B2F8C" w:rsidRPr="00F5611F">
        <w:rPr>
          <w:color w:val="000000" w:themeColor="text1"/>
          <w:sz w:val="28"/>
          <w:szCs w:val="28"/>
          <w:lang w:val="en-US"/>
        </w:rPr>
        <w:sym w:font="Wingdings" w:char="F0E0"/>
      </w:r>
      <w:r w:rsidRPr="00F5611F">
        <w:rPr>
          <w:i/>
          <w:color w:val="000000" w:themeColor="text1"/>
          <w:sz w:val="28"/>
          <w:szCs w:val="28"/>
        </w:rPr>
        <w:t>women</w:t>
      </w:r>
      <w:r w:rsidR="0001527C" w:rsidRPr="0001527C">
        <w:rPr>
          <w:i/>
          <w:color w:val="000000" w:themeColor="text1"/>
          <w:sz w:val="28"/>
          <w:szCs w:val="28"/>
        </w:rPr>
        <w:t xml:space="preserve"> </w:t>
      </w:r>
      <w:r w:rsidRPr="00F5611F">
        <w:rPr>
          <w:i/>
          <w:color w:val="000000" w:themeColor="text1"/>
          <w:sz w:val="28"/>
          <w:szCs w:val="28"/>
        </w:rPr>
        <w:t>are</w:t>
      </w:r>
      <w:r w:rsidR="0001527C" w:rsidRPr="0001527C">
        <w:rPr>
          <w:i/>
          <w:color w:val="000000" w:themeColor="text1"/>
          <w:sz w:val="28"/>
          <w:szCs w:val="28"/>
        </w:rPr>
        <w:t xml:space="preserve"> </w:t>
      </w:r>
      <w:r w:rsidRPr="00F5611F">
        <w:rPr>
          <w:i/>
          <w:color w:val="000000" w:themeColor="text1"/>
          <w:sz w:val="28"/>
          <w:szCs w:val="28"/>
        </w:rPr>
        <w:t>not</w:t>
      </w:r>
      <w:r w:rsidR="0001527C" w:rsidRPr="0001527C">
        <w:rPr>
          <w:i/>
          <w:color w:val="000000" w:themeColor="text1"/>
          <w:sz w:val="28"/>
          <w:szCs w:val="28"/>
        </w:rPr>
        <w:t xml:space="preserve"> </w:t>
      </w:r>
      <w:r w:rsidRPr="00F5611F">
        <w:rPr>
          <w:i/>
          <w:color w:val="000000" w:themeColor="text1"/>
          <w:sz w:val="28"/>
          <w:szCs w:val="28"/>
        </w:rPr>
        <w:t>callous</w:t>
      </w:r>
      <w:r w:rsidRPr="00F5611F">
        <w:rPr>
          <w:color w:val="000000" w:themeColor="text1"/>
          <w:sz w:val="28"/>
          <w:szCs w:val="28"/>
        </w:rPr>
        <w:t>]. Сравнительная конструкция дает имплицитную информацию о том, что мужчины соответственно менее чуткие и понимающие по</w:t>
      </w:r>
      <w:r w:rsidR="00F06EEB" w:rsidRPr="00F5611F">
        <w:rPr>
          <w:color w:val="000000" w:themeColor="text1"/>
          <w:sz w:val="28"/>
          <w:szCs w:val="28"/>
        </w:rPr>
        <w:t>отношению к женщинам</w:t>
      </w:r>
      <w:r w:rsidR="007B2F8C" w:rsidRPr="00F5611F">
        <w:rPr>
          <w:color w:val="000000" w:themeColor="text1"/>
          <w:sz w:val="28"/>
          <w:szCs w:val="28"/>
        </w:rPr>
        <w:t>: [</w:t>
      </w:r>
      <w:r w:rsidR="007B2F8C" w:rsidRPr="00F5611F">
        <w:rPr>
          <w:color w:val="000000" w:themeColor="text1"/>
          <w:sz w:val="28"/>
          <w:szCs w:val="28"/>
        </w:rPr>
        <w:sym w:font="Wingdings" w:char="F0E0"/>
      </w:r>
      <w:r w:rsidRPr="00F5611F">
        <w:rPr>
          <w:i/>
          <w:color w:val="000000" w:themeColor="text1"/>
          <w:sz w:val="28"/>
          <w:szCs w:val="28"/>
        </w:rPr>
        <w:t>men</w:t>
      </w:r>
      <w:r w:rsidR="0001527C" w:rsidRPr="0001527C">
        <w:rPr>
          <w:i/>
          <w:color w:val="000000" w:themeColor="text1"/>
          <w:sz w:val="28"/>
          <w:szCs w:val="28"/>
        </w:rPr>
        <w:t xml:space="preserve"> </w:t>
      </w:r>
      <w:r w:rsidRPr="00F5611F">
        <w:rPr>
          <w:i/>
          <w:color w:val="000000" w:themeColor="text1"/>
          <w:sz w:val="28"/>
          <w:szCs w:val="28"/>
        </w:rPr>
        <w:t>are с</w:t>
      </w:r>
      <w:r w:rsidRPr="00F5611F">
        <w:rPr>
          <w:i/>
          <w:color w:val="000000" w:themeColor="text1"/>
          <w:sz w:val="28"/>
          <w:szCs w:val="28"/>
          <w:lang w:val="en-US"/>
        </w:rPr>
        <w:t>allous</w:t>
      </w:r>
      <w:r w:rsidRPr="00F5611F">
        <w:rPr>
          <w:color w:val="000000" w:themeColor="text1"/>
          <w:sz w:val="28"/>
          <w:szCs w:val="28"/>
        </w:rPr>
        <w:t>]. Таким образом, из подобных высказываний со сравнительной оценочностью мы можем вывести два контрастирующих оценочных ГОС, одно из которых направлено на женщин, а второе − на мужчин.</w:t>
      </w:r>
    </w:p>
    <w:p w:rsidR="00F5611F" w:rsidRPr="00F5611F" w:rsidRDefault="00F5611F" w:rsidP="00DB2326">
      <w:pPr>
        <w:pStyle w:val="af0"/>
        <w:spacing w:before="0" w:beforeAutospacing="0" w:after="0" w:afterAutospacing="0" w:line="360" w:lineRule="auto"/>
        <w:ind w:firstLine="709"/>
        <w:rPr>
          <w:color w:val="000000" w:themeColor="text1"/>
          <w:sz w:val="28"/>
          <w:szCs w:val="28"/>
        </w:rPr>
      </w:pPr>
    </w:p>
    <w:p w:rsidR="007B2F8C" w:rsidRPr="00F5611F" w:rsidRDefault="00DB2326" w:rsidP="00DB2326">
      <w:pPr>
        <w:pStyle w:val="af0"/>
        <w:spacing w:before="0" w:beforeAutospacing="0" w:after="0" w:afterAutospacing="0" w:line="360" w:lineRule="auto"/>
        <w:ind w:firstLine="709"/>
        <w:rPr>
          <w:color w:val="000000" w:themeColor="text1"/>
          <w:sz w:val="28"/>
          <w:szCs w:val="28"/>
        </w:rPr>
      </w:pPr>
      <w:r w:rsidRPr="00F5611F">
        <w:rPr>
          <w:color w:val="000000" w:themeColor="text1"/>
          <w:sz w:val="28"/>
          <w:szCs w:val="28"/>
        </w:rPr>
        <w:t>Следующий пример также иллюстрирует гендер</w:t>
      </w:r>
      <w:r w:rsidR="00F06EEB" w:rsidRPr="00F5611F">
        <w:rPr>
          <w:color w:val="000000" w:themeColor="text1"/>
          <w:sz w:val="28"/>
          <w:szCs w:val="28"/>
        </w:rPr>
        <w:t xml:space="preserve">но-ориентированное высказывание, </w:t>
      </w:r>
      <w:r w:rsidRPr="00F5611F">
        <w:rPr>
          <w:color w:val="000000" w:themeColor="text1"/>
          <w:sz w:val="28"/>
          <w:szCs w:val="28"/>
        </w:rPr>
        <w:t>направленное на представителей обеих гендерных идентичностей. Оно также содержит в себе сравнительную оценочность однако в отличие от предыдущего примера, гендерно-ориентированное высказывание произносится с целью упрека, а не аргументации:</w:t>
      </w:r>
    </w:p>
    <w:p w:rsidR="00DB2326" w:rsidRPr="00F5611F" w:rsidRDefault="00DB2326" w:rsidP="00621F6C">
      <w:pPr>
        <w:pStyle w:val="af0"/>
        <w:numPr>
          <w:ilvl w:val="0"/>
          <w:numId w:val="3"/>
        </w:numPr>
        <w:spacing w:before="0" w:beforeAutospacing="0" w:after="0" w:afterAutospacing="0" w:line="360" w:lineRule="auto"/>
        <w:rPr>
          <w:i/>
          <w:color w:val="000000" w:themeColor="text1"/>
          <w:lang w:val="en-US"/>
        </w:rPr>
      </w:pPr>
      <w:r w:rsidRPr="00F5611F">
        <w:rPr>
          <w:i/>
          <w:color w:val="000000" w:themeColor="text1"/>
          <w:lang w:val="en-US"/>
        </w:rPr>
        <w:t>F: “I mean, can’t you give me a little bit of sympathy?</w:t>
      </w:r>
      <w:r w:rsidRPr="00F5611F">
        <w:rPr>
          <w:b/>
          <w:i/>
          <w:color w:val="000000" w:themeColor="text1"/>
          <w:lang w:val="en-US"/>
        </w:rPr>
        <w:t xml:space="preserve"> What women have to go through, for Christ’s sake? Pregnancy. Labour. I mean, what pain do men have?</w:t>
      </w:r>
      <w:r w:rsidRPr="00F5611F">
        <w:rPr>
          <w:i/>
          <w:color w:val="000000" w:themeColor="text1"/>
          <w:lang w:val="en-US"/>
        </w:rPr>
        <w:t xml:space="preserve"> What do you have to suffer, Warren?” (S.H. 199)</w:t>
      </w:r>
    </w:p>
    <w:p w:rsidR="00DB2326" w:rsidRPr="00F5611F" w:rsidRDefault="00DB2326" w:rsidP="00DB2326">
      <w:pPr>
        <w:pStyle w:val="af0"/>
        <w:spacing w:before="0" w:beforeAutospacing="0" w:after="0" w:afterAutospacing="0" w:line="360" w:lineRule="auto"/>
        <w:ind w:firstLine="709"/>
        <w:rPr>
          <w:color w:val="000000" w:themeColor="text1"/>
          <w:sz w:val="28"/>
          <w:szCs w:val="28"/>
        </w:rPr>
      </w:pPr>
      <w:r w:rsidRPr="00F5611F">
        <w:rPr>
          <w:color w:val="000000" w:themeColor="text1"/>
          <w:sz w:val="28"/>
          <w:szCs w:val="28"/>
        </w:rPr>
        <w:t xml:space="preserve">Прагматической функцией данного гендерно-ориентированного высказывания является </w:t>
      </w:r>
      <w:r w:rsidRPr="00F5611F">
        <w:rPr>
          <w:b/>
          <w:color w:val="000000" w:themeColor="text1"/>
          <w:sz w:val="28"/>
          <w:szCs w:val="28"/>
        </w:rPr>
        <w:t>упрек директивного типа</w:t>
      </w:r>
      <w:r w:rsidRPr="00F5611F">
        <w:rPr>
          <w:color w:val="000000" w:themeColor="text1"/>
          <w:sz w:val="28"/>
          <w:szCs w:val="28"/>
        </w:rPr>
        <w:t xml:space="preserve">. Адресант-женщина высказывается о тяготах своей жизни и об отсутствии таких проблем у </w:t>
      </w:r>
      <w:r w:rsidRPr="00F5611F">
        <w:rPr>
          <w:color w:val="000000" w:themeColor="text1"/>
          <w:sz w:val="28"/>
          <w:szCs w:val="28"/>
        </w:rPr>
        <w:lastRenderedPageBreak/>
        <w:t>мужчин, тем самым упрекает его в том, что он не проявляет по отношению к ней сострадания.  Совершается интерактивный акт-</w:t>
      </w:r>
      <w:r w:rsidRPr="00F5611F">
        <w:rPr>
          <w:b/>
          <w:color w:val="000000" w:themeColor="text1"/>
          <w:sz w:val="28"/>
          <w:szCs w:val="28"/>
        </w:rPr>
        <w:t>побуждение</w:t>
      </w:r>
      <w:r w:rsidRPr="00F5611F">
        <w:rPr>
          <w:color w:val="000000" w:themeColor="text1"/>
          <w:sz w:val="28"/>
          <w:szCs w:val="28"/>
        </w:rPr>
        <w:t>, т.е. женский персонаж преследует цель изменить поведение своего собеседника. Гендерно-ориентированное высказывание состоит из четырех предложений. Первое предложение, направленное на женщин, является риторическим вопросом, что придает экспрессивность высказыванию. Следующие два простых предложения имеют односоставную структуру, что также является особенностью экспрессивного синтаксиса. Последнее предложение, направленное на мужчин, снова представляет собой риторический вопрос. Такая экспрессивность высказывания позволяет сделать вывод, что женщину глубоко волнует данная тема. В отличие от предыдущих высказываний, данное гендерно-ориентированное высказывание является имплицитным и позволяет сформулировать два ГОС, одно из которых характеризу</w:t>
      </w:r>
      <w:r w:rsidR="007B2F8C" w:rsidRPr="00F5611F">
        <w:rPr>
          <w:color w:val="000000" w:themeColor="text1"/>
          <w:sz w:val="28"/>
          <w:szCs w:val="28"/>
        </w:rPr>
        <w:t>ет мужчин, а второе − женщин: [</w:t>
      </w:r>
      <w:r w:rsidR="007B2F8C" w:rsidRPr="00F5611F">
        <w:rPr>
          <w:color w:val="000000" w:themeColor="text1"/>
          <w:sz w:val="28"/>
          <w:szCs w:val="28"/>
        </w:rPr>
        <w:sym w:font="Wingdings" w:char="F0E0"/>
      </w:r>
      <w:r w:rsidR="0001527C" w:rsidRPr="0001527C">
        <w:rPr>
          <w:color w:val="000000" w:themeColor="text1"/>
          <w:sz w:val="28"/>
          <w:szCs w:val="28"/>
        </w:rPr>
        <w:t xml:space="preserve"> </w:t>
      </w:r>
      <w:r w:rsidR="00F06EEB" w:rsidRPr="00F5611F">
        <w:rPr>
          <w:i/>
          <w:color w:val="000000" w:themeColor="text1"/>
          <w:sz w:val="28"/>
          <w:szCs w:val="28"/>
        </w:rPr>
        <w:t>women</w:t>
      </w:r>
      <w:r w:rsidR="0001527C" w:rsidRPr="0001527C">
        <w:rPr>
          <w:i/>
          <w:color w:val="000000" w:themeColor="text1"/>
          <w:sz w:val="28"/>
          <w:szCs w:val="28"/>
        </w:rPr>
        <w:t xml:space="preserve"> </w:t>
      </w:r>
      <w:r w:rsidR="00F06EEB" w:rsidRPr="00F5611F">
        <w:rPr>
          <w:i/>
          <w:color w:val="000000" w:themeColor="text1"/>
          <w:sz w:val="28"/>
          <w:szCs w:val="28"/>
          <w:lang w:val="en-US"/>
        </w:rPr>
        <w:t>are</w:t>
      </w:r>
      <w:r w:rsidR="00F06EEB" w:rsidRPr="00671B03">
        <w:rPr>
          <w:i/>
          <w:color w:val="000000" w:themeColor="text1"/>
          <w:sz w:val="28"/>
          <w:szCs w:val="28"/>
        </w:rPr>
        <w:t xml:space="preserve"> </w:t>
      </w:r>
      <w:r w:rsidR="00F06EEB" w:rsidRPr="00F5611F">
        <w:rPr>
          <w:i/>
          <w:color w:val="000000" w:themeColor="text1"/>
          <w:sz w:val="28"/>
          <w:szCs w:val="28"/>
          <w:lang w:val="en-US"/>
        </w:rPr>
        <w:t>subject</w:t>
      </w:r>
      <w:r w:rsidR="00F06EEB" w:rsidRPr="00671B03">
        <w:rPr>
          <w:i/>
          <w:color w:val="000000" w:themeColor="text1"/>
          <w:sz w:val="28"/>
          <w:szCs w:val="28"/>
        </w:rPr>
        <w:t xml:space="preserve"> </w:t>
      </w:r>
      <w:r w:rsidR="00F06EEB" w:rsidRPr="00F5611F">
        <w:rPr>
          <w:i/>
          <w:color w:val="000000" w:themeColor="text1"/>
          <w:sz w:val="28"/>
          <w:szCs w:val="28"/>
          <w:lang w:val="en-US"/>
        </w:rPr>
        <w:t>to</w:t>
      </w:r>
      <w:r w:rsidR="00F06EEB" w:rsidRPr="00671B03">
        <w:rPr>
          <w:i/>
          <w:color w:val="000000" w:themeColor="text1"/>
          <w:sz w:val="28"/>
          <w:szCs w:val="28"/>
        </w:rPr>
        <w:t xml:space="preserve"> </w:t>
      </w:r>
      <w:r w:rsidR="00F06EEB" w:rsidRPr="00F5611F">
        <w:rPr>
          <w:i/>
          <w:color w:val="000000" w:themeColor="text1"/>
          <w:sz w:val="28"/>
          <w:szCs w:val="28"/>
          <w:lang w:val="en-US"/>
        </w:rPr>
        <w:t>suffering</w:t>
      </w:r>
      <w:r w:rsidR="007B2F8C" w:rsidRPr="00F5611F">
        <w:rPr>
          <w:color w:val="000000" w:themeColor="text1"/>
          <w:sz w:val="28"/>
          <w:szCs w:val="28"/>
        </w:rPr>
        <w:t xml:space="preserve">] и </w:t>
      </w:r>
      <w:r w:rsidR="007B2F8C" w:rsidRPr="00F5611F">
        <w:rPr>
          <w:color w:val="000000" w:themeColor="text1"/>
          <w:sz w:val="28"/>
          <w:szCs w:val="28"/>
        </w:rPr>
        <w:sym w:font="Wingdings" w:char="F0E0"/>
      </w:r>
      <w:r w:rsidR="00197198" w:rsidRPr="00F5611F">
        <w:rPr>
          <w:color w:val="000000" w:themeColor="text1"/>
          <w:sz w:val="28"/>
          <w:szCs w:val="28"/>
        </w:rPr>
        <w:t>[</w:t>
      </w:r>
      <w:r w:rsidR="00F06EEB" w:rsidRPr="00F5611F">
        <w:rPr>
          <w:i/>
          <w:color w:val="000000" w:themeColor="text1"/>
          <w:sz w:val="28"/>
          <w:szCs w:val="28"/>
        </w:rPr>
        <w:t>men</w:t>
      </w:r>
      <w:r w:rsidR="0001527C" w:rsidRPr="0001527C">
        <w:rPr>
          <w:i/>
          <w:color w:val="000000" w:themeColor="text1"/>
          <w:sz w:val="28"/>
          <w:szCs w:val="28"/>
        </w:rPr>
        <w:t xml:space="preserve"> </w:t>
      </w:r>
      <w:r w:rsidR="00F06EEB" w:rsidRPr="00F5611F">
        <w:rPr>
          <w:i/>
          <w:color w:val="000000" w:themeColor="text1"/>
          <w:sz w:val="28"/>
          <w:szCs w:val="28"/>
        </w:rPr>
        <w:t>are</w:t>
      </w:r>
      <w:r w:rsidR="0001527C" w:rsidRPr="0001527C">
        <w:rPr>
          <w:i/>
          <w:color w:val="000000" w:themeColor="text1"/>
          <w:sz w:val="28"/>
          <w:szCs w:val="28"/>
        </w:rPr>
        <w:t xml:space="preserve"> </w:t>
      </w:r>
      <w:r w:rsidR="00F06EEB" w:rsidRPr="00F5611F">
        <w:rPr>
          <w:i/>
          <w:color w:val="000000" w:themeColor="text1"/>
          <w:sz w:val="28"/>
          <w:szCs w:val="28"/>
        </w:rPr>
        <w:t>not</w:t>
      </w:r>
      <w:r w:rsidR="0001527C" w:rsidRPr="0001527C">
        <w:rPr>
          <w:i/>
          <w:color w:val="000000" w:themeColor="text1"/>
          <w:sz w:val="28"/>
          <w:szCs w:val="28"/>
        </w:rPr>
        <w:t xml:space="preserve"> </w:t>
      </w:r>
      <w:r w:rsidR="00F06EEB" w:rsidRPr="00F5611F">
        <w:rPr>
          <w:i/>
          <w:color w:val="000000" w:themeColor="text1"/>
          <w:sz w:val="28"/>
          <w:szCs w:val="28"/>
        </w:rPr>
        <w:t>subject</w:t>
      </w:r>
      <w:r w:rsidR="0001527C" w:rsidRPr="0001527C">
        <w:rPr>
          <w:i/>
          <w:color w:val="000000" w:themeColor="text1"/>
          <w:sz w:val="28"/>
          <w:szCs w:val="28"/>
        </w:rPr>
        <w:t xml:space="preserve"> </w:t>
      </w:r>
      <w:r w:rsidR="00F06EEB" w:rsidRPr="00F5611F">
        <w:rPr>
          <w:i/>
          <w:color w:val="000000" w:themeColor="text1"/>
          <w:sz w:val="28"/>
          <w:szCs w:val="28"/>
        </w:rPr>
        <w:t>to</w:t>
      </w:r>
      <w:r w:rsidR="0001527C" w:rsidRPr="0001527C">
        <w:rPr>
          <w:i/>
          <w:color w:val="000000" w:themeColor="text1"/>
          <w:sz w:val="28"/>
          <w:szCs w:val="28"/>
        </w:rPr>
        <w:t xml:space="preserve"> </w:t>
      </w:r>
      <w:r w:rsidR="00F06EEB" w:rsidRPr="00F5611F">
        <w:rPr>
          <w:i/>
          <w:color w:val="000000" w:themeColor="text1"/>
          <w:sz w:val="28"/>
          <w:szCs w:val="28"/>
        </w:rPr>
        <w:t>suffering</w:t>
      </w:r>
      <w:r w:rsidRPr="00F5611F">
        <w:rPr>
          <w:color w:val="000000" w:themeColor="text1"/>
          <w:sz w:val="28"/>
          <w:szCs w:val="28"/>
        </w:rPr>
        <w:t>].</w:t>
      </w:r>
    </w:p>
    <w:p w:rsidR="00DB2326" w:rsidRDefault="00DB2326" w:rsidP="00DB2326">
      <w:pPr>
        <w:spacing w:line="360" w:lineRule="auto"/>
        <w:jc w:val="both"/>
        <w:rPr>
          <w:rFonts w:ascii="Times New Roman" w:hAnsi="Times New Roman" w:cs="Times New Roman"/>
          <w:sz w:val="28"/>
          <w:szCs w:val="28"/>
        </w:rPr>
      </w:pPr>
    </w:p>
    <w:p w:rsidR="004D5E90" w:rsidRDefault="002A6474" w:rsidP="004D5E90">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DB2326" w:rsidRPr="003C3E8C">
        <w:rPr>
          <w:rFonts w:ascii="Times New Roman" w:hAnsi="Times New Roman" w:cs="Times New Roman"/>
          <w:b/>
          <w:sz w:val="28"/>
          <w:szCs w:val="28"/>
        </w:rPr>
        <w:t>Промежуточные выводы</w:t>
      </w:r>
    </w:p>
    <w:p w:rsidR="00DB2326" w:rsidRPr="004D5E90" w:rsidRDefault="004D5E90" w:rsidP="004D5E90">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DB2326">
        <w:rPr>
          <w:sz w:val="28"/>
          <w:szCs w:val="28"/>
        </w:rPr>
        <w:t xml:space="preserve">Итак, мы рассмотрели </w:t>
      </w:r>
      <w:r w:rsidR="00DB2326" w:rsidRPr="00273CEA">
        <w:rPr>
          <w:sz w:val="28"/>
          <w:szCs w:val="28"/>
        </w:rPr>
        <w:t>гендерно-ориентированные высказывания, произносимые женскими персонажа</w:t>
      </w:r>
      <w:r w:rsidR="00DB2326">
        <w:rPr>
          <w:sz w:val="28"/>
          <w:szCs w:val="28"/>
        </w:rPr>
        <w:t xml:space="preserve">ми английской лингвокультуры в общении с мужскими персонажами  и </w:t>
      </w:r>
      <w:r w:rsidR="00197198">
        <w:rPr>
          <w:sz w:val="28"/>
          <w:szCs w:val="28"/>
        </w:rPr>
        <w:t xml:space="preserve">направленные, как на </w:t>
      </w:r>
      <w:r w:rsidR="00DB2326" w:rsidRPr="00273CEA">
        <w:rPr>
          <w:sz w:val="28"/>
          <w:szCs w:val="28"/>
        </w:rPr>
        <w:t xml:space="preserve">представителей </w:t>
      </w:r>
      <w:r w:rsidR="00DB2326">
        <w:rPr>
          <w:sz w:val="28"/>
          <w:szCs w:val="28"/>
        </w:rPr>
        <w:t>своей</w:t>
      </w:r>
      <w:r w:rsidR="00197198">
        <w:rPr>
          <w:sz w:val="28"/>
          <w:szCs w:val="28"/>
        </w:rPr>
        <w:t>, так</w:t>
      </w:r>
      <w:r w:rsidR="00DB2326">
        <w:rPr>
          <w:sz w:val="28"/>
          <w:szCs w:val="28"/>
        </w:rPr>
        <w:t xml:space="preserve"> и</w:t>
      </w:r>
      <w:r w:rsidR="0001527C" w:rsidRPr="0001527C">
        <w:rPr>
          <w:sz w:val="28"/>
          <w:szCs w:val="28"/>
        </w:rPr>
        <w:t xml:space="preserve"> </w:t>
      </w:r>
      <w:r w:rsidR="00197198">
        <w:rPr>
          <w:sz w:val="28"/>
          <w:szCs w:val="28"/>
        </w:rPr>
        <w:t xml:space="preserve">на представителей </w:t>
      </w:r>
      <w:r w:rsidR="00DB2326" w:rsidRPr="00273CEA">
        <w:rPr>
          <w:sz w:val="28"/>
          <w:szCs w:val="28"/>
        </w:rPr>
        <w:t>противоположной  гендерной идентичности.</w:t>
      </w:r>
    </w:p>
    <w:p w:rsidR="00DB2326" w:rsidRPr="00981E8C" w:rsidRDefault="00DB2326" w:rsidP="00DB2326">
      <w:pPr>
        <w:pStyle w:val="af0"/>
        <w:spacing w:line="360" w:lineRule="auto"/>
        <w:ind w:firstLine="709"/>
        <w:rPr>
          <w:sz w:val="28"/>
          <w:szCs w:val="28"/>
        </w:rPr>
      </w:pPr>
      <w:r>
        <w:rPr>
          <w:sz w:val="28"/>
          <w:szCs w:val="28"/>
        </w:rPr>
        <w:t xml:space="preserve">Анализ показал, что в диалогах с мужскими персонажами, характеризуя представителей противоположного пола, женщины произносят гендерно-ориентированные высказывания преимущественно с целью упрека как ассертивного, так и директивного типов. Что касается характеризации своей гендерной идентичности, то в этом случае женские персонажи в подавляющем большинстве прибегают к гендерно-ориентированным высказываниям с целью аргументации. Таким образом, в 67% случаях </w:t>
      </w:r>
      <w:r>
        <w:rPr>
          <w:sz w:val="28"/>
          <w:szCs w:val="28"/>
        </w:rPr>
        <w:lastRenderedPageBreak/>
        <w:t xml:space="preserve">гендерно-ориентированные высказывания произносятся с интерактивной целью побуждения. Для достижения перлокутивного эффекта (убеждения) женские персонажи английской лингвокультуры прибегают к разнообразным языковым средствам, придающим экспрессивность их речи. </w:t>
      </w:r>
      <w:r w:rsidRPr="006B2968">
        <w:rPr>
          <w:sz w:val="28"/>
          <w:szCs w:val="28"/>
        </w:rPr>
        <w:t>Об э</w:t>
      </w:r>
      <w:r>
        <w:rPr>
          <w:sz w:val="28"/>
          <w:szCs w:val="28"/>
        </w:rPr>
        <w:t xml:space="preserve">том </w:t>
      </w:r>
      <w:r w:rsidRPr="006B2968">
        <w:rPr>
          <w:sz w:val="28"/>
          <w:szCs w:val="28"/>
        </w:rPr>
        <w:t>свидетельствуют различные лексические интенсификаторы, которые могут быть выражены элементами всеобщности</w:t>
      </w:r>
      <w:r w:rsidR="0001527C" w:rsidRPr="0001527C">
        <w:rPr>
          <w:sz w:val="28"/>
          <w:szCs w:val="28"/>
        </w:rPr>
        <w:t xml:space="preserve"> </w:t>
      </w:r>
      <w:r>
        <w:rPr>
          <w:i/>
          <w:sz w:val="28"/>
          <w:szCs w:val="28"/>
          <w:lang w:val="en-US"/>
        </w:rPr>
        <w:t>always</w:t>
      </w:r>
      <w:r w:rsidRPr="006B2968">
        <w:rPr>
          <w:sz w:val="28"/>
          <w:szCs w:val="28"/>
        </w:rPr>
        <w:t xml:space="preserve">, частицей </w:t>
      </w:r>
      <w:r w:rsidRPr="006B2968">
        <w:rPr>
          <w:i/>
          <w:sz w:val="28"/>
          <w:szCs w:val="28"/>
        </w:rPr>
        <w:t>so</w:t>
      </w:r>
      <w:r w:rsidRPr="006B2968">
        <w:rPr>
          <w:sz w:val="28"/>
          <w:szCs w:val="28"/>
        </w:rPr>
        <w:t xml:space="preserve">, </w:t>
      </w:r>
      <w:r>
        <w:rPr>
          <w:sz w:val="28"/>
          <w:szCs w:val="28"/>
        </w:rPr>
        <w:t xml:space="preserve">местоимением </w:t>
      </w:r>
      <w:r>
        <w:rPr>
          <w:i/>
          <w:sz w:val="28"/>
          <w:szCs w:val="28"/>
          <w:lang w:val="en-US"/>
        </w:rPr>
        <w:t>all</w:t>
      </w:r>
      <w:r w:rsidRPr="00671B03">
        <w:rPr>
          <w:i/>
          <w:sz w:val="28"/>
          <w:szCs w:val="28"/>
        </w:rPr>
        <w:t xml:space="preserve">, </w:t>
      </w:r>
      <w:r>
        <w:rPr>
          <w:sz w:val="28"/>
          <w:szCs w:val="28"/>
        </w:rPr>
        <w:t xml:space="preserve">наречием </w:t>
      </w:r>
      <w:r>
        <w:rPr>
          <w:i/>
          <w:sz w:val="28"/>
          <w:szCs w:val="28"/>
        </w:rPr>
        <w:t>very</w:t>
      </w:r>
      <w:r w:rsidR="0001527C" w:rsidRPr="0001527C">
        <w:rPr>
          <w:i/>
          <w:sz w:val="28"/>
          <w:szCs w:val="28"/>
        </w:rPr>
        <w:t xml:space="preserve"> </w:t>
      </w:r>
      <w:r>
        <w:rPr>
          <w:sz w:val="28"/>
          <w:szCs w:val="28"/>
        </w:rPr>
        <w:t>и т.п. Э</w:t>
      </w:r>
      <w:r w:rsidRPr="006B2968">
        <w:rPr>
          <w:sz w:val="28"/>
          <w:szCs w:val="28"/>
        </w:rPr>
        <w:t xml:space="preserve">кспрессивность в гендерно-ориентированных высказываниях </w:t>
      </w:r>
      <w:r>
        <w:rPr>
          <w:sz w:val="28"/>
          <w:szCs w:val="28"/>
        </w:rPr>
        <w:t xml:space="preserve">также </w:t>
      </w:r>
      <w:r w:rsidRPr="006B2968">
        <w:rPr>
          <w:sz w:val="28"/>
          <w:szCs w:val="28"/>
        </w:rPr>
        <w:t>может достигаться с помощью грамматики. Среди грамматических способов придания экспрессивности высказываниям мы выделили</w:t>
      </w:r>
      <w:r w:rsidR="0001527C" w:rsidRPr="0001527C">
        <w:rPr>
          <w:sz w:val="28"/>
          <w:szCs w:val="28"/>
        </w:rPr>
        <w:t xml:space="preserve"> </w:t>
      </w:r>
      <w:r w:rsidRPr="006B2968">
        <w:rPr>
          <w:sz w:val="28"/>
          <w:szCs w:val="28"/>
        </w:rPr>
        <w:t>односоставную структуру предложения,</w:t>
      </w:r>
      <w:r>
        <w:rPr>
          <w:sz w:val="28"/>
          <w:szCs w:val="28"/>
        </w:rPr>
        <w:t xml:space="preserve"> парцелляцию, инверсию и экспрессивное использование временной формы </w:t>
      </w:r>
      <w:r>
        <w:rPr>
          <w:i/>
          <w:sz w:val="28"/>
          <w:szCs w:val="28"/>
          <w:lang w:val="en-US"/>
        </w:rPr>
        <w:t>future</w:t>
      </w:r>
      <w:r w:rsidRPr="00671B03">
        <w:rPr>
          <w:i/>
          <w:sz w:val="28"/>
          <w:szCs w:val="28"/>
        </w:rPr>
        <w:t xml:space="preserve"> </w:t>
      </w:r>
      <w:r>
        <w:rPr>
          <w:i/>
          <w:sz w:val="28"/>
          <w:szCs w:val="28"/>
          <w:lang w:val="en-US"/>
        </w:rPr>
        <w:t>simple</w:t>
      </w:r>
      <w:r>
        <w:rPr>
          <w:sz w:val="28"/>
          <w:szCs w:val="28"/>
        </w:rPr>
        <w:t>. Женские персонажи, преследуя цель убедить собеседников в своей позиции, также прибегают к ссылкам на опыт социума, что делает их высказывания более аргументативными. Использование интенсификаторов и других способов усиления экспрессивности позволяет сделать вывод, что большинство рассмотренных гендерно-ориентированных высказываний являются оценочными</w:t>
      </w:r>
      <w:r w:rsidRPr="006B2968">
        <w:rPr>
          <w:sz w:val="28"/>
          <w:szCs w:val="28"/>
        </w:rPr>
        <w:t xml:space="preserve">. </w:t>
      </w:r>
      <w:r>
        <w:rPr>
          <w:sz w:val="28"/>
          <w:szCs w:val="28"/>
        </w:rPr>
        <w:t>Характеризуя мужчин, женские персонажи преимущественно дают им отрицательную оценку. Высказываясь о представительницах своей гендерной идентичности, женщины также нередко дают им отрицательную оценку. Однако в высказываниях одновременно направленных на представителей своего и противоположного пола, женщины преимущественно описывают себя с положительной оценочностью, а мужчин – с негативной.</w:t>
      </w:r>
      <w:r>
        <w:rPr>
          <w:sz w:val="28"/>
          <w:szCs w:val="28"/>
        </w:rPr>
        <w:tab/>
      </w:r>
    </w:p>
    <w:p w:rsidR="00DB2326" w:rsidRPr="009E622A" w:rsidRDefault="002A6474" w:rsidP="00DB2326">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EA4694">
        <w:rPr>
          <w:rFonts w:ascii="Times New Roman" w:hAnsi="Times New Roman" w:cs="Times New Roman"/>
          <w:b/>
          <w:sz w:val="28"/>
          <w:szCs w:val="28"/>
        </w:rPr>
        <w:t>2.</w:t>
      </w:r>
      <w:r w:rsidR="00DB2326">
        <w:rPr>
          <w:rFonts w:ascii="Times New Roman" w:hAnsi="Times New Roman" w:cs="Times New Roman"/>
          <w:b/>
          <w:sz w:val="28"/>
          <w:szCs w:val="28"/>
        </w:rPr>
        <w:t>2</w:t>
      </w:r>
      <w:r w:rsidR="00197198">
        <w:rPr>
          <w:rFonts w:ascii="Times New Roman" w:hAnsi="Times New Roman" w:cs="Times New Roman"/>
          <w:b/>
          <w:sz w:val="28"/>
          <w:szCs w:val="28"/>
        </w:rPr>
        <w:t xml:space="preserve"> Прагматические функции гендерно-ориентированных высказываний</w:t>
      </w:r>
      <w:r w:rsidR="00C214E0">
        <w:rPr>
          <w:rFonts w:ascii="Times New Roman" w:hAnsi="Times New Roman" w:cs="Times New Roman"/>
          <w:b/>
          <w:sz w:val="28"/>
          <w:szCs w:val="28"/>
        </w:rPr>
        <w:t>,</w:t>
      </w:r>
      <w:r w:rsidR="00DB2326" w:rsidRPr="009E622A">
        <w:rPr>
          <w:rFonts w:ascii="Times New Roman" w:hAnsi="Times New Roman" w:cs="Times New Roman"/>
          <w:b/>
          <w:sz w:val="28"/>
          <w:szCs w:val="28"/>
        </w:rPr>
        <w:t xml:space="preserve"> произносимых мужс</w:t>
      </w:r>
      <w:r w:rsidR="00DB2326">
        <w:rPr>
          <w:rFonts w:ascii="Times New Roman" w:hAnsi="Times New Roman" w:cs="Times New Roman"/>
          <w:b/>
          <w:sz w:val="28"/>
          <w:szCs w:val="28"/>
        </w:rPr>
        <w:t xml:space="preserve">кими персонажами в общении c представительницами противоположной </w:t>
      </w:r>
      <w:r w:rsidR="00DB2326" w:rsidRPr="009E622A">
        <w:rPr>
          <w:rFonts w:ascii="Times New Roman" w:hAnsi="Times New Roman" w:cs="Times New Roman"/>
          <w:b/>
          <w:sz w:val="28"/>
          <w:szCs w:val="28"/>
        </w:rPr>
        <w:t>гендерной идентичности</w:t>
      </w:r>
    </w:p>
    <w:p w:rsidR="007B2F8C"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Ниже рассмотрим прагматические функции гендерно-ориентированных высказываний, произносимых мужскими персонажами в </w:t>
      </w:r>
      <w:r>
        <w:rPr>
          <w:rFonts w:ascii="Times New Roman" w:hAnsi="Times New Roman" w:cs="Times New Roman"/>
          <w:sz w:val="28"/>
          <w:szCs w:val="28"/>
        </w:rPr>
        <w:lastRenderedPageBreak/>
        <w:t>диалоге с женскими персонажами. Для начала проанализируем высказывания, в которых характеризируются женщины (</w:t>
      </w:r>
      <w:r>
        <w:rPr>
          <w:rFonts w:ascii="Times New Roman" w:hAnsi="Times New Roman" w:cs="Times New Roman"/>
          <w:sz w:val="28"/>
          <w:szCs w:val="28"/>
          <w:lang w:val="en-US"/>
        </w:rPr>
        <w:t>M</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re</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F</w:t>
      </w:r>
      <w:r w:rsidRPr="00671B03">
        <w:rPr>
          <w:rFonts w:ascii="Times New Roman" w:hAnsi="Times New Roman" w:cs="Times New Roman"/>
          <w:sz w:val="28"/>
          <w:szCs w:val="28"/>
        </w:rPr>
        <w:t>)</w:t>
      </w:r>
      <w:r>
        <w:rPr>
          <w:rFonts w:ascii="Times New Roman" w:hAnsi="Times New Roman" w:cs="Times New Roman"/>
          <w:sz w:val="28"/>
          <w:szCs w:val="28"/>
        </w:rPr>
        <w:t>.</w:t>
      </w:r>
    </w:p>
    <w:p w:rsidR="007B2F8C" w:rsidRPr="00413AA8" w:rsidRDefault="00DB2326" w:rsidP="007B2F8C">
      <w:pPr>
        <w:pStyle w:val="a3"/>
        <w:numPr>
          <w:ilvl w:val="0"/>
          <w:numId w:val="3"/>
        </w:numPr>
        <w:spacing w:line="360" w:lineRule="auto"/>
        <w:rPr>
          <w:rFonts w:ascii="Times New Roman" w:eastAsia="Times New Roman" w:hAnsi="Times New Roman" w:cs="Times New Roman"/>
          <w:i/>
          <w:lang w:val="en-US"/>
        </w:rPr>
      </w:pPr>
      <w:r>
        <w:rPr>
          <w:rFonts w:ascii="Times New Roman" w:eastAsia="Times New Roman" w:hAnsi="Times New Roman" w:cs="Times New Roman"/>
          <w:i/>
          <w:color w:val="000000"/>
          <w:shd w:val="clear" w:color="auto" w:fill="FFFFFF"/>
          <w:lang w:val="en-US"/>
        </w:rPr>
        <w:t xml:space="preserve">M: </w:t>
      </w:r>
      <w:r w:rsidRPr="000C5C05">
        <w:rPr>
          <w:rFonts w:ascii="Times New Roman" w:eastAsia="Times New Roman" w:hAnsi="Times New Roman" w:cs="Times New Roman"/>
          <w:i/>
          <w:color w:val="000000"/>
          <w:shd w:val="clear" w:color="auto" w:fill="FFFFFF"/>
          <w:lang w:val="en-US"/>
        </w:rPr>
        <w:t xml:space="preserve">“The problem is expectations. </w:t>
      </w:r>
      <w:r>
        <w:rPr>
          <w:rFonts w:ascii="Times New Roman" w:eastAsia="Times New Roman" w:hAnsi="Times New Roman" w:cs="Times New Roman"/>
          <w:i/>
          <w:color w:val="000000"/>
          <w:shd w:val="clear" w:color="auto" w:fill="FFFFFF"/>
          <w:lang w:val="en-US"/>
        </w:rPr>
        <w:t>Women never</w:t>
      </w:r>
      <w:r w:rsidRPr="000C5C05">
        <w:rPr>
          <w:rFonts w:ascii="Times New Roman" w:eastAsia="Times New Roman" w:hAnsi="Times New Roman" w:cs="Times New Roman"/>
          <w:i/>
          <w:color w:val="000000"/>
          <w:shd w:val="clear" w:color="auto" w:fill="FFFFFF"/>
          <w:lang w:val="en-US"/>
        </w:rPr>
        <w:t xml:space="preserve"> want to se</w:t>
      </w:r>
      <w:r>
        <w:rPr>
          <w:rFonts w:ascii="Times New Roman" w:eastAsia="Times New Roman" w:hAnsi="Times New Roman" w:cs="Times New Roman"/>
          <w:i/>
          <w:color w:val="000000"/>
          <w:shd w:val="clear" w:color="auto" w:fill="FFFFFF"/>
          <w:lang w:val="en-US"/>
        </w:rPr>
        <w:t>ttle for what's still available…</w:t>
      </w:r>
      <w:r w:rsidRPr="000C5C05">
        <w:rPr>
          <w:rFonts w:ascii="Times New Roman" w:eastAsia="Times New Roman" w:hAnsi="Times New Roman" w:cs="Times New Roman"/>
          <w:i/>
          <w:color w:val="000000"/>
          <w:shd w:val="clear" w:color="auto" w:fill="FFFFFF"/>
          <w:lang w:val="en-US"/>
        </w:rPr>
        <w:t xml:space="preserve"> There isn't one woman who hasn't turned down ten wonderful, loving guys because they were too fat or they weren't powerful enough or they weren't rich enough or indifferent enough.”</w:t>
      </w:r>
      <w:r>
        <w:rPr>
          <w:rFonts w:ascii="Times New Roman" w:eastAsia="Times New Roman" w:hAnsi="Times New Roman" w:cs="Times New Roman"/>
          <w:i/>
          <w:color w:val="000000"/>
          <w:shd w:val="clear" w:color="auto" w:fill="FFFFFF"/>
          <w:lang w:val="en-US"/>
        </w:rPr>
        <w:t xml:space="preserve"> (C.B. 56, d)</w:t>
      </w:r>
    </w:p>
    <w:p w:rsidR="00DB2326" w:rsidRPr="00671B03" w:rsidRDefault="00DB2326" w:rsidP="00DB2326">
      <w:pPr>
        <w:spacing w:line="360" w:lineRule="auto"/>
        <w:jc w:val="both"/>
        <w:rPr>
          <w:rFonts w:ascii="Times New Roman" w:hAnsi="Times New Roman" w:cs="Times New Roman"/>
          <w:color w:val="000000" w:themeColor="text1"/>
          <w:sz w:val="28"/>
          <w:szCs w:val="28"/>
        </w:rPr>
      </w:pPr>
      <w:r>
        <w:rPr>
          <w:rFonts w:ascii="Times New Roman" w:hAnsi="Times New Roman" w:cs="Times New Roman"/>
          <w:i/>
        </w:rPr>
        <w:tab/>
      </w:r>
      <w:r w:rsidRPr="002B6D26">
        <w:rPr>
          <w:rFonts w:ascii="Times New Roman" w:hAnsi="Times New Roman" w:cs="Times New Roman"/>
          <w:color w:val="000000" w:themeColor="text1"/>
          <w:sz w:val="28"/>
          <w:szCs w:val="28"/>
        </w:rPr>
        <w:t xml:space="preserve">Пример под номером 10, иллюстрирует общение между представителями разной гендерной идентичности. Гендерно-ориентированное высказывание, произнесенное мужским персонажем, представлено слитным речевым актом. Мужчина произносит утверждение о том, что женщины очень требовательны и придирчивы при выборе спутника жизни, однако сильная отрицательная эмоция позволяет сделать вывод, что это не просто ассертив, а </w:t>
      </w:r>
      <w:r w:rsidRPr="002B6D26">
        <w:rPr>
          <w:rFonts w:ascii="Times New Roman" w:hAnsi="Times New Roman" w:cs="Times New Roman"/>
          <w:b/>
          <w:color w:val="000000" w:themeColor="text1"/>
          <w:sz w:val="28"/>
          <w:szCs w:val="28"/>
        </w:rPr>
        <w:t>упрек ассертивного типа</w:t>
      </w:r>
      <w:r w:rsidRPr="002B6D26">
        <w:rPr>
          <w:rFonts w:ascii="Times New Roman" w:hAnsi="Times New Roman" w:cs="Times New Roman"/>
          <w:color w:val="000000" w:themeColor="text1"/>
          <w:sz w:val="28"/>
          <w:szCs w:val="28"/>
        </w:rPr>
        <w:t>.</w:t>
      </w:r>
      <w:r w:rsidR="0001527C" w:rsidRPr="0001527C">
        <w:rPr>
          <w:rFonts w:ascii="Times New Roman" w:hAnsi="Times New Roman" w:cs="Times New Roman"/>
          <w:color w:val="000000" w:themeColor="text1"/>
          <w:sz w:val="28"/>
          <w:szCs w:val="28"/>
        </w:rPr>
        <w:t xml:space="preserve"> </w:t>
      </w:r>
      <w:r w:rsidRPr="002B6D26">
        <w:rPr>
          <w:rFonts w:ascii="Times New Roman" w:hAnsi="Times New Roman" w:cs="Times New Roman"/>
          <w:color w:val="000000" w:themeColor="text1"/>
          <w:sz w:val="28"/>
          <w:szCs w:val="28"/>
        </w:rPr>
        <w:t>Гендерно-ориентированное высказывание представлено двумя по</w:t>
      </w:r>
      <w:r w:rsidR="0001527C">
        <w:rPr>
          <w:rFonts w:ascii="Times New Roman" w:hAnsi="Times New Roman" w:cs="Times New Roman"/>
          <w:color w:val="000000" w:themeColor="text1"/>
          <w:sz w:val="28"/>
          <w:szCs w:val="28"/>
        </w:rPr>
        <w:t>липредикативными предложениями.</w:t>
      </w:r>
      <w:r w:rsidR="0001527C" w:rsidRPr="0001527C">
        <w:rPr>
          <w:rFonts w:ascii="Times New Roman" w:hAnsi="Times New Roman" w:cs="Times New Roman"/>
          <w:color w:val="000000" w:themeColor="text1"/>
          <w:sz w:val="28"/>
          <w:szCs w:val="28"/>
        </w:rPr>
        <w:t xml:space="preserve"> </w:t>
      </w:r>
      <w:r w:rsidRPr="002B6D26">
        <w:rPr>
          <w:rFonts w:ascii="Times New Roman" w:hAnsi="Times New Roman"/>
          <w:color w:val="000000" w:themeColor="text1"/>
          <w:sz w:val="28"/>
          <w:szCs w:val="28"/>
        </w:rPr>
        <w:t xml:space="preserve">Языковыми средствами реализации стереотипности являются лексема </w:t>
      </w:r>
      <w:r w:rsidRPr="002B6D26">
        <w:rPr>
          <w:rFonts w:ascii="Times New Roman" w:hAnsi="Times New Roman"/>
          <w:i/>
          <w:color w:val="000000" w:themeColor="text1"/>
          <w:sz w:val="28"/>
          <w:szCs w:val="28"/>
          <w:lang w:val="en-US"/>
        </w:rPr>
        <w:t>women</w:t>
      </w:r>
      <w:r w:rsidRPr="002B6D26">
        <w:rPr>
          <w:rFonts w:ascii="Times New Roman" w:hAnsi="Times New Roman"/>
          <w:color w:val="000000" w:themeColor="text1"/>
          <w:sz w:val="28"/>
          <w:szCs w:val="28"/>
        </w:rPr>
        <w:t xml:space="preserve"> во множественном числе в позиции подлежащего в первом предложении</w:t>
      </w:r>
      <w:r w:rsidRPr="002B6D26">
        <w:rPr>
          <w:rFonts w:ascii="Times New Roman" w:hAnsi="Times New Roman" w:cs="Times New Roman"/>
          <w:color w:val="000000" w:themeColor="text1"/>
          <w:sz w:val="28"/>
          <w:szCs w:val="28"/>
        </w:rPr>
        <w:t>. Первая предикативная единица содержит интенсификатор</w:t>
      </w:r>
      <w:r w:rsidRPr="002B6D26">
        <w:rPr>
          <w:rFonts w:ascii="Times New Roman" w:hAnsi="Times New Roman" w:cs="Times New Roman"/>
          <w:i/>
          <w:color w:val="000000" w:themeColor="text1"/>
          <w:sz w:val="28"/>
          <w:szCs w:val="28"/>
          <w:lang w:val="en-US"/>
        </w:rPr>
        <w:t>never</w:t>
      </w:r>
      <w:r w:rsidRPr="002B6D26">
        <w:rPr>
          <w:rFonts w:ascii="Times New Roman" w:hAnsi="Times New Roman" w:cs="Times New Roman"/>
          <w:color w:val="000000" w:themeColor="text1"/>
          <w:sz w:val="28"/>
          <w:szCs w:val="28"/>
        </w:rPr>
        <w:t xml:space="preserve">, что придает экспрессивность высказыванию. Эксплицитно представленная информация в высказывании позволяет вывести ГОС: </w:t>
      </w:r>
      <w:r w:rsidRPr="00671B03">
        <w:rPr>
          <w:rFonts w:ascii="Times New Roman" w:hAnsi="Times New Roman" w:cs="Times New Roman"/>
          <w:color w:val="000000" w:themeColor="text1"/>
          <w:sz w:val="28"/>
          <w:szCs w:val="28"/>
        </w:rPr>
        <w:t>[</w:t>
      </w:r>
      <w:r w:rsidRPr="002B6D26">
        <w:rPr>
          <w:rFonts w:ascii="Times New Roman" w:hAnsi="Times New Roman" w:cs="Times New Roman"/>
          <w:color w:val="000000" w:themeColor="text1"/>
          <w:sz w:val="28"/>
          <w:szCs w:val="28"/>
          <w:lang w:val="en-US"/>
        </w:rPr>
        <w:sym w:font="Wingdings" w:char="F0E0"/>
      </w:r>
      <w:r w:rsidRPr="00671B03">
        <w:rPr>
          <w:rFonts w:ascii="Times New Roman" w:hAnsi="Times New Roman" w:cs="Times New Roman"/>
          <w:color w:val="000000" w:themeColor="text1"/>
          <w:sz w:val="28"/>
          <w:szCs w:val="28"/>
        </w:rPr>
        <w:t xml:space="preserve"> </w:t>
      </w:r>
      <w:r w:rsidRPr="002B6D26">
        <w:rPr>
          <w:rFonts w:ascii="Times New Roman" w:hAnsi="Times New Roman" w:cs="Times New Roman"/>
          <w:color w:val="000000" w:themeColor="text1"/>
          <w:sz w:val="28"/>
          <w:szCs w:val="28"/>
          <w:lang w:val="en-US"/>
        </w:rPr>
        <w:t>women</w:t>
      </w:r>
      <w:r w:rsidRPr="00671B03">
        <w:rPr>
          <w:rFonts w:ascii="Times New Roman" w:hAnsi="Times New Roman" w:cs="Times New Roman"/>
          <w:color w:val="000000" w:themeColor="text1"/>
          <w:sz w:val="28"/>
          <w:szCs w:val="28"/>
        </w:rPr>
        <w:t xml:space="preserve"> </w:t>
      </w:r>
      <w:r w:rsidRPr="002B6D26">
        <w:rPr>
          <w:rFonts w:ascii="Times New Roman" w:hAnsi="Times New Roman" w:cs="Times New Roman"/>
          <w:color w:val="000000" w:themeColor="text1"/>
          <w:sz w:val="28"/>
          <w:szCs w:val="28"/>
          <w:lang w:val="en-US"/>
        </w:rPr>
        <w:t>are</w:t>
      </w:r>
      <w:r w:rsidRPr="00671B03">
        <w:rPr>
          <w:rFonts w:ascii="Times New Roman" w:hAnsi="Times New Roman" w:cs="Times New Roman"/>
          <w:color w:val="000000" w:themeColor="text1"/>
          <w:sz w:val="28"/>
          <w:szCs w:val="28"/>
        </w:rPr>
        <w:t xml:space="preserve"> </w:t>
      </w:r>
      <w:r w:rsidRPr="002B6D26">
        <w:rPr>
          <w:rFonts w:ascii="Times New Roman" w:hAnsi="Times New Roman" w:cs="Times New Roman"/>
          <w:color w:val="000000" w:themeColor="text1"/>
          <w:sz w:val="28"/>
          <w:szCs w:val="28"/>
          <w:lang w:val="en-US"/>
        </w:rPr>
        <w:t>judgmental</w:t>
      </w:r>
      <w:r w:rsidRPr="00671B03">
        <w:rPr>
          <w:rFonts w:ascii="Times New Roman" w:hAnsi="Times New Roman" w:cs="Times New Roman"/>
          <w:color w:val="000000" w:themeColor="text1"/>
          <w:sz w:val="28"/>
          <w:szCs w:val="28"/>
        </w:rPr>
        <w:t>].</w:t>
      </w:r>
    </w:p>
    <w:p w:rsidR="006811DB" w:rsidRPr="00671B03" w:rsidRDefault="006811DB" w:rsidP="00DB2326">
      <w:pPr>
        <w:spacing w:line="360" w:lineRule="auto"/>
        <w:jc w:val="both"/>
        <w:rPr>
          <w:rFonts w:ascii="Times New Roman" w:hAnsi="Times New Roman" w:cs="Times New Roman"/>
          <w:color w:val="000000" w:themeColor="text1"/>
          <w:sz w:val="28"/>
          <w:szCs w:val="28"/>
        </w:rPr>
      </w:pPr>
    </w:p>
    <w:p w:rsidR="00DB2326" w:rsidRDefault="00DB2326" w:rsidP="00DB2326">
      <w:pPr>
        <w:spacing w:line="360" w:lineRule="auto"/>
        <w:jc w:val="both"/>
        <w:rPr>
          <w:rFonts w:ascii="Times New Roman" w:hAnsi="Times New Roman" w:cs="Times New Roman"/>
          <w:color w:val="000000" w:themeColor="text1"/>
          <w:sz w:val="28"/>
          <w:szCs w:val="28"/>
          <w:lang w:val="en-US"/>
        </w:rPr>
      </w:pPr>
      <w:r w:rsidRPr="00671B03">
        <w:rPr>
          <w:rFonts w:ascii="Times New Roman" w:hAnsi="Times New Roman" w:cs="Times New Roman"/>
          <w:color w:val="000000" w:themeColor="text1"/>
          <w:sz w:val="28"/>
          <w:szCs w:val="28"/>
        </w:rPr>
        <w:tab/>
      </w:r>
      <w:r w:rsidRPr="002B6D26">
        <w:rPr>
          <w:rFonts w:ascii="Times New Roman" w:hAnsi="Times New Roman" w:cs="Times New Roman"/>
          <w:color w:val="000000" w:themeColor="text1"/>
          <w:sz w:val="28"/>
          <w:szCs w:val="28"/>
        </w:rPr>
        <w:t>Следующий пример интересен тем, что в отличие от предыдущего с точки зрения иллокуции представляет собой речевой акт-жалобу, а не упрек:</w:t>
      </w:r>
    </w:p>
    <w:p w:rsidR="0001527C" w:rsidRPr="0001527C" w:rsidRDefault="0001527C" w:rsidP="00DB2326">
      <w:pPr>
        <w:spacing w:line="360" w:lineRule="auto"/>
        <w:jc w:val="both"/>
        <w:rPr>
          <w:rFonts w:ascii="Times New Roman" w:hAnsi="Times New Roman" w:cs="Times New Roman"/>
          <w:color w:val="000000" w:themeColor="text1"/>
          <w:sz w:val="28"/>
          <w:szCs w:val="28"/>
          <w:lang w:val="en-US"/>
        </w:rPr>
      </w:pPr>
    </w:p>
    <w:p w:rsidR="00DB2326" w:rsidRPr="002B6D26" w:rsidRDefault="00DB2326" w:rsidP="00621F6C">
      <w:pPr>
        <w:pStyle w:val="a3"/>
        <w:numPr>
          <w:ilvl w:val="0"/>
          <w:numId w:val="3"/>
        </w:numPr>
        <w:spacing w:line="360" w:lineRule="auto"/>
        <w:jc w:val="both"/>
        <w:rPr>
          <w:rFonts w:ascii="Times New Roman" w:hAnsi="Times New Roman" w:cs="Times New Roman"/>
          <w:i/>
          <w:color w:val="000000" w:themeColor="text1"/>
          <w:lang w:val="en-US"/>
        </w:rPr>
      </w:pPr>
      <w:r w:rsidRPr="002B6D26">
        <w:rPr>
          <w:rFonts w:ascii="Times New Roman" w:hAnsi="Times New Roman" w:cs="Times New Roman"/>
          <w:i/>
          <w:color w:val="000000" w:themeColor="text1"/>
          <w:lang w:val="en-US"/>
        </w:rPr>
        <w:t xml:space="preserve">M: “I'm sorry, Bridge. I've been promoted downstairs. Perpetua's got my job. I feel redundant, and now you don't want me. </w:t>
      </w:r>
      <w:r w:rsidRPr="002B6D26">
        <w:rPr>
          <w:rFonts w:ascii="Times New Roman" w:hAnsi="Times New Roman" w:cs="Times New Roman"/>
          <w:b/>
          <w:i/>
          <w:color w:val="000000" w:themeColor="text1"/>
          <w:lang w:val="en-US"/>
        </w:rPr>
        <w:t>No girls will want me. Nobody wants a man at my age without a career</w:t>
      </w:r>
      <w:r w:rsidRPr="002B6D26">
        <w:rPr>
          <w:rFonts w:ascii="Times New Roman" w:hAnsi="Times New Roman" w:cs="Times New Roman"/>
          <w:i/>
          <w:color w:val="000000" w:themeColor="text1"/>
          <w:lang w:val="en-US"/>
        </w:rPr>
        <w:t xml:space="preserve">.” </w:t>
      </w:r>
    </w:p>
    <w:p w:rsidR="00DB2326" w:rsidRPr="00671B03" w:rsidRDefault="00DB2326" w:rsidP="00DB2326">
      <w:pPr>
        <w:spacing w:line="360" w:lineRule="auto"/>
        <w:jc w:val="both"/>
        <w:rPr>
          <w:rFonts w:ascii="Times New Roman" w:hAnsi="Times New Roman" w:cs="Times New Roman"/>
          <w:i/>
          <w:color w:val="000000" w:themeColor="text1"/>
        </w:rPr>
      </w:pPr>
      <w:r w:rsidRPr="002B6D26">
        <w:rPr>
          <w:rFonts w:ascii="Times New Roman" w:hAnsi="Times New Roman" w:cs="Times New Roman"/>
          <w:i/>
          <w:color w:val="000000" w:themeColor="text1"/>
          <w:lang w:val="en-US"/>
        </w:rPr>
        <w:tab/>
        <w:t xml:space="preserve">F: “And how do you think I felt last year? When I was bottom of the pile in that office and you were messing me around and making me feel like a re-tread?” </w:t>
      </w:r>
      <w:r w:rsidRPr="00671B03">
        <w:rPr>
          <w:rFonts w:ascii="Times New Roman" w:hAnsi="Times New Roman" w:cs="Times New Roman"/>
          <w:i/>
          <w:color w:val="000000" w:themeColor="text1"/>
        </w:rPr>
        <w:t>(</w:t>
      </w:r>
      <w:r w:rsidRPr="002B6D26">
        <w:rPr>
          <w:rFonts w:ascii="Times New Roman" w:hAnsi="Times New Roman" w:cs="Times New Roman"/>
          <w:i/>
          <w:color w:val="000000" w:themeColor="text1"/>
          <w:lang w:val="en-US"/>
        </w:rPr>
        <w:t>H</w:t>
      </w:r>
      <w:r w:rsidRPr="00671B03">
        <w:rPr>
          <w:rFonts w:ascii="Times New Roman" w:hAnsi="Times New Roman" w:cs="Times New Roman"/>
          <w:i/>
          <w:color w:val="000000" w:themeColor="text1"/>
        </w:rPr>
        <w:t>.</w:t>
      </w:r>
      <w:r w:rsidRPr="002B6D26">
        <w:rPr>
          <w:rFonts w:ascii="Times New Roman" w:hAnsi="Times New Roman" w:cs="Times New Roman"/>
          <w:i/>
          <w:color w:val="000000" w:themeColor="text1"/>
          <w:lang w:val="en-US"/>
        </w:rPr>
        <w:t>F</w:t>
      </w:r>
      <w:r w:rsidRPr="00671B03">
        <w:rPr>
          <w:rFonts w:ascii="Times New Roman" w:hAnsi="Times New Roman" w:cs="Times New Roman"/>
          <w:i/>
          <w:color w:val="000000" w:themeColor="text1"/>
        </w:rPr>
        <w:t>. 334)</w:t>
      </w:r>
    </w:p>
    <w:p w:rsidR="00DB2326" w:rsidRPr="002B6D26" w:rsidRDefault="00DB2326" w:rsidP="00DB2326">
      <w:pPr>
        <w:spacing w:line="360" w:lineRule="auto"/>
        <w:jc w:val="both"/>
        <w:rPr>
          <w:rFonts w:ascii="Times New Roman" w:hAnsi="Times New Roman"/>
          <w:color w:val="000000" w:themeColor="text1"/>
          <w:sz w:val="28"/>
          <w:szCs w:val="28"/>
        </w:rPr>
      </w:pPr>
      <w:r w:rsidRPr="00671B03">
        <w:rPr>
          <w:rFonts w:ascii="Times New Roman" w:hAnsi="Times New Roman" w:cs="Times New Roman"/>
          <w:i/>
          <w:color w:val="000000" w:themeColor="text1"/>
        </w:rPr>
        <w:tab/>
      </w:r>
      <w:r w:rsidRPr="002B6D26">
        <w:rPr>
          <w:rFonts w:ascii="Times New Roman" w:hAnsi="Times New Roman" w:cs="Times New Roman"/>
          <w:color w:val="000000" w:themeColor="text1"/>
          <w:sz w:val="28"/>
          <w:szCs w:val="28"/>
        </w:rPr>
        <w:t xml:space="preserve">В данном диалоге между мужским и женским персонажем, мужчина говорит о том, </w:t>
      </w:r>
      <w:r w:rsidRPr="002B6D26">
        <w:rPr>
          <w:rFonts w:ascii="Times New Roman" w:hAnsi="Times New Roman"/>
          <w:color w:val="000000" w:themeColor="text1"/>
          <w:sz w:val="28"/>
          <w:szCs w:val="28"/>
        </w:rPr>
        <w:t xml:space="preserve">что ни одна женщина не захочет иметь рядом с собой </w:t>
      </w:r>
      <w:r w:rsidRPr="002B6D26">
        <w:rPr>
          <w:rFonts w:ascii="Times New Roman" w:hAnsi="Times New Roman"/>
          <w:color w:val="000000" w:themeColor="text1"/>
          <w:sz w:val="28"/>
          <w:szCs w:val="28"/>
        </w:rPr>
        <w:lastRenderedPageBreak/>
        <w:t xml:space="preserve">мужчину без карьеры. Адресант-мужчина произносит гендерно-ориентированное высказывание с целью </w:t>
      </w:r>
      <w:r w:rsidRPr="002B6D26">
        <w:rPr>
          <w:rFonts w:ascii="Times New Roman" w:hAnsi="Times New Roman"/>
          <w:b/>
          <w:color w:val="000000" w:themeColor="text1"/>
          <w:sz w:val="28"/>
          <w:szCs w:val="28"/>
        </w:rPr>
        <w:t>жалобы</w:t>
      </w:r>
      <w:r w:rsidRPr="002B6D26">
        <w:rPr>
          <w:rFonts w:ascii="Times New Roman" w:hAnsi="Times New Roman"/>
          <w:color w:val="000000" w:themeColor="text1"/>
          <w:sz w:val="28"/>
          <w:szCs w:val="28"/>
        </w:rPr>
        <w:t xml:space="preserve">. </w:t>
      </w:r>
      <w:r w:rsidRPr="002B6D26">
        <w:rPr>
          <w:rFonts w:ascii="Times New Roman" w:hAnsi="Times New Roman" w:cs="Times New Roman"/>
          <w:color w:val="000000" w:themeColor="text1"/>
          <w:sz w:val="28"/>
          <w:szCs w:val="28"/>
        </w:rPr>
        <w:t xml:space="preserve"> Жалоба является разновидностью слитных речевых актов, в котором ассертивный компонент сливается с эмоциональным компонентом. С точки зрения интеракции совершается акт-</w:t>
      </w:r>
      <w:r w:rsidRPr="002B6D26">
        <w:rPr>
          <w:rFonts w:ascii="Times New Roman" w:hAnsi="Times New Roman" w:cs="Times New Roman"/>
          <w:b/>
          <w:color w:val="000000" w:themeColor="text1"/>
          <w:sz w:val="28"/>
          <w:szCs w:val="28"/>
        </w:rPr>
        <w:t>информирования</w:t>
      </w:r>
      <w:r w:rsidRPr="002B6D26">
        <w:rPr>
          <w:rFonts w:ascii="Times New Roman" w:hAnsi="Times New Roman" w:cs="Times New Roman"/>
          <w:color w:val="000000" w:themeColor="text1"/>
          <w:sz w:val="28"/>
          <w:szCs w:val="28"/>
        </w:rPr>
        <w:t xml:space="preserve">, ориентированный на получение комментария со стороны собеседника. Высказывание представлено двумя простыми предложениями. </w:t>
      </w:r>
      <w:r w:rsidRPr="002B6D26">
        <w:rPr>
          <w:rFonts w:ascii="Times New Roman" w:hAnsi="Times New Roman"/>
          <w:color w:val="000000" w:themeColor="text1"/>
          <w:sz w:val="28"/>
          <w:szCs w:val="28"/>
        </w:rPr>
        <w:t xml:space="preserve">В первом из них говорящий апеллирует к своему личному опыту, а во втором проводит обобщение. Стоит отметить, что совершая акт-жалобу, говорящий рассчитывает на перлокутивный эффект-сочувствие, однако данный пример иллюстрирует, что произнося высказывание по модели от частного к общему перлокутивный эффект не достигается. Во втором предложении подлежащим является отрицательное местоимение </w:t>
      </w:r>
      <w:r w:rsidRPr="0001527C">
        <w:rPr>
          <w:rFonts w:ascii="Times New Roman" w:hAnsi="Times New Roman"/>
          <w:i/>
          <w:color w:val="000000" w:themeColor="text1"/>
          <w:sz w:val="28"/>
          <w:szCs w:val="28"/>
          <w:lang w:val="en-US"/>
        </w:rPr>
        <w:t>nobody</w:t>
      </w:r>
      <w:r w:rsidRPr="002B6D26">
        <w:rPr>
          <w:rFonts w:ascii="Times New Roman" w:hAnsi="Times New Roman"/>
          <w:color w:val="000000" w:themeColor="text1"/>
          <w:sz w:val="28"/>
          <w:szCs w:val="28"/>
        </w:rPr>
        <w:t xml:space="preserve">, что усиливает категоричность всего высказывания. Также, с точки зрения грамматики, экспрессивность достигается с помощью использования модального сказуемого с глаголом </w:t>
      </w:r>
      <w:r w:rsidRPr="002B6D26">
        <w:rPr>
          <w:rFonts w:ascii="Times New Roman" w:hAnsi="Times New Roman"/>
          <w:i/>
          <w:color w:val="000000" w:themeColor="text1"/>
          <w:sz w:val="28"/>
          <w:szCs w:val="28"/>
        </w:rPr>
        <w:t>will</w:t>
      </w:r>
      <w:r w:rsidRPr="002B6D26">
        <w:rPr>
          <w:rFonts w:ascii="Times New Roman" w:hAnsi="Times New Roman"/>
          <w:color w:val="000000" w:themeColor="text1"/>
          <w:sz w:val="28"/>
          <w:szCs w:val="28"/>
        </w:rPr>
        <w:t xml:space="preserve">: модальный глагол </w:t>
      </w:r>
      <w:r w:rsidRPr="002B6D26">
        <w:rPr>
          <w:rFonts w:ascii="Times New Roman" w:hAnsi="Times New Roman"/>
          <w:i/>
          <w:color w:val="000000" w:themeColor="text1"/>
          <w:sz w:val="28"/>
          <w:szCs w:val="28"/>
        </w:rPr>
        <w:t>will</w:t>
      </w:r>
      <w:r w:rsidRPr="002B6D26">
        <w:rPr>
          <w:rFonts w:ascii="Times New Roman" w:hAnsi="Times New Roman"/>
          <w:color w:val="000000" w:themeColor="text1"/>
          <w:sz w:val="28"/>
          <w:szCs w:val="28"/>
        </w:rPr>
        <w:t xml:space="preserve"> выражает регулярное, настойчиво повторяемое действие. Из данного высказывания можно вывести ГОС с отрицательной оц</w:t>
      </w:r>
      <w:r w:rsidR="00142F21" w:rsidRPr="002B6D26">
        <w:rPr>
          <w:rFonts w:ascii="Times New Roman" w:hAnsi="Times New Roman"/>
          <w:color w:val="000000" w:themeColor="text1"/>
          <w:sz w:val="28"/>
          <w:szCs w:val="28"/>
        </w:rPr>
        <w:t>еночностью: [</w:t>
      </w:r>
      <w:r w:rsidR="00142F21" w:rsidRPr="002B6D26">
        <w:rPr>
          <w:rFonts w:ascii="Times New Roman" w:hAnsi="Times New Roman"/>
          <w:color w:val="000000" w:themeColor="text1"/>
          <w:sz w:val="28"/>
          <w:szCs w:val="28"/>
        </w:rPr>
        <w:sym w:font="Wingdings" w:char="F0E0"/>
      </w:r>
      <w:r w:rsidRPr="002B6D26">
        <w:rPr>
          <w:rFonts w:ascii="Times New Roman" w:hAnsi="Times New Roman"/>
          <w:i/>
          <w:color w:val="000000" w:themeColor="text1"/>
          <w:sz w:val="28"/>
          <w:szCs w:val="28"/>
        </w:rPr>
        <w:t>women</w:t>
      </w:r>
      <w:r w:rsidR="0001527C" w:rsidRPr="0001527C">
        <w:rPr>
          <w:rFonts w:ascii="Times New Roman" w:hAnsi="Times New Roman"/>
          <w:i/>
          <w:color w:val="000000" w:themeColor="text1"/>
          <w:sz w:val="28"/>
          <w:szCs w:val="28"/>
        </w:rPr>
        <w:t xml:space="preserve"> </w:t>
      </w:r>
      <w:r w:rsidRPr="002B6D26">
        <w:rPr>
          <w:rFonts w:ascii="Times New Roman" w:hAnsi="Times New Roman"/>
          <w:i/>
          <w:color w:val="000000" w:themeColor="text1"/>
          <w:sz w:val="28"/>
          <w:szCs w:val="28"/>
        </w:rPr>
        <w:t>are</w:t>
      </w:r>
      <w:r w:rsidR="0001527C" w:rsidRPr="0001527C">
        <w:rPr>
          <w:rFonts w:ascii="Times New Roman" w:hAnsi="Times New Roman"/>
          <w:i/>
          <w:color w:val="000000" w:themeColor="text1"/>
          <w:sz w:val="28"/>
          <w:szCs w:val="28"/>
        </w:rPr>
        <w:t xml:space="preserve"> </w:t>
      </w:r>
      <w:r w:rsidRPr="002B6D26">
        <w:rPr>
          <w:rFonts w:ascii="Times New Roman" w:hAnsi="Times New Roman"/>
          <w:i/>
          <w:color w:val="000000" w:themeColor="text1"/>
          <w:sz w:val="28"/>
          <w:szCs w:val="28"/>
        </w:rPr>
        <w:t>mercenary</w:t>
      </w:r>
      <w:r w:rsidRPr="002B6D26">
        <w:rPr>
          <w:rFonts w:ascii="Times New Roman" w:hAnsi="Times New Roman"/>
          <w:color w:val="000000" w:themeColor="text1"/>
          <w:sz w:val="28"/>
          <w:szCs w:val="28"/>
        </w:rPr>
        <w:t>].</w:t>
      </w:r>
    </w:p>
    <w:p w:rsidR="006811DB" w:rsidRPr="00671B03" w:rsidRDefault="006811DB" w:rsidP="00DB2326">
      <w:pPr>
        <w:spacing w:line="360" w:lineRule="auto"/>
        <w:jc w:val="both"/>
        <w:rPr>
          <w:rFonts w:ascii="Times New Roman" w:hAnsi="Times New Roman" w:cs="Times New Roman"/>
          <w:color w:val="4F81BD" w:themeColor="accent1"/>
          <w:sz w:val="28"/>
          <w:szCs w:val="28"/>
        </w:rPr>
      </w:pPr>
    </w:p>
    <w:p w:rsidR="00142F21" w:rsidRPr="00B40A01"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t xml:space="preserve">В </w:t>
      </w:r>
      <w:r>
        <w:rPr>
          <w:rFonts w:ascii="Times New Roman" w:hAnsi="Times New Roman" w:cs="Times New Roman"/>
          <w:sz w:val="28"/>
          <w:szCs w:val="28"/>
        </w:rPr>
        <w:t>примере под номером 12 также представлен иллокутивный речевой акт-жалоба, однако гендерно-ориентированное высказывание на этот раз представлено двумя полипредикативными предложениями.</w:t>
      </w:r>
    </w:p>
    <w:p w:rsidR="00DB2326" w:rsidRPr="0099531B" w:rsidRDefault="00DB2326" w:rsidP="00621F6C">
      <w:pPr>
        <w:pStyle w:val="a3"/>
        <w:numPr>
          <w:ilvl w:val="0"/>
          <w:numId w:val="3"/>
        </w:numPr>
        <w:spacing w:line="360" w:lineRule="auto"/>
        <w:jc w:val="both"/>
        <w:rPr>
          <w:rFonts w:ascii="Times New Roman" w:hAnsi="Times New Roman" w:cs="Times New Roman"/>
          <w:i/>
          <w:lang w:val="en-US"/>
        </w:rPr>
      </w:pPr>
      <w:r>
        <w:rPr>
          <w:rFonts w:ascii="Times New Roman" w:hAnsi="Times New Roman" w:cs="Times New Roman"/>
          <w:i/>
          <w:lang w:val="en-US"/>
        </w:rPr>
        <w:t>F: “</w:t>
      </w:r>
      <w:r w:rsidRPr="0099531B">
        <w:rPr>
          <w:rFonts w:ascii="Times New Roman" w:hAnsi="Times New Roman" w:cs="Times New Roman"/>
          <w:i/>
          <w:lang w:val="en-US"/>
        </w:rPr>
        <w:t>She has a few doubts, just like you do."</w:t>
      </w:r>
    </w:p>
    <w:p w:rsidR="00DB2326" w:rsidRDefault="00DB2326" w:rsidP="00DB2326">
      <w:pPr>
        <w:spacing w:line="360" w:lineRule="auto"/>
        <w:jc w:val="both"/>
        <w:rPr>
          <w:rFonts w:ascii="Times New Roman" w:hAnsi="Times New Roman" w:cs="Times New Roman"/>
          <w:i/>
          <w:lang w:val="en-US"/>
        </w:rPr>
      </w:pPr>
      <w:r w:rsidRPr="0099531B">
        <w:rPr>
          <w:rFonts w:ascii="Times New Roman" w:hAnsi="Times New Roman" w:cs="Times New Roman"/>
          <w:i/>
          <w:lang w:val="en-US"/>
        </w:rPr>
        <w:t xml:space="preserve">His hand flew to his head. </w:t>
      </w:r>
    </w:p>
    <w:p w:rsidR="00142F21" w:rsidRPr="00671B03" w:rsidRDefault="00DB2326" w:rsidP="00DB2326">
      <w:pPr>
        <w:spacing w:line="360" w:lineRule="auto"/>
        <w:jc w:val="both"/>
        <w:rPr>
          <w:rFonts w:ascii="Times New Roman" w:hAnsi="Times New Roman" w:cs="Times New Roman"/>
          <w:i/>
        </w:rPr>
      </w:pPr>
      <w:r>
        <w:rPr>
          <w:rFonts w:ascii="Times New Roman" w:hAnsi="Times New Roman" w:cs="Times New Roman"/>
          <w:i/>
          <w:lang w:val="en-US"/>
        </w:rPr>
        <w:t xml:space="preserve">M: </w:t>
      </w:r>
      <w:r w:rsidRPr="0099531B">
        <w:rPr>
          <w:rFonts w:ascii="Times New Roman" w:hAnsi="Times New Roman" w:cs="Times New Roman"/>
          <w:i/>
          <w:lang w:val="en-US"/>
        </w:rPr>
        <w:t xml:space="preserve">"It's because of my hair, isn't it? </w:t>
      </w:r>
      <w:r w:rsidRPr="0099531B">
        <w:rPr>
          <w:rFonts w:ascii="Times New Roman" w:hAnsi="Times New Roman" w:cs="Times New Roman"/>
          <w:b/>
          <w:i/>
          <w:lang w:val="en-US"/>
        </w:rPr>
        <w:t>That's all women care about. They see a guy who's losing his hair, and they don't want to give him the time of day</w:t>
      </w:r>
      <w:r w:rsidRPr="0099531B">
        <w:rPr>
          <w:rFonts w:ascii="Times New Roman" w:hAnsi="Times New Roman" w:cs="Times New Roman"/>
          <w:i/>
          <w:lang w:val="en-US"/>
        </w:rPr>
        <w:t>."</w:t>
      </w:r>
      <w:r>
        <w:rPr>
          <w:rFonts w:ascii="Times New Roman" w:hAnsi="Times New Roman" w:cs="Times New Roman"/>
          <w:i/>
          <w:lang w:val="en-US"/>
        </w:rPr>
        <w:t xml:space="preserve"> </w:t>
      </w:r>
      <w:r w:rsidRPr="00671B03">
        <w:rPr>
          <w:rFonts w:ascii="Times New Roman" w:hAnsi="Times New Roman" w:cs="Times New Roman"/>
          <w:i/>
        </w:rPr>
        <w:t>(</w:t>
      </w:r>
      <w:r>
        <w:rPr>
          <w:rFonts w:ascii="Times New Roman" w:hAnsi="Times New Roman" w:cs="Times New Roman"/>
          <w:i/>
          <w:lang w:val="en-US"/>
        </w:rPr>
        <w:t>S</w:t>
      </w:r>
      <w:r w:rsidRPr="00671B03">
        <w:rPr>
          <w:rFonts w:ascii="Times New Roman" w:hAnsi="Times New Roman" w:cs="Times New Roman"/>
          <w:i/>
        </w:rPr>
        <w:t>.</w:t>
      </w:r>
      <w:r>
        <w:rPr>
          <w:rFonts w:ascii="Times New Roman" w:hAnsi="Times New Roman" w:cs="Times New Roman"/>
          <w:i/>
          <w:lang w:val="en-US"/>
        </w:rPr>
        <w:t>P</w:t>
      </w:r>
      <w:r w:rsidRPr="00671B03">
        <w:rPr>
          <w:rFonts w:ascii="Times New Roman" w:hAnsi="Times New Roman" w:cs="Times New Roman"/>
          <w:i/>
        </w:rPr>
        <w:t>. 148)</w:t>
      </w:r>
    </w:p>
    <w:p w:rsidR="00142F21" w:rsidRPr="00671B03"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 xml:space="preserve">В общении с представительницей противоположной гендерной идентичности, мужской персонаж произносит гендерно-ориентированное высказывание с целью </w:t>
      </w:r>
      <w:r>
        <w:rPr>
          <w:rFonts w:ascii="Times New Roman" w:hAnsi="Times New Roman" w:cs="Times New Roman"/>
          <w:b/>
          <w:sz w:val="28"/>
          <w:szCs w:val="28"/>
        </w:rPr>
        <w:t xml:space="preserve">жалобы </w:t>
      </w:r>
      <w:r>
        <w:rPr>
          <w:rFonts w:ascii="Times New Roman" w:hAnsi="Times New Roman" w:cs="Times New Roman"/>
          <w:sz w:val="28"/>
          <w:szCs w:val="28"/>
        </w:rPr>
        <w:t xml:space="preserve">относительно того, что женщины слишком придирчивы к мужчинам и не рассматривают лысеющих мужчин как потенциальных возлюбленных. Как уже говорилось выше, жалоба является </w:t>
      </w:r>
      <w:r>
        <w:rPr>
          <w:rFonts w:ascii="Times New Roman" w:hAnsi="Times New Roman" w:cs="Times New Roman"/>
          <w:sz w:val="28"/>
          <w:szCs w:val="28"/>
        </w:rPr>
        <w:lastRenderedPageBreak/>
        <w:t>слитным речевым актом и в данном случае принадлежит подклассу ассертивов. Одновременно совершается интерактивный речевой акт-</w:t>
      </w:r>
      <w:r w:rsidRPr="00385123">
        <w:rPr>
          <w:rFonts w:ascii="Times New Roman" w:hAnsi="Times New Roman" w:cs="Times New Roman"/>
          <w:b/>
          <w:sz w:val="28"/>
          <w:szCs w:val="28"/>
        </w:rPr>
        <w:t>информирование</w:t>
      </w:r>
      <w:r>
        <w:rPr>
          <w:rFonts w:ascii="Times New Roman" w:hAnsi="Times New Roman" w:cs="Times New Roman"/>
          <w:sz w:val="28"/>
          <w:szCs w:val="28"/>
        </w:rPr>
        <w:t>. Гендерно-ориентированное высказывание мужского персонажа представлено двумя полипредикативными предложениями. В первом предложении а</w:t>
      </w:r>
      <w:r w:rsidRPr="00255B48">
        <w:rPr>
          <w:rFonts w:ascii="Times New Roman" w:hAnsi="Times New Roman" w:cs="Times New Roman"/>
          <w:sz w:val="28"/>
          <w:szCs w:val="28"/>
        </w:rPr>
        <w:t>нтецедентом придаточного определительного выступает местоимение</w:t>
      </w:r>
      <w:r w:rsidR="0001527C" w:rsidRPr="0001527C">
        <w:rPr>
          <w:rFonts w:ascii="Times New Roman" w:hAnsi="Times New Roman" w:cs="Times New Roman"/>
          <w:sz w:val="28"/>
          <w:szCs w:val="28"/>
        </w:rPr>
        <w:t xml:space="preserve"> </w:t>
      </w:r>
      <w:r w:rsidRPr="00255B48">
        <w:rPr>
          <w:rFonts w:ascii="Times New Roman" w:hAnsi="Times New Roman" w:cs="Times New Roman"/>
          <w:i/>
          <w:sz w:val="28"/>
          <w:szCs w:val="28"/>
        </w:rPr>
        <w:t>all</w:t>
      </w:r>
      <w:r w:rsidRPr="00255B48">
        <w:rPr>
          <w:rFonts w:ascii="Times New Roman" w:hAnsi="Times New Roman" w:cs="Times New Roman"/>
          <w:sz w:val="28"/>
          <w:szCs w:val="28"/>
        </w:rPr>
        <w:t xml:space="preserve"> со зн</w:t>
      </w:r>
      <w:r>
        <w:rPr>
          <w:rFonts w:ascii="Times New Roman" w:hAnsi="Times New Roman" w:cs="Times New Roman"/>
          <w:sz w:val="28"/>
          <w:szCs w:val="28"/>
        </w:rPr>
        <w:t>ачением всеобщности, что усиливает</w:t>
      </w:r>
      <w:r w:rsidRPr="00255B48">
        <w:rPr>
          <w:rFonts w:ascii="Times New Roman" w:hAnsi="Times New Roman" w:cs="Times New Roman"/>
          <w:sz w:val="28"/>
          <w:szCs w:val="28"/>
        </w:rPr>
        <w:t xml:space="preserve"> экспрессивность высказыванию.</w:t>
      </w:r>
      <w:r w:rsidR="00B822A4">
        <w:rPr>
          <w:rFonts w:ascii="Times New Roman" w:hAnsi="Times New Roman" w:cs="Times New Roman"/>
          <w:sz w:val="28"/>
          <w:szCs w:val="28"/>
        </w:rPr>
        <w:t xml:space="preserve"> Из и</w:t>
      </w:r>
      <w:r>
        <w:rPr>
          <w:rFonts w:ascii="Times New Roman" w:hAnsi="Times New Roman" w:cs="Times New Roman"/>
          <w:sz w:val="28"/>
          <w:szCs w:val="28"/>
        </w:rPr>
        <w:t xml:space="preserve">нформации, содержащейся в высказывании, мы можем вывести ГОС:  </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women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judgmental</w:t>
      </w:r>
      <w:r w:rsidRPr="00671B03">
        <w:rPr>
          <w:rFonts w:ascii="Times New Roman" w:hAnsi="Times New Roman" w:cs="Times New Roman"/>
          <w:sz w:val="28"/>
          <w:szCs w:val="28"/>
        </w:rPr>
        <w:t xml:space="preserve">]. </w:t>
      </w:r>
    </w:p>
    <w:p w:rsidR="006811DB" w:rsidRPr="00671B03" w:rsidRDefault="006811DB" w:rsidP="00DB2326">
      <w:pPr>
        <w:spacing w:line="360" w:lineRule="auto"/>
        <w:jc w:val="both"/>
        <w:rPr>
          <w:rFonts w:ascii="Times New Roman" w:hAnsi="Times New Roman" w:cs="Times New Roman"/>
          <w:sz w:val="28"/>
          <w:szCs w:val="28"/>
        </w:rPr>
      </w:pPr>
    </w:p>
    <w:p w:rsidR="00DB2326" w:rsidRPr="00580175" w:rsidRDefault="00DB2326" w:rsidP="00621F6C">
      <w:pPr>
        <w:pStyle w:val="a3"/>
        <w:numPr>
          <w:ilvl w:val="0"/>
          <w:numId w:val="3"/>
        </w:numPr>
        <w:spacing w:line="360" w:lineRule="auto"/>
        <w:jc w:val="both"/>
        <w:rPr>
          <w:rFonts w:ascii="Times New Roman" w:hAnsi="Times New Roman" w:cs="Times New Roman"/>
          <w:i/>
          <w:lang w:val="en-US"/>
        </w:rPr>
      </w:pPr>
      <w:r w:rsidRPr="00580175">
        <w:rPr>
          <w:rFonts w:ascii="Times New Roman" w:hAnsi="Times New Roman" w:cs="Times New Roman"/>
          <w:i/>
          <w:lang w:val="en-US"/>
        </w:rPr>
        <w:t>F: “I know what you mean. I always say I’m never getting married. Too predictable.”</w:t>
      </w:r>
    </w:p>
    <w:p w:rsidR="00DB2326" w:rsidRPr="00DA77BE" w:rsidRDefault="00DB2326" w:rsidP="00DB2326">
      <w:pPr>
        <w:spacing w:line="360" w:lineRule="auto"/>
        <w:jc w:val="both"/>
        <w:rPr>
          <w:rFonts w:ascii="Times New Roman" w:hAnsi="Times New Roman" w:cs="Times New Roman"/>
          <w:i/>
          <w:lang w:val="en-US"/>
        </w:rPr>
      </w:pPr>
      <w:r w:rsidRPr="00DA77BE">
        <w:rPr>
          <w:rFonts w:ascii="Times New Roman" w:hAnsi="Times New Roman" w:cs="Times New Roman"/>
          <w:i/>
          <w:lang w:val="en-US"/>
        </w:rPr>
        <w:t xml:space="preserve">M: “You’ll change your mind. </w:t>
      </w:r>
      <w:r w:rsidRPr="00DA77BE">
        <w:rPr>
          <w:rFonts w:ascii="Times New Roman" w:hAnsi="Times New Roman" w:cs="Times New Roman"/>
          <w:b/>
          <w:i/>
          <w:lang w:val="en-US"/>
        </w:rPr>
        <w:t>All women do</w:t>
      </w:r>
      <w:r w:rsidRPr="00DA77BE">
        <w:rPr>
          <w:rFonts w:ascii="Times New Roman" w:hAnsi="Times New Roman" w:cs="Times New Roman"/>
          <w:i/>
          <w:lang w:val="en-US"/>
        </w:rPr>
        <w:t>.”</w:t>
      </w:r>
    </w:p>
    <w:p w:rsidR="00142F21" w:rsidRPr="00671B03" w:rsidRDefault="00DB2326" w:rsidP="00DB2326">
      <w:pPr>
        <w:spacing w:line="360" w:lineRule="auto"/>
        <w:jc w:val="both"/>
        <w:rPr>
          <w:rFonts w:ascii="Times New Roman" w:hAnsi="Times New Roman" w:cs="Times New Roman"/>
          <w:i/>
        </w:rPr>
      </w:pPr>
      <w:r w:rsidRPr="00DA77BE">
        <w:rPr>
          <w:rFonts w:ascii="Times New Roman" w:hAnsi="Times New Roman" w:cs="Times New Roman"/>
          <w:i/>
          <w:lang w:val="en-US"/>
        </w:rPr>
        <w:t>F: “I won’t. I’m goi</w:t>
      </w:r>
      <w:r>
        <w:rPr>
          <w:rFonts w:ascii="Times New Roman" w:hAnsi="Times New Roman" w:cs="Times New Roman"/>
          <w:i/>
          <w:lang w:val="en-US"/>
        </w:rPr>
        <w:t xml:space="preserve">ng to be a writer.”  </w:t>
      </w:r>
      <w:r w:rsidRPr="00671B03">
        <w:rPr>
          <w:rFonts w:ascii="Times New Roman" w:hAnsi="Times New Roman" w:cs="Times New Roman"/>
          <w:i/>
        </w:rPr>
        <w:t>(</w:t>
      </w:r>
      <w:r>
        <w:rPr>
          <w:rFonts w:ascii="Times New Roman" w:hAnsi="Times New Roman" w:cs="Times New Roman"/>
          <w:i/>
          <w:lang w:val="en-US"/>
        </w:rPr>
        <w:t>C</w:t>
      </w:r>
      <w:r w:rsidRPr="00671B03">
        <w:rPr>
          <w:rFonts w:ascii="Times New Roman" w:hAnsi="Times New Roman" w:cs="Times New Roman"/>
          <w:i/>
        </w:rPr>
        <w:t>.</w:t>
      </w:r>
      <w:r>
        <w:rPr>
          <w:rFonts w:ascii="Times New Roman" w:hAnsi="Times New Roman" w:cs="Times New Roman"/>
          <w:i/>
          <w:lang w:val="en-US"/>
        </w:rPr>
        <w:t>B</w:t>
      </w:r>
      <w:r w:rsidRPr="00671B03">
        <w:rPr>
          <w:rFonts w:ascii="Times New Roman" w:hAnsi="Times New Roman" w:cs="Times New Roman"/>
          <w:i/>
        </w:rPr>
        <w:t xml:space="preserve">. 65, </w:t>
      </w:r>
      <w:r>
        <w:rPr>
          <w:rFonts w:ascii="Times New Roman" w:hAnsi="Times New Roman" w:cs="Times New Roman"/>
          <w:i/>
          <w:lang w:val="en-US"/>
        </w:rPr>
        <w:t>b</w:t>
      </w:r>
      <w:r w:rsidRPr="00671B03">
        <w:rPr>
          <w:rFonts w:ascii="Times New Roman" w:hAnsi="Times New Roman" w:cs="Times New Roman"/>
          <w:i/>
        </w:rPr>
        <w:t>)</w:t>
      </w:r>
    </w:p>
    <w:p w:rsidR="00DB2326" w:rsidRPr="00671B03"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sidRPr="00DA77BE">
        <w:rPr>
          <w:rFonts w:ascii="Times New Roman" w:hAnsi="Times New Roman" w:cs="Times New Roman"/>
          <w:sz w:val="28"/>
          <w:szCs w:val="28"/>
        </w:rPr>
        <w:t xml:space="preserve">В примере под номером </w:t>
      </w:r>
      <w:r>
        <w:rPr>
          <w:rFonts w:ascii="Times New Roman" w:hAnsi="Times New Roman" w:cs="Times New Roman"/>
          <w:sz w:val="28"/>
          <w:szCs w:val="28"/>
        </w:rPr>
        <w:t>13</w:t>
      </w:r>
      <w:r w:rsidRPr="00DA77BE">
        <w:rPr>
          <w:rFonts w:ascii="Times New Roman" w:hAnsi="Times New Roman" w:cs="Times New Roman"/>
          <w:sz w:val="28"/>
          <w:szCs w:val="28"/>
        </w:rPr>
        <w:t xml:space="preserve">, мужской персонаж произносит </w:t>
      </w:r>
      <w:r>
        <w:rPr>
          <w:rFonts w:ascii="Times New Roman" w:hAnsi="Times New Roman" w:cs="Times New Roman"/>
          <w:sz w:val="28"/>
          <w:szCs w:val="28"/>
        </w:rPr>
        <w:t xml:space="preserve">гендерно-ориентированное высказывание </w:t>
      </w:r>
      <w:r w:rsidRPr="00DA77BE">
        <w:rPr>
          <w:rFonts w:ascii="Times New Roman" w:hAnsi="Times New Roman" w:cs="Times New Roman"/>
          <w:sz w:val="28"/>
          <w:szCs w:val="28"/>
        </w:rPr>
        <w:t xml:space="preserve">с целью </w:t>
      </w:r>
      <w:r w:rsidRPr="00893114">
        <w:rPr>
          <w:rFonts w:ascii="Times New Roman" w:hAnsi="Times New Roman" w:cs="Times New Roman"/>
          <w:b/>
          <w:sz w:val="28"/>
          <w:szCs w:val="28"/>
        </w:rPr>
        <w:t>аргументации</w:t>
      </w:r>
      <w:r w:rsidRPr="00DA77BE">
        <w:rPr>
          <w:rFonts w:ascii="Times New Roman" w:hAnsi="Times New Roman" w:cs="Times New Roman"/>
          <w:sz w:val="28"/>
          <w:szCs w:val="28"/>
        </w:rPr>
        <w:t xml:space="preserve"> своего мненияо том, что его собеседница рано или поздно изменит свое решение</w:t>
      </w:r>
      <w:r>
        <w:rPr>
          <w:rFonts w:ascii="Times New Roman" w:hAnsi="Times New Roman" w:cs="Times New Roman"/>
          <w:sz w:val="28"/>
          <w:szCs w:val="28"/>
        </w:rPr>
        <w:t xml:space="preserve"> не выходить замуж</w:t>
      </w:r>
      <w:r w:rsidRPr="00DA77BE">
        <w:rPr>
          <w:rFonts w:ascii="Times New Roman" w:hAnsi="Times New Roman" w:cs="Times New Roman"/>
          <w:sz w:val="28"/>
          <w:szCs w:val="28"/>
        </w:rPr>
        <w:t xml:space="preserve">. </w:t>
      </w:r>
      <w:r>
        <w:rPr>
          <w:rFonts w:ascii="Times New Roman" w:hAnsi="Times New Roman" w:cs="Times New Roman"/>
          <w:sz w:val="28"/>
          <w:szCs w:val="28"/>
        </w:rPr>
        <w:t>Так как аргументация преследует цель убедить адресата в высказанном мнение, то параллельно осуществляется интерактивный акт-</w:t>
      </w:r>
      <w:r w:rsidRPr="00893114">
        <w:rPr>
          <w:rFonts w:ascii="Times New Roman" w:hAnsi="Times New Roman" w:cs="Times New Roman"/>
          <w:b/>
          <w:sz w:val="28"/>
          <w:szCs w:val="28"/>
        </w:rPr>
        <w:t>побуждение</w:t>
      </w:r>
      <w:r>
        <w:rPr>
          <w:rFonts w:ascii="Times New Roman" w:hAnsi="Times New Roman" w:cs="Times New Roman"/>
          <w:sz w:val="28"/>
          <w:szCs w:val="28"/>
        </w:rPr>
        <w:t xml:space="preserve">. С точки зрения грамматики, экспрессивность гедерно-ориентированному высказыванию придает малораспространенная структура простого предложения. Помимо этого, предложение содержит </w:t>
      </w:r>
      <w:r w:rsidRPr="00DA77BE">
        <w:rPr>
          <w:rFonts w:ascii="Times New Roman" w:hAnsi="Times New Roman" w:cs="Times New Roman"/>
          <w:sz w:val="28"/>
          <w:szCs w:val="28"/>
        </w:rPr>
        <w:t xml:space="preserve">элемент всеобщности </w:t>
      </w:r>
      <w:r w:rsidRPr="00DA77BE">
        <w:rPr>
          <w:rFonts w:ascii="Times New Roman" w:hAnsi="Times New Roman" w:cs="Times New Roman"/>
          <w:i/>
          <w:sz w:val="28"/>
          <w:szCs w:val="28"/>
          <w:lang w:val="en-US"/>
        </w:rPr>
        <w:t>all</w:t>
      </w:r>
      <w:r w:rsidRPr="00DA77BE">
        <w:rPr>
          <w:rFonts w:ascii="Times New Roman" w:hAnsi="Times New Roman" w:cs="Times New Roman"/>
          <w:sz w:val="28"/>
          <w:szCs w:val="28"/>
        </w:rPr>
        <w:t>, что придает экспрессивность</w:t>
      </w:r>
      <w:r>
        <w:rPr>
          <w:rFonts w:ascii="Times New Roman" w:hAnsi="Times New Roman" w:cs="Times New Roman"/>
          <w:sz w:val="28"/>
          <w:szCs w:val="28"/>
        </w:rPr>
        <w:t xml:space="preserve"> высказыванию на уровне лексики</w:t>
      </w:r>
      <w:r w:rsidRPr="00DA77BE">
        <w:rPr>
          <w:rFonts w:ascii="Times New Roman" w:hAnsi="Times New Roman" w:cs="Times New Roman"/>
          <w:sz w:val="28"/>
          <w:szCs w:val="28"/>
        </w:rPr>
        <w:t>. Высказывание мужского персонажа п</w:t>
      </w:r>
      <w:r>
        <w:rPr>
          <w:rFonts w:ascii="Times New Roman" w:hAnsi="Times New Roman" w:cs="Times New Roman"/>
          <w:sz w:val="28"/>
          <w:szCs w:val="28"/>
        </w:rPr>
        <w:t>озволяе</w:t>
      </w:r>
      <w:r w:rsidRPr="00DA77BE">
        <w:rPr>
          <w:rFonts w:ascii="Times New Roman" w:hAnsi="Times New Roman" w:cs="Times New Roman"/>
          <w:sz w:val="28"/>
          <w:szCs w:val="28"/>
        </w:rPr>
        <w:t xml:space="preserve">т сформулировать ГОС с отрицательной оценочностью: </w:t>
      </w:r>
      <w:r w:rsidRPr="00671B03">
        <w:rPr>
          <w:rFonts w:ascii="Times New Roman" w:hAnsi="Times New Roman" w:cs="Times New Roman"/>
          <w:sz w:val="28"/>
          <w:szCs w:val="28"/>
        </w:rPr>
        <w:t>[</w:t>
      </w:r>
      <w:r w:rsidRPr="00DA77BE">
        <w:rPr>
          <w:rFonts w:ascii="Times New Roman" w:hAnsi="Times New Roman" w:cs="Times New Roman"/>
          <w:sz w:val="28"/>
          <w:szCs w:val="28"/>
          <w:lang w:val="en-US"/>
        </w:rPr>
        <w:sym w:font="Wingdings" w:char="F0E0"/>
      </w:r>
      <w:r w:rsidRPr="00DA77BE">
        <w:rPr>
          <w:rFonts w:ascii="Times New Roman" w:hAnsi="Times New Roman" w:cs="Times New Roman"/>
          <w:i/>
          <w:sz w:val="28"/>
          <w:szCs w:val="28"/>
          <w:lang w:val="en-US"/>
        </w:rPr>
        <w:t>women</w:t>
      </w:r>
      <w:r w:rsidRPr="00671B03">
        <w:rPr>
          <w:rFonts w:ascii="Times New Roman" w:hAnsi="Times New Roman" w:cs="Times New Roman"/>
          <w:i/>
          <w:sz w:val="28"/>
          <w:szCs w:val="28"/>
        </w:rPr>
        <w:t xml:space="preserve"> </w:t>
      </w:r>
      <w:r w:rsidRPr="00DA77BE">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sidRPr="00DA77BE">
        <w:rPr>
          <w:rFonts w:ascii="Times New Roman" w:hAnsi="Times New Roman" w:cs="Times New Roman"/>
          <w:i/>
          <w:sz w:val="28"/>
          <w:szCs w:val="28"/>
          <w:lang w:val="en-US"/>
        </w:rPr>
        <w:t>changeable</w:t>
      </w:r>
      <w:r w:rsidRPr="00671B03">
        <w:rPr>
          <w:rFonts w:ascii="Times New Roman" w:hAnsi="Times New Roman" w:cs="Times New Roman"/>
          <w:sz w:val="28"/>
          <w:szCs w:val="28"/>
        </w:rPr>
        <w:t>].</w:t>
      </w:r>
    </w:p>
    <w:p w:rsidR="006811DB" w:rsidRPr="00671B03" w:rsidRDefault="006811DB" w:rsidP="00DB2326">
      <w:pPr>
        <w:spacing w:line="360" w:lineRule="auto"/>
        <w:jc w:val="both"/>
        <w:rPr>
          <w:rFonts w:ascii="Times New Roman" w:hAnsi="Times New Roman" w:cs="Times New Roman"/>
          <w:sz w:val="28"/>
          <w:szCs w:val="28"/>
        </w:rPr>
      </w:pPr>
    </w:p>
    <w:p w:rsidR="00DB2326" w:rsidRPr="005F3EED"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Теперь приступим к анализу примеров гендерно-ориентированных высказываний, в которых мужские персонажи характеризуют представителей своей гендерной идентичности (M re M).</w:t>
      </w:r>
    </w:p>
    <w:p w:rsidR="00DB2326" w:rsidRPr="003E70FB" w:rsidRDefault="00DB2326" w:rsidP="00621F6C">
      <w:pPr>
        <w:pStyle w:val="a3"/>
        <w:numPr>
          <w:ilvl w:val="0"/>
          <w:numId w:val="3"/>
        </w:numPr>
        <w:spacing w:line="360" w:lineRule="auto"/>
        <w:jc w:val="both"/>
        <w:rPr>
          <w:rFonts w:ascii="Times New Roman" w:hAnsi="Times New Roman" w:cs="Times New Roman"/>
          <w:i/>
          <w:lang w:val="en-US"/>
        </w:rPr>
      </w:pPr>
      <w:r w:rsidRPr="00671B03">
        <w:rPr>
          <w:rFonts w:ascii="Times New Roman" w:hAnsi="Times New Roman" w:cs="Times New Roman"/>
          <w:i/>
          <w:lang w:val="en-US"/>
        </w:rPr>
        <w:t xml:space="preserve">M: </w:t>
      </w:r>
      <w:r w:rsidRPr="00905050">
        <w:rPr>
          <w:rFonts w:ascii="Times New Roman" w:hAnsi="Times New Roman" w:cs="Times New Roman"/>
          <w:i/>
          <w:lang w:val="en-US"/>
        </w:rPr>
        <w:t>“</w:t>
      </w:r>
      <w:r w:rsidRPr="003E70FB">
        <w:rPr>
          <w:rFonts w:ascii="Times New Roman" w:hAnsi="Times New Roman" w:cs="Times New Roman"/>
          <w:b/>
          <w:i/>
          <w:lang w:val="en-US"/>
        </w:rPr>
        <w:t xml:space="preserve">Men are such fools sometimes,” </w:t>
      </w:r>
      <w:r w:rsidRPr="003E70FB">
        <w:rPr>
          <w:rFonts w:ascii="Times New Roman" w:hAnsi="Times New Roman" w:cs="Times New Roman"/>
          <w:i/>
          <w:lang w:val="en-US"/>
        </w:rPr>
        <w:t xml:space="preserve">he said as he hugged his daughter, and then handed her the spreadsheet she had come for. “What a stupid, rotten thing for him to do. And I always liked the guy. What a dishonest little shit.” </w:t>
      </w:r>
    </w:p>
    <w:p w:rsidR="00DB2326" w:rsidRPr="003E70FB" w:rsidRDefault="00DB2326" w:rsidP="00DB2326">
      <w:pPr>
        <w:spacing w:line="360" w:lineRule="auto"/>
        <w:jc w:val="both"/>
        <w:rPr>
          <w:rFonts w:ascii="Times New Roman" w:hAnsi="Times New Roman" w:cs="Times New Roman"/>
          <w:i/>
          <w:lang w:val="en-US"/>
        </w:rPr>
      </w:pPr>
      <w:r w:rsidRPr="003E70FB">
        <w:rPr>
          <w:rFonts w:ascii="Times New Roman" w:hAnsi="Times New Roman" w:cs="Times New Roman"/>
          <w:i/>
          <w:lang w:val="en-US"/>
        </w:rPr>
        <w:t>He was livid, and Tallie laughed through her tears.</w:t>
      </w:r>
    </w:p>
    <w:p w:rsidR="00142F21" w:rsidRPr="00671B03" w:rsidRDefault="00DB2326" w:rsidP="00DB2326">
      <w:pPr>
        <w:spacing w:line="360" w:lineRule="auto"/>
        <w:jc w:val="both"/>
        <w:rPr>
          <w:rFonts w:ascii="Times New Roman" w:hAnsi="Times New Roman" w:cs="Times New Roman"/>
          <w:i/>
        </w:rPr>
      </w:pPr>
      <w:r>
        <w:rPr>
          <w:rFonts w:ascii="Times New Roman" w:hAnsi="Times New Roman" w:cs="Times New Roman"/>
          <w:i/>
          <w:lang w:val="en-US"/>
        </w:rPr>
        <w:lastRenderedPageBreak/>
        <w:t xml:space="preserve">F: </w:t>
      </w:r>
      <w:r w:rsidRPr="00C20500">
        <w:rPr>
          <w:rFonts w:ascii="Times New Roman" w:hAnsi="Times New Roman" w:cs="Times New Roman"/>
          <w:i/>
          <w:lang w:val="en-US"/>
        </w:rPr>
        <w:t>“Yeah, that’</w:t>
      </w:r>
      <w:r>
        <w:rPr>
          <w:rFonts w:ascii="Times New Roman" w:hAnsi="Times New Roman" w:cs="Times New Roman"/>
          <w:i/>
          <w:lang w:val="en-US"/>
        </w:rPr>
        <w:t xml:space="preserve">s pretty much what I think too.” </w:t>
      </w:r>
      <w:r w:rsidRPr="00671B03">
        <w:rPr>
          <w:rFonts w:ascii="Times New Roman" w:hAnsi="Times New Roman" w:cs="Times New Roman"/>
          <w:i/>
        </w:rPr>
        <w:t>(</w:t>
      </w:r>
      <w:r>
        <w:rPr>
          <w:rFonts w:ascii="Times New Roman" w:hAnsi="Times New Roman" w:cs="Times New Roman"/>
          <w:i/>
          <w:lang w:val="en-US"/>
        </w:rPr>
        <w:t>D</w:t>
      </w:r>
      <w:r w:rsidRPr="00671B03">
        <w:rPr>
          <w:rFonts w:ascii="Times New Roman" w:hAnsi="Times New Roman" w:cs="Times New Roman"/>
          <w:i/>
        </w:rPr>
        <w:t>.</w:t>
      </w:r>
      <w:r>
        <w:rPr>
          <w:rFonts w:ascii="Times New Roman" w:hAnsi="Times New Roman" w:cs="Times New Roman"/>
          <w:i/>
          <w:lang w:val="en-US"/>
        </w:rPr>
        <w:t>S</w:t>
      </w:r>
      <w:r w:rsidRPr="00671B03">
        <w:rPr>
          <w:rFonts w:ascii="Times New Roman" w:hAnsi="Times New Roman" w:cs="Times New Roman"/>
          <w:i/>
        </w:rPr>
        <w:t>. 89)</w:t>
      </w:r>
    </w:p>
    <w:p w:rsidR="00DB2326" w:rsidRPr="00671B03"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Данный диалог происходит между дочерью и отцом. Мужчина пытается поддержать и успокоить девушку, т.к. ее молодой человек ей изменил. Мужской персонаж совершает иллокутивный акт-</w:t>
      </w:r>
      <w:r w:rsidRPr="00F31599">
        <w:rPr>
          <w:rFonts w:ascii="Times New Roman" w:hAnsi="Times New Roman" w:cs="Times New Roman"/>
          <w:b/>
          <w:sz w:val="28"/>
          <w:szCs w:val="28"/>
        </w:rPr>
        <w:t>ассертив</w:t>
      </w:r>
      <w:r>
        <w:rPr>
          <w:rFonts w:ascii="Times New Roman" w:hAnsi="Times New Roman" w:cs="Times New Roman"/>
          <w:sz w:val="28"/>
          <w:szCs w:val="28"/>
        </w:rPr>
        <w:t xml:space="preserve">, утверждая, что иногда мужчины ведут себя очень глупо. В своем высказывании персонаж-мужчина дает отрицательную характеристику представителям своей гендерной идентичности. Однако он ограничивает объект характеризации с негативной оценкой с помощью наречия </w:t>
      </w:r>
      <w:r>
        <w:rPr>
          <w:rFonts w:ascii="Times New Roman" w:hAnsi="Times New Roman" w:cs="Times New Roman"/>
          <w:i/>
          <w:sz w:val="28"/>
          <w:szCs w:val="28"/>
          <w:lang w:val="en-US"/>
        </w:rPr>
        <w:t>sometimes</w:t>
      </w:r>
      <w:r>
        <w:rPr>
          <w:rFonts w:ascii="Times New Roman" w:hAnsi="Times New Roman" w:cs="Times New Roman"/>
          <w:sz w:val="28"/>
          <w:szCs w:val="28"/>
        </w:rPr>
        <w:t xml:space="preserve">. Интерактивной функцией данного высказывания является </w:t>
      </w:r>
      <w:r w:rsidRPr="00E94C21">
        <w:rPr>
          <w:rFonts w:ascii="Times New Roman" w:hAnsi="Times New Roman" w:cs="Times New Roman"/>
          <w:b/>
          <w:sz w:val="28"/>
          <w:szCs w:val="28"/>
        </w:rPr>
        <w:t>информирование</w:t>
      </w:r>
      <w:r>
        <w:rPr>
          <w:rFonts w:ascii="Times New Roman" w:hAnsi="Times New Roman" w:cs="Times New Roman"/>
          <w:sz w:val="28"/>
          <w:szCs w:val="28"/>
        </w:rPr>
        <w:t>. Принимая во внимание контекст и эксплицитно представленную информацию в высказывании, можно сделать вывод, что помимо информирующей функции, данное гендерно-ориентированное высказывание произносится с целью оказать эмоциональную поддержку собеседнице. Высказывание мужского персонажа представлено простым предложением c составным именным сказуемым. Лексический интенсификатор</w:t>
      </w:r>
      <w:r w:rsidR="0001527C">
        <w:rPr>
          <w:rFonts w:ascii="Times New Roman" w:hAnsi="Times New Roman" w:cs="Times New Roman"/>
          <w:sz w:val="28"/>
          <w:szCs w:val="28"/>
          <w:lang w:val="en-US"/>
        </w:rPr>
        <w:t xml:space="preserve"> </w:t>
      </w:r>
      <w:r>
        <w:rPr>
          <w:rFonts w:ascii="Times New Roman" w:hAnsi="Times New Roman" w:cs="Times New Roman"/>
          <w:i/>
          <w:sz w:val="28"/>
          <w:szCs w:val="28"/>
          <w:lang w:val="en-US"/>
        </w:rPr>
        <w:t>such</w:t>
      </w:r>
      <w:r w:rsidRPr="00671B03">
        <w:rPr>
          <w:rFonts w:ascii="Times New Roman" w:hAnsi="Times New Roman" w:cs="Times New Roman"/>
          <w:i/>
          <w:sz w:val="28"/>
          <w:szCs w:val="28"/>
        </w:rPr>
        <w:t xml:space="preserve"> </w:t>
      </w:r>
      <w:r>
        <w:rPr>
          <w:rFonts w:ascii="Times New Roman" w:hAnsi="Times New Roman" w:cs="Times New Roman"/>
          <w:sz w:val="28"/>
          <w:szCs w:val="28"/>
        </w:rPr>
        <w:t xml:space="preserve">придает экспрессивность и эмоциональность всему высказыванию. Стоит отметить, что гендерно-ориентированное высказывание успешно выполняет свою функцию, достигая необходимый перлокутивный эффект, т.к. девушка в ответ улыбается и смеется. Эксплицитно представленная информация в высказывании позволяет нам вывести ГОС: </w:t>
      </w:r>
      <w:r w:rsidRPr="00671B03">
        <w:rPr>
          <w:rFonts w:ascii="Times New Roman" w:hAnsi="Times New Roman" w:cs="Times New Roman"/>
          <w:sz w:val="28"/>
          <w:szCs w:val="28"/>
        </w:rPr>
        <w:t>[</w:t>
      </w:r>
      <w:r w:rsidRPr="00DA77BE">
        <w:rPr>
          <w:rFonts w:ascii="Times New Roman" w:hAnsi="Times New Roman" w:cs="Times New Roman"/>
          <w:sz w:val="28"/>
          <w:szCs w:val="28"/>
          <w:lang w:val="en-US"/>
        </w:rPr>
        <w:sym w:font="Wingdings" w:char="F0E0"/>
      </w:r>
      <w:r w:rsidRPr="00DA77BE">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sidRPr="00DA77BE">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fools</w:t>
      </w:r>
      <w:r w:rsidRPr="00671B03">
        <w:rPr>
          <w:rFonts w:ascii="Times New Roman" w:hAnsi="Times New Roman" w:cs="Times New Roman"/>
          <w:sz w:val="28"/>
          <w:szCs w:val="28"/>
        </w:rPr>
        <w:t>].</w:t>
      </w:r>
    </w:p>
    <w:p w:rsidR="006811DB" w:rsidRDefault="006811DB" w:rsidP="00DB2326">
      <w:pPr>
        <w:spacing w:line="360" w:lineRule="auto"/>
        <w:jc w:val="both"/>
        <w:rPr>
          <w:rFonts w:ascii="Times New Roman" w:hAnsi="Times New Roman" w:cs="Times New Roman"/>
          <w:sz w:val="28"/>
          <w:szCs w:val="28"/>
        </w:rPr>
      </w:pPr>
    </w:p>
    <w:p w:rsidR="00142F21"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Рассмотрим еще один пример, в котором высказывание мужского персонажа преследует такую же иллокутивную цель:</w:t>
      </w:r>
    </w:p>
    <w:p w:rsidR="00DB2326" w:rsidRPr="003E70FB" w:rsidRDefault="00DB2326" w:rsidP="00621F6C">
      <w:pPr>
        <w:pStyle w:val="a3"/>
        <w:numPr>
          <w:ilvl w:val="0"/>
          <w:numId w:val="3"/>
        </w:numPr>
        <w:spacing w:line="360" w:lineRule="auto"/>
        <w:jc w:val="both"/>
        <w:rPr>
          <w:rFonts w:ascii="Times New Roman" w:hAnsi="Times New Roman" w:cs="Times New Roman"/>
          <w:i/>
          <w:lang w:val="en-US"/>
        </w:rPr>
      </w:pPr>
      <w:r w:rsidRPr="00671B03">
        <w:rPr>
          <w:rFonts w:ascii="Times New Roman" w:hAnsi="Times New Roman" w:cs="Times New Roman"/>
          <w:i/>
          <w:lang w:val="en-US"/>
        </w:rPr>
        <w:t>M</w:t>
      </w:r>
      <w:r w:rsidRPr="003E70FB">
        <w:rPr>
          <w:rFonts w:ascii="Times New Roman" w:hAnsi="Times New Roman" w:cs="Times New Roman"/>
          <w:i/>
          <w:lang w:val="en-US"/>
        </w:rPr>
        <w:t>:  “I’m sure it’s nothing,” he said. “</w:t>
      </w:r>
      <w:r w:rsidRPr="003E70FB">
        <w:rPr>
          <w:rFonts w:ascii="Times New Roman" w:hAnsi="Times New Roman" w:cs="Times New Roman"/>
          <w:b/>
          <w:i/>
          <w:lang w:val="en-US"/>
        </w:rPr>
        <w:t>Men are like that.</w:t>
      </w:r>
      <w:r w:rsidRPr="003E70FB">
        <w:rPr>
          <w:rFonts w:ascii="Times New Roman" w:hAnsi="Times New Roman" w:cs="Times New Roman"/>
          <w:i/>
          <w:lang w:val="en-US"/>
        </w:rPr>
        <w:t xml:space="preserve"> It’s an adjustment period.”</w:t>
      </w:r>
    </w:p>
    <w:p w:rsidR="00DB2326" w:rsidRPr="003E70FB" w:rsidRDefault="00DB2326" w:rsidP="00DB2326">
      <w:pPr>
        <w:spacing w:line="360" w:lineRule="auto"/>
        <w:jc w:val="both"/>
        <w:rPr>
          <w:rFonts w:ascii="Times New Roman" w:hAnsi="Times New Roman" w:cs="Times New Roman"/>
          <w:i/>
          <w:lang w:val="en-US"/>
        </w:rPr>
      </w:pPr>
      <w:r w:rsidRPr="003E70FB">
        <w:rPr>
          <w:rFonts w:ascii="Times New Roman" w:hAnsi="Times New Roman" w:cs="Times New Roman"/>
          <w:i/>
          <w:lang w:val="en-US"/>
        </w:rPr>
        <w:t>F: “Really?” she asked, looking at him curiously.</w:t>
      </w:r>
    </w:p>
    <w:p w:rsidR="00142F21" w:rsidRPr="00413AA8" w:rsidRDefault="00DB2326" w:rsidP="00DB2326">
      <w:pPr>
        <w:spacing w:line="360" w:lineRule="auto"/>
        <w:jc w:val="both"/>
        <w:rPr>
          <w:rFonts w:ascii="Times New Roman" w:hAnsi="Times New Roman" w:cs="Times New Roman"/>
          <w:i/>
        </w:rPr>
      </w:pPr>
      <w:r w:rsidRPr="003E70FB">
        <w:rPr>
          <w:rFonts w:ascii="Times New Roman" w:hAnsi="Times New Roman" w:cs="Times New Roman"/>
          <w:i/>
          <w:lang w:val="en-US"/>
        </w:rPr>
        <w:t>M: “Sure,” he said, bobbing his head. “</w:t>
      </w:r>
      <w:r w:rsidRPr="003E70FB">
        <w:rPr>
          <w:rFonts w:ascii="Times New Roman" w:hAnsi="Times New Roman" w:cs="Times New Roman"/>
          <w:b/>
          <w:i/>
          <w:lang w:val="en-US"/>
        </w:rPr>
        <w:t>It always takes men awhile to get used to things</w:t>
      </w:r>
      <w:r w:rsidRPr="003E70FB">
        <w:rPr>
          <w:rFonts w:ascii="Times New Roman" w:hAnsi="Times New Roman" w:cs="Times New Roman"/>
          <w:i/>
          <w:lang w:val="en-US"/>
        </w:rPr>
        <w:t xml:space="preserve">.” </w:t>
      </w:r>
      <w:r w:rsidRPr="00671B03">
        <w:rPr>
          <w:rFonts w:ascii="Times New Roman" w:hAnsi="Times New Roman" w:cs="Times New Roman"/>
          <w:i/>
        </w:rPr>
        <w:t>(</w:t>
      </w:r>
      <w:r w:rsidRPr="003E70FB">
        <w:rPr>
          <w:rFonts w:ascii="Times New Roman" w:hAnsi="Times New Roman" w:cs="Times New Roman"/>
          <w:i/>
          <w:lang w:val="en-US"/>
        </w:rPr>
        <w:t>C</w:t>
      </w:r>
      <w:r w:rsidRPr="00671B03">
        <w:rPr>
          <w:rFonts w:ascii="Times New Roman" w:hAnsi="Times New Roman" w:cs="Times New Roman"/>
          <w:i/>
        </w:rPr>
        <w:t>.</w:t>
      </w:r>
      <w:r w:rsidRPr="003E70FB">
        <w:rPr>
          <w:rFonts w:ascii="Times New Roman" w:hAnsi="Times New Roman" w:cs="Times New Roman"/>
          <w:i/>
          <w:lang w:val="en-US"/>
        </w:rPr>
        <w:t>B</w:t>
      </w:r>
      <w:r w:rsidRPr="00671B03">
        <w:rPr>
          <w:rFonts w:ascii="Times New Roman" w:hAnsi="Times New Roman" w:cs="Times New Roman"/>
          <w:i/>
        </w:rPr>
        <w:t xml:space="preserve">. 260, </w:t>
      </w:r>
      <w:r w:rsidRPr="003E70FB">
        <w:rPr>
          <w:rFonts w:ascii="Times New Roman" w:hAnsi="Times New Roman" w:cs="Times New Roman"/>
          <w:i/>
          <w:lang w:val="en-US"/>
        </w:rPr>
        <w:t>a</w:t>
      </w:r>
      <w:r>
        <w:rPr>
          <w:rFonts w:ascii="Times New Roman" w:hAnsi="Times New Roman" w:cs="Times New Roman"/>
          <w:i/>
        </w:rPr>
        <w:t>)</w:t>
      </w:r>
    </w:p>
    <w:p w:rsidR="00142F21" w:rsidRPr="00671B03"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данном диалоге, мужской персонаж старается успокоить свою подругу, столкнувшуюся с проблемами совместного проживания с мужчиной. В первой реплике говорящий произносит гендерно-ориентированное высказывание, утверждая, что мужчины часто придираются </w:t>
      </w:r>
      <w:r>
        <w:rPr>
          <w:rFonts w:ascii="Times New Roman" w:hAnsi="Times New Roman" w:cs="Times New Roman"/>
          <w:sz w:val="28"/>
          <w:szCs w:val="28"/>
        </w:rPr>
        <w:lastRenderedPageBreak/>
        <w:t xml:space="preserve">к своим девушками, когда они только начинают жить в месте. Как и в примере 14, данный </w:t>
      </w:r>
      <w:r w:rsidRPr="00D820A9">
        <w:rPr>
          <w:rFonts w:ascii="Times New Roman" w:hAnsi="Times New Roman" w:cs="Times New Roman"/>
          <w:b/>
          <w:sz w:val="28"/>
          <w:szCs w:val="28"/>
        </w:rPr>
        <w:t>ассертив</w:t>
      </w:r>
      <w:r w:rsidR="0001527C" w:rsidRPr="0001527C">
        <w:rPr>
          <w:rFonts w:ascii="Times New Roman" w:hAnsi="Times New Roman" w:cs="Times New Roman"/>
          <w:b/>
          <w:sz w:val="28"/>
          <w:szCs w:val="28"/>
        </w:rPr>
        <w:t xml:space="preserve"> </w:t>
      </w:r>
      <w:r>
        <w:rPr>
          <w:rFonts w:ascii="Times New Roman" w:hAnsi="Times New Roman" w:cs="Times New Roman"/>
          <w:sz w:val="28"/>
          <w:szCs w:val="28"/>
        </w:rPr>
        <w:t xml:space="preserve">также преследует цель оказать эмоциональную поддержку адресату. Второе гендерно-ориентированное высказывание является интерактивным речевым актом-ответом на реплику женского персонажа. Говорящий дает </w:t>
      </w:r>
      <w:r w:rsidRPr="00D820A9">
        <w:rPr>
          <w:rFonts w:ascii="Times New Roman" w:hAnsi="Times New Roman" w:cs="Times New Roman"/>
          <w:b/>
          <w:sz w:val="28"/>
          <w:szCs w:val="28"/>
        </w:rPr>
        <w:t>информирующий ответ</w:t>
      </w:r>
      <w:r>
        <w:rPr>
          <w:rFonts w:ascii="Times New Roman" w:hAnsi="Times New Roman" w:cs="Times New Roman"/>
          <w:sz w:val="28"/>
          <w:szCs w:val="28"/>
        </w:rPr>
        <w:t xml:space="preserve">. Можно сделать вывод, что оба высказывания мужского персонажа объедены с точки зрения прагматики и преследуют одну перлокутивную цель – успокоить и поддержать адресата. Таким образом, эти элементарные речевые акты образуют прерывистый макро-речевой акт, имеющий цель оказать эмоциональную поддержку собеседнице. Высказывания представлены простыми предложениями, одно из которых содержит интенсификатор всеобщности представленный наречием </w:t>
      </w:r>
      <w:r w:rsidRPr="00AA17CC">
        <w:rPr>
          <w:rFonts w:ascii="Times New Roman" w:hAnsi="Times New Roman" w:cs="Times New Roman"/>
          <w:i/>
          <w:sz w:val="28"/>
          <w:szCs w:val="28"/>
          <w:lang w:val="en-US"/>
        </w:rPr>
        <w:t>always</w:t>
      </w:r>
      <w:r w:rsidRPr="00671B03">
        <w:rPr>
          <w:rFonts w:ascii="Times New Roman" w:hAnsi="Times New Roman" w:cs="Times New Roman"/>
          <w:sz w:val="28"/>
          <w:szCs w:val="28"/>
        </w:rPr>
        <w:t xml:space="preserve">, </w:t>
      </w:r>
      <w:r>
        <w:rPr>
          <w:rFonts w:ascii="Times New Roman" w:hAnsi="Times New Roman" w:cs="Times New Roman"/>
          <w:sz w:val="28"/>
          <w:szCs w:val="28"/>
        </w:rPr>
        <w:t xml:space="preserve">придающий высказыванию экспрессивность. Информация, представленная в гендерно-ориентированном высказывании, позволяет вывести ГОС с отрицательной оценочностью: </w:t>
      </w:r>
      <w:r w:rsidRPr="00671B03">
        <w:rPr>
          <w:rFonts w:ascii="Times New Roman" w:hAnsi="Times New Roman" w:cs="Times New Roman"/>
          <w:sz w:val="28"/>
          <w:szCs w:val="28"/>
        </w:rPr>
        <w:t>[</w:t>
      </w:r>
      <w:r w:rsidRPr="00450C45">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picky</w:t>
      </w:r>
      <w:r w:rsidRPr="00671B03">
        <w:rPr>
          <w:rFonts w:ascii="Times New Roman" w:hAnsi="Times New Roman" w:cs="Times New Roman"/>
          <w:sz w:val="28"/>
          <w:szCs w:val="28"/>
        </w:rPr>
        <w:t xml:space="preserve">]. </w:t>
      </w:r>
    </w:p>
    <w:p w:rsidR="00DB2326" w:rsidRPr="00671B03" w:rsidRDefault="00DB2326" w:rsidP="00621F6C">
      <w:pPr>
        <w:pStyle w:val="a3"/>
        <w:numPr>
          <w:ilvl w:val="0"/>
          <w:numId w:val="3"/>
        </w:numPr>
        <w:spacing w:line="360" w:lineRule="auto"/>
        <w:jc w:val="both"/>
        <w:rPr>
          <w:rFonts w:ascii="Times New Roman" w:hAnsi="Times New Roman" w:cs="Times New Roman"/>
          <w:sz w:val="28"/>
          <w:szCs w:val="28"/>
          <w:lang w:val="en-US"/>
        </w:rPr>
      </w:pPr>
      <w:r w:rsidRPr="00332DA0">
        <w:rPr>
          <w:rFonts w:ascii="Times New Roman" w:hAnsi="Times New Roman" w:cs="Times New Roman"/>
          <w:i/>
          <w:lang w:val="en-US"/>
        </w:rPr>
        <w:t>F: “I don't suppose you're afraid of spiders. I don't suppose you're afraid of anything.”</w:t>
      </w:r>
    </w:p>
    <w:p w:rsidR="00DB2326" w:rsidRPr="00DB4000" w:rsidRDefault="00DB2326" w:rsidP="00DB2326">
      <w:pPr>
        <w:spacing w:line="360" w:lineRule="auto"/>
        <w:ind w:left="360"/>
        <w:jc w:val="both"/>
        <w:rPr>
          <w:rFonts w:ascii="Times New Roman" w:hAnsi="Times New Roman" w:cs="Times New Roman"/>
          <w:i/>
          <w:lang w:val="en-US"/>
        </w:rPr>
      </w:pPr>
      <w:r w:rsidRPr="00DB4000">
        <w:rPr>
          <w:rFonts w:ascii="Times New Roman" w:hAnsi="Times New Roman" w:cs="Times New Roman"/>
          <w:i/>
          <w:lang w:val="en-US"/>
        </w:rPr>
        <w:t>Jack gives a noncommittal little smile in return.</w:t>
      </w:r>
    </w:p>
    <w:p w:rsidR="00DB2326" w:rsidRDefault="00DB2326" w:rsidP="00DB2326">
      <w:pPr>
        <w:spacing w:line="360" w:lineRule="auto"/>
        <w:ind w:left="360"/>
        <w:jc w:val="both"/>
        <w:rPr>
          <w:rFonts w:ascii="Times New Roman" w:hAnsi="Times New Roman" w:cs="Times New Roman"/>
          <w:i/>
          <w:lang w:val="en-US"/>
        </w:rPr>
      </w:pPr>
      <w:r>
        <w:rPr>
          <w:rFonts w:ascii="Times New Roman" w:hAnsi="Times New Roman" w:cs="Times New Roman"/>
          <w:i/>
          <w:lang w:val="en-US"/>
        </w:rPr>
        <w:t>F: “Are you afraid of anything?”</w:t>
      </w:r>
      <w:r w:rsidRPr="00DB4000">
        <w:rPr>
          <w:rFonts w:ascii="Times New Roman" w:hAnsi="Times New Roman" w:cs="Times New Roman"/>
          <w:i/>
          <w:lang w:val="en-US"/>
        </w:rPr>
        <w:t xml:space="preserve"> I persist.</w:t>
      </w:r>
    </w:p>
    <w:p w:rsidR="00142F21" w:rsidRPr="00671B03" w:rsidRDefault="00DB2326" w:rsidP="00DB2326">
      <w:pPr>
        <w:spacing w:line="360" w:lineRule="auto"/>
        <w:ind w:left="360"/>
        <w:jc w:val="both"/>
        <w:rPr>
          <w:rFonts w:ascii="Times New Roman" w:hAnsi="Times New Roman" w:cs="Times New Roman"/>
          <w:i/>
        </w:rPr>
      </w:pPr>
      <w:r w:rsidRPr="00DB4000">
        <w:rPr>
          <w:rFonts w:ascii="Times New Roman" w:hAnsi="Times New Roman" w:cs="Times New Roman"/>
          <w:i/>
          <w:lang w:val="en-US"/>
        </w:rPr>
        <w:t>M: “</w:t>
      </w:r>
      <w:r w:rsidRPr="00DB4000">
        <w:rPr>
          <w:rFonts w:ascii="Times New Roman" w:hAnsi="Times New Roman" w:cs="Times New Roman"/>
          <w:b/>
          <w:i/>
          <w:lang w:val="en-US"/>
        </w:rPr>
        <w:t>Real men don't get afraid</w:t>
      </w:r>
      <w:r w:rsidRPr="00DB4000">
        <w:rPr>
          <w:rFonts w:ascii="Times New Roman" w:hAnsi="Times New Roman" w:cs="Times New Roman"/>
          <w:i/>
          <w:lang w:val="en-US"/>
        </w:rPr>
        <w:t>,” he says jokily.</w:t>
      </w:r>
      <w:r>
        <w:rPr>
          <w:rFonts w:ascii="Times New Roman" w:hAnsi="Times New Roman" w:cs="Times New Roman"/>
          <w:i/>
          <w:lang w:val="en-US"/>
        </w:rPr>
        <w:t xml:space="preserve"> </w:t>
      </w:r>
      <w:r w:rsidRPr="00671B03">
        <w:rPr>
          <w:rFonts w:ascii="Times New Roman" w:hAnsi="Times New Roman" w:cs="Times New Roman"/>
          <w:i/>
        </w:rPr>
        <w:t>(</w:t>
      </w:r>
      <w:r>
        <w:rPr>
          <w:rFonts w:ascii="Times New Roman" w:hAnsi="Times New Roman" w:cs="Times New Roman"/>
          <w:i/>
          <w:lang w:val="en-US"/>
        </w:rPr>
        <w:t>S</w:t>
      </w:r>
      <w:r w:rsidRPr="00671B03">
        <w:rPr>
          <w:rFonts w:ascii="Times New Roman" w:hAnsi="Times New Roman" w:cs="Times New Roman"/>
          <w:i/>
        </w:rPr>
        <w:t>.</w:t>
      </w:r>
      <w:r>
        <w:rPr>
          <w:rFonts w:ascii="Times New Roman" w:hAnsi="Times New Roman" w:cs="Times New Roman"/>
          <w:i/>
          <w:lang w:val="en-US"/>
        </w:rPr>
        <w:t>K</w:t>
      </w:r>
      <w:r w:rsidRPr="00671B03">
        <w:rPr>
          <w:rFonts w:ascii="Times New Roman" w:hAnsi="Times New Roman" w:cs="Times New Roman"/>
          <w:i/>
        </w:rPr>
        <w:t>. 271)</w:t>
      </w:r>
    </w:p>
    <w:p w:rsidR="00DB2326" w:rsidRPr="000F1306"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 xml:space="preserve">Диалог происходит между мужчиной и женщиной, которая во время романтического ужина увидела паука и сильно испугалась. Женский персонаж чувствует себя неловко, т.к. считает, что она все испортила, и поэтому задает вопрос мужчине боится ли он чего-нибудь. В ответ адресат произносит гендерно-ориентированное высказывание, говоря, что настоящие мужчины ничего не боятся. Учитывая контекст, можно предположить, что данное высказывание преследует иллокутивную цель </w:t>
      </w:r>
      <w:r w:rsidRPr="002A6130">
        <w:rPr>
          <w:rFonts w:ascii="Times New Roman" w:hAnsi="Times New Roman" w:cs="Times New Roman"/>
          <w:b/>
          <w:sz w:val="28"/>
          <w:szCs w:val="28"/>
        </w:rPr>
        <w:t>похвалы</w:t>
      </w:r>
      <w:r>
        <w:rPr>
          <w:rFonts w:ascii="Times New Roman" w:hAnsi="Times New Roman" w:cs="Times New Roman"/>
          <w:sz w:val="28"/>
          <w:szCs w:val="28"/>
        </w:rPr>
        <w:t xml:space="preserve"> самого себя. Речевой акт-похвала относится к подклассу ассертивных</w:t>
      </w:r>
      <w:r w:rsidR="00797B46" w:rsidRPr="00797B46">
        <w:rPr>
          <w:rFonts w:ascii="Times New Roman" w:hAnsi="Times New Roman" w:cs="Times New Roman"/>
          <w:sz w:val="28"/>
          <w:szCs w:val="28"/>
        </w:rPr>
        <w:t xml:space="preserve"> </w:t>
      </w:r>
      <w:r>
        <w:rPr>
          <w:rFonts w:ascii="Times New Roman" w:hAnsi="Times New Roman" w:cs="Times New Roman"/>
          <w:sz w:val="28"/>
          <w:szCs w:val="28"/>
        </w:rPr>
        <w:t xml:space="preserve">иллокутивных актов – утверждениям. С точки зрения интеракции, гендерно-ориентированное высказывание является </w:t>
      </w:r>
      <w:r w:rsidRPr="00BB0B33">
        <w:rPr>
          <w:rFonts w:ascii="Times New Roman" w:hAnsi="Times New Roman" w:cs="Times New Roman"/>
          <w:b/>
          <w:sz w:val="28"/>
          <w:szCs w:val="28"/>
        </w:rPr>
        <w:t>информирующим ответом</w:t>
      </w:r>
      <w:r>
        <w:rPr>
          <w:rFonts w:ascii="Times New Roman" w:hAnsi="Times New Roman" w:cs="Times New Roman"/>
          <w:sz w:val="28"/>
          <w:szCs w:val="28"/>
        </w:rPr>
        <w:t xml:space="preserve"> на запрос собеседницы. Эксплицитно представленная в высказывании информация позволяет сформулировать ГОС: </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fearless</w:t>
      </w:r>
      <w:r w:rsidRPr="00671B03">
        <w:rPr>
          <w:rFonts w:ascii="Times New Roman" w:hAnsi="Times New Roman" w:cs="Times New Roman"/>
          <w:sz w:val="28"/>
          <w:szCs w:val="28"/>
        </w:rPr>
        <w:t>].</w:t>
      </w:r>
    </w:p>
    <w:p w:rsidR="00DB2326" w:rsidRDefault="00DB2326" w:rsidP="00DB2326">
      <w:pPr>
        <w:spacing w:line="360" w:lineRule="auto"/>
        <w:jc w:val="both"/>
        <w:rPr>
          <w:rFonts w:ascii="Times New Roman" w:hAnsi="Times New Roman" w:cs="Times New Roman"/>
          <w:sz w:val="28"/>
          <w:szCs w:val="28"/>
        </w:rPr>
      </w:pPr>
    </w:p>
    <w:p w:rsidR="00DB2326" w:rsidRPr="004D5E90" w:rsidRDefault="002A6474" w:rsidP="00DB2326">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DB2326" w:rsidRPr="003C3E8C">
        <w:rPr>
          <w:rFonts w:ascii="Times New Roman" w:hAnsi="Times New Roman" w:cs="Times New Roman"/>
          <w:b/>
          <w:sz w:val="28"/>
          <w:szCs w:val="28"/>
        </w:rPr>
        <w:t>Промежуточные выводы</w:t>
      </w:r>
    </w:p>
    <w:p w:rsidR="00DB2326"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Итак, мы рассмотрели </w:t>
      </w:r>
      <w:r w:rsidRPr="00150443">
        <w:rPr>
          <w:rFonts w:ascii="Times New Roman" w:hAnsi="Times New Roman" w:cs="Times New Roman"/>
          <w:sz w:val="28"/>
          <w:szCs w:val="28"/>
        </w:rPr>
        <w:t>гендерно-ориентированные высказывания, произносимые мужскими персонажами английской лингвокультуры</w:t>
      </w:r>
      <w:r>
        <w:rPr>
          <w:rFonts w:ascii="Times New Roman" w:hAnsi="Times New Roman" w:cs="Times New Roman"/>
          <w:sz w:val="28"/>
          <w:szCs w:val="28"/>
        </w:rPr>
        <w:t xml:space="preserve"> в общении с женскими персонажами</w:t>
      </w:r>
      <w:r w:rsidRPr="00150443">
        <w:rPr>
          <w:rFonts w:ascii="Times New Roman" w:hAnsi="Times New Roman" w:cs="Times New Roman"/>
          <w:sz w:val="28"/>
          <w:szCs w:val="28"/>
        </w:rPr>
        <w:t xml:space="preserve"> и характеризующие представител</w:t>
      </w:r>
      <w:r>
        <w:rPr>
          <w:rFonts w:ascii="Times New Roman" w:hAnsi="Times New Roman" w:cs="Times New Roman"/>
          <w:sz w:val="28"/>
          <w:szCs w:val="28"/>
        </w:rPr>
        <w:t>ей своей и</w:t>
      </w:r>
      <w:r w:rsidRPr="00150443">
        <w:rPr>
          <w:rFonts w:ascii="Times New Roman" w:hAnsi="Times New Roman" w:cs="Times New Roman"/>
          <w:sz w:val="28"/>
          <w:szCs w:val="28"/>
        </w:rPr>
        <w:t xml:space="preserve"> противоположной гендерной идентичности.</w:t>
      </w:r>
    </w:p>
    <w:p w:rsidR="00DB2326" w:rsidRPr="00671B03"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Анализ примеров показал, что мужские персонажи преимущественно используют гендерно-ориентированные высказывания для утверждений, сообщений, жалоб и упреков ассертивного типа, т.е. такие высказывания преимущественно относятся к полю констатации и не имеют цель оказать влияние на собеседника. Также как и высказываниях женских персонажей, в высказываниях мужских персонажей присутствуют различные языковые средства, свидетельствующие об экспрессивности высказываний. Так, в своей речи мужчины используют такие кванторы всеобщности, как </w:t>
      </w:r>
      <w:r>
        <w:rPr>
          <w:rFonts w:ascii="Times New Roman" w:hAnsi="Times New Roman" w:cs="Times New Roman"/>
          <w:i/>
          <w:sz w:val="28"/>
          <w:szCs w:val="28"/>
        </w:rPr>
        <w:t>nobody, never, all, always</w:t>
      </w:r>
      <w:r w:rsidRPr="00671B03">
        <w:rPr>
          <w:rFonts w:ascii="Times New Roman" w:hAnsi="Times New Roman" w:cs="Times New Roman"/>
          <w:sz w:val="28"/>
          <w:szCs w:val="28"/>
        </w:rPr>
        <w:t xml:space="preserve">. </w:t>
      </w:r>
      <w:r>
        <w:rPr>
          <w:rFonts w:ascii="Times New Roman" w:hAnsi="Times New Roman" w:cs="Times New Roman"/>
          <w:sz w:val="28"/>
          <w:szCs w:val="28"/>
        </w:rPr>
        <w:t xml:space="preserve">Грамматическим средством усиления экспрессивности служит многократное использование малораспространенной структуры предложения. Гендерно-ориентированные высказывания мужских персонажей в диалогах с женщинам, также были отмечены оценочностью. Стоит отметить, что женщины в подавляющем большинстве оцениваются мужскими персонажами негативно. Оценивая представителей своей гендерной идентичности, мужские персонажи также характеризуют их отрицательно. Однако в этих случаях мужчины прибегают к ограничению объекта характеризации с негативной оценкой с помощью наречия </w:t>
      </w:r>
      <w:r>
        <w:rPr>
          <w:rFonts w:ascii="Times New Roman" w:hAnsi="Times New Roman" w:cs="Times New Roman"/>
          <w:i/>
          <w:sz w:val="28"/>
          <w:szCs w:val="28"/>
          <w:lang w:val="en-US"/>
        </w:rPr>
        <w:t>sometimes</w:t>
      </w:r>
      <w:r w:rsidRPr="00671B03">
        <w:rPr>
          <w:rFonts w:ascii="Times New Roman" w:hAnsi="Times New Roman" w:cs="Times New Roman"/>
          <w:sz w:val="28"/>
          <w:szCs w:val="28"/>
        </w:rPr>
        <w:t>.</w:t>
      </w:r>
    </w:p>
    <w:p w:rsidR="00DB2326" w:rsidRPr="00671B03" w:rsidRDefault="00DB2326" w:rsidP="00DB2326">
      <w:pPr>
        <w:spacing w:line="360" w:lineRule="auto"/>
        <w:jc w:val="both"/>
        <w:rPr>
          <w:rFonts w:ascii="Times New Roman" w:hAnsi="Times New Roman" w:cs="Times New Roman"/>
          <w:sz w:val="28"/>
          <w:szCs w:val="28"/>
        </w:rPr>
      </w:pPr>
    </w:p>
    <w:p w:rsidR="00142F21" w:rsidRPr="00EA4D85" w:rsidRDefault="002A6474" w:rsidP="00DB2326">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97D63">
        <w:rPr>
          <w:rFonts w:ascii="Times New Roman" w:hAnsi="Times New Roman" w:cs="Times New Roman"/>
          <w:b/>
          <w:sz w:val="28"/>
          <w:szCs w:val="28"/>
        </w:rPr>
        <w:t>2.</w:t>
      </w:r>
      <w:r w:rsidR="00DB2326">
        <w:rPr>
          <w:rFonts w:ascii="Times New Roman" w:hAnsi="Times New Roman" w:cs="Times New Roman"/>
          <w:b/>
          <w:sz w:val="28"/>
          <w:szCs w:val="28"/>
        </w:rPr>
        <w:t>3</w:t>
      </w:r>
      <w:r w:rsidR="00413AA8">
        <w:rPr>
          <w:rFonts w:ascii="Times New Roman" w:hAnsi="Times New Roman" w:cs="Times New Roman"/>
          <w:b/>
          <w:sz w:val="28"/>
          <w:szCs w:val="28"/>
        </w:rPr>
        <w:t xml:space="preserve"> Прагматические функции гендерно-ориентированных высказываний,</w:t>
      </w:r>
      <w:r w:rsidR="00DB2326" w:rsidRPr="00EA4D85">
        <w:rPr>
          <w:rFonts w:ascii="Times New Roman" w:hAnsi="Times New Roman" w:cs="Times New Roman"/>
          <w:b/>
          <w:sz w:val="28"/>
          <w:szCs w:val="28"/>
        </w:rPr>
        <w:t xml:space="preserve"> произносимых женскими персонажами в общении </w:t>
      </w:r>
      <w:r w:rsidR="00DB2326">
        <w:rPr>
          <w:rFonts w:ascii="Times New Roman" w:hAnsi="Times New Roman" w:cs="Times New Roman"/>
          <w:b/>
          <w:sz w:val="28"/>
          <w:szCs w:val="28"/>
        </w:rPr>
        <w:t xml:space="preserve">с представительницами своей </w:t>
      </w:r>
      <w:r w:rsidR="00DB2326" w:rsidRPr="00EA4D85">
        <w:rPr>
          <w:rFonts w:ascii="Times New Roman" w:hAnsi="Times New Roman" w:cs="Times New Roman"/>
          <w:b/>
          <w:sz w:val="28"/>
          <w:szCs w:val="28"/>
        </w:rPr>
        <w:t xml:space="preserve">гендерной идентичности. </w:t>
      </w:r>
    </w:p>
    <w:p w:rsidR="00142F21"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Теперь проанализируем примеры гендерно-ориентированных высказываний, произносимых женскими персонажами в общении с представительницами своей гендерной идентичности, и определим их </w:t>
      </w:r>
      <w:r>
        <w:rPr>
          <w:rFonts w:ascii="Times New Roman" w:hAnsi="Times New Roman" w:cs="Times New Roman"/>
          <w:sz w:val="28"/>
          <w:szCs w:val="28"/>
        </w:rPr>
        <w:lastRenderedPageBreak/>
        <w:t>прагматические функции. Самую обширную группу таких примеров составляют гендерно-ориентированные высказывания, в которых характеризации подвергаются мужчины (</w:t>
      </w:r>
      <w:r>
        <w:rPr>
          <w:rFonts w:ascii="Times New Roman" w:hAnsi="Times New Roman" w:cs="Times New Roman"/>
          <w:sz w:val="28"/>
          <w:szCs w:val="28"/>
          <w:lang w:val="en-US"/>
        </w:rPr>
        <w:t>F</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re</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M</w:t>
      </w:r>
      <w:r w:rsidRPr="00671B03">
        <w:rPr>
          <w:rFonts w:ascii="Times New Roman" w:hAnsi="Times New Roman" w:cs="Times New Roman"/>
          <w:sz w:val="28"/>
          <w:szCs w:val="28"/>
        </w:rPr>
        <w:t>)</w:t>
      </w:r>
      <w:r>
        <w:rPr>
          <w:rFonts w:ascii="Times New Roman" w:hAnsi="Times New Roman" w:cs="Times New Roman"/>
          <w:sz w:val="28"/>
          <w:szCs w:val="28"/>
        </w:rPr>
        <w:t xml:space="preserve">. Рассмотрим следующий пример: </w:t>
      </w:r>
    </w:p>
    <w:p w:rsidR="00DB2326" w:rsidRPr="003E70FB" w:rsidRDefault="00DB2326" w:rsidP="00621F6C">
      <w:pPr>
        <w:pStyle w:val="a3"/>
        <w:numPr>
          <w:ilvl w:val="0"/>
          <w:numId w:val="3"/>
        </w:numPr>
        <w:spacing w:line="360" w:lineRule="auto"/>
        <w:jc w:val="both"/>
        <w:rPr>
          <w:rFonts w:ascii="Times New Roman" w:hAnsi="Times New Roman" w:cs="Times New Roman"/>
          <w:i/>
          <w:lang w:val="en-US"/>
        </w:rPr>
      </w:pPr>
      <w:r w:rsidRPr="003E70FB">
        <w:rPr>
          <w:rFonts w:ascii="Times New Roman" w:hAnsi="Times New Roman" w:cs="Times New Roman"/>
          <w:i/>
          <w:lang w:val="en-US"/>
        </w:rPr>
        <w:t>F</w:t>
      </w:r>
      <w:r w:rsidRPr="003E70FB">
        <w:rPr>
          <w:rFonts w:ascii="Times New Roman" w:hAnsi="Times New Roman" w:cs="Times New Roman"/>
          <w:i/>
          <w:vertAlign w:val="subscript"/>
          <w:lang w:val="en-US"/>
        </w:rPr>
        <w:t>1</w:t>
      </w:r>
      <w:r w:rsidRPr="003E70FB">
        <w:rPr>
          <w:rFonts w:ascii="Times New Roman" w:hAnsi="Times New Roman" w:cs="Times New Roman"/>
          <w:i/>
          <w:lang w:val="en-US"/>
        </w:rPr>
        <w:t xml:space="preserve">: “But . . . </w:t>
      </w:r>
      <w:r w:rsidRPr="003E70FB">
        <w:rPr>
          <w:rFonts w:ascii="Times New Roman" w:hAnsi="Times New Roman" w:cs="Times New Roman"/>
          <w:b/>
          <w:i/>
          <w:lang w:val="en-US"/>
        </w:rPr>
        <w:t>doesn’t it make you think all men are bad</w:t>
      </w:r>
      <w:r w:rsidRPr="003E70FB">
        <w:rPr>
          <w:rFonts w:ascii="Times New Roman" w:hAnsi="Times New Roman" w:cs="Times New Roman"/>
          <w:i/>
          <w:lang w:val="en-US"/>
        </w:rPr>
        <w:t>?”</w:t>
      </w:r>
    </w:p>
    <w:p w:rsidR="00DB2326" w:rsidRPr="003E70FB" w:rsidRDefault="00DB2326" w:rsidP="00DB2326">
      <w:pPr>
        <w:spacing w:line="360" w:lineRule="auto"/>
        <w:jc w:val="both"/>
        <w:rPr>
          <w:rFonts w:ascii="Times New Roman" w:hAnsi="Times New Roman" w:cs="Times New Roman"/>
          <w:i/>
          <w:lang w:val="en-US"/>
        </w:rPr>
      </w:pPr>
      <w:r w:rsidRPr="003E70FB">
        <w:rPr>
          <w:rFonts w:ascii="Times New Roman" w:hAnsi="Times New Roman" w:cs="Times New Roman"/>
          <w:i/>
          <w:lang w:val="en-US"/>
        </w:rPr>
        <w:t>F</w:t>
      </w:r>
      <w:r w:rsidRPr="003E70FB">
        <w:rPr>
          <w:rFonts w:ascii="Times New Roman" w:hAnsi="Times New Roman" w:cs="Times New Roman"/>
          <w:i/>
          <w:vertAlign w:val="subscript"/>
          <w:lang w:val="en-US"/>
        </w:rPr>
        <w:t>2</w:t>
      </w:r>
      <w:r w:rsidRPr="003E70FB">
        <w:rPr>
          <w:rFonts w:ascii="Times New Roman" w:hAnsi="Times New Roman" w:cs="Times New Roman"/>
          <w:i/>
          <w:lang w:val="en-US"/>
        </w:rPr>
        <w:t xml:space="preserve">: “No. </w:t>
      </w:r>
      <w:r w:rsidRPr="003E70FB">
        <w:rPr>
          <w:rFonts w:ascii="Times New Roman" w:hAnsi="Times New Roman" w:cs="Times New Roman"/>
          <w:b/>
          <w:i/>
          <w:lang w:val="en-US"/>
        </w:rPr>
        <w:t>Because I know all men are bad</w:t>
      </w:r>
      <w:r w:rsidRPr="003E70FB">
        <w:rPr>
          <w:rFonts w:ascii="Times New Roman" w:hAnsi="Times New Roman" w:cs="Times New Roman"/>
          <w:i/>
          <w:lang w:val="en-US"/>
        </w:rPr>
        <w:t>.”</w:t>
      </w:r>
    </w:p>
    <w:p w:rsidR="00142F21" w:rsidRPr="00671B03" w:rsidRDefault="00DB2326" w:rsidP="00DB2326">
      <w:pPr>
        <w:spacing w:line="360" w:lineRule="auto"/>
        <w:jc w:val="both"/>
        <w:rPr>
          <w:rFonts w:ascii="Times New Roman" w:hAnsi="Times New Roman" w:cs="Times New Roman"/>
          <w:i/>
        </w:rPr>
      </w:pPr>
      <w:r w:rsidRPr="003E70FB">
        <w:rPr>
          <w:rFonts w:ascii="Times New Roman" w:hAnsi="Times New Roman" w:cs="Times New Roman"/>
          <w:i/>
          <w:lang w:val="en-US"/>
        </w:rPr>
        <w:t xml:space="preserve">I have no idea why I’m even having this conversation. But I can’t seem to let it—or her—go.  </w:t>
      </w:r>
      <w:r w:rsidRPr="00671B03">
        <w:rPr>
          <w:rFonts w:ascii="Times New Roman" w:hAnsi="Times New Roman" w:cs="Times New Roman"/>
          <w:i/>
        </w:rPr>
        <w:t>(</w:t>
      </w:r>
      <w:r w:rsidRPr="003E70FB">
        <w:rPr>
          <w:rFonts w:ascii="Times New Roman" w:hAnsi="Times New Roman" w:cs="Times New Roman"/>
          <w:i/>
          <w:lang w:val="en-US"/>
        </w:rPr>
        <w:t>C</w:t>
      </w:r>
      <w:r w:rsidRPr="00671B03">
        <w:rPr>
          <w:rFonts w:ascii="Times New Roman" w:hAnsi="Times New Roman" w:cs="Times New Roman"/>
          <w:i/>
        </w:rPr>
        <w:t>.</w:t>
      </w:r>
      <w:r w:rsidRPr="003E70FB">
        <w:rPr>
          <w:rFonts w:ascii="Times New Roman" w:hAnsi="Times New Roman" w:cs="Times New Roman"/>
          <w:i/>
          <w:lang w:val="en-US"/>
        </w:rPr>
        <w:t>B</w:t>
      </w:r>
      <w:r w:rsidRPr="00671B03">
        <w:rPr>
          <w:rFonts w:ascii="Times New Roman" w:hAnsi="Times New Roman" w:cs="Times New Roman"/>
          <w:i/>
        </w:rPr>
        <w:t xml:space="preserve">. 57, </w:t>
      </w:r>
      <w:r>
        <w:rPr>
          <w:rFonts w:ascii="Times New Roman" w:hAnsi="Times New Roman" w:cs="Times New Roman"/>
          <w:i/>
          <w:lang w:val="en-US"/>
        </w:rPr>
        <w:t>c</w:t>
      </w:r>
      <w:r w:rsidRPr="00671B03">
        <w:rPr>
          <w:rFonts w:ascii="Times New Roman" w:hAnsi="Times New Roman" w:cs="Times New Roman"/>
          <w:i/>
        </w:rPr>
        <w:t>)</w:t>
      </w:r>
    </w:p>
    <w:p w:rsidR="00DB2326" w:rsidRPr="00671B03" w:rsidRDefault="00DB2326" w:rsidP="00DB2326">
      <w:pPr>
        <w:spacing w:line="360" w:lineRule="auto"/>
        <w:jc w:val="both"/>
        <w:rPr>
          <w:rFonts w:ascii="Times New Roman" w:hAnsi="Times New Roman"/>
          <w:color w:val="000000" w:themeColor="text1"/>
          <w:sz w:val="28"/>
          <w:szCs w:val="28"/>
        </w:rPr>
      </w:pPr>
      <w:r>
        <w:rPr>
          <w:rFonts w:ascii="Times New Roman" w:hAnsi="Times New Roman" w:cs="Times New Roman"/>
          <w:sz w:val="28"/>
          <w:szCs w:val="28"/>
        </w:rPr>
        <w:tab/>
        <w:t>В данном случае общение происходит между двумя малознакомыми девушками. Гендерно-ориентированное высказывание, произнесенное адресантом, является интеррогативным речевым актом (</w:t>
      </w:r>
      <w:r w:rsidRPr="00B04539">
        <w:rPr>
          <w:rFonts w:ascii="Times New Roman" w:hAnsi="Times New Roman" w:cs="Times New Roman"/>
          <w:i/>
          <w:sz w:val="28"/>
          <w:szCs w:val="28"/>
        </w:rPr>
        <w:t>doesn’t</w:t>
      </w:r>
      <w:r w:rsidR="00797B46" w:rsidRPr="00797B46">
        <w:rPr>
          <w:rFonts w:ascii="Times New Roman" w:hAnsi="Times New Roman" w:cs="Times New Roman"/>
          <w:i/>
          <w:sz w:val="28"/>
          <w:szCs w:val="28"/>
        </w:rPr>
        <w:t xml:space="preserve"> </w:t>
      </w:r>
      <w:r w:rsidRPr="00B04539">
        <w:rPr>
          <w:rFonts w:ascii="Times New Roman" w:hAnsi="Times New Roman" w:cs="Times New Roman"/>
          <w:i/>
          <w:sz w:val="28"/>
          <w:szCs w:val="28"/>
        </w:rPr>
        <w:t>it</w:t>
      </w:r>
      <w:r w:rsidR="00797B46" w:rsidRPr="00797B46">
        <w:rPr>
          <w:rFonts w:ascii="Times New Roman" w:hAnsi="Times New Roman" w:cs="Times New Roman"/>
          <w:i/>
          <w:sz w:val="28"/>
          <w:szCs w:val="28"/>
        </w:rPr>
        <w:t xml:space="preserve"> </w:t>
      </w:r>
      <w:r w:rsidRPr="00B04539">
        <w:rPr>
          <w:rFonts w:ascii="Times New Roman" w:hAnsi="Times New Roman" w:cs="Times New Roman"/>
          <w:i/>
          <w:sz w:val="28"/>
          <w:szCs w:val="28"/>
        </w:rPr>
        <w:t>make</w:t>
      </w:r>
      <w:r w:rsidR="00797B46" w:rsidRPr="00797B46">
        <w:rPr>
          <w:rFonts w:ascii="Times New Roman" w:hAnsi="Times New Roman" w:cs="Times New Roman"/>
          <w:i/>
          <w:sz w:val="28"/>
          <w:szCs w:val="28"/>
        </w:rPr>
        <w:t xml:space="preserve"> </w:t>
      </w:r>
      <w:r w:rsidRPr="00B04539">
        <w:rPr>
          <w:rFonts w:ascii="Times New Roman" w:hAnsi="Times New Roman" w:cs="Times New Roman"/>
          <w:i/>
          <w:sz w:val="28"/>
          <w:szCs w:val="28"/>
        </w:rPr>
        <w:t>you</w:t>
      </w:r>
      <w:r w:rsidR="00797B46" w:rsidRPr="00797B46">
        <w:rPr>
          <w:rFonts w:ascii="Times New Roman" w:hAnsi="Times New Roman" w:cs="Times New Roman"/>
          <w:i/>
          <w:sz w:val="28"/>
          <w:szCs w:val="28"/>
        </w:rPr>
        <w:t xml:space="preserve"> </w:t>
      </w:r>
      <w:r w:rsidRPr="00B04539">
        <w:rPr>
          <w:rFonts w:ascii="Times New Roman" w:hAnsi="Times New Roman" w:cs="Times New Roman"/>
          <w:i/>
          <w:sz w:val="28"/>
          <w:szCs w:val="28"/>
        </w:rPr>
        <w:t>think</w:t>
      </w:r>
      <w:r w:rsidR="00797B46" w:rsidRPr="00797B46">
        <w:rPr>
          <w:rFonts w:ascii="Times New Roman" w:hAnsi="Times New Roman" w:cs="Times New Roman"/>
          <w:i/>
          <w:sz w:val="28"/>
          <w:szCs w:val="28"/>
        </w:rPr>
        <w:t xml:space="preserve"> </w:t>
      </w:r>
      <w:r w:rsidRPr="00B04539">
        <w:rPr>
          <w:rFonts w:ascii="Times New Roman" w:hAnsi="Times New Roman" w:cs="Times New Roman"/>
          <w:i/>
          <w:sz w:val="28"/>
          <w:szCs w:val="28"/>
        </w:rPr>
        <w:t>all</w:t>
      </w:r>
      <w:r w:rsidR="00797B46" w:rsidRPr="00797B46">
        <w:rPr>
          <w:rFonts w:ascii="Times New Roman" w:hAnsi="Times New Roman" w:cs="Times New Roman"/>
          <w:i/>
          <w:sz w:val="28"/>
          <w:szCs w:val="28"/>
        </w:rPr>
        <w:t xml:space="preserve"> </w:t>
      </w:r>
      <w:r w:rsidRPr="00B04539">
        <w:rPr>
          <w:rFonts w:ascii="Times New Roman" w:hAnsi="Times New Roman" w:cs="Times New Roman"/>
          <w:i/>
          <w:sz w:val="28"/>
          <w:szCs w:val="28"/>
        </w:rPr>
        <w:t>men</w:t>
      </w:r>
      <w:r w:rsidR="00797B46" w:rsidRPr="00797B46">
        <w:rPr>
          <w:rFonts w:ascii="Times New Roman" w:hAnsi="Times New Roman" w:cs="Times New Roman"/>
          <w:i/>
          <w:sz w:val="28"/>
          <w:szCs w:val="28"/>
        </w:rPr>
        <w:t xml:space="preserve"> </w:t>
      </w:r>
      <w:r w:rsidRPr="00B04539">
        <w:rPr>
          <w:rFonts w:ascii="Times New Roman" w:hAnsi="Times New Roman" w:cs="Times New Roman"/>
          <w:i/>
          <w:sz w:val="28"/>
          <w:szCs w:val="28"/>
        </w:rPr>
        <w:t>are</w:t>
      </w:r>
      <w:r w:rsidR="00797B46" w:rsidRPr="00797B46">
        <w:rPr>
          <w:rFonts w:ascii="Times New Roman" w:hAnsi="Times New Roman" w:cs="Times New Roman"/>
          <w:i/>
          <w:sz w:val="28"/>
          <w:szCs w:val="28"/>
        </w:rPr>
        <w:t xml:space="preserve"> </w:t>
      </w:r>
      <w:r w:rsidRPr="00B04539">
        <w:rPr>
          <w:rFonts w:ascii="Times New Roman" w:hAnsi="Times New Roman" w:cs="Times New Roman"/>
          <w:i/>
          <w:sz w:val="28"/>
          <w:szCs w:val="28"/>
        </w:rPr>
        <w:t>bad</w:t>
      </w:r>
      <w:r w:rsidR="00797B46" w:rsidRPr="00797B46">
        <w:rPr>
          <w:rFonts w:ascii="Times New Roman" w:hAnsi="Times New Roman" w:cs="Times New Roman"/>
          <w:i/>
          <w:sz w:val="28"/>
          <w:szCs w:val="28"/>
        </w:rPr>
        <w:t>?</w:t>
      </w:r>
      <w:r>
        <w:rPr>
          <w:rFonts w:ascii="Times New Roman" w:hAnsi="Times New Roman" w:cs="Times New Roman"/>
          <w:sz w:val="28"/>
          <w:szCs w:val="28"/>
        </w:rPr>
        <w:t xml:space="preserve">). В нашем случае представлен </w:t>
      </w:r>
      <w:r w:rsidRPr="003B07F8">
        <w:rPr>
          <w:rFonts w:ascii="Times New Roman" w:hAnsi="Times New Roman" w:cs="Times New Roman"/>
          <w:b/>
          <w:sz w:val="28"/>
          <w:szCs w:val="28"/>
        </w:rPr>
        <w:t>уточняющий интеррогатив</w:t>
      </w:r>
      <w:r>
        <w:rPr>
          <w:rFonts w:ascii="Times New Roman" w:hAnsi="Times New Roman" w:cs="Times New Roman"/>
          <w:sz w:val="28"/>
          <w:szCs w:val="28"/>
        </w:rPr>
        <w:t xml:space="preserve"> – говорящий выражает запрос на мнение адресата с целью подтверждения, имеющегося у него мнения. Рассмотрение данного высказывания в широком контексте позволяет сделать вывод, что на протяжении всего разговора одна девушка пытается поддержать разговор и разубедить собеседницу в ее мнении относительно всех мужчин. И если интеррогатив выполняет свою функцию, и девушка получает ответ на свой вопрос, то, в целом, коммуникативное намерение говорящего не реализовано, т.к. </w:t>
      </w:r>
      <w:r w:rsidRPr="004C2796">
        <w:rPr>
          <w:rFonts w:ascii="Times New Roman" w:hAnsi="Times New Roman" w:cs="Times New Roman"/>
          <w:color w:val="000000" w:themeColor="text1"/>
          <w:sz w:val="28"/>
          <w:szCs w:val="28"/>
        </w:rPr>
        <w:t xml:space="preserve">адресат прекращает диалог оставаясь при своем мнении, при этом также используя гендерно-ориентированное высказывание, но в более категоричной форме. Гендерно-ориентированное высказывание адресата также представлено сложноподчиненным предложением с придаточным дополнительным и содержит элемент всеобщности </w:t>
      </w:r>
      <w:r w:rsidRPr="004C2796">
        <w:rPr>
          <w:rFonts w:ascii="Times New Roman" w:hAnsi="Times New Roman" w:cs="Times New Roman"/>
          <w:i/>
          <w:color w:val="000000" w:themeColor="text1"/>
          <w:sz w:val="28"/>
          <w:szCs w:val="28"/>
          <w:lang w:val="en-US"/>
        </w:rPr>
        <w:t>all</w:t>
      </w:r>
      <w:r w:rsidRPr="00671B03">
        <w:rPr>
          <w:rFonts w:ascii="Times New Roman" w:hAnsi="Times New Roman" w:cs="Times New Roman"/>
          <w:i/>
          <w:color w:val="000000" w:themeColor="text1"/>
          <w:sz w:val="28"/>
          <w:szCs w:val="28"/>
        </w:rPr>
        <w:t>,</w:t>
      </w:r>
      <w:r w:rsidR="00797B46" w:rsidRPr="00797B46">
        <w:rPr>
          <w:rFonts w:ascii="Times New Roman" w:hAnsi="Times New Roman" w:cs="Times New Roman"/>
          <w:i/>
          <w:color w:val="000000" w:themeColor="text1"/>
          <w:sz w:val="28"/>
          <w:szCs w:val="28"/>
        </w:rPr>
        <w:t xml:space="preserve"> </w:t>
      </w:r>
      <w:r w:rsidRPr="004C2796">
        <w:rPr>
          <w:rFonts w:ascii="Times New Roman" w:hAnsi="Times New Roman" w:cs="Times New Roman"/>
          <w:color w:val="000000" w:themeColor="text1"/>
          <w:sz w:val="28"/>
          <w:szCs w:val="28"/>
        </w:rPr>
        <w:t xml:space="preserve">но в данном случае все высказывание более категорично, за счет наличия в главном предложении ментального глагола </w:t>
      </w:r>
      <w:r w:rsidRPr="004C2796">
        <w:rPr>
          <w:rFonts w:ascii="Times New Roman" w:hAnsi="Times New Roman" w:cs="Times New Roman"/>
          <w:i/>
          <w:color w:val="000000" w:themeColor="text1"/>
          <w:sz w:val="28"/>
          <w:szCs w:val="28"/>
          <w:lang w:val="en-US"/>
        </w:rPr>
        <w:t>to</w:t>
      </w:r>
      <w:r w:rsidRPr="00671B03">
        <w:rPr>
          <w:rFonts w:ascii="Times New Roman" w:hAnsi="Times New Roman" w:cs="Times New Roman"/>
          <w:i/>
          <w:color w:val="000000" w:themeColor="text1"/>
          <w:sz w:val="28"/>
          <w:szCs w:val="28"/>
        </w:rPr>
        <w:t xml:space="preserve"> </w:t>
      </w:r>
      <w:r w:rsidRPr="004C2796">
        <w:rPr>
          <w:rFonts w:ascii="Times New Roman" w:hAnsi="Times New Roman" w:cs="Times New Roman"/>
          <w:i/>
          <w:color w:val="000000" w:themeColor="text1"/>
          <w:sz w:val="28"/>
          <w:szCs w:val="28"/>
          <w:lang w:val="en-US"/>
        </w:rPr>
        <w:t>know</w:t>
      </w:r>
      <w:r w:rsidRPr="004C2796">
        <w:rPr>
          <w:rFonts w:ascii="Times New Roman" w:hAnsi="Times New Roman" w:cs="Times New Roman"/>
          <w:color w:val="000000" w:themeColor="text1"/>
          <w:sz w:val="28"/>
          <w:szCs w:val="28"/>
        </w:rPr>
        <w:t xml:space="preserve"> что делает все высказывание более безапелляционным и аргументативным.  Гендерно-ориентированное высказывание, произнесенное второй девушкой, является интерактивным речевым </w:t>
      </w:r>
      <w:r w:rsidRPr="004C2796">
        <w:rPr>
          <w:rFonts w:ascii="Times New Roman" w:hAnsi="Times New Roman" w:cs="Times New Roman"/>
          <w:b/>
          <w:color w:val="000000" w:themeColor="text1"/>
          <w:sz w:val="28"/>
          <w:szCs w:val="28"/>
        </w:rPr>
        <w:t>актом-ответом</w:t>
      </w:r>
      <w:r w:rsidRPr="004C2796">
        <w:rPr>
          <w:rFonts w:ascii="Times New Roman" w:hAnsi="Times New Roman" w:cs="Times New Roman"/>
          <w:color w:val="000000" w:themeColor="text1"/>
          <w:sz w:val="28"/>
          <w:szCs w:val="28"/>
        </w:rPr>
        <w:t xml:space="preserve">, т.к. высказывание вызвано предшествующим речевым актом-запросом. В нашем случае представлен отрицательный ответ. Это же высказывание можно рассмотреть с точки зрения иллокуции, и тогда </w:t>
      </w:r>
      <w:r w:rsidRPr="004C2796">
        <w:rPr>
          <w:rFonts w:ascii="Times New Roman" w:hAnsi="Times New Roman" w:cs="Times New Roman"/>
          <w:color w:val="000000" w:themeColor="text1"/>
          <w:sz w:val="28"/>
          <w:szCs w:val="28"/>
        </w:rPr>
        <w:lastRenderedPageBreak/>
        <w:t>оно будет являться ассертивом-</w:t>
      </w:r>
      <w:r w:rsidRPr="004C2796">
        <w:rPr>
          <w:rFonts w:ascii="Times New Roman" w:hAnsi="Times New Roman" w:cs="Times New Roman"/>
          <w:b/>
          <w:color w:val="000000" w:themeColor="text1"/>
          <w:sz w:val="28"/>
          <w:szCs w:val="28"/>
        </w:rPr>
        <w:t>утверждением</w:t>
      </w:r>
      <w:r w:rsidRPr="004C2796">
        <w:rPr>
          <w:rFonts w:ascii="Times New Roman" w:hAnsi="Times New Roman" w:cs="Times New Roman"/>
          <w:color w:val="000000" w:themeColor="text1"/>
          <w:sz w:val="28"/>
          <w:szCs w:val="28"/>
        </w:rPr>
        <w:t xml:space="preserve">. Информация данного гендерно-ориентированного высказывания позволяет вывести ГОС </w:t>
      </w:r>
      <w:r w:rsidR="00142F21" w:rsidRPr="00671B03">
        <w:rPr>
          <w:rFonts w:ascii="Times New Roman" w:hAnsi="Times New Roman"/>
          <w:color w:val="000000" w:themeColor="text1"/>
          <w:sz w:val="28"/>
          <w:szCs w:val="28"/>
        </w:rPr>
        <w:t>[</w:t>
      </w:r>
      <w:r w:rsidR="00142F21" w:rsidRPr="004C2796">
        <w:rPr>
          <w:rFonts w:ascii="Times New Roman" w:hAnsi="Times New Roman"/>
          <w:color w:val="000000" w:themeColor="text1"/>
          <w:sz w:val="28"/>
          <w:szCs w:val="28"/>
          <w:lang w:val="en-US"/>
        </w:rPr>
        <w:sym w:font="Wingdings" w:char="F0E0"/>
      </w:r>
      <w:r w:rsidRPr="004C2796">
        <w:rPr>
          <w:rFonts w:ascii="Times New Roman" w:hAnsi="Times New Roman"/>
          <w:i/>
          <w:color w:val="000000" w:themeColor="text1"/>
          <w:sz w:val="28"/>
          <w:szCs w:val="28"/>
          <w:lang w:val="en-US"/>
        </w:rPr>
        <w:t>men</w:t>
      </w:r>
      <w:r w:rsidRPr="00671B03">
        <w:rPr>
          <w:rFonts w:ascii="Times New Roman" w:hAnsi="Times New Roman"/>
          <w:i/>
          <w:color w:val="000000" w:themeColor="text1"/>
          <w:sz w:val="28"/>
          <w:szCs w:val="28"/>
        </w:rPr>
        <w:t xml:space="preserve"> </w:t>
      </w:r>
      <w:r w:rsidRPr="004C2796">
        <w:rPr>
          <w:rFonts w:ascii="Times New Roman" w:hAnsi="Times New Roman"/>
          <w:i/>
          <w:color w:val="000000" w:themeColor="text1"/>
          <w:sz w:val="28"/>
          <w:szCs w:val="28"/>
          <w:lang w:val="en-US"/>
        </w:rPr>
        <w:t>are</w:t>
      </w:r>
      <w:r w:rsidRPr="00671B03">
        <w:rPr>
          <w:rFonts w:ascii="Times New Roman" w:hAnsi="Times New Roman"/>
          <w:i/>
          <w:color w:val="000000" w:themeColor="text1"/>
          <w:sz w:val="28"/>
          <w:szCs w:val="28"/>
        </w:rPr>
        <w:t xml:space="preserve"> </w:t>
      </w:r>
      <w:r w:rsidRPr="004C2796">
        <w:rPr>
          <w:rFonts w:ascii="Times New Roman" w:hAnsi="Times New Roman"/>
          <w:i/>
          <w:color w:val="000000" w:themeColor="text1"/>
          <w:sz w:val="28"/>
          <w:szCs w:val="28"/>
          <w:lang w:val="en-US"/>
        </w:rPr>
        <w:t>callous</w:t>
      </w:r>
      <w:r w:rsidRPr="00671B03">
        <w:rPr>
          <w:rFonts w:ascii="Times New Roman" w:hAnsi="Times New Roman"/>
          <w:color w:val="000000" w:themeColor="text1"/>
          <w:sz w:val="28"/>
          <w:szCs w:val="28"/>
        </w:rPr>
        <w:t>].</w:t>
      </w:r>
    </w:p>
    <w:p w:rsidR="006811DB" w:rsidRPr="00671B03" w:rsidRDefault="006811DB" w:rsidP="00DB2326">
      <w:pPr>
        <w:spacing w:line="360" w:lineRule="auto"/>
        <w:jc w:val="both"/>
        <w:rPr>
          <w:rFonts w:ascii="Times New Roman" w:hAnsi="Times New Roman"/>
          <w:color w:val="000000" w:themeColor="text1"/>
          <w:sz w:val="28"/>
          <w:szCs w:val="28"/>
        </w:rPr>
      </w:pPr>
    </w:p>
    <w:p w:rsidR="004347E3" w:rsidRPr="004C2796" w:rsidRDefault="00DB2326" w:rsidP="00DB2326">
      <w:pPr>
        <w:spacing w:line="360" w:lineRule="auto"/>
        <w:jc w:val="both"/>
        <w:rPr>
          <w:rFonts w:ascii="Times New Roman" w:hAnsi="Times New Roman"/>
          <w:color w:val="000000" w:themeColor="text1"/>
          <w:sz w:val="28"/>
          <w:szCs w:val="28"/>
        </w:rPr>
      </w:pPr>
      <w:r w:rsidRPr="00671B03">
        <w:rPr>
          <w:rFonts w:ascii="Times New Roman" w:hAnsi="Times New Roman"/>
          <w:color w:val="000000" w:themeColor="text1"/>
          <w:sz w:val="28"/>
          <w:szCs w:val="28"/>
        </w:rPr>
        <w:tab/>
      </w:r>
      <w:r w:rsidRPr="004C2796">
        <w:rPr>
          <w:rFonts w:ascii="Times New Roman" w:hAnsi="Times New Roman"/>
          <w:color w:val="000000" w:themeColor="text1"/>
          <w:sz w:val="28"/>
          <w:szCs w:val="28"/>
        </w:rPr>
        <w:t>Рассмотрим пример</w:t>
      </w:r>
      <w:r w:rsidRPr="00671B03">
        <w:rPr>
          <w:rFonts w:ascii="Times New Roman" w:hAnsi="Times New Roman"/>
          <w:color w:val="000000" w:themeColor="text1"/>
          <w:sz w:val="28"/>
          <w:szCs w:val="28"/>
        </w:rPr>
        <w:t xml:space="preserve"> 18, </w:t>
      </w:r>
      <w:r w:rsidRPr="004C2796">
        <w:rPr>
          <w:rFonts w:ascii="Times New Roman" w:hAnsi="Times New Roman"/>
          <w:color w:val="000000" w:themeColor="text1"/>
          <w:sz w:val="28"/>
          <w:szCs w:val="28"/>
        </w:rPr>
        <w:t>в котором высказывание является не интеррогативом, а ассертивом.</w:t>
      </w:r>
    </w:p>
    <w:p w:rsidR="00DB2326" w:rsidRPr="004C2796" w:rsidRDefault="00DB2326" w:rsidP="00621F6C">
      <w:pPr>
        <w:pStyle w:val="a3"/>
        <w:numPr>
          <w:ilvl w:val="0"/>
          <w:numId w:val="3"/>
        </w:numPr>
        <w:spacing w:line="360" w:lineRule="auto"/>
        <w:jc w:val="both"/>
        <w:rPr>
          <w:rFonts w:ascii="Times New Roman" w:hAnsi="Times New Roman"/>
          <w:i/>
          <w:color w:val="000000" w:themeColor="text1"/>
          <w:lang w:val="en-US"/>
        </w:rPr>
      </w:pPr>
      <w:r w:rsidRPr="00671B03">
        <w:rPr>
          <w:rFonts w:ascii="Times New Roman" w:hAnsi="Times New Roman"/>
          <w:i/>
          <w:color w:val="000000" w:themeColor="text1"/>
          <w:lang w:val="en-US"/>
        </w:rPr>
        <w:t>F</w:t>
      </w:r>
      <w:r w:rsidRPr="00671B03">
        <w:rPr>
          <w:rFonts w:ascii="Times New Roman" w:hAnsi="Times New Roman"/>
          <w:i/>
          <w:color w:val="000000" w:themeColor="text1"/>
          <w:vertAlign w:val="subscript"/>
          <w:lang w:val="en-US"/>
        </w:rPr>
        <w:t xml:space="preserve">1: </w:t>
      </w:r>
      <w:r w:rsidRPr="004C2796">
        <w:rPr>
          <w:rFonts w:ascii="Times New Roman" w:hAnsi="Times New Roman"/>
          <w:i/>
          <w:color w:val="000000" w:themeColor="text1"/>
          <w:lang w:val="en-US"/>
        </w:rPr>
        <w:t>“You have to train them. When I first married Daddy went to the Bridge Club every night! Every night! And he used to smoke.”</w:t>
      </w:r>
    </w:p>
    <w:p w:rsidR="00DB2326" w:rsidRPr="00671B03" w:rsidRDefault="00DB2326" w:rsidP="00DB2326">
      <w:pPr>
        <w:spacing w:line="360" w:lineRule="auto"/>
        <w:jc w:val="both"/>
        <w:rPr>
          <w:rFonts w:ascii="Times New Roman" w:hAnsi="Times New Roman"/>
          <w:color w:val="000000" w:themeColor="text1"/>
          <w:sz w:val="28"/>
          <w:szCs w:val="28"/>
          <w:lang w:val="en-US"/>
        </w:rPr>
      </w:pPr>
      <w:r w:rsidRPr="004C2796">
        <w:rPr>
          <w:rFonts w:ascii="Times New Roman" w:hAnsi="Times New Roman" w:cs="Times New Roman"/>
          <w:i/>
          <w:color w:val="000000" w:themeColor="text1"/>
          <w:lang w:val="en-US"/>
        </w:rPr>
        <w:tab/>
        <w:t>F</w:t>
      </w:r>
      <w:r w:rsidRPr="004C2796">
        <w:rPr>
          <w:rFonts w:ascii="Times New Roman" w:hAnsi="Times New Roman" w:cs="Times New Roman"/>
          <w:i/>
          <w:color w:val="000000" w:themeColor="text1"/>
          <w:vertAlign w:val="subscript"/>
          <w:lang w:val="en-US"/>
        </w:rPr>
        <w:t>2</w:t>
      </w:r>
      <w:r w:rsidRPr="004C2796">
        <w:rPr>
          <w:rFonts w:ascii="Times New Roman" w:hAnsi="Times New Roman" w:cs="Times New Roman"/>
          <w:i/>
          <w:color w:val="000000" w:themeColor="text1"/>
          <w:lang w:val="en-US"/>
        </w:rPr>
        <w:t>: “</w:t>
      </w:r>
      <w:r w:rsidRPr="004C2796">
        <w:rPr>
          <w:rFonts w:ascii="Times New Roman" w:hAnsi="Times New Roman" w:cs="Times New Roman"/>
          <w:b/>
          <w:i/>
          <w:color w:val="000000" w:themeColor="text1"/>
          <w:lang w:val="en-US"/>
        </w:rPr>
        <w:t xml:space="preserve">Men don't want to be bossed around. They want you to be unavailable so they can </w:t>
      </w:r>
      <w:r w:rsidRPr="004C2796">
        <w:rPr>
          <w:rFonts w:ascii="Times New Roman" w:hAnsi="Times New Roman" w:cs="Times New Roman"/>
          <w:b/>
          <w:i/>
          <w:color w:val="000000" w:themeColor="text1"/>
          <w:lang w:val="en-US"/>
        </w:rPr>
        <w:tab/>
        <w:t>pursue you and</w:t>
      </w:r>
      <w:r w:rsidRPr="004C2796">
        <w:rPr>
          <w:rFonts w:ascii="Times New Roman" w:hAnsi="Times New Roman" w:cs="Times New Roman"/>
          <w:i/>
          <w:color w:val="000000" w:themeColor="text1"/>
          <w:lang w:val="en-US"/>
        </w:rPr>
        <w:t>…”</w:t>
      </w:r>
    </w:p>
    <w:p w:rsidR="004347E3" w:rsidRPr="00671B03" w:rsidRDefault="00DB2326" w:rsidP="00DB2326">
      <w:pPr>
        <w:spacing w:line="360" w:lineRule="auto"/>
        <w:rPr>
          <w:rFonts w:ascii="Times New Roman" w:hAnsi="Times New Roman" w:cs="Times New Roman"/>
          <w:i/>
          <w:color w:val="000000" w:themeColor="text1"/>
        </w:rPr>
      </w:pPr>
      <w:r w:rsidRPr="004C2796">
        <w:rPr>
          <w:rFonts w:ascii="Times New Roman" w:hAnsi="Times New Roman" w:cs="Times New Roman"/>
          <w:i/>
          <w:color w:val="000000" w:themeColor="text1"/>
          <w:lang w:val="en-US"/>
        </w:rPr>
        <w:tab/>
        <w:t>F</w:t>
      </w:r>
      <w:r w:rsidRPr="004C2796">
        <w:rPr>
          <w:rFonts w:ascii="Times New Roman" w:hAnsi="Times New Roman" w:cs="Times New Roman"/>
          <w:i/>
          <w:color w:val="000000" w:themeColor="text1"/>
          <w:vertAlign w:val="subscript"/>
          <w:lang w:val="en-US"/>
        </w:rPr>
        <w:t>1</w:t>
      </w:r>
      <w:r w:rsidRPr="004C2796">
        <w:rPr>
          <w:rFonts w:ascii="Times New Roman" w:hAnsi="Times New Roman" w:cs="Times New Roman"/>
          <w:i/>
          <w:color w:val="000000" w:themeColor="text1"/>
          <w:lang w:val="en-US"/>
        </w:rPr>
        <w:t xml:space="preserve">: “What was the point of Daddy and me taking you to Sunday School week after week if </w:t>
      </w:r>
      <w:r w:rsidRPr="004C2796">
        <w:rPr>
          <w:rFonts w:ascii="Times New Roman" w:hAnsi="Times New Roman" w:cs="Times New Roman"/>
          <w:i/>
          <w:color w:val="000000" w:themeColor="text1"/>
          <w:lang w:val="en-US"/>
        </w:rPr>
        <w:tab/>
        <w:t>you don't know what you think about things?”</w:t>
      </w:r>
      <w:r w:rsidR="00495C65" w:rsidRPr="004C2796">
        <w:rPr>
          <w:rFonts w:ascii="Times New Roman" w:hAnsi="Times New Roman" w:cs="Times New Roman"/>
          <w:i/>
          <w:color w:val="000000" w:themeColor="text1"/>
          <w:lang w:val="en-US"/>
        </w:rPr>
        <w:t xml:space="preserve"> </w:t>
      </w:r>
      <w:r w:rsidR="00495C65" w:rsidRPr="00671B03">
        <w:rPr>
          <w:rFonts w:ascii="Times New Roman" w:hAnsi="Times New Roman" w:cs="Times New Roman"/>
          <w:i/>
          <w:color w:val="000000" w:themeColor="text1"/>
        </w:rPr>
        <w:t>(</w:t>
      </w:r>
      <w:r w:rsidR="00495C65" w:rsidRPr="004C2796">
        <w:rPr>
          <w:rFonts w:ascii="Times New Roman" w:hAnsi="Times New Roman" w:cs="Times New Roman"/>
          <w:i/>
          <w:color w:val="000000" w:themeColor="text1"/>
          <w:lang w:val="en-US"/>
        </w:rPr>
        <w:t>H</w:t>
      </w:r>
      <w:r w:rsidR="00495C65" w:rsidRPr="00671B03">
        <w:rPr>
          <w:rFonts w:ascii="Times New Roman" w:hAnsi="Times New Roman" w:cs="Times New Roman"/>
          <w:i/>
          <w:color w:val="000000" w:themeColor="text1"/>
        </w:rPr>
        <w:t>.</w:t>
      </w:r>
      <w:r w:rsidR="00495C65" w:rsidRPr="004C2796">
        <w:rPr>
          <w:rFonts w:ascii="Times New Roman" w:hAnsi="Times New Roman" w:cs="Times New Roman"/>
          <w:i/>
          <w:color w:val="000000" w:themeColor="text1"/>
          <w:lang w:val="en-US"/>
        </w:rPr>
        <w:t>F</w:t>
      </w:r>
      <w:r w:rsidR="00495C65" w:rsidRPr="00671B03">
        <w:rPr>
          <w:rFonts w:ascii="Times New Roman" w:hAnsi="Times New Roman" w:cs="Times New Roman"/>
          <w:i/>
          <w:color w:val="000000" w:themeColor="text1"/>
        </w:rPr>
        <w:t xml:space="preserve">. </w:t>
      </w:r>
      <w:r w:rsidR="00AB59E3" w:rsidRPr="00671B03">
        <w:rPr>
          <w:rFonts w:ascii="Times New Roman" w:hAnsi="Times New Roman" w:cs="Times New Roman"/>
          <w:i/>
          <w:color w:val="000000" w:themeColor="text1"/>
        </w:rPr>
        <w:t>397)</w:t>
      </w:r>
    </w:p>
    <w:p w:rsidR="004347E3" w:rsidRPr="004C2796" w:rsidRDefault="00DB2326" w:rsidP="00DB2326">
      <w:pPr>
        <w:spacing w:line="360" w:lineRule="auto"/>
        <w:jc w:val="both"/>
        <w:rPr>
          <w:rFonts w:ascii="Times New Roman" w:hAnsi="Times New Roman"/>
          <w:color w:val="000000" w:themeColor="text1"/>
          <w:sz w:val="28"/>
          <w:szCs w:val="28"/>
        </w:rPr>
      </w:pPr>
      <w:r w:rsidRPr="004C2796">
        <w:rPr>
          <w:rFonts w:ascii="Times New Roman" w:hAnsi="Times New Roman" w:cs="Times New Roman"/>
          <w:color w:val="000000" w:themeColor="text1"/>
          <w:sz w:val="28"/>
          <w:szCs w:val="28"/>
        </w:rPr>
        <w:tab/>
        <w:t>Рассматриваемый диалог происходит между матерью и дочерью. Реагируя на высказывание своей матери, девушка произносит гендерно-ориентированное высказывание, совершая интерактивный акт-</w:t>
      </w:r>
      <w:r w:rsidRPr="004C2796">
        <w:rPr>
          <w:rFonts w:ascii="Times New Roman" w:hAnsi="Times New Roman" w:cs="Times New Roman"/>
          <w:b/>
          <w:color w:val="000000" w:themeColor="text1"/>
          <w:sz w:val="28"/>
          <w:szCs w:val="28"/>
        </w:rPr>
        <w:t>возражение</w:t>
      </w:r>
      <w:r w:rsidRPr="004C2796">
        <w:rPr>
          <w:rFonts w:ascii="Times New Roman" w:hAnsi="Times New Roman" w:cs="Times New Roman"/>
          <w:color w:val="000000" w:themeColor="text1"/>
          <w:sz w:val="28"/>
          <w:szCs w:val="28"/>
        </w:rPr>
        <w:t xml:space="preserve">. Выражая свое несогласие с мнением собеседница, девушка высказывает утверждение о том, что мужчины не любят когда ими командуют, а также что </w:t>
      </w:r>
      <w:r w:rsidRPr="004C2796">
        <w:rPr>
          <w:rFonts w:ascii="Times New Roman" w:hAnsi="Times New Roman"/>
          <w:color w:val="000000" w:themeColor="text1"/>
          <w:sz w:val="28"/>
          <w:szCs w:val="28"/>
        </w:rPr>
        <w:t xml:space="preserve">мужчины хотят, чтобы женщина была недосягаемой, и они, таким образом, будут ее добиваться. Более широкий контекст позволяет нам судить, что данное гендерно-ориентированное высказывание является частью прерывистого макро-речевого акта, имеющего иллокутивную цель </w:t>
      </w:r>
      <w:r w:rsidRPr="004C2796">
        <w:rPr>
          <w:rFonts w:ascii="Times New Roman" w:hAnsi="Times New Roman"/>
          <w:b/>
          <w:color w:val="000000" w:themeColor="text1"/>
          <w:sz w:val="28"/>
          <w:szCs w:val="28"/>
        </w:rPr>
        <w:t>аргументировать</w:t>
      </w:r>
      <w:r w:rsidRPr="004C2796">
        <w:rPr>
          <w:rFonts w:ascii="Times New Roman" w:hAnsi="Times New Roman"/>
          <w:color w:val="000000" w:themeColor="text1"/>
          <w:sz w:val="28"/>
          <w:szCs w:val="28"/>
        </w:rPr>
        <w:t xml:space="preserve"> свою точку зрения и убедить в ней собеседника.  Девушка пытается объяснить матери почему у нее не получается построить отношения с мужчиной. Гендерно-ориентированное высказывание представлено сложным предложением, состоящим из главного предложения и придаточного цели</w:t>
      </w:r>
      <w:r w:rsidRPr="004C2796">
        <w:rPr>
          <w:rFonts w:ascii="Times New Roman" w:hAnsi="Times New Roman" w:cs="Times New Roman"/>
          <w:color w:val="000000" w:themeColor="text1"/>
          <w:sz w:val="28"/>
          <w:szCs w:val="28"/>
        </w:rPr>
        <w:t xml:space="preserve">. Из рассмотренного нами гендерно-ориентированного </w:t>
      </w:r>
      <w:r w:rsidR="00217067">
        <w:rPr>
          <w:rFonts w:ascii="Times New Roman" w:hAnsi="Times New Roman" w:cs="Times New Roman"/>
          <w:color w:val="000000" w:themeColor="text1"/>
          <w:sz w:val="28"/>
          <w:szCs w:val="28"/>
        </w:rPr>
        <w:t>высказывания можно вывести ГОС</w:t>
      </w:r>
      <w:r w:rsidRPr="004C2796">
        <w:rPr>
          <w:rFonts w:ascii="Times New Roman" w:hAnsi="Times New Roman"/>
          <w:color w:val="000000" w:themeColor="text1"/>
          <w:sz w:val="28"/>
          <w:szCs w:val="28"/>
        </w:rPr>
        <w:t>: [</w:t>
      </w:r>
      <w:r w:rsidR="004347E3" w:rsidRPr="004C2796">
        <w:rPr>
          <w:rFonts w:ascii="Times New Roman" w:hAnsi="Times New Roman"/>
          <w:color w:val="000000" w:themeColor="text1"/>
          <w:sz w:val="28"/>
          <w:szCs w:val="28"/>
        </w:rPr>
        <w:sym w:font="Wingdings" w:char="F0E0"/>
      </w:r>
      <w:r w:rsidRPr="004C2796">
        <w:rPr>
          <w:rFonts w:ascii="Times New Roman" w:hAnsi="Times New Roman"/>
          <w:i/>
          <w:color w:val="000000" w:themeColor="text1"/>
          <w:sz w:val="28"/>
          <w:szCs w:val="28"/>
        </w:rPr>
        <w:t>men</w:t>
      </w:r>
      <w:r w:rsidR="00217067" w:rsidRPr="00217067">
        <w:rPr>
          <w:rFonts w:ascii="Times New Roman" w:hAnsi="Times New Roman"/>
          <w:i/>
          <w:color w:val="000000" w:themeColor="text1"/>
          <w:sz w:val="28"/>
          <w:szCs w:val="28"/>
        </w:rPr>
        <w:t xml:space="preserve"> </w:t>
      </w:r>
      <w:r w:rsidRPr="004C2796">
        <w:rPr>
          <w:rFonts w:ascii="Times New Roman" w:hAnsi="Times New Roman"/>
          <w:i/>
          <w:color w:val="000000" w:themeColor="text1"/>
          <w:sz w:val="28"/>
          <w:szCs w:val="28"/>
        </w:rPr>
        <w:t>are</w:t>
      </w:r>
      <w:r w:rsidR="00217067" w:rsidRPr="00217067">
        <w:rPr>
          <w:rFonts w:ascii="Times New Roman" w:hAnsi="Times New Roman"/>
          <w:i/>
          <w:color w:val="000000" w:themeColor="text1"/>
          <w:sz w:val="28"/>
          <w:szCs w:val="28"/>
        </w:rPr>
        <w:t xml:space="preserve"> </w:t>
      </w:r>
      <w:r w:rsidRPr="004C2796">
        <w:rPr>
          <w:rFonts w:ascii="Times New Roman" w:hAnsi="Times New Roman"/>
          <w:i/>
          <w:color w:val="000000" w:themeColor="text1"/>
          <w:sz w:val="28"/>
          <w:szCs w:val="28"/>
        </w:rPr>
        <w:t>hunters</w:t>
      </w:r>
      <w:r w:rsidRPr="004C2796">
        <w:rPr>
          <w:rFonts w:ascii="Times New Roman" w:hAnsi="Times New Roman"/>
          <w:color w:val="000000" w:themeColor="text1"/>
          <w:sz w:val="28"/>
          <w:szCs w:val="28"/>
        </w:rPr>
        <w:t>].</w:t>
      </w:r>
    </w:p>
    <w:p w:rsidR="00DD7841" w:rsidRPr="004347E3" w:rsidRDefault="00DD7841" w:rsidP="00DB2326">
      <w:pPr>
        <w:spacing w:line="360" w:lineRule="auto"/>
        <w:jc w:val="both"/>
        <w:rPr>
          <w:rFonts w:ascii="Times New Roman" w:hAnsi="Times New Roman"/>
          <w:color w:val="4F81BD" w:themeColor="accent1"/>
          <w:sz w:val="28"/>
          <w:szCs w:val="28"/>
        </w:rPr>
      </w:pPr>
    </w:p>
    <w:p w:rsidR="004347E3" w:rsidRPr="00413AA8" w:rsidRDefault="00DB2326" w:rsidP="00DB2326">
      <w:pPr>
        <w:spacing w:line="360" w:lineRule="auto"/>
        <w:jc w:val="both"/>
        <w:rPr>
          <w:rFonts w:ascii="Times New Roman" w:hAnsi="Times New Roman" w:cs="Times New Roman"/>
          <w:color w:val="4F81BD" w:themeColor="accent1"/>
          <w:sz w:val="28"/>
          <w:szCs w:val="28"/>
        </w:rPr>
      </w:pPr>
      <w:r>
        <w:rPr>
          <w:rFonts w:ascii="Times New Roman" w:hAnsi="Times New Roman" w:cs="Times New Roman"/>
          <w:sz w:val="28"/>
          <w:szCs w:val="28"/>
        </w:rPr>
        <w:tab/>
        <w:t xml:space="preserve">Следующий пример интересен </w:t>
      </w:r>
      <w:r w:rsidRPr="00156EBB">
        <w:rPr>
          <w:rFonts w:ascii="Times New Roman" w:hAnsi="Times New Roman" w:cs="Times New Roman"/>
          <w:color w:val="000000" w:themeColor="text1"/>
          <w:sz w:val="28"/>
          <w:szCs w:val="28"/>
        </w:rPr>
        <w:t>тем, что в отличие от примера (18), где директивная функция осуществляется с помощью аргументации, в данном примере эту функцию выполняет директивный речевой акт-совет.</w:t>
      </w:r>
    </w:p>
    <w:p w:rsidR="00DB2326" w:rsidRPr="00E200DE" w:rsidRDefault="00DB2326" w:rsidP="00621F6C">
      <w:pPr>
        <w:pStyle w:val="a3"/>
        <w:numPr>
          <w:ilvl w:val="0"/>
          <w:numId w:val="3"/>
        </w:numPr>
        <w:spacing w:line="360" w:lineRule="auto"/>
        <w:jc w:val="both"/>
        <w:rPr>
          <w:rFonts w:ascii="Times New Roman" w:hAnsi="Times New Roman" w:cs="Times New Roman"/>
          <w:i/>
          <w:lang w:val="en-US"/>
        </w:rPr>
      </w:pPr>
      <w:r>
        <w:rPr>
          <w:rFonts w:ascii="Times New Roman" w:hAnsi="Times New Roman" w:cs="Times New Roman"/>
          <w:i/>
          <w:lang w:val="en-US"/>
        </w:rPr>
        <w:lastRenderedPageBreak/>
        <w:t>F</w:t>
      </w:r>
      <w:r>
        <w:rPr>
          <w:rFonts w:ascii="Times New Roman" w:hAnsi="Times New Roman" w:cs="Times New Roman"/>
          <w:i/>
          <w:vertAlign w:val="subscript"/>
          <w:lang w:val="en-US"/>
        </w:rPr>
        <w:t>1</w:t>
      </w:r>
      <w:r>
        <w:rPr>
          <w:rFonts w:ascii="Times New Roman" w:hAnsi="Times New Roman" w:cs="Times New Roman"/>
          <w:i/>
          <w:lang w:val="en-US"/>
        </w:rPr>
        <w:t xml:space="preserve">: </w:t>
      </w:r>
      <w:r w:rsidRPr="00274465">
        <w:rPr>
          <w:rFonts w:ascii="Times New Roman" w:hAnsi="Times New Roman" w:cs="Times New Roman"/>
          <w:i/>
          <w:lang w:val="en-US"/>
        </w:rPr>
        <w:t>“Marriage is hard, Min,"</w:t>
      </w:r>
      <w:r w:rsidRPr="00E200DE">
        <w:rPr>
          <w:rFonts w:ascii="Times New Roman" w:hAnsi="Times New Roman" w:cs="Times New Roman"/>
          <w:i/>
          <w:lang w:val="en-US"/>
        </w:rPr>
        <w:t xml:space="preserve"> Nanette was saying. "</w:t>
      </w:r>
      <w:r w:rsidRPr="009C17F8">
        <w:rPr>
          <w:rFonts w:ascii="Times New Roman" w:hAnsi="Times New Roman" w:cs="Times New Roman"/>
          <w:b/>
          <w:i/>
          <w:lang w:val="en-US"/>
        </w:rPr>
        <w:t>There are a million reasons for them to cheat and leave, so you have to work at it all the time. You have to look good all the time. Men are very visual. If they see something better</w:t>
      </w:r>
      <w:r w:rsidRPr="00E200DE">
        <w:rPr>
          <w:rFonts w:ascii="Times New Roman" w:hAnsi="Times New Roman" w:cs="Times New Roman"/>
          <w:b/>
          <w:i/>
          <w:lang w:val="en-US"/>
        </w:rPr>
        <w:t>—"</w:t>
      </w:r>
    </w:p>
    <w:p w:rsidR="00DB2326" w:rsidRPr="00601A41"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F</w:t>
      </w:r>
      <w:r>
        <w:rPr>
          <w:rFonts w:ascii="Times New Roman" w:hAnsi="Times New Roman" w:cs="Times New Roman"/>
          <w:i/>
          <w:vertAlign w:val="subscript"/>
          <w:lang w:val="en-US"/>
        </w:rPr>
        <w:t>2</w:t>
      </w:r>
      <w:r>
        <w:rPr>
          <w:rFonts w:ascii="Times New Roman" w:hAnsi="Times New Roman" w:cs="Times New Roman"/>
          <w:i/>
          <w:lang w:val="en-US"/>
        </w:rPr>
        <w:t xml:space="preserve">: </w:t>
      </w:r>
      <w:r w:rsidRPr="00601A41">
        <w:rPr>
          <w:rFonts w:ascii="Times New Roman" w:hAnsi="Times New Roman" w:cs="Times New Roman"/>
          <w:i/>
          <w:lang w:val="en-US"/>
        </w:rPr>
        <w:t>"Mom?" Min said. "I don't think—"</w:t>
      </w:r>
    </w:p>
    <w:p w:rsidR="004347E3" w:rsidRPr="00671B03" w:rsidRDefault="00DB2326" w:rsidP="00DB2326">
      <w:pPr>
        <w:spacing w:line="360" w:lineRule="auto"/>
        <w:jc w:val="both"/>
        <w:rPr>
          <w:rFonts w:ascii="Times New Roman" w:hAnsi="Times New Roman" w:cs="Times New Roman"/>
          <w:i/>
        </w:rPr>
      </w:pPr>
      <w:r>
        <w:rPr>
          <w:rFonts w:ascii="Times New Roman" w:hAnsi="Times New Roman" w:cs="Times New Roman"/>
          <w:i/>
          <w:lang w:val="en-US"/>
        </w:rPr>
        <w:t>F</w:t>
      </w:r>
      <w:r>
        <w:rPr>
          <w:rFonts w:ascii="Times New Roman" w:hAnsi="Times New Roman" w:cs="Times New Roman"/>
          <w:i/>
          <w:vertAlign w:val="subscript"/>
          <w:lang w:val="en-US"/>
        </w:rPr>
        <w:t>1:</w:t>
      </w:r>
      <w:r w:rsidRPr="00601A41">
        <w:rPr>
          <w:rFonts w:ascii="Times New Roman" w:hAnsi="Times New Roman" w:cs="Times New Roman"/>
          <w:i/>
          <w:lang w:val="en-US"/>
        </w:rPr>
        <w:t>"No matter how hard you work, there's always somebody younger, somebody better," Nan</w:t>
      </w:r>
      <w:r w:rsidR="00217067">
        <w:rPr>
          <w:rFonts w:ascii="Times New Roman" w:hAnsi="Times New Roman" w:cs="Times New Roman"/>
          <w:i/>
          <w:lang w:val="en-US"/>
        </w:rPr>
        <w:t>ette said, her voice trembling.”</w:t>
      </w:r>
      <w:r>
        <w:rPr>
          <w:rFonts w:ascii="Times New Roman" w:hAnsi="Times New Roman" w:cs="Times New Roman"/>
          <w:i/>
          <w:lang w:val="en-US"/>
        </w:rPr>
        <w:t xml:space="preserve"> </w:t>
      </w:r>
      <w:r w:rsidRPr="00671B03">
        <w:rPr>
          <w:rFonts w:ascii="Times New Roman" w:hAnsi="Times New Roman" w:cs="Times New Roman"/>
          <w:i/>
        </w:rPr>
        <w:t>(</w:t>
      </w:r>
      <w:r>
        <w:rPr>
          <w:rFonts w:ascii="Times New Roman" w:hAnsi="Times New Roman" w:cs="Times New Roman"/>
          <w:i/>
          <w:lang w:val="en-US"/>
        </w:rPr>
        <w:t>J</w:t>
      </w:r>
      <w:r w:rsidRPr="00671B03">
        <w:rPr>
          <w:rFonts w:ascii="Times New Roman" w:hAnsi="Times New Roman" w:cs="Times New Roman"/>
          <w:i/>
        </w:rPr>
        <w:t>.</w:t>
      </w:r>
      <w:r>
        <w:rPr>
          <w:rFonts w:ascii="Times New Roman" w:hAnsi="Times New Roman" w:cs="Times New Roman"/>
          <w:i/>
          <w:lang w:val="en-US"/>
        </w:rPr>
        <w:t>C</w:t>
      </w:r>
      <w:r w:rsidRPr="00671B03">
        <w:rPr>
          <w:rFonts w:ascii="Times New Roman" w:hAnsi="Times New Roman" w:cs="Times New Roman"/>
          <w:i/>
        </w:rPr>
        <w:t>. 81)</w:t>
      </w:r>
    </w:p>
    <w:p w:rsidR="00DB2326" w:rsidRPr="00671B03"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В примере 19 диалог происходит между матерью и дочерью, где мать стремится отговорить дочь вступать в брак с ее избранником. Женщина произносит гендерно-ориентированное высказывание с целью</w:t>
      </w:r>
      <w:r w:rsidRPr="00274465">
        <w:rPr>
          <w:rFonts w:ascii="Times New Roman" w:hAnsi="Times New Roman" w:cs="Times New Roman"/>
          <w:sz w:val="28"/>
          <w:szCs w:val="28"/>
        </w:rPr>
        <w:t xml:space="preserve"> дать </w:t>
      </w:r>
      <w:r w:rsidRPr="00F367A2">
        <w:rPr>
          <w:rFonts w:ascii="Times New Roman" w:hAnsi="Times New Roman" w:cs="Times New Roman"/>
          <w:b/>
          <w:sz w:val="28"/>
          <w:szCs w:val="28"/>
        </w:rPr>
        <w:t>совет</w:t>
      </w:r>
      <w:r>
        <w:rPr>
          <w:rFonts w:ascii="Times New Roman" w:hAnsi="Times New Roman" w:cs="Times New Roman"/>
          <w:sz w:val="28"/>
          <w:szCs w:val="28"/>
        </w:rPr>
        <w:t>. Совет является одной из разновидностей директивных речевых актов, которые имеют иллокутивную цель добиться, чтобы слушающий совершил какое-либо действие, таким образом, с точки зрения интеракции совершается акт-</w:t>
      </w:r>
      <w:r w:rsidRPr="0005577F">
        <w:rPr>
          <w:rFonts w:ascii="Times New Roman" w:hAnsi="Times New Roman" w:cs="Times New Roman"/>
          <w:b/>
          <w:sz w:val="28"/>
          <w:szCs w:val="28"/>
        </w:rPr>
        <w:t>побуждения</w:t>
      </w:r>
      <w:r>
        <w:rPr>
          <w:rFonts w:ascii="Times New Roman" w:hAnsi="Times New Roman" w:cs="Times New Roman"/>
          <w:sz w:val="28"/>
          <w:szCs w:val="28"/>
        </w:rPr>
        <w:t>. Пользуясь своим авторитетом и статусом, мать пытается осуществить властную функцию, а именно предупреждает о всевозможных плачевных последствиях вступления в брак для юной девушки. Таким образом, с помощью гендерно-ориентированных высказываний более старшие поколения пытаются контролировать представителей последующих поколений. Высказывание адресанта состоит из четырех предложений. Подобная цепочка последовательных высказываний придает большую значимость словам адресанта. Их преимущественно</w:t>
      </w:r>
      <w:r w:rsidRPr="00983E29">
        <w:rPr>
          <w:rFonts w:ascii="Times New Roman" w:hAnsi="Times New Roman" w:cs="Times New Roman"/>
          <w:sz w:val="28"/>
          <w:szCs w:val="28"/>
        </w:rPr>
        <w:t xml:space="preserve"> малораспространенная структура влияет на категоричность высказывания</w:t>
      </w:r>
      <w:r>
        <w:rPr>
          <w:rFonts w:ascii="Times New Roman" w:hAnsi="Times New Roman" w:cs="Times New Roman"/>
          <w:sz w:val="28"/>
          <w:szCs w:val="28"/>
        </w:rPr>
        <w:t xml:space="preserve"> и его аргументативность</w:t>
      </w:r>
      <w:r w:rsidRPr="00983E29">
        <w:rPr>
          <w:rFonts w:ascii="Times New Roman" w:hAnsi="Times New Roman" w:cs="Times New Roman"/>
          <w:sz w:val="28"/>
          <w:szCs w:val="28"/>
        </w:rPr>
        <w:t>.</w:t>
      </w:r>
      <w:r>
        <w:rPr>
          <w:rFonts w:ascii="Times New Roman" w:hAnsi="Times New Roman" w:cs="Times New Roman"/>
          <w:sz w:val="28"/>
          <w:szCs w:val="28"/>
        </w:rPr>
        <w:t xml:space="preserve"> Экспрессивность высказыванию придает синтаксический параллелизм – тождественность синтаксических структур двух или нескольких последовательных предложений (</w:t>
      </w:r>
      <w:r w:rsidRPr="00E7379B">
        <w:rPr>
          <w:rFonts w:ascii="Times New Roman" w:hAnsi="Times New Roman" w:cs="Times New Roman"/>
          <w:i/>
          <w:sz w:val="28"/>
          <w:szCs w:val="28"/>
          <w:u w:val="single"/>
          <w:lang w:val="en-GB"/>
        </w:rPr>
        <w:t>you</w:t>
      </w:r>
      <w:r w:rsidRPr="00671B03">
        <w:rPr>
          <w:rFonts w:ascii="Times New Roman" w:hAnsi="Times New Roman" w:cs="Times New Roman"/>
          <w:i/>
          <w:sz w:val="28"/>
          <w:szCs w:val="28"/>
          <w:u w:val="single"/>
        </w:rPr>
        <w:t xml:space="preserve"> </w:t>
      </w:r>
      <w:r w:rsidRPr="00E7379B">
        <w:rPr>
          <w:rFonts w:ascii="Times New Roman" w:hAnsi="Times New Roman" w:cs="Times New Roman"/>
          <w:i/>
          <w:sz w:val="28"/>
          <w:szCs w:val="28"/>
          <w:u w:val="single"/>
          <w:lang w:val="en-GB"/>
        </w:rPr>
        <w:t>have</w:t>
      </w:r>
      <w:r w:rsidRPr="00671B03">
        <w:rPr>
          <w:rFonts w:ascii="Times New Roman" w:hAnsi="Times New Roman" w:cs="Times New Roman"/>
          <w:i/>
          <w:sz w:val="28"/>
          <w:szCs w:val="28"/>
          <w:u w:val="single"/>
        </w:rPr>
        <w:t xml:space="preserve"> </w:t>
      </w:r>
      <w:r w:rsidRPr="00E7379B">
        <w:rPr>
          <w:rFonts w:ascii="Times New Roman" w:hAnsi="Times New Roman" w:cs="Times New Roman"/>
          <w:i/>
          <w:sz w:val="28"/>
          <w:szCs w:val="28"/>
          <w:u w:val="single"/>
          <w:lang w:val="en-GB"/>
        </w:rPr>
        <w:t>to</w:t>
      </w:r>
      <w:r w:rsidRPr="00671B03">
        <w:rPr>
          <w:rFonts w:ascii="Times New Roman" w:hAnsi="Times New Roman" w:cs="Times New Roman"/>
          <w:i/>
          <w:sz w:val="28"/>
          <w:szCs w:val="28"/>
        </w:rPr>
        <w:t xml:space="preserve"> </w:t>
      </w:r>
      <w:r w:rsidRPr="001242FC">
        <w:rPr>
          <w:rFonts w:ascii="Times New Roman" w:hAnsi="Times New Roman" w:cs="Times New Roman"/>
          <w:i/>
          <w:sz w:val="28"/>
          <w:szCs w:val="28"/>
          <w:lang w:val="en-GB"/>
        </w:rPr>
        <w:t>work</w:t>
      </w:r>
      <w:r w:rsidRPr="00671B03">
        <w:rPr>
          <w:rFonts w:ascii="Times New Roman" w:hAnsi="Times New Roman" w:cs="Times New Roman"/>
          <w:i/>
          <w:sz w:val="28"/>
          <w:szCs w:val="28"/>
        </w:rPr>
        <w:t xml:space="preserve"> </w:t>
      </w:r>
      <w:r w:rsidRPr="001242FC">
        <w:rPr>
          <w:rFonts w:ascii="Times New Roman" w:hAnsi="Times New Roman" w:cs="Times New Roman"/>
          <w:i/>
          <w:sz w:val="28"/>
          <w:szCs w:val="28"/>
          <w:lang w:val="en-GB"/>
        </w:rPr>
        <w:t>at</w:t>
      </w:r>
      <w:r w:rsidRPr="00671B03">
        <w:rPr>
          <w:rFonts w:ascii="Times New Roman" w:hAnsi="Times New Roman" w:cs="Times New Roman"/>
          <w:i/>
          <w:sz w:val="28"/>
          <w:szCs w:val="28"/>
        </w:rPr>
        <w:t xml:space="preserve"> </w:t>
      </w:r>
      <w:r w:rsidRPr="001242FC">
        <w:rPr>
          <w:rFonts w:ascii="Times New Roman" w:hAnsi="Times New Roman" w:cs="Times New Roman"/>
          <w:i/>
          <w:sz w:val="28"/>
          <w:szCs w:val="28"/>
          <w:lang w:val="en-GB"/>
        </w:rPr>
        <w:t>it</w:t>
      </w:r>
      <w:r w:rsidRPr="00671B03">
        <w:rPr>
          <w:rFonts w:ascii="Times New Roman" w:hAnsi="Times New Roman" w:cs="Times New Roman"/>
          <w:i/>
          <w:sz w:val="28"/>
          <w:szCs w:val="28"/>
        </w:rPr>
        <w:t xml:space="preserve"> </w:t>
      </w:r>
      <w:r w:rsidRPr="00E7379B">
        <w:rPr>
          <w:rFonts w:ascii="Times New Roman" w:hAnsi="Times New Roman" w:cs="Times New Roman"/>
          <w:i/>
          <w:sz w:val="28"/>
          <w:szCs w:val="28"/>
          <w:u w:val="single"/>
          <w:lang w:val="en-GB"/>
        </w:rPr>
        <w:t>all</w:t>
      </w:r>
      <w:r w:rsidRPr="00671B03">
        <w:rPr>
          <w:rFonts w:ascii="Times New Roman" w:hAnsi="Times New Roman" w:cs="Times New Roman"/>
          <w:i/>
          <w:sz w:val="28"/>
          <w:szCs w:val="28"/>
          <w:u w:val="single"/>
        </w:rPr>
        <w:t xml:space="preserve"> </w:t>
      </w:r>
      <w:r w:rsidRPr="00E7379B">
        <w:rPr>
          <w:rFonts w:ascii="Times New Roman" w:hAnsi="Times New Roman" w:cs="Times New Roman"/>
          <w:i/>
          <w:sz w:val="28"/>
          <w:szCs w:val="28"/>
          <w:u w:val="single"/>
          <w:lang w:val="en-GB"/>
        </w:rPr>
        <w:t>the</w:t>
      </w:r>
      <w:r w:rsidRPr="00671B03">
        <w:rPr>
          <w:rFonts w:ascii="Times New Roman" w:hAnsi="Times New Roman" w:cs="Times New Roman"/>
          <w:i/>
          <w:sz w:val="28"/>
          <w:szCs w:val="28"/>
          <w:u w:val="single"/>
        </w:rPr>
        <w:t xml:space="preserve"> </w:t>
      </w:r>
      <w:r w:rsidRPr="00E7379B">
        <w:rPr>
          <w:rFonts w:ascii="Times New Roman" w:hAnsi="Times New Roman" w:cs="Times New Roman"/>
          <w:i/>
          <w:sz w:val="28"/>
          <w:szCs w:val="28"/>
          <w:u w:val="single"/>
          <w:lang w:val="en-GB"/>
        </w:rPr>
        <w:t>time</w:t>
      </w:r>
      <w:r w:rsidRPr="00671B03">
        <w:rPr>
          <w:rFonts w:ascii="Times New Roman" w:hAnsi="Times New Roman" w:cs="Times New Roman"/>
          <w:i/>
          <w:sz w:val="28"/>
          <w:szCs w:val="28"/>
        </w:rPr>
        <w:t xml:space="preserve">. </w:t>
      </w:r>
      <w:r w:rsidRPr="00E7379B">
        <w:rPr>
          <w:rFonts w:ascii="Times New Roman" w:hAnsi="Times New Roman" w:cs="Times New Roman"/>
          <w:i/>
          <w:sz w:val="28"/>
          <w:szCs w:val="28"/>
          <w:u w:val="single"/>
          <w:lang w:val="en-GB"/>
        </w:rPr>
        <w:t>You</w:t>
      </w:r>
      <w:r w:rsidRPr="00671B03">
        <w:rPr>
          <w:rFonts w:ascii="Times New Roman" w:hAnsi="Times New Roman" w:cs="Times New Roman"/>
          <w:i/>
          <w:sz w:val="28"/>
          <w:szCs w:val="28"/>
          <w:u w:val="single"/>
        </w:rPr>
        <w:t xml:space="preserve"> </w:t>
      </w:r>
      <w:r w:rsidRPr="00E7379B">
        <w:rPr>
          <w:rFonts w:ascii="Times New Roman" w:hAnsi="Times New Roman" w:cs="Times New Roman"/>
          <w:i/>
          <w:sz w:val="28"/>
          <w:szCs w:val="28"/>
          <w:u w:val="single"/>
          <w:lang w:val="en-GB"/>
        </w:rPr>
        <w:t>have</w:t>
      </w:r>
      <w:r w:rsidRPr="00671B03">
        <w:rPr>
          <w:rFonts w:ascii="Times New Roman" w:hAnsi="Times New Roman" w:cs="Times New Roman"/>
          <w:i/>
          <w:sz w:val="28"/>
          <w:szCs w:val="28"/>
          <w:u w:val="single"/>
        </w:rPr>
        <w:t xml:space="preserve"> </w:t>
      </w:r>
      <w:r w:rsidRPr="00E7379B">
        <w:rPr>
          <w:rFonts w:ascii="Times New Roman" w:hAnsi="Times New Roman" w:cs="Times New Roman"/>
          <w:i/>
          <w:sz w:val="28"/>
          <w:szCs w:val="28"/>
          <w:u w:val="single"/>
          <w:lang w:val="en-GB"/>
        </w:rPr>
        <w:t>to</w:t>
      </w:r>
      <w:r w:rsidRPr="00671B03">
        <w:rPr>
          <w:rFonts w:ascii="Times New Roman" w:hAnsi="Times New Roman" w:cs="Times New Roman"/>
          <w:i/>
          <w:sz w:val="28"/>
          <w:szCs w:val="28"/>
        </w:rPr>
        <w:t xml:space="preserve"> </w:t>
      </w:r>
      <w:r w:rsidRPr="001242FC">
        <w:rPr>
          <w:rFonts w:ascii="Times New Roman" w:hAnsi="Times New Roman" w:cs="Times New Roman"/>
          <w:i/>
          <w:sz w:val="28"/>
          <w:szCs w:val="28"/>
          <w:lang w:val="en-GB"/>
        </w:rPr>
        <w:t>look</w:t>
      </w:r>
      <w:r w:rsidRPr="00671B03">
        <w:rPr>
          <w:rFonts w:ascii="Times New Roman" w:hAnsi="Times New Roman" w:cs="Times New Roman"/>
          <w:i/>
          <w:sz w:val="28"/>
          <w:szCs w:val="28"/>
        </w:rPr>
        <w:t xml:space="preserve"> </w:t>
      </w:r>
      <w:r w:rsidRPr="001242FC">
        <w:rPr>
          <w:rFonts w:ascii="Times New Roman" w:hAnsi="Times New Roman" w:cs="Times New Roman"/>
          <w:i/>
          <w:sz w:val="28"/>
          <w:szCs w:val="28"/>
          <w:lang w:val="en-GB"/>
        </w:rPr>
        <w:t>good</w:t>
      </w:r>
      <w:r w:rsidRPr="00671B03">
        <w:rPr>
          <w:rFonts w:ascii="Times New Roman" w:hAnsi="Times New Roman" w:cs="Times New Roman"/>
          <w:i/>
          <w:sz w:val="28"/>
          <w:szCs w:val="28"/>
        </w:rPr>
        <w:t xml:space="preserve"> </w:t>
      </w:r>
      <w:r w:rsidRPr="00E7379B">
        <w:rPr>
          <w:rFonts w:ascii="Times New Roman" w:hAnsi="Times New Roman" w:cs="Times New Roman"/>
          <w:i/>
          <w:sz w:val="28"/>
          <w:szCs w:val="28"/>
          <w:u w:val="single"/>
          <w:lang w:val="en-GB"/>
        </w:rPr>
        <w:t>all</w:t>
      </w:r>
      <w:r w:rsidRPr="00671B03">
        <w:rPr>
          <w:rFonts w:ascii="Times New Roman" w:hAnsi="Times New Roman" w:cs="Times New Roman"/>
          <w:i/>
          <w:sz w:val="28"/>
          <w:szCs w:val="28"/>
          <w:u w:val="single"/>
        </w:rPr>
        <w:t xml:space="preserve"> </w:t>
      </w:r>
      <w:r w:rsidRPr="00E7379B">
        <w:rPr>
          <w:rFonts w:ascii="Times New Roman" w:hAnsi="Times New Roman" w:cs="Times New Roman"/>
          <w:i/>
          <w:sz w:val="28"/>
          <w:szCs w:val="28"/>
          <w:u w:val="single"/>
          <w:lang w:val="en-GB"/>
        </w:rPr>
        <w:t>the</w:t>
      </w:r>
      <w:r w:rsidRPr="00671B03">
        <w:rPr>
          <w:rFonts w:ascii="Times New Roman" w:hAnsi="Times New Roman" w:cs="Times New Roman"/>
          <w:i/>
          <w:sz w:val="28"/>
          <w:szCs w:val="28"/>
          <w:u w:val="single"/>
        </w:rPr>
        <w:t xml:space="preserve"> </w:t>
      </w:r>
      <w:r w:rsidRPr="00E7379B">
        <w:rPr>
          <w:rFonts w:ascii="Times New Roman" w:hAnsi="Times New Roman" w:cs="Times New Roman"/>
          <w:i/>
          <w:sz w:val="28"/>
          <w:szCs w:val="28"/>
          <w:u w:val="single"/>
          <w:lang w:val="en-GB"/>
        </w:rPr>
        <w:t>time</w:t>
      </w:r>
      <w:r>
        <w:rPr>
          <w:rFonts w:ascii="Times New Roman" w:hAnsi="Times New Roman" w:cs="Times New Roman"/>
          <w:sz w:val="28"/>
          <w:szCs w:val="28"/>
        </w:rPr>
        <w:t>). Наличие такой экспрессивности позволяет сделать вывод, что данная тема очень волнует адресанта. Гендерно-ориентированное высказывание содержит в себе негативную оценку мужчин и из него можно вывести ГОС:</w:t>
      </w:r>
      <w:r w:rsidRPr="00671B03">
        <w:rPr>
          <w:rFonts w:ascii="Times New Roman" w:hAnsi="Times New Roman" w:cs="Times New Roman"/>
          <w:sz w:val="28"/>
          <w:szCs w:val="28"/>
        </w:rPr>
        <w:t xml:space="preserve"> [</w:t>
      </w:r>
      <w:r w:rsidRPr="00C25AA2">
        <w:rPr>
          <w:rFonts w:ascii="Times New Roman" w:hAnsi="Times New Roman" w:cs="Times New Roman"/>
          <w:sz w:val="28"/>
          <w:szCs w:val="28"/>
          <w:lang w:val="en-US"/>
        </w:rPr>
        <w:sym w:font="Wingdings" w:char="F0E0"/>
      </w:r>
      <w:r w:rsidRPr="00C25AA2">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sidRPr="00C25AA2">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sidRPr="00C25AA2">
        <w:rPr>
          <w:rFonts w:ascii="Times New Roman" w:hAnsi="Times New Roman" w:cs="Times New Roman"/>
          <w:i/>
          <w:sz w:val="28"/>
          <w:szCs w:val="28"/>
          <w:lang w:val="en-US"/>
        </w:rPr>
        <w:t>c</w:t>
      </w:r>
      <w:r>
        <w:rPr>
          <w:rFonts w:ascii="Times New Roman" w:hAnsi="Times New Roman" w:cs="Times New Roman"/>
          <w:i/>
          <w:sz w:val="28"/>
          <w:szCs w:val="28"/>
          <w:lang w:val="en-US"/>
        </w:rPr>
        <w:t>heaters</w:t>
      </w:r>
      <w:r w:rsidRPr="00671B03">
        <w:rPr>
          <w:rFonts w:ascii="Times New Roman" w:hAnsi="Times New Roman" w:cs="Times New Roman"/>
          <w:sz w:val="28"/>
          <w:szCs w:val="28"/>
        </w:rPr>
        <w:t>].</w:t>
      </w:r>
    </w:p>
    <w:p w:rsidR="00DD7841" w:rsidRPr="00671B03" w:rsidRDefault="00DD7841" w:rsidP="00DB2326">
      <w:pPr>
        <w:spacing w:line="360" w:lineRule="auto"/>
        <w:jc w:val="both"/>
        <w:rPr>
          <w:rFonts w:ascii="Times New Roman" w:hAnsi="Times New Roman" w:cs="Times New Roman"/>
          <w:color w:val="000000" w:themeColor="text1"/>
          <w:sz w:val="28"/>
          <w:szCs w:val="28"/>
        </w:rPr>
      </w:pPr>
    </w:p>
    <w:p w:rsidR="004347E3" w:rsidRPr="008B63B9" w:rsidRDefault="00DB2326" w:rsidP="00DB2326">
      <w:pPr>
        <w:spacing w:line="360" w:lineRule="auto"/>
        <w:jc w:val="both"/>
        <w:rPr>
          <w:rFonts w:ascii="Times New Roman" w:hAnsi="Times New Roman" w:cs="Times New Roman"/>
          <w:color w:val="000000" w:themeColor="text1"/>
          <w:sz w:val="28"/>
          <w:szCs w:val="28"/>
        </w:rPr>
      </w:pPr>
      <w:r w:rsidRPr="00671B03">
        <w:rPr>
          <w:rFonts w:ascii="Times New Roman" w:hAnsi="Times New Roman" w:cs="Times New Roman"/>
          <w:color w:val="000000" w:themeColor="text1"/>
          <w:sz w:val="28"/>
          <w:szCs w:val="28"/>
        </w:rPr>
        <w:tab/>
      </w:r>
      <w:r w:rsidRPr="008B63B9">
        <w:rPr>
          <w:rFonts w:ascii="Times New Roman" w:hAnsi="Times New Roman" w:cs="Times New Roman"/>
          <w:color w:val="000000" w:themeColor="text1"/>
          <w:sz w:val="28"/>
          <w:szCs w:val="28"/>
        </w:rPr>
        <w:t>Следующий пример интересен тем, что он представляет собой слитный речевой акт:</w:t>
      </w:r>
    </w:p>
    <w:p w:rsidR="00DB2326" w:rsidRPr="008B63B9" w:rsidRDefault="00DB2326" w:rsidP="00621F6C">
      <w:pPr>
        <w:pStyle w:val="a3"/>
        <w:numPr>
          <w:ilvl w:val="0"/>
          <w:numId w:val="3"/>
        </w:numPr>
        <w:spacing w:line="360" w:lineRule="auto"/>
        <w:rPr>
          <w:rFonts w:ascii="Times New Roman" w:hAnsi="Times New Roman" w:cs="Times New Roman"/>
          <w:i/>
          <w:color w:val="000000" w:themeColor="text1"/>
          <w:lang w:val="en-US"/>
        </w:rPr>
      </w:pPr>
      <w:r w:rsidRPr="008B63B9">
        <w:rPr>
          <w:rFonts w:ascii="Times New Roman" w:hAnsi="Times New Roman" w:cs="Times New Roman"/>
          <w:i/>
          <w:color w:val="000000" w:themeColor="text1"/>
          <w:lang w:val="en-US"/>
        </w:rPr>
        <w:lastRenderedPageBreak/>
        <w:t>F</w:t>
      </w:r>
      <w:r w:rsidRPr="008B63B9">
        <w:rPr>
          <w:rFonts w:ascii="Times New Roman" w:hAnsi="Times New Roman" w:cs="Times New Roman"/>
          <w:i/>
          <w:color w:val="000000" w:themeColor="text1"/>
          <w:vertAlign w:val="subscript"/>
          <w:lang w:val="en-US"/>
        </w:rPr>
        <w:t>1</w:t>
      </w:r>
      <w:r w:rsidRPr="008B63B9">
        <w:rPr>
          <w:rFonts w:ascii="Times New Roman" w:hAnsi="Times New Roman" w:cs="Times New Roman"/>
          <w:i/>
          <w:color w:val="000000" w:themeColor="text1"/>
          <w:lang w:val="en-US"/>
        </w:rPr>
        <w:t>: “OK. Listen to this," said Shaz excitedly. "</w:t>
      </w:r>
      <w:r w:rsidRPr="008B63B9">
        <w:rPr>
          <w:rFonts w:ascii="Times New Roman" w:hAnsi="Times New Roman" w:cs="Times New Roman"/>
          <w:b/>
          <w:i/>
          <w:color w:val="000000" w:themeColor="text1"/>
          <w:lang w:val="en-US"/>
        </w:rPr>
        <w:t>'We are not saying that all men cheat. But all men do think about it. Men have these desires eating at them all the time</w:t>
      </w:r>
      <w:r w:rsidRPr="008B63B9">
        <w:rPr>
          <w:rFonts w:ascii="Times New Roman" w:hAnsi="Times New Roman" w:cs="Times New Roman"/>
          <w:i/>
          <w:color w:val="000000" w:themeColor="text1"/>
          <w:lang w:val="en-US"/>
        </w:rPr>
        <w:t>. '"</w:t>
      </w:r>
    </w:p>
    <w:p w:rsidR="00DB2326" w:rsidRPr="008B63B9" w:rsidRDefault="00DB2326" w:rsidP="00413AA8">
      <w:pPr>
        <w:spacing w:line="360" w:lineRule="auto"/>
        <w:rPr>
          <w:rFonts w:ascii="Times New Roman" w:hAnsi="Times New Roman" w:cs="Times New Roman"/>
          <w:i/>
          <w:color w:val="000000" w:themeColor="text1"/>
          <w:lang w:val="en-US"/>
        </w:rPr>
      </w:pPr>
      <w:r w:rsidRPr="008B63B9">
        <w:rPr>
          <w:rFonts w:ascii="Times New Roman" w:hAnsi="Times New Roman" w:cs="Times New Roman"/>
          <w:i/>
          <w:color w:val="000000" w:themeColor="text1"/>
          <w:lang w:val="en-US"/>
        </w:rPr>
        <w:t>F</w:t>
      </w:r>
      <w:r w:rsidRPr="008B63B9">
        <w:rPr>
          <w:rFonts w:ascii="Times New Roman" w:hAnsi="Times New Roman" w:cs="Times New Roman"/>
          <w:i/>
          <w:color w:val="000000" w:themeColor="text1"/>
          <w:vertAlign w:val="subscript"/>
          <w:lang w:val="en-US"/>
        </w:rPr>
        <w:t>2</w:t>
      </w:r>
      <w:r w:rsidRPr="008B63B9">
        <w:rPr>
          <w:rFonts w:ascii="Times New Roman" w:hAnsi="Times New Roman" w:cs="Times New Roman"/>
          <w:i/>
          <w:color w:val="000000" w:themeColor="text1"/>
          <w:lang w:val="en-US"/>
        </w:rPr>
        <w:t>: "Actually, Shaz, I'm just cooking pasta.”(H.F.24)</w:t>
      </w:r>
    </w:p>
    <w:p w:rsidR="00DB2326" w:rsidRPr="008B63B9" w:rsidRDefault="00DB2326" w:rsidP="00DB2326">
      <w:pPr>
        <w:spacing w:line="360" w:lineRule="auto"/>
        <w:jc w:val="both"/>
        <w:rPr>
          <w:rFonts w:ascii="Times New Roman" w:hAnsi="Times New Roman" w:cs="Times New Roman"/>
          <w:color w:val="000000" w:themeColor="text1"/>
          <w:sz w:val="28"/>
          <w:szCs w:val="28"/>
        </w:rPr>
      </w:pPr>
      <w:r w:rsidRPr="00671B03">
        <w:rPr>
          <w:rFonts w:ascii="Times New Roman" w:hAnsi="Times New Roman" w:cs="Times New Roman"/>
          <w:color w:val="000000" w:themeColor="text1"/>
          <w:sz w:val="28"/>
          <w:szCs w:val="28"/>
          <w:lang w:val="en-US"/>
        </w:rPr>
        <w:tab/>
      </w:r>
      <w:r w:rsidRPr="008B63B9">
        <w:rPr>
          <w:rFonts w:ascii="Times New Roman" w:hAnsi="Times New Roman" w:cs="Times New Roman"/>
          <w:color w:val="000000" w:themeColor="text1"/>
          <w:sz w:val="28"/>
          <w:szCs w:val="28"/>
        </w:rPr>
        <w:t xml:space="preserve">Пример 20 иллюстрирует общение между двумя подругами. Девушка, произнося гендерно-ориентированное высказывание, высказывает утверждение о том, что всем мужчинам свойственно желание изменять. Таким образом, в данном примере представлен </w:t>
      </w:r>
      <w:r w:rsidRPr="008B63B9">
        <w:rPr>
          <w:rFonts w:ascii="Times New Roman" w:hAnsi="Times New Roman" w:cs="Times New Roman"/>
          <w:b/>
          <w:color w:val="000000" w:themeColor="text1"/>
          <w:sz w:val="28"/>
          <w:szCs w:val="28"/>
        </w:rPr>
        <w:t>ассертив-утверждение</w:t>
      </w:r>
      <w:r w:rsidRPr="008B63B9">
        <w:rPr>
          <w:rFonts w:ascii="Times New Roman" w:hAnsi="Times New Roman" w:cs="Times New Roman"/>
          <w:color w:val="000000" w:themeColor="text1"/>
          <w:sz w:val="28"/>
          <w:szCs w:val="28"/>
        </w:rPr>
        <w:t xml:space="preserve">. С точки зрения интеракции данное гендерно-ориентированное высказывание выполняет функцию </w:t>
      </w:r>
      <w:r w:rsidRPr="008B63B9">
        <w:rPr>
          <w:rFonts w:ascii="Times New Roman" w:hAnsi="Times New Roman" w:cs="Times New Roman"/>
          <w:b/>
          <w:color w:val="000000" w:themeColor="text1"/>
          <w:sz w:val="28"/>
          <w:szCs w:val="28"/>
        </w:rPr>
        <w:t>побуждения</w:t>
      </w:r>
      <w:r w:rsidRPr="008B63B9">
        <w:rPr>
          <w:rFonts w:ascii="Times New Roman" w:hAnsi="Times New Roman" w:cs="Times New Roman"/>
          <w:color w:val="000000" w:themeColor="text1"/>
          <w:sz w:val="28"/>
          <w:szCs w:val="28"/>
        </w:rPr>
        <w:t xml:space="preserve">, т.е. адресант-девушка хочет, чтобы собеседница согласилась с ее мнением. Гендерно-ориентированное высказывание представлено тремя предложениями. Экспрессивность высказывания достигается использованием квантора всеобщности выраженным местоимением </w:t>
      </w:r>
      <w:r w:rsidRPr="008B63B9">
        <w:rPr>
          <w:rFonts w:ascii="Times New Roman" w:hAnsi="Times New Roman" w:cs="Times New Roman"/>
          <w:i/>
          <w:color w:val="000000" w:themeColor="text1"/>
          <w:sz w:val="28"/>
          <w:szCs w:val="28"/>
          <w:lang w:val="en-US"/>
        </w:rPr>
        <w:t>all</w:t>
      </w:r>
      <w:r w:rsidRPr="00671B03">
        <w:rPr>
          <w:rFonts w:ascii="Times New Roman" w:hAnsi="Times New Roman" w:cs="Times New Roman"/>
          <w:i/>
          <w:color w:val="000000" w:themeColor="text1"/>
          <w:sz w:val="28"/>
          <w:szCs w:val="28"/>
        </w:rPr>
        <w:t xml:space="preserve">, </w:t>
      </w:r>
      <w:r w:rsidRPr="008B63B9">
        <w:rPr>
          <w:rFonts w:ascii="Times New Roman" w:hAnsi="Times New Roman" w:cs="Times New Roman"/>
          <w:color w:val="000000" w:themeColor="text1"/>
          <w:sz w:val="28"/>
          <w:szCs w:val="28"/>
        </w:rPr>
        <w:t xml:space="preserve">а также с помощью обстоятельства времени </w:t>
      </w:r>
      <w:r w:rsidRPr="008B63B9">
        <w:rPr>
          <w:rFonts w:ascii="Times New Roman" w:hAnsi="Times New Roman" w:cs="Times New Roman"/>
          <w:i/>
          <w:color w:val="000000" w:themeColor="text1"/>
          <w:sz w:val="28"/>
          <w:szCs w:val="28"/>
        </w:rPr>
        <w:t>all</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the</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 xml:space="preserve">time. </w:t>
      </w:r>
      <w:r w:rsidRPr="008B63B9">
        <w:rPr>
          <w:rFonts w:ascii="Times New Roman" w:hAnsi="Times New Roman" w:cs="Times New Roman"/>
          <w:color w:val="000000" w:themeColor="text1"/>
          <w:sz w:val="28"/>
          <w:szCs w:val="28"/>
        </w:rPr>
        <w:t>Грамматическим показателем экспрессивности является использо</w:t>
      </w:r>
      <w:r w:rsidR="00217067">
        <w:rPr>
          <w:rFonts w:ascii="Times New Roman" w:hAnsi="Times New Roman" w:cs="Times New Roman"/>
          <w:color w:val="000000" w:themeColor="text1"/>
          <w:sz w:val="28"/>
          <w:szCs w:val="28"/>
        </w:rPr>
        <w:t xml:space="preserve">вание эмфатической конструкции </w:t>
      </w:r>
      <w:r w:rsidR="00217067">
        <w:rPr>
          <w:rFonts w:ascii="Times New Roman" w:hAnsi="Times New Roman" w:cs="Times New Roman"/>
          <w:color w:val="000000" w:themeColor="text1"/>
          <w:sz w:val="28"/>
          <w:szCs w:val="28"/>
          <w:lang w:val="en-US"/>
        </w:rPr>
        <w:t>c</w:t>
      </w:r>
      <w:r w:rsidRPr="008B63B9">
        <w:rPr>
          <w:rFonts w:ascii="Times New Roman" w:hAnsi="Times New Roman" w:cs="Times New Roman"/>
          <w:color w:val="000000" w:themeColor="text1"/>
          <w:sz w:val="28"/>
          <w:szCs w:val="28"/>
        </w:rPr>
        <w:t xml:space="preserve"> глаголом </w:t>
      </w:r>
      <w:r w:rsidRPr="008B63B9">
        <w:rPr>
          <w:rFonts w:ascii="Times New Roman" w:hAnsi="Times New Roman" w:cs="Times New Roman"/>
          <w:i/>
          <w:color w:val="000000" w:themeColor="text1"/>
          <w:sz w:val="28"/>
          <w:szCs w:val="28"/>
          <w:lang w:val="en-US"/>
        </w:rPr>
        <w:t>do</w:t>
      </w:r>
      <w:r w:rsidRPr="00671B03">
        <w:rPr>
          <w:rFonts w:ascii="Times New Roman" w:hAnsi="Times New Roman" w:cs="Times New Roman"/>
          <w:i/>
          <w:color w:val="000000" w:themeColor="text1"/>
          <w:sz w:val="28"/>
          <w:szCs w:val="28"/>
        </w:rPr>
        <w:t xml:space="preserve">. </w:t>
      </w:r>
      <w:r w:rsidRPr="008B63B9">
        <w:rPr>
          <w:rFonts w:ascii="Times New Roman" w:hAnsi="Times New Roman" w:cs="Times New Roman"/>
          <w:color w:val="000000" w:themeColor="text1"/>
          <w:sz w:val="28"/>
          <w:szCs w:val="28"/>
        </w:rPr>
        <w:t xml:space="preserve">Эксплицитно представленная информация в гендерно-ориентированном высказывании позволяет вывести ГОС: </w:t>
      </w:r>
      <w:r w:rsidRPr="008B63B9">
        <w:rPr>
          <w:rFonts w:ascii="Times New Roman" w:hAnsi="Times New Roman" w:cs="Times New Roman" w:hint="eastAsia"/>
          <w:color w:val="000000" w:themeColor="text1"/>
          <w:sz w:val="28"/>
          <w:szCs w:val="28"/>
        </w:rPr>
        <w:t>[</w:t>
      </w:r>
      <w:r w:rsidR="002F6885" w:rsidRPr="008B63B9">
        <w:rPr>
          <w:rFonts w:ascii="Times New Roman" w:hAnsi="Times New Roman" w:cs="Times New Roman"/>
          <w:color w:val="000000" w:themeColor="text1"/>
          <w:sz w:val="28"/>
          <w:szCs w:val="28"/>
        </w:rPr>
        <w:sym w:font="Wingdings" w:char="F0E0"/>
      </w:r>
      <w:r w:rsidRPr="008B63B9">
        <w:rPr>
          <w:rFonts w:ascii="Times New Roman" w:hAnsi="Times New Roman" w:cs="Times New Roman" w:hint="eastAsia"/>
          <w:i/>
          <w:color w:val="000000" w:themeColor="text1"/>
          <w:sz w:val="28"/>
          <w:szCs w:val="28"/>
        </w:rPr>
        <w:t>men</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hint="eastAsia"/>
          <w:i/>
          <w:color w:val="000000" w:themeColor="text1"/>
          <w:sz w:val="28"/>
          <w:szCs w:val="28"/>
        </w:rPr>
        <w:t>are</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hint="eastAsia"/>
          <w:i/>
          <w:color w:val="000000" w:themeColor="text1"/>
          <w:sz w:val="28"/>
          <w:szCs w:val="28"/>
        </w:rPr>
        <w:t>cheaters</w:t>
      </w:r>
      <w:r w:rsidRPr="008B63B9">
        <w:rPr>
          <w:rFonts w:ascii="Times New Roman" w:hAnsi="Times New Roman" w:cs="Times New Roman" w:hint="eastAsia"/>
          <w:color w:val="000000" w:themeColor="text1"/>
          <w:sz w:val="28"/>
          <w:szCs w:val="28"/>
        </w:rPr>
        <w:t>].</w:t>
      </w:r>
    </w:p>
    <w:p w:rsidR="00DD7841" w:rsidRPr="00671B03" w:rsidRDefault="00DD7841" w:rsidP="00DB2326">
      <w:pPr>
        <w:spacing w:line="360" w:lineRule="auto"/>
        <w:jc w:val="both"/>
        <w:rPr>
          <w:rFonts w:ascii="Times New Roman" w:hAnsi="Times New Roman" w:cs="Times New Roman"/>
          <w:color w:val="000000" w:themeColor="text1"/>
          <w:sz w:val="28"/>
          <w:szCs w:val="28"/>
        </w:rPr>
      </w:pPr>
    </w:p>
    <w:p w:rsidR="002F6885" w:rsidRPr="00C36225"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 xml:space="preserve">Следующий пример демонстрирует, что в диалогах между представителями старшего и младшего поколений чаще всего гендерно-ориентированные высказывания произносятся, выступая неким инструментом контролирования поведения молодых людей. За счет наличия высокой степени экспрессивности достигается прагматическая цель подобных высказываний. </w:t>
      </w:r>
    </w:p>
    <w:p w:rsidR="00DB2326" w:rsidRPr="00F45240" w:rsidRDefault="00DB2326" w:rsidP="00621F6C">
      <w:pPr>
        <w:pStyle w:val="a3"/>
        <w:numPr>
          <w:ilvl w:val="0"/>
          <w:numId w:val="3"/>
        </w:numPr>
        <w:spacing w:line="360" w:lineRule="auto"/>
        <w:jc w:val="both"/>
        <w:rPr>
          <w:rFonts w:ascii="Times New Roman" w:hAnsi="Times New Roman" w:cs="Times New Roman"/>
          <w:i/>
          <w:lang w:val="en-US"/>
        </w:rPr>
      </w:pPr>
      <w:r w:rsidRPr="00F45240">
        <w:rPr>
          <w:rFonts w:ascii="Times New Roman" w:hAnsi="Times New Roman" w:cs="Times New Roman"/>
          <w:i/>
          <w:lang w:val="en-US"/>
        </w:rPr>
        <w:t>F</w:t>
      </w:r>
      <w:r w:rsidRPr="00F45240">
        <w:rPr>
          <w:rFonts w:ascii="Times New Roman" w:hAnsi="Times New Roman" w:cs="Times New Roman"/>
          <w:i/>
          <w:vertAlign w:val="subscript"/>
          <w:lang w:val="en-US"/>
        </w:rPr>
        <w:t>1</w:t>
      </w:r>
      <w:r w:rsidRPr="00671B03">
        <w:rPr>
          <w:rFonts w:ascii="Times New Roman" w:hAnsi="Times New Roman" w:cs="Times New Roman"/>
          <w:i/>
          <w:vertAlign w:val="subscript"/>
          <w:lang w:val="en-US"/>
        </w:rPr>
        <w:t>:</w:t>
      </w:r>
      <w:r w:rsidRPr="00F45240">
        <w:rPr>
          <w:rFonts w:ascii="Times New Roman" w:hAnsi="Times New Roman" w:cs="Times New Roman"/>
          <w:i/>
          <w:lang w:val="en-US"/>
        </w:rPr>
        <w:t xml:space="preserve">  “</w:t>
      </w:r>
      <w:r w:rsidRPr="00F45240">
        <w:rPr>
          <w:rFonts w:ascii="Times New Roman" w:hAnsi="Times New Roman" w:cs="Times New Roman"/>
          <w:b/>
          <w:i/>
          <w:lang w:val="en-US"/>
        </w:rPr>
        <w:t>Men are the most untrustworthy creatures on God’s green earth</w:t>
      </w:r>
      <w:r w:rsidRPr="00F45240">
        <w:rPr>
          <w:rFonts w:ascii="Times New Roman" w:hAnsi="Times New Roman" w:cs="Times New Roman"/>
          <w:i/>
          <w:lang w:val="en-US"/>
        </w:rPr>
        <w:t>. This is entirely up to you. You have to work to keep him. Buy something new and skimpy, just for him. Surprise him.”</w:t>
      </w:r>
    </w:p>
    <w:p w:rsidR="00DB2326" w:rsidRPr="0014104E" w:rsidRDefault="00DB2326" w:rsidP="00DB2326">
      <w:pPr>
        <w:spacing w:line="360" w:lineRule="auto"/>
        <w:jc w:val="both"/>
        <w:rPr>
          <w:rFonts w:ascii="Times New Roman" w:hAnsi="Times New Roman" w:cs="Times New Roman"/>
          <w:i/>
          <w:lang w:val="en-US"/>
        </w:rPr>
      </w:pPr>
      <w:r w:rsidRPr="0014104E">
        <w:rPr>
          <w:rFonts w:ascii="Times New Roman" w:hAnsi="Times New Roman" w:cs="Times New Roman"/>
          <w:i/>
          <w:lang w:val="en-US"/>
        </w:rPr>
        <w:t> </w:t>
      </w:r>
      <w:r>
        <w:rPr>
          <w:rFonts w:ascii="Times New Roman" w:hAnsi="Times New Roman" w:cs="Times New Roman"/>
          <w:i/>
          <w:lang w:val="en-US"/>
        </w:rPr>
        <w:t>F</w:t>
      </w:r>
      <w:r>
        <w:rPr>
          <w:rFonts w:ascii="Times New Roman" w:hAnsi="Times New Roman" w:cs="Times New Roman"/>
          <w:i/>
          <w:vertAlign w:val="subscript"/>
          <w:lang w:val="en-US"/>
        </w:rPr>
        <w:t>2</w:t>
      </w:r>
      <w:r>
        <w:rPr>
          <w:rFonts w:ascii="Times New Roman" w:hAnsi="Times New Roman" w:cs="Times New Roman"/>
          <w:i/>
          <w:lang w:val="en-US"/>
        </w:rPr>
        <w:t xml:space="preserve">: </w:t>
      </w:r>
      <w:r w:rsidRPr="0014104E">
        <w:rPr>
          <w:rFonts w:ascii="Times New Roman" w:hAnsi="Times New Roman" w:cs="Times New Roman"/>
          <w:i/>
          <w:lang w:val="en-US"/>
        </w:rPr>
        <w:t>“Yes, Mama.”</w:t>
      </w:r>
    </w:p>
    <w:p w:rsidR="00DB2326" w:rsidRPr="0014104E"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F</w:t>
      </w:r>
      <w:r>
        <w:rPr>
          <w:rFonts w:ascii="Times New Roman" w:hAnsi="Times New Roman" w:cs="Times New Roman"/>
          <w:i/>
          <w:vertAlign w:val="subscript"/>
          <w:lang w:val="en-US"/>
        </w:rPr>
        <w:t>1</w:t>
      </w:r>
      <w:r w:rsidRPr="00671B03">
        <w:rPr>
          <w:rFonts w:ascii="Times New Roman" w:hAnsi="Times New Roman" w:cs="Times New Roman"/>
          <w:i/>
          <w:vertAlign w:val="subscript"/>
          <w:lang w:val="en-US"/>
        </w:rPr>
        <w:t>:</w:t>
      </w:r>
      <w:r w:rsidRPr="0014104E">
        <w:rPr>
          <w:rFonts w:ascii="Times New Roman" w:hAnsi="Times New Roman" w:cs="Times New Roman"/>
          <w:i/>
          <w:lang w:val="en-US"/>
        </w:rPr>
        <w:t>“Clark women don’t lose their men. We keep them happy.” </w:t>
      </w:r>
    </w:p>
    <w:p w:rsidR="002F6885" w:rsidRPr="00671B03" w:rsidRDefault="00DB2326" w:rsidP="00DB2326">
      <w:pPr>
        <w:spacing w:line="360" w:lineRule="auto"/>
        <w:jc w:val="both"/>
        <w:rPr>
          <w:rFonts w:ascii="Times New Roman" w:hAnsi="Times New Roman" w:cs="Times New Roman"/>
          <w:i/>
        </w:rPr>
      </w:pPr>
      <w:r>
        <w:rPr>
          <w:rFonts w:ascii="Times New Roman" w:hAnsi="Times New Roman" w:cs="Times New Roman"/>
          <w:i/>
          <w:lang w:val="en-US"/>
        </w:rPr>
        <w:t>F</w:t>
      </w:r>
      <w:r>
        <w:rPr>
          <w:rFonts w:ascii="Times New Roman" w:hAnsi="Times New Roman" w:cs="Times New Roman"/>
          <w:i/>
          <w:vertAlign w:val="subscript"/>
          <w:lang w:val="en-US"/>
        </w:rPr>
        <w:t>2</w:t>
      </w:r>
      <w:r>
        <w:rPr>
          <w:rFonts w:ascii="Times New Roman" w:hAnsi="Times New Roman" w:cs="Times New Roman"/>
          <w:i/>
          <w:lang w:val="en-US"/>
        </w:rPr>
        <w:t xml:space="preserve">: “Yes, Mama.” </w:t>
      </w:r>
      <w:r w:rsidRPr="00671B03">
        <w:rPr>
          <w:rFonts w:ascii="Times New Roman" w:hAnsi="Times New Roman" w:cs="Times New Roman"/>
          <w:i/>
        </w:rPr>
        <w:t>(</w:t>
      </w:r>
      <w:r>
        <w:rPr>
          <w:rFonts w:ascii="Times New Roman" w:hAnsi="Times New Roman" w:cs="Times New Roman"/>
          <w:i/>
          <w:lang w:val="en-US"/>
        </w:rPr>
        <w:t>S</w:t>
      </w:r>
      <w:r w:rsidRPr="00671B03">
        <w:rPr>
          <w:rFonts w:ascii="Times New Roman" w:hAnsi="Times New Roman" w:cs="Times New Roman"/>
          <w:i/>
        </w:rPr>
        <w:t>.</w:t>
      </w:r>
      <w:r>
        <w:rPr>
          <w:rFonts w:ascii="Times New Roman" w:hAnsi="Times New Roman" w:cs="Times New Roman"/>
          <w:i/>
          <w:lang w:val="en-US"/>
        </w:rPr>
        <w:t>A</w:t>
      </w:r>
      <w:r w:rsidRPr="00671B03">
        <w:rPr>
          <w:rFonts w:ascii="Times New Roman" w:hAnsi="Times New Roman" w:cs="Times New Roman"/>
          <w:i/>
        </w:rPr>
        <w:t>. 173)</w:t>
      </w:r>
    </w:p>
    <w:p w:rsidR="002F6885" w:rsidRPr="00671B03"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lastRenderedPageBreak/>
        <w:tab/>
      </w:r>
      <w:r>
        <w:rPr>
          <w:rFonts w:ascii="Times New Roman" w:hAnsi="Times New Roman" w:cs="Times New Roman"/>
          <w:sz w:val="28"/>
          <w:szCs w:val="28"/>
        </w:rPr>
        <w:t xml:space="preserve">В примере под номером 21, дочь спрашивает у матери, как ей удержать мужчину, который ей нравится. В ответ женский персонаж произносит гендерно-ориентированное высказывание, прагматической целю которого является </w:t>
      </w:r>
      <w:r w:rsidRPr="00A1690E">
        <w:rPr>
          <w:rFonts w:ascii="Times New Roman" w:hAnsi="Times New Roman" w:cs="Times New Roman"/>
          <w:b/>
          <w:sz w:val="28"/>
          <w:szCs w:val="28"/>
        </w:rPr>
        <w:t>совет</w:t>
      </w:r>
      <w:r>
        <w:rPr>
          <w:rFonts w:ascii="Times New Roman" w:hAnsi="Times New Roman" w:cs="Times New Roman"/>
          <w:sz w:val="28"/>
          <w:szCs w:val="28"/>
        </w:rPr>
        <w:t>.  Совет является подклассом директивов, имеющих интерактивную функцию побуждения. Давая своей собеседнице совет, женский персонаж, побуждает ее к следованию определенной линии поведения. Являясь представительницей старшего поколения, мать использует свое положение и авторитет. Таким образом, произнося директивное гендерно-ориентированное высказывание, женский персонаж ставит перед собой задачу убедить девушку в приемлемости своего мнения, тем самым повлияв на ее поведение. Гендерно-ориентированное высказывание представлено простым предложением, что является грамматическим средством выражения экспрессивности. Эксплицитно выраженная в высказывании информация позволяет сформулировать ГОС, в котором</w:t>
      </w:r>
      <w:r w:rsidR="00217067" w:rsidRPr="00217067">
        <w:rPr>
          <w:rFonts w:ascii="Times New Roman" w:hAnsi="Times New Roman" w:cs="Times New Roman"/>
          <w:sz w:val="28"/>
          <w:szCs w:val="28"/>
        </w:rPr>
        <w:t>,</w:t>
      </w:r>
      <w:r>
        <w:rPr>
          <w:rFonts w:ascii="Times New Roman" w:hAnsi="Times New Roman" w:cs="Times New Roman"/>
          <w:sz w:val="28"/>
          <w:szCs w:val="28"/>
        </w:rPr>
        <w:t xml:space="preserve"> как и в примерах (17, 18, 19 и 20) мужчины в диалоге между женскими персонажами характеризуются с отрицательной оценочностью: </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untrustworthy</w:t>
      </w:r>
      <w:r w:rsidRPr="00671B03">
        <w:rPr>
          <w:rFonts w:ascii="Times New Roman" w:hAnsi="Times New Roman" w:cs="Times New Roman"/>
          <w:sz w:val="28"/>
          <w:szCs w:val="28"/>
        </w:rPr>
        <w:t>].</w:t>
      </w:r>
    </w:p>
    <w:p w:rsidR="00413AA8" w:rsidRPr="00671B03" w:rsidRDefault="00413AA8" w:rsidP="00DB2326">
      <w:pPr>
        <w:spacing w:line="360" w:lineRule="auto"/>
        <w:jc w:val="both"/>
        <w:rPr>
          <w:rFonts w:ascii="Times New Roman" w:hAnsi="Times New Roman" w:cs="Times New Roman"/>
          <w:sz w:val="28"/>
          <w:szCs w:val="28"/>
        </w:rPr>
      </w:pPr>
    </w:p>
    <w:p w:rsidR="00DB2326" w:rsidRPr="000467EF" w:rsidRDefault="00DB2326" w:rsidP="00621F6C">
      <w:pPr>
        <w:pStyle w:val="a3"/>
        <w:numPr>
          <w:ilvl w:val="0"/>
          <w:numId w:val="3"/>
        </w:numPr>
        <w:spacing w:line="360" w:lineRule="auto"/>
        <w:rPr>
          <w:rFonts w:ascii="Times New Roman" w:hAnsi="Times New Roman" w:cs="Times New Roman"/>
          <w:i/>
          <w:lang w:val="en-US"/>
        </w:rPr>
      </w:pPr>
      <w:r>
        <w:rPr>
          <w:rFonts w:ascii="Times New Roman" w:hAnsi="Times New Roman" w:cs="Times New Roman"/>
          <w:i/>
          <w:lang w:val="en-US"/>
        </w:rPr>
        <w:t>F</w:t>
      </w:r>
      <w:r>
        <w:rPr>
          <w:rFonts w:ascii="Times New Roman" w:hAnsi="Times New Roman" w:cs="Times New Roman"/>
          <w:i/>
          <w:vertAlign w:val="subscript"/>
          <w:lang w:val="en-US"/>
        </w:rPr>
        <w:t>1</w:t>
      </w:r>
      <w:r w:rsidRPr="00671B03">
        <w:rPr>
          <w:rFonts w:ascii="Times New Roman" w:hAnsi="Times New Roman" w:cs="Times New Roman"/>
          <w:i/>
          <w:vertAlign w:val="subscript"/>
          <w:lang w:val="en-US"/>
        </w:rPr>
        <w:t>:</w:t>
      </w:r>
      <w:r>
        <w:rPr>
          <w:rFonts w:ascii="Times New Roman" w:hAnsi="Times New Roman" w:cs="Times New Roman"/>
          <w:i/>
          <w:lang w:val="en-US"/>
        </w:rPr>
        <w:t xml:space="preserve"> “You're </w:t>
      </w:r>
      <w:r w:rsidRPr="004632B5">
        <w:rPr>
          <w:rFonts w:ascii="Times New Roman" w:hAnsi="Times New Roman" w:cs="Times New Roman"/>
          <w:i/>
          <w:lang w:val="en-US"/>
        </w:rPr>
        <w:t>going to love him," Min said</w:t>
      </w:r>
      <w:r w:rsidRPr="00D563C4">
        <w:rPr>
          <w:rFonts w:ascii="Times New Roman" w:hAnsi="Times New Roman" w:cs="Times New Roman"/>
          <w:i/>
          <w:lang w:val="en-US"/>
        </w:rPr>
        <w:t>. F</w:t>
      </w:r>
      <w:r w:rsidRPr="00D563C4">
        <w:rPr>
          <w:rFonts w:ascii="Times New Roman" w:hAnsi="Times New Roman" w:cs="Times New Roman"/>
          <w:i/>
          <w:vertAlign w:val="subscript"/>
          <w:lang w:val="en-US"/>
        </w:rPr>
        <w:t>2</w:t>
      </w:r>
      <w:r w:rsidRPr="00671B03">
        <w:rPr>
          <w:rFonts w:ascii="Times New Roman" w:hAnsi="Times New Roman" w:cs="Times New Roman"/>
          <w:i/>
          <w:vertAlign w:val="subscript"/>
          <w:lang w:val="en-US"/>
        </w:rPr>
        <w:t>:</w:t>
      </w:r>
      <w:r w:rsidRPr="000467EF">
        <w:rPr>
          <w:rFonts w:ascii="Times New Roman" w:hAnsi="Times New Roman" w:cs="Times New Roman"/>
          <w:i/>
          <w:lang w:val="en-US"/>
        </w:rPr>
        <w:t xml:space="preserve">  "He's gorgeous and successful." Nanette sniffed. "Probably the kind who thinks he's an eight and you're a four. </w:t>
      </w:r>
      <w:r w:rsidRPr="000467EF">
        <w:rPr>
          <w:rFonts w:ascii="Times New Roman" w:hAnsi="Times New Roman" w:cs="Times New Roman"/>
          <w:b/>
          <w:i/>
          <w:lang w:val="en-US"/>
        </w:rPr>
        <w:t>Men are shallow and treacherous</w:t>
      </w:r>
      <w:r w:rsidRPr="000467EF">
        <w:rPr>
          <w:rFonts w:ascii="Times New Roman" w:hAnsi="Times New Roman" w:cs="Times New Roman"/>
          <w:i/>
          <w:lang w:val="en-US"/>
        </w:rPr>
        <w:t>. Wear something slimming."</w:t>
      </w:r>
    </w:p>
    <w:p w:rsidR="002F6885"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F</w:t>
      </w:r>
      <w:r>
        <w:rPr>
          <w:rFonts w:ascii="Times New Roman" w:hAnsi="Times New Roman" w:cs="Times New Roman"/>
          <w:i/>
          <w:vertAlign w:val="subscript"/>
          <w:lang w:val="en-US"/>
        </w:rPr>
        <w:t>1</w:t>
      </w:r>
      <w:r w:rsidRPr="00671B03">
        <w:rPr>
          <w:rFonts w:ascii="Times New Roman" w:hAnsi="Times New Roman" w:cs="Times New Roman"/>
          <w:i/>
          <w:vertAlign w:val="subscript"/>
          <w:lang w:val="en-US"/>
        </w:rPr>
        <w:t>:</w:t>
      </w:r>
      <w:r w:rsidRPr="004632B5">
        <w:rPr>
          <w:rFonts w:ascii="Times New Roman" w:hAnsi="Times New Roman" w:cs="Times New Roman"/>
          <w:i/>
          <w:lang w:val="en-US"/>
        </w:rPr>
        <w:t>"He's a ten, Mother," Min said. "</w:t>
      </w:r>
      <w:r>
        <w:rPr>
          <w:rFonts w:ascii="Times New Roman" w:hAnsi="Times New Roman" w:cs="Times New Roman"/>
          <w:i/>
          <w:lang w:val="en-US"/>
        </w:rPr>
        <w:t>And I'm not slim.” (J.C. 274)</w:t>
      </w:r>
    </w:p>
    <w:p w:rsidR="00217067" w:rsidRDefault="00217067" w:rsidP="00DB2326">
      <w:pPr>
        <w:spacing w:line="360" w:lineRule="auto"/>
        <w:jc w:val="both"/>
        <w:rPr>
          <w:rFonts w:ascii="Times New Roman" w:hAnsi="Times New Roman" w:cs="Times New Roman"/>
          <w:i/>
          <w:lang w:val="en-US"/>
        </w:rPr>
      </w:pPr>
    </w:p>
    <w:p w:rsidR="00DB2326" w:rsidRPr="00671B03" w:rsidRDefault="00DB2326" w:rsidP="00DB2326">
      <w:pPr>
        <w:spacing w:line="360" w:lineRule="auto"/>
        <w:jc w:val="both"/>
        <w:rPr>
          <w:rFonts w:ascii="Times New Roman" w:hAnsi="Times New Roman" w:cs="Times New Roman"/>
          <w:sz w:val="28"/>
          <w:szCs w:val="28"/>
        </w:rPr>
      </w:pPr>
      <w:r>
        <w:rPr>
          <w:rFonts w:ascii="Times New Roman" w:hAnsi="Times New Roman" w:cs="Times New Roman"/>
          <w:i/>
          <w:lang w:val="en-US"/>
        </w:rPr>
        <w:tab/>
      </w:r>
      <w:r>
        <w:rPr>
          <w:rFonts w:ascii="Times New Roman" w:hAnsi="Times New Roman" w:cs="Times New Roman"/>
          <w:sz w:val="28"/>
          <w:szCs w:val="28"/>
        </w:rPr>
        <w:t xml:space="preserve">В примере 22 общение вновь происходит между матерью и дочерью. Женский персонаж, как представитель старшего поколения, произносит гендерно-ориентированное высказывание с целью дать </w:t>
      </w:r>
      <w:r w:rsidRPr="00C20AFD">
        <w:rPr>
          <w:rFonts w:ascii="Times New Roman" w:hAnsi="Times New Roman" w:cs="Times New Roman"/>
          <w:b/>
          <w:sz w:val="28"/>
          <w:szCs w:val="28"/>
        </w:rPr>
        <w:t>совет</w:t>
      </w:r>
      <w:r w:rsidR="00217067" w:rsidRPr="00217067">
        <w:rPr>
          <w:rFonts w:ascii="Times New Roman" w:hAnsi="Times New Roman" w:cs="Times New Roman"/>
          <w:b/>
          <w:sz w:val="28"/>
          <w:szCs w:val="28"/>
        </w:rPr>
        <w:t xml:space="preserve"> </w:t>
      </w:r>
      <w:r>
        <w:rPr>
          <w:rFonts w:ascii="Times New Roman" w:hAnsi="Times New Roman" w:cs="Times New Roman"/>
          <w:sz w:val="28"/>
          <w:szCs w:val="28"/>
        </w:rPr>
        <w:t xml:space="preserve">своей дочери. Как и в проанализированных выше примерах, гендерно-ориентированное высказывание выполняет директивную функцию, воздействуя на адресата. Высказывая утверждение о том, что мужчины глупцы и изменники, женщина пытается повлиять на мнение своей дочери об определенном мужчине и советует как надо себя вести. Как и в предыдущем примере экспрессивность </w:t>
      </w:r>
      <w:r>
        <w:rPr>
          <w:rFonts w:ascii="Times New Roman" w:hAnsi="Times New Roman" w:cs="Times New Roman"/>
          <w:sz w:val="28"/>
          <w:szCs w:val="28"/>
        </w:rPr>
        <w:lastRenderedPageBreak/>
        <w:t xml:space="preserve">высказыванию придает малораспространенная структура гендерно-ориентированного высказывания. Благодаря эксплицитно выраженной информации в гендерно-ориентированном высказывании мы можем вывести еще одно ГОС с отрицательной оценочностью: </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shallow</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and</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treacherous</w:t>
      </w:r>
      <w:r w:rsidRPr="00671B03">
        <w:rPr>
          <w:rFonts w:ascii="Times New Roman" w:hAnsi="Times New Roman" w:cs="Times New Roman"/>
          <w:sz w:val="28"/>
          <w:szCs w:val="28"/>
        </w:rPr>
        <w:t>].</w:t>
      </w:r>
    </w:p>
    <w:p w:rsidR="00DD7841" w:rsidRPr="00671B03" w:rsidRDefault="00DD7841" w:rsidP="00DB2326">
      <w:pPr>
        <w:spacing w:line="360" w:lineRule="auto"/>
        <w:jc w:val="both"/>
        <w:rPr>
          <w:rFonts w:ascii="Times New Roman" w:hAnsi="Times New Roman" w:cs="Times New Roman"/>
          <w:sz w:val="28"/>
          <w:szCs w:val="28"/>
        </w:rPr>
      </w:pPr>
    </w:p>
    <w:p w:rsidR="002F6885" w:rsidRPr="005D51CE"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sidRPr="00042CE7">
        <w:rPr>
          <w:rFonts w:ascii="Times New Roman" w:hAnsi="Times New Roman" w:cs="Times New Roman"/>
          <w:sz w:val="28"/>
          <w:szCs w:val="28"/>
        </w:rPr>
        <w:t>Как и предыдущий</w:t>
      </w:r>
      <w:r w:rsidR="00217067" w:rsidRPr="00217067">
        <w:rPr>
          <w:rFonts w:ascii="Times New Roman" w:hAnsi="Times New Roman" w:cs="Times New Roman"/>
          <w:sz w:val="28"/>
          <w:szCs w:val="28"/>
        </w:rPr>
        <w:t xml:space="preserve"> </w:t>
      </w:r>
      <w:r>
        <w:rPr>
          <w:rFonts w:ascii="Times New Roman" w:hAnsi="Times New Roman" w:cs="Times New Roman"/>
          <w:sz w:val="28"/>
          <w:szCs w:val="28"/>
        </w:rPr>
        <w:t xml:space="preserve">пример, пример 23 демонстрирует, что характеризация мужчин дается от частного к общему, однако в этом случае </w:t>
      </w:r>
      <w:r w:rsidR="007F1040">
        <w:rPr>
          <w:rFonts w:ascii="Times New Roman" w:hAnsi="Times New Roman" w:cs="Times New Roman"/>
          <w:sz w:val="28"/>
          <w:szCs w:val="28"/>
        </w:rPr>
        <w:t>г</w:t>
      </w:r>
      <w:r>
        <w:rPr>
          <w:rFonts w:ascii="Times New Roman" w:hAnsi="Times New Roman" w:cs="Times New Roman"/>
          <w:sz w:val="28"/>
          <w:szCs w:val="28"/>
        </w:rPr>
        <w:t>орящий использует гендерно-ориентированное высказывание с прагматической целью аргументации, а не совета:</w:t>
      </w:r>
    </w:p>
    <w:p w:rsidR="00413AA8" w:rsidRPr="00413AA8" w:rsidRDefault="00DB2326" w:rsidP="002F6885">
      <w:pPr>
        <w:pStyle w:val="a3"/>
        <w:numPr>
          <w:ilvl w:val="0"/>
          <w:numId w:val="3"/>
        </w:numPr>
        <w:spacing w:line="360" w:lineRule="auto"/>
        <w:rPr>
          <w:rFonts w:ascii="Times New Roman" w:eastAsia="Times New Roman" w:hAnsi="Times New Roman" w:cs="Times New Roman"/>
          <w:i/>
          <w:lang w:val="en-US"/>
        </w:rPr>
      </w:pPr>
      <w:r>
        <w:rPr>
          <w:rFonts w:ascii="Times New Roman" w:eastAsia="Times New Roman" w:hAnsi="Times New Roman" w:cs="Times New Roman"/>
          <w:i/>
          <w:color w:val="000000"/>
          <w:shd w:val="clear" w:color="auto" w:fill="FFFFFF"/>
          <w:lang w:val="en-US"/>
        </w:rPr>
        <w:t>F</w:t>
      </w:r>
      <w:r>
        <w:rPr>
          <w:rFonts w:ascii="Times New Roman" w:eastAsia="Times New Roman" w:hAnsi="Times New Roman" w:cs="Times New Roman"/>
          <w:i/>
          <w:color w:val="000000"/>
          <w:shd w:val="clear" w:color="auto" w:fill="FFFFFF"/>
          <w:vertAlign w:val="subscript"/>
          <w:lang w:val="en-US"/>
        </w:rPr>
        <w:t>1</w:t>
      </w:r>
      <w:r>
        <w:rPr>
          <w:rFonts w:ascii="Times New Roman" w:eastAsia="Times New Roman" w:hAnsi="Times New Roman" w:cs="Times New Roman"/>
          <w:i/>
          <w:color w:val="000000"/>
          <w:shd w:val="clear" w:color="auto" w:fill="FFFFFF"/>
          <w:lang w:val="en-US"/>
        </w:rPr>
        <w:t>; “</w:t>
      </w:r>
      <w:r w:rsidRPr="00B93BDB">
        <w:rPr>
          <w:rFonts w:ascii="Times New Roman" w:eastAsia="Times New Roman" w:hAnsi="Times New Roman" w:cs="Times New Roman"/>
          <w:i/>
          <w:color w:val="000000"/>
          <w:shd w:val="clear" w:color="auto" w:fill="FFFFFF"/>
          <w:lang w:val="en-US"/>
        </w:rPr>
        <w:t xml:space="preserve">Hubert loves </w:t>
      </w:r>
      <w:r>
        <w:rPr>
          <w:rFonts w:ascii="Times New Roman" w:eastAsia="Times New Roman" w:hAnsi="Times New Roman" w:cs="Times New Roman"/>
          <w:i/>
          <w:color w:val="000000"/>
          <w:shd w:val="clear" w:color="auto" w:fill="FFFFFF"/>
          <w:lang w:val="en-US"/>
        </w:rPr>
        <w:t xml:space="preserve">it when I mess up. </w:t>
      </w:r>
      <w:r w:rsidRPr="00B93BDB">
        <w:rPr>
          <w:rFonts w:ascii="Times New Roman" w:eastAsia="Times New Roman" w:hAnsi="Times New Roman" w:cs="Times New Roman"/>
          <w:i/>
          <w:color w:val="000000"/>
          <w:shd w:val="clear" w:color="auto" w:fill="FFFFFF"/>
          <w:lang w:val="en-US"/>
        </w:rPr>
        <w:t>He loves it when I buy too many clothes, and I can't pay the bill. He loves to step in and take care of everything</w:t>
      </w:r>
      <w:r w:rsidRPr="000516BC">
        <w:rPr>
          <w:rFonts w:ascii="Times New Roman" w:eastAsia="Times New Roman" w:hAnsi="Times New Roman" w:cs="Times New Roman"/>
          <w:b/>
          <w:i/>
          <w:color w:val="000000"/>
          <w:shd w:val="clear" w:color="auto" w:fill="FFFFFF"/>
          <w:lang w:val="en-US"/>
        </w:rPr>
        <w:t>.Men are needy, and we're the goddesses that give to them</w:t>
      </w:r>
      <w:r w:rsidRPr="00B93BDB">
        <w:rPr>
          <w:rFonts w:ascii="Times New Roman" w:eastAsia="Times New Roman" w:hAnsi="Times New Roman" w:cs="Times New Roman"/>
          <w:i/>
          <w:color w:val="000000"/>
          <w:shd w:val="clear" w:color="auto" w:fill="FFFFFF"/>
          <w:lang w:val="en-US"/>
        </w:rPr>
        <w:t>," Kitty said triumphantly. She was well into her second margarit</w:t>
      </w:r>
      <w:r>
        <w:rPr>
          <w:rFonts w:ascii="Times New Roman" w:eastAsia="Times New Roman" w:hAnsi="Times New Roman" w:cs="Times New Roman"/>
          <w:i/>
          <w:color w:val="000000"/>
          <w:shd w:val="clear" w:color="auto" w:fill="FFFFFF"/>
          <w:lang w:val="en-US"/>
        </w:rPr>
        <w:t>a. "</w:t>
      </w:r>
      <w:r w:rsidRPr="000516BC">
        <w:rPr>
          <w:rFonts w:ascii="Times New Roman" w:eastAsia="Times New Roman" w:hAnsi="Times New Roman" w:cs="Times New Roman"/>
          <w:b/>
          <w:i/>
          <w:color w:val="000000"/>
          <w:shd w:val="clear" w:color="auto" w:fill="FFFFFF"/>
          <w:lang w:val="en-US"/>
        </w:rPr>
        <w:t>On the other hand, men are... bigger. Larger. They're comfort</w:t>
      </w:r>
      <w:r w:rsidRPr="00B93BDB">
        <w:rPr>
          <w:rFonts w:ascii="Times New Roman" w:eastAsia="Times New Roman" w:hAnsi="Times New Roman" w:cs="Times New Roman"/>
          <w:i/>
          <w:color w:val="000000"/>
          <w:shd w:val="clear" w:color="auto" w:fill="FFFFFF"/>
          <w:lang w:val="en-US"/>
        </w:rPr>
        <w:t>."</w:t>
      </w:r>
      <w:r w:rsidRPr="00B93BDB">
        <w:rPr>
          <w:rFonts w:ascii="Times New Roman" w:eastAsia="Times New Roman" w:hAnsi="Times New Roman" w:cs="Times New Roman"/>
          <w:i/>
          <w:color w:val="000000"/>
          <w:lang w:val="en-US"/>
        </w:rPr>
        <w:br/>
      </w:r>
      <w:r>
        <w:rPr>
          <w:rFonts w:ascii="Times New Roman" w:eastAsia="Times New Roman" w:hAnsi="Times New Roman" w:cs="Times New Roman"/>
          <w:i/>
          <w:color w:val="000000"/>
          <w:shd w:val="clear" w:color="auto" w:fill="FFFFFF"/>
          <w:lang w:val="en-US"/>
        </w:rPr>
        <w:t>F</w:t>
      </w:r>
      <w:r>
        <w:rPr>
          <w:rFonts w:ascii="Times New Roman" w:eastAsia="Times New Roman" w:hAnsi="Times New Roman" w:cs="Times New Roman"/>
          <w:i/>
          <w:color w:val="000000"/>
          <w:shd w:val="clear" w:color="auto" w:fill="FFFFFF"/>
          <w:vertAlign w:val="subscript"/>
          <w:lang w:val="en-US"/>
        </w:rPr>
        <w:t>2</w:t>
      </w:r>
      <w:r>
        <w:rPr>
          <w:rFonts w:ascii="Times New Roman" w:eastAsia="Times New Roman" w:hAnsi="Times New Roman" w:cs="Times New Roman"/>
          <w:i/>
          <w:color w:val="000000"/>
          <w:shd w:val="clear" w:color="auto" w:fill="FFFFFF"/>
          <w:lang w:val="en-US"/>
        </w:rPr>
        <w:t xml:space="preserve">:  </w:t>
      </w:r>
      <w:r w:rsidRPr="00B93BDB">
        <w:rPr>
          <w:rFonts w:ascii="Times New Roman" w:eastAsia="Times New Roman" w:hAnsi="Times New Roman" w:cs="Times New Roman"/>
          <w:i/>
          <w:color w:val="000000"/>
          <w:shd w:val="clear" w:color="auto" w:fill="FFFFFF"/>
          <w:lang w:val="en-US"/>
        </w:rPr>
        <w:t>"</w:t>
      </w:r>
      <w:r w:rsidRPr="000516BC">
        <w:rPr>
          <w:rFonts w:ascii="Times New Roman" w:eastAsia="Times New Roman" w:hAnsi="Times New Roman" w:cs="Times New Roman"/>
          <w:b/>
          <w:i/>
          <w:color w:val="000000"/>
          <w:shd w:val="clear" w:color="auto" w:fill="FFFFFF"/>
          <w:lang w:val="en-US"/>
        </w:rPr>
        <w:t>They give you something that women can't</w:t>
      </w:r>
      <w:r w:rsidRPr="00B93BDB">
        <w:rPr>
          <w:rFonts w:ascii="Times New Roman" w:eastAsia="Times New Roman" w:hAnsi="Times New Roman" w:cs="Times New Roman"/>
          <w:i/>
          <w:color w:val="000000"/>
          <w:shd w:val="clear" w:color="auto" w:fill="FFFFFF"/>
          <w:lang w:val="en-US"/>
        </w:rPr>
        <w:t>," Shiloh said, nodding. "</w:t>
      </w:r>
      <w:r w:rsidRPr="000516BC">
        <w:rPr>
          <w:rFonts w:ascii="Times New Roman" w:eastAsia="Times New Roman" w:hAnsi="Times New Roman" w:cs="Times New Roman"/>
          <w:b/>
          <w:i/>
          <w:color w:val="000000"/>
          <w:shd w:val="clear" w:color="auto" w:fill="FFFFFF"/>
          <w:lang w:val="en-US"/>
        </w:rPr>
        <w:t>A man should provide for his girlfriend</w:t>
      </w:r>
      <w:r w:rsidRPr="00B93BDB">
        <w:rPr>
          <w:rFonts w:ascii="Times New Roman" w:eastAsia="Times New Roman" w:hAnsi="Times New Roman" w:cs="Times New Roman"/>
          <w:i/>
          <w:color w:val="000000"/>
          <w:shd w:val="clear" w:color="auto" w:fill="FFFFFF"/>
          <w:lang w:val="en-US"/>
        </w:rPr>
        <w:t>.</w:t>
      </w:r>
      <w:r>
        <w:rPr>
          <w:rFonts w:ascii="Times New Roman" w:eastAsia="Times New Roman" w:hAnsi="Times New Roman" w:cs="Times New Roman"/>
          <w:i/>
          <w:color w:val="000000"/>
          <w:shd w:val="clear" w:color="auto" w:fill="FFFFFF"/>
          <w:lang w:val="en-US"/>
        </w:rPr>
        <w:t xml:space="preserve">” </w:t>
      </w:r>
      <w:r>
        <w:rPr>
          <w:rFonts w:ascii="Times New Roman" w:hAnsi="Times New Roman" w:cs="Times New Roman"/>
          <w:i/>
          <w:lang w:val="en-US"/>
        </w:rPr>
        <w:t>(C.B. 149, d</w:t>
      </w:r>
      <w:r w:rsidRPr="00B93BDB">
        <w:rPr>
          <w:rFonts w:ascii="Times New Roman" w:hAnsi="Times New Roman" w:cs="Times New Roman"/>
          <w:i/>
          <w:lang w:val="en-US"/>
        </w:rPr>
        <w:t>)</w:t>
      </w:r>
    </w:p>
    <w:p w:rsidR="00DB2326" w:rsidRPr="00671B03"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 xml:space="preserve">Пример 23 иллюстрирует разговор двух женских персонажей о мужчинах. Первая девушка рассказывает о своем молодом человеке и произносит гендерно-ориентированное высказывание, с целью </w:t>
      </w:r>
      <w:r w:rsidRPr="00133518">
        <w:rPr>
          <w:rFonts w:ascii="Times New Roman" w:hAnsi="Times New Roman" w:cs="Times New Roman"/>
          <w:sz w:val="28"/>
          <w:szCs w:val="28"/>
        </w:rPr>
        <w:t>сообщить о своем мнении</w:t>
      </w:r>
      <w:r>
        <w:rPr>
          <w:rFonts w:ascii="Times New Roman" w:hAnsi="Times New Roman" w:cs="Times New Roman"/>
          <w:sz w:val="28"/>
          <w:szCs w:val="28"/>
        </w:rPr>
        <w:t xml:space="preserve"> относительно всех мужчин в целом (</w:t>
      </w:r>
      <w:r w:rsidRPr="00AA0203">
        <w:rPr>
          <w:rFonts w:ascii="Times New Roman" w:hAnsi="Times New Roman" w:cs="Times New Roman"/>
          <w:b/>
          <w:sz w:val="28"/>
          <w:szCs w:val="28"/>
        </w:rPr>
        <w:t>ассертив</w:t>
      </w:r>
      <w:r>
        <w:rPr>
          <w:rFonts w:ascii="Times New Roman" w:hAnsi="Times New Roman" w:cs="Times New Roman"/>
          <w:sz w:val="28"/>
          <w:szCs w:val="28"/>
        </w:rPr>
        <w:t xml:space="preserve">). Данное высказывание можно считать частью сложного коммуникативного акта – </w:t>
      </w:r>
      <w:r w:rsidRPr="00296725">
        <w:rPr>
          <w:rFonts w:ascii="Times New Roman" w:hAnsi="Times New Roman" w:cs="Times New Roman"/>
          <w:b/>
          <w:sz w:val="28"/>
          <w:szCs w:val="28"/>
        </w:rPr>
        <w:t>аргументации</w:t>
      </w:r>
      <w:r>
        <w:rPr>
          <w:rFonts w:ascii="Times New Roman" w:hAnsi="Times New Roman" w:cs="Times New Roman"/>
          <w:sz w:val="28"/>
          <w:szCs w:val="28"/>
        </w:rPr>
        <w:t xml:space="preserve">, т.к. в начале девушка приводит аргументы из своего личного опыта в поддержку своего мнения. Второе гендерно-ориентированное высказывание женского персонажа является </w:t>
      </w:r>
      <w:r w:rsidRPr="00AA0203">
        <w:rPr>
          <w:rFonts w:ascii="Times New Roman" w:hAnsi="Times New Roman" w:cs="Times New Roman"/>
          <w:b/>
          <w:sz w:val="28"/>
          <w:szCs w:val="28"/>
        </w:rPr>
        <w:t>ассертивом-утверждением</w:t>
      </w:r>
      <w:r>
        <w:rPr>
          <w:rFonts w:ascii="Times New Roman" w:hAnsi="Times New Roman" w:cs="Times New Roman"/>
          <w:sz w:val="28"/>
          <w:szCs w:val="28"/>
        </w:rPr>
        <w:t xml:space="preserve">, где женщина высказывает мнение относительно роли мужчины в жизни женщины. Это высказывание произносится как реакция на предыдущую реплику собеседницы и интерактивно нацелено на то, чтобы </w:t>
      </w:r>
      <w:r w:rsidRPr="001567C5">
        <w:rPr>
          <w:rFonts w:ascii="Times New Roman" w:hAnsi="Times New Roman" w:cs="Times New Roman"/>
          <w:sz w:val="28"/>
          <w:szCs w:val="28"/>
        </w:rPr>
        <w:t xml:space="preserve">выразить согласие и дополнить высказывание </w:t>
      </w:r>
      <w:r>
        <w:rPr>
          <w:rFonts w:ascii="Times New Roman" w:hAnsi="Times New Roman" w:cs="Times New Roman"/>
          <w:sz w:val="28"/>
          <w:szCs w:val="28"/>
        </w:rPr>
        <w:t xml:space="preserve">своей собеседницы новой информацией. В данном случае, первое гендерно-ориентированное высказывание произносится с целью выразить </w:t>
      </w:r>
      <w:r w:rsidRPr="00247AB9">
        <w:rPr>
          <w:rFonts w:ascii="Times New Roman" w:hAnsi="Times New Roman" w:cs="Times New Roman"/>
          <w:b/>
          <w:sz w:val="28"/>
          <w:szCs w:val="28"/>
        </w:rPr>
        <w:t>согласие</w:t>
      </w:r>
      <w:r>
        <w:rPr>
          <w:rFonts w:ascii="Times New Roman" w:hAnsi="Times New Roman" w:cs="Times New Roman"/>
          <w:sz w:val="28"/>
          <w:szCs w:val="28"/>
        </w:rPr>
        <w:t xml:space="preserve"> с мнением собеседницы. Дополнительным подтверждением служит наличие глагола </w:t>
      </w:r>
      <w:r>
        <w:rPr>
          <w:rFonts w:ascii="Times New Roman" w:hAnsi="Times New Roman" w:cs="Times New Roman"/>
          <w:i/>
          <w:sz w:val="28"/>
          <w:szCs w:val="28"/>
          <w:lang w:val="en-US"/>
        </w:rPr>
        <w:t>to</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nod</w:t>
      </w:r>
      <w:r w:rsidR="00217067" w:rsidRPr="00217067">
        <w:rPr>
          <w:rFonts w:ascii="Times New Roman" w:hAnsi="Times New Roman" w:cs="Times New Roman"/>
          <w:i/>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авторском комментарии. Второе высказывание выполняет функцию </w:t>
      </w:r>
      <w:r w:rsidRPr="00247AB9">
        <w:rPr>
          <w:rFonts w:ascii="Times New Roman" w:hAnsi="Times New Roman" w:cs="Times New Roman"/>
          <w:b/>
          <w:sz w:val="28"/>
          <w:szCs w:val="28"/>
        </w:rPr>
        <w:t>комментария-распространения</w:t>
      </w:r>
      <w:r>
        <w:rPr>
          <w:rFonts w:ascii="Times New Roman" w:hAnsi="Times New Roman" w:cs="Times New Roman"/>
          <w:sz w:val="28"/>
          <w:szCs w:val="28"/>
        </w:rPr>
        <w:t>, т.к. говорящий обеспечивает предшествующее высказывание собеседницы дополнительной информацией. Информация, представленная в гендерно-ориентированных высказываниях, позволяет вывести ГОС</w:t>
      </w:r>
      <w:r w:rsidRPr="002F6885">
        <w:rPr>
          <w:rFonts w:ascii="Times New Roman" w:hAnsi="Times New Roman" w:cs="Times New Roman"/>
          <w:sz w:val="28"/>
          <w:szCs w:val="28"/>
        </w:rPr>
        <w:t>:</w:t>
      </w:r>
      <w:r w:rsidRPr="00671B03">
        <w:rPr>
          <w:rFonts w:ascii="Times New Roman" w:hAnsi="Times New Roman" w:cs="Times New Roman"/>
          <w:sz w:val="28"/>
          <w:szCs w:val="28"/>
        </w:rPr>
        <w:t xml:space="preserve"> [</w:t>
      </w:r>
      <w:r w:rsidRPr="002F6885">
        <w:rPr>
          <w:rFonts w:ascii="Times New Roman" w:hAnsi="Times New Roman" w:cs="Times New Roman"/>
          <w:sz w:val="28"/>
          <w:szCs w:val="28"/>
          <w:lang w:val="en-US"/>
        </w:rPr>
        <w:sym w:font="Wingdings" w:char="F0E0"/>
      </w:r>
      <w:r w:rsidRPr="002F6885">
        <w:rPr>
          <w:rFonts w:ascii="Times New Roman" w:hAnsi="Times New Roman" w:cs="Times New Roman"/>
          <w:i/>
          <w:sz w:val="28"/>
          <w:szCs w:val="28"/>
          <w:lang w:val="en-US"/>
        </w:rPr>
        <w:t>men</w:t>
      </w:r>
      <w:r w:rsidRPr="00671B03">
        <w:rPr>
          <w:rFonts w:ascii="Times New Roman" w:hAnsi="Times New Roman" w:cs="Times New Roman"/>
          <w:i/>
          <w:sz w:val="28"/>
          <w:szCs w:val="28"/>
        </w:rPr>
        <w:t xml:space="preserve"> </w:t>
      </w:r>
      <w:r w:rsidRPr="002F6885">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sidRPr="002F6885">
        <w:rPr>
          <w:rFonts w:ascii="Times New Roman" w:hAnsi="Times New Roman" w:cs="Times New Roman"/>
          <w:i/>
          <w:sz w:val="28"/>
          <w:szCs w:val="28"/>
          <w:lang w:val="en-US"/>
        </w:rPr>
        <w:t>dominant</w:t>
      </w:r>
      <w:r w:rsidRPr="00671B03">
        <w:rPr>
          <w:rFonts w:ascii="Times New Roman" w:hAnsi="Times New Roman" w:cs="Times New Roman"/>
          <w:sz w:val="28"/>
          <w:szCs w:val="28"/>
        </w:rPr>
        <w:t>].</w:t>
      </w:r>
    </w:p>
    <w:p w:rsidR="00DD7841" w:rsidRPr="00671B03" w:rsidRDefault="00DD7841" w:rsidP="00DB2326">
      <w:pPr>
        <w:spacing w:line="360" w:lineRule="auto"/>
        <w:jc w:val="both"/>
        <w:rPr>
          <w:rFonts w:ascii="Times New Roman" w:hAnsi="Times New Roman" w:cs="Times New Roman"/>
          <w:sz w:val="28"/>
          <w:szCs w:val="28"/>
        </w:rPr>
      </w:pPr>
    </w:p>
    <w:p w:rsidR="002F6885" w:rsidRPr="0058676C"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Как и в примере (17</w:t>
      </w:r>
      <w:r w:rsidRPr="00671B03">
        <w:rPr>
          <w:rFonts w:ascii="Times New Roman" w:hAnsi="Times New Roman" w:cs="Times New Roman"/>
          <w:sz w:val="28"/>
          <w:szCs w:val="28"/>
        </w:rPr>
        <w:t xml:space="preserve">) </w:t>
      </w:r>
      <w:r>
        <w:rPr>
          <w:rFonts w:ascii="Times New Roman" w:hAnsi="Times New Roman" w:cs="Times New Roman"/>
          <w:sz w:val="28"/>
          <w:szCs w:val="28"/>
        </w:rPr>
        <w:t xml:space="preserve">аргументативная функция гендерно-ориентированного высказывания усиливается наличием ментального глагола </w:t>
      </w:r>
      <w:r>
        <w:rPr>
          <w:rFonts w:ascii="Times New Roman" w:hAnsi="Times New Roman" w:cs="Times New Roman"/>
          <w:sz w:val="28"/>
          <w:szCs w:val="28"/>
          <w:lang w:val="en-US"/>
        </w:rPr>
        <w:t>to</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know</w:t>
      </w:r>
      <w:r w:rsidRPr="00671B03">
        <w:rPr>
          <w:rFonts w:ascii="Times New Roman" w:hAnsi="Times New Roman" w:cs="Times New Roman"/>
          <w:sz w:val="28"/>
          <w:szCs w:val="28"/>
        </w:rPr>
        <w:t xml:space="preserve">, </w:t>
      </w:r>
      <w:r>
        <w:rPr>
          <w:rFonts w:ascii="Times New Roman" w:hAnsi="Times New Roman" w:cs="Times New Roman"/>
          <w:sz w:val="28"/>
          <w:szCs w:val="28"/>
        </w:rPr>
        <w:t xml:space="preserve">однако следующий пример интересен наличием такого синтаксического приема экспрессивности высказывания как парцелляция. </w:t>
      </w:r>
    </w:p>
    <w:p w:rsidR="00DB2326" w:rsidRPr="007E0AAC" w:rsidRDefault="00DB2326" w:rsidP="00621F6C">
      <w:pPr>
        <w:pStyle w:val="a3"/>
        <w:numPr>
          <w:ilvl w:val="0"/>
          <w:numId w:val="3"/>
        </w:numPr>
        <w:spacing w:line="360" w:lineRule="auto"/>
        <w:jc w:val="both"/>
        <w:rPr>
          <w:rFonts w:ascii="Times New Roman" w:hAnsi="Times New Roman" w:cs="Times New Roman"/>
          <w:i/>
          <w:lang w:val="en-US"/>
        </w:rPr>
      </w:pPr>
      <w:r>
        <w:rPr>
          <w:rFonts w:ascii="Times New Roman" w:hAnsi="Times New Roman" w:cs="Times New Roman"/>
          <w:i/>
          <w:lang w:val="en-US"/>
        </w:rPr>
        <w:t>F</w:t>
      </w:r>
      <w:r>
        <w:rPr>
          <w:rFonts w:ascii="Times New Roman" w:hAnsi="Times New Roman" w:cs="Times New Roman"/>
          <w:i/>
          <w:vertAlign w:val="subscript"/>
          <w:lang w:val="en-US"/>
        </w:rPr>
        <w:t>1</w:t>
      </w:r>
      <w:r>
        <w:rPr>
          <w:rFonts w:ascii="Times New Roman" w:hAnsi="Times New Roman" w:cs="Times New Roman"/>
          <w:i/>
          <w:lang w:val="en-US"/>
        </w:rPr>
        <w:t>: “</w:t>
      </w:r>
      <w:r w:rsidRPr="00F94709">
        <w:rPr>
          <w:rFonts w:ascii="Times New Roman" w:hAnsi="Times New Roman" w:cs="Times New Roman"/>
          <w:i/>
          <w:lang w:val="en-US"/>
        </w:rPr>
        <w:t>Very good,” Norine said. “</w:t>
      </w:r>
      <w:r w:rsidRPr="007E0AAC">
        <w:rPr>
          <w:rFonts w:ascii="Times New Roman" w:hAnsi="Times New Roman" w:cs="Times New Roman"/>
          <w:b/>
          <w:i/>
          <w:lang w:val="en-US"/>
        </w:rPr>
        <w:t>I’ve been doing this a long time—too long—but the one thing I know is that men never mind what their wives are wearing as long as the wives are happy. And look great. Better than the other men’s wives.”</w:t>
      </w:r>
    </w:p>
    <w:p w:rsidR="00DB2326" w:rsidRPr="00F94709"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F</w:t>
      </w:r>
      <w:r>
        <w:rPr>
          <w:rFonts w:ascii="Times New Roman" w:hAnsi="Times New Roman" w:cs="Times New Roman"/>
          <w:i/>
          <w:vertAlign w:val="subscript"/>
          <w:lang w:val="en-US"/>
        </w:rPr>
        <w:t>2</w:t>
      </w:r>
      <w:r>
        <w:rPr>
          <w:rFonts w:ascii="Times New Roman" w:hAnsi="Times New Roman" w:cs="Times New Roman"/>
          <w:i/>
          <w:lang w:val="en-US"/>
        </w:rPr>
        <w:t xml:space="preserve">: </w:t>
      </w:r>
      <w:r w:rsidRPr="00F94709">
        <w:rPr>
          <w:rFonts w:ascii="Times New Roman" w:hAnsi="Times New Roman" w:cs="Times New Roman"/>
          <w:i/>
          <w:lang w:val="en-US"/>
        </w:rPr>
        <w:t>“But what if they don’t?”</w:t>
      </w:r>
    </w:p>
    <w:p w:rsidR="002F6885" w:rsidRPr="00671B03" w:rsidRDefault="00DB2326" w:rsidP="00DB2326">
      <w:pPr>
        <w:spacing w:line="360" w:lineRule="auto"/>
        <w:jc w:val="both"/>
        <w:rPr>
          <w:rFonts w:ascii="Times New Roman" w:hAnsi="Times New Roman" w:cs="Times New Roman"/>
          <w:i/>
        </w:rPr>
      </w:pPr>
      <w:r>
        <w:rPr>
          <w:rFonts w:ascii="Times New Roman" w:hAnsi="Times New Roman" w:cs="Times New Roman"/>
          <w:i/>
          <w:lang w:val="en-US"/>
        </w:rPr>
        <w:t>F</w:t>
      </w:r>
      <w:r>
        <w:rPr>
          <w:rFonts w:ascii="Times New Roman" w:hAnsi="Times New Roman" w:cs="Times New Roman"/>
          <w:i/>
          <w:vertAlign w:val="subscript"/>
          <w:lang w:val="en-US"/>
        </w:rPr>
        <w:t>1</w:t>
      </w:r>
      <w:r>
        <w:rPr>
          <w:rFonts w:ascii="Times New Roman" w:hAnsi="Times New Roman" w:cs="Times New Roman"/>
          <w:i/>
          <w:lang w:val="en-US"/>
        </w:rPr>
        <w:t xml:space="preserve">: </w:t>
      </w:r>
      <w:r w:rsidRPr="00F94709">
        <w:rPr>
          <w:rFonts w:ascii="Times New Roman" w:hAnsi="Times New Roman" w:cs="Times New Roman"/>
          <w:i/>
          <w:lang w:val="en-US"/>
        </w:rPr>
        <w:t>“That’s why they have me,” Norine said with unbridled confidence</w:t>
      </w:r>
      <w:r>
        <w:rPr>
          <w:rFonts w:ascii="Times New Roman" w:hAnsi="Times New Roman" w:cs="Times New Roman"/>
          <w:i/>
          <w:lang w:val="en-US"/>
        </w:rPr>
        <w:t xml:space="preserve">. </w:t>
      </w:r>
      <w:r w:rsidRPr="00671B03">
        <w:rPr>
          <w:rFonts w:ascii="Times New Roman" w:hAnsi="Times New Roman" w:cs="Times New Roman"/>
          <w:i/>
        </w:rPr>
        <w:t>(</w:t>
      </w:r>
      <w:r>
        <w:rPr>
          <w:rFonts w:ascii="Times New Roman" w:hAnsi="Times New Roman" w:cs="Times New Roman"/>
          <w:i/>
          <w:lang w:val="en-US"/>
        </w:rPr>
        <w:t>C</w:t>
      </w:r>
      <w:r w:rsidRPr="00671B03">
        <w:rPr>
          <w:rFonts w:ascii="Times New Roman" w:hAnsi="Times New Roman" w:cs="Times New Roman"/>
          <w:i/>
        </w:rPr>
        <w:t>.</w:t>
      </w:r>
      <w:r>
        <w:rPr>
          <w:rFonts w:ascii="Times New Roman" w:hAnsi="Times New Roman" w:cs="Times New Roman"/>
          <w:i/>
          <w:lang w:val="en-US"/>
        </w:rPr>
        <w:t>B</w:t>
      </w:r>
      <w:r w:rsidRPr="00671B03">
        <w:rPr>
          <w:rFonts w:ascii="Times New Roman" w:hAnsi="Times New Roman" w:cs="Times New Roman"/>
          <w:i/>
        </w:rPr>
        <w:t xml:space="preserve">. 203, </w:t>
      </w:r>
      <w:r>
        <w:rPr>
          <w:rFonts w:ascii="Times New Roman" w:hAnsi="Times New Roman" w:cs="Times New Roman"/>
          <w:i/>
          <w:lang w:val="en-US"/>
        </w:rPr>
        <w:t>a</w:t>
      </w:r>
      <w:r w:rsidRPr="00671B03">
        <w:rPr>
          <w:rFonts w:ascii="Times New Roman" w:hAnsi="Times New Roman" w:cs="Times New Roman"/>
          <w:i/>
        </w:rPr>
        <w:t>)</w:t>
      </w:r>
    </w:p>
    <w:p w:rsidR="00DB2326" w:rsidRPr="00671B03" w:rsidRDefault="00DB2326" w:rsidP="00DB2326">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t xml:space="preserve">Диалог происходит между женщиной-стилистом и ее клиенткой. Стилист пытается объяснить девушке, что мужчинам неважно, как одеваются их жены. Основным приоритетом для мужчин становится тот факт, чтобы их жены выглядели лучше, чем жены других мужчин. Иллокутивной целью высказывания является </w:t>
      </w:r>
      <w:r w:rsidRPr="00FE04DB">
        <w:rPr>
          <w:rFonts w:ascii="Times New Roman" w:hAnsi="Times New Roman" w:cs="Times New Roman"/>
          <w:b/>
          <w:sz w:val="28"/>
          <w:szCs w:val="28"/>
        </w:rPr>
        <w:t>аргументация</w:t>
      </w:r>
      <w:r>
        <w:rPr>
          <w:rFonts w:ascii="Times New Roman" w:hAnsi="Times New Roman" w:cs="Times New Roman"/>
          <w:sz w:val="28"/>
          <w:szCs w:val="28"/>
        </w:rPr>
        <w:t xml:space="preserve">, а интерактивной – </w:t>
      </w:r>
      <w:r w:rsidRPr="00FE04DB">
        <w:rPr>
          <w:rFonts w:ascii="Times New Roman" w:hAnsi="Times New Roman" w:cs="Times New Roman"/>
          <w:b/>
          <w:sz w:val="28"/>
          <w:szCs w:val="28"/>
        </w:rPr>
        <w:t>побуждение</w:t>
      </w:r>
      <w:r>
        <w:rPr>
          <w:rFonts w:ascii="Times New Roman" w:hAnsi="Times New Roman" w:cs="Times New Roman"/>
          <w:sz w:val="28"/>
          <w:szCs w:val="28"/>
        </w:rPr>
        <w:t xml:space="preserve">. Произнося гендерно-ориентированное высказывание, женский персонаж хочет убедить собеседницу в своем мнении, при этом она аппелирует к своему личному опыту, т.к. в главном предложении содержится ментальный глагол </w:t>
      </w:r>
      <w:r>
        <w:rPr>
          <w:rFonts w:ascii="Times New Roman" w:hAnsi="Times New Roman" w:cs="Times New Roman"/>
          <w:i/>
          <w:sz w:val="28"/>
          <w:szCs w:val="28"/>
          <w:lang w:val="en-US"/>
        </w:rPr>
        <w:t>to</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know</w:t>
      </w:r>
      <w:r>
        <w:rPr>
          <w:rFonts w:ascii="Times New Roman" w:hAnsi="Times New Roman" w:cs="Times New Roman"/>
          <w:sz w:val="28"/>
          <w:szCs w:val="28"/>
        </w:rPr>
        <w:t xml:space="preserve"> с ярко-выраженной аргументативной функцией. Это придает высказыванию большую категоричность и способствует достижению перлокутивного эффекта. Гендерно-ориентированное высказывание выражено тремя предложениями: сложное с сочинительной и подчинительной связью, а также двумя простыми неполными двусоставными предложениями. Экспрессивность высказывания достигается использованием такого синтаксического приема, как парцелляция, т.е. намеренного расчленения связанного интонационно и на письме текста на </w:t>
      </w:r>
      <w:r>
        <w:rPr>
          <w:rFonts w:ascii="Times New Roman" w:hAnsi="Times New Roman" w:cs="Times New Roman"/>
          <w:sz w:val="28"/>
          <w:szCs w:val="28"/>
        </w:rPr>
        <w:lastRenderedPageBreak/>
        <w:t xml:space="preserve">несколько пунктуационно самостоятельных отрезков. Лексическим </w:t>
      </w:r>
      <w:r w:rsidRPr="008B63B9">
        <w:rPr>
          <w:rFonts w:ascii="Times New Roman" w:hAnsi="Times New Roman" w:cs="Times New Roman"/>
          <w:color w:val="000000" w:themeColor="text1"/>
          <w:sz w:val="28"/>
          <w:szCs w:val="28"/>
        </w:rPr>
        <w:t xml:space="preserve">показателем экспрессивности является квантор всеобщности с отрицательным значением </w:t>
      </w:r>
      <w:r w:rsidRPr="008B63B9">
        <w:rPr>
          <w:rFonts w:ascii="Times New Roman" w:hAnsi="Times New Roman" w:cs="Times New Roman"/>
          <w:i/>
          <w:color w:val="000000" w:themeColor="text1"/>
          <w:sz w:val="28"/>
          <w:szCs w:val="28"/>
          <w:lang w:val="en-US"/>
        </w:rPr>
        <w:t>never</w:t>
      </w:r>
      <w:r w:rsidRPr="00671B03">
        <w:rPr>
          <w:rFonts w:ascii="Times New Roman" w:hAnsi="Times New Roman" w:cs="Times New Roman"/>
          <w:i/>
          <w:color w:val="000000" w:themeColor="text1"/>
          <w:sz w:val="28"/>
          <w:szCs w:val="28"/>
        </w:rPr>
        <w:t>.</w:t>
      </w:r>
      <w:r w:rsidR="00217067">
        <w:rPr>
          <w:rFonts w:ascii="Times New Roman" w:hAnsi="Times New Roman" w:cs="Times New Roman"/>
          <w:i/>
          <w:color w:val="000000" w:themeColor="text1"/>
          <w:sz w:val="28"/>
          <w:szCs w:val="28"/>
        </w:rPr>
        <w:t xml:space="preserve"> </w:t>
      </w:r>
      <w:r w:rsidRPr="008B63B9">
        <w:rPr>
          <w:rFonts w:ascii="Times New Roman" w:hAnsi="Times New Roman" w:cs="Times New Roman"/>
          <w:color w:val="000000" w:themeColor="text1"/>
          <w:sz w:val="28"/>
          <w:szCs w:val="28"/>
        </w:rPr>
        <w:t xml:space="preserve">Из данного высказывания мы можем вывести ГОС: </w:t>
      </w:r>
      <w:r w:rsidRPr="00671B03">
        <w:rPr>
          <w:rFonts w:ascii="Times New Roman" w:hAnsi="Times New Roman" w:cs="Times New Roman"/>
          <w:color w:val="000000" w:themeColor="text1"/>
          <w:sz w:val="28"/>
          <w:szCs w:val="28"/>
        </w:rPr>
        <w:t>[</w:t>
      </w:r>
      <w:r w:rsidRPr="008B63B9">
        <w:rPr>
          <w:rFonts w:ascii="Times New Roman" w:hAnsi="Times New Roman" w:cs="Times New Roman"/>
          <w:color w:val="000000" w:themeColor="text1"/>
          <w:sz w:val="28"/>
          <w:szCs w:val="28"/>
          <w:lang w:val="en-US"/>
        </w:rPr>
        <w:sym w:font="Wingdings" w:char="F0E0"/>
      </w:r>
      <w:r w:rsidRPr="008B63B9">
        <w:rPr>
          <w:rFonts w:ascii="Times New Roman" w:hAnsi="Times New Roman" w:cs="Times New Roman"/>
          <w:i/>
          <w:color w:val="000000" w:themeColor="text1"/>
          <w:sz w:val="28"/>
          <w:szCs w:val="28"/>
          <w:lang w:val="en-US"/>
        </w:rPr>
        <w:t>men</w:t>
      </w:r>
      <w:r w:rsidRPr="00671B03">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lang w:val="en-US"/>
        </w:rPr>
        <w:t>are</w:t>
      </w:r>
      <w:r w:rsidRPr="00671B03">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lang w:val="en-US"/>
        </w:rPr>
        <w:t>competitive</w:t>
      </w:r>
      <w:r w:rsidRPr="00671B03">
        <w:rPr>
          <w:rFonts w:ascii="Times New Roman" w:hAnsi="Times New Roman" w:cs="Times New Roman"/>
          <w:color w:val="000000" w:themeColor="text1"/>
          <w:sz w:val="28"/>
          <w:szCs w:val="28"/>
        </w:rPr>
        <w:t>].</w:t>
      </w:r>
    </w:p>
    <w:p w:rsidR="00DD7841" w:rsidRPr="00671B03" w:rsidRDefault="00DD7841" w:rsidP="00DB2326">
      <w:pPr>
        <w:spacing w:line="360" w:lineRule="auto"/>
        <w:jc w:val="both"/>
        <w:rPr>
          <w:rFonts w:ascii="Times New Roman" w:hAnsi="Times New Roman" w:cs="Times New Roman"/>
          <w:color w:val="000000" w:themeColor="text1"/>
          <w:sz w:val="28"/>
          <w:szCs w:val="28"/>
        </w:rPr>
      </w:pPr>
    </w:p>
    <w:p w:rsidR="009D7D1F" w:rsidRPr="008B63B9" w:rsidRDefault="00DB2326" w:rsidP="00DB2326">
      <w:pPr>
        <w:spacing w:line="360" w:lineRule="auto"/>
        <w:jc w:val="both"/>
        <w:rPr>
          <w:rFonts w:ascii="Times New Roman" w:hAnsi="Times New Roman" w:cs="Times New Roman"/>
          <w:color w:val="000000" w:themeColor="text1"/>
          <w:sz w:val="28"/>
          <w:szCs w:val="28"/>
        </w:rPr>
      </w:pPr>
      <w:r w:rsidRPr="00671B03">
        <w:rPr>
          <w:rFonts w:ascii="Times New Roman" w:hAnsi="Times New Roman" w:cs="Times New Roman"/>
          <w:color w:val="000000" w:themeColor="text1"/>
          <w:sz w:val="28"/>
          <w:szCs w:val="28"/>
        </w:rPr>
        <w:tab/>
      </w:r>
      <w:r w:rsidRPr="008B63B9">
        <w:rPr>
          <w:rFonts w:ascii="Times New Roman" w:hAnsi="Times New Roman" w:cs="Times New Roman"/>
          <w:color w:val="000000" w:themeColor="text1"/>
          <w:sz w:val="28"/>
          <w:szCs w:val="28"/>
        </w:rPr>
        <w:t>Теперь рассмотрим примеры гендерно-ориентированных высказываний, в которых женские персонажи в общении друг с другом дают характеристику представительницам своей гендерной идентичности. (F re F).</w:t>
      </w:r>
    </w:p>
    <w:p w:rsidR="00DB2326" w:rsidRPr="008B63B9" w:rsidRDefault="00DB2326" w:rsidP="00621F6C">
      <w:pPr>
        <w:pStyle w:val="a3"/>
        <w:numPr>
          <w:ilvl w:val="0"/>
          <w:numId w:val="3"/>
        </w:numPr>
        <w:spacing w:line="360" w:lineRule="auto"/>
        <w:rPr>
          <w:rFonts w:ascii="Times New Roman" w:hAnsi="Times New Roman" w:cs="Times New Roman"/>
          <w:i/>
          <w:color w:val="000000" w:themeColor="text1"/>
          <w:lang w:val="en-US"/>
        </w:rPr>
      </w:pPr>
      <w:r w:rsidRPr="008B63B9">
        <w:rPr>
          <w:rFonts w:ascii="Times New Roman" w:hAnsi="Times New Roman" w:cs="Times New Roman"/>
          <w:i/>
          <w:color w:val="000000" w:themeColor="text1"/>
          <w:lang w:val="en-US"/>
        </w:rPr>
        <w:t xml:space="preserve"> F</w:t>
      </w:r>
      <w:r w:rsidRPr="008B63B9">
        <w:rPr>
          <w:rFonts w:ascii="Times New Roman" w:hAnsi="Times New Roman" w:cs="Times New Roman"/>
          <w:i/>
          <w:color w:val="000000" w:themeColor="text1"/>
          <w:vertAlign w:val="subscript"/>
          <w:lang w:val="en-US"/>
        </w:rPr>
        <w:t>1</w:t>
      </w:r>
      <w:r w:rsidRPr="008B63B9">
        <w:rPr>
          <w:rFonts w:ascii="Times New Roman" w:hAnsi="Times New Roman" w:cs="Times New Roman"/>
          <w:i/>
          <w:color w:val="000000" w:themeColor="text1"/>
          <w:lang w:val="en-US"/>
        </w:rPr>
        <w:t>: “And then, of course, you’ll want to have children,”</w:t>
      </w:r>
    </w:p>
    <w:p w:rsidR="00DB2326" w:rsidRPr="008B63B9" w:rsidRDefault="00DB2326" w:rsidP="00DB2326">
      <w:pPr>
        <w:spacing w:line="360" w:lineRule="auto"/>
        <w:rPr>
          <w:rFonts w:ascii="Times New Roman" w:hAnsi="Times New Roman" w:cs="Times New Roman"/>
          <w:i/>
          <w:color w:val="000000" w:themeColor="text1"/>
          <w:lang w:val="en-US"/>
        </w:rPr>
      </w:pPr>
      <w:r w:rsidRPr="008B63B9">
        <w:rPr>
          <w:rFonts w:ascii="Times New Roman" w:hAnsi="Times New Roman" w:cs="Times New Roman"/>
          <w:i/>
          <w:color w:val="000000" w:themeColor="text1"/>
          <w:lang w:val="en-US"/>
        </w:rPr>
        <w:tab/>
        <w:t>F</w:t>
      </w:r>
      <w:r w:rsidRPr="008B63B9">
        <w:rPr>
          <w:rFonts w:ascii="Times New Roman" w:hAnsi="Times New Roman" w:cs="Times New Roman"/>
          <w:i/>
          <w:color w:val="000000" w:themeColor="text1"/>
          <w:vertAlign w:val="subscript"/>
          <w:lang w:val="en-US"/>
        </w:rPr>
        <w:t>2</w:t>
      </w:r>
      <w:r w:rsidRPr="008B63B9">
        <w:rPr>
          <w:rFonts w:ascii="Times New Roman" w:hAnsi="Times New Roman" w:cs="Times New Roman"/>
          <w:i/>
          <w:color w:val="000000" w:themeColor="text1"/>
          <w:lang w:val="en-US"/>
        </w:rPr>
        <w:t>: “Aunt Bun, how do you know?”</w:t>
      </w:r>
    </w:p>
    <w:p w:rsidR="009D7D1F" w:rsidRPr="008B63B9" w:rsidRDefault="00DB2326" w:rsidP="00DB2326">
      <w:pPr>
        <w:spacing w:line="360" w:lineRule="auto"/>
        <w:rPr>
          <w:rFonts w:ascii="Times New Roman" w:hAnsi="Times New Roman" w:cs="Times New Roman"/>
          <w:i/>
          <w:color w:val="000000" w:themeColor="text1"/>
          <w:lang w:val="en-US"/>
        </w:rPr>
      </w:pPr>
      <w:r w:rsidRPr="008B63B9">
        <w:rPr>
          <w:rFonts w:ascii="Times New Roman" w:hAnsi="Times New Roman" w:cs="Times New Roman"/>
          <w:i/>
          <w:color w:val="000000" w:themeColor="text1"/>
          <w:lang w:val="en-US"/>
        </w:rPr>
        <w:tab/>
        <w:t>F</w:t>
      </w:r>
      <w:r w:rsidRPr="008B63B9">
        <w:rPr>
          <w:rFonts w:ascii="Times New Roman" w:hAnsi="Times New Roman" w:cs="Times New Roman"/>
          <w:i/>
          <w:color w:val="000000" w:themeColor="text1"/>
          <w:vertAlign w:val="subscript"/>
          <w:lang w:val="en-US"/>
        </w:rPr>
        <w:t>1</w:t>
      </w:r>
      <w:r w:rsidRPr="008B63B9">
        <w:rPr>
          <w:rFonts w:ascii="Times New Roman" w:hAnsi="Times New Roman" w:cs="Times New Roman"/>
          <w:i/>
          <w:color w:val="000000" w:themeColor="text1"/>
          <w:lang w:val="en-US"/>
        </w:rPr>
        <w:t>: “</w:t>
      </w:r>
      <w:r w:rsidRPr="008B63B9">
        <w:rPr>
          <w:rFonts w:ascii="Times New Roman" w:hAnsi="Times New Roman" w:cs="Times New Roman"/>
          <w:b/>
          <w:i/>
          <w:color w:val="000000" w:themeColor="text1"/>
          <w:lang w:val="en-US"/>
        </w:rPr>
        <w:t>Because every woman wants children</w:t>
      </w:r>
      <w:r w:rsidRPr="008B63B9">
        <w:rPr>
          <w:rFonts w:ascii="Times New Roman" w:hAnsi="Times New Roman" w:cs="Times New Roman"/>
          <w:i/>
          <w:color w:val="000000" w:themeColor="text1"/>
          <w:lang w:val="en-US"/>
        </w:rPr>
        <w:t>. Unless you are a very great exception” (C.B. 356, b)</w:t>
      </w:r>
    </w:p>
    <w:p w:rsidR="009D7D1F" w:rsidRPr="008B63B9" w:rsidRDefault="00DB2326" w:rsidP="00DB2326">
      <w:pPr>
        <w:spacing w:line="360" w:lineRule="auto"/>
        <w:jc w:val="both"/>
        <w:rPr>
          <w:rFonts w:ascii="Times New Roman" w:hAnsi="Times New Roman" w:cs="Times New Roman"/>
          <w:color w:val="000000" w:themeColor="text1"/>
          <w:sz w:val="28"/>
          <w:szCs w:val="28"/>
        </w:rPr>
      </w:pPr>
      <w:r w:rsidRPr="00671B03">
        <w:rPr>
          <w:rFonts w:ascii="Times New Roman" w:hAnsi="Times New Roman" w:cs="Times New Roman"/>
          <w:i/>
          <w:color w:val="000000" w:themeColor="text1"/>
          <w:lang w:val="en-US"/>
        </w:rPr>
        <w:tab/>
      </w:r>
      <w:r w:rsidRPr="008B63B9">
        <w:rPr>
          <w:rFonts w:ascii="Times New Roman" w:hAnsi="Times New Roman" w:cs="Times New Roman"/>
          <w:color w:val="000000" w:themeColor="text1"/>
          <w:sz w:val="28"/>
          <w:szCs w:val="28"/>
        </w:rPr>
        <w:t xml:space="preserve">В данном диалоге происходит общение между двумя женскими персонажами. Женский персонаж произносит гендерно-ориентированное высказывание с целью </w:t>
      </w:r>
      <w:r w:rsidRPr="008B63B9">
        <w:rPr>
          <w:rFonts w:ascii="Times New Roman" w:hAnsi="Times New Roman" w:cs="Times New Roman"/>
          <w:b/>
          <w:color w:val="000000" w:themeColor="text1"/>
          <w:sz w:val="28"/>
          <w:szCs w:val="28"/>
        </w:rPr>
        <w:t>аргументации</w:t>
      </w:r>
      <w:r w:rsidRPr="008B63B9">
        <w:rPr>
          <w:rFonts w:ascii="Times New Roman" w:hAnsi="Times New Roman" w:cs="Times New Roman"/>
          <w:color w:val="000000" w:themeColor="text1"/>
          <w:sz w:val="28"/>
          <w:szCs w:val="28"/>
        </w:rPr>
        <w:t xml:space="preserve">. Высказывая утверждение о том, что каждая женщина хочет иметь детей, адресант-женщина аргументирует свое предыдущее высказывания о том, что ее племянница вскоре захочет стать матерью. Однако данный речевой акт одновременно является интерактивным, т.к. он является реакцией на предыдущее высказывание собеседника. Если рассматривать данное гендерно-ориентированное высказывание с точки зрения интеракции, то оно является </w:t>
      </w:r>
      <w:r w:rsidRPr="008B63B9">
        <w:rPr>
          <w:rFonts w:ascii="Times New Roman" w:hAnsi="Times New Roman" w:cs="Times New Roman"/>
          <w:b/>
          <w:color w:val="000000" w:themeColor="text1"/>
          <w:sz w:val="28"/>
          <w:szCs w:val="28"/>
        </w:rPr>
        <w:t>информирующим ответом</w:t>
      </w:r>
      <w:r w:rsidRPr="008B63B9">
        <w:rPr>
          <w:rFonts w:ascii="Times New Roman" w:hAnsi="Times New Roman" w:cs="Times New Roman"/>
          <w:color w:val="000000" w:themeColor="text1"/>
          <w:sz w:val="28"/>
          <w:szCs w:val="28"/>
        </w:rPr>
        <w:t xml:space="preserve"> на запрос адресата. </w:t>
      </w:r>
      <w:r w:rsidRPr="008B63B9">
        <w:rPr>
          <w:rFonts w:ascii="Times New Roman" w:hAnsi="Times New Roman"/>
          <w:color w:val="000000" w:themeColor="text1"/>
          <w:sz w:val="28"/>
          <w:szCs w:val="28"/>
        </w:rPr>
        <w:t xml:space="preserve">Экспрессивность высказывания достигается путем использования элемента всеобщности </w:t>
      </w:r>
      <w:r w:rsidRPr="008B63B9">
        <w:rPr>
          <w:rFonts w:ascii="Times New Roman" w:hAnsi="Times New Roman"/>
          <w:i/>
          <w:color w:val="000000" w:themeColor="text1"/>
          <w:sz w:val="28"/>
          <w:szCs w:val="28"/>
        </w:rPr>
        <w:t xml:space="preserve">every. </w:t>
      </w:r>
      <w:r w:rsidRPr="008B63B9">
        <w:rPr>
          <w:rFonts w:ascii="Times New Roman" w:hAnsi="Times New Roman"/>
          <w:color w:val="000000" w:themeColor="text1"/>
          <w:sz w:val="28"/>
          <w:szCs w:val="28"/>
        </w:rPr>
        <w:t xml:space="preserve">С грамматической точки зрения высказывание экспрессивно за счет использования малораспространенной структуры предложения. </w:t>
      </w:r>
      <w:r w:rsidRPr="008B63B9">
        <w:rPr>
          <w:rFonts w:ascii="Times New Roman" w:hAnsi="Times New Roman" w:cs="Times New Roman"/>
          <w:color w:val="000000" w:themeColor="text1"/>
          <w:sz w:val="28"/>
          <w:szCs w:val="28"/>
        </w:rPr>
        <w:t>Эксплицитно в высказывании представлена информация о том, что все женщины хотят иметь детей, таким образом, из данного гендерно-ориентированного высказывания мы можем вывести ГОС: [</w:t>
      </w:r>
      <w:r w:rsidRPr="008B63B9">
        <w:rPr>
          <w:rFonts w:ascii="Times New Roman" w:hAnsi="Times New Roman" w:cs="Times New Roman"/>
          <w:color w:val="000000" w:themeColor="text1"/>
          <w:sz w:val="28"/>
          <w:szCs w:val="28"/>
        </w:rPr>
        <w:sym w:font="Wingdings" w:char="F0E0"/>
      </w:r>
      <w:r w:rsidRPr="008B63B9">
        <w:rPr>
          <w:rFonts w:ascii="Times New Roman" w:hAnsi="Times New Roman" w:cs="Times New Roman"/>
          <w:i/>
          <w:color w:val="000000" w:themeColor="text1"/>
          <w:sz w:val="28"/>
          <w:szCs w:val="28"/>
        </w:rPr>
        <w:t>Women</w:t>
      </w:r>
      <w:r w:rsid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want</w:t>
      </w:r>
      <w:r w:rsid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children</w:t>
      </w:r>
      <w:r w:rsidRPr="008B63B9">
        <w:rPr>
          <w:rFonts w:ascii="Times New Roman" w:hAnsi="Times New Roman" w:cs="Times New Roman"/>
          <w:color w:val="000000" w:themeColor="text1"/>
          <w:sz w:val="28"/>
          <w:szCs w:val="28"/>
        </w:rPr>
        <w:t xml:space="preserve">] </w:t>
      </w:r>
    </w:p>
    <w:p w:rsidR="00DB2326" w:rsidRPr="00356D4C" w:rsidRDefault="00DB2326" w:rsidP="00621F6C">
      <w:pPr>
        <w:pStyle w:val="a3"/>
        <w:numPr>
          <w:ilvl w:val="0"/>
          <w:numId w:val="3"/>
        </w:numPr>
        <w:spacing w:line="360" w:lineRule="auto"/>
        <w:rPr>
          <w:rFonts w:ascii="Times New Roman" w:eastAsia="Times New Roman" w:hAnsi="Times New Roman" w:cs="Times New Roman"/>
          <w:i/>
          <w:lang w:val="en-US"/>
        </w:rPr>
      </w:pPr>
      <w:r>
        <w:rPr>
          <w:rFonts w:ascii="Times New Roman" w:eastAsia="Times New Roman" w:hAnsi="Times New Roman" w:cs="Times New Roman"/>
          <w:i/>
          <w:color w:val="000000"/>
          <w:shd w:val="clear" w:color="auto" w:fill="FFFFFF"/>
          <w:lang w:val="en-US"/>
        </w:rPr>
        <w:t>F</w:t>
      </w:r>
      <w:r>
        <w:rPr>
          <w:rFonts w:ascii="Times New Roman" w:eastAsia="Times New Roman" w:hAnsi="Times New Roman" w:cs="Times New Roman"/>
          <w:i/>
          <w:color w:val="000000"/>
          <w:shd w:val="clear" w:color="auto" w:fill="FFFFFF"/>
          <w:vertAlign w:val="subscript"/>
          <w:lang w:val="en-US"/>
        </w:rPr>
        <w:t>1</w:t>
      </w:r>
      <w:r>
        <w:rPr>
          <w:rFonts w:ascii="Times New Roman" w:eastAsia="Times New Roman" w:hAnsi="Times New Roman" w:cs="Times New Roman"/>
          <w:i/>
          <w:color w:val="000000"/>
          <w:shd w:val="clear" w:color="auto" w:fill="FFFFFF"/>
          <w:lang w:val="en-US"/>
        </w:rPr>
        <w:t xml:space="preserve">: </w:t>
      </w:r>
      <w:r w:rsidRPr="00A041D3">
        <w:rPr>
          <w:rFonts w:ascii="Times New Roman" w:eastAsia="Times New Roman" w:hAnsi="Times New Roman" w:cs="Times New Roman"/>
          <w:i/>
          <w:color w:val="000000"/>
          <w:shd w:val="clear" w:color="auto" w:fill="FFFFFF"/>
          <w:lang w:val="en-US"/>
        </w:rPr>
        <w:t>"</w:t>
      </w:r>
      <w:r w:rsidRPr="00E60E53">
        <w:rPr>
          <w:rFonts w:ascii="Times New Roman" w:eastAsia="Times New Roman" w:hAnsi="Times New Roman" w:cs="Times New Roman"/>
          <w:b/>
          <w:i/>
          <w:color w:val="000000"/>
          <w:shd w:val="clear" w:color="auto" w:fill="FFFFFF"/>
          <w:lang w:val="en-US"/>
        </w:rPr>
        <w:t>For a lot of women, when they reach thirty, they start to realize their age</w:t>
      </w:r>
      <w:r w:rsidRPr="00A041D3">
        <w:rPr>
          <w:rFonts w:ascii="Times New Roman" w:eastAsia="Times New Roman" w:hAnsi="Times New Roman" w:cs="Times New Roman"/>
          <w:i/>
          <w:color w:val="000000"/>
          <w:shd w:val="clear" w:color="auto" w:fill="FFFFFF"/>
          <w:lang w:val="en-US"/>
        </w:rPr>
        <w:t>," said Camilla. "</w:t>
      </w:r>
      <w:r w:rsidRPr="00E60E53">
        <w:rPr>
          <w:rFonts w:ascii="Times New Roman" w:eastAsia="Times New Roman" w:hAnsi="Times New Roman" w:cs="Times New Roman"/>
          <w:b/>
          <w:i/>
          <w:color w:val="000000"/>
          <w:shd w:val="clear" w:color="auto" w:fill="FFFFFF"/>
          <w:lang w:val="en-US"/>
        </w:rPr>
        <w:t>Obviously, a woman who looks like Christie Brinkley is not going to have a problem</w:t>
      </w:r>
      <w:r w:rsidRPr="00A041D3">
        <w:rPr>
          <w:rFonts w:ascii="Times New Roman" w:eastAsia="Times New Roman" w:hAnsi="Times New Roman" w:cs="Times New Roman"/>
          <w:i/>
          <w:color w:val="000000"/>
          <w:shd w:val="clear" w:color="auto" w:fill="FFFFFF"/>
          <w:lang w:val="en-US"/>
        </w:rPr>
        <w:t>."</w:t>
      </w:r>
      <w:r w:rsidRPr="00A041D3">
        <w:rPr>
          <w:rFonts w:ascii="Times New Roman" w:eastAsia="Times New Roman" w:hAnsi="Times New Roman" w:cs="Times New Roman"/>
          <w:i/>
          <w:color w:val="000000"/>
          <w:lang w:val="en-US"/>
        </w:rPr>
        <w:br/>
      </w:r>
      <w:r>
        <w:rPr>
          <w:rFonts w:ascii="Times New Roman" w:eastAsia="Times New Roman" w:hAnsi="Times New Roman" w:cs="Times New Roman"/>
          <w:i/>
          <w:color w:val="000000"/>
          <w:shd w:val="clear" w:color="auto" w:fill="FFFFFF"/>
          <w:lang w:val="en-US"/>
        </w:rPr>
        <w:lastRenderedPageBreak/>
        <w:t>F</w:t>
      </w:r>
      <w:r>
        <w:rPr>
          <w:rFonts w:ascii="Times New Roman" w:eastAsia="Times New Roman" w:hAnsi="Times New Roman" w:cs="Times New Roman"/>
          <w:i/>
          <w:color w:val="000000"/>
          <w:shd w:val="clear" w:color="auto" w:fill="FFFFFF"/>
          <w:vertAlign w:val="subscript"/>
          <w:lang w:val="en-US"/>
        </w:rPr>
        <w:t>2</w:t>
      </w:r>
      <w:r>
        <w:rPr>
          <w:rFonts w:ascii="Times New Roman" w:eastAsia="Times New Roman" w:hAnsi="Times New Roman" w:cs="Times New Roman"/>
          <w:i/>
          <w:color w:val="000000"/>
          <w:shd w:val="clear" w:color="auto" w:fill="FFFFFF"/>
          <w:lang w:val="en-US"/>
        </w:rPr>
        <w:t xml:space="preserve">: </w:t>
      </w:r>
      <w:r w:rsidRPr="00A041D3">
        <w:rPr>
          <w:rFonts w:ascii="Times New Roman" w:eastAsia="Times New Roman" w:hAnsi="Times New Roman" w:cs="Times New Roman"/>
          <w:i/>
          <w:color w:val="000000"/>
          <w:shd w:val="clear" w:color="auto" w:fill="FFFFFF"/>
          <w:lang w:val="en-US"/>
        </w:rPr>
        <w:t>"</w:t>
      </w:r>
      <w:r w:rsidRPr="00E60E53">
        <w:rPr>
          <w:rFonts w:ascii="Times New Roman" w:eastAsia="Times New Roman" w:hAnsi="Times New Roman" w:cs="Times New Roman"/>
          <w:b/>
          <w:i/>
          <w:color w:val="000000"/>
          <w:shd w:val="clear" w:color="auto" w:fill="FFFFFF"/>
          <w:lang w:val="en-US"/>
        </w:rPr>
        <w:t>Women are so envious in general</w:t>
      </w:r>
      <w:r w:rsidRPr="00A041D3">
        <w:rPr>
          <w:rFonts w:ascii="Times New Roman" w:eastAsia="Times New Roman" w:hAnsi="Times New Roman" w:cs="Times New Roman"/>
          <w:i/>
          <w:color w:val="000000"/>
          <w:shd w:val="clear" w:color="auto" w:fill="FFFFFF"/>
          <w:lang w:val="en-US"/>
        </w:rPr>
        <w:t>," said Shiloh. "</w:t>
      </w:r>
      <w:r w:rsidRPr="00BC3D7E">
        <w:rPr>
          <w:rFonts w:ascii="Times New Roman" w:eastAsia="Times New Roman" w:hAnsi="Times New Roman" w:cs="Times New Roman"/>
          <w:i/>
          <w:color w:val="000000"/>
          <w:shd w:val="clear" w:color="auto" w:fill="FFFFFF"/>
          <w:lang w:val="en-US"/>
        </w:rPr>
        <w:t>It doesn't have anything to do with their age. It's disgusting. They see an attractive girl, and they give attitude. It's so sad and shocking. It's so telling ofwhere women are in their lives</w:t>
      </w:r>
      <w:r w:rsidRPr="00CC68E5">
        <w:rPr>
          <w:rFonts w:ascii="Times New Roman" w:eastAsia="Times New Roman" w:hAnsi="Times New Roman" w:cs="Times New Roman"/>
          <w:b/>
          <w:i/>
          <w:color w:val="000000"/>
          <w:shd w:val="clear" w:color="auto" w:fill="FFFFFF"/>
          <w:lang w:val="en-US"/>
        </w:rPr>
        <w:t>. They're so insecure and unhappy about where they are, they can't stand it if it seems like another woman has it better.</w:t>
      </w:r>
      <w:r>
        <w:rPr>
          <w:rFonts w:ascii="Times New Roman" w:eastAsia="Times New Roman" w:hAnsi="Times New Roman" w:cs="Times New Roman"/>
          <w:i/>
          <w:color w:val="000000"/>
          <w:shd w:val="clear" w:color="auto" w:fill="FFFFFF"/>
          <w:lang w:val="en-US"/>
        </w:rPr>
        <w:t>”</w:t>
      </w:r>
      <w:r w:rsidRPr="00A041D3">
        <w:rPr>
          <w:rFonts w:ascii="Times New Roman" w:eastAsia="Times New Roman" w:hAnsi="Times New Roman" w:cs="Times New Roman"/>
          <w:i/>
          <w:color w:val="000000"/>
          <w:lang w:val="en-US"/>
        </w:rPr>
        <w:br/>
      </w:r>
      <w:r>
        <w:rPr>
          <w:rFonts w:ascii="Times New Roman" w:eastAsia="Times New Roman" w:hAnsi="Times New Roman" w:cs="Times New Roman"/>
          <w:i/>
          <w:color w:val="000000"/>
          <w:shd w:val="clear" w:color="auto" w:fill="FFFFFF"/>
          <w:lang w:val="en-US"/>
        </w:rPr>
        <w:t>F</w:t>
      </w:r>
      <w:r>
        <w:rPr>
          <w:rFonts w:ascii="Times New Roman" w:eastAsia="Times New Roman" w:hAnsi="Times New Roman" w:cs="Times New Roman"/>
          <w:i/>
          <w:color w:val="000000"/>
          <w:shd w:val="clear" w:color="auto" w:fill="FFFFFF"/>
          <w:vertAlign w:val="subscript"/>
          <w:lang w:val="en-US"/>
        </w:rPr>
        <w:t>3</w:t>
      </w:r>
      <w:r>
        <w:rPr>
          <w:rFonts w:ascii="Times New Roman" w:eastAsia="Times New Roman" w:hAnsi="Times New Roman" w:cs="Times New Roman"/>
          <w:i/>
          <w:color w:val="000000"/>
          <w:shd w:val="clear" w:color="auto" w:fill="FFFFFF"/>
          <w:lang w:val="en-US"/>
        </w:rPr>
        <w:t xml:space="preserve">: </w:t>
      </w:r>
      <w:r w:rsidRPr="00A041D3">
        <w:rPr>
          <w:rFonts w:ascii="Times New Roman" w:eastAsia="Times New Roman" w:hAnsi="Times New Roman" w:cs="Times New Roman"/>
          <w:i/>
          <w:color w:val="000000"/>
          <w:shd w:val="clear" w:color="auto" w:fill="FFFFFF"/>
          <w:lang w:val="en-US"/>
        </w:rPr>
        <w:t xml:space="preserve">"That's why most of my friends are men." </w:t>
      </w:r>
      <w:r w:rsidRPr="00356D4C">
        <w:rPr>
          <w:rFonts w:ascii="Times New Roman" w:eastAsia="Times New Roman" w:hAnsi="Times New Roman" w:cs="Times New Roman"/>
          <w:i/>
          <w:color w:val="000000"/>
          <w:shd w:val="clear" w:color="auto" w:fill="FFFFFF"/>
          <w:lang w:val="en-US"/>
        </w:rPr>
        <w:t>The three other women looked around the table and nodded.</w:t>
      </w:r>
      <w:r>
        <w:rPr>
          <w:rFonts w:ascii="Times New Roman" w:eastAsia="Times New Roman" w:hAnsi="Times New Roman" w:cs="Times New Roman"/>
          <w:i/>
          <w:color w:val="000000"/>
          <w:shd w:val="clear" w:color="auto" w:fill="FFFFFF"/>
          <w:lang w:val="en-US"/>
        </w:rPr>
        <w:t xml:space="preserve"> (C.B. 133, d)</w:t>
      </w:r>
    </w:p>
    <w:p w:rsidR="00DB2326" w:rsidRPr="00580CD2" w:rsidRDefault="00DB2326" w:rsidP="00DB2326">
      <w:pPr>
        <w:spacing w:line="360" w:lineRule="auto"/>
        <w:jc w:val="both"/>
        <w:rPr>
          <w:rFonts w:ascii="Times New Roman" w:hAnsi="Times New Roman" w:cs="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 xml:space="preserve">В данном примере девушки обсуждают представительниц своей гендерной идентичности. Первое гендерно-ориентированное высказывание является </w:t>
      </w:r>
      <w:r w:rsidRPr="00075BE9">
        <w:rPr>
          <w:rFonts w:ascii="Times New Roman" w:hAnsi="Times New Roman" w:cs="Times New Roman"/>
          <w:b/>
          <w:sz w:val="28"/>
          <w:szCs w:val="28"/>
        </w:rPr>
        <w:t>ассертивом</w:t>
      </w:r>
      <w:r>
        <w:rPr>
          <w:rFonts w:ascii="Times New Roman" w:hAnsi="Times New Roman" w:cs="Times New Roman"/>
          <w:sz w:val="28"/>
          <w:szCs w:val="28"/>
        </w:rPr>
        <w:t xml:space="preserve"> и произносится женским персонажем с целью выразить мнение относительно женщин среднего возраста и их поведения по отношению к другим девушкам, т.е. совершается интерактивный акт-</w:t>
      </w:r>
      <w:r w:rsidRPr="002409C3">
        <w:rPr>
          <w:rFonts w:ascii="Times New Roman" w:hAnsi="Times New Roman" w:cs="Times New Roman"/>
          <w:b/>
          <w:sz w:val="28"/>
          <w:szCs w:val="28"/>
        </w:rPr>
        <w:t>информирование</w:t>
      </w:r>
      <w:r>
        <w:rPr>
          <w:rFonts w:ascii="Times New Roman" w:hAnsi="Times New Roman" w:cs="Times New Roman"/>
          <w:sz w:val="28"/>
          <w:szCs w:val="28"/>
        </w:rPr>
        <w:t xml:space="preserve">. Высказывание представлено двумя сложноподчиненными предложениями с придаточными темпоральными и атрибутивными. Реагируя на это гендерно-ориентированное высказывание, второй женский персонаж совершает интерактивный речевой акт </w:t>
      </w:r>
      <w:r w:rsidRPr="00075BE9">
        <w:rPr>
          <w:rFonts w:ascii="Times New Roman" w:hAnsi="Times New Roman" w:cs="Times New Roman"/>
          <w:b/>
          <w:sz w:val="28"/>
          <w:szCs w:val="28"/>
        </w:rPr>
        <w:t>возражения</w:t>
      </w:r>
      <w:r>
        <w:rPr>
          <w:rFonts w:ascii="Times New Roman" w:hAnsi="Times New Roman" w:cs="Times New Roman"/>
          <w:sz w:val="28"/>
          <w:szCs w:val="28"/>
        </w:rPr>
        <w:t xml:space="preserve">, т.е. не соглашается с высказанным собеседницей мнением, т.к. считает, что все женщины по своей природе завистливы и это не связано с их возрастом. Последующие предложения служат аргументами в поддержку высказанному девушкой мнения и имеют цель убедить собеседниц, т.е. высказывание произносится с целью </w:t>
      </w:r>
      <w:r w:rsidRPr="00B56632">
        <w:rPr>
          <w:rFonts w:ascii="Times New Roman" w:hAnsi="Times New Roman" w:cs="Times New Roman"/>
          <w:b/>
          <w:sz w:val="28"/>
          <w:szCs w:val="28"/>
        </w:rPr>
        <w:t>аргументации</w:t>
      </w:r>
      <w:r>
        <w:rPr>
          <w:rFonts w:ascii="Times New Roman" w:hAnsi="Times New Roman" w:cs="Times New Roman"/>
          <w:sz w:val="28"/>
          <w:szCs w:val="28"/>
        </w:rPr>
        <w:t xml:space="preserve">. Цепочка последовательных гендерно-ориентированных высказываний делает слова говорящего более значимыми. Категоричность высказывания усиливается с помощью использования малораспространенной структуры предложений, делая его более убедительным. Гендерно-ориентированное высказывание успешно выполняют свою функцию, т.к. достигается необходимый перлокутивный эффект – убеждение. Подтверждением достижения такого эффекта служит наличие глагола </w:t>
      </w:r>
      <w:r>
        <w:rPr>
          <w:rFonts w:ascii="Times New Roman" w:hAnsi="Times New Roman" w:cs="Times New Roman"/>
          <w:i/>
          <w:sz w:val="28"/>
          <w:szCs w:val="28"/>
          <w:lang w:val="en-US"/>
        </w:rPr>
        <w:t>to</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nod</w:t>
      </w:r>
      <w:r w:rsidR="00217067">
        <w:rPr>
          <w:rFonts w:ascii="Times New Roman" w:hAnsi="Times New Roman" w:cs="Times New Roman"/>
          <w:i/>
          <w:sz w:val="28"/>
          <w:szCs w:val="28"/>
        </w:rPr>
        <w:t xml:space="preserve"> </w:t>
      </w:r>
      <w:r>
        <w:rPr>
          <w:rFonts w:ascii="Times New Roman" w:hAnsi="Times New Roman" w:cs="Times New Roman"/>
          <w:sz w:val="28"/>
          <w:szCs w:val="28"/>
        </w:rPr>
        <w:t>в авторском комментарии. Благодаря эксплицитно представленной информации в гендерно-ориентированном высказывании мы можем вывести ГОС:</w:t>
      </w:r>
      <w:r w:rsidRPr="00671B03">
        <w:rPr>
          <w:rFonts w:ascii="Times New Roman" w:hAnsi="Times New Roman" w:cs="Times New Roman"/>
          <w:sz w:val="28"/>
          <w:szCs w:val="28"/>
        </w:rPr>
        <w:t>[</w:t>
      </w:r>
      <w:r w:rsidRPr="00C25AA2">
        <w:rPr>
          <w:rFonts w:ascii="Times New Roman" w:hAnsi="Times New Roman" w:cs="Times New Roman"/>
          <w:sz w:val="28"/>
          <w:szCs w:val="28"/>
          <w:lang w:val="en-US"/>
        </w:rPr>
        <w:sym w:font="Wingdings" w:char="F0E0"/>
      </w:r>
      <w:r>
        <w:rPr>
          <w:rFonts w:ascii="Times New Roman" w:hAnsi="Times New Roman" w:cs="Times New Roman"/>
          <w:i/>
          <w:sz w:val="28"/>
          <w:szCs w:val="28"/>
          <w:lang w:val="en-US"/>
        </w:rPr>
        <w:t>women</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are</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envious</w:t>
      </w:r>
      <w:r w:rsidRPr="00671B03">
        <w:rPr>
          <w:rFonts w:ascii="Times New Roman" w:hAnsi="Times New Roman" w:cs="Times New Roman"/>
          <w:sz w:val="28"/>
          <w:szCs w:val="28"/>
        </w:rPr>
        <w:t>].</w:t>
      </w:r>
    </w:p>
    <w:p w:rsidR="009D7D1F" w:rsidRPr="00580CD2"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Теперь приступим к анализу примеров гендерно-ориентированных высказываний женских персонажей в общении друг с другом, в которых объектами характеризации являются представители обеих гендерных идентичностей (</w:t>
      </w:r>
      <w:r>
        <w:rPr>
          <w:rFonts w:ascii="Times New Roman" w:hAnsi="Times New Roman" w:cs="Times New Roman"/>
          <w:sz w:val="28"/>
          <w:szCs w:val="28"/>
          <w:lang w:val="en-US"/>
        </w:rPr>
        <w:t>F</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re</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F</w:t>
      </w:r>
      <w:r w:rsidRPr="00671B03">
        <w:rPr>
          <w:rFonts w:ascii="Times New Roman" w:hAnsi="Times New Roman" w:cs="Times New Roman"/>
          <w:sz w:val="28"/>
          <w:szCs w:val="28"/>
        </w:rPr>
        <w:t>+</w:t>
      </w:r>
      <w:r>
        <w:rPr>
          <w:rFonts w:ascii="Times New Roman" w:hAnsi="Times New Roman" w:cs="Times New Roman"/>
          <w:sz w:val="28"/>
          <w:szCs w:val="28"/>
          <w:lang w:val="en-US"/>
        </w:rPr>
        <w:t>M</w:t>
      </w:r>
      <w:r w:rsidRPr="00671B03">
        <w:rPr>
          <w:rFonts w:ascii="Times New Roman" w:hAnsi="Times New Roman" w:cs="Times New Roman"/>
          <w:sz w:val="28"/>
          <w:szCs w:val="28"/>
        </w:rPr>
        <w:t>)</w:t>
      </w:r>
      <w:r>
        <w:rPr>
          <w:rFonts w:ascii="Times New Roman" w:hAnsi="Times New Roman" w:cs="Times New Roman"/>
          <w:sz w:val="28"/>
          <w:szCs w:val="28"/>
        </w:rPr>
        <w:t xml:space="preserve">. </w:t>
      </w:r>
    </w:p>
    <w:p w:rsidR="00DB2326" w:rsidRPr="003E70FB" w:rsidRDefault="00DB2326" w:rsidP="00621F6C">
      <w:pPr>
        <w:pStyle w:val="a3"/>
        <w:numPr>
          <w:ilvl w:val="0"/>
          <w:numId w:val="3"/>
        </w:numPr>
        <w:spacing w:line="360" w:lineRule="auto"/>
        <w:jc w:val="both"/>
        <w:rPr>
          <w:rFonts w:ascii="Times New Roman" w:hAnsi="Times New Roman" w:cs="Times New Roman"/>
          <w:i/>
          <w:lang w:val="en-US"/>
        </w:rPr>
      </w:pPr>
      <w:r w:rsidRPr="003E70FB">
        <w:rPr>
          <w:rFonts w:ascii="Times New Roman" w:hAnsi="Times New Roman" w:cs="Times New Roman"/>
          <w:i/>
          <w:lang w:val="en-US"/>
        </w:rPr>
        <w:t>F</w:t>
      </w:r>
      <w:r w:rsidRPr="003E70FB">
        <w:rPr>
          <w:rFonts w:ascii="Times New Roman" w:hAnsi="Times New Roman" w:cs="Times New Roman"/>
          <w:i/>
          <w:vertAlign w:val="subscript"/>
          <w:lang w:val="en-US"/>
        </w:rPr>
        <w:t>1</w:t>
      </w:r>
      <w:r w:rsidRPr="003E70FB">
        <w:rPr>
          <w:rFonts w:ascii="Times New Roman" w:hAnsi="Times New Roman" w:cs="Times New Roman"/>
          <w:i/>
          <w:lang w:val="en-US"/>
        </w:rPr>
        <w:t>: “Is that all we’re really interested in? Shopping?”</w:t>
      </w:r>
    </w:p>
    <w:p w:rsidR="00DB2326" w:rsidRPr="003E70FB" w:rsidRDefault="00DB2326" w:rsidP="00DB2326">
      <w:pPr>
        <w:spacing w:line="360" w:lineRule="auto"/>
        <w:jc w:val="both"/>
        <w:rPr>
          <w:rFonts w:ascii="Times New Roman" w:hAnsi="Times New Roman" w:cs="Times New Roman"/>
          <w:i/>
          <w:lang w:val="en-US"/>
        </w:rPr>
      </w:pPr>
      <w:r w:rsidRPr="003E70FB">
        <w:rPr>
          <w:rFonts w:ascii="Times New Roman" w:hAnsi="Times New Roman" w:cs="Times New Roman"/>
          <w:i/>
          <w:lang w:val="en-US"/>
        </w:rPr>
        <w:t>F</w:t>
      </w:r>
      <w:r w:rsidRPr="003E70FB">
        <w:rPr>
          <w:rFonts w:ascii="Times New Roman" w:hAnsi="Times New Roman" w:cs="Times New Roman"/>
          <w:i/>
          <w:vertAlign w:val="subscript"/>
          <w:lang w:val="en-US"/>
        </w:rPr>
        <w:t xml:space="preserve">2: </w:t>
      </w:r>
      <w:r w:rsidRPr="003E70FB">
        <w:rPr>
          <w:rFonts w:ascii="Times New Roman" w:hAnsi="Times New Roman" w:cs="Times New Roman"/>
          <w:i/>
          <w:lang w:val="en-US"/>
        </w:rPr>
        <w:t xml:space="preserve">“We can’t help ourselves,” one woman said. “It’s in our genes. </w:t>
      </w:r>
      <w:r w:rsidRPr="003E70FB">
        <w:rPr>
          <w:rFonts w:ascii="Times New Roman" w:hAnsi="Times New Roman" w:cs="Times New Roman"/>
          <w:b/>
          <w:i/>
          <w:lang w:val="en-US"/>
        </w:rPr>
        <w:t>Men are the hunters and women are the gatherers</w:t>
      </w:r>
      <w:r w:rsidRPr="003E70FB">
        <w:rPr>
          <w:rFonts w:ascii="Times New Roman" w:hAnsi="Times New Roman" w:cs="Times New Roman"/>
          <w:i/>
          <w:u w:val="single"/>
          <w:lang w:val="en-US"/>
        </w:rPr>
        <w:t xml:space="preserve">. </w:t>
      </w:r>
      <w:r w:rsidRPr="003E70FB">
        <w:rPr>
          <w:rFonts w:ascii="Times New Roman" w:hAnsi="Times New Roman" w:cs="Times New Roman"/>
          <w:i/>
          <w:lang w:val="en-US"/>
        </w:rPr>
        <w:t>Shopping is a form of gathering.” All the women laughed.</w:t>
      </w:r>
    </w:p>
    <w:p w:rsidR="009D7D1F" w:rsidRPr="00671B03" w:rsidRDefault="00DB2326" w:rsidP="00DB2326">
      <w:pPr>
        <w:spacing w:line="360" w:lineRule="auto"/>
        <w:jc w:val="both"/>
        <w:rPr>
          <w:rFonts w:ascii="Times New Roman" w:hAnsi="Times New Roman" w:cs="Times New Roman"/>
          <w:i/>
        </w:rPr>
      </w:pPr>
      <w:r w:rsidRPr="003E70FB">
        <w:rPr>
          <w:rFonts w:ascii="Times New Roman" w:hAnsi="Times New Roman" w:cs="Times New Roman"/>
          <w:i/>
          <w:lang w:val="en-US"/>
        </w:rPr>
        <w:t>F</w:t>
      </w:r>
      <w:r w:rsidRPr="003E70FB">
        <w:rPr>
          <w:rFonts w:ascii="Times New Roman" w:hAnsi="Times New Roman" w:cs="Times New Roman"/>
          <w:i/>
          <w:vertAlign w:val="subscript"/>
          <w:lang w:val="en-US"/>
        </w:rPr>
        <w:t>1</w:t>
      </w:r>
      <w:r w:rsidRPr="003E70FB">
        <w:rPr>
          <w:rFonts w:ascii="Times New Roman" w:hAnsi="Times New Roman" w:cs="Times New Roman"/>
          <w:i/>
          <w:lang w:val="en-US"/>
        </w:rPr>
        <w:t>:“I wish we could do something provocative,” Mindy said. “We should be as provocative as those gossip websites. Like</w:t>
      </w:r>
      <w:r w:rsidRPr="00671B03">
        <w:rPr>
          <w:rFonts w:ascii="Times New Roman" w:hAnsi="Times New Roman" w:cs="Times New Roman"/>
          <w:i/>
        </w:rPr>
        <w:t xml:space="preserve"> </w:t>
      </w:r>
      <w:r w:rsidRPr="003E70FB">
        <w:rPr>
          <w:rFonts w:ascii="Times New Roman" w:hAnsi="Times New Roman" w:cs="Times New Roman"/>
          <w:i/>
          <w:lang w:val="en-US"/>
        </w:rPr>
        <w:t>Perez</w:t>
      </w:r>
      <w:r w:rsidRPr="00671B03">
        <w:rPr>
          <w:rFonts w:ascii="Times New Roman" w:hAnsi="Times New Roman" w:cs="Times New Roman"/>
          <w:i/>
        </w:rPr>
        <w:t xml:space="preserve"> </w:t>
      </w:r>
      <w:r w:rsidRPr="003E70FB">
        <w:rPr>
          <w:rFonts w:ascii="Times New Roman" w:hAnsi="Times New Roman" w:cs="Times New Roman"/>
          <w:i/>
          <w:lang w:val="en-US"/>
        </w:rPr>
        <w:t>Hilton</w:t>
      </w:r>
      <w:r w:rsidRPr="00671B03">
        <w:rPr>
          <w:rFonts w:ascii="Times New Roman" w:hAnsi="Times New Roman" w:cs="Times New Roman"/>
          <w:i/>
        </w:rPr>
        <w:t xml:space="preserve">. </w:t>
      </w:r>
      <w:r w:rsidRPr="003E70FB">
        <w:rPr>
          <w:rFonts w:ascii="Times New Roman" w:hAnsi="Times New Roman" w:cs="Times New Roman"/>
          <w:i/>
          <w:lang w:val="en-US"/>
        </w:rPr>
        <w:t>Or</w:t>
      </w:r>
      <w:r w:rsidRPr="00671B03">
        <w:rPr>
          <w:rFonts w:ascii="Times New Roman" w:hAnsi="Times New Roman" w:cs="Times New Roman"/>
          <w:i/>
        </w:rPr>
        <w:t xml:space="preserve"> </w:t>
      </w:r>
      <w:r w:rsidRPr="003E70FB">
        <w:rPr>
          <w:rFonts w:ascii="Times New Roman" w:hAnsi="Times New Roman" w:cs="Times New Roman"/>
          <w:i/>
          <w:lang w:val="en-US"/>
        </w:rPr>
        <w:t>Snarker</w:t>
      </w:r>
      <w:r w:rsidRPr="00671B03">
        <w:rPr>
          <w:rFonts w:ascii="Times New Roman" w:hAnsi="Times New Roman" w:cs="Times New Roman"/>
          <w:i/>
        </w:rPr>
        <w:t>.» (</w:t>
      </w:r>
      <w:r w:rsidRPr="003E70FB">
        <w:rPr>
          <w:rFonts w:ascii="Times New Roman" w:hAnsi="Times New Roman" w:cs="Times New Roman"/>
          <w:i/>
          <w:lang w:val="en-US"/>
        </w:rPr>
        <w:t>C</w:t>
      </w:r>
      <w:r w:rsidRPr="00671B03">
        <w:rPr>
          <w:rFonts w:ascii="Times New Roman" w:hAnsi="Times New Roman" w:cs="Times New Roman"/>
          <w:i/>
        </w:rPr>
        <w:t>.</w:t>
      </w:r>
      <w:r w:rsidRPr="003E70FB">
        <w:rPr>
          <w:rFonts w:ascii="Times New Roman" w:hAnsi="Times New Roman" w:cs="Times New Roman"/>
          <w:i/>
          <w:lang w:val="en-US"/>
        </w:rPr>
        <w:t>B</w:t>
      </w:r>
      <w:r w:rsidRPr="00671B03">
        <w:rPr>
          <w:rFonts w:ascii="Times New Roman" w:hAnsi="Times New Roman" w:cs="Times New Roman"/>
          <w:i/>
        </w:rPr>
        <w:t xml:space="preserve">. 28, </w:t>
      </w:r>
      <w:r w:rsidRPr="003E70FB">
        <w:rPr>
          <w:rFonts w:ascii="Times New Roman" w:hAnsi="Times New Roman" w:cs="Times New Roman"/>
          <w:i/>
          <w:lang w:val="en-US"/>
        </w:rPr>
        <w:t>a</w:t>
      </w:r>
      <w:r w:rsidRPr="00671B03">
        <w:rPr>
          <w:rFonts w:ascii="Times New Roman" w:hAnsi="Times New Roman" w:cs="Times New Roman"/>
          <w:i/>
        </w:rPr>
        <w:t>)</w:t>
      </w:r>
    </w:p>
    <w:p w:rsidR="00DB2326" w:rsidRPr="00671B03" w:rsidRDefault="00DB2326" w:rsidP="00DB2326">
      <w:pPr>
        <w:spacing w:line="360" w:lineRule="auto"/>
        <w:jc w:val="both"/>
        <w:rPr>
          <w:rFonts w:ascii="Times New Roman" w:hAnsi="Times New Roman"/>
          <w:sz w:val="28"/>
          <w:szCs w:val="28"/>
        </w:rPr>
      </w:pPr>
      <w:r w:rsidRPr="00671B03">
        <w:rPr>
          <w:rFonts w:ascii="Times New Roman" w:hAnsi="Times New Roman" w:cs="Times New Roman"/>
          <w:sz w:val="28"/>
          <w:szCs w:val="28"/>
        </w:rPr>
        <w:tab/>
      </w:r>
      <w:r>
        <w:rPr>
          <w:rFonts w:ascii="Times New Roman" w:hAnsi="Times New Roman" w:cs="Times New Roman"/>
          <w:sz w:val="28"/>
          <w:szCs w:val="28"/>
        </w:rPr>
        <w:t>Данный пример иллюстрирует гендерно-ориентированное высказывание</w:t>
      </w:r>
      <w:r w:rsidR="00217067">
        <w:rPr>
          <w:rFonts w:ascii="Times New Roman" w:hAnsi="Times New Roman" w:cs="Times New Roman"/>
          <w:sz w:val="28"/>
          <w:szCs w:val="28"/>
        </w:rPr>
        <w:t>,</w:t>
      </w:r>
      <w:r>
        <w:rPr>
          <w:rFonts w:ascii="Times New Roman" w:hAnsi="Times New Roman" w:cs="Times New Roman"/>
          <w:sz w:val="28"/>
          <w:szCs w:val="28"/>
        </w:rPr>
        <w:t xml:space="preserve"> представленное иллокутивно-интерактивным речевым актом. Ил</w:t>
      </w:r>
      <w:r w:rsidRPr="002454AB">
        <w:rPr>
          <w:rFonts w:ascii="Times New Roman" w:hAnsi="Times New Roman" w:cs="Times New Roman"/>
          <w:sz w:val="28"/>
          <w:szCs w:val="28"/>
        </w:rPr>
        <w:t xml:space="preserve">локуция высказывания персонажа-женщины состоит в </w:t>
      </w:r>
      <w:r>
        <w:rPr>
          <w:rFonts w:ascii="Times New Roman" w:hAnsi="Times New Roman" w:cs="Times New Roman"/>
          <w:sz w:val="28"/>
          <w:szCs w:val="28"/>
        </w:rPr>
        <w:t>сообщении своим собеседницам информации о том, что любовь к шоппингу у женщин заложена в генах и они не могут ничего с этим поделать. Таким образом, совершается ассертивный</w:t>
      </w:r>
      <w:r w:rsidR="00217067">
        <w:rPr>
          <w:rFonts w:ascii="Times New Roman" w:hAnsi="Times New Roman" w:cs="Times New Roman"/>
          <w:sz w:val="28"/>
          <w:szCs w:val="28"/>
        </w:rPr>
        <w:t xml:space="preserve"> </w:t>
      </w:r>
      <w:r w:rsidRPr="00EF39F9">
        <w:rPr>
          <w:rFonts w:ascii="Times New Roman" w:hAnsi="Times New Roman" w:cs="Times New Roman"/>
          <w:b/>
          <w:sz w:val="28"/>
          <w:szCs w:val="28"/>
        </w:rPr>
        <w:t>акт-сообщение</w:t>
      </w:r>
      <w:r>
        <w:rPr>
          <w:rFonts w:ascii="Times New Roman" w:hAnsi="Times New Roman" w:cs="Times New Roman"/>
          <w:sz w:val="28"/>
          <w:szCs w:val="28"/>
        </w:rPr>
        <w:t xml:space="preserve">. С другом стороны, высказывание произносится в ответ на реплику собеседника, и между женскими персонажами осуществляется интеракция. Гендерно-ориентированное высказывание в этом случае является интерактивным </w:t>
      </w:r>
      <w:r w:rsidRPr="00EF39F9">
        <w:rPr>
          <w:rFonts w:ascii="Times New Roman" w:hAnsi="Times New Roman" w:cs="Times New Roman"/>
          <w:b/>
          <w:sz w:val="28"/>
          <w:szCs w:val="28"/>
        </w:rPr>
        <w:t xml:space="preserve">актом-ответом </w:t>
      </w:r>
      <w:r>
        <w:rPr>
          <w:rFonts w:ascii="Times New Roman" w:hAnsi="Times New Roman" w:cs="Times New Roman"/>
          <w:sz w:val="28"/>
          <w:szCs w:val="28"/>
        </w:rPr>
        <w:t>на запрос информации говорящего под номером 1. Стоит отметить, что такой ответ является не просто утвердительным или отрицательным, а информирующим. Высказывание женского</w:t>
      </w:r>
      <w:r w:rsidRPr="00B111B9">
        <w:rPr>
          <w:rFonts w:ascii="Times New Roman" w:hAnsi="Times New Roman" w:cs="Times New Roman"/>
          <w:sz w:val="28"/>
          <w:szCs w:val="28"/>
        </w:rPr>
        <w:t xml:space="preserve"> персонаж</w:t>
      </w:r>
      <w:r>
        <w:rPr>
          <w:rFonts w:ascii="Times New Roman" w:hAnsi="Times New Roman" w:cs="Times New Roman"/>
          <w:sz w:val="28"/>
          <w:szCs w:val="28"/>
        </w:rPr>
        <w:t>а представлено сложносочиненным предложением, в первой предикативной единице которого представлена характеризация мужчин, а во второй женщин.</w:t>
      </w:r>
      <w:r w:rsidR="00217067">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информация, эксплицитно представленная в высказывании, позволяет вывести два контрастирующих ГОС: </w:t>
      </w:r>
      <w:r w:rsidRPr="006B2968">
        <w:rPr>
          <w:rFonts w:ascii="Times New Roman" w:hAnsi="Times New Roman"/>
          <w:sz w:val="28"/>
          <w:szCs w:val="28"/>
        </w:rPr>
        <w:t>[</w:t>
      </w:r>
      <w:r w:rsidR="009D7D1F" w:rsidRPr="009D7D1F">
        <w:rPr>
          <w:rFonts w:ascii="Times New Roman" w:hAnsi="Times New Roman"/>
          <w:sz w:val="28"/>
          <w:szCs w:val="28"/>
          <w:lang w:val="en-US"/>
        </w:rPr>
        <w:sym w:font="Wingdings" w:char="F0E0"/>
      </w:r>
      <w:r w:rsidRPr="003E70FB">
        <w:rPr>
          <w:rFonts w:ascii="Times New Roman" w:hAnsi="Times New Roman"/>
          <w:i/>
          <w:sz w:val="28"/>
          <w:szCs w:val="28"/>
          <w:lang w:val="en-US"/>
        </w:rPr>
        <w:t>women</w:t>
      </w:r>
      <w:r w:rsidRPr="00671B03">
        <w:rPr>
          <w:rFonts w:ascii="Times New Roman" w:hAnsi="Times New Roman"/>
          <w:i/>
          <w:sz w:val="28"/>
          <w:szCs w:val="28"/>
        </w:rPr>
        <w:t xml:space="preserve"> </w:t>
      </w:r>
      <w:r w:rsidRPr="003E70FB">
        <w:rPr>
          <w:rFonts w:ascii="Times New Roman" w:hAnsi="Times New Roman"/>
          <w:i/>
          <w:sz w:val="28"/>
          <w:szCs w:val="28"/>
          <w:lang w:val="en-US"/>
        </w:rPr>
        <w:t>are</w:t>
      </w:r>
      <w:r w:rsidRPr="00671B03">
        <w:rPr>
          <w:rFonts w:ascii="Times New Roman" w:hAnsi="Times New Roman"/>
          <w:i/>
          <w:sz w:val="28"/>
          <w:szCs w:val="28"/>
        </w:rPr>
        <w:t xml:space="preserve"> </w:t>
      </w:r>
      <w:r w:rsidRPr="003E70FB">
        <w:rPr>
          <w:rFonts w:ascii="Times New Roman" w:hAnsi="Times New Roman"/>
          <w:i/>
          <w:sz w:val="28"/>
          <w:szCs w:val="28"/>
          <w:lang w:val="en-US"/>
        </w:rPr>
        <w:t>gatherers</w:t>
      </w:r>
      <w:r w:rsidR="009D7D1F" w:rsidRPr="00671B03">
        <w:rPr>
          <w:rFonts w:ascii="Times New Roman" w:hAnsi="Times New Roman"/>
          <w:sz w:val="28"/>
          <w:szCs w:val="28"/>
        </w:rPr>
        <w:t>] и [</w:t>
      </w:r>
      <w:r w:rsidR="009D7D1F" w:rsidRPr="009D7D1F">
        <w:rPr>
          <w:rFonts w:ascii="Times New Roman" w:hAnsi="Times New Roman"/>
          <w:sz w:val="28"/>
          <w:szCs w:val="28"/>
          <w:lang w:val="en-US"/>
        </w:rPr>
        <w:sym w:font="Wingdings" w:char="F0E0"/>
      </w:r>
      <w:r w:rsidRPr="003E70FB">
        <w:rPr>
          <w:rFonts w:ascii="Times New Roman" w:hAnsi="Times New Roman"/>
          <w:i/>
          <w:sz w:val="28"/>
          <w:szCs w:val="28"/>
          <w:lang w:val="en-US"/>
        </w:rPr>
        <w:t>men</w:t>
      </w:r>
      <w:r w:rsidRPr="00671B03">
        <w:rPr>
          <w:rFonts w:ascii="Times New Roman" w:hAnsi="Times New Roman"/>
          <w:i/>
          <w:sz w:val="28"/>
          <w:szCs w:val="28"/>
        </w:rPr>
        <w:t xml:space="preserve"> </w:t>
      </w:r>
      <w:r w:rsidRPr="003E70FB">
        <w:rPr>
          <w:rFonts w:ascii="Times New Roman" w:hAnsi="Times New Roman"/>
          <w:i/>
          <w:sz w:val="28"/>
          <w:szCs w:val="28"/>
          <w:lang w:val="en-US"/>
        </w:rPr>
        <w:t>are</w:t>
      </w:r>
      <w:r w:rsidRPr="00671B03">
        <w:rPr>
          <w:rFonts w:ascii="Times New Roman" w:hAnsi="Times New Roman"/>
          <w:i/>
          <w:sz w:val="28"/>
          <w:szCs w:val="28"/>
        </w:rPr>
        <w:t xml:space="preserve"> </w:t>
      </w:r>
      <w:r w:rsidRPr="003E70FB">
        <w:rPr>
          <w:rFonts w:ascii="Times New Roman" w:hAnsi="Times New Roman"/>
          <w:i/>
          <w:sz w:val="28"/>
          <w:szCs w:val="28"/>
          <w:lang w:val="en-US"/>
        </w:rPr>
        <w:t>hunters</w:t>
      </w:r>
      <w:r w:rsidRPr="00671B03">
        <w:rPr>
          <w:rFonts w:ascii="Times New Roman" w:hAnsi="Times New Roman"/>
          <w:sz w:val="28"/>
          <w:szCs w:val="28"/>
        </w:rPr>
        <w:t>].</w:t>
      </w:r>
    </w:p>
    <w:p w:rsidR="00DB2326" w:rsidRPr="00671B03" w:rsidRDefault="00DB2326" w:rsidP="00DB2326">
      <w:pPr>
        <w:spacing w:line="360" w:lineRule="auto"/>
        <w:jc w:val="both"/>
        <w:rPr>
          <w:rFonts w:ascii="Times New Roman" w:hAnsi="Times New Roman"/>
          <w:sz w:val="28"/>
          <w:szCs w:val="28"/>
        </w:rPr>
      </w:pPr>
    </w:p>
    <w:p w:rsidR="00DB2326" w:rsidRDefault="000E39A2" w:rsidP="00DB2326">
      <w:pPr>
        <w:spacing w:line="360" w:lineRule="auto"/>
        <w:jc w:val="both"/>
        <w:rPr>
          <w:rFonts w:ascii="Times New Roman" w:hAnsi="Times New Roman"/>
          <w:b/>
          <w:sz w:val="28"/>
          <w:szCs w:val="28"/>
        </w:rPr>
      </w:pPr>
      <w:r>
        <w:rPr>
          <w:rFonts w:ascii="Times New Roman" w:hAnsi="Times New Roman"/>
          <w:b/>
          <w:sz w:val="28"/>
          <w:szCs w:val="28"/>
        </w:rPr>
        <w:tab/>
      </w:r>
      <w:r w:rsidR="00DB2326" w:rsidRPr="00096388">
        <w:rPr>
          <w:rFonts w:ascii="Times New Roman" w:hAnsi="Times New Roman"/>
          <w:b/>
          <w:sz w:val="28"/>
          <w:szCs w:val="28"/>
        </w:rPr>
        <w:t>Промежуточные выводы</w:t>
      </w:r>
    </w:p>
    <w:p w:rsidR="00DB2326" w:rsidRDefault="00DB2326" w:rsidP="00DB2326">
      <w:pPr>
        <w:spacing w:line="360" w:lineRule="auto"/>
        <w:jc w:val="both"/>
        <w:rPr>
          <w:rFonts w:ascii="Times New Roman" w:hAnsi="Times New Roman"/>
          <w:sz w:val="28"/>
          <w:szCs w:val="28"/>
        </w:rPr>
      </w:pPr>
      <w:r>
        <w:rPr>
          <w:rFonts w:ascii="Times New Roman" w:hAnsi="Times New Roman"/>
          <w:sz w:val="28"/>
          <w:szCs w:val="28"/>
        </w:rPr>
        <w:tab/>
        <w:t xml:space="preserve">Гендерно-ориентированные высказывания произнесенные женскими персонажами в общении с представительницами своей гендерной идентичности составляют самую обширную группу собранных примеров </w:t>
      </w:r>
      <w:r>
        <w:rPr>
          <w:rFonts w:ascii="Times New Roman" w:hAnsi="Times New Roman"/>
          <w:sz w:val="28"/>
          <w:szCs w:val="28"/>
        </w:rPr>
        <w:lastRenderedPageBreak/>
        <w:t xml:space="preserve">(71%). Такие высказывания преимущественно произносятся с целью совета и аргументации, т.е. входят в поле директивности. </w:t>
      </w:r>
    </w:p>
    <w:p w:rsidR="000B5041" w:rsidRDefault="00DB2326" w:rsidP="00DB2326">
      <w:pPr>
        <w:spacing w:line="360" w:lineRule="auto"/>
        <w:jc w:val="both"/>
        <w:rPr>
          <w:rFonts w:ascii="Times New Roman" w:hAnsi="Times New Roman"/>
          <w:sz w:val="28"/>
          <w:szCs w:val="28"/>
        </w:rPr>
      </w:pPr>
      <w:r>
        <w:rPr>
          <w:rFonts w:ascii="Times New Roman" w:hAnsi="Times New Roman"/>
          <w:sz w:val="28"/>
          <w:szCs w:val="28"/>
        </w:rPr>
        <w:tab/>
        <w:t>В общении с представительницами своего пола, женские персонажи прибегают к различным языковым средствам усиления экспрессивности. Так, женщины используют лексические интенсификаторы (</w:t>
      </w:r>
      <w:r>
        <w:rPr>
          <w:rFonts w:ascii="Times New Roman" w:hAnsi="Times New Roman"/>
          <w:i/>
          <w:sz w:val="28"/>
          <w:szCs w:val="28"/>
          <w:lang w:val="en-US"/>
        </w:rPr>
        <w:t>all</w:t>
      </w:r>
      <w:r w:rsidRPr="00671B03">
        <w:rPr>
          <w:rFonts w:ascii="Times New Roman" w:hAnsi="Times New Roman"/>
          <w:i/>
          <w:sz w:val="28"/>
          <w:szCs w:val="28"/>
        </w:rPr>
        <w:t xml:space="preserve">, </w:t>
      </w:r>
      <w:r>
        <w:rPr>
          <w:rFonts w:ascii="Times New Roman" w:hAnsi="Times New Roman"/>
          <w:i/>
          <w:sz w:val="28"/>
          <w:szCs w:val="28"/>
          <w:lang w:val="en-US"/>
        </w:rPr>
        <w:t>very</w:t>
      </w:r>
      <w:r w:rsidRPr="00671B03">
        <w:rPr>
          <w:rFonts w:ascii="Times New Roman" w:hAnsi="Times New Roman"/>
          <w:i/>
          <w:sz w:val="28"/>
          <w:szCs w:val="28"/>
        </w:rPr>
        <w:t xml:space="preserve">, </w:t>
      </w:r>
      <w:r>
        <w:rPr>
          <w:rFonts w:ascii="Times New Roman" w:hAnsi="Times New Roman"/>
          <w:i/>
          <w:sz w:val="28"/>
          <w:szCs w:val="28"/>
          <w:lang w:val="en-US"/>
        </w:rPr>
        <w:t>never</w:t>
      </w:r>
      <w:r>
        <w:rPr>
          <w:rFonts w:ascii="Times New Roman" w:hAnsi="Times New Roman"/>
          <w:sz w:val="28"/>
          <w:szCs w:val="28"/>
        </w:rPr>
        <w:t xml:space="preserve">). Активно используется малораспространенная структура предложения. Другими грамматическими средствами достижения экспрессивности в женской речи являются такие приемы, как синтаксический параллелизм, инверсия, парцелляция. Стоит отметить, что в общении с женскими персонажами, женщины предпочитают ссылаться на свой личный опыт для достижения перлокутивного эффекта. Об этом свидетельствует ментальный глагол </w:t>
      </w:r>
      <w:r>
        <w:rPr>
          <w:rFonts w:ascii="Times New Roman" w:hAnsi="Times New Roman"/>
          <w:i/>
          <w:sz w:val="28"/>
          <w:szCs w:val="28"/>
          <w:lang w:val="en-US"/>
        </w:rPr>
        <w:t>to</w:t>
      </w:r>
      <w:r w:rsidRPr="00671B03">
        <w:rPr>
          <w:rFonts w:ascii="Times New Roman" w:hAnsi="Times New Roman"/>
          <w:i/>
          <w:sz w:val="28"/>
          <w:szCs w:val="28"/>
        </w:rPr>
        <w:t xml:space="preserve"> </w:t>
      </w:r>
      <w:r>
        <w:rPr>
          <w:rFonts w:ascii="Times New Roman" w:hAnsi="Times New Roman"/>
          <w:i/>
          <w:sz w:val="28"/>
          <w:szCs w:val="28"/>
          <w:lang w:val="en-US"/>
        </w:rPr>
        <w:t>know</w:t>
      </w:r>
      <w:r w:rsidR="00217067">
        <w:rPr>
          <w:rFonts w:ascii="Times New Roman" w:hAnsi="Times New Roman"/>
          <w:i/>
          <w:sz w:val="28"/>
          <w:szCs w:val="28"/>
        </w:rPr>
        <w:t xml:space="preserve"> </w:t>
      </w:r>
      <w:r>
        <w:rPr>
          <w:rFonts w:ascii="Times New Roman" w:hAnsi="Times New Roman"/>
          <w:sz w:val="28"/>
          <w:szCs w:val="28"/>
        </w:rPr>
        <w:t xml:space="preserve">в главном предложении, способствующий убеждению адресата. Характеризуя мужчин в общении с другими женщинами, женские персонажи дают им преимущественно негативную оценку. Такое же явление мы наблюдаем при характеризации женщин. </w:t>
      </w:r>
    </w:p>
    <w:p w:rsidR="005F295A" w:rsidRPr="005F295A" w:rsidRDefault="005F295A" w:rsidP="00DB2326">
      <w:pPr>
        <w:spacing w:line="360" w:lineRule="auto"/>
        <w:jc w:val="both"/>
        <w:rPr>
          <w:rFonts w:ascii="Times New Roman" w:hAnsi="Times New Roman"/>
          <w:sz w:val="28"/>
          <w:szCs w:val="28"/>
        </w:rPr>
      </w:pPr>
    </w:p>
    <w:p w:rsidR="009D7D1F" w:rsidRPr="006971C5" w:rsidRDefault="000E39A2" w:rsidP="00DB2326">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97D63">
        <w:rPr>
          <w:rFonts w:ascii="Times New Roman" w:hAnsi="Times New Roman" w:cs="Times New Roman"/>
          <w:b/>
          <w:sz w:val="28"/>
          <w:szCs w:val="28"/>
        </w:rPr>
        <w:t>2.</w:t>
      </w:r>
      <w:r w:rsidR="00413AA8">
        <w:rPr>
          <w:rFonts w:ascii="Times New Roman" w:hAnsi="Times New Roman" w:cs="Times New Roman"/>
          <w:b/>
          <w:sz w:val="28"/>
          <w:szCs w:val="28"/>
        </w:rPr>
        <w:t>4 Прагматические функции гендерно-ориентированных высказываний,</w:t>
      </w:r>
      <w:r w:rsidR="00DB2326" w:rsidRPr="006971C5">
        <w:rPr>
          <w:rFonts w:ascii="Times New Roman" w:hAnsi="Times New Roman" w:cs="Times New Roman"/>
          <w:b/>
          <w:sz w:val="28"/>
          <w:szCs w:val="28"/>
        </w:rPr>
        <w:t xml:space="preserve"> произносимых мужскими персонажами в</w:t>
      </w:r>
      <w:r w:rsidR="00AC741F">
        <w:rPr>
          <w:rFonts w:ascii="Times New Roman" w:hAnsi="Times New Roman" w:cs="Times New Roman"/>
          <w:b/>
          <w:sz w:val="28"/>
          <w:szCs w:val="28"/>
        </w:rPr>
        <w:t xml:space="preserve"> общении с представителями </w:t>
      </w:r>
      <w:r w:rsidR="000151E0">
        <w:rPr>
          <w:rFonts w:ascii="Times New Roman" w:hAnsi="Times New Roman" w:cs="Times New Roman"/>
          <w:b/>
          <w:sz w:val="28"/>
          <w:szCs w:val="28"/>
        </w:rPr>
        <w:t>свое</w:t>
      </w:r>
      <w:r w:rsidR="000151E0" w:rsidRPr="006971C5">
        <w:rPr>
          <w:rFonts w:ascii="Times New Roman" w:hAnsi="Times New Roman" w:cs="Times New Roman"/>
          <w:b/>
          <w:sz w:val="28"/>
          <w:szCs w:val="28"/>
        </w:rPr>
        <w:t>й</w:t>
      </w:r>
      <w:r w:rsidR="00DB2326" w:rsidRPr="006971C5">
        <w:rPr>
          <w:rFonts w:ascii="Times New Roman" w:hAnsi="Times New Roman" w:cs="Times New Roman"/>
          <w:b/>
          <w:sz w:val="28"/>
          <w:szCs w:val="28"/>
        </w:rPr>
        <w:t xml:space="preserve"> гендерной идентичности</w:t>
      </w:r>
    </w:p>
    <w:p w:rsidR="00DB2326" w:rsidRPr="00811203"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Теперь рассмотрим гендерно-ориентированные высказывания произносимые мужскими персонажами в общении с представителями своей гендерной идентичности. </w:t>
      </w:r>
      <w:r w:rsidRPr="00272683">
        <w:rPr>
          <w:rFonts w:ascii="Times New Roman" w:hAnsi="Times New Roman" w:cs="Times New Roman"/>
          <w:sz w:val="28"/>
          <w:szCs w:val="28"/>
        </w:rPr>
        <w:t xml:space="preserve">Данная группа гендерно-ориентированных высказываний </w:t>
      </w:r>
      <w:r>
        <w:rPr>
          <w:rFonts w:ascii="Times New Roman" w:hAnsi="Times New Roman" w:cs="Times New Roman"/>
          <w:sz w:val="28"/>
          <w:szCs w:val="28"/>
        </w:rPr>
        <w:t>самая немногочисленная по количеству примеров</w:t>
      </w:r>
      <w:r w:rsidRPr="00272683">
        <w:rPr>
          <w:rFonts w:ascii="Times New Roman" w:hAnsi="Times New Roman" w:cs="Times New Roman"/>
          <w:sz w:val="28"/>
          <w:szCs w:val="28"/>
        </w:rPr>
        <w:t xml:space="preserve"> среди выск</w:t>
      </w:r>
      <w:r>
        <w:rPr>
          <w:rFonts w:ascii="Times New Roman" w:hAnsi="Times New Roman" w:cs="Times New Roman"/>
          <w:sz w:val="28"/>
          <w:szCs w:val="28"/>
        </w:rPr>
        <w:t>азываний, произнесенных мужскими</w:t>
      </w:r>
      <w:r w:rsidRPr="00272683">
        <w:rPr>
          <w:rFonts w:ascii="Times New Roman" w:hAnsi="Times New Roman" w:cs="Times New Roman"/>
          <w:sz w:val="28"/>
          <w:szCs w:val="28"/>
        </w:rPr>
        <w:t xml:space="preserve"> персонажами английской лингвокультуры.</w:t>
      </w:r>
      <w:r>
        <w:rPr>
          <w:rFonts w:ascii="Times New Roman" w:hAnsi="Times New Roman" w:cs="Times New Roman"/>
          <w:sz w:val="28"/>
          <w:szCs w:val="28"/>
        </w:rPr>
        <w:t xml:space="preserve"> Интересно отметить, что в подобных диалогах мужчины в подавляющем большинстве высказываний дают характеристику представительницам противоположной гендерной идентичности (</w:t>
      </w:r>
      <w:r>
        <w:rPr>
          <w:rFonts w:ascii="Times New Roman" w:hAnsi="Times New Roman" w:cs="Times New Roman"/>
          <w:sz w:val="28"/>
          <w:szCs w:val="28"/>
          <w:lang w:val="en-US"/>
        </w:rPr>
        <w:t>M</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re</w:t>
      </w:r>
      <w:r w:rsidRPr="00671B03">
        <w:rPr>
          <w:rFonts w:ascii="Times New Roman" w:hAnsi="Times New Roman" w:cs="Times New Roman"/>
          <w:sz w:val="28"/>
          <w:szCs w:val="28"/>
        </w:rPr>
        <w:t xml:space="preserve"> </w:t>
      </w:r>
      <w:r>
        <w:rPr>
          <w:rFonts w:ascii="Times New Roman" w:hAnsi="Times New Roman" w:cs="Times New Roman"/>
          <w:sz w:val="28"/>
          <w:szCs w:val="28"/>
          <w:lang w:val="en-US"/>
        </w:rPr>
        <w:t>F</w:t>
      </w:r>
      <w:r w:rsidRPr="00671B03">
        <w:rPr>
          <w:rFonts w:ascii="Times New Roman" w:hAnsi="Times New Roman" w:cs="Times New Roman"/>
          <w:sz w:val="28"/>
          <w:szCs w:val="28"/>
        </w:rPr>
        <w:t xml:space="preserve">). </w:t>
      </w:r>
      <w:r>
        <w:rPr>
          <w:rFonts w:ascii="Times New Roman" w:hAnsi="Times New Roman" w:cs="Times New Roman"/>
          <w:sz w:val="28"/>
          <w:szCs w:val="28"/>
        </w:rPr>
        <w:t>В диалоге с представителями своей гендерной идентичности мужчины предпочитают не давать характеристику своему полу:</w:t>
      </w:r>
    </w:p>
    <w:p w:rsidR="00DB2326" w:rsidRPr="009E32A1" w:rsidRDefault="00DB2326" w:rsidP="00621F6C">
      <w:pPr>
        <w:pStyle w:val="a3"/>
        <w:numPr>
          <w:ilvl w:val="0"/>
          <w:numId w:val="3"/>
        </w:numPr>
        <w:spacing w:line="360" w:lineRule="auto"/>
        <w:jc w:val="both"/>
        <w:rPr>
          <w:rFonts w:ascii="Times New Roman" w:hAnsi="Times New Roman" w:cs="Times New Roman"/>
          <w:i/>
          <w:lang w:val="en-US"/>
        </w:rPr>
      </w:pPr>
      <w:r w:rsidRPr="00671B03">
        <w:rPr>
          <w:rFonts w:ascii="Times New Roman" w:hAnsi="Times New Roman" w:cs="Times New Roman"/>
          <w:i/>
        </w:rPr>
        <w:lastRenderedPageBreak/>
        <w:t xml:space="preserve"> </w:t>
      </w:r>
      <w:r>
        <w:rPr>
          <w:rFonts w:ascii="Times New Roman" w:hAnsi="Times New Roman" w:cs="Times New Roman"/>
          <w:i/>
          <w:lang w:val="en-US"/>
        </w:rPr>
        <w:t>M</w:t>
      </w:r>
      <w:r>
        <w:rPr>
          <w:rFonts w:ascii="Times New Roman" w:hAnsi="Times New Roman" w:cs="Times New Roman"/>
          <w:i/>
          <w:vertAlign w:val="subscript"/>
          <w:lang w:val="en-US"/>
        </w:rPr>
        <w:t>1</w:t>
      </w:r>
      <w:r>
        <w:rPr>
          <w:rFonts w:ascii="Times New Roman" w:hAnsi="Times New Roman" w:cs="Times New Roman"/>
          <w:i/>
          <w:lang w:val="en-US"/>
        </w:rPr>
        <w:t>: “</w:t>
      </w:r>
      <w:r w:rsidRPr="009E32A1">
        <w:rPr>
          <w:rFonts w:ascii="Times New Roman" w:hAnsi="Times New Roman" w:cs="Times New Roman"/>
          <w:i/>
          <w:lang w:val="en-US"/>
        </w:rPr>
        <w:t xml:space="preserve">Dude, you'd better watch your back. She talked to somebody in the book club yesterday, and the women are pissed. Here's a word of advice, chump. </w:t>
      </w:r>
      <w:r w:rsidRPr="00A944F2">
        <w:rPr>
          <w:rFonts w:ascii="Times New Roman" w:hAnsi="Times New Roman" w:cs="Times New Roman"/>
          <w:b/>
          <w:i/>
          <w:lang w:val="en-US"/>
        </w:rPr>
        <w:t>Most women aren't too anxious to marry a guy who's not in love with them, no matter how much hair he's got</w:t>
      </w:r>
      <w:r w:rsidRPr="009E32A1">
        <w:rPr>
          <w:rFonts w:ascii="Times New Roman" w:hAnsi="Times New Roman" w:cs="Times New Roman"/>
          <w:i/>
          <w:lang w:val="en-US"/>
        </w:rPr>
        <w:t>."</w:t>
      </w:r>
    </w:p>
    <w:p w:rsidR="00DB2326" w:rsidRPr="009E32A1" w:rsidRDefault="00DB2326" w:rsidP="00DB2326">
      <w:pPr>
        <w:spacing w:line="360" w:lineRule="auto"/>
        <w:jc w:val="both"/>
        <w:rPr>
          <w:rFonts w:ascii="Times New Roman" w:hAnsi="Times New Roman" w:cs="Times New Roman"/>
          <w:i/>
          <w:lang w:val="en-US"/>
        </w:rPr>
      </w:pPr>
      <w:r>
        <w:rPr>
          <w:rFonts w:ascii="Times New Roman" w:hAnsi="Times New Roman" w:cs="Times New Roman"/>
          <w:i/>
          <w:lang w:val="en-US"/>
        </w:rPr>
        <w:t>M</w:t>
      </w:r>
      <w:r>
        <w:rPr>
          <w:rFonts w:ascii="Times New Roman" w:hAnsi="Times New Roman" w:cs="Times New Roman"/>
          <w:i/>
          <w:vertAlign w:val="subscript"/>
          <w:lang w:val="en-US"/>
        </w:rPr>
        <w:t>2:</w:t>
      </w:r>
      <w:r>
        <w:rPr>
          <w:rFonts w:ascii="Times New Roman" w:hAnsi="Times New Roman" w:cs="Times New Roman"/>
          <w:i/>
          <w:lang w:val="en-US"/>
        </w:rPr>
        <w:t xml:space="preserve"> “</w:t>
      </w:r>
      <w:r w:rsidRPr="009E32A1">
        <w:rPr>
          <w:rFonts w:ascii="Times New Roman" w:hAnsi="Times New Roman" w:cs="Times New Roman"/>
          <w:i/>
          <w:lang w:val="en-US"/>
        </w:rPr>
        <w:t>I am in love with her!"</w:t>
      </w:r>
    </w:p>
    <w:p w:rsidR="009D7D1F" w:rsidRPr="00671B03" w:rsidRDefault="00DB2326" w:rsidP="00DB2326">
      <w:pPr>
        <w:spacing w:line="360" w:lineRule="auto"/>
        <w:jc w:val="both"/>
        <w:rPr>
          <w:rFonts w:ascii="Times New Roman" w:hAnsi="Times New Roman" w:cs="Times New Roman"/>
          <w:i/>
        </w:rPr>
      </w:pPr>
      <w:r>
        <w:rPr>
          <w:rFonts w:ascii="Times New Roman" w:hAnsi="Times New Roman" w:cs="Times New Roman"/>
          <w:i/>
          <w:lang w:val="en-US"/>
        </w:rPr>
        <w:t>M</w:t>
      </w:r>
      <w:r>
        <w:rPr>
          <w:rFonts w:ascii="Times New Roman" w:hAnsi="Times New Roman" w:cs="Times New Roman"/>
          <w:i/>
          <w:vertAlign w:val="subscript"/>
          <w:lang w:val="en-US"/>
        </w:rPr>
        <w:t xml:space="preserve">1: </w:t>
      </w:r>
      <w:r w:rsidRPr="009E32A1">
        <w:rPr>
          <w:rFonts w:ascii="Times New Roman" w:hAnsi="Times New Roman" w:cs="Times New Roman"/>
          <w:i/>
          <w:lang w:val="en-US"/>
        </w:rPr>
        <w:t>"Tell h</w:t>
      </w:r>
      <w:r>
        <w:rPr>
          <w:rFonts w:ascii="Times New Roman" w:hAnsi="Times New Roman" w:cs="Times New Roman"/>
          <w:i/>
          <w:lang w:val="en-US"/>
        </w:rPr>
        <w:t xml:space="preserve">er, not me.” </w:t>
      </w:r>
      <w:r w:rsidRPr="00671B03">
        <w:rPr>
          <w:rFonts w:ascii="Times New Roman" w:hAnsi="Times New Roman" w:cs="Times New Roman"/>
          <w:i/>
        </w:rPr>
        <w:t>(</w:t>
      </w:r>
      <w:r>
        <w:rPr>
          <w:rFonts w:ascii="Times New Roman" w:hAnsi="Times New Roman" w:cs="Times New Roman"/>
          <w:i/>
          <w:lang w:val="en-US"/>
        </w:rPr>
        <w:t>S</w:t>
      </w:r>
      <w:r w:rsidRPr="00671B03">
        <w:rPr>
          <w:rFonts w:ascii="Times New Roman" w:hAnsi="Times New Roman" w:cs="Times New Roman"/>
          <w:i/>
        </w:rPr>
        <w:t>.</w:t>
      </w:r>
      <w:r>
        <w:rPr>
          <w:rFonts w:ascii="Times New Roman" w:hAnsi="Times New Roman" w:cs="Times New Roman"/>
          <w:i/>
          <w:lang w:val="en-US"/>
        </w:rPr>
        <w:t>P</w:t>
      </w:r>
      <w:r w:rsidRPr="00671B03">
        <w:rPr>
          <w:rFonts w:ascii="Times New Roman" w:hAnsi="Times New Roman" w:cs="Times New Roman"/>
          <w:i/>
        </w:rPr>
        <w:t>. 355)</w:t>
      </w:r>
    </w:p>
    <w:p w:rsidR="000E39A2" w:rsidRPr="00671B03" w:rsidRDefault="00DB2326" w:rsidP="00DB2326">
      <w:pPr>
        <w:spacing w:line="360" w:lineRule="auto"/>
        <w:jc w:val="both"/>
        <w:rPr>
          <w:rFonts w:ascii="Times New Roman" w:hAnsi="Times New Roman" w:cs="Times New Roman"/>
          <w:color w:val="000000" w:themeColor="text1"/>
          <w:sz w:val="28"/>
          <w:szCs w:val="28"/>
        </w:rPr>
      </w:pPr>
      <w:r w:rsidRPr="00671B03">
        <w:rPr>
          <w:rFonts w:ascii="Times New Roman" w:hAnsi="Times New Roman" w:cs="Times New Roman"/>
          <w:sz w:val="28"/>
          <w:szCs w:val="28"/>
        </w:rPr>
        <w:tab/>
      </w:r>
      <w:r>
        <w:rPr>
          <w:rFonts w:ascii="Times New Roman" w:hAnsi="Times New Roman" w:cs="Times New Roman"/>
          <w:sz w:val="28"/>
          <w:szCs w:val="28"/>
        </w:rPr>
        <w:t>В</w:t>
      </w:r>
      <w:r w:rsidR="00217067">
        <w:rPr>
          <w:rFonts w:ascii="Times New Roman" w:hAnsi="Times New Roman" w:cs="Times New Roman"/>
          <w:sz w:val="28"/>
          <w:szCs w:val="28"/>
        </w:rPr>
        <w:t xml:space="preserve"> </w:t>
      </w:r>
      <w:r>
        <w:rPr>
          <w:rFonts w:ascii="Times New Roman" w:hAnsi="Times New Roman" w:cs="Times New Roman"/>
          <w:sz w:val="28"/>
          <w:szCs w:val="28"/>
        </w:rPr>
        <w:t xml:space="preserve">диалоге участвуют два мужских персонажа. Говорящий произносит гендерно-ориентированное высказывание с целью </w:t>
      </w:r>
      <w:r w:rsidRPr="002466F2">
        <w:rPr>
          <w:rFonts w:ascii="Times New Roman" w:hAnsi="Times New Roman" w:cs="Times New Roman"/>
          <w:b/>
          <w:sz w:val="28"/>
          <w:szCs w:val="28"/>
        </w:rPr>
        <w:t>дать совет</w:t>
      </w:r>
      <w:r>
        <w:rPr>
          <w:rFonts w:ascii="Times New Roman" w:hAnsi="Times New Roman" w:cs="Times New Roman"/>
          <w:sz w:val="28"/>
          <w:szCs w:val="28"/>
        </w:rPr>
        <w:t xml:space="preserve"> своему другу. Совет является подклассом такого иллокутивного акта, как директив, иными словами, давая собеседнику совет, говорящий побуждает его совершить то или иное действие. </w:t>
      </w:r>
      <w:r w:rsidRPr="002E4F6F">
        <w:rPr>
          <w:rFonts w:ascii="Times New Roman" w:hAnsi="Times New Roman" w:cs="Times New Roman"/>
          <w:sz w:val="28"/>
          <w:szCs w:val="28"/>
        </w:rPr>
        <w:t xml:space="preserve">Экспрессивность достигается путем употребления </w:t>
      </w:r>
      <w:r w:rsidRPr="008B63B9">
        <w:rPr>
          <w:rFonts w:ascii="Times New Roman" w:hAnsi="Times New Roman" w:cs="Times New Roman"/>
          <w:color w:val="000000" w:themeColor="text1"/>
          <w:sz w:val="28"/>
          <w:szCs w:val="28"/>
        </w:rPr>
        <w:t xml:space="preserve">элемента всеобщности </w:t>
      </w:r>
      <w:r w:rsidRPr="008B63B9">
        <w:rPr>
          <w:rFonts w:ascii="Times New Roman" w:hAnsi="Times New Roman" w:cs="Times New Roman"/>
          <w:i/>
          <w:color w:val="000000" w:themeColor="text1"/>
          <w:sz w:val="28"/>
          <w:szCs w:val="28"/>
        </w:rPr>
        <w:t>most</w:t>
      </w:r>
      <w:r w:rsid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women</w:t>
      </w:r>
      <w:r w:rsidRPr="008B63B9">
        <w:rPr>
          <w:rFonts w:ascii="Times New Roman" w:hAnsi="Times New Roman" w:cs="Times New Roman"/>
          <w:color w:val="000000" w:themeColor="text1"/>
          <w:sz w:val="28"/>
          <w:szCs w:val="28"/>
        </w:rPr>
        <w:t xml:space="preserve">. Высказывание представлено сложноподчиненным предложением с придаточным определительным и уступки. Имплицитно выраженная в высказывании информации позволяет вывести ГОС: </w:t>
      </w:r>
      <w:r w:rsidRPr="00671B03">
        <w:rPr>
          <w:rFonts w:ascii="Times New Roman" w:hAnsi="Times New Roman" w:cs="Times New Roman"/>
          <w:color w:val="000000" w:themeColor="text1"/>
          <w:sz w:val="28"/>
          <w:szCs w:val="28"/>
        </w:rPr>
        <w:t>[</w:t>
      </w:r>
      <w:r w:rsidRPr="008B63B9">
        <w:rPr>
          <w:rFonts w:ascii="Times New Roman" w:hAnsi="Times New Roman" w:cs="Times New Roman"/>
          <w:color w:val="000000" w:themeColor="text1"/>
          <w:sz w:val="28"/>
          <w:szCs w:val="28"/>
          <w:lang w:val="en-US"/>
        </w:rPr>
        <w:sym w:font="Wingdings" w:char="F0E0"/>
      </w:r>
      <w:r w:rsidRPr="008B63B9">
        <w:rPr>
          <w:rFonts w:ascii="Times New Roman" w:hAnsi="Times New Roman" w:cs="Times New Roman"/>
          <w:i/>
          <w:color w:val="000000" w:themeColor="text1"/>
          <w:sz w:val="28"/>
          <w:szCs w:val="28"/>
          <w:lang w:val="en-US"/>
        </w:rPr>
        <w:t>women</w:t>
      </w:r>
      <w:r w:rsidRPr="00671B03">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lang w:val="en-US"/>
        </w:rPr>
        <w:t>are</w:t>
      </w:r>
      <w:r w:rsidRPr="00671B03">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lang w:val="en-US"/>
        </w:rPr>
        <w:t>sentimental</w:t>
      </w:r>
      <w:r w:rsidRPr="00671B03">
        <w:rPr>
          <w:rFonts w:ascii="Times New Roman" w:hAnsi="Times New Roman" w:cs="Times New Roman"/>
          <w:color w:val="000000" w:themeColor="text1"/>
          <w:sz w:val="28"/>
          <w:szCs w:val="28"/>
        </w:rPr>
        <w:t>].</w:t>
      </w:r>
    </w:p>
    <w:p w:rsidR="000E39A2" w:rsidRPr="008B63B9" w:rsidRDefault="00DB2326" w:rsidP="000E39A2">
      <w:pPr>
        <w:pStyle w:val="a3"/>
        <w:numPr>
          <w:ilvl w:val="0"/>
          <w:numId w:val="3"/>
        </w:numPr>
        <w:spacing w:line="360" w:lineRule="auto"/>
        <w:jc w:val="both"/>
        <w:rPr>
          <w:rFonts w:ascii="Times New Roman" w:hAnsi="Times New Roman" w:cs="Times New Roman"/>
          <w:i/>
          <w:color w:val="000000" w:themeColor="text1"/>
          <w:lang w:val="en-US"/>
        </w:rPr>
      </w:pPr>
      <w:r w:rsidRPr="008B63B9">
        <w:rPr>
          <w:rFonts w:ascii="Times New Roman" w:hAnsi="Times New Roman" w:cs="Times New Roman"/>
          <w:i/>
          <w:color w:val="000000" w:themeColor="text1"/>
          <w:lang w:val="en-US"/>
        </w:rPr>
        <w:t xml:space="preserve">M: “Don't know what you're complaining </w:t>
      </w:r>
      <w:r w:rsidR="00217067">
        <w:rPr>
          <w:rFonts w:ascii="Times New Roman" w:hAnsi="Times New Roman" w:cs="Times New Roman"/>
          <w:i/>
          <w:color w:val="000000" w:themeColor="text1"/>
          <w:lang w:val="en-US"/>
        </w:rPr>
        <w:t>about,”</w:t>
      </w:r>
      <w:r w:rsidRPr="008B63B9">
        <w:rPr>
          <w:rFonts w:ascii="Times New Roman" w:hAnsi="Times New Roman" w:cs="Times New Roman"/>
          <w:i/>
          <w:color w:val="000000" w:themeColor="text1"/>
          <w:lang w:val="en-US"/>
        </w:rPr>
        <w:t xml:space="preserve"> Jeremy was holding forth to him. </w:t>
      </w:r>
      <w:r w:rsidR="00217067">
        <w:rPr>
          <w:rFonts w:ascii="Times New Roman" w:hAnsi="Times New Roman" w:cs="Times New Roman"/>
          <w:b/>
          <w:i/>
          <w:color w:val="000000" w:themeColor="text1"/>
          <w:lang w:val="en-US"/>
        </w:rPr>
        <w:t>“</w:t>
      </w:r>
      <w:r w:rsidRPr="008B63B9">
        <w:rPr>
          <w:rFonts w:ascii="Times New Roman" w:hAnsi="Times New Roman" w:cs="Times New Roman"/>
          <w:b/>
          <w:i/>
          <w:color w:val="000000" w:themeColor="text1"/>
          <w:lang w:val="en-US"/>
        </w:rPr>
        <w:t>Men get more attractive when they get older and women get less attractive</w:t>
      </w:r>
      <w:r w:rsidRPr="008B63B9">
        <w:rPr>
          <w:rFonts w:ascii="Times New Roman" w:hAnsi="Times New Roman" w:cs="Times New Roman"/>
          <w:i/>
          <w:color w:val="000000" w:themeColor="text1"/>
          <w:lang w:val="en-US"/>
        </w:rPr>
        <w:t>, so all those twenty-two-year-olds who wouldn't look at you when you were twenty-five will be gagging for it.”(H.F. 239)</w:t>
      </w:r>
    </w:p>
    <w:p w:rsidR="00DB2326" w:rsidRPr="00671B03" w:rsidRDefault="00DB2326" w:rsidP="00DB2326">
      <w:pPr>
        <w:spacing w:line="360" w:lineRule="auto"/>
        <w:jc w:val="both"/>
        <w:rPr>
          <w:rFonts w:ascii="Times New Roman" w:hAnsi="Times New Roman" w:cs="Times New Roman"/>
          <w:color w:val="000000" w:themeColor="text1"/>
          <w:sz w:val="28"/>
          <w:szCs w:val="28"/>
        </w:rPr>
      </w:pPr>
      <w:r w:rsidRPr="00671B03">
        <w:rPr>
          <w:rFonts w:ascii="Times New Roman" w:hAnsi="Times New Roman" w:cs="Times New Roman"/>
          <w:color w:val="000000" w:themeColor="text1"/>
          <w:sz w:val="28"/>
          <w:szCs w:val="28"/>
          <w:lang w:val="en-US"/>
        </w:rPr>
        <w:tab/>
      </w:r>
      <w:r w:rsidRPr="008B63B9">
        <w:rPr>
          <w:rFonts w:ascii="Times New Roman" w:hAnsi="Times New Roman" w:cs="Times New Roman"/>
          <w:color w:val="000000" w:themeColor="text1"/>
          <w:sz w:val="28"/>
          <w:szCs w:val="28"/>
        </w:rPr>
        <w:t xml:space="preserve">В приведенном выше диалоге участвуют два мужских персонажа. Мужчина произносит гендерно-ориентированное высказывание с целью </w:t>
      </w:r>
      <w:r w:rsidRPr="008B63B9">
        <w:rPr>
          <w:rFonts w:ascii="Times New Roman" w:hAnsi="Times New Roman" w:cs="Times New Roman"/>
          <w:b/>
          <w:color w:val="000000" w:themeColor="text1"/>
          <w:sz w:val="28"/>
          <w:szCs w:val="28"/>
        </w:rPr>
        <w:t>аргументации</w:t>
      </w:r>
      <w:r w:rsidRPr="008B63B9">
        <w:rPr>
          <w:rFonts w:ascii="Times New Roman" w:hAnsi="Times New Roman" w:cs="Times New Roman"/>
          <w:color w:val="000000" w:themeColor="text1"/>
          <w:sz w:val="28"/>
          <w:szCs w:val="28"/>
        </w:rPr>
        <w:t>, т.к. высказывая утверждение относительно того, что мужчины с возрастом становятся более привлекательны, а женщины соответственно менее привлекательны, адресант пытается доказать своему собеседнику почему ему не стоит переживать из-за развода с женой и поиска новой спутницы жизни.  Одновременно совершается интерактивный речевой акт-</w:t>
      </w:r>
      <w:r w:rsidRPr="008B63B9">
        <w:rPr>
          <w:rFonts w:ascii="Times New Roman" w:hAnsi="Times New Roman" w:cs="Times New Roman"/>
          <w:b/>
          <w:color w:val="000000" w:themeColor="text1"/>
          <w:sz w:val="28"/>
          <w:szCs w:val="28"/>
        </w:rPr>
        <w:t>побуждение</w:t>
      </w:r>
      <w:r w:rsidRPr="008B63B9">
        <w:rPr>
          <w:rFonts w:ascii="Times New Roman" w:hAnsi="Times New Roman" w:cs="Times New Roman"/>
          <w:color w:val="000000" w:themeColor="text1"/>
          <w:sz w:val="28"/>
          <w:szCs w:val="28"/>
        </w:rPr>
        <w:t>. Также можно сделать вывод, что гендерно-ориентированное высказывание выполняет функцию эмоциональной поддержки, т.к.</w:t>
      </w:r>
      <w:r w:rsidR="00217067" w:rsidRPr="00217067">
        <w:rPr>
          <w:rFonts w:ascii="Times New Roman" w:hAnsi="Times New Roman" w:cs="Times New Roman"/>
          <w:color w:val="000000" w:themeColor="text1"/>
          <w:sz w:val="28"/>
          <w:szCs w:val="28"/>
        </w:rPr>
        <w:t xml:space="preserve"> </w:t>
      </w:r>
      <w:r w:rsidRPr="008B63B9">
        <w:rPr>
          <w:rFonts w:ascii="Times New Roman" w:hAnsi="Times New Roman" w:cs="Times New Roman"/>
          <w:color w:val="000000" w:themeColor="text1"/>
          <w:sz w:val="28"/>
          <w:szCs w:val="28"/>
        </w:rPr>
        <w:t>в разговоре второй мужской персонаж жалуется на свое положение, тем самым «посылает сигнал» своему собеседнику, что нуждается в том, чтобы его подбодрили и поддержали. В гендерно-</w:t>
      </w:r>
      <w:r w:rsidRPr="008B63B9">
        <w:rPr>
          <w:rFonts w:ascii="Times New Roman" w:hAnsi="Times New Roman" w:cs="Times New Roman"/>
          <w:color w:val="000000" w:themeColor="text1"/>
          <w:sz w:val="28"/>
          <w:szCs w:val="28"/>
        </w:rPr>
        <w:lastRenderedPageBreak/>
        <w:t>ориентированных высказываниях такая поддержка достигается путем аргументации тех или иных действий представителей своего или противоположного пола, что и делает говорящий. Эксплицитно представленная информация в данном гендерно-ориентированном высказывании позволяет вывести два оценочных контрастирующих, одно из которых направлено на мужчин, а второе − на женщин: [</w:t>
      </w:r>
      <w:r w:rsidR="009D7D1F" w:rsidRPr="008B63B9">
        <w:rPr>
          <w:rFonts w:ascii="Times New Roman" w:hAnsi="Times New Roman" w:cs="Times New Roman"/>
          <w:color w:val="000000" w:themeColor="text1"/>
          <w:sz w:val="28"/>
          <w:szCs w:val="28"/>
        </w:rPr>
        <w:sym w:font="Wingdings" w:char="F0E0"/>
      </w:r>
      <w:r w:rsidRPr="008B63B9">
        <w:rPr>
          <w:rFonts w:ascii="Times New Roman" w:hAnsi="Times New Roman" w:cs="Times New Roman"/>
          <w:i/>
          <w:color w:val="000000" w:themeColor="text1"/>
          <w:sz w:val="28"/>
          <w:szCs w:val="28"/>
        </w:rPr>
        <w:t>mature</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men</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are</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attractive</w:t>
      </w:r>
      <w:r w:rsidRPr="008B63B9">
        <w:rPr>
          <w:rFonts w:ascii="Times New Roman" w:hAnsi="Times New Roman" w:cs="Times New Roman"/>
          <w:color w:val="000000" w:themeColor="text1"/>
          <w:sz w:val="28"/>
          <w:szCs w:val="28"/>
        </w:rPr>
        <w:t>] и [</w:t>
      </w:r>
      <w:r w:rsidR="009D7D1F" w:rsidRPr="008B63B9">
        <w:rPr>
          <w:rFonts w:ascii="Times New Roman" w:hAnsi="Times New Roman" w:cs="Times New Roman"/>
          <w:color w:val="000000" w:themeColor="text1"/>
          <w:sz w:val="28"/>
          <w:szCs w:val="28"/>
        </w:rPr>
        <w:sym w:font="Wingdings" w:char="F0E0"/>
      </w:r>
      <w:r w:rsidRPr="008B63B9">
        <w:rPr>
          <w:rFonts w:ascii="Times New Roman" w:hAnsi="Times New Roman" w:cs="Times New Roman"/>
          <w:i/>
          <w:color w:val="000000" w:themeColor="text1"/>
          <w:sz w:val="28"/>
          <w:szCs w:val="28"/>
        </w:rPr>
        <w:t>mature</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women</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are</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not</w:t>
      </w:r>
      <w:r w:rsidR="00217067" w:rsidRPr="00217067">
        <w:rPr>
          <w:rFonts w:ascii="Times New Roman" w:hAnsi="Times New Roman" w:cs="Times New Roman"/>
          <w:i/>
          <w:color w:val="000000" w:themeColor="text1"/>
          <w:sz w:val="28"/>
          <w:szCs w:val="28"/>
        </w:rPr>
        <w:t xml:space="preserve"> </w:t>
      </w:r>
      <w:r w:rsidRPr="008B63B9">
        <w:rPr>
          <w:rFonts w:ascii="Times New Roman" w:hAnsi="Times New Roman" w:cs="Times New Roman"/>
          <w:i/>
          <w:color w:val="000000" w:themeColor="text1"/>
          <w:sz w:val="28"/>
          <w:szCs w:val="28"/>
        </w:rPr>
        <w:t>attractive</w:t>
      </w:r>
      <w:r w:rsidRPr="008B63B9">
        <w:rPr>
          <w:rFonts w:ascii="Times New Roman" w:hAnsi="Times New Roman" w:cs="Times New Roman"/>
          <w:color w:val="000000" w:themeColor="text1"/>
          <w:sz w:val="28"/>
          <w:szCs w:val="28"/>
        </w:rPr>
        <w:t>].</w:t>
      </w:r>
    </w:p>
    <w:p w:rsidR="00DB2326" w:rsidRPr="00671B03" w:rsidRDefault="00DB2326" w:rsidP="00DB2326">
      <w:pPr>
        <w:spacing w:line="360" w:lineRule="auto"/>
        <w:jc w:val="both"/>
        <w:rPr>
          <w:rFonts w:ascii="Times New Roman" w:hAnsi="Times New Roman" w:cs="Times New Roman"/>
          <w:color w:val="4F81BD" w:themeColor="accent1"/>
          <w:sz w:val="28"/>
          <w:szCs w:val="28"/>
        </w:rPr>
      </w:pPr>
    </w:p>
    <w:p w:rsidR="00DB2326" w:rsidRPr="002F3FA4" w:rsidRDefault="000E39A2" w:rsidP="00DB2326">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DB2326" w:rsidRPr="002F3FA4">
        <w:rPr>
          <w:rFonts w:ascii="Times New Roman" w:hAnsi="Times New Roman" w:cs="Times New Roman"/>
          <w:b/>
          <w:sz w:val="28"/>
          <w:szCs w:val="28"/>
        </w:rPr>
        <w:t>Промежуточные выводы</w:t>
      </w:r>
    </w:p>
    <w:p w:rsidR="00DB2326" w:rsidRPr="00671B03" w:rsidRDefault="00DB2326" w:rsidP="00DB2326">
      <w:pPr>
        <w:spacing w:line="360" w:lineRule="auto"/>
        <w:jc w:val="both"/>
        <w:rPr>
          <w:rFonts w:ascii="Times New Roman" w:hAnsi="Times New Roman"/>
          <w:sz w:val="28"/>
          <w:szCs w:val="28"/>
        </w:rPr>
      </w:pPr>
      <w:r>
        <w:rPr>
          <w:rFonts w:ascii="Times New Roman" w:hAnsi="Times New Roman"/>
          <w:sz w:val="28"/>
          <w:szCs w:val="28"/>
        </w:rPr>
        <w:tab/>
        <w:t>Гендерно-ориентированные высказывания произнесенные мужскими персонажами в общении с представителями своей гендерной идентичности составляют самую немногочисленную группу собранного корпуса примеров (7%). Стоит отметить, что в диалогах с женщинами, мужчины предпочитают не давать характеристику своей гендерной идентичности, т.е. в таких высказываниях объектом характеризации преимущественно выступают  женщины. В рассмотренных нами примерах такие гендерно-ориентированные высказывания преимущественно произносятся с целью  совета или аргументации. В отличие от гендерно-ориентированных высказываний произносимых мужскими персонажами в общении с противоположным полом, в которых прагматической функцией преимущественно являются утверждения и сообщения, в общении с представителями своей гендерной идентичности мужчины прибегают к различным подклассам директивных речевых актов. Также как и женские персонажи мужчины используют в своей речи языковые средства для достижения перлокутивного эффекта. Так, в речи мужчин нам встретились элементы всеобщности</w:t>
      </w:r>
      <w:r w:rsidR="00217067" w:rsidRPr="00217067">
        <w:rPr>
          <w:rFonts w:ascii="Times New Roman" w:hAnsi="Times New Roman"/>
          <w:sz w:val="28"/>
          <w:szCs w:val="28"/>
        </w:rPr>
        <w:t xml:space="preserve"> </w:t>
      </w:r>
      <w:r w:rsidRPr="00671B03">
        <w:rPr>
          <w:rFonts w:ascii="Times New Roman" w:hAnsi="Times New Roman"/>
          <w:i/>
          <w:sz w:val="28"/>
          <w:szCs w:val="28"/>
        </w:rPr>
        <w:t>(</w:t>
      </w:r>
      <w:r>
        <w:rPr>
          <w:rFonts w:ascii="Times New Roman" w:hAnsi="Times New Roman"/>
          <w:i/>
          <w:sz w:val="28"/>
          <w:szCs w:val="28"/>
          <w:lang w:val="en-US"/>
        </w:rPr>
        <w:t>most</w:t>
      </w:r>
      <w:r w:rsidRPr="00671B03">
        <w:rPr>
          <w:rFonts w:ascii="Times New Roman" w:hAnsi="Times New Roman"/>
          <w:i/>
          <w:sz w:val="28"/>
          <w:szCs w:val="28"/>
        </w:rPr>
        <w:t xml:space="preserve"> </w:t>
      </w:r>
      <w:r>
        <w:rPr>
          <w:rFonts w:ascii="Times New Roman" w:hAnsi="Times New Roman"/>
          <w:i/>
          <w:sz w:val="28"/>
          <w:szCs w:val="28"/>
          <w:lang w:val="en-US"/>
        </w:rPr>
        <w:t>women</w:t>
      </w:r>
      <w:r w:rsidRPr="00671B03">
        <w:rPr>
          <w:rFonts w:ascii="Times New Roman" w:hAnsi="Times New Roman"/>
          <w:i/>
          <w:sz w:val="28"/>
          <w:szCs w:val="28"/>
        </w:rPr>
        <w:t>)</w:t>
      </w:r>
      <w:r>
        <w:rPr>
          <w:rFonts w:ascii="Times New Roman" w:hAnsi="Times New Roman"/>
          <w:sz w:val="28"/>
          <w:szCs w:val="28"/>
        </w:rPr>
        <w:t xml:space="preserve"> для усиления экспрессивности. Подобные высказывания  мужских персонажей являются оценочными.  </w:t>
      </w:r>
      <w:r w:rsidRPr="00623B72">
        <w:rPr>
          <w:rFonts w:ascii="Times New Roman" w:hAnsi="Times New Roman"/>
          <w:sz w:val="28"/>
          <w:szCs w:val="28"/>
        </w:rPr>
        <w:t xml:space="preserve">В высказываниях </w:t>
      </w:r>
      <w:r>
        <w:rPr>
          <w:rFonts w:ascii="Times New Roman" w:hAnsi="Times New Roman"/>
          <w:sz w:val="28"/>
          <w:szCs w:val="28"/>
        </w:rPr>
        <w:t>мужских</w:t>
      </w:r>
      <w:r w:rsidRPr="00623B72">
        <w:rPr>
          <w:rFonts w:ascii="Times New Roman" w:hAnsi="Times New Roman"/>
          <w:sz w:val="28"/>
          <w:szCs w:val="28"/>
        </w:rPr>
        <w:t xml:space="preserve"> персонажей английской лингвокультуры, п</w:t>
      </w:r>
      <w:r>
        <w:rPr>
          <w:rFonts w:ascii="Times New Roman" w:hAnsi="Times New Roman"/>
          <w:sz w:val="28"/>
          <w:szCs w:val="28"/>
        </w:rPr>
        <w:t>ри характеризации представительниц противоположной</w:t>
      </w:r>
      <w:r w:rsidRPr="00623B72">
        <w:rPr>
          <w:rFonts w:ascii="Times New Roman" w:hAnsi="Times New Roman"/>
          <w:sz w:val="28"/>
          <w:szCs w:val="28"/>
        </w:rPr>
        <w:t xml:space="preserve"> гендерной идентичности, </w:t>
      </w:r>
      <w:r>
        <w:rPr>
          <w:rFonts w:ascii="Times New Roman" w:hAnsi="Times New Roman"/>
          <w:sz w:val="28"/>
          <w:szCs w:val="28"/>
        </w:rPr>
        <w:t xml:space="preserve">в основном реализуется негативная оценка, а при </w:t>
      </w:r>
      <w:r>
        <w:rPr>
          <w:rFonts w:ascii="Times New Roman" w:hAnsi="Times New Roman"/>
          <w:sz w:val="28"/>
          <w:szCs w:val="28"/>
        </w:rPr>
        <w:lastRenderedPageBreak/>
        <w:t>характеризации представителей своей гендерной идентичности реализуется положительная оценка.</w:t>
      </w:r>
    </w:p>
    <w:p w:rsidR="00DB2326" w:rsidRPr="00671B03" w:rsidRDefault="00DB2326" w:rsidP="00DB2326">
      <w:pPr>
        <w:spacing w:line="360" w:lineRule="auto"/>
        <w:jc w:val="both"/>
        <w:rPr>
          <w:rFonts w:ascii="Times New Roman" w:hAnsi="Times New Roman"/>
          <w:sz w:val="28"/>
          <w:szCs w:val="28"/>
        </w:rPr>
      </w:pPr>
    </w:p>
    <w:p w:rsidR="008F3C17" w:rsidRPr="00671B03" w:rsidRDefault="000E39A2" w:rsidP="000E39A2">
      <w:pPr>
        <w:spacing w:line="360" w:lineRule="auto"/>
        <w:jc w:val="both"/>
        <w:rPr>
          <w:rFonts w:ascii="Times New Roman" w:hAnsi="Times New Roman"/>
          <w:b/>
          <w:sz w:val="28"/>
          <w:szCs w:val="28"/>
        </w:rPr>
      </w:pPr>
      <w:r>
        <w:rPr>
          <w:rFonts w:ascii="Times New Roman" w:hAnsi="Times New Roman"/>
          <w:b/>
          <w:sz w:val="28"/>
          <w:szCs w:val="28"/>
        </w:rPr>
        <w:tab/>
      </w:r>
      <w:r w:rsidR="00DB2326" w:rsidRPr="000E39A2">
        <w:rPr>
          <w:rFonts w:ascii="Times New Roman" w:hAnsi="Times New Roman"/>
          <w:b/>
          <w:sz w:val="28"/>
          <w:szCs w:val="28"/>
        </w:rPr>
        <w:t xml:space="preserve">Выводы по Главе </w:t>
      </w:r>
      <w:r w:rsidR="00DB2326" w:rsidRPr="000E39A2">
        <w:rPr>
          <w:rFonts w:ascii="Times New Roman" w:hAnsi="Times New Roman"/>
          <w:b/>
          <w:sz w:val="28"/>
          <w:szCs w:val="28"/>
          <w:lang w:val="en-US"/>
        </w:rPr>
        <w:t>II</w:t>
      </w:r>
    </w:p>
    <w:p w:rsidR="00DB2326"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14702">
        <w:rPr>
          <w:rFonts w:ascii="Times New Roman" w:hAnsi="Times New Roman" w:cs="Times New Roman"/>
          <w:sz w:val="28"/>
          <w:szCs w:val="28"/>
        </w:rPr>
        <w:t>В Главе II настоящего исследования на языковом материале, полученном методом сплошной выборки из произведений</w:t>
      </w:r>
      <w:r>
        <w:rPr>
          <w:rFonts w:ascii="Times New Roman" w:hAnsi="Times New Roman" w:cs="Times New Roman"/>
          <w:sz w:val="28"/>
          <w:szCs w:val="28"/>
        </w:rPr>
        <w:t xml:space="preserve"> современной</w:t>
      </w:r>
      <w:r w:rsidR="00217067" w:rsidRPr="00217067">
        <w:rPr>
          <w:rFonts w:ascii="Times New Roman" w:hAnsi="Times New Roman" w:cs="Times New Roman"/>
          <w:sz w:val="28"/>
          <w:szCs w:val="28"/>
        </w:rPr>
        <w:t xml:space="preserve"> </w:t>
      </w:r>
      <w:r w:rsidR="00217067">
        <w:rPr>
          <w:rFonts w:ascii="Times New Roman" w:hAnsi="Times New Roman" w:cs="Times New Roman"/>
          <w:sz w:val="28"/>
          <w:szCs w:val="28"/>
        </w:rPr>
        <w:t>англоязычно</w:t>
      </w:r>
      <w:r>
        <w:rPr>
          <w:rFonts w:ascii="Times New Roman" w:hAnsi="Times New Roman" w:cs="Times New Roman"/>
          <w:sz w:val="28"/>
          <w:szCs w:val="28"/>
        </w:rPr>
        <w:t xml:space="preserve">й </w:t>
      </w:r>
      <w:r w:rsidRPr="00E14702">
        <w:rPr>
          <w:rFonts w:ascii="Times New Roman" w:hAnsi="Times New Roman" w:cs="Times New Roman"/>
          <w:sz w:val="28"/>
          <w:szCs w:val="28"/>
        </w:rPr>
        <w:t>художественной литературы</w:t>
      </w:r>
      <w:r>
        <w:rPr>
          <w:rFonts w:ascii="Times New Roman" w:hAnsi="Times New Roman" w:cs="Times New Roman"/>
          <w:sz w:val="28"/>
          <w:szCs w:val="28"/>
        </w:rPr>
        <w:t>, были рассмотрены гендерно-ориентированные высказывания мужских и женских персонажей с точки зрения выявления их прагматической роли в диалоге.</w:t>
      </w:r>
    </w:p>
    <w:p w:rsidR="00DB2326"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Анализ гендерно-ориентированных высказываний, произнесенных женскими персонажами</w:t>
      </w:r>
      <w:r w:rsidR="00416AA1">
        <w:rPr>
          <w:rFonts w:ascii="Times New Roman" w:hAnsi="Times New Roman" w:cs="Times New Roman"/>
          <w:sz w:val="28"/>
          <w:szCs w:val="28"/>
        </w:rPr>
        <w:t>,</w:t>
      </w:r>
      <w:r>
        <w:rPr>
          <w:rFonts w:ascii="Times New Roman" w:hAnsi="Times New Roman" w:cs="Times New Roman"/>
          <w:sz w:val="28"/>
          <w:szCs w:val="28"/>
        </w:rPr>
        <w:t xml:space="preserve"> позволяет сделать следующие выводы:</w:t>
      </w:r>
    </w:p>
    <w:p w:rsidR="00DB2326" w:rsidRPr="00B9340C" w:rsidRDefault="00DB2326" w:rsidP="00621F6C">
      <w:pPr>
        <w:pStyle w:val="a3"/>
        <w:numPr>
          <w:ilvl w:val="0"/>
          <w:numId w:val="6"/>
        </w:numPr>
        <w:spacing w:line="360" w:lineRule="auto"/>
        <w:jc w:val="both"/>
        <w:rPr>
          <w:rFonts w:ascii="Times New Roman" w:hAnsi="Times New Roman"/>
          <w:sz w:val="28"/>
          <w:szCs w:val="28"/>
        </w:rPr>
      </w:pPr>
      <w:r w:rsidRPr="00B9340C">
        <w:rPr>
          <w:rFonts w:ascii="Times New Roman" w:hAnsi="Times New Roman"/>
          <w:sz w:val="28"/>
          <w:szCs w:val="28"/>
        </w:rPr>
        <w:t xml:space="preserve">Наиболее частотными гендерно-ориентированными высказываниями женских персонажей английской лингвокультуры являются высказывания, характеризующие представителей противоположной гендерной идентичности (60%). Высказываний, в которых характеризуются представительницы своей гендерной идентичности, </w:t>
      </w:r>
      <w:r>
        <w:rPr>
          <w:rFonts w:ascii="Times New Roman" w:hAnsi="Times New Roman"/>
          <w:sz w:val="28"/>
          <w:szCs w:val="28"/>
        </w:rPr>
        <w:t>составили 28</w:t>
      </w:r>
      <w:r w:rsidRPr="00B9340C">
        <w:rPr>
          <w:rFonts w:ascii="Times New Roman" w:hAnsi="Times New Roman"/>
          <w:sz w:val="28"/>
          <w:szCs w:val="28"/>
        </w:rPr>
        <w:t>% собранного корпуса примеров. Гендерно-ориентированные высказывания женских персонажей, направленные одновременно на  представителей своей и противоположной  гендерной идентичности, составляют самую немногочисленную группу примеро</w:t>
      </w:r>
      <w:r>
        <w:rPr>
          <w:rFonts w:ascii="Times New Roman" w:hAnsi="Times New Roman"/>
          <w:sz w:val="28"/>
          <w:szCs w:val="28"/>
        </w:rPr>
        <w:t>в (12</w:t>
      </w:r>
      <w:r w:rsidRPr="00671B03">
        <w:rPr>
          <w:rFonts w:ascii="Times New Roman" w:hAnsi="Times New Roman"/>
          <w:sz w:val="28"/>
          <w:szCs w:val="28"/>
        </w:rPr>
        <w:t>%)</w:t>
      </w:r>
      <w:r w:rsidRPr="00B9340C">
        <w:rPr>
          <w:rFonts w:ascii="Times New Roman" w:hAnsi="Times New Roman"/>
          <w:sz w:val="28"/>
          <w:szCs w:val="28"/>
        </w:rPr>
        <w:t>. Таким образом, можно сделать вывод, что тема противоположной гендерной идентичности наиболее волнует женских персонажей английской лингвокультуры.</w:t>
      </w:r>
    </w:p>
    <w:p w:rsidR="00DB2326" w:rsidRPr="004E7AF3" w:rsidRDefault="00DB2326" w:rsidP="00621F6C">
      <w:pPr>
        <w:pStyle w:val="a3"/>
        <w:numPr>
          <w:ilvl w:val="0"/>
          <w:numId w:val="6"/>
        </w:numPr>
        <w:spacing w:line="360" w:lineRule="auto"/>
        <w:jc w:val="both"/>
        <w:rPr>
          <w:rFonts w:ascii="Times New Roman" w:hAnsi="Times New Roman" w:cs="Times New Roman"/>
          <w:sz w:val="28"/>
          <w:szCs w:val="28"/>
        </w:rPr>
      </w:pPr>
      <w:r>
        <w:rPr>
          <w:rFonts w:ascii="Times New Roman" w:hAnsi="Times New Roman"/>
          <w:sz w:val="28"/>
          <w:szCs w:val="28"/>
        </w:rPr>
        <w:t>Анализ прагматических функций гендерно-ориентированных высказываний в диалоге показал, что женские персонажи преимущественно произносят такие высказывания с ц</w:t>
      </w:r>
      <w:r w:rsidR="00A414C5">
        <w:rPr>
          <w:rFonts w:ascii="Times New Roman" w:hAnsi="Times New Roman"/>
          <w:sz w:val="28"/>
          <w:szCs w:val="28"/>
        </w:rPr>
        <w:t>елью аргументации и совета</w:t>
      </w:r>
      <w:r>
        <w:rPr>
          <w:rFonts w:ascii="Times New Roman" w:hAnsi="Times New Roman"/>
          <w:sz w:val="28"/>
          <w:szCs w:val="28"/>
        </w:rPr>
        <w:t xml:space="preserve">. Подобные высказывания принадлежат полю директивности и имеют цель оказать влияние на адресата. </w:t>
      </w:r>
    </w:p>
    <w:p w:rsidR="00DB2326" w:rsidRDefault="00DB2326" w:rsidP="00621F6C">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успешного выполнения функций аргументации и совета и достижению необходимого перлокутивного эффекта, женские </w:t>
      </w:r>
      <w:r>
        <w:rPr>
          <w:rFonts w:ascii="Times New Roman" w:hAnsi="Times New Roman" w:cs="Times New Roman"/>
          <w:sz w:val="28"/>
          <w:szCs w:val="28"/>
        </w:rPr>
        <w:lastRenderedPageBreak/>
        <w:t>персонажи прибегают к различным языковым средствам усиления экспрессивности высказывания. Так, женские персонажи для достижения перлокутивного эффекта-убеждения использую ссылки на личный опыт и опыт социума, различные лексические интенсификаторы (</w:t>
      </w:r>
      <w:r>
        <w:rPr>
          <w:rFonts w:ascii="Times New Roman" w:hAnsi="Times New Roman" w:cs="Times New Roman"/>
          <w:i/>
          <w:sz w:val="28"/>
          <w:szCs w:val="28"/>
        </w:rPr>
        <w:t>so, very, much</w:t>
      </w:r>
      <w:r w:rsidR="006D11C6">
        <w:rPr>
          <w:rFonts w:ascii="Times New Roman" w:hAnsi="Times New Roman" w:cs="Times New Roman"/>
          <w:i/>
          <w:sz w:val="28"/>
          <w:szCs w:val="28"/>
        </w:rPr>
        <w:t xml:space="preserve"> </w:t>
      </w:r>
      <w:r>
        <w:rPr>
          <w:rFonts w:ascii="Times New Roman" w:hAnsi="Times New Roman" w:cs="Times New Roman"/>
          <w:i/>
          <w:sz w:val="28"/>
          <w:szCs w:val="28"/>
        </w:rPr>
        <w:t xml:space="preserve">more) </w:t>
      </w:r>
      <w:r>
        <w:rPr>
          <w:rFonts w:ascii="Times New Roman" w:hAnsi="Times New Roman" w:cs="Times New Roman"/>
          <w:sz w:val="28"/>
          <w:szCs w:val="28"/>
        </w:rPr>
        <w:t>и кванторы всеобщности (</w:t>
      </w:r>
      <w:r>
        <w:rPr>
          <w:rFonts w:ascii="Times New Roman" w:hAnsi="Times New Roman" w:cs="Times New Roman"/>
          <w:i/>
          <w:sz w:val="28"/>
          <w:szCs w:val="28"/>
          <w:lang w:val="en-US"/>
        </w:rPr>
        <w:t>all</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always</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never</w:t>
      </w:r>
      <w:r w:rsidRPr="00671B03">
        <w:rPr>
          <w:rFonts w:ascii="Times New Roman" w:hAnsi="Times New Roman" w:cs="Times New Roman"/>
          <w:i/>
          <w:sz w:val="28"/>
          <w:szCs w:val="28"/>
        </w:rPr>
        <w:t xml:space="preserve">, </w:t>
      </w:r>
      <w:r>
        <w:rPr>
          <w:rFonts w:ascii="Times New Roman" w:hAnsi="Times New Roman" w:cs="Times New Roman"/>
          <w:i/>
          <w:sz w:val="28"/>
          <w:szCs w:val="28"/>
          <w:lang w:val="en-US"/>
        </w:rPr>
        <w:t>most</w:t>
      </w:r>
      <w:r w:rsidRPr="00671B03">
        <w:rPr>
          <w:rFonts w:ascii="Times New Roman" w:hAnsi="Times New Roman" w:cs="Times New Roman"/>
          <w:i/>
          <w:sz w:val="28"/>
          <w:szCs w:val="28"/>
        </w:rPr>
        <w:t xml:space="preserve">). </w:t>
      </w:r>
      <w:r>
        <w:rPr>
          <w:rFonts w:ascii="Times New Roman" w:hAnsi="Times New Roman" w:cs="Times New Roman"/>
          <w:sz w:val="28"/>
          <w:szCs w:val="28"/>
        </w:rPr>
        <w:t>Грамматическими средствами усиления экспрессивности в речи женских персонажей является малораспространенная структура предложения, синтаксический параллелизм, парцелляция, инверсия и т.п.</w:t>
      </w:r>
    </w:p>
    <w:p w:rsidR="00DB2326" w:rsidRPr="00F971E2" w:rsidRDefault="00DB2326" w:rsidP="00621F6C">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Большинство гендерно-ориентированных высказываний женских персонажей является оценочными. Так, характеризуя представителей противоположной гендерной идентичности, женщины преимущественно дают и</w:t>
      </w:r>
      <w:r w:rsidR="00416AA1">
        <w:rPr>
          <w:rFonts w:ascii="Times New Roman" w:hAnsi="Times New Roman" w:cs="Times New Roman"/>
          <w:sz w:val="28"/>
          <w:szCs w:val="28"/>
        </w:rPr>
        <w:t>м</w:t>
      </w:r>
      <w:r>
        <w:rPr>
          <w:rFonts w:ascii="Times New Roman" w:hAnsi="Times New Roman" w:cs="Times New Roman"/>
          <w:sz w:val="28"/>
          <w:szCs w:val="28"/>
        </w:rPr>
        <w:t xml:space="preserve"> отрицательную оценку. Говоря о представительницах своей гендерной идентичности, женщины также нередко характеризуют их с негативной оценочностью. Однако, в гендерно-ориентированных высказываниях, направленных одновременно на представителей своей и противоположной гендерной идентичности, </w:t>
      </w:r>
      <w:r w:rsidRPr="006B2968">
        <w:rPr>
          <w:rFonts w:ascii="Times New Roman" w:hAnsi="Times New Roman"/>
          <w:sz w:val="28"/>
          <w:szCs w:val="28"/>
        </w:rPr>
        <w:t>представители своей гендерной идентичности характеризуются с положительной оценочностью, а противоположной – с негативной.</w:t>
      </w:r>
    </w:p>
    <w:p w:rsidR="00DB2326" w:rsidRDefault="00DB2326" w:rsidP="00DB2326">
      <w:pPr>
        <w:spacing w:line="360" w:lineRule="auto"/>
        <w:jc w:val="both"/>
        <w:rPr>
          <w:rFonts w:ascii="Times New Roman" w:hAnsi="Times New Roman" w:cs="Times New Roman"/>
          <w:sz w:val="28"/>
          <w:szCs w:val="28"/>
        </w:rPr>
      </w:pPr>
      <w:r>
        <w:rPr>
          <w:rFonts w:ascii="Times New Roman" w:hAnsi="Times New Roman" w:cs="Times New Roman"/>
          <w:sz w:val="28"/>
          <w:szCs w:val="28"/>
        </w:rPr>
        <w:tab/>
        <w:t>Анализ гендерно-ориентированных высказываний, произнесенных мужскими персонажами</w:t>
      </w:r>
      <w:r w:rsidR="007D4F74">
        <w:rPr>
          <w:rFonts w:ascii="Times New Roman" w:hAnsi="Times New Roman" w:cs="Times New Roman"/>
          <w:sz w:val="28"/>
          <w:szCs w:val="28"/>
        </w:rPr>
        <w:t>,</w:t>
      </w:r>
      <w:r>
        <w:rPr>
          <w:rFonts w:ascii="Times New Roman" w:hAnsi="Times New Roman" w:cs="Times New Roman"/>
          <w:sz w:val="28"/>
          <w:szCs w:val="28"/>
        </w:rPr>
        <w:t xml:space="preserve"> позволяет сделать следующие выводы:</w:t>
      </w:r>
    </w:p>
    <w:p w:rsidR="00DB2326" w:rsidRPr="007818F5" w:rsidRDefault="007D4F74" w:rsidP="00621F6C">
      <w:pPr>
        <w:pStyle w:val="a3"/>
        <w:numPr>
          <w:ilvl w:val="0"/>
          <w:numId w:val="7"/>
        </w:numPr>
        <w:spacing w:line="360" w:lineRule="auto"/>
        <w:jc w:val="both"/>
        <w:rPr>
          <w:rFonts w:ascii="Times New Roman" w:hAnsi="Times New Roman"/>
          <w:sz w:val="28"/>
          <w:szCs w:val="28"/>
        </w:rPr>
      </w:pPr>
      <w:r>
        <w:rPr>
          <w:rFonts w:ascii="Times New Roman" w:hAnsi="Times New Roman" w:cs="Times New Roman"/>
          <w:sz w:val="28"/>
          <w:szCs w:val="28"/>
        </w:rPr>
        <w:t>Как и в случае с высказываниями, произнесенными женскими персонажами, н</w:t>
      </w:r>
      <w:r w:rsidR="00DB2326" w:rsidRPr="007818F5">
        <w:rPr>
          <w:rFonts w:ascii="Times New Roman" w:hAnsi="Times New Roman" w:cs="Times New Roman"/>
          <w:sz w:val="28"/>
          <w:szCs w:val="28"/>
        </w:rPr>
        <w:t xml:space="preserve">аиболее частотными гендерно-ориентированными высказываниями мужских персонажей английской лингвокультуры являются </w:t>
      </w:r>
      <w:r w:rsidR="00DB2326" w:rsidRPr="007818F5">
        <w:rPr>
          <w:rFonts w:ascii="Times New Roman" w:hAnsi="Times New Roman"/>
          <w:sz w:val="28"/>
          <w:szCs w:val="28"/>
        </w:rPr>
        <w:t>высказывания, характеризующие представителей противоположной гендерной идентичности (55</w:t>
      </w:r>
      <w:r w:rsidR="00DB2326" w:rsidRPr="00671B03">
        <w:rPr>
          <w:rFonts w:ascii="Times New Roman" w:hAnsi="Times New Roman"/>
          <w:sz w:val="28"/>
          <w:szCs w:val="28"/>
        </w:rPr>
        <w:t xml:space="preserve">%). </w:t>
      </w:r>
      <w:r w:rsidR="00DB2326" w:rsidRPr="007818F5">
        <w:rPr>
          <w:rFonts w:ascii="Times New Roman" w:hAnsi="Times New Roman"/>
          <w:sz w:val="28"/>
          <w:szCs w:val="28"/>
        </w:rPr>
        <w:t xml:space="preserve">Высказываний мужских персонажей о представителях своей гендерной идентичности встретилось значительно меньше (33%). Самую немногочисленную группу составляют гендерно-ориентированные высказывания, </w:t>
      </w:r>
      <w:r w:rsidR="00DB2326" w:rsidRPr="007818F5">
        <w:rPr>
          <w:rFonts w:ascii="Times New Roman" w:hAnsi="Times New Roman"/>
          <w:sz w:val="28"/>
          <w:szCs w:val="28"/>
        </w:rPr>
        <w:lastRenderedPageBreak/>
        <w:t xml:space="preserve">одновременно направленные на представителей своей и противоположной гендерной идентичности (12%). Можно сделать вывод, что мужских персонажей, как и женских, волнует тема противоположной гендерной идентичности. </w:t>
      </w:r>
    </w:p>
    <w:p w:rsidR="00DB2326" w:rsidRPr="00671B03" w:rsidRDefault="00DB2326" w:rsidP="00621F6C">
      <w:pPr>
        <w:pStyle w:val="a3"/>
        <w:numPr>
          <w:ilvl w:val="0"/>
          <w:numId w:val="7"/>
        </w:numPr>
        <w:spacing w:line="360" w:lineRule="auto"/>
        <w:jc w:val="both"/>
      </w:pPr>
      <w:r w:rsidRPr="008F5834">
        <w:rPr>
          <w:rFonts w:ascii="Times New Roman" w:hAnsi="Times New Roman"/>
          <w:sz w:val="28"/>
          <w:szCs w:val="28"/>
        </w:rPr>
        <w:t xml:space="preserve">Анализ прагматических функций гендерно-ориентированных высказываний в диалоге показал, что мужские персонажи преимущественно произносят такие высказывания с целью утверждений, упреков ассертивного типа и жалоб, т.е. такие высказывания принадлежат полю констатации. Их ключевой связующей функцией является информирование. </w:t>
      </w:r>
      <w:r>
        <w:rPr>
          <w:rFonts w:ascii="Times New Roman" w:hAnsi="Times New Roman"/>
          <w:sz w:val="28"/>
          <w:szCs w:val="28"/>
        </w:rPr>
        <w:t xml:space="preserve">Стоит отметить, что иллокутивная цель – жалоба, встречается значительно чаще в высказываниях мужских </w:t>
      </w:r>
      <w:r w:rsidR="006D11C6">
        <w:rPr>
          <w:rFonts w:ascii="Times New Roman" w:hAnsi="Times New Roman"/>
          <w:sz w:val="28"/>
          <w:szCs w:val="28"/>
        </w:rPr>
        <w:t>персонажей,</w:t>
      </w:r>
      <w:r>
        <w:rPr>
          <w:rFonts w:ascii="Times New Roman" w:hAnsi="Times New Roman"/>
          <w:sz w:val="28"/>
          <w:szCs w:val="28"/>
        </w:rPr>
        <w:t xml:space="preserve"> нежели в женских (22% / 8%). </w:t>
      </w:r>
    </w:p>
    <w:p w:rsidR="00DB2326" w:rsidRPr="00671B03" w:rsidRDefault="00DB2326" w:rsidP="00621F6C">
      <w:pPr>
        <w:pStyle w:val="a3"/>
        <w:numPr>
          <w:ilvl w:val="0"/>
          <w:numId w:val="7"/>
        </w:numPr>
        <w:spacing w:line="360" w:lineRule="auto"/>
        <w:jc w:val="both"/>
      </w:pPr>
      <w:r>
        <w:rPr>
          <w:rFonts w:ascii="Times New Roman" w:hAnsi="Times New Roman" w:cs="Times New Roman"/>
          <w:sz w:val="28"/>
          <w:szCs w:val="28"/>
        </w:rPr>
        <w:t xml:space="preserve">Также как и высказываниях женских персонажей, в высказываниях мужских персонажей присутствуют различные языковые средства, свидетельствующие об экспрессивности высказываний. Так, в своей речи мужчины используют такие кванторы всеобщности, как </w:t>
      </w:r>
      <w:r>
        <w:rPr>
          <w:rFonts w:ascii="Times New Roman" w:hAnsi="Times New Roman" w:cs="Times New Roman"/>
          <w:i/>
          <w:sz w:val="28"/>
          <w:szCs w:val="28"/>
        </w:rPr>
        <w:t>nobody, never, all, always</w:t>
      </w:r>
      <w:r w:rsidRPr="00671B03">
        <w:rPr>
          <w:rFonts w:ascii="Times New Roman" w:hAnsi="Times New Roman" w:cs="Times New Roman"/>
          <w:sz w:val="28"/>
          <w:szCs w:val="28"/>
        </w:rPr>
        <w:t xml:space="preserve">. </w:t>
      </w:r>
      <w:r>
        <w:rPr>
          <w:rFonts w:ascii="Times New Roman" w:hAnsi="Times New Roman" w:cs="Times New Roman"/>
          <w:sz w:val="28"/>
          <w:szCs w:val="28"/>
        </w:rPr>
        <w:t>Грамматическим средством усиления экспрессивности служит многократное использование малораспространенной структуры предложения.</w:t>
      </w:r>
    </w:p>
    <w:p w:rsidR="00DB2326" w:rsidRPr="00671B03" w:rsidRDefault="00DB2326" w:rsidP="00621F6C">
      <w:pPr>
        <w:pStyle w:val="a3"/>
        <w:numPr>
          <w:ilvl w:val="0"/>
          <w:numId w:val="7"/>
        </w:numPr>
        <w:spacing w:line="360" w:lineRule="auto"/>
        <w:jc w:val="both"/>
      </w:pPr>
      <w:r>
        <w:rPr>
          <w:rFonts w:ascii="Times New Roman" w:hAnsi="Times New Roman" w:cs="Times New Roman"/>
          <w:sz w:val="28"/>
          <w:szCs w:val="28"/>
        </w:rPr>
        <w:t xml:space="preserve">Гендерно-ориентированные высказывания мужских персонажей являются оценочными. </w:t>
      </w:r>
      <w:r>
        <w:rPr>
          <w:rFonts w:ascii="Times New Roman" w:hAnsi="Times New Roman"/>
          <w:sz w:val="28"/>
          <w:szCs w:val="28"/>
        </w:rPr>
        <w:t>Мужские</w:t>
      </w:r>
      <w:r w:rsidRPr="006B2968">
        <w:rPr>
          <w:rFonts w:ascii="Times New Roman" w:hAnsi="Times New Roman"/>
          <w:sz w:val="28"/>
          <w:szCs w:val="28"/>
        </w:rPr>
        <w:t xml:space="preserve"> персонажи английской лингвокультуры</w:t>
      </w:r>
      <w:r>
        <w:rPr>
          <w:rFonts w:ascii="Times New Roman" w:hAnsi="Times New Roman"/>
          <w:sz w:val="28"/>
          <w:szCs w:val="28"/>
        </w:rPr>
        <w:t xml:space="preserve"> характеризуют представительниц</w:t>
      </w:r>
      <w:r w:rsidRPr="006B2968">
        <w:rPr>
          <w:rFonts w:ascii="Times New Roman" w:hAnsi="Times New Roman"/>
          <w:sz w:val="28"/>
          <w:szCs w:val="28"/>
        </w:rPr>
        <w:t xml:space="preserve"> противоположной гендерной идентичности в основном с позиций негативной оценочности</w:t>
      </w:r>
      <w:r>
        <w:rPr>
          <w:rFonts w:ascii="Times New Roman" w:hAnsi="Times New Roman"/>
          <w:sz w:val="28"/>
          <w:szCs w:val="28"/>
        </w:rPr>
        <w:t>.</w:t>
      </w:r>
      <w:r w:rsidR="006D11C6">
        <w:rPr>
          <w:rFonts w:ascii="Times New Roman" w:hAnsi="Times New Roman"/>
          <w:sz w:val="28"/>
          <w:szCs w:val="28"/>
        </w:rPr>
        <w:t xml:space="preserve"> </w:t>
      </w:r>
      <w:r>
        <w:rPr>
          <w:rFonts w:ascii="Times New Roman" w:hAnsi="Times New Roman" w:cs="Times New Roman"/>
          <w:sz w:val="28"/>
          <w:szCs w:val="28"/>
        </w:rPr>
        <w:t xml:space="preserve">Оценивая представителей своей гендерной идентичности, мужские персонажи в основном характеризуют их отрицательно. Однако в этих случаях мужчины прибегают к ограничению объекта характеризации с негативной оценкой с помощью наречия </w:t>
      </w:r>
      <w:r>
        <w:rPr>
          <w:rFonts w:ascii="Times New Roman" w:hAnsi="Times New Roman" w:cs="Times New Roman"/>
          <w:i/>
          <w:sz w:val="28"/>
          <w:szCs w:val="28"/>
          <w:lang w:val="en-US"/>
        </w:rPr>
        <w:t>sometimes</w:t>
      </w:r>
      <w:r w:rsidRPr="00671B03">
        <w:rPr>
          <w:rFonts w:ascii="Times New Roman" w:hAnsi="Times New Roman" w:cs="Times New Roman"/>
          <w:i/>
          <w:sz w:val="28"/>
          <w:szCs w:val="28"/>
        </w:rPr>
        <w:t xml:space="preserve">. </w:t>
      </w:r>
      <w:r>
        <w:rPr>
          <w:rFonts w:ascii="Times New Roman" w:hAnsi="Times New Roman"/>
          <w:sz w:val="28"/>
          <w:szCs w:val="28"/>
        </w:rPr>
        <w:t xml:space="preserve">В </w:t>
      </w:r>
      <w:r w:rsidRPr="006B2968">
        <w:rPr>
          <w:rFonts w:ascii="Times New Roman" w:hAnsi="Times New Roman"/>
          <w:sz w:val="28"/>
          <w:szCs w:val="28"/>
        </w:rPr>
        <w:t>высказываниях</w:t>
      </w:r>
      <w:r>
        <w:rPr>
          <w:rFonts w:ascii="Times New Roman" w:hAnsi="Times New Roman"/>
          <w:sz w:val="28"/>
          <w:szCs w:val="28"/>
        </w:rPr>
        <w:t xml:space="preserve">, </w:t>
      </w:r>
      <w:r w:rsidRPr="006B2968">
        <w:rPr>
          <w:rFonts w:ascii="Times New Roman" w:hAnsi="Times New Roman"/>
          <w:sz w:val="28"/>
          <w:szCs w:val="28"/>
        </w:rPr>
        <w:t xml:space="preserve">направленных одновременно на представителей своей и противоположной гендерной </w:t>
      </w:r>
      <w:r w:rsidRPr="006B2968">
        <w:rPr>
          <w:rFonts w:ascii="Times New Roman" w:hAnsi="Times New Roman"/>
          <w:sz w:val="28"/>
          <w:szCs w:val="28"/>
        </w:rPr>
        <w:lastRenderedPageBreak/>
        <w:t xml:space="preserve">идентичности, </w:t>
      </w:r>
      <w:r>
        <w:rPr>
          <w:rFonts w:ascii="Times New Roman" w:hAnsi="Times New Roman"/>
          <w:sz w:val="28"/>
          <w:szCs w:val="28"/>
        </w:rPr>
        <w:t xml:space="preserve">мужчины дают себе положительную оценку, а женщинам – отрицательную. </w:t>
      </w:r>
    </w:p>
    <w:p w:rsidR="00D82B69" w:rsidRPr="00671B03" w:rsidRDefault="00D82B69" w:rsidP="00DB2326">
      <w:pPr>
        <w:jc w:val="center"/>
      </w:pPr>
      <w:r w:rsidRPr="00671B03">
        <w:br w:type="page"/>
      </w:r>
    </w:p>
    <w:p w:rsidR="00D82B69" w:rsidRPr="00911A6F" w:rsidRDefault="00D82B69" w:rsidP="00673C1C">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82B69" w:rsidRDefault="00D82B69" w:rsidP="00D82B6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Настоящее исследование было посвящено изучению прагматических функций гендерно-ориентированных высказываний в речи мужских и женских персонажей английской лингвокультуры, а также выявлению языковой специфики подобных высказываний.</w:t>
      </w:r>
    </w:p>
    <w:p w:rsidR="00D82B69" w:rsidRDefault="00D82B69" w:rsidP="00D82B69">
      <w:pPr>
        <w:spacing w:line="360" w:lineRule="auto"/>
        <w:ind w:firstLine="720"/>
        <w:jc w:val="both"/>
        <w:rPr>
          <w:rFonts w:ascii="Times New Roman" w:hAnsi="Times New Roman"/>
          <w:sz w:val="28"/>
          <w:szCs w:val="28"/>
        </w:rPr>
      </w:pPr>
      <w:r>
        <w:rPr>
          <w:rFonts w:ascii="Times New Roman" w:hAnsi="Times New Roman" w:cs="Times New Roman"/>
          <w:sz w:val="28"/>
          <w:szCs w:val="28"/>
        </w:rPr>
        <w:t>В настоящей работе под гендерно-ориентиро</w:t>
      </w:r>
      <w:r w:rsidR="001E010F">
        <w:rPr>
          <w:rFonts w:ascii="Times New Roman" w:hAnsi="Times New Roman" w:cs="Times New Roman"/>
          <w:sz w:val="28"/>
          <w:szCs w:val="28"/>
        </w:rPr>
        <w:t>ванными высказываниями понимались</w:t>
      </w:r>
      <w:r w:rsidRPr="00BD18C0">
        <w:rPr>
          <w:rFonts w:ascii="Times New Roman" w:hAnsi="Times New Roman"/>
          <w:sz w:val="28"/>
          <w:szCs w:val="28"/>
        </w:rPr>
        <w:t xml:space="preserve">высказывания мужчин и женщин о </w:t>
      </w:r>
      <w:r>
        <w:rPr>
          <w:rFonts w:ascii="Times New Roman" w:hAnsi="Times New Roman"/>
          <w:sz w:val="28"/>
          <w:szCs w:val="28"/>
        </w:rPr>
        <w:t xml:space="preserve">представителях </w:t>
      </w:r>
      <w:r w:rsidRPr="00BD18C0">
        <w:rPr>
          <w:rFonts w:ascii="Times New Roman" w:hAnsi="Times New Roman"/>
          <w:sz w:val="28"/>
          <w:szCs w:val="28"/>
        </w:rPr>
        <w:t>своей гендерной идентичности</w:t>
      </w:r>
      <w:r>
        <w:rPr>
          <w:rFonts w:ascii="Times New Roman" w:hAnsi="Times New Roman"/>
          <w:sz w:val="28"/>
          <w:szCs w:val="28"/>
        </w:rPr>
        <w:t xml:space="preserve">, а также </w:t>
      </w:r>
      <w:r w:rsidRPr="00BD18C0">
        <w:rPr>
          <w:rFonts w:ascii="Times New Roman" w:hAnsi="Times New Roman"/>
          <w:sz w:val="28"/>
          <w:szCs w:val="28"/>
        </w:rPr>
        <w:t>о</w:t>
      </w:r>
      <w:r>
        <w:rPr>
          <w:rFonts w:ascii="Times New Roman" w:hAnsi="Times New Roman"/>
          <w:sz w:val="28"/>
          <w:szCs w:val="28"/>
        </w:rPr>
        <w:t xml:space="preserve"> представителях</w:t>
      </w:r>
      <w:r w:rsidRPr="00BD18C0">
        <w:rPr>
          <w:rFonts w:ascii="Times New Roman" w:hAnsi="Times New Roman"/>
          <w:sz w:val="28"/>
          <w:szCs w:val="28"/>
        </w:rPr>
        <w:t xml:space="preserve"> противоположной гендер</w:t>
      </w:r>
      <w:r>
        <w:rPr>
          <w:rFonts w:ascii="Times New Roman" w:hAnsi="Times New Roman"/>
          <w:sz w:val="28"/>
          <w:szCs w:val="28"/>
        </w:rPr>
        <w:t>ной идентичности.</w:t>
      </w:r>
    </w:p>
    <w:p w:rsidR="00D82B69" w:rsidRDefault="00D82B69" w:rsidP="00D82B6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Главной задачей исследования являлось определение иллокутивных целей гендерно-ориентированных высказываний в диалоге. Материалом для исследования послужили 107 примеров гендерно-ориентированных высказываний из современного англоязычного художественного дискурса общим объемом около 6 000 страниц. Помимо прагматических функций высказываний, было рассмотрено их языковое наполнение, а также были сформулированы гендерные суждения, выводимые из подобных высказываний и позволяющие нам судить о гендерных стереотипах, существующих в англоязычной лингвокультуре. П</w:t>
      </w:r>
      <w:r w:rsidRPr="001D2524">
        <w:rPr>
          <w:rFonts w:ascii="Times New Roman" w:hAnsi="Times New Roman" w:cs="Times New Roman"/>
          <w:sz w:val="28"/>
          <w:szCs w:val="28"/>
        </w:rPr>
        <w:t xml:space="preserve">од гендерными стереотипами </w:t>
      </w:r>
      <w:r w:rsidR="001E010F">
        <w:rPr>
          <w:rFonts w:ascii="Times New Roman" w:hAnsi="Times New Roman" w:cs="Times New Roman"/>
          <w:sz w:val="28"/>
          <w:szCs w:val="28"/>
        </w:rPr>
        <w:t>понимались</w:t>
      </w:r>
      <w:r w:rsidR="006D11C6">
        <w:rPr>
          <w:rFonts w:ascii="Times New Roman" w:hAnsi="Times New Roman" w:cs="Times New Roman"/>
          <w:sz w:val="28"/>
          <w:szCs w:val="28"/>
        </w:rPr>
        <w:t xml:space="preserve"> </w:t>
      </w:r>
      <w:r w:rsidRPr="001D2524">
        <w:rPr>
          <w:rFonts w:ascii="Times New Roman" w:hAnsi="Times New Roman" w:cs="Times New Roman"/>
          <w:sz w:val="28"/>
          <w:szCs w:val="28"/>
        </w:rPr>
        <w:t>культурно и социально обусловленные мнения и пресуппозиции о качествах, атрибутах и нормах поведения представителей обоих полов и их отражение в языке</w:t>
      </w:r>
      <w:r>
        <w:rPr>
          <w:rFonts w:ascii="Times New Roman" w:hAnsi="Times New Roman" w:cs="Times New Roman"/>
          <w:sz w:val="28"/>
          <w:szCs w:val="28"/>
        </w:rPr>
        <w:t>.</w:t>
      </w:r>
    </w:p>
    <w:p w:rsidR="00D82B69" w:rsidRDefault="00D82B69" w:rsidP="00D82B6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Собранный корпус примеров был разделен на четыре группы: гендерно-ориентированные высказывания произносимые </w:t>
      </w:r>
      <w:r w:rsidRPr="00095962">
        <w:rPr>
          <w:rFonts w:ascii="Times New Roman" w:hAnsi="Times New Roman" w:cs="Times New Roman"/>
          <w:b/>
          <w:sz w:val="28"/>
          <w:szCs w:val="28"/>
        </w:rPr>
        <w:t>женскими</w:t>
      </w:r>
      <w:r>
        <w:rPr>
          <w:rFonts w:ascii="Times New Roman" w:hAnsi="Times New Roman" w:cs="Times New Roman"/>
          <w:sz w:val="28"/>
          <w:szCs w:val="28"/>
        </w:rPr>
        <w:t xml:space="preserve"> персонажами в общении с представителями </w:t>
      </w:r>
      <w:r w:rsidRPr="008110BD">
        <w:rPr>
          <w:rFonts w:ascii="Times New Roman" w:hAnsi="Times New Roman" w:cs="Times New Roman"/>
          <w:b/>
          <w:sz w:val="28"/>
          <w:szCs w:val="28"/>
        </w:rPr>
        <w:t>своей</w:t>
      </w:r>
      <w:r>
        <w:rPr>
          <w:rFonts w:ascii="Times New Roman" w:hAnsi="Times New Roman" w:cs="Times New Roman"/>
          <w:sz w:val="28"/>
          <w:szCs w:val="28"/>
        </w:rPr>
        <w:t xml:space="preserve"> и </w:t>
      </w:r>
      <w:r w:rsidRPr="008110BD">
        <w:rPr>
          <w:rFonts w:ascii="Times New Roman" w:hAnsi="Times New Roman" w:cs="Times New Roman"/>
          <w:b/>
          <w:sz w:val="28"/>
          <w:szCs w:val="28"/>
        </w:rPr>
        <w:t>противоположной</w:t>
      </w:r>
      <w:r>
        <w:rPr>
          <w:rFonts w:ascii="Times New Roman" w:hAnsi="Times New Roman" w:cs="Times New Roman"/>
          <w:sz w:val="28"/>
          <w:szCs w:val="28"/>
        </w:rPr>
        <w:t xml:space="preserve"> гендерной идентичности, и высказывания, произнесенные </w:t>
      </w:r>
      <w:r w:rsidRPr="008110BD">
        <w:rPr>
          <w:rFonts w:ascii="Times New Roman" w:hAnsi="Times New Roman" w:cs="Times New Roman"/>
          <w:b/>
          <w:sz w:val="28"/>
          <w:szCs w:val="28"/>
        </w:rPr>
        <w:t>мужски</w:t>
      </w:r>
      <w:r>
        <w:rPr>
          <w:rFonts w:ascii="Times New Roman" w:hAnsi="Times New Roman" w:cs="Times New Roman"/>
          <w:b/>
          <w:sz w:val="28"/>
          <w:szCs w:val="28"/>
        </w:rPr>
        <w:t xml:space="preserve">ми </w:t>
      </w:r>
      <w:r>
        <w:rPr>
          <w:rFonts w:ascii="Times New Roman" w:hAnsi="Times New Roman" w:cs="Times New Roman"/>
          <w:sz w:val="28"/>
          <w:szCs w:val="28"/>
        </w:rPr>
        <w:t xml:space="preserve">персонажами в общении с представителями </w:t>
      </w:r>
      <w:r w:rsidRPr="00095962">
        <w:rPr>
          <w:rFonts w:ascii="Times New Roman" w:hAnsi="Times New Roman" w:cs="Times New Roman"/>
          <w:b/>
          <w:sz w:val="28"/>
          <w:szCs w:val="28"/>
        </w:rPr>
        <w:t>своей</w:t>
      </w:r>
      <w:r>
        <w:rPr>
          <w:rFonts w:ascii="Times New Roman" w:hAnsi="Times New Roman" w:cs="Times New Roman"/>
          <w:sz w:val="28"/>
          <w:szCs w:val="28"/>
        </w:rPr>
        <w:t xml:space="preserve"> и </w:t>
      </w:r>
      <w:r w:rsidRPr="00095962">
        <w:rPr>
          <w:rFonts w:ascii="Times New Roman" w:hAnsi="Times New Roman" w:cs="Times New Roman"/>
          <w:b/>
          <w:sz w:val="28"/>
          <w:szCs w:val="28"/>
        </w:rPr>
        <w:t>противоположной</w:t>
      </w:r>
      <w:r>
        <w:rPr>
          <w:rFonts w:ascii="Times New Roman" w:hAnsi="Times New Roman" w:cs="Times New Roman"/>
          <w:sz w:val="28"/>
          <w:szCs w:val="28"/>
        </w:rPr>
        <w:t xml:space="preserve"> гендерной идентичности.</w:t>
      </w:r>
    </w:p>
    <w:p w:rsidR="00D82B69" w:rsidRDefault="00D82B69" w:rsidP="00D82B69">
      <w:pPr>
        <w:spacing w:line="360" w:lineRule="auto"/>
        <w:ind w:firstLine="720"/>
        <w:jc w:val="both"/>
        <w:rPr>
          <w:rFonts w:ascii="Times New Roman" w:hAnsi="Times New Roman"/>
          <w:sz w:val="28"/>
          <w:szCs w:val="28"/>
        </w:rPr>
      </w:pPr>
      <w:r w:rsidRPr="00537B00">
        <w:rPr>
          <w:rFonts w:ascii="Times New Roman" w:hAnsi="Times New Roman" w:cs="Times New Roman"/>
          <w:sz w:val="28"/>
          <w:szCs w:val="28"/>
        </w:rPr>
        <w:t>Анализ гендерно-ориентированных высказываний в речи женских персонажей показал, что женщины преимущественно произносят гендерно-ориентированные высказывания с целью</w:t>
      </w:r>
      <w:r w:rsidR="006D11C6">
        <w:rPr>
          <w:rFonts w:ascii="Times New Roman" w:hAnsi="Times New Roman" w:cs="Times New Roman"/>
          <w:sz w:val="28"/>
          <w:szCs w:val="28"/>
        </w:rPr>
        <w:t xml:space="preserve"> </w:t>
      </w:r>
      <w:r>
        <w:rPr>
          <w:rFonts w:ascii="Times New Roman" w:hAnsi="Times New Roman"/>
          <w:sz w:val="28"/>
          <w:szCs w:val="28"/>
        </w:rPr>
        <w:t xml:space="preserve">аргументации и совета. Подобные </w:t>
      </w:r>
      <w:r>
        <w:rPr>
          <w:rFonts w:ascii="Times New Roman" w:hAnsi="Times New Roman"/>
          <w:sz w:val="28"/>
          <w:szCs w:val="28"/>
        </w:rPr>
        <w:lastRenderedPageBreak/>
        <w:t>высказывания принадлежат полю директивности и имеют цель оказать влияние на адресата.</w:t>
      </w:r>
    </w:p>
    <w:p w:rsidR="00D82B69" w:rsidRDefault="00D82B69" w:rsidP="00D82B69">
      <w:pPr>
        <w:spacing w:line="360" w:lineRule="auto"/>
        <w:ind w:firstLine="720"/>
        <w:jc w:val="both"/>
        <w:rPr>
          <w:rFonts w:ascii="Times New Roman" w:hAnsi="Times New Roman"/>
          <w:sz w:val="28"/>
          <w:szCs w:val="28"/>
        </w:rPr>
      </w:pPr>
      <w:r>
        <w:rPr>
          <w:rFonts w:ascii="Times New Roman" w:hAnsi="Times New Roman"/>
          <w:sz w:val="28"/>
          <w:szCs w:val="28"/>
        </w:rPr>
        <w:t xml:space="preserve">В отличие от женщин, мужские персонажи </w:t>
      </w:r>
      <w:r w:rsidRPr="008F5834">
        <w:rPr>
          <w:rFonts w:ascii="Times New Roman" w:hAnsi="Times New Roman"/>
          <w:sz w:val="28"/>
          <w:szCs w:val="28"/>
        </w:rPr>
        <w:t>преимущественно произносят такие высказывания с целью утверждений, упреков ассертивного типа и жалоб, т.е. такие высказывани</w:t>
      </w:r>
      <w:r>
        <w:rPr>
          <w:rFonts w:ascii="Times New Roman" w:hAnsi="Times New Roman"/>
          <w:sz w:val="28"/>
          <w:szCs w:val="28"/>
        </w:rPr>
        <w:t xml:space="preserve">я принадлежат полю констатации и выполняют функцию </w:t>
      </w:r>
      <w:r w:rsidRPr="008F5834">
        <w:rPr>
          <w:rFonts w:ascii="Times New Roman" w:hAnsi="Times New Roman"/>
          <w:sz w:val="28"/>
          <w:szCs w:val="28"/>
        </w:rPr>
        <w:t>информиров</w:t>
      </w:r>
      <w:r>
        <w:rPr>
          <w:rFonts w:ascii="Times New Roman" w:hAnsi="Times New Roman"/>
          <w:sz w:val="28"/>
          <w:szCs w:val="28"/>
        </w:rPr>
        <w:t>ания.</w:t>
      </w:r>
    </w:p>
    <w:p w:rsidR="00D82B69" w:rsidRDefault="00D82B69" w:rsidP="00D82B69">
      <w:pPr>
        <w:spacing w:line="360" w:lineRule="auto"/>
        <w:ind w:firstLine="720"/>
        <w:jc w:val="both"/>
        <w:rPr>
          <w:rFonts w:ascii="Times New Roman" w:hAnsi="Times New Roman"/>
          <w:sz w:val="28"/>
          <w:szCs w:val="28"/>
        </w:rPr>
      </w:pPr>
      <w:r>
        <w:rPr>
          <w:rFonts w:ascii="Times New Roman" w:hAnsi="Times New Roman"/>
          <w:sz w:val="28"/>
          <w:szCs w:val="28"/>
        </w:rPr>
        <w:t xml:space="preserve">С точки зрения языкового наполнения высказывания персонажей английской лингвокультуры были отмечены экспрессивностью. Однако анализ показал, что женские персонажи гораздо чаще прибегают к различным лексическим и грамматическим средствам для усиления экспрессивности, чем мужчины, т.к. в отличие от мужчин, женские персонажи преследуют интерактивную цель-побуждение, а не информирование. Иными словами, различные языковые средства, усиливающие экспрессивность, помогают женским персонажам добиться перлокутивного эффекта-убеждения. </w:t>
      </w:r>
    </w:p>
    <w:p w:rsidR="00D82B69" w:rsidRDefault="001E010F" w:rsidP="00D82B69">
      <w:pPr>
        <w:spacing w:line="360" w:lineRule="auto"/>
        <w:ind w:firstLine="720"/>
        <w:jc w:val="both"/>
        <w:rPr>
          <w:rFonts w:ascii="Times New Roman" w:hAnsi="Times New Roman"/>
          <w:sz w:val="28"/>
          <w:szCs w:val="28"/>
        </w:rPr>
      </w:pPr>
      <w:r>
        <w:rPr>
          <w:rFonts w:ascii="Times New Roman" w:hAnsi="Times New Roman"/>
          <w:sz w:val="28"/>
          <w:szCs w:val="28"/>
        </w:rPr>
        <w:t xml:space="preserve">Все </w:t>
      </w:r>
      <w:r w:rsidR="00D82B69">
        <w:rPr>
          <w:rFonts w:ascii="Times New Roman" w:hAnsi="Times New Roman"/>
          <w:sz w:val="28"/>
          <w:szCs w:val="28"/>
        </w:rPr>
        <w:t>гендер</w:t>
      </w:r>
      <w:r>
        <w:rPr>
          <w:rFonts w:ascii="Times New Roman" w:hAnsi="Times New Roman"/>
          <w:sz w:val="28"/>
          <w:szCs w:val="28"/>
        </w:rPr>
        <w:t xml:space="preserve">но-ориентированные высказывания, которые составили корпус настоящего исследования, </w:t>
      </w:r>
      <w:r w:rsidR="00D82B69">
        <w:rPr>
          <w:rFonts w:ascii="Times New Roman" w:hAnsi="Times New Roman"/>
          <w:sz w:val="28"/>
          <w:szCs w:val="28"/>
        </w:rPr>
        <w:t>являются оценочными. Так, анализ показал, что и женщины</w:t>
      </w:r>
      <w:r w:rsidR="006E0BF7">
        <w:rPr>
          <w:rFonts w:ascii="Times New Roman" w:hAnsi="Times New Roman"/>
          <w:sz w:val="28"/>
          <w:szCs w:val="28"/>
        </w:rPr>
        <w:t>,</w:t>
      </w:r>
      <w:r w:rsidR="00D82B69">
        <w:rPr>
          <w:rFonts w:ascii="Times New Roman" w:hAnsi="Times New Roman"/>
          <w:sz w:val="28"/>
          <w:szCs w:val="28"/>
        </w:rPr>
        <w:t xml:space="preserve"> и мужчины высказываются о представителях противоположной гендерной идентичности с негативной о</w:t>
      </w:r>
      <w:r>
        <w:rPr>
          <w:rFonts w:ascii="Times New Roman" w:hAnsi="Times New Roman"/>
          <w:sz w:val="28"/>
          <w:szCs w:val="28"/>
        </w:rPr>
        <w:t xml:space="preserve">ценкой. В </w:t>
      </w:r>
      <w:r w:rsidR="00D82B69">
        <w:rPr>
          <w:rFonts w:ascii="Times New Roman" w:hAnsi="Times New Roman"/>
          <w:sz w:val="28"/>
          <w:szCs w:val="28"/>
        </w:rPr>
        <w:t>высказываниях</w:t>
      </w:r>
      <w:r w:rsidR="00D03EB1">
        <w:rPr>
          <w:rFonts w:ascii="Times New Roman" w:hAnsi="Times New Roman"/>
          <w:sz w:val="28"/>
          <w:szCs w:val="28"/>
        </w:rPr>
        <w:t xml:space="preserve"> со сравнительной оценочностью</w:t>
      </w:r>
      <w:r w:rsidR="00BC3AFF">
        <w:rPr>
          <w:rFonts w:ascii="Times New Roman" w:hAnsi="Times New Roman"/>
          <w:sz w:val="28"/>
          <w:szCs w:val="28"/>
        </w:rPr>
        <w:t xml:space="preserve">, как </w:t>
      </w:r>
      <w:r w:rsidR="00D82B69">
        <w:rPr>
          <w:rFonts w:ascii="Times New Roman" w:hAnsi="Times New Roman"/>
          <w:sz w:val="28"/>
          <w:szCs w:val="28"/>
        </w:rPr>
        <w:t>мужские</w:t>
      </w:r>
      <w:r w:rsidR="00BC3AFF">
        <w:rPr>
          <w:rFonts w:ascii="Times New Roman" w:hAnsi="Times New Roman"/>
          <w:sz w:val="28"/>
          <w:szCs w:val="28"/>
        </w:rPr>
        <w:t>, так</w:t>
      </w:r>
      <w:r w:rsidR="00D82B69">
        <w:rPr>
          <w:rFonts w:ascii="Times New Roman" w:hAnsi="Times New Roman"/>
          <w:sz w:val="28"/>
          <w:szCs w:val="28"/>
        </w:rPr>
        <w:t xml:space="preserve"> и женские персонажи, как правило, оценивают представителей своей гендерной идентичности  положительно, а противоположной – отрицательно.</w:t>
      </w:r>
    </w:p>
    <w:p w:rsidR="00D82B69" w:rsidRDefault="00D82B69" w:rsidP="00D82B69">
      <w:pPr>
        <w:spacing w:line="360" w:lineRule="auto"/>
        <w:ind w:firstLine="720"/>
        <w:jc w:val="both"/>
        <w:rPr>
          <w:rFonts w:ascii="Times New Roman" w:hAnsi="Times New Roman" w:cs="Times New Roman"/>
          <w:i/>
          <w:sz w:val="28"/>
          <w:szCs w:val="28"/>
          <w:lang w:val="en-US"/>
        </w:rPr>
      </w:pPr>
      <w:r>
        <w:rPr>
          <w:rFonts w:ascii="Times New Roman" w:hAnsi="Times New Roman" w:cs="Times New Roman"/>
          <w:sz w:val="28"/>
          <w:szCs w:val="28"/>
        </w:rPr>
        <w:t>При анализе гендерно-ориентированных высказываний также выводились гендерные стереотипы, существующие в англоязычном обществе. Так</w:t>
      </w:r>
      <w:r w:rsidRPr="00671B03">
        <w:rPr>
          <w:rFonts w:ascii="Times New Roman" w:hAnsi="Times New Roman" w:cs="Times New Roman"/>
          <w:sz w:val="28"/>
          <w:szCs w:val="28"/>
          <w:lang w:val="en-US"/>
        </w:rPr>
        <w:t xml:space="preserve">, </w:t>
      </w:r>
      <w:r>
        <w:rPr>
          <w:rFonts w:ascii="Times New Roman" w:hAnsi="Times New Roman" w:cs="Times New Roman"/>
          <w:sz w:val="28"/>
          <w:szCs w:val="28"/>
        </w:rPr>
        <w:t>мужчины</w:t>
      </w:r>
      <w:r w:rsidRPr="00671B03">
        <w:rPr>
          <w:rFonts w:ascii="Times New Roman" w:hAnsi="Times New Roman" w:cs="Times New Roman"/>
          <w:sz w:val="28"/>
          <w:szCs w:val="28"/>
          <w:lang w:val="en-US"/>
        </w:rPr>
        <w:t xml:space="preserve"> </w:t>
      </w:r>
      <w:r>
        <w:rPr>
          <w:rFonts w:ascii="Times New Roman" w:hAnsi="Times New Roman" w:cs="Times New Roman"/>
          <w:sz w:val="28"/>
          <w:szCs w:val="28"/>
        </w:rPr>
        <w:t>характеризуются</w:t>
      </w:r>
      <w:r w:rsidRPr="00671B03">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671B03">
        <w:rPr>
          <w:rFonts w:ascii="Times New Roman" w:hAnsi="Times New Roman" w:cs="Times New Roman"/>
          <w:sz w:val="28"/>
          <w:szCs w:val="28"/>
          <w:lang w:val="en-US"/>
        </w:rPr>
        <w:t xml:space="preserve"> </w:t>
      </w:r>
      <w:r w:rsidRPr="002A3188">
        <w:rPr>
          <w:rFonts w:ascii="Times New Roman" w:hAnsi="Times New Roman" w:cs="Times New Roman"/>
          <w:i/>
          <w:sz w:val="28"/>
          <w:szCs w:val="28"/>
          <w:lang w:val="en-US"/>
        </w:rPr>
        <w:t>c</w:t>
      </w:r>
      <w:r>
        <w:rPr>
          <w:rFonts w:ascii="Times New Roman" w:hAnsi="Times New Roman" w:cs="Times New Roman"/>
          <w:i/>
          <w:sz w:val="28"/>
          <w:szCs w:val="28"/>
          <w:lang w:val="en-US"/>
        </w:rPr>
        <w:t xml:space="preserve">allous, untrustworthy, selfish, </w:t>
      </w:r>
      <w:r w:rsidRPr="002A3188">
        <w:rPr>
          <w:rFonts w:ascii="Times New Roman" w:hAnsi="Times New Roman" w:cs="Times New Roman"/>
          <w:i/>
          <w:sz w:val="28"/>
          <w:szCs w:val="28"/>
          <w:lang w:val="en-US"/>
        </w:rPr>
        <w:t>c</w:t>
      </w:r>
      <w:r>
        <w:rPr>
          <w:rFonts w:ascii="Times New Roman" w:hAnsi="Times New Roman" w:cs="Times New Roman"/>
          <w:i/>
          <w:sz w:val="28"/>
          <w:szCs w:val="28"/>
          <w:lang w:val="en-US"/>
        </w:rPr>
        <w:t>ompetitive, fearless and cheating</w:t>
      </w:r>
      <w:r>
        <w:rPr>
          <w:rFonts w:ascii="Times New Roman" w:hAnsi="Times New Roman" w:cs="Times New Roman"/>
          <w:sz w:val="28"/>
          <w:szCs w:val="28"/>
          <w:lang w:val="en-US"/>
        </w:rPr>
        <w:t xml:space="preserve">, а </w:t>
      </w:r>
      <w:r>
        <w:rPr>
          <w:rFonts w:ascii="Times New Roman" w:hAnsi="Times New Roman" w:cs="Times New Roman"/>
          <w:sz w:val="28"/>
          <w:szCs w:val="28"/>
        </w:rPr>
        <w:t>женщины</w:t>
      </w:r>
      <w:r w:rsidRPr="00671B03">
        <w:rPr>
          <w:rFonts w:ascii="Times New Roman" w:hAnsi="Times New Roman" w:cs="Times New Roman"/>
          <w:sz w:val="28"/>
          <w:szCs w:val="28"/>
          <w:lang w:val="en-US"/>
        </w:rPr>
        <w:t xml:space="preserve"> </w:t>
      </w:r>
      <w:r>
        <w:rPr>
          <w:rFonts w:ascii="Times New Roman" w:hAnsi="Times New Roman" w:cs="Times New Roman"/>
          <w:sz w:val="28"/>
          <w:szCs w:val="28"/>
        </w:rPr>
        <w:t>характеризуются</w:t>
      </w:r>
      <w:r w:rsidRPr="00671B03">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671B03">
        <w:rPr>
          <w:rFonts w:ascii="Times New Roman" w:hAnsi="Times New Roman" w:cs="Times New Roman"/>
          <w:sz w:val="28"/>
          <w:szCs w:val="28"/>
          <w:lang w:val="en-US"/>
        </w:rPr>
        <w:t xml:space="preserve"> </w:t>
      </w:r>
      <w:r w:rsidRPr="00734F5E">
        <w:rPr>
          <w:rFonts w:ascii="Times New Roman" w:hAnsi="Times New Roman" w:cs="Times New Roman"/>
          <w:i/>
          <w:sz w:val="28"/>
          <w:szCs w:val="28"/>
          <w:lang w:val="en-US"/>
        </w:rPr>
        <w:t>envious, judgmental, sentimental</w:t>
      </w:r>
      <w:r>
        <w:rPr>
          <w:rFonts w:ascii="Times New Roman" w:hAnsi="Times New Roman" w:cs="Times New Roman"/>
          <w:i/>
          <w:sz w:val="28"/>
          <w:szCs w:val="28"/>
          <w:lang w:val="en-US"/>
        </w:rPr>
        <w:t>, mercenary.</w:t>
      </w:r>
    </w:p>
    <w:p w:rsidR="00D82B69" w:rsidRPr="00671B03" w:rsidRDefault="00D82B69" w:rsidP="00D82B69">
      <w:pPr>
        <w:spacing w:line="360" w:lineRule="auto"/>
        <w:ind w:firstLine="720"/>
        <w:jc w:val="both"/>
        <w:rPr>
          <w:rFonts w:ascii="Times New Roman" w:hAnsi="Times New Roman" w:cs="Times New Roman"/>
          <w:i/>
          <w:sz w:val="28"/>
          <w:szCs w:val="28"/>
        </w:rPr>
      </w:pPr>
      <w:r>
        <w:rPr>
          <w:rFonts w:ascii="Times New Roman" w:hAnsi="Times New Roman"/>
          <w:sz w:val="28"/>
          <w:szCs w:val="28"/>
        </w:rPr>
        <w:t>Одним из возможных направлений для дальнейшего исследования, на наш взгляд, является этнолингвистический подход к анализу функций гендерно-ориентированных высказываний. Компаративный анализ гендерно-</w:t>
      </w:r>
      <w:r>
        <w:rPr>
          <w:rFonts w:ascii="Times New Roman" w:hAnsi="Times New Roman"/>
          <w:sz w:val="28"/>
          <w:szCs w:val="28"/>
        </w:rPr>
        <w:lastRenderedPageBreak/>
        <w:t>ориентированных высказываний персонажей английской и русской лингвокультур мог бы дать материал для вы</w:t>
      </w:r>
      <w:r w:rsidR="00BC3AFF">
        <w:rPr>
          <w:rFonts w:ascii="Times New Roman" w:hAnsi="Times New Roman"/>
          <w:sz w:val="28"/>
          <w:szCs w:val="28"/>
        </w:rPr>
        <w:t>явления культурно обусловленного использования</w:t>
      </w:r>
      <w:r>
        <w:rPr>
          <w:rFonts w:ascii="Times New Roman" w:hAnsi="Times New Roman"/>
          <w:sz w:val="28"/>
          <w:szCs w:val="28"/>
        </w:rPr>
        <w:t xml:space="preserve"> тех или ин</w:t>
      </w:r>
      <w:r w:rsidR="009C148A">
        <w:rPr>
          <w:rFonts w:ascii="Times New Roman" w:hAnsi="Times New Roman"/>
          <w:sz w:val="28"/>
          <w:szCs w:val="28"/>
        </w:rPr>
        <w:t>ых прагматических функций. Помимо этого,</w:t>
      </w:r>
      <w:r>
        <w:rPr>
          <w:rFonts w:ascii="Times New Roman" w:hAnsi="Times New Roman"/>
          <w:sz w:val="28"/>
          <w:szCs w:val="28"/>
        </w:rPr>
        <w:t xml:space="preserve"> этнолингвистический подход к анализу таких высказываний мог бы помочь выявить гендерные стереотипы, существующие в русской и английской лингвокультурах. </w:t>
      </w:r>
    </w:p>
    <w:p w:rsidR="00D82B69" w:rsidRPr="006B2968" w:rsidRDefault="00D82B69" w:rsidP="00D82B69">
      <w:pPr>
        <w:spacing w:line="360" w:lineRule="auto"/>
        <w:ind w:firstLine="709"/>
        <w:jc w:val="both"/>
        <w:rPr>
          <w:rFonts w:ascii="Times New Roman" w:hAnsi="Times New Roman"/>
          <w:sz w:val="28"/>
          <w:szCs w:val="28"/>
        </w:rPr>
      </w:pPr>
      <w:r w:rsidRPr="006B2968">
        <w:rPr>
          <w:rFonts w:ascii="Times New Roman" w:hAnsi="Times New Roman"/>
          <w:sz w:val="28"/>
          <w:szCs w:val="28"/>
        </w:rPr>
        <w:t>Таким образом, обращение к тематике, связанной с гендерным аспектом общения, позволяет выявить широкий спектр лингвистических проблем, которые ждут своего разрешения.</w:t>
      </w:r>
    </w:p>
    <w:p w:rsidR="00DB2326" w:rsidRPr="00671B03" w:rsidRDefault="00DB2326" w:rsidP="00DB2326">
      <w:pPr>
        <w:jc w:val="center"/>
      </w:pPr>
    </w:p>
    <w:p w:rsidR="00B97D34" w:rsidRPr="00DB2326" w:rsidRDefault="00B97D34" w:rsidP="00DB2326">
      <w:pPr>
        <w:widowControl w:val="0"/>
        <w:autoSpaceDE w:val="0"/>
        <w:autoSpaceDN w:val="0"/>
        <w:adjustRightInd w:val="0"/>
        <w:spacing w:line="360" w:lineRule="auto"/>
        <w:ind w:left="360"/>
        <w:jc w:val="both"/>
        <w:rPr>
          <w:rFonts w:ascii="Times New Roman" w:hAnsi="Times New Roman" w:cs="Times New Roman"/>
          <w:sz w:val="28"/>
          <w:szCs w:val="28"/>
        </w:rPr>
      </w:pPr>
    </w:p>
    <w:p w:rsidR="003A0F47" w:rsidRPr="00C6121A" w:rsidRDefault="00BF4354" w:rsidP="003A0F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3A0F47">
        <w:rPr>
          <w:rFonts w:ascii="Times New Roman" w:hAnsi="Times New Roman" w:cs="Times New Roman"/>
          <w:sz w:val="28"/>
          <w:szCs w:val="28"/>
        </w:rPr>
        <w:lastRenderedPageBreak/>
        <w:t>СПИСОК ИСПОЛЬЗОВАННОЙ ЛИТЕРАТУРЫ</w:t>
      </w:r>
    </w:p>
    <w:p w:rsidR="003A0F47" w:rsidRPr="00766C4D" w:rsidRDefault="003A0F47" w:rsidP="00621F6C">
      <w:pPr>
        <w:pStyle w:val="a3"/>
        <w:numPr>
          <w:ilvl w:val="0"/>
          <w:numId w:val="4"/>
        </w:numPr>
        <w:spacing w:line="360" w:lineRule="auto"/>
        <w:jc w:val="both"/>
        <w:rPr>
          <w:rFonts w:ascii="Times New Roman" w:hAnsi="Times New Roman" w:cs="Times New Roman"/>
          <w:sz w:val="28"/>
          <w:szCs w:val="28"/>
        </w:rPr>
      </w:pPr>
      <w:r w:rsidRPr="00766C4D">
        <w:rPr>
          <w:rFonts w:ascii="Times New Roman" w:hAnsi="Times New Roman" w:cs="Times New Roman"/>
          <w:sz w:val="28"/>
          <w:szCs w:val="28"/>
        </w:rPr>
        <w:t xml:space="preserve">Арутюнова Н. Д. Прагматика // Лингвистический энциклопедический словарь. М., 1990. </w:t>
      </w:r>
    </w:p>
    <w:p w:rsidR="003A0F47" w:rsidRPr="00766C4D" w:rsidRDefault="003A0F47" w:rsidP="00621F6C">
      <w:pPr>
        <w:pStyle w:val="a3"/>
        <w:numPr>
          <w:ilvl w:val="0"/>
          <w:numId w:val="4"/>
        </w:numPr>
        <w:spacing w:line="360" w:lineRule="auto"/>
        <w:jc w:val="both"/>
        <w:rPr>
          <w:rFonts w:ascii="Times New Roman" w:hAnsi="Times New Roman" w:cs="Times New Roman"/>
          <w:sz w:val="28"/>
          <w:szCs w:val="28"/>
        </w:rPr>
      </w:pPr>
      <w:r w:rsidRPr="00766C4D">
        <w:rPr>
          <w:rFonts w:ascii="Times New Roman" w:hAnsi="Times New Roman" w:cs="Times New Roman"/>
          <w:sz w:val="28"/>
          <w:szCs w:val="28"/>
        </w:rPr>
        <w:t>Арутюнова Н.Д. Язык и мир человека. – М.: Яз. рус. культуры, 1998. – 896 с.</w:t>
      </w:r>
    </w:p>
    <w:p w:rsidR="003A0F47" w:rsidRDefault="003A0F47" w:rsidP="00621F6C">
      <w:pPr>
        <w:pStyle w:val="a3"/>
        <w:numPr>
          <w:ilvl w:val="0"/>
          <w:numId w:val="4"/>
        </w:numPr>
        <w:spacing w:line="360" w:lineRule="auto"/>
        <w:jc w:val="both"/>
        <w:rPr>
          <w:rFonts w:ascii="Times New Roman" w:hAnsi="Times New Roman" w:cs="Times New Roman"/>
          <w:sz w:val="28"/>
          <w:szCs w:val="28"/>
        </w:rPr>
      </w:pPr>
      <w:r w:rsidRPr="00766C4D">
        <w:rPr>
          <w:rFonts w:ascii="Times New Roman" w:hAnsi="Times New Roman" w:cs="Times New Roman"/>
          <w:sz w:val="28"/>
          <w:szCs w:val="28"/>
        </w:rPr>
        <w:t>Арутюнова Н.Д., Падучева Е.В. Истоки, проблемы и категории прагматики. Новое в зарубежной лингвистике. Вып. XVI. Лингвистическая прагматика. – М.: Прогресс, 1985. – С. 3-42.</w:t>
      </w:r>
    </w:p>
    <w:p w:rsidR="003A0F47" w:rsidRPr="00D52B02" w:rsidRDefault="003A0F47" w:rsidP="00621F6C">
      <w:pPr>
        <w:pStyle w:val="a3"/>
        <w:numPr>
          <w:ilvl w:val="0"/>
          <w:numId w:val="4"/>
        </w:numPr>
        <w:spacing w:line="360" w:lineRule="auto"/>
        <w:jc w:val="both"/>
        <w:rPr>
          <w:rFonts w:ascii="Times New Roman" w:hAnsi="Times New Roman" w:cs="Times New Roman"/>
          <w:sz w:val="28"/>
          <w:szCs w:val="28"/>
        </w:rPr>
      </w:pPr>
      <w:r w:rsidRPr="00065301">
        <w:rPr>
          <w:rFonts w:ascii="Times New Roman" w:hAnsi="Times New Roman" w:cs="Times New Roman"/>
          <w:sz w:val="28"/>
          <w:szCs w:val="28"/>
        </w:rPr>
        <w:t>Богданов В.В. Коммуникативная компетенция и коммуникативное лидерство // Язык, дискурс и личность. – Тверь: 1990. – С. 26–31.</w:t>
      </w:r>
    </w:p>
    <w:p w:rsidR="003A0F47" w:rsidRDefault="003A0F47" w:rsidP="00621F6C">
      <w:pPr>
        <w:pStyle w:val="a3"/>
        <w:numPr>
          <w:ilvl w:val="0"/>
          <w:numId w:val="4"/>
        </w:numPr>
        <w:spacing w:line="360" w:lineRule="auto"/>
        <w:jc w:val="both"/>
        <w:rPr>
          <w:rFonts w:ascii="Times New Roman" w:hAnsi="Times New Roman" w:cs="Times New Roman"/>
          <w:sz w:val="28"/>
          <w:szCs w:val="28"/>
        </w:rPr>
      </w:pPr>
      <w:r w:rsidRPr="00775DD5">
        <w:rPr>
          <w:rFonts w:ascii="Times New Roman" w:hAnsi="Times New Roman" w:cs="Times New Roman"/>
          <w:bCs/>
          <w:color w:val="000000"/>
          <w:sz w:val="28"/>
          <w:szCs w:val="28"/>
        </w:rPr>
        <w:t>Богданов В. В.</w:t>
      </w:r>
      <w:r w:rsidRPr="00775DD5">
        <w:rPr>
          <w:rStyle w:val="apple-converted-space"/>
          <w:rFonts w:ascii="Times New Roman" w:hAnsi="Times New Roman" w:cs="Times New Roman"/>
          <w:bCs/>
          <w:color w:val="000000"/>
          <w:sz w:val="28"/>
          <w:szCs w:val="28"/>
        </w:rPr>
        <w:t> </w:t>
      </w:r>
      <w:r w:rsidRPr="00775DD5">
        <w:rPr>
          <w:rFonts w:ascii="Times New Roman" w:hAnsi="Times New Roman" w:cs="Times New Roman"/>
          <w:bCs/>
          <w:color w:val="000000"/>
          <w:sz w:val="28"/>
          <w:szCs w:val="28"/>
        </w:rPr>
        <w:t>Лингвистическая прагматика и ее прикладные аспекты//</w:t>
      </w:r>
      <w:r w:rsidR="00522D3E">
        <w:rPr>
          <w:rFonts w:ascii="Times New Roman" w:hAnsi="Times New Roman" w:cs="Times New Roman"/>
          <w:bCs/>
          <w:color w:val="000000"/>
          <w:sz w:val="28"/>
          <w:szCs w:val="28"/>
        </w:rPr>
        <w:t xml:space="preserve"> Прикладное языкознание. – СПб.:</w:t>
      </w:r>
      <w:r w:rsidRPr="00775DD5">
        <w:rPr>
          <w:rFonts w:ascii="Times New Roman" w:hAnsi="Times New Roman" w:cs="Times New Roman"/>
          <w:bCs/>
          <w:color w:val="000000"/>
          <w:sz w:val="28"/>
          <w:szCs w:val="28"/>
        </w:rPr>
        <w:t xml:space="preserve"> 1996. – С. 268-275</w:t>
      </w:r>
    </w:p>
    <w:p w:rsidR="003A0F47" w:rsidRPr="00B65E23" w:rsidRDefault="003A0F47" w:rsidP="00621F6C">
      <w:pPr>
        <w:pStyle w:val="a3"/>
        <w:numPr>
          <w:ilvl w:val="0"/>
          <w:numId w:val="4"/>
        </w:numPr>
        <w:suppressAutoHyphens/>
        <w:spacing w:line="360" w:lineRule="auto"/>
        <w:contextualSpacing w:val="0"/>
        <w:jc w:val="both"/>
        <w:rPr>
          <w:rFonts w:ascii="Times New Roman" w:hAnsi="Times New Roman" w:cs="Times New Roman"/>
          <w:color w:val="000000"/>
          <w:sz w:val="28"/>
          <w:szCs w:val="28"/>
        </w:rPr>
      </w:pPr>
      <w:r w:rsidRPr="00AB1295">
        <w:rPr>
          <w:rFonts w:ascii="Times New Roman" w:hAnsi="Times New Roman" w:cs="Times New Roman"/>
          <w:color w:val="000000"/>
          <w:sz w:val="28"/>
          <w:szCs w:val="28"/>
        </w:rPr>
        <w:t>Вахрамеева А.С. Гендерно-ориентированные высказывания в современном английском яз</w:t>
      </w:r>
      <w:r w:rsidR="00522D3E">
        <w:rPr>
          <w:rFonts w:ascii="Times New Roman" w:hAnsi="Times New Roman" w:cs="Times New Roman"/>
          <w:color w:val="000000"/>
          <w:sz w:val="28"/>
          <w:szCs w:val="28"/>
        </w:rPr>
        <w:t>ыке. СПб.:</w:t>
      </w:r>
      <w:r w:rsidRPr="00AB1295">
        <w:rPr>
          <w:rFonts w:ascii="Times New Roman" w:hAnsi="Times New Roman" w:cs="Times New Roman"/>
          <w:color w:val="000000"/>
          <w:sz w:val="28"/>
          <w:szCs w:val="28"/>
        </w:rPr>
        <w:t xml:space="preserve"> 2009</w:t>
      </w:r>
      <w:r w:rsidR="00522D3E">
        <w:rPr>
          <w:rFonts w:ascii="Times New Roman" w:hAnsi="Times New Roman" w:cs="Times New Roman"/>
          <w:color w:val="000000"/>
          <w:sz w:val="28"/>
          <w:szCs w:val="28"/>
        </w:rPr>
        <w:t>.</w:t>
      </w:r>
      <w:r w:rsidRPr="00AB1295">
        <w:rPr>
          <w:rFonts w:ascii="Times New Roman" w:hAnsi="Times New Roman" w:cs="Times New Roman"/>
          <w:color w:val="000000"/>
          <w:sz w:val="28"/>
          <w:szCs w:val="28"/>
        </w:rPr>
        <w:t xml:space="preserve"> – 193с.</w:t>
      </w:r>
    </w:p>
    <w:p w:rsidR="003A0F47" w:rsidRDefault="003A0F47" w:rsidP="00621F6C">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Воронина О.А. </w:t>
      </w:r>
      <w:r w:rsidRPr="00A02076">
        <w:rPr>
          <w:rFonts w:ascii="Times New Roman" w:hAnsi="Times New Roman" w:cs="Times New Roman"/>
          <w:sz w:val="28"/>
          <w:szCs w:val="28"/>
        </w:rPr>
        <w:t xml:space="preserve">Гендер//Словарь гендерных терминов/ Под. ред. А.А. Денисовой/ Региональная общественная организация «Восток-Запад: Женские Инновационные Проекты». М.: Информация </w:t>
      </w:r>
      <w:r w:rsidRPr="00A02076">
        <w:rPr>
          <w:rFonts w:ascii="Times New Roman" w:hAnsi="Times New Roman" w:cs="Times New Roman"/>
          <w:sz w:val="28"/>
          <w:szCs w:val="28"/>
          <w:lang w:val="en-US"/>
        </w:rPr>
        <w:t>XXI</w:t>
      </w:r>
      <w:r w:rsidRPr="00A02076">
        <w:rPr>
          <w:rFonts w:ascii="Times New Roman" w:hAnsi="Times New Roman" w:cs="Times New Roman"/>
          <w:sz w:val="28"/>
          <w:szCs w:val="28"/>
        </w:rPr>
        <w:t xml:space="preserve"> век, 2002. 256 с.</w:t>
      </w:r>
    </w:p>
    <w:p w:rsidR="003A0F47" w:rsidRDefault="003A0F47" w:rsidP="00621F6C">
      <w:pPr>
        <w:pStyle w:val="a3"/>
        <w:numPr>
          <w:ilvl w:val="0"/>
          <w:numId w:val="4"/>
        </w:numPr>
        <w:spacing w:line="360" w:lineRule="auto"/>
        <w:jc w:val="both"/>
        <w:rPr>
          <w:rFonts w:ascii="Times New Roman" w:hAnsi="Times New Roman" w:cs="Times New Roman"/>
          <w:sz w:val="28"/>
          <w:szCs w:val="28"/>
        </w:rPr>
      </w:pPr>
      <w:r w:rsidRPr="00065301">
        <w:rPr>
          <w:rFonts w:ascii="Times New Roman" w:hAnsi="Times New Roman" w:cs="Times New Roman"/>
          <w:sz w:val="28"/>
          <w:szCs w:val="28"/>
        </w:rPr>
        <w:t>Дымарский М.Я. Текст – дискурс – художественный</w:t>
      </w:r>
      <w:r w:rsidR="00681093">
        <w:rPr>
          <w:rFonts w:ascii="Times New Roman" w:hAnsi="Times New Roman" w:cs="Times New Roman"/>
          <w:sz w:val="28"/>
          <w:szCs w:val="28"/>
        </w:rPr>
        <w:t xml:space="preserve">текст СПб.: </w:t>
      </w:r>
      <w:r w:rsidRPr="00065301">
        <w:rPr>
          <w:rFonts w:ascii="Times New Roman" w:hAnsi="Times New Roman" w:cs="Times New Roman"/>
          <w:sz w:val="28"/>
          <w:szCs w:val="28"/>
        </w:rPr>
        <w:t>Ставрополь: Изд-во СГУ, 1998</w:t>
      </w:r>
    </w:p>
    <w:p w:rsidR="003A0F47" w:rsidRPr="00DF0F51" w:rsidRDefault="003A0F47" w:rsidP="00621F6C">
      <w:pPr>
        <w:pStyle w:val="a3"/>
        <w:numPr>
          <w:ilvl w:val="0"/>
          <w:numId w:val="4"/>
        </w:numPr>
        <w:spacing w:line="360" w:lineRule="auto"/>
        <w:jc w:val="both"/>
        <w:rPr>
          <w:rFonts w:ascii="Times New Roman" w:hAnsi="Times New Roman" w:cs="Times New Roman"/>
          <w:sz w:val="28"/>
          <w:szCs w:val="28"/>
        </w:rPr>
      </w:pPr>
      <w:r w:rsidRPr="00DF0F51">
        <w:rPr>
          <w:rFonts w:ascii="Times New Roman" w:eastAsia="Times New Roman" w:hAnsi="Times New Roman" w:cs="Times New Roman"/>
          <w:sz w:val="28"/>
          <w:szCs w:val="28"/>
        </w:rPr>
        <w:t>Земская  Е.А.,  Китайгородская  М.В.,  Розанова  М.М.  О  чем  и  какговорят женщи</w:t>
      </w:r>
      <w:r>
        <w:rPr>
          <w:rFonts w:ascii="Times New Roman" w:eastAsia="Times New Roman" w:hAnsi="Times New Roman" w:cs="Times New Roman"/>
          <w:sz w:val="28"/>
          <w:szCs w:val="28"/>
        </w:rPr>
        <w:t>ны и мужчины // Русская речь. №</w:t>
      </w:r>
      <w:r w:rsidRPr="00DF0F51">
        <w:rPr>
          <w:rFonts w:ascii="Times New Roman" w:eastAsia="Times New Roman" w:hAnsi="Times New Roman" w:cs="Times New Roman"/>
          <w:sz w:val="28"/>
          <w:szCs w:val="28"/>
        </w:rPr>
        <w:t>1, 1989. С. 42−46</w:t>
      </w:r>
    </w:p>
    <w:p w:rsidR="003A0F47" w:rsidRPr="005B71FF" w:rsidRDefault="003A0F47" w:rsidP="00621F6C">
      <w:pPr>
        <w:pStyle w:val="a3"/>
        <w:numPr>
          <w:ilvl w:val="0"/>
          <w:numId w:val="4"/>
        </w:numPr>
        <w:spacing w:line="360" w:lineRule="auto"/>
        <w:jc w:val="both"/>
        <w:rPr>
          <w:rFonts w:ascii="Times New Roman" w:hAnsi="Times New Roman" w:cs="Times New Roman"/>
          <w:sz w:val="28"/>
          <w:szCs w:val="28"/>
        </w:rPr>
      </w:pPr>
      <w:r w:rsidRPr="00200D5A">
        <w:rPr>
          <w:rFonts w:ascii="Times New Roman" w:hAnsi="Times New Roman"/>
          <w:sz w:val="28"/>
          <w:szCs w:val="28"/>
        </w:rPr>
        <w:t xml:space="preserve">Капути Дж. Психический активизм: мифотворчество феминизма // Женщины в легендах </w:t>
      </w:r>
      <w:r w:rsidR="00681093">
        <w:rPr>
          <w:rFonts w:ascii="Times New Roman" w:hAnsi="Times New Roman"/>
          <w:sz w:val="28"/>
          <w:szCs w:val="28"/>
        </w:rPr>
        <w:t>и мифах / Ред. К.Ларрингтон. М.:</w:t>
      </w:r>
      <w:r w:rsidRPr="00200D5A">
        <w:rPr>
          <w:rFonts w:ascii="Times New Roman" w:hAnsi="Times New Roman"/>
          <w:sz w:val="28"/>
          <w:szCs w:val="28"/>
        </w:rPr>
        <w:t xml:space="preserve"> 1998. − 549 с.</w:t>
      </w:r>
    </w:p>
    <w:p w:rsidR="003A0F47" w:rsidRPr="007645C7" w:rsidRDefault="003A0F47" w:rsidP="00621F6C">
      <w:pPr>
        <w:pStyle w:val="a3"/>
        <w:numPr>
          <w:ilvl w:val="0"/>
          <w:numId w:val="4"/>
        </w:numPr>
        <w:spacing w:line="360" w:lineRule="auto"/>
        <w:jc w:val="both"/>
        <w:rPr>
          <w:rFonts w:ascii="Times New Roman" w:hAnsi="Times New Roman" w:cs="Times New Roman"/>
          <w:sz w:val="28"/>
          <w:szCs w:val="28"/>
        </w:rPr>
      </w:pPr>
      <w:r w:rsidRPr="005B71FF">
        <w:rPr>
          <w:rFonts w:ascii="Times New Roman" w:hAnsi="Times New Roman"/>
          <w:sz w:val="28"/>
          <w:szCs w:val="28"/>
        </w:rPr>
        <w:t>Кирилина А. В. Гендер: лингвистические аспекты. М.: Институт с</w:t>
      </w:r>
      <w:r>
        <w:rPr>
          <w:rFonts w:ascii="Times New Roman" w:hAnsi="Times New Roman"/>
          <w:sz w:val="28"/>
          <w:szCs w:val="28"/>
        </w:rPr>
        <w:t xml:space="preserve">оциологии РАН, 1999. − 189 с. </w:t>
      </w:r>
    </w:p>
    <w:p w:rsidR="003A0F47" w:rsidRPr="00E6240E" w:rsidRDefault="003A0F47" w:rsidP="00621F6C">
      <w:pPr>
        <w:pStyle w:val="a3"/>
        <w:numPr>
          <w:ilvl w:val="0"/>
          <w:numId w:val="4"/>
        </w:numPr>
        <w:spacing w:line="360" w:lineRule="auto"/>
        <w:jc w:val="both"/>
        <w:rPr>
          <w:rFonts w:ascii="Times New Roman" w:hAnsi="Times New Roman" w:cs="Times New Roman"/>
          <w:sz w:val="28"/>
          <w:szCs w:val="28"/>
        </w:rPr>
      </w:pPr>
      <w:r>
        <w:rPr>
          <w:rFonts w:ascii="Times New Roman" w:hAnsi="Times New Roman"/>
          <w:sz w:val="28"/>
          <w:szCs w:val="28"/>
        </w:rPr>
        <w:t xml:space="preserve"> Кирилина А.В. </w:t>
      </w:r>
      <w:r w:rsidRPr="007645C7">
        <w:rPr>
          <w:rFonts w:ascii="Times New Roman" w:hAnsi="Times New Roman"/>
          <w:sz w:val="28"/>
          <w:szCs w:val="28"/>
        </w:rPr>
        <w:t>Гендерные исследования в российской и зарубежной лингвистике (Философский и методологический аспекты)// Общ</w:t>
      </w:r>
      <w:r w:rsidR="00681093">
        <w:rPr>
          <w:rFonts w:ascii="Times New Roman" w:hAnsi="Times New Roman"/>
          <w:sz w:val="28"/>
          <w:szCs w:val="28"/>
        </w:rPr>
        <w:t>ественные науки и современность:</w:t>
      </w:r>
      <w:r w:rsidRPr="007645C7">
        <w:rPr>
          <w:rFonts w:ascii="Times New Roman" w:hAnsi="Times New Roman"/>
          <w:sz w:val="28"/>
          <w:szCs w:val="28"/>
        </w:rPr>
        <w:t xml:space="preserve"> 2000. № 4. С. 138-143.</w:t>
      </w:r>
    </w:p>
    <w:p w:rsidR="003A0F47" w:rsidRPr="00037D9F" w:rsidRDefault="003A0F47" w:rsidP="00621F6C">
      <w:pPr>
        <w:pStyle w:val="a3"/>
        <w:numPr>
          <w:ilvl w:val="0"/>
          <w:numId w:val="4"/>
        </w:numPr>
        <w:spacing w:line="360" w:lineRule="auto"/>
        <w:jc w:val="both"/>
        <w:rPr>
          <w:rFonts w:ascii="Times New Roman" w:hAnsi="Times New Roman" w:cs="Times New Roman"/>
          <w:sz w:val="28"/>
          <w:szCs w:val="28"/>
        </w:rPr>
      </w:pPr>
      <w:r w:rsidRPr="00E6240E">
        <w:rPr>
          <w:rFonts w:ascii="Times New Roman" w:hAnsi="Times New Roman"/>
          <w:sz w:val="28"/>
          <w:szCs w:val="28"/>
        </w:rPr>
        <w:lastRenderedPageBreak/>
        <w:t xml:space="preserve">Кирилина А.В. Лингвистическая гендерология  Словарь гендерных терминов/ Под. ред. А.А. Денисовой/ Региональная общественная организация «Восток-Запад: Женские Инновационные Проекты». М.: Информация XXI век, 2002. </w:t>
      </w:r>
      <w:r w:rsidR="00BD6451">
        <w:rPr>
          <w:rFonts w:ascii="Times New Roman" w:hAnsi="Times New Roman"/>
          <w:sz w:val="28"/>
          <w:szCs w:val="28"/>
        </w:rPr>
        <w:t xml:space="preserve">– </w:t>
      </w:r>
      <w:r w:rsidRPr="00E6240E">
        <w:rPr>
          <w:rFonts w:ascii="Times New Roman" w:hAnsi="Times New Roman"/>
          <w:sz w:val="28"/>
          <w:szCs w:val="28"/>
        </w:rPr>
        <w:t>256 с.</w:t>
      </w:r>
    </w:p>
    <w:p w:rsidR="003A0F47" w:rsidRPr="005B71FF" w:rsidRDefault="003A0F47" w:rsidP="00621F6C">
      <w:pPr>
        <w:pStyle w:val="a3"/>
        <w:numPr>
          <w:ilvl w:val="0"/>
          <w:numId w:val="4"/>
        </w:numPr>
        <w:spacing w:line="360" w:lineRule="auto"/>
        <w:jc w:val="both"/>
        <w:rPr>
          <w:rFonts w:ascii="Times New Roman" w:hAnsi="Times New Roman" w:cs="Times New Roman"/>
          <w:sz w:val="28"/>
          <w:szCs w:val="28"/>
        </w:rPr>
      </w:pPr>
      <w:r w:rsidRPr="00037D9F">
        <w:rPr>
          <w:rFonts w:ascii="Times New Roman" w:hAnsi="Times New Roman"/>
          <w:sz w:val="28"/>
          <w:szCs w:val="28"/>
        </w:rPr>
        <w:t>Кирилина А.В., Томская М.В. Лингвистические гендерные исследования // Отечественные записки №2. 2005.</w:t>
      </w:r>
    </w:p>
    <w:p w:rsidR="003A0F47" w:rsidRDefault="003A0F47" w:rsidP="00621F6C">
      <w:pPr>
        <w:pStyle w:val="a3"/>
        <w:numPr>
          <w:ilvl w:val="0"/>
          <w:numId w:val="4"/>
        </w:numPr>
        <w:spacing w:line="360" w:lineRule="auto"/>
        <w:jc w:val="both"/>
        <w:rPr>
          <w:rFonts w:ascii="Times New Roman" w:hAnsi="Times New Roman" w:cs="Times New Roman"/>
          <w:sz w:val="28"/>
          <w:szCs w:val="28"/>
        </w:rPr>
      </w:pPr>
      <w:r w:rsidRPr="00065301">
        <w:rPr>
          <w:rFonts w:ascii="Times New Roman" w:hAnsi="Times New Roman" w:cs="Times New Roman"/>
          <w:sz w:val="28"/>
          <w:szCs w:val="28"/>
        </w:rPr>
        <w:t xml:space="preserve">Конецкая В. П. Социология коммуникации. – М.: Междунар. ун-т бизнеса и упр., 1997. – 304 с. </w:t>
      </w:r>
    </w:p>
    <w:p w:rsidR="00123B81" w:rsidRPr="00123B81" w:rsidRDefault="00123B81" w:rsidP="00621F6C">
      <w:pPr>
        <w:numPr>
          <w:ilvl w:val="0"/>
          <w:numId w:val="4"/>
        </w:numPr>
        <w:spacing w:line="360" w:lineRule="auto"/>
        <w:jc w:val="both"/>
        <w:rPr>
          <w:rFonts w:ascii="Times New Roman" w:hAnsi="Times New Roman"/>
          <w:sz w:val="28"/>
          <w:szCs w:val="28"/>
        </w:rPr>
      </w:pPr>
      <w:r w:rsidRPr="006B2968">
        <w:rPr>
          <w:rFonts w:ascii="Times New Roman" w:hAnsi="Times New Roman"/>
          <w:sz w:val="28"/>
          <w:szCs w:val="28"/>
        </w:rPr>
        <w:t xml:space="preserve">ЛЭС – Лингвистический энциклопедический словарь / Под ред. В. Н. Ярцевой. М.: Сов. энциклопедия, 1990. − 685 с. </w:t>
      </w:r>
    </w:p>
    <w:p w:rsidR="003A0F47" w:rsidRDefault="003A0F47" w:rsidP="00621F6C">
      <w:pPr>
        <w:pStyle w:val="a3"/>
        <w:numPr>
          <w:ilvl w:val="0"/>
          <w:numId w:val="4"/>
        </w:numPr>
        <w:spacing w:line="360" w:lineRule="auto"/>
        <w:jc w:val="both"/>
        <w:rPr>
          <w:rFonts w:ascii="Times New Roman" w:hAnsi="Times New Roman" w:cs="Times New Roman"/>
          <w:sz w:val="28"/>
          <w:szCs w:val="28"/>
        </w:rPr>
      </w:pPr>
      <w:r w:rsidRPr="00B07AC9">
        <w:rPr>
          <w:rFonts w:ascii="Times New Roman" w:hAnsi="Times New Roman" w:cs="Times New Roman"/>
          <w:sz w:val="28"/>
          <w:szCs w:val="28"/>
        </w:rPr>
        <w:t>Магнес Н.О. Структура устного бытового повествования и специфика ее гендерной реализации: (На материале англ. яз.): Канд. дисс. филол. наук.: спец. С</w:t>
      </w:r>
      <w:r>
        <w:rPr>
          <w:rFonts w:ascii="Times New Roman" w:hAnsi="Times New Roman" w:cs="Times New Roman"/>
          <w:sz w:val="28"/>
          <w:szCs w:val="28"/>
        </w:rPr>
        <w:t xml:space="preserve">ПбГУ. </w:t>
      </w:r>
      <w:r w:rsidRPr="00B07AC9">
        <w:rPr>
          <w:rFonts w:ascii="Times New Roman" w:hAnsi="Times New Roman" w:cs="Times New Roman"/>
          <w:sz w:val="28"/>
          <w:szCs w:val="28"/>
        </w:rPr>
        <w:t>СПб, 1999. – 198 с.</w:t>
      </w:r>
    </w:p>
    <w:p w:rsidR="003A0F47" w:rsidRDefault="003A0F47" w:rsidP="00621F6C">
      <w:pPr>
        <w:pStyle w:val="1"/>
        <w:numPr>
          <w:ilvl w:val="0"/>
          <w:numId w:val="4"/>
        </w:numPr>
        <w:rPr>
          <w:rFonts w:ascii="Times New Roman" w:hAnsi="Times New Roman"/>
          <w:sz w:val="28"/>
          <w:szCs w:val="28"/>
        </w:rPr>
      </w:pPr>
      <w:r w:rsidRPr="004C7A8C">
        <w:rPr>
          <w:rFonts w:ascii="Times New Roman" w:hAnsi="Times New Roman"/>
          <w:sz w:val="28"/>
          <w:szCs w:val="28"/>
        </w:rPr>
        <w:t>Падучева Е.В. Высказывание и его соотнесе</w:t>
      </w:r>
      <w:r w:rsidR="00CD339E">
        <w:rPr>
          <w:rFonts w:ascii="Times New Roman" w:hAnsi="Times New Roman"/>
          <w:sz w:val="28"/>
          <w:szCs w:val="28"/>
        </w:rPr>
        <w:t xml:space="preserve">нность с действительностью. М.: </w:t>
      </w:r>
      <w:r w:rsidRPr="004C7A8C">
        <w:rPr>
          <w:rFonts w:ascii="Times New Roman" w:hAnsi="Times New Roman"/>
          <w:sz w:val="28"/>
          <w:szCs w:val="28"/>
        </w:rPr>
        <w:t>1985</w:t>
      </w:r>
    </w:p>
    <w:p w:rsidR="0052736F" w:rsidRPr="0052736F" w:rsidRDefault="0052736F" w:rsidP="0052736F">
      <w:pPr>
        <w:pStyle w:val="af0"/>
        <w:numPr>
          <w:ilvl w:val="0"/>
          <w:numId w:val="4"/>
        </w:numPr>
        <w:shd w:val="clear" w:color="auto" w:fill="FFFFFF"/>
        <w:spacing w:after="0" w:afterAutospacing="0" w:line="360" w:lineRule="auto"/>
        <w:rPr>
          <w:bCs/>
          <w:iCs/>
          <w:sz w:val="28"/>
          <w:szCs w:val="28"/>
          <w:lang w:val="en-US"/>
        </w:rPr>
      </w:pPr>
      <w:r w:rsidRPr="0052736F">
        <w:rPr>
          <w:bCs/>
          <w:iCs/>
          <w:sz w:val="28"/>
          <w:szCs w:val="28"/>
        </w:rPr>
        <w:t>Петрова Е.С. В обличье женщины: «Гендерный сдвиг» в художественной литературе // Женщины и наука − история и современность /Гл. ред. А</w:t>
      </w:r>
      <w:r w:rsidRPr="0052736F">
        <w:rPr>
          <w:bCs/>
          <w:iCs/>
          <w:sz w:val="28"/>
          <w:szCs w:val="28"/>
          <w:lang w:val="en-US"/>
        </w:rPr>
        <w:t xml:space="preserve">. </w:t>
      </w:r>
      <w:r w:rsidRPr="0052736F">
        <w:rPr>
          <w:bCs/>
          <w:iCs/>
          <w:sz w:val="28"/>
          <w:szCs w:val="28"/>
        </w:rPr>
        <w:t>Г</w:t>
      </w:r>
      <w:r w:rsidRPr="0052736F">
        <w:rPr>
          <w:bCs/>
          <w:iCs/>
          <w:sz w:val="28"/>
          <w:szCs w:val="28"/>
          <w:lang w:val="en-US"/>
        </w:rPr>
        <w:t xml:space="preserve">. </w:t>
      </w:r>
      <w:r w:rsidRPr="0052736F">
        <w:rPr>
          <w:bCs/>
          <w:iCs/>
          <w:sz w:val="28"/>
          <w:szCs w:val="28"/>
        </w:rPr>
        <w:t>Забродский</w:t>
      </w:r>
      <w:r w:rsidRPr="0052736F">
        <w:rPr>
          <w:bCs/>
          <w:iCs/>
          <w:sz w:val="28"/>
          <w:szCs w:val="28"/>
          <w:lang w:val="en-US"/>
        </w:rPr>
        <w:t xml:space="preserve">. </w:t>
      </w:r>
      <w:r w:rsidRPr="0052736F">
        <w:rPr>
          <w:bCs/>
          <w:iCs/>
          <w:sz w:val="28"/>
          <w:szCs w:val="28"/>
        </w:rPr>
        <w:t>СПб</w:t>
      </w:r>
      <w:r w:rsidR="00CD339E">
        <w:rPr>
          <w:bCs/>
          <w:iCs/>
          <w:sz w:val="28"/>
          <w:szCs w:val="28"/>
          <w:lang w:val="en-US"/>
        </w:rPr>
        <w:t xml:space="preserve">.: </w:t>
      </w:r>
      <w:r w:rsidRPr="0052736F">
        <w:rPr>
          <w:bCs/>
          <w:iCs/>
          <w:sz w:val="28"/>
          <w:szCs w:val="28"/>
          <w:lang w:val="en-US"/>
        </w:rPr>
        <w:t xml:space="preserve">2007. </w:t>
      </w:r>
      <w:r w:rsidRPr="0052736F">
        <w:rPr>
          <w:bCs/>
          <w:iCs/>
          <w:sz w:val="28"/>
          <w:szCs w:val="28"/>
        </w:rPr>
        <w:t>С</w:t>
      </w:r>
      <w:r w:rsidRPr="0052736F">
        <w:rPr>
          <w:bCs/>
          <w:iCs/>
          <w:sz w:val="28"/>
          <w:szCs w:val="28"/>
          <w:lang w:val="en-US"/>
        </w:rPr>
        <w:t>. 320−325.</w:t>
      </w:r>
    </w:p>
    <w:p w:rsidR="0052736F" w:rsidRPr="004C7A8C" w:rsidRDefault="00B07175" w:rsidP="00621F6C">
      <w:pPr>
        <w:pStyle w:val="1"/>
        <w:numPr>
          <w:ilvl w:val="0"/>
          <w:numId w:val="4"/>
        </w:numPr>
        <w:rPr>
          <w:rFonts w:ascii="Times New Roman" w:hAnsi="Times New Roman"/>
          <w:sz w:val="28"/>
          <w:szCs w:val="28"/>
        </w:rPr>
      </w:pPr>
      <w:r>
        <w:rPr>
          <w:rFonts w:ascii="Times New Roman" w:hAnsi="Times New Roman"/>
          <w:sz w:val="28"/>
          <w:szCs w:val="28"/>
        </w:rPr>
        <w:t>Петрова Е.С., Вахрамеева А.С. Соотношение поня</w:t>
      </w:r>
      <w:r w:rsidR="000844C3">
        <w:rPr>
          <w:rFonts w:ascii="Times New Roman" w:hAnsi="Times New Roman"/>
          <w:sz w:val="28"/>
          <w:szCs w:val="28"/>
        </w:rPr>
        <w:t>тий «языковой миф», «стереотип», «лингвокультурологический типаж»</w:t>
      </w:r>
      <w:r w:rsidR="000844C3" w:rsidRPr="000844C3">
        <w:rPr>
          <w:rFonts w:ascii="Times New Roman" w:hAnsi="Times New Roman"/>
          <w:sz w:val="28"/>
          <w:szCs w:val="28"/>
        </w:rPr>
        <w:t>Международный</w:t>
      </w:r>
      <w:r w:rsidR="000844C3">
        <w:rPr>
          <w:rFonts w:ascii="Times New Roman" w:hAnsi="Times New Roman"/>
          <w:sz w:val="28"/>
          <w:szCs w:val="28"/>
        </w:rPr>
        <w:t xml:space="preserve"> научный</w:t>
      </w:r>
      <w:r w:rsidR="000844C3" w:rsidRPr="000844C3">
        <w:rPr>
          <w:rFonts w:ascii="Times New Roman" w:hAnsi="Times New Roman"/>
          <w:sz w:val="28"/>
          <w:szCs w:val="28"/>
        </w:rPr>
        <w:t xml:space="preserve"> институт "Educatio". 2015. No 8 (15). С. 8-10.</w:t>
      </w:r>
    </w:p>
    <w:p w:rsidR="003A0F47" w:rsidRDefault="003A0F47" w:rsidP="00621F6C">
      <w:pPr>
        <w:pStyle w:val="1"/>
        <w:numPr>
          <w:ilvl w:val="0"/>
          <w:numId w:val="4"/>
        </w:numPr>
        <w:rPr>
          <w:rFonts w:ascii="Times New Roman" w:hAnsi="Times New Roman"/>
          <w:sz w:val="28"/>
          <w:szCs w:val="28"/>
          <w:lang w:val="en-US"/>
        </w:rPr>
      </w:pPr>
      <w:r w:rsidRPr="00127049">
        <w:rPr>
          <w:rFonts w:ascii="Times New Roman" w:hAnsi="Times New Roman"/>
          <w:sz w:val="28"/>
          <w:szCs w:val="28"/>
        </w:rPr>
        <w:t xml:space="preserve">Пилатова В.Н. Экспрессивное отрицание в современном английском языке. </w:t>
      </w:r>
      <w:r w:rsidR="00CD339E">
        <w:rPr>
          <w:rFonts w:ascii="Times New Roman" w:hAnsi="Times New Roman"/>
          <w:sz w:val="28"/>
          <w:szCs w:val="28"/>
          <w:lang w:val="en-US"/>
        </w:rPr>
        <w:t>СПб.: 2002</w:t>
      </w:r>
      <w:r w:rsidRPr="00127049">
        <w:rPr>
          <w:rFonts w:ascii="Times New Roman" w:hAnsi="Times New Roman"/>
          <w:sz w:val="28"/>
          <w:szCs w:val="28"/>
          <w:lang w:val="en-US"/>
        </w:rPr>
        <w:t>. – С. 3-190.</w:t>
      </w:r>
    </w:p>
    <w:p w:rsidR="003A0F47" w:rsidRPr="00BA032A" w:rsidRDefault="003A0F47" w:rsidP="00621F6C">
      <w:pPr>
        <w:pStyle w:val="a3"/>
        <w:numPr>
          <w:ilvl w:val="0"/>
          <w:numId w:val="4"/>
        </w:numPr>
        <w:autoSpaceDE w:val="0"/>
        <w:autoSpaceDN w:val="0"/>
        <w:adjustRightInd w:val="0"/>
        <w:spacing w:line="360" w:lineRule="auto"/>
        <w:ind w:left="714" w:hanging="357"/>
        <w:jc w:val="both"/>
        <w:rPr>
          <w:rFonts w:ascii="Times New Roman CYR" w:hAnsi="Times New Roman CYR" w:cs="Times New Roman CYR"/>
          <w:sz w:val="28"/>
          <w:szCs w:val="28"/>
        </w:rPr>
      </w:pPr>
      <w:r>
        <w:rPr>
          <w:rFonts w:ascii="Times New Roman CYR" w:hAnsi="Times New Roman CYR" w:cs="Times New Roman CYR"/>
          <w:sz w:val="28"/>
          <w:szCs w:val="28"/>
        </w:rPr>
        <w:t>Попова Е.А. Об особенностях речи мужчин</w:t>
      </w:r>
      <w:r w:rsidR="00831B7D">
        <w:rPr>
          <w:rFonts w:ascii="Times New Roman CYR" w:hAnsi="Times New Roman CYR" w:cs="Times New Roman CYR"/>
          <w:sz w:val="28"/>
          <w:szCs w:val="28"/>
        </w:rPr>
        <w:t xml:space="preserve"> и женщин // Русская речь. 2007. –</w:t>
      </w:r>
      <w:r>
        <w:rPr>
          <w:rFonts w:ascii="Times New Roman CYR" w:hAnsi="Times New Roman CYR" w:cs="Times New Roman CYR"/>
          <w:sz w:val="28"/>
          <w:szCs w:val="28"/>
        </w:rPr>
        <w:t xml:space="preserve"> с.40-49</w:t>
      </w:r>
    </w:p>
    <w:p w:rsidR="003A0F47" w:rsidRPr="00B07AC9" w:rsidRDefault="003A0F47" w:rsidP="00621F6C">
      <w:pPr>
        <w:pStyle w:val="a3"/>
        <w:numPr>
          <w:ilvl w:val="0"/>
          <w:numId w:val="4"/>
        </w:numPr>
        <w:autoSpaceDE w:val="0"/>
        <w:autoSpaceDN w:val="0"/>
        <w:adjustRightInd w:val="0"/>
        <w:spacing w:line="360" w:lineRule="auto"/>
        <w:ind w:left="714" w:hanging="357"/>
        <w:jc w:val="both"/>
        <w:rPr>
          <w:rFonts w:ascii="Times New Roman CYR" w:hAnsi="Times New Roman CYR" w:cs="Times New Roman CYR"/>
          <w:sz w:val="28"/>
          <w:szCs w:val="28"/>
        </w:rPr>
      </w:pPr>
      <w:r w:rsidRPr="00BA032A">
        <w:rPr>
          <w:rFonts w:ascii="Times New Roman CYR" w:hAnsi="Times New Roman CYR" w:cs="Times New Roman CYR"/>
          <w:sz w:val="28"/>
          <w:szCs w:val="28"/>
        </w:rPr>
        <w:t>Поспелова А. Г. Речевые приоритеты в английском диалоге: дис</w:t>
      </w:r>
      <w:r>
        <w:rPr>
          <w:rFonts w:ascii="Times New Roman CYR" w:hAnsi="Times New Roman CYR" w:cs="Times New Roman CYR"/>
          <w:sz w:val="28"/>
          <w:szCs w:val="28"/>
        </w:rPr>
        <w:t>сертация в виде науч.доклада</w:t>
      </w:r>
      <w:r w:rsidR="00831B7D">
        <w:rPr>
          <w:rFonts w:ascii="Times New Roman CYR" w:hAnsi="Times New Roman CYR" w:cs="Times New Roman CYR"/>
          <w:sz w:val="28"/>
          <w:szCs w:val="28"/>
        </w:rPr>
        <w:t>. ... д-ра филол. наук. СПб.:</w:t>
      </w:r>
      <w:r w:rsidRPr="00BA032A">
        <w:rPr>
          <w:rFonts w:ascii="Times New Roman CYR" w:hAnsi="Times New Roman CYR" w:cs="Times New Roman CYR"/>
          <w:sz w:val="28"/>
          <w:szCs w:val="28"/>
        </w:rPr>
        <w:t xml:space="preserve"> 2001</w:t>
      </w:r>
      <w:r w:rsidR="00831B7D">
        <w:rPr>
          <w:rFonts w:ascii="Times New Roman CYR" w:hAnsi="Times New Roman CYR" w:cs="Times New Roman CYR"/>
          <w:sz w:val="28"/>
          <w:szCs w:val="28"/>
        </w:rPr>
        <w:t>. – 73 с.</w:t>
      </w:r>
    </w:p>
    <w:p w:rsidR="003A0F47" w:rsidRPr="00CE6037" w:rsidRDefault="003A0F47" w:rsidP="00621F6C">
      <w:pPr>
        <w:pStyle w:val="a3"/>
        <w:numPr>
          <w:ilvl w:val="0"/>
          <w:numId w:val="4"/>
        </w:numPr>
        <w:autoSpaceDE w:val="0"/>
        <w:autoSpaceDN w:val="0"/>
        <w:adjustRightInd w:val="0"/>
        <w:spacing w:line="360" w:lineRule="auto"/>
        <w:ind w:left="714" w:hanging="357"/>
        <w:jc w:val="both"/>
        <w:rPr>
          <w:rFonts w:ascii="Times New Roman CYR" w:hAnsi="Times New Roman CYR" w:cs="Times New Roman CYR"/>
          <w:sz w:val="28"/>
          <w:szCs w:val="28"/>
        </w:rPr>
      </w:pPr>
      <w:r w:rsidRPr="00CE6037">
        <w:rPr>
          <w:rFonts w:ascii="Times New Roman CYR" w:hAnsi="Times New Roman CYR" w:cs="Times New Roman CYR"/>
          <w:sz w:val="28"/>
          <w:szCs w:val="28"/>
        </w:rPr>
        <w:t>Почепцов Г.Г. Высказывание и трансформация его сво</w:t>
      </w:r>
      <w:r w:rsidR="00831B7D">
        <w:rPr>
          <w:rFonts w:ascii="Times New Roman CYR" w:hAnsi="Times New Roman CYR" w:cs="Times New Roman CYR"/>
          <w:sz w:val="28"/>
          <w:szCs w:val="28"/>
        </w:rPr>
        <w:t>йств в неречевых формах общения</w:t>
      </w:r>
      <w:r w:rsidR="0084156C">
        <w:rPr>
          <w:rFonts w:ascii="Times New Roman CYR" w:hAnsi="Times New Roman CYR" w:cs="Times New Roman CYR"/>
          <w:sz w:val="28"/>
          <w:szCs w:val="28"/>
        </w:rPr>
        <w:t>. Киев: 1976. – С</w:t>
      </w:r>
      <w:r w:rsidRPr="00CE6037">
        <w:rPr>
          <w:rFonts w:ascii="Times New Roman CYR" w:hAnsi="Times New Roman CYR" w:cs="Times New Roman CYR"/>
          <w:sz w:val="28"/>
          <w:szCs w:val="28"/>
        </w:rPr>
        <w:t>.54-58.</w:t>
      </w:r>
    </w:p>
    <w:p w:rsidR="003A0F47" w:rsidRPr="006B2968" w:rsidRDefault="003A0F47" w:rsidP="00621F6C">
      <w:pPr>
        <w:numPr>
          <w:ilvl w:val="0"/>
          <w:numId w:val="4"/>
        </w:numPr>
        <w:spacing w:line="360" w:lineRule="auto"/>
        <w:jc w:val="both"/>
        <w:rPr>
          <w:rFonts w:ascii="Times New Roman" w:hAnsi="Times New Roman"/>
          <w:sz w:val="28"/>
          <w:szCs w:val="28"/>
        </w:rPr>
      </w:pPr>
      <w:r w:rsidRPr="006B2968">
        <w:rPr>
          <w:rFonts w:ascii="Times New Roman" w:hAnsi="Times New Roman"/>
          <w:sz w:val="28"/>
          <w:szCs w:val="28"/>
        </w:rPr>
        <w:lastRenderedPageBreak/>
        <w:t>Слышкин Г.Г. Дискурс и концепт (о лингвокультурном подходе к изучению дискурса) // Языковая личность: институциональный и персональный д</w:t>
      </w:r>
      <w:r w:rsidR="0084156C">
        <w:rPr>
          <w:rFonts w:ascii="Times New Roman" w:hAnsi="Times New Roman"/>
          <w:sz w:val="28"/>
          <w:szCs w:val="28"/>
        </w:rPr>
        <w:t>искурс: Сб. науч. тр. Волгоград:</w:t>
      </w:r>
      <w:r w:rsidRPr="006B2968">
        <w:rPr>
          <w:rFonts w:ascii="Times New Roman" w:hAnsi="Times New Roman"/>
          <w:sz w:val="28"/>
          <w:szCs w:val="28"/>
        </w:rPr>
        <w:t xml:space="preserve"> 2000. С. 38–45.</w:t>
      </w:r>
    </w:p>
    <w:p w:rsidR="003A0F47" w:rsidRDefault="003A0F47" w:rsidP="00621F6C">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Сусов И.П. Лингвистическая прагматика. </w:t>
      </w:r>
      <w:r w:rsidRPr="002833A7">
        <w:rPr>
          <w:rFonts w:ascii="Times New Roman" w:hAnsi="Times New Roman" w:cs="Times New Roman"/>
          <w:sz w:val="28"/>
          <w:szCs w:val="28"/>
        </w:rPr>
        <w:t>М.: Восток-Запад, 2006. – 200 с.</w:t>
      </w:r>
    </w:p>
    <w:p w:rsidR="003A0F47" w:rsidRPr="006B2968" w:rsidRDefault="003A0F47" w:rsidP="00621F6C">
      <w:pPr>
        <w:numPr>
          <w:ilvl w:val="0"/>
          <w:numId w:val="4"/>
        </w:numPr>
        <w:spacing w:line="360" w:lineRule="auto"/>
        <w:jc w:val="both"/>
        <w:rPr>
          <w:rFonts w:ascii="Times New Roman" w:hAnsi="Times New Roman"/>
          <w:sz w:val="28"/>
          <w:szCs w:val="28"/>
        </w:rPr>
      </w:pPr>
      <w:r w:rsidRPr="006B2968">
        <w:rPr>
          <w:rFonts w:ascii="Times New Roman" w:hAnsi="Times New Roman"/>
          <w:sz w:val="28"/>
          <w:szCs w:val="28"/>
        </w:rPr>
        <w:t>Табурова С.К. Эмоции в речи депутатов бундестага: мужские и женские преференции // Гендер как интрига познания. Сб. статей / Московский государственный лингвистический университет. Лаборато</w:t>
      </w:r>
      <w:r w:rsidR="0084156C">
        <w:rPr>
          <w:rFonts w:ascii="Times New Roman" w:hAnsi="Times New Roman"/>
          <w:sz w:val="28"/>
          <w:szCs w:val="28"/>
        </w:rPr>
        <w:t xml:space="preserve">рия гендерных исследований. М.: </w:t>
      </w:r>
      <w:r w:rsidRPr="006B2968">
        <w:rPr>
          <w:rFonts w:ascii="Times New Roman" w:hAnsi="Times New Roman"/>
          <w:sz w:val="28"/>
          <w:szCs w:val="28"/>
        </w:rPr>
        <w:t>2000.  С. 168−191.</w:t>
      </w:r>
    </w:p>
    <w:p w:rsidR="003A0F47" w:rsidRPr="006B2968" w:rsidRDefault="003A0F47" w:rsidP="00621F6C">
      <w:pPr>
        <w:numPr>
          <w:ilvl w:val="0"/>
          <w:numId w:val="4"/>
        </w:numPr>
        <w:spacing w:line="360" w:lineRule="auto"/>
        <w:jc w:val="both"/>
        <w:rPr>
          <w:rFonts w:ascii="Times New Roman" w:hAnsi="Times New Roman"/>
          <w:sz w:val="28"/>
          <w:szCs w:val="28"/>
        </w:rPr>
      </w:pPr>
      <w:r w:rsidRPr="006B2968">
        <w:rPr>
          <w:rFonts w:ascii="Times New Roman" w:hAnsi="Times New Roman"/>
          <w:sz w:val="28"/>
          <w:szCs w:val="28"/>
        </w:rPr>
        <w:t>Чахоян Л.П. Функционально-семантические составляющие текста-диалога // Предложение и текст в семантическом аспекте / Межвуз. темат. сб., 1978. С. 12−38.</w:t>
      </w:r>
    </w:p>
    <w:p w:rsidR="003A0F47" w:rsidRPr="006B2968" w:rsidRDefault="003A0F47" w:rsidP="00621F6C">
      <w:pPr>
        <w:numPr>
          <w:ilvl w:val="0"/>
          <w:numId w:val="4"/>
        </w:numPr>
        <w:spacing w:line="360" w:lineRule="auto"/>
        <w:jc w:val="both"/>
        <w:rPr>
          <w:rFonts w:ascii="Times New Roman" w:hAnsi="Times New Roman"/>
          <w:sz w:val="28"/>
          <w:szCs w:val="28"/>
        </w:rPr>
      </w:pPr>
      <w:r w:rsidRPr="006B2968">
        <w:rPr>
          <w:rFonts w:ascii="Times New Roman" w:hAnsi="Times New Roman"/>
          <w:sz w:val="28"/>
          <w:szCs w:val="28"/>
        </w:rPr>
        <w:t>Чахоян Л.П. Синтаксис диалогической речи современного английского языка. Л.: Высшая школа, 1979. − 164 с.</w:t>
      </w:r>
    </w:p>
    <w:p w:rsidR="003A0F47" w:rsidRPr="006B2968" w:rsidRDefault="003A0F47" w:rsidP="00621F6C">
      <w:pPr>
        <w:numPr>
          <w:ilvl w:val="0"/>
          <w:numId w:val="4"/>
        </w:numPr>
        <w:spacing w:line="360" w:lineRule="auto"/>
        <w:jc w:val="both"/>
        <w:rPr>
          <w:rFonts w:ascii="Times New Roman" w:hAnsi="Times New Roman"/>
          <w:sz w:val="28"/>
          <w:szCs w:val="28"/>
        </w:rPr>
      </w:pPr>
      <w:r w:rsidRPr="006B2968">
        <w:rPr>
          <w:rFonts w:ascii="Times New Roman" w:hAnsi="Times New Roman"/>
          <w:sz w:val="28"/>
          <w:szCs w:val="28"/>
        </w:rPr>
        <w:t>Чахоян Л.П. Общая теория высказывания // Спорные вопросы английской грамматики / Отв. ред. В.В. Бурлакова., Л.: Изд-во Ленингр. ун-та, 1988. С. 120−137.</w:t>
      </w:r>
    </w:p>
    <w:p w:rsidR="003A0F47" w:rsidRDefault="003A0F47" w:rsidP="00621F6C">
      <w:pPr>
        <w:pStyle w:val="a3"/>
        <w:numPr>
          <w:ilvl w:val="0"/>
          <w:numId w:val="4"/>
        </w:numPr>
        <w:spacing w:line="360" w:lineRule="auto"/>
        <w:jc w:val="both"/>
        <w:rPr>
          <w:rFonts w:ascii="Times New Roman" w:hAnsi="Times New Roman" w:cs="Times New Roman"/>
          <w:sz w:val="28"/>
          <w:szCs w:val="28"/>
        </w:rPr>
      </w:pPr>
      <w:r w:rsidRPr="00027D5A">
        <w:rPr>
          <w:rFonts w:ascii="Times New Roman" w:hAnsi="Times New Roman" w:cs="Times New Roman"/>
          <w:sz w:val="28"/>
          <w:szCs w:val="28"/>
        </w:rPr>
        <w:t>Шейгал, Е. И. Семиотика политического дискурса : дис. ... д-ра филол. наук. Волгоград, 2000.</w:t>
      </w:r>
    </w:p>
    <w:p w:rsidR="003A0F47" w:rsidRPr="00EE13F2" w:rsidRDefault="003A0F47" w:rsidP="00621F6C">
      <w:pPr>
        <w:pStyle w:val="a3"/>
        <w:numPr>
          <w:ilvl w:val="0"/>
          <w:numId w:val="4"/>
        </w:numPr>
        <w:spacing w:line="360" w:lineRule="auto"/>
        <w:jc w:val="both"/>
        <w:rPr>
          <w:rFonts w:ascii="Times New Roman" w:hAnsi="Times New Roman" w:cs="Times New Roman"/>
          <w:sz w:val="28"/>
          <w:szCs w:val="28"/>
          <w:lang w:val="en-US"/>
        </w:rPr>
      </w:pPr>
      <w:r w:rsidRPr="00EE13F2">
        <w:rPr>
          <w:rFonts w:ascii="Times New Roman" w:hAnsi="Times New Roman" w:cs="Times New Roman"/>
          <w:sz w:val="28"/>
          <w:szCs w:val="28"/>
          <w:lang w:val="en-US"/>
        </w:rPr>
        <w:t xml:space="preserve">Austin J. L. How to do things with words. Oxford University Press, New York, 1962. </w:t>
      </w:r>
      <w:r w:rsidR="00A025E2">
        <w:rPr>
          <w:rFonts w:ascii="Times New Roman" w:hAnsi="Times New Roman" w:cs="Times New Roman"/>
          <w:sz w:val="28"/>
          <w:szCs w:val="28"/>
          <w:lang w:val="en-US"/>
        </w:rPr>
        <w:t xml:space="preserve">– </w:t>
      </w:r>
      <w:r w:rsidRPr="00EE13F2">
        <w:rPr>
          <w:rFonts w:ascii="Times New Roman" w:hAnsi="Times New Roman" w:cs="Times New Roman"/>
          <w:sz w:val="28"/>
          <w:szCs w:val="28"/>
          <w:lang w:val="en-US"/>
        </w:rPr>
        <w:t>153</w:t>
      </w:r>
      <w:r w:rsidR="00A025E2">
        <w:rPr>
          <w:rFonts w:ascii="Times New Roman" w:hAnsi="Times New Roman" w:cs="Times New Roman"/>
          <w:sz w:val="28"/>
          <w:szCs w:val="28"/>
          <w:lang w:val="en-US"/>
        </w:rPr>
        <w:t xml:space="preserve"> p</w:t>
      </w:r>
      <w:r w:rsidRPr="00EE13F2">
        <w:rPr>
          <w:rFonts w:ascii="Times New Roman" w:hAnsi="Times New Roman" w:cs="Times New Roman"/>
          <w:sz w:val="28"/>
          <w:szCs w:val="28"/>
          <w:lang w:val="en-US"/>
        </w:rPr>
        <w:t>.</w:t>
      </w:r>
      <w:r w:rsidRPr="00EE13F2">
        <w:rPr>
          <w:rFonts w:ascii="Times New Roman" w:hAnsi="Times New Roman" w:cs="Times New Roman"/>
          <w:sz w:val="28"/>
          <w:szCs w:val="28"/>
          <w:lang w:val="en-US"/>
        </w:rPr>
        <w:tab/>
      </w:r>
    </w:p>
    <w:p w:rsidR="003A0F47" w:rsidRPr="00EE13F2" w:rsidRDefault="003A0F47" w:rsidP="00621F6C">
      <w:pPr>
        <w:pStyle w:val="a3"/>
        <w:numPr>
          <w:ilvl w:val="0"/>
          <w:numId w:val="4"/>
        </w:numPr>
        <w:spacing w:line="360" w:lineRule="auto"/>
        <w:jc w:val="both"/>
        <w:rPr>
          <w:rFonts w:ascii="Times New Roman" w:hAnsi="Times New Roman" w:cs="Times New Roman"/>
          <w:sz w:val="28"/>
          <w:szCs w:val="28"/>
          <w:lang w:val="en-US"/>
        </w:rPr>
      </w:pPr>
      <w:r w:rsidRPr="00EE13F2">
        <w:rPr>
          <w:rFonts w:ascii="Times New Roman" w:hAnsi="Times New Roman" w:cs="Times New Roman"/>
          <w:sz w:val="28"/>
          <w:szCs w:val="28"/>
          <w:lang w:val="en-US"/>
        </w:rPr>
        <w:t xml:space="preserve"> Coates J. Women, men and language. London, New York: Longman, 1986. − 178 p.</w:t>
      </w:r>
    </w:p>
    <w:p w:rsidR="003A0F47" w:rsidRPr="00EE13F2" w:rsidRDefault="003A0F47" w:rsidP="00621F6C">
      <w:pPr>
        <w:pStyle w:val="a3"/>
        <w:numPr>
          <w:ilvl w:val="0"/>
          <w:numId w:val="4"/>
        </w:numPr>
        <w:spacing w:line="360" w:lineRule="auto"/>
        <w:jc w:val="both"/>
        <w:rPr>
          <w:rFonts w:ascii="Times New Roman" w:hAnsi="Times New Roman" w:cs="Times New Roman"/>
          <w:sz w:val="28"/>
          <w:szCs w:val="28"/>
          <w:lang w:val="en-US"/>
        </w:rPr>
      </w:pPr>
      <w:r w:rsidRPr="00EE13F2">
        <w:rPr>
          <w:rFonts w:ascii="Times New Roman" w:hAnsi="Times New Roman"/>
          <w:sz w:val="28"/>
          <w:szCs w:val="28"/>
          <w:lang w:val="en-US"/>
        </w:rPr>
        <w:t xml:space="preserve">Graddol D., Swann J. Gender voices. Cambridge, </w:t>
      </w:r>
      <w:r w:rsidRPr="00EE13F2">
        <w:rPr>
          <w:rFonts w:ascii="Times New Roman" w:hAnsi="Times New Roman"/>
          <w:bCs/>
          <w:sz w:val="28"/>
          <w:szCs w:val="28"/>
          <w:lang w:val="en-US"/>
        </w:rPr>
        <w:t>Cambridge</w:t>
      </w:r>
      <w:r w:rsidRPr="00EE13F2">
        <w:rPr>
          <w:rFonts w:ascii="Times New Roman" w:hAnsi="Times New Roman"/>
          <w:sz w:val="28"/>
          <w:szCs w:val="28"/>
          <w:lang w:val="en-US"/>
        </w:rPr>
        <w:t xml:space="preserve"> University Press, 1989. − 393 p</w:t>
      </w:r>
      <w:r w:rsidR="00A025E2">
        <w:rPr>
          <w:rFonts w:ascii="Times New Roman" w:hAnsi="Times New Roman"/>
          <w:sz w:val="28"/>
          <w:szCs w:val="28"/>
          <w:lang w:val="en-US"/>
        </w:rPr>
        <w:t>.</w:t>
      </w:r>
    </w:p>
    <w:p w:rsidR="003A0F47" w:rsidRPr="00EE13F2" w:rsidRDefault="003A0F47" w:rsidP="00621F6C">
      <w:pPr>
        <w:numPr>
          <w:ilvl w:val="0"/>
          <w:numId w:val="4"/>
        </w:numPr>
        <w:spacing w:line="360" w:lineRule="auto"/>
        <w:jc w:val="both"/>
        <w:rPr>
          <w:rFonts w:ascii="Times New Roman" w:hAnsi="Times New Roman"/>
          <w:sz w:val="28"/>
          <w:szCs w:val="28"/>
          <w:lang w:val="en-US"/>
        </w:rPr>
      </w:pPr>
      <w:r w:rsidRPr="00EE13F2">
        <w:rPr>
          <w:rFonts w:ascii="Times New Roman" w:hAnsi="Times New Roman"/>
          <w:sz w:val="28"/>
          <w:szCs w:val="28"/>
          <w:lang w:val="en-US"/>
        </w:rPr>
        <w:t>Gumperz J.J. Discours Strategies. Cambridge: Cambridge University Press, 1982. − 180 p.</w:t>
      </w:r>
    </w:p>
    <w:p w:rsidR="003A0F47" w:rsidRPr="00EE13F2" w:rsidRDefault="003A0F47" w:rsidP="00621F6C">
      <w:pPr>
        <w:pStyle w:val="af0"/>
        <w:numPr>
          <w:ilvl w:val="0"/>
          <w:numId w:val="4"/>
        </w:numPr>
        <w:spacing w:line="360" w:lineRule="auto"/>
        <w:rPr>
          <w:sz w:val="28"/>
          <w:szCs w:val="28"/>
          <w:lang w:val="en-US"/>
        </w:rPr>
      </w:pPr>
      <w:r w:rsidRPr="00EE13F2">
        <w:rPr>
          <w:sz w:val="28"/>
          <w:szCs w:val="28"/>
          <w:lang w:val="en-US"/>
        </w:rPr>
        <w:t xml:space="preserve"> Kress G. Ideological Structures in Discourse // Handbook of Discourse Analysis, Vol.IV. – London: Academic Press, 1985. – P. 27-41. </w:t>
      </w:r>
    </w:p>
    <w:p w:rsidR="003A0F47" w:rsidRPr="00EE13F2" w:rsidRDefault="003A0F47" w:rsidP="00621F6C">
      <w:pPr>
        <w:pStyle w:val="a3"/>
        <w:numPr>
          <w:ilvl w:val="0"/>
          <w:numId w:val="4"/>
        </w:numPr>
        <w:spacing w:line="360" w:lineRule="auto"/>
        <w:jc w:val="both"/>
        <w:rPr>
          <w:rFonts w:ascii="Times New Roman" w:hAnsi="Times New Roman" w:cs="Times New Roman"/>
          <w:sz w:val="28"/>
          <w:szCs w:val="28"/>
          <w:lang w:val="en-US"/>
        </w:rPr>
      </w:pPr>
      <w:r w:rsidRPr="00EE13F2">
        <w:rPr>
          <w:rFonts w:ascii="Times New Roman" w:hAnsi="Times New Roman" w:cs="Times New Roman"/>
          <w:sz w:val="28"/>
          <w:szCs w:val="28"/>
          <w:lang w:val="en-US"/>
        </w:rPr>
        <w:lastRenderedPageBreak/>
        <w:t>Lakoff R. Language and Woman’s Place. // Language in</w:t>
      </w:r>
      <w:r w:rsidR="00A025E2">
        <w:rPr>
          <w:rFonts w:ascii="Times New Roman" w:hAnsi="Times New Roman" w:cs="Times New Roman"/>
          <w:sz w:val="28"/>
          <w:szCs w:val="28"/>
          <w:lang w:val="en-US"/>
        </w:rPr>
        <w:t xml:space="preserve"> Society.</w:t>
      </w:r>
      <w:r w:rsidRPr="00EE13F2">
        <w:rPr>
          <w:rFonts w:ascii="Times New Roman" w:hAnsi="Times New Roman" w:cs="Times New Roman"/>
          <w:sz w:val="28"/>
          <w:szCs w:val="28"/>
          <w:lang w:val="en-US"/>
        </w:rPr>
        <w:t xml:space="preserve"> № 2. New York: Harper and Row, 1975. P. 45−79.</w:t>
      </w:r>
    </w:p>
    <w:p w:rsidR="003A0F47" w:rsidRPr="00EE13F2" w:rsidRDefault="003A0F47" w:rsidP="00621F6C">
      <w:pPr>
        <w:pStyle w:val="a3"/>
        <w:numPr>
          <w:ilvl w:val="0"/>
          <w:numId w:val="4"/>
        </w:numPr>
        <w:spacing w:line="360" w:lineRule="auto"/>
        <w:jc w:val="both"/>
        <w:rPr>
          <w:rFonts w:ascii="Times New Roman" w:hAnsi="Times New Roman" w:cs="Times New Roman"/>
          <w:sz w:val="28"/>
          <w:szCs w:val="28"/>
          <w:lang w:val="en-US"/>
        </w:rPr>
      </w:pPr>
      <w:r w:rsidRPr="00EE13F2">
        <w:rPr>
          <w:rFonts w:ascii="Times New Roman" w:hAnsi="Times New Roman" w:cs="Times New Roman"/>
          <w:sz w:val="28"/>
          <w:szCs w:val="28"/>
          <w:lang w:val="en-US"/>
        </w:rPr>
        <w:t>Leech, Geoffrey N. Principles of Pragmatics. London and New York, 1986.</w:t>
      </w:r>
    </w:p>
    <w:p w:rsidR="003A0F47" w:rsidRPr="00EE13F2" w:rsidRDefault="003A0F47" w:rsidP="00621F6C">
      <w:pPr>
        <w:pStyle w:val="a3"/>
        <w:numPr>
          <w:ilvl w:val="0"/>
          <w:numId w:val="4"/>
        </w:numPr>
        <w:spacing w:line="360" w:lineRule="auto"/>
        <w:jc w:val="both"/>
        <w:rPr>
          <w:rFonts w:ascii="Times New Roman" w:hAnsi="Times New Roman" w:cs="Times New Roman"/>
          <w:sz w:val="28"/>
          <w:szCs w:val="28"/>
          <w:lang w:val="en-US"/>
        </w:rPr>
      </w:pPr>
      <w:r w:rsidRPr="00EE13F2">
        <w:rPr>
          <w:rFonts w:ascii="Times New Roman" w:hAnsi="Times New Roman" w:cs="Times New Roman"/>
          <w:sz w:val="28"/>
          <w:szCs w:val="28"/>
          <w:lang w:val="en-US"/>
        </w:rPr>
        <w:t xml:space="preserve"> Morris, Charles W. Writings on the general theory of signs. Mouton, 1972. – 486 p.</w:t>
      </w:r>
    </w:p>
    <w:p w:rsidR="003A0F47" w:rsidRPr="00EE13F2" w:rsidRDefault="003A0F47" w:rsidP="00621F6C">
      <w:pPr>
        <w:pStyle w:val="a3"/>
        <w:numPr>
          <w:ilvl w:val="0"/>
          <w:numId w:val="4"/>
        </w:numPr>
        <w:spacing w:line="360" w:lineRule="auto"/>
        <w:jc w:val="both"/>
        <w:rPr>
          <w:rFonts w:ascii="Times New Roman" w:hAnsi="Times New Roman" w:cs="Times New Roman"/>
          <w:sz w:val="28"/>
          <w:szCs w:val="28"/>
          <w:lang w:val="en-US"/>
        </w:rPr>
      </w:pPr>
      <w:r w:rsidRPr="00EE13F2">
        <w:rPr>
          <w:rFonts w:ascii="Times New Roman" w:hAnsi="Times New Roman" w:cs="Times New Roman"/>
          <w:sz w:val="28"/>
          <w:szCs w:val="28"/>
          <w:lang w:val="en-US"/>
        </w:rPr>
        <w:t>Searle John R. What is a speech act? «Philosophy in America», ed. Max Black</w:t>
      </w:r>
      <w:r w:rsidR="00862AE2">
        <w:rPr>
          <w:rFonts w:ascii="Times New Roman" w:hAnsi="Times New Roman" w:cs="Times New Roman"/>
          <w:sz w:val="28"/>
          <w:szCs w:val="28"/>
          <w:lang w:val="en-US"/>
        </w:rPr>
        <w:t>, London, Allen and Unwin, 1965.– P</w:t>
      </w:r>
      <w:r w:rsidRPr="00EE13F2">
        <w:rPr>
          <w:rFonts w:ascii="Times New Roman" w:hAnsi="Times New Roman" w:cs="Times New Roman"/>
          <w:sz w:val="28"/>
          <w:szCs w:val="28"/>
          <w:lang w:val="en-US"/>
        </w:rPr>
        <w:t>. 221—239.</w:t>
      </w:r>
    </w:p>
    <w:p w:rsidR="003A0F47" w:rsidRPr="00EE13F2" w:rsidRDefault="003A0F47" w:rsidP="00621F6C">
      <w:pPr>
        <w:pStyle w:val="a3"/>
        <w:numPr>
          <w:ilvl w:val="0"/>
          <w:numId w:val="4"/>
        </w:numPr>
        <w:spacing w:line="360" w:lineRule="auto"/>
        <w:jc w:val="both"/>
        <w:rPr>
          <w:rFonts w:ascii="Times New Roman" w:hAnsi="Times New Roman" w:cs="Times New Roman"/>
          <w:sz w:val="28"/>
          <w:szCs w:val="28"/>
          <w:lang w:val="en-US"/>
        </w:rPr>
      </w:pPr>
      <w:r w:rsidRPr="00EE13F2">
        <w:rPr>
          <w:rFonts w:ascii="Times New Roman" w:hAnsi="Times New Roman" w:cs="Times New Roman"/>
          <w:sz w:val="28"/>
          <w:szCs w:val="28"/>
          <w:lang w:val="en-US"/>
        </w:rPr>
        <w:t xml:space="preserve">Searle, John R. “A Classification of Illocutionary Acts.” Language in </w:t>
      </w:r>
      <w:r w:rsidR="00862AE2">
        <w:rPr>
          <w:rFonts w:ascii="Times New Roman" w:hAnsi="Times New Roman" w:cs="Times New Roman"/>
          <w:sz w:val="28"/>
          <w:szCs w:val="28"/>
          <w:lang w:val="en-US"/>
        </w:rPr>
        <w:t>Society, vol. 5, no. 1, 1976. – P</w:t>
      </w:r>
      <w:r w:rsidRPr="00EE13F2">
        <w:rPr>
          <w:rFonts w:ascii="Times New Roman" w:hAnsi="Times New Roman" w:cs="Times New Roman"/>
          <w:sz w:val="28"/>
          <w:szCs w:val="28"/>
          <w:lang w:val="en-US"/>
        </w:rPr>
        <w:t>. 1–23.</w:t>
      </w:r>
    </w:p>
    <w:p w:rsidR="00775420" w:rsidRPr="00775420" w:rsidRDefault="003A0F47" w:rsidP="005933E6">
      <w:pPr>
        <w:numPr>
          <w:ilvl w:val="0"/>
          <w:numId w:val="4"/>
        </w:numPr>
        <w:spacing w:line="360" w:lineRule="auto"/>
        <w:jc w:val="both"/>
        <w:rPr>
          <w:rFonts w:ascii="Times New Roman" w:hAnsi="Times New Roman"/>
          <w:sz w:val="28"/>
          <w:szCs w:val="28"/>
          <w:lang w:val="en-US"/>
        </w:rPr>
        <w:sectPr w:rsidR="00775420" w:rsidRPr="00775420" w:rsidSect="000C423F">
          <w:pgSz w:w="11900" w:h="16840"/>
          <w:pgMar w:top="1134" w:right="850" w:bottom="1134" w:left="1701" w:header="708" w:footer="708" w:gutter="0"/>
          <w:cols w:space="708"/>
          <w:docGrid w:linePitch="360"/>
        </w:sectPr>
      </w:pPr>
      <w:r w:rsidRPr="00EE13F2">
        <w:rPr>
          <w:rFonts w:ascii="Times New Roman" w:hAnsi="Times New Roman"/>
          <w:sz w:val="28"/>
          <w:szCs w:val="28"/>
          <w:lang w:val="en-US"/>
        </w:rPr>
        <w:t xml:space="preserve">Tannen D. You just don’t understand. </w:t>
      </w:r>
      <w:r w:rsidR="00862AE2">
        <w:rPr>
          <w:rFonts w:ascii="Times New Roman" w:hAnsi="Times New Roman"/>
          <w:sz w:val="28"/>
          <w:szCs w:val="28"/>
          <w:lang w:val="en-US"/>
        </w:rPr>
        <w:t>Women and men in conversation. New York: William Morrow, 1990. – 352 p.</w:t>
      </w:r>
    </w:p>
    <w:p w:rsidR="003A0F47" w:rsidRDefault="00BA525E" w:rsidP="00EC5AF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ИСТОЧНИКОВ ПРИМЕРОВ С СОКРАЩЕНИЯМИ</w:t>
      </w:r>
    </w:p>
    <w:p w:rsidR="003A0F47" w:rsidRDefault="003A0F47" w:rsidP="00621F6C">
      <w:pPr>
        <w:pStyle w:val="a3"/>
        <w:numPr>
          <w:ilvl w:val="0"/>
          <w:numId w:val="5"/>
        </w:numPr>
        <w:spacing w:line="360" w:lineRule="auto"/>
        <w:jc w:val="both"/>
        <w:rPr>
          <w:rFonts w:ascii="Times New Roman" w:hAnsi="Times New Roman" w:cs="Times New Roman"/>
          <w:sz w:val="28"/>
          <w:szCs w:val="28"/>
          <w:lang w:val="en-US"/>
        </w:rPr>
      </w:pPr>
      <w:r w:rsidRPr="00236D37">
        <w:rPr>
          <w:rFonts w:ascii="Times New Roman" w:hAnsi="Times New Roman" w:cs="Times New Roman"/>
          <w:sz w:val="28"/>
          <w:szCs w:val="28"/>
          <w:lang w:val="en-US"/>
        </w:rPr>
        <w:t>C.B. (a) – Candace Bushnell, One Fifth Avenue.</w:t>
      </w:r>
      <w:r>
        <w:rPr>
          <w:rFonts w:ascii="Times New Roman" w:hAnsi="Times New Roman" w:cs="Times New Roman"/>
          <w:sz w:val="28"/>
          <w:szCs w:val="28"/>
          <w:lang w:val="en-US"/>
        </w:rPr>
        <w:t xml:space="preserve"> Kindle Edition</w:t>
      </w:r>
      <w:r w:rsidRPr="00236D37">
        <w:rPr>
          <w:rFonts w:ascii="Times New Roman" w:hAnsi="Times New Roman" w:cs="Times New Roman"/>
          <w:sz w:val="28"/>
          <w:szCs w:val="28"/>
          <w:lang w:val="en-US"/>
        </w:rPr>
        <w:t xml:space="preserve">, </w:t>
      </w:r>
      <w:r>
        <w:rPr>
          <w:rFonts w:ascii="Times New Roman" w:hAnsi="Times New Roman" w:cs="Times New Roman"/>
          <w:sz w:val="28"/>
          <w:szCs w:val="28"/>
          <w:lang w:val="en-US"/>
        </w:rPr>
        <w:t>2008</w:t>
      </w:r>
      <w:r w:rsidRPr="00236D37">
        <w:rPr>
          <w:rFonts w:ascii="Times New Roman" w:hAnsi="Times New Roman" w:cs="Times New Roman"/>
          <w:sz w:val="28"/>
          <w:szCs w:val="28"/>
          <w:lang w:val="en-US"/>
        </w:rPr>
        <w:t>. –</w:t>
      </w:r>
      <w:r>
        <w:rPr>
          <w:rFonts w:ascii="Times New Roman" w:hAnsi="Times New Roman" w:cs="Times New Roman"/>
          <w:sz w:val="28"/>
          <w:szCs w:val="28"/>
          <w:lang w:val="en-US"/>
        </w:rPr>
        <w:t xml:space="preserve"> 475 </w:t>
      </w:r>
      <w:r w:rsidRPr="00236D37">
        <w:rPr>
          <w:rFonts w:ascii="Times New Roman" w:hAnsi="Times New Roman" w:cs="Times New Roman"/>
          <w:sz w:val="28"/>
          <w:szCs w:val="28"/>
          <w:lang w:val="en-US"/>
        </w:rPr>
        <w:t>p.</w:t>
      </w:r>
    </w:p>
    <w:p w:rsidR="003A0F47" w:rsidRPr="00561367" w:rsidRDefault="003A0F47" w:rsidP="00621F6C">
      <w:pPr>
        <w:pStyle w:val="a3"/>
        <w:numPr>
          <w:ilvl w:val="0"/>
          <w:numId w:val="5"/>
        </w:numPr>
        <w:spacing w:line="360" w:lineRule="auto"/>
        <w:jc w:val="both"/>
        <w:rPr>
          <w:rFonts w:ascii="Times New Roman" w:hAnsi="Times New Roman" w:cs="Times New Roman"/>
          <w:sz w:val="28"/>
          <w:szCs w:val="28"/>
          <w:lang w:val="en-US"/>
        </w:rPr>
      </w:pPr>
      <w:r w:rsidRPr="00236D37">
        <w:rPr>
          <w:rFonts w:ascii="Times New Roman" w:hAnsi="Times New Roman" w:cs="Times New Roman"/>
          <w:sz w:val="28"/>
          <w:szCs w:val="28"/>
          <w:lang w:val="en-US"/>
        </w:rPr>
        <w:t>C.B.</w:t>
      </w:r>
      <w:r>
        <w:rPr>
          <w:rFonts w:ascii="Times New Roman" w:hAnsi="Times New Roman" w:cs="Times New Roman"/>
          <w:sz w:val="28"/>
          <w:szCs w:val="28"/>
          <w:lang w:val="en-US"/>
        </w:rPr>
        <w:t xml:space="preserve"> (b</w:t>
      </w:r>
      <w:r w:rsidRPr="00236D37">
        <w:rPr>
          <w:rFonts w:ascii="Times New Roman" w:hAnsi="Times New Roman" w:cs="Times New Roman"/>
          <w:sz w:val="28"/>
          <w:szCs w:val="28"/>
          <w:lang w:val="en-US"/>
        </w:rPr>
        <w:t>) – Candace Bushnell,</w:t>
      </w:r>
      <w:r>
        <w:rPr>
          <w:rFonts w:ascii="Times New Roman" w:hAnsi="Times New Roman" w:cs="Times New Roman"/>
          <w:sz w:val="28"/>
          <w:szCs w:val="28"/>
          <w:lang w:val="en-US"/>
        </w:rPr>
        <w:t xml:space="preserve"> The Carrie Diaries. </w:t>
      </w:r>
      <w:r>
        <w:rPr>
          <w:rFonts w:ascii="Times New Roman" w:hAnsi="Times New Roman"/>
          <w:sz w:val="28"/>
          <w:szCs w:val="28"/>
        </w:rPr>
        <w:t>Kindle</w:t>
      </w:r>
      <w:r w:rsidR="006D11C6">
        <w:rPr>
          <w:rFonts w:ascii="Times New Roman" w:hAnsi="Times New Roman"/>
          <w:sz w:val="28"/>
          <w:szCs w:val="28"/>
        </w:rPr>
        <w:t xml:space="preserve"> </w:t>
      </w:r>
      <w:r>
        <w:rPr>
          <w:rFonts w:ascii="Times New Roman" w:hAnsi="Times New Roman"/>
          <w:sz w:val="28"/>
          <w:szCs w:val="28"/>
        </w:rPr>
        <w:t>Edition, 2010. – 404 p.</w:t>
      </w:r>
    </w:p>
    <w:p w:rsidR="003A0F47" w:rsidRPr="00A751B0" w:rsidRDefault="003A0F47" w:rsidP="00621F6C">
      <w:pPr>
        <w:pStyle w:val="a3"/>
        <w:numPr>
          <w:ilvl w:val="0"/>
          <w:numId w:val="5"/>
        </w:numPr>
        <w:spacing w:line="360" w:lineRule="auto"/>
        <w:jc w:val="both"/>
        <w:rPr>
          <w:rFonts w:ascii="Times New Roman" w:hAnsi="Times New Roman" w:cs="Times New Roman"/>
          <w:sz w:val="28"/>
          <w:szCs w:val="28"/>
          <w:lang w:val="en-US"/>
        </w:rPr>
      </w:pPr>
      <w:r w:rsidRPr="00236D37">
        <w:rPr>
          <w:rFonts w:ascii="Times New Roman" w:hAnsi="Times New Roman" w:cs="Times New Roman"/>
          <w:sz w:val="28"/>
          <w:szCs w:val="28"/>
          <w:lang w:val="en-US"/>
        </w:rPr>
        <w:t>C.B.</w:t>
      </w:r>
      <w:r>
        <w:rPr>
          <w:rFonts w:ascii="Times New Roman" w:hAnsi="Times New Roman" w:cs="Times New Roman"/>
          <w:sz w:val="28"/>
          <w:szCs w:val="28"/>
          <w:lang w:val="en-US"/>
        </w:rPr>
        <w:t xml:space="preserve"> (c</w:t>
      </w:r>
      <w:r w:rsidRPr="00236D37">
        <w:rPr>
          <w:rFonts w:ascii="Times New Roman" w:hAnsi="Times New Roman" w:cs="Times New Roman"/>
          <w:sz w:val="28"/>
          <w:szCs w:val="28"/>
          <w:lang w:val="en-US"/>
        </w:rPr>
        <w:t>) – Candace Bushnell,</w:t>
      </w:r>
      <w:r w:rsidR="006D11C6" w:rsidRPr="006D11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Summer and the City. </w:t>
      </w:r>
      <w:r w:rsidRPr="006D11C6">
        <w:rPr>
          <w:rFonts w:ascii="Times New Roman" w:hAnsi="Times New Roman"/>
          <w:sz w:val="28"/>
          <w:szCs w:val="28"/>
          <w:lang w:val="en-US"/>
        </w:rPr>
        <w:t>Kindle</w:t>
      </w:r>
      <w:r w:rsidR="006D11C6">
        <w:rPr>
          <w:rFonts w:ascii="Times New Roman" w:hAnsi="Times New Roman"/>
          <w:sz w:val="28"/>
          <w:szCs w:val="28"/>
        </w:rPr>
        <w:t xml:space="preserve"> </w:t>
      </w:r>
      <w:r w:rsidRPr="006D11C6">
        <w:rPr>
          <w:rFonts w:ascii="Times New Roman" w:hAnsi="Times New Roman"/>
          <w:sz w:val="28"/>
          <w:szCs w:val="28"/>
          <w:lang w:val="en-US"/>
        </w:rPr>
        <w:t>Edition, 2011. – 421 p.</w:t>
      </w:r>
    </w:p>
    <w:p w:rsidR="003A0F47" w:rsidRDefault="003A0F47" w:rsidP="00621F6C">
      <w:pPr>
        <w:pStyle w:val="a3"/>
        <w:numPr>
          <w:ilvl w:val="0"/>
          <w:numId w:val="5"/>
        </w:numPr>
        <w:spacing w:line="360" w:lineRule="auto"/>
        <w:jc w:val="both"/>
        <w:rPr>
          <w:rFonts w:ascii="Times New Roman" w:hAnsi="Times New Roman" w:cs="Times New Roman"/>
          <w:sz w:val="28"/>
          <w:szCs w:val="28"/>
          <w:lang w:val="en-US"/>
        </w:rPr>
      </w:pPr>
      <w:r w:rsidRPr="00236D37">
        <w:rPr>
          <w:rFonts w:ascii="Times New Roman" w:hAnsi="Times New Roman" w:cs="Times New Roman"/>
          <w:sz w:val="28"/>
          <w:szCs w:val="28"/>
          <w:lang w:val="en-US"/>
        </w:rPr>
        <w:t>C.B.</w:t>
      </w:r>
      <w:r>
        <w:rPr>
          <w:rFonts w:ascii="Times New Roman" w:hAnsi="Times New Roman" w:cs="Times New Roman"/>
          <w:sz w:val="28"/>
          <w:szCs w:val="28"/>
          <w:lang w:val="en-US"/>
        </w:rPr>
        <w:t xml:space="preserve"> (d</w:t>
      </w:r>
      <w:r w:rsidRPr="00236D37">
        <w:rPr>
          <w:rFonts w:ascii="Times New Roman" w:hAnsi="Times New Roman" w:cs="Times New Roman"/>
          <w:sz w:val="28"/>
          <w:szCs w:val="28"/>
          <w:lang w:val="en-US"/>
        </w:rPr>
        <w:t>) – Candace Bushnell,</w:t>
      </w:r>
      <w:r>
        <w:rPr>
          <w:rFonts w:ascii="Times New Roman" w:hAnsi="Times New Roman" w:cs="Times New Roman"/>
          <w:sz w:val="28"/>
          <w:szCs w:val="28"/>
          <w:lang w:val="en-US"/>
        </w:rPr>
        <w:t xml:space="preserve"> Sex and the City. Kindle Edition, 2011. – 271 </w:t>
      </w:r>
      <w:r w:rsidRPr="00236D37">
        <w:rPr>
          <w:rFonts w:ascii="Times New Roman" w:hAnsi="Times New Roman" w:cs="Times New Roman"/>
          <w:sz w:val="28"/>
          <w:szCs w:val="28"/>
          <w:lang w:val="en-US"/>
        </w:rPr>
        <w:t>p</w:t>
      </w:r>
      <w:r>
        <w:rPr>
          <w:rFonts w:ascii="Times New Roman" w:hAnsi="Times New Roman" w:cs="Times New Roman"/>
          <w:sz w:val="28"/>
          <w:szCs w:val="28"/>
          <w:lang w:val="en-US"/>
        </w:rPr>
        <w:t>.</w:t>
      </w:r>
    </w:p>
    <w:p w:rsidR="003A0F47" w:rsidRDefault="003A0F47" w:rsidP="00621F6C">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C.M. – Colleen McCullough, The Thorn Birds.</w:t>
      </w:r>
      <w:r w:rsidR="006D11C6" w:rsidRPr="006D11C6">
        <w:rPr>
          <w:rFonts w:ascii="Times New Roman" w:hAnsi="Times New Roman" w:cs="Times New Roman"/>
          <w:sz w:val="28"/>
          <w:szCs w:val="28"/>
          <w:lang w:val="en-US"/>
        </w:rPr>
        <w:t xml:space="preserve"> </w:t>
      </w:r>
      <w:r w:rsidRPr="00D53B1F">
        <w:rPr>
          <w:rFonts w:ascii="Times New Roman" w:hAnsi="Times New Roman" w:cs="Times New Roman"/>
          <w:sz w:val="28"/>
          <w:szCs w:val="28"/>
          <w:lang w:val="en-US"/>
        </w:rPr>
        <w:t>HarperCollins e-books</w:t>
      </w:r>
      <w:r>
        <w:rPr>
          <w:rFonts w:ascii="Times New Roman" w:hAnsi="Times New Roman" w:cs="Times New Roman"/>
          <w:sz w:val="28"/>
          <w:szCs w:val="28"/>
          <w:lang w:val="en-US"/>
        </w:rPr>
        <w:t xml:space="preserve"> 2009. – 704 p.</w:t>
      </w:r>
    </w:p>
    <w:p w:rsidR="003A0F47" w:rsidRPr="003A1305" w:rsidRDefault="003A0F47" w:rsidP="00621F6C">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D.S. – Danielle Steel, Betrayal. Kindle Edition, 2012. – 219 p.</w:t>
      </w:r>
    </w:p>
    <w:p w:rsidR="00206FF7" w:rsidRDefault="003A0F47" w:rsidP="00206FF7">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J.C. – Jennifer Cruise, Bet Me.</w:t>
      </w:r>
      <w:r w:rsidRPr="00A40AAF">
        <w:rPr>
          <w:rFonts w:ascii="Times New Roman" w:hAnsi="Times New Roman"/>
          <w:sz w:val="28"/>
          <w:szCs w:val="28"/>
          <w:lang w:val="en-US"/>
        </w:rPr>
        <w:t>Ne</w:t>
      </w:r>
      <w:r>
        <w:rPr>
          <w:rFonts w:ascii="Times New Roman" w:hAnsi="Times New Roman"/>
          <w:sz w:val="28"/>
          <w:szCs w:val="28"/>
          <w:lang w:val="en-US"/>
        </w:rPr>
        <w:t>w York: St. Martin’s Press, 2007.</w:t>
      </w:r>
      <w:r>
        <w:rPr>
          <w:rFonts w:ascii="Times New Roman" w:hAnsi="Times New Roman" w:cs="Times New Roman"/>
          <w:sz w:val="28"/>
          <w:szCs w:val="28"/>
          <w:lang w:val="en-US"/>
        </w:rPr>
        <w:t xml:space="preserve"> – 432 p.</w:t>
      </w:r>
    </w:p>
    <w:p w:rsidR="00206FF7" w:rsidRPr="00206FF7" w:rsidRDefault="00B80472" w:rsidP="00206FF7">
      <w:pPr>
        <w:pStyle w:val="a3"/>
        <w:numPr>
          <w:ilvl w:val="0"/>
          <w:numId w:val="5"/>
        </w:numPr>
        <w:spacing w:line="360" w:lineRule="auto"/>
        <w:jc w:val="both"/>
        <w:rPr>
          <w:rFonts w:ascii="Times New Roman" w:hAnsi="Times New Roman" w:cs="Times New Roman"/>
          <w:sz w:val="28"/>
          <w:szCs w:val="28"/>
          <w:lang w:val="en-US"/>
        </w:rPr>
      </w:pPr>
      <w:r w:rsidRPr="00671B03">
        <w:rPr>
          <w:rFonts w:ascii="Times New Roman" w:hAnsi="Times New Roman"/>
          <w:sz w:val="28"/>
          <w:szCs w:val="28"/>
          <w:lang w:val="en-US"/>
        </w:rPr>
        <w:t>H.F. (a) – Helen</w:t>
      </w:r>
      <w:r w:rsidR="006D11C6" w:rsidRPr="006D11C6">
        <w:rPr>
          <w:rFonts w:ascii="Times New Roman" w:hAnsi="Times New Roman"/>
          <w:sz w:val="28"/>
          <w:szCs w:val="28"/>
          <w:lang w:val="en-US"/>
        </w:rPr>
        <w:t xml:space="preserve"> </w:t>
      </w:r>
      <w:r w:rsidRPr="00671B03">
        <w:rPr>
          <w:rFonts w:ascii="Times New Roman" w:hAnsi="Times New Roman"/>
          <w:sz w:val="28"/>
          <w:szCs w:val="28"/>
          <w:lang w:val="en-US"/>
        </w:rPr>
        <w:t>Fielding. Bridget</w:t>
      </w:r>
      <w:r w:rsidR="006D11C6" w:rsidRPr="006D11C6">
        <w:rPr>
          <w:rFonts w:ascii="Times New Roman" w:hAnsi="Times New Roman"/>
          <w:sz w:val="28"/>
          <w:szCs w:val="28"/>
          <w:lang w:val="en-US"/>
        </w:rPr>
        <w:t xml:space="preserve"> </w:t>
      </w:r>
      <w:r w:rsidRPr="00671B03">
        <w:rPr>
          <w:rFonts w:ascii="Times New Roman" w:hAnsi="Times New Roman"/>
          <w:sz w:val="28"/>
          <w:szCs w:val="28"/>
          <w:lang w:val="en-US"/>
        </w:rPr>
        <w:t xml:space="preserve">Jones. </w:t>
      </w:r>
      <w:r w:rsidRPr="006D11C6">
        <w:rPr>
          <w:rFonts w:ascii="Times New Roman" w:hAnsi="Times New Roman"/>
          <w:sz w:val="28"/>
          <w:szCs w:val="28"/>
          <w:lang w:val="en-US"/>
        </w:rPr>
        <w:t>The</w:t>
      </w:r>
      <w:r w:rsidR="006D11C6">
        <w:rPr>
          <w:rFonts w:ascii="Times New Roman" w:hAnsi="Times New Roman"/>
          <w:sz w:val="28"/>
          <w:szCs w:val="28"/>
        </w:rPr>
        <w:t xml:space="preserve"> </w:t>
      </w:r>
      <w:r w:rsidRPr="006D11C6">
        <w:rPr>
          <w:rFonts w:ascii="Times New Roman" w:hAnsi="Times New Roman"/>
          <w:sz w:val="28"/>
          <w:szCs w:val="28"/>
          <w:lang w:val="en-US"/>
        </w:rPr>
        <w:t>Edge</w:t>
      </w:r>
      <w:r w:rsidR="006D11C6">
        <w:rPr>
          <w:rFonts w:ascii="Times New Roman" w:hAnsi="Times New Roman"/>
          <w:sz w:val="28"/>
          <w:szCs w:val="28"/>
        </w:rPr>
        <w:t xml:space="preserve"> </w:t>
      </w:r>
      <w:r w:rsidRPr="006D11C6">
        <w:rPr>
          <w:rFonts w:ascii="Times New Roman" w:hAnsi="Times New Roman"/>
          <w:sz w:val="28"/>
          <w:szCs w:val="28"/>
          <w:lang w:val="en-US"/>
        </w:rPr>
        <w:t>of</w:t>
      </w:r>
      <w:r w:rsidR="006D11C6">
        <w:rPr>
          <w:rFonts w:ascii="Times New Roman" w:hAnsi="Times New Roman"/>
          <w:sz w:val="28"/>
          <w:szCs w:val="28"/>
        </w:rPr>
        <w:t xml:space="preserve"> </w:t>
      </w:r>
      <w:r w:rsidRPr="006D11C6">
        <w:rPr>
          <w:rFonts w:ascii="Times New Roman" w:hAnsi="Times New Roman"/>
          <w:sz w:val="28"/>
          <w:szCs w:val="28"/>
          <w:lang w:val="en-US"/>
        </w:rPr>
        <w:t>Reason. London: Picador, 2000. – 320 p.</w:t>
      </w:r>
    </w:p>
    <w:p w:rsidR="00F05375" w:rsidRPr="00206FF7" w:rsidRDefault="00021FFB" w:rsidP="00621F6C">
      <w:pPr>
        <w:pStyle w:val="a3"/>
        <w:numPr>
          <w:ilvl w:val="0"/>
          <w:numId w:val="5"/>
        </w:numPr>
        <w:spacing w:line="360" w:lineRule="auto"/>
        <w:jc w:val="both"/>
        <w:rPr>
          <w:rFonts w:ascii="Times New Roman" w:hAnsi="Times New Roman" w:cs="Times New Roman"/>
          <w:sz w:val="28"/>
          <w:szCs w:val="28"/>
          <w:lang w:val="en-US"/>
        </w:rPr>
      </w:pPr>
      <w:r w:rsidRPr="00671B03">
        <w:rPr>
          <w:rFonts w:ascii="Times New Roman" w:hAnsi="Times New Roman"/>
          <w:sz w:val="28"/>
          <w:szCs w:val="28"/>
          <w:lang w:val="en-US"/>
        </w:rPr>
        <w:t>H.F. (b) – Helen</w:t>
      </w:r>
      <w:r w:rsidR="006D11C6" w:rsidRPr="006D11C6">
        <w:rPr>
          <w:rFonts w:ascii="Times New Roman" w:hAnsi="Times New Roman"/>
          <w:sz w:val="28"/>
          <w:szCs w:val="28"/>
          <w:lang w:val="en-US"/>
        </w:rPr>
        <w:t xml:space="preserve"> </w:t>
      </w:r>
      <w:r w:rsidRPr="00671B03">
        <w:rPr>
          <w:rFonts w:ascii="Times New Roman" w:hAnsi="Times New Roman"/>
          <w:sz w:val="28"/>
          <w:szCs w:val="28"/>
          <w:lang w:val="en-US"/>
        </w:rPr>
        <w:t>Fielding. Bridget</w:t>
      </w:r>
      <w:r w:rsidR="006D11C6" w:rsidRPr="006D11C6">
        <w:rPr>
          <w:rFonts w:ascii="Times New Roman" w:hAnsi="Times New Roman"/>
          <w:sz w:val="28"/>
          <w:szCs w:val="28"/>
          <w:lang w:val="en-US"/>
        </w:rPr>
        <w:t xml:space="preserve"> </w:t>
      </w:r>
      <w:r w:rsidRPr="00671B03">
        <w:rPr>
          <w:rFonts w:ascii="Times New Roman" w:hAnsi="Times New Roman"/>
          <w:sz w:val="28"/>
          <w:szCs w:val="28"/>
          <w:lang w:val="en-US"/>
        </w:rPr>
        <w:t>Jones’s</w:t>
      </w:r>
      <w:r w:rsidR="006D11C6" w:rsidRPr="006D11C6">
        <w:rPr>
          <w:rFonts w:ascii="Times New Roman" w:hAnsi="Times New Roman"/>
          <w:sz w:val="28"/>
          <w:szCs w:val="28"/>
          <w:lang w:val="en-US"/>
        </w:rPr>
        <w:t xml:space="preserve"> </w:t>
      </w:r>
      <w:r w:rsidRPr="00671B03">
        <w:rPr>
          <w:rFonts w:ascii="Times New Roman" w:hAnsi="Times New Roman"/>
          <w:sz w:val="28"/>
          <w:szCs w:val="28"/>
          <w:lang w:val="en-US"/>
        </w:rPr>
        <w:t xml:space="preserve">Diary. </w:t>
      </w:r>
      <w:r w:rsidRPr="006D11C6">
        <w:rPr>
          <w:rFonts w:ascii="Times New Roman" w:hAnsi="Times New Roman"/>
          <w:sz w:val="28"/>
          <w:szCs w:val="28"/>
          <w:lang w:val="en-US"/>
        </w:rPr>
        <w:t>London: Picador, 1998. – 315 p.</w:t>
      </w:r>
    </w:p>
    <w:p w:rsidR="00020803" w:rsidRPr="00020803" w:rsidRDefault="00716163" w:rsidP="00020803">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00020803">
        <w:rPr>
          <w:rFonts w:ascii="Times New Roman" w:hAnsi="Times New Roman" w:cs="Times New Roman"/>
          <w:sz w:val="28"/>
          <w:szCs w:val="28"/>
          <w:lang w:val="en-US"/>
        </w:rPr>
        <w:t>K.</w:t>
      </w:r>
      <w:r>
        <w:rPr>
          <w:rFonts w:ascii="Times New Roman" w:hAnsi="Times New Roman" w:cs="Times New Roman"/>
          <w:sz w:val="28"/>
          <w:szCs w:val="28"/>
          <w:lang w:val="en-US"/>
        </w:rPr>
        <w:t xml:space="preserve"> – Kent Haruf, Eventide</w:t>
      </w:r>
      <w:r w:rsidR="00CB0259">
        <w:rPr>
          <w:rFonts w:ascii="Times New Roman" w:hAnsi="Times New Roman" w:cs="Times New Roman"/>
          <w:sz w:val="28"/>
          <w:szCs w:val="28"/>
          <w:lang w:val="en-US"/>
        </w:rPr>
        <w:t xml:space="preserve">. </w:t>
      </w:r>
      <w:r w:rsidR="00CB0259" w:rsidRPr="00CB0259">
        <w:rPr>
          <w:rFonts w:ascii="Times New Roman" w:hAnsi="Times New Roman" w:cs="Times New Roman"/>
          <w:sz w:val="28"/>
          <w:szCs w:val="28"/>
          <w:lang w:val="en-US"/>
        </w:rPr>
        <w:t>Picador; Main Market Ed. Edition</w:t>
      </w:r>
      <w:r w:rsidR="00CB0259">
        <w:rPr>
          <w:rFonts w:ascii="Times New Roman" w:hAnsi="Times New Roman" w:cs="Times New Roman"/>
          <w:sz w:val="28"/>
          <w:szCs w:val="28"/>
          <w:lang w:val="en-US"/>
        </w:rPr>
        <w:t>, 2012. – 316 p.</w:t>
      </w:r>
    </w:p>
    <w:p w:rsidR="00020803" w:rsidRPr="00671B03" w:rsidRDefault="00020803" w:rsidP="00621F6C">
      <w:pPr>
        <w:numPr>
          <w:ilvl w:val="0"/>
          <w:numId w:val="5"/>
        </w:numPr>
        <w:spacing w:line="360" w:lineRule="auto"/>
        <w:jc w:val="both"/>
        <w:rPr>
          <w:rFonts w:ascii="Times New Roman" w:hAnsi="Times New Roman"/>
          <w:sz w:val="28"/>
          <w:szCs w:val="28"/>
          <w:lang w:val="en-US"/>
        </w:rPr>
      </w:pPr>
      <w:r w:rsidRPr="00671B03">
        <w:rPr>
          <w:rFonts w:ascii="Times New Roman" w:hAnsi="Times New Roman"/>
          <w:sz w:val="28"/>
          <w:szCs w:val="28"/>
          <w:lang w:val="en-US"/>
        </w:rPr>
        <w:t xml:space="preserve">K.H.  </w:t>
      </w:r>
      <w:r w:rsidR="006D11C6">
        <w:rPr>
          <w:rFonts w:ascii="Times New Roman" w:hAnsi="Times New Roman"/>
          <w:sz w:val="28"/>
          <w:szCs w:val="28"/>
          <w:lang w:val="en-US"/>
        </w:rPr>
        <w:t>–</w:t>
      </w:r>
      <w:r w:rsidRPr="00671B03">
        <w:rPr>
          <w:rFonts w:ascii="Times New Roman" w:hAnsi="Times New Roman"/>
          <w:sz w:val="28"/>
          <w:szCs w:val="28"/>
          <w:lang w:val="en-US"/>
        </w:rPr>
        <w:t xml:space="preserve"> Katy</w:t>
      </w:r>
      <w:r w:rsidR="006D11C6">
        <w:rPr>
          <w:rFonts w:ascii="Times New Roman" w:hAnsi="Times New Roman"/>
          <w:sz w:val="28"/>
          <w:szCs w:val="28"/>
        </w:rPr>
        <w:t xml:space="preserve"> </w:t>
      </w:r>
      <w:r w:rsidRPr="00671B03">
        <w:rPr>
          <w:rFonts w:ascii="Times New Roman" w:hAnsi="Times New Roman"/>
          <w:sz w:val="28"/>
          <w:szCs w:val="28"/>
          <w:lang w:val="en-US"/>
        </w:rPr>
        <w:t>Hayes. Gossip. London: Phoenix, 2001. – 256 p.</w:t>
      </w:r>
    </w:p>
    <w:p w:rsidR="003A0F47" w:rsidRPr="00020803" w:rsidRDefault="003A0F47" w:rsidP="00621F6C">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 – Sarah Addison Allen, Garden Spells. Bantam, 2007. – 306 p.</w:t>
      </w:r>
    </w:p>
    <w:p w:rsidR="00020803" w:rsidRPr="00671B03" w:rsidRDefault="00020803" w:rsidP="00621F6C">
      <w:pPr>
        <w:numPr>
          <w:ilvl w:val="0"/>
          <w:numId w:val="5"/>
        </w:numPr>
        <w:spacing w:line="360" w:lineRule="auto"/>
        <w:jc w:val="both"/>
        <w:rPr>
          <w:rFonts w:ascii="Times New Roman" w:hAnsi="Times New Roman"/>
          <w:sz w:val="28"/>
          <w:szCs w:val="28"/>
          <w:lang w:val="en-US"/>
        </w:rPr>
      </w:pPr>
      <w:r w:rsidRPr="00671B03">
        <w:rPr>
          <w:rFonts w:ascii="Times New Roman" w:hAnsi="Times New Roman"/>
          <w:sz w:val="28"/>
          <w:szCs w:val="28"/>
          <w:lang w:val="en-US"/>
        </w:rPr>
        <w:t xml:space="preserve">S.H. </w:t>
      </w:r>
      <w:r w:rsidR="006D11C6">
        <w:rPr>
          <w:rFonts w:ascii="Times New Roman" w:hAnsi="Times New Roman"/>
          <w:sz w:val="28"/>
          <w:szCs w:val="28"/>
          <w:lang w:val="en-US"/>
        </w:rPr>
        <w:t>–</w:t>
      </w:r>
      <w:r w:rsidRPr="00671B03">
        <w:rPr>
          <w:rFonts w:ascii="Times New Roman" w:hAnsi="Times New Roman"/>
          <w:sz w:val="28"/>
          <w:szCs w:val="28"/>
          <w:lang w:val="en-US"/>
        </w:rPr>
        <w:t xml:space="preserve"> Sarah</w:t>
      </w:r>
      <w:r w:rsidR="006D11C6" w:rsidRPr="006D11C6">
        <w:rPr>
          <w:rFonts w:ascii="Times New Roman" w:hAnsi="Times New Roman"/>
          <w:sz w:val="28"/>
          <w:szCs w:val="28"/>
          <w:lang w:val="en-US"/>
        </w:rPr>
        <w:t xml:space="preserve"> </w:t>
      </w:r>
      <w:r w:rsidRPr="00671B03">
        <w:rPr>
          <w:rFonts w:ascii="Times New Roman" w:hAnsi="Times New Roman"/>
          <w:sz w:val="28"/>
          <w:szCs w:val="28"/>
          <w:lang w:val="en-US"/>
        </w:rPr>
        <w:t>Hayes. Closure.</w:t>
      </w:r>
      <w:r w:rsidR="006D11C6" w:rsidRPr="006D11C6">
        <w:rPr>
          <w:rFonts w:ascii="Times New Roman" w:hAnsi="Times New Roman"/>
          <w:sz w:val="28"/>
          <w:szCs w:val="28"/>
          <w:lang w:val="en-US"/>
        </w:rPr>
        <w:t xml:space="preserve"> </w:t>
      </w:r>
      <w:r w:rsidRPr="00671B03">
        <w:rPr>
          <w:rFonts w:ascii="Times New Roman" w:hAnsi="Times New Roman"/>
          <w:sz w:val="28"/>
          <w:szCs w:val="28"/>
          <w:lang w:val="en-US"/>
        </w:rPr>
        <w:t>London: HarperCollin</w:t>
      </w:r>
      <w:r w:rsidR="00673C1C" w:rsidRPr="00671B03">
        <w:rPr>
          <w:rFonts w:ascii="Times New Roman" w:hAnsi="Times New Roman"/>
          <w:sz w:val="28"/>
          <w:szCs w:val="28"/>
          <w:lang w:val="en-US"/>
        </w:rPr>
        <w:t xml:space="preserve">sPublishersLtd., 2000. </w:t>
      </w:r>
      <w:r w:rsidRPr="00671B03">
        <w:rPr>
          <w:rFonts w:ascii="Times New Roman" w:hAnsi="Times New Roman"/>
          <w:sz w:val="28"/>
          <w:szCs w:val="28"/>
          <w:lang w:val="en-US"/>
        </w:rPr>
        <w:t>– 432 p.</w:t>
      </w:r>
    </w:p>
    <w:p w:rsidR="003A0F47" w:rsidRPr="007316D5" w:rsidRDefault="003A0F47" w:rsidP="00621F6C">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S.K. – Sophie Kinsella, Can You Keep a Secret? </w:t>
      </w:r>
      <w:r w:rsidRPr="008C2E84">
        <w:rPr>
          <w:rFonts w:ascii="Times New Roman" w:hAnsi="Times New Roman" w:cs="Times New Roman"/>
          <w:sz w:val="28"/>
          <w:szCs w:val="28"/>
          <w:lang w:val="en-US"/>
        </w:rPr>
        <w:t>Transworld Digital</w:t>
      </w:r>
      <w:r>
        <w:rPr>
          <w:rFonts w:ascii="Times New Roman" w:hAnsi="Times New Roman" w:cs="Times New Roman"/>
          <w:sz w:val="28"/>
          <w:szCs w:val="28"/>
          <w:lang w:val="en-US"/>
        </w:rPr>
        <w:t>, 2009. – 372</w:t>
      </w:r>
      <w:r w:rsidRPr="00DC6008">
        <w:rPr>
          <w:rFonts w:ascii="Times New Roman" w:hAnsi="Times New Roman" w:cs="Times New Roman"/>
          <w:sz w:val="28"/>
          <w:szCs w:val="28"/>
          <w:lang w:val="en-US"/>
        </w:rPr>
        <w:t xml:space="preserve"> p.</w:t>
      </w:r>
    </w:p>
    <w:p w:rsidR="003A0F47" w:rsidRPr="005B3CF9" w:rsidRDefault="003A0F47" w:rsidP="00621F6C">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S.P. – Susan Elizabeth Phillips, Match Me if You Can. AVON BOOKS, 2005. – 388 p.</w:t>
      </w:r>
    </w:p>
    <w:p w:rsidR="003A0F47" w:rsidRDefault="003A0F47" w:rsidP="001D0A00">
      <w:pPr>
        <w:spacing w:line="360" w:lineRule="auto"/>
        <w:jc w:val="both"/>
        <w:rPr>
          <w:rFonts w:ascii="Times New Roman" w:hAnsi="Times New Roman" w:cs="Times New Roman"/>
          <w:sz w:val="28"/>
          <w:szCs w:val="28"/>
        </w:rPr>
      </w:pPr>
    </w:p>
    <w:p w:rsidR="001D0A00" w:rsidRPr="00BA525E" w:rsidRDefault="00537A2D" w:rsidP="00BA525E">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744DD" w:rsidRPr="006D11C6" w:rsidRDefault="00E744DD" w:rsidP="00E744DD">
      <w:pPr>
        <w:spacing w:line="360" w:lineRule="auto"/>
        <w:jc w:val="both"/>
        <w:rPr>
          <w:rFonts w:ascii="Times New Roman" w:hAnsi="Times New Roman" w:cs="Times New Roman"/>
          <w:sz w:val="28"/>
          <w:szCs w:val="28"/>
        </w:rPr>
      </w:pPr>
    </w:p>
    <w:sectPr w:rsidR="00E744DD" w:rsidRPr="006D11C6" w:rsidSect="000C423F">
      <w:pgSz w:w="11900" w:h="16840"/>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Анна" w:date="2016-07-06T12:03:00Z" w:initials="А">
    <w:p w:rsidR="00671B03" w:rsidRDefault="00671B03">
      <w:pPr>
        <w:pStyle w:val="a7"/>
      </w:pPr>
      <w:r>
        <w:rPr>
          <w:rStyle w:val="a6"/>
        </w:rPr>
        <w:annotationRef/>
      </w:r>
      <w:r>
        <w:t>не настаиваю -мысли</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223" w:rsidRDefault="00156223" w:rsidP="004C06C3">
      <w:r>
        <w:separator/>
      </w:r>
    </w:p>
  </w:endnote>
  <w:endnote w:type="continuationSeparator" w:id="1">
    <w:p w:rsidR="00156223" w:rsidRDefault="00156223" w:rsidP="004C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BeeZee-Regular">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03" w:rsidRDefault="00671B03" w:rsidP="002D32A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71B03" w:rsidRDefault="00671B03" w:rsidP="00452E3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03" w:rsidRDefault="00671B03" w:rsidP="002D32A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C7E4A">
      <w:rPr>
        <w:rStyle w:val="af"/>
        <w:noProof/>
      </w:rPr>
      <w:t>2</w:t>
    </w:r>
    <w:r>
      <w:rPr>
        <w:rStyle w:val="af"/>
      </w:rPr>
      <w:fldChar w:fldCharType="end"/>
    </w:r>
  </w:p>
  <w:p w:rsidR="00671B03" w:rsidRPr="0092116B" w:rsidRDefault="00671B03" w:rsidP="00452E30">
    <w:pPr>
      <w:pStyle w:val="ad"/>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03" w:rsidRDefault="00671B03" w:rsidP="000C52F4">
    <w:pPr>
      <w:pStyle w:val="ad"/>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223" w:rsidRDefault="00156223" w:rsidP="004C06C3">
      <w:r>
        <w:separator/>
      </w:r>
    </w:p>
  </w:footnote>
  <w:footnote w:type="continuationSeparator" w:id="1">
    <w:p w:rsidR="00156223" w:rsidRDefault="00156223" w:rsidP="004C0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1AE"/>
    <w:multiLevelType w:val="hybridMultilevel"/>
    <w:tmpl w:val="B32400F0"/>
    <w:lvl w:ilvl="0" w:tplc="B3E62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977FBF"/>
    <w:multiLevelType w:val="hybridMultilevel"/>
    <w:tmpl w:val="5B2C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90226"/>
    <w:multiLevelType w:val="hybridMultilevel"/>
    <w:tmpl w:val="F474C1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30F9"/>
    <w:multiLevelType w:val="hybridMultilevel"/>
    <w:tmpl w:val="D67A96D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77420B0"/>
    <w:multiLevelType w:val="hybridMultilevel"/>
    <w:tmpl w:val="BAB8C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4520D"/>
    <w:multiLevelType w:val="hybridMultilevel"/>
    <w:tmpl w:val="5CB4DA54"/>
    <w:lvl w:ilvl="0" w:tplc="73FC2644">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97754"/>
    <w:multiLevelType w:val="hybridMultilevel"/>
    <w:tmpl w:val="9C16860C"/>
    <w:lvl w:ilvl="0" w:tplc="3B3CB9C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229DB"/>
    <w:multiLevelType w:val="hybridMultilevel"/>
    <w:tmpl w:val="F6E69C8C"/>
    <w:lvl w:ilvl="0" w:tplc="84F88A4C">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56475"/>
    <w:multiLevelType w:val="hybridMultilevel"/>
    <w:tmpl w:val="CC2EBA94"/>
    <w:lvl w:ilvl="0" w:tplc="257C7A58">
      <w:start w:val="1"/>
      <w:numFmt w:val="decimal"/>
      <w:lvlText w:val="%1)"/>
      <w:lvlJc w:val="left"/>
      <w:pPr>
        <w:ind w:left="720" w:hanging="360"/>
      </w:pPr>
      <w:rPr>
        <w:rFonts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37437"/>
    <w:multiLevelType w:val="hybridMultilevel"/>
    <w:tmpl w:val="9570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8422B"/>
    <w:multiLevelType w:val="hybridMultilevel"/>
    <w:tmpl w:val="4776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0"/>
  </w:num>
  <w:num w:numId="5">
    <w:abstractNumId w:val="9"/>
  </w:num>
  <w:num w:numId="6">
    <w:abstractNumId w:val="5"/>
  </w:num>
  <w:num w:numId="7">
    <w:abstractNumId w:val="7"/>
  </w:num>
  <w:num w:numId="8">
    <w:abstractNumId w:val="6"/>
  </w:num>
  <w:num w:numId="9">
    <w:abstractNumId w:val="0"/>
  </w:num>
  <w:num w:numId="10">
    <w:abstractNumId w:val="3"/>
  </w:num>
  <w:num w:numId="1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9"/>
  <w:characterSpacingControl w:val="doNotCompress"/>
  <w:footnotePr>
    <w:footnote w:id="0"/>
    <w:footnote w:id="1"/>
  </w:footnotePr>
  <w:endnotePr>
    <w:endnote w:id="0"/>
    <w:endnote w:id="1"/>
  </w:endnotePr>
  <w:compat>
    <w:useFELayout/>
  </w:compat>
  <w:rsids>
    <w:rsidRoot w:val="00D209AD"/>
    <w:rsid w:val="0000259B"/>
    <w:rsid w:val="00003702"/>
    <w:rsid w:val="00005A93"/>
    <w:rsid w:val="00006904"/>
    <w:rsid w:val="0000765E"/>
    <w:rsid w:val="0001277C"/>
    <w:rsid w:val="000136D6"/>
    <w:rsid w:val="0001495F"/>
    <w:rsid w:val="000151E0"/>
    <w:rsid w:val="0001527C"/>
    <w:rsid w:val="000174D9"/>
    <w:rsid w:val="00020803"/>
    <w:rsid w:val="00021FFB"/>
    <w:rsid w:val="0002268F"/>
    <w:rsid w:val="00023A25"/>
    <w:rsid w:val="00023D5D"/>
    <w:rsid w:val="00023E5B"/>
    <w:rsid w:val="00024FAE"/>
    <w:rsid w:val="000255D3"/>
    <w:rsid w:val="0003327A"/>
    <w:rsid w:val="0003587F"/>
    <w:rsid w:val="000428AD"/>
    <w:rsid w:val="00042CE7"/>
    <w:rsid w:val="00043307"/>
    <w:rsid w:val="00045497"/>
    <w:rsid w:val="000460D0"/>
    <w:rsid w:val="000468D9"/>
    <w:rsid w:val="00050024"/>
    <w:rsid w:val="000516BC"/>
    <w:rsid w:val="000521EE"/>
    <w:rsid w:val="00052A68"/>
    <w:rsid w:val="00052AC3"/>
    <w:rsid w:val="000549F0"/>
    <w:rsid w:val="0005504A"/>
    <w:rsid w:val="0005577F"/>
    <w:rsid w:val="00055DA1"/>
    <w:rsid w:val="00056203"/>
    <w:rsid w:val="00056915"/>
    <w:rsid w:val="00056D3A"/>
    <w:rsid w:val="00060BB8"/>
    <w:rsid w:val="000613CD"/>
    <w:rsid w:val="00062AA4"/>
    <w:rsid w:val="00064460"/>
    <w:rsid w:val="00064A78"/>
    <w:rsid w:val="00065893"/>
    <w:rsid w:val="0006622C"/>
    <w:rsid w:val="00067507"/>
    <w:rsid w:val="000700EA"/>
    <w:rsid w:val="00070CF7"/>
    <w:rsid w:val="00073DF8"/>
    <w:rsid w:val="00075150"/>
    <w:rsid w:val="00075BE9"/>
    <w:rsid w:val="00080F70"/>
    <w:rsid w:val="0008371A"/>
    <w:rsid w:val="000844C3"/>
    <w:rsid w:val="00091A22"/>
    <w:rsid w:val="00092D58"/>
    <w:rsid w:val="000941B7"/>
    <w:rsid w:val="00094868"/>
    <w:rsid w:val="00094B5D"/>
    <w:rsid w:val="000967E2"/>
    <w:rsid w:val="000976BF"/>
    <w:rsid w:val="000978E9"/>
    <w:rsid w:val="000A06ED"/>
    <w:rsid w:val="000A2C37"/>
    <w:rsid w:val="000A2E81"/>
    <w:rsid w:val="000A555B"/>
    <w:rsid w:val="000A5CC3"/>
    <w:rsid w:val="000B04E4"/>
    <w:rsid w:val="000B159B"/>
    <w:rsid w:val="000B1646"/>
    <w:rsid w:val="000B17C6"/>
    <w:rsid w:val="000B186D"/>
    <w:rsid w:val="000B1DA6"/>
    <w:rsid w:val="000B2EA1"/>
    <w:rsid w:val="000B339D"/>
    <w:rsid w:val="000B3731"/>
    <w:rsid w:val="000B48FD"/>
    <w:rsid w:val="000B5041"/>
    <w:rsid w:val="000C0939"/>
    <w:rsid w:val="000C12B7"/>
    <w:rsid w:val="000C2150"/>
    <w:rsid w:val="000C288F"/>
    <w:rsid w:val="000C423F"/>
    <w:rsid w:val="000C4A83"/>
    <w:rsid w:val="000C52F4"/>
    <w:rsid w:val="000C56F8"/>
    <w:rsid w:val="000C704C"/>
    <w:rsid w:val="000D023A"/>
    <w:rsid w:val="000D1375"/>
    <w:rsid w:val="000D2DAF"/>
    <w:rsid w:val="000D4A38"/>
    <w:rsid w:val="000E17BA"/>
    <w:rsid w:val="000E39A2"/>
    <w:rsid w:val="000E5519"/>
    <w:rsid w:val="000E5811"/>
    <w:rsid w:val="000F1306"/>
    <w:rsid w:val="000F2284"/>
    <w:rsid w:val="000F3305"/>
    <w:rsid w:val="000F4345"/>
    <w:rsid w:val="000F62EF"/>
    <w:rsid w:val="000F6672"/>
    <w:rsid w:val="00100AC8"/>
    <w:rsid w:val="00100DC7"/>
    <w:rsid w:val="00102B33"/>
    <w:rsid w:val="00103822"/>
    <w:rsid w:val="00104D9C"/>
    <w:rsid w:val="00105399"/>
    <w:rsid w:val="001063B5"/>
    <w:rsid w:val="0010709D"/>
    <w:rsid w:val="00107867"/>
    <w:rsid w:val="00107D95"/>
    <w:rsid w:val="001113F7"/>
    <w:rsid w:val="0011260C"/>
    <w:rsid w:val="00116C1F"/>
    <w:rsid w:val="00116C73"/>
    <w:rsid w:val="0011794E"/>
    <w:rsid w:val="001227F1"/>
    <w:rsid w:val="00123B81"/>
    <w:rsid w:val="00123F2C"/>
    <w:rsid w:val="001247A5"/>
    <w:rsid w:val="00130EE2"/>
    <w:rsid w:val="00133A93"/>
    <w:rsid w:val="00134178"/>
    <w:rsid w:val="001362DC"/>
    <w:rsid w:val="001367C8"/>
    <w:rsid w:val="0014104E"/>
    <w:rsid w:val="00141086"/>
    <w:rsid w:val="00142F21"/>
    <w:rsid w:val="001434BA"/>
    <w:rsid w:val="00143B94"/>
    <w:rsid w:val="00144A1B"/>
    <w:rsid w:val="001514D4"/>
    <w:rsid w:val="00151869"/>
    <w:rsid w:val="00152E5B"/>
    <w:rsid w:val="001560A1"/>
    <w:rsid w:val="00156223"/>
    <w:rsid w:val="0015669E"/>
    <w:rsid w:val="00156C4D"/>
    <w:rsid w:val="00156EBB"/>
    <w:rsid w:val="00160AFC"/>
    <w:rsid w:val="00160D2D"/>
    <w:rsid w:val="00161D34"/>
    <w:rsid w:val="00162A1A"/>
    <w:rsid w:val="001635CC"/>
    <w:rsid w:val="00164A9D"/>
    <w:rsid w:val="0016508A"/>
    <w:rsid w:val="001664F5"/>
    <w:rsid w:val="001666D3"/>
    <w:rsid w:val="001671C0"/>
    <w:rsid w:val="00172248"/>
    <w:rsid w:val="00172588"/>
    <w:rsid w:val="001728EA"/>
    <w:rsid w:val="00172CB7"/>
    <w:rsid w:val="0017418C"/>
    <w:rsid w:val="00176A5D"/>
    <w:rsid w:val="00177245"/>
    <w:rsid w:val="00177468"/>
    <w:rsid w:val="0018049F"/>
    <w:rsid w:val="001804CD"/>
    <w:rsid w:val="00182CEE"/>
    <w:rsid w:val="00182E82"/>
    <w:rsid w:val="0018365B"/>
    <w:rsid w:val="001855AB"/>
    <w:rsid w:val="001856F2"/>
    <w:rsid w:val="001870FD"/>
    <w:rsid w:val="001902E4"/>
    <w:rsid w:val="001907A5"/>
    <w:rsid w:val="00190F20"/>
    <w:rsid w:val="00190F66"/>
    <w:rsid w:val="001913BD"/>
    <w:rsid w:val="00195C87"/>
    <w:rsid w:val="00196629"/>
    <w:rsid w:val="00197198"/>
    <w:rsid w:val="001A059C"/>
    <w:rsid w:val="001A28E2"/>
    <w:rsid w:val="001A67E6"/>
    <w:rsid w:val="001B0698"/>
    <w:rsid w:val="001B0799"/>
    <w:rsid w:val="001B47DE"/>
    <w:rsid w:val="001C474D"/>
    <w:rsid w:val="001C4EC1"/>
    <w:rsid w:val="001C734E"/>
    <w:rsid w:val="001C7EFF"/>
    <w:rsid w:val="001D0A00"/>
    <w:rsid w:val="001D0BBB"/>
    <w:rsid w:val="001D20F5"/>
    <w:rsid w:val="001D2AEC"/>
    <w:rsid w:val="001D2CFC"/>
    <w:rsid w:val="001D30F6"/>
    <w:rsid w:val="001D34C6"/>
    <w:rsid w:val="001D37F1"/>
    <w:rsid w:val="001D544F"/>
    <w:rsid w:val="001D59AC"/>
    <w:rsid w:val="001E010F"/>
    <w:rsid w:val="001E4315"/>
    <w:rsid w:val="001E57BB"/>
    <w:rsid w:val="001E659E"/>
    <w:rsid w:val="001F0C3E"/>
    <w:rsid w:val="001F1728"/>
    <w:rsid w:val="001F239D"/>
    <w:rsid w:val="001F4880"/>
    <w:rsid w:val="001F6089"/>
    <w:rsid w:val="002038B3"/>
    <w:rsid w:val="002040F2"/>
    <w:rsid w:val="00204CCB"/>
    <w:rsid w:val="002062B8"/>
    <w:rsid w:val="00206FF7"/>
    <w:rsid w:val="0020774B"/>
    <w:rsid w:val="00211103"/>
    <w:rsid w:val="00211D81"/>
    <w:rsid w:val="002126D5"/>
    <w:rsid w:val="00212856"/>
    <w:rsid w:val="00213250"/>
    <w:rsid w:val="00215225"/>
    <w:rsid w:val="00215242"/>
    <w:rsid w:val="002158BE"/>
    <w:rsid w:val="002159CC"/>
    <w:rsid w:val="00216B3F"/>
    <w:rsid w:val="00217067"/>
    <w:rsid w:val="00217764"/>
    <w:rsid w:val="0022032A"/>
    <w:rsid w:val="002207C2"/>
    <w:rsid w:val="002221D7"/>
    <w:rsid w:val="00222B5E"/>
    <w:rsid w:val="00223035"/>
    <w:rsid w:val="00224355"/>
    <w:rsid w:val="0022755C"/>
    <w:rsid w:val="00227743"/>
    <w:rsid w:val="00230DA1"/>
    <w:rsid w:val="002320F4"/>
    <w:rsid w:val="002334EC"/>
    <w:rsid w:val="00233BBC"/>
    <w:rsid w:val="00234DBA"/>
    <w:rsid w:val="002365E6"/>
    <w:rsid w:val="002372D3"/>
    <w:rsid w:val="002378D7"/>
    <w:rsid w:val="00240FBD"/>
    <w:rsid w:val="00241433"/>
    <w:rsid w:val="0024282D"/>
    <w:rsid w:val="002440CC"/>
    <w:rsid w:val="00244652"/>
    <w:rsid w:val="002446D5"/>
    <w:rsid w:val="002466F2"/>
    <w:rsid w:val="00246923"/>
    <w:rsid w:val="002479B7"/>
    <w:rsid w:val="00251107"/>
    <w:rsid w:val="002513CE"/>
    <w:rsid w:val="00251DDB"/>
    <w:rsid w:val="00252BE8"/>
    <w:rsid w:val="00253597"/>
    <w:rsid w:val="00253CA6"/>
    <w:rsid w:val="00253CA7"/>
    <w:rsid w:val="00255B48"/>
    <w:rsid w:val="002568F7"/>
    <w:rsid w:val="00256FF1"/>
    <w:rsid w:val="002575A5"/>
    <w:rsid w:val="002578BA"/>
    <w:rsid w:val="00261FA0"/>
    <w:rsid w:val="0026251C"/>
    <w:rsid w:val="00262F35"/>
    <w:rsid w:val="002654E8"/>
    <w:rsid w:val="0027170A"/>
    <w:rsid w:val="00272683"/>
    <w:rsid w:val="002731FB"/>
    <w:rsid w:val="00273251"/>
    <w:rsid w:val="002733AE"/>
    <w:rsid w:val="0027563E"/>
    <w:rsid w:val="002806E4"/>
    <w:rsid w:val="002808D9"/>
    <w:rsid w:val="00281493"/>
    <w:rsid w:val="002873FA"/>
    <w:rsid w:val="002902B0"/>
    <w:rsid w:val="00290748"/>
    <w:rsid w:val="00290D00"/>
    <w:rsid w:val="00293580"/>
    <w:rsid w:val="00293EB3"/>
    <w:rsid w:val="00296725"/>
    <w:rsid w:val="00296798"/>
    <w:rsid w:val="00297BE6"/>
    <w:rsid w:val="002A27A4"/>
    <w:rsid w:val="002A3188"/>
    <w:rsid w:val="002A6130"/>
    <w:rsid w:val="002A6474"/>
    <w:rsid w:val="002B02C7"/>
    <w:rsid w:val="002B1625"/>
    <w:rsid w:val="002B2825"/>
    <w:rsid w:val="002B6052"/>
    <w:rsid w:val="002B6D26"/>
    <w:rsid w:val="002C5A32"/>
    <w:rsid w:val="002C71B6"/>
    <w:rsid w:val="002D1746"/>
    <w:rsid w:val="002D304D"/>
    <w:rsid w:val="002D3069"/>
    <w:rsid w:val="002D32A0"/>
    <w:rsid w:val="002D3356"/>
    <w:rsid w:val="002D3AD7"/>
    <w:rsid w:val="002D3D6B"/>
    <w:rsid w:val="002D6399"/>
    <w:rsid w:val="002D63C7"/>
    <w:rsid w:val="002E1E4C"/>
    <w:rsid w:val="002E2639"/>
    <w:rsid w:val="002E3832"/>
    <w:rsid w:val="002E3919"/>
    <w:rsid w:val="002E4B21"/>
    <w:rsid w:val="002E4B60"/>
    <w:rsid w:val="002E4F6F"/>
    <w:rsid w:val="002E5CA4"/>
    <w:rsid w:val="002E7976"/>
    <w:rsid w:val="002E7A9E"/>
    <w:rsid w:val="002F2441"/>
    <w:rsid w:val="002F6885"/>
    <w:rsid w:val="002F76FA"/>
    <w:rsid w:val="0030421E"/>
    <w:rsid w:val="0030534B"/>
    <w:rsid w:val="00305A10"/>
    <w:rsid w:val="00307D1B"/>
    <w:rsid w:val="003115CA"/>
    <w:rsid w:val="00311AB6"/>
    <w:rsid w:val="00311C64"/>
    <w:rsid w:val="00312261"/>
    <w:rsid w:val="00312DA2"/>
    <w:rsid w:val="00314644"/>
    <w:rsid w:val="003147E3"/>
    <w:rsid w:val="00314FDD"/>
    <w:rsid w:val="00315BD2"/>
    <w:rsid w:val="003168CB"/>
    <w:rsid w:val="00316DF3"/>
    <w:rsid w:val="0031702F"/>
    <w:rsid w:val="003176A3"/>
    <w:rsid w:val="00317EA8"/>
    <w:rsid w:val="00320279"/>
    <w:rsid w:val="00321FA2"/>
    <w:rsid w:val="00325D8E"/>
    <w:rsid w:val="00327D22"/>
    <w:rsid w:val="0033056B"/>
    <w:rsid w:val="00331463"/>
    <w:rsid w:val="00332DA0"/>
    <w:rsid w:val="00333E1E"/>
    <w:rsid w:val="00336177"/>
    <w:rsid w:val="00337A5E"/>
    <w:rsid w:val="0034008C"/>
    <w:rsid w:val="00341A9C"/>
    <w:rsid w:val="00341D53"/>
    <w:rsid w:val="003436D7"/>
    <w:rsid w:val="003440F9"/>
    <w:rsid w:val="0034505F"/>
    <w:rsid w:val="00345AC6"/>
    <w:rsid w:val="00345EAD"/>
    <w:rsid w:val="00347F7A"/>
    <w:rsid w:val="003524B0"/>
    <w:rsid w:val="00353242"/>
    <w:rsid w:val="00354026"/>
    <w:rsid w:val="00356D4C"/>
    <w:rsid w:val="0035730B"/>
    <w:rsid w:val="003579E4"/>
    <w:rsid w:val="00357F2D"/>
    <w:rsid w:val="00361E02"/>
    <w:rsid w:val="0036223C"/>
    <w:rsid w:val="0036375B"/>
    <w:rsid w:val="00365FFD"/>
    <w:rsid w:val="0036669A"/>
    <w:rsid w:val="00366C03"/>
    <w:rsid w:val="00370AD5"/>
    <w:rsid w:val="00370E9D"/>
    <w:rsid w:val="0037122D"/>
    <w:rsid w:val="00371464"/>
    <w:rsid w:val="00372D2D"/>
    <w:rsid w:val="00373A47"/>
    <w:rsid w:val="00377E23"/>
    <w:rsid w:val="003812A7"/>
    <w:rsid w:val="00381667"/>
    <w:rsid w:val="003844A9"/>
    <w:rsid w:val="00384E2C"/>
    <w:rsid w:val="003852A8"/>
    <w:rsid w:val="00385A05"/>
    <w:rsid w:val="00390D98"/>
    <w:rsid w:val="00392AB0"/>
    <w:rsid w:val="003943FF"/>
    <w:rsid w:val="0039529F"/>
    <w:rsid w:val="0039547E"/>
    <w:rsid w:val="003A0F47"/>
    <w:rsid w:val="003A1305"/>
    <w:rsid w:val="003A23EB"/>
    <w:rsid w:val="003A3155"/>
    <w:rsid w:val="003A419A"/>
    <w:rsid w:val="003A53DB"/>
    <w:rsid w:val="003B07F8"/>
    <w:rsid w:val="003B141A"/>
    <w:rsid w:val="003B39D4"/>
    <w:rsid w:val="003B3E88"/>
    <w:rsid w:val="003B3F6A"/>
    <w:rsid w:val="003B42A9"/>
    <w:rsid w:val="003B5745"/>
    <w:rsid w:val="003B678F"/>
    <w:rsid w:val="003B6EE5"/>
    <w:rsid w:val="003C0487"/>
    <w:rsid w:val="003C26C8"/>
    <w:rsid w:val="003C2B3F"/>
    <w:rsid w:val="003C5358"/>
    <w:rsid w:val="003D2B82"/>
    <w:rsid w:val="003D3173"/>
    <w:rsid w:val="003D4FFF"/>
    <w:rsid w:val="003D668C"/>
    <w:rsid w:val="003E0CB0"/>
    <w:rsid w:val="003E1EBF"/>
    <w:rsid w:val="003E55AC"/>
    <w:rsid w:val="003E5DF0"/>
    <w:rsid w:val="003E70FB"/>
    <w:rsid w:val="003F0399"/>
    <w:rsid w:val="003F31E6"/>
    <w:rsid w:val="003F4C20"/>
    <w:rsid w:val="003F4F70"/>
    <w:rsid w:val="003F5B2F"/>
    <w:rsid w:val="003F7242"/>
    <w:rsid w:val="003F79DA"/>
    <w:rsid w:val="004002B4"/>
    <w:rsid w:val="00400C6F"/>
    <w:rsid w:val="0040224D"/>
    <w:rsid w:val="00402BBE"/>
    <w:rsid w:val="004042CA"/>
    <w:rsid w:val="004045DA"/>
    <w:rsid w:val="0040671C"/>
    <w:rsid w:val="0041084B"/>
    <w:rsid w:val="00410FC9"/>
    <w:rsid w:val="004134E3"/>
    <w:rsid w:val="00413AA8"/>
    <w:rsid w:val="00415681"/>
    <w:rsid w:val="004168FC"/>
    <w:rsid w:val="00416AA1"/>
    <w:rsid w:val="00417CF6"/>
    <w:rsid w:val="004200D6"/>
    <w:rsid w:val="00420EB0"/>
    <w:rsid w:val="00422A03"/>
    <w:rsid w:val="004233D1"/>
    <w:rsid w:val="00423957"/>
    <w:rsid w:val="00424B53"/>
    <w:rsid w:val="0042668C"/>
    <w:rsid w:val="00432192"/>
    <w:rsid w:val="00432942"/>
    <w:rsid w:val="00433385"/>
    <w:rsid w:val="00433657"/>
    <w:rsid w:val="004347E3"/>
    <w:rsid w:val="00435956"/>
    <w:rsid w:val="00435B4C"/>
    <w:rsid w:val="00436011"/>
    <w:rsid w:val="00436A20"/>
    <w:rsid w:val="0044023A"/>
    <w:rsid w:val="0044059A"/>
    <w:rsid w:val="00442ABA"/>
    <w:rsid w:val="0044339D"/>
    <w:rsid w:val="00443905"/>
    <w:rsid w:val="00445282"/>
    <w:rsid w:val="00445975"/>
    <w:rsid w:val="00447078"/>
    <w:rsid w:val="00447BF8"/>
    <w:rsid w:val="00452E30"/>
    <w:rsid w:val="00453567"/>
    <w:rsid w:val="00454236"/>
    <w:rsid w:val="00455A4E"/>
    <w:rsid w:val="00456D9F"/>
    <w:rsid w:val="0046114F"/>
    <w:rsid w:val="00461F24"/>
    <w:rsid w:val="00463176"/>
    <w:rsid w:val="004632B5"/>
    <w:rsid w:val="00464898"/>
    <w:rsid w:val="004658DA"/>
    <w:rsid w:val="00465E5C"/>
    <w:rsid w:val="00466784"/>
    <w:rsid w:val="0047050F"/>
    <w:rsid w:val="00471287"/>
    <w:rsid w:val="00471980"/>
    <w:rsid w:val="00472C66"/>
    <w:rsid w:val="00475BD8"/>
    <w:rsid w:val="00475E4A"/>
    <w:rsid w:val="004802C7"/>
    <w:rsid w:val="00480D07"/>
    <w:rsid w:val="00480EA1"/>
    <w:rsid w:val="00487BD1"/>
    <w:rsid w:val="0049099A"/>
    <w:rsid w:val="00490E37"/>
    <w:rsid w:val="004910D4"/>
    <w:rsid w:val="0049159A"/>
    <w:rsid w:val="00492F02"/>
    <w:rsid w:val="00494DA2"/>
    <w:rsid w:val="00495856"/>
    <w:rsid w:val="00495C65"/>
    <w:rsid w:val="004970E2"/>
    <w:rsid w:val="00497AE0"/>
    <w:rsid w:val="00497D63"/>
    <w:rsid w:val="004A168A"/>
    <w:rsid w:val="004A2204"/>
    <w:rsid w:val="004A268E"/>
    <w:rsid w:val="004A4ACF"/>
    <w:rsid w:val="004A5DA5"/>
    <w:rsid w:val="004A71EA"/>
    <w:rsid w:val="004A72DF"/>
    <w:rsid w:val="004B0CCA"/>
    <w:rsid w:val="004B41B0"/>
    <w:rsid w:val="004B4333"/>
    <w:rsid w:val="004B54FE"/>
    <w:rsid w:val="004B698E"/>
    <w:rsid w:val="004B69CD"/>
    <w:rsid w:val="004B7673"/>
    <w:rsid w:val="004C04D3"/>
    <w:rsid w:val="004C0623"/>
    <w:rsid w:val="004C06C3"/>
    <w:rsid w:val="004C2796"/>
    <w:rsid w:val="004C2CC2"/>
    <w:rsid w:val="004C4EA0"/>
    <w:rsid w:val="004C651F"/>
    <w:rsid w:val="004C69D5"/>
    <w:rsid w:val="004C7F4A"/>
    <w:rsid w:val="004D0857"/>
    <w:rsid w:val="004D0898"/>
    <w:rsid w:val="004D1DBB"/>
    <w:rsid w:val="004D56F8"/>
    <w:rsid w:val="004D5E90"/>
    <w:rsid w:val="004D6C60"/>
    <w:rsid w:val="004D6CE2"/>
    <w:rsid w:val="004E07C1"/>
    <w:rsid w:val="004E13F4"/>
    <w:rsid w:val="004E2133"/>
    <w:rsid w:val="004E2433"/>
    <w:rsid w:val="004E28A4"/>
    <w:rsid w:val="004E3F4E"/>
    <w:rsid w:val="004E7767"/>
    <w:rsid w:val="004F03E4"/>
    <w:rsid w:val="004F3D3D"/>
    <w:rsid w:val="004F5148"/>
    <w:rsid w:val="004F5AB5"/>
    <w:rsid w:val="004F7E20"/>
    <w:rsid w:val="00501C63"/>
    <w:rsid w:val="00502318"/>
    <w:rsid w:val="00502796"/>
    <w:rsid w:val="00502C7B"/>
    <w:rsid w:val="005041B5"/>
    <w:rsid w:val="00507D03"/>
    <w:rsid w:val="00510542"/>
    <w:rsid w:val="00511BD5"/>
    <w:rsid w:val="005126B2"/>
    <w:rsid w:val="005144B2"/>
    <w:rsid w:val="00514644"/>
    <w:rsid w:val="0051557D"/>
    <w:rsid w:val="005169C9"/>
    <w:rsid w:val="00516EB4"/>
    <w:rsid w:val="00516EE6"/>
    <w:rsid w:val="00517603"/>
    <w:rsid w:val="00517C6F"/>
    <w:rsid w:val="00521957"/>
    <w:rsid w:val="00522D3E"/>
    <w:rsid w:val="00523E8A"/>
    <w:rsid w:val="005247EE"/>
    <w:rsid w:val="0052693F"/>
    <w:rsid w:val="0052736F"/>
    <w:rsid w:val="005275F7"/>
    <w:rsid w:val="00527638"/>
    <w:rsid w:val="00530C58"/>
    <w:rsid w:val="005310A3"/>
    <w:rsid w:val="005327E9"/>
    <w:rsid w:val="00532CF1"/>
    <w:rsid w:val="005338A7"/>
    <w:rsid w:val="005373FC"/>
    <w:rsid w:val="00537A2D"/>
    <w:rsid w:val="0054094C"/>
    <w:rsid w:val="005435E3"/>
    <w:rsid w:val="0054509B"/>
    <w:rsid w:val="0054639F"/>
    <w:rsid w:val="005544FC"/>
    <w:rsid w:val="00555B65"/>
    <w:rsid w:val="00561057"/>
    <w:rsid w:val="00561232"/>
    <w:rsid w:val="0056144F"/>
    <w:rsid w:val="005649B2"/>
    <w:rsid w:val="00564E8F"/>
    <w:rsid w:val="0056644D"/>
    <w:rsid w:val="00571E41"/>
    <w:rsid w:val="005725D2"/>
    <w:rsid w:val="00574B88"/>
    <w:rsid w:val="00575AE3"/>
    <w:rsid w:val="00575FB8"/>
    <w:rsid w:val="00576AC3"/>
    <w:rsid w:val="00577509"/>
    <w:rsid w:val="00580CD2"/>
    <w:rsid w:val="00582E76"/>
    <w:rsid w:val="005834AD"/>
    <w:rsid w:val="00585B8B"/>
    <w:rsid w:val="0058676C"/>
    <w:rsid w:val="00586E49"/>
    <w:rsid w:val="005877E6"/>
    <w:rsid w:val="005933E6"/>
    <w:rsid w:val="0059466E"/>
    <w:rsid w:val="005947DD"/>
    <w:rsid w:val="00594993"/>
    <w:rsid w:val="00594EBC"/>
    <w:rsid w:val="00595B7C"/>
    <w:rsid w:val="005967CD"/>
    <w:rsid w:val="005A44DD"/>
    <w:rsid w:val="005A4F39"/>
    <w:rsid w:val="005A61BB"/>
    <w:rsid w:val="005B072C"/>
    <w:rsid w:val="005B0FDF"/>
    <w:rsid w:val="005B1ECF"/>
    <w:rsid w:val="005B3F28"/>
    <w:rsid w:val="005B4EA3"/>
    <w:rsid w:val="005B7F6F"/>
    <w:rsid w:val="005C0798"/>
    <w:rsid w:val="005C0824"/>
    <w:rsid w:val="005C0A10"/>
    <w:rsid w:val="005C2103"/>
    <w:rsid w:val="005C274D"/>
    <w:rsid w:val="005C294D"/>
    <w:rsid w:val="005C2DE8"/>
    <w:rsid w:val="005C31A2"/>
    <w:rsid w:val="005D03F5"/>
    <w:rsid w:val="005D1DF2"/>
    <w:rsid w:val="005D1FA5"/>
    <w:rsid w:val="005D51CE"/>
    <w:rsid w:val="005D644A"/>
    <w:rsid w:val="005D67C5"/>
    <w:rsid w:val="005D735C"/>
    <w:rsid w:val="005E03C7"/>
    <w:rsid w:val="005E0525"/>
    <w:rsid w:val="005E0E27"/>
    <w:rsid w:val="005E121C"/>
    <w:rsid w:val="005E23FE"/>
    <w:rsid w:val="005E4266"/>
    <w:rsid w:val="005E5D7C"/>
    <w:rsid w:val="005F0599"/>
    <w:rsid w:val="005F24EC"/>
    <w:rsid w:val="005F295A"/>
    <w:rsid w:val="005F2961"/>
    <w:rsid w:val="005F3EED"/>
    <w:rsid w:val="005F3F00"/>
    <w:rsid w:val="005F474D"/>
    <w:rsid w:val="005F480F"/>
    <w:rsid w:val="00600CE1"/>
    <w:rsid w:val="006071E0"/>
    <w:rsid w:val="00607CE0"/>
    <w:rsid w:val="00612ACD"/>
    <w:rsid w:val="006136D6"/>
    <w:rsid w:val="00613CED"/>
    <w:rsid w:val="00614546"/>
    <w:rsid w:val="00614A45"/>
    <w:rsid w:val="00616825"/>
    <w:rsid w:val="00620837"/>
    <w:rsid w:val="006209C2"/>
    <w:rsid w:val="00620ADF"/>
    <w:rsid w:val="00621F6C"/>
    <w:rsid w:val="006237E4"/>
    <w:rsid w:val="0062402C"/>
    <w:rsid w:val="006247FF"/>
    <w:rsid w:val="00626B95"/>
    <w:rsid w:val="00627033"/>
    <w:rsid w:val="00627BC7"/>
    <w:rsid w:val="0063227C"/>
    <w:rsid w:val="0063321B"/>
    <w:rsid w:val="0063339E"/>
    <w:rsid w:val="00633856"/>
    <w:rsid w:val="00634B9A"/>
    <w:rsid w:val="006369CA"/>
    <w:rsid w:val="00636FBD"/>
    <w:rsid w:val="006372C0"/>
    <w:rsid w:val="00641749"/>
    <w:rsid w:val="006418D4"/>
    <w:rsid w:val="0064454F"/>
    <w:rsid w:val="00644954"/>
    <w:rsid w:val="00646C5A"/>
    <w:rsid w:val="0064700D"/>
    <w:rsid w:val="00647B01"/>
    <w:rsid w:val="00652060"/>
    <w:rsid w:val="00653748"/>
    <w:rsid w:val="0065527E"/>
    <w:rsid w:val="00656D8E"/>
    <w:rsid w:val="006616AA"/>
    <w:rsid w:val="00661A94"/>
    <w:rsid w:val="00663F18"/>
    <w:rsid w:val="00664DFB"/>
    <w:rsid w:val="00665440"/>
    <w:rsid w:val="00670A5B"/>
    <w:rsid w:val="00671B03"/>
    <w:rsid w:val="00672876"/>
    <w:rsid w:val="00672B0D"/>
    <w:rsid w:val="00672D98"/>
    <w:rsid w:val="006734ED"/>
    <w:rsid w:val="00673C1C"/>
    <w:rsid w:val="006755FF"/>
    <w:rsid w:val="00675B06"/>
    <w:rsid w:val="00675C5D"/>
    <w:rsid w:val="006776CA"/>
    <w:rsid w:val="0067782D"/>
    <w:rsid w:val="00677FA5"/>
    <w:rsid w:val="00681093"/>
    <w:rsid w:val="006811DB"/>
    <w:rsid w:val="00683BD7"/>
    <w:rsid w:val="00685F32"/>
    <w:rsid w:val="0068710B"/>
    <w:rsid w:val="00687931"/>
    <w:rsid w:val="00690E3E"/>
    <w:rsid w:val="00691329"/>
    <w:rsid w:val="00691A87"/>
    <w:rsid w:val="00693CE9"/>
    <w:rsid w:val="00697075"/>
    <w:rsid w:val="006A3335"/>
    <w:rsid w:val="006A3D9F"/>
    <w:rsid w:val="006A5004"/>
    <w:rsid w:val="006B38B9"/>
    <w:rsid w:val="006B52B3"/>
    <w:rsid w:val="006C109B"/>
    <w:rsid w:val="006C2807"/>
    <w:rsid w:val="006C3276"/>
    <w:rsid w:val="006C338A"/>
    <w:rsid w:val="006C3ADC"/>
    <w:rsid w:val="006C418C"/>
    <w:rsid w:val="006C4EEB"/>
    <w:rsid w:val="006D11C6"/>
    <w:rsid w:val="006D353B"/>
    <w:rsid w:val="006D5449"/>
    <w:rsid w:val="006D5BAE"/>
    <w:rsid w:val="006D6EF4"/>
    <w:rsid w:val="006E0BF7"/>
    <w:rsid w:val="006E32DE"/>
    <w:rsid w:val="006E7244"/>
    <w:rsid w:val="006F12CA"/>
    <w:rsid w:val="006F190B"/>
    <w:rsid w:val="006F1D9C"/>
    <w:rsid w:val="006F2B60"/>
    <w:rsid w:val="006F3144"/>
    <w:rsid w:val="006F3491"/>
    <w:rsid w:val="006F4370"/>
    <w:rsid w:val="006F49A1"/>
    <w:rsid w:val="006F59E9"/>
    <w:rsid w:val="006F5F21"/>
    <w:rsid w:val="006F6759"/>
    <w:rsid w:val="006F7E8A"/>
    <w:rsid w:val="0070032F"/>
    <w:rsid w:val="007010D6"/>
    <w:rsid w:val="00701A99"/>
    <w:rsid w:val="00705564"/>
    <w:rsid w:val="00705F97"/>
    <w:rsid w:val="007064FF"/>
    <w:rsid w:val="00707816"/>
    <w:rsid w:val="007104E2"/>
    <w:rsid w:val="00711092"/>
    <w:rsid w:val="00711255"/>
    <w:rsid w:val="00712372"/>
    <w:rsid w:val="00712BA0"/>
    <w:rsid w:val="00713486"/>
    <w:rsid w:val="0071565D"/>
    <w:rsid w:val="00716163"/>
    <w:rsid w:val="007210AE"/>
    <w:rsid w:val="007223BB"/>
    <w:rsid w:val="0072249C"/>
    <w:rsid w:val="00726EBB"/>
    <w:rsid w:val="007275B3"/>
    <w:rsid w:val="00727607"/>
    <w:rsid w:val="00727F04"/>
    <w:rsid w:val="007314A7"/>
    <w:rsid w:val="00733A57"/>
    <w:rsid w:val="007342FB"/>
    <w:rsid w:val="00734F5E"/>
    <w:rsid w:val="00736D00"/>
    <w:rsid w:val="007378B6"/>
    <w:rsid w:val="00740DB8"/>
    <w:rsid w:val="00741934"/>
    <w:rsid w:val="007419BD"/>
    <w:rsid w:val="00743A54"/>
    <w:rsid w:val="00743C3F"/>
    <w:rsid w:val="00744C7D"/>
    <w:rsid w:val="00747EAF"/>
    <w:rsid w:val="00750E52"/>
    <w:rsid w:val="007517DF"/>
    <w:rsid w:val="00752B48"/>
    <w:rsid w:val="00753C1F"/>
    <w:rsid w:val="00754A7F"/>
    <w:rsid w:val="007554E0"/>
    <w:rsid w:val="0076383A"/>
    <w:rsid w:val="007641E5"/>
    <w:rsid w:val="00772388"/>
    <w:rsid w:val="00775420"/>
    <w:rsid w:val="00775F46"/>
    <w:rsid w:val="007762A4"/>
    <w:rsid w:val="007768FC"/>
    <w:rsid w:val="00776BF3"/>
    <w:rsid w:val="00782940"/>
    <w:rsid w:val="0078488C"/>
    <w:rsid w:val="00787FC6"/>
    <w:rsid w:val="00790897"/>
    <w:rsid w:val="0079209E"/>
    <w:rsid w:val="00792886"/>
    <w:rsid w:val="00793780"/>
    <w:rsid w:val="00796E70"/>
    <w:rsid w:val="00797B46"/>
    <w:rsid w:val="007A12E0"/>
    <w:rsid w:val="007A2BA0"/>
    <w:rsid w:val="007A327C"/>
    <w:rsid w:val="007A4304"/>
    <w:rsid w:val="007A4881"/>
    <w:rsid w:val="007A5695"/>
    <w:rsid w:val="007A65F1"/>
    <w:rsid w:val="007A6A3C"/>
    <w:rsid w:val="007A7B05"/>
    <w:rsid w:val="007B1FA8"/>
    <w:rsid w:val="007B20DC"/>
    <w:rsid w:val="007B2360"/>
    <w:rsid w:val="007B26A3"/>
    <w:rsid w:val="007B2887"/>
    <w:rsid w:val="007B2F8C"/>
    <w:rsid w:val="007B45D2"/>
    <w:rsid w:val="007B5507"/>
    <w:rsid w:val="007B6E11"/>
    <w:rsid w:val="007B7BD7"/>
    <w:rsid w:val="007C225B"/>
    <w:rsid w:val="007C2386"/>
    <w:rsid w:val="007C54F3"/>
    <w:rsid w:val="007C6CC5"/>
    <w:rsid w:val="007C6D4F"/>
    <w:rsid w:val="007C6EB5"/>
    <w:rsid w:val="007C76DE"/>
    <w:rsid w:val="007C7D26"/>
    <w:rsid w:val="007D3F7D"/>
    <w:rsid w:val="007D4F74"/>
    <w:rsid w:val="007D544E"/>
    <w:rsid w:val="007D62F8"/>
    <w:rsid w:val="007D78F5"/>
    <w:rsid w:val="007E0AAC"/>
    <w:rsid w:val="007E23F8"/>
    <w:rsid w:val="007E2C06"/>
    <w:rsid w:val="007E31B7"/>
    <w:rsid w:val="007E5183"/>
    <w:rsid w:val="007E5335"/>
    <w:rsid w:val="007E59A9"/>
    <w:rsid w:val="007E659E"/>
    <w:rsid w:val="007E6C2C"/>
    <w:rsid w:val="007F0235"/>
    <w:rsid w:val="007F1040"/>
    <w:rsid w:val="007F1D86"/>
    <w:rsid w:val="007F2725"/>
    <w:rsid w:val="007F3888"/>
    <w:rsid w:val="007F3F8F"/>
    <w:rsid w:val="007F6394"/>
    <w:rsid w:val="007F6EDD"/>
    <w:rsid w:val="00801816"/>
    <w:rsid w:val="008025AA"/>
    <w:rsid w:val="00802AA2"/>
    <w:rsid w:val="008049F1"/>
    <w:rsid w:val="008060A8"/>
    <w:rsid w:val="0080694E"/>
    <w:rsid w:val="00806CBA"/>
    <w:rsid w:val="00807394"/>
    <w:rsid w:val="0081058E"/>
    <w:rsid w:val="00810B3B"/>
    <w:rsid w:val="00815DFB"/>
    <w:rsid w:val="008208DB"/>
    <w:rsid w:val="00822939"/>
    <w:rsid w:val="00822CE8"/>
    <w:rsid w:val="00825155"/>
    <w:rsid w:val="0083045F"/>
    <w:rsid w:val="00831589"/>
    <w:rsid w:val="00831784"/>
    <w:rsid w:val="00831B7D"/>
    <w:rsid w:val="008338F2"/>
    <w:rsid w:val="00836884"/>
    <w:rsid w:val="00840062"/>
    <w:rsid w:val="0084156C"/>
    <w:rsid w:val="008419DD"/>
    <w:rsid w:val="00843216"/>
    <w:rsid w:val="00843926"/>
    <w:rsid w:val="00851AE9"/>
    <w:rsid w:val="008532FE"/>
    <w:rsid w:val="00853AE7"/>
    <w:rsid w:val="00853DFF"/>
    <w:rsid w:val="00854A22"/>
    <w:rsid w:val="0085750C"/>
    <w:rsid w:val="008610FD"/>
    <w:rsid w:val="00862AE2"/>
    <w:rsid w:val="00863DDC"/>
    <w:rsid w:val="008645C4"/>
    <w:rsid w:val="00866F91"/>
    <w:rsid w:val="00867F0C"/>
    <w:rsid w:val="008701D5"/>
    <w:rsid w:val="00871478"/>
    <w:rsid w:val="008746C4"/>
    <w:rsid w:val="008755B3"/>
    <w:rsid w:val="00876F32"/>
    <w:rsid w:val="0088008D"/>
    <w:rsid w:val="00885787"/>
    <w:rsid w:val="00887CC1"/>
    <w:rsid w:val="00892778"/>
    <w:rsid w:val="00893114"/>
    <w:rsid w:val="00893BDF"/>
    <w:rsid w:val="008955A6"/>
    <w:rsid w:val="0089600E"/>
    <w:rsid w:val="00897655"/>
    <w:rsid w:val="008A6ABE"/>
    <w:rsid w:val="008A6EFC"/>
    <w:rsid w:val="008A7490"/>
    <w:rsid w:val="008B0973"/>
    <w:rsid w:val="008B19C5"/>
    <w:rsid w:val="008B50E8"/>
    <w:rsid w:val="008B5355"/>
    <w:rsid w:val="008B5795"/>
    <w:rsid w:val="008B5E9C"/>
    <w:rsid w:val="008B63B9"/>
    <w:rsid w:val="008B7889"/>
    <w:rsid w:val="008C07B4"/>
    <w:rsid w:val="008C101B"/>
    <w:rsid w:val="008C1375"/>
    <w:rsid w:val="008C29A1"/>
    <w:rsid w:val="008C44E9"/>
    <w:rsid w:val="008C4D00"/>
    <w:rsid w:val="008C684D"/>
    <w:rsid w:val="008C7887"/>
    <w:rsid w:val="008D0648"/>
    <w:rsid w:val="008D104E"/>
    <w:rsid w:val="008D18A1"/>
    <w:rsid w:val="008D28B3"/>
    <w:rsid w:val="008D4B15"/>
    <w:rsid w:val="008D4D55"/>
    <w:rsid w:val="008D643B"/>
    <w:rsid w:val="008D6AE5"/>
    <w:rsid w:val="008D6E8E"/>
    <w:rsid w:val="008E0787"/>
    <w:rsid w:val="008E14A3"/>
    <w:rsid w:val="008E2B0B"/>
    <w:rsid w:val="008E43E1"/>
    <w:rsid w:val="008E45CF"/>
    <w:rsid w:val="008E4DBF"/>
    <w:rsid w:val="008E62DF"/>
    <w:rsid w:val="008E71B0"/>
    <w:rsid w:val="008E78E1"/>
    <w:rsid w:val="008F210A"/>
    <w:rsid w:val="008F256D"/>
    <w:rsid w:val="008F3C17"/>
    <w:rsid w:val="008F4296"/>
    <w:rsid w:val="008F47A4"/>
    <w:rsid w:val="008F4AA8"/>
    <w:rsid w:val="008F5568"/>
    <w:rsid w:val="008F5582"/>
    <w:rsid w:val="008F6598"/>
    <w:rsid w:val="008F7016"/>
    <w:rsid w:val="008F7ACD"/>
    <w:rsid w:val="00900A80"/>
    <w:rsid w:val="00904A59"/>
    <w:rsid w:val="0090645A"/>
    <w:rsid w:val="00906DC4"/>
    <w:rsid w:val="0090744D"/>
    <w:rsid w:val="009103F1"/>
    <w:rsid w:val="0091060B"/>
    <w:rsid w:val="00911F2A"/>
    <w:rsid w:val="00916278"/>
    <w:rsid w:val="00916B4E"/>
    <w:rsid w:val="0092116B"/>
    <w:rsid w:val="009301D2"/>
    <w:rsid w:val="0093144D"/>
    <w:rsid w:val="00934394"/>
    <w:rsid w:val="00936CE1"/>
    <w:rsid w:val="00936FF0"/>
    <w:rsid w:val="0093703D"/>
    <w:rsid w:val="0094334D"/>
    <w:rsid w:val="009439FD"/>
    <w:rsid w:val="00943E76"/>
    <w:rsid w:val="00943E89"/>
    <w:rsid w:val="009441CA"/>
    <w:rsid w:val="00944654"/>
    <w:rsid w:val="00944A19"/>
    <w:rsid w:val="00947B87"/>
    <w:rsid w:val="00951542"/>
    <w:rsid w:val="00952CFD"/>
    <w:rsid w:val="00953ACE"/>
    <w:rsid w:val="0095706F"/>
    <w:rsid w:val="00957FFA"/>
    <w:rsid w:val="00960AAA"/>
    <w:rsid w:val="00961759"/>
    <w:rsid w:val="009620B5"/>
    <w:rsid w:val="009620BF"/>
    <w:rsid w:val="00962CDE"/>
    <w:rsid w:val="009659D9"/>
    <w:rsid w:val="009675BE"/>
    <w:rsid w:val="00970BE9"/>
    <w:rsid w:val="00971016"/>
    <w:rsid w:val="0097265B"/>
    <w:rsid w:val="009728CB"/>
    <w:rsid w:val="00973AC1"/>
    <w:rsid w:val="00974774"/>
    <w:rsid w:val="009751AE"/>
    <w:rsid w:val="009771D0"/>
    <w:rsid w:val="009774B0"/>
    <w:rsid w:val="00981011"/>
    <w:rsid w:val="009819F8"/>
    <w:rsid w:val="0098491B"/>
    <w:rsid w:val="00987363"/>
    <w:rsid w:val="009875EE"/>
    <w:rsid w:val="00987F15"/>
    <w:rsid w:val="009912CD"/>
    <w:rsid w:val="00991C37"/>
    <w:rsid w:val="0099521F"/>
    <w:rsid w:val="0099531B"/>
    <w:rsid w:val="00995819"/>
    <w:rsid w:val="009965F3"/>
    <w:rsid w:val="00996630"/>
    <w:rsid w:val="0099749F"/>
    <w:rsid w:val="00997E99"/>
    <w:rsid w:val="009A0600"/>
    <w:rsid w:val="009A1E3E"/>
    <w:rsid w:val="009A3566"/>
    <w:rsid w:val="009A7450"/>
    <w:rsid w:val="009A7706"/>
    <w:rsid w:val="009A7850"/>
    <w:rsid w:val="009B0CEA"/>
    <w:rsid w:val="009B198F"/>
    <w:rsid w:val="009B2AD3"/>
    <w:rsid w:val="009B3123"/>
    <w:rsid w:val="009B452C"/>
    <w:rsid w:val="009B46FF"/>
    <w:rsid w:val="009B50F6"/>
    <w:rsid w:val="009B6D98"/>
    <w:rsid w:val="009B7BCA"/>
    <w:rsid w:val="009C10A6"/>
    <w:rsid w:val="009C148A"/>
    <w:rsid w:val="009C28A9"/>
    <w:rsid w:val="009C34B0"/>
    <w:rsid w:val="009C5407"/>
    <w:rsid w:val="009C5479"/>
    <w:rsid w:val="009C6F6D"/>
    <w:rsid w:val="009D11EE"/>
    <w:rsid w:val="009D26C2"/>
    <w:rsid w:val="009D3710"/>
    <w:rsid w:val="009D5929"/>
    <w:rsid w:val="009D6BAD"/>
    <w:rsid w:val="009D7D1F"/>
    <w:rsid w:val="009E0AE3"/>
    <w:rsid w:val="009E32A1"/>
    <w:rsid w:val="009E622A"/>
    <w:rsid w:val="009F33AA"/>
    <w:rsid w:val="009F43BD"/>
    <w:rsid w:val="00A025E2"/>
    <w:rsid w:val="00A034C4"/>
    <w:rsid w:val="00A040EB"/>
    <w:rsid w:val="00A041D3"/>
    <w:rsid w:val="00A0462B"/>
    <w:rsid w:val="00A04FAE"/>
    <w:rsid w:val="00A06BDE"/>
    <w:rsid w:val="00A06D48"/>
    <w:rsid w:val="00A07A9B"/>
    <w:rsid w:val="00A11116"/>
    <w:rsid w:val="00A147E0"/>
    <w:rsid w:val="00A1690E"/>
    <w:rsid w:val="00A16A41"/>
    <w:rsid w:val="00A1793E"/>
    <w:rsid w:val="00A209D8"/>
    <w:rsid w:val="00A21B95"/>
    <w:rsid w:val="00A23D31"/>
    <w:rsid w:val="00A24691"/>
    <w:rsid w:val="00A329E2"/>
    <w:rsid w:val="00A40CD4"/>
    <w:rsid w:val="00A414C5"/>
    <w:rsid w:val="00A41B0B"/>
    <w:rsid w:val="00A4501B"/>
    <w:rsid w:val="00A45032"/>
    <w:rsid w:val="00A458D0"/>
    <w:rsid w:val="00A45A1D"/>
    <w:rsid w:val="00A4766B"/>
    <w:rsid w:val="00A510A6"/>
    <w:rsid w:val="00A522A6"/>
    <w:rsid w:val="00A53D77"/>
    <w:rsid w:val="00A55FC9"/>
    <w:rsid w:val="00A55FDA"/>
    <w:rsid w:val="00A566DD"/>
    <w:rsid w:val="00A57593"/>
    <w:rsid w:val="00A60D7A"/>
    <w:rsid w:val="00A61644"/>
    <w:rsid w:val="00A648A8"/>
    <w:rsid w:val="00A65F8C"/>
    <w:rsid w:val="00A66A92"/>
    <w:rsid w:val="00A66F30"/>
    <w:rsid w:val="00A673E5"/>
    <w:rsid w:val="00A6750A"/>
    <w:rsid w:val="00A7511C"/>
    <w:rsid w:val="00A75451"/>
    <w:rsid w:val="00A75613"/>
    <w:rsid w:val="00A770B1"/>
    <w:rsid w:val="00A7715D"/>
    <w:rsid w:val="00A80FDF"/>
    <w:rsid w:val="00A816A9"/>
    <w:rsid w:val="00A82866"/>
    <w:rsid w:val="00A84FEA"/>
    <w:rsid w:val="00A85D8F"/>
    <w:rsid w:val="00A85E2A"/>
    <w:rsid w:val="00A868A7"/>
    <w:rsid w:val="00A875F4"/>
    <w:rsid w:val="00A944F2"/>
    <w:rsid w:val="00A966B3"/>
    <w:rsid w:val="00A97ED0"/>
    <w:rsid w:val="00AA0A97"/>
    <w:rsid w:val="00AA0BF6"/>
    <w:rsid w:val="00AA0CF1"/>
    <w:rsid w:val="00AA17CC"/>
    <w:rsid w:val="00AA17D5"/>
    <w:rsid w:val="00AA1BF6"/>
    <w:rsid w:val="00AA3258"/>
    <w:rsid w:val="00AA62DC"/>
    <w:rsid w:val="00AA68F7"/>
    <w:rsid w:val="00AA6B8B"/>
    <w:rsid w:val="00AA79D1"/>
    <w:rsid w:val="00AB2077"/>
    <w:rsid w:val="00AB310D"/>
    <w:rsid w:val="00AB518F"/>
    <w:rsid w:val="00AB5984"/>
    <w:rsid w:val="00AB59E3"/>
    <w:rsid w:val="00AB6323"/>
    <w:rsid w:val="00AB6AAA"/>
    <w:rsid w:val="00AB6CCD"/>
    <w:rsid w:val="00AC01B3"/>
    <w:rsid w:val="00AC33F7"/>
    <w:rsid w:val="00AC5734"/>
    <w:rsid w:val="00AC5EAA"/>
    <w:rsid w:val="00AC65C3"/>
    <w:rsid w:val="00AC704F"/>
    <w:rsid w:val="00AC7072"/>
    <w:rsid w:val="00AC741F"/>
    <w:rsid w:val="00AC762B"/>
    <w:rsid w:val="00AD5996"/>
    <w:rsid w:val="00AD5ED8"/>
    <w:rsid w:val="00AD64DB"/>
    <w:rsid w:val="00AD71D3"/>
    <w:rsid w:val="00AD7A84"/>
    <w:rsid w:val="00AE053C"/>
    <w:rsid w:val="00AE32C2"/>
    <w:rsid w:val="00AE431F"/>
    <w:rsid w:val="00AE5D78"/>
    <w:rsid w:val="00AE6107"/>
    <w:rsid w:val="00AF204D"/>
    <w:rsid w:val="00AF5F7C"/>
    <w:rsid w:val="00AF647A"/>
    <w:rsid w:val="00B03464"/>
    <w:rsid w:val="00B0354E"/>
    <w:rsid w:val="00B03D72"/>
    <w:rsid w:val="00B04539"/>
    <w:rsid w:val="00B04ED8"/>
    <w:rsid w:val="00B06A0C"/>
    <w:rsid w:val="00B07175"/>
    <w:rsid w:val="00B0764B"/>
    <w:rsid w:val="00B12F46"/>
    <w:rsid w:val="00B15C1A"/>
    <w:rsid w:val="00B17079"/>
    <w:rsid w:val="00B172C5"/>
    <w:rsid w:val="00B174B2"/>
    <w:rsid w:val="00B20587"/>
    <w:rsid w:val="00B207F4"/>
    <w:rsid w:val="00B2119E"/>
    <w:rsid w:val="00B21B14"/>
    <w:rsid w:val="00B237DA"/>
    <w:rsid w:val="00B23A34"/>
    <w:rsid w:val="00B24E4B"/>
    <w:rsid w:val="00B24E61"/>
    <w:rsid w:val="00B25C4E"/>
    <w:rsid w:val="00B26DC6"/>
    <w:rsid w:val="00B3292F"/>
    <w:rsid w:val="00B3569E"/>
    <w:rsid w:val="00B35802"/>
    <w:rsid w:val="00B35913"/>
    <w:rsid w:val="00B35FF5"/>
    <w:rsid w:val="00B40976"/>
    <w:rsid w:val="00B40A01"/>
    <w:rsid w:val="00B471D5"/>
    <w:rsid w:val="00B539F6"/>
    <w:rsid w:val="00B5454C"/>
    <w:rsid w:val="00B54EEA"/>
    <w:rsid w:val="00B54F74"/>
    <w:rsid w:val="00B55A27"/>
    <w:rsid w:val="00B613A8"/>
    <w:rsid w:val="00B61454"/>
    <w:rsid w:val="00B62CFF"/>
    <w:rsid w:val="00B66866"/>
    <w:rsid w:val="00B72255"/>
    <w:rsid w:val="00B74143"/>
    <w:rsid w:val="00B745E1"/>
    <w:rsid w:val="00B74BD5"/>
    <w:rsid w:val="00B769E3"/>
    <w:rsid w:val="00B77CD0"/>
    <w:rsid w:val="00B80060"/>
    <w:rsid w:val="00B80472"/>
    <w:rsid w:val="00B8142F"/>
    <w:rsid w:val="00B8211B"/>
    <w:rsid w:val="00B822A4"/>
    <w:rsid w:val="00B82460"/>
    <w:rsid w:val="00B848C0"/>
    <w:rsid w:val="00B86D12"/>
    <w:rsid w:val="00B87FA4"/>
    <w:rsid w:val="00B93BDB"/>
    <w:rsid w:val="00B94615"/>
    <w:rsid w:val="00B95B74"/>
    <w:rsid w:val="00B95F60"/>
    <w:rsid w:val="00B96D34"/>
    <w:rsid w:val="00B97562"/>
    <w:rsid w:val="00B979C5"/>
    <w:rsid w:val="00B97D34"/>
    <w:rsid w:val="00BA0700"/>
    <w:rsid w:val="00BA0964"/>
    <w:rsid w:val="00BA1443"/>
    <w:rsid w:val="00BA1881"/>
    <w:rsid w:val="00BA1B7B"/>
    <w:rsid w:val="00BA21DE"/>
    <w:rsid w:val="00BA4024"/>
    <w:rsid w:val="00BA4729"/>
    <w:rsid w:val="00BA48F3"/>
    <w:rsid w:val="00BA525E"/>
    <w:rsid w:val="00BA5CCB"/>
    <w:rsid w:val="00BB1EFC"/>
    <w:rsid w:val="00BB617D"/>
    <w:rsid w:val="00BB64BF"/>
    <w:rsid w:val="00BB7778"/>
    <w:rsid w:val="00BB7947"/>
    <w:rsid w:val="00BC041A"/>
    <w:rsid w:val="00BC1CEE"/>
    <w:rsid w:val="00BC31DB"/>
    <w:rsid w:val="00BC339E"/>
    <w:rsid w:val="00BC3768"/>
    <w:rsid w:val="00BC3AFF"/>
    <w:rsid w:val="00BC3B83"/>
    <w:rsid w:val="00BC3D7E"/>
    <w:rsid w:val="00BC483E"/>
    <w:rsid w:val="00BC4DA8"/>
    <w:rsid w:val="00BC515A"/>
    <w:rsid w:val="00BC5899"/>
    <w:rsid w:val="00BC768F"/>
    <w:rsid w:val="00BC7BF4"/>
    <w:rsid w:val="00BC7D96"/>
    <w:rsid w:val="00BD0081"/>
    <w:rsid w:val="00BD13AA"/>
    <w:rsid w:val="00BD18C0"/>
    <w:rsid w:val="00BD276B"/>
    <w:rsid w:val="00BD3F9B"/>
    <w:rsid w:val="00BD45BB"/>
    <w:rsid w:val="00BD4FA3"/>
    <w:rsid w:val="00BD5F71"/>
    <w:rsid w:val="00BD6451"/>
    <w:rsid w:val="00BD6933"/>
    <w:rsid w:val="00BD6E53"/>
    <w:rsid w:val="00BD774E"/>
    <w:rsid w:val="00BE064E"/>
    <w:rsid w:val="00BE12C5"/>
    <w:rsid w:val="00BE2845"/>
    <w:rsid w:val="00BE2DD4"/>
    <w:rsid w:val="00BE32BE"/>
    <w:rsid w:val="00BF0BD5"/>
    <w:rsid w:val="00BF4354"/>
    <w:rsid w:val="00BF7B2F"/>
    <w:rsid w:val="00BF7CFD"/>
    <w:rsid w:val="00C02DB7"/>
    <w:rsid w:val="00C04D24"/>
    <w:rsid w:val="00C0797D"/>
    <w:rsid w:val="00C1099A"/>
    <w:rsid w:val="00C13F85"/>
    <w:rsid w:val="00C14DDE"/>
    <w:rsid w:val="00C14F79"/>
    <w:rsid w:val="00C20AFD"/>
    <w:rsid w:val="00C214E0"/>
    <w:rsid w:val="00C216BA"/>
    <w:rsid w:val="00C21BA9"/>
    <w:rsid w:val="00C228D7"/>
    <w:rsid w:val="00C22946"/>
    <w:rsid w:val="00C26729"/>
    <w:rsid w:val="00C27844"/>
    <w:rsid w:val="00C27A3B"/>
    <w:rsid w:val="00C27C10"/>
    <w:rsid w:val="00C33A7A"/>
    <w:rsid w:val="00C34DF3"/>
    <w:rsid w:val="00C35280"/>
    <w:rsid w:val="00C35AA6"/>
    <w:rsid w:val="00C36225"/>
    <w:rsid w:val="00C37031"/>
    <w:rsid w:val="00C374FA"/>
    <w:rsid w:val="00C424F1"/>
    <w:rsid w:val="00C42DD4"/>
    <w:rsid w:val="00C44FEC"/>
    <w:rsid w:val="00C4713A"/>
    <w:rsid w:val="00C50024"/>
    <w:rsid w:val="00C50572"/>
    <w:rsid w:val="00C50EED"/>
    <w:rsid w:val="00C531F6"/>
    <w:rsid w:val="00C611E9"/>
    <w:rsid w:val="00C6121A"/>
    <w:rsid w:val="00C6215C"/>
    <w:rsid w:val="00C629B4"/>
    <w:rsid w:val="00C62BD9"/>
    <w:rsid w:val="00C62ED3"/>
    <w:rsid w:val="00C634A5"/>
    <w:rsid w:val="00C64700"/>
    <w:rsid w:val="00C65CD2"/>
    <w:rsid w:val="00C70F35"/>
    <w:rsid w:val="00C72164"/>
    <w:rsid w:val="00C73EF4"/>
    <w:rsid w:val="00C7460F"/>
    <w:rsid w:val="00C769B6"/>
    <w:rsid w:val="00C81659"/>
    <w:rsid w:val="00C853B1"/>
    <w:rsid w:val="00C85BE9"/>
    <w:rsid w:val="00C920BD"/>
    <w:rsid w:val="00C94C4B"/>
    <w:rsid w:val="00C953F9"/>
    <w:rsid w:val="00C95C64"/>
    <w:rsid w:val="00C962F7"/>
    <w:rsid w:val="00C96EB3"/>
    <w:rsid w:val="00C978F1"/>
    <w:rsid w:val="00C97B0B"/>
    <w:rsid w:val="00CA3887"/>
    <w:rsid w:val="00CA579E"/>
    <w:rsid w:val="00CB0259"/>
    <w:rsid w:val="00CB0653"/>
    <w:rsid w:val="00CB15EA"/>
    <w:rsid w:val="00CB3BFF"/>
    <w:rsid w:val="00CB4303"/>
    <w:rsid w:val="00CB5E90"/>
    <w:rsid w:val="00CB709C"/>
    <w:rsid w:val="00CB7DB1"/>
    <w:rsid w:val="00CC3C98"/>
    <w:rsid w:val="00CC497A"/>
    <w:rsid w:val="00CC4A11"/>
    <w:rsid w:val="00CC4DE1"/>
    <w:rsid w:val="00CC68E5"/>
    <w:rsid w:val="00CC76D6"/>
    <w:rsid w:val="00CC7E4A"/>
    <w:rsid w:val="00CD2056"/>
    <w:rsid w:val="00CD20F1"/>
    <w:rsid w:val="00CD2E50"/>
    <w:rsid w:val="00CD339E"/>
    <w:rsid w:val="00CD3B4C"/>
    <w:rsid w:val="00CD4390"/>
    <w:rsid w:val="00CD5555"/>
    <w:rsid w:val="00CD598D"/>
    <w:rsid w:val="00CD6DBA"/>
    <w:rsid w:val="00CE1021"/>
    <w:rsid w:val="00CE22AA"/>
    <w:rsid w:val="00CE5699"/>
    <w:rsid w:val="00CE595B"/>
    <w:rsid w:val="00CF0BA3"/>
    <w:rsid w:val="00CF0CAD"/>
    <w:rsid w:val="00CF16D9"/>
    <w:rsid w:val="00CF3C1C"/>
    <w:rsid w:val="00CF445F"/>
    <w:rsid w:val="00CF703F"/>
    <w:rsid w:val="00CF7163"/>
    <w:rsid w:val="00D02717"/>
    <w:rsid w:val="00D02CA1"/>
    <w:rsid w:val="00D02DE4"/>
    <w:rsid w:val="00D03EB1"/>
    <w:rsid w:val="00D069BA"/>
    <w:rsid w:val="00D07737"/>
    <w:rsid w:val="00D078AA"/>
    <w:rsid w:val="00D10A95"/>
    <w:rsid w:val="00D12F8B"/>
    <w:rsid w:val="00D16187"/>
    <w:rsid w:val="00D16DEB"/>
    <w:rsid w:val="00D16EF6"/>
    <w:rsid w:val="00D201FD"/>
    <w:rsid w:val="00D209AD"/>
    <w:rsid w:val="00D20C04"/>
    <w:rsid w:val="00D222C6"/>
    <w:rsid w:val="00D22AAE"/>
    <w:rsid w:val="00D240B5"/>
    <w:rsid w:val="00D2782C"/>
    <w:rsid w:val="00D303D2"/>
    <w:rsid w:val="00D316EC"/>
    <w:rsid w:val="00D31FFA"/>
    <w:rsid w:val="00D33138"/>
    <w:rsid w:val="00D3448B"/>
    <w:rsid w:val="00D41FC2"/>
    <w:rsid w:val="00D42172"/>
    <w:rsid w:val="00D4686A"/>
    <w:rsid w:val="00D52089"/>
    <w:rsid w:val="00D53C43"/>
    <w:rsid w:val="00D5699C"/>
    <w:rsid w:val="00D56CFF"/>
    <w:rsid w:val="00D57CDB"/>
    <w:rsid w:val="00D60919"/>
    <w:rsid w:val="00D61218"/>
    <w:rsid w:val="00D62224"/>
    <w:rsid w:val="00D63694"/>
    <w:rsid w:val="00D6430E"/>
    <w:rsid w:val="00D65DE4"/>
    <w:rsid w:val="00D66196"/>
    <w:rsid w:val="00D706B5"/>
    <w:rsid w:val="00D72419"/>
    <w:rsid w:val="00D72706"/>
    <w:rsid w:val="00D72AEA"/>
    <w:rsid w:val="00D7347D"/>
    <w:rsid w:val="00D75BCA"/>
    <w:rsid w:val="00D7660D"/>
    <w:rsid w:val="00D76A7A"/>
    <w:rsid w:val="00D8109B"/>
    <w:rsid w:val="00D820A9"/>
    <w:rsid w:val="00D82B69"/>
    <w:rsid w:val="00D85F1B"/>
    <w:rsid w:val="00D85F98"/>
    <w:rsid w:val="00D86385"/>
    <w:rsid w:val="00D86550"/>
    <w:rsid w:val="00D86B25"/>
    <w:rsid w:val="00D87554"/>
    <w:rsid w:val="00D87747"/>
    <w:rsid w:val="00D87EB3"/>
    <w:rsid w:val="00D90602"/>
    <w:rsid w:val="00D90C5A"/>
    <w:rsid w:val="00D91C76"/>
    <w:rsid w:val="00D92033"/>
    <w:rsid w:val="00D92243"/>
    <w:rsid w:val="00D926BC"/>
    <w:rsid w:val="00D93947"/>
    <w:rsid w:val="00D93E57"/>
    <w:rsid w:val="00D94EAF"/>
    <w:rsid w:val="00D96A8D"/>
    <w:rsid w:val="00D96F05"/>
    <w:rsid w:val="00DA0BAD"/>
    <w:rsid w:val="00DA0BC9"/>
    <w:rsid w:val="00DA15F7"/>
    <w:rsid w:val="00DA1752"/>
    <w:rsid w:val="00DA429C"/>
    <w:rsid w:val="00DA74FE"/>
    <w:rsid w:val="00DA77BE"/>
    <w:rsid w:val="00DB152F"/>
    <w:rsid w:val="00DB1770"/>
    <w:rsid w:val="00DB2326"/>
    <w:rsid w:val="00DB248C"/>
    <w:rsid w:val="00DB5A86"/>
    <w:rsid w:val="00DB6890"/>
    <w:rsid w:val="00DB7478"/>
    <w:rsid w:val="00DC0719"/>
    <w:rsid w:val="00DC10A7"/>
    <w:rsid w:val="00DC14AE"/>
    <w:rsid w:val="00DC14D3"/>
    <w:rsid w:val="00DC14F0"/>
    <w:rsid w:val="00DC4701"/>
    <w:rsid w:val="00DC7F23"/>
    <w:rsid w:val="00DD0599"/>
    <w:rsid w:val="00DD3A45"/>
    <w:rsid w:val="00DD4D69"/>
    <w:rsid w:val="00DD589C"/>
    <w:rsid w:val="00DD5B07"/>
    <w:rsid w:val="00DD625E"/>
    <w:rsid w:val="00DD6DA6"/>
    <w:rsid w:val="00DD7841"/>
    <w:rsid w:val="00DE228C"/>
    <w:rsid w:val="00DE297A"/>
    <w:rsid w:val="00DE339D"/>
    <w:rsid w:val="00DE3C6D"/>
    <w:rsid w:val="00DE41E5"/>
    <w:rsid w:val="00DE4389"/>
    <w:rsid w:val="00DE5FF0"/>
    <w:rsid w:val="00DE7164"/>
    <w:rsid w:val="00DF336A"/>
    <w:rsid w:val="00DF4569"/>
    <w:rsid w:val="00DF6284"/>
    <w:rsid w:val="00DF6924"/>
    <w:rsid w:val="00E025FA"/>
    <w:rsid w:val="00E02660"/>
    <w:rsid w:val="00E04461"/>
    <w:rsid w:val="00E0568D"/>
    <w:rsid w:val="00E07814"/>
    <w:rsid w:val="00E07C10"/>
    <w:rsid w:val="00E10831"/>
    <w:rsid w:val="00E10D8A"/>
    <w:rsid w:val="00E12B4D"/>
    <w:rsid w:val="00E13589"/>
    <w:rsid w:val="00E13BC7"/>
    <w:rsid w:val="00E14702"/>
    <w:rsid w:val="00E152D6"/>
    <w:rsid w:val="00E1630F"/>
    <w:rsid w:val="00E163F6"/>
    <w:rsid w:val="00E166FB"/>
    <w:rsid w:val="00E204E5"/>
    <w:rsid w:val="00E2186C"/>
    <w:rsid w:val="00E22B7D"/>
    <w:rsid w:val="00E245A9"/>
    <w:rsid w:val="00E260B9"/>
    <w:rsid w:val="00E26C7B"/>
    <w:rsid w:val="00E30149"/>
    <w:rsid w:val="00E310F7"/>
    <w:rsid w:val="00E32A48"/>
    <w:rsid w:val="00E32A7C"/>
    <w:rsid w:val="00E32DA0"/>
    <w:rsid w:val="00E33AD9"/>
    <w:rsid w:val="00E3578D"/>
    <w:rsid w:val="00E36458"/>
    <w:rsid w:val="00E40B0A"/>
    <w:rsid w:val="00E418E2"/>
    <w:rsid w:val="00E43FE3"/>
    <w:rsid w:val="00E447A7"/>
    <w:rsid w:val="00E45986"/>
    <w:rsid w:val="00E4634D"/>
    <w:rsid w:val="00E46D49"/>
    <w:rsid w:val="00E51CA8"/>
    <w:rsid w:val="00E53F02"/>
    <w:rsid w:val="00E54882"/>
    <w:rsid w:val="00E54EF9"/>
    <w:rsid w:val="00E60E53"/>
    <w:rsid w:val="00E628B1"/>
    <w:rsid w:val="00E66AD4"/>
    <w:rsid w:val="00E66BA7"/>
    <w:rsid w:val="00E7017A"/>
    <w:rsid w:val="00E744DD"/>
    <w:rsid w:val="00E74DA9"/>
    <w:rsid w:val="00E76FF6"/>
    <w:rsid w:val="00E805DF"/>
    <w:rsid w:val="00E81793"/>
    <w:rsid w:val="00E844A0"/>
    <w:rsid w:val="00E84514"/>
    <w:rsid w:val="00E8470C"/>
    <w:rsid w:val="00E85C66"/>
    <w:rsid w:val="00E87B39"/>
    <w:rsid w:val="00E87C16"/>
    <w:rsid w:val="00E93951"/>
    <w:rsid w:val="00E971F8"/>
    <w:rsid w:val="00EA0EA0"/>
    <w:rsid w:val="00EA22A1"/>
    <w:rsid w:val="00EA3E10"/>
    <w:rsid w:val="00EA4694"/>
    <w:rsid w:val="00EB10A3"/>
    <w:rsid w:val="00EB157E"/>
    <w:rsid w:val="00EB1AFA"/>
    <w:rsid w:val="00EB3177"/>
    <w:rsid w:val="00EB3D9F"/>
    <w:rsid w:val="00EB45DF"/>
    <w:rsid w:val="00EC0BB1"/>
    <w:rsid w:val="00EC2439"/>
    <w:rsid w:val="00EC48A8"/>
    <w:rsid w:val="00EC5AFB"/>
    <w:rsid w:val="00EC6B79"/>
    <w:rsid w:val="00ED5BC4"/>
    <w:rsid w:val="00ED6D00"/>
    <w:rsid w:val="00ED7145"/>
    <w:rsid w:val="00ED7748"/>
    <w:rsid w:val="00EE4807"/>
    <w:rsid w:val="00EE48D6"/>
    <w:rsid w:val="00EE4996"/>
    <w:rsid w:val="00EE4E2C"/>
    <w:rsid w:val="00EE5DED"/>
    <w:rsid w:val="00EF08B1"/>
    <w:rsid w:val="00EF19BD"/>
    <w:rsid w:val="00EF3575"/>
    <w:rsid w:val="00EF39F9"/>
    <w:rsid w:val="00EF3A36"/>
    <w:rsid w:val="00EF5FEA"/>
    <w:rsid w:val="00EF6734"/>
    <w:rsid w:val="00F00FC3"/>
    <w:rsid w:val="00F02000"/>
    <w:rsid w:val="00F0278E"/>
    <w:rsid w:val="00F04E25"/>
    <w:rsid w:val="00F05375"/>
    <w:rsid w:val="00F06883"/>
    <w:rsid w:val="00F06EEB"/>
    <w:rsid w:val="00F07215"/>
    <w:rsid w:val="00F073BA"/>
    <w:rsid w:val="00F074FB"/>
    <w:rsid w:val="00F11960"/>
    <w:rsid w:val="00F11EDE"/>
    <w:rsid w:val="00F14D0E"/>
    <w:rsid w:val="00F15182"/>
    <w:rsid w:val="00F2033E"/>
    <w:rsid w:val="00F21C53"/>
    <w:rsid w:val="00F22CAF"/>
    <w:rsid w:val="00F22F93"/>
    <w:rsid w:val="00F23E57"/>
    <w:rsid w:val="00F2494F"/>
    <w:rsid w:val="00F24AF2"/>
    <w:rsid w:val="00F25077"/>
    <w:rsid w:val="00F255DF"/>
    <w:rsid w:val="00F25ACA"/>
    <w:rsid w:val="00F25D3C"/>
    <w:rsid w:val="00F26344"/>
    <w:rsid w:val="00F26EFC"/>
    <w:rsid w:val="00F26F45"/>
    <w:rsid w:val="00F30485"/>
    <w:rsid w:val="00F31599"/>
    <w:rsid w:val="00F32789"/>
    <w:rsid w:val="00F32BC1"/>
    <w:rsid w:val="00F332C5"/>
    <w:rsid w:val="00F33E71"/>
    <w:rsid w:val="00F3589C"/>
    <w:rsid w:val="00F35EE6"/>
    <w:rsid w:val="00F367A2"/>
    <w:rsid w:val="00F421ED"/>
    <w:rsid w:val="00F43967"/>
    <w:rsid w:val="00F45240"/>
    <w:rsid w:val="00F46128"/>
    <w:rsid w:val="00F467CF"/>
    <w:rsid w:val="00F50513"/>
    <w:rsid w:val="00F51BCD"/>
    <w:rsid w:val="00F52AF0"/>
    <w:rsid w:val="00F52BA5"/>
    <w:rsid w:val="00F530AD"/>
    <w:rsid w:val="00F5362B"/>
    <w:rsid w:val="00F55E6F"/>
    <w:rsid w:val="00F5611F"/>
    <w:rsid w:val="00F66B51"/>
    <w:rsid w:val="00F70B52"/>
    <w:rsid w:val="00F71D9F"/>
    <w:rsid w:val="00F729D4"/>
    <w:rsid w:val="00F77B42"/>
    <w:rsid w:val="00F80259"/>
    <w:rsid w:val="00F8076D"/>
    <w:rsid w:val="00F81DC2"/>
    <w:rsid w:val="00F850F5"/>
    <w:rsid w:val="00F87CD7"/>
    <w:rsid w:val="00F87CE4"/>
    <w:rsid w:val="00F9134E"/>
    <w:rsid w:val="00F91F75"/>
    <w:rsid w:val="00F923C1"/>
    <w:rsid w:val="00F943D1"/>
    <w:rsid w:val="00F94709"/>
    <w:rsid w:val="00F94E41"/>
    <w:rsid w:val="00F9655B"/>
    <w:rsid w:val="00FA0699"/>
    <w:rsid w:val="00FA09E7"/>
    <w:rsid w:val="00FA1062"/>
    <w:rsid w:val="00FA13D8"/>
    <w:rsid w:val="00FA5212"/>
    <w:rsid w:val="00FB05F6"/>
    <w:rsid w:val="00FB3CBD"/>
    <w:rsid w:val="00FB3F20"/>
    <w:rsid w:val="00FB4FEB"/>
    <w:rsid w:val="00FB6A06"/>
    <w:rsid w:val="00FB6C47"/>
    <w:rsid w:val="00FB74A4"/>
    <w:rsid w:val="00FB79F0"/>
    <w:rsid w:val="00FC00BF"/>
    <w:rsid w:val="00FC1890"/>
    <w:rsid w:val="00FC530D"/>
    <w:rsid w:val="00FC7854"/>
    <w:rsid w:val="00FD1BED"/>
    <w:rsid w:val="00FD367F"/>
    <w:rsid w:val="00FD4D30"/>
    <w:rsid w:val="00FD52B9"/>
    <w:rsid w:val="00FD68E3"/>
    <w:rsid w:val="00FD6CAC"/>
    <w:rsid w:val="00FD704E"/>
    <w:rsid w:val="00FE51D3"/>
    <w:rsid w:val="00FE73EA"/>
    <w:rsid w:val="00FE7D4F"/>
    <w:rsid w:val="00FF0B9F"/>
    <w:rsid w:val="00FF15DA"/>
    <w:rsid w:val="00FF2115"/>
    <w:rsid w:val="00FF55CE"/>
    <w:rsid w:val="00FF576D"/>
    <w:rsid w:val="00FF6B0A"/>
    <w:rsid w:val="00FF6E0B"/>
    <w:rsid w:val="00FF7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28C"/>
    <w:pPr>
      <w:ind w:left="720"/>
      <w:contextualSpacing/>
    </w:pPr>
  </w:style>
  <w:style w:type="paragraph" w:styleId="a4">
    <w:name w:val="Balloon Text"/>
    <w:basedOn w:val="a"/>
    <w:link w:val="a5"/>
    <w:uiPriority w:val="99"/>
    <w:semiHidden/>
    <w:unhideWhenUsed/>
    <w:rsid w:val="002B02C7"/>
    <w:rPr>
      <w:rFonts w:ascii="Tahoma" w:hAnsi="Tahoma" w:cs="Tahoma"/>
      <w:sz w:val="16"/>
      <w:szCs w:val="16"/>
    </w:rPr>
  </w:style>
  <w:style w:type="character" w:customStyle="1" w:styleId="a5">
    <w:name w:val="Текст выноски Знак"/>
    <w:basedOn w:val="a0"/>
    <w:link w:val="a4"/>
    <w:uiPriority w:val="99"/>
    <w:semiHidden/>
    <w:rsid w:val="002B02C7"/>
    <w:rPr>
      <w:rFonts w:ascii="Tahoma" w:hAnsi="Tahoma" w:cs="Tahoma"/>
      <w:sz w:val="16"/>
      <w:szCs w:val="16"/>
    </w:rPr>
  </w:style>
  <w:style w:type="character" w:styleId="a6">
    <w:name w:val="annotation reference"/>
    <w:basedOn w:val="a0"/>
    <w:uiPriority w:val="99"/>
    <w:semiHidden/>
    <w:unhideWhenUsed/>
    <w:rsid w:val="00E85C66"/>
    <w:rPr>
      <w:sz w:val="16"/>
      <w:szCs w:val="16"/>
    </w:rPr>
  </w:style>
  <w:style w:type="paragraph" w:styleId="a7">
    <w:name w:val="annotation text"/>
    <w:basedOn w:val="a"/>
    <w:link w:val="a8"/>
    <w:uiPriority w:val="99"/>
    <w:semiHidden/>
    <w:unhideWhenUsed/>
    <w:rsid w:val="00E85C66"/>
    <w:rPr>
      <w:sz w:val="20"/>
      <w:szCs w:val="20"/>
    </w:rPr>
  </w:style>
  <w:style w:type="character" w:customStyle="1" w:styleId="a8">
    <w:name w:val="Текст примечания Знак"/>
    <w:basedOn w:val="a0"/>
    <w:link w:val="a7"/>
    <w:uiPriority w:val="99"/>
    <w:semiHidden/>
    <w:rsid w:val="00E85C66"/>
    <w:rPr>
      <w:sz w:val="20"/>
      <w:szCs w:val="20"/>
    </w:rPr>
  </w:style>
  <w:style w:type="paragraph" w:styleId="a9">
    <w:name w:val="annotation subject"/>
    <w:basedOn w:val="a7"/>
    <w:next w:val="a7"/>
    <w:link w:val="aa"/>
    <w:uiPriority w:val="99"/>
    <w:semiHidden/>
    <w:unhideWhenUsed/>
    <w:rsid w:val="00E85C66"/>
    <w:rPr>
      <w:b/>
      <w:bCs/>
    </w:rPr>
  </w:style>
  <w:style w:type="character" w:customStyle="1" w:styleId="aa">
    <w:name w:val="Тема примечания Знак"/>
    <w:basedOn w:val="a8"/>
    <w:link w:val="a9"/>
    <w:uiPriority w:val="99"/>
    <w:semiHidden/>
    <w:rsid w:val="00E85C66"/>
    <w:rPr>
      <w:b/>
      <w:bCs/>
      <w:sz w:val="20"/>
      <w:szCs w:val="20"/>
    </w:rPr>
  </w:style>
  <w:style w:type="paragraph" w:styleId="ab">
    <w:name w:val="No Spacing"/>
    <w:basedOn w:val="a"/>
    <w:link w:val="ac"/>
    <w:qFormat/>
    <w:rsid w:val="00E22B7D"/>
    <w:pPr>
      <w:jc w:val="both"/>
    </w:pPr>
    <w:rPr>
      <w:rFonts w:ascii="Calibri" w:eastAsia="Times New Roman" w:hAnsi="Calibri" w:cs="Times New Roman"/>
      <w:sz w:val="22"/>
      <w:szCs w:val="22"/>
      <w:lang w:val="en-US" w:eastAsia="en-US" w:bidi="en-US"/>
    </w:rPr>
  </w:style>
  <w:style w:type="character" w:customStyle="1" w:styleId="ac">
    <w:name w:val="Без интервала Знак"/>
    <w:basedOn w:val="a0"/>
    <w:link w:val="ab"/>
    <w:rsid w:val="00E22B7D"/>
    <w:rPr>
      <w:rFonts w:ascii="Calibri" w:eastAsia="Times New Roman" w:hAnsi="Calibri" w:cs="Times New Roman"/>
      <w:sz w:val="22"/>
      <w:szCs w:val="22"/>
      <w:lang w:val="en-US" w:eastAsia="en-US" w:bidi="en-US"/>
    </w:rPr>
  </w:style>
  <w:style w:type="character" w:customStyle="1" w:styleId="apple-converted-space">
    <w:name w:val="apple-converted-space"/>
    <w:basedOn w:val="a0"/>
    <w:rsid w:val="00DA1752"/>
  </w:style>
  <w:style w:type="paragraph" w:styleId="ad">
    <w:name w:val="footer"/>
    <w:basedOn w:val="a"/>
    <w:link w:val="ae"/>
    <w:uiPriority w:val="99"/>
    <w:unhideWhenUsed/>
    <w:rsid w:val="004C06C3"/>
    <w:pPr>
      <w:tabs>
        <w:tab w:val="center" w:pos="4677"/>
        <w:tab w:val="right" w:pos="9355"/>
      </w:tabs>
    </w:pPr>
  </w:style>
  <w:style w:type="character" w:customStyle="1" w:styleId="ae">
    <w:name w:val="Нижний колонтитул Знак"/>
    <w:basedOn w:val="a0"/>
    <w:link w:val="ad"/>
    <w:uiPriority w:val="99"/>
    <w:rsid w:val="004C06C3"/>
  </w:style>
  <w:style w:type="character" w:styleId="af">
    <w:name w:val="page number"/>
    <w:basedOn w:val="a0"/>
    <w:uiPriority w:val="99"/>
    <w:semiHidden/>
    <w:unhideWhenUsed/>
    <w:rsid w:val="004C06C3"/>
  </w:style>
  <w:style w:type="paragraph" w:styleId="af0">
    <w:name w:val="Normal (Web)"/>
    <w:basedOn w:val="a"/>
    <w:rsid w:val="00B54F74"/>
    <w:pPr>
      <w:spacing w:before="100" w:beforeAutospacing="1" w:after="100" w:afterAutospacing="1" w:line="480" w:lineRule="auto"/>
      <w:jc w:val="both"/>
    </w:pPr>
    <w:rPr>
      <w:rFonts w:ascii="Times New Roman" w:eastAsia="Times New Roman" w:hAnsi="Times New Roman" w:cs="Times New Roman"/>
    </w:rPr>
  </w:style>
  <w:style w:type="paragraph" w:styleId="af1">
    <w:name w:val="header"/>
    <w:basedOn w:val="a"/>
    <w:link w:val="af2"/>
    <w:uiPriority w:val="99"/>
    <w:unhideWhenUsed/>
    <w:rsid w:val="00F33E71"/>
    <w:pPr>
      <w:tabs>
        <w:tab w:val="center" w:pos="4677"/>
        <w:tab w:val="right" w:pos="9355"/>
      </w:tabs>
    </w:pPr>
  </w:style>
  <w:style w:type="character" w:customStyle="1" w:styleId="af2">
    <w:name w:val="Верхний колонтитул Знак"/>
    <w:basedOn w:val="a0"/>
    <w:link w:val="af1"/>
    <w:uiPriority w:val="99"/>
    <w:rsid w:val="00F33E71"/>
  </w:style>
  <w:style w:type="paragraph" w:customStyle="1" w:styleId="1">
    <w:name w:val="Без интервала1"/>
    <w:aliases w:val="настя"/>
    <w:autoRedefine/>
    <w:rsid w:val="003A0F47"/>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284" w:firstLine="142"/>
      <w:jc w:val="both"/>
    </w:pPr>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28C"/>
    <w:pPr>
      <w:ind w:left="720"/>
      <w:contextualSpacing/>
    </w:pPr>
  </w:style>
  <w:style w:type="paragraph" w:styleId="a4">
    <w:name w:val="Balloon Text"/>
    <w:basedOn w:val="a"/>
    <w:link w:val="a5"/>
    <w:uiPriority w:val="99"/>
    <w:semiHidden/>
    <w:unhideWhenUsed/>
    <w:rsid w:val="002B02C7"/>
    <w:rPr>
      <w:rFonts w:ascii="Tahoma" w:hAnsi="Tahoma" w:cs="Tahoma"/>
      <w:sz w:val="16"/>
      <w:szCs w:val="16"/>
    </w:rPr>
  </w:style>
  <w:style w:type="character" w:customStyle="1" w:styleId="a5">
    <w:name w:val="Текст выноски Знак"/>
    <w:basedOn w:val="a0"/>
    <w:link w:val="a4"/>
    <w:uiPriority w:val="99"/>
    <w:semiHidden/>
    <w:rsid w:val="002B02C7"/>
    <w:rPr>
      <w:rFonts w:ascii="Tahoma" w:hAnsi="Tahoma" w:cs="Tahoma"/>
      <w:sz w:val="16"/>
      <w:szCs w:val="16"/>
    </w:rPr>
  </w:style>
  <w:style w:type="character" w:styleId="a6">
    <w:name w:val="annotation reference"/>
    <w:basedOn w:val="a0"/>
    <w:uiPriority w:val="99"/>
    <w:semiHidden/>
    <w:unhideWhenUsed/>
    <w:rsid w:val="00E85C66"/>
    <w:rPr>
      <w:sz w:val="16"/>
      <w:szCs w:val="16"/>
    </w:rPr>
  </w:style>
  <w:style w:type="paragraph" w:styleId="a7">
    <w:name w:val="annotation text"/>
    <w:basedOn w:val="a"/>
    <w:link w:val="a8"/>
    <w:uiPriority w:val="99"/>
    <w:semiHidden/>
    <w:unhideWhenUsed/>
    <w:rsid w:val="00E85C66"/>
    <w:rPr>
      <w:sz w:val="20"/>
      <w:szCs w:val="20"/>
    </w:rPr>
  </w:style>
  <w:style w:type="character" w:customStyle="1" w:styleId="a8">
    <w:name w:val="Текст комментария Знак"/>
    <w:basedOn w:val="a0"/>
    <w:link w:val="a7"/>
    <w:uiPriority w:val="99"/>
    <w:semiHidden/>
    <w:rsid w:val="00E85C66"/>
    <w:rPr>
      <w:sz w:val="20"/>
      <w:szCs w:val="20"/>
    </w:rPr>
  </w:style>
  <w:style w:type="paragraph" w:styleId="a9">
    <w:name w:val="annotation subject"/>
    <w:basedOn w:val="a7"/>
    <w:next w:val="a7"/>
    <w:link w:val="aa"/>
    <w:uiPriority w:val="99"/>
    <w:semiHidden/>
    <w:unhideWhenUsed/>
    <w:rsid w:val="00E85C66"/>
    <w:rPr>
      <w:b/>
      <w:bCs/>
    </w:rPr>
  </w:style>
  <w:style w:type="character" w:customStyle="1" w:styleId="aa">
    <w:name w:val="Тема примечания Знак"/>
    <w:basedOn w:val="a8"/>
    <w:link w:val="a9"/>
    <w:uiPriority w:val="99"/>
    <w:semiHidden/>
    <w:rsid w:val="00E85C66"/>
    <w:rPr>
      <w:b/>
      <w:bCs/>
      <w:sz w:val="20"/>
      <w:szCs w:val="20"/>
    </w:rPr>
  </w:style>
  <w:style w:type="paragraph" w:styleId="ab">
    <w:name w:val="No Spacing"/>
    <w:basedOn w:val="a"/>
    <w:link w:val="ac"/>
    <w:qFormat/>
    <w:rsid w:val="00E22B7D"/>
    <w:pPr>
      <w:jc w:val="both"/>
    </w:pPr>
    <w:rPr>
      <w:rFonts w:ascii="Calibri" w:eastAsia="Times New Roman" w:hAnsi="Calibri" w:cs="Times New Roman"/>
      <w:sz w:val="22"/>
      <w:szCs w:val="22"/>
      <w:lang w:val="en-US" w:eastAsia="en-US" w:bidi="en-US"/>
    </w:rPr>
  </w:style>
  <w:style w:type="character" w:customStyle="1" w:styleId="ac">
    <w:name w:val="Без интервала Знак"/>
    <w:basedOn w:val="a0"/>
    <w:link w:val="ab"/>
    <w:rsid w:val="00E22B7D"/>
    <w:rPr>
      <w:rFonts w:ascii="Calibri" w:eastAsia="Times New Roman" w:hAnsi="Calibri" w:cs="Times New Roman"/>
      <w:sz w:val="22"/>
      <w:szCs w:val="22"/>
      <w:lang w:val="en-US" w:eastAsia="en-US" w:bidi="en-US"/>
    </w:rPr>
  </w:style>
  <w:style w:type="character" w:customStyle="1" w:styleId="apple-converted-space">
    <w:name w:val="apple-converted-space"/>
    <w:basedOn w:val="a0"/>
    <w:rsid w:val="00DA1752"/>
  </w:style>
  <w:style w:type="paragraph" w:styleId="ad">
    <w:name w:val="footer"/>
    <w:basedOn w:val="a"/>
    <w:link w:val="ae"/>
    <w:uiPriority w:val="99"/>
    <w:unhideWhenUsed/>
    <w:rsid w:val="004C06C3"/>
    <w:pPr>
      <w:tabs>
        <w:tab w:val="center" w:pos="4677"/>
        <w:tab w:val="right" w:pos="9355"/>
      </w:tabs>
    </w:pPr>
  </w:style>
  <w:style w:type="character" w:customStyle="1" w:styleId="ae">
    <w:name w:val="Нижний колонтитул Знак"/>
    <w:basedOn w:val="a0"/>
    <w:link w:val="ad"/>
    <w:uiPriority w:val="99"/>
    <w:rsid w:val="004C06C3"/>
  </w:style>
  <w:style w:type="character" w:styleId="af">
    <w:name w:val="page number"/>
    <w:basedOn w:val="a0"/>
    <w:uiPriority w:val="99"/>
    <w:semiHidden/>
    <w:unhideWhenUsed/>
    <w:rsid w:val="004C06C3"/>
  </w:style>
  <w:style w:type="paragraph" w:styleId="af0">
    <w:name w:val="Normal (Web)"/>
    <w:basedOn w:val="a"/>
    <w:rsid w:val="00B54F74"/>
    <w:pPr>
      <w:spacing w:before="100" w:beforeAutospacing="1" w:after="100" w:afterAutospacing="1" w:line="480" w:lineRule="auto"/>
      <w:jc w:val="both"/>
    </w:pPr>
    <w:rPr>
      <w:rFonts w:ascii="Times New Roman" w:eastAsia="Times New Roman" w:hAnsi="Times New Roman" w:cs="Times New Roman"/>
    </w:rPr>
  </w:style>
  <w:style w:type="paragraph" w:styleId="af1">
    <w:name w:val="header"/>
    <w:basedOn w:val="a"/>
    <w:link w:val="af2"/>
    <w:uiPriority w:val="99"/>
    <w:unhideWhenUsed/>
    <w:rsid w:val="00F33E71"/>
    <w:pPr>
      <w:tabs>
        <w:tab w:val="center" w:pos="4677"/>
        <w:tab w:val="right" w:pos="9355"/>
      </w:tabs>
    </w:pPr>
  </w:style>
  <w:style w:type="character" w:customStyle="1" w:styleId="af2">
    <w:name w:val="Верхний колонтитул Знак"/>
    <w:basedOn w:val="a0"/>
    <w:link w:val="af1"/>
    <w:uiPriority w:val="99"/>
    <w:rsid w:val="00F33E71"/>
  </w:style>
  <w:style w:type="paragraph" w:customStyle="1" w:styleId="1">
    <w:name w:val="Без интервала1"/>
    <w:aliases w:val="настя"/>
    <w:autoRedefine/>
    <w:rsid w:val="003A0F47"/>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284" w:firstLine="142"/>
      <w:jc w:val="both"/>
    </w:pPr>
    <w:rPr>
      <w:rFonts w:ascii="Lucida Grande" w:eastAsia="ヒラギノ角ゴ Pro W3" w:hAnsi="Lucida Grande"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25522259">
      <w:bodyDiv w:val="1"/>
      <w:marLeft w:val="0"/>
      <w:marRight w:val="0"/>
      <w:marTop w:val="0"/>
      <w:marBottom w:val="0"/>
      <w:divBdr>
        <w:top w:val="none" w:sz="0" w:space="0" w:color="auto"/>
        <w:left w:val="none" w:sz="0" w:space="0" w:color="auto"/>
        <w:bottom w:val="none" w:sz="0" w:space="0" w:color="auto"/>
        <w:right w:val="none" w:sz="0" w:space="0" w:color="auto"/>
      </w:divBdr>
    </w:div>
    <w:div w:id="505443404">
      <w:bodyDiv w:val="1"/>
      <w:marLeft w:val="0"/>
      <w:marRight w:val="0"/>
      <w:marTop w:val="0"/>
      <w:marBottom w:val="0"/>
      <w:divBdr>
        <w:top w:val="none" w:sz="0" w:space="0" w:color="auto"/>
        <w:left w:val="none" w:sz="0" w:space="0" w:color="auto"/>
        <w:bottom w:val="none" w:sz="0" w:space="0" w:color="auto"/>
        <w:right w:val="none" w:sz="0" w:space="0" w:color="auto"/>
      </w:divBdr>
    </w:div>
    <w:div w:id="507717953">
      <w:bodyDiv w:val="1"/>
      <w:marLeft w:val="0"/>
      <w:marRight w:val="0"/>
      <w:marTop w:val="0"/>
      <w:marBottom w:val="0"/>
      <w:divBdr>
        <w:top w:val="none" w:sz="0" w:space="0" w:color="auto"/>
        <w:left w:val="none" w:sz="0" w:space="0" w:color="auto"/>
        <w:bottom w:val="none" w:sz="0" w:space="0" w:color="auto"/>
        <w:right w:val="none" w:sz="0" w:space="0" w:color="auto"/>
      </w:divBdr>
      <w:divsChild>
        <w:div w:id="873544946">
          <w:marLeft w:val="0"/>
          <w:marRight w:val="0"/>
          <w:marTop w:val="0"/>
          <w:marBottom w:val="0"/>
          <w:divBdr>
            <w:top w:val="none" w:sz="0" w:space="0" w:color="auto"/>
            <w:left w:val="none" w:sz="0" w:space="0" w:color="auto"/>
            <w:bottom w:val="none" w:sz="0" w:space="0" w:color="auto"/>
            <w:right w:val="none" w:sz="0" w:space="0" w:color="auto"/>
          </w:divBdr>
          <w:divsChild>
            <w:div w:id="172496078">
              <w:marLeft w:val="0"/>
              <w:marRight w:val="0"/>
              <w:marTop w:val="0"/>
              <w:marBottom w:val="0"/>
              <w:divBdr>
                <w:top w:val="none" w:sz="0" w:space="0" w:color="auto"/>
                <w:left w:val="none" w:sz="0" w:space="0" w:color="auto"/>
                <w:bottom w:val="none" w:sz="0" w:space="0" w:color="auto"/>
                <w:right w:val="none" w:sz="0" w:space="0" w:color="auto"/>
              </w:divBdr>
              <w:divsChild>
                <w:div w:id="14459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4164">
      <w:bodyDiv w:val="1"/>
      <w:marLeft w:val="0"/>
      <w:marRight w:val="0"/>
      <w:marTop w:val="0"/>
      <w:marBottom w:val="0"/>
      <w:divBdr>
        <w:top w:val="none" w:sz="0" w:space="0" w:color="auto"/>
        <w:left w:val="none" w:sz="0" w:space="0" w:color="auto"/>
        <w:bottom w:val="none" w:sz="0" w:space="0" w:color="auto"/>
        <w:right w:val="none" w:sz="0" w:space="0" w:color="auto"/>
      </w:divBdr>
    </w:div>
    <w:div w:id="821505677">
      <w:bodyDiv w:val="1"/>
      <w:marLeft w:val="0"/>
      <w:marRight w:val="0"/>
      <w:marTop w:val="0"/>
      <w:marBottom w:val="0"/>
      <w:divBdr>
        <w:top w:val="none" w:sz="0" w:space="0" w:color="auto"/>
        <w:left w:val="none" w:sz="0" w:space="0" w:color="auto"/>
        <w:bottom w:val="none" w:sz="0" w:space="0" w:color="auto"/>
        <w:right w:val="none" w:sz="0" w:space="0" w:color="auto"/>
      </w:divBdr>
    </w:div>
    <w:div w:id="1015232526">
      <w:bodyDiv w:val="1"/>
      <w:marLeft w:val="0"/>
      <w:marRight w:val="0"/>
      <w:marTop w:val="0"/>
      <w:marBottom w:val="0"/>
      <w:divBdr>
        <w:top w:val="none" w:sz="0" w:space="0" w:color="auto"/>
        <w:left w:val="none" w:sz="0" w:space="0" w:color="auto"/>
        <w:bottom w:val="none" w:sz="0" w:space="0" w:color="auto"/>
        <w:right w:val="none" w:sz="0" w:space="0" w:color="auto"/>
      </w:divBdr>
    </w:div>
    <w:div w:id="1536846833">
      <w:bodyDiv w:val="1"/>
      <w:marLeft w:val="0"/>
      <w:marRight w:val="0"/>
      <w:marTop w:val="0"/>
      <w:marBottom w:val="0"/>
      <w:divBdr>
        <w:top w:val="none" w:sz="0" w:space="0" w:color="auto"/>
        <w:left w:val="none" w:sz="0" w:space="0" w:color="auto"/>
        <w:bottom w:val="none" w:sz="0" w:space="0" w:color="auto"/>
        <w:right w:val="none" w:sz="0" w:space="0" w:color="auto"/>
      </w:divBdr>
    </w:div>
    <w:div w:id="1586567516">
      <w:bodyDiv w:val="1"/>
      <w:marLeft w:val="0"/>
      <w:marRight w:val="0"/>
      <w:marTop w:val="0"/>
      <w:marBottom w:val="0"/>
      <w:divBdr>
        <w:top w:val="none" w:sz="0" w:space="0" w:color="auto"/>
        <w:left w:val="none" w:sz="0" w:space="0" w:color="auto"/>
        <w:bottom w:val="none" w:sz="0" w:space="0" w:color="auto"/>
        <w:right w:val="none" w:sz="0" w:space="0" w:color="auto"/>
      </w:divBdr>
    </w:div>
    <w:div w:id="1647051097">
      <w:bodyDiv w:val="1"/>
      <w:marLeft w:val="0"/>
      <w:marRight w:val="0"/>
      <w:marTop w:val="0"/>
      <w:marBottom w:val="0"/>
      <w:divBdr>
        <w:top w:val="none" w:sz="0" w:space="0" w:color="auto"/>
        <w:left w:val="none" w:sz="0" w:space="0" w:color="auto"/>
        <w:bottom w:val="none" w:sz="0" w:space="0" w:color="auto"/>
        <w:right w:val="none" w:sz="0" w:space="0" w:color="auto"/>
      </w:divBdr>
    </w:div>
    <w:div w:id="1651400870">
      <w:bodyDiv w:val="1"/>
      <w:marLeft w:val="0"/>
      <w:marRight w:val="0"/>
      <w:marTop w:val="0"/>
      <w:marBottom w:val="0"/>
      <w:divBdr>
        <w:top w:val="none" w:sz="0" w:space="0" w:color="auto"/>
        <w:left w:val="none" w:sz="0" w:space="0" w:color="auto"/>
        <w:bottom w:val="none" w:sz="0" w:space="0" w:color="auto"/>
        <w:right w:val="none" w:sz="0" w:space="0" w:color="auto"/>
      </w:divBdr>
    </w:div>
    <w:div w:id="1666860856">
      <w:bodyDiv w:val="1"/>
      <w:marLeft w:val="0"/>
      <w:marRight w:val="0"/>
      <w:marTop w:val="0"/>
      <w:marBottom w:val="0"/>
      <w:divBdr>
        <w:top w:val="none" w:sz="0" w:space="0" w:color="auto"/>
        <w:left w:val="none" w:sz="0" w:space="0" w:color="auto"/>
        <w:bottom w:val="none" w:sz="0" w:space="0" w:color="auto"/>
        <w:right w:val="none" w:sz="0" w:space="0" w:color="auto"/>
      </w:divBdr>
      <w:divsChild>
        <w:div w:id="633174914">
          <w:marLeft w:val="0"/>
          <w:marRight w:val="0"/>
          <w:marTop w:val="0"/>
          <w:marBottom w:val="0"/>
          <w:divBdr>
            <w:top w:val="none" w:sz="0" w:space="0" w:color="auto"/>
            <w:left w:val="none" w:sz="0" w:space="0" w:color="auto"/>
            <w:bottom w:val="none" w:sz="0" w:space="0" w:color="auto"/>
            <w:right w:val="none" w:sz="0" w:space="0" w:color="auto"/>
          </w:divBdr>
          <w:divsChild>
            <w:div w:id="357657472">
              <w:marLeft w:val="0"/>
              <w:marRight w:val="0"/>
              <w:marTop w:val="0"/>
              <w:marBottom w:val="0"/>
              <w:divBdr>
                <w:top w:val="none" w:sz="0" w:space="0" w:color="auto"/>
                <w:left w:val="none" w:sz="0" w:space="0" w:color="auto"/>
                <w:bottom w:val="none" w:sz="0" w:space="0" w:color="auto"/>
                <w:right w:val="none" w:sz="0" w:space="0" w:color="auto"/>
              </w:divBdr>
              <w:divsChild>
                <w:div w:id="1255748005">
                  <w:marLeft w:val="0"/>
                  <w:marRight w:val="0"/>
                  <w:marTop w:val="0"/>
                  <w:marBottom w:val="0"/>
                  <w:divBdr>
                    <w:top w:val="none" w:sz="0" w:space="0" w:color="auto"/>
                    <w:left w:val="none" w:sz="0" w:space="0" w:color="auto"/>
                    <w:bottom w:val="none" w:sz="0" w:space="0" w:color="auto"/>
                    <w:right w:val="none" w:sz="0" w:space="0" w:color="auto"/>
                  </w:divBdr>
                  <w:divsChild>
                    <w:div w:id="8393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858610">
      <w:bodyDiv w:val="1"/>
      <w:marLeft w:val="0"/>
      <w:marRight w:val="0"/>
      <w:marTop w:val="0"/>
      <w:marBottom w:val="0"/>
      <w:divBdr>
        <w:top w:val="none" w:sz="0" w:space="0" w:color="auto"/>
        <w:left w:val="none" w:sz="0" w:space="0" w:color="auto"/>
        <w:bottom w:val="none" w:sz="0" w:space="0" w:color="auto"/>
        <w:right w:val="none" w:sz="0" w:space="0" w:color="auto"/>
      </w:divBdr>
    </w:div>
    <w:div w:id="1918592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7DEE-409A-1E4B-90CC-5457D401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67</Pages>
  <Words>16855</Words>
  <Characters>96078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Мария</cp:lastModifiedBy>
  <cp:revision>92</cp:revision>
  <cp:lastPrinted>2017-04-03T13:37:00Z</cp:lastPrinted>
  <dcterms:created xsi:type="dcterms:W3CDTF">2016-07-06T08:33:00Z</dcterms:created>
  <dcterms:modified xsi:type="dcterms:W3CDTF">2017-05-24T12:44:00Z</dcterms:modified>
</cp:coreProperties>
</file>